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38C4B" w14:textId="77777777" w:rsidR="007B728B" w:rsidRPr="003E74F0" w:rsidRDefault="007B728B" w:rsidP="007B728B">
      <w:pPr>
        <w:tabs>
          <w:tab w:val="left" w:pos="720"/>
        </w:tabs>
        <w:ind w:right="-43"/>
        <w:jc w:val="center"/>
        <w:rPr>
          <w:rFonts w:ascii="Angsana New" w:hAnsi="Angsana New"/>
          <w:b/>
          <w:bCs/>
          <w:sz w:val="29"/>
          <w:szCs w:val="29"/>
        </w:rPr>
      </w:pPr>
      <w:r w:rsidRPr="003E74F0">
        <w:rPr>
          <w:rFonts w:ascii="Angsana New" w:hAnsi="Angsana New"/>
          <w:b/>
          <w:bCs/>
          <w:sz w:val="29"/>
          <w:szCs w:val="29"/>
        </w:rPr>
        <w:t>Grand Prix International Public Company Limited and Subsidiaries</w:t>
      </w:r>
    </w:p>
    <w:p w14:paraId="49C9D304" w14:textId="77777777" w:rsidR="007B728B" w:rsidRPr="003E74F0" w:rsidRDefault="007B728B" w:rsidP="007B728B">
      <w:pPr>
        <w:tabs>
          <w:tab w:val="left" w:pos="720"/>
        </w:tabs>
        <w:ind w:right="-43"/>
        <w:jc w:val="center"/>
        <w:rPr>
          <w:rFonts w:ascii="Angsana New" w:hAnsi="Angsana New"/>
          <w:b/>
          <w:bCs/>
          <w:sz w:val="29"/>
          <w:szCs w:val="29"/>
        </w:rPr>
      </w:pPr>
      <w:r w:rsidRPr="003E74F0">
        <w:rPr>
          <w:rFonts w:ascii="Angsana New" w:hAnsi="Angsana New"/>
          <w:b/>
          <w:bCs/>
          <w:sz w:val="29"/>
          <w:szCs w:val="29"/>
        </w:rPr>
        <w:t>Notes to the interim financial information</w:t>
      </w:r>
    </w:p>
    <w:p w14:paraId="5EB11C04" w14:textId="1EADE817" w:rsidR="007B728B" w:rsidRPr="003E74F0" w:rsidRDefault="007B728B" w:rsidP="007B728B">
      <w:pPr>
        <w:tabs>
          <w:tab w:val="left" w:pos="426"/>
        </w:tabs>
        <w:ind w:right="-43"/>
        <w:jc w:val="center"/>
        <w:rPr>
          <w:rFonts w:ascii="Angsana New" w:hAnsi="Angsana New"/>
          <w:b/>
          <w:bCs/>
          <w:sz w:val="29"/>
          <w:szCs w:val="29"/>
        </w:rPr>
      </w:pPr>
      <w:r w:rsidRPr="003E74F0">
        <w:rPr>
          <w:rFonts w:ascii="Angsana New" w:hAnsi="Angsana New"/>
          <w:b/>
          <w:bCs/>
          <w:sz w:val="29"/>
          <w:szCs w:val="29"/>
        </w:rPr>
        <w:t>For the three-month period ended March 31, 202</w:t>
      </w:r>
      <w:r w:rsidR="00847C76">
        <w:rPr>
          <w:rFonts w:ascii="Angsana New" w:hAnsi="Angsana New"/>
          <w:b/>
          <w:bCs/>
          <w:sz w:val="29"/>
          <w:szCs w:val="29"/>
        </w:rPr>
        <w:t>6</w:t>
      </w:r>
    </w:p>
    <w:p w14:paraId="4B8C9DF1" w14:textId="77777777" w:rsidR="007B728B" w:rsidRPr="003E74F0" w:rsidRDefault="007B728B" w:rsidP="007B728B">
      <w:pPr>
        <w:tabs>
          <w:tab w:val="left" w:pos="720"/>
        </w:tabs>
        <w:ind w:right="-43"/>
        <w:jc w:val="center"/>
        <w:rPr>
          <w:rFonts w:ascii="Angsana New" w:hAnsi="Angsana New"/>
          <w:sz w:val="29"/>
          <w:szCs w:val="29"/>
        </w:rPr>
      </w:pPr>
      <w:r w:rsidRPr="003E74F0">
        <w:rPr>
          <w:rFonts w:ascii="Angsana New" w:hAnsi="Angsana New"/>
          <w:sz w:val="29"/>
          <w:szCs w:val="29"/>
          <w:cs/>
        </w:rPr>
        <w:t>(</w:t>
      </w:r>
      <w:r w:rsidRPr="003E74F0">
        <w:rPr>
          <w:rFonts w:ascii="Angsana New" w:hAnsi="Angsana New"/>
          <w:sz w:val="29"/>
          <w:szCs w:val="29"/>
        </w:rPr>
        <w:t>Unaudited/Reviewed only)</w:t>
      </w:r>
    </w:p>
    <w:p w14:paraId="64ACA921" w14:textId="77777777" w:rsidR="0020069D" w:rsidRPr="003E74F0" w:rsidRDefault="0020069D" w:rsidP="00A47B38">
      <w:pPr>
        <w:ind w:right="-43"/>
        <w:rPr>
          <w:rFonts w:ascii="Angsana New" w:hAnsi="Angsana New"/>
          <w:sz w:val="29"/>
          <w:szCs w:val="29"/>
        </w:rPr>
      </w:pPr>
    </w:p>
    <w:p w14:paraId="2F4F0D39" w14:textId="77777777" w:rsidR="00293E11" w:rsidRPr="003E74F0" w:rsidRDefault="00293E11" w:rsidP="00293E11">
      <w:pPr>
        <w:numPr>
          <w:ilvl w:val="0"/>
          <w:numId w:val="32"/>
        </w:numPr>
        <w:tabs>
          <w:tab w:val="left" w:pos="426"/>
          <w:tab w:val="left" w:pos="2268"/>
          <w:tab w:val="decimal" w:pos="2835"/>
          <w:tab w:val="decimal" w:pos="4111"/>
          <w:tab w:val="decimal" w:pos="5103"/>
        </w:tabs>
        <w:ind w:right="-43"/>
        <w:rPr>
          <w:rFonts w:ascii="Angsana New" w:hAnsi="Angsana New"/>
          <w:b/>
          <w:bCs/>
          <w:sz w:val="29"/>
          <w:szCs w:val="29"/>
        </w:rPr>
      </w:pPr>
      <w:r w:rsidRPr="003E74F0">
        <w:rPr>
          <w:rFonts w:ascii="Angsana New" w:hAnsi="Angsana New"/>
          <w:b/>
          <w:bCs/>
          <w:sz w:val="29"/>
          <w:szCs w:val="29"/>
        </w:rPr>
        <w:t>General information</w:t>
      </w:r>
    </w:p>
    <w:p w14:paraId="639B3816" w14:textId="1770BC0A" w:rsidR="00F90EEC" w:rsidRPr="003E74F0" w:rsidRDefault="00F90EEC" w:rsidP="00F90EEC">
      <w:pPr>
        <w:tabs>
          <w:tab w:val="decimal" w:pos="4111"/>
          <w:tab w:val="decimal" w:pos="5103"/>
        </w:tabs>
        <w:ind w:left="2268" w:right="-43" w:hanging="1559"/>
        <w:rPr>
          <w:rFonts w:ascii="Angsana New" w:hAnsi="Angsana New"/>
          <w:sz w:val="29"/>
          <w:szCs w:val="29"/>
        </w:rPr>
      </w:pPr>
      <w:r w:rsidRPr="003E74F0">
        <w:rPr>
          <w:rFonts w:ascii="Angsana New" w:hAnsi="Angsana New"/>
          <w:sz w:val="29"/>
          <w:szCs w:val="29"/>
        </w:rPr>
        <w:t>Registration</w:t>
      </w:r>
      <w:r w:rsidRPr="003E74F0">
        <w:rPr>
          <w:rFonts w:ascii="Angsana New" w:hAnsi="Angsana New" w:hint="cs"/>
          <w:sz w:val="29"/>
          <w:szCs w:val="29"/>
          <w:cs/>
        </w:rPr>
        <w:t>:</w:t>
      </w:r>
      <w:r w:rsidRPr="003E74F0">
        <w:rPr>
          <w:rFonts w:ascii="Angsana New" w:hAnsi="Angsana New"/>
          <w:sz w:val="29"/>
          <w:szCs w:val="29"/>
          <w:cs/>
        </w:rPr>
        <w:t xml:space="preserve"> </w:t>
      </w:r>
      <w:r w:rsidRPr="003E74F0">
        <w:rPr>
          <w:rFonts w:ascii="Angsana New" w:hAnsi="Angsana New" w:hint="cs"/>
          <w:sz w:val="29"/>
          <w:szCs w:val="29"/>
          <w:cs/>
        </w:rPr>
        <w:t xml:space="preserve">   </w:t>
      </w:r>
      <w:r w:rsidRPr="003E74F0">
        <w:rPr>
          <w:rFonts w:ascii="Angsana New" w:hAnsi="Angsana New"/>
          <w:sz w:val="29"/>
          <w:szCs w:val="29"/>
        </w:rPr>
        <w:t xml:space="preserve">   Grand Prix International Public Company Limited ("the Company") is a juristic person which</w:t>
      </w:r>
      <w:r w:rsidRPr="003E74F0">
        <w:rPr>
          <w:rFonts w:ascii="Angsana New" w:hAnsi="Angsana New" w:hint="cs"/>
          <w:sz w:val="29"/>
          <w:szCs w:val="29"/>
          <w:cs/>
        </w:rPr>
        <w:t xml:space="preserve"> </w:t>
      </w:r>
      <w:r w:rsidR="00AC20C2" w:rsidRPr="003E74F0">
        <w:rPr>
          <w:rFonts w:ascii="Angsana New" w:hAnsi="Angsana New"/>
          <w:sz w:val="29"/>
          <w:szCs w:val="29"/>
        </w:rPr>
        <w:t xml:space="preserve">incorporated in Thailand on April </w:t>
      </w:r>
      <w:r w:rsidR="00AC20C2" w:rsidRPr="003E74F0">
        <w:rPr>
          <w:rFonts w:ascii="Angsana New" w:hAnsi="Angsana New"/>
          <w:sz w:val="29"/>
          <w:szCs w:val="29"/>
          <w:cs/>
        </w:rPr>
        <w:t>30</w:t>
      </w:r>
      <w:r w:rsidR="00AC20C2" w:rsidRPr="003E74F0">
        <w:rPr>
          <w:rFonts w:ascii="Angsana New" w:hAnsi="Angsana New"/>
          <w:sz w:val="29"/>
          <w:szCs w:val="29"/>
        </w:rPr>
        <w:t xml:space="preserve">, </w:t>
      </w:r>
      <w:r w:rsidR="00AC20C2" w:rsidRPr="003E74F0">
        <w:rPr>
          <w:rFonts w:ascii="Angsana New" w:hAnsi="Angsana New"/>
          <w:sz w:val="29"/>
          <w:szCs w:val="29"/>
          <w:cs/>
        </w:rPr>
        <w:t xml:space="preserve">1982. </w:t>
      </w:r>
      <w:r w:rsidR="00AC20C2" w:rsidRPr="003E74F0">
        <w:rPr>
          <w:rFonts w:ascii="Angsana New" w:hAnsi="Angsana New"/>
          <w:sz w:val="29"/>
          <w:szCs w:val="29"/>
        </w:rPr>
        <w:t>The Company was listed in the Stock of Exchange</w:t>
      </w:r>
      <w:r w:rsidR="00AC20C2" w:rsidRPr="003E74F0">
        <w:rPr>
          <w:rFonts w:ascii="Angsana New" w:hAnsi="Angsana New" w:hint="cs"/>
          <w:sz w:val="29"/>
          <w:szCs w:val="29"/>
          <w:cs/>
        </w:rPr>
        <w:t xml:space="preserve"> </w:t>
      </w:r>
      <w:r w:rsidR="00AC20C2" w:rsidRPr="003E74F0">
        <w:rPr>
          <w:rFonts w:ascii="Angsana New" w:hAnsi="Angsana New"/>
          <w:sz w:val="29"/>
          <w:szCs w:val="29"/>
        </w:rPr>
        <w:t xml:space="preserve">of Thailand on December </w:t>
      </w:r>
      <w:r w:rsidR="00AC20C2" w:rsidRPr="003E74F0">
        <w:rPr>
          <w:rFonts w:ascii="Angsana New" w:hAnsi="Angsana New"/>
          <w:sz w:val="29"/>
          <w:szCs w:val="29"/>
          <w:cs/>
        </w:rPr>
        <w:t>1</w:t>
      </w:r>
      <w:r w:rsidR="00AC20C2" w:rsidRPr="003E74F0">
        <w:rPr>
          <w:rFonts w:ascii="Angsana New" w:hAnsi="Angsana New"/>
          <w:sz w:val="29"/>
          <w:szCs w:val="29"/>
        </w:rPr>
        <w:t xml:space="preserve">, </w:t>
      </w:r>
      <w:r w:rsidR="00AC20C2" w:rsidRPr="003E74F0">
        <w:rPr>
          <w:rFonts w:ascii="Angsana New" w:hAnsi="Angsana New"/>
          <w:sz w:val="29"/>
          <w:szCs w:val="29"/>
          <w:cs/>
        </w:rPr>
        <w:t>2017</w:t>
      </w:r>
      <w:r w:rsidR="00AC20C2" w:rsidRPr="003E74F0">
        <w:rPr>
          <w:rFonts w:ascii="Angsana New" w:hAnsi="Angsana New"/>
          <w:sz w:val="29"/>
          <w:szCs w:val="29"/>
        </w:rPr>
        <w:t>, the company has</w:t>
      </w:r>
      <w:r w:rsidR="00AC20C2" w:rsidRPr="003E74F0">
        <w:rPr>
          <w:rFonts w:ascii="Angsana New" w:hAnsi="Angsana New" w:hint="cs"/>
          <w:sz w:val="29"/>
          <w:szCs w:val="29"/>
          <w:cs/>
        </w:rPr>
        <w:t xml:space="preserve"> </w:t>
      </w:r>
      <w:r w:rsidR="00AC20C2" w:rsidRPr="003E74F0">
        <w:rPr>
          <w:rFonts w:ascii="Angsana New" w:eastAsia="Calibri" w:hAnsi="Angsana New" w:cs="AngsanaUPC"/>
          <w:sz w:val="29"/>
          <w:szCs w:val="29"/>
        </w:rPr>
        <w:t>location at</w:t>
      </w:r>
      <w:r w:rsidR="00AC20C2" w:rsidRPr="003E74F0">
        <w:rPr>
          <w:rFonts w:ascii="Angsana New" w:hAnsi="Angsana New"/>
          <w:sz w:val="29"/>
          <w:szCs w:val="29"/>
        </w:rPr>
        <w:t xml:space="preserve"> No. 4/299, Soi </w:t>
      </w:r>
      <w:proofErr w:type="spellStart"/>
      <w:r w:rsidR="00AC20C2" w:rsidRPr="003E74F0">
        <w:rPr>
          <w:rFonts w:ascii="Angsana New" w:hAnsi="Angsana New"/>
          <w:sz w:val="29"/>
          <w:szCs w:val="29"/>
        </w:rPr>
        <w:t>Ladplakhao</w:t>
      </w:r>
      <w:proofErr w:type="spellEnd"/>
      <w:r w:rsidR="00AC20C2" w:rsidRPr="003E74F0">
        <w:rPr>
          <w:rFonts w:ascii="Angsana New" w:hAnsi="Angsana New"/>
          <w:sz w:val="29"/>
          <w:szCs w:val="29"/>
        </w:rPr>
        <w:t xml:space="preserve"> 66, </w:t>
      </w:r>
      <w:proofErr w:type="spellStart"/>
      <w:r w:rsidR="00AC20C2" w:rsidRPr="003E74F0">
        <w:rPr>
          <w:rFonts w:ascii="Angsana New" w:hAnsi="Angsana New"/>
          <w:sz w:val="29"/>
          <w:szCs w:val="29"/>
        </w:rPr>
        <w:t>Ladplakhao</w:t>
      </w:r>
      <w:proofErr w:type="spellEnd"/>
      <w:r w:rsidR="00AC20C2" w:rsidRPr="003E74F0">
        <w:rPr>
          <w:rFonts w:ascii="Angsana New" w:hAnsi="Angsana New"/>
          <w:sz w:val="29"/>
          <w:szCs w:val="29"/>
        </w:rPr>
        <w:t xml:space="preserve"> Road, Kwang </w:t>
      </w:r>
      <w:proofErr w:type="spellStart"/>
      <w:r w:rsidR="00AC20C2" w:rsidRPr="003E74F0">
        <w:rPr>
          <w:rFonts w:ascii="Angsana New" w:hAnsi="Angsana New"/>
          <w:sz w:val="29"/>
          <w:szCs w:val="29"/>
        </w:rPr>
        <w:t>Anusawaree</w:t>
      </w:r>
      <w:proofErr w:type="spellEnd"/>
      <w:r w:rsidR="00AC20C2" w:rsidRPr="003E74F0">
        <w:rPr>
          <w:rFonts w:ascii="Angsana New" w:hAnsi="Angsana New"/>
          <w:sz w:val="29"/>
          <w:szCs w:val="29"/>
        </w:rPr>
        <w:t>, Khet Bangkhen, Bangkok.</w:t>
      </w:r>
    </w:p>
    <w:p w14:paraId="54C39967" w14:textId="77777777" w:rsidR="00F90EEC" w:rsidRPr="003E74F0" w:rsidRDefault="00F90EEC" w:rsidP="00F90EEC">
      <w:pPr>
        <w:tabs>
          <w:tab w:val="decimal" w:pos="4111"/>
          <w:tab w:val="decimal" w:pos="5103"/>
        </w:tabs>
        <w:ind w:left="2268" w:right="-43" w:hanging="1559"/>
        <w:rPr>
          <w:rFonts w:ascii="Angsana New" w:hAnsi="Angsana New"/>
          <w:sz w:val="29"/>
          <w:szCs w:val="29"/>
        </w:rPr>
      </w:pPr>
    </w:p>
    <w:p w14:paraId="7E259455" w14:textId="77777777" w:rsidR="00F55249" w:rsidRPr="003E74F0" w:rsidRDefault="00F55249" w:rsidP="00F55249">
      <w:pPr>
        <w:tabs>
          <w:tab w:val="left" w:pos="426"/>
          <w:tab w:val="decimal" w:pos="709"/>
          <w:tab w:val="decimal" w:pos="4111"/>
          <w:tab w:val="decimal" w:pos="5103"/>
        </w:tabs>
        <w:ind w:left="709" w:right="-43"/>
        <w:rPr>
          <w:rFonts w:ascii="Angsana New" w:hAnsi="Angsana New"/>
          <w:sz w:val="29"/>
          <w:szCs w:val="29"/>
        </w:rPr>
      </w:pPr>
      <w:r w:rsidRPr="003E74F0">
        <w:rPr>
          <w:rFonts w:ascii="Angsana New" w:hAnsi="Angsana New"/>
          <w:sz w:val="29"/>
          <w:szCs w:val="29"/>
        </w:rPr>
        <w:t>Major Business</w:t>
      </w:r>
      <w:r w:rsidRPr="003E74F0">
        <w:rPr>
          <w:rFonts w:ascii="Angsana New" w:hAnsi="Angsana New"/>
          <w:sz w:val="29"/>
          <w:szCs w:val="29"/>
          <w:cs/>
        </w:rPr>
        <w:t>:</w:t>
      </w:r>
      <w:r w:rsidRPr="003E74F0">
        <w:rPr>
          <w:rFonts w:ascii="Angsana New" w:hAnsi="Angsana New" w:hint="cs"/>
          <w:sz w:val="29"/>
          <w:szCs w:val="29"/>
          <w:cs/>
        </w:rPr>
        <w:t xml:space="preserve">       </w:t>
      </w:r>
    </w:p>
    <w:p w14:paraId="7F25EB2B" w14:textId="77777777" w:rsidR="00F90EEC" w:rsidRPr="003E74F0" w:rsidRDefault="00F90EEC" w:rsidP="00F90EEC">
      <w:pPr>
        <w:numPr>
          <w:ilvl w:val="0"/>
          <w:numId w:val="40"/>
        </w:numPr>
        <w:tabs>
          <w:tab w:val="left" w:pos="1418"/>
        </w:tabs>
        <w:overflowPunct/>
        <w:ind w:left="1418" w:right="-43" w:hanging="230"/>
        <w:textAlignment w:val="auto"/>
        <w:rPr>
          <w:rFonts w:ascii="Angsana New" w:hAnsi="Angsana New"/>
          <w:sz w:val="29"/>
          <w:szCs w:val="29"/>
        </w:rPr>
      </w:pPr>
      <w:r w:rsidRPr="003E74F0">
        <w:rPr>
          <w:rFonts w:ascii="Angsana New" w:hAnsi="Angsana New"/>
          <w:sz w:val="29"/>
          <w:szCs w:val="29"/>
        </w:rPr>
        <w:t xml:space="preserve">Providing space for motor show exhibition and automotive related products and marketing            promotion services </w:t>
      </w:r>
    </w:p>
    <w:p w14:paraId="6CBBD4B8" w14:textId="77777777" w:rsidR="00F90EEC" w:rsidRPr="003E74F0" w:rsidRDefault="00F90EEC" w:rsidP="00F90EEC">
      <w:pPr>
        <w:numPr>
          <w:ilvl w:val="0"/>
          <w:numId w:val="40"/>
        </w:numPr>
        <w:tabs>
          <w:tab w:val="left" w:pos="1418"/>
        </w:tabs>
        <w:overflowPunct/>
        <w:ind w:left="1418" w:right="-43" w:hanging="230"/>
        <w:textAlignment w:val="auto"/>
        <w:rPr>
          <w:rFonts w:ascii="Angsana New" w:hAnsi="Angsana New"/>
          <w:sz w:val="29"/>
          <w:szCs w:val="29"/>
        </w:rPr>
      </w:pPr>
      <w:r w:rsidRPr="003E74F0">
        <w:rPr>
          <w:rFonts w:ascii="Angsana New" w:hAnsi="Angsana New"/>
          <w:sz w:val="29"/>
          <w:szCs w:val="29"/>
        </w:rPr>
        <w:t>Advertising media in printing, television and website and distribution of publishing</w:t>
      </w:r>
    </w:p>
    <w:p w14:paraId="7CDC79AC" w14:textId="77777777" w:rsidR="00F90EEC" w:rsidRPr="003E74F0" w:rsidRDefault="00F90EEC" w:rsidP="00F90EEC">
      <w:pPr>
        <w:numPr>
          <w:ilvl w:val="0"/>
          <w:numId w:val="40"/>
        </w:numPr>
        <w:tabs>
          <w:tab w:val="left" w:pos="1418"/>
        </w:tabs>
        <w:overflowPunct/>
        <w:ind w:left="1418" w:right="-43" w:hanging="230"/>
        <w:textAlignment w:val="auto"/>
        <w:rPr>
          <w:rFonts w:ascii="Angsana New" w:hAnsi="Angsana New"/>
          <w:sz w:val="29"/>
          <w:szCs w:val="29"/>
        </w:rPr>
      </w:pPr>
      <w:r w:rsidRPr="003E74F0">
        <w:rPr>
          <w:rFonts w:ascii="Angsana New" w:hAnsi="Angsana New"/>
          <w:sz w:val="29"/>
          <w:szCs w:val="29"/>
        </w:rPr>
        <w:t>Printing services</w:t>
      </w:r>
    </w:p>
    <w:p w14:paraId="3134ABCE" w14:textId="77777777" w:rsidR="00F90EEC" w:rsidRPr="003E74F0" w:rsidRDefault="00F90EEC" w:rsidP="00F90EEC">
      <w:pPr>
        <w:numPr>
          <w:ilvl w:val="0"/>
          <w:numId w:val="40"/>
        </w:numPr>
        <w:overflowPunct/>
        <w:ind w:firstLine="54"/>
        <w:contextualSpacing/>
        <w:textAlignment w:val="auto"/>
        <w:rPr>
          <w:rFonts w:ascii="Angsana New" w:hAnsi="Angsana New"/>
          <w:sz w:val="29"/>
          <w:szCs w:val="29"/>
        </w:rPr>
      </w:pPr>
      <w:r w:rsidRPr="003E74F0">
        <w:rPr>
          <w:rFonts w:ascii="Angsana New" w:hAnsi="Angsana New"/>
          <w:sz w:val="29"/>
          <w:szCs w:val="29"/>
        </w:rPr>
        <w:t>Other</w:t>
      </w:r>
    </w:p>
    <w:p w14:paraId="0688E9D2" w14:textId="072523CC" w:rsidR="004C6C2F" w:rsidRPr="003E74F0" w:rsidRDefault="00033D37" w:rsidP="00F90EEC">
      <w:pPr>
        <w:tabs>
          <w:tab w:val="left" w:pos="2127"/>
        </w:tabs>
        <w:spacing w:before="120" w:after="240"/>
        <w:ind w:left="709" w:hanging="709"/>
        <w:rPr>
          <w:rFonts w:ascii="Angsana New" w:hAnsi="Angsana New"/>
          <w:sz w:val="29"/>
          <w:szCs w:val="29"/>
        </w:rPr>
      </w:pPr>
      <w:r w:rsidRPr="003E74F0">
        <w:rPr>
          <w:rFonts w:ascii="Angsana New" w:hAnsi="Angsana New"/>
          <w:sz w:val="29"/>
          <w:szCs w:val="29"/>
        </w:rPr>
        <w:tab/>
        <w:t xml:space="preserve">The major shareholders: Eamlumnow group by shareholding </w:t>
      </w:r>
      <w:r w:rsidR="0053534B" w:rsidRPr="003E74F0">
        <w:rPr>
          <w:rFonts w:ascii="Angsana New" w:hAnsi="Angsana New"/>
          <w:sz w:val="29"/>
          <w:szCs w:val="29"/>
        </w:rPr>
        <w:t>54.39</w:t>
      </w:r>
      <w:r w:rsidRPr="003E74F0">
        <w:rPr>
          <w:rFonts w:ascii="Angsana New" w:hAnsi="Angsana New" w:hint="cs"/>
          <w:sz w:val="29"/>
          <w:szCs w:val="29"/>
          <w:cs/>
        </w:rPr>
        <w:t>% (</w:t>
      </w:r>
      <w:r w:rsidRPr="003E74F0">
        <w:rPr>
          <w:rFonts w:ascii="Angsana New" w:hAnsi="Angsana New"/>
          <w:sz w:val="29"/>
          <w:szCs w:val="29"/>
        </w:rPr>
        <w:t xml:space="preserve">December 31, </w:t>
      </w:r>
      <w:proofErr w:type="gramStart"/>
      <w:r w:rsidRPr="003E74F0">
        <w:rPr>
          <w:rFonts w:ascii="Angsana New" w:hAnsi="Angsana New"/>
          <w:sz w:val="29"/>
          <w:szCs w:val="29"/>
        </w:rPr>
        <w:t>202</w:t>
      </w:r>
      <w:r w:rsidR="00E1033E" w:rsidRPr="003E74F0">
        <w:rPr>
          <w:rFonts w:ascii="Angsana New" w:hAnsi="Angsana New"/>
          <w:sz w:val="29"/>
          <w:szCs w:val="29"/>
        </w:rPr>
        <w:t xml:space="preserve">5 </w:t>
      </w:r>
      <w:r w:rsidRPr="003E74F0">
        <w:rPr>
          <w:rFonts w:ascii="Angsana New" w:hAnsi="Angsana New"/>
          <w:sz w:val="29"/>
          <w:szCs w:val="29"/>
        </w:rPr>
        <w:t>:</w:t>
      </w:r>
      <w:proofErr w:type="gramEnd"/>
      <w:r w:rsidRPr="003E74F0">
        <w:rPr>
          <w:rFonts w:ascii="Angsana New" w:hAnsi="Angsana New"/>
          <w:sz w:val="29"/>
          <w:szCs w:val="29"/>
        </w:rPr>
        <w:t xml:space="preserve"> </w:t>
      </w:r>
      <w:r w:rsidR="00E1033E" w:rsidRPr="003E74F0">
        <w:rPr>
          <w:rFonts w:ascii="Angsana New" w:hAnsi="Angsana New"/>
          <w:sz w:val="29"/>
          <w:szCs w:val="29"/>
        </w:rPr>
        <w:t>5</w:t>
      </w:r>
      <w:r w:rsidR="0053534B" w:rsidRPr="003E74F0">
        <w:rPr>
          <w:rFonts w:ascii="Angsana New" w:hAnsi="Angsana New"/>
          <w:sz w:val="29"/>
          <w:szCs w:val="29"/>
        </w:rPr>
        <w:t>5.53</w:t>
      </w:r>
      <w:r w:rsidRPr="003E74F0">
        <w:rPr>
          <w:rFonts w:ascii="Angsana New" w:hAnsi="Angsana New"/>
          <w:sz w:val="29"/>
          <w:szCs w:val="29"/>
        </w:rPr>
        <w:t>%</w:t>
      </w:r>
      <w:r w:rsidRPr="003E74F0">
        <w:rPr>
          <w:rFonts w:ascii="Angsana New" w:hAnsi="Angsana New" w:hint="cs"/>
          <w:sz w:val="29"/>
          <w:szCs w:val="29"/>
          <w:cs/>
        </w:rPr>
        <w:t>)</w:t>
      </w:r>
    </w:p>
    <w:p w14:paraId="1AB7C8DE" w14:textId="77777777" w:rsidR="00FE459D" w:rsidRPr="003E74F0" w:rsidRDefault="00FE459D" w:rsidP="00FE459D">
      <w:pPr>
        <w:tabs>
          <w:tab w:val="left" w:pos="2127"/>
        </w:tabs>
        <w:spacing w:before="120" w:after="240"/>
        <w:rPr>
          <w:rFonts w:ascii="Angsana New" w:hAnsi="Angsana New"/>
          <w:sz w:val="29"/>
          <w:szCs w:val="29"/>
        </w:rPr>
      </w:pPr>
    </w:p>
    <w:p w14:paraId="27594D34" w14:textId="3D0E6601" w:rsidR="00D10226" w:rsidRPr="003E74F0" w:rsidRDefault="00997D99" w:rsidP="00D26FEE">
      <w:pPr>
        <w:tabs>
          <w:tab w:val="left" w:pos="2410"/>
        </w:tabs>
        <w:ind w:left="426" w:hanging="426"/>
        <w:jc w:val="thaiDistribute"/>
        <w:rPr>
          <w:rFonts w:ascii="Angsana New" w:hAnsi="Angsana New"/>
          <w:b/>
          <w:bCs/>
          <w:sz w:val="29"/>
          <w:szCs w:val="29"/>
          <w:cs/>
        </w:rPr>
      </w:pPr>
      <w:r w:rsidRPr="003E74F0">
        <w:rPr>
          <w:rFonts w:ascii="Angsana New" w:hAnsi="Angsana New"/>
          <w:b/>
          <w:bCs/>
          <w:sz w:val="29"/>
          <w:szCs w:val="29"/>
        </w:rPr>
        <w:t>2.</w:t>
      </w:r>
      <w:r w:rsidRPr="003E74F0">
        <w:rPr>
          <w:rFonts w:ascii="Angsana New" w:hAnsi="Angsana New"/>
          <w:b/>
          <w:bCs/>
          <w:sz w:val="29"/>
          <w:szCs w:val="29"/>
        </w:rPr>
        <w:tab/>
      </w:r>
      <w:r w:rsidR="00F90EEC" w:rsidRPr="003E74F0">
        <w:rPr>
          <w:rFonts w:ascii="Angsana New" w:hAnsi="Angsana New"/>
          <w:b/>
          <w:bCs/>
          <w:sz w:val="29"/>
          <w:szCs w:val="29"/>
        </w:rPr>
        <w:t>Basis of preparation of interim financial information</w:t>
      </w:r>
    </w:p>
    <w:p w14:paraId="27F39AE2" w14:textId="3B2F482B" w:rsidR="00513B5B" w:rsidRPr="003E74F0" w:rsidRDefault="00513B5B" w:rsidP="00D26FEE">
      <w:pPr>
        <w:tabs>
          <w:tab w:val="left" w:pos="450"/>
        </w:tabs>
        <w:ind w:left="851" w:hanging="425"/>
        <w:jc w:val="thaiDistribute"/>
        <w:rPr>
          <w:rFonts w:ascii="Angsana New" w:eastAsia="Calibri" w:hAnsi="Angsana New"/>
          <w:color w:val="000000"/>
          <w:sz w:val="29"/>
          <w:szCs w:val="29"/>
        </w:rPr>
      </w:pPr>
      <w:r w:rsidRPr="003E74F0">
        <w:rPr>
          <w:rFonts w:ascii="Angsana New" w:eastAsia="Calibri" w:hAnsi="Angsana New"/>
          <w:sz w:val="29"/>
          <w:szCs w:val="29"/>
        </w:rPr>
        <w:t>2.1</w:t>
      </w:r>
      <w:r w:rsidRPr="003E74F0">
        <w:rPr>
          <w:rFonts w:ascii="Angsana New" w:eastAsia="Calibri" w:hAnsi="Angsana New"/>
          <w:sz w:val="29"/>
          <w:szCs w:val="29"/>
          <w:cs/>
        </w:rPr>
        <w:t xml:space="preserve"> </w:t>
      </w:r>
      <w:r w:rsidR="00D26FEE" w:rsidRPr="003E74F0">
        <w:rPr>
          <w:rFonts w:ascii="Angsana New" w:eastAsia="Calibri" w:hAnsi="Angsana New"/>
          <w:sz w:val="29"/>
          <w:szCs w:val="29"/>
          <w:cs/>
        </w:rPr>
        <w:tab/>
      </w:r>
      <w:r w:rsidR="00F90EEC" w:rsidRPr="003E74F0">
        <w:rPr>
          <w:rFonts w:ascii="Angsana New" w:eastAsia="Calibri" w:hAnsi="Angsana New"/>
          <w:sz w:val="29"/>
          <w:szCs w:val="29"/>
        </w:rPr>
        <w:t>Basis of preparation of interim financial information</w:t>
      </w:r>
    </w:p>
    <w:p w14:paraId="59E1FE71" w14:textId="4AA3907C" w:rsidR="00AF64F0" w:rsidRPr="003E74F0" w:rsidRDefault="00D126EF" w:rsidP="00AF64F0">
      <w:pPr>
        <w:spacing w:after="240"/>
        <w:ind w:left="851"/>
        <w:jc w:val="thaiDistribute"/>
        <w:rPr>
          <w:rFonts w:ascii="Angsana New" w:eastAsia="Calibri" w:hAnsi="Angsana New"/>
          <w:sz w:val="29"/>
          <w:szCs w:val="29"/>
        </w:rPr>
      </w:pPr>
      <w:r w:rsidRPr="003E74F0">
        <w:rPr>
          <w:rFonts w:ascii="Angsana New" w:eastAsia="Calibri" w:hAnsi="Angsana New"/>
          <w:sz w:val="29"/>
          <w:szCs w:val="29"/>
        </w:rPr>
        <w:t>The interim financial information</w:t>
      </w:r>
      <w:r w:rsidR="00B1326B" w:rsidRPr="003E74F0">
        <w:rPr>
          <w:rFonts w:ascii="Angsana New" w:eastAsia="Calibri" w:hAnsi="Angsana New"/>
          <w:sz w:val="29"/>
          <w:szCs w:val="29"/>
        </w:rPr>
        <w:t xml:space="preserve"> </w:t>
      </w:r>
      <w:proofErr w:type="gramStart"/>
      <w:r w:rsidR="00AF64F0" w:rsidRPr="003E74F0">
        <w:rPr>
          <w:rFonts w:ascii="Angsana New" w:eastAsia="Calibri" w:hAnsi="Angsana New"/>
          <w:sz w:val="29"/>
          <w:szCs w:val="29"/>
        </w:rPr>
        <w:t>are</w:t>
      </w:r>
      <w:proofErr w:type="gramEnd"/>
      <w:r w:rsidR="00AF64F0" w:rsidRPr="003E74F0">
        <w:rPr>
          <w:rFonts w:ascii="Angsana New" w:eastAsia="Calibri" w:hAnsi="Angsana New"/>
          <w:sz w:val="29"/>
          <w:szCs w:val="29"/>
        </w:rPr>
        <w:t xml:space="preserve"> prepared in accordance with Thai Accounting Standard No. 34 Interim Financial Reporting, with the Company choosing to present condensed interim financial statements. However, the Company has presented the</w:t>
      </w:r>
      <w:r w:rsidR="00D90404" w:rsidRPr="003E74F0">
        <w:rPr>
          <w:rFonts w:ascii="Angsana New" w:eastAsia="Calibri" w:hAnsi="Angsana New"/>
          <w:sz w:val="29"/>
          <w:szCs w:val="29"/>
        </w:rPr>
        <w:t xml:space="preserve"> </w:t>
      </w:r>
      <w:r w:rsidR="00AF64F0" w:rsidRPr="003E74F0">
        <w:rPr>
          <w:rFonts w:ascii="Angsana New" w:eastAsia="Calibri" w:hAnsi="Angsana New"/>
          <w:sz w:val="29"/>
          <w:szCs w:val="29"/>
        </w:rPr>
        <w:t>statements</w:t>
      </w:r>
      <w:r w:rsidRPr="003E74F0">
        <w:rPr>
          <w:rFonts w:ascii="Angsana New" w:eastAsia="Calibri" w:hAnsi="Angsana New"/>
          <w:sz w:val="29"/>
          <w:szCs w:val="29"/>
        </w:rPr>
        <w:t xml:space="preserve"> </w:t>
      </w:r>
      <w:r w:rsidR="00AF64F0" w:rsidRPr="003E74F0">
        <w:rPr>
          <w:rFonts w:ascii="Angsana New" w:eastAsia="Calibri" w:hAnsi="Angsana New"/>
          <w:sz w:val="29"/>
          <w:szCs w:val="29"/>
        </w:rPr>
        <w:t>of financial position, comprehensive income,</w:t>
      </w:r>
      <w:r w:rsidR="00B1326B" w:rsidRPr="003E74F0">
        <w:rPr>
          <w:rFonts w:ascii="Angsana New" w:eastAsia="Calibri" w:hAnsi="Angsana New"/>
          <w:sz w:val="29"/>
          <w:szCs w:val="29"/>
        </w:rPr>
        <w:t xml:space="preserve"> </w:t>
      </w:r>
      <w:r w:rsidR="00AF64F0" w:rsidRPr="003E74F0">
        <w:rPr>
          <w:rFonts w:ascii="Angsana New" w:eastAsia="Calibri" w:hAnsi="Angsana New"/>
          <w:sz w:val="29"/>
          <w:szCs w:val="29"/>
        </w:rPr>
        <w:t>changes in shareholders' equity, and cash flows in the same format as that used for the annual financial statements.</w:t>
      </w:r>
    </w:p>
    <w:p w14:paraId="4DEB096B" w14:textId="47681232" w:rsidR="00AF64F0" w:rsidRPr="003E74F0" w:rsidRDefault="00D90404" w:rsidP="00AF64F0">
      <w:pPr>
        <w:spacing w:after="240"/>
        <w:ind w:left="851"/>
        <w:jc w:val="thaiDistribute"/>
        <w:rPr>
          <w:rFonts w:ascii="Angsana New" w:eastAsia="Calibri" w:hAnsi="Angsana New"/>
          <w:sz w:val="29"/>
          <w:szCs w:val="29"/>
        </w:rPr>
      </w:pPr>
      <w:r w:rsidRPr="003E74F0">
        <w:rPr>
          <w:rFonts w:ascii="Angsana New" w:eastAsia="Calibri" w:hAnsi="Angsana New"/>
          <w:sz w:val="29"/>
          <w:szCs w:val="29"/>
        </w:rPr>
        <w:t>This interim financial information</w:t>
      </w:r>
      <w:r w:rsidR="00AF64F0" w:rsidRPr="003E74F0">
        <w:rPr>
          <w:rFonts w:ascii="Angsana New" w:eastAsia="Calibri" w:hAnsi="Angsana New"/>
          <w:sz w:val="29"/>
          <w:szCs w:val="29"/>
        </w:rPr>
        <w:t xml:space="preserve"> </w:t>
      </w:r>
      <w:proofErr w:type="gramStart"/>
      <w:r w:rsidR="00AF64F0" w:rsidRPr="003E74F0">
        <w:rPr>
          <w:rFonts w:ascii="Angsana New" w:eastAsia="Calibri" w:hAnsi="Angsana New"/>
          <w:sz w:val="29"/>
          <w:szCs w:val="29"/>
        </w:rPr>
        <w:t>are</w:t>
      </w:r>
      <w:proofErr w:type="gramEnd"/>
      <w:r w:rsidR="00AF64F0" w:rsidRPr="003E74F0">
        <w:rPr>
          <w:rFonts w:ascii="Angsana New" w:eastAsia="Calibri" w:hAnsi="Angsana New"/>
          <w:sz w:val="29"/>
          <w:szCs w:val="29"/>
        </w:rPr>
        <w:t xml:space="preserve"> prepared to provide an additional information on the recent financial statements to ensure that data is current. Accordingly, they focus on new activities, events and circumstances so as not to duplicate information previously reported. Therefore, </w:t>
      </w:r>
      <w:r w:rsidRPr="003E74F0">
        <w:rPr>
          <w:rFonts w:ascii="Angsana New" w:eastAsia="Calibri" w:hAnsi="Angsana New"/>
          <w:sz w:val="29"/>
          <w:szCs w:val="29"/>
        </w:rPr>
        <w:t>this interim financial information</w:t>
      </w:r>
      <w:r w:rsidR="00AF64F0" w:rsidRPr="003E74F0">
        <w:rPr>
          <w:rFonts w:ascii="Angsana New" w:eastAsia="Calibri" w:hAnsi="Angsana New"/>
          <w:sz w:val="29"/>
          <w:szCs w:val="29"/>
        </w:rPr>
        <w:t xml:space="preserve"> should be read in conjunction with the financial statements of the Company for the latest year.</w:t>
      </w:r>
    </w:p>
    <w:p w14:paraId="4CD53BF1" w14:textId="77777777" w:rsidR="00AF64F0" w:rsidRPr="003E74F0" w:rsidRDefault="00AF64F0" w:rsidP="00AF64F0">
      <w:pPr>
        <w:ind w:left="851"/>
        <w:jc w:val="thaiDistribute"/>
        <w:rPr>
          <w:rFonts w:ascii="Angsana New" w:eastAsia="Calibri" w:hAnsi="Angsana New"/>
          <w:sz w:val="29"/>
          <w:szCs w:val="29"/>
        </w:rPr>
      </w:pPr>
      <w:r w:rsidRPr="003E74F0">
        <w:rPr>
          <w:rFonts w:ascii="Angsana New" w:eastAsia="Calibri" w:hAnsi="Angsana New"/>
          <w:sz w:val="29"/>
          <w:szCs w:val="29"/>
        </w:rPr>
        <w:t>The interim financial information in Thai language are the official statutory financial statements of the Company. The interim financial statements in English language have been translated from the Thai language financial statements.</w:t>
      </w:r>
    </w:p>
    <w:p w14:paraId="7AC527AA" w14:textId="3D3627D1" w:rsidR="00D10226" w:rsidRPr="003E74F0" w:rsidRDefault="004F70CA" w:rsidP="004F70CA">
      <w:pPr>
        <w:tabs>
          <w:tab w:val="left" w:pos="851"/>
        </w:tabs>
        <w:jc w:val="thaiDistribute"/>
        <w:rPr>
          <w:rFonts w:ascii="Angsana New" w:hAnsi="Angsana New"/>
          <w:spacing w:val="-4"/>
          <w:sz w:val="29"/>
          <w:szCs w:val="29"/>
        </w:rPr>
      </w:pPr>
      <w:r w:rsidRPr="003E74F0">
        <w:rPr>
          <w:rFonts w:ascii="Angsana New" w:hAnsi="Angsana New"/>
          <w:sz w:val="29"/>
          <w:szCs w:val="29"/>
        </w:rPr>
        <w:lastRenderedPageBreak/>
        <w:t xml:space="preserve">     2.2   </w:t>
      </w:r>
      <w:r w:rsidR="00F90EEC" w:rsidRPr="003E74F0">
        <w:rPr>
          <w:rFonts w:ascii="Angsana New" w:hAnsi="Angsana New"/>
          <w:sz w:val="29"/>
          <w:szCs w:val="29"/>
        </w:rPr>
        <w:t>Basis of consolidation</w:t>
      </w:r>
    </w:p>
    <w:p w14:paraId="6E913B6F" w14:textId="175624A9" w:rsidR="00F90EEC" w:rsidRPr="003E74F0" w:rsidRDefault="00F90EEC" w:rsidP="00921E75">
      <w:pPr>
        <w:spacing w:after="240"/>
        <w:ind w:left="851"/>
        <w:jc w:val="thaiDistribute"/>
        <w:rPr>
          <w:rFonts w:ascii="Angsana New" w:hAnsi="Angsana New"/>
          <w:spacing w:val="-4"/>
          <w:sz w:val="29"/>
          <w:szCs w:val="29"/>
        </w:rPr>
      </w:pPr>
      <w:r w:rsidRPr="003E74F0">
        <w:rPr>
          <w:rFonts w:ascii="Angsana New" w:hAnsi="Angsana New"/>
          <w:sz w:val="29"/>
          <w:szCs w:val="29"/>
        </w:rPr>
        <w:t xml:space="preserve">This interim financial information includes the financial statements of Grand Prix International Public Company Limited and subsidiaries (“the Group”) and has been prepared on the same basis as that applied for the consolidated financial statements for the year ended December </w:t>
      </w:r>
      <w:r w:rsidRPr="003E74F0">
        <w:rPr>
          <w:rFonts w:ascii="Angsana New" w:hAnsi="Angsana New"/>
          <w:sz w:val="29"/>
          <w:szCs w:val="29"/>
          <w:cs/>
        </w:rPr>
        <w:t>31</w:t>
      </w:r>
      <w:r w:rsidRPr="003E74F0">
        <w:rPr>
          <w:rFonts w:ascii="Angsana New" w:hAnsi="Angsana New"/>
          <w:sz w:val="29"/>
          <w:szCs w:val="29"/>
        </w:rPr>
        <w:t xml:space="preserve">, </w:t>
      </w:r>
      <w:r w:rsidRPr="003E74F0">
        <w:rPr>
          <w:rFonts w:ascii="Angsana New" w:hAnsi="Angsana New"/>
          <w:sz w:val="29"/>
          <w:szCs w:val="29"/>
          <w:cs/>
        </w:rPr>
        <w:t>202</w:t>
      </w:r>
      <w:r w:rsidR="00B913F7" w:rsidRPr="003E74F0">
        <w:rPr>
          <w:rFonts w:ascii="Angsana New" w:hAnsi="Angsana New"/>
          <w:sz w:val="29"/>
          <w:szCs w:val="29"/>
        </w:rPr>
        <w:t>5</w:t>
      </w:r>
      <w:r w:rsidR="002A7081" w:rsidRPr="003E74F0">
        <w:rPr>
          <w:rFonts w:ascii="Angsana New" w:hAnsi="Angsana New"/>
          <w:sz w:val="29"/>
          <w:szCs w:val="29"/>
        </w:rPr>
        <w:t>, with no significant change to its structure of the group</w:t>
      </w:r>
      <w:r w:rsidR="006420D2" w:rsidRPr="003E74F0">
        <w:rPr>
          <w:rFonts w:ascii="Angsana New" w:hAnsi="Angsana New"/>
          <w:sz w:val="29"/>
          <w:szCs w:val="29"/>
        </w:rPr>
        <w:t>,</w:t>
      </w:r>
      <w:r w:rsidR="006018B1" w:rsidRPr="003E74F0">
        <w:rPr>
          <w:rFonts w:ascii="Angsana New" w:hAnsi="Angsana New"/>
          <w:sz w:val="29"/>
          <w:szCs w:val="29"/>
        </w:rPr>
        <w:t xml:space="preserve"> </w:t>
      </w:r>
      <w:r w:rsidR="00B24CD9" w:rsidRPr="003E74F0">
        <w:rPr>
          <w:rFonts w:ascii="Angsana New" w:hAnsi="Angsana New"/>
          <w:sz w:val="29"/>
          <w:szCs w:val="29"/>
        </w:rPr>
        <w:t>e</w:t>
      </w:r>
      <w:r w:rsidR="00C677AA" w:rsidRPr="003E74F0">
        <w:rPr>
          <w:rFonts w:ascii="Angsana New" w:hAnsi="Angsana New"/>
          <w:sz w:val="29"/>
          <w:szCs w:val="29"/>
        </w:rPr>
        <w:t>xcept</w:t>
      </w:r>
      <w:r w:rsidR="00621954" w:rsidRPr="003E74F0">
        <w:rPr>
          <w:rFonts w:ascii="Angsana New" w:hAnsi="Angsana New"/>
          <w:sz w:val="29"/>
          <w:szCs w:val="29"/>
        </w:rPr>
        <w:t xml:space="preserve"> the </w:t>
      </w:r>
      <w:r w:rsidR="00162505" w:rsidRPr="003E74F0">
        <w:rPr>
          <w:rFonts w:ascii="Angsana New" w:hAnsi="Angsana New"/>
          <w:sz w:val="29"/>
          <w:szCs w:val="29"/>
        </w:rPr>
        <w:t>increase investment</w:t>
      </w:r>
      <w:r w:rsidR="00574CF2" w:rsidRPr="003E74F0">
        <w:rPr>
          <w:rFonts w:ascii="Angsana New" w:hAnsi="Angsana New"/>
          <w:sz w:val="29"/>
          <w:szCs w:val="29"/>
        </w:rPr>
        <w:t xml:space="preserve"> </w:t>
      </w:r>
      <w:r w:rsidR="007334E1" w:rsidRPr="003E74F0">
        <w:rPr>
          <w:rFonts w:ascii="Angsana New" w:hAnsi="Angsana New"/>
          <w:sz w:val="29"/>
          <w:szCs w:val="29"/>
        </w:rPr>
        <w:t xml:space="preserve">in associates </w:t>
      </w:r>
      <w:r w:rsidR="00176F43" w:rsidRPr="003E74F0">
        <w:rPr>
          <w:rFonts w:ascii="Angsana New" w:hAnsi="Angsana New" w:hint="cs"/>
          <w:sz w:val="29"/>
          <w:szCs w:val="29"/>
          <w:cs/>
        </w:rPr>
        <w:t>(</w:t>
      </w:r>
      <w:r w:rsidR="00176F43" w:rsidRPr="003E74F0">
        <w:rPr>
          <w:rFonts w:ascii="Angsana New" w:hAnsi="Angsana New"/>
          <w:sz w:val="29"/>
          <w:szCs w:val="29"/>
        </w:rPr>
        <w:t>IGP</w:t>
      </w:r>
      <w:r w:rsidR="00064C5B" w:rsidRPr="003E74F0">
        <w:rPr>
          <w:rFonts w:ascii="Angsana New" w:hAnsi="Angsana New"/>
          <w:sz w:val="29"/>
          <w:szCs w:val="29"/>
        </w:rPr>
        <w:t xml:space="preserve"> </w:t>
      </w:r>
      <w:r w:rsidR="00176F43" w:rsidRPr="003E74F0">
        <w:rPr>
          <w:rFonts w:ascii="Angsana New" w:hAnsi="Angsana New"/>
          <w:sz w:val="29"/>
          <w:szCs w:val="29"/>
        </w:rPr>
        <w:t>GLOBAL COMPANY LIMITED</w:t>
      </w:r>
      <w:r w:rsidR="00176F43" w:rsidRPr="003E74F0">
        <w:rPr>
          <w:rFonts w:ascii="Angsana New" w:hAnsi="Angsana New" w:hint="cs"/>
          <w:sz w:val="29"/>
          <w:szCs w:val="29"/>
          <w:cs/>
        </w:rPr>
        <w:t>)</w:t>
      </w:r>
      <w:r w:rsidR="003270D0" w:rsidRPr="003E74F0">
        <w:rPr>
          <w:rFonts w:ascii="Angsana New" w:hAnsi="Angsana New"/>
          <w:sz w:val="29"/>
          <w:szCs w:val="29"/>
        </w:rPr>
        <w:t xml:space="preserve"> </w:t>
      </w:r>
      <w:r w:rsidR="00621954" w:rsidRPr="003E74F0">
        <w:rPr>
          <w:rFonts w:ascii="Angsana New" w:hAnsi="Angsana New"/>
          <w:sz w:val="29"/>
          <w:szCs w:val="29"/>
        </w:rPr>
        <w:t>in Note</w:t>
      </w:r>
      <w:r w:rsidR="00E35D9A" w:rsidRPr="003E74F0">
        <w:rPr>
          <w:rFonts w:ascii="Angsana New" w:hAnsi="Angsana New"/>
          <w:sz w:val="29"/>
          <w:szCs w:val="29"/>
        </w:rPr>
        <w:t xml:space="preserve"> </w:t>
      </w:r>
      <w:r w:rsidR="00F05B30">
        <w:rPr>
          <w:rFonts w:ascii="Angsana New" w:hAnsi="Angsana New"/>
          <w:sz w:val="29"/>
          <w:szCs w:val="29"/>
        </w:rPr>
        <w:t>8.2</w:t>
      </w:r>
      <w:r w:rsidR="00621954" w:rsidRPr="003E74F0">
        <w:rPr>
          <w:rFonts w:ascii="Angsana New" w:hAnsi="Angsana New"/>
          <w:sz w:val="29"/>
          <w:szCs w:val="29"/>
        </w:rPr>
        <w:t xml:space="preserve"> to the financial statements.</w:t>
      </w:r>
    </w:p>
    <w:p w14:paraId="396206FF" w14:textId="06718300" w:rsidR="001A1A47" w:rsidRPr="003E74F0" w:rsidRDefault="001A1A47" w:rsidP="007C5C5A">
      <w:pPr>
        <w:numPr>
          <w:ilvl w:val="1"/>
          <w:numId w:val="27"/>
        </w:numPr>
        <w:jc w:val="thaiDistribute"/>
        <w:rPr>
          <w:rFonts w:ascii="Angsana New" w:eastAsia="Calibri" w:hAnsi="Angsana New"/>
          <w:sz w:val="29"/>
          <w:szCs w:val="29"/>
        </w:rPr>
      </w:pPr>
      <w:r w:rsidRPr="003E74F0">
        <w:rPr>
          <w:rFonts w:ascii="Angsana New" w:eastAsia="Calibri" w:hAnsi="Angsana New"/>
          <w:sz w:val="29"/>
          <w:szCs w:val="29"/>
          <w:cs/>
        </w:rPr>
        <w:t xml:space="preserve">  </w:t>
      </w:r>
      <w:r w:rsidR="00F90EEC" w:rsidRPr="003E74F0">
        <w:rPr>
          <w:rFonts w:ascii="Angsana New" w:eastAsia="Calibri" w:hAnsi="Angsana New"/>
          <w:sz w:val="29"/>
          <w:szCs w:val="29"/>
        </w:rPr>
        <w:t>New financial reporting standards</w:t>
      </w:r>
    </w:p>
    <w:p w14:paraId="00B32741" w14:textId="209D0454" w:rsidR="00B864F5" w:rsidRPr="003E74F0" w:rsidRDefault="00F90EEC" w:rsidP="00F90EEC">
      <w:pPr>
        <w:tabs>
          <w:tab w:val="left" w:pos="1134"/>
        </w:tabs>
        <w:ind w:left="851"/>
        <w:jc w:val="thaiDistribute"/>
        <w:rPr>
          <w:rFonts w:ascii="Angsana New" w:eastAsia="Calibri" w:hAnsi="Angsana New"/>
          <w:sz w:val="29"/>
          <w:szCs w:val="29"/>
        </w:rPr>
      </w:pPr>
      <w:r w:rsidRPr="003E74F0">
        <w:rPr>
          <w:rFonts w:ascii="Angsana New" w:eastAsia="Calibri" w:hAnsi="Angsana New"/>
          <w:sz w:val="29"/>
          <w:szCs w:val="29"/>
        </w:rPr>
        <w:t>Financial reporting standards that became effective in the current period</w:t>
      </w:r>
    </w:p>
    <w:p w14:paraId="19DDF2BD" w14:textId="07B37F95" w:rsidR="00F90EEC" w:rsidRPr="003E74F0" w:rsidRDefault="00F90EEC" w:rsidP="005B7D38">
      <w:pPr>
        <w:tabs>
          <w:tab w:val="left" w:pos="450"/>
        </w:tabs>
        <w:ind w:left="851" w:hanging="425"/>
        <w:jc w:val="thaiDistribute"/>
        <w:rPr>
          <w:rFonts w:ascii="Angsana New" w:eastAsia="Calibri" w:hAnsi="Angsana New"/>
          <w:sz w:val="29"/>
          <w:szCs w:val="29"/>
        </w:rPr>
      </w:pPr>
      <w:r w:rsidRPr="003E74F0">
        <w:rPr>
          <w:rFonts w:ascii="Angsana New" w:eastAsia="Calibri" w:hAnsi="Angsana New"/>
          <w:sz w:val="29"/>
          <w:szCs w:val="29"/>
        </w:rPr>
        <w:tab/>
      </w:r>
      <w:r w:rsidRPr="003E74F0">
        <w:rPr>
          <w:rFonts w:ascii="Angsana New" w:eastAsia="Calibri" w:hAnsi="Angsana New"/>
          <w:sz w:val="29"/>
          <w:szCs w:val="29"/>
        </w:rPr>
        <w:tab/>
        <w:t>During the period, the Group has adopted a number of revised financial reporting standards, which are effective for the financial statements for the year beginning on or after January 1, 202</w:t>
      </w:r>
      <w:r w:rsidR="00726F49" w:rsidRPr="003E74F0">
        <w:rPr>
          <w:rFonts w:ascii="Angsana New" w:eastAsia="Calibri" w:hAnsi="Angsana New"/>
          <w:sz w:val="29"/>
          <w:szCs w:val="29"/>
        </w:rPr>
        <w:t>6</w:t>
      </w:r>
      <w:r w:rsidRPr="003E74F0">
        <w:rPr>
          <w:rFonts w:ascii="Angsana New" w:eastAsia="Calibri" w:hAnsi="Angsana New"/>
          <w:sz w:val="29"/>
          <w:szCs w:val="29"/>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and, for some standards, providing temporary reliefs or temporary exemptions for users.</w:t>
      </w:r>
    </w:p>
    <w:p w14:paraId="29788473" w14:textId="116F848C" w:rsidR="00932171" w:rsidRPr="003E74F0" w:rsidRDefault="00F90EEC" w:rsidP="00FE4F1F">
      <w:pPr>
        <w:tabs>
          <w:tab w:val="left" w:pos="450"/>
        </w:tabs>
        <w:spacing w:after="240"/>
        <w:ind w:left="851" w:hanging="425"/>
        <w:jc w:val="thaiDistribute"/>
        <w:rPr>
          <w:rFonts w:ascii="Angsana New" w:eastAsia="Calibri" w:hAnsi="Angsana New"/>
          <w:sz w:val="29"/>
          <w:szCs w:val="29"/>
        </w:rPr>
      </w:pPr>
      <w:r w:rsidRPr="003E74F0">
        <w:rPr>
          <w:rFonts w:ascii="Angsana New" w:eastAsia="Calibri" w:hAnsi="Angsana New"/>
          <w:sz w:val="29"/>
          <w:szCs w:val="29"/>
        </w:rPr>
        <w:tab/>
      </w:r>
      <w:r w:rsidRPr="003E74F0">
        <w:rPr>
          <w:rFonts w:ascii="Angsana New" w:eastAsia="Calibri" w:hAnsi="Angsana New"/>
          <w:sz w:val="29"/>
          <w:szCs w:val="29"/>
        </w:rPr>
        <w:tab/>
        <w:t>The adoption of these financial reporting standards does not have any significant impact on the Group’s financial statements.</w:t>
      </w:r>
    </w:p>
    <w:p w14:paraId="411F2677" w14:textId="77777777" w:rsidR="00767384" w:rsidRPr="003E74F0" w:rsidRDefault="00767384" w:rsidP="00767384">
      <w:pPr>
        <w:pStyle w:val="ListParagraph"/>
        <w:numPr>
          <w:ilvl w:val="0"/>
          <w:numId w:val="26"/>
        </w:numPr>
        <w:ind w:left="425" w:hanging="425"/>
        <w:jc w:val="thaiDistribute"/>
        <w:rPr>
          <w:rFonts w:ascii="Angsana New" w:eastAsia="Calibri" w:hAnsi="Angsana New"/>
          <w:b/>
          <w:bCs/>
          <w:sz w:val="29"/>
          <w:szCs w:val="29"/>
        </w:rPr>
      </w:pPr>
      <w:bookmarkStart w:id="0" w:name="Note3_new_acc"/>
      <w:bookmarkEnd w:id="0"/>
      <w:r w:rsidRPr="003E74F0">
        <w:rPr>
          <w:rFonts w:ascii="Angsana New" w:hAnsi="Angsana New"/>
          <w:b/>
          <w:bCs/>
          <w:sz w:val="29"/>
          <w:szCs w:val="29"/>
        </w:rPr>
        <w:t>Significant accounting policies</w:t>
      </w:r>
    </w:p>
    <w:p w14:paraId="62F0DD0F" w14:textId="12102DB9" w:rsidR="002F5EA9" w:rsidRPr="003E74F0" w:rsidRDefault="00EC1AD8" w:rsidP="00233D89">
      <w:pPr>
        <w:pStyle w:val="ListParagraph"/>
        <w:spacing w:after="240"/>
        <w:ind w:left="426"/>
        <w:jc w:val="thaiDistribute"/>
        <w:rPr>
          <w:rFonts w:ascii="Angsana New" w:eastAsia="Calibri" w:hAnsi="Angsana New"/>
          <w:sz w:val="29"/>
          <w:szCs w:val="29"/>
        </w:rPr>
      </w:pPr>
      <w:r w:rsidRPr="003E74F0">
        <w:rPr>
          <w:rFonts w:ascii="Angsana New" w:eastAsia="Calibri" w:hAnsi="Angsana New"/>
          <w:sz w:val="29"/>
          <w:szCs w:val="29"/>
        </w:rPr>
        <w:t>The interim financial information</w:t>
      </w:r>
      <w:r w:rsidRPr="003E74F0">
        <w:rPr>
          <w:rFonts w:ascii="Angsana New" w:eastAsia="Calibri" w:hAnsi="Angsana New"/>
          <w:sz w:val="29"/>
          <w:szCs w:val="29"/>
          <w:cs/>
        </w:rPr>
        <w:t xml:space="preserve"> </w:t>
      </w:r>
      <w:r w:rsidRPr="003E74F0">
        <w:rPr>
          <w:rFonts w:ascii="Angsana New" w:eastAsia="Calibri" w:hAnsi="Angsana New"/>
          <w:sz w:val="29"/>
          <w:szCs w:val="29"/>
        </w:rPr>
        <w:t>is</w:t>
      </w:r>
      <w:r w:rsidRPr="003E74F0">
        <w:rPr>
          <w:rFonts w:ascii="Angsana New" w:eastAsia="Calibri" w:hAnsi="Angsana New"/>
          <w:sz w:val="29"/>
          <w:szCs w:val="29"/>
          <w:cs/>
        </w:rPr>
        <w:t xml:space="preserve"> </w:t>
      </w:r>
      <w:r w:rsidRPr="003E74F0">
        <w:rPr>
          <w:rFonts w:ascii="Angsana New" w:eastAsia="Calibri" w:hAnsi="Angsana New"/>
          <w:sz w:val="29"/>
          <w:szCs w:val="29"/>
        </w:rPr>
        <w:t>prepared by</w:t>
      </w:r>
      <w:r w:rsidRPr="003E74F0">
        <w:rPr>
          <w:rFonts w:ascii="Angsana New" w:eastAsia="Calibri" w:hAnsi="Angsana New"/>
          <w:sz w:val="29"/>
          <w:szCs w:val="29"/>
          <w:cs/>
        </w:rPr>
        <w:t xml:space="preserve"> </w:t>
      </w:r>
      <w:r w:rsidRPr="003E74F0">
        <w:rPr>
          <w:rFonts w:ascii="Angsana New" w:eastAsia="Calibri" w:hAnsi="Angsana New"/>
          <w:sz w:val="29"/>
          <w:szCs w:val="29"/>
        </w:rPr>
        <w:t>using</w:t>
      </w:r>
      <w:r w:rsidRPr="003E74F0">
        <w:rPr>
          <w:rFonts w:ascii="Angsana New" w:eastAsia="Calibri" w:hAnsi="Angsana New"/>
          <w:sz w:val="29"/>
          <w:szCs w:val="29"/>
          <w:cs/>
        </w:rPr>
        <w:t xml:space="preserve"> </w:t>
      </w:r>
      <w:r w:rsidRPr="003E74F0">
        <w:rPr>
          <w:rFonts w:ascii="Angsana New" w:eastAsia="Calibri" w:hAnsi="Angsana New"/>
          <w:sz w:val="29"/>
          <w:szCs w:val="29"/>
        </w:rPr>
        <w:t>the same accounting policies and methods of computation as were used for the</w:t>
      </w:r>
      <w:r w:rsidRPr="003E74F0">
        <w:rPr>
          <w:rFonts w:ascii="Angsana New" w:hAnsi="Angsana New"/>
          <w:sz w:val="29"/>
          <w:szCs w:val="29"/>
          <w:cs/>
        </w:rPr>
        <w:t xml:space="preserve"> </w:t>
      </w:r>
      <w:r w:rsidRPr="003E74F0">
        <w:rPr>
          <w:rFonts w:ascii="Angsana New" w:eastAsia="Calibri" w:hAnsi="Angsana New"/>
          <w:sz w:val="29"/>
          <w:szCs w:val="29"/>
        </w:rPr>
        <w:t>financial statements for the year ended December 31, 202</w:t>
      </w:r>
      <w:r w:rsidR="007354E4" w:rsidRPr="003E74F0">
        <w:rPr>
          <w:rFonts w:ascii="Angsana New" w:eastAsia="Calibri" w:hAnsi="Angsana New"/>
          <w:sz w:val="29"/>
          <w:szCs w:val="29"/>
        </w:rPr>
        <w:t>5</w:t>
      </w:r>
      <w:r w:rsidRPr="003E74F0">
        <w:rPr>
          <w:rFonts w:ascii="Angsana New" w:eastAsia="Calibri" w:hAnsi="Angsana New"/>
          <w:sz w:val="29"/>
          <w:szCs w:val="29"/>
        </w:rPr>
        <w:t>.</w:t>
      </w:r>
    </w:p>
    <w:p w14:paraId="46DEDAAC" w14:textId="77777777" w:rsidR="00F10588" w:rsidRPr="003E74F0" w:rsidRDefault="00F10588" w:rsidP="00F10588">
      <w:pPr>
        <w:numPr>
          <w:ilvl w:val="0"/>
          <w:numId w:val="26"/>
        </w:numPr>
        <w:ind w:left="426" w:hanging="426"/>
        <w:rPr>
          <w:rFonts w:ascii="Angsana New" w:hAnsi="Angsana New"/>
          <w:b/>
          <w:bCs/>
          <w:sz w:val="29"/>
          <w:szCs w:val="29"/>
        </w:rPr>
      </w:pPr>
      <w:r w:rsidRPr="003E74F0">
        <w:rPr>
          <w:rFonts w:ascii="Angsana New" w:hAnsi="Angsana New"/>
          <w:b/>
          <w:bCs/>
          <w:sz w:val="29"/>
          <w:szCs w:val="29"/>
        </w:rPr>
        <w:t>Transaction with related parties</w:t>
      </w:r>
    </w:p>
    <w:p w14:paraId="0548ED51" w14:textId="22196E4D" w:rsidR="008E766E" w:rsidRPr="003E74F0" w:rsidRDefault="005034E2" w:rsidP="0066414E">
      <w:pPr>
        <w:tabs>
          <w:tab w:val="left" w:pos="851"/>
        </w:tabs>
        <w:ind w:left="426"/>
        <w:rPr>
          <w:rFonts w:ascii="Angsana New" w:hAnsi="Angsana New"/>
          <w:sz w:val="29"/>
          <w:szCs w:val="29"/>
        </w:rPr>
      </w:pPr>
      <w:r w:rsidRPr="003E74F0">
        <w:rPr>
          <w:rFonts w:ascii="Angsana New" w:hAnsi="Angsana New"/>
          <w:sz w:val="29"/>
          <w:szCs w:val="29"/>
        </w:rPr>
        <w:t>4.1</w:t>
      </w:r>
      <w:r w:rsidR="00DE4AE6" w:rsidRPr="003E74F0">
        <w:rPr>
          <w:rFonts w:ascii="Angsana New" w:hAnsi="Angsana New"/>
          <w:sz w:val="29"/>
          <w:szCs w:val="29"/>
        </w:rPr>
        <w:tab/>
      </w:r>
      <w:r w:rsidR="00DC0FEF" w:rsidRPr="003E74F0">
        <w:rPr>
          <w:rFonts w:ascii="Angsana New" w:hAnsi="Angsana New"/>
          <w:sz w:val="29"/>
          <w:szCs w:val="29"/>
        </w:rPr>
        <w:t>Transactions in the statement of comprehensive income</w:t>
      </w:r>
    </w:p>
    <w:p w14:paraId="33320C44" w14:textId="0A79BFCB" w:rsidR="00DB2B1A" w:rsidRPr="003E74F0" w:rsidRDefault="00392277" w:rsidP="00DB2B1A">
      <w:pPr>
        <w:tabs>
          <w:tab w:val="left" w:pos="851"/>
        </w:tabs>
        <w:spacing w:after="120"/>
        <w:ind w:left="851" w:hanging="426"/>
        <w:rPr>
          <w:rFonts w:ascii="Angsana New" w:hAnsi="Angsana New"/>
          <w:sz w:val="29"/>
          <w:szCs w:val="29"/>
        </w:rPr>
      </w:pPr>
      <w:r w:rsidRPr="003E74F0">
        <w:rPr>
          <w:rFonts w:ascii="Angsana New" w:hAnsi="Angsana New"/>
          <w:sz w:val="29"/>
          <w:szCs w:val="29"/>
          <w:cs/>
        </w:rPr>
        <w:tab/>
      </w:r>
      <w:r w:rsidR="00DB2B1A" w:rsidRPr="003E74F0">
        <w:rPr>
          <w:rFonts w:ascii="Angsana New" w:hAnsi="Angsana New"/>
          <w:sz w:val="29"/>
          <w:szCs w:val="29"/>
        </w:rPr>
        <w:t xml:space="preserve">Significant revenues and expenses with related parties for the three-month period ended March </w:t>
      </w:r>
      <w:r w:rsidR="00DB2B1A" w:rsidRPr="003E74F0">
        <w:rPr>
          <w:rFonts w:ascii="Angsana New" w:hAnsi="Angsana New"/>
          <w:sz w:val="29"/>
          <w:szCs w:val="29"/>
          <w:cs/>
        </w:rPr>
        <w:t>3</w:t>
      </w:r>
      <w:r w:rsidR="00DB2B1A" w:rsidRPr="003E74F0">
        <w:rPr>
          <w:rFonts w:ascii="Angsana New" w:hAnsi="Angsana New"/>
          <w:sz w:val="29"/>
          <w:szCs w:val="29"/>
        </w:rPr>
        <w:t xml:space="preserve">1, </w:t>
      </w:r>
      <w:r w:rsidR="00DB2B1A" w:rsidRPr="003E74F0">
        <w:rPr>
          <w:rFonts w:ascii="Angsana New" w:hAnsi="Angsana New"/>
          <w:sz w:val="29"/>
          <w:szCs w:val="29"/>
          <w:cs/>
        </w:rPr>
        <w:t>202</w:t>
      </w:r>
      <w:r w:rsidR="00572214" w:rsidRPr="003E74F0">
        <w:rPr>
          <w:rFonts w:ascii="Angsana New" w:hAnsi="Angsana New"/>
          <w:sz w:val="29"/>
          <w:szCs w:val="29"/>
        </w:rPr>
        <w:t>6</w:t>
      </w:r>
      <w:r w:rsidR="00DB2B1A" w:rsidRPr="003E74F0">
        <w:rPr>
          <w:rFonts w:ascii="Angsana New" w:hAnsi="Angsana New"/>
          <w:sz w:val="29"/>
          <w:szCs w:val="29"/>
          <w:cs/>
        </w:rPr>
        <w:t xml:space="preserve"> </w:t>
      </w:r>
      <w:r w:rsidR="00DB2B1A" w:rsidRPr="003E74F0">
        <w:rPr>
          <w:rFonts w:ascii="Angsana New" w:hAnsi="Angsana New"/>
          <w:sz w:val="29"/>
          <w:szCs w:val="29"/>
        </w:rPr>
        <w:t xml:space="preserve">and </w:t>
      </w:r>
      <w:r w:rsidR="00DB2B1A" w:rsidRPr="003E74F0">
        <w:rPr>
          <w:rFonts w:ascii="Angsana New" w:hAnsi="Angsana New"/>
          <w:sz w:val="29"/>
          <w:szCs w:val="29"/>
          <w:cs/>
        </w:rPr>
        <w:t>202</w:t>
      </w:r>
      <w:r w:rsidR="00572214" w:rsidRPr="003E74F0">
        <w:rPr>
          <w:rFonts w:ascii="Angsana New" w:hAnsi="Angsana New"/>
          <w:sz w:val="29"/>
          <w:szCs w:val="29"/>
        </w:rPr>
        <w:t>5</w:t>
      </w:r>
      <w:r w:rsidR="00DB2B1A" w:rsidRPr="003E74F0">
        <w:rPr>
          <w:rFonts w:ascii="Angsana New" w:hAnsi="Angsana New" w:hint="cs"/>
          <w:sz w:val="29"/>
          <w:szCs w:val="29"/>
          <w:cs/>
        </w:rPr>
        <w:t xml:space="preserve"> </w:t>
      </w:r>
      <w:r w:rsidR="00DB2B1A" w:rsidRPr="003E74F0">
        <w:rPr>
          <w:rFonts w:ascii="Angsana New" w:hAnsi="Angsana New"/>
          <w:sz w:val="29"/>
          <w:szCs w:val="29"/>
        </w:rPr>
        <w:t>summarized as follows:</w:t>
      </w:r>
    </w:p>
    <w:bookmarkStart w:id="1" w:name="_MON_1713022389"/>
    <w:bookmarkEnd w:id="1"/>
    <w:p w14:paraId="57B752E6" w14:textId="72B074F6" w:rsidR="00AA7B2F" w:rsidRPr="003E74F0" w:rsidRDefault="00121A8C" w:rsidP="002F574A">
      <w:pPr>
        <w:tabs>
          <w:tab w:val="left" w:pos="426"/>
          <w:tab w:val="left" w:pos="851"/>
        </w:tabs>
        <w:ind w:left="567"/>
        <w:rPr>
          <w:rFonts w:ascii="Angsana New" w:hAnsi="Angsana New"/>
          <w:sz w:val="29"/>
          <w:szCs w:val="29"/>
        </w:rPr>
      </w:pPr>
      <w:r w:rsidRPr="003E74F0">
        <w:rPr>
          <w:rFonts w:ascii="Angsana New" w:hAnsi="Angsana New"/>
          <w:sz w:val="29"/>
          <w:szCs w:val="29"/>
          <w:cs/>
        </w:rPr>
        <w:object w:dxaOrig="8688" w:dyaOrig="10508" w14:anchorId="33B10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584.4pt" o:ole="">
            <v:imagedata r:id="rId12" o:title=""/>
          </v:shape>
          <o:OLEObject Type="Embed" ProgID="Excel.Sheet.12" ShapeID="_x0000_i1025" DrawAspect="Content" ObjectID="_1840263148" r:id="rId13"/>
        </w:object>
      </w:r>
      <w:bookmarkStart w:id="2" w:name="_Hlk87220107"/>
      <w:bookmarkStart w:id="3" w:name="_MON_1697833296"/>
      <w:bookmarkEnd w:id="3"/>
      <w:r w:rsidR="00B6701F" w:rsidRPr="003E74F0">
        <w:rPr>
          <w:rFonts w:ascii="Angsana New" w:hAnsi="Angsana New"/>
          <w:sz w:val="29"/>
          <w:szCs w:val="29"/>
          <w:cs/>
        </w:rPr>
        <w:object w:dxaOrig="8461" w:dyaOrig="4600" w14:anchorId="44859876">
          <v:shape id="_x0000_i1026" type="#_x0000_t75" style="width:421.2pt;height:230.4pt" o:ole="">
            <v:imagedata r:id="rId14" o:title=""/>
          </v:shape>
          <o:OLEObject Type="Embed" ProgID="Excel.Sheet.12" ShapeID="_x0000_i1026" DrawAspect="Content" ObjectID="_1840263149" r:id="rId15"/>
        </w:object>
      </w:r>
      <w:bookmarkEnd w:id="2"/>
    </w:p>
    <w:p w14:paraId="7CDDD441" w14:textId="47245400" w:rsidR="00322138" w:rsidRPr="003E74F0" w:rsidRDefault="00303C57" w:rsidP="009352E8">
      <w:pPr>
        <w:tabs>
          <w:tab w:val="left" w:pos="426"/>
          <w:tab w:val="left" w:pos="851"/>
        </w:tabs>
        <w:ind w:left="567"/>
        <w:rPr>
          <w:rFonts w:ascii="Angsana New" w:hAnsi="Angsana New"/>
          <w:sz w:val="29"/>
          <w:szCs w:val="29"/>
        </w:rPr>
      </w:pPr>
      <w:r w:rsidRPr="003E74F0">
        <w:rPr>
          <w:rFonts w:ascii="Angsana New" w:hAnsi="Angsana New"/>
          <w:sz w:val="29"/>
          <w:szCs w:val="29"/>
        </w:rPr>
        <w:t xml:space="preserve">4.2 </w:t>
      </w:r>
      <w:r w:rsidR="00322138" w:rsidRPr="003E74F0">
        <w:rPr>
          <w:rFonts w:ascii="Angsana New" w:hAnsi="Angsana New"/>
          <w:sz w:val="29"/>
          <w:szCs w:val="29"/>
        </w:rPr>
        <w:t>Transactions in the statement of financial position</w:t>
      </w:r>
    </w:p>
    <w:p w14:paraId="0426481E" w14:textId="38300733" w:rsidR="002B5C05" w:rsidRPr="003E74F0" w:rsidRDefault="002B5C05" w:rsidP="009352E8">
      <w:pPr>
        <w:ind w:left="693" w:right="-45" w:firstLine="153"/>
        <w:jc w:val="thaiDistribute"/>
        <w:rPr>
          <w:rFonts w:ascii="Angsana New" w:hAnsi="Angsana New"/>
          <w:sz w:val="29"/>
          <w:szCs w:val="29"/>
        </w:rPr>
      </w:pPr>
      <w:r w:rsidRPr="003E74F0">
        <w:rPr>
          <w:rFonts w:ascii="Angsana New" w:hAnsi="Angsana New"/>
          <w:sz w:val="29"/>
          <w:szCs w:val="29"/>
        </w:rPr>
        <w:t>Significant balance with related parties summarized as follows:</w:t>
      </w:r>
    </w:p>
    <w:bookmarkStart w:id="4" w:name="_MON_1658918726"/>
    <w:bookmarkStart w:id="5" w:name="_MON_1658918805"/>
    <w:bookmarkStart w:id="6" w:name="_MON_1658918935"/>
    <w:bookmarkStart w:id="7" w:name="_MON_1658918995"/>
    <w:bookmarkStart w:id="8" w:name="_MON_1658919111"/>
    <w:bookmarkStart w:id="9" w:name="_MON_1658919140"/>
    <w:bookmarkStart w:id="10" w:name="_MON_1658919166"/>
    <w:bookmarkStart w:id="11" w:name="_MON_1658919183"/>
    <w:bookmarkStart w:id="12" w:name="_MON_1658919279"/>
    <w:bookmarkStart w:id="13" w:name="_MON_1658919303"/>
    <w:bookmarkStart w:id="14" w:name="_MON_1658919323"/>
    <w:bookmarkStart w:id="15" w:name="_MON_1658919350"/>
    <w:bookmarkStart w:id="16" w:name="_MON_1658919366"/>
    <w:bookmarkStart w:id="17" w:name="_MON_1651810817"/>
    <w:bookmarkStart w:id="18" w:name="_MON_1651810845"/>
    <w:bookmarkStart w:id="19" w:name="_MON_1651810871"/>
    <w:bookmarkStart w:id="20" w:name="_MON_1651810900"/>
    <w:bookmarkStart w:id="21" w:name="_MON_1651810915"/>
    <w:bookmarkStart w:id="22" w:name="_MON_1651810948"/>
    <w:bookmarkStart w:id="23" w:name="_MON_1651810972"/>
    <w:bookmarkStart w:id="24" w:name="_MON_1651811006"/>
    <w:bookmarkStart w:id="25" w:name="_MON_1651811023"/>
    <w:bookmarkStart w:id="26" w:name="_MON_1651811039"/>
    <w:bookmarkStart w:id="27" w:name="_MON_1651811046"/>
    <w:bookmarkStart w:id="28" w:name="_MON_1651811048"/>
    <w:bookmarkStart w:id="29" w:name="_MON_1744450401"/>
    <w:bookmarkStart w:id="30" w:name="_MON_1651814008"/>
    <w:bookmarkStart w:id="31" w:name="_MON_1651814024"/>
    <w:bookmarkStart w:id="32" w:name="_MON_1651814047"/>
    <w:bookmarkStart w:id="33" w:name="_MON_1651815220"/>
    <w:bookmarkStart w:id="34" w:name="_MON_1651815256"/>
    <w:bookmarkStart w:id="35" w:name="_MON_1651815272"/>
    <w:bookmarkStart w:id="36" w:name="_MON_1651815346"/>
    <w:bookmarkStart w:id="37" w:name="_MON_1651829422"/>
    <w:bookmarkStart w:id="38" w:name="_MON_1658918570"/>
    <w:bookmarkStart w:id="39" w:name="_MON_165891865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Start w:id="40" w:name="_MON_1658918691"/>
    <w:bookmarkEnd w:id="40"/>
    <w:p w14:paraId="61925511" w14:textId="4F983875" w:rsidR="00E56AB2" w:rsidRPr="003E74F0" w:rsidRDefault="008972FD" w:rsidP="001823D7">
      <w:pPr>
        <w:tabs>
          <w:tab w:val="left" w:pos="851"/>
        </w:tabs>
        <w:ind w:left="846"/>
        <w:jc w:val="thaiDistribute"/>
        <w:rPr>
          <w:rFonts w:ascii="Angsana New" w:hAnsi="Angsana New"/>
          <w:sz w:val="29"/>
          <w:szCs w:val="29"/>
        </w:rPr>
      </w:pPr>
      <w:r w:rsidRPr="003E74F0">
        <w:rPr>
          <w:rFonts w:ascii="Angsana New" w:hAnsi="Angsana New"/>
          <w:sz w:val="29"/>
          <w:szCs w:val="29"/>
        </w:rPr>
        <w:object w:dxaOrig="9802" w:dyaOrig="8188" w14:anchorId="3E6B1466">
          <v:shape id="_x0000_i1027" type="#_x0000_t75" style="width:453.6pt;height:406.8pt" o:ole="">
            <v:imagedata r:id="rId16" o:title=""/>
          </v:shape>
          <o:OLEObject Type="Embed" ProgID="Excel.Sheet.12" ShapeID="_x0000_i1027" DrawAspect="Content" ObjectID="_1840263150" r:id="rId17"/>
        </w:object>
      </w:r>
    </w:p>
    <w:bookmarkStart w:id="41" w:name="_MON_1703848967"/>
    <w:bookmarkEnd w:id="41"/>
    <w:p w14:paraId="4B0A181F" w14:textId="5A26B654" w:rsidR="00E56AB2" w:rsidRPr="003E74F0" w:rsidRDefault="00F72B5E" w:rsidP="00666BC0">
      <w:pPr>
        <w:tabs>
          <w:tab w:val="left" w:pos="851"/>
        </w:tabs>
        <w:ind w:left="846"/>
        <w:jc w:val="thaiDistribute"/>
        <w:rPr>
          <w:rFonts w:ascii="Angsana New" w:hAnsi="Angsana New"/>
          <w:sz w:val="29"/>
          <w:szCs w:val="29"/>
        </w:rPr>
      </w:pPr>
      <w:r w:rsidRPr="003E74F0">
        <w:rPr>
          <w:rFonts w:ascii="Angsana New" w:hAnsi="Angsana New"/>
          <w:sz w:val="29"/>
          <w:szCs w:val="29"/>
        </w:rPr>
        <w:object w:dxaOrig="9163" w:dyaOrig="8090" w14:anchorId="3782AF61">
          <v:shape id="_x0000_i1028" type="#_x0000_t75" style="width:457.8pt;height:402pt" o:ole="">
            <v:imagedata r:id="rId18" o:title=""/>
          </v:shape>
          <o:OLEObject Type="Embed" ProgID="Excel.Sheet.12" ShapeID="_x0000_i1028" DrawAspect="Content" ObjectID="_1840263151" r:id="rId19"/>
        </w:object>
      </w:r>
    </w:p>
    <w:p w14:paraId="504C6DB8" w14:textId="77777777" w:rsidR="00E56AB2" w:rsidRPr="003E74F0" w:rsidRDefault="00E56AB2" w:rsidP="00666BC0">
      <w:pPr>
        <w:tabs>
          <w:tab w:val="left" w:pos="851"/>
        </w:tabs>
        <w:ind w:left="846"/>
        <w:jc w:val="thaiDistribute"/>
        <w:rPr>
          <w:rFonts w:ascii="Angsana New" w:hAnsi="Angsana New"/>
          <w:sz w:val="29"/>
          <w:szCs w:val="29"/>
        </w:rPr>
      </w:pPr>
    </w:p>
    <w:p w14:paraId="6CECBB79" w14:textId="5C51DA4F" w:rsidR="00C06C66" w:rsidRPr="003E74F0" w:rsidRDefault="00DC719C" w:rsidP="000B564A">
      <w:pPr>
        <w:tabs>
          <w:tab w:val="left" w:pos="426"/>
        </w:tabs>
        <w:ind w:right="-45"/>
        <w:jc w:val="thaiDistribute"/>
        <w:rPr>
          <w:rFonts w:ascii="Angsana New" w:hAnsi="Angsana New"/>
          <w:b/>
          <w:bCs/>
          <w:sz w:val="29"/>
          <w:szCs w:val="29"/>
        </w:rPr>
      </w:pPr>
      <w:r w:rsidRPr="003E74F0">
        <w:rPr>
          <w:rFonts w:ascii="Angsana New" w:hAnsi="Angsana New"/>
          <w:b/>
          <w:bCs/>
          <w:sz w:val="29"/>
          <w:szCs w:val="29"/>
        </w:rPr>
        <w:t>5</w:t>
      </w:r>
      <w:r w:rsidR="009F5371" w:rsidRPr="003E74F0">
        <w:rPr>
          <w:rFonts w:ascii="Angsana New" w:hAnsi="Angsana New"/>
          <w:b/>
          <w:bCs/>
          <w:sz w:val="29"/>
          <w:szCs w:val="29"/>
          <w:cs/>
        </w:rPr>
        <w:t>.</w:t>
      </w:r>
      <w:r w:rsidR="00024DE9" w:rsidRPr="003E74F0">
        <w:rPr>
          <w:rFonts w:ascii="Angsana New" w:hAnsi="Angsana New"/>
          <w:b/>
          <w:bCs/>
          <w:sz w:val="29"/>
          <w:szCs w:val="29"/>
          <w:cs/>
        </w:rPr>
        <w:tab/>
      </w:r>
      <w:r w:rsidR="004333E3" w:rsidRPr="003E74F0">
        <w:rPr>
          <w:rFonts w:ascii="Angsana New" w:hAnsi="Angsana New"/>
          <w:b/>
          <w:bCs/>
          <w:sz w:val="29"/>
          <w:szCs w:val="29"/>
        </w:rPr>
        <w:t>Cash and cash equivalents</w:t>
      </w:r>
    </w:p>
    <w:bookmarkStart w:id="42" w:name="_MON_1650450079"/>
    <w:bookmarkStart w:id="43" w:name="_MON_1650450308"/>
    <w:bookmarkStart w:id="44" w:name="_MON_1650450927"/>
    <w:bookmarkStart w:id="45" w:name="_MON_1650452254"/>
    <w:bookmarkStart w:id="46" w:name="_MON_1650770416"/>
    <w:bookmarkStart w:id="47" w:name="_MON_1651780420"/>
    <w:bookmarkStart w:id="48" w:name="_MON_1651780465"/>
    <w:bookmarkStart w:id="49" w:name="_MON_1651780473"/>
    <w:bookmarkStart w:id="50" w:name="_MON_1651780487"/>
    <w:bookmarkStart w:id="51" w:name="_MON_1651780501"/>
    <w:bookmarkStart w:id="52" w:name="_MON_1651780508"/>
    <w:bookmarkStart w:id="53" w:name="_MON_1651814085"/>
    <w:bookmarkStart w:id="54" w:name="_MON_1651814158"/>
    <w:bookmarkStart w:id="55" w:name="_MON_1651814530"/>
    <w:bookmarkStart w:id="56" w:name="_MON_1651814820"/>
    <w:bookmarkStart w:id="57" w:name="_MON_1651815164"/>
    <w:bookmarkStart w:id="58" w:name="_MON_1651815178"/>
    <w:bookmarkStart w:id="59" w:name="_MON_1651815191"/>
    <w:bookmarkStart w:id="60" w:name="_MON_1651815379"/>
    <w:bookmarkStart w:id="61" w:name="_MON_1651815389"/>
    <w:bookmarkStart w:id="62" w:name="_MON_1651829449"/>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Start w:id="63" w:name="_MON_1652782330"/>
    <w:bookmarkEnd w:id="63"/>
    <w:p w14:paraId="63FB82F5" w14:textId="77777777" w:rsidR="000C5D9A" w:rsidRDefault="000C5D9A" w:rsidP="000C5D9A">
      <w:pPr>
        <w:tabs>
          <w:tab w:val="left" w:pos="4962"/>
        </w:tabs>
        <w:ind w:left="426" w:right="-45"/>
        <w:rPr>
          <w:rFonts w:ascii="Angsana New" w:hAnsi="Angsana New"/>
          <w:sz w:val="29"/>
          <w:szCs w:val="29"/>
        </w:rPr>
      </w:pPr>
      <w:r w:rsidRPr="003E74F0">
        <w:rPr>
          <w:rFonts w:ascii="Angsana New" w:hAnsi="Angsana New"/>
          <w:sz w:val="29"/>
          <w:szCs w:val="29"/>
        </w:rPr>
        <w:object w:dxaOrig="8562" w:dyaOrig="3596" w14:anchorId="331DFB33">
          <v:shape id="_x0000_i1029" type="#_x0000_t75" style="width:444.6pt;height:180.6pt" o:ole="">
            <v:imagedata r:id="rId20" o:title=""/>
          </v:shape>
          <o:OLEObject Type="Embed" ProgID="Excel.Sheet.12" ShapeID="_x0000_i1029" DrawAspect="Content" ObjectID="_1840263152" r:id="rId21"/>
        </w:object>
      </w:r>
    </w:p>
    <w:p w14:paraId="28FC0D37" w14:textId="5C06C330" w:rsidR="00092BD4" w:rsidRPr="003E74F0" w:rsidRDefault="00092BD4" w:rsidP="00E44487">
      <w:pPr>
        <w:tabs>
          <w:tab w:val="left" w:pos="4962"/>
        </w:tabs>
        <w:ind w:left="426" w:right="-45"/>
        <w:rPr>
          <w:rFonts w:ascii="Angsana New" w:hAnsi="Angsana New"/>
          <w:sz w:val="29"/>
          <w:szCs w:val="29"/>
        </w:rPr>
      </w:pPr>
      <w:r w:rsidRPr="003E74F0">
        <w:rPr>
          <w:rFonts w:ascii="Angsana New" w:hAnsi="Angsana New"/>
          <w:sz w:val="29"/>
          <w:szCs w:val="29"/>
        </w:rPr>
        <w:t xml:space="preserve">As at March </w:t>
      </w:r>
      <w:r w:rsidRPr="003E74F0">
        <w:rPr>
          <w:rFonts w:ascii="Angsana New" w:hAnsi="Angsana New"/>
          <w:sz w:val="29"/>
          <w:szCs w:val="29"/>
          <w:cs/>
        </w:rPr>
        <w:t>31</w:t>
      </w:r>
      <w:r w:rsidRPr="003E74F0">
        <w:rPr>
          <w:rFonts w:ascii="Angsana New" w:hAnsi="Angsana New"/>
          <w:sz w:val="29"/>
          <w:szCs w:val="29"/>
        </w:rPr>
        <w:t xml:space="preserve">, </w:t>
      </w:r>
      <w:r w:rsidRPr="003E74F0">
        <w:rPr>
          <w:rFonts w:ascii="Angsana New" w:hAnsi="Angsana New"/>
          <w:sz w:val="29"/>
          <w:szCs w:val="29"/>
          <w:cs/>
        </w:rPr>
        <w:t>20</w:t>
      </w:r>
      <w:r w:rsidRPr="003E74F0">
        <w:rPr>
          <w:rFonts w:ascii="Angsana New" w:hAnsi="Angsana New"/>
          <w:sz w:val="29"/>
          <w:szCs w:val="29"/>
        </w:rPr>
        <w:t>2</w:t>
      </w:r>
      <w:r w:rsidR="009D3F32" w:rsidRPr="003E74F0">
        <w:rPr>
          <w:rFonts w:ascii="Angsana New" w:hAnsi="Angsana New"/>
          <w:sz w:val="29"/>
          <w:szCs w:val="29"/>
        </w:rPr>
        <w:t>6</w:t>
      </w:r>
      <w:r w:rsidR="00E44487">
        <w:rPr>
          <w:rFonts w:ascii="Angsana New" w:hAnsi="Angsana New" w:hint="cs"/>
          <w:sz w:val="29"/>
          <w:szCs w:val="29"/>
          <w:cs/>
        </w:rPr>
        <w:t xml:space="preserve"> </w:t>
      </w:r>
      <w:r w:rsidRPr="003E74F0">
        <w:rPr>
          <w:rFonts w:ascii="Angsana New" w:hAnsi="Angsana New"/>
          <w:sz w:val="29"/>
          <w:szCs w:val="29"/>
        </w:rPr>
        <w:t>the Company has saving deposit with six banks at interest rate</w:t>
      </w:r>
      <w:r w:rsidR="00E44487">
        <w:rPr>
          <w:rFonts w:ascii="Angsana New" w:hAnsi="Angsana New" w:hint="cs"/>
          <w:sz w:val="29"/>
          <w:szCs w:val="29"/>
          <w:cs/>
        </w:rPr>
        <w:t xml:space="preserve"> </w:t>
      </w:r>
      <w:r w:rsidRPr="003E74F0">
        <w:rPr>
          <w:rFonts w:ascii="Angsana New" w:hAnsi="Angsana New"/>
          <w:sz w:val="29"/>
          <w:szCs w:val="29"/>
        </w:rPr>
        <w:t>0.</w:t>
      </w:r>
      <w:r w:rsidR="009D3F32" w:rsidRPr="003E74F0">
        <w:rPr>
          <w:rFonts w:ascii="Angsana New" w:hAnsi="Angsana New"/>
          <w:sz w:val="29"/>
          <w:szCs w:val="29"/>
        </w:rPr>
        <w:t>2</w:t>
      </w:r>
      <w:r w:rsidR="00B63B2D" w:rsidRPr="003E74F0">
        <w:rPr>
          <w:rFonts w:ascii="Angsana New" w:hAnsi="Angsana New"/>
          <w:sz w:val="29"/>
          <w:szCs w:val="29"/>
        </w:rPr>
        <w:t>0</w:t>
      </w:r>
      <w:r w:rsidRPr="003E74F0">
        <w:rPr>
          <w:rFonts w:ascii="Angsana New" w:hAnsi="Angsana New"/>
          <w:sz w:val="29"/>
          <w:szCs w:val="29"/>
        </w:rPr>
        <w:t xml:space="preserve"> – </w:t>
      </w:r>
      <w:r w:rsidR="008D2557" w:rsidRPr="003E74F0">
        <w:rPr>
          <w:rFonts w:ascii="Angsana New" w:hAnsi="Angsana New"/>
          <w:sz w:val="29"/>
          <w:szCs w:val="29"/>
        </w:rPr>
        <w:t>2.00</w:t>
      </w:r>
      <w:r w:rsidRPr="003E74F0">
        <w:rPr>
          <w:rFonts w:ascii="Angsana New" w:hAnsi="Angsana New"/>
          <w:sz w:val="29"/>
          <w:szCs w:val="29"/>
        </w:rPr>
        <w:t>% per annum</w:t>
      </w:r>
      <w:bookmarkStart w:id="64" w:name="_Hlk103168212"/>
      <w:r w:rsidRPr="003E74F0">
        <w:rPr>
          <w:rFonts w:ascii="Angsana New" w:hAnsi="Angsana New"/>
          <w:sz w:val="29"/>
          <w:szCs w:val="29"/>
        </w:rPr>
        <w:t>.</w:t>
      </w:r>
      <w:r w:rsidR="004352FF" w:rsidRPr="004352FF">
        <w:t xml:space="preserve"> </w:t>
      </w:r>
      <w:r w:rsidR="004352FF" w:rsidRPr="004352FF">
        <w:rPr>
          <w:rFonts w:ascii="Angsana New" w:hAnsi="Angsana New"/>
          <w:sz w:val="29"/>
          <w:szCs w:val="29"/>
        </w:rPr>
        <w:t>(December 31, 2025:</w:t>
      </w:r>
      <w:r w:rsidR="00AF3668">
        <w:rPr>
          <w:rFonts w:ascii="Angsana New" w:hAnsi="Angsana New" w:hint="cs"/>
          <w:sz w:val="29"/>
          <w:szCs w:val="29"/>
          <w:cs/>
        </w:rPr>
        <w:t>0.15-1.30</w:t>
      </w:r>
      <w:r w:rsidR="004352FF" w:rsidRPr="004352FF">
        <w:rPr>
          <w:rFonts w:ascii="Angsana New" w:hAnsi="Angsana New"/>
          <w:sz w:val="29"/>
          <w:szCs w:val="29"/>
        </w:rPr>
        <w:t>%)</w:t>
      </w:r>
    </w:p>
    <w:p w14:paraId="3ED75EAC" w14:textId="77777777" w:rsidR="00764212" w:rsidRPr="003E74F0" w:rsidRDefault="00764212" w:rsidP="00A637FC">
      <w:pPr>
        <w:numPr>
          <w:ilvl w:val="0"/>
          <w:numId w:val="33"/>
        </w:numPr>
        <w:tabs>
          <w:tab w:val="left" w:pos="426"/>
        </w:tabs>
        <w:spacing w:before="240" w:after="120"/>
        <w:ind w:right="-45" w:hanging="720"/>
        <w:jc w:val="thaiDistribute"/>
        <w:rPr>
          <w:rFonts w:ascii="Angsana New" w:hAnsi="Angsana New"/>
          <w:b/>
          <w:bCs/>
          <w:sz w:val="29"/>
          <w:szCs w:val="29"/>
        </w:rPr>
      </w:pPr>
      <w:bookmarkStart w:id="65" w:name="_MON_1651829155"/>
      <w:bookmarkStart w:id="66" w:name="_MON_1651829461"/>
      <w:bookmarkStart w:id="67" w:name="_MON_1653118230"/>
      <w:bookmarkStart w:id="68" w:name="_MON_1658919480"/>
      <w:bookmarkStart w:id="69" w:name="_MON_1650450485"/>
      <w:bookmarkStart w:id="70" w:name="_MON_1650450936"/>
      <w:bookmarkStart w:id="71" w:name="_MON_1650450987"/>
      <w:bookmarkStart w:id="72" w:name="_MON_1744453726"/>
      <w:bookmarkStart w:id="73" w:name="_MON_1650451038"/>
      <w:bookmarkStart w:id="74" w:name="_MON_1650451105"/>
      <w:bookmarkStart w:id="75" w:name="_MON_1650451203"/>
      <w:bookmarkStart w:id="76" w:name="_MON_1650451269"/>
      <w:bookmarkStart w:id="77" w:name="_MON_1650451300"/>
      <w:bookmarkStart w:id="78" w:name="_MON_1650451324"/>
      <w:bookmarkStart w:id="79" w:name="_MON_1650451405"/>
      <w:bookmarkStart w:id="80" w:name="_MON_1650451470"/>
      <w:bookmarkStart w:id="81" w:name="_MON_1650451528"/>
      <w:bookmarkStart w:id="82" w:name="_MON_1650451551"/>
      <w:bookmarkStart w:id="83" w:name="_MON_1650451802"/>
      <w:bookmarkStart w:id="84" w:name="_MON_1650452603"/>
      <w:bookmarkStart w:id="85" w:name="_MON_1650453788"/>
      <w:bookmarkStart w:id="86" w:name="_MON_1650453810"/>
      <w:bookmarkStart w:id="87" w:name="_MON_1650774232"/>
      <w:bookmarkStart w:id="88" w:name="_MON_1651811314"/>
      <w:bookmarkStart w:id="89" w:name="_MON_1651811344"/>
      <w:bookmarkStart w:id="90" w:name="_MON_1651814111"/>
      <w:bookmarkStart w:id="91" w:name="_MON_1651814132"/>
      <w:bookmarkStart w:id="92" w:name="_MON_1651814173"/>
      <w:bookmarkStart w:id="93" w:name="_MON_1651814465"/>
      <w:bookmarkStart w:id="94" w:name="_MON_1651814472"/>
      <w:bookmarkStart w:id="95" w:name="_MON_1651814509"/>
      <w:bookmarkStart w:id="96" w:name="_MON_1651814566"/>
      <w:bookmarkStart w:id="97" w:name="_MON_1651814708"/>
      <w:bookmarkStart w:id="98" w:name="_MON_1651814717"/>
      <w:bookmarkStart w:id="99" w:name="_MON_1651814784"/>
      <w:bookmarkStart w:id="100" w:name="_MON_1651814975"/>
      <w:bookmarkStart w:id="101" w:name="_MON_1651815125"/>
      <w:bookmarkStart w:id="102" w:name="_MON_1651815147"/>
      <w:bookmarkStart w:id="103" w:name="_MON_1651815170"/>
      <w:bookmarkStart w:id="104" w:name="_MON_1651815447"/>
      <w:bookmarkStart w:id="105" w:name="_MON_1651822306"/>
      <w:bookmarkStart w:id="106" w:name="_MON_1651822509"/>
      <w:bookmarkStart w:id="107" w:name="_MON_1651822596"/>
      <w:bookmarkStart w:id="108" w:name="_MON_1651822673"/>
      <w:bookmarkStart w:id="109" w:name="_MON_1651822713"/>
      <w:bookmarkStart w:id="110" w:name="_MON_1651822738"/>
      <w:bookmarkStart w:id="111" w:name="_MON_1651825953"/>
      <w:bookmarkStart w:id="112" w:name="_MON_1651826066"/>
      <w:bookmarkStart w:id="113" w:name="_MON_1651826078"/>
      <w:bookmarkStart w:id="114" w:name="_Hlk13885816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3E74F0">
        <w:rPr>
          <w:rFonts w:ascii="Angsana New" w:hAnsi="Angsana New"/>
          <w:b/>
          <w:bCs/>
          <w:sz w:val="29"/>
          <w:szCs w:val="29"/>
        </w:rPr>
        <w:lastRenderedPageBreak/>
        <w:t>Trade and other current receivables</w:t>
      </w:r>
    </w:p>
    <w:bookmarkStart w:id="115" w:name="_MON_1651826091"/>
    <w:bookmarkEnd w:id="115"/>
    <w:p w14:paraId="57DAAB4F" w14:textId="7B9FBE46" w:rsidR="005C2DE4" w:rsidRDefault="0086529A" w:rsidP="00A637FC">
      <w:pPr>
        <w:tabs>
          <w:tab w:val="left" w:pos="426"/>
        </w:tabs>
        <w:ind w:left="426" w:right="-45"/>
        <w:rPr>
          <w:rFonts w:ascii="Angsana New" w:hAnsi="Angsana New"/>
          <w:sz w:val="29"/>
          <w:szCs w:val="29"/>
        </w:rPr>
      </w:pPr>
      <w:r w:rsidRPr="003E74F0">
        <w:rPr>
          <w:rFonts w:ascii="Angsana New" w:hAnsi="Angsana New"/>
          <w:sz w:val="29"/>
          <w:szCs w:val="29"/>
        </w:rPr>
        <w:object w:dxaOrig="9245" w:dyaOrig="7777" w14:anchorId="5947B1BF">
          <v:shape id="_x0000_i1030" type="#_x0000_t75" style="width:463.8pt;height:373.8pt" o:ole="">
            <v:imagedata r:id="rId22" o:title=""/>
          </v:shape>
          <o:OLEObject Type="Embed" ProgID="Excel.Sheet.12" ShapeID="_x0000_i1030" DrawAspect="Content" ObjectID="_1840263153" r:id="rId23"/>
        </w:object>
      </w:r>
      <w:bookmarkEnd w:id="114"/>
      <w:r w:rsidR="00CC709A" w:rsidRPr="003E74F0">
        <w:rPr>
          <w:rFonts w:ascii="Angsana New" w:hAnsi="Angsana New"/>
          <w:sz w:val="29"/>
          <w:szCs w:val="29"/>
        </w:rPr>
        <w:t>Agin</w:t>
      </w:r>
      <w:r w:rsidR="00752657" w:rsidRPr="003E74F0">
        <w:rPr>
          <w:rFonts w:ascii="Angsana New" w:hAnsi="Angsana New"/>
          <w:sz w:val="29"/>
          <w:szCs w:val="29"/>
        </w:rPr>
        <w:t>g</w:t>
      </w:r>
      <w:r w:rsidR="00CC709A" w:rsidRPr="003E74F0">
        <w:rPr>
          <w:rFonts w:ascii="Angsana New" w:hAnsi="Angsana New"/>
          <w:sz w:val="29"/>
          <w:szCs w:val="29"/>
        </w:rPr>
        <w:t xml:space="preserve"> of trade receivable are as follows</w:t>
      </w:r>
      <w:r w:rsidR="006D604C" w:rsidRPr="003E74F0">
        <w:rPr>
          <w:rFonts w:ascii="Angsana New" w:hAnsi="Angsana New"/>
          <w:sz w:val="29"/>
          <w:szCs w:val="29"/>
        </w:rPr>
        <w:t>:</w:t>
      </w:r>
      <w:r w:rsidR="00906BDE" w:rsidRPr="003E74F0">
        <w:rPr>
          <w:rFonts w:ascii="Angsana New" w:hAnsi="Angsana New"/>
          <w:sz w:val="29"/>
          <w:szCs w:val="29"/>
        </w:rPr>
        <w:tab/>
      </w:r>
      <w:bookmarkStart w:id="116" w:name="_MON_1682160583"/>
      <w:bookmarkEnd w:id="116"/>
      <w:r w:rsidR="005C2B5B" w:rsidRPr="003E74F0">
        <w:rPr>
          <w:rFonts w:ascii="Angsana New" w:hAnsi="Angsana New"/>
          <w:sz w:val="29"/>
          <w:szCs w:val="29"/>
        </w:rPr>
        <w:object w:dxaOrig="8973" w:dyaOrig="4297" w14:anchorId="0247F2AD">
          <v:shape id="_x0000_i1031" type="#_x0000_t75" style="width:448.8pt;height:219pt" o:ole="">
            <v:imagedata r:id="rId24" o:title=""/>
          </v:shape>
          <o:OLEObject Type="Embed" ProgID="Excel.Sheet.12" ShapeID="_x0000_i1031" DrawAspect="Content" ObjectID="_1840263154" r:id="rId25"/>
        </w:object>
      </w:r>
    </w:p>
    <w:p w14:paraId="035ED222" w14:textId="77777777" w:rsidR="009407BE" w:rsidRPr="003E74F0" w:rsidRDefault="009407BE" w:rsidP="00A637FC">
      <w:pPr>
        <w:tabs>
          <w:tab w:val="left" w:pos="426"/>
        </w:tabs>
        <w:ind w:left="426" w:right="-45"/>
        <w:rPr>
          <w:rFonts w:ascii="Angsana New" w:hAnsi="Angsana New"/>
          <w:sz w:val="29"/>
          <w:szCs w:val="29"/>
        </w:rPr>
      </w:pPr>
    </w:p>
    <w:p w14:paraId="2C148A0B" w14:textId="77777777" w:rsidR="00A93D52" w:rsidRPr="003E74F0" w:rsidRDefault="00A93D52" w:rsidP="00A637FC">
      <w:pPr>
        <w:tabs>
          <w:tab w:val="left" w:pos="426"/>
        </w:tabs>
        <w:ind w:left="426" w:right="-45"/>
        <w:rPr>
          <w:rFonts w:ascii="Angsana New" w:hAnsi="Angsana New"/>
          <w:sz w:val="29"/>
          <w:szCs w:val="29"/>
        </w:rPr>
      </w:pPr>
    </w:p>
    <w:p w14:paraId="0AA6C052" w14:textId="1DA59318" w:rsidR="00BE150E" w:rsidRPr="003E74F0" w:rsidRDefault="00E8692A" w:rsidP="006864C0">
      <w:pPr>
        <w:ind w:left="426" w:hanging="426"/>
        <w:rPr>
          <w:rFonts w:ascii="Angsana New" w:hAnsi="Angsana New"/>
          <w:b/>
          <w:bCs/>
          <w:sz w:val="29"/>
          <w:szCs w:val="29"/>
        </w:rPr>
      </w:pPr>
      <w:bookmarkStart w:id="117" w:name="_Hlk102995844"/>
      <w:r w:rsidRPr="003E74F0">
        <w:rPr>
          <w:rFonts w:ascii="Angsana New" w:hAnsi="Angsana New"/>
          <w:b/>
          <w:bCs/>
          <w:sz w:val="29"/>
          <w:szCs w:val="29"/>
        </w:rPr>
        <w:lastRenderedPageBreak/>
        <w:t>7</w:t>
      </w:r>
      <w:r w:rsidR="00F846D0" w:rsidRPr="003E74F0">
        <w:rPr>
          <w:rFonts w:ascii="Angsana New" w:hAnsi="Angsana New"/>
          <w:b/>
          <w:bCs/>
          <w:sz w:val="29"/>
          <w:szCs w:val="29"/>
        </w:rPr>
        <w:t>.</w:t>
      </w:r>
      <w:r w:rsidR="00BF314E" w:rsidRPr="003E74F0">
        <w:rPr>
          <w:rFonts w:ascii="Angsana New" w:hAnsi="Angsana New"/>
          <w:b/>
          <w:bCs/>
          <w:sz w:val="29"/>
          <w:szCs w:val="29"/>
        </w:rPr>
        <w:t xml:space="preserve">   </w:t>
      </w:r>
      <w:bookmarkStart w:id="118" w:name="_Hlk96459482"/>
      <w:r w:rsidR="00BF18B0" w:rsidRPr="003E74F0">
        <w:rPr>
          <w:rFonts w:ascii="Angsana New" w:hAnsi="Angsana New"/>
          <w:b/>
          <w:bCs/>
          <w:sz w:val="29"/>
          <w:szCs w:val="29"/>
        </w:rPr>
        <w:t>Short-term loans to associated company</w:t>
      </w:r>
      <w:bookmarkEnd w:id="118"/>
    </w:p>
    <w:p w14:paraId="1B0A8070" w14:textId="35C50948" w:rsidR="00F47E4D" w:rsidRPr="003E74F0" w:rsidRDefault="00D654D6" w:rsidP="009407BE">
      <w:pPr>
        <w:ind w:left="426" w:hanging="426"/>
        <w:jc w:val="thaiDistribute"/>
        <w:rPr>
          <w:rFonts w:ascii="Angsana New" w:hAnsi="Angsana New"/>
          <w:sz w:val="29"/>
          <w:szCs w:val="29"/>
        </w:rPr>
      </w:pPr>
      <w:r w:rsidRPr="003E74F0">
        <w:rPr>
          <w:rFonts w:ascii="Angsana New" w:hAnsi="Angsana New"/>
          <w:b/>
          <w:bCs/>
          <w:sz w:val="29"/>
          <w:szCs w:val="29"/>
        </w:rPr>
        <w:tab/>
      </w:r>
      <w:bookmarkStart w:id="119" w:name="_Hlk138859811"/>
      <w:r w:rsidR="00213EF9" w:rsidRPr="003E74F0">
        <w:rPr>
          <w:rFonts w:ascii="Angsana New" w:hAnsi="Angsana New"/>
          <w:sz w:val="29"/>
          <w:szCs w:val="29"/>
        </w:rPr>
        <w:t>As at Mach 31, 202</w:t>
      </w:r>
      <w:r w:rsidR="00912995" w:rsidRPr="003E74F0">
        <w:rPr>
          <w:rFonts w:ascii="Angsana New" w:hAnsi="Angsana New"/>
          <w:sz w:val="29"/>
          <w:szCs w:val="29"/>
        </w:rPr>
        <w:t>6</w:t>
      </w:r>
      <w:r w:rsidR="00213EF9" w:rsidRPr="003E74F0">
        <w:rPr>
          <w:rFonts w:ascii="Angsana New" w:hAnsi="Angsana New"/>
          <w:sz w:val="29"/>
          <w:szCs w:val="29"/>
        </w:rPr>
        <w:t xml:space="preserve"> and December </w:t>
      </w:r>
      <w:r w:rsidR="00213EF9" w:rsidRPr="003E74F0">
        <w:rPr>
          <w:rFonts w:ascii="Angsana New" w:hAnsi="Angsana New"/>
          <w:sz w:val="29"/>
          <w:szCs w:val="29"/>
          <w:cs/>
        </w:rPr>
        <w:t>3</w:t>
      </w:r>
      <w:r w:rsidR="00213EF9" w:rsidRPr="003E74F0">
        <w:rPr>
          <w:rFonts w:ascii="Angsana New" w:hAnsi="Angsana New"/>
          <w:sz w:val="29"/>
          <w:szCs w:val="29"/>
        </w:rPr>
        <w:t xml:space="preserve">1, </w:t>
      </w:r>
      <w:r w:rsidR="00912995" w:rsidRPr="003E74F0">
        <w:rPr>
          <w:rFonts w:ascii="Angsana New" w:hAnsi="Angsana New"/>
          <w:sz w:val="29"/>
          <w:szCs w:val="29"/>
        </w:rPr>
        <w:t>2025</w:t>
      </w:r>
      <w:r w:rsidR="007878EE" w:rsidRPr="003E74F0">
        <w:rPr>
          <w:rFonts w:ascii="Angsana New" w:hAnsi="Angsana New"/>
          <w:sz w:val="29"/>
          <w:szCs w:val="29"/>
        </w:rPr>
        <w:t>, the Company has loaned to associated company (True Energy Co., Ltd.) amount of Baht 70.00 million, with a one-year loan agreement bearing interest rate 6.00% -8.55% per annum, such credit line have been secured by mortgaging certain land and building of associated company.</w:t>
      </w:r>
    </w:p>
    <w:p w14:paraId="539455B7" w14:textId="75BA7BCF" w:rsidR="006B4024" w:rsidRPr="003E74F0" w:rsidRDefault="006B4024" w:rsidP="009407BE">
      <w:pPr>
        <w:tabs>
          <w:tab w:val="left" w:pos="426"/>
        </w:tabs>
        <w:spacing w:before="240"/>
        <w:ind w:left="426" w:hanging="426"/>
        <w:rPr>
          <w:rFonts w:ascii="Angsana New" w:hAnsi="Angsana New"/>
          <w:sz w:val="29"/>
          <w:szCs w:val="29"/>
        </w:rPr>
      </w:pPr>
      <w:r w:rsidRPr="003E74F0">
        <w:rPr>
          <w:rFonts w:ascii="Angsana New" w:hAnsi="Angsana New"/>
          <w:sz w:val="29"/>
          <w:szCs w:val="29"/>
          <w:cs/>
        </w:rPr>
        <w:tab/>
      </w:r>
      <w:r w:rsidR="001531C5" w:rsidRPr="003E74F0">
        <w:rPr>
          <w:rFonts w:ascii="Angsana New" w:hAnsi="Angsana New"/>
          <w:sz w:val="29"/>
          <w:szCs w:val="29"/>
          <w:lang w:val="en"/>
        </w:rPr>
        <w:t xml:space="preserve">The above </w:t>
      </w:r>
      <w:r w:rsidR="001531C5" w:rsidRPr="003E74F0">
        <w:rPr>
          <w:rFonts w:ascii="Angsana New" w:hAnsi="Angsana New"/>
          <w:sz w:val="29"/>
          <w:szCs w:val="29"/>
        </w:rPr>
        <w:t>Short-term loans to associated company are due as follows:</w:t>
      </w:r>
    </w:p>
    <w:p w14:paraId="21B14E8E" w14:textId="440B91F5" w:rsidR="00C764D9" w:rsidRPr="003E74F0" w:rsidRDefault="00C764D9" w:rsidP="00584C17">
      <w:pPr>
        <w:pStyle w:val="ListParagraph"/>
        <w:numPr>
          <w:ilvl w:val="0"/>
          <w:numId w:val="41"/>
        </w:numPr>
        <w:ind w:left="993" w:hanging="284"/>
        <w:jc w:val="thaiDistribute"/>
        <w:rPr>
          <w:rFonts w:ascii="Angsana New" w:hAnsi="Angsana New"/>
          <w:sz w:val="29"/>
          <w:szCs w:val="29"/>
        </w:rPr>
      </w:pPr>
      <w:bookmarkStart w:id="120" w:name="_Hlk138860019"/>
      <w:bookmarkEnd w:id="119"/>
      <w:r w:rsidRPr="003E74F0">
        <w:rPr>
          <w:rFonts w:ascii="Angsana New" w:hAnsi="Angsana New"/>
          <w:sz w:val="29"/>
          <w:szCs w:val="29"/>
        </w:rPr>
        <w:t xml:space="preserve">The first credit line of Baht 20.00 million was due on October 20, 2021, the maturity date was extended to October 20, 2024. </w:t>
      </w:r>
      <w:r w:rsidR="00A03121" w:rsidRPr="00A03121">
        <w:rPr>
          <w:rFonts w:ascii="Angsana New" w:hAnsi="Angsana New"/>
          <w:sz w:val="29"/>
          <w:szCs w:val="29"/>
        </w:rPr>
        <w:t>The Company issued a demand letter requesting compliance with the loan agreement on October</w:t>
      </w:r>
      <w:r w:rsidR="00F031B7">
        <w:rPr>
          <w:rFonts w:ascii="Angsana New" w:hAnsi="Angsana New" w:hint="cs"/>
          <w:sz w:val="29"/>
          <w:szCs w:val="29"/>
          <w:cs/>
        </w:rPr>
        <w:t xml:space="preserve"> </w:t>
      </w:r>
      <w:r w:rsidR="00A46839">
        <w:rPr>
          <w:rFonts w:ascii="Angsana New" w:hAnsi="Angsana New" w:hint="cs"/>
          <w:sz w:val="29"/>
          <w:szCs w:val="29"/>
          <w:cs/>
        </w:rPr>
        <w:t>28</w:t>
      </w:r>
      <w:r w:rsidR="00A46839">
        <w:rPr>
          <w:rFonts w:ascii="Angsana New" w:hAnsi="Angsana New"/>
          <w:sz w:val="29"/>
          <w:szCs w:val="29"/>
        </w:rPr>
        <w:t>,</w:t>
      </w:r>
      <w:r w:rsidR="00A03121" w:rsidRPr="00A03121">
        <w:rPr>
          <w:rFonts w:ascii="Angsana New" w:hAnsi="Angsana New"/>
          <w:sz w:val="29"/>
          <w:szCs w:val="29"/>
        </w:rPr>
        <w:t xml:space="preserve"> 2024. As at present, no repayment has been received.</w:t>
      </w:r>
    </w:p>
    <w:p w14:paraId="2A1F4F44" w14:textId="77777777" w:rsidR="00C764D9" w:rsidRPr="003E74F0" w:rsidRDefault="00C764D9" w:rsidP="00584C17">
      <w:pPr>
        <w:pStyle w:val="ListParagraph"/>
        <w:numPr>
          <w:ilvl w:val="0"/>
          <w:numId w:val="41"/>
        </w:numPr>
        <w:ind w:left="993" w:hanging="284"/>
        <w:jc w:val="thaiDistribute"/>
        <w:rPr>
          <w:rFonts w:ascii="Angsana New" w:hAnsi="Angsana New"/>
          <w:sz w:val="29"/>
          <w:szCs w:val="29"/>
        </w:rPr>
      </w:pPr>
      <w:r w:rsidRPr="003E74F0">
        <w:rPr>
          <w:rFonts w:ascii="Angsana New" w:hAnsi="Angsana New"/>
          <w:sz w:val="29"/>
          <w:szCs w:val="29"/>
        </w:rPr>
        <w:t>The second credit line of Baht 30.00 million due on January 25, 2022, is extended due to date January 25, 2025. At present, debt repayment has not been made.</w:t>
      </w:r>
    </w:p>
    <w:p w14:paraId="0E30A797" w14:textId="11805C36" w:rsidR="00C764D9" w:rsidRPr="003E74F0" w:rsidRDefault="00C764D9" w:rsidP="00584C17">
      <w:pPr>
        <w:pStyle w:val="ListParagraph"/>
        <w:numPr>
          <w:ilvl w:val="0"/>
          <w:numId w:val="41"/>
        </w:numPr>
        <w:ind w:left="993" w:hanging="284"/>
        <w:jc w:val="thaiDistribute"/>
        <w:rPr>
          <w:rFonts w:ascii="Angsana New" w:hAnsi="Angsana New"/>
          <w:sz w:val="29"/>
          <w:szCs w:val="29"/>
        </w:rPr>
      </w:pPr>
      <w:r w:rsidRPr="003E74F0">
        <w:rPr>
          <w:rFonts w:ascii="Angsana New" w:hAnsi="Angsana New"/>
          <w:sz w:val="29"/>
          <w:szCs w:val="29"/>
        </w:rPr>
        <w:t>The third credit line of Baht 20.00 million due to date February 7, 202</w:t>
      </w:r>
      <w:r w:rsidR="00FB1C89">
        <w:rPr>
          <w:rFonts w:ascii="Angsana New" w:hAnsi="Angsana New"/>
          <w:sz w:val="29"/>
          <w:szCs w:val="29"/>
        </w:rPr>
        <w:t>5</w:t>
      </w:r>
      <w:r w:rsidRPr="003E74F0">
        <w:rPr>
          <w:rFonts w:ascii="Angsana New" w:hAnsi="Angsana New"/>
          <w:sz w:val="29"/>
          <w:szCs w:val="29"/>
        </w:rPr>
        <w:t>. At present, debt repayment has not been made.</w:t>
      </w:r>
    </w:p>
    <w:p w14:paraId="047ACA95" w14:textId="77777777" w:rsidR="0020201D" w:rsidRPr="003E74F0" w:rsidRDefault="0020201D" w:rsidP="0020201D">
      <w:pPr>
        <w:spacing w:before="240" w:after="240"/>
        <w:ind w:firstLine="426"/>
        <w:rPr>
          <w:rFonts w:ascii="Angsana New" w:hAnsi="Angsana New"/>
          <w:sz w:val="29"/>
          <w:szCs w:val="29"/>
        </w:rPr>
      </w:pPr>
      <w:bookmarkStart w:id="121" w:name="_Hlk133855974"/>
      <w:bookmarkEnd w:id="120"/>
      <w:r w:rsidRPr="003E74F0">
        <w:rPr>
          <w:rFonts w:ascii="Angsana New" w:hAnsi="Angsana New"/>
          <w:sz w:val="29"/>
          <w:szCs w:val="29"/>
        </w:rPr>
        <w:t xml:space="preserve">During the period, there was no movement in short-term loans to associated companies. </w:t>
      </w:r>
      <w:bookmarkEnd w:id="117"/>
      <w:bookmarkEnd w:id="121"/>
    </w:p>
    <w:p w14:paraId="5E413E43" w14:textId="77777777" w:rsidR="004130EE" w:rsidRPr="003E74F0" w:rsidRDefault="004130EE" w:rsidP="004130EE">
      <w:pPr>
        <w:pStyle w:val="ListParagraph"/>
        <w:ind w:left="426"/>
        <w:jc w:val="thaiDistribute"/>
        <w:rPr>
          <w:rFonts w:ascii="Angsana New" w:hAnsi="Angsana New"/>
          <w:sz w:val="29"/>
          <w:szCs w:val="29"/>
        </w:rPr>
      </w:pPr>
      <w:r w:rsidRPr="003E74F0">
        <w:rPr>
          <w:rFonts w:ascii="Angsana New" w:hAnsi="Angsana New"/>
          <w:sz w:val="29"/>
          <w:szCs w:val="29"/>
        </w:rPr>
        <w:t>On September</w:t>
      </w:r>
      <w:r w:rsidRPr="003E74F0">
        <w:rPr>
          <w:rFonts w:ascii="Angsana New" w:hAnsi="Angsana New"/>
          <w:sz w:val="29"/>
          <w:szCs w:val="29"/>
          <w:cs/>
        </w:rPr>
        <w:t xml:space="preserve"> 20</w:t>
      </w:r>
      <w:r w:rsidRPr="003E74F0">
        <w:rPr>
          <w:rFonts w:ascii="Angsana New" w:hAnsi="Angsana New"/>
          <w:sz w:val="29"/>
          <w:szCs w:val="29"/>
        </w:rPr>
        <w:t>,</w:t>
      </w:r>
      <w:r w:rsidRPr="003E74F0">
        <w:rPr>
          <w:rFonts w:ascii="Angsana New" w:hAnsi="Angsana New"/>
          <w:sz w:val="29"/>
          <w:szCs w:val="29"/>
          <w:cs/>
        </w:rPr>
        <w:t xml:space="preserve"> 2024</w:t>
      </w:r>
      <w:r w:rsidRPr="003E74F0">
        <w:rPr>
          <w:rFonts w:ascii="Angsana New" w:hAnsi="Angsana New"/>
          <w:sz w:val="29"/>
          <w:szCs w:val="29"/>
        </w:rPr>
        <w:t xml:space="preserve">, the Company issued a written notice to the associate company, stating its decision not to extend the terms of all three loan agreements. </w:t>
      </w:r>
      <w:r w:rsidRPr="003E74F0">
        <w:rPr>
          <w:rFonts w:ascii="Angsana New" w:hAnsi="Angsana New" w:hint="cs"/>
          <w:sz w:val="29"/>
          <w:szCs w:val="29"/>
          <w:cs/>
        </w:rPr>
        <w:t>(</w:t>
      </w:r>
      <w:r w:rsidRPr="003E74F0">
        <w:rPr>
          <w:rFonts w:ascii="Angsana New" w:hAnsi="Angsana New"/>
          <w:sz w:val="29"/>
          <w:szCs w:val="29"/>
        </w:rPr>
        <w:t>Each of the loan agreements is secured by mortgage over land and buildings</w:t>
      </w:r>
      <w:r w:rsidRPr="003E74F0">
        <w:rPr>
          <w:rFonts w:ascii="Angsana New" w:hAnsi="Angsana New" w:hint="cs"/>
          <w:sz w:val="29"/>
          <w:szCs w:val="29"/>
          <w:cs/>
        </w:rPr>
        <w:t>)</w:t>
      </w:r>
      <w:r w:rsidRPr="003E74F0">
        <w:rPr>
          <w:rFonts w:ascii="Angsana New" w:hAnsi="Angsana New"/>
          <w:sz w:val="29"/>
          <w:szCs w:val="29"/>
        </w:rPr>
        <w:t>. Upon the maturity of the loan under each respective agreement, the Company did not grant consent to extend the repayment period. Accordingly, the associate company is required to settle the outstanding loan principal and accrued interest in full in accordance with the original terms and conditions of each loan agreement. The Company has gradually issued formal letters requesting the associate to comply with the repayment obligations under all three loan agreements.</w:t>
      </w:r>
    </w:p>
    <w:p w14:paraId="07FE88FA" w14:textId="77777777" w:rsidR="004130EE" w:rsidRPr="003E74F0" w:rsidRDefault="004130EE" w:rsidP="004130EE">
      <w:pPr>
        <w:spacing w:before="240" w:after="240"/>
        <w:ind w:left="426"/>
        <w:rPr>
          <w:rFonts w:ascii="Angsana New" w:hAnsi="Angsana New"/>
          <w:sz w:val="29"/>
          <w:szCs w:val="29"/>
        </w:rPr>
      </w:pPr>
      <w:r w:rsidRPr="003E74F0">
        <w:rPr>
          <w:rFonts w:ascii="Angsana New" w:hAnsi="Angsana New"/>
          <w:sz w:val="29"/>
          <w:szCs w:val="29"/>
        </w:rPr>
        <w:t>The Company did not recognize an allowance for expected credit losses as the short-term loan is secured by land and buildings. The collateral has a fair value assessed by an independent appraiser who is approved by the Office of the Securities and Exchange Commission, using the cost approach. According to the valuation report dated August 5, 2022, the appraised value amounted to Baht 903.42 million, indicating that the market value of the collateral exceeds the related outstanding loan balance. In addition, the Company has already filed a civil lawsuit against the associate as follows:</w:t>
      </w:r>
    </w:p>
    <w:p w14:paraId="690B9713" w14:textId="77777777" w:rsidR="00742328" w:rsidRPr="003E74F0" w:rsidRDefault="00742328" w:rsidP="00742328">
      <w:pPr>
        <w:spacing w:before="240"/>
        <w:ind w:left="426"/>
        <w:rPr>
          <w:rFonts w:ascii="Angsana New" w:hAnsi="Angsana New"/>
          <w:sz w:val="29"/>
          <w:szCs w:val="29"/>
          <w:u w:val="single"/>
        </w:rPr>
      </w:pPr>
      <w:r w:rsidRPr="003E74F0">
        <w:rPr>
          <w:rFonts w:ascii="Angsana New" w:hAnsi="Angsana New"/>
          <w:sz w:val="29"/>
          <w:szCs w:val="29"/>
          <w:u w:val="single"/>
        </w:rPr>
        <w:t>The first credit</w:t>
      </w:r>
      <w:r w:rsidRPr="003E74F0">
        <w:rPr>
          <w:rFonts w:ascii="Angsana New" w:hAnsi="Angsana New" w:hint="cs"/>
          <w:sz w:val="29"/>
          <w:szCs w:val="29"/>
          <w:u w:val="single"/>
          <w:cs/>
        </w:rPr>
        <w:t xml:space="preserve"> </w:t>
      </w:r>
      <w:r w:rsidRPr="003E74F0">
        <w:rPr>
          <w:rFonts w:ascii="Angsana New" w:hAnsi="Angsana New"/>
          <w:sz w:val="29"/>
          <w:szCs w:val="29"/>
          <w:u w:val="single"/>
        </w:rPr>
        <w:t>line</w:t>
      </w:r>
    </w:p>
    <w:p w14:paraId="7CAFB4ED" w14:textId="77777777" w:rsidR="00742328" w:rsidRPr="003E74F0" w:rsidRDefault="00742328" w:rsidP="00742328">
      <w:pPr>
        <w:ind w:left="426" w:hanging="426"/>
        <w:jc w:val="thaiDistribute"/>
        <w:rPr>
          <w:rFonts w:ascii="Angsana New" w:hAnsi="Angsana New"/>
          <w:sz w:val="29"/>
          <w:szCs w:val="29"/>
        </w:rPr>
      </w:pPr>
      <w:r w:rsidRPr="003E74F0">
        <w:rPr>
          <w:rFonts w:ascii="Angsana New" w:hAnsi="Angsana New"/>
          <w:sz w:val="29"/>
          <w:szCs w:val="29"/>
        </w:rPr>
        <w:tab/>
        <w:t>On December 24, 2024,</w:t>
      </w:r>
      <w:r w:rsidRPr="003E74F0">
        <w:rPr>
          <w:sz w:val="29"/>
          <w:szCs w:val="29"/>
        </w:rPr>
        <w:t xml:space="preserve"> </w:t>
      </w:r>
      <w:r w:rsidRPr="003E74F0">
        <w:rPr>
          <w:rFonts w:ascii="Angsana New" w:hAnsi="Angsana New"/>
          <w:sz w:val="29"/>
          <w:szCs w:val="29"/>
        </w:rPr>
        <w:t>the Company filed a civil lawsuit against the associate for defaulting on the loan under Credit Facility No. 1, which became due on October 20, 2024. The Company claimed repayment of the loan amounting to Baht 20.00 million, plus interest at the rate of 7 percent per annum and default interest at the rate of 15 percent per annum, and requested the enforcement of the mortgage over six land plots and buildings located at the associate’s power plant in Nakhon Sawan Province. The total claim value as of the filing date was Baht 26.13 million.</w:t>
      </w:r>
      <w:r w:rsidRPr="003E74F0">
        <w:rPr>
          <w:rFonts w:ascii="Angsana New" w:hAnsi="Angsana New" w:hint="cs"/>
          <w:sz w:val="29"/>
          <w:szCs w:val="29"/>
          <w:cs/>
        </w:rPr>
        <w:t xml:space="preserve"> </w:t>
      </w:r>
      <w:r w:rsidRPr="003E74F0">
        <w:rPr>
          <w:rFonts w:ascii="Angsana New" w:hAnsi="Angsana New"/>
          <w:sz w:val="29"/>
          <w:szCs w:val="29"/>
        </w:rPr>
        <w:lastRenderedPageBreak/>
        <w:t>Subsequently, on April 24, 2025, the Court of First Instance rendered a judgment ordering the associate to pay Baht 26.01 million plus interest at the rate of 12 percent per annum on the principal of Baht 20.00 million from the date of filing of the lawsuit (December 24, 2024) until full repayment to the Company. Should the associate fail to fully settle the debt, the Court ordered that the mortgaged properties, comprising six land title deeds with buildings and other related assets of the associate, be seized and sold by public auction to settle the outstanding debt. The case has reached it final judgement. Currently, the Court has appointed an execution officer, and the Company has proceeded with the enforcement process by requesting seizure of the mortgaged assets in accordance with the judgment.</w:t>
      </w:r>
      <w:r w:rsidRPr="003E74F0">
        <w:rPr>
          <w:rFonts w:ascii="Angsana New" w:hAnsi="Angsana New" w:hint="cs"/>
          <w:sz w:val="29"/>
          <w:szCs w:val="29"/>
          <w:cs/>
        </w:rPr>
        <w:t xml:space="preserve"> </w:t>
      </w:r>
    </w:p>
    <w:p w14:paraId="7BBCE00E" w14:textId="77777777" w:rsidR="00742328" w:rsidRDefault="00742328" w:rsidP="00742328">
      <w:pPr>
        <w:spacing w:after="240"/>
        <w:ind w:left="426"/>
        <w:jc w:val="thaiDistribute"/>
        <w:rPr>
          <w:rFonts w:ascii="Angsana New" w:hAnsi="Angsana New"/>
          <w:sz w:val="29"/>
          <w:szCs w:val="29"/>
        </w:rPr>
      </w:pPr>
      <w:r w:rsidRPr="003E74F0">
        <w:rPr>
          <w:rFonts w:ascii="Angsana New" w:hAnsi="Angsana New"/>
          <w:sz w:val="29"/>
          <w:szCs w:val="29"/>
        </w:rPr>
        <w:t>The execution officer has seized one land plot together with the building located on the land (the main factory building</w:t>
      </w:r>
      <w:r w:rsidRPr="003E74F0">
        <w:rPr>
          <w:rFonts w:ascii="Angsana New" w:hAnsi="Angsana New" w:hint="cs"/>
          <w:sz w:val="29"/>
          <w:szCs w:val="29"/>
          <w:cs/>
        </w:rPr>
        <w:t>)</w:t>
      </w:r>
      <w:r w:rsidRPr="003E74F0">
        <w:rPr>
          <w:rFonts w:ascii="Angsana New" w:hAnsi="Angsana New"/>
          <w:sz w:val="29"/>
          <w:szCs w:val="29"/>
        </w:rPr>
        <w:t>. The execution officer has not yet seized all six mortgaged land plots because the value of the seized land plot and the associated building is sufficient to settle the outstanding debt under Credit Facility No.1. The mortgaged property is currently pending public auction.</w:t>
      </w:r>
      <w:r w:rsidRPr="003E74F0">
        <w:rPr>
          <w:rFonts w:ascii="Angsana New" w:hAnsi="Angsana New" w:hint="cs"/>
          <w:sz w:val="29"/>
          <w:szCs w:val="29"/>
          <w:cs/>
        </w:rPr>
        <w:t xml:space="preserve"> </w:t>
      </w:r>
      <w:r w:rsidRPr="003E74F0">
        <w:rPr>
          <w:rFonts w:ascii="Angsana New" w:hAnsi="Angsana New"/>
          <w:sz w:val="29"/>
          <w:szCs w:val="29"/>
        </w:rPr>
        <w:t>As for the remaining five mortgaged plots of land, the Company will proceed with enforcement upon the court issuing a judgment ordering foreclosure of the mortgage in respect of the debts under Credit Facilities No. 2 and No. 3, for which the same land and buildings have been pledged as collateral.</w:t>
      </w:r>
    </w:p>
    <w:p w14:paraId="4566996B" w14:textId="77777777" w:rsidR="00887078" w:rsidRPr="003E74F0" w:rsidRDefault="00887078" w:rsidP="005D2D4C">
      <w:pPr>
        <w:spacing w:before="240"/>
        <w:ind w:left="426"/>
        <w:jc w:val="thaiDistribute"/>
        <w:rPr>
          <w:rFonts w:ascii="Angsana New" w:hAnsi="Angsana New"/>
          <w:sz w:val="29"/>
          <w:szCs w:val="29"/>
          <w:u w:val="single"/>
        </w:rPr>
      </w:pPr>
      <w:r w:rsidRPr="003E74F0">
        <w:rPr>
          <w:rFonts w:ascii="Angsana New" w:hAnsi="Angsana New"/>
          <w:sz w:val="29"/>
          <w:szCs w:val="29"/>
          <w:u w:val="single"/>
        </w:rPr>
        <w:t>The second credit line</w:t>
      </w:r>
    </w:p>
    <w:p w14:paraId="0C1882BA" w14:textId="77777777" w:rsidR="00887078" w:rsidRDefault="00887078" w:rsidP="00887078">
      <w:pPr>
        <w:ind w:left="426"/>
        <w:jc w:val="thaiDistribute"/>
        <w:rPr>
          <w:rFonts w:ascii="Angsana New" w:hAnsi="Angsana New"/>
          <w:sz w:val="29"/>
          <w:szCs w:val="29"/>
        </w:rPr>
      </w:pPr>
      <w:r w:rsidRPr="003E74F0">
        <w:rPr>
          <w:rFonts w:ascii="Angsana New" w:hAnsi="Angsana New"/>
          <w:sz w:val="29"/>
          <w:szCs w:val="29"/>
        </w:rPr>
        <w:t xml:space="preserve">On April </w:t>
      </w:r>
      <w:r w:rsidRPr="003E74F0">
        <w:rPr>
          <w:rFonts w:ascii="Angsana New" w:hAnsi="Angsana New"/>
          <w:sz w:val="29"/>
          <w:szCs w:val="29"/>
          <w:cs/>
        </w:rPr>
        <w:t>10</w:t>
      </w:r>
      <w:r w:rsidRPr="003E74F0">
        <w:rPr>
          <w:rFonts w:ascii="Angsana New" w:hAnsi="Angsana New"/>
          <w:sz w:val="29"/>
          <w:szCs w:val="29"/>
        </w:rPr>
        <w:t xml:space="preserve">, </w:t>
      </w:r>
      <w:r w:rsidRPr="003E74F0">
        <w:rPr>
          <w:rFonts w:ascii="Angsana New" w:hAnsi="Angsana New"/>
          <w:sz w:val="29"/>
          <w:szCs w:val="29"/>
          <w:cs/>
        </w:rPr>
        <w:t>2025</w:t>
      </w:r>
      <w:r w:rsidRPr="003E74F0">
        <w:rPr>
          <w:rFonts w:ascii="Angsana New" w:hAnsi="Angsana New"/>
          <w:sz w:val="29"/>
          <w:szCs w:val="29"/>
        </w:rPr>
        <w:t>, the Company filed a civil lawsuit against the associate for defaulting on the loan under Credit Facility No. 2, which became due on January 25, 2025. The Company claimed repayment of the loan amounting to Baht 30.00 million, plus interest at the rate of 6 percent per annum and default interest at the rate of 15 percent per annum, and requested the enforcement of the mortgage over the jointly pledged collateral (for Credit Facility No. 1, No. 2, and No. 3). The total claim value as of the filing date was Baht 37.78 million.</w:t>
      </w:r>
      <w:r w:rsidRPr="003E74F0">
        <w:rPr>
          <w:rFonts w:ascii="Angsana New" w:hAnsi="Angsana New" w:hint="cs"/>
          <w:sz w:val="29"/>
          <w:szCs w:val="29"/>
          <w:cs/>
        </w:rPr>
        <w:t xml:space="preserve"> </w:t>
      </w:r>
      <w:r w:rsidRPr="003E74F0">
        <w:rPr>
          <w:rFonts w:ascii="Angsana New" w:hAnsi="Angsana New"/>
          <w:sz w:val="29"/>
          <w:szCs w:val="29"/>
        </w:rPr>
        <w:t>In this case, the defendant failed to file a statement of defense within the required timeframe. A major shareholder of the associate, who also serves as one of its directors, submitted petitions requesting (</w:t>
      </w:r>
      <w:proofErr w:type="spellStart"/>
      <w:r w:rsidRPr="003E74F0">
        <w:rPr>
          <w:rFonts w:ascii="Angsana New" w:hAnsi="Angsana New"/>
          <w:sz w:val="29"/>
          <w:szCs w:val="29"/>
        </w:rPr>
        <w:t>i</w:t>
      </w:r>
      <w:proofErr w:type="spellEnd"/>
      <w:r w:rsidRPr="003E74F0">
        <w:rPr>
          <w:rFonts w:ascii="Angsana New" w:hAnsi="Angsana New"/>
          <w:sz w:val="29"/>
          <w:szCs w:val="29"/>
        </w:rPr>
        <w:t>) correction of the defect regarding the authority of the associate’s authorized director, and (ii) permission to file a statement of defense. The Court conducted hearings on both petitions and subsequently dismissed them.</w:t>
      </w:r>
      <w:r w:rsidRPr="003E74F0">
        <w:rPr>
          <w:rFonts w:ascii="Angsana New" w:hAnsi="Angsana New" w:hint="cs"/>
          <w:sz w:val="29"/>
          <w:szCs w:val="29"/>
          <w:cs/>
        </w:rPr>
        <w:t xml:space="preserve"> </w:t>
      </w:r>
      <w:r w:rsidRPr="003E74F0">
        <w:rPr>
          <w:rFonts w:ascii="Angsana New" w:hAnsi="Angsana New"/>
          <w:sz w:val="29"/>
          <w:szCs w:val="29"/>
        </w:rPr>
        <w:t>The Court scheduled the plaintiff’s witness examination on November 4, 2025. However, the major shareholder of the associate expressed an intention to negotiate a repayment plan with the Company and agreed to withdraw the lawsuit previously filed against the Company, and to waive any further claims or legal actions arising from that lawsuit. Therefore, this case is currently under negotiation in the Court of First Instance. this case is currently under negotiation in the Court of First Instance, and the Court has scheduled the next mediation session on December 12, 2025.</w:t>
      </w:r>
      <w:r w:rsidRPr="003E74F0">
        <w:rPr>
          <w:rFonts w:ascii="Angsana New" w:hAnsi="Angsana New" w:hint="cs"/>
          <w:sz w:val="29"/>
          <w:szCs w:val="29"/>
          <w:cs/>
        </w:rPr>
        <w:t xml:space="preserve"> </w:t>
      </w:r>
      <w:r w:rsidRPr="003E74F0">
        <w:rPr>
          <w:rFonts w:ascii="Angsana New" w:hAnsi="Angsana New"/>
          <w:sz w:val="29"/>
          <w:szCs w:val="29"/>
        </w:rPr>
        <w:t>Subsequently, on</w:t>
      </w:r>
      <w:r w:rsidRPr="003E74F0">
        <w:rPr>
          <w:rFonts w:ascii="Angsana New" w:hAnsi="Angsana New" w:hint="cs"/>
          <w:sz w:val="29"/>
          <w:szCs w:val="29"/>
          <w:cs/>
        </w:rPr>
        <w:t xml:space="preserve"> </w:t>
      </w:r>
      <w:r w:rsidRPr="003E74F0">
        <w:rPr>
          <w:rFonts w:ascii="Angsana New" w:hAnsi="Angsana New"/>
          <w:sz w:val="29"/>
          <w:szCs w:val="29"/>
        </w:rPr>
        <w:t>January</w:t>
      </w:r>
      <w:r w:rsidRPr="003E74F0">
        <w:rPr>
          <w:rFonts w:ascii="Angsana New" w:hAnsi="Angsana New" w:hint="cs"/>
          <w:sz w:val="29"/>
          <w:szCs w:val="29"/>
          <w:cs/>
        </w:rPr>
        <w:t xml:space="preserve"> 16</w:t>
      </w:r>
      <w:r w:rsidRPr="003E74F0">
        <w:rPr>
          <w:rFonts w:ascii="Angsana New" w:hAnsi="Angsana New"/>
          <w:sz w:val="29"/>
          <w:szCs w:val="29"/>
        </w:rPr>
        <w:t xml:space="preserve">, 2026, the Court of First Instance rendered a judgment ordering the associate to pay Baht 37.78 million, together with interest at the rate of 15% per annum on the principal </w:t>
      </w:r>
      <w:proofErr w:type="gramStart"/>
      <w:r w:rsidRPr="003E74F0">
        <w:rPr>
          <w:rFonts w:ascii="Angsana New" w:hAnsi="Angsana New"/>
          <w:sz w:val="29"/>
          <w:szCs w:val="29"/>
        </w:rPr>
        <w:t>amount</w:t>
      </w:r>
      <w:proofErr w:type="gramEnd"/>
      <w:r w:rsidRPr="003E74F0">
        <w:rPr>
          <w:rFonts w:ascii="Angsana New" w:hAnsi="Angsana New"/>
          <w:sz w:val="29"/>
          <w:szCs w:val="29"/>
        </w:rPr>
        <w:t xml:space="preserve"> of Baht 30.00 million, calculated from the filing date (April 10, 2025) until full settlement is made to the Company. In the event that the associate fails to fully settle the debt, the mortgaged properties used as collateral under Credit Facility No. 1 shall be seized and sold by public auction. The Court of First Instance has issued a writ of execution requiring the associate to comply with the judgment within 30 days. The associate was deemed to have acknowledged such writ by posting on February 1, 2026. Should the associate fail to comply with the judgment, the Company will proceed with requesting the appointment of a Legal Execution Officer in accordance with the law.</w:t>
      </w:r>
    </w:p>
    <w:p w14:paraId="3B251999" w14:textId="77B53684" w:rsidR="009A4BDB" w:rsidRDefault="009A4BDB" w:rsidP="00887078">
      <w:pPr>
        <w:ind w:left="426"/>
        <w:jc w:val="thaiDistribute"/>
        <w:rPr>
          <w:rFonts w:ascii="Angsana New" w:hAnsi="Angsana New"/>
          <w:sz w:val="29"/>
          <w:szCs w:val="29"/>
        </w:rPr>
      </w:pPr>
      <w:r w:rsidRPr="009A4BDB">
        <w:rPr>
          <w:rFonts w:ascii="Angsana New" w:hAnsi="Angsana New"/>
          <w:sz w:val="29"/>
          <w:szCs w:val="29"/>
        </w:rPr>
        <w:lastRenderedPageBreak/>
        <w:t>Subsequently, the Court served the enforcement order on the defendant; however, the defendant failed to comply with the judgment. Accordingly, the Court issued an order appointing an enforcement officer on April 10, 2026, and the case is currently under the enforcement stage. In this regard, a major shareholder of the said associate has filed an appeal against the order and the judgment of the Court of First Instance, and the Company submitted its response to the</w:t>
      </w:r>
      <w:r w:rsidR="005C2B5B">
        <w:rPr>
          <w:rFonts w:ascii="Angsana New" w:hAnsi="Angsana New"/>
          <w:sz w:val="29"/>
          <w:szCs w:val="29"/>
        </w:rPr>
        <w:t xml:space="preserve"> </w:t>
      </w:r>
      <w:proofErr w:type="spellStart"/>
      <w:r w:rsidR="00B41A72">
        <w:rPr>
          <w:rFonts w:ascii="Angsana New" w:hAnsi="Angsana New"/>
          <w:sz w:val="29"/>
          <w:szCs w:val="29"/>
        </w:rPr>
        <w:t>coort</w:t>
      </w:r>
      <w:proofErr w:type="spellEnd"/>
      <w:r w:rsidR="00B41A72">
        <w:rPr>
          <w:rFonts w:ascii="Angsana New" w:hAnsi="Angsana New"/>
          <w:sz w:val="29"/>
          <w:szCs w:val="29"/>
        </w:rPr>
        <w:t xml:space="preserve"> of</w:t>
      </w:r>
      <w:r w:rsidRPr="009A4BDB">
        <w:rPr>
          <w:rFonts w:ascii="Angsana New" w:hAnsi="Angsana New"/>
          <w:sz w:val="29"/>
          <w:szCs w:val="29"/>
        </w:rPr>
        <w:t xml:space="preserve"> appeal on April 24, 2026.</w:t>
      </w:r>
    </w:p>
    <w:p w14:paraId="7169825F" w14:textId="77777777" w:rsidR="009A4BDB" w:rsidRPr="003E74F0" w:rsidRDefault="009A4BDB" w:rsidP="00887078">
      <w:pPr>
        <w:ind w:left="426"/>
        <w:jc w:val="thaiDistribute"/>
        <w:rPr>
          <w:rFonts w:ascii="Angsana New" w:hAnsi="Angsana New"/>
          <w:sz w:val="29"/>
          <w:szCs w:val="29"/>
        </w:rPr>
      </w:pPr>
    </w:p>
    <w:p w14:paraId="4FB73B87" w14:textId="77777777" w:rsidR="0046126B" w:rsidRPr="003E74F0" w:rsidRDefault="0046126B" w:rsidP="0046126B">
      <w:pPr>
        <w:tabs>
          <w:tab w:val="left" w:pos="426"/>
        </w:tabs>
        <w:spacing w:after="240"/>
        <w:ind w:firstLine="426"/>
        <w:contextualSpacing/>
        <w:jc w:val="thaiDistribute"/>
        <w:rPr>
          <w:rFonts w:ascii="Angsana New" w:hAnsi="Angsana New"/>
          <w:sz w:val="29"/>
          <w:szCs w:val="29"/>
          <w:u w:val="single"/>
        </w:rPr>
      </w:pPr>
      <w:r w:rsidRPr="003E74F0">
        <w:rPr>
          <w:rFonts w:ascii="Angsana New" w:hAnsi="Angsana New"/>
          <w:sz w:val="29"/>
          <w:szCs w:val="29"/>
          <w:u w:val="single"/>
        </w:rPr>
        <w:t>The third credit line</w:t>
      </w:r>
      <w:r w:rsidRPr="003E74F0">
        <w:rPr>
          <w:rFonts w:ascii="Angsana New" w:hAnsi="Angsana New"/>
          <w:sz w:val="29"/>
          <w:szCs w:val="29"/>
          <w:cs/>
        </w:rPr>
        <w:tab/>
      </w:r>
    </w:p>
    <w:p w14:paraId="162669B7" w14:textId="795C06CF" w:rsidR="00115D25" w:rsidRPr="00A961D4" w:rsidRDefault="0046126B" w:rsidP="00A961D4">
      <w:pPr>
        <w:ind w:left="426"/>
        <w:jc w:val="thaiDistribute"/>
        <w:rPr>
          <w:rFonts w:ascii="Angsana New" w:hAnsi="Angsana New"/>
          <w:color w:val="FF0000"/>
          <w:sz w:val="29"/>
          <w:szCs w:val="29"/>
        </w:rPr>
      </w:pPr>
      <w:r w:rsidRPr="003E74F0">
        <w:rPr>
          <w:rFonts w:ascii="Angsana New" w:hAnsi="Angsana New"/>
          <w:sz w:val="29"/>
          <w:szCs w:val="29"/>
        </w:rPr>
        <w:t xml:space="preserve">On June </w:t>
      </w:r>
      <w:r w:rsidRPr="003E74F0">
        <w:rPr>
          <w:rFonts w:ascii="Angsana New" w:hAnsi="Angsana New"/>
          <w:sz w:val="29"/>
          <w:szCs w:val="29"/>
          <w:cs/>
        </w:rPr>
        <w:t>5</w:t>
      </w:r>
      <w:r w:rsidRPr="003E74F0">
        <w:rPr>
          <w:rFonts w:ascii="Angsana New" w:hAnsi="Angsana New"/>
          <w:sz w:val="29"/>
          <w:szCs w:val="29"/>
        </w:rPr>
        <w:t xml:space="preserve">, </w:t>
      </w:r>
      <w:r w:rsidRPr="003E74F0">
        <w:rPr>
          <w:rFonts w:ascii="Angsana New" w:hAnsi="Angsana New"/>
          <w:sz w:val="29"/>
          <w:szCs w:val="29"/>
          <w:cs/>
        </w:rPr>
        <w:t>2025</w:t>
      </w:r>
      <w:r w:rsidRPr="003E74F0">
        <w:rPr>
          <w:rFonts w:ascii="Angsana New" w:hAnsi="Angsana New"/>
          <w:sz w:val="29"/>
          <w:szCs w:val="29"/>
        </w:rPr>
        <w:t>, the Company filed a civil lawsuit against the associate for defaulting on the loan under Credit Facility No. 3, which became due on February 7, 2025. The Company claimed repayment of the loan amounting to Baht 20.00 million, plus interest at the Minimum Overdraft Rate (MOR) of Bangkok Bank plus 1 percent (the MOR at the contract date was 7.90 percent per annum), and default interest at the rate of 15 percent per annum. The Company also requested the enforcement of the mortgage over the jointly pledged collateral (for Credit Facility No. 1, No. 2, and No. 3). The total claim value as of the filing date was Baht 21.76 million.</w:t>
      </w:r>
      <w:r w:rsidRPr="003E74F0">
        <w:rPr>
          <w:rFonts w:ascii="Angsana New" w:hAnsi="Angsana New" w:hint="cs"/>
          <w:sz w:val="29"/>
          <w:szCs w:val="29"/>
          <w:cs/>
        </w:rPr>
        <w:t xml:space="preserve"> </w:t>
      </w:r>
      <w:r w:rsidRPr="003E74F0">
        <w:rPr>
          <w:rFonts w:ascii="Angsana New" w:hAnsi="Angsana New"/>
          <w:sz w:val="29"/>
          <w:szCs w:val="29"/>
        </w:rPr>
        <w:t>In this case, the defendant failed to file a statement of defense within the required timeframe. The Court scheduled a preliminary hearing (two-issue inquiry) on September 8, 2025. A major shareholder of the associate, who is also one of its directors, submitted petitions requesting (</w:t>
      </w:r>
      <w:proofErr w:type="spellStart"/>
      <w:r w:rsidRPr="003E74F0">
        <w:rPr>
          <w:rFonts w:ascii="Angsana New" w:hAnsi="Angsana New"/>
          <w:sz w:val="29"/>
          <w:szCs w:val="29"/>
        </w:rPr>
        <w:t>i</w:t>
      </w:r>
      <w:proofErr w:type="spellEnd"/>
      <w:r w:rsidRPr="003E74F0">
        <w:rPr>
          <w:rFonts w:ascii="Angsana New" w:hAnsi="Angsana New"/>
          <w:sz w:val="29"/>
          <w:szCs w:val="29"/>
        </w:rPr>
        <w:t>) correction of the defect regarding the authority of the associate’s authorized director, and (ii) permission to file a statement of defense. The Court then scheduled hearings on the petition for correcting such defect on November 3 and November 17, 2025.</w:t>
      </w:r>
      <w:r w:rsidRPr="003E74F0">
        <w:rPr>
          <w:rFonts w:ascii="Angsana New" w:hAnsi="Angsana New" w:hint="cs"/>
          <w:sz w:val="29"/>
          <w:szCs w:val="29"/>
          <w:cs/>
        </w:rPr>
        <w:t xml:space="preserve"> </w:t>
      </w:r>
      <w:r w:rsidRPr="003E74F0">
        <w:rPr>
          <w:rFonts w:ascii="Angsana New" w:hAnsi="Angsana New"/>
          <w:sz w:val="29"/>
          <w:szCs w:val="29"/>
        </w:rPr>
        <w:t xml:space="preserve">However, the major shareholder of the associate requested to negotiate a repayment plan with the Company for this loan together with the loan under Credit Facility No.2. Therefore, this case is under negotiation </w:t>
      </w:r>
      <w:proofErr w:type="spellStart"/>
      <w:r w:rsidR="00B457F0">
        <w:rPr>
          <w:rFonts w:ascii="Angsana New" w:hAnsi="Angsana New"/>
          <w:sz w:val="29"/>
          <w:szCs w:val="29"/>
        </w:rPr>
        <w:t>defore</w:t>
      </w:r>
      <w:proofErr w:type="spellEnd"/>
      <w:r w:rsidRPr="003E74F0">
        <w:rPr>
          <w:rFonts w:ascii="Angsana New" w:hAnsi="Angsana New"/>
          <w:sz w:val="29"/>
          <w:szCs w:val="29"/>
        </w:rPr>
        <w:t xml:space="preserve"> the Court of First Instance.</w:t>
      </w:r>
      <w:r w:rsidRPr="003E74F0">
        <w:rPr>
          <w:sz w:val="29"/>
          <w:szCs w:val="29"/>
        </w:rPr>
        <w:t xml:space="preserve"> </w:t>
      </w:r>
      <w:r w:rsidRPr="003E74F0">
        <w:rPr>
          <w:rFonts w:ascii="Angsana New" w:hAnsi="Angsana New"/>
          <w:sz w:val="29"/>
          <w:szCs w:val="29"/>
        </w:rPr>
        <w:t xml:space="preserve">The Court has scheduled a hearing of the petition on March </w:t>
      </w:r>
      <w:r w:rsidRPr="003E74F0">
        <w:rPr>
          <w:rFonts w:ascii="Angsana New" w:hAnsi="Angsana New" w:hint="cs"/>
          <w:sz w:val="29"/>
          <w:szCs w:val="29"/>
          <w:cs/>
        </w:rPr>
        <w:t>2</w:t>
      </w:r>
      <w:r w:rsidRPr="003E74F0">
        <w:rPr>
          <w:rFonts w:ascii="Angsana New" w:hAnsi="Angsana New"/>
          <w:sz w:val="29"/>
          <w:szCs w:val="29"/>
        </w:rPr>
        <w:t>, 2026.</w:t>
      </w:r>
      <w:r w:rsidR="00EC087F" w:rsidRPr="00EC087F">
        <w:rPr>
          <w:rFonts w:ascii="Angsana New" w:hAnsi="Angsana New"/>
          <w:sz w:val="29"/>
          <w:szCs w:val="29"/>
        </w:rPr>
        <w:t xml:space="preserve"> However, the hearing was not concluded and was therefore adjourned to July</w:t>
      </w:r>
      <w:r w:rsidR="00EC087F">
        <w:rPr>
          <w:rFonts w:ascii="Angsana New" w:hAnsi="Angsana New" w:hint="cs"/>
          <w:sz w:val="29"/>
          <w:szCs w:val="29"/>
          <w:cs/>
        </w:rPr>
        <w:t xml:space="preserve"> </w:t>
      </w:r>
      <w:r w:rsidR="0071096C">
        <w:rPr>
          <w:rFonts w:ascii="Angsana New" w:hAnsi="Angsana New" w:hint="cs"/>
          <w:sz w:val="29"/>
          <w:szCs w:val="29"/>
          <w:cs/>
        </w:rPr>
        <w:t>7</w:t>
      </w:r>
      <w:r w:rsidR="0011729C">
        <w:rPr>
          <w:rFonts w:ascii="Angsana New" w:hAnsi="Angsana New"/>
          <w:sz w:val="29"/>
          <w:szCs w:val="29"/>
        </w:rPr>
        <w:t xml:space="preserve"> and </w:t>
      </w:r>
      <w:r w:rsidR="0071096C">
        <w:rPr>
          <w:rFonts w:ascii="Angsana New" w:hAnsi="Angsana New" w:hint="cs"/>
          <w:sz w:val="29"/>
          <w:szCs w:val="29"/>
          <w:cs/>
        </w:rPr>
        <w:t>9</w:t>
      </w:r>
      <w:r w:rsidR="0071096C">
        <w:rPr>
          <w:rFonts w:ascii="Angsana New" w:hAnsi="Angsana New"/>
          <w:sz w:val="29"/>
          <w:szCs w:val="29"/>
        </w:rPr>
        <w:t>,</w:t>
      </w:r>
      <w:r w:rsidR="00EC087F" w:rsidRPr="00EC087F">
        <w:rPr>
          <w:rFonts w:ascii="Angsana New" w:hAnsi="Angsana New"/>
          <w:sz w:val="29"/>
          <w:szCs w:val="29"/>
        </w:rPr>
        <w:t xml:space="preserve"> 2026. The case is currently under consideration by the Court of First Instance.</w:t>
      </w:r>
    </w:p>
    <w:p w14:paraId="0470D827" w14:textId="77777777" w:rsidR="00115D25" w:rsidRPr="003E74F0" w:rsidRDefault="00115D25" w:rsidP="0020201D">
      <w:pPr>
        <w:spacing w:before="240" w:after="240"/>
        <w:ind w:firstLine="426"/>
        <w:rPr>
          <w:rFonts w:ascii="Angsana New" w:hAnsi="Angsana New"/>
          <w:sz w:val="29"/>
          <w:szCs w:val="29"/>
        </w:rPr>
      </w:pPr>
    </w:p>
    <w:p w14:paraId="26E5F37C" w14:textId="77777777" w:rsidR="00115D25" w:rsidRPr="003E74F0" w:rsidRDefault="00115D25" w:rsidP="0020201D">
      <w:pPr>
        <w:spacing w:before="240" w:after="240"/>
        <w:ind w:firstLine="426"/>
        <w:rPr>
          <w:rFonts w:ascii="Angsana New" w:hAnsi="Angsana New"/>
          <w:sz w:val="29"/>
          <w:szCs w:val="29"/>
        </w:rPr>
      </w:pPr>
    </w:p>
    <w:p w14:paraId="7463503E" w14:textId="77777777" w:rsidR="0074262B" w:rsidRPr="003E74F0" w:rsidRDefault="0074262B" w:rsidP="0020201D">
      <w:pPr>
        <w:spacing w:before="240" w:after="240"/>
        <w:ind w:firstLine="426"/>
        <w:rPr>
          <w:rFonts w:ascii="Angsana New" w:hAnsi="Angsana New"/>
          <w:sz w:val="29"/>
          <w:szCs w:val="29"/>
        </w:rPr>
      </w:pPr>
    </w:p>
    <w:p w14:paraId="265B56E7" w14:textId="77777777" w:rsidR="0074262B" w:rsidRPr="003E74F0" w:rsidRDefault="0074262B" w:rsidP="0020201D">
      <w:pPr>
        <w:spacing w:before="240" w:after="240"/>
        <w:ind w:firstLine="426"/>
        <w:rPr>
          <w:rFonts w:ascii="Angsana New" w:hAnsi="Angsana New"/>
          <w:sz w:val="29"/>
          <w:szCs w:val="29"/>
        </w:rPr>
      </w:pPr>
    </w:p>
    <w:p w14:paraId="3C74CE97" w14:textId="77777777" w:rsidR="0074262B" w:rsidRPr="003E74F0" w:rsidRDefault="0074262B" w:rsidP="0020201D">
      <w:pPr>
        <w:spacing w:before="240" w:after="240"/>
        <w:ind w:firstLine="426"/>
        <w:rPr>
          <w:rFonts w:ascii="Angsana New" w:hAnsi="Angsana New"/>
          <w:sz w:val="29"/>
          <w:szCs w:val="29"/>
        </w:rPr>
      </w:pPr>
    </w:p>
    <w:p w14:paraId="1FF87997" w14:textId="77777777" w:rsidR="0074262B" w:rsidRPr="003E74F0" w:rsidRDefault="0074262B" w:rsidP="0020201D">
      <w:pPr>
        <w:spacing w:before="240" w:after="240"/>
        <w:ind w:firstLine="426"/>
        <w:rPr>
          <w:rFonts w:ascii="Angsana New" w:hAnsi="Angsana New"/>
          <w:sz w:val="29"/>
          <w:szCs w:val="29"/>
        </w:rPr>
      </w:pPr>
    </w:p>
    <w:p w14:paraId="09BE9D71" w14:textId="77777777" w:rsidR="0074262B" w:rsidRPr="003E74F0" w:rsidRDefault="0074262B" w:rsidP="0020201D">
      <w:pPr>
        <w:spacing w:before="240" w:after="240"/>
        <w:ind w:firstLine="426"/>
        <w:rPr>
          <w:rFonts w:ascii="Angsana New" w:hAnsi="Angsana New"/>
          <w:sz w:val="29"/>
          <w:szCs w:val="29"/>
        </w:rPr>
      </w:pPr>
    </w:p>
    <w:p w14:paraId="09B712C1" w14:textId="77777777" w:rsidR="001E34E1" w:rsidRPr="003E74F0" w:rsidRDefault="001E34E1" w:rsidP="00C05743">
      <w:pPr>
        <w:ind w:left="426" w:right="-1"/>
        <w:rPr>
          <w:rFonts w:ascii="Angsana New" w:hAnsi="Angsana New"/>
          <w:sz w:val="29"/>
          <w:szCs w:val="29"/>
        </w:rPr>
        <w:sectPr w:rsidR="001E34E1" w:rsidRPr="003E74F0" w:rsidSect="00D8015B">
          <w:headerReference w:type="even" r:id="rId26"/>
          <w:headerReference w:type="default" r:id="rId27"/>
          <w:footerReference w:type="even" r:id="rId28"/>
          <w:footerReference w:type="default" r:id="rId29"/>
          <w:headerReference w:type="first" r:id="rId30"/>
          <w:footerReference w:type="first" r:id="rId31"/>
          <w:pgSz w:w="11909" w:h="16834" w:code="9"/>
          <w:pgMar w:top="1418" w:right="851" w:bottom="567" w:left="1418" w:header="851" w:footer="567" w:gutter="0"/>
          <w:pgNumType w:start="1" w:chapStyle="1"/>
          <w:cols w:space="720"/>
          <w:titlePg/>
          <w:docGrid w:linePitch="360"/>
        </w:sectPr>
      </w:pPr>
    </w:p>
    <w:p w14:paraId="580BD643" w14:textId="774F4637" w:rsidR="005F67A1" w:rsidRPr="003E74F0" w:rsidRDefault="00CE1B58" w:rsidP="00426D57">
      <w:pPr>
        <w:tabs>
          <w:tab w:val="left" w:pos="426"/>
        </w:tabs>
        <w:jc w:val="thaiDistribute"/>
        <w:rPr>
          <w:rFonts w:ascii="Angsana New" w:hAnsi="Angsana New"/>
          <w:b/>
          <w:bCs/>
          <w:sz w:val="29"/>
          <w:szCs w:val="29"/>
        </w:rPr>
      </w:pPr>
      <w:r w:rsidRPr="003E74F0">
        <w:rPr>
          <w:rFonts w:ascii="Angsana New" w:hAnsi="Angsana New"/>
          <w:b/>
          <w:bCs/>
          <w:sz w:val="29"/>
          <w:szCs w:val="29"/>
        </w:rPr>
        <w:lastRenderedPageBreak/>
        <w:t xml:space="preserve">   </w:t>
      </w:r>
      <w:r w:rsidR="009D5DCF">
        <w:rPr>
          <w:rFonts w:ascii="Angsana New" w:hAnsi="Angsana New"/>
          <w:b/>
          <w:bCs/>
          <w:sz w:val="29"/>
          <w:szCs w:val="29"/>
        </w:rPr>
        <w:t>8</w:t>
      </w:r>
      <w:r w:rsidR="005F67A1" w:rsidRPr="003E74F0">
        <w:rPr>
          <w:rFonts w:ascii="Angsana New" w:hAnsi="Angsana New"/>
          <w:b/>
          <w:bCs/>
          <w:sz w:val="29"/>
          <w:szCs w:val="29"/>
        </w:rPr>
        <w:t xml:space="preserve">.  </w:t>
      </w:r>
      <w:r w:rsidR="00672A44" w:rsidRPr="003E74F0">
        <w:rPr>
          <w:rFonts w:ascii="Angsana New" w:hAnsi="Angsana New"/>
          <w:b/>
          <w:bCs/>
          <w:sz w:val="29"/>
          <w:szCs w:val="29"/>
        </w:rPr>
        <w:t>Investments in associates</w:t>
      </w:r>
    </w:p>
    <w:p w14:paraId="286EDAEB" w14:textId="03D7BC43" w:rsidR="005F67A1" w:rsidRPr="003E74F0" w:rsidRDefault="008F23D9" w:rsidP="007B1107">
      <w:pPr>
        <w:tabs>
          <w:tab w:val="left" w:pos="426"/>
        </w:tabs>
        <w:ind w:left="426"/>
        <w:jc w:val="thaiDistribute"/>
        <w:rPr>
          <w:rFonts w:ascii="Angsana New" w:hAnsi="Angsana New"/>
          <w:sz w:val="29"/>
          <w:szCs w:val="29"/>
        </w:rPr>
      </w:pPr>
      <w:r w:rsidRPr="003E74F0">
        <w:rPr>
          <w:rFonts w:ascii="Angsana New" w:hAnsi="Angsana New"/>
          <w:b/>
          <w:bCs/>
          <w:sz w:val="29"/>
          <w:szCs w:val="29"/>
        </w:rPr>
        <w:t xml:space="preserve">   </w:t>
      </w:r>
      <w:r w:rsidR="009D5DCF">
        <w:rPr>
          <w:rFonts w:ascii="Angsana New" w:hAnsi="Angsana New"/>
          <w:sz w:val="29"/>
          <w:szCs w:val="29"/>
        </w:rPr>
        <w:t>8</w:t>
      </w:r>
      <w:r w:rsidR="00015AF4" w:rsidRPr="003E74F0">
        <w:rPr>
          <w:rFonts w:ascii="Angsana New" w:hAnsi="Angsana New"/>
          <w:sz w:val="29"/>
          <w:szCs w:val="29"/>
        </w:rPr>
        <w:t xml:space="preserve">.1 </w:t>
      </w:r>
      <w:r w:rsidR="00D347A2" w:rsidRPr="003E74F0">
        <w:rPr>
          <w:rFonts w:ascii="Angsana New" w:hAnsi="Angsana New"/>
          <w:sz w:val="29"/>
          <w:szCs w:val="29"/>
        </w:rPr>
        <w:t xml:space="preserve">Investment in associated company as follows:       </w:t>
      </w:r>
    </w:p>
    <w:p w14:paraId="46442F30" w14:textId="615163A8" w:rsidR="007001EC" w:rsidRPr="003E74F0" w:rsidRDefault="00095629" w:rsidP="007001EC">
      <w:pPr>
        <w:tabs>
          <w:tab w:val="left" w:pos="142"/>
          <w:tab w:val="left" w:pos="284"/>
        </w:tabs>
        <w:ind w:left="284" w:hanging="142"/>
        <w:jc w:val="thaiDistribute"/>
        <w:rPr>
          <w:rFonts w:ascii="Angsana New" w:hAnsi="Angsana New"/>
          <w:sz w:val="29"/>
          <w:szCs w:val="29"/>
        </w:rPr>
      </w:pPr>
      <w:r w:rsidRPr="003E74F0">
        <w:rPr>
          <w:rFonts w:ascii="Angsana New" w:hAnsi="Angsana New"/>
          <w:sz w:val="29"/>
          <w:szCs w:val="29"/>
        </w:rPr>
        <w:tab/>
      </w:r>
      <w:bookmarkStart w:id="122" w:name="_MON_1690129751"/>
      <w:bookmarkEnd w:id="122"/>
      <w:r w:rsidR="00BD7241" w:rsidRPr="003E74F0">
        <w:rPr>
          <w:rFonts w:ascii="Angsana New" w:hAnsi="Angsana New"/>
          <w:sz w:val="29"/>
          <w:szCs w:val="29"/>
        </w:rPr>
        <w:object w:dxaOrig="15094" w:dyaOrig="6716" w14:anchorId="49856483">
          <v:shape id="_x0000_i1032" type="#_x0000_t75" style="width:757.2pt;height:325.8pt" o:ole="">
            <v:imagedata r:id="rId32" o:title=""/>
          </v:shape>
          <o:OLEObject Type="Embed" ProgID="Excel.Sheet.12" ShapeID="_x0000_i1032" DrawAspect="Content" ObjectID="_1840263155" r:id="rId33"/>
        </w:object>
      </w:r>
      <w:bookmarkStart w:id="123" w:name="_Hlk87030807"/>
      <w:r w:rsidR="007001EC" w:rsidRPr="003E74F0">
        <w:rPr>
          <w:rFonts w:ascii="Angsana New" w:hAnsi="Angsana New"/>
          <w:sz w:val="29"/>
          <w:szCs w:val="29"/>
        </w:rPr>
        <w:t xml:space="preserve">* Under the shareholders’ agreement, if certain incident as defined in the shareholder agreement occurs, the Company can enforce the Major shareholder of the associated company to purchase associated company shares at the price of the sum of investment value together with interest at the rate of MLR of a certain commercial bank plus opportunity cost at the rate </w:t>
      </w:r>
      <w:r w:rsidR="007001EC" w:rsidRPr="003E74F0">
        <w:rPr>
          <w:rFonts w:ascii="Angsana New" w:hAnsi="Angsana New"/>
          <w:sz w:val="29"/>
          <w:szCs w:val="29"/>
          <w:cs/>
        </w:rPr>
        <w:t>5</w:t>
      </w:r>
      <w:r w:rsidR="007001EC" w:rsidRPr="003E74F0">
        <w:rPr>
          <w:rFonts w:ascii="Angsana New" w:hAnsi="Angsana New"/>
          <w:sz w:val="29"/>
          <w:szCs w:val="29"/>
        </w:rPr>
        <w:t>%</w:t>
      </w:r>
      <w:r w:rsidR="007001EC" w:rsidRPr="003E74F0">
        <w:rPr>
          <w:rFonts w:ascii="Angsana New" w:hAnsi="Angsana New"/>
          <w:sz w:val="29"/>
          <w:szCs w:val="29"/>
          <w:cs/>
        </w:rPr>
        <w:t xml:space="preserve"> </w:t>
      </w:r>
      <w:r w:rsidR="007001EC" w:rsidRPr="003E74F0">
        <w:rPr>
          <w:rFonts w:ascii="Angsana New" w:hAnsi="Angsana New"/>
          <w:sz w:val="29"/>
          <w:szCs w:val="29"/>
        </w:rPr>
        <w:t>per annum.</w:t>
      </w:r>
    </w:p>
    <w:p w14:paraId="4256A7D5" w14:textId="6B0591A6" w:rsidR="007001EC" w:rsidRPr="003E74F0" w:rsidRDefault="00207B42" w:rsidP="00B6701F">
      <w:pPr>
        <w:ind w:firstLine="284"/>
        <w:rPr>
          <w:rFonts w:ascii="Angsana New" w:hAnsi="Angsana New"/>
          <w:sz w:val="29"/>
          <w:szCs w:val="29"/>
          <w:cs/>
        </w:rPr>
        <w:sectPr w:rsidR="007001EC" w:rsidRPr="003E74F0" w:rsidSect="00D8015B">
          <w:footerReference w:type="first" r:id="rId34"/>
          <w:pgSz w:w="16834" w:h="11909" w:orient="landscape" w:code="9"/>
          <w:pgMar w:top="1418" w:right="958" w:bottom="851" w:left="567" w:header="851" w:footer="567" w:gutter="0"/>
          <w:pgNumType w:chapStyle="1"/>
          <w:cols w:space="720"/>
          <w:titlePg/>
          <w:docGrid w:linePitch="360"/>
        </w:sectPr>
      </w:pPr>
      <w:r w:rsidRPr="00207B42">
        <w:rPr>
          <w:rFonts w:ascii="Angsana New" w:hAnsi="Angsana New"/>
          <w:sz w:val="29"/>
          <w:szCs w:val="29"/>
        </w:rPr>
        <w:t xml:space="preserve">The Company is in the process of exercising the put option right, as described in Note </w:t>
      </w:r>
      <w:r>
        <w:rPr>
          <w:rFonts w:ascii="Angsana New" w:hAnsi="Angsana New"/>
          <w:sz w:val="29"/>
          <w:szCs w:val="29"/>
        </w:rPr>
        <w:t>8</w:t>
      </w:r>
      <w:r w:rsidRPr="00207B42">
        <w:rPr>
          <w:rFonts w:ascii="Angsana New" w:hAnsi="Angsana New"/>
          <w:sz w:val="29"/>
          <w:szCs w:val="29"/>
        </w:rPr>
        <w:t>.3</w:t>
      </w:r>
    </w:p>
    <w:bookmarkEnd w:id="123"/>
    <w:p w14:paraId="0C26185E" w14:textId="3E612CAA" w:rsidR="005F67A1" w:rsidRPr="003E74F0" w:rsidRDefault="009D5DCF" w:rsidP="00EA4BB8">
      <w:pPr>
        <w:tabs>
          <w:tab w:val="left" w:pos="426"/>
        </w:tabs>
        <w:spacing w:before="240" w:after="120"/>
        <w:jc w:val="thaiDistribute"/>
        <w:rPr>
          <w:rFonts w:ascii="Angsana New" w:hAnsi="Angsana New"/>
          <w:sz w:val="29"/>
          <w:szCs w:val="29"/>
        </w:rPr>
      </w:pPr>
      <w:r>
        <w:rPr>
          <w:rFonts w:ascii="Angsana New" w:hAnsi="Angsana New"/>
          <w:sz w:val="29"/>
          <w:szCs w:val="29"/>
        </w:rPr>
        <w:lastRenderedPageBreak/>
        <w:t>8</w:t>
      </w:r>
      <w:r w:rsidR="00FE2AEA" w:rsidRPr="003E74F0">
        <w:rPr>
          <w:rFonts w:ascii="Angsana New" w:hAnsi="Angsana New"/>
          <w:sz w:val="29"/>
          <w:szCs w:val="29"/>
        </w:rPr>
        <w:t xml:space="preserve">.2 </w:t>
      </w:r>
      <w:r w:rsidR="0069049B" w:rsidRPr="003E74F0">
        <w:rPr>
          <w:rFonts w:ascii="Angsana New" w:hAnsi="Angsana New"/>
          <w:sz w:val="29"/>
          <w:szCs w:val="29"/>
        </w:rPr>
        <w:t>Movements of investments in associates for the three-month periods ended March 31, 202</w:t>
      </w:r>
      <w:r w:rsidR="00A336C9" w:rsidRPr="003E74F0">
        <w:rPr>
          <w:rFonts w:ascii="Angsana New" w:hAnsi="Angsana New"/>
          <w:sz w:val="29"/>
          <w:szCs w:val="29"/>
        </w:rPr>
        <w:t>6</w:t>
      </w:r>
      <w:r w:rsidR="0069049B" w:rsidRPr="003E74F0">
        <w:rPr>
          <w:rFonts w:ascii="Angsana New" w:hAnsi="Angsana New"/>
          <w:sz w:val="29"/>
          <w:szCs w:val="29"/>
          <w:cs/>
        </w:rPr>
        <w:t xml:space="preserve"> </w:t>
      </w:r>
      <w:r w:rsidR="0069049B" w:rsidRPr="003E74F0">
        <w:rPr>
          <w:rFonts w:ascii="Angsana New" w:hAnsi="Angsana New"/>
          <w:sz w:val="29"/>
          <w:szCs w:val="29"/>
        </w:rPr>
        <w:t xml:space="preserve">are </w:t>
      </w:r>
      <w:proofErr w:type="spellStart"/>
      <w:r w:rsidR="0069049B" w:rsidRPr="003E74F0">
        <w:rPr>
          <w:rFonts w:ascii="Angsana New" w:hAnsi="Angsana New"/>
          <w:sz w:val="29"/>
          <w:szCs w:val="29"/>
        </w:rPr>
        <w:t>summarised</w:t>
      </w:r>
      <w:proofErr w:type="spellEnd"/>
      <w:r w:rsidR="0069049B" w:rsidRPr="003E74F0">
        <w:rPr>
          <w:rFonts w:ascii="Angsana New" w:hAnsi="Angsana New"/>
          <w:sz w:val="29"/>
          <w:szCs w:val="29"/>
        </w:rPr>
        <w:t xml:space="preserve"> below</w:t>
      </w:r>
    </w:p>
    <w:p w14:paraId="6CB406E5" w14:textId="18144C78" w:rsidR="005F67A1" w:rsidRPr="003E74F0" w:rsidRDefault="00284DB3" w:rsidP="00EE037C">
      <w:pPr>
        <w:tabs>
          <w:tab w:val="left" w:pos="426"/>
        </w:tabs>
        <w:spacing w:after="120"/>
        <w:jc w:val="thaiDistribute"/>
        <w:rPr>
          <w:rFonts w:ascii="Angsana New" w:hAnsi="Angsana New"/>
          <w:b/>
          <w:bCs/>
          <w:sz w:val="29"/>
          <w:szCs w:val="29"/>
        </w:rPr>
      </w:pPr>
      <w:r w:rsidRPr="003E74F0">
        <w:rPr>
          <w:rFonts w:ascii="Angsana New" w:hAnsi="Angsana New"/>
          <w:b/>
          <w:bCs/>
          <w:sz w:val="29"/>
          <w:szCs w:val="29"/>
        </w:rPr>
        <w:tab/>
      </w:r>
      <w:bookmarkStart w:id="124" w:name="_MON_1691433762"/>
      <w:bookmarkEnd w:id="124"/>
      <w:r w:rsidR="008000BD" w:rsidRPr="003E74F0">
        <w:rPr>
          <w:rFonts w:ascii="Angsana New" w:hAnsi="Angsana New"/>
          <w:b/>
          <w:bCs/>
          <w:sz w:val="29"/>
          <w:szCs w:val="29"/>
        </w:rPr>
        <w:object w:dxaOrig="9353" w:dyaOrig="3742" w14:anchorId="586AA1FE">
          <v:shape id="_x0000_i1033" type="#_x0000_t75" style="width:459.6pt;height:190.2pt" o:ole="">
            <v:imagedata r:id="rId35" o:title=""/>
          </v:shape>
          <o:OLEObject Type="Embed" ProgID="Excel.Sheet.12" ShapeID="_x0000_i1033" DrawAspect="Content" ObjectID="_1840263156" r:id="rId36"/>
        </w:object>
      </w:r>
    </w:p>
    <w:p w14:paraId="2A6DFC08" w14:textId="75F5334B" w:rsidR="000151C2" w:rsidRDefault="00926526" w:rsidP="00CF63D2">
      <w:pPr>
        <w:pStyle w:val="NormalWeb"/>
        <w:ind w:left="426"/>
        <w:rPr>
          <w:rFonts w:ascii="Angsana New" w:hAnsi="Angsana New" w:cs="Angsana New"/>
          <w:sz w:val="29"/>
          <w:szCs w:val="29"/>
        </w:rPr>
      </w:pPr>
      <w:r w:rsidRPr="003E74F0">
        <w:rPr>
          <w:rFonts w:ascii="Angsana New" w:hAnsi="Angsana New" w:cs="Angsana New" w:hint="cs"/>
          <w:sz w:val="29"/>
          <w:szCs w:val="29"/>
          <w:cs/>
        </w:rPr>
        <w:t>*</w:t>
      </w:r>
      <w:r w:rsidR="008000BD" w:rsidRPr="003E74F0">
        <w:rPr>
          <w:rFonts w:ascii="Angsana New" w:hAnsi="Angsana New" w:cs="Angsana New"/>
          <w:sz w:val="29"/>
          <w:szCs w:val="29"/>
        </w:rPr>
        <w:t xml:space="preserve"> </w:t>
      </w:r>
      <w:r w:rsidR="00F32896" w:rsidRPr="003E74F0">
        <w:rPr>
          <w:rFonts w:ascii="Angsana New" w:hAnsi="Angsana New" w:cs="Angsana New"/>
          <w:sz w:val="29"/>
          <w:szCs w:val="29"/>
        </w:rPr>
        <w:t xml:space="preserve">According to the resolution of the Executive Committee Meeting No. 5/2025 held on 26 August 2025, the Company </w:t>
      </w:r>
      <w:r w:rsidR="006D6D31" w:rsidRPr="003E74F0">
        <w:rPr>
          <w:rFonts w:ascii="Angsana New" w:hAnsi="Angsana New" w:cs="Angsana New"/>
          <w:sz w:val="29"/>
          <w:szCs w:val="29"/>
        </w:rPr>
        <w:t xml:space="preserve">    </w:t>
      </w:r>
      <w:r w:rsidR="00F32896" w:rsidRPr="003E74F0">
        <w:rPr>
          <w:rFonts w:ascii="Angsana New" w:hAnsi="Angsana New" w:cs="Angsana New"/>
          <w:sz w:val="29"/>
          <w:szCs w:val="29"/>
        </w:rPr>
        <w:t>approved an additional investment in Grand Prix Tri League Entertainment Co., Ltd. amounting to Baht 0.50 million. Such additional investment did not change the Company’s ownership interest in the associate. The Company paid for the additional shares to the associate on 16 March 2026.</w:t>
      </w:r>
      <w:r w:rsidR="00E132ED" w:rsidRPr="003E74F0">
        <w:rPr>
          <w:rFonts w:ascii="Angsana New" w:hAnsi="Angsana New" w:cs="Angsana New" w:hint="cs"/>
          <w:sz w:val="29"/>
          <w:szCs w:val="29"/>
          <w:cs/>
        </w:rPr>
        <w:t xml:space="preserve"> </w:t>
      </w:r>
    </w:p>
    <w:p w14:paraId="4C8F34C2" w14:textId="394E7E12" w:rsidR="00F32896" w:rsidRPr="003E74F0" w:rsidRDefault="00F32896" w:rsidP="00CF63D2">
      <w:pPr>
        <w:pStyle w:val="NormalWeb"/>
        <w:ind w:left="426"/>
        <w:rPr>
          <w:rFonts w:ascii="Angsana New" w:hAnsi="Angsana New" w:cs="Angsana New"/>
          <w:sz w:val="29"/>
          <w:szCs w:val="29"/>
        </w:rPr>
      </w:pPr>
      <w:r w:rsidRPr="003E74F0">
        <w:rPr>
          <w:rFonts w:ascii="Angsana New" w:hAnsi="Angsana New" w:cs="Angsana New"/>
          <w:sz w:val="29"/>
          <w:szCs w:val="29"/>
        </w:rPr>
        <w:t xml:space="preserve">In addition, according to the resolution of the </w:t>
      </w:r>
      <w:r w:rsidR="00D3103C" w:rsidRPr="00D3103C">
        <w:rPr>
          <w:rFonts w:ascii="Angsana New" w:hAnsi="Angsana New" w:cs="Angsana New"/>
          <w:sz w:val="29"/>
          <w:szCs w:val="29"/>
        </w:rPr>
        <w:t xml:space="preserve">Executive Committee </w:t>
      </w:r>
      <w:r w:rsidRPr="003E74F0">
        <w:rPr>
          <w:rFonts w:ascii="Angsana New" w:hAnsi="Angsana New" w:cs="Angsana New"/>
          <w:sz w:val="29"/>
          <w:szCs w:val="29"/>
        </w:rPr>
        <w:t>Meeting No.</w:t>
      </w:r>
      <w:r w:rsidR="00D3103C">
        <w:rPr>
          <w:rFonts w:ascii="Angsana New" w:hAnsi="Angsana New" w:cs="Angsana New"/>
          <w:sz w:val="29"/>
          <w:szCs w:val="29"/>
        </w:rPr>
        <w:t xml:space="preserve">2/2026 </w:t>
      </w:r>
      <w:r w:rsidRPr="003E74F0">
        <w:rPr>
          <w:rFonts w:ascii="Angsana New" w:hAnsi="Angsana New" w:cs="Angsana New"/>
          <w:sz w:val="29"/>
          <w:szCs w:val="29"/>
        </w:rPr>
        <w:t xml:space="preserve">held on </w:t>
      </w:r>
      <w:r w:rsidR="00D3103C">
        <w:rPr>
          <w:rFonts w:ascii="Angsana New" w:hAnsi="Angsana New" w:cs="Angsana New"/>
          <w:sz w:val="29"/>
          <w:szCs w:val="29"/>
        </w:rPr>
        <w:t>March 20,2026</w:t>
      </w:r>
      <w:r w:rsidRPr="003E74F0">
        <w:rPr>
          <w:rFonts w:ascii="Angsana New" w:hAnsi="Angsana New" w:cs="Angsana New"/>
          <w:sz w:val="29"/>
          <w:szCs w:val="29"/>
        </w:rPr>
        <w:t>, the Company approved the incorporation of IGP Global Co., Ltd., with a registered share capital of 80,000 ordinary shares at Baht 100 per share, totaling Baht 8.00 million. The Company holds 49.00% of the shareholding, representing an investment of Baht 3.92 million.</w:t>
      </w:r>
    </w:p>
    <w:p w14:paraId="6418D5D7" w14:textId="0A9BA17C" w:rsidR="00C40B2E" w:rsidRPr="003E74F0" w:rsidRDefault="006D6D31" w:rsidP="00DE1DCE">
      <w:pPr>
        <w:tabs>
          <w:tab w:val="left" w:pos="426"/>
        </w:tabs>
        <w:spacing w:after="120"/>
        <w:ind w:left="426"/>
        <w:jc w:val="thaiDistribute"/>
        <w:rPr>
          <w:rFonts w:ascii="Angsana New" w:hAnsi="Angsana New"/>
          <w:b/>
          <w:bCs/>
          <w:sz w:val="29"/>
          <w:szCs w:val="29"/>
        </w:rPr>
      </w:pPr>
      <w:r w:rsidRPr="003E74F0">
        <w:rPr>
          <w:rFonts w:ascii="Angsana New" w:hAnsi="Angsana New"/>
          <w:sz w:val="29"/>
          <w:szCs w:val="29"/>
        </w:rPr>
        <w:t xml:space="preserve">** </w:t>
      </w:r>
      <w:r w:rsidR="00926526" w:rsidRPr="003E74F0">
        <w:rPr>
          <w:rFonts w:ascii="Angsana New" w:hAnsi="Angsana New"/>
          <w:sz w:val="29"/>
          <w:szCs w:val="29"/>
        </w:rPr>
        <w:t xml:space="preserve">For the three-month period ended 31 March 2026, the Company </w:t>
      </w:r>
      <w:proofErr w:type="spellStart"/>
      <w:r w:rsidR="00926526" w:rsidRPr="003E74F0">
        <w:rPr>
          <w:rFonts w:ascii="Angsana New" w:hAnsi="Angsana New"/>
          <w:sz w:val="29"/>
          <w:szCs w:val="29"/>
        </w:rPr>
        <w:t>recognised</w:t>
      </w:r>
      <w:proofErr w:type="spellEnd"/>
      <w:r w:rsidR="00926526" w:rsidRPr="003E74F0">
        <w:rPr>
          <w:rFonts w:ascii="Angsana New" w:hAnsi="Angsana New"/>
          <w:sz w:val="29"/>
          <w:szCs w:val="29"/>
        </w:rPr>
        <w:t xml:space="preserve"> its share of interest in </w:t>
      </w:r>
      <w:r w:rsidR="00410D8F" w:rsidRPr="00410D8F">
        <w:rPr>
          <w:rFonts w:ascii="Angsana New" w:hAnsi="Angsana New"/>
          <w:sz w:val="29"/>
          <w:szCs w:val="29"/>
        </w:rPr>
        <w:t>True Energy Co., Ltd.</w:t>
      </w:r>
      <w:r w:rsidR="00926526" w:rsidRPr="003E74F0">
        <w:rPr>
          <w:rFonts w:ascii="Angsana New" w:hAnsi="Angsana New"/>
          <w:sz w:val="29"/>
          <w:szCs w:val="29"/>
        </w:rPr>
        <w:t xml:space="preserve"> in the</w:t>
      </w:r>
      <w:r w:rsidR="00410D8F">
        <w:rPr>
          <w:rFonts w:ascii="Angsana New" w:hAnsi="Angsana New"/>
          <w:sz w:val="29"/>
          <w:szCs w:val="29"/>
        </w:rPr>
        <w:t xml:space="preserve"> </w:t>
      </w:r>
      <w:r w:rsidR="00926526" w:rsidRPr="003E74F0">
        <w:rPr>
          <w:rFonts w:ascii="Angsana New" w:hAnsi="Angsana New"/>
          <w:sz w:val="29"/>
          <w:szCs w:val="29"/>
        </w:rPr>
        <w:t>consolidated financial statements based on the estimation of significant expenses to the extent known, as the said associate did not provide financial information to the Company.</w:t>
      </w:r>
    </w:p>
    <w:p w14:paraId="7438447A" w14:textId="1B6C35E5" w:rsidR="00C40B2E" w:rsidRPr="003E74F0" w:rsidRDefault="00DE1DCE" w:rsidP="00C51698">
      <w:pPr>
        <w:tabs>
          <w:tab w:val="left" w:pos="426"/>
        </w:tabs>
        <w:spacing w:after="120"/>
        <w:ind w:left="426"/>
        <w:jc w:val="thaiDistribute"/>
        <w:rPr>
          <w:rFonts w:ascii="Angsana New" w:hAnsi="Angsana New"/>
          <w:b/>
          <w:bCs/>
          <w:sz w:val="29"/>
          <w:szCs w:val="29"/>
        </w:rPr>
      </w:pPr>
      <w:r w:rsidRPr="003E74F0">
        <w:rPr>
          <w:rFonts w:ascii="Angsana New" w:hAnsi="Angsana New"/>
          <w:sz w:val="29"/>
          <w:szCs w:val="29"/>
        </w:rPr>
        <w:t xml:space="preserve">For the year ended December </w:t>
      </w:r>
      <w:r w:rsidRPr="003E74F0">
        <w:rPr>
          <w:rFonts w:ascii="Angsana New" w:hAnsi="Angsana New"/>
          <w:sz w:val="29"/>
          <w:szCs w:val="29"/>
          <w:cs/>
        </w:rPr>
        <w:t>3</w:t>
      </w:r>
      <w:r w:rsidRPr="003E74F0">
        <w:rPr>
          <w:rFonts w:ascii="Angsana New" w:hAnsi="Angsana New"/>
          <w:sz w:val="29"/>
          <w:szCs w:val="29"/>
        </w:rPr>
        <w:t xml:space="preserve">1, </w:t>
      </w:r>
      <w:r w:rsidRPr="003E74F0">
        <w:rPr>
          <w:rFonts w:ascii="Angsana New" w:hAnsi="Angsana New"/>
          <w:sz w:val="29"/>
          <w:szCs w:val="29"/>
          <w:cs/>
        </w:rPr>
        <w:t>2025</w:t>
      </w:r>
      <w:r w:rsidRPr="003E74F0">
        <w:rPr>
          <w:rFonts w:ascii="Angsana New" w:hAnsi="Angsana New"/>
          <w:sz w:val="29"/>
          <w:szCs w:val="29"/>
        </w:rPr>
        <w:t>, the Company recognized its share of profit (loss) in the consolidated financial statements from True Energy Co., Ltd. based on the management’s financial statements, which had not been reviewed by an auditor, for only the six-month period ended June 30, 2025. As the associate company did not provide financial information for the six-month period from July 1, 2025, to December 31, 2025</w:t>
      </w:r>
      <w:r w:rsidR="00A57CEF">
        <w:rPr>
          <w:rFonts w:ascii="Angsana New" w:hAnsi="Angsana New"/>
          <w:sz w:val="29"/>
          <w:szCs w:val="29"/>
        </w:rPr>
        <w:t>.</w:t>
      </w:r>
      <w:r w:rsidRPr="003E74F0">
        <w:rPr>
          <w:rFonts w:ascii="Angsana New" w:hAnsi="Angsana New"/>
          <w:sz w:val="29"/>
          <w:szCs w:val="29"/>
        </w:rPr>
        <w:t xml:space="preserve"> </w:t>
      </w:r>
      <w:r w:rsidR="001F6BCD">
        <w:rPr>
          <w:rFonts w:ascii="Angsana New" w:hAnsi="Angsana New"/>
          <w:sz w:val="29"/>
          <w:szCs w:val="29"/>
        </w:rPr>
        <w:t>T</w:t>
      </w:r>
      <w:r w:rsidRPr="003E74F0">
        <w:rPr>
          <w:rFonts w:ascii="Angsana New" w:hAnsi="Angsana New"/>
          <w:sz w:val="29"/>
          <w:szCs w:val="29"/>
        </w:rPr>
        <w:t xml:space="preserve">he Company has, however, estimated significant expenses </w:t>
      </w:r>
      <w:r w:rsidR="00A57CEF">
        <w:rPr>
          <w:rFonts w:ascii="Angsana New" w:hAnsi="Angsana New"/>
          <w:sz w:val="29"/>
          <w:szCs w:val="29"/>
        </w:rPr>
        <w:t xml:space="preserve">in </w:t>
      </w:r>
      <w:r w:rsidRPr="003E74F0">
        <w:rPr>
          <w:rFonts w:ascii="Angsana New" w:hAnsi="Angsana New"/>
          <w:sz w:val="29"/>
          <w:szCs w:val="29"/>
        </w:rPr>
        <w:t>'share of loss from associate' under the equity method to reflect the most accurate facts based on available estimates.</w:t>
      </w:r>
    </w:p>
    <w:p w14:paraId="79D759CA" w14:textId="66C78371" w:rsidR="0025620D" w:rsidRPr="003E74F0" w:rsidRDefault="004C2515" w:rsidP="0025620D">
      <w:pPr>
        <w:tabs>
          <w:tab w:val="left" w:pos="426"/>
        </w:tabs>
        <w:spacing w:after="120"/>
        <w:ind w:left="426" w:hanging="426"/>
        <w:jc w:val="thaiDistribute"/>
        <w:rPr>
          <w:rFonts w:ascii="Angsana New" w:hAnsi="Angsana New"/>
          <w:sz w:val="29"/>
          <w:szCs w:val="29"/>
        </w:rPr>
      </w:pPr>
      <w:r>
        <w:rPr>
          <w:rFonts w:ascii="Angsana New" w:hAnsi="Angsana New"/>
          <w:sz w:val="29"/>
          <w:szCs w:val="29"/>
        </w:rPr>
        <w:t>8</w:t>
      </w:r>
      <w:r w:rsidR="0025620D" w:rsidRPr="003E74F0">
        <w:rPr>
          <w:rFonts w:ascii="Angsana New" w:hAnsi="Angsana New"/>
          <w:sz w:val="29"/>
          <w:szCs w:val="29"/>
        </w:rPr>
        <w:t xml:space="preserve">.3 </w:t>
      </w:r>
      <w:r w:rsidR="00A60F62" w:rsidRPr="003E74F0">
        <w:rPr>
          <w:rFonts w:ascii="Angsana New" w:hAnsi="Angsana New"/>
          <w:sz w:val="29"/>
          <w:szCs w:val="29"/>
        </w:rPr>
        <w:t xml:space="preserve">Significant matter of associated company </w:t>
      </w:r>
      <w:bookmarkStart w:id="125" w:name="_Hlk96210437"/>
      <w:r w:rsidR="00A60F62" w:rsidRPr="003E74F0">
        <w:rPr>
          <w:rFonts w:ascii="Angsana New" w:hAnsi="Angsana New" w:hint="cs"/>
          <w:sz w:val="29"/>
          <w:szCs w:val="29"/>
          <w:cs/>
        </w:rPr>
        <w:t>(</w:t>
      </w:r>
      <w:r w:rsidR="00A60F62" w:rsidRPr="003E74F0">
        <w:rPr>
          <w:rFonts w:ascii="Angsana New" w:hAnsi="Angsana New"/>
          <w:sz w:val="29"/>
          <w:szCs w:val="29"/>
        </w:rPr>
        <w:t>True Energy Co., Ltd.</w:t>
      </w:r>
      <w:r w:rsidR="00A60F62" w:rsidRPr="003E74F0">
        <w:rPr>
          <w:rFonts w:ascii="Angsana New" w:hAnsi="Angsana New" w:hint="cs"/>
          <w:sz w:val="29"/>
          <w:szCs w:val="29"/>
          <w:cs/>
        </w:rPr>
        <w:t>)</w:t>
      </w:r>
      <w:bookmarkEnd w:id="125"/>
    </w:p>
    <w:p w14:paraId="2EBDFC5F" w14:textId="77777777" w:rsidR="00057C21" w:rsidRPr="003E74F0" w:rsidRDefault="0025620D" w:rsidP="00057C21">
      <w:pPr>
        <w:tabs>
          <w:tab w:val="left" w:pos="426"/>
        </w:tabs>
        <w:ind w:left="426" w:hanging="426"/>
        <w:jc w:val="thaiDistribute"/>
        <w:rPr>
          <w:rFonts w:ascii="Angsana New" w:hAnsi="Angsana New"/>
          <w:sz w:val="29"/>
          <w:szCs w:val="29"/>
        </w:rPr>
      </w:pPr>
      <w:r w:rsidRPr="003E74F0">
        <w:rPr>
          <w:rFonts w:ascii="Angsana New" w:hAnsi="Angsana New"/>
          <w:sz w:val="29"/>
          <w:szCs w:val="29"/>
          <w:cs/>
        </w:rPr>
        <w:tab/>
      </w:r>
      <w:bookmarkStart w:id="126" w:name="_Hlk138861641"/>
      <w:bookmarkStart w:id="127" w:name="_Hlk102995781"/>
      <w:r w:rsidR="00057C21" w:rsidRPr="003E74F0">
        <w:rPr>
          <w:rFonts w:ascii="Angsana New" w:hAnsi="Angsana New"/>
          <w:sz w:val="29"/>
          <w:szCs w:val="29"/>
        </w:rPr>
        <w:t xml:space="preserve">Since February </w:t>
      </w:r>
      <w:r w:rsidR="00057C21" w:rsidRPr="003E74F0">
        <w:rPr>
          <w:rFonts w:ascii="Angsana New" w:hAnsi="Angsana New"/>
          <w:sz w:val="29"/>
          <w:szCs w:val="29"/>
          <w:cs/>
        </w:rPr>
        <w:t>2025</w:t>
      </w:r>
      <w:r w:rsidR="00057C21" w:rsidRPr="003E74F0">
        <w:rPr>
          <w:rFonts w:ascii="Angsana New" w:hAnsi="Angsana New"/>
          <w:sz w:val="29"/>
          <w:szCs w:val="29"/>
        </w:rPr>
        <w:t>, the associate has temporarily suspended its power generation business and is currently in the process of discussions among the shareholders regarding the future operations of the business.</w:t>
      </w:r>
    </w:p>
    <w:p w14:paraId="351562C7" w14:textId="498789C6" w:rsidR="00395BBE" w:rsidRPr="003E74F0" w:rsidRDefault="00395BBE" w:rsidP="007440FB">
      <w:pPr>
        <w:tabs>
          <w:tab w:val="left" w:pos="426"/>
        </w:tabs>
        <w:spacing w:after="120"/>
        <w:ind w:left="426" w:hanging="426"/>
        <w:jc w:val="thaiDistribute"/>
        <w:rPr>
          <w:rFonts w:ascii="Angsana New" w:hAnsi="Angsana New"/>
          <w:sz w:val="29"/>
          <w:szCs w:val="29"/>
        </w:rPr>
      </w:pPr>
    </w:p>
    <w:p w14:paraId="4CAF8BA9" w14:textId="77777777" w:rsidR="00057C21" w:rsidRPr="003E74F0" w:rsidRDefault="00057C21" w:rsidP="007440FB">
      <w:pPr>
        <w:tabs>
          <w:tab w:val="left" w:pos="426"/>
        </w:tabs>
        <w:spacing w:after="120"/>
        <w:ind w:left="426" w:hanging="426"/>
        <w:jc w:val="thaiDistribute"/>
        <w:rPr>
          <w:rFonts w:ascii="Angsana New" w:hAnsi="Angsana New"/>
          <w:sz w:val="29"/>
          <w:szCs w:val="29"/>
        </w:rPr>
      </w:pPr>
    </w:p>
    <w:p w14:paraId="0A40D60B" w14:textId="5E8C6FD6" w:rsidR="002A1E55" w:rsidRPr="003E74F0" w:rsidRDefault="002A1E55" w:rsidP="002A1E55">
      <w:pPr>
        <w:tabs>
          <w:tab w:val="left" w:pos="426"/>
        </w:tabs>
        <w:spacing w:after="120"/>
        <w:ind w:left="426" w:hanging="426"/>
        <w:jc w:val="thaiDistribute"/>
        <w:rPr>
          <w:rFonts w:ascii="Angsana New" w:hAnsi="Angsana New"/>
          <w:sz w:val="29"/>
          <w:szCs w:val="29"/>
        </w:rPr>
      </w:pPr>
      <w:r w:rsidRPr="003E74F0">
        <w:rPr>
          <w:rFonts w:ascii="Angsana New" w:hAnsi="Angsana New"/>
          <w:sz w:val="29"/>
          <w:szCs w:val="29"/>
        </w:rPr>
        <w:tab/>
        <w:t xml:space="preserve">On September </w:t>
      </w:r>
      <w:r w:rsidRPr="003E74F0">
        <w:rPr>
          <w:rFonts w:ascii="Angsana New" w:hAnsi="Angsana New"/>
          <w:sz w:val="29"/>
          <w:szCs w:val="29"/>
          <w:cs/>
        </w:rPr>
        <w:t>20</w:t>
      </w:r>
      <w:r w:rsidRPr="003E74F0">
        <w:rPr>
          <w:rFonts w:ascii="Angsana New" w:hAnsi="Angsana New"/>
          <w:sz w:val="29"/>
          <w:szCs w:val="29"/>
        </w:rPr>
        <w:t xml:space="preserve">, </w:t>
      </w:r>
      <w:r w:rsidRPr="003E74F0">
        <w:rPr>
          <w:rFonts w:ascii="Angsana New" w:hAnsi="Angsana New"/>
          <w:sz w:val="29"/>
          <w:szCs w:val="29"/>
          <w:cs/>
        </w:rPr>
        <w:t>2024</w:t>
      </w:r>
      <w:r w:rsidRPr="003E74F0">
        <w:rPr>
          <w:rFonts w:ascii="Angsana New" w:hAnsi="Angsana New"/>
          <w:sz w:val="29"/>
          <w:szCs w:val="29"/>
        </w:rPr>
        <w:t>, the Company issued a notification expressing its intention to exercise its right to require the major shareholder of True Energy Co., Ltd. to repurchase the shares from the Company (put option) under the shareholders’ agreement, in order to allow the major shareholder to prepare for the exercise of the put option if the Company decided to proceed under the conditions specified in the agreement.</w:t>
      </w:r>
    </w:p>
    <w:p w14:paraId="04351B9E" w14:textId="2FFAB581" w:rsidR="00FB2474" w:rsidRDefault="00051B91" w:rsidP="00FC0AA6">
      <w:pPr>
        <w:tabs>
          <w:tab w:val="left" w:pos="426"/>
        </w:tabs>
        <w:spacing w:before="240" w:after="120"/>
        <w:ind w:left="426"/>
        <w:jc w:val="thaiDistribute"/>
        <w:rPr>
          <w:rFonts w:ascii="Angsana New" w:hAnsi="Angsana New"/>
          <w:sz w:val="29"/>
          <w:szCs w:val="29"/>
        </w:rPr>
      </w:pPr>
      <w:r w:rsidRPr="003E74F0">
        <w:rPr>
          <w:rFonts w:ascii="Angsana New" w:hAnsi="Angsana New"/>
          <w:sz w:val="29"/>
          <w:szCs w:val="29"/>
        </w:rPr>
        <w:t xml:space="preserve">On April </w:t>
      </w:r>
      <w:r w:rsidRPr="003E74F0">
        <w:rPr>
          <w:rFonts w:ascii="Angsana New" w:hAnsi="Angsana New"/>
          <w:sz w:val="29"/>
          <w:szCs w:val="29"/>
          <w:cs/>
        </w:rPr>
        <w:t>10</w:t>
      </w:r>
      <w:r w:rsidRPr="003E74F0">
        <w:rPr>
          <w:rFonts w:ascii="Angsana New" w:hAnsi="Angsana New"/>
          <w:sz w:val="29"/>
          <w:szCs w:val="29"/>
        </w:rPr>
        <w:t xml:space="preserve">, </w:t>
      </w:r>
      <w:r w:rsidRPr="003E74F0">
        <w:rPr>
          <w:rFonts w:ascii="Angsana New" w:hAnsi="Angsana New"/>
          <w:sz w:val="29"/>
          <w:szCs w:val="29"/>
          <w:cs/>
        </w:rPr>
        <w:t>2025</w:t>
      </w:r>
      <w:r w:rsidRPr="003E74F0">
        <w:rPr>
          <w:rFonts w:ascii="Angsana New" w:hAnsi="Angsana New"/>
          <w:sz w:val="29"/>
          <w:szCs w:val="29"/>
        </w:rPr>
        <w:t xml:space="preserve">, the Company issued a written notice exercising its right to sell the shares of True Energy Co., Ltd. (put option) to the major shareholder, who is a counterparty to the shareholders’ agreement, requiring the major shareholder to repurchase the shares at the mandatory repurchase price within </w:t>
      </w:r>
      <w:r w:rsidRPr="003E74F0">
        <w:rPr>
          <w:rFonts w:ascii="Angsana New" w:hAnsi="Angsana New"/>
          <w:sz w:val="29"/>
          <w:szCs w:val="29"/>
          <w:cs/>
        </w:rPr>
        <w:t>90</w:t>
      </w:r>
      <w:r w:rsidRPr="003E74F0">
        <w:rPr>
          <w:rFonts w:ascii="Angsana New" w:hAnsi="Angsana New"/>
          <w:sz w:val="29"/>
          <w:szCs w:val="29"/>
        </w:rPr>
        <w:t xml:space="preserve"> days from the date the notice was received. The major shareholder received the notice on April </w:t>
      </w:r>
      <w:r w:rsidRPr="003E74F0">
        <w:rPr>
          <w:rFonts w:ascii="Angsana New" w:hAnsi="Angsana New"/>
          <w:sz w:val="29"/>
          <w:szCs w:val="29"/>
          <w:cs/>
        </w:rPr>
        <w:t>11</w:t>
      </w:r>
      <w:r w:rsidRPr="003E74F0">
        <w:rPr>
          <w:rFonts w:ascii="Angsana New" w:hAnsi="Angsana New"/>
          <w:sz w:val="29"/>
          <w:szCs w:val="29"/>
        </w:rPr>
        <w:t xml:space="preserve">, </w:t>
      </w:r>
      <w:r w:rsidRPr="003E74F0">
        <w:rPr>
          <w:rFonts w:ascii="Angsana New" w:hAnsi="Angsana New"/>
          <w:sz w:val="29"/>
          <w:szCs w:val="29"/>
          <w:cs/>
        </w:rPr>
        <w:t>2025</w:t>
      </w:r>
      <w:r w:rsidRPr="003E74F0">
        <w:rPr>
          <w:rFonts w:ascii="Angsana New" w:hAnsi="Angsana New"/>
          <w:sz w:val="29"/>
          <w:szCs w:val="29"/>
        </w:rPr>
        <w:t xml:space="preserve">; however, upon the expiry of the </w:t>
      </w:r>
      <w:r w:rsidRPr="003E74F0">
        <w:rPr>
          <w:rFonts w:ascii="Angsana New" w:hAnsi="Angsana New"/>
          <w:sz w:val="29"/>
          <w:szCs w:val="29"/>
          <w:cs/>
        </w:rPr>
        <w:t>90-</w:t>
      </w:r>
      <w:r w:rsidRPr="003E74F0">
        <w:rPr>
          <w:rFonts w:ascii="Angsana New" w:hAnsi="Angsana New"/>
          <w:sz w:val="29"/>
          <w:szCs w:val="29"/>
        </w:rPr>
        <w:t xml:space="preserve">day period (on July </w:t>
      </w:r>
      <w:r w:rsidRPr="003E74F0">
        <w:rPr>
          <w:rFonts w:ascii="Angsana New" w:hAnsi="Angsana New"/>
          <w:sz w:val="29"/>
          <w:szCs w:val="29"/>
          <w:cs/>
        </w:rPr>
        <w:t>11</w:t>
      </w:r>
      <w:r w:rsidRPr="003E74F0">
        <w:rPr>
          <w:rFonts w:ascii="Angsana New" w:hAnsi="Angsana New"/>
          <w:sz w:val="29"/>
          <w:szCs w:val="29"/>
        </w:rPr>
        <w:t xml:space="preserve">, </w:t>
      </w:r>
      <w:r w:rsidRPr="003E74F0">
        <w:rPr>
          <w:rFonts w:ascii="Angsana New" w:hAnsi="Angsana New"/>
          <w:sz w:val="29"/>
          <w:szCs w:val="29"/>
          <w:cs/>
        </w:rPr>
        <w:t>2025)</w:t>
      </w:r>
      <w:r w:rsidRPr="003E74F0">
        <w:rPr>
          <w:rFonts w:ascii="Angsana New" w:hAnsi="Angsana New"/>
          <w:sz w:val="29"/>
          <w:szCs w:val="29"/>
        </w:rPr>
        <w:t>, the major shareholder neither repurchased the shares nor made payment of the repurchase price.</w:t>
      </w:r>
      <w:r w:rsidRPr="003E74F0">
        <w:rPr>
          <w:rFonts w:ascii="Angsana New" w:hAnsi="Angsana New" w:hint="cs"/>
          <w:sz w:val="29"/>
          <w:szCs w:val="29"/>
          <w:cs/>
        </w:rPr>
        <w:t xml:space="preserve"> </w:t>
      </w:r>
      <w:r w:rsidRPr="003E74F0">
        <w:rPr>
          <w:rFonts w:ascii="Angsana New" w:hAnsi="Angsana New"/>
          <w:sz w:val="29"/>
          <w:szCs w:val="29"/>
        </w:rPr>
        <w:t xml:space="preserve">Subsequently, on July </w:t>
      </w:r>
      <w:r w:rsidRPr="003E74F0">
        <w:rPr>
          <w:rFonts w:ascii="Angsana New" w:hAnsi="Angsana New"/>
          <w:sz w:val="29"/>
          <w:szCs w:val="29"/>
          <w:cs/>
        </w:rPr>
        <w:t>16</w:t>
      </w:r>
      <w:r w:rsidRPr="003E74F0">
        <w:rPr>
          <w:rFonts w:ascii="Angsana New" w:hAnsi="Angsana New"/>
          <w:sz w:val="29"/>
          <w:szCs w:val="29"/>
        </w:rPr>
        <w:t xml:space="preserve">, </w:t>
      </w:r>
      <w:r w:rsidRPr="003E74F0">
        <w:rPr>
          <w:rFonts w:ascii="Angsana New" w:hAnsi="Angsana New"/>
          <w:sz w:val="29"/>
          <w:szCs w:val="29"/>
          <w:cs/>
        </w:rPr>
        <w:t>2025</w:t>
      </w:r>
      <w:r w:rsidRPr="003E74F0">
        <w:rPr>
          <w:rFonts w:ascii="Angsana New" w:hAnsi="Angsana New"/>
          <w:sz w:val="29"/>
          <w:szCs w:val="29"/>
        </w:rPr>
        <w:t xml:space="preserve">, the Company issued a second written notice requesting the major shareholder to remedy the breach of the shareholders’ agreement by completing the repurchase and payment of the mandatory repurchase price within </w:t>
      </w:r>
      <w:r w:rsidRPr="003E74F0">
        <w:rPr>
          <w:rFonts w:ascii="Angsana New" w:hAnsi="Angsana New"/>
          <w:sz w:val="29"/>
          <w:szCs w:val="29"/>
          <w:cs/>
        </w:rPr>
        <w:t>30</w:t>
      </w:r>
      <w:r w:rsidRPr="003E74F0">
        <w:rPr>
          <w:rFonts w:ascii="Angsana New" w:hAnsi="Angsana New"/>
          <w:sz w:val="29"/>
          <w:szCs w:val="29"/>
        </w:rPr>
        <w:t xml:space="preserve"> days from the date of receipt. The major shareholder received this notice on July </w:t>
      </w:r>
      <w:r w:rsidRPr="003E74F0">
        <w:rPr>
          <w:rFonts w:ascii="Angsana New" w:hAnsi="Angsana New"/>
          <w:sz w:val="29"/>
          <w:szCs w:val="29"/>
          <w:cs/>
        </w:rPr>
        <w:t>17</w:t>
      </w:r>
      <w:r w:rsidRPr="003E74F0">
        <w:rPr>
          <w:rFonts w:ascii="Angsana New" w:hAnsi="Angsana New"/>
          <w:sz w:val="29"/>
          <w:szCs w:val="29"/>
        </w:rPr>
        <w:t xml:space="preserve">, </w:t>
      </w:r>
      <w:r w:rsidRPr="003E74F0">
        <w:rPr>
          <w:rFonts w:ascii="Angsana New" w:hAnsi="Angsana New"/>
          <w:sz w:val="29"/>
          <w:szCs w:val="29"/>
          <w:cs/>
        </w:rPr>
        <w:t>2025</w:t>
      </w:r>
      <w:r w:rsidRPr="003E74F0">
        <w:rPr>
          <w:rFonts w:ascii="Angsana New" w:hAnsi="Angsana New"/>
          <w:sz w:val="29"/>
          <w:szCs w:val="29"/>
        </w:rPr>
        <w:t>, but again failed to remedy the breach within the specified timeframe.</w:t>
      </w:r>
      <w:r w:rsidRPr="003E74F0">
        <w:rPr>
          <w:rFonts w:ascii="Angsana New" w:hAnsi="Angsana New" w:hint="cs"/>
          <w:sz w:val="29"/>
          <w:szCs w:val="29"/>
          <w:cs/>
        </w:rPr>
        <w:t xml:space="preserve"> </w:t>
      </w:r>
      <w:r w:rsidRPr="003E74F0">
        <w:rPr>
          <w:rFonts w:ascii="Angsana New" w:hAnsi="Angsana New"/>
          <w:sz w:val="29"/>
          <w:szCs w:val="29"/>
        </w:rPr>
        <w:t xml:space="preserve">Therefore, </w:t>
      </w:r>
      <w:r w:rsidR="00FC0AA6" w:rsidRPr="00FC0AA6">
        <w:rPr>
          <w:rFonts w:ascii="Angsana New" w:hAnsi="Angsana New"/>
          <w:sz w:val="29"/>
          <w:szCs w:val="29"/>
        </w:rPr>
        <w:t>On 2 September 2025, the Company filed a civil lawsuit with the Court for breach of contract, seeking to compel the said major shareholder to repurchase the shares from the Company under the put option right, totaling Baht 417.51 million. The Company also claimed interest at the Minimum Loan Rate (MLR) of Bangkok Bank (equivalent to 6.825% per annum) on the investment amount of Baht 256.39 million, calculated from the filing date until full settlement, together with opportunity loss calculated at the rate of 5.00% per annum on the investment amount of Baht 256.39 million from the filing date until full settlement.</w:t>
      </w:r>
      <w:r w:rsidR="00FC0AA6">
        <w:rPr>
          <w:rFonts w:ascii="Angsana New" w:hAnsi="Angsana New"/>
          <w:sz w:val="29"/>
          <w:szCs w:val="29"/>
        </w:rPr>
        <w:t xml:space="preserve"> </w:t>
      </w:r>
      <w:r w:rsidR="00FC0AA6" w:rsidRPr="00FC0AA6">
        <w:rPr>
          <w:rFonts w:ascii="Angsana New" w:hAnsi="Angsana New"/>
          <w:sz w:val="29"/>
          <w:szCs w:val="29"/>
        </w:rPr>
        <w:t xml:space="preserve">The said major shareholder has submitted a statement of </w:t>
      </w:r>
      <w:proofErr w:type="spellStart"/>
      <w:r w:rsidR="00FC0AA6" w:rsidRPr="00FC0AA6">
        <w:rPr>
          <w:rFonts w:ascii="Angsana New" w:hAnsi="Angsana New"/>
          <w:sz w:val="29"/>
          <w:szCs w:val="29"/>
        </w:rPr>
        <w:t>defence</w:t>
      </w:r>
      <w:proofErr w:type="spellEnd"/>
      <w:r w:rsidR="00FC0AA6" w:rsidRPr="00FC0AA6">
        <w:rPr>
          <w:rFonts w:ascii="Angsana New" w:hAnsi="Angsana New"/>
          <w:sz w:val="29"/>
          <w:szCs w:val="29"/>
        </w:rPr>
        <w:t>. The Court scheduled a case management hearing and determination of evidentiary procedures on 8 December 2025. Subsequently, the Court scheduled a case management hearing, plaintiff witness examination, and mediation on 23 February 2026, and further scheduled hearings for plaintiff witness examination on 27 May 2026 and defendant witness examination on 28 May 2026.</w:t>
      </w:r>
      <w:r w:rsidR="00FC0AA6">
        <w:rPr>
          <w:rFonts w:ascii="Angsana New" w:hAnsi="Angsana New"/>
          <w:sz w:val="29"/>
          <w:szCs w:val="29"/>
        </w:rPr>
        <w:t xml:space="preserve"> </w:t>
      </w:r>
      <w:r w:rsidR="00FC0AA6" w:rsidRPr="00FC0AA6">
        <w:rPr>
          <w:rFonts w:ascii="Angsana New" w:hAnsi="Angsana New"/>
          <w:sz w:val="29"/>
          <w:szCs w:val="29"/>
        </w:rPr>
        <w:t xml:space="preserve">The case has not yet been </w:t>
      </w:r>
      <w:proofErr w:type="spellStart"/>
      <w:r w:rsidR="00FC0AA6" w:rsidRPr="00FC0AA6">
        <w:rPr>
          <w:rFonts w:ascii="Angsana New" w:hAnsi="Angsana New"/>
          <w:sz w:val="29"/>
          <w:szCs w:val="29"/>
        </w:rPr>
        <w:t>finalised</w:t>
      </w:r>
      <w:proofErr w:type="spellEnd"/>
      <w:r w:rsidR="00FC0AA6" w:rsidRPr="00FC0AA6">
        <w:rPr>
          <w:rFonts w:ascii="Angsana New" w:hAnsi="Angsana New"/>
          <w:sz w:val="29"/>
          <w:szCs w:val="29"/>
        </w:rPr>
        <w:t xml:space="preserve"> and remains under consideration by the Court of First Instance.</w:t>
      </w:r>
    </w:p>
    <w:p w14:paraId="2AAA18C9" w14:textId="6E148E4F" w:rsidR="00820D12" w:rsidRPr="003E74F0" w:rsidRDefault="00820D12" w:rsidP="004F14B1">
      <w:pPr>
        <w:tabs>
          <w:tab w:val="left" w:pos="426"/>
        </w:tabs>
        <w:spacing w:before="240" w:after="120"/>
        <w:ind w:left="426"/>
        <w:jc w:val="thaiDistribute"/>
        <w:rPr>
          <w:rFonts w:ascii="Angsana New" w:hAnsi="Angsana New"/>
          <w:strike/>
          <w:sz w:val="29"/>
          <w:szCs w:val="29"/>
        </w:rPr>
      </w:pPr>
      <w:r w:rsidRPr="003E74F0">
        <w:rPr>
          <w:rFonts w:ascii="Angsana New" w:hAnsi="Angsana New"/>
          <w:sz w:val="29"/>
          <w:szCs w:val="29"/>
        </w:rPr>
        <w:t xml:space="preserve">The Company did not recognize an allowance for expected credit loss on this investment in the associate, as the associate company owns land and buildings totaling </w:t>
      </w:r>
      <w:r w:rsidR="006639DB">
        <w:rPr>
          <w:rFonts w:ascii="Angsana New" w:hAnsi="Angsana New" w:hint="cs"/>
          <w:sz w:val="29"/>
          <w:szCs w:val="29"/>
          <w:cs/>
        </w:rPr>
        <w:t>2</w:t>
      </w:r>
      <w:r w:rsidRPr="003E74F0">
        <w:rPr>
          <w:rFonts w:ascii="Angsana New" w:hAnsi="Angsana New"/>
          <w:sz w:val="29"/>
          <w:szCs w:val="29"/>
          <w:cs/>
        </w:rPr>
        <w:t xml:space="preserve">4 </w:t>
      </w:r>
      <w:r w:rsidRPr="003E74F0">
        <w:rPr>
          <w:rFonts w:ascii="Angsana New" w:hAnsi="Angsana New"/>
          <w:sz w:val="29"/>
          <w:szCs w:val="29"/>
        </w:rPr>
        <w:t xml:space="preserve">items, </w:t>
      </w:r>
      <w:r w:rsidR="005C4409" w:rsidRPr="005C4409">
        <w:rPr>
          <w:rFonts w:ascii="Angsana New" w:hAnsi="Angsana New"/>
          <w:sz w:val="29"/>
          <w:szCs w:val="29"/>
        </w:rPr>
        <w:t>investment assets totaling 8 items</w:t>
      </w:r>
      <w:r w:rsidR="00BF1C53">
        <w:rPr>
          <w:rFonts w:ascii="Angsana New" w:hAnsi="Angsana New"/>
          <w:sz w:val="29"/>
          <w:szCs w:val="29"/>
        </w:rPr>
        <w:t xml:space="preserve"> </w:t>
      </w:r>
      <w:r w:rsidR="00BF1C53">
        <w:rPr>
          <w:rFonts w:ascii="Angsana New" w:hAnsi="Angsana New" w:hint="cs"/>
          <w:sz w:val="29"/>
          <w:szCs w:val="29"/>
          <w:cs/>
        </w:rPr>
        <w:t>(</w:t>
      </w:r>
      <w:r w:rsidR="00BF1C53">
        <w:rPr>
          <w:rFonts w:ascii="Angsana New" w:hAnsi="Angsana New"/>
          <w:sz w:val="29"/>
          <w:szCs w:val="29"/>
        </w:rPr>
        <w:t>Mainly l</w:t>
      </w:r>
      <w:r w:rsidR="004F14B1" w:rsidRPr="004F14B1">
        <w:rPr>
          <w:rFonts w:ascii="Angsana New" w:hAnsi="Angsana New"/>
          <w:sz w:val="29"/>
          <w:szCs w:val="29"/>
        </w:rPr>
        <w:t>and improvements and design and construction permit expenses</w:t>
      </w:r>
      <w:r w:rsidR="005C4409">
        <w:rPr>
          <w:rFonts w:ascii="Angsana New" w:hAnsi="Angsana New" w:hint="cs"/>
          <w:sz w:val="29"/>
          <w:szCs w:val="29"/>
          <w:cs/>
        </w:rPr>
        <w:t>)</w:t>
      </w:r>
      <w:r w:rsidR="004F14B1">
        <w:rPr>
          <w:rFonts w:ascii="Angsana New" w:hAnsi="Angsana New"/>
          <w:sz w:val="29"/>
          <w:szCs w:val="29"/>
        </w:rPr>
        <w:t xml:space="preserve"> </w:t>
      </w:r>
      <w:r w:rsidRPr="003E74F0">
        <w:rPr>
          <w:rFonts w:ascii="Angsana New" w:hAnsi="Angsana New"/>
          <w:sz w:val="29"/>
          <w:szCs w:val="29"/>
        </w:rPr>
        <w:t xml:space="preserve">items, and machinery and vehicles related to electricity generation totaling 37 items. An independent appraiser registered with the Securities and Exchange Commission appraised the associate’s assets at Baht </w:t>
      </w:r>
      <w:r w:rsidRPr="003E74F0">
        <w:rPr>
          <w:rFonts w:ascii="Angsana New" w:hAnsi="Angsana New"/>
          <w:sz w:val="29"/>
          <w:szCs w:val="29"/>
          <w:cs/>
        </w:rPr>
        <w:t xml:space="preserve">903.42 </w:t>
      </w:r>
      <w:r w:rsidRPr="003E74F0">
        <w:rPr>
          <w:rFonts w:ascii="Angsana New" w:hAnsi="Angsana New"/>
          <w:sz w:val="29"/>
          <w:szCs w:val="29"/>
        </w:rPr>
        <w:t>million. After deducting the outstanding loan principal and estimated accrued interest relating to lawsuits filed by the Company for loan default and mortgage enforcement (principal of Baht 70.00</w:t>
      </w:r>
      <w:r w:rsidRPr="003E74F0">
        <w:rPr>
          <w:rFonts w:ascii="Angsana New" w:hAnsi="Angsana New"/>
          <w:sz w:val="29"/>
          <w:szCs w:val="29"/>
          <w:cs/>
        </w:rPr>
        <w:t xml:space="preserve"> </w:t>
      </w:r>
      <w:r w:rsidRPr="003E74F0">
        <w:rPr>
          <w:rFonts w:ascii="Angsana New" w:hAnsi="Angsana New"/>
          <w:sz w:val="29"/>
          <w:szCs w:val="29"/>
        </w:rPr>
        <w:t xml:space="preserve">million and accrued interest Baht </w:t>
      </w:r>
      <w:r w:rsidR="00FA32B6">
        <w:rPr>
          <w:rFonts w:ascii="Angsana New" w:hAnsi="Angsana New"/>
          <w:sz w:val="29"/>
          <w:szCs w:val="29"/>
        </w:rPr>
        <w:t>24.19</w:t>
      </w:r>
      <w:r w:rsidRPr="003E74F0">
        <w:rPr>
          <w:rFonts w:ascii="Angsana New" w:hAnsi="Angsana New"/>
          <w:sz w:val="29"/>
          <w:szCs w:val="29"/>
          <w:cs/>
        </w:rPr>
        <w:t xml:space="preserve"> </w:t>
      </w:r>
      <w:r w:rsidRPr="003E74F0">
        <w:rPr>
          <w:rFonts w:ascii="Angsana New" w:hAnsi="Angsana New"/>
          <w:sz w:val="29"/>
          <w:szCs w:val="29"/>
        </w:rPr>
        <w:t>million), the remaining appraised asset value of the associate exceeds Baht 8</w:t>
      </w:r>
      <w:r w:rsidR="00FA32B6">
        <w:rPr>
          <w:rFonts w:ascii="Angsana New" w:hAnsi="Angsana New"/>
          <w:sz w:val="29"/>
          <w:szCs w:val="29"/>
        </w:rPr>
        <w:t>09.23</w:t>
      </w:r>
      <w:r w:rsidRPr="003E74F0">
        <w:rPr>
          <w:rFonts w:ascii="Angsana New" w:hAnsi="Angsana New"/>
          <w:sz w:val="29"/>
          <w:szCs w:val="29"/>
          <w:cs/>
        </w:rPr>
        <w:t xml:space="preserve"> </w:t>
      </w:r>
      <w:r w:rsidRPr="003E74F0">
        <w:rPr>
          <w:rFonts w:ascii="Angsana New" w:hAnsi="Angsana New"/>
          <w:sz w:val="29"/>
          <w:szCs w:val="29"/>
        </w:rPr>
        <w:t xml:space="preserve">million. Since the major shareholder holds more than </w:t>
      </w:r>
      <w:r w:rsidRPr="003E74F0">
        <w:rPr>
          <w:rFonts w:ascii="Angsana New" w:hAnsi="Angsana New"/>
          <w:sz w:val="29"/>
          <w:szCs w:val="29"/>
          <w:cs/>
        </w:rPr>
        <w:t xml:space="preserve">70 </w:t>
      </w:r>
      <w:r w:rsidRPr="003E74F0">
        <w:rPr>
          <w:rFonts w:ascii="Angsana New" w:hAnsi="Angsana New"/>
          <w:sz w:val="29"/>
          <w:szCs w:val="29"/>
        </w:rPr>
        <w:t>percent of the shares in the associate, the Company believes that the major shareholder has sufficient asset value in the form of shares in the associate to satisfy the put option enforcement should a court judgment be rendered in favor of the Company.</w:t>
      </w:r>
    </w:p>
    <w:p w14:paraId="3D3FF299" w14:textId="1F8B7748" w:rsidR="00EA0B8D" w:rsidRPr="003E74F0" w:rsidRDefault="004C2515" w:rsidP="00EA0B8D">
      <w:pPr>
        <w:tabs>
          <w:tab w:val="left" w:pos="426"/>
        </w:tabs>
        <w:spacing w:after="120"/>
        <w:ind w:left="426" w:hanging="426"/>
        <w:jc w:val="thaiDistribute"/>
        <w:rPr>
          <w:rFonts w:ascii="Angsana New" w:hAnsi="Angsana New"/>
          <w:sz w:val="29"/>
          <w:szCs w:val="29"/>
        </w:rPr>
      </w:pPr>
      <w:r>
        <w:rPr>
          <w:rFonts w:ascii="Angsana New" w:hAnsi="Angsana New"/>
          <w:sz w:val="29"/>
          <w:szCs w:val="29"/>
        </w:rPr>
        <w:lastRenderedPageBreak/>
        <w:t>8</w:t>
      </w:r>
      <w:r w:rsidR="00EA0B8D" w:rsidRPr="003E74F0">
        <w:rPr>
          <w:rFonts w:ascii="Angsana New" w:hAnsi="Angsana New"/>
          <w:sz w:val="29"/>
          <w:szCs w:val="29"/>
        </w:rPr>
        <w:t>.</w:t>
      </w:r>
      <w:r w:rsidR="00AD1D23" w:rsidRPr="003E74F0">
        <w:rPr>
          <w:rFonts w:ascii="Angsana New" w:hAnsi="Angsana New"/>
          <w:sz w:val="29"/>
          <w:szCs w:val="29"/>
        </w:rPr>
        <w:t>4</w:t>
      </w:r>
      <w:r w:rsidR="00EA0B8D" w:rsidRPr="003E74F0">
        <w:rPr>
          <w:rFonts w:ascii="Angsana New" w:hAnsi="Angsana New"/>
          <w:sz w:val="29"/>
          <w:szCs w:val="29"/>
        </w:rPr>
        <w:t xml:space="preserve"> Significant matter of associated company </w:t>
      </w:r>
      <w:r w:rsidR="00EA0B8D" w:rsidRPr="003E74F0">
        <w:rPr>
          <w:rFonts w:ascii="Angsana New" w:hAnsi="Angsana New" w:hint="cs"/>
          <w:sz w:val="29"/>
          <w:szCs w:val="29"/>
          <w:cs/>
        </w:rPr>
        <w:t>(</w:t>
      </w:r>
      <w:r w:rsidR="00EA0B8D" w:rsidRPr="003E74F0">
        <w:rPr>
          <w:rFonts w:ascii="Angsana New" w:hAnsi="Angsana New"/>
          <w:sz w:val="29"/>
          <w:szCs w:val="29"/>
        </w:rPr>
        <w:t>True Energy Co., Ltd.</w:t>
      </w:r>
      <w:r w:rsidR="00EA0B8D" w:rsidRPr="003E74F0">
        <w:rPr>
          <w:rFonts w:ascii="Angsana New" w:hAnsi="Angsana New" w:hint="cs"/>
          <w:sz w:val="29"/>
          <w:szCs w:val="29"/>
          <w:cs/>
        </w:rPr>
        <w:t>)</w:t>
      </w:r>
    </w:p>
    <w:p w14:paraId="785D6F99" w14:textId="77777777" w:rsidR="00CB6EAE" w:rsidRPr="003E74F0" w:rsidRDefault="00CB6EAE" w:rsidP="00CB6EAE">
      <w:pPr>
        <w:overflowPunct/>
        <w:autoSpaceDE/>
        <w:autoSpaceDN/>
        <w:adjustRightInd/>
        <w:ind w:firstLine="426"/>
        <w:jc w:val="thaiDistribute"/>
        <w:textAlignment w:val="auto"/>
        <w:rPr>
          <w:rFonts w:ascii="Angsana New" w:hAnsi="Angsana New"/>
          <w:sz w:val="29"/>
          <w:szCs w:val="29"/>
          <w:u w:val="single"/>
        </w:rPr>
      </w:pPr>
      <w:r w:rsidRPr="003E74F0">
        <w:rPr>
          <w:rFonts w:ascii="Angsana New" w:hAnsi="Angsana New"/>
          <w:sz w:val="29"/>
          <w:szCs w:val="29"/>
          <w:u w:val="single"/>
        </w:rPr>
        <w:t xml:space="preserve">Lawsuit 1 </w:t>
      </w:r>
    </w:p>
    <w:p w14:paraId="338F2BBB" w14:textId="3B6948B8" w:rsidR="00CB6EAE" w:rsidRPr="003E74F0" w:rsidRDefault="00CB6EAE" w:rsidP="00CB6EAE">
      <w:pPr>
        <w:overflowPunct/>
        <w:autoSpaceDE/>
        <w:autoSpaceDN/>
        <w:adjustRightInd/>
        <w:ind w:left="426"/>
        <w:jc w:val="thaiDistribute"/>
        <w:textAlignment w:val="auto"/>
        <w:rPr>
          <w:rFonts w:ascii="Angsana New" w:hAnsi="Angsana New"/>
          <w:sz w:val="29"/>
          <w:szCs w:val="29"/>
        </w:rPr>
      </w:pPr>
      <w:bookmarkStart w:id="128" w:name="_Hlk96210110"/>
      <w:bookmarkStart w:id="129" w:name="_Hlk96210092"/>
      <w:bookmarkStart w:id="130" w:name="_Hlk138861608"/>
      <w:r w:rsidRPr="003E74F0">
        <w:rPr>
          <w:rFonts w:ascii="Angsana New" w:hAnsi="Angsana New"/>
          <w:sz w:val="29"/>
          <w:szCs w:val="29"/>
        </w:rPr>
        <w:t xml:space="preserve">Associated company </w:t>
      </w:r>
      <w:bookmarkEnd w:id="128"/>
      <w:r w:rsidRPr="003E74F0">
        <w:rPr>
          <w:rFonts w:ascii="Angsana New" w:hAnsi="Angsana New"/>
          <w:sz w:val="29"/>
          <w:szCs w:val="29"/>
        </w:rPr>
        <w:t xml:space="preserve">was filed in a civil lawsuit from a bank as a guarantor for True Energy Power Lopburi Co., Ltd. </w:t>
      </w:r>
      <w:bookmarkEnd w:id="129"/>
      <w:r w:rsidRPr="003E74F0">
        <w:rPr>
          <w:rFonts w:ascii="Angsana New" w:hAnsi="Angsana New"/>
          <w:sz w:val="29"/>
          <w:szCs w:val="29"/>
        </w:rPr>
        <w:t xml:space="preserve">defendant No.1 (former subsidiary of </w:t>
      </w:r>
      <w:bookmarkStart w:id="131" w:name="_Hlk96210064"/>
      <w:r w:rsidRPr="003E74F0">
        <w:rPr>
          <w:rFonts w:ascii="Angsana New" w:hAnsi="Angsana New"/>
          <w:sz w:val="29"/>
          <w:szCs w:val="29"/>
        </w:rPr>
        <w:t>True Energy Co., Ltd.</w:t>
      </w:r>
      <w:bookmarkEnd w:id="131"/>
      <w:r w:rsidRPr="003E74F0">
        <w:rPr>
          <w:rFonts w:ascii="Angsana New" w:hAnsi="Angsana New"/>
          <w:sz w:val="29"/>
          <w:szCs w:val="29"/>
        </w:rPr>
        <w:t>) altogether with 4 defendants, Amou</w:t>
      </w:r>
      <w:r w:rsidR="002E2D8B">
        <w:rPr>
          <w:rFonts w:ascii="Angsana New" w:hAnsi="Angsana New"/>
          <w:sz w:val="29"/>
          <w:szCs w:val="29"/>
        </w:rPr>
        <w:t>n</w:t>
      </w:r>
      <w:r w:rsidRPr="003E74F0">
        <w:rPr>
          <w:rFonts w:ascii="Angsana New" w:hAnsi="Angsana New"/>
          <w:sz w:val="29"/>
          <w:szCs w:val="29"/>
        </w:rPr>
        <w:t>t claimed totaling Baht 141.35 million with interest rate of 12% per annum of principal amounting to Baht 128.26 million. Charge inter</w:t>
      </w:r>
      <w:r w:rsidR="004421F2">
        <w:rPr>
          <w:rFonts w:ascii="Angsana New" w:hAnsi="Angsana New"/>
          <w:sz w:val="29"/>
          <w:szCs w:val="29"/>
        </w:rPr>
        <w:t>e</w:t>
      </w:r>
      <w:r w:rsidRPr="003E74F0">
        <w:rPr>
          <w:rFonts w:ascii="Angsana New" w:hAnsi="Angsana New"/>
          <w:sz w:val="29"/>
          <w:szCs w:val="29"/>
        </w:rPr>
        <w:t xml:space="preserve">st from the date of the indictment (September 3, 2018), The Company was the second defendant for mortgage and guarantee offences. The Court of First instance ruled that </w:t>
      </w:r>
      <w:proofErr w:type="spellStart"/>
      <w:r w:rsidRPr="003E74F0">
        <w:rPr>
          <w:rFonts w:ascii="Angsana New" w:hAnsi="Angsana New"/>
          <w:sz w:val="29"/>
          <w:szCs w:val="29"/>
        </w:rPr>
        <w:t>thefour</w:t>
      </w:r>
      <w:proofErr w:type="spellEnd"/>
      <w:r w:rsidRPr="003E74F0">
        <w:rPr>
          <w:rFonts w:ascii="Angsana New" w:hAnsi="Angsana New"/>
          <w:sz w:val="29"/>
          <w:szCs w:val="29"/>
        </w:rPr>
        <w:t xml:space="preserve"> defendants had lost the case since December 3, 2019. Currently, </w:t>
      </w:r>
      <w:proofErr w:type="gramStart"/>
      <w:r w:rsidRPr="003E74F0">
        <w:rPr>
          <w:rFonts w:ascii="Angsana New" w:hAnsi="Angsana New"/>
          <w:sz w:val="29"/>
          <w:szCs w:val="29"/>
        </w:rPr>
        <w:t>The</w:t>
      </w:r>
      <w:proofErr w:type="gramEnd"/>
      <w:r w:rsidRPr="003E74F0">
        <w:rPr>
          <w:rFonts w:ascii="Angsana New" w:hAnsi="Angsana New"/>
          <w:sz w:val="29"/>
          <w:szCs w:val="29"/>
        </w:rPr>
        <w:t xml:space="preserve"> case is in the process of foreclosure for publ</w:t>
      </w:r>
      <w:r w:rsidR="000B7FF2">
        <w:rPr>
          <w:rFonts w:ascii="Angsana New" w:hAnsi="Angsana New"/>
          <w:sz w:val="29"/>
          <w:szCs w:val="29"/>
        </w:rPr>
        <w:t>ic</w:t>
      </w:r>
      <w:r w:rsidRPr="003E74F0">
        <w:rPr>
          <w:rFonts w:ascii="Angsana New" w:hAnsi="Angsana New"/>
          <w:sz w:val="29"/>
          <w:szCs w:val="29"/>
        </w:rPr>
        <w:t xml:space="preserve"> auction of the mortgage assets of defendants 1, 3 and 4. Defendants 2, 3 and 4 must jointly pay off publi</w:t>
      </w:r>
      <w:r w:rsidR="000B2346">
        <w:rPr>
          <w:rFonts w:ascii="Angsana New" w:hAnsi="Angsana New"/>
          <w:sz w:val="29"/>
          <w:szCs w:val="29"/>
        </w:rPr>
        <w:t>c</w:t>
      </w:r>
      <w:r w:rsidRPr="003E74F0">
        <w:rPr>
          <w:rFonts w:ascii="Angsana New" w:hAnsi="Angsana New"/>
          <w:sz w:val="29"/>
          <w:szCs w:val="29"/>
        </w:rPr>
        <w:t xml:space="preserve"> auction is </w:t>
      </w:r>
      <w:proofErr w:type="spellStart"/>
      <w:r w:rsidRPr="003E74F0">
        <w:rPr>
          <w:rFonts w:ascii="Angsana New" w:hAnsi="Angsana New"/>
          <w:sz w:val="29"/>
          <w:szCs w:val="29"/>
        </w:rPr>
        <w:t>on going</w:t>
      </w:r>
      <w:proofErr w:type="spellEnd"/>
      <w:r w:rsidRPr="003E74F0">
        <w:rPr>
          <w:rFonts w:ascii="Angsana New" w:hAnsi="Angsana New"/>
          <w:sz w:val="29"/>
          <w:szCs w:val="29"/>
        </w:rPr>
        <w:t xml:space="preserve"> any remaining debts. Currently, the </w:t>
      </w:r>
      <w:proofErr w:type="gramStart"/>
      <w:r w:rsidRPr="003E74F0">
        <w:rPr>
          <w:rFonts w:ascii="Angsana New" w:hAnsi="Angsana New"/>
          <w:sz w:val="29"/>
          <w:szCs w:val="29"/>
        </w:rPr>
        <w:t>Public</w:t>
      </w:r>
      <w:proofErr w:type="gramEnd"/>
      <w:r w:rsidRPr="003E74F0">
        <w:rPr>
          <w:rFonts w:ascii="Angsana New" w:hAnsi="Angsana New"/>
          <w:sz w:val="29"/>
          <w:szCs w:val="29"/>
        </w:rPr>
        <w:t xml:space="preserve"> a</w:t>
      </w:r>
      <w:r w:rsidR="00E74157">
        <w:rPr>
          <w:rFonts w:ascii="Angsana New" w:hAnsi="Angsana New"/>
          <w:sz w:val="29"/>
          <w:szCs w:val="29"/>
        </w:rPr>
        <w:t>uc</w:t>
      </w:r>
      <w:r w:rsidRPr="003E74F0">
        <w:rPr>
          <w:rFonts w:ascii="Angsana New" w:hAnsi="Angsana New"/>
          <w:sz w:val="29"/>
          <w:szCs w:val="29"/>
        </w:rPr>
        <w:t xml:space="preserve">tion of such assets has not ended.    </w:t>
      </w:r>
    </w:p>
    <w:p w14:paraId="168D752F" w14:textId="77777777" w:rsidR="00CB6EAE" w:rsidRPr="003E74F0" w:rsidRDefault="00CB6EAE" w:rsidP="00CB6EAE">
      <w:pPr>
        <w:tabs>
          <w:tab w:val="left" w:pos="426"/>
        </w:tabs>
        <w:spacing w:before="240"/>
        <w:ind w:left="426" w:hanging="426"/>
        <w:jc w:val="thaiDistribute"/>
        <w:rPr>
          <w:rFonts w:ascii="Angsana New" w:hAnsi="Angsana New"/>
          <w:sz w:val="29"/>
          <w:szCs w:val="29"/>
        </w:rPr>
      </w:pPr>
      <w:r w:rsidRPr="003E74F0">
        <w:rPr>
          <w:rFonts w:ascii="Angsana New" w:hAnsi="Angsana New"/>
          <w:sz w:val="29"/>
          <w:szCs w:val="29"/>
        </w:rPr>
        <w:tab/>
        <w:t xml:space="preserve">The Company management of and its associated companies are of the opinion that the company has no liabilities that may arise from the above lawsuits because according to the file of civil court litigation has stated that there are mortgage collateral totaling Baht 252.62 million. This is expected to be sufficient for potential liabilities.  Therefore, the liabilities are not </w:t>
      </w:r>
      <w:proofErr w:type="spellStart"/>
      <w:r w:rsidRPr="003E74F0">
        <w:rPr>
          <w:rFonts w:ascii="Angsana New" w:hAnsi="Angsana New"/>
          <w:sz w:val="29"/>
          <w:szCs w:val="29"/>
        </w:rPr>
        <w:t>accurred</w:t>
      </w:r>
      <w:proofErr w:type="spellEnd"/>
      <w:r w:rsidRPr="003E74F0">
        <w:rPr>
          <w:rFonts w:ascii="Angsana New" w:hAnsi="Angsana New"/>
          <w:sz w:val="29"/>
          <w:szCs w:val="29"/>
        </w:rPr>
        <w:t xml:space="preserve"> in the financial statements.</w:t>
      </w:r>
    </w:p>
    <w:p w14:paraId="4BD55428" w14:textId="77777777" w:rsidR="00CB6EAE" w:rsidRPr="003E74F0" w:rsidRDefault="00CB6EAE" w:rsidP="00CB6EAE">
      <w:pPr>
        <w:tabs>
          <w:tab w:val="left" w:pos="426"/>
        </w:tabs>
        <w:spacing w:before="240" w:after="120"/>
        <w:ind w:left="426" w:hanging="426"/>
        <w:jc w:val="thaiDistribute"/>
        <w:rPr>
          <w:rFonts w:ascii="Angsana New" w:hAnsi="Angsana New"/>
          <w:sz w:val="29"/>
          <w:szCs w:val="29"/>
        </w:rPr>
      </w:pPr>
      <w:r w:rsidRPr="003E74F0">
        <w:rPr>
          <w:rFonts w:ascii="Angsana New" w:hAnsi="Angsana New"/>
          <w:sz w:val="29"/>
          <w:szCs w:val="29"/>
        </w:rPr>
        <w:tab/>
      </w:r>
      <w:bookmarkEnd w:id="130"/>
      <w:r w:rsidRPr="003E74F0">
        <w:rPr>
          <w:rFonts w:ascii="Angsana New" w:hAnsi="Angsana New"/>
          <w:sz w:val="29"/>
          <w:szCs w:val="29"/>
        </w:rPr>
        <w:t>To enter into acquisition of investment contract in such associated company, the Company Management has applied</w:t>
      </w:r>
      <w:r w:rsidRPr="003E74F0">
        <w:rPr>
          <w:sz w:val="29"/>
          <w:szCs w:val="29"/>
        </w:rPr>
        <w:t xml:space="preserve"> </w:t>
      </w:r>
      <w:r w:rsidRPr="003E74F0">
        <w:rPr>
          <w:rFonts w:ascii="Angsana New" w:hAnsi="Angsana New"/>
          <w:sz w:val="29"/>
          <w:szCs w:val="29"/>
        </w:rPr>
        <w:t>cautionary principle in entering into investment contracts to prevent issues regarding debt or damages possibly incurred</w:t>
      </w:r>
      <w:r w:rsidRPr="003E74F0">
        <w:rPr>
          <w:sz w:val="29"/>
          <w:szCs w:val="29"/>
        </w:rPr>
        <w:t xml:space="preserve"> </w:t>
      </w:r>
      <w:r w:rsidRPr="003E74F0">
        <w:rPr>
          <w:rFonts w:ascii="Angsana New" w:hAnsi="Angsana New"/>
          <w:sz w:val="29"/>
          <w:szCs w:val="29"/>
        </w:rPr>
        <w:t>before the Company jointly invested. As stated in investment contract no.10, events that occur before or on the contract date if</w:t>
      </w:r>
      <w:r w:rsidRPr="003E74F0">
        <w:rPr>
          <w:sz w:val="29"/>
          <w:szCs w:val="29"/>
        </w:rPr>
        <w:t xml:space="preserve"> </w:t>
      </w:r>
      <w:r w:rsidRPr="003E74F0">
        <w:rPr>
          <w:rFonts w:ascii="Angsana New" w:hAnsi="Angsana New"/>
          <w:sz w:val="29"/>
          <w:szCs w:val="29"/>
        </w:rPr>
        <w:t xml:space="preserve">any damages or debts are in place with the associated company in addition to the damages or debts disclosed in the investment contract. Due to actions prior to or on the date on which any investment is completed by the seller or director who holds the position prior to the date the investment is completed. Under this agreement, the Seller shall be responsible for any damages or debts incurred by the Associated Company. Such lawsuit was not disclosed in investment contract by the associated company. As a result of the agreement, the Company is not liable for any liabilities that may arise from such litigation.    </w:t>
      </w:r>
    </w:p>
    <w:p w14:paraId="520A5254" w14:textId="17B36889" w:rsidR="00CB6EAE" w:rsidRPr="003E74F0" w:rsidRDefault="00CB6EAE" w:rsidP="00CB6EAE">
      <w:pPr>
        <w:tabs>
          <w:tab w:val="left" w:pos="426"/>
        </w:tabs>
        <w:spacing w:before="240" w:after="120"/>
        <w:ind w:left="426" w:hanging="426"/>
        <w:jc w:val="thaiDistribute"/>
        <w:rPr>
          <w:rFonts w:ascii="Angsana New" w:hAnsi="Angsana New"/>
          <w:b/>
          <w:bCs/>
          <w:sz w:val="29"/>
          <w:szCs w:val="29"/>
        </w:rPr>
      </w:pPr>
      <w:r w:rsidRPr="003E74F0">
        <w:rPr>
          <w:rFonts w:ascii="Angsana New" w:hAnsi="Angsana New"/>
          <w:sz w:val="29"/>
          <w:szCs w:val="29"/>
          <w:cs/>
        </w:rPr>
        <w:tab/>
      </w:r>
      <w:r w:rsidRPr="003E74F0">
        <w:rPr>
          <w:rFonts w:ascii="Angsana New" w:hAnsi="Angsana New"/>
          <w:sz w:val="29"/>
          <w:szCs w:val="29"/>
        </w:rPr>
        <w:t xml:space="preserve">In addition, on August </w:t>
      </w:r>
      <w:r w:rsidRPr="003E74F0">
        <w:rPr>
          <w:rFonts w:ascii="Angsana New" w:hAnsi="Angsana New"/>
          <w:sz w:val="29"/>
          <w:szCs w:val="29"/>
          <w:cs/>
        </w:rPr>
        <w:t>9</w:t>
      </w:r>
      <w:r w:rsidRPr="003E74F0">
        <w:rPr>
          <w:rFonts w:ascii="Angsana New" w:hAnsi="Angsana New"/>
          <w:sz w:val="29"/>
          <w:szCs w:val="29"/>
        </w:rPr>
        <w:t xml:space="preserve">, </w:t>
      </w:r>
      <w:r w:rsidRPr="003E74F0">
        <w:rPr>
          <w:rFonts w:ascii="Angsana New" w:hAnsi="Angsana New"/>
          <w:sz w:val="29"/>
          <w:szCs w:val="29"/>
          <w:cs/>
        </w:rPr>
        <w:t>2021</w:t>
      </w:r>
      <w:r w:rsidRPr="003E74F0">
        <w:rPr>
          <w:rFonts w:ascii="Angsana New" w:hAnsi="Angsana New"/>
          <w:sz w:val="29"/>
          <w:szCs w:val="29"/>
        </w:rPr>
        <w:t>, Major shareholder and director of associated company has sent</w:t>
      </w:r>
      <w:r w:rsidRPr="003E74F0">
        <w:rPr>
          <w:rFonts w:ascii="Angsana New" w:hAnsi="Angsana New" w:hint="cs"/>
          <w:sz w:val="29"/>
          <w:szCs w:val="29"/>
          <w:cs/>
        </w:rPr>
        <w:t xml:space="preserve"> </w:t>
      </w:r>
      <w:r w:rsidRPr="003E74F0">
        <w:rPr>
          <w:rFonts w:ascii="Angsana New" w:hAnsi="Angsana New"/>
          <w:sz w:val="29"/>
          <w:szCs w:val="29"/>
        </w:rPr>
        <w:t>letter of intent to the associated company confirm to pledge that he agreed to be bounded and will be responsible for repaying</w:t>
      </w:r>
      <w:r w:rsidRPr="003E74F0">
        <w:rPr>
          <w:rFonts w:ascii="Angsana New" w:hAnsi="Angsana New" w:hint="cs"/>
          <w:sz w:val="29"/>
          <w:szCs w:val="29"/>
          <w:cs/>
        </w:rPr>
        <w:t xml:space="preserve"> </w:t>
      </w:r>
      <w:r w:rsidRPr="003E74F0">
        <w:rPr>
          <w:rFonts w:ascii="Angsana New" w:hAnsi="Angsana New"/>
          <w:sz w:val="29"/>
          <w:szCs w:val="29"/>
        </w:rPr>
        <w:t xml:space="preserve">the debts arising from court ruling in the </w:t>
      </w:r>
      <w:proofErr w:type="spellStart"/>
      <w:r w:rsidRPr="003E74F0">
        <w:rPr>
          <w:rFonts w:ascii="Angsana New" w:hAnsi="Angsana New"/>
          <w:sz w:val="29"/>
          <w:szCs w:val="29"/>
        </w:rPr>
        <w:t>Aforementio</w:t>
      </w:r>
      <w:proofErr w:type="spellEnd"/>
      <w:r w:rsidRPr="003E74F0">
        <w:rPr>
          <w:rFonts w:ascii="Angsana New" w:hAnsi="Angsana New"/>
          <w:sz w:val="29"/>
          <w:szCs w:val="29"/>
        </w:rPr>
        <w:t xml:space="preserve"> case to the plaintiff or to any other person who has obtained the right to receive the debt payment or legally replaced the plaintiff on behalf of the associated company in full amount without conditions.</w:t>
      </w:r>
    </w:p>
    <w:p w14:paraId="7BCA071F" w14:textId="77777777" w:rsidR="00FD7A5F" w:rsidRPr="003E74F0" w:rsidRDefault="00FD7A5F" w:rsidP="00FD7A5F">
      <w:pPr>
        <w:tabs>
          <w:tab w:val="left" w:pos="1356"/>
        </w:tabs>
        <w:spacing w:before="240"/>
        <w:ind w:left="426"/>
        <w:jc w:val="thaiDistribute"/>
        <w:rPr>
          <w:rFonts w:ascii="Angsana New" w:hAnsi="Angsana New"/>
          <w:sz w:val="29"/>
          <w:szCs w:val="29"/>
          <w:u w:val="single"/>
        </w:rPr>
      </w:pPr>
      <w:r w:rsidRPr="003E74F0">
        <w:rPr>
          <w:rFonts w:ascii="Angsana New" w:hAnsi="Angsana New"/>
          <w:sz w:val="29"/>
          <w:szCs w:val="29"/>
          <w:u w:val="single"/>
        </w:rPr>
        <w:t>Lawsuit 2</w:t>
      </w:r>
    </w:p>
    <w:p w14:paraId="10803A6F" w14:textId="7F3325AA" w:rsidR="00FD7A5F" w:rsidRPr="003E74F0" w:rsidRDefault="00FD7A5F" w:rsidP="00FD7A5F">
      <w:pPr>
        <w:tabs>
          <w:tab w:val="left" w:pos="1356"/>
        </w:tabs>
        <w:ind w:left="426"/>
        <w:jc w:val="thaiDistribute"/>
        <w:rPr>
          <w:rFonts w:ascii="Angsana New" w:hAnsi="Angsana New"/>
          <w:sz w:val="29"/>
          <w:szCs w:val="29"/>
        </w:rPr>
      </w:pPr>
      <w:r w:rsidRPr="003E74F0">
        <w:rPr>
          <w:rFonts w:ascii="Angsana New" w:hAnsi="Angsana New"/>
          <w:sz w:val="29"/>
          <w:szCs w:val="29"/>
        </w:rPr>
        <w:t xml:space="preserve">Associated company and its party have been sued by third parties and its party and for offences committed of unlawful ordered by administrative authorities or government officials. The plaintiff requested the court to revoke the building construction license </w:t>
      </w:r>
      <w:r w:rsidRPr="003E74F0">
        <w:rPr>
          <w:rFonts w:ascii="Angsana New" w:hAnsi="Angsana New" w:hint="cs"/>
          <w:sz w:val="29"/>
          <w:szCs w:val="29"/>
          <w:cs/>
        </w:rPr>
        <w:t>(</w:t>
      </w:r>
      <w:proofErr w:type="spellStart"/>
      <w:r w:rsidRPr="003E74F0">
        <w:rPr>
          <w:rFonts w:ascii="Angsana New" w:hAnsi="Angsana New"/>
          <w:sz w:val="29"/>
          <w:szCs w:val="29"/>
        </w:rPr>
        <w:t>Aor</w:t>
      </w:r>
      <w:proofErr w:type="spellEnd"/>
      <w:r w:rsidRPr="003E74F0">
        <w:rPr>
          <w:rFonts w:ascii="Angsana New" w:hAnsi="Angsana New"/>
          <w:sz w:val="29"/>
          <w:szCs w:val="29"/>
        </w:rPr>
        <w:t xml:space="preserve"> 1</w:t>
      </w:r>
      <w:r w:rsidRPr="003E74F0">
        <w:rPr>
          <w:rFonts w:ascii="Angsana New" w:hAnsi="Angsana New" w:hint="cs"/>
          <w:sz w:val="29"/>
          <w:szCs w:val="29"/>
          <w:cs/>
        </w:rPr>
        <w:t>)</w:t>
      </w:r>
      <w:r w:rsidRPr="003E74F0">
        <w:rPr>
          <w:rFonts w:ascii="Angsana New" w:hAnsi="Angsana New"/>
          <w:sz w:val="29"/>
          <w:szCs w:val="29"/>
        </w:rPr>
        <w:t>, revoke fuel type changes order regarding the factory license (</w:t>
      </w:r>
      <w:proofErr w:type="spellStart"/>
      <w:r w:rsidRPr="003E74F0">
        <w:rPr>
          <w:rFonts w:ascii="Angsana New" w:hAnsi="Angsana New"/>
          <w:sz w:val="29"/>
          <w:szCs w:val="29"/>
        </w:rPr>
        <w:t>Ror</w:t>
      </w:r>
      <w:proofErr w:type="spellEnd"/>
      <w:r w:rsidRPr="003E74F0">
        <w:rPr>
          <w:rFonts w:ascii="Angsana New" w:hAnsi="Angsana New"/>
          <w:sz w:val="29"/>
          <w:szCs w:val="29"/>
        </w:rPr>
        <w:t xml:space="preserve"> Ngor 4) and revoke the process of arranging for public hearings (relating to electricity production license). The Court of first instance dismissed </w:t>
      </w:r>
      <w:r w:rsidRPr="003E74F0">
        <w:rPr>
          <w:rFonts w:ascii="Angsana New" w:hAnsi="Angsana New"/>
          <w:sz w:val="29"/>
          <w:szCs w:val="29"/>
        </w:rPr>
        <w:lastRenderedPageBreak/>
        <w:t xml:space="preserve">the case. Currently, the case is under consideration appeal by the Supreme Administrative Court. The Company Management and its associated company expect the Administrative Court to dismiss the case, as well as the Court of first instance </w:t>
      </w:r>
      <w:r w:rsidR="00C05CD9">
        <w:rPr>
          <w:rFonts w:ascii="Angsana New" w:hAnsi="Angsana New"/>
          <w:sz w:val="29"/>
          <w:szCs w:val="29"/>
        </w:rPr>
        <w:t>has ruled</w:t>
      </w:r>
      <w:r w:rsidRPr="003E74F0">
        <w:rPr>
          <w:rFonts w:ascii="Angsana New" w:hAnsi="Angsana New"/>
          <w:sz w:val="29"/>
          <w:szCs w:val="29"/>
        </w:rPr>
        <w:t xml:space="preserve">. </w:t>
      </w:r>
    </w:p>
    <w:p w14:paraId="224E65B4" w14:textId="77777777" w:rsidR="00FD7A5F" w:rsidRPr="003E74F0" w:rsidRDefault="00FD7A5F" w:rsidP="00FD7A5F">
      <w:pPr>
        <w:tabs>
          <w:tab w:val="left" w:pos="1356"/>
        </w:tabs>
        <w:ind w:left="426"/>
        <w:jc w:val="thaiDistribute"/>
        <w:rPr>
          <w:rFonts w:ascii="Angsana New" w:hAnsi="Angsana New"/>
          <w:sz w:val="29"/>
          <w:szCs w:val="29"/>
        </w:rPr>
      </w:pPr>
    </w:p>
    <w:p w14:paraId="34A078C4" w14:textId="77777777" w:rsidR="00FD7A5F" w:rsidRPr="003E74F0" w:rsidRDefault="00FD7A5F" w:rsidP="00FD7A5F">
      <w:pPr>
        <w:tabs>
          <w:tab w:val="left" w:pos="1356"/>
        </w:tabs>
        <w:spacing w:after="240"/>
        <w:ind w:left="426"/>
        <w:jc w:val="thaiDistribute"/>
        <w:rPr>
          <w:rFonts w:ascii="Angsana New" w:hAnsi="Angsana New"/>
          <w:sz w:val="29"/>
          <w:szCs w:val="29"/>
        </w:rPr>
      </w:pPr>
      <w:r w:rsidRPr="003E74F0">
        <w:rPr>
          <w:rFonts w:ascii="Angsana New" w:hAnsi="Angsana New"/>
          <w:sz w:val="29"/>
          <w:szCs w:val="29"/>
        </w:rPr>
        <w:t>In preparing the consolidated financial statements, the Company’s management was unable to ascertain the progress of Lawsuit 1 and 2, as the management of the associate did not provide the Company with updates or detailed information regarding the status of such legal proceedings.</w:t>
      </w:r>
    </w:p>
    <w:p w14:paraId="42488C90" w14:textId="77777777" w:rsidR="00442065" w:rsidRPr="003E74F0" w:rsidRDefault="00442065" w:rsidP="00442065">
      <w:pPr>
        <w:tabs>
          <w:tab w:val="left" w:pos="1356"/>
        </w:tabs>
        <w:ind w:left="426"/>
        <w:jc w:val="thaiDistribute"/>
        <w:rPr>
          <w:rFonts w:ascii="Angsana New" w:hAnsi="Angsana New"/>
          <w:sz w:val="29"/>
          <w:szCs w:val="29"/>
          <w:u w:val="single"/>
        </w:rPr>
      </w:pPr>
      <w:r w:rsidRPr="003E74F0">
        <w:rPr>
          <w:rFonts w:ascii="Angsana New" w:hAnsi="Angsana New"/>
          <w:sz w:val="29"/>
          <w:szCs w:val="29"/>
          <w:u w:val="single"/>
        </w:rPr>
        <w:t>Lawsuit 3</w:t>
      </w:r>
    </w:p>
    <w:p w14:paraId="74453D30" w14:textId="76ECAA1C" w:rsidR="00442065" w:rsidRPr="003E74F0" w:rsidRDefault="00442065" w:rsidP="00442065">
      <w:pPr>
        <w:tabs>
          <w:tab w:val="left" w:pos="1356"/>
        </w:tabs>
        <w:spacing w:after="240"/>
        <w:ind w:left="426" w:hanging="142"/>
        <w:jc w:val="thaiDistribute"/>
        <w:rPr>
          <w:rFonts w:ascii="Angsana New" w:hAnsi="Angsana New"/>
          <w:sz w:val="29"/>
          <w:szCs w:val="29"/>
        </w:rPr>
      </w:pPr>
      <w:r w:rsidRPr="003E74F0">
        <w:rPr>
          <w:rFonts w:ascii="Angsana New" w:hAnsi="Angsana New" w:hint="cs"/>
          <w:sz w:val="29"/>
          <w:szCs w:val="29"/>
          <w:cs/>
        </w:rPr>
        <w:t xml:space="preserve">   </w:t>
      </w:r>
      <w:r w:rsidRPr="003E74F0">
        <w:rPr>
          <w:rFonts w:ascii="Angsana New" w:hAnsi="Angsana New"/>
          <w:sz w:val="29"/>
          <w:szCs w:val="29"/>
        </w:rPr>
        <w:t>The associate has been sued by the Company in a civil case for default on loan repayments, with the total claim amount in respect of the three loan facilities aggregating to Baht 85.67 million as at the filing date, as disclosed in Note 8.</w:t>
      </w:r>
      <w:r w:rsidRPr="003E74F0">
        <w:rPr>
          <w:rFonts w:ascii="Angsana New" w:hAnsi="Angsana New" w:hint="cs"/>
          <w:sz w:val="29"/>
          <w:szCs w:val="29"/>
          <w:cs/>
        </w:rPr>
        <w:t xml:space="preserve"> </w:t>
      </w:r>
      <w:r w:rsidRPr="003E74F0">
        <w:rPr>
          <w:rFonts w:ascii="Angsana New" w:hAnsi="Angsana New"/>
          <w:sz w:val="29"/>
          <w:szCs w:val="29"/>
        </w:rPr>
        <w:t xml:space="preserve">In addition, the Company has filed a lawsuit against the associate’s major shareholder for breach of contract, seeking to enforce the share repurchase obligation under the Put option right, with a total claim amount of Baht 417.51 million, as disclosed in Note </w:t>
      </w:r>
      <w:r w:rsidR="004C2515">
        <w:rPr>
          <w:rFonts w:ascii="Angsana New" w:hAnsi="Angsana New"/>
          <w:sz w:val="29"/>
          <w:szCs w:val="29"/>
        </w:rPr>
        <w:t>8</w:t>
      </w:r>
      <w:r w:rsidRPr="003E74F0">
        <w:rPr>
          <w:rFonts w:ascii="Angsana New" w:hAnsi="Angsana New"/>
          <w:sz w:val="29"/>
          <w:szCs w:val="29"/>
        </w:rPr>
        <w:t>.3</w:t>
      </w:r>
      <w:r w:rsidRPr="003E74F0">
        <w:rPr>
          <w:rFonts w:ascii="Angsana New" w:hAnsi="Angsana New" w:hint="cs"/>
          <w:sz w:val="29"/>
          <w:szCs w:val="29"/>
          <w:cs/>
        </w:rPr>
        <w:t>.</w:t>
      </w:r>
    </w:p>
    <w:p w14:paraId="033296FF" w14:textId="77777777" w:rsidR="00EA0B8D" w:rsidRDefault="00430203" w:rsidP="00EC72A9">
      <w:pPr>
        <w:tabs>
          <w:tab w:val="left" w:pos="426"/>
        </w:tabs>
        <w:spacing w:before="240" w:after="120"/>
        <w:ind w:left="426"/>
        <w:rPr>
          <w:rFonts w:ascii="Angsana New" w:hAnsi="Angsana New"/>
          <w:sz w:val="29"/>
          <w:szCs w:val="29"/>
        </w:rPr>
      </w:pPr>
      <w:r w:rsidRPr="003E74F0">
        <w:rPr>
          <w:rFonts w:ascii="Angsana New" w:hAnsi="Angsana New"/>
          <w:sz w:val="29"/>
          <w:szCs w:val="29"/>
        </w:rPr>
        <w:t>However, the Company’s management is unable to determine the progress of the aforementioned cases 1 and 2, as the management of the associate has not provided the Company with details regarding the progress of such legal cases</w:t>
      </w:r>
      <w:r w:rsidR="002C756F">
        <w:rPr>
          <w:rFonts w:ascii="Angsana New" w:hAnsi="Angsana New"/>
          <w:sz w:val="29"/>
          <w:szCs w:val="29"/>
        </w:rPr>
        <w:t>.</w:t>
      </w:r>
    </w:p>
    <w:p w14:paraId="63B73AC6" w14:textId="196ED55E" w:rsidR="00DF56DB" w:rsidRPr="003E74F0" w:rsidRDefault="004C2515" w:rsidP="00DF56DB">
      <w:pPr>
        <w:tabs>
          <w:tab w:val="left" w:pos="426"/>
          <w:tab w:val="left" w:pos="709"/>
        </w:tabs>
        <w:spacing w:before="240" w:after="120"/>
        <w:jc w:val="thaiDistribute"/>
        <w:rPr>
          <w:rFonts w:ascii="Angsana New" w:hAnsi="Angsana New"/>
          <w:b/>
          <w:bCs/>
          <w:sz w:val="29"/>
          <w:szCs w:val="29"/>
        </w:rPr>
      </w:pPr>
      <w:r>
        <w:rPr>
          <w:rFonts w:ascii="Angsana New" w:hAnsi="Angsana New"/>
          <w:b/>
          <w:bCs/>
          <w:sz w:val="29"/>
          <w:szCs w:val="29"/>
        </w:rPr>
        <w:t>9</w:t>
      </w:r>
      <w:r w:rsidR="00DF56DB" w:rsidRPr="003E74F0">
        <w:rPr>
          <w:rFonts w:ascii="Angsana New" w:hAnsi="Angsana New"/>
          <w:b/>
          <w:bCs/>
          <w:sz w:val="29"/>
          <w:szCs w:val="29"/>
        </w:rPr>
        <w:t>.</w:t>
      </w:r>
      <w:r w:rsidR="00DF56DB" w:rsidRPr="003E74F0">
        <w:rPr>
          <w:rFonts w:ascii="Angsana New" w:hAnsi="Angsana New"/>
          <w:b/>
          <w:bCs/>
          <w:sz w:val="29"/>
          <w:szCs w:val="29"/>
        </w:rPr>
        <w:tab/>
        <w:t>Property, plant and equipment</w:t>
      </w:r>
    </w:p>
    <w:p w14:paraId="0565B6CE" w14:textId="77777777" w:rsidR="00DF56DB" w:rsidRDefault="00DF56DB" w:rsidP="00DF56DB">
      <w:pPr>
        <w:tabs>
          <w:tab w:val="left" w:pos="426"/>
        </w:tabs>
        <w:spacing w:before="240" w:after="120"/>
        <w:ind w:left="426"/>
        <w:rPr>
          <w:rFonts w:ascii="Angsana New" w:hAnsi="Angsana New"/>
          <w:sz w:val="29"/>
          <w:szCs w:val="29"/>
        </w:rPr>
      </w:pPr>
      <w:r w:rsidRPr="003E74F0">
        <w:rPr>
          <w:rFonts w:ascii="Angsana New" w:hAnsi="Angsana New"/>
          <w:sz w:val="29"/>
          <w:szCs w:val="29"/>
        </w:rPr>
        <w:t>Movements of the other intangible assets account for the three-month periods ended March 31, 202</w:t>
      </w:r>
      <w:r>
        <w:rPr>
          <w:rFonts w:ascii="Angsana New" w:hAnsi="Angsana New" w:hint="cs"/>
          <w:sz w:val="29"/>
          <w:szCs w:val="29"/>
          <w:cs/>
        </w:rPr>
        <w:t>6</w:t>
      </w:r>
      <w:r w:rsidRPr="003E74F0">
        <w:rPr>
          <w:rFonts w:ascii="Angsana New" w:hAnsi="Angsana New"/>
          <w:sz w:val="29"/>
          <w:szCs w:val="29"/>
        </w:rPr>
        <w:t xml:space="preserve"> are </w:t>
      </w:r>
      <w:proofErr w:type="spellStart"/>
      <w:r w:rsidRPr="003E74F0">
        <w:rPr>
          <w:rFonts w:ascii="Angsana New" w:hAnsi="Angsana New"/>
          <w:sz w:val="29"/>
          <w:szCs w:val="29"/>
        </w:rPr>
        <w:t>summarised</w:t>
      </w:r>
      <w:proofErr w:type="spellEnd"/>
      <w:r w:rsidRPr="003E74F0">
        <w:rPr>
          <w:rFonts w:ascii="Angsana New" w:hAnsi="Angsana New"/>
          <w:sz w:val="29"/>
          <w:szCs w:val="29"/>
        </w:rPr>
        <w:t xml:space="preserve"> below. </w:t>
      </w:r>
      <w:r w:rsidRPr="003E74F0">
        <w:rPr>
          <w:rFonts w:ascii="Angsana New" w:hAnsi="Angsana New" w:hint="cs"/>
          <w:sz w:val="29"/>
          <w:szCs w:val="29"/>
          <w:cs/>
        </w:rPr>
        <w:t xml:space="preserve"> </w:t>
      </w:r>
    </w:p>
    <w:bookmarkStart w:id="132" w:name="_MON_1697233704"/>
    <w:bookmarkEnd w:id="132"/>
    <w:p w14:paraId="7ED626EA" w14:textId="11D8B9F8" w:rsidR="00DF56DB" w:rsidRDefault="00572F04" w:rsidP="00DF56DB">
      <w:pPr>
        <w:tabs>
          <w:tab w:val="left" w:pos="426"/>
        </w:tabs>
        <w:spacing w:before="240" w:after="120"/>
        <w:ind w:left="426"/>
        <w:rPr>
          <w:rFonts w:ascii="Angsana New" w:hAnsi="Angsana New"/>
          <w:sz w:val="29"/>
          <w:szCs w:val="29"/>
        </w:rPr>
      </w:pPr>
      <w:r w:rsidRPr="003E74F0">
        <w:rPr>
          <w:rFonts w:ascii="Angsana New" w:hAnsi="Angsana New"/>
          <w:sz w:val="29"/>
          <w:szCs w:val="29"/>
          <w:cs/>
        </w:rPr>
        <w:object w:dxaOrig="9127" w:dyaOrig="3848" w14:anchorId="2A22A00E">
          <v:shape id="_x0000_i1034" type="#_x0000_t75" style="width:447pt;height:188.4pt" o:ole="">
            <v:imagedata r:id="rId37" o:title=""/>
          </v:shape>
          <o:OLEObject Type="Embed" ProgID="Excel.Sheet.12" ShapeID="_x0000_i1034" DrawAspect="Content" ObjectID="_1840263157" r:id="rId38"/>
        </w:object>
      </w:r>
      <w:r w:rsidR="00DF56DB" w:rsidRPr="003E74F0">
        <w:rPr>
          <w:rFonts w:ascii="Angsana New" w:hAnsi="Angsana New" w:hint="cs"/>
          <w:sz w:val="29"/>
          <w:szCs w:val="29"/>
          <w:cs/>
        </w:rPr>
        <w:t xml:space="preserve">   </w:t>
      </w:r>
    </w:p>
    <w:p w14:paraId="789FDA1D" w14:textId="42630E00" w:rsidR="00DF56DB" w:rsidRPr="003E74F0" w:rsidRDefault="00DF56DB" w:rsidP="00DF56DB">
      <w:pPr>
        <w:spacing w:before="120" w:after="120"/>
        <w:ind w:left="426" w:right="-43"/>
        <w:rPr>
          <w:rFonts w:ascii="Angsana New" w:hAnsi="Angsana New"/>
          <w:sz w:val="29"/>
          <w:szCs w:val="29"/>
        </w:rPr>
      </w:pPr>
      <w:r w:rsidRPr="003E74F0">
        <w:rPr>
          <w:rFonts w:ascii="Angsana New" w:hAnsi="Angsana New"/>
          <w:sz w:val="29"/>
          <w:szCs w:val="29"/>
        </w:rPr>
        <w:t>As at March 31, 202</w:t>
      </w:r>
      <w:r>
        <w:rPr>
          <w:rFonts w:ascii="Angsana New" w:hAnsi="Angsana New" w:hint="cs"/>
          <w:sz w:val="29"/>
          <w:szCs w:val="29"/>
          <w:cs/>
        </w:rPr>
        <w:t>6</w:t>
      </w:r>
      <w:r w:rsidRPr="003E74F0">
        <w:rPr>
          <w:rFonts w:ascii="Angsana New" w:hAnsi="Angsana New"/>
          <w:sz w:val="29"/>
          <w:szCs w:val="29"/>
        </w:rPr>
        <w:t xml:space="preserve">, Certain land and its building with book value amounting to Baht </w:t>
      </w:r>
      <w:r w:rsidRPr="003E74F0">
        <w:rPr>
          <w:rFonts w:ascii="Angsana New" w:hAnsi="Angsana New" w:hint="cs"/>
          <w:sz w:val="29"/>
          <w:szCs w:val="29"/>
          <w:cs/>
        </w:rPr>
        <w:t>91.6</w:t>
      </w:r>
      <w:r>
        <w:rPr>
          <w:rFonts w:ascii="Angsana New" w:hAnsi="Angsana New" w:hint="cs"/>
          <w:sz w:val="29"/>
          <w:szCs w:val="29"/>
          <w:cs/>
        </w:rPr>
        <w:t>0</w:t>
      </w:r>
      <w:r w:rsidRPr="003E74F0">
        <w:rPr>
          <w:rFonts w:ascii="Angsana New" w:hAnsi="Angsana New"/>
          <w:sz w:val="29"/>
          <w:szCs w:val="29"/>
        </w:rPr>
        <w:t xml:space="preserve"> million have been pledged for bank overdraft, short-term loans from financial institution (As at December 31, 202</w:t>
      </w:r>
      <w:r>
        <w:rPr>
          <w:rFonts w:ascii="Angsana New" w:hAnsi="Angsana New" w:hint="cs"/>
          <w:sz w:val="29"/>
          <w:szCs w:val="29"/>
          <w:cs/>
        </w:rPr>
        <w:t>5</w:t>
      </w:r>
      <w:r w:rsidRPr="003E74F0">
        <w:rPr>
          <w:rFonts w:ascii="Angsana New" w:hAnsi="Angsana New"/>
          <w:sz w:val="29"/>
          <w:szCs w:val="29"/>
        </w:rPr>
        <w:t xml:space="preserve">: Baht </w:t>
      </w:r>
      <w:r>
        <w:rPr>
          <w:rFonts w:ascii="Angsana New" w:hAnsi="Angsana New"/>
          <w:sz w:val="29"/>
          <w:szCs w:val="29"/>
        </w:rPr>
        <w:t xml:space="preserve">90.35 </w:t>
      </w:r>
      <w:r w:rsidRPr="003E74F0">
        <w:rPr>
          <w:rFonts w:ascii="Angsana New" w:hAnsi="Angsana New"/>
          <w:sz w:val="29"/>
          <w:szCs w:val="29"/>
        </w:rPr>
        <w:t>million)</w:t>
      </w:r>
      <w:r w:rsidR="00572F04">
        <w:rPr>
          <w:rFonts w:ascii="Angsana New" w:hAnsi="Angsana New"/>
          <w:sz w:val="29"/>
          <w:szCs w:val="29"/>
        </w:rPr>
        <w:t>.</w:t>
      </w:r>
      <w:r w:rsidRPr="003E74F0">
        <w:rPr>
          <w:rFonts w:ascii="Angsana New" w:hAnsi="Angsana New"/>
          <w:sz w:val="29"/>
          <w:szCs w:val="29"/>
        </w:rPr>
        <w:t xml:space="preserve"> </w:t>
      </w:r>
    </w:p>
    <w:p w14:paraId="6EF76DC7" w14:textId="49F67620" w:rsidR="00DF56DB" w:rsidRPr="003E74F0" w:rsidRDefault="00DF56DB" w:rsidP="00DF56DB">
      <w:pPr>
        <w:tabs>
          <w:tab w:val="left" w:pos="426"/>
        </w:tabs>
        <w:spacing w:before="240" w:after="120"/>
        <w:ind w:left="426"/>
        <w:rPr>
          <w:rFonts w:ascii="Angsana New" w:hAnsi="Angsana New"/>
          <w:sz w:val="29"/>
          <w:szCs w:val="29"/>
        </w:rPr>
        <w:sectPr w:rsidR="00DF56DB" w:rsidRPr="003E74F0" w:rsidSect="00D8015B">
          <w:pgSz w:w="11909" w:h="16834" w:code="9"/>
          <w:pgMar w:top="1418" w:right="851" w:bottom="567" w:left="1418" w:header="851" w:footer="567" w:gutter="0"/>
          <w:pgNumType w:chapStyle="1"/>
          <w:cols w:space="720"/>
          <w:titlePg/>
          <w:docGrid w:linePitch="360"/>
        </w:sectPr>
      </w:pPr>
      <w:r w:rsidRPr="003E74F0">
        <w:rPr>
          <w:rFonts w:ascii="Angsana New" w:hAnsi="Angsana New" w:hint="cs"/>
          <w:sz w:val="29"/>
          <w:szCs w:val="29"/>
          <w:cs/>
        </w:rPr>
        <w:t xml:space="preserve">    </w:t>
      </w:r>
    </w:p>
    <w:p w14:paraId="0EA4BD63" w14:textId="247A881C" w:rsidR="00FD4158" w:rsidRPr="003E74F0" w:rsidRDefault="00FD4158" w:rsidP="00FD4158">
      <w:pPr>
        <w:tabs>
          <w:tab w:val="left" w:pos="900"/>
          <w:tab w:val="left" w:pos="2160"/>
          <w:tab w:val="left" w:pos="2880"/>
        </w:tabs>
        <w:ind w:left="426" w:right="-45" w:hanging="426"/>
        <w:jc w:val="thaiDistribute"/>
        <w:rPr>
          <w:rFonts w:ascii="Angsana New" w:hAnsi="Angsana New"/>
          <w:b/>
          <w:bCs/>
          <w:sz w:val="29"/>
          <w:szCs w:val="29"/>
          <w:cs/>
        </w:rPr>
      </w:pPr>
      <w:bookmarkStart w:id="133" w:name="OLE_LINK1"/>
      <w:bookmarkEnd w:id="126"/>
      <w:bookmarkEnd w:id="127"/>
      <w:r w:rsidRPr="003E74F0">
        <w:rPr>
          <w:rFonts w:ascii="Angsana New" w:hAnsi="Angsana New"/>
          <w:b/>
          <w:bCs/>
          <w:sz w:val="29"/>
          <w:szCs w:val="29"/>
        </w:rPr>
        <w:lastRenderedPageBreak/>
        <w:t>1</w:t>
      </w:r>
      <w:r w:rsidR="004C2515">
        <w:rPr>
          <w:rFonts w:ascii="Angsana New" w:hAnsi="Angsana New"/>
          <w:b/>
          <w:bCs/>
          <w:sz w:val="29"/>
          <w:szCs w:val="29"/>
        </w:rPr>
        <w:t>0</w:t>
      </w:r>
      <w:r w:rsidRPr="003E74F0">
        <w:rPr>
          <w:rFonts w:ascii="Angsana New" w:hAnsi="Angsana New"/>
          <w:b/>
          <w:bCs/>
          <w:sz w:val="29"/>
          <w:szCs w:val="29"/>
        </w:rPr>
        <w:t>.</w:t>
      </w:r>
      <w:r w:rsidRPr="003E74F0">
        <w:rPr>
          <w:rFonts w:ascii="Angsana New" w:hAnsi="Angsana New"/>
          <w:b/>
          <w:bCs/>
          <w:sz w:val="29"/>
          <w:szCs w:val="29"/>
          <w:cs/>
        </w:rPr>
        <w:tab/>
      </w:r>
      <w:r w:rsidR="00AC2C9A" w:rsidRPr="003E74F0">
        <w:rPr>
          <w:rFonts w:ascii="Angsana New" w:hAnsi="Angsana New"/>
          <w:b/>
          <w:bCs/>
          <w:sz w:val="29"/>
          <w:szCs w:val="29"/>
        </w:rPr>
        <w:t>Deferred income tax / Income tax expenses</w:t>
      </w:r>
    </w:p>
    <w:p w14:paraId="3AC044D1" w14:textId="0664D9A7" w:rsidR="003D4F85" w:rsidRPr="003E74F0" w:rsidRDefault="00AE3F1F" w:rsidP="00CE2264">
      <w:pPr>
        <w:tabs>
          <w:tab w:val="left" w:pos="900"/>
          <w:tab w:val="left" w:pos="2160"/>
          <w:tab w:val="left" w:pos="2880"/>
        </w:tabs>
        <w:ind w:left="851" w:right="-45" w:hanging="425"/>
        <w:jc w:val="thaiDistribute"/>
        <w:rPr>
          <w:rFonts w:ascii="Angsana New" w:hAnsi="Angsana New"/>
          <w:sz w:val="29"/>
          <w:szCs w:val="29"/>
        </w:rPr>
      </w:pPr>
      <w:r w:rsidRPr="003E74F0">
        <w:rPr>
          <w:rFonts w:ascii="Angsana New" w:hAnsi="Angsana New"/>
          <w:sz w:val="29"/>
          <w:szCs w:val="29"/>
        </w:rPr>
        <w:t>1</w:t>
      </w:r>
      <w:r w:rsidR="004C2515">
        <w:rPr>
          <w:rFonts w:ascii="Angsana New" w:hAnsi="Angsana New"/>
          <w:sz w:val="29"/>
          <w:szCs w:val="29"/>
        </w:rPr>
        <w:t>0</w:t>
      </w:r>
      <w:r w:rsidRPr="003E74F0">
        <w:rPr>
          <w:rFonts w:ascii="Angsana New" w:hAnsi="Angsana New"/>
          <w:sz w:val="29"/>
          <w:szCs w:val="29"/>
        </w:rPr>
        <w:t>.1</w:t>
      </w:r>
      <w:r w:rsidRPr="003E74F0">
        <w:rPr>
          <w:rFonts w:ascii="Angsana New" w:hAnsi="Angsana New"/>
          <w:sz w:val="29"/>
          <w:szCs w:val="29"/>
          <w:cs/>
        </w:rPr>
        <w:t xml:space="preserve"> </w:t>
      </w:r>
      <w:r w:rsidR="00E605EB" w:rsidRPr="003E74F0">
        <w:rPr>
          <w:rFonts w:ascii="Angsana New" w:hAnsi="Angsana New"/>
          <w:sz w:val="29"/>
          <w:szCs w:val="29"/>
        </w:rPr>
        <w:t>Deferred tax assets after netting with deferred tax liabilities has been presented in the statement of financial position had details as follows:</w:t>
      </w:r>
    </w:p>
    <w:p w14:paraId="1D6D8471" w14:textId="6F706B03" w:rsidR="001E1DCE" w:rsidRPr="003E74F0" w:rsidRDefault="00AE3F1F" w:rsidP="00F675E2">
      <w:pPr>
        <w:tabs>
          <w:tab w:val="left" w:pos="900"/>
          <w:tab w:val="left" w:pos="2160"/>
          <w:tab w:val="left" w:pos="2880"/>
        </w:tabs>
        <w:ind w:left="426" w:right="-45" w:hanging="426"/>
        <w:jc w:val="thaiDistribute"/>
        <w:rPr>
          <w:rFonts w:ascii="Angsana New" w:hAnsi="Angsana New"/>
          <w:sz w:val="29"/>
          <w:szCs w:val="29"/>
        </w:rPr>
      </w:pPr>
      <w:r w:rsidRPr="003E74F0">
        <w:rPr>
          <w:rFonts w:ascii="Angsana New" w:hAnsi="Angsana New"/>
          <w:sz w:val="29"/>
          <w:szCs w:val="29"/>
        </w:rPr>
        <w:tab/>
      </w:r>
      <w:bookmarkStart w:id="134" w:name="_Hlk80829555"/>
      <w:r w:rsidR="00B43CFB">
        <w:rPr>
          <w:rFonts w:ascii="Angsana New" w:hAnsi="Angsana New"/>
          <w:sz w:val="29"/>
          <w:szCs w:val="29"/>
        </w:rPr>
        <w:t xml:space="preserve">     </w:t>
      </w:r>
      <w:bookmarkStart w:id="135" w:name="_MON_1691438658"/>
      <w:bookmarkEnd w:id="135"/>
      <w:r w:rsidR="00B43CFB" w:rsidRPr="003E74F0">
        <w:rPr>
          <w:rFonts w:ascii="Angsana New" w:hAnsi="Angsana New"/>
          <w:sz w:val="29"/>
          <w:szCs w:val="29"/>
        </w:rPr>
        <w:object w:dxaOrig="9002" w:dyaOrig="3425" w14:anchorId="697D7904">
          <v:shape id="_x0000_i1035" type="#_x0000_t75" style="width:443.4pt;height:169.2pt" o:ole="">
            <v:imagedata r:id="rId39" o:title=""/>
          </v:shape>
          <o:OLEObject Type="Embed" ProgID="Excel.Sheet.12" ShapeID="_x0000_i1035" DrawAspect="Content" ObjectID="_1840263158" r:id="rId40"/>
        </w:object>
      </w:r>
      <w:bookmarkEnd w:id="134"/>
      <w:r w:rsidR="00B43CFB">
        <w:rPr>
          <w:rFonts w:ascii="Angsana New" w:hAnsi="Angsana New"/>
          <w:sz w:val="29"/>
          <w:szCs w:val="29"/>
        </w:rPr>
        <w:t xml:space="preserve"> </w:t>
      </w:r>
      <w:r w:rsidR="001E1DCE" w:rsidRPr="003E74F0">
        <w:rPr>
          <w:rFonts w:ascii="Angsana New" w:hAnsi="Angsana New"/>
          <w:sz w:val="29"/>
          <w:szCs w:val="29"/>
        </w:rPr>
        <w:t>1</w:t>
      </w:r>
      <w:r w:rsidR="004C2515">
        <w:rPr>
          <w:rFonts w:ascii="Angsana New" w:hAnsi="Angsana New"/>
          <w:sz w:val="29"/>
          <w:szCs w:val="29"/>
        </w:rPr>
        <w:t>0</w:t>
      </w:r>
      <w:r w:rsidR="001E1DCE" w:rsidRPr="003E74F0">
        <w:rPr>
          <w:rFonts w:ascii="Angsana New" w:hAnsi="Angsana New"/>
          <w:sz w:val="29"/>
          <w:szCs w:val="29"/>
        </w:rPr>
        <w:t>.2</w:t>
      </w:r>
      <w:r w:rsidR="001E1DCE" w:rsidRPr="003E74F0">
        <w:rPr>
          <w:rFonts w:ascii="Angsana New" w:hAnsi="Angsana New"/>
          <w:sz w:val="29"/>
          <w:szCs w:val="29"/>
          <w:cs/>
        </w:rPr>
        <w:t xml:space="preserve"> </w:t>
      </w:r>
      <w:r w:rsidR="00E273AC" w:rsidRPr="003E74F0">
        <w:rPr>
          <w:rFonts w:ascii="Angsana New" w:hAnsi="Angsana New"/>
          <w:sz w:val="29"/>
          <w:szCs w:val="29"/>
        </w:rPr>
        <w:t xml:space="preserve">Income tax recognized in profit or loss for the three-month periods ended March </w:t>
      </w:r>
      <w:r w:rsidR="00E273AC" w:rsidRPr="003E74F0">
        <w:rPr>
          <w:rFonts w:ascii="Angsana New" w:hAnsi="Angsana New"/>
          <w:sz w:val="29"/>
          <w:szCs w:val="29"/>
          <w:cs/>
        </w:rPr>
        <w:t>3</w:t>
      </w:r>
      <w:r w:rsidR="00E273AC" w:rsidRPr="003E74F0">
        <w:rPr>
          <w:rFonts w:ascii="Angsana New" w:hAnsi="Angsana New"/>
          <w:sz w:val="29"/>
          <w:szCs w:val="29"/>
        </w:rPr>
        <w:t>1,</w:t>
      </w:r>
      <w:r w:rsidR="00E273AC" w:rsidRPr="003E74F0">
        <w:rPr>
          <w:rFonts w:ascii="Angsana New" w:hAnsi="Angsana New" w:hint="cs"/>
          <w:sz w:val="29"/>
          <w:szCs w:val="29"/>
          <w:cs/>
        </w:rPr>
        <w:t xml:space="preserve"> </w:t>
      </w:r>
      <w:r w:rsidR="00E273AC" w:rsidRPr="003E74F0">
        <w:rPr>
          <w:rFonts w:ascii="Angsana New" w:hAnsi="Angsana New"/>
          <w:sz w:val="29"/>
          <w:szCs w:val="29"/>
          <w:cs/>
        </w:rPr>
        <w:t>202</w:t>
      </w:r>
      <w:r w:rsidR="000C72CD">
        <w:rPr>
          <w:rFonts w:ascii="Angsana New" w:hAnsi="Angsana New"/>
          <w:sz w:val="29"/>
          <w:szCs w:val="29"/>
        </w:rPr>
        <w:t>6</w:t>
      </w:r>
      <w:r w:rsidR="00E273AC" w:rsidRPr="003E74F0">
        <w:rPr>
          <w:rFonts w:ascii="Angsana New" w:hAnsi="Angsana New"/>
          <w:sz w:val="29"/>
          <w:szCs w:val="29"/>
          <w:cs/>
        </w:rPr>
        <w:t xml:space="preserve"> </w:t>
      </w:r>
      <w:r w:rsidR="00E273AC" w:rsidRPr="003E74F0">
        <w:rPr>
          <w:rFonts w:ascii="Angsana New" w:hAnsi="Angsana New"/>
          <w:sz w:val="29"/>
          <w:szCs w:val="29"/>
        </w:rPr>
        <w:t xml:space="preserve">and </w:t>
      </w:r>
      <w:r w:rsidR="00E273AC" w:rsidRPr="003E74F0">
        <w:rPr>
          <w:rFonts w:ascii="Angsana New" w:hAnsi="Angsana New"/>
          <w:sz w:val="29"/>
          <w:szCs w:val="29"/>
          <w:cs/>
        </w:rPr>
        <w:t>202</w:t>
      </w:r>
      <w:r w:rsidR="000C72CD">
        <w:rPr>
          <w:rFonts w:ascii="Angsana New" w:hAnsi="Angsana New"/>
          <w:sz w:val="29"/>
          <w:szCs w:val="29"/>
        </w:rPr>
        <w:t>5</w:t>
      </w:r>
      <w:r w:rsidR="00E273AC" w:rsidRPr="003E74F0">
        <w:rPr>
          <w:rFonts w:ascii="Angsana New" w:hAnsi="Angsana New"/>
          <w:sz w:val="29"/>
          <w:szCs w:val="29"/>
          <w:cs/>
        </w:rPr>
        <w:t xml:space="preserve"> </w:t>
      </w:r>
      <w:r w:rsidR="00E273AC" w:rsidRPr="003E74F0">
        <w:rPr>
          <w:rFonts w:ascii="Angsana New" w:hAnsi="Angsana New"/>
          <w:sz w:val="29"/>
          <w:szCs w:val="29"/>
        </w:rPr>
        <w:t>as follows:</w:t>
      </w:r>
    </w:p>
    <w:p w14:paraId="0F7D158A" w14:textId="02A92D2C" w:rsidR="001B4A43" w:rsidRPr="003E74F0" w:rsidRDefault="002F0A91" w:rsidP="00C96088">
      <w:pPr>
        <w:tabs>
          <w:tab w:val="left" w:pos="2160"/>
          <w:tab w:val="left" w:pos="2880"/>
        </w:tabs>
        <w:ind w:left="709" w:right="-45" w:hanging="283"/>
        <w:jc w:val="thaiDistribute"/>
        <w:rPr>
          <w:rFonts w:ascii="Angsana New" w:hAnsi="Angsana New"/>
          <w:sz w:val="29"/>
          <w:szCs w:val="29"/>
          <w:cs/>
        </w:rPr>
      </w:pPr>
      <w:bookmarkStart w:id="136" w:name="_Hlk80829015"/>
      <w:r>
        <w:rPr>
          <w:rFonts w:ascii="Angsana New" w:hAnsi="Angsana New"/>
          <w:sz w:val="29"/>
          <w:szCs w:val="29"/>
        </w:rPr>
        <w:t xml:space="preserve">   </w:t>
      </w:r>
      <w:bookmarkStart w:id="137" w:name="_MON_1691440439"/>
      <w:bookmarkEnd w:id="137"/>
      <w:r w:rsidR="009C35AE" w:rsidRPr="003E74F0">
        <w:rPr>
          <w:rFonts w:ascii="Angsana New" w:hAnsi="Angsana New"/>
          <w:sz w:val="29"/>
          <w:szCs w:val="29"/>
        </w:rPr>
        <w:object w:dxaOrig="9110" w:dyaOrig="4247" w14:anchorId="3ECB791C">
          <v:shape id="_x0000_i1036" type="#_x0000_t75" style="width:449.4pt;height:209.4pt" o:ole="">
            <v:imagedata r:id="rId41" o:title=""/>
          </v:shape>
          <o:OLEObject Type="Embed" ProgID="Excel.Sheet.12" ShapeID="_x0000_i1036" DrawAspect="Content" ObjectID="_1840263159" r:id="rId42"/>
        </w:object>
      </w:r>
      <w:bookmarkStart w:id="138" w:name="_Hlk138862416"/>
      <w:bookmarkEnd w:id="136"/>
    </w:p>
    <w:bookmarkEnd w:id="133"/>
    <w:bookmarkEnd w:id="138"/>
    <w:p w14:paraId="6F31AA14" w14:textId="3182B2FD" w:rsidR="006813BE" w:rsidRDefault="006813BE" w:rsidP="00903B67">
      <w:pPr>
        <w:tabs>
          <w:tab w:val="left" w:pos="900"/>
          <w:tab w:val="left" w:pos="2160"/>
          <w:tab w:val="left" w:pos="2880"/>
        </w:tabs>
        <w:ind w:left="426" w:right="-45"/>
        <w:jc w:val="thaiDistribute"/>
        <w:rPr>
          <w:rFonts w:ascii="Angsana New" w:hAnsi="Angsana New"/>
          <w:sz w:val="29"/>
          <w:szCs w:val="29"/>
        </w:rPr>
      </w:pPr>
    </w:p>
    <w:p w14:paraId="6B40478C" w14:textId="77777777" w:rsidR="009F206B" w:rsidRDefault="009F206B" w:rsidP="00903B67">
      <w:pPr>
        <w:tabs>
          <w:tab w:val="left" w:pos="900"/>
          <w:tab w:val="left" w:pos="2160"/>
          <w:tab w:val="left" w:pos="2880"/>
        </w:tabs>
        <w:ind w:left="426" w:right="-45"/>
        <w:jc w:val="thaiDistribute"/>
        <w:rPr>
          <w:rFonts w:ascii="Angsana New" w:hAnsi="Angsana New"/>
          <w:sz w:val="29"/>
          <w:szCs w:val="29"/>
        </w:rPr>
      </w:pPr>
    </w:p>
    <w:p w14:paraId="62C623C9" w14:textId="77777777" w:rsidR="009F206B" w:rsidRDefault="009F206B" w:rsidP="00903B67">
      <w:pPr>
        <w:tabs>
          <w:tab w:val="left" w:pos="900"/>
          <w:tab w:val="left" w:pos="2160"/>
          <w:tab w:val="left" w:pos="2880"/>
        </w:tabs>
        <w:ind w:left="426" w:right="-45"/>
        <w:jc w:val="thaiDistribute"/>
        <w:rPr>
          <w:rFonts w:ascii="Angsana New" w:hAnsi="Angsana New"/>
          <w:sz w:val="29"/>
          <w:szCs w:val="29"/>
        </w:rPr>
      </w:pPr>
    </w:p>
    <w:p w14:paraId="51A5872E" w14:textId="77777777" w:rsidR="009F206B" w:rsidRDefault="009F206B" w:rsidP="00903B67">
      <w:pPr>
        <w:tabs>
          <w:tab w:val="left" w:pos="900"/>
          <w:tab w:val="left" w:pos="2160"/>
          <w:tab w:val="left" w:pos="2880"/>
        </w:tabs>
        <w:ind w:left="426" w:right="-45"/>
        <w:jc w:val="thaiDistribute"/>
        <w:rPr>
          <w:rFonts w:ascii="Angsana New" w:hAnsi="Angsana New"/>
          <w:sz w:val="29"/>
          <w:szCs w:val="29"/>
        </w:rPr>
      </w:pPr>
    </w:p>
    <w:p w14:paraId="6BB8EEA3" w14:textId="77777777" w:rsidR="009F206B" w:rsidRDefault="009F206B" w:rsidP="00903B67">
      <w:pPr>
        <w:tabs>
          <w:tab w:val="left" w:pos="900"/>
          <w:tab w:val="left" w:pos="2160"/>
          <w:tab w:val="left" w:pos="2880"/>
        </w:tabs>
        <w:ind w:left="426" w:right="-45"/>
        <w:jc w:val="thaiDistribute"/>
        <w:rPr>
          <w:rFonts w:ascii="Angsana New" w:hAnsi="Angsana New"/>
          <w:sz w:val="29"/>
          <w:szCs w:val="29"/>
        </w:rPr>
      </w:pPr>
    </w:p>
    <w:p w14:paraId="3231440A" w14:textId="77777777" w:rsidR="009F206B" w:rsidRDefault="009F206B" w:rsidP="00903B67">
      <w:pPr>
        <w:tabs>
          <w:tab w:val="left" w:pos="900"/>
          <w:tab w:val="left" w:pos="2160"/>
          <w:tab w:val="left" w:pos="2880"/>
        </w:tabs>
        <w:ind w:left="426" w:right="-45"/>
        <w:jc w:val="thaiDistribute"/>
        <w:rPr>
          <w:rFonts w:ascii="Angsana New" w:hAnsi="Angsana New"/>
          <w:sz w:val="29"/>
          <w:szCs w:val="29"/>
        </w:rPr>
      </w:pPr>
    </w:p>
    <w:p w14:paraId="10B077B3" w14:textId="77777777" w:rsidR="009F206B" w:rsidRDefault="009F206B" w:rsidP="00903B67">
      <w:pPr>
        <w:tabs>
          <w:tab w:val="left" w:pos="900"/>
          <w:tab w:val="left" w:pos="2160"/>
          <w:tab w:val="left" w:pos="2880"/>
        </w:tabs>
        <w:ind w:left="426" w:right="-45"/>
        <w:jc w:val="thaiDistribute"/>
        <w:rPr>
          <w:rFonts w:ascii="Angsana New" w:hAnsi="Angsana New"/>
          <w:sz w:val="29"/>
          <w:szCs w:val="29"/>
        </w:rPr>
      </w:pPr>
    </w:p>
    <w:p w14:paraId="0066B372" w14:textId="77777777" w:rsidR="009F206B" w:rsidRDefault="009F206B" w:rsidP="00903B67">
      <w:pPr>
        <w:tabs>
          <w:tab w:val="left" w:pos="900"/>
          <w:tab w:val="left" w:pos="2160"/>
          <w:tab w:val="left" w:pos="2880"/>
        </w:tabs>
        <w:ind w:left="426" w:right="-45"/>
        <w:jc w:val="thaiDistribute"/>
        <w:rPr>
          <w:rFonts w:ascii="Angsana New" w:hAnsi="Angsana New"/>
          <w:sz w:val="29"/>
          <w:szCs w:val="29"/>
        </w:rPr>
      </w:pPr>
    </w:p>
    <w:p w14:paraId="11A2422F" w14:textId="77777777" w:rsidR="009F206B" w:rsidRDefault="009F206B" w:rsidP="00903B67">
      <w:pPr>
        <w:tabs>
          <w:tab w:val="left" w:pos="900"/>
          <w:tab w:val="left" w:pos="2160"/>
          <w:tab w:val="left" w:pos="2880"/>
        </w:tabs>
        <w:ind w:left="426" w:right="-45"/>
        <w:jc w:val="thaiDistribute"/>
        <w:rPr>
          <w:rFonts w:ascii="Angsana New" w:hAnsi="Angsana New"/>
          <w:sz w:val="29"/>
          <w:szCs w:val="29"/>
        </w:rPr>
      </w:pPr>
    </w:p>
    <w:p w14:paraId="425C76FA" w14:textId="77777777" w:rsidR="009F206B" w:rsidRDefault="009F206B" w:rsidP="00903B67">
      <w:pPr>
        <w:tabs>
          <w:tab w:val="left" w:pos="900"/>
          <w:tab w:val="left" w:pos="2160"/>
          <w:tab w:val="left" w:pos="2880"/>
        </w:tabs>
        <w:ind w:left="426" w:right="-45"/>
        <w:jc w:val="thaiDistribute"/>
        <w:rPr>
          <w:rFonts w:ascii="Angsana New" w:hAnsi="Angsana New"/>
          <w:sz w:val="29"/>
          <w:szCs w:val="29"/>
        </w:rPr>
      </w:pPr>
    </w:p>
    <w:p w14:paraId="5E933D94" w14:textId="77777777" w:rsidR="009F206B" w:rsidRPr="003E74F0" w:rsidRDefault="009F206B" w:rsidP="00903B67">
      <w:pPr>
        <w:tabs>
          <w:tab w:val="left" w:pos="900"/>
          <w:tab w:val="left" w:pos="2160"/>
          <w:tab w:val="left" w:pos="2880"/>
        </w:tabs>
        <w:ind w:left="426" w:right="-45"/>
        <w:jc w:val="thaiDistribute"/>
        <w:rPr>
          <w:rFonts w:ascii="Angsana New" w:hAnsi="Angsana New"/>
          <w:sz w:val="29"/>
          <w:szCs w:val="29"/>
        </w:rPr>
      </w:pPr>
    </w:p>
    <w:p w14:paraId="4F966029" w14:textId="77777777" w:rsidR="006813BE" w:rsidRPr="003E74F0" w:rsidRDefault="006813BE" w:rsidP="0047704D">
      <w:pPr>
        <w:tabs>
          <w:tab w:val="left" w:pos="900"/>
          <w:tab w:val="left" w:pos="2160"/>
          <w:tab w:val="left" w:pos="2880"/>
        </w:tabs>
        <w:ind w:right="-45"/>
        <w:jc w:val="thaiDistribute"/>
        <w:rPr>
          <w:rFonts w:ascii="Angsana New" w:hAnsi="Angsana New"/>
          <w:sz w:val="29"/>
          <w:szCs w:val="29"/>
        </w:rPr>
      </w:pPr>
    </w:p>
    <w:p w14:paraId="0F822FF5" w14:textId="3D78C539" w:rsidR="000C64CD" w:rsidRPr="003E74F0" w:rsidRDefault="001C417D" w:rsidP="001E44A6">
      <w:pPr>
        <w:tabs>
          <w:tab w:val="right" w:pos="7280"/>
          <w:tab w:val="right" w:pos="8540"/>
        </w:tabs>
        <w:ind w:left="426" w:right="-45" w:hanging="426"/>
        <w:jc w:val="thaiDistribute"/>
        <w:rPr>
          <w:rFonts w:ascii="Angsana New" w:hAnsi="Angsana New"/>
          <w:b/>
          <w:bCs/>
          <w:sz w:val="29"/>
          <w:szCs w:val="29"/>
        </w:rPr>
      </w:pPr>
      <w:r w:rsidRPr="003E74F0">
        <w:rPr>
          <w:rFonts w:ascii="Angsana New" w:hAnsi="Angsana New"/>
          <w:b/>
          <w:bCs/>
          <w:sz w:val="29"/>
          <w:szCs w:val="29"/>
        </w:rPr>
        <w:lastRenderedPageBreak/>
        <w:t>1</w:t>
      </w:r>
      <w:r w:rsidR="004C2515">
        <w:rPr>
          <w:rFonts w:ascii="Angsana New" w:hAnsi="Angsana New"/>
          <w:b/>
          <w:bCs/>
          <w:sz w:val="29"/>
          <w:szCs w:val="29"/>
        </w:rPr>
        <w:t>1</w:t>
      </w:r>
      <w:r w:rsidR="009167AA" w:rsidRPr="003E74F0">
        <w:rPr>
          <w:rFonts w:ascii="Angsana New" w:hAnsi="Angsana New"/>
          <w:b/>
          <w:bCs/>
          <w:sz w:val="29"/>
          <w:szCs w:val="29"/>
        </w:rPr>
        <w:t>.</w:t>
      </w:r>
      <w:r w:rsidR="009167AA" w:rsidRPr="003E74F0">
        <w:rPr>
          <w:rFonts w:ascii="Angsana New" w:hAnsi="Angsana New"/>
          <w:b/>
          <w:bCs/>
          <w:sz w:val="29"/>
          <w:szCs w:val="29"/>
        </w:rPr>
        <w:tab/>
      </w:r>
      <w:r w:rsidR="009E15F7" w:rsidRPr="003E74F0">
        <w:rPr>
          <w:rFonts w:ascii="Angsana New" w:hAnsi="Angsana New"/>
          <w:b/>
          <w:bCs/>
          <w:sz w:val="29"/>
          <w:szCs w:val="29"/>
        </w:rPr>
        <w:t>Trade and other current payables</w:t>
      </w:r>
    </w:p>
    <w:bookmarkStart w:id="139" w:name="_MON_1681496755"/>
    <w:bookmarkEnd w:id="139"/>
    <w:p w14:paraId="148ABB6B" w14:textId="2893AE86" w:rsidR="008A5AF4" w:rsidRPr="003E74F0" w:rsidRDefault="00C17861" w:rsidP="00336391">
      <w:pPr>
        <w:tabs>
          <w:tab w:val="right" w:pos="7280"/>
          <w:tab w:val="right" w:pos="8540"/>
        </w:tabs>
        <w:ind w:left="426" w:right="-45"/>
        <w:jc w:val="thaiDistribute"/>
        <w:rPr>
          <w:rFonts w:ascii="Angsana New" w:hAnsi="Angsana New"/>
          <w:sz w:val="29"/>
          <w:szCs w:val="29"/>
        </w:rPr>
      </w:pPr>
      <w:r w:rsidRPr="003E74F0">
        <w:rPr>
          <w:rFonts w:ascii="Angsana New" w:hAnsi="Angsana New"/>
          <w:sz w:val="29"/>
          <w:szCs w:val="29"/>
        </w:rPr>
        <w:object w:dxaOrig="9259" w:dyaOrig="6869" w14:anchorId="0E3CA3BD">
          <v:shape id="_x0000_i1037" type="#_x0000_t75" style="width:458.4pt;height:349.2pt" o:ole="">
            <v:imagedata r:id="rId43" o:title=""/>
          </v:shape>
          <o:OLEObject Type="Embed" ProgID="Excel.Sheet.12" ShapeID="_x0000_i1037" DrawAspect="Content" ObjectID="_1840263160" r:id="rId44"/>
        </w:object>
      </w:r>
    </w:p>
    <w:p w14:paraId="1AAE0484" w14:textId="77777777" w:rsidR="00394875" w:rsidRPr="003E74F0" w:rsidRDefault="00394875" w:rsidP="00336391">
      <w:pPr>
        <w:tabs>
          <w:tab w:val="right" w:pos="7280"/>
          <w:tab w:val="right" w:pos="8540"/>
        </w:tabs>
        <w:ind w:left="426" w:right="-45"/>
        <w:jc w:val="thaiDistribute"/>
        <w:rPr>
          <w:rFonts w:ascii="Angsana New" w:hAnsi="Angsana New"/>
          <w:sz w:val="29"/>
          <w:szCs w:val="29"/>
        </w:rPr>
      </w:pPr>
    </w:p>
    <w:p w14:paraId="32B255C1" w14:textId="77777777" w:rsidR="00394875" w:rsidRPr="003E74F0" w:rsidRDefault="00394875" w:rsidP="00336391">
      <w:pPr>
        <w:tabs>
          <w:tab w:val="right" w:pos="7280"/>
          <w:tab w:val="right" w:pos="8540"/>
        </w:tabs>
        <w:ind w:left="426" w:right="-45"/>
        <w:jc w:val="thaiDistribute"/>
        <w:rPr>
          <w:rFonts w:ascii="Angsana New" w:hAnsi="Angsana New"/>
          <w:sz w:val="29"/>
          <w:szCs w:val="29"/>
        </w:rPr>
      </w:pPr>
    </w:p>
    <w:p w14:paraId="412E6678" w14:textId="59543582" w:rsidR="0041713B" w:rsidRPr="003E74F0" w:rsidRDefault="00E5085A" w:rsidP="0041713B">
      <w:pPr>
        <w:tabs>
          <w:tab w:val="left" w:pos="426"/>
        </w:tabs>
        <w:jc w:val="thaiDistribute"/>
        <w:rPr>
          <w:rFonts w:ascii="Angsana New" w:hAnsi="Angsana New"/>
          <w:b/>
          <w:bCs/>
          <w:sz w:val="29"/>
          <w:szCs w:val="29"/>
        </w:rPr>
      </w:pPr>
      <w:r w:rsidRPr="003E74F0">
        <w:rPr>
          <w:rFonts w:ascii="Angsana New" w:hAnsi="Angsana New"/>
          <w:b/>
          <w:bCs/>
          <w:sz w:val="29"/>
          <w:szCs w:val="29"/>
        </w:rPr>
        <w:t>1</w:t>
      </w:r>
      <w:r w:rsidR="00606E22">
        <w:rPr>
          <w:rFonts w:ascii="Angsana New" w:hAnsi="Angsana New"/>
          <w:b/>
          <w:bCs/>
          <w:sz w:val="29"/>
          <w:szCs w:val="29"/>
        </w:rPr>
        <w:t>2</w:t>
      </w:r>
      <w:r w:rsidR="0041713B" w:rsidRPr="003E74F0">
        <w:rPr>
          <w:rFonts w:ascii="Angsana New" w:hAnsi="Angsana New"/>
          <w:b/>
          <w:bCs/>
          <w:sz w:val="29"/>
          <w:szCs w:val="29"/>
        </w:rPr>
        <w:t>.</w:t>
      </w:r>
      <w:r w:rsidR="0041713B" w:rsidRPr="003E74F0">
        <w:rPr>
          <w:rFonts w:ascii="Angsana New" w:hAnsi="Angsana New"/>
          <w:b/>
          <w:bCs/>
          <w:sz w:val="29"/>
          <w:szCs w:val="29"/>
        </w:rPr>
        <w:tab/>
      </w:r>
      <w:r w:rsidR="00476AAA" w:rsidRPr="003E74F0">
        <w:rPr>
          <w:rFonts w:ascii="Angsana New" w:hAnsi="Angsana New"/>
          <w:b/>
          <w:bCs/>
          <w:sz w:val="29"/>
          <w:szCs w:val="29"/>
        </w:rPr>
        <w:t>Unearned revenues</w:t>
      </w:r>
    </w:p>
    <w:p w14:paraId="5DD07816" w14:textId="34D3D4DB" w:rsidR="00004D72" w:rsidRDefault="0041713B" w:rsidP="009C5E9E">
      <w:pPr>
        <w:tabs>
          <w:tab w:val="left" w:pos="426"/>
        </w:tabs>
        <w:jc w:val="thaiDistribute"/>
        <w:rPr>
          <w:rFonts w:ascii="Angsana New" w:hAnsi="Angsana New"/>
          <w:sz w:val="29"/>
          <w:szCs w:val="29"/>
        </w:rPr>
      </w:pPr>
      <w:r w:rsidRPr="003E74F0">
        <w:rPr>
          <w:rFonts w:ascii="Angsana New" w:hAnsi="Angsana New"/>
          <w:sz w:val="29"/>
          <w:szCs w:val="29"/>
          <w:cs/>
        </w:rPr>
        <w:tab/>
      </w:r>
      <w:bookmarkStart w:id="140" w:name="_MON_1691494638"/>
      <w:bookmarkEnd w:id="140"/>
      <w:r w:rsidR="000E47A4" w:rsidRPr="003E74F0">
        <w:rPr>
          <w:rFonts w:ascii="Angsana New" w:hAnsi="Angsana New"/>
          <w:sz w:val="29"/>
          <w:szCs w:val="29"/>
          <w:cs/>
        </w:rPr>
        <w:object w:dxaOrig="8735" w:dyaOrig="3281" w14:anchorId="5C7D6ECB">
          <v:shape id="_x0000_i1038" type="#_x0000_t75" style="width:442.2pt;height:174pt" o:ole="">
            <v:imagedata r:id="rId45" o:title=""/>
          </v:shape>
          <o:OLEObject Type="Embed" ProgID="Excel.Sheet.12" ShapeID="_x0000_i1038" DrawAspect="Content" ObjectID="_1840263161" r:id="rId46"/>
        </w:object>
      </w:r>
    </w:p>
    <w:p w14:paraId="3FCC66CF" w14:textId="77777777" w:rsidR="002B1151" w:rsidRDefault="002B1151" w:rsidP="009C5E9E">
      <w:pPr>
        <w:tabs>
          <w:tab w:val="left" w:pos="426"/>
        </w:tabs>
        <w:jc w:val="thaiDistribute"/>
        <w:rPr>
          <w:rFonts w:ascii="Angsana New" w:hAnsi="Angsana New"/>
          <w:sz w:val="29"/>
          <w:szCs w:val="29"/>
        </w:rPr>
      </w:pPr>
    </w:p>
    <w:p w14:paraId="139DC46E" w14:textId="77777777" w:rsidR="002B1151" w:rsidRDefault="002B1151" w:rsidP="009C5E9E">
      <w:pPr>
        <w:tabs>
          <w:tab w:val="left" w:pos="426"/>
        </w:tabs>
        <w:jc w:val="thaiDistribute"/>
        <w:rPr>
          <w:rFonts w:ascii="Angsana New" w:hAnsi="Angsana New"/>
          <w:sz w:val="29"/>
          <w:szCs w:val="29"/>
        </w:rPr>
      </w:pPr>
    </w:p>
    <w:p w14:paraId="6A3863D6" w14:textId="77777777" w:rsidR="002B1151" w:rsidRDefault="002B1151" w:rsidP="009C5E9E">
      <w:pPr>
        <w:tabs>
          <w:tab w:val="left" w:pos="426"/>
        </w:tabs>
        <w:jc w:val="thaiDistribute"/>
        <w:rPr>
          <w:rFonts w:ascii="Angsana New" w:hAnsi="Angsana New"/>
          <w:sz w:val="29"/>
          <w:szCs w:val="29"/>
        </w:rPr>
      </w:pPr>
    </w:p>
    <w:p w14:paraId="0AB5F42A" w14:textId="77777777" w:rsidR="002B1151" w:rsidRPr="003E74F0" w:rsidRDefault="002B1151" w:rsidP="009C5E9E">
      <w:pPr>
        <w:tabs>
          <w:tab w:val="left" w:pos="426"/>
        </w:tabs>
        <w:jc w:val="thaiDistribute"/>
        <w:rPr>
          <w:rFonts w:ascii="Angsana New" w:hAnsi="Angsana New"/>
          <w:b/>
          <w:bCs/>
          <w:sz w:val="29"/>
          <w:szCs w:val="29"/>
        </w:rPr>
      </w:pPr>
    </w:p>
    <w:p w14:paraId="52EE265E" w14:textId="1D90A5FE" w:rsidR="00226757" w:rsidRPr="003E74F0" w:rsidRDefault="006E5B46" w:rsidP="005A4948">
      <w:pPr>
        <w:tabs>
          <w:tab w:val="left" w:pos="426"/>
          <w:tab w:val="right" w:pos="7280"/>
          <w:tab w:val="right" w:pos="8540"/>
        </w:tabs>
        <w:spacing w:before="240" w:after="120"/>
        <w:ind w:right="-45"/>
        <w:jc w:val="thaiDistribute"/>
        <w:rPr>
          <w:rFonts w:ascii="Angsana New" w:hAnsi="Angsana New"/>
          <w:b/>
          <w:bCs/>
          <w:sz w:val="29"/>
          <w:szCs w:val="29"/>
          <w:cs/>
        </w:rPr>
      </w:pPr>
      <w:r w:rsidRPr="003E74F0">
        <w:rPr>
          <w:rFonts w:ascii="Angsana New" w:hAnsi="Angsana New"/>
          <w:b/>
          <w:bCs/>
          <w:sz w:val="29"/>
          <w:szCs w:val="29"/>
        </w:rPr>
        <w:lastRenderedPageBreak/>
        <w:t>1</w:t>
      </w:r>
      <w:r w:rsidR="00606E22">
        <w:rPr>
          <w:rFonts w:ascii="Angsana New" w:hAnsi="Angsana New"/>
          <w:b/>
          <w:bCs/>
          <w:sz w:val="29"/>
          <w:szCs w:val="29"/>
        </w:rPr>
        <w:t>3</w:t>
      </w:r>
      <w:r w:rsidR="00CE6CEF" w:rsidRPr="003E74F0">
        <w:rPr>
          <w:rFonts w:ascii="Angsana New" w:hAnsi="Angsana New"/>
          <w:b/>
          <w:bCs/>
          <w:sz w:val="29"/>
          <w:szCs w:val="29"/>
          <w:cs/>
        </w:rPr>
        <w:t>.</w:t>
      </w:r>
      <w:r w:rsidR="00024DE9" w:rsidRPr="003E74F0">
        <w:rPr>
          <w:rFonts w:ascii="Angsana New" w:hAnsi="Angsana New"/>
          <w:b/>
          <w:bCs/>
          <w:sz w:val="29"/>
          <w:szCs w:val="29"/>
          <w:cs/>
        </w:rPr>
        <w:tab/>
      </w:r>
      <w:r w:rsidR="00120A60" w:rsidRPr="003E74F0">
        <w:rPr>
          <w:rFonts w:ascii="Angsana New" w:hAnsi="Angsana New"/>
          <w:b/>
          <w:bCs/>
          <w:sz w:val="29"/>
          <w:szCs w:val="29"/>
        </w:rPr>
        <w:t>Non-current provisions for employee benefits</w:t>
      </w:r>
    </w:p>
    <w:p w14:paraId="79BA0ABF" w14:textId="25BA6434" w:rsidR="00446A06" w:rsidRPr="003E74F0" w:rsidRDefault="006E5B46" w:rsidP="00C445AB">
      <w:pPr>
        <w:pStyle w:val="BodyTextIndent"/>
        <w:spacing w:after="0"/>
        <w:ind w:left="851" w:hanging="426"/>
        <w:rPr>
          <w:rFonts w:ascii="Angsana New" w:hAnsi="Angsana New" w:cs="Angsana New"/>
          <w:sz w:val="29"/>
          <w:szCs w:val="29"/>
          <w:lang w:bidi="th-TH"/>
        </w:rPr>
      </w:pPr>
      <w:bookmarkStart w:id="141" w:name="_Hlk80884850"/>
      <w:r w:rsidRPr="003E74F0">
        <w:rPr>
          <w:rFonts w:ascii="Angsana New" w:hAnsi="Angsana New" w:cs="Angsana New"/>
          <w:sz w:val="29"/>
          <w:szCs w:val="29"/>
          <w:lang w:bidi="th-TH"/>
        </w:rPr>
        <w:t>1</w:t>
      </w:r>
      <w:r w:rsidR="00606E22">
        <w:rPr>
          <w:rFonts w:ascii="Angsana New" w:hAnsi="Angsana New" w:cs="Angsana New"/>
          <w:sz w:val="29"/>
          <w:szCs w:val="29"/>
          <w:lang w:bidi="th-TH"/>
        </w:rPr>
        <w:t>3</w:t>
      </w:r>
      <w:r w:rsidR="00F44387" w:rsidRPr="003E74F0">
        <w:rPr>
          <w:rFonts w:ascii="Angsana New" w:hAnsi="Angsana New" w:cs="Angsana New"/>
          <w:sz w:val="29"/>
          <w:szCs w:val="29"/>
          <w:lang w:bidi="th-TH"/>
        </w:rPr>
        <w:t xml:space="preserve">.1 </w:t>
      </w:r>
      <w:bookmarkEnd w:id="141"/>
      <w:r w:rsidR="00560726" w:rsidRPr="003E74F0">
        <w:rPr>
          <w:rFonts w:ascii="Angsana New" w:hAnsi="Angsana New" w:cs="Angsana New"/>
          <w:sz w:val="29"/>
          <w:szCs w:val="29"/>
          <w:lang w:bidi="th-TH"/>
        </w:rPr>
        <w:t>Movements of the present value of the employee benefit obligations for the three-month periods ended March 31, 202</w:t>
      </w:r>
      <w:r w:rsidR="00B572D7">
        <w:rPr>
          <w:rFonts w:ascii="Angsana New" w:hAnsi="Angsana New" w:cs="Angsana New" w:hint="cs"/>
          <w:sz w:val="29"/>
          <w:szCs w:val="29"/>
          <w:cs/>
          <w:lang w:bidi="th-TH"/>
        </w:rPr>
        <w:t>6</w:t>
      </w:r>
      <w:r w:rsidR="00560726" w:rsidRPr="003E74F0">
        <w:rPr>
          <w:rFonts w:ascii="Angsana New" w:hAnsi="Angsana New" w:cs="Angsana New"/>
          <w:sz w:val="29"/>
          <w:szCs w:val="29"/>
          <w:lang w:bidi="th-TH"/>
        </w:rPr>
        <w:t xml:space="preserve"> are </w:t>
      </w:r>
      <w:proofErr w:type="spellStart"/>
      <w:r w:rsidR="00560726" w:rsidRPr="003E74F0">
        <w:rPr>
          <w:rFonts w:ascii="Angsana New" w:hAnsi="Angsana New" w:cs="Angsana New"/>
          <w:sz w:val="29"/>
          <w:szCs w:val="29"/>
          <w:lang w:bidi="th-TH"/>
        </w:rPr>
        <w:t>summarised</w:t>
      </w:r>
      <w:proofErr w:type="spellEnd"/>
      <w:r w:rsidR="00560726" w:rsidRPr="003E74F0">
        <w:rPr>
          <w:rFonts w:ascii="Angsana New" w:hAnsi="Angsana New" w:cs="Angsana New"/>
          <w:sz w:val="29"/>
          <w:szCs w:val="29"/>
          <w:lang w:bidi="th-TH"/>
        </w:rPr>
        <w:t xml:space="preserve"> below.</w:t>
      </w:r>
    </w:p>
    <w:bookmarkStart w:id="142" w:name="_Hlk80884952"/>
    <w:bookmarkStart w:id="143" w:name="_MON_1689827333"/>
    <w:bookmarkEnd w:id="143"/>
    <w:p w14:paraId="713B3A05" w14:textId="1F0BEB8A" w:rsidR="00446A06" w:rsidRPr="003E74F0" w:rsidRDefault="00647BE7" w:rsidP="001B1358">
      <w:pPr>
        <w:pStyle w:val="BodyTextIndent"/>
        <w:spacing w:after="0"/>
        <w:ind w:left="425" w:firstLine="295"/>
        <w:jc w:val="thaiDistribute"/>
        <w:rPr>
          <w:rFonts w:ascii="Angsana New" w:hAnsi="Angsana New" w:cs="Angsana New"/>
          <w:sz w:val="29"/>
          <w:szCs w:val="29"/>
          <w:lang w:bidi="th-TH"/>
        </w:rPr>
      </w:pPr>
      <w:r w:rsidRPr="003E74F0">
        <w:rPr>
          <w:rFonts w:ascii="Angsana New" w:hAnsi="Angsana New" w:cs="Angsana New"/>
          <w:sz w:val="29"/>
          <w:szCs w:val="29"/>
          <w:lang w:bidi="th-TH"/>
        </w:rPr>
        <w:object w:dxaOrig="8262" w:dyaOrig="3341" w14:anchorId="1D6ACABC">
          <v:shape id="_x0000_i1039" type="#_x0000_t75" style="width:405.6pt;height:161.4pt" o:ole="">
            <v:imagedata r:id="rId47" o:title=""/>
          </v:shape>
          <o:OLEObject Type="Embed" ProgID="Excel.Sheet.12" ShapeID="_x0000_i1039" DrawAspect="Content" ObjectID="_1840263162" r:id="rId48"/>
        </w:object>
      </w:r>
      <w:bookmarkEnd w:id="142"/>
    </w:p>
    <w:p w14:paraId="6958B98C" w14:textId="541C89EE" w:rsidR="00F44387" w:rsidRPr="003E74F0" w:rsidRDefault="006E5B46" w:rsidP="001B1358">
      <w:pPr>
        <w:pStyle w:val="BodyTextIndent"/>
        <w:ind w:left="851" w:hanging="426"/>
        <w:jc w:val="thaiDistribute"/>
        <w:rPr>
          <w:rFonts w:ascii="Angsana New" w:hAnsi="Angsana New" w:cs="Angsana New"/>
          <w:sz w:val="29"/>
          <w:szCs w:val="29"/>
          <w:cs/>
          <w:lang w:bidi="th-TH"/>
        </w:rPr>
      </w:pPr>
      <w:r w:rsidRPr="003E74F0">
        <w:rPr>
          <w:rFonts w:ascii="Angsana New" w:hAnsi="Angsana New" w:cs="Angsana New"/>
          <w:sz w:val="29"/>
          <w:szCs w:val="29"/>
          <w:lang w:bidi="th-TH"/>
        </w:rPr>
        <w:t>1</w:t>
      </w:r>
      <w:r w:rsidR="00606E22">
        <w:rPr>
          <w:rFonts w:ascii="Angsana New" w:hAnsi="Angsana New" w:cs="Angsana New"/>
          <w:sz w:val="29"/>
          <w:szCs w:val="29"/>
          <w:lang w:bidi="th-TH"/>
        </w:rPr>
        <w:t>3</w:t>
      </w:r>
      <w:r w:rsidR="0076290A" w:rsidRPr="003E74F0">
        <w:rPr>
          <w:rFonts w:ascii="Angsana New" w:hAnsi="Angsana New" w:cs="Angsana New"/>
          <w:sz w:val="29"/>
          <w:szCs w:val="29"/>
          <w:lang w:bidi="th-TH"/>
        </w:rPr>
        <w:t xml:space="preserve">.2 </w:t>
      </w:r>
      <w:r w:rsidR="00BA53F7" w:rsidRPr="003E74F0">
        <w:rPr>
          <w:rFonts w:ascii="Angsana New" w:hAnsi="Angsana New" w:cs="Angsana New"/>
          <w:sz w:val="29"/>
          <w:szCs w:val="29"/>
          <w:lang w:bidi="th-TH"/>
        </w:rPr>
        <w:t>Employee benefit expenses recognized in the statement of comprehensive income for the three-month periods ended March 31, 202</w:t>
      </w:r>
      <w:r w:rsidR="00647BE7">
        <w:rPr>
          <w:rFonts w:ascii="Angsana New" w:hAnsi="Angsana New" w:cs="Angsana New" w:hint="cs"/>
          <w:sz w:val="29"/>
          <w:szCs w:val="29"/>
          <w:cs/>
          <w:lang w:bidi="th-TH"/>
        </w:rPr>
        <w:t>6</w:t>
      </w:r>
      <w:r w:rsidR="00BA53F7" w:rsidRPr="003E74F0">
        <w:rPr>
          <w:rFonts w:ascii="Angsana New" w:hAnsi="Angsana New" w:cs="Angsana New"/>
          <w:sz w:val="29"/>
          <w:szCs w:val="29"/>
          <w:lang w:bidi="th-TH"/>
        </w:rPr>
        <w:t xml:space="preserve"> and 202</w:t>
      </w:r>
      <w:r w:rsidR="00647BE7">
        <w:rPr>
          <w:rFonts w:ascii="Angsana New" w:hAnsi="Angsana New" w:cs="Angsana New" w:hint="cs"/>
          <w:sz w:val="29"/>
          <w:szCs w:val="29"/>
          <w:cs/>
          <w:lang w:bidi="th-TH"/>
        </w:rPr>
        <w:t>5</w:t>
      </w:r>
      <w:r w:rsidR="00BA53F7" w:rsidRPr="003E74F0">
        <w:rPr>
          <w:rFonts w:ascii="Angsana New" w:hAnsi="Angsana New" w:cs="Angsana New"/>
          <w:sz w:val="29"/>
          <w:szCs w:val="29"/>
          <w:lang w:bidi="th-TH"/>
        </w:rPr>
        <w:t xml:space="preserve"> are </w:t>
      </w:r>
      <w:proofErr w:type="spellStart"/>
      <w:r w:rsidR="00BA53F7" w:rsidRPr="003E74F0">
        <w:rPr>
          <w:rFonts w:ascii="Angsana New" w:hAnsi="Angsana New" w:cs="Angsana New"/>
          <w:sz w:val="29"/>
          <w:szCs w:val="29"/>
          <w:lang w:bidi="th-TH"/>
        </w:rPr>
        <w:t>summarised</w:t>
      </w:r>
      <w:proofErr w:type="spellEnd"/>
      <w:r w:rsidR="00BA53F7" w:rsidRPr="003E74F0">
        <w:rPr>
          <w:rFonts w:ascii="Angsana New" w:hAnsi="Angsana New" w:cs="Angsana New"/>
          <w:sz w:val="29"/>
          <w:szCs w:val="29"/>
          <w:lang w:bidi="th-TH"/>
        </w:rPr>
        <w:t xml:space="preserve"> below.</w:t>
      </w:r>
    </w:p>
    <w:bookmarkStart w:id="144" w:name="_MON_1697448774"/>
    <w:bookmarkEnd w:id="144"/>
    <w:p w14:paraId="78F646EB" w14:textId="4286FB00" w:rsidR="00C6038C" w:rsidRPr="003E74F0" w:rsidRDefault="008926D3" w:rsidP="00E71670">
      <w:pPr>
        <w:pStyle w:val="BodyTextIndent"/>
        <w:ind w:left="851" w:hanging="131"/>
        <w:jc w:val="thaiDistribute"/>
        <w:rPr>
          <w:rFonts w:ascii="Angsana New" w:hAnsi="Angsana New" w:cs="Angsana New"/>
          <w:sz w:val="29"/>
          <w:szCs w:val="29"/>
          <w:cs/>
          <w:lang w:bidi="th-TH"/>
        </w:rPr>
      </w:pPr>
      <w:r w:rsidRPr="003E74F0">
        <w:rPr>
          <w:rFonts w:ascii="Angsana New" w:eastAsia="MS Mincho" w:hAnsi="Angsana New"/>
          <w:sz w:val="29"/>
          <w:szCs w:val="29"/>
          <w:cs/>
        </w:rPr>
        <w:object w:dxaOrig="9252" w:dyaOrig="3908" w14:anchorId="3EF1AE01">
          <v:shape id="_x0000_i1040" type="#_x0000_t75" style="width:438.6pt;height:182.4pt" o:ole="">
            <v:imagedata r:id="rId49" o:title=""/>
          </v:shape>
          <o:OLEObject Type="Embed" ProgID="Excel.Sheet.12" ShapeID="_x0000_i1040" DrawAspect="Content" ObjectID="_1840263163" r:id="rId50"/>
        </w:object>
      </w:r>
    </w:p>
    <w:p w14:paraId="0CC144A3" w14:textId="77777777" w:rsidR="00733418" w:rsidRDefault="00733418" w:rsidP="005C091C">
      <w:pPr>
        <w:tabs>
          <w:tab w:val="left" w:pos="426"/>
          <w:tab w:val="left" w:pos="2160"/>
          <w:tab w:val="right" w:pos="4860"/>
          <w:tab w:val="right" w:pos="6120"/>
          <w:tab w:val="right" w:pos="7380"/>
        </w:tabs>
        <w:spacing w:before="120" w:after="240"/>
        <w:jc w:val="thaiDistribute"/>
        <w:rPr>
          <w:rFonts w:ascii="Angsana New" w:hAnsi="Angsana New"/>
          <w:sz w:val="29"/>
          <w:szCs w:val="29"/>
        </w:rPr>
      </w:pPr>
    </w:p>
    <w:p w14:paraId="38A57AA7" w14:textId="77777777" w:rsidR="000B21DF" w:rsidRDefault="000B21DF" w:rsidP="005C091C">
      <w:pPr>
        <w:tabs>
          <w:tab w:val="left" w:pos="426"/>
          <w:tab w:val="left" w:pos="2160"/>
          <w:tab w:val="right" w:pos="4860"/>
          <w:tab w:val="right" w:pos="6120"/>
          <w:tab w:val="right" w:pos="7380"/>
        </w:tabs>
        <w:spacing w:before="120" w:after="240"/>
        <w:jc w:val="thaiDistribute"/>
        <w:rPr>
          <w:rFonts w:ascii="Angsana New" w:hAnsi="Angsana New"/>
          <w:sz w:val="29"/>
          <w:szCs w:val="29"/>
        </w:rPr>
      </w:pPr>
    </w:p>
    <w:p w14:paraId="43550910" w14:textId="77777777" w:rsidR="000B21DF" w:rsidRDefault="000B21DF" w:rsidP="005C091C">
      <w:pPr>
        <w:tabs>
          <w:tab w:val="left" w:pos="426"/>
          <w:tab w:val="left" w:pos="2160"/>
          <w:tab w:val="right" w:pos="4860"/>
          <w:tab w:val="right" w:pos="6120"/>
          <w:tab w:val="right" w:pos="7380"/>
        </w:tabs>
        <w:spacing w:before="120" w:after="240"/>
        <w:jc w:val="thaiDistribute"/>
        <w:rPr>
          <w:rFonts w:ascii="Angsana New" w:hAnsi="Angsana New"/>
          <w:sz w:val="29"/>
          <w:szCs w:val="29"/>
        </w:rPr>
      </w:pPr>
    </w:p>
    <w:p w14:paraId="0C8A4DD7" w14:textId="77777777" w:rsidR="000B21DF" w:rsidRDefault="000B21DF" w:rsidP="005C091C">
      <w:pPr>
        <w:tabs>
          <w:tab w:val="left" w:pos="426"/>
          <w:tab w:val="left" w:pos="2160"/>
          <w:tab w:val="right" w:pos="4860"/>
          <w:tab w:val="right" w:pos="6120"/>
          <w:tab w:val="right" w:pos="7380"/>
        </w:tabs>
        <w:spacing w:before="120" w:after="240"/>
        <w:jc w:val="thaiDistribute"/>
        <w:rPr>
          <w:rFonts w:ascii="Angsana New" w:hAnsi="Angsana New"/>
          <w:sz w:val="29"/>
          <w:szCs w:val="29"/>
        </w:rPr>
      </w:pPr>
    </w:p>
    <w:p w14:paraId="0AAF2659" w14:textId="77777777" w:rsidR="000B21DF" w:rsidRDefault="000B21DF" w:rsidP="005C091C">
      <w:pPr>
        <w:tabs>
          <w:tab w:val="left" w:pos="426"/>
          <w:tab w:val="left" w:pos="2160"/>
          <w:tab w:val="right" w:pos="4860"/>
          <w:tab w:val="right" w:pos="6120"/>
          <w:tab w:val="right" w:pos="7380"/>
        </w:tabs>
        <w:spacing w:before="120" w:after="240"/>
        <w:jc w:val="thaiDistribute"/>
        <w:rPr>
          <w:rFonts w:ascii="Angsana New" w:hAnsi="Angsana New"/>
          <w:sz w:val="29"/>
          <w:szCs w:val="29"/>
        </w:rPr>
      </w:pPr>
    </w:p>
    <w:p w14:paraId="5FE2B6D7" w14:textId="77777777" w:rsidR="000B21DF" w:rsidRDefault="000B21DF" w:rsidP="005C091C">
      <w:pPr>
        <w:tabs>
          <w:tab w:val="left" w:pos="426"/>
          <w:tab w:val="left" w:pos="2160"/>
          <w:tab w:val="right" w:pos="4860"/>
          <w:tab w:val="right" w:pos="6120"/>
          <w:tab w:val="right" w:pos="7380"/>
        </w:tabs>
        <w:spacing w:before="120" w:after="240"/>
        <w:jc w:val="thaiDistribute"/>
        <w:rPr>
          <w:rFonts w:ascii="Angsana New" w:hAnsi="Angsana New"/>
          <w:sz w:val="29"/>
          <w:szCs w:val="29"/>
        </w:rPr>
      </w:pPr>
    </w:p>
    <w:p w14:paraId="218E84E5" w14:textId="77777777" w:rsidR="000B21DF" w:rsidRDefault="000B21DF" w:rsidP="005C091C">
      <w:pPr>
        <w:tabs>
          <w:tab w:val="left" w:pos="426"/>
          <w:tab w:val="left" w:pos="2160"/>
          <w:tab w:val="right" w:pos="4860"/>
          <w:tab w:val="right" w:pos="6120"/>
          <w:tab w:val="right" w:pos="7380"/>
        </w:tabs>
        <w:spacing w:before="120" w:after="240"/>
        <w:jc w:val="thaiDistribute"/>
        <w:rPr>
          <w:rFonts w:ascii="Angsana New" w:hAnsi="Angsana New"/>
          <w:sz w:val="29"/>
          <w:szCs w:val="29"/>
        </w:rPr>
      </w:pPr>
    </w:p>
    <w:p w14:paraId="0420B34B" w14:textId="77777777" w:rsidR="000B21DF" w:rsidRDefault="000B21DF" w:rsidP="005C091C">
      <w:pPr>
        <w:tabs>
          <w:tab w:val="left" w:pos="426"/>
          <w:tab w:val="left" w:pos="2160"/>
          <w:tab w:val="right" w:pos="4860"/>
          <w:tab w:val="right" w:pos="6120"/>
          <w:tab w:val="right" w:pos="7380"/>
        </w:tabs>
        <w:spacing w:before="120" w:after="240"/>
        <w:jc w:val="thaiDistribute"/>
        <w:rPr>
          <w:rFonts w:ascii="Angsana New" w:hAnsi="Angsana New"/>
          <w:sz w:val="29"/>
          <w:szCs w:val="29"/>
        </w:rPr>
      </w:pPr>
    </w:p>
    <w:p w14:paraId="1C50750A" w14:textId="0460C3AE" w:rsidR="00460800" w:rsidRPr="003E74F0" w:rsidRDefault="00C74C32" w:rsidP="00A664BB">
      <w:pPr>
        <w:tabs>
          <w:tab w:val="left" w:pos="426"/>
          <w:tab w:val="left" w:pos="2160"/>
          <w:tab w:val="right" w:pos="4860"/>
          <w:tab w:val="right" w:pos="6120"/>
          <w:tab w:val="right" w:pos="7380"/>
        </w:tabs>
        <w:spacing w:after="120"/>
        <w:jc w:val="thaiDistribute"/>
        <w:rPr>
          <w:rFonts w:ascii="Angsana New" w:hAnsi="Angsana New"/>
          <w:b/>
          <w:bCs/>
          <w:sz w:val="29"/>
          <w:szCs w:val="29"/>
          <w:cs/>
        </w:rPr>
      </w:pPr>
      <w:r w:rsidRPr="003E74F0">
        <w:rPr>
          <w:rFonts w:ascii="Angsana New" w:hAnsi="Angsana New"/>
          <w:b/>
          <w:bCs/>
          <w:sz w:val="29"/>
          <w:szCs w:val="29"/>
        </w:rPr>
        <w:lastRenderedPageBreak/>
        <w:t>1</w:t>
      </w:r>
      <w:r w:rsidR="00606E22">
        <w:rPr>
          <w:rFonts w:ascii="Angsana New" w:hAnsi="Angsana New"/>
          <w:b/>
          <w:bCs/>
          <w:sz w:val="29"/>
          <w:szCs w:val="29"/>
        </w:rPr>
        <w:t>4</w:t>
      </w:r>
      <w:r w:rsidR="00460800" w:rsidRPr="003E74F0">
        <w:rPr>
          <w:rFonts w:ascii="Angsana New" w:hAnsi="Angsana New"/>
          <w:b/>
          <w:bCs/>
          <w:sz w:val="29"/>
          <w:szCs w:val="29"/>
        </w:rPr>
        <w:t>.</w:t>
      </w:r>
      <w:r w:rsidR="00460800" w:rsidRPr="003E74F0">
        <w:rPr>
          <w:rFonts w:ascii="Angsana New" w:hAnsi="Angsana New"/>
          <w:b/>
          <w:bCs/>
          <w:sz w:val="29"/>
          <w:szCs w:val="29"/>
        </w:rPr>
        <w:tab/>
      </w:r>
      <w:r w:rsidR="005825C7" w:rsidRPr="003E74F0">
        <w:rPr>
          <w:rFonts w:ascii="Angsana New" w:hAnsi="Angsana New"/>
          <w:b/>
          <w:bCs/>
          <w:sz w:val="29"/>
          <w:szCs w:val="29"/>
        </w:rPr>
        <w:t>Expenses by nature</w:t>
      </w:r>
    </w:p>
    <w:p w14:paraId="1C79DF00" w14:textId="06FBD286" w:rsidR="00450B98" w:rsidRPr="003E74F0" w:rsidRDefault="00450B98" w:rsidP="00450B98">
      <w:pPr>
        <w:tabs>
          <w:tab w:val="left" w:pos="900"/>
          <w:tab w:val="left" w:pos="2160"/>
          <w:tab w:val="left" w:pos="2880"/>
        </w:tabs>
        <w:ind w:left="425" w:right="-45"/>
        <w:jc w:val="thaiDistribute"/>
        <w:rPr>
          <w:rFonts w:ascii="Angsana New" w:hAnsi="Angsana New"/>
          <w:sz w:val="29"/>
          <w:szCs w:val="29"/>
        </w:rPr>
      </w:pPr>
      <w:r w:rsidRPr="003E74F0">
        <w:rPr>
          <w:rFonts w:ascii="Angsana New" w:hAnsi="Angsana New"/>
          <w:sz w:val="29"/>
          <w:szCs w:val="29"/>
        </w:rPr>
        <w:t>Expenses by nature for the three-month periods ended March 31, 202</w:t>
      </w:r>
      <w:r w:rsidR="000B21DF">
        <w:rPr>
          <w:rFonts w:ascii="Angsana New" w:hAnsi="Angsana New"/>
          <w:sz w:val="29"/>
          <w:szCs w:val="29"/>
        </w:rPr>
        <w:t>6</w:t>
      </w:r>
      <w:r w:rsidRPr="003E74F0">
        <w:rPr>
          <w:rFonts w:ascii="Angsana New" w:hAnsi="Angsana New"/>
          <w:sz w:val="29"/>
          <w:szCs w:val="29"/>
        </w:rPr>
        <w:t xml:space="preserve"> and 202</w:t>
      </w:r>
      <w:r w:rsidR="000B21DF">
        <w:rPr>
          <w:rFonts w:ascii="Angsana New" w:hAnsi="Angsana New"/>
          <w:sz w:val="29"/>
          <w:szCs w:val="29"/>
        </w:rPr>
        <w:t>5</w:t>
      </w:r>
      <w:r w:rsidRPr="003E74F0">
        <w:rPr>
          <w:rFonts w:ascii="Angsana New" w:hAnsi="Angsana New"/>
          <w:sz w:val="29"/>
          <w:szCs w:val="29"/>
        </w:rPr>
        <w:t xml:space="preserve"> are as follows:</w:t>
      </w:r>
    </w:p>
    <w:bookmarkStart w:id="145" w:name="_MON_1807822228"/>
    <w:bookmarkEnd w:id="145"/>
    <w:p w14:paraId="71BCA2FC" w14:textId="289238D1" w:rsidR="005C091C" w:rsidRPr="003E74F0" w:rsidRDefault="00AA3EC5" w:rsidP="00AA3EC5">
      <w:pPr>
        <w:tabs>
          <w:tab w:val="left" w:pos="900"/>
          <w:tab w:val="left" w:pos="2160"/>
          <w:tab w:val="left" w:pos="2880"/>
        </w:tabs>
        <w:ind w:left="425" w:right="-45"/>
        <w:jc w:val="thaiDistribute"/>
        <w:rPr>
          <w:rFonts w:ascii="Angsana New" w:hAnsi="Angsana New"/>
          <w:sz w:val="29"/>
          <w:szCs w:val="29"/>
        </w:rPr>
      </w:pPr>
      <w:r w:rsidRPr="003E74F0">
        <w:rPr>
          <w:rFonts w:ascii="Angsana New" w:hAnsi="Angsana New"/>
          <w:sz w:val="29"/>
          <w:szCs w:val="29"/>
        </w:rPr>
        <w:object w:dxaOrig="9264" w:dyaOrig="6797" w14:anchorId="5BA4E10D">
          <v:shape id="_x0000_i1041" type="#_x0000_t75" style="width:462pt;height:344.4pt" o:ole="">
            <v:imagedata r:id="rId51" o:title=""/>
          </v:shape>
          <o:OLEObject Type="Embed" ProgID="Excel.Sheet.12" ShapeID="_x0000_i1041" DrawAspect="Content" ObjectID="_1840263164" r:id="rId52"/>
        </w:object>
      </w:r>
      <w:bookmarkStart w:id="146" w:name="_MON_1651830612"/>
      <w:bookmarkStart w:id="147" w:name="_MON_1652779995"/>
      <w:bookmarkStart w:id="148" w:name="_MON_1658921167"/>
      <w:bookmarkStart w:id="149" w:name="_MON_1651820825"/>
      <w:bookmarkStart w:id="150" w:name="_MON_1651820946"/>
      <w:bookmarkStart w:id="151" w:name="_Hlk80908202"/>
      <w:bookmarkEnd w:id="146"/>
      <w:bookmarkEnd w:id="147"/>
      <w:bookmarkEnd w:id="148"/>
      <w:bookmarkEnd w:id="149"/>
      <w:bookmarkEnd w:id="150"/>
    </w:p>
    <w:p w14:paraId="445E9111" w14:textId="1623FF87" w:rsidR="00A676CD" w:rsidRPr="003E74F0" w:rsidRDefault="00DF6385" w:rsidP="00E414CF">
      <w:pPr>
        <w:tabs>
          <w:tab w:val="left" w:pos="900"/>
        </w:tabs>
        <w:spacing w:after="120"/>
        <w:ind w:left="425" w:hanging="425"/>
        <w:jc w:val="thaiDistribute"/>
        <w:rPr>
          <w:rFonts w:ascii="Angsana New" w:hAnsi="Angsana New"/>
          <w:b/>
          <w:bCs/>
          <w:sz w:val="29"/>
          <w:szCs w:val="29"/>
          <w:cs/>
        </w:rPr>
      </w:pPr>
      <w:r>
        <w:rPr>
          <w:rFonts w:ascii="Angsana New" w:hAnsi="Angsana New"/>
          <w:b/>
          <w:bCs/>
          <w:sz w:val="29"/>
          <w:szCs w:val="29"/>
        </w:rPr>
        <w:t>1</w:t>
      </w:r>
      <w:r w:rsidR="00606E22">
        <w:rPr>
          <w:rFonts w:ascii="Angsana New" w:hAnsi="Angsana New"/>
          <w:b/>
          <w:bCs/>
          <w:sz w:val="29"/>
          <w:szCs w:val="29"/>
        </w:rPr>
        <w:t>5</w:t>
      </w:r>
      <w:r w:rsidR="00A676CD" w:rsidRPr="003E74F0">
        <w:rPr>
          <w:rFonts w:ascii="Angsana New" w:hAnsi="Angsana New"/>
          <w:b/>
          <w:bCs/>
          <w:sz w:val="29"/>
          <w:szCs w:val="29"/>
        </w:rPr>
        <w:t>.</w:t>
      </w:r>
      <w:r w:rsidR="00A676CD" w:rsidRPr="003E74F0">
        <w:rPr>
          <w:rFonts w:ascii="Angsana New" w:hAnsi="Angsana New"/>
          <w:b/>
          <w:bCs/>
          <w:sz w:val="29"/>
          <w:szCs w:val="29"/>
        </w:rPr>
        <w:tab/>
      </w:r>
      <w:r w:rsidR="005C091C" w:rsidRPr="003E74F0">
        <w:rPr>
          <w:rFonts w:ascii="Angsana New" w:hAnsi="Angsana New"/>
          <w:b/>
          <w:bCs/>
          <w:sz w:val="29"/>
          <w:szCs w:val="29"/>
        </w:rPr>
        <w:t>Supplementary disclosure of cash flow information</w:t>
      </w:r>
    </w:p>
    <w:bookmarkEnd w:id="151"/>
    <w:p w14:paraId="1820B278" w14:textId="1058E856" w:rsidR="00D72515" w:rsidRPr="003E74F0" w:rsidRDefault="00DF6385" w:rsidP="005C091C">
      <w:pPr>
        <w:tabs>
          <w:tab w:val="left" w:pos="900"/>
          <w:tab w:val="left" w:pos="2160"/>
          <w:tab w:val="left" w:pos="2880"/>
        </w:tabs>
        <w:spacing w:before="120"/>
        <w:ind w:left="426" w:right="-43"/>
        <w:jc w:val="thaiDistribute"/>
        <w:rPr>
          <w:rFonts w:ascii="Angsana New" w:hAnsi="Angsana New"/>
          <w:sz w:val="29"/>
          <w:szCs w:val="29"/>
          <w:cs/>
        </w:rPr>
      </w:pPr>
      <w:r>
        <w:rPr>
          <w:rFonts w:ascii="Angsana New" w:hAnsi="Angsana New"/>
          <w:sz w:val="29"/>
          <w:szCs w:val="29"/>
        </w:rPr>
        <w:t>1</w:t>
      </w:r>
      <w:r w:rsidR="00606E22">
        <w:rPr>
          <w:rFonts w:ascii="Angsana New" w:hAnsi="Angsana New"/>
          <w:sz w:val="29"/>
          <w:szCs w:val="29"/>
        </w:rPr>
        <w:t>5</w:t>
      </w:r>
      <w:r w:rsidR="00E414CF" w:rsidRPr="003E74F0">
        <w:rPr>
          <w:rFonts w:ascii="Angsana New" w:hAnsi="Angsana New"/>
          <w:sz w:val="29"/>
          <w:szCs w:val="29"/>
        </w:rPr>
        <w:t xml:space="preserve">.1 </w:t>
      </w:r>
      <w:r w:rsidR="005C091C" w:rsidRPr="003E74F0">
        <w:rPr>
          <w:rFonts w:ascii="Angsana New" w:hAnsi="Angsana New"/>
          <w:sz w:val="29"/>
          <w:szCs w:val="29"/>
        </w:rPr>
        <w:t>Cash and cash equivalents as at the beginning of period are as follows:</w:t>
      </w:r>
    </w:p>
    <w:bookmarkStart w:id="152" w:name="_MON_1681482562"/>
    <w:bookmarkEnd w:id="152"/>
    <w:p w14:paraId="2DC75980" w14:textId="69624C41" w:rsidR="00264C7C" w:rsidRDefault="00287B9C" w:rsidP="00004D72">
      <w:pPr>
        <w:tabs>
          <w:tab w:val="left" w:pos="567"/>
        </w:tabs>
        <w:spacing w:after="120"/>
        <w:ind w:left="561" w:firstLine="147"/>
        <w:jc w:val="thaiDistribute"/>
        <w:rPr>
          <w:rFonts w:ascii="Angsana New" w:eastAsia="MS Mincho" w:hAnsi="Angsana New"/>
          <w:sz w:val="29"/>
          <w:szCs w:val="29"/>
        </w:rPr>
      </w:pPr>
      <w:r w:rsidRPr="003E74F0">
        <w:rPr>
          <w:rFonts w:ascii="Angsana New" w:eastAsia="MS Mincho" w:hAnsi="Angsana New"/>
          <w:sz w:val="29"/>
          <w:szCs w:val="29"/>
          <w:cs/>
        </w:rPr>
        <w:object w:dxaOrig="9444" w:dyaOrig="3848" w14:anchorId="5A841053">
          <v:shape id="_x0000_i1042" type="#_x0000_t75" style="width:448.2pt;height:175.2pt" o:ole="">
            <v:imagedata r:id="rId53" o:title=""/>
          </v:shape>
          <o:OLEObject Type="Embed" ProgID="Excel.Sheet.12" ShapeID="_x0000_i1042" DrawAspect="Content" ObjectID="_1840263165" r:id="rId54"/>
        </w:object>
      </w:r>
    </w:p>
    <w:p w14:paraId="6DE8C19A" w14:textId="77777777" w:rsidR="002B1151" w:rsidRDefault="002B1151" w:rsidP="00004D72">
      <w:pPr>
        <w:tabs>
          <w:tab w:val="left" w:pos="567"/>
        </w:tabs>
        <w:spacing w:after="120"/>
        <w:ind w:left="561" w:firstLine="147"/>
        <w:jc w:val="thaiDistribute"/>
        <w:rPr>
          <w:rFonts w:ascii="Angsana New" w:eastAsia="MS Mincho" w:hAnsi="Angsana New"/>
          <w:sz w:val="29"/>
          <w:szCs w:val="29"/>
        </w:rPr>
      </w:pPr>
    </w:p>
    <w:p w14:paraId="6ED3450E" w14:textId="77777777" w:rsidR="002B1151" w:rsidRPr="003E74F0" w:rsidRDefault="002B1151" w:rsidP="00004D72">
      <w:pPr>
        <w:tabs>
          <w:tab w:val="left" w:pos="567"/>
        </w:tabs>
        <w:spacing w:after="120"/>
        <w:ind w:left="561" w:firstLine="147"/>
        <w:jc w:val="thaiDistribute"/>
        <w:rPr>
          <w:rFonts w:ascii="Angsana New" w:eastAsia="MS Mincho" w:hAnsi="Angsana New"/>
          <w:sz w:val="29"/>
          <w:szCs w:val="29"/>
        </w:rPr>
      </w:pPr>
    </w:p>
    <w:p w14:paraId="319FA69D" w14:textId="5186023D" w:rsidR="00494834" w:rsidRPr="003E74F0" w:rsidRDefault="00602E5D" w:rsidP="00602E5D">
      <w:pPr>
        <w:tabs>
          <w:tab w:val="left" w:pos="426"/>
        </w:tabs>
        <w:spacing w:after="120"/>
        <w:jc w:val="thaiDistribute"/>
        <w:rPr>
          <w:rFonts w:ascii="Angsana New" w:hAnsi="Angsana New"/>
          <w:sz w:val="29"/>
          <w:szCs w:val="29"/>
        </w:rPr>
      </w:pPr>
      <w:bookmarkStart w:id="153" w:name="_Hlk80907416"/>
      <w:r w:rsidRPr="003E74F0">
        <w:rPr>
          <w:rFonts w:ascii="Angsana New" w:hAnsi="Angsana New"/>
          <w:sz w:val="29"/>
          <w:szCs w:val="29"/>
        </w:rPr>
        <w:lastRenderedPageBreak/>
        <w:t xml:space="preserve">     </w:t>
      </w:r>
      <w:r w:rsidR="00DF6385">
        <w:rPr>
          <w:rFonts w:ascii="Angsana New" w:hAnsi="Angsana New"/>
          <w:sz w:val="29"/>
          <w:szCs w:val="29"/>
        </w:rPr>
        <w:t>1</w:t>
      </w:r>
      <w:r w:rsidR="00606E22">
        <w:rPr>
          <w:rFonts w:ascii="Angsana New" w:hAnsi="Angsana New"/>
          <w:sz w:val="29"/>
          <w:szCs w:val="29"/>
        </w:rPr>
        <w:t>5</w:t>
      </w:r>
      <w:r w:rsidR="00CF713E" w:rsidRPr="003E74F0">
        <w:rPr>
          <w:rFonts w:ascii="Angsana New" w:hAnsi="Angsana New"/>
          <w:sz w:val="29"/>
          <w:szCs w:val="29"/>
        </w:rPr>
        <w:t xml:space="preserve">.2 </w:t>
      </w:r>
      <w:bookmarkEnd w:id="153"/>
      <w:r w:rsidR="005C091C" w:rsidRPr="003E74F0">
        <w:rPr>
          <w:rFonts w:ascii="Angsana New" w:hAnsi="Angsana New"/>
          <w:sz w:val="29"/>
          <w:szCs w:val="29"/>
        </w:rPr>
        <w:t>Cash and cash equivalents as at the end of period are as follows:</w:t>
      </w:r>
    </w:p>
    <w:bookmarkStart w:id="154" w:name="_Hlk86791567"/>
    <w:bookmarkStart w:id="155" w:name="_MON_1681482581"/>
    <w:bookmarkEnd w:id="155"/>
    <w:p w14:paraId="54C7A548" w14:textId="1A0AAE42" w:rsidR="00F83D09" w:rsidRPr="003E74F0" w:rsidRDefault="00287B9C" w:rsidP="004D3195">
      <w:pPr>
        <w:spacing w:after="120"/>
        <w:ind w:left="851"/>
        <w:jc w:val="thaiDistribute"/>
        <w:rPr>
          <w:rFonts w:ascii="Angsana New" w:hAnsi="Angsana New"/>
          <w:sz w:val="29"/>
          <w:szCs w:val="29"/>
          <w:cs/>
        </w:rPr>
      </w:pPr>
      <w:r w:rsidRPr="003E74F0">
        <w:rPr>
          <w:rFonts w:ascii="Angsana New" w:eastAsia="MS Mincho" w:hAnsi="Angsana New"/>
          <w:sz w:val="29"/>
          <w:szCs w:val="29"/>
          <w:cs/>
        </w:rPr>
        <w:object w:dxaOrig="9670" w:dyaOrig="3747" w14:anchorId="1773283B">
          <v:shape id="_x0000_i1043" type="#_x0000_t75" style="width:464.4pt;height:180pt" o:ole="">
            <v:imagedata r:id="rId55" o:title=""/>
          </v:shape>
          <o:OLEObject Type="Embed" ProgID="Excel.Sheet.12" ShapeID="_x0000_i1043" DrawAspect="Content" ObjectID="_1840263166" r:id="rId56"/>
        </w:object>
      </w:r>
      <w:bookmarkEnd w:id="154"/>
    </w:p>
    <w:p w14:paraId="0A1CA99B" w14:textId="2616622C" w:rsidR="00494834" w:rsidRPr="003E74F0" w:rsidRDefault="00602E5D" w:rsidP="00602E5D">
      <w:pPr>
        <w:tabs>
          <w:tab w:val="left" w:pos="426"/>
        </w:tabs>
        <w:rPr>
          <w:rFonts w:ascii="Angsana New" w:hAnsi="Angsana New"/>
          <w:sz w:val="29"/>
          <w:szCs w:val="29"/>
        </w:rPr>
      </w:pPr>
      <w:r w:rsidRPr="003E74F0">
        <w:rPr>
          <w:rFonts w:ascii="Angsana New" w:hAnsi="Angsana New"/>
          <w:sz w:val="29"/>
          <w:szCs w:val="29"/>
        </w:rPr>
        <w:t xml:space="preserve">     </w:t>
      </w:r>
      <w:r w:rsidR="00DF6385">
        <w:rPr>
          <w:rFonts w:ascii="Angsana New" w:hAnsi="Angsana New"/>
          <w:sz w:val="29"/>
          <w:szCs w:val="29"/>
        </w:rPr>
        <w:t>1</w:t>
      </w:r>
      <w:r w:rsidR="00606E22">
        <w:rPr>
          <w:rFonts w:ascii="Angsana New" w:hAnsi="Angsana New"/>
          <w:sz w:val="29"/>
          <w:szCs w:val="29"/>
        </w:rPr>
        <w:t>5</w:t>
      </w:r>
      <w:r w:rsidR="004D3195" w:rsidRPr="003E74F0">
        <w:rPr>
          <w:rFonts w:ascii="Angsana New" w:hAnsi="Angsana New"/>
          <w:sz w:val="29"/>
          <w:szCs w:val="29"/>
        </w:rPr>
        <w:t>.</w:t>
      </w:r>
      <w:r w:rsidRPr="003E74F0">
        <w:rPr>
          <w:rFonts w:ascii="Angsana New" w:hAnsi="Angsana New"/>
          <w:sz w:val="29"/>
          <w:szCs w:val="29"/>
        </w:rPr>
        <w:t xml:space="preserve">3 </w:t>
      </w:r>
      <w:proofErr w:type="gramStart"/>
      <w:r w:rsidR="00DF1BF8" w:rsidRPr="003E74F0">
        <w:rPr>
          <w:rFonts w:ascii="Angsana New" w:hAnsi="Angsana New"/>
          <w:sz w:val="29"/>
          <w:szCs w:val="29"/>
        </w:rPr>
        <w:t>Non-cash</w:t>
      </w:r>
      <w:proofErr w:type="gramEnd"/>
      <w:r w:rsidR="00DF1BF8" w:rsidRPr="003E74F0">
        <w:rPr>
          <w:rFonts w:ascii="Angsana New" w:hAnsi="Angsana New"/>
          <w:sz w:val="29"/>
          <w:szCs w:val="29"/>
        </w:rPr>
        <w:t xml:space="preserve"> transactions for the three-month ended March </w:t>
      </w:r>
      <w:r w:rsidR="00DF1BF8" w:rsidRPr="003E74F0">
        <w:rPr>
          <w:rFonts w:ascii="Angsana New" w:hAnsi="Angsana New"/>
          <w:sz w:val="29"/>
          <w:szCs w:val="29"/>
          <w:cs/>
        </w:rPr>
        <w:t>31</w:t>
      </w:r>
      <w:r w:rsidR="00DF1BF8" w:rsidRPr="003E74F0">
        <w:rPr>
          <w:rFonts w:ascii="Angsana New" w:hAnsi="Angsana New"/>
          <w:sz w:val="29"/>
          <w:szCs w:val="29"/>
        </w:rPr>
        <w:t xml:space="preserve">, </w:t>
      </w:r>
      <w:r w:rsidR="00DF1BF8" w:rsidRPr="003E74F0">
        <w:rPr>
          <w:rFonts w:ascii="Angsana New" w:hAnsi="Angsana New"/>
          <w:sz w:val="29"/>
          <w:szCs w:val="29"/>
          <w:cs/>
        </w:rPr>
        <w:t>202</w:t>
      </w:r>
      <w:r w:rsidR="00602FCF">
        <w:rPr>
          <w:rFonts w:ascii="Angsana New" w:hAnsi="Angsana New"/>
          <w:sz w:val="29"/>
          <w:szCs w:val="29"/>
        </w:rPr>
        <w:t>6</w:t>
      </w:r>
      <w:r w:rsidR="00DF1BF8" w:rsidRPr="003E74F0">
        <w:rPr>
          <w:rFonts w:ascii="Angsana New" w:hAnsi="Angsana New"/>
          <w:sz w:val="29"/>
          <w:szCs w:val="29"/>
          <w:cs/>
        </w:rPr>
        <w:t xml:space="preserve"> </w:t>
      </w:r>
      <w:r w:rsidR="00DF1BF8" w:rsidRPr="003E74F0">
        <w:rPr>
          <w:rFonts w:ascii="Angsana New" w:hAnsi="Angsana New"/>
          <w:sz w:val="29"/>
          <w:szCs w:val="29"/>
        </w:rPr>
        <w:t>were as follows:</w:t>
      </w:r>
    </w:p>
    <w:p w14:paraId="2C890088" w14:textId="3F4AFD2F" w:rsidR="005C091C" w:rsidRPr="003E74F0" w:rsidRDefault="005C091C" w:rsidP="005C091C">
      <w:pPr>
        <w:numPr>
          <w:ilvl w:val="0"/>
          <w:numId w:val="34"/>
        </w:numPr>
        <w:ind w:left="1134" w:hanging="283"/>
        <w:rPr>
          <w:rFonts w:ascii="Angsana New" w:hAnsi="Angsana New"/>
          <w:sz w:val="29"/>
          <w:szCs w:val="29"/>
        </w:rPr>
      </w:pPr>
      <w:bookmarkStart w:id="156" w:name="_Hlk165626839"/>
      <w:r w:rsidRPr="003E74F0">
        <w:rPr>
          <w:rFonts w:ascii="Angsana New" w:hAnsi="Angsana New"/>
          <w:sz w:val="29"/>
          <w:szCs w:val="29"/>
        </w:rPr>
        <w:t xml:space="preserve">The Company receives barter products as transfer to other non-current assets amount to Baht </w:t>
      </w:r>
      <w:r w:rsidR="00424C91">
        <w:rPr>
          <w:rFonts w:ascii="Angsana New" w:hAnsi="Angsana New" w:hint="cs"/>
          <w:sz w:val="29"/>
          <w:szCs w:val="29"/>
          <w:cs/>
        </w:rPr>
        <w:t>0.72</w:t>
      </w:r>
      <w:r w:rsidRPr="003E74F0">
        <w:rPr>
          <w:rFonts w:ascii="Angsana New" w:hAnsi="Angsana New"/>
          <w:sz w:val="29"/>
          <w:szCs w:val="29"/>
        </w:rPr>
        <w:t xml:space="preserve"> million.</w:t>
      </w:r>
    </w:p>
    <w:p w14:paraId="763E4540" w14:textId="3A7E6B4B" w:rsidR="00DF1BF8" w:rsidRPr="003E74F0" w:rsidRDefault="00DF1BF8" w:rsidP="00DF1BF8">
      <w:pPr>
        <w:numPr>
          <w:ilvl w:val="0"/>
          <w:numId w:val="34"/>
        </w:numPr>
        <w:ind w:left="1134" w:hanging="283"/>
        <w:rPr>
          <w:rFonts w:ascii="Angsana New" w:hAnsi="Angsana New"/>
          <w:sz w:val="29"/>
          <w:szCs w:val="29"/>
        </w:rPr>
      </w:pPr>
      <w:r w:rsidRPr="003E74F0">
        <w:rPr>
          <w:rFonts w:ascii="Angsana New" w:hAnsi="Angsana New"/>
          <w:sz w:val="29"/>
          <w:szCs w:val="29"/>
        </w:rPr>
        <w:t xml:space="preserve">The Company purchased property, plant and equipment amounting to Baht </w:t>
      </w:r>
      <w:r w:rsidR="00424C91">
        <w:rPr>
          <w:rFonts w:ascii="Angsana New" w:hAnsi="Angsana New" w:hint="cs"/>
          <w:sz w:val="29"/>
          <w:szCs w:val="29"/>
          <w:cs/>
        </w:rPr>
        <w:t>0.24</w:t>
      </w:r>
      <w:r w:rsidRPr="003E74F0">
        <w:rPr>
          <w:rFonts w:ascii="Angsana New" w:hAnsi="Angsana New"/>
          <w:sz w:val="29"/>
          <w:szCs w:val="29"/>
        </w:rPr>
        <w:t xml:space="preserve"> million by credit.</w:t>
      </w:r>
    </w:p>
    <w:bookmarkEnd w:id="156"/>
    <w:p w14:paraId="6778805C" w14:textId="5E8AFF5C" w:rsidR="00602E5D" w:rsidRPr="003E74F0" w:rsidRDefault="00DF6385" w:rsidP="00A2790B">
      <w:pPr>
        <w:tabs>
          <w:tab w:val="left" w:pos="284"/>
        </w:tabs>
        <w:ind w:left="396"/>
        <w:rPr>
          <w:rFonts w:ascii="Angsana New" w:hAnsi="Angsana New"/>
          <w:sz w:val="29"/>
          <w:szCs w:val="29"/>
        </w:rPr>
      </w:pPr>
      <w:r>
        <w:rPr>
          <w:rFonts w:ascii="Angsana New" w:hAnsi="Angsana New"/>
          <w:sz w:val="29"/>
          <w:szCs w:val="29"/>
        </w:rPr>
        <w:t>1</w:t>
      </w:r>
      <w:r w:rsidR="00606E22">
        <w:rPr>
          <w:rFonts w:ascii="Angsana New" w:hAnsi="Angsana New"/>
          <w:sz w:val="29"/>
          <w:szCs w:val="29"/>
        </w:rPr>
        <w:t>5</w:t>
      </w:r>
      <w:r w:rsidR="00A2790B" w:rsidRPr="003E74F0">
        <w:rPr>
          <w:rFonts w:ascii="Angsana New" w:hAnsi="Angsana New"/>
          <w:sz w:val="29"/>
          <w:szCs w:val="29"/>
        </w:rPr>
        <w:t>.4</w:t>
      </w:r>
      <w:r w:rsidR="00602E5D" w:rsidRPr="003E74F0">
        <w:rPr>
          <w:rFonts w:ascii="Angsana New" w:hAnsi="Angsana New" w:hint="cs"/>
          <w:sz w:val="29"/>
          <w:szCs w:val="29"/>
          <w:cs/>
        </w:rPr>
        <w:t xml:space="preserve"> </w:t>
      </w:r>
      <w:bookmarkStart w:id="157" w:name="_Hlk197529265"/>
      <w:proofErr w:type="gramStart"/>
      <w:r w:rsidR="005C091C" w:rsidRPr="003E74F0">
        <w:rPr>
          <w:rFonts w:ascii="Angsana New" w:hAnsi="Angsana New"/>
          <w:sz w:val="29"/>
          <w:szCs w:val="29"/>
        </w:rPr>
        <w:t>Non-cash</w:t>
      </w:r>
      <w:proofErr w:type="gramEnd"/>
      <w:r w:rsidR="005C091C" w:rsidRPr="003E74F0">
        <w:rPr>
          <w:rFonts w:ascii="Angsana New" w:hAnsi="Angsana New"/>
          <w:sz w:val="29"/>
          <w:szCs w:val="29"/>
        </w:rPr>
        <w:t xml:space="preserve"> transactions for the three-month ended March </w:t>
      </w:r>
      <w:r w:rsidR="005C091C" w:rsidRPr="003E74F0">
        <w:rPr>
          <w:rFonts w:ascii="Angsana New" w:hAnsi="Angsana New"/>
          <w:sz w:val="29"/>
          <w:szCs w:val="29"/>
          <w:cs/>
        </w:rPr>
        <w:t>31</w:t>
      </w:r>
      <w:r w:rsidR="005C091C" w:rsidRPr="003E74F0">
        <w:rPr>
          <w:rFonts w:ascii="Angsana New" w:hAnsi="Angsana New"/>
          <w:sz w:val="29"/>
          <w:szCs w:val="29"/>
        </w:rPr>
        <w:t xml:space="preserve">, </w:t>
      </w:r>
      <w:r w:rsidR="005C091C" w:rsidRPr="003E74F0">
        <w:rPr>
          <w:rFonts w:ascii="Angsana New" w:hAnsi="Angsana New"/>
          <w:sz w:val="29"/>
          <w:szCs w:val="29"/>
          <w:cs/>
        </w:rPr>
        <w:t>202</w:t>
      </w:r>
      <w:r w:rsidR="00602FCF">
        <w:rPr>
          <w:rFonts w:ascii="Angsana New" w:hAnsi="Angsana New"/>
          <w:sz w:val="29"/>
          <w:szCs w:val="29"/>
        </w:rPr>
        <w:t>5</w:t>
      </w:r>
      <w:r w:rsidR="005C091C" w:rsidRPr="003E74F0">
        <w:rPr>
          <w:rFonts w:ascii="Angsana New" w:hAnsi="Angsana New"/>
          <w:sz w:val="29"/>
          <w:szCs w:val="29"/>
          <w:cs/>
        </w:rPr>
        <w:t xml:space="preserve"> </w:t>
      </w:r>
      <w:r w:rsidR="005C091C" w:rsidRPr="003E74F0">
        <w:rPr>
          <w:rFonts w:ascii="Angsana New" w:hAnsi="Angsana New"/>
          <w:sz w:val="29"/>
          <w:szCs w:val="29"/>
        </w:rPr>
        <w:t>were as follows:</w:t>
      </w:r>
      <w:bookmarkEnd w:id="157"/>
    </w:p>
    <w:p w14:paraId="5E3D59E9" w14:textId="47D89E52" w:rsidR="00E06AF4" w:rsidRPr="003E74F0" w:rsidRDefault="00DF1BF8" w:rsidP="00DF1BF8">
      <w:pPr>
        <w:tabs>
          <w:tab w:val="left" w:pos="284"/>
        </w:tabs>
        <w:ind w:left="396"/>
        <w:rPr>
          <w:rFonts w:ascii="Angsana New" w:hAnsi="Angsana New"/>
          <w:sz w:val="29"/>
          <w:szCs w:val="29"/>
        </w:rPr>
      </w:pPr>
      <w:r w:rsidRPr="003E74F0">
        <w:rPr>
          <w:rFonts w:ascii="Angsana New" w:hAnsi="Angsana New"/>
          <w:sz w:val="29"/>
          <w:szCs w:val="29"/>
        </w:rPr>
        <w:tab/>
        <w:t xml:space="preserve">  - </w:t>
      </w:r>
      <w:bookmarkStart w:id="158" w:name="_Hlk197529182"/>
      <w:r w:rsidRPr="003E74F0">
        <w:rPr>
          <w:rFonts w:ascii="Angsana New" w:hAnsi="Angsana New"/>
          <w:sz w:val="29"/>
          <w:szCs w:val="29"/>
        </w:rPr>
        <w:t xml:space="preserve"> </w:t>
      </w:r>
      <w:r w:rsidR="005C091C" w:rsidRPr="003E74F0">
        <w:rPr>
          <w:rFonts w:ascii="Angsana New" w:hAnsi="Angsana New"/>
          <w:sz w:val="29"/>
          <w:szCs w:val="29"/>
        </w:rPr>
        <w:t xml:space="preserve">The Company </w:t>
      </w:r>
      <w:r w:rsidR="00391019" w:rsidRPr="00391019">
        <w:rPr>
          <w:rFonts w:ascii="Angsana New" w:hAnsi="Angsana New"/>
          <w:sz w:val="29"/>
          <w:szCs w:val="29"/>
        </w:rPr>
        <w:t>receives barter products as transfer to other non-current assets amount to Baht 1.66 million.</w:t>
      </w:r>
    </w:p>
    <w:p w14:paraId="279AFFBD" w14:textId="72E3B0AA" w:rsidR="00004D72" w:rsidRDefault="00DF1BF8" w:rsidP="00DF1BF8">
      <w:pPr>
        <w:tabs>
          <w:tab w:val="left" w:pos="284"/>
        </w:tabs>
        <w:ind w:left="396"/>
        <w:rPr>
          <w:rFonts w:ascii="Angsana New" w:hAnsi="Angsana New"/>
          <w:sz w:val="29"/>
          <w:szCs w:val="29"/>
        </w:rPr>
      </w:pPr>
      <w:r w:rsidRPr="003E74F0">
        <w:rPr>
          <w:rFonts w:ascii="Angsana New" w:hAnsi="Angsana New"/>
          <w:sz w:val="29"/>
          <w:szCs w:val="29"/>
        </w:rPr>
        <w:tab/>
        <w:t xml:space="preserve">  -  </w:t>
      </w:r>
      <w:bookmarkEnd w:id="158"/>
      <w:r w:rsidR="005C091C" w:rsidRPr="003E74F0">
        <w:rPr>
          <w:rFonts w:ascii="Angsana New" w:hAnsi="Angsana New"/>
          <w:sz w:val="29"/>
          <w:szCs w:val="29"/>
        </w:rPr>
        <w:t xml:space="preserve">The Company </w:t>
      </w:r>
      <w:r w:rsidR="00391019" w:rsidRPr="003E74F0">
        <w:rPr>
          <w:rFonts w:ascii="Angsana New" w:hAnsi="Angsana New"/>
          <w:sz w:val="29"/>
          <w:szCs w:val="29"/>
        </w:rPr>
        <w:t>purchased property, plant and equipment amounting to Baht 2.56 million by credit.</w:t>
      </w:r>
    </w:p>
    <w:p w14:paraId="202695CB" w14:textId="14DAE14E" w:rsidR="00391019" w:rsidRPr="003E74F0" w:rsidRDefault="00391019" w:rsidP="00DF1BF8">
      <w:pPr>
        <w:tabs>
          <w:tab w:val="left" w:pos="284"/>
        </w:tabs>
        <w:ind w:left="396"/>
        <w:rPr>
          <w:rFonts w:ascii="Angsana New" w:hAnsi="Angsana New"/>
          <w:sz w:val="29"/>
          <w:szCs w:val="29"/>
        </w:rPr>
      </w:pPr>
      <w:r>
        <w:rPr>
          <w:rFonts w:ascii="Angsana New" w:hAnsi="Angsana New"/>
          <w:sz w:val="29"/>
          <w:szCs w:val="29"/>
        </w:rPr>
        <w:tab/>
      </w:r>
      <w:r w:rsidRPr="003E74F0">
        <w:rPr>
          <w:rFonts w:ascii="Angsana New" w:hAnsi="Angsana New"/>
          <w:sz w:val="29"/>
          <w:szCs w:val="29"/>
        </w:rPr>
        <w:t xml:space="preserve">  -  The Company has accrued dividend amounting to Baht </w:t>
      </w:r>
      <w:r w:rsidR="000F1141">
        <w:rPr>
          <w:rFonts w:ascii="Angsana New" w:hAnsi="Angsana New"/>
          <w:sz w:val="29"/>
          <w:szCs w:val="29"/>
        </w:rPr>
        <w:t>42</w:t>
      </w:r>
      <w:r w:rsidRPr="003E74F0">
        <w:rPr>
          <w:rFonts w:ascii="Angsana New" w:hAnsi="Angsana New"/>
          <w:sz w:val="29"/>
          <w:szCs w:val="29"/>
        </w:rPr>
        <w:t>.00 million.</w:t>
      </w:r>
    </w:p>
    <w:p w14:paraId="36CAE447" w14:textId="77777777" w:rsidR="00DE0897" w:rsidRPr="003E74F0" w:rsidRDefault="00DE0897" w:rsidP="00377637">
      <w:pPr>
        <w:tabs>
          <w:tab w:val="left" w:pos="426"/>
        </w:tabs>
        <w:rPr>
          <w:rFonts w:ascii="Angsana New" w:hAnsi="Angsana New"/>
          <w:sz w:val="29"/>
          <w:szCs w:val="29"/>
        </w:rPr>
      </w:pPr>
    </w:p>
    <w:p w14:paraId="5E5C0EC3" w14:textId="77777777" w:rsidR="00377637" w:rsidRPr="003E74F0" w:rsidRDefault="00377637" w:rsidP="00377637">
      <w:pPr>
        <w:tabs>
          <w:tab w:val="left" w:pos="426"/>
        </w:tabs>
        <w:rPr>
          <w:rFonts w:ascii="Angsana New" w:hAnsi="Angsana New"/>
          <w:sz w:val="29"/>
          <w:szCs w:val="29"/>
        </w:rPr>
      </w:pPr>
    </w:p>
    <w:p w14:paraId="3773447A" w14:textId="77777777" w:rsidR="00377637" w:rsidRPr="003E74F0" w:rsidRDefault="00377637" w:rsidP="00377637">
      <w:pPr>
        <w:tabs>
          <w:tab w:val="left" w:pos="426"/>
        </w:tabs>
        <w:rPr>
          <w:rFonts w:ascii="Angsana New" w:hAnsi="Angsana New"/>
          <w:sz w:val="29"/>
          <w:szCs w:val="29"/>
        </w:rPr>
      </w:pPr>
    </w:p>
    <w:p w14:paraId="48C54682" w14:textId="04217595" w:rsidR="007719C2" w:rsidRPr="003E74F0" w:rsidRDefault="00362A0D" w:rsidP="007719C2">
      <w:pPr>
        <w:tabs>
          <w:tab w:val="left" w:pos="900"/>
        </w:tabs>
        <w:spacing w:after="120"/>
        <w:ind w:left="425" w:hanging="425"/>
        <w:jc w:val="thaiDistribute"/>
        <w:rPr>
          <w:rFonts w:ascii="Angsana New" w:hAnsi="Angsana New"/>
          <w:b/>
          <w:bCs/>
          <w:sz w:val="29"/>
          <w:szCs w:val="29"/>
        </w:rPr>
      </w:pPr>
      <w:r w:rsidRPr="003E74F0">
        <w:rPr>
          <w:rFonts w:ascii="Angsana New" w:hAnsi="Angsana New"/>
          <w:b/>
          <w:bCs/>
          <w:sz w:val="29"/>
          <w:szCs w:val="29"/>
        </w:rPr>
        <w:t>1</w:t>
      </w:r>
      <w:r w:rsidR="00606E22">
        <w:rPr>
          <w:rFonts w:ascii="Angsana New" w:hAnsi="Angsana New"/>
          <w:b/>
          <w:bCs/>
          <w:sz w:val="29"/>
          <w:szCs w:val="29"/>
        </w:rPr>
        <w:t>6</w:t>
      </w:r>
      <w:r w:rsidR="007719C2" w:rsidRPr="003E74F0">
        <w:rPr>
          <w:rFonts w:ascii="Angsana New" w:hAnsi="Angsana New"/>
          <w:b/>
          <w:bCs/>
          <w:sz w:val="29"/>
          <w:szCs w:val="29"/>
        </w:rPr>
        <w:t>.</w:t>
      </w:r>
      <w:r w:rsidR="007719C2" w:rsidRPr="003E74F0">
        <w:rPr>
          <w:rFonts w:ascii="Angsana New" w:hAnsi="Angsana New"/>
          <w:b/>
          <w:bCs/>
          <w:sz w:val="29"/>
          <w:szCs w:val="29"/>
        </w:rPr>
        <w:tab/>
      </w:r>
      <w:r w:rsidR="00DF1BF8" w:rsidRPr="003E74F0">
        <w:rPr>
          <w:rFonts w:ascii="Angsana New" w:hAnsi="Angsana New"/>
          <w:b/>
          <w:bCs/>
          <w:sz w:val="29"/>
          <w:szCs w:val="29"/>
        </w:rPr>
        <w:t>Commitments and contingent liabilities</w:t>
      </w:r>
    </w:p>
    <w:p w14:paraId="17D01916" w14:textId="66A472F2" w:rsidR="007719C2" w:rsidRPr="003E74F0" w:rsidRDefault="00362A0D" w:rsidP="00CD049D">
      <w:pPr>
        <w:ind w:left="851" w:hanging="425"/>
        <w:rPr>
          <w:rFonts w:ascii="Angsana New" w:hAnsi="Angsana New"/>
          <w:sz w:val="29"/>
          <w:szCs w:val="29"/>
        </w:rPr>
      </w:pPr>
      <w:r w:rsidRPr="003E74F0">
        <w:rPr>
          <w:rFonts w:ascii="Angsana New" w:hAnsi="Angsana New"/>
          <w:sz w:val="29"/>
          <w:szCs w:val="29"/>
        </w:rPr>
        <w:t>1</w:t>
      </w:r>
      <w:r w:rsidR="00606E22">
        <w:rPr>
          <w:rFonts w:ascii="Angsana New" w:hAnsi="Angsana New"/>
          <w:sz w:val="29"/>
          <w:szCs w:val="29"/>
        </w:rPr>
        <w:t>6</w:t>
      </w:r>
      <w:r w:rsidR="007719C2" w:rsidRPr="003E74F0">
        <w:rPr>
          <w:rFonts w:ascii="Angsana New" w:hAnsi="Angsana New"/>
          <w:sz w:val="29"/>
          <w:szCs w:val="29"/>
        </w:rPr>
        <w:t>.1</w:t>
      </w:r>
      <w:r w:rsidR="007719C2" w:rsidRPr="003E74F0">
        <w:rPr>
          <w:rFonts w:ascii="Angsana New" w:hAnsi="Angsana New" w:hint="cs"/>
          <w:sz w:val="29"/>
          <w:szCs w:val="29"/>
          <w:cs/>
        </w:rPr>
        <w:t xml:space="preserve"> </w:t>
      </w:r>
      <w:r w:rsidR="00DF1BF8" w:rsidRPr="003E74F0">
        <w:rPr>
          <w:rFonts w:ascii="Angsana New" w:hAnsi="Angsana New"/>
          <w:sz w:val="29"/>
          <w:szCs w:val="29"/>
        </w:rPr>
        <w:t xml:space="preserve">The </w:t>
      </w:r>
      <w:r w:rsidR="00A725D4" w:rsidRPr="00A725D4">
        <w:rPr>
          <w:rFonts w:ascii="Angsana New" w:hAnsi="Angsana New"/>
          <w:sz w:val="29"/>
          <w:szCs w:val="29"/>
        </w:rPr>
        <w:t xml:space="preserve">Company has commitments for future payments in respect of lease agreements, service agreements, construction contracts, and installation contracts. </w:t>
      </w:r>
      <w:r w:rsidR="00DF1BF8" w:rsidRPr="003E74F0">
        <w:rPr>
          <w:rFonts w:ascii="Angsana New" w:hAnsi="Angsana New"/>
          <w:sz w:val="29"/>
          <w:szCs w:val="29"/>
        </w:rPr>
        <w:t>as follows:</w:t>
      </w:r>
    </w:p>
    <w:p w14:paraId="4F4936F6" w14:textId="620CAA98" w:rsidR="005A5F5F" w:rsidRPr="003E74F0" w:rsidRDefault="002B1151" w:rsidP="00004D72">
      <w:pPr>
        <w:spacing w:after="120"/>
        <w:ind w:left="709"/>
        <w:jc w:val="thaiDistribute"/>
        <w:rPr>
          <w:rFonts w:ascii="Angsana New" w:hAnsi="Angsana New"/>
          <w:sz w:val="29"/>
          <w:szCs w:val="29"/>
        </w:rPr>
      </w:pPr>
      <w:r>
        <w:rPr>
          <w:rFonts w:ascii="Angsana New" w:hAnsi="Angsana New"/>
          <w:sz w:val="29"/>
          <w:szCs w:val="29"/>
        </w:rPr>
        <w:t xml:space="preserve">   </w:t>
      </w:r>
      <w:bookmarkStart w:id="159" w:name="_MON_1691521562"/>
      <w:bookmarkEnd w:id="159"/>
      <w:r w:rsidR="00C45CEA" w:rsidRPr="003E74F0">
        <w:rPr>
          <w:rFonts w:ascii="Angsana New" w:hAnsi="Angsana New"/>
          <w:sz w:val="29"/>
          <w:szCs w:val="29"/>
          <w:cs/>
        </w:rPr>
        <w:object w:dxaOrig="7897" w:dyaOrig="3379" w14:anchorId="7A73907F">
          <v:shape id="_x0000_i1044" type="#_x0000_t75" style="width:400.2pt;height:168.6pt" o:ole="">
            <v:imagedata r:id="rId57" o:title=""/>
          </v:shape>
          <o:OLEObject Type="Embed" ProgID="Excel.Sheet.12" ShapeID="_x0000_i1044" DrawAspect="Content" ObjectID="_1840263167" r:id="rId58"/>
        </w:object>
      </w:r>
    </w:p>
    <w:p w14:paraId="4790005B" w14:textId="54548040" w:rsidR="007719C2" w:rsidRPr="003E74F0" w:rsidRDefault="00362A0D" w:rsidP="00E6086A">
      <w:pPr>
        <w:spacing w:before="120" w:after="120"/>
        <w:ind w:left="851" w:hanging="425"/>
        <w:jc w:val="thaiDistribute"/>
        <w:rPr>
          <w:rFonts w:ascii="Angsana New" w:hAnsi="Angsana New"/>
          <w:b/>
          <w:bCs/>
          <w:color w:val="000000"/>
          <w:sz w:val="29"/>
          <w:szCs w:val="29"/>
        </w:rPr>
      </w:pPr>
      <w:r w:rsidRPr="003E74F0">
        <w:rPr>
          <w:rFonts w:ascii="Angsana New" w:hAnsi="Angsana New"/>
          <w:color w:val="000000"/>
          <w:sz w:val="29"/>
          <w:szCs w:val="29"/>
        </w:rPr>
        <w:lastRenderedPageBreak/>
        <w:t>1</w:t>
      </w:r>
      <w:r w:rsidR="00606E22">
        <w:rPr>
          <w:rFonts w:ascii="Angsana New" w:hAnsi="Angsana New"/>
          <w:color w:val="000000"/>
          <w:sz w:val="29"/>
          <w:szCs w:val="29"/>
        </w:rPr>
        <w:t>6</w:t>
      </w:r>
      <w:r w:rsidR="007719C2" w:rsidRPr="003E74F0">
        <w:rPr>
          <w:rFonts w:ascii="Angsana New" w:hAnsi="Angsana New"/>
          <w:color w:val="000000"/>
          <w:sz w:val="29"/>
          <w:szCs w:val="29"/>
        </w:rPr>
        <w:t xml:space="preserve">.2 </w:t>
      </w:r>
      <w:r w:rsidR="00BF44BE" w:rsidRPr="003E74F0">
        <w:rPr>
          <w:rFonts w:ascii="Angsana New" w:hAnsi="Angsana New"/>
          <w:color w:val="000000"/>
          <w:sz w:val="29"/>
          <w:szCs w:val="29"/>
        </w:rPr>
        <w:t>As at March 31, 202</w:t>
      </w:r>
      <w:r w:rsidR="00C468CB">
        <w:rPr>
          <w:rFonts w:ascii="Angsana New" w:hAnsi="Angsana New"/>
          <w:color w:val="000000"/>
          <w:sz w:val="29"/>
          <w:szCs w:val="29"/>
        </w:rPr>
        <w:t>6</w:t>
      </w:r>
      <w:r w:rsidR="00BF44BE" w:rsidRPr="003E74F0">
        <w:rPr>
          <w:rFonts w:ascii="Angsana New" w:hAnsi="Angsana New"/>
          <w:color w:val="000000"/>
          <w:sz w:val="29"/>
          <w:szCs w:val="29"/>
        </w:rPr>
        <w:t xml:space="preserve"> and December 31, 202</w:t>
      </w:r>
      <w:r w:rsidR="00C468CB">
        <w:rPr>
          <w:rFonts w:ascii="Angsana New" w:hAnsi="Angsana New"/>
          <w:color w:val="000000"/>
          <w:sz w:val="29"/>
          <w:szCs w:val="29"/>
        </w:rPr>
        <w:t>5</w:t>
      </w:r>
      <w:r w:rsidR="00BF44BE" w:rsidRPr="003E74F0">
        <w:rPr>
          <w:rFonts w:ascii="Angsana New" w:hAnsi="Angsana New"/>
          <w:color w:val="000000"/>
          <w:sz w:val="29"/>
          <w:szCs w:val="29"/>
        </w:rPr>
        <w:t xml:space="preserve">, the Company has contingent liabilities from letter of guarantee to Metropolitan Electricity Authority issued by bank for electricity usage </w:t>
      </w:r>
      <w:proofErr w:type="gramStart"/>
      <w:r w:rsidR="00BF44BE" w:rsidRPr="003E74F0">
        <w:rPr>
          <w:rFonts w:ascii="Angsana New" w:hAnsi="Angsana New"/>
          <w:color w:val="000000"/>
          <w:sz w:val="29"/>
          <w:szCs w:val="29"/>
        </w:rPr>
        <w:t>amount</w:t>
      </w:r>
      <w:proofErr w:type="gramEnd"/>
      <w:r w:rsidR="00BF44BE" w:rsidRPr="003E74F0">
        <w:rPr>
          <w:rFonts w:ascii="Angsana New" w:hAnsi="Angsana New"/>
          <w:color w:val="000000"/>
          <w:sz w:val="29"/>
          <w:szCs w:val="29"/>
        </w:rPr>
        <w:t xml:space="preserve"> of Baht 0.31 million and monthly mailing post service with Thailand Post Co., Ltd. </w:t>
      </w:r>
      <w:proofErr w:type="gramStart"/>
      <w:r w:rsidR="00BF44BE" w:rsidRPr="003E74F0">
        <w:rPr>
          <w:rFonts w:ascii="Angsana New" w:hAnsi="Angsana New"/>
          <w:color w:val="000000"/>
          <w:sz w:val="29"/>
          <w:szCs w:val="29"/>
        </w:rPr>
        <w:t>amount</w:t>
      </w:r>
      <w:proofErr w:type="gramEnd"/>
      <w:r w:rsidR="00BF44BE" w:rsidRPr="003E74F0">
        <w:rPr>
          <w:rFonts w:ascii="Angsana New" w:hAnsi="Angsana New"/>
          <w:color w:val="000000"/>
          <w:sz w:val="29"/>
          <w:szCs w:val="29"/>
        </w:rPr>
        <w:t xml:space="preserve"> of Baht 0.01 million, total amount of Baht 0.32 million, secured by fixed deposit.</w:t>
      </w:r>
    </w:p>
    <w:p w14:paraId="51B7C1DB" w14:textId="5F4057C0" w:rsidR="001D277C" w:rsidRPr="003E74F0" w:rsidRDefault="00362A0D" w:rsidP="00E6086A">
      <w:pPr>
        <w:spacing w:before="120" w:after="120"/>
        <w:ind w:left="851" w:hanging="425"/>
        <w:jc w:val="thaiDistribute"/>
        <w:rPr>
          <w:rFonts w:ascii="Angsana New" w:hAnsi="Angsana New"/>
          <w:color w:val="000000"/>
          <w:sz w:val="29"/>
          <w:szCs w:val="29"/>
        </w:rPr>
      </w:pPr>
      <w:r w:rsidRPr="003E74F0">
        <w:rPr>
          <w:rFonts w:ascii="Angsana New" w:hAnsi="Angsana New"/>
          <w:color w:val="000000"/>
          <w:sz w:val="29"/>
          <w:szCs w:val="29"/>
        </w:rPr>
        <w:t>1</w:t>
      </w:r>
      <w:r w:rsidR="00606E22">
        <w:rPr>
          <w:rFonts w:ascii="Angsana New" w:hAnsi="Angsana New"/>
          <w:color w:val="000000"/>
          <w:sz w:val="29"/>
          <w:szCs w:val="29"/>
        </w:rPr>
        <w:t>6</w:t>
      </w:r>
      <w:r w:rsidR="001D277C" w:rsidRPr="003E74F0">
        <w:rPr>
          <w:rFonts w:ascii="Angsana New" w:hAnsi="Angsana New"/>
          <w:color w:val="000000"/>
          <w:sz w:val="29"/>
          <w:szCs w:val="29"/>
        </w:rPr>
        <w:t xml:space="preserve">.3 </w:t>
      </w:r>
      <w:r w:rsidR="001F524A" w:rsidRPr="003E74F0">
        <w:rPr>
          <w:rFonts w:ascii="Angsana New" w:eastAsia="Calibri" w:hAnsi="Angsana New"/>
          <w:color w:val="000000"/>
          <w:sz w:val="29"/>
          <w:szCs w:val="29"/>
        </w:rPr>
        <w:t>As at March 31, 202</w:t>
      </w:r>
      <w:r w:rsidR="00B36C79">
        <w:rPr>
          <w:rFonts w:ascii="Angsana New" w:eastAsia="Calibri" w:hAnsi="Angsana New"/>
          <w:color w:val="000000"/>
          <w:sz w:val="29"/>
          <w:szCs w:val="29"/>
        </w:rPr>
        <w:t>6</w:t>
      </w:r>
      <w:r w:rsidR="001F524A" w:rsidRPr="003E74F0">
        <w:rPr>
          <w:rFonts w:ascii="Angsana New" w:eastAsia="Calibri" w:hAnsi="Angsana New"/>
          <w:color w:val="000000"/>
          <w:sz w:val="29"/>
          <w:szCs w:val="29"/>
        </w:rPr>
        <w:t xml:space="preserve"> the Company has commitments to pay consulting fee to an expert and temporary employee about Baht 3</w:t>
      </w:r>
      <w:r w:rsidR="00B36C79">
        <w:rPr>
          <w:rFonts w:ascii="Angsana New" w:eastAsia="Calibri" w:hAnsi="Angsana New"/>
          <w:color w:val="000000"/>
          <w:sz w:val="29"/>
          <w:szCs w:val="29"/>
        </w:rPr>
        <w:t>.74</w:t>
      </w:r>
      <w:r w:rsidR="001F524A" w:rsidRPr="003E74F0">
        <w:rPr>
          <w:rFonts w:ascii="Angsana New" w:eastAsia="Calibri" w:hAnsi="Angsana New"/>
          <w:color w:val="000000"/>
          <w:sz w:val="29"/>
          <w:szCs w:val="29"/>
          <w:cs/>
        </w:rPr>
        <w:t xml:space="preserve"> </w:t>
      </w:r>
      <w:r w:rsidR="001F524A" w:rsidRPr="003E74F0">
        <w:rPr>
          <w:rFonts w:ascii="Angsana New" w:eastAsia="Calibri" w:hAnsi="Angsana New"/>
          <w:color w:val="000000"/>
          <w:sz w:val="29"/>
          <w:szCs w:val="29"/>
        </w:rPr>
        <w:t xml:space="preserve">million with </w:t>
      </w:r>
      <w:r w:rsidR="001F524A" w:rsidRPr="003E74F0">
        <w:rPr>
          <w:rFonts w:ascii="Angsana New" w:eastAsia="Calibri" w:hAnsi="Angsana New"/>
          <w:color w:val="000000"/>
          <w:sz w:val="29"/>
          <w:szCs w:val="29"/>
          <w:cs/>
        </w:rPr>
        <w:t xml:space="preserve">1 </w:t>
      </w:r>
      <w:r w:rsidR="001F524A" w:rsidRPr="003E74F0">
        <w:rPr>
          <w:rFonts w:ascii="Angsana New" w:eastAsia="Calibri" w:hAnsi="Angsana New"/>
          <w:color w:val="000000"/>
          <w:sz w:val="29"/>
          <w:szCs w:val="29"/>
        </w:rPr>
        <w:t xml:space="preserve">year. When the contract is expired and if neither party notice </w:t>
      </w:r>
      <w:proofErr w:type="gramStart"/>
      <w:r w:rsidR="001F524A" w:rsidRPr="003E74F0">
        <w:rPr>
          <w:rFonts w:ascii="Angsana New" w:eastAsia="Calibri" w:hAnsi="Angsana New"/>
          <w:color w:val="000000"/>
          <w:sz w:val="29"/>
          <w:szCs w:val="29"/>
        </w:rPr>
        <w:t>want</w:t>
      </w:r>
      <w:proofErr w:type="gramEnd"/>
      <w:r w:rsidR="001F524A" w:rsidRPr="003E74F0">
        <w:rPr>
          <w:rFonts w:ascii="Angsana New" w:eastAsia="Calibri" w:hAnsi="Angsana New"/>
          <w:color w:val="000000"/>
          <w:sz w:val="29"/>
          <w:szCs w:val="29"/>
        </w:rPr>
        <w:t xml:space="preserve"> to terminate cause the contract will automatically </w:t>
      </w:r>
      <w:proofErr w:type="gramStart"/>
      <w:r w:rsidR="001F524A" w:rsidRPr="003E74F0">
        <w:rPr>
          <w:rFonts w:ascii="Angsana New" w:eastAsia="Calibri" w:hAnsi="Angsana New"/>
          <w:color w:val="000000"/>
          <w:sz w:val="29"/>
          <w:szCs w:val="29"/>
        </w:rPr>
        <w:t>renewed</w:t>
      </w:r>
      <w:proofErr w:type="gramEnd"/>
      <w:r w:rsidR="001F524A" w:rsidRPr="003E74F0">
        <w:rPr>
          <w:rFonts w:ascii="Angsana New" w:eastAsia="Calibri" w:hAnsi="Angsana New"/>
          <w:color w:val="000000"/>
          <w:sz w:val="29"/>
          <w:szCs w:val="29"/>
        </w:rPr>
        <w:t xml:space="preserve">. </w:t>
      </w:r>
      <w:r w:rsidR="001F524A" w:rsidRPr="003E74F0">
        <w:rPr>
          <w:rFonts w:ascii="Angsana New" w:eastAsia="Calibri" w:hAnsi="Angsana New"/>
          <w:color w:val="000000"/>
          <w:sz w:val="29"/>
          <w:szCs w:val="29"/>
          <w:cs/>
        </w:rPr>
        <w:t>(20</w:t>
      </w:r>
      <w:r w:rsidR="001F524A" w:rsidRPr="003E74F0">
        <w:rPr>
          <w:rFonts w:ascii="Angsana New" w:eastAsia="Calibri" w:hAnsi="Angsana New"/>
          <w:color w:val="000000"/>
          <w:sz w:val="29"/>
          <w:szCs w:val="29"/>
        </w:rPr>
        <w:t>2</w:t>
      </w:r>
      <w:r w:rsidR="00B36C79">
        <w:rPr>
          <w:rFonts w:ascii="Angsana New" w:eastAsia="Calibri" w:hAnsi="Angsana New"/>
          <w:color w:val="000000"/>
          <w:sz w:val="29"/>
          <w:szCs w:val="29"/>
        </w:rPr>
        <w:t>5</w:t>
      </w:r>
      <w:r w:rsidR="001F524A" w:rsidRPr="003E74F0">
        <w:rPr>
          <w:rFonts w:ascii="Angsana New" w:eastAsia="Calibri" w:hAnsi="Angsana New"/>
          <w:color w:val="000000"/>
          <w:sz w:val="29"/>
          <w:szCs w:val="29"/>
          <w:cs/>
        </w:rPr>
        <w:t xml:space="preserve"> : </w:t>
      </w:r>
      <w:r w:rsidR="001F524A" w:rsidRPr="003E74F0">
        <w:rPr>
          <w:rFonts w:ascii="Angsana New" w:eastAsia="Calibri" w:hAnsi="Angsana New"/>
          <w:color w:val="000000"/>
          <w:sz w:val="29"/>
          <w:szCs w:val="29"/>
        </w:rPr>
        <w:t xml:space="preserve">about Baht </w:t>
      </w:r>
      <w:r w:rsidR="00DF7BFC" w:rsidRPr="003E74F0">
        <w:rPr>
          <w:rFonts w:ascii="Angsana New" w:eastAsia="Calibri" w:hAnsi="Angsana New"/>
          <w:color w:val="000000"/>
          <w:sz w:val="29"/>
          <w:szCs w:val="29"/>
        </w:rPr>
        <w:t>1</w:t>
      </w:r>
      <w:r w:rsidR="00B36C79">
        <w:rPr>
          <w:rFonts w:ascii="Angsana New" w:eastAsia="Calibri" w:hAnsi="Angsana New"/>
          <w:color w:val="000000"/>
          <w:sz w:val="29"/>
          <w:szCs w:val="29"/>
        </w:rPr>
        <w:t>4.34</w:t>
      </w:r>
      <w:r w:rsidR="001F524A" w:rsidRPr="003E74F0">
        <w:rPr>
          <w:rFonts w:ascii="Angsana New" w:eastAsia="Calibri" w:hAnsi="Angsana New"/>
          <w:color w:val="000000"/>
          <w:sz w:val="29"/>
          <w:szCs w:val="29"/>
          <w:cs/>
        </w:rPr>
        <w:t xml:space="preserve"> </w:t>
      </w:r>
      <w:r w:rsidR="001F524A" w:rsidRPr="003E74F0">
        <w:rPr>
          <w:rFonts w:ascii="Angsana New" w:eastAsia="Calibri" w:hAnsi="Angsana New"/>
          <w:color w:val="000000"/>
          <w:sz w:val="29"/>
          <w:szCs w:val="29"/>
        </w:rPr>
        <w:t>million)</w:t>
      </w:r>
    </w:p>
    <w:p w14:paraId="44B8057F" w14:textId="5CE89E81" w:rsidR="006A45A0" w:rsidRDefault="00362A0D" w:rsidP="006A45A0">
      <w:pPr>
        <w:spacing w:before="120" w:after="120"/>
        <w:ind w:left="851" w:hanging="425"/>
        <w:jc w:val="thaiDistribute"/>
        <w:rPr>
          <w:rFonts w:ascii="Angsana New" w:hAnsi="Angsana New"/>
          <w:color w:val="000000"/>
          <w:sz w:val="29"/>
          <w:szCs w:val="29"/>
        </w:rPr>
      </w:pPr>
      <w:r w:rsidRPr="003E74F0">
        <w:rPr>
          <w:rFonts w:ascii="Angsana New" w:hAnsi="Angsana New"/>
          <w:color w:val="000000"/>
          <w:sz w:val="29"/>
          <w:szCs w:val="29"/>
        </w:rPr>
        <w:t>1</w:t>
      </w:r>
      <w:r w:rsidR="00606E22">
        <w:rPr>
          <w:rFonts w:ascii="Angsana New" w:hAnsi="Angsana New"/>
          <w:color w:val="000000"/>
          <w:sz w:val="29"/>
          <w:szCs w:val="29"/>
        </w:rPr>
        <w:t>6</w:t>
      </w:r>
      <w:r w:rsidR="006A45A0" w:rsidRPr="003E74F0">
        <w:rPr>
          <w:rFonts w:ascii="Angsana New" w:hAnsi="Angsana New"/>
          <w:color w:val="000000"/>
          <w:sz w:val="29"/>
          <w:szCs w:val="29"/>
        </w:rPr>
        <w:t xml:space="preserve">.4 </w:t>
      </w:r>
      <w:r w:rsidR="003D5445" w:rsidRPr="003E74F0">
        <w:rPr>
          <w:rFonts w:ascii="Angsana New" w:hAnsi="Angsana New"/>
          <w:color w:val="000000"/>
          <w:sz w:val="29"/>
          <w:szCs w:val="29"/>
        </w:rPr>
        <w:t xml:space="preserve">The Company had commitment to pay supporting expenses to Thai Automotive Industry Association, a co-host of Bangkok International Motor Show, with the Company. The Company is a member of Organization International Des </w:t>
      </w:r>
      <w:proofErr w:type="spellStart"/>
      <w:r w:rsidR="003D5445" w:rsidRPr="003E74F0">
        <w:rPr>
          <w:rFonts w:ascii="Angsana New" w:hAnsi="Angsana New"/>
          <w:color w:val="000000"/>
          <w:sz w:val="29"/>
          <w:szCs w:val="29"/>
        </w:rPr>
        <w:t>Constructeurs</w:t>
      </w:r>
      <w:proofErr w:type="spellEnd"/>
      <w:r w:rsidR="003D5445" w:rsidRPr="003E74F0">
        <w:rPr>
          <w:rFonts w:ascii="Angsana New" w:hAnsi="Angsana New"/>
          <w:color w:val="000000"/>
          <w:sz w:val="29"/>
          <w:szCs w:val="29"/>
        </w:rPr>
        <w:t xml:space="preserve"> </w:t>
      </w:r>
      <w:proofErr w:type="spellStart"/>
      <w:r w:rsidR="003D5445" w:rsidRPr="003E74F0">
        <w:rPr>
          <w:rFonts w:ascii="Angsana New" w:hAnsi="Angsana New"/>
          <w:color w:val="000000"/>
          <w:sz w:val="29"/>
          <w:szCs w:val="29"/>
        </w:rPr>
        <w:t>D’Automobiles</w:t>
      </w:r>
      <w:proofErr w:type="spellEnd"/>
      <w:r w:rsidR="003D5445" w:rsidRPr="003E74F0">
        <w:rPr>
          <w:rFonts w:ascii="Angsana New" w:hAnsi="Angsana New"/>
          <w:color w:val="000000"/>
          <w:sz w:val="29"/>
          <w:szCs w:val="29"/>
        </w:rPr>
        <w:t xml:space="preserve"> (OICA), an international Association, who certified the standard of </w:t>
      </w:r>
      <w:proofErr w:type="spellStart"/>
      <w:r w:rsidR="003D5445" w:rsidRPr="003E74F0">
        <w:rPr>
          <w:rFonts w:ascii="Angsana New" w:hAnsi="Angsana New"/>
          <w:color w:val="000000"/>
          <w:sz w:val="29"/>
          <w:szCs w:val="29"/>
        </w:rPr>
        <w:t>motorshow</w:t>
      </w:r>
      <w:proofErr w:type="spellEnd"/>
      <w:r w:rsidR="003D5445" w:rsidRPr="003E74F0">
        <w:rPr>
          <w:rFonts w:ascii="Angsana New" w:hAnsi="Angsana New"/>
          <w:color w:val="000000"/>
          <w:sz w:val="29"/>
          <w:szCs w:val="29"/>
        </w:rPr>
        <w:t xml:space="preserve"> every two years. The Company will contribute to association Baht 5.00 million for the year</w:t>
      </w:r>
      <w:r w:rsidR="003D5445" w:rsidRPr="003E74F0">
        <w:rPr>
          <w:rFonts w:ascii="Angsana New" w:hAnsi="Angsana New"/>
          <w:sz w:val="29"/>
          <w:szCs w:val="29"/>
        </w:rPr>
        <w:t xml:space="preserve"> </w:t>
      </w:r>
      <w:r w:rsidR="003D5445" w:rsidRPr="003E74F0">
        <w:rPr>
          <w:rFonts w:ascii="Angsana New" w:hAnsi="Angsana New"/>
          <w:color w:val="000000"/>
          <w:sz w:val="29"/>
          <w:szCs w:val="29"/>
        </w:rPr>
        <w:t>certified by OICA and Baht 4.00 million for the year uncertified.</w:t>
      </w:r>
    </w:p>
    <w:p w14:paraId="4FDA70F4" w14:textId="340AAA61" w:rsidR="009C3543" w:rsidRDefault="001C308C" w:rsidP="001C308C">
      <w:pPr>
        <w:spacing w:before="120" w:after="120"/>
        <w:ind w:left="851" w:hanging="425"/>
        <w:jc w:val="thaiDistribute"/>
        <w:rPr>
          <w:rFonts w:ascii="Angsana New" w:eastAsia="Calibri" w:hAnsi="Angsana New"/>
          <w:color w:val="000000"/>
          <w:sz w:val="29"/>
          <w:szCs w:val="29"/>
        </w:rPr>
      </w:pPr>
      <w:r w:rsidRPr="003E74F0">
        <w:rPr>
          <w:rFonts w:ascii="Angsana New" w:hAnsi="Angsana New"/>
          <w:color w:val="000000"/>
          <w:sz w:val="29"/>
          <w:szCs w:val="29"/>
        </w:rPr>
        <w:t>1</w:t>
      </w:r>
      <w:r>
        <w:rPr>
          <w:rFonts w:ascii="Angsana New" w:hAnsi="Angsana New"/>
          <w:color w:val="000000"/>
          <w:sz w:val="29"/>
          <w:szCs w:val="29"/>
        </w:rPr>
        <w:t>6</w:t>
      </w:r>
      <w:r w:rsidRPr="003E74F0">
        <w:rPr>
          <w:rFonts w:ascii="Angsana New" w:hAnsi="Angsana New"/>
          <w:color w:val="000000"/>
          <w:sz w:val="29"/>
          <w:szCs w:val="29"/>
        </w:rPr>
        <w:t>.</w:t>
      </w:r>
      <w:r>
        <w:rPr>
          <w:rFonts w:ascii="Angsana New" w:hAnsi="Angsana New" w:hint="cs"/>
          <w:color w:val="000000"/>
          <w:sz w:val="29"/>
          <w:szCs w:val="29"/>
          <w:cs/>
        </w:rPr>
        <w:t>5</w:t>
      </w:r>
      <w:r w:rsidR="00816040" w:rsidRPr="00816040">
        <w:rPr>
          <w:rFonts w:ascii="Angsana New" w:eastAsia="Calibri" w:hAnsi="Angsana New"/>
          <w:color w:val="000000"/>
          <w:sz w:val="29"/>
          <w:szCs w:val="29"/>
        </w:rPr>
        <w:t>The Company has a contractual commitment under a service agreement with a securities company to provide advisory and coordination services in sourcing potential buyers for shares in the associate (True Energy Co., Ltd.). The service fee is Baht 0.12 million per month, with automatic renewal for successive six-month periods unless terminated by either party. In addition, a success fee is payable at a fixed rate as stipulated in the agreement.</w:t>
      </w:r>
    </w:p>
    <w:p w14:paraId="597C4CCB" w14:textId="77777777" w:rsidR="009C3543" w:rsidRDefault="009C3543" w:rsidP="00B51BC9">
      <w:pPr>
        <w:spacing w:before="120" w:after="120"/>
        <w:jc w:val="thaiDistribute"/>
        <w:rPr>
          <w:rFonts w:ascii="Angsana New" w:eastAsia="Calibri" w:hAnsi="Angsana New"/>
          <w:color w:val="000000"/>
          <w:sz w:val="29"/>
          <w:szCs w:val="29"/>
        </w:rPr>
      </w:pPr>
    </w:p>
    <w:p w14:paraId="2A4A8458" w14:textId="504C7429" w:rsidR="00675A84" w:rsidRPr="003E74F0" w:rsidRDefault="002B1151" w:rsidP="00672267">
      <w:pPr>
        <w:tabs>
          <w:tab w:val="left" w:pos="426"/>
        </w:tabs>
        <w:spacing w:before="120" w:after="120"/>
        <w:ind w:left="709" w:hanging="709"/>
        <w:jc w:val="thaiDistribute"/>
        <w:rPr>
          <w:rFonts w:ascii="Angsana New" w:hAnsi="Angsana New"/>
          <w:b/>
          <w:bCs/>
          <w:sz w:val="29"/>
          <w:szCs w:val="29"/>
        </w:rPr>
      </w:pPr>
      <w:bookmarkStart w:id="160" w:name="_Hlk80973934"/>
      <w:r>
        <w:rPr>
          <w:rFonts w:ascii="Angsana New" w:hAnsi="Angsana New"/>
          <w:b/>
          <w:bCs/>
          <w:color w:val="000000"/>
          <w:sz w:val="29"/>
          <w:szCs w:val="29"/>
        </w:rPr>
        <w:t>1</w:t>
      </w:r>
      <w:r w:rsidR="00606E22">
        <w:rPr>
          <w:rFonts w:ascii="Angsana New" w:hAnsi="Angsana New"/>
          <w:b/>
          <w:bCs/>
          <w:color w:val="000000"/>
          <w:sz w:val="29"/>
          <w:szCs w:val="29"/>
        </w:rPr>
        <w:t>7</w:t>
      </w:r>
      <w:r w:rsidR="00675A84" w:rsidRPr="003E74F0">
        <w:rPr>
          <w:rFonts w:ascii="Angsana New" w:hAnsi="Angsana New"/>
          <w:b/>
          <w:bCs/>
          <w:color w:val="000000"/>
          <w:sz w:val="29"/>
          <w:szCs w:val="29"/>
        </w:rPr>
        <w:t>.</w:t>
      </w:r>
      <w:r w:rsidR="00675A84" w:rsidRPr="003E74F0">
        <w:rPr>
          <w:rFonts w:ascii="Angsana New" w:hAnsi="Angsana New"/>
          <w:b/>
          <w:bCs/>
          <w:color w:val="000000"/>
          <w:sz w:val="29"/>
          <w:szCs w:val="29"/>
        </w:rPr>
        <w:tab/>
      </w:r>
      <w:r w:rsidR="00BD2CFA" w:rsidRPr="003E74F0">
        <w:rPr>
          <w:rFonts w:ascii="Angsana New" w:hAnsi="Angsana New"/>
          <w:b/>
          <w:bCs/>
          <w:sz w:val="29"/>
          <w:szCs w:val="29"/>
        </w:rPr>
        <w:t>Business segment information</w:t>
      </w:r>
    </w:p>
    <w:p w14:paraId="07C3E66F" w14:textId="6B4FD27A" w:rsidR="00675A84" w:rsidRPr="003E74F0" w:rsidRDefault="00675A84" w:rsidP="00B2184E">
      <w:pPr>
        <w:tabs>
          <w:tab w:val="left" w:pos="900"/>
          <w:tab w:val="left" w:pos="2160"/>
          <w:tab w:val="center" w:pos="3600"/>
          <w:tab w:val="center" w:pos="6480"/>
        </w:tabs>
        <w:spacing w:after="120"/>
        <w:ind w:left="426" w:hanging="547"/>
        <w:jc w:val="thaiDistribute"/>
        <w:rPr>
          <w:rFonts w:ascii="Angsana New" w:hAnsi="Angsana New"/>
          <w:color w:val="000000"/>
          <w:sz w:val="29"/>
          <w:szCs w:val="29"/>
        </w:rPr>
      </w:pPr>
      <w:r w:rsidRPr="003E74F0">
        <w:rPr>
          <w:rFonts w:ascii="Angsana New" w:hAnsi="Angsana New"/>
          <w:b/>
          <w:bCs/>
          <w:color w:val="000000"/>
          <w:sz w:val="29"/>
          <w:szCs w:val="29"/>
          <w:cs/>
        </w:rPr>
        <w:tab/>
      </w:r>
      <w:r w:rsidR="00150510" w:rsidRPr="003E74F0">
        <w:rPr>
          <w:rFonts w:ascii="Angsana New" w:hAnsi="Angsana New"/>
          <w:color w:val="000000"/>
          <w:sz w:val="29"/>
          <w:szCs w:val="29"/>
        </w:rPr>
        <w:t>Operating segment information is reported in a manner consistent with the internal reports that are regularly reviewed by the chief decision maker officer in order to make decisions about the allocation of resources to the segment and assess its performance. The chief decision maker officer is the Managing Director of the Company.</w:t>
      </w:r>
      <w:r w:rsidR="00150510" w:rsidRPr="003E74F0">
        <w:rPr>
          <w:rFonts w:ascii="Angsana New" w:hAnsi="Angsana New"/>
          <w:color w:val="000000"/>
          <w:sz w:val="29"/>
          <w:szCs w:val="29"/>
        </w:rPr>
        <w:tab/>
      </w:r>
    </w:p>
    <w:bookmarkEnd w:id="160"/>
    <w:p w14:paraId="5537E031" w14:textId="3C7F30D5" w:rsidR="004750E1" w:rsidRPr="003E74F0" w:rsidRDefault="004750E1" w:rsidP="00CD21B9">
      <w:pPr>
        <w:tabs>
          <w:tab w:val="left" w:pos="900"/>
          <w:tab w:val="left" w:pos="2160"/>
          <w:tab w:val="center" w:pos="3600"/>
          <w:tab w:val="center" w:pos="6480"/>
        </w:tabs>
        <w:spacing w:before="240"/>
        <w:jc w:val="thaiDistribute"/>
        <w:rPr>
          <w:rFonts w:ascii="Angsana New" w:hAnsi="Angsana New"/>
          <w:color w:val="000000"/>
          <w:sz w:val="29"/>
          <w:szCs w:val="29"/>
        </w:rPr>
        <w:sectPr w:rsidR="004750E1" w:rsidRPr="003E74F0" w:rsidSect="00D8015B">
          <w:pgSz w:w="11909" w:h="16834" w:code="9"/>
          <w:pgMar w:top="1418" w:right="851" w:bottom="567" w:left="1418" w:header="851" w:footer="567" w:gutter="0"/>
          <w:pgNumType w:chapStyle="1"/>
          <w:cols w:space="720"/>
          <w:titlePg/>
          <w:docGrid w:linePitch="360"/>
        </w:sectPr>
      </w:pPr>
    </w:p>
    <w:p w14:paraId="44A258BA" w14:textId="5022ED4A" w:rsidR="0063168A" w:rsidRPr="003E74F0" w:rsidRDefault="00BB4DFF" w:rsidP="001D7371">
      <w:pPr>
        <w:tabs>
          <w:tab w:val="left" w:pos="900"/>
          <w:tab w:val="left" w:pos="2160"/>
          <w:tab w:val="center" w:pos="3600"/>
          <w:tab w:val="center" w:pos="6480"/>
        </w:tabs>
        <w:spacing w:before="240"/>
        <w:ind w:left="-142" w:firstLine="142"/>
        <w:jc w:val="thaiDistribute"/>
        <w:rPr>
          <w:rFonts w:ascii="Angsana New" w:hAnsi="Angsana New"/>
          <w:b/>
          <w:bCs/>
          <w:color w:val="000000"/>
          <w:sz w:val="29"/>
          <w:szCs w:val="29"/>
        </w:rPr>
      </w:pPr>
      <w:r w:rsidRPr="003E74F0">
        <w:rPr>
          <w:rFonts w:ascii="Angsana New" w:hAnsi="Angsana New"/>
          <w:color w:val="000000"/>
          <w:sz w:val="29"/>
          <w:szCs w:val="29"/>
          <w:cs/>
        </w:rPr>
        <w:lastRenderedPageBreak/>
        <w:tab/>
      </w:r>
      <w:r w:rsidR="002B1151">
        <w:rPr>
          <w:rFonts w:ascii="Angsana New" w:hAnsi="Angsana New"/>
          <w:b/>
          <w:bCs/>
          <w:color w:val="000000"/>
          <w:sz w:val="29"/>
          <w:szCs w:val="29"/>
        </w:rPr>
        <w:t>1</w:t>
      </w:r>
      <w:r w:rsidR="00606E22">
        <w:rPr>
          <w:rFonts w:ascii="Angsana New" w:hAnsi="Angsana New"/>
          <w:b/>
          <w:bCs/>
          <w:color w:val="000000"/>
          <w:sz w:val="29"/>
          <w:szCs w:val="29"/>
        </w:rPr>
        <w:t>7</w:t>
      </w:r>
      <w:r w:rsidR="0063168A" w:rsidRPr="003E74F0">
        <w:rPr>
          <w:rFonts w:ascii="Angsana New" w:hAnsi="Angsana New"/>
          <w:b/>
          <w:bCs/>
          <w:color w:val="000000"/>
          <w:sz w:val="29"/>
          <w:szCs w:val="29"/>
          <w:cs/>
        </w:rPr>
        <w:t>.</w:t>
      </w:r>
      <w:r w:rsidR="0063168A" w:rsidRPr="003E74F0">
        <w:rPr>
          <w:rFonts w:ascii="Angsana New" w:hAnsi="Angsana New" w:hint="cs"/>
          <w:b/>
          <w:bCs/>
          <w:color w:val="000000"/>
          <w:sz w:val="29"/>
          <w:szCs w:val="29"/>
          <w:cs/>
        </w:rPr>
        <w:t xml:space="preserve">  </w:t>
      </w:r>
      <w:r w:rsidR="00BF3EE3" w:rsidRPr="003E74F0">
        <w:rPr>
          <w:rFonts w:ascii="Angsana New" w:hAnsi="Angsana New"/>
          <w:b/>
          <w:bCs/>
          <w:color w:val="000000"/>
          <w:sz w:val="29"/>
          <w:szCs w:val="29"/>
        </w:rPr>
        <w:t>Business segment information</w:t>
      </w:r>
      <w:r w:rsidR="00BF3EE3" w:rsidRPr="003E74F0">
        <w:rPr>
          <w:rFonts w:ascii="Angsana New" w:hAnsi="Angsana New" w:hint="cs"/>
          <w:b/>
          <w:bCs/>
          <w:color w:val="000000"/>
          <w:sz w:val="29"/>
          <w:szCs w:val="29"/>
          <w:cs/>
        </w:rPr>
        <w:t xml:space="preserve"> (</w:t>
      </w:r>
      <w:r w:rsidR="00BF3EE3" w:rsidRPr="003E74F0">
        <w:rPr>
          <w:rFonts w:ascii="Angsana New" w:hAnsi="Angsana New"/>
          <w:b/>
          <w:bCs/>
          <w:color w:val="000000"/>
          <w:sz w:val="29"/>
          <w:szCs w:val="29"/>
        </w:rPr>
        <w:t>Cont.</w:t>
      </w:r>
      <w:r w:rsidR="00BF3EE3" w:rsidRPr="003E74F0">
        <w:rPr>
          <w:rFonts w:ascii="Angsana New" w:hAnsi="Angsana New" w:hint="cs"/>
          <w:b/>
          <w:bCs/>
          <w:color w:val="000000"/>
          <w:sz w:val="29"/>
          <w:szCs w:val="29"/>
          <w:cs/>
        </w:rPr>
        <w:t>)</w:t>
      </w:r>
      <w:r w:rsidRPr="003E74F0">
        <w:rPr>
          <w:rFonts w:ascii="Angsana New" w:hAnsi="Angsana New"/>
          <w:color w:val="000000"/>
          <w:sz w:val="29"/>
          <w:szCs w:val="29"/>
          <w:cs/>
        </w:rPr>
        <w:tab/>
      </w:r>
      <w:r w:rsidRPr="003E74F0">
        <w:rPr>
          <w:rFonts w:ascii="Angsana New" w:hAnsi="Angsana New"/>
          <w:color w:val="000000"/>
          <w:sz w:val="29"/>
          <w:szCs w:val="29"/>
          <w:cs/>
        </w:rPr>
        <w:tab/>
      </w:r>
      <w:r w:rsidRPr="003E74F0">
        <w:rPr>
          <w:rFonts w:ascii="Angsana New" w:hAnsi="Angsana New"/>
          <w:color w:val="000000"/>
          <w:sz w:val="29"/>
          <w:szCs w:val="29"/>
          <w:cs/>
        </w:rPr>
        <w:tab/>
      </w:r>
    </w:p>
    <w:p w14:paraId="710A579D" w14:textId="1839E83B" w:rsidR="00B00675" w:rsidRPr="003E74F0" w:rsidRDefault="0063168A" w:rsidP="00B43982">
      <w:pPr>
        <w:tabs>
          <w:tab w:val="left" w:pos="900"/>
          <w:tab w:val="left" w:pos="2160"/>
          <w:tab w:val="center" w:pos="3600"/>
          <w:tab w:val="center" w:pos="6480"/>
        </w:tabs>
        <w:ind w:left="-142"/>
        <w:rPr>
          <w:rFonts w:ascii="Angsana New" w:hAnsi="Angsana New"/>
          <w:color w:val="000000"/>
          <w:sz w:val="29"/>
          <w:szCs w:val="29"/>
        </w:rPr>
      </w:pPr>
      <w:r w:rsidRPr="003E74F0">
        <w:rPr>
          <w:rFonts w:ascii="Angsana New" w:hAnsi="Angsana New"/>
          <w:color w:val="000000"/>
          <w:sz w:val="29"/>
          <w:szCs w:val="29"/>
          <w:cs/>
        </w:rPr>
        <w:tab/>
      </w:r>
      <w:r w:rsidRPr="003E74F0">
        <w:rPr>
          <w:rFonts w:ascii="Angsana New" w:hAnsi="Angsana New" w:hint="cs"/>
          <w:color w:val="000000"/>
          <w:sz w:val="29"/>
          <w:szCs w:val="29"/>
          <w:cs/>
        </w:rPr>
        <w:t xml:space="preserve">       </w:t>
      </w:r>
      <w:r w:rsidR="00354A3A" w:rsidRPr="003E74F0">
        <w:rPr>
          <w:rFonts w:ascii="Angsana New" w:hAnsi="Angsana New"/>
          <w:color w:val="000000"/>
          <w:sz w:val="29"/>
          <w:szCs w:val="29"/>
        </w:rPr>
        <w:t>The main segment operation of the Group for the three-month periods ended March 31, 202</w:t>
      </w:r>
      <w:r w:rsidR="004E0063">
        <w:rPr>
          <w:rFonts w:ascii="Angsana New" w:hAnsi="Angsana New"/>
          <w:color w:val="000000"/>
          <w:sz w:val="29"/>
          <w:szCs w:val="29"/>
        </w:rPr>
        <w:t>6</w:t>
      </w:r>
      <w:r w:rsidR="00354A3A" w:rsidRPr="003E74F0">
        <w:rPr>
          <w:rFonts w:ascii="Angsana New" w:hAnsi="Angsana New"/>
          <w:color w:val="000000"/>
          <w:sz w:val="29"/>
          <w:szCs w:val="29"/>
        </w:rPr>
        <w:t xml:space="preserve"> and 202</w:t>
      </w:r>
      <w:r w:rsidR="004E0063">
        <w:rPr>
          <w:rFonts w:ascii="Angsana New" w:hAnsi="Angsana New"/>
          <w:color w:val="000000"/>
          <w:sz w:val="29"/>
          <w:szCs w:val="29"/>
        </w:rPr>
        <w:t>5</w:t>
      </w:r>
      <w:r w:rsidR="00354A3A" w:rsidRPr="003E74F0">
        <w:rPr>
          <w:rFonts w:ascii="Angsana New" w:hAnsi="Angsana New"/>
          <w:color w:val="000000"/>
          <w:sz w:val="29"/>
          <w:szCs w:val="29"/>
        </w:rPr>
        <w:t xml:space="preserve"> as follows:</w:t>
      </w:r>
      <w:r w:rsidR="00BB4DFF" w:rsidRPr="003E74F0">
        <w:rPr>
          <w:rFonts w:ascii="Angsana New" w:hAnsi="Angsana New"/>
          <w:color w:val="000000"/>
          <w:sz w:val="29"/>
          <w:szCs w:val="29"/>
          <w:cs/>
        </w:rPr>
        <w:tab/>
      </w:r>
      <w:bookmarkStart w:id="161" w:name="_MON_1650795572"/>
      <w:bookmarkStart w:id="162" w:name="_MON_1650795686"/>
      <w:bookmarkStart w:id="163" w:name="_MON_1650795697"/>
      <w:bookmarkStart w:id="164" w:name="_MON_1650795723"/>
      <w:bookmarkStart w:id="165" w:name="_MON_1650796750"/>
      <w:bookmarkStart w:id="166" w:name="_MON_1650796762"/>
      <w:bookmarkStart w:id="167" w:name="_MON_1650796814"/>
      <w:bookmarkStart w:id="168" w:name="_MON_1650797472"/>
      <w:bookmarkStart w:id="169" w:name="_MON_1650797517"/>
      <w:bookmarkStart w:id="170" w:name="_MON_1650797574"/>
      <w:bookmarkStart w:id="171" w:name="_MON_1651832424"/>
      <w:bookmarkStart w:id="172" w:name="_MON_1651832501"/>
      <w:bookmarkStart w:id="173" w:name="_MON_1651843471"/>
      <w:bookmarkStart w:id="174" w:name="_MON_1651843484"/>
      <w:bookmarkStart w:id="175" w:name="_MON_1651843539"/>
      <w:bookmarkStart w:id="176" w:name="_MON_1651919922"/>
      <w:bookmarkStart w:id="177" w:name="_MON_1651919993"/>
      <w:bookmarkStart w:id="178" w:name="_MON_1651920001"/>
      <w:bookmarkStart w:id="179" w:name="_MON_1651920009"/>
      <w:bookmarkStart w:id="180" w:name="_MON_1651920028"/>
      <w:bookmarkStart w:id="181" w:name="_MON_1651920044"/>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Start w:id="182" w:name="_MON_1658922005"/>
      <w:bookmarkEnd w:id="182"/>
      <w:r w:rsidR="00AB4CE3" w:rsidRPr="003E74F0">
        <w:rPr>
          <w:rFonts w:ascii="Angsana New" w:hAnsi="Angsana New"/>
          <w:spacing w:val="-4"/>
          <w:sz w:val="29"/>
          <w:szCs w:val="29"/>
        </w:rPr>
        <w:object w:dxaOrig="16284" w:dyaOrig="7210" w14:anchorId="6C291287">
          <v:shape id="_x0000_i1076" type="#_x0000_t75" style="width:773.4pt;height:348pt" o:ole="">
            <v:imagedata r:id="rId59" o:title=""/>
          </v:shape>
          <o:OLEObject Type="Embed" ProgID="Excel.Sheet.12" ShapeID="_x0000_i1076" DrawAspect="Content" ObjectID="_1840263168" r:id="rId60"/>
        </w:object>
      </w:r>
    </w:p>
    <w:p w14:paraId="2107C297" w14:textId="41C0EC61" w:rsidR="00CE6D59" w:rsidRPr="003E74F0" w:rsidRDefault="00CE6D59" w:rsidP="00B00675">
      <w:pPr>
        <w:tabs>
          <w:tab w:val="left" w:pos="1134"/>
        </w:tabs>
        <w:spacing w:before="120" w:after="120"/>
        <w:ind w:left="567" w:firstLine="142"/>
        <w:jc w:val="thaiDistribute"/>
        <w:rPr>
          <w:rFonts w:ascii="Angsana New" w:hAnsi="Angsana New"/>
          <w:sz w:val="29"/>
          <w:szCs w:val="29"/>
        </w:rPr>
      </w:pPr>
    </w:p>
    <w:bookmarkStart w:id="183" w:name="_MON_1691589859"/>
    <w:bookmarkEnd w:id="183"/>
    <w:p w14:paraId="213910B1" w14:textId="03E7D7E2" w:rsidR="00CE6D59" w:rsidRPr="003E74F0" w:rsidRDefault="00DA3139" w:rsidP="005B0984">
      <w:pPr>
        <w:tabs>
          <w:tab w:val="left" w:pos="1134"/>
        </w:tabs>
        <w:spacing w:before="120" w:after="120"/>
        <w:jc w:val="thaiDistribute"/>
        <w:rPr>
          <w:rFonts w:ascii="Angsana New" w:hAnsi="Angsana New"/>
          <w:sz w:val="29"/>
          <w:szCs w:val="29"/>
        </w:rPr>
      </w:pPr>
      <w:r w:rsidRPr="003E74F0">
        <w:rPr>
          <w:rFonts w:ascii="Angsana New" w:hAnsi="Angsana New"/>
          <w:spacing w:val="-4"/>
          <w:sz w:val="29"/>
          <w:szCs w:val="29"/>
        </w:rPr>
        <w:object w:dxaOrig="16469" w:dyaOrig="7163" w14:anchorId="2FB2751A">
          <v:shape id="_x0000_i1100" type="#_x0000_t75" style="width:780pt;height:346.2pt" o:ole="">
            <v:imagedata r:id="rId61" o:title=""/>
          </v:shape>
          <o:OLEObject Type="Embed" ProgID="Excel.Sheet.12" ShapeID="_x0000_i1100" DrawAspect="Content" ObjectID="_1840263169" r:id="rId62"/>
        </w:object>
      </w:r>
    </w:p>
    <w:p w14:paraId="76BC4C91" w14:textId="169F0D34" w:rsidR="00CE6D59" w:rsidRPr="003E74F0" w:rsidRDefault="00CE6D59" w:rsidP="0063168A">
      <w:pPr>
        <w:tabs>
          <w:tab w:val="left" w:pos="1134"/>
        </w:tabs>
        <w:spacing w:before="120" w:after="120"/>
        <w:jc w:val="thaiDistribute"/>
        <w:rPr>
          <w:rFonts w:ascii="Angsana New" w:hAnsi="Angsana New"/>
          <w:sz w:val="29"/>
          <w:szCs w:val="29"/>
        </w:rPr>
      </w:pPr>
    </w:p>
    <w:p w14:paraId="5D6135F1" w14:textId="36CC443A" w:rsidR="00CE6D59" w:rsidRPr="003E74F0" w:rsidRDefault="00CE6D59" w:rsidP="00B00675">
      <w:pPr>
        <w:tabs>
          <w:tab w:val="left" w:pos="1134"/>
        </w:tabs>
        <w:spacing w:before="120" w:after="120"/>
        <w:ind w:left="567" w:firstLine="142"/>
        <w:jc w:val="thaiDistribute"/>
        <w:rPr>
          <w:rFonts w:ascii="Angsana New" w:hAnsi="Angsana New"/>
          <w:sz w:val="29"/>
          <w:szCs w:val="29"/>
        </w:rPr>
      </w:pPr>
    </w:p>
    <w:p w14:paraId="10CBB164" w14:textId="633E0825" w:rsidR="000824BB" w:rsidRPr="003E74F0" w:rsidRDefault="000824BB" w:rsidP="00B43982">
      <w:pPr>
        <w:tabs>
          <w:tab w:val="left" w:pos="1134"/>
        </w:tabs>
        <w:spacing w:before="120" w:after="120"/>
        <w:ind w:left="567" w:firstLine="142"/>
        <w:jc w:val="center"/>
        <w:rPr>
          <w:rFonts w:ascii="Angsana New" w:hAnsi="Angsana New"/>
          <w:sz w:val="29"/>
          <w:szCs w:val="29"/>
        </w:rPr>
        <w:sectPr w:rsidR="000824BB" w:rsidRPr="003E74F0" w:rsidSect="00D8015B">
          <w:pgSz w:w="16834" w:h="11909" w:orient="landscape" w:code="9"/>
          <w:pgMar w:top="1134" w:right="532" w:bottom="851" w:left="851" w:header="851" w:footer="283" w:gutter="0"/>
          <w:pgNumType w:chapStyle="1"/>
          <w:cols w:space="720"/>
          <w:titlePg/>
          <w:docGrid w:linePitch="360"/>
        </w:sectPr>
      </w:pPr>
    </w:p>
    <w:p w14:paraId="1D62795B" w14:textId="0AF92C30" w:rsidR="000824BB" w:rsidRPr="003E74F0" w:rsidRDefault="00CC175A" w:rsidP="009273BA">
      <w:pPr>
        <w:tabs>
          <w:tab w:val="left" w:pos="426"/>
        </w:tabs>
        <w:jc w:val="thaiDistribute"/>
        <w:rPr>
          <w:rFonts w:ascii="Angsana New" w:hAnsi="Angsana New"/>
          <w:b/>
          <w:bCs/>
          <w:sz w:val="29"/>
          <w:szCs w:val="29"/>
          <w:cs/>
        </w:rPr>
      </w:pPr>
      <w:r>
        <w:rPr>
          <w:rFonts w:ascii="Angsana New" w:hAnsi="Angsana New"/>
          <w:b/>
          <w:bCs/>
          <w:sz w:val="29"/>
          <w:szCs w:val="29"/>
        </w:rPr>
        <w:lastRenderedPageBreak/>
        <w:t>1</w:t>
      </w:r>
      <w:r w:rsidR="00606E22">
        <w:rPr>
          <w:rFonts w:ascii="Angsana New" w:hAnsi="Angsana New"/>
          <w:b/>
          <w:bCs/>
          <w:sz w:val="29"/>
          <w:szCs w:val="29"/>
        </w:rPr>
        <w:t>8</w:t>
      </w:r>
      <w:r w:rsidR="000824BB" w:rsidRPr="003E74F0">
        <w:rPr>
          <w:rFonts w:ascii="Angsana New" w:hAnsi="Angsana New"/>
          <w:b/>
          <w:bCs/>
          <w:sz w:val="29"/>
          <w:szCs w:val="29"/>
        </w:rPr>
        <w:t xml:space="preserve">.  </w:t>
      </w:r>
      <w:r w:rsidR="00C91426" w:rsidRPr="003E74F0">
        <w:rPr>
          <w:rFonts w:ascii="Angsana New" w:hAnsi="Angsana New"/>
          <w:b/>
          <w:bCs/>
          <w:sz w:val="29"/>
          <w:szCs w:val="29"/>
        </w:rPr>
        <w:t>Financial instruments</w:t>
      </w:r>
    </w:p>
    <w:p w14:paraId="65D654AC" w14:textId="4E556C2D" w:rsidR="000824BB" w:rsidRPr="003E74F0" w:rsidRDefault="00524F8A" w:rsidP="009273BA">
      <w:pPr>
        <w:tabs>
          <w:tab w:val="left" w:pos="1440"/>
        </w:tabs>
        <w:ind w:left="709" w:hanging="284"/>
        <w:jc w:val="thaiDistribute"/>
        <w:rPr>
          <w:rFonts w:ascii="Angsana New" w:hAnsi="Angsana New"/>
          <w:sz w:val="29"/>
          <w:szCs w:val="29"/>
        </w:rPr>
      </w:pPr>
      <w:r>
        <w:rPr>
          <w:rFonts w:ascii="Angsana New" w:hAnsi="Angsana New"/>
          <w:sz w:val="29"/>
          <w:szCs w:val="29"/>
        </w:rPr>
        <w:t>1</w:t>
      </w:r>
      <w:r w:rsidR="00606E22">
        <w:rPr>
          <w:rFonts w:ascii="Angsana New" w:hAnsi="Angsana New"/>
          <w:sz w:val="29"/>
          <w:szCs w:val="29"/>
        </w:rPr>
        <w:t>8</w:t>
      </w:r>
      <w:r w:rsidR="000824BB" w:rsidRPr="003E74F0">
        <w:rPr>
          <w:rFonts w:ascii="Angsana New" w:hAnsi="Angsana New"/>
          <w:sz w:val="29"/>
          <w:szCs w:val="29"/>
        </w:rPr>
        <w:t>.1</w:t>
      </w:r>
      <w:r w:rsidR="000824BB" w:rsidRPr="003E74F0">
        <w:rPr>
          <w:rFonts w:ascii="Angsana New" w:hAnsi="Angsana New"/>
          <w:sz w:val="29"/>
          <w:szCs w:val="29"/>
          <w:cs/>
        </w:rPr>
        <w:t xml:space="preserve"> </w:t>
      </w:r>
      <w:r w:rsidR="00E5429F" w:rsidRPr="003E74F0">
        <w:rPr>
          <w:rFonts w:ascii="Angsana New" w:hAnsi="Angsana New"/>
          <w:sz w:val="29"/>
          <w:szCs w:val="29"/>
        </w:rPr>
        <w:t>Fair value of financial instruments</w:t>
      </w:r>
    </w:p>
    <w:p w14:paraId="6A7B48A9" w14:textId="11175FB5" w:rsidR="000824BB" w:rsidRPr="003E74F0" w:rsidRDefault="000824BB" w:rsidP="009273BA">
      <w:pPr>
        <w:pStyle w:val="ListParagraph"/>
        <w:tabs>
          <w:tab w:val="right" w:pos="7200"/>
          <w:tab w:val="right" w:pos="8540"/>
        </w:tabs>
        <w:ind w:left="851"/>
        <w:contextualSpacing w:val="0"/>
        <w:jc w:val="thaiDistribute"/>
        <w:rPr>
          <w:rFonts w:ascii="Angsana New" w:hAnsi="Angsana New"/>
          <w:sz w:val="29"/>
          <w:szCs w:val="29"/>
        </w:rPr>
      </w:pPr>
      <w:r w:rsidRPr="003E74F0">
        <w:rPr>
          <w:rFonts w:ascii="Angsana New" w:hAnsi="Angsana New"/>
          <w:sz w:val="29"/>
          <w:szCs w:val="29"/>
        </w:rPr>
        <w:tab/>
      </w:r>
      <w:r w:rsidR="00340B54" w:rsidRPr="003E74F0">
        <w:rPr>
          <w:rFonts w:ascii="Angsana New" w:hAnsi="Angsana New"/>
          <w:sz w:val="29"/>
          <w:szCs w:val="29"/>
        </w:rPr>
        <w:t xml:space="preserve">Since the majority of the Group’s financial instruments are short-term in nature or carrying interest rates close to the market interest rates, their fair value </w:t>
      </w:r>
      <w:proofErr w:type="gramStart"/>
      <w:r w:rsidR="00340B54" w:rsidRPr="003E74F0">
        <w:rPr>
          <w:rFonts w:ascii="Angsana New" w:hAnsi="Angsana New"/>
          <w:sz w:val="29"/>
          <w:szCs w:val="29"/>
        </w:rPr>
        <w:t>are</w:t>
      </w:r>
      <w:proofErr w:type="gramEnd"/>
      <w:r w:rsidR="00340B54" w:rsidRPr="003E74F0">
        <w:rPr>
          <w:rFonts w:ascii="Angsana New" w:hAnsi="Angsana New"/>
          <w:sz w:val="29"/>
          <w:szCs w:val="29"/>
        </w:rPr>
        <w:t xml:space="preserve"> not expected to be materially different from the amounts presented in the statements of financial position.</w:t>
      </w:r>
    </w:p>
    <w:p w14:paraId="169F771B" w14:textId="0144F375" w:rsidR="000824BB" w:rsidRPr="003E74F0" w:rsidRDefault="00CC175A" w:rsidP="009273BA">
      <w:pPr>
        <w:pStyle w:val="ListParagraph"/>
        <w:tabs>
          <w:tab w:val="right" w:pos="7200"/>
          <w:tab w:val="right" w:pos="8540"/>
        </w:tabs>
        <w:ind w:left="709" w:hanging="284"/>
        <w:contextualSpacing w:val="0"/>
        <w:jc w:val="thaiDistribute"/>
        <w:rPr>
          <w:rFonts w:ascii="Angsana New" w:hAnsi="Angsana New"/>
          <w:sz w:val="29"/>
          <w:szCs w:val="29"/>
        </w:rPr>
      </w:pPr>
      <w:r>
        <w:rPr>
          <w:rFonts w:ascii="Angsana New" w:hAnsi="Angsana New"/>
          <w:sz w:val="29"/>
          <w:szCs w:val="29"/>
        </w:rPr>
        <w:t>1</w:t>
      </w:r>
      <w:r w:rsidR="00606E22">
        <w:rPr>
          <w:rFonts w:ascii="Angsana New" w:hAnsi="Angsana New"/>
          <w:sz w:val="29"/>
          <w:szCs w:val="29"/>
        </w:rPr>
        <w:t>8</w:t>
      </w:r>
      <w:r w:rsidR="000824BB" w:rsidRPr="003E74F0">
        <w:rPr>
          <w:rFonts w:ascii="Angsana New" w:hAnsi="Angsana New"/>
          <w:sz w:val="29"/>
          <w:szCs w:val="29"/>
        </w:rPr>
        <w:t xml:space="preserve">.2 </w:t>
      </w:r>
      <w:r w:rsidR="009E69E3" w:rsidRPr="003E74F0">
        <w:rPr>
          <w:rFonts w:ascii="Angsana New" w:hAnsi="Angsana New"/>
          <w:sz w:val="29"/>
          <w:szCs w:val="29"/>
        </w:rPr>
        <w:t>Fair value hierarchy</w:t>
      </w:r>
    </w:p>
    <w:p w14:paraId="5D335D81" w14:textId="7149454E" w:rsidR="00911C12" w:rsidRPr="003E74F0" w:rsidRDefault="00911C12" w:rsidP="009273BA">
      <w:pPr>
        <w:ind w:left="851"/>
        <w:jc w:val="thaiDistribute"/>
        <w:rPr>
          <w:rFonts w:ascii="Angsana New" w:hAnsi="Angsana New"/>
          <w:sz w:val="29"/>
          <w:szCs w:val="29"/>
        </w:rPr>
      </w:pPr>
      <w:r w:rsidRPr="003E74F0">
        <w:rPr>
          <w:rFonts w:ascii="Angsana New" w:hAnsi="Angsana New"/>
          <w:sz w:val="29"/>
          <w:szCs w:val="29"/>
        </w:rPr>
        <w:t xml:space="preserve">As at March 31, </w:t>
      </w:r>
      <w:r w:rsidRPr="003E74F0">
        <w:rPr>
          <w:rFonts w:ascii="Angsana New" w:hAnsi="Angsana New"/>
          <w:sz w:val="29"/>
          <w:szCs w:val="29"/>
          <w:cs/>
        </w:rPr>
        <w:t>202</w:t>
      </w:r>
      <w:r w:rsidR="00CC175A">
        <w:rPr>
          <w:rFonts w:ascii="Angsana New" w:hAnsi="Angsana New"/>
          <w:sz w:val="29"/>
          <w:szCs w:val="29"/>
        </w:rPr>
        <w:t>6</w:t>
      </w:r>
      <w:r w:rsidRPr="003E74F0">
        <w:rPr>
          <w:rFonts w:ascii="Angsana New" w:hAnsi="Angsana New"/>
          <w:sz w:val="29"/>
          <w:szCs w:val="29"/>
        </w:rPr>
        <w:t xml:space="preserve">, the Group had the assets that were measured at fair value and liabilities for which fair value </w:t>
      </w:r>
      <w:proofErr w:type="gramStart"/>
      <w:r w:rsidRPr="003E74F0">
        <w:rPr>
          <w:rFonts w:ascii="Angsana New" w:hAnsi="Angsana New"/>
          <w:sz w:val="29"/>
          <w:szCs w:val="29"/>
        </w:rPr>
        <w:t>were</w:t>
      </w:r>
      <w:proofErr w:type="gramEnd"/>
      <w:r w:rsidRPr="003E74F0">
        <w:rPr>
          <w:rFonts w:ascii="Angsana New" w:hAnsi="Angsana New"/>
          <w:sz w:val="29"/>
          <w:szCs w:val="29"/>
        </w:rPr>
        <w:t xml:space="preserve"> disclosed using different levels of inputs as follows: </w:t>
      </w:r>
    </w:p>
    <w:bookmarkStart w:id="184" w:name="_MON_1713391291"/>
    <w:bookmarkEnd w:id="184"/>
    <w:p w14:paraId="5D03F97C" w14:textId="5CE1839A" w:rsidR="00B901A3" w:rsidRPr="003E74F0" w:rsidRDefault="00623EFB" w:rsidP="008F6526">
      <w:pPr>
        <w:tabs>
          <w:tab w:val="left" w:pos="1134"/>
        </w:tabs>
        <w:ind w:left="567" w:firstLine="142"/>
        <w:jc w:val="center"/>
        <w:rPr>
          <w:rFonts w:ascii="Angsana New" w:hAnsi="Angsana New"/>
          <w:sz w:val="29"/>
          <w:szCs w:val="29"/>
        </w:rPr>
      </w:pPr>
      <w:r w:rsidRPr="003E74F0">
        <w:rPr>
          <w:rFonts w:ascii="Angsana New" w:hAnsi="Angsana New"/>
          <w:sz w:val="29"/>
          <w:szCs w:val="29"/>
          <w:cs/>
        </w:rPr>
        <w:object w:dxaOrig="8750" w:dyaOrig="2460" w14:anchorId="1A86B575">
          <v:shape id="_x0000_i1047" type="#_x0000_t75" style="width:437.4pt;height:107.4pt" o:ole="">
            <v:imagedata r:id="rId63" o:title=""/>
          </v:shape>
          <o:OLEObject Type="Embed" ProgID="Excel.Sheet.12" ShapeID="_x0000_i1047" DrawAspect="Content" ObjectID="_1840263170" r:id="rId64"/>
        </w:object>
      </w:r>
    </w:p>
    <w:p w14:paraId="372F363D" w14:textId="77777777" w:rsidR="00F602DB" w:rsidRPr="003E74F0" w:rsidRDefault="00F602DB" w:rsidP="00F602DB">
      <w:pPr>
        <w:spacing w:after="240"/>
        <w:ind w:left="851"/>
        <w:jc w:val="thaiDistribute"/>
        <w:rPr>
          <w:rFonts w:ascii="Angsana New" w:hAnsi="Angsana New"/>
          <w:sz w:val="29"/>
          <w:szCs w:val="29"/>
        </w:rPr>
      </w:pPr>
      <w:r w:rsidRPr="003E74F0">
        <w:rPr>
          <w:rFonts w:ascii="Angsana New" w:hAnsi="Angsana New"/>
          <w:sz w:val="29"/>
          <w:szCs w:val="29"/>
        </w:rPr>
        <w:t>During the current period, the Group has not changed the methods and assumptions used to estimate the fair     value of financial instruments and there were no transfers within the fair value hierarch.</w:t>
      </w:r>
    </w:p>
    <w:p w14:paraId="5572BE01" w14:textId="1B6A2B70" w:rsidR="000824BB" w:rsidRPr="003E74F0" w:rsidRDefault="00606E22" w:rsidP="006A6DB1">
      <w:pPr>
        <w:tabs>
          <w:tab w:val="left" w:pos="1440"/>
          <w:tab w:val="left" w:pos="2160"/>
          <w:tab w:val="left" w:pos="2880"/>
          <w:tab w:val="right" w:pos="8280"/>
          <w:tab w:val="right" w:pos="8540"/>
        </w:tabs>
        <w:ind w:left="425" w:right="-28" w:hanging="425"/>
        <w:jc w:val="thaiDistribute"/>
        <w:rPr>
          <w:rFonts w:ascii="Angsana New" w:hAnsi="Angsana New"/>
          <w:b/>
          <w:bCs/>
          <w:sz w:val="29"/>
          <w:szCs w:val="29"/>
          <w:cs/>
        </w:rPr>
      </w:pPr>
      <w:r>
        <w:rPr>
          <w:rFonts w:ascii="Angsana New" w:hAnsi="Angsana New"/>
          <w:b/>
          <w:bCs/>
          <w:sz w:val="29"/>
          <w:szCs w:val="29"/>
        </w:rPr>
        <w:t>19</w:t>
      </w:r>
      <w:r w:rsidR="000824BB" w:rsidRPr="003E74F0">
        <w:rPr>
          <w:rFonts w:ascii="Angsana New" w:hAnsi="Angsana New"/>
          <w:b/>
          <w:bCs/>
          <w:sz w:val="29"/>
          <w:szCs w:val="29"/>
        </w:rPr>
        <w:t>.</w:t>
      </w:r>
      <w:r w:rsidR="000824BB" w:rsidRPr="003E74F0">
        <w:rPr>
          <w:rFonts w:ascii="Angsana New" w:hAnsi="Angsana New"/>
          <w:b/>
          <w:bCs/>
          <w:sz w:val="29"/>
          <w:szCs w:val="29"/>
        </w:rPr>
        <w:tab/>
      </w:r>
      <w:r w:rsidR="009F2A1C" w:rsidRPr="003E74F0">
        <w:rPr>
          <w:rFonts w:ascii="Angsana New" w:hAnsi="Angsana New"/>
          <w:b/>
          <w:bCs/>
          <w:sz w:val="29"/>
          <w:szCs w:val="29"/>
        </w:rPr>
        <w:t>Capital management</w:t>
      </w:r>
    </w:p>
    <w:p w14:paraId="6D69DC34" w14:textId="51EBB181" w:rsidR="000824BB" w:rsidRPr="003E74F0" w:rsidRDefault="000824BB" w:rsidP="006A6DB1">
      <w:pPr>
        <w:tabs>
          <w:tab w:val="left" w:pos="-720"/>
          <w:tab w:val="left" w:pos="0"/>
          <w:tab w:val="left" w:pos="720"/>
          <w:tab w:val="left" w:pos="1440"/>
          <w:tab w:val="left" w:pos="2160"/>
          <w:tab w:val="left" w:pos="2880"/>
          <w:tab w:val="left" w:pos="3600"/>
          <w:tab w:val="left" w:pos="4320"/>
        </w:tabs>
        <w:overflowPunct/>
        <w:ind w:left="426" w:hanging="426"/>
        <w:jc w:val="thaiDistribute"/>
        <w:textAlignment w:val="auto"/>
        <w:rPr>
          <w:rFonts w:ascii="Angsana New" w:hAnsi="Angsana New"/>
          <w:sz w:val="29"/>
          <w:szCs w:val="29"/>
          <w:cs/>
        </w:rPr>
      </w:pPr>
      <w:r w:rsidRPr="003E74F0">
        <w:rPr>
          <w:rFonts w:ascii="Angsana New" w:hAnsi="Angsana New"/>
          <w:sz w:val="29"/>
          <w:szCs w:val="29"/>
          <w:cs/>
        </w:rPr>
        <w:tab/>
      </w:r>
      <w:r w:rsidR="00F27138" w:rsidRPr="003E74F0">
        <w:rPr>
          <w:rFonts w:ascii="Angsana New" w:hAnsi="Angsana New"/>
          <w:sz w:val="29"/>
          <w:szCs w:val="29"/>
        </w:rPr>
        <w:t>The objectives of financial management of the Company are to maintain the ability of operation as a going concern and to maintain proper capital structure.</w:t>
      </w:r>
    </w:p>
    <w:p w14:paraId="137D81DB" w14:textId="77777777" w:rsidR="00FA06F6" w:rsidRDefault="005A5AFE" w:rsidP="006A6DB1">
      <w:pPr>
        <w:tabs>
          <w:tab w:val="left" w:pos="1134"/>
        </w:tabs>
        <w:ind w:left="426"/>
        <w:rPr>
          <w:rFonts w:ascii="Angsana New" w:hAnsi="Angsana New"/>
          <w:sz w:val="29"/>
          <w:szCs w:val="29"/>
        </w:rPr>
      </w:pPr>
      <w:r w:rsidRPr="003E74F0">
        <w:rPr>
          <w:rFonts w:ascii="Angsana New" w:hAnsi="Angsana New"/>
          <w:sz w:val="29"/>
          <w:szCs w:val="29"/>
        </w:rPr>
        <w:t>The Company has debt to equity ratio as follow:</w:t>
      </w:r>
      <w:r w:rsidR="00FA06F6" w:rsidRPr="003E74F0">
        <w:rPr>
          <w:rFonts w:ascii="Angsana New" w:hAnsi="Angsana New"/>
          <w:sz w:val="29"/>
          <w:szCs w:val="29"/>
          <w:cs/>
        </w:rPr>
        <w:t xml:space="preserve"> </w:t>
      </w:r>
    </w:p>
    <w:bookmarkStart w:id="185" w:name="_MON_1713391584"/>
    <w:bookmarkEnd w:id="185"/>
    <w:p w14:paraId="73BCBB44" w14:textId="08E9353F" w:rsidR="00C3187F" w:rsidRPr="003E74F0" w:rsidRDefault="00875D41" w:rsidP="00FA06F6">
      <w:pPr>
        <w:tabs>
          <w:tab w:val="left" w:pos="1134"/>
        </w:tabs>
        <w:spacing w:before="240"/>
        <w:ind w:left="426"/>
        <w:rPr>
          <w:rFonts w:ascii="Angsana New" w:hAnsi="Angsana New"/>
          <w:sz w:val="29"/>
          <w:szCs w:val="29"/>
        </w:rPr>
      </w:pPr>
      <w:r w:rsidRPr="003E74F0">
        <w:rPr>
          <w:rFonts w:ascii="Angsana New" w:hAnsi="Angsana New"/>
          <w:sz w:val="29"/>
          <w:szCs w:val="29"/>
          <w:cs/>
        </w:rPr>
        <w:object w:dxaOrig="9276" w:dyaOrig="1650" w14:anchorId="764E326D">
          <v:shape id="_x0000_i1048" type="#_x0000_t75" style="width:456pt;height:82.8pt" o:ole="">
            <v:imagedata r:id="rId65" o:title=""/>
          </v:shape>
          <o:OLEObject Type="Embed" ProgID="Excel.Sheet.12" ShapeID="_x0000_i1048" DrawAspect="Content" ObjectID="_1840263171" r:id="rId66"/>
        </w:object>
      </w:r>
    </w:p>
    <w:p w14:paraId="67E9A56E" w14:textId="534600AD" w:rsidR="003A03A4" w:rsidRPr="005B72DA" w:rsidRDefault="001C417D" w:rsidP="006A6DB1">
      <w:pPr>
        <w:tabs>
          <w:tab w:val="left" w:pos="1440"/>
          <w:tab w:val="left" w:pos="2160"/>
          <w:tab w:val="left" w:pos="2880"/>
          <w:tab w:val="right" w:pos="8280"/>
          <w:tab w:val="right" w:pos="8540"/>
        </w:tabs>
        <w:ind w:left="425" w:right="-28" w:hanging="425"/>
        <w:jc w:val="thaiDistribute"/>
        <w:rPr>
          <w:rFonts w:ascii="Angsana New" w:hAnsi="Angsana New"/>
          <w:b/>
          <w:bCs/>
          <w:sz w:val="29"/>
          <w:szCs w:val="29"/>
          <w:cs/>
        </w:rPr>
      </w:pPr>
      <w:r w:rsidRPr="003E74F0">
        <w:rPr>
          <w:rFonts w:ascii="Angsana New" w:hAnsi="Angsana New"/>
          <w:b/>
          <w:bCs/>
          <w:sz w:val="29"/>
          <w:szCs w:val="29"/>
        </w:rPr>
        <w:t>2</w:t>
      </w:r>
      <w:r w:rsidR="00606E22">
        <w:rPr>
          <w:rFonts w:ascii="Angsana New" w:hAnsi="Angsana New"/>
          <w:b/>
          <w:bCs/>
          <w:sz w:val="29"/>
          <w:szCs w:val="29"/>
        </w:rPr>
        <w:t>0</w:t>
      </w:r>
      <w:r w:rsidR="003A03A4" w:rsidRPr="003E74F0">
        <w:rPr>
          <w:rFonts w:ascii="Angsana New" w:hAnsi="Angsana New"/>
          <w:b/>
          <w:bCs/>
          <w:sz w:val="29"/>
          <w:szCs w:val="29"/>
        </w:rPr>
        <w:t>.</w:t>
      </w:r>
      <w:r w:rsidR="003A03A4" w:rsidRPr="003E74F0">
        <w:rPr>
          <w:rFonts w:ascii="Angsana New" w:hAnsi="Angsana New"/>
          <w:b/>
          <w:bCs/>
          <w:sz w:val="29"/>
          <w:szCs w:val="29"/>
        </w:rPr>
        <w:tab/>
      </w:r>
      <w:r w:rsidR="00716B6D" w:rsidRPr="005B72DA">
        <w:rPr>
          <w:rFonts w:ascii="Angsana New" w:hAnsi="Angsana New"/>
          <w:b/>
          <w:bCs/>
          <w:sz w:val="29"/>
          <w:szCs w:val="29"/>
        </w:rPr>
        <w:t>Events after the reporting period</w:t>
      </w:r>
    </w:p>
    <w:p w14:paraId="5C4D5C68" w14:textId="7EE5BD83" w:rsidR="003A03A4" w:rsidRDefault="00CD6C63" w:rsidP="006A6DB1">
      <w:pPr>
        <w:tabs>
          <w:tab w:val="left" w:pos="1134"/>
        </w:tabs>
        <w:ind w:left="426"/>
        <w:rPr>
          <w:rFonts w:ascii="Angsana New" w:hAnsi="Angsana New"/>
          <w:sz w:val="29"/>
          <w:szCs w:val="29"/>
        </w:rPr>
      </w:pPr>
      <w:r w:rsidRPr="005B72DA">
        <w:rPr>
          <w:rFonts w:ascii="Angsana New" w:hAnsi="Angsana New"/>
          <w:sz w:val="29"/>
          <w:szCs w:val="29"/>
        </w:rPr>
        <w:t xml:space="preserve">According to the Board of Director meeting no </w:t>
      </w:r>
      <w:r w:rsidR="00B76D5B" w:rsidRPr="005B72DA">
        <w:rPr>
          <w:rFonts w:ascii="Angsana New" w:hAnsi="Angsana New"/>
          <w:sz w:val="29"/>
          <w:szCs w:val="29"/>
        </w:rPr>
        <w:t>1/2026</w:t>
      </w:r>
      <w:r w:rsidRPr="005B72DA">
        <w:rPr>
          <w:rFonts w:ascii="Angsana New" w:hAnsi="Angsana New"/>
          <w:sz w:val="29"/>
          <w:szCs w:val="29"/>
        </w:rPr>
        <w:t xml:space="preserve"> held on February 2</w:t>
      </w:r>
      <w:r w:rsidR="000E40BD" w:rsidRPr="005B72DA">
        <w:rPr>
          <w:rFonts w:ascii="Angsana New" w:hAnsi="Angsana New" w:hint="cs"/>
          <w:sz w:val="29"/>
          <w:szCs w:val="29"/>
          <w:cs/>
        </w:rPr>
        <w:t>0</w:t>
      </w:r>
      <w:r w:rsidRPr="005B72DA">
        <w:rPr>
          <w:rFonts w:ascii="Angsana New" w:hAnsi="Angsana New"/>
          <w:sz w:val="29"/>
          <w:szCs w:val="29"/>
        </w:rPr>
        <w:t>, 202</w:t>
      </w:r>
      <w:r w:rsidR="00B76D5B" w:rsidRPr="005B72DA">
        <w:rPr>
          <w:rFonts w:ascii="Angsana New" w:hAnsi="Angsana New"/>
          <w:sz w:val="29"/>
          <w:szCs w:val="29"/>
        </w:rPr>
        <w:t>6</w:t>
      </w:r>
      <w:r w:rsidRPr="005B72DA">
        <w:rPr>
          <w:rFonts w:ascii="Angsana New" w:hAnsi="Angsana New"/>
          <w:sz w:val="29"/>
          <w:szCs w:val="29"/>
        </w:rPr>
        <w:t>, the Company passed resolutions to approve pay the dividend from profit for the year as of</w:t>
      </w:r>
      <w:r w:rsidR="000933D2" w:rsidRPr="005B72DA">
        <w:rPr>
          <w:rFonts w:ascii="Angsana New" w:hAnsi="Angsana New"/>
          <w:sz w:val="29"/>
          <w:szCs w:val="29"/>
        </w:rPr>
        <w:t xml:space="preserve"> </w:t>
      </w:r>
      <w:r w:rsidRPr="005B72DA">
        <w:rPr>
          <w:rFonts w:ascii="Angsana New" w:hAnsi="Angsana New"/>
          <w:sz w:val="29"/>
          <w:szCs w:val="29"/>
        </w:rPr>
        <w:t>December</w:t>
      </w:r>
      <w:r w:rsidR="000933D2" w:rsidRPr="005B72DA">
        <w:rPr>
          <w:rFonts w:ascii="Angsana New" w:hAnsi="Angsana New"/>
          <w:sz w:val="29"/>
          <w:szCs w:val="29"/>
        </w:rPr>
        <w:t xml:space="preserve"> 31,</w:t>
      </w:r>
      <w:r w:rsidRPr="005B72DA">
        <w:rPr>
          <w:rFonts w:ascii="Angsana New" w:hAnsi="Angsana New"/>
          <w:sz w:val="29"/>
          <w:szCs w:val="29"/>
        </w:rPr>
        <w:t xml:space="preserve"> 202</w:t>
      </w:r>
      <w:r w:rsidR="00B76D5B" w:rsidRPr="005B72DA">
        <w:rPr>
          <w:rFonts w:ascii="Angsana New" w:hAnsi="Angsana New"/>
          <w:sz w:val="29"/>
          <w:szCs w:val="29"/>
        </w:rPr>
        <w:t>5</w:t>
      </w:r>
      <w:r w:rsidRPr="005B72DA">
        <w:rPr>
          <w:rFonts w:ascii="Angsana New" w:hAnsi="Angsana New"/>
          <w:sz w:val="29"/>
          <w:szCs w:val="29"/>
        </w:rPr>
        <w:t xml:space="preserve"> (remaining</w:t>
      </w:r>
      <w:r w:rsidR="002B61AA" w:rsidRPr="005B72DA">
        <w:rPr>
          <w:rFonts w:ascii="Angsana New" w:hAnsi="Angsana New"/>
          <w:sz w:val="29"/>
          <w:szCs w:val="29"/>
        </w:rPr>
        <w:t xml:space="preserve"> potion</w:t>
      </w:r>
      <w:r w:rsidRPr="005B72DA">
        <w:rPr>
          <w:rFonts w:ascii="Angsana New" w:hAnsi="Angsana New"/>
          <w:sz w:val="29"/>
          <w:szCs w:val="29"/>
        </w:rPr>
        <w:t xml:space="preserve">) for the total eligible shares of 600 million shares at the rate of Baht 0.07 per share </w:t>
      </w:r>
      <w:proofErr w:type="spellStart"/>
      <w:r w:rsidRPr="005B72DA">
        <w:rPr>
          <w:rFonts w:ascii="Angsana New" w:hAnsi="Angsana New"/>
          <w:sz w:val="29"/>
          <w:szCs w:val="29"/>
        </w:rPr>
        <w:t>totalling</w:t>
      </w:r>
      <w:proofErr w:type="spellEnd"/>
      <w:r w:rsidRPr="005B72DA">
        <w:rPr>
          <w:rFonts w:ascii="Angsana New" w:hAnsi="Angsana New"/>
          <w:sz w:val="29"/>
          <w:szCs w:val="29"/>
        </w:rPr>
        <w:t xml:space="preserve"> Baht 42.00 million to the shareholders. </w:t>
      </w:r>
      <w:r w:rsidR="007450AE" w:rsidRPr="005B72DA">
        <w:rPr>
          <w:rFonts w:ascii="Angsana New" w:hAnsi="Angsana New"/>
          <w:sz w:val="29"/>
          <w:szCs w:val="29"/>
        </w:rPr>
        <w:t>W</w:t>
      </w:r>
      <w:r w:rsidRPr="005B72DA">
        <w:rPr>
          <w:rFonts w:ascii="Angsana New" w:hAnsi="Angsana New"/>
          <w:sz w:val="29"/>
          <w:szCs w:val="29"/>
        </w:rPr>
        <w:t>hich the company will propose to the no 1/202</w:t>
      </w:r>
      <w:r w:rsidR="000933D2" w:rsidRPr="005B72DA">
        <w:rPr>
          <w:rFonts w:ascii="Angsana New" w:hAnsi="Angsana New"/>
          <w:sz w:val="29"/>
          <w:szCs w:val="29"/>
        </w:rPr>
        <w:t>6</w:t>
      </w:r>
      <w:r w:rsidR="00DB619B" w:rsidRPr="005B72DA">
        <w:rPr>
          <w:rFonts w:ascii="Angsana New" w:hAnsi="Angsana New" w:hint="cs"/>
          <w:sz w:val="29"/>
          <w:szCs w:val="29"/>
          <w:cs/>
        </w:rPr>
        <w:t xml:space="preserve"> </w:t>
      </w:r>
      <w:r w:rsidR="00F47563" w:rsidRPr="005B72DA">
        <w:rPr>
          <w:rFonts w:ascii="Angsana New" w:hAnsi="Angsana New"/>
          <w:sz w:val="29"/>
          <w:szCs w:val="29"/>
        </w:rPr>
        <w:t xml:space="preserve">held </w:t>
      </w:r>
      <w:r w:rsidR="00DB619B" w:rsidRPr="005B72DA">
        <w:rPr>
          <w:rFonts w:ascii="Angsana New" w:hAnsi="Angsana New"/>
          <w:sz w:val="29"/>
          <w:szCs w:val="29"/>
        </w:rPr>
        <w:t xml:space="preserve">on </w:t>
      </w:r>
      <w:r w:rsidR="00B36831" w:rsidRPr="005B72DA">
        <w:rPr>
          <w:rFonts w:ascii="Angsana New" w:hAnsi="Angsana New"/>
          <w:sz w:val="29"/>
          <w:szCs w:val="29"/>
        </w:rPr>
        <w:t>April 1, 2026,</w:t>
      </w:r>
      <w:r w:rsidRPr="005B72DA">
        <w:rPr>
          <w:rFonts w:ascii="Angsana New" w:hAnsi="Angsana New"/>
          <w:sz w:val="29"/>
          <w:szCs w:val="29"/>
        </w:rPr>
        <w:t xml:space="preserve"> annual general meeting of the company for further approval.</w:t>
      </w:r>
      <w:r w:rsidR="00DC3835" w:rsidRPr="005B72DA">
        <w:rPr>
          <w:rFonts w:ascii="Angsana New" w:hAnsi="Angsana New"/>
          <w:sz w:val="29"/>
          <w:szCs w:val="29"/>
        </w:rPr>
        <w:t xml:space="preserve"> And the Company </w:t>
      </w:r>
      <w:r w:rsidR="001E7822" w:rsidRPr="005B72DA">
        <w:rPr>
          <w:rFonts w:ascii="Angsana New" w:hAnsi="Angsana New"/>
          <w:sz w:val="29"/>
          <w:szCs w:val="29"/>
        </w:rPr>
        <w:t xml:space="preserve">has </w:t>
      </w:r>
      <w:r w:rsidR="00DC3835" w:rsidRPr="005B72DA">
        <w:rPr>
          <w:rFonts w:ascii="Angsana New" w:hAnsi="Angsana New"/>
          <w:sz w:val="29"/>
          <w:szCs w:val="29"/>
        </w:rPr>
        <w:t xml:space="preserve">paid dividends on April </w:t>
      </w:r>
      <w:r w:rsidR="003B3EBE" w:rsidRPr="005B72DA">
        <w:rPr>
          <w:rFonts w:ascii="Angsana New" w:hAnsi="Angsana New"/>
          <w:sz w:val="29"/>
          <w:szCs w:val="29"/>
        </w:rPr>
        <w:t xml:space="preserve">27, </w:t>
      </w:r>
      <w:r w:rsidR="00DC3835" w:rsidRPr="005B72DA">
        <w:rPr>
          <w:rFonts w:ascii="Angsana New" w:hAnsi="Angsana New"/>
          <w:sz w:val="29"/>
          <w:szCs w:val="29"/>
        </w:rPr>
        <w:t>2026.</w:t>
      </w:r>
    </w:p>
    <w:p w14:paraId="134DD72B" w14:textId="77777777" w:rsidR="00DC3835" w:rsidRPr="003E74F0" w:rsidRDefault="00DC3835" w:rsidP="007B2CC7">
      <w:pPr>
        <w:tabs>
          <w:tab w:val="left" w:pos="1134"/>
        </w:tabs>
        <w:ind w:left="426"/>
        <w:rPr>
          <w:rFonts w:ascii="Angsana New" w:hAnsi="Angsana New"/>
          <w:sz w:val="29"/>
          <w:szCs w:val="29"/>
        </w:rPr>
      </w:pPr>
    </w:p>
    <w:p w14:paraId="162C6978" w14:textId="4D48D510" w:rsidR="00806978" w:rsidRPr="003E74F0" w:rsidRDefault="00362A0D" w:rsidP="00806978">
      <w:pPr>
        <w:tabs>
          <w:tab w:val="left" w:pos="1440"/>
          <w:tab w:val="left" w:pos="2160"/>
          <w:tab w:val="left" w:pos="2880"/>
          <w:tab w:val="right" w:pos="8280"/>
          <w:tab w:val="right" w:pos="8540"/>
        </w:tabs>
        <w:spacing w:after="120"/>
        <w:ind w:left="425" w:right="-28" w:hanging="425"/>
        <w:jc w:val="thaiDistribute"/>
        <w:rPr>
          <w:rFonts w:ascii="Angsana New" w:hAnsi="Angsana New"/>
          <w:b/>
          <w:bCs/>
          <w:sz w:val="29"/>
          <w:szCs w:val="29"/>
        </w:rPr>
      </w:pPr>
      <w:r w:rsidRPr="003E74F0">
        <w:rPr>
          <w:rFonts w:ascii="Angsana New" w:hAnsi="Angsana New"/>
          <w:b/>
          <w:bCs/>
          <w:sz w:val="29"/>
          <w:szCs w:val="29"/>
        </w:rPr>
        <w:t>2</w:t>
      </w:r>
      <w:r w:rsidR="00606E22">
        <w:rPr>
          <w:rFonts w:ascii="Angsana New" w:hAnsi="Angsana New"/>
          <w:b/>
          <w:bCs/>
          <w:sz w:val="29"/>
          <w:szCs w:val="29"/>
        </w:rPr>
        <w:t>1</w:t>
      </w:r>
      <w:r w:rsidR="00806978" w:rsidRPr="003E74F0">
        <w:rPr>
          <w:rFonts w:ascii="Angsana New" w:hAnsi="Angsana New"/>
          <w:b/>
          <w:bCs/>
          <w:sz w:val="29"/>
          <w:szCs w:val="29"/>
        </w:rPr>
        <w:t xml:space="preserve">.  </w:t>
      </w:r>
      <w:r w:rsidR="005D45B1" w:rsidRPr="003E74F0">
        <w:rPr>
          <w:rFonts w:ascii="Angsana New" w:eastAsia="Calibri" w:hAnsi="Angsana New"/>
          <w:b/>
          <w:bCs/>
          <w:sz w:val="29"/>
          <w:szCs w:val="29"/>
        </w:rPr>
        <w:t>Approval of interim financial information</w:t>
      </w:r>
    </w:p>
    <w:p w14:paraId="4E745D25" w14:textId="2540781A" w:rsidR="00806978" w:rsidRPr="006A6DB1" w:rsidRDefault="002611BA" w:rsidP="006A6DB1">
      <w:pPr>
        <w:overflowPunct/>
        <w:autoSpaceDE/>
        <w:autoSpaceDN/>
        <w:adjustRightInd/>
        <w:ind w:left="426" w:right="-14"/>
        <w:textAlignment w:val="auto"/>
        <w:rPr>
          <w:rFonts w:ascii="Angsana New" w:hAnsi="Angsana New"/>
          <w:b/>
          <w:bCs/>
          <w:sz w:val="29"/>
          <w:szCs w:val="29"/>
        </w:rPr>
      </w:pPr>
      <w:r w:rsidRPr="003E74F0">
        <w:rPr>
          <w:rFonts w:ascii="Angsana New" w:hAnsi="Angsana New"/>
          <w:sz w:val="29"/>
          <w:szCs w:val="29"/>
        </w:rPr>
        <w:t xml:space="preserve">This interim financial information </w:t>
      </w:r>
      <w:proofErr w:type="gramStart"/>
      <w:r w:rsidRPr="003E74F0">
        <w:rPr>
          <w:rFonts w:ascii="Angsana New" w:hAnsi="Angsana New"/>
          <w:sz w:val="29"/>
          <w:szCs w:val="29"/>
        </w:rPr>
        <w:t>were</w:t>
      </w:r>
      <w:proofErr w:type="gramEnd"/>
      <w:r w:rsidRPr="003E74F0">
        <w:rPr>
          <w:rFonts w:ascii="Angsana New" w:hAnsi="Angsana New"/>
          <w:sz w:val="29"/>
          <w:szCs w:val="29"/>
        </w:rPr>
        <w:t xml:space="preserve"> </w:t>
      </w:r>
      <w:proofErr w:type="spellStart"/>
      <w:r w:rsidRPr="003E74F0">
        <w:rPr>
          <w:rFonts w:ascii="Angsana New" w:hAnsi="Angsana New"/>
          <w:sz w:val="29"/>
          <w:szCs w:val="29"/>
        </w:rPr>
        <w:t>authorised</w:t>
      </w:r>
      <w:proofErr w:type="spellEnd"/>
      <w:r w:rsidRPr="003E74F0">
        <w:rPr>
          <w:rFonts w:ascii="Angsana New" w:hAnsi="Angsana New"/>
          <w:sz w:val="29"/>
          <w:szCs w:val="29"/>
        </w:rPr>
        <w:t xml:space="preserve"> for issue by the Company’s Board of Directors on May 14, 202</w:t>
      </w:r>
      <w:r w:rsidR="0003116C">
        <w:rPr>
          <w:rFonts w:ascii="Angsana New" w:hAnsi="Angsana New"/>
          <w:sz w:val="29"/>
          <w:szCs w:val="29"/>
        </w:rPr>
        <w:t>6</w:t>
      </w:r>
      <w:r w:rsidRPr="003E74F0">
        <w:rPr>
          <w:rFonts w:ascii="Angsana New" w:hAnsi="Angsana New"/>
          <w:sz w:val="29"/>
          <w:szCs w:val="29"/>
        </w:rPr>
        <w:t>.</w:t>
      </w:r>
    </w:p>
    <w:sectPr w:rsidR="00806978" w:rsidRPr="006A6DB1" w:rsidSect="00D8015B">
      <w:pgSz w:w="11909" w:h="16834" w:code="9"/>
      <w:pgMar w:top="1418" w:right="851" w:bottom="567" w:left="1418" w:header="851" w:footer="567"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B0E09" w14:textId="77777777" w:rsidR="007A57AB" w:rsidRDefault="007A57AB" w:rsidP="00B5245B">
      <w:r>
        <w:separator/>
      </w:r>
    </w:p>
  </w:endnote>
  <w:endnote w:type="continuationSeparator" w:id="0">
    <w:p w14:paraId="6995BA8F" w14:textId="77777777" w:rsidR="007A57AB" w:rsidRDefault="007A57AB"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6BD0" w14:textId="77777777" w:rsidR="002D03B9" w:rsidRDefault="002D0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175AB" w14:textId="77777777" w:rsidR="00123513" w:rsidRPr="00903B67" w:rsidRDefault="00123513">
    <w:pPr>
      <w:pStyle w:val="Footer"/>
      <w:jc w:val="right"/>
      <w:rPr>
        <w:rFonts w:ascii="Angsana New" w:hAnsi="Angsana New"/>
        <w:sz w:val="30"/>
        <w:szCs w:val="30"/>
      </w:rPr>
    </w:pPr>
    <w:r w:rsidRPr="00903B67">
      <w:rPr>
        <w:rFonts w:ascii="Angsana New" w:hAnsi="Angsana New"/>
        <w:sz w:val="30"/>
        <w:szCs w:val="30"/>
      </w:rPr>
      <w:fldChar w:fldCharType="begin"/>
    </w:r>
    <w:r w:rsidRPr="00903B67">
      <w:rPr>
        <w:rFonts w:ascii="Angsana New" w:hAnsi="Angsana New"/>
        <w:sz w:val="30"/>
        <w:szCs w:val="30"/>
      </w:rPr>
      <w:instrText xml:space="preserve"> PAGE   \* MERGEFORMAT </w:instrText>
    </w:r>
    <w:r w:rsidRPr="00903B67">
      <w:rPr>
        <w:rFonts w:ascii="Angsana New" w:hAnsi="Angsana New"/>
        <w:sz w:val="30"/>
        <w:szCs w:val="30"/>
      </w:rPr>
      <w:fldChar w:fldCharType="separate"/>
    </w:r>
    <w:r w:rsidRPr="00903B67">
      <w:rPr>
        <w:rFonts w:ascii="Angsana New" w:hAnsi="Angsana New"/>
        <w:noProof/>
        <w:sz w:val="30"/>
        <w:szCs w:val="30"/>
      </w:rPr>
      <w:t>2</w:t>
    </w:r>
    <w:r w:rsidRPr="00903B67">
      <w:rPr>
        <w:rFonts w:ascii="Angsana New" w:hAnsi="Angsana New"/>
        <w:noProof/>
        <w:sz w:val="30"/>
        <w:szCs w:val="30"/>
      </w:rPr>
      <w:fldChar w:fldCharType="end"/>
    </w:r>
  </w:p>
  <w:p w14:paraId="1D452678" w14:textId="688D34EC" w:rsidR="009C032F" w:rsidRPr="001B2F72" w:rsidRDefault="009C032F">
    <w:pPr>
      <w:pStyle w:val="Footer"/>
      <w:jc w:val="right"/>
      <w:rPr>
        <w:rFonts w:ascii="Angsana New" w:hAnsi="Angsana New"/>
        <w:sz w:val="30"/>
        <w:szCs w:val="3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40733" w14:textId="77777777" w:rsidR="00123513" w:rsidRPr="008A5AF4" w:rsidRDefault="00123513">
    <w:pPr>
      <w:pStyle w:val="Footer"/>
      <w:jc w:val="right"/>
      <w:rPr>
        <w:rFonts w:ascii="Angsana New" w:hAnsi="Angsana New"/>
        <w:sz w:val="31"/>
        <w:szCs w:val="31"/>
        <w:lang w:val="en-US"/>
      </w:rPr>
    </w:pPr>
    <w:r w:rsidRPr="00903B67">
      <w:rPr>
        <w:rFonts w:ascii="Angsana New" w:hAnsi="Angsana New"/>
        <w:sz w:val="31"/>
        <w:szCs w:val="31"/>
      </w:rPr>
      <w:fldChar w:fldCharType="begin"/>
    </w:r>
    <w:r w:rsidRPr="00903B67">
      <w:rPr>
        <w:rFonts w:ascii="Angsana New" w:hAnsi="Angsana New"/>
        <w:sz w:val="31"/>
        <w:szCs w:val="31"/>
      </w:rPr>
      <w:instrText xml:space="preserve"> PAGE   \* MERGEFORMAT </w:instrText>
    </w:r>
    <w:r w:rsidRPr="00903B67">
      <w:rPr>
        <w:rFonts w:ascii="Angsana New" w:hAnsi="Angsana New"/>
        <w:sz w:val="31"/>
        <w:szCs w:val="31"/>
      </w:rPr>
      <w:fldChar w:fldCharType="separate"/>
    </w:r>
    <w:r w:rsidRPr="00903B67">
      <w:rPr>
        <w:rFonts w:ascii="Angsana New" w:hAnsi="Angsana New"/>
        <w:noProof/>
        <w:sz w:val="31"/>
        <w:szCs w:val="31"/>
      </w:rPr>
      <w:t>2</w:t>
    </w:r>
    <w:r w:rsidRPr="00903B67">
      <w:rPr>
        <w:rFonts w:ascii="Angsana New" w:hAnsi="Angsana New"/>
        <w:noProof/>
        <w:sz w:val="31"/>
        <w:szCs w:val="31"/>
      </w:rPr>
      <w:fldChar w:fldCharType="end"/>
    </w:r>
  </w:p>
  <w:p w14:paraId="3CA5905B" w14:textId="5945E376" w:rsidR="001B2F72" w:rsidRPr="001B2F72" w:rsidRDefault="001B2F72">
    <w:pPr>
      <w:pStyle w:val="Footer"/>
      <w:rPr>
        <w:rFonts w:ascii="Angsana New" w:hAnsi="Angsana New"/>
        <w:sz w:val="29"/>
        <w:szCs w:val="29"/>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5A4E" w14:textId="77777777" w:rsidR="002300A3" w:rsidRPr="008A5AF4" w:rsidRDefault="002300A3">
    <w:pPr>
      <w:pStyle w:val="Footer"/>
      <w:jc w:val="right"/>
      <w:rPr>
        <w:rFonts w:ascii="Angsana New" w:hAnsi="Angsana New"/>
        <w:sz w:val="31"/>
        <w:szCs w:val="31"/>
        <w:lang w:val="en-US"/>
      </w:rPr>
    </w:pPr>
    <w:r w:rsidRPr="00903B67">
      <w:rPr>
        <w:rFonts w:ascii="Angsana New" w:hAnsi="Angsana New"/>
        <w:sz w:val="31"/>
        <w:szCs w:val="31"/>
      </w:rPr>
      <w:fldChar w:fldCharType="begin"/>
    </w:r>
    <w:r w:rsidRPr="00903B67">
      <w:rPr>
        <w:rFonts w:ascii="Angsana New" w:hAnsi="Angsana New"/>
        <w:sz w:val="31"/>
        <w:szCs w:val="31"/>
      </w:rPr>
      <w:instrText xml:space="preserve"> PAGE   \* MERGEFORMAT </w:instrText>
    </w:r>
    <w:r w:rsidRPr="00903B67">
      <w:rPr>
        <w:rFonts w:ascii="Angsana New" w:hAnsi="Angsana New"/>
        <w:sz w:val="31"/>
        <w:szCs w:val="31"/>
      </w:rPr>
      <w:fldChar w:fldCharType="separate"/>
    </w:r>
    <w:r w:rsidRPr="00903B67">
      <w:rPr>
        <w:rFonts w:ascii="Angsana New" w:hAnsi="Angsana New"/>
        <w:noProof/>
        <w:sz w:val="31"/>
        <w:szCs w:val="31"/>
      </w:rPr>
      <w:t>2</w:t>
    </w:r>
    <w:r w:rsidRPr="00903B67">
      <w:rPr>
        <w:rFonts w:ascii="Angsana New" w:hAnsi="Angsana New"/>
        <w:noProof/>
        <w:sz w:val="31"/>
        <w:szCs w:val="31"/>
      </w:rPr>
      <w:fldChar w:fldCharType="end"/>
    </w:r>
  </w:p>
  <w:p w14:paraId="51701FDA" w14:textId="77777777" w:rsidR="002300A3" w:rsidRPr="001B2F72" w:rsidRDefault="002300A3">
    <w:pPr>
      <w:pStyle w:val="Footer"/>
      <w:rPr>
        <w:rFonts w:ascii="Angsana New" w:hAnsi="Angsana New"/>
        <w:sz w:val="29"/>
        <w:szCs w:val="2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2E34D" w14:textId="77777777" w:rsidR="007A57AB" w:rsidRDefault="007A57AB" w:rsidP="00B5245B">
      <w:r>
        <w:separator/>
      </w:r>
    </w:p>
  </w:footnote>
  <w:footnote w:type="continuationSeparator" w:id="0">
    <w:p w14:paraId="7BFAE8D2" w14:textId="77777777" w:rsidR="007A57AB" w:rsidRDefault="007A57AB"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C96CC" w14:textId="77777777" w:rsidR="002D03B9" w:rsidRDefault="002D03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B922F" w14:textId="43FE6817" w:rsidR="00A62AFB" w:rsidRPr="002D03B9" w:rsidRDefault="00A62AFB" w:rsidP="002D03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B5450" w14:textId="77777777" w:rsidR="002D03B9" w:rsidRDefault="002D0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316BC"/>
    <w:multiLevelType w:val="multilevel"/>
    <w:tmpl w:val="5BF06876"/>
    <w:lvl w:ilvl="0">
      <w:start w:val="2"/>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7"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8"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9"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4D23E1"/>
    <w:multiLevelType w:val="hybridMultilevel"/>
    <w:tmpl w:val="97B688AA"/>
    <w:lvl w:ilvl="0" w:tplc="476AFA00">
      <w:start w:val="1"/>
      <w:numFmt w:val="decimal"/>
      <w:lvlText w:val="%1."/>
      <w:lvlJc w:val="left"/>
      <w:pPr>
        <w:ind w:left="1134" w:hanging="360"/>
      </w:pPr>
      <w:rPr>
        <w:rFonts w:hint="default"/>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2" w15:restartNumberingAfterBreak="0">
    <w:nsid w:val="230B1D33"/>
    <w:multiLevelType w:val="multilevel"/>
    <w:tmpl w:val="F56822DA"/>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3" w15:restartNumberingAfterBreak="0">
    <w:nsid w:val="25E924A5"/>
    <w:multiLevelType w:val="hybridMultilevel"/>
    <w:tmpl w:val="FB104BDC"/>
    <w:lvl w:ilvl="0" w:tplc="7B201B72">
      <w:start w:val="599"/>
      <w:numFmt w:val="bullet"/>
      <w:lvlText w:val="-"/>
      <w:lvlJc w:val="left"/>
      <w:pPr>
        <w:ind w:left="180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1EC6881"/>
    <w:multiLevelType w:val="hybridMultilevel"/>
    <w:tmpl w:val="E662F428"/>
    <w:lvl w:ilvl="0" w:tplc="7B201B72">
      <w:start w:val="599"/>
      <w:numFmt w:val="bullet"/>
      <w:lvlText w:val="-"/>
      <w:lvlJc w:val="left"/>
      <w:pPr>
        <w:ind w:left="2028" w:hanging="360"/>
      </w:pPr>
      <w:rPr>
        <w:rFonts w:ascii="Angsana New" w:eastAsia="Calibri" w:hAnsi="Angsana New" w:cs="Angsana New" w:hint="default"/>
      </w:rPr>
    </w:lvl>
    <w:lvl w:ilvl="1" w:tplc="04090003" w:tentative="1">
      <w:start w:val="1"/>
      <w:numFmt w:val="bullet"/>
      <w:lvlText w:val="o"/>
      <w:lvlJc w:val="left"/>
      <w:pPr>
        <w:ind w:left="2748" w:hanging="360"/>
      </w:pPr>
      <w:rPr>
        <w:rFonts w:ascii="Courier New" w:hAnsi="Courier New" w:cs="Courier New" w:hint="default"/>
      </w:rPr>
    </w:lvl>
    <w:lvl w:ilvl="2" w:tplc="04090005" w:tentative="1">
      <w:start w:val="1"/>
      <w:numFmt w:val="bullet"/>
      <w:lvlText w:val=""/>
      <w:lvlJc w:val="left"/>
      <w:pPr>
        <w:ind w:left="3468" w:hanging="360"/>
      </w:pPr>
      <w:rPr>
        <w:rFonts w:ascii="Wingdings" w:hAnsi="Wingdings" w:hint="default"/>
      </w:rPr>
    </w:lvl>
    <w:lvl w:ilvl="3" w:tplc="04090001" w:tentative="1">
      <w:start w:val="1"/>
      <w:numFmt w:val="bullet"/>
      <w:lvlText w:val=""/>
      <w:lvlJc w:val="left"/>
      <w:pPr>
        <w:ind w:left="4188" w:hanging="360"/>
      </w:pPr>
      <w:rPr>
        <w:rFonts w:ascii="Symbol" w:hAnsi="Symbol" w:hint="default"/>
      </w:rPr>
    </w:lvl>
    <w:lvl w:ilvl="4" w:tplc="04090003" w:tentative="1">
      <w:start w:val="1"/>
      <w:numFmt w:val="bullet"/>
      <w:lvlText w:val="o"/>
      <w:lvlJc w:val="left"/>
      <w:pPr>
        <w:ind w:left="4908" w:hanging="360"/>
      </w:pPr>
      <w:rPr>
        <w:rFonts w:ascii="Courier New" w:hAnsi="Courier New" w:cs="Courier New" w:hint="default"/>
      </w:rPr>
    </w:lvl>
    <w:lvl w:ilvl="5" w:tplc="04090005" w:tentative="1">
      <w:start w:val="1"/>
      <w:numFmt w:val="bullet"/>
      <w:lvlText w:val=""/>
      <w:lvlJc w:val="left"/>
      <w:pPr>
        <w:ind w:left="5628" w:hanging="360"/>
      </w:pPr>
      <w:rPr>
        <w:rFonts w:ascii="Wingdings" w:hAnsi="Wingdings" w:hint="default"/>
      </w:rPr>
    </w:lvl>
    <w:lvl w:ilvl="6" w:tplc="04090001" w:tentative="1">
      <w:start w:val="1"/>
      <w:numFmt w:val="bullet"/>
      <w:lvlText w:val=""/>
      <w:lvlJc w:val="left"/>
      <w:pPr>
        <w:ind w:left="6348" w:hanging="360"/>
      </w:pPr>
      <w:rPr>
        <w:rFonts w:ascii="Symbol" w:hAnsi="Symbol" w:hint="default"/>
      </w:rPr>
    </w:lvl>
    <w:lvl w:ilvl="7" w:tplc="04090003" w:tentative="1">
      <w:start w:val="1"/>
      <w:numFmt w:val="bullet"/>
      <w:lvlText w:val="o"/>
      <w:lvlJc w:val="left"/>
      <w:pPr>
        <w:ind w:left="7068" w:hanging="360"/>
      </w:pPr>
      <w:rPr>
        <w:rFonts w:ascii="Courier New" w:hAnsi="Courier New" w:cs="Courier New" w:hint="default"/>
      </w:rPr>
    </w:lvl>
    <w:lvl w:ilvl="8" w:tplc="04090005" w:tentative="1">
      <w:start w:val="1"/>
      <w:numFmt w:val="bullet"/>
      <w:lvlText w:val=""/>
      <w:lvlJc w:val="left"/>
      <w:pPr>
        <w:ind w:left="7788" w:hanging="360"/>
      </w:pPr>
      <w:rPr>
        <w:rFonts w:ascii="Wingdings" w:hAnsi="Wingdings" w:hint="default"/>
      </w:rPr>
    </w:lvl>
  </w:abstractNum>
  <w:abstractNum w:abstractNumId="17"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8" w15:restartNumberingAfterBreak="0">
    <w:nsid w:val="33D81284"/>
    <w:multiLevelType w:val="hybridMultilevel"/>
    <w:tmpl w:val="6BA88776"/>
    <w:lvl w:ilvl="0" w:tplc="3A9257CA">
      <w:start w:val="2"/>
      <w:numFmt w:val="bullet"/>
      <w:lvlText w:val="-"/>
      <w:lvlJc w:val="left"/>
      <w:pPr>
        <w:ind w:left="1920" w:hanging="360"/>
      </w:pPr>
      <w:rPr>
        <w:rFonts w:ascii="Angsana New" w:eastAsia="Times New Roman" w:hAnsi="Angsana New" w:cs="Angsan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9"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3"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5"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6"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7"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9" w15:restartNumberingAfterBreak="0">
    <w:nsid w:val="4ECB762F"/>
    <w:multiLevelType w:val="hybridMultilevel"/>
    <w:tmpl w:val="90C2E900"/>
    <w:lvl w:ilvl="0" w:tplc="7B201B72">
      <w:start w:val="599"/>
      <w:numFmt w:val="bullet"/>
      <w:lvlText w:val="-"/>
      <w:lvlJc w:val="left"/>
      <w:pPr>
        <w:ind w:left="1596" w:hanging="360"/>
      </w:pPr>
      <w:rPr>
        <w:rFonts w:ascii="Angsana New" w:eastAsia="Calibri" w:hAnsi="Angsana New" w:cs="Angsana New" w:hint="default"/>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30"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1"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03E67"/>
    <w:multiLevelType w:val="hybridMultilevel"/>
    <w:tmpl w:val="74EE45BC"/>
    <w:lvl w:ilvl="0" w:tplc="7B201B72">
      <w:start w:val="5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4" w15:restartNumberingAfterBreak="0">
    <w:nsid w:val="5FB917FD"/>
    <w:multiLevelType w:val="multilevel"/>
    <w:tmpl w:val="261A0340"/>
    <w:lvl w:ilvl="0">
      <w:start w:val="2"/>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60F553E8"/>
    <w:multiLevelType w:val="hybridMultilevel"/>
    <w:tmpl w:val="0D2E144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7361B9C"/>
    <w:multiLevelType w:val="multilevel"/>
    <w:tmpl w:val="A7EA7008"/>
    <w:lvl w:ilvl="0">
      <w:start w:val="25"/>
      <w:numFmt w:val="decimal"/>
      <w:lvlText w:val="%1"/>
      <w:lvlJc w:val="left"/>
      <w:pPr>
        <w:ind w:left="360" w:hanging="360"/>
      </w:pPr>
      <w:rPr>
        <w:rFonts w:hint="default"/>
      </w:rPr>
    </w:lvl>
    <w:lvl w:ilvl="1">
      <w:start w:val="4"/>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40"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1"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16cid:durableId="872232319">
    <w:abstractNumId w:val="23"/>
  </w:num>
  <w:num w:numId="2" w16cid:durableId="1653828962">
    <w:abstractNumId w:val="30"/>
  </w:num>
  <w:num w:numId="3" w16cid:durableId="1450202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4423286">
    <w:abstractNumId w:val="21"/>
  </w:num>
  <w:num w:numId="5" w16cid:durableId="315308668">
    <w:abstractNumId w:val="40"/>
  </w:num>
  <w:num w:numId="6" w16cid:durableId="733043753">
    <w:abstractNumId w:val="9"/>
  </w:num>
  <w:num w:numId="7" w16cid:durableId="1214004714">
    <w:abstractNumId w:val="0"/>
  </w:num>
  <w:num w:numId="8" w16cid:durableId="2712486">
    <w:abstractNumId w:val="24"/>
  </w:num>
  <w:num w:numId="9" w16cid:durableId="1771971849">
    <w:abstractNumId w:val="4"/>
  </w:num>
  <w:num w:numId="10" w16cid:durableId="750086354">
    <w:abstractNumId w:val="8"/>
  </w:num>
  <w:num w:numId="11" w16cid:durableId="1295597847">
    <w:abstractNumId w:val="31"/>
  </w:num>
  <w:num w:numId="12" w16cid:durableId="224029092">
    <w:abstractNumId w:val="3"/>
  </w:num>
  <w:num w:numId="13" w16cid:durableId="955214088">
    <w:abstractNumId w:val="10"/>
  </w:num>
  <w:num w:numId="14" w16cid:durableId="2127654891">
    <w:abstractNumId w:val="19"/>
  </w:num>
  <w:num w:numId="15" w16cid:durableId="197592846">
    <w:abstractNumId w:val="6"/>
  </w:num>
  <w:num w:numId="16" w16cid:durableId="899709261">
    <w:abstractNumId w:val="14"/>
  </w:num>
  <w:num w:numId="17" w16cid:durableId="1430599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9571666">
    <w:abstractNumId w:val="41"/>
  </w:num>
  <w:num w:numId="19" w16cid:durableId="1003514868">
    <w:abstractNumId w:val="22"/>
  </w:num>
  <w:num w:numId="20" w16cid:durableId="379019453">
    <w:abstractNumId w:val="7"/>
  </w:num>
  <w:num w:numId="21" w16cid:durableId="1448547200">
    <w:abstractNumId w:val="20"/>
  </w:num>
  <w:num w:numId="22" w16cid:durableId="1103964074">
    <w:abstractNumId w:val="33"/>
  </w:num>
  <w:num w:numId="23" w16cid:durableId="1218856848">
    <w:abstractNumId w:val="5"/>
  </w:num>
  <w:num w:numId="24" w16cid:durableId="46998329">
    <w:abstractNumId w:val="38"/>
  </w:num>
  <w:num w:numId="25" w16cid:durableId="765809445">
    <w:abstractNumId w:val="27"/>
  </w:num>
  <w:num w:numId="26" w16cid:durableId="470028010">
    <w:abstractNumId w:val="26"/>
  </w:num>
  <w:num w:numId="27" w16cid:durableId="387848398">
    <w:abstractNumId w:val="1"/>
  </w:num>
  <w:num w:numId="28" w16cid:durableId="1082143342">
    <w:abstractNumId w:val="36"/>
  </w:num>
  <w:num w:numId="29" w16cid:durableId="1878004228">
    <w:abstractNumId w:val="28"/>
  </w:num>
  <w:num w:numId="30" w16cid:durableId="1023481348">
    <w:abstractNumId w:val="17"/>
  </w:num>
  <w:num w:numId="31" w16cid:durableId="291518782">
    <w:abstractNumId w:val="2"/>
  </w:num>
  <w:num w:numId="32" w16cid:durableId="1492793432">
    <w:abstractNumId w:val="12"/>
  </w:num>
  <w:num w:numId="33" w16cid:durableId="1119452552">
    <w:abstractNumId w:val="35"/>
  </w:num>
  <w:num w:numId="34" w16cid:durableId="885874700">
    <w:abstractNumId w:val="29"/>
  </w:num>
  <w:num w:numId="35" w16cid:durableId="217935296">
    <w:abstractNumId w:val="13"/>
  </w:num>
  <w:num w:numId="36" w16cid:durableId="768698705">
    <w:abstractNumId w:val="39"/>
  </w:num>
  <w:num w:numId="37" w16cid:durableId="667514052">
    <w:abstractNumId w:val="16"/>
  </w:num>
  <w:num w:numId="38" w16cid:durableId="753091229">
    <w:abstractNumId w:val="15"/>
  </w:num>
  <w:num w:numId="39" w16cid:durableId="191453617">
    <w:abstractNumId w:val="18"/>
  </w:num>
  <w:num w:numId="40" w16cid:durableId="1672291039">
    <w:abstractNumId w:val="11"/>
  </w:num>
  <w:num w:numId="41" w16cid:durableId="683753898">
    <w:abstractNumId w:val="32"/>
  </w:num>
  <w:num w:numId="42" w16cid:durableId="2009399424">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054D"/>
    <w:rsid w:val="00000584"/>
    <w:rsid w:val="000008FF"/>
    <w:rsid w:val="00000A5C"/>
    <w:rsid w:val="00000D06"/>
    <w:rsid w:val="00000D53"/>
    <w:rsid w:val="00000E2D"/>
    <w:rsid w:val="000010B5"/>
    <w:rsid w:val="000013DB"/>
    <w:rsid w:val="00001502"/>
    <w:rsid w:val="000016FC"/>
    <w:rsid w:val="00001837"/>
    <w:rsid w:val="00001B26"/>
    <w:rsid w:val="000022DC"/>
    <w:rsid w:val="00002362"/>
    <w:rsid w:val="00002621"/>
    <w:rsid w:val="00002803"/>
    <w:rsid w:val="00002C62"/>
    <w:rsid w:val="00002D6C"/>
    <w:rsid w:val="00002FF8"/>
    <w:rsid w:val="0000305A"/>
    <w:rsid w:val="0000318D"/>
    <w:rsid w:val="000033D3"/>
    <w:rsid w:val="0000401B"/>
    <w:rsid w:val="00004041"/>
    <w:rsid w:val="00004290"/>
    <w:rsid w:val="0000487D"/>
    <w:rsid w:val="000049BA"/>
    <w:rsid w:val="00004A6E"/>
    <w:rsid w:val="00004D72"/>
    <w:rsid w:val="0000563C"/>
    <w:rsid w:val="000058A0"/>
    <w:rsid w:val="00005987"/>
    <w:rsid w:val="000059BA"/>
    <w:rsid w:val="00006068"/>
    <w:rsid w:val="0000615E"/>
    <w:rsid w:val="0000632E"/>
    <w:rsid w:val="000064C7"/>
    <w:rsid w:val="00006675"/>
    <w:rsid w:val="0000670C"/>
    <w:rsid w:val="00006736"/>
    <w:rsid w:val="00006EA1"/>
    <w:rsid w:val="000072AA"/>
    <w:rsid w:val="000075E1"/>
    <w:rsid w:val="00007B1D"/>
    <w:rsid w:val="00010012"/>
    <w:rsid w:val="00010083"/>
    <w:rsid w:val="0001011D"/>
    <w:rsid w:val="000102EC"/>
    <w:rsid w:val="0001056F"/>
    <w:rsid w:val="00010BF4"/>
    <w:rsid w:val="00010C54"/>
    <w:rsid w:val="00011101"/>
    <w:rsid w:val="00011273"/>
    <w:rsid w:val="0001153D"/>
    <w:rsid w:val="00011632"/>
    <w:rsid w:val="000120D9"/>
    <w:rsid w:val="00012305"/>
    <w:rsid w:val="00012581"/>
    <w:rsid w:val="00012826"/>
    <w:rsid w:val="000128EC"/>
    <w:rsid w:val="00012D47"/>
    <w:rsid w:val="00012EC6"/>
    <w:rsid w:val="0001301D"/>
    <w:rsid w:val="000131EB"/>
    <w:rsid w:val="000133A2"/>
    <w:rsid w:val="000133F3"/>
    <w:rsid w:val="0001355B"/>
    <w:rsid w:val="00013DE7"/>
    <w:rsid w:val="0001400F"/>
    <w:rsid w:val="00014ADB"/>
    <w:rsid w:val="00014C05"/>
    <w:rsid w:val="000151C2"/>
    <w:rsid w:val="0001559B"/>
    <w:rsid w:val="00015639"/>
    <w:rsid w:val="00015872"/>
    <w:rsid w:val="000159D3"/>
    <w:rsid w:val="000159EE"/>
    <w:rsid w:val="00015AF4"/>
    <w:rsid w:val="00015FD3"/>
    <w:rsid w:val="000165DD"/>
    <w:rsid w:val="00016B1A"/>
    <w:rsid w:val="00016E45"/>
    <w:rsid w:val="00016E76"/>
    <w:rsid w:val="00016E91"/>
    <w:rsid w:val="00017797"/>
    <w:rsid w:val="0001791E"/>
    <w:rsid w:val="000202CA"/>
    <w:rsid w:val="0002051B"/>
    <w:rsid w:val="00020727"/>
    <w:rsid w:val="0002115C"/>
    <w:rsid w:val="00021311"/>
    <w:rsid w:val="00021616"/>
    <w:rsid w:val="0002164F"/>
    <w:rsid w:val="00021836"/>
    <w:rsid w:val="00021A01"/>
    <w:rsid w:val="00021A02"/>
    <w:rsid w:val="0002255D"/>
    <w:rsid w:val="00022579"/>
    <w:rsid w:val="00022959"/>
    <w:rsid w:val="00022997"/>
    <w:rsid w:val="00023181"/>
    <w:rsid w:val="00023279"/>
    <w:rsid w:val="00023291"/>
    <w:rsid w:val="00023375"/>
    <w:rsid w:val="000236FB"/>
    <w:rsid w:val="00023703"/>
    <w:rsid w:val="00023893"/>
    <w:rsid w:val="00023957"/>
    <w:rsid w:val="00023C27"/>
    <w:rsid w:val="00023C3A"/>
    <w:rsid w:val="00023CC5"/>
    <w:rsid w:val="00023D42"/>
    <w:rsid w:val="00023E73"/>
    <w:rsid w:val="00023FAD"/>
    <w:rsid w:val="0002423D"/>
    <w:rsid w:val="0002476C"/>
    <w:rsid w:val="00024878"/>
    <w:rsid w:val="000249AA"/>
    <w:rsid w:val="00024DE9"/>
    <w:rsid w:val="00024E75"/>
    <w:rsid w:val="00025037"/>
    <w:rsid w:val="0002532D"/>
    <w:rsid w:val="0002563A"/>
    <w:rsid w:val="000258FA"/>
    <w:rsid w:val="00025D53"/>
    <w:rsid w:val="00025D75"/>
    <w:rsid w:val="00026060"/>
    <w:rsid w:val="0002733A"/>
    <w:rsid w:val="000275D5"/>
    <w:rsid w:val="0002767E"/>
    <w:rsid w:val="0002784B"/>
    <w:rsid w:val="00027E4A"/>
    <w:rsid w:val="00030326"/>
    <w:rsid w:val="00030433"/>
    <w:rsid w:val="000304C3"/>
    <w:rsid w:val="0003089C"/>
    <w:rsid w:val="00030B53"/>
    <w:rsid w:val="0003116C"/>
    <w:rsid w:val="00031841"/>
    <w:rsid w:val="000321F0"/>
    <w:rsid w:val="000322E2"/>
    <w:rsid w:val="000328DD"/>
    <w:rsid w:val="00032AF8"/>
    <w:rsid w:val="00032C69"/>
    <w:rsid w:val="00032F0F"/>
    <w:rsid w:val="00033158"/>
    <w:rsid w:val="000331BE"/>
    <w:rsid w:val="0003334B"/>
    <w:rsid w:val="000334CD"/>
    <w:rsid w:val="00033950"/>
    <w:rsid w:val="000339E4"/>
    <w:rsid w:val="00033D37"/>
    <w:rsid w:val="00033D40"/>
    <w:rsid w:val="00034134"/>
    <w:rsid w:val="00034154"/>
    <w:rsid w:val="00034342"/>
    <w:rsid w:val="000343FB"/>
    <w:rsid w:val="00034894"/>
    <w:rsid w:val="00034AB6"/>
    <w:rsid w:val="00034C31"/>
    <w:rsid w:val="00035013"/>
    <w:rsid w:val="0003545A"/>
    <w:rsid w:val="00035788"/>
    <w:rsid w:val="0003583A"/>
    <w:rsid w:val="00035A92"/>
    <w:rsid w:val="00035B8E"/>
    <w:rsid w:val="00035ED4"/>
    <w:rsid w:val="00035F5E"/>
    <w:rsid w:val="00035F78"/>
    <w:rsid w:val="00036350"/>
    <w:rsid w:val="00036460"/>
    <w:rsid w:val="0003693C"/>
    <w:rsid w:val="00036F79"/>
    <w:rsid w:val="000370EA"/>
    <w:rsid w:val="0003728D"/>
    <w:rsid w:val="000376E3"/>
    <w:rsid w:val="00037925"/>
    <w:rsid w:val="00037F9D"/>
    <w:rsid w:val="0004010F"/>
    <w:rsid w:val="000402D0"/>
    <w:rsid w:val="0004040F"/>
    <w:rsid w:val="00040444"/>
    <w:rsid w:val="000407A8"/>
    <w:rsid w:val="00040B27"/>
    <w:rsid w:val="00040BE3"/>
    <w:rsid w:val="00041682"/>
    <w:rsid w:val="00041C0A"/>
    <w:rsid w:val="00041D9D"/>
    <w:rsid w:val="000420AF"/>
    <w:rsid w:val="00042223"/>
    <w:rsid w:val="000427DF"/>
    <w:rsid w:val="00042869"/>
    <w:rsid w:val="0004293E"/>
    <w:rsid w:val="00042D02"/>
    <w:rsid w:val="00043884"/>
    <w:rsid w:val="00043CF0"/>
    <w:rsid w:val="00043D51"/>
    <w:rsid w:val="000445EC"/>
    <w:rsid w:val="0004473A"/>
    <w:rsid w:val="00044F25"/>
    <w:rsid w:val="000450CC"/>
    <w:rsid w:val="0004522D"/>
    <w:rsid w:val="000453C2"/>
    <w:rsid w:val="0004616F"/>
    <w:rsid w:val="0004636F"/>
    <w:rsid w:val="0004691F"/>
    <w:rsid w:val="00046CE0"/>
    <w:rsid w:val="00046DB8"/>
    <w:rsid w:val="000475C8"/>
    <w:rsid w:val="0004792B"/>
    <w:rsid w:val="000501FA"/>
    <w:rsid w:val="00050234"/>
    <w:rsid w:val="000503EB"/>
    <w:rsid w:val="0005058E"/>
    <w:rsid w:val="000509E3"/>
    <w:rsid w:val="00050AF0"/>
    <w:rsid w:val="00050C55"/>
    <w:rsid w:val="00051B91"/>
    <w:rsid w:val="00051B9D"/>
    <w:rsid w:val="00051EDF"/>
    <w:rsid w:val="00052020"/>
    <w:rsid w:val="0005217D"/>
    <w:rsid w:val="00052472"/>
    <w:rsid w:val="00053E1D"/>
    <w:rsid w:val="00054423"/>
    <w:rsid w:val="0005460E"/>
    <w:rsid w:val="00054E13"/>
    <w:rsid w:val="000550C2"/>
    <w:rsid w:val="000558C3"/>
    <w:rsid w:val="00055C4E"/>
    <w:rsid w:val="00055F91"/>
    <w:rsid w:val="0005601B"/>
    <w:rsid w:val="00056740"/>
    <w:rsid w:val="00056C22"/>
    <w:rsid w:val="00056C3D"/>
    <w:rsid w:val="00056E18"/>
    <w:rsid w:val="00056E36"/>
    <w:rsid w:val="00056F10"/>
    <w:rsid w:val="00057195"/>
    <w:rsid w:val="000571A5"/>
    <w:rsid w:val="000579C0"/>
    <w:rsid w:val="00057BFE"/>
    <w:rsid w:val="00057C21"/>
    <w:rsid w:val="0006073E"/>
    <w:rsid w:val="000607AD"/>
    <w:rsid w:val="00060885"/>
    <w:rsid w:val="00060899"/>
    <w:rsid w:val="00060F69"/>
    <w:rsid w:val="00061022"/>
    <w:rsid w:val="0006176D"/>
    <w:rsid w:val="00061C64"/>
    <w:rsid w:val="0006268C"/>
    <w:rsid w:val="0006293F"/>
    <w:rsid w:val="00062C0F"/>
    <w:rsid w:val="00062D9E"/>
    <w:rsid w:val="0006356C"/>
    <w:rsid w:val="00063764"/>
    <w:rsid w:val="00063941"/>
    <w:rsid w:val="00063956"/>
    <w:rsid w:val="0006399D"/>
    <w:rsid w:val="00063DBD"/>
    <w:rsid w:val="00064483"/>
    <w:rsid w:val="00064526"/>
    <w:rsid w:val="0006456B"/>
    <w:rsid w:val="0006462C"/>
    <w:rsid w:val="000647F3"/>
    <w:rsid w:val="000648E8"/>
    <w:rsid w:val="00064C5B"/>
    <w:rsid w:val="00064D9E"/>
    <w:rsid w:val="00064E2A"/>
    <w:rsid w:val="00064E9D"/>
    <w:rsid w:val="00065262"/>
    <w:rsid w:val="0006538E"/>
    <w:rsid w:val="00065413"/>
    <w:rsid w:val="0006557F"/>
    <w:rsid w:val="00065B57"/>
    <w:rsid w:val="00065B7A"/>
    <w:rsid w:val="00065DCF"/>
    <w:rsid w:val="00065DF5"/>
    <w:rsid w:val="00065ED9"/>
    <w:rsid w:val="0006603F"/>
    <w:rsid w:val="0006611B"/>
    <w:rsid w:val="000662A4"/>
    <w:rsid w:val="000664BE"/>
    <w:rsid w:val="000665AE"/>
    <w:rsid w:val="000665C4"/>
    <w:rsid w:val="00066785"/>
    <w:rsid w:val="0006689A"/>
    <w:rsid w:val="0006715B"/>
    <w:rsid w:val="000672C1"/>
    <w:rsid w:val="00067A12"/>
    <w:rsid w:val="00067AED"/>
    <w:rsid w:val="00067FB3"/>
    <w:rsid w:val="0007009C"/>
    <w:rsid w:val="00070A96"/>
    <w:rsid w:val="000714B6"/>
    <w:rsid w:val="0007177D"/>
    <w:rsid w:val="0007201B"/>
    <w:rsid w:val="000723BC"/>
    <w:rsid w:val="000725A6"/>
    <w:rsid w:val="0007273C"/>
    <w:rsid w:val="000729AD"/>
    <w:rsid w:val="00072BF1"/>
    <w:rsid w:val="00072FBD"/>
    <w:rsid w:val="00073155"/>
    <w:rsid w:val="000733C7"/>
    <w:rsid w:val="0007371F"/>
    <w:rsid w:val="00073AFF"/>
    <w:rsid w:val="00073B31"/>
    <w:rsid w:val="00073D3C"/>
    <w:rsid w:val="00073FA9"/>
    <w:rsid w:val="00074547"/>
    <w:rsid w:val="00074A13"/>
    <w:rsid w:val="000750AB"/>
    <w:rsid w:val="00075FC4"/>
    <w:rsid w:val="000760C0"/>
    <w:rsid w:val="00076178"/>
    <w:rsid w:val="000764BB"/>
    <w:rsid w:val="000764C7"/>
    <w:rsid w:val="000767B3"/>
    <w:rsid w:val="00076B56"/>
    <w:rsid w:val="00076D14"/>
    <w:rsid w:val="00077207"/>
    <w:rsid w:val="00077242"/>
    <w:rsid w:val="00077718"/>
    <w:rsid w:val="00077E74"/>
    <w:rsid w:val="0008033E"/>
    <w:rsid w:val="000803AB"/>
    <w:rsid w:val="000807B9"/>
    <w:rsid w:val="000815FD"/>
    <w:rsid w:val="00081747"/>
    <w:rsid w:val="00081A1E"/>
    <w:rsid w:val="00081ABE"/>
    <w:rsid w:val="00081EB0"/>
    <w:rsid w:val="00082289"/>
    <w:rsid w:val="000824B0"/>
    <w:rsid w:val="000824BB"/>
    <w:rsid w:val="00082820"/>
    <w:rsid w:val="00082908"/>
    <w:rsid w:val="00082CB7"/>
    <w:rsid w:val="00082CF5"/>
    <w:rsid w:val="00083F7A"/>
    <w:rsid w:val="00084034"/>
    <w:rsid w:val="0008405D"/>
    <w:rsid w:val="0008409B"/>
    <w:rsid w:val="000840E1"/>
    <w:rsid w:val="0008432D"/>
    <w:rsid w:val="0008444F"/>
    <w:rsid w:val="00084E17"/>
    <w:rsid w:val="00084FFD"/>
    <w:rsid w:val="00085240"/>
    <w:rsid w:val="00085427"/>
    <w:rsid w:val="00085533"/>
    <w:rsid w:val="00085B43"/>
    <w:rsid w:val="00086079"/>
    <w:rsid w:val="00086336"/>
    <w:rsid w:val="0008686C"/>
    <w:rsid w:val="00086F34"/>
    <w:rsid w:val="000870D6"/>
    <w:rsid w:val="00087105"/>
    <w:rsid w:val="0008722E"/>
    <w:rsid w:val="00087238"/>
    <w:rsid w:val="0008737C"/>
    <w:rsid w:val="000873F1"/>
    <w:rsid w:val="0008755D"/>
    <w:rsid w:val="00087BA7"/>
    <w:rsid w:val="000907A8"/>
    <w:rsid w:val="00090863"/>
    <w:rsid w:val="00090930"/>
    <w:rsid w:val="00090B25"/>
    <w:rsid w:val="00090BE6"/>
    <w:rsid w:val="00090D07"/>
    <w:rsid w:val="00090F78"/>
    <w:rsid w:val="000914F9"/>
    <w:rsid w:val="00092047"/>
    <w:rsid w:val="00092BD4"/>
    <w:rsid w:val="0009331D"/>
    <w:rsid w:val="000933D2"/>
    <w:rsid w:val="00093408"/>
    <w:rsid w:val="000938B5"/>
    <w:rsid w:val="00093B1F"/>
    <w:rsid w:val="00093EDE"/>
    <w:rsid w:val="0009434B"/>
    <w:rsid w:val="000943C8"/>
    <w:rsid w:val="00094B0F"/>
    <w:rsid w:val="00094FD9"/>
    <w:rsid w:val="00095629"/>
    <w:rsid w:val="00096129"/>
    <w:rsid w:val="00096A38"/>
    <w:rsid w:val="00096D41"/>
    <w:rsid w:val="00096E98"/>
    <w:rsid w:val="000972B4"/>
    <w:rsid w:val="000976BA"/>
    <w:rsid w:val="00097875"/>
    <w:rsid w:val="00097E6A"/>
    <w:rsid w:val="000A029D"/>
    <w:rsid w:val="000A02DB"/>
    <w:rsid w:val="000A1736"/>
    <w:rsid w:val="000A17DB"/>
    <w:rsid w:val="000A1A57"/>
    <w:rsid w:val="000A1B68"/>
    <w:rsid w:val="000A22A2"/>
    <w:rsid w:val="000A2513"/>
    <w:rsid w:val="000A29DF"/>
    <w:rsid w:val="000A2A23"/>
    <w:rsid w:val="000A3133"/>
    <w:rsid w:val="000A3DF6"/>
    <w:rsid w:val="000A4750"/>
    <w:rsid w:val="000A49D3"/>
    <w:rsid w:val="000A4BB3"/>
    <w:rsid w:val="000A4E2A"/>
    <w:rsid w:val="000A56B9"/>
    <w:rsid w:val="000A586C"/>
    <w:rsid w:val="000A5A0A"/>
    <w:rsid w:val="000A5B78"/>
    <w:rsid w:val="000A5BB3"/>
    <w:rsid w:val="000A6417"/>
    <w:rsid w:val="000A68A0"/>
    <w:rsid w:val="000A6B33"/>
    <w:rsid w:val="000A6C74"/>
    <w:rsid w:val="000A71ED"/>
    <w:rsid w:val="000A77C5"/>
    <w:rsid w:val="000A7953"/>
    <w:rsid w:val="000B0103"/>
    <w:rsid w:val="000B0734"/>
    <w:rsid w:val="000B0D23"/>
    <w:rsid w:val="000B13DD"/>
    <w:rsid w:val="000B150F"/>
    <w:rsid w:val="000B1CA0"/>
    <w:rsid w:val="000B1D9F"/>
    <w:rsid w:val="000B1DC0"/>
    <w:rsid w:val="000B1FDC"/>
    <w:rsid w:val="000B2095"/>
    <w:rsid w:val="000B21DF"/>
    <w:rsid w:val="000B226F"/>
    <w:rsid w:val="000B22E4"/>
    <w:rsid w:val="000B2346"/>
    <w:rsid w:val="000B27CA"/>
    <w:rsid w:val="000B2EA8"/>
    <w:rsid w:val="000B3059"/>
    <w:rsid w:val="000B315B"/>
    <w:rsid w:val="000B3273"/>
    <w:rsid w:val="000B34A0"/>
    <w:rsid w:val="000B365B"/>
    <w:rsid w:val="000B376F"/>
    <w:rsid w:val="000B3E38"/>
    <w:rsid w:val="000B4153"/>
    <w:rsid w:val="000B43A7"/>
    <w:rsid w:val="000B44D5"/>
    <w:rsid w:val="000B45D5"/>
    <w:rsid w:val="000B4A52"/>
    <w:rsid w:val="000B4DC4"/>
    <w:rsid w:val="000B564A"/>
    <w:rsid w:val="000B5D44"/>
    <w:rsid w:val="000B697D"/>
    <w:rsid w:val="000B6B1C"/>
    <w:rsid w:val="000B6D5D"/>
    <w:rsid w:val="000B6D68"/>
    <w:rsid w:val="000B77CB"/>
    <w:rsid w:val="000B78AB"/>
    <w:rsid w:val="000B7C2B"/>
    <w:rsid w:val="000B7D2F"/>
    <w:rsid w:val="000B7FF2"/>
    <w:rsid w:val="000C055E"/>
    <w:rsid w:val="000C067D"/>
    <w:rsid w:val="000C0932"/>
    <w:rsid w:val="000C0A0D"/>
    <w:rsid w:val="000C0B9A"/>
    <w:rsid w:val="000C0FE5"/>
    <w:rsid w:val="000C10FE"/>
    <w:rsid w:val="000C15A9"/>
    <w:rsid w:val="000C15BD"/>
    <w:rsid w:val="000C1701"/>
    <w:rsid w:val="000C18D5"/>
    <w:rsid w:val="000C1A96"/>
    <w:rsid w:val="000C1B91"/>
    <w:rsid w:val="000C1C9F"/>
    <w:rsid w:val="000C1DCF"/>
    <w:rsid w:val="000C1F03"/>
    <w:rsid w:val="000C395B"/>
    <w:rsid w:val="000C39B6"/>
    <w:rsid w:val="000C3ADD"/>
    <w:rsid w:val="000C4278"/>
    <w:rsid w:val="000C4351"/>
    <w:rsid w:val="000C473A"/>
    <w:rsid w:val="000C48F8"/>
    <w:rsid w:val="000C4B0A"/>
    <w:rsid w:val="000C4D73"/>
    <w:rsid w:val="000C524C"/>
    <w:rsid w:val="000C55E4"/>
    <w:rsid w:val="000C586D"/>
    <w:rsid w:val="000C5C97"/>
    <w:rsid w:val="000C5D9A"/>
    <w:rsid w:val="000C6070"/>
    <w:rsid w:val="000C6145"/>
    <w:rsid w:val="000C617D"/>
    <w:rsid w:val="000C6450"/>
    <w:rsid w:val="000C64CD"/>
    <w:rsid w:val="000C69FE"/>
    <w:rsid w:val="000C6C93"/>
    <w:rsid w:val="000C6F63"/>
    <w:rsid w:val="000C7083"/>
    <w:rsid w:val="000C70D0"/>
    <w:rsid w:val="000C72CD"/>
    <w:rsid w:val="000C733B"/>
    <w:rsid w:val="000C75BC"/>
    <w:rsid w:val="000C76BA"/>
    <w:rsid w:val="000C76D8"/>
    <w:rsid w:val="000C796F"/>
    <w:rsid w:val="000C7C3E"/>
    <w:rsid w:val="000C7CD4"/>
    <w:rsid w:val="000D0371"/>
    <w:rsid w:val="000D0B65"/>
    <w:rsid w:val="000D0CC7"/>
    <w:rsid w:val="000D1162"/>
    <w:rsid w:val="000D1761"/>
    <w:rsid w:val="000D1E0B"/>
    <w:rsid w:val="000D1E70"/>
    <w:rsid w:val="000D22C4"/>
    <w:rsid w:val="000D2979"/>
    <w:rsid w:val="000D2A3C"/>
    <w:rsid w:val="000D2C4F"/>
    <w:rsid w:val="000D2EBA"/>
    <w:rsid w:val="000D2F37"/>
    <w:rsid w:val="000D36E7"/>
    <w:rsid w:val="000D3E7E"/>
    <w:rsid w:val="000D4126"/>
    <w:rsid w:val="000D4257"/>
    <w:rsid w:val="000D4AA5"/>
    <w:rsid w:val="000D5547"/>
    <w:rsid w:val="000D558C"/>
    <w:rsid w:val="000D5DFB"/>
    <w:rsid w:val="000D606A"/>
    <w:rsid w:val="000D6399"/>
    <w:rsid w:val="000D63C6"/>
    <w:rsid w:val="000D6419"/>
    <w:rsid w:val="000D656F"/>
    <w:rsid w:val="000D67B0"/>
    <w:rsid w:val="000D6F18"/>
    <w:rsid w:val="000D71AD"/>
    <w:rsid w:val="000D7521"/>
    <w:rsid w:val="000D76EC"/>
    <w:rsid w:val="000D79EB"/>
    <w:rsid w:val="000D7C4F"/>
    <w:rsid w:val="000D7F61"/>
    <w:rsid w:val="000E0022"/>
    <w:rsid w:val="000E0051"/>
    <w:rsid w:val="000E007B"/>
    <w:rsid w:val="000E0216"/>
    <w:rsid w:val="000E031B"/>
    <w:rsid w:val="000E0748"/>
    <w:rsid w:val="000E07A1"/>
    <w:rsid w:val="000E0AA5"/>
    <w:rsid w:val="000E0E54"/>
    <w:rsid w:val="000E1710"/>
    <w:rsid w:val="000E19AA"/>
    <w:rsid w:val="000E19BB"/>
    <w:rsid w:val="000E1E01"/>
    <w:rsid w:val="000E2132"/>
    <w:rsid w:val="000E217F"/>
    <w:rsid w:val="000E23C3"/>
    <w:rsid w:val="000E30EA"/>
    <w:rsid w:val="000E31FA"/>
    <w:rsid w:val="000E320A"/>
    <w:rsid w:val="000E3221"/>
    <w:rsid w:val="000E325F"/>
    <w:rsid w:val="000E346A"/>
    <w:rsid w:val="000E3B2E"/>
    <w:rsid w:val="000E3E95"/>
    <w:rsid w:val="000E3EB1"/>
    <w:rsid w:val="000E40BD"/>
    <w:rsid w:val="000E4136"/>
    <w:rsid w:val="000E4430"/>
    <w:rsid w:val="000E47A4"/>
    <w:rsid w:val="000E481C"/>
    <w:rsid w:val="000E4AD5"/>
    <w:rsid w:val="000E4FD6"/>
    <w:rsid w:val="000E5089"/>
    <w:rsid w:val="000E508C"/>
    <w:rsid w:val="000E50BA"/>
    <w:rsid w:val="000E526E"/>
    <w:rsid w:val="000E5583"/>
    <w:rsid w:val="000E5759"/>
    <w:rsid w:val="000E587A"/>
    <w:rsid w:val="000E5ADC"/>
    <w:rsid w:val="000E5D0A"/>
    <w:rsid w:val="000E5E94"/>
    <w:rsid w:val="000E615B"/>
    <w:rsid w:val="000E6D93"/>
    <w:rsid w:val="000E6F97"/>
    <w:rsid w:val="000E71AD"/>
    <w:rsid w:val="000E74DC"/>
    <w:rsid w:val="000E777B"/>
    <w:rsid w:val="000E7D16"/>
    <w:rsid w:val="000F0294"/>
    <w:rsid w:val="000F03E7"/>
    <w:rsid w:val="000F0785"/>
    <w:rsid w:val="000F0EF0"/>
    <w:rsid w:val="000F10CC"/>
    <w:rsid w:val="000F10D9"/>
    <w:rsid w:val="000F1141"/>
    <w:rsid w:val="000F17B7"/>
    <w:rsid w:val="000F1921"/>
    <w:rsid w:val="000F199C"/>
    <w:rsid w:val="000F19C0"/>
    <w:rsid w:val="000F19E1"/>
    <w:rsid w:val="000F1F3D"/>
    <w:rsid w:val="000F1F72"/>
    <w:rsid w:val="000F2549"/>
    <w:rsid w:val="000F2A6A"/>
    <w:rsid w:val="000F2C35"/>
    <w:rsid w:val="000F3149"/>
    <w:rsid w:val="000F3303"/>
    <w:rsid w:val="000F3409"/>
    <w:rsid w:val="000F3682"/>
    <w:rsid w:val="000F37A4"/>
    <w:rsid w:val="000F3F08"/>
    <w:rsid w:val="000F47B2"/>
    <w:rsid w:val="000F504E"/>
    <w:rsid w:val="000F5055"/>
    <w:rsid w:val="000F5196"/>
    <w:rsid w:val="000F53A8"/>
    <w:rsid w:val="000F582F"/>
    <w:rsid w:val="000F5A89"/>
    <w:rsid w:val="000F5E76"/>
    <w:rsid w:val="000F5FA5"/>
    <w:rsid w:val="000F6809"/>
    <w:rsid w:val="000F6A9D"/>
    <w:rsid w:val="000F75DA"/>
    <w:rsid w:val="000F7C2D"/>
    <w:rsid w:val="0010006C"/>
    <w:rsid w:val="00100466"/>
    <w:rsid w:val="00100547"/>
    <w:rsid w:val="0010096D"/>
    <w:rsid w:val="001009DB"/>
    <w:rsid w:val="00100ABB"/>
    <w:rsid w:val="00100CCA"/>
    <w:rsid w:val="00101408"/>
    <w:rsid w:val="00101679"/>
    <w:rsid w:val="00101E4D"/>
    <w:rsid w:val="00102333"/>
    <w:rsid w:val="001026A3"/>
    <w:rsid w:val="00102818"/>
    <w:rsid w:val="00102D8E"/>
    <w:rsid w:val="00102FAD"/>
    <w:rsid w:val="001035EB"/>
    <w:rsid w:val="001036A9"/>
    <w:rsid w:val="001036C1"/>
    <w:rsid w:val="001040FD"/>
    <w:rsid w:val="001042F2"/>
    <w:rsid w:val="00104DEA"/>
    <w:rsid w:val="001053CB"/>
    <w:rsid w:val="001053F8"/>
    <w:rsid w:val="00105561"/>
    <w:rsid w:val="001055A8"/>
    <w:rsid w:val="00105C5A"/>
    <w:rsid w:val="00105FE2"/>
    <w:rsid w:val="001067E6"/>
    <w:rsid w:val="00106BD3"/>
    <w:rsid w:val="00106CCD"/>
    <w:rsid w:val="001072FE"/>
    <w:rsid w:val="00107E6E"/>
    <w:rsid w:val="00110363"/>
    <w:rsid w:val="00110657"/>
    <w:rsid w:val="00110E16"/>
    <w:rsid w:val="00110FF7"/>
    <w:rsid w:val="001111FB"/>
    <w:rsid w:val="00111951"/>
    <w:rsid w:val="001119DA"/>
    <w:rsid w:val="00111CC6"/>
    <w:rsid w:val="00111FC6"/>
    <w:rsid w:val="001122A1"/>
    <w:rsid w:val="0011256A"/>
    <w:rsid w:val="00112602"/>
    <w:rsid w:val="00112608"/>
    <w:rsid w:val="001126BB"/>
    <w:rsid w:val="00112D15"/>
    <w:rsid w:val="00113002"/>
    <w:rsid w:val="001130CF"/>
    <w:rsid w:val="001132E9"/>
    <w:rsid w:val="0011379E"/>
    <w:rsid w:val="001138E9"/>
    <w:rsid w:val="0011390C"/>
    <w:rsid w:val="00114334"/>
    <w:rsid w:val="001147FC"/>
    <w:rsid w:val="00114D7C"/>
    <w:rsid w:val="00114EB0"/>
    <w:rsid w:val="00115587"/>
    <w:rsid w:val="00115723"/>
    <w:rsid w:val="00115B6F"/>
    <w:rsid w:val="00115D25"/>
    <w:rsid w:val="00115F17"/>
    <w:rsid w:val="001160E2"/>
    <w:rsid w:val="001164A4"/>
    <w:rsid w:val="00116BBD"/>
    <w:rsid w:val="00116CA9"/>
    <w:rsid w:val="00116DEC"/>
    <w:rsid w:val="00116E6E"/>
    <w:rsid w:val="0011716B"/>
    <w:rsid w:val="0011729C"/>
    <w:rsid w:val="00117576"/>
    <w:rsid w:val="00117849"/>
    <w:rsid w:val="0011798D"/>
    <w:rsid w:val="00117C87"/>
    <w:rsid w:val="00117DE1"/>
    <w:rsid w:val="0012038C"/>
    <w:rsid w:val="0012057C"/>
    <w:rsid w:val="00120596"/>
    <w:rsid w:val="001208BB"/>
    <w:rsid w:val="00120A60"/>
    <w:rsid w:val="00120E39"/>
    <w:rsid w:val="00121316"/>
    <w:rsid w:val="00121A11"/>
    <w:rsid w:val="00121A8C"/>
    <w:rsid w:val="00121C35"/>
    <w:rsid w:val="00121E91"/>
    <w:rsid w:val="001222A1"/>
    <w:rsid w:val="00122642"/>
    <w:rsid w:val="00122D34"/>
    <w:rsid w:val="00122E1B"/>
    <w:rsid w:val="0012304D"/>
    <w:rsid w:val="001230F9"/>
    <w:rsid w:val="00123513"/>
    <w:rsid w:val="001235C4"/>
    <w:rsid w:val="00123B88"/>
    <w:rsid w:val="00123FF4"/>
    <w:rsid w:val="00124179"/>
    <w:rsid w:val="00124749"/>
    <w:rsid w:val="0012475F"/>
    <w:rsid w:val="00124CAA"/>
    <w:rsid w:val="00125266"/>
    <w:rsid w:val="00125A6D"/>
    <w:rsid w:val="0012601B"/>
    <w:rsid w:val="00126125"/>
    <w:rsid w:val="00126492"/>
    <w:rsid w:val="00126F4A"/>
    <w:rsid w:val="0012720D"/>
    <w:rsid w:val="00127B8F"/>
    <w:rsid w:val="00127CEA"/>
    <w:rsid w:val="00127D3E"/>
    <w:rsid w:val="00127ED9"/>
    <w:rsid w:val="0013042B"/>
    <w:rsid w:val="001306ED"/>
    <w:rsid w:val="00130852"/>
    <w:rsid w:val="00130AED"/>
    <w:rsid w:val="00130BDB"/>
    <w:rsid w:val="00130C58"/>
    <w:rsid w:val="00130F5D"/>
    <w:rsid w:val="00131B27"/>
    <w:rsid w:val="00131C21"/>
    <w:rsid w:val="001321F5"/>
    <w:rsid w:val="001324CC"/>
    <w:rsid w:val="00132C04"/>
    <w:rsid w:val="00132CFF"/>
    <w:rsid w:val="00133084"/>
    <w:rsid w:val="00133211"/>
    <w:rsid w:val="00133766"/>
    <w:rsid w:val="00133EB7"/>
    <w:rsid w:val="00134ED7"/>
    <w:rsid w:val="00134FE8"/>
    <w:rsid w:val="001351E8"/>
    <w:rsid w:val="001359C0"/>
    <w:rsid w:val="001359D3"/>
    <w:rsid w:val="00135C64"/>
    <w:rsid w:val="00135F08"/>
    <w:rsid w:val="00136F2C"/>
    <w:rsid w:val="00137001"/>
    <w:rsid w:val="00137119"/>
    <w:rsid w:val="00137D56"/>
    <w:rsid w:val="00140165"/>
    <w:rsid w:val="0014036E"/>
    <w:rsid w:val="001408E3"/>
    <w:rsid w:val="001408F9"/>
    <w:rsid w:val="00140BF9"/>
    <w:rsid w:val="0014120B"/>
    <w:rsid w:val="0014142A"/>
    <w:rsid w:val="00141C1D"/>
    <w:rsid w:val="00141D67"/>
    <w:rsid w:val="00141EAA"/>
    <w:rsid w:val="00141F9F"/>
    <w:rsid w:val="00142061"/>
    <w:rsid w:val="0014240C"/>
    <w:rsid w:val="00142472"/>
    <w:rsid w:val="00142625"/>
    <w:rsid w:val="001429C7"/>
    <w:rsid w:val="00142B9A"/>
    <w:rsid w:val="00142F76"/>
    <w:rsid w:val="001433B5"/>
    <w:rsid w:val="00143774"/>
    <w:rsid w:val="001439D5"/>
    <w:rsid w:val="00143AF2"/>
    <w:rsid w:val="00143CBF"/>
    <w:rsid w:val="0014462D"/>
    <w:rsid w:val="00144A27"/>
    <w:rsid w:val="00144D3C"/>
    <w:rsid w:val="00145247"/>
    <w:rsid w:val="00145788"/>
    <w:rsid w:val="001458E1"/>
    <w:rsid w:val="0014592C"/>
    <w:rsid w:val="00145A90"/>
    <w:rsid w:val="00145F49"/>
    <w:rsid w:val="00146024"/>
    <w:rsid w:val="0014644A"/>
    <w:rsid w:val="00146713"/>
    <w:rsid w:val="001469F6"/>
    <w:rsid w:val="00147024"/>
    <w:rsid w:val="0014703F"/>
    <w:rsid w:val="00147349"/>
    <w:rsid w:val="0014741C"/>
    <w:rsid w:val="00147447"/>
    <w:rsid w:val="00147714"/>
    <w:rsid w:val="00147DE1"/>
    <w:rsid w:val="0015028F"/>
    <w:rsid w:val="00150510"/>
    <w:rsid w:val="0015098B"/>
    <w:rsid w:val="00150A9A"/>
    <w:rsid w:val="00150D02"/>
    <w:rsid w:val="00150E73"/>
    <w:rsid w:val="00150F8C"/>
    <w:rsid w:val="0015107C"/>
    <w:rsid w:val="001510C2"/>
    <w:rsid w:val="001512ED"/>
    <w:rsid w:val="00151956"/>
    <w:rsid w:val="00151CDD"/>
    <w:rsid w:val="00151EB2"/>
    <w:rsid w:val="00151F0C"/>
    <w:rsid w:val="00151F14"/>
    <w:rsid w:val="0015209F"/>
    <w:rsid w:val="0015221D"/>
    <w:rsid w:val="00152684"/>
    <w:rsid w:val="001531C5"/>
    <w:rsid w:val="0015352B"/>
    <w:rsid w:val="00153589"/>
    <w:rsid w:val="0015367D"/>
    <w:rsid w:val="00153E89"/>
    <w:rsid w:val="00154778"/>
    <w:rsid w:val="001549F1"/>
    <w:rsid w:val="00154D3F"/>
    <w:rsid w:val="001550B9"/>
    <w:rsid w:val="001550E3"/>
    <w:rsid w:val="00155776"/>
    <w:rsid w:val="00155C44"/>
    <w:rsid w:val="00155FF3"/>
    <w:rsid w:val="0015669D"/>
    <w:rsid w:val="0015678E"/>
    <w:rsid w:val="001569F5"/>
    <w:rsid w:val="00156FC3"/>
    <w:rsid w:val="00157514"/>
    <w:rsid w:val="001578FF"/>
    <w:rsid w:val="00160023"/>
    <w:rsid w:val="0016010B"/>
    <w:rsid w:val="001604ED"/>
    <w:rsid w:val="001606E0"/>
    <w:rsid w:val="001609DB"/>
    <w:rsid w:val="00160C17"/>
    <w:rsid w:val="001610FA"/>
    <w:rsid w:val="0016124B"/>
    <w:rsid w:val="00161492"/>
    <w:rsid w:val="00161975"/>
    <w:rsid w:val="0016204C"/>
    <w:rsid w:val="00162137"/>
    <w:rsid w:val="001623B0"/>
    <w:rsid w:val="001623C2"/>
    <w:rsid w:val="00162490"/>
    <w:rsid w:val="00162505"/>
    <w:rsid w:val="00162620"/>
    <w:rsid w:val="00162A26"/>
    <w:rsid w:val="00162AF2"/>
    <w:rsid w:val="00162C69"/>
    <w:rsid w:val="00162C97"/>
    <w:rsid w:val="00162DF3"/>
    <w:rsid w:val="00162FD4"/>
    <w:rsid w:val="00163125"/>
    <w:rsid w:val="0016325F"/>
    <w:rsid w:val="00163307"/>
    <w:rsid w:val="001634B4"/>
    <w:rsid w:val="00163884"/>
    <w:rsid w:val="0016396D"/>
    <w:rsid w:val="00164105"/>
    <w:rsid w:val="001642B2"/>
    <w:rsid w:val="00164798"/>
    <w:rsid w:val="001649EB"/>
    <w:rsid w:val="0016521D"/>
    <w:rsid w:val="00165490"/>
    <w:rsid w:val="00165561"/>
    <w:rsid w:val="00165CF2"/>
    <w:rsid w:val="0016635C"/>
    <w:rsid w:val="00166605"/>
    <w:rsid w:val="001667DC"/>
    <w:rsid w:val="001679C5"/>
    <w:rsid w:val="00167BED"/>
    <w:rsid w:val="00167CDF"/>
    <w:rsid w:val="00170B96"/>
    <w:rsid w:val="00170BB4"/>
    <w:rsid w:val="00170C1E"/>
    <w:rsid w:val="00170DD4"/>
    <w:rsid w:val="00171332"/>
    <w:rsid w:val="0017148B"/>
    <w:rsid w:val="001716C5"/>
    <w:rsid w:val="0017197B"/>
    <w:rsid w:val="001719F3"/>
    <w:rsid w:val="00171B6C"/>
    <w:rsid w:val="00171B86"/>
    <w:rsid w:val="00171E68"/>
    <w:rsid w:val="00171ECA"/>
    <w:rsid w:val="0017221E"/>
    <w:rsid w:val="0017253C"/>
    <w:rsid w:val="001725BC"/>
    <w:rsid w:val="001725CF"/>
    <w:rsid w:val="0017277A"/>
    <w:rsid w:val="00172C3A"/>
    <w:rsid w:val="00172E22"/>
    <w:rsid w:val="001732B8"/>
    <w:rsid w:val="00174619"/>
    <w:rsid w:val="0017486D"/>
    <w:rsid w:val="00174901"/>
    <w:rsid w:val="00174C9C"/>
    <w:rsid w:val="00175093"/>
    <w:rsid w:val="00175584"/>
    <w:rsid w:val="00175AF5"/>
    <w:rsid w:val="00175BF8"/>
    <w:rsid w:val="00175C84"/>
    <w:rsid w:val="00175FAF"/>
    <w:rsid w:val="00176088"/>
    <w:rsid w:val="001765A2"/>
    <w:rsid w:val="001765AE"/>
    <w:rsid w:val="00176936"/>
    <w:rsid w:val="00176A87"/>
    <w:rsid w:val="00176C8F"/>
    <w:rsid w:val="00176CB9"/>
    <w:rsid w:val="00176F43"/>
    <w:rsid w:val="001770D4"/>
    <w:rsid w:val="0017735C"/>
    <w:rsid w:val="0017776B"/>
    <w:rsid w:val="00177BA4"/>
    <w:rsid w:val="00177BD5"/>
    <w:rsid w:val="00177D8B"/>
    <w:rsid w:val="001805DD"/>
    <w:rsid w:val="00181037"/>
    <w:rsid w:val="00181066"/>
    <w:rsid w:val="001817C0"/>
    <w:rsid w:val="00181CA3"/>
    <w:rsid w:val="00181D39"/>
    <w:rsid w:val="00181D5E"/>
    <w:rsid w:val="00181FC3"/>
    <w:rsid w:val="001823D7"/>
    <w:rsid w:val="00182ABC"/>
    <w:rsid w:val="00182AC1"/>
    <w:rsid w:val="00182B9D"/>
    <w:rsid w:val="00182C62"/>
    <w:rsid w:val="00182CBA"/>
    <w:rsid w:val="00182D6D"/>
    <w:rsid w:val="00182F39"/>
    <w:rsid w:val="00182F4E"/>
    <w:rsid w:val="001831B4"/>
    <w:rsid w:val="00183824"/>
    <w:rsid w:val="0018384A"/>
    <w:rsid w:val="00183947"/>
    <w:rsid w:val="00183E09"/>
    <w:rsid w:val="00184590"/>
    <w:rsid w:val="0018476B"/>
    <w:rsid w:val="001860A9"/>
    <w:rsid w:val="001863BC"/>
    <w:rsid w:val="0018656C"/>
    <w:rsid w:val="00186B24"/>
    <w:rsid w:val="001872D9"/>
    <w:rsid w:val="00187432"/>
    <w:rsid w:val="00187CFC"/>
    <w:rsid w:val="00187E31"/>
    <w:rsid w:val="00187F9F"/>
    <w:rsid w:val="00190423"/>
    <w:rsid w:val="00190513"/>
    <w:rsid w:val="00190A09"/>
    <w:rsid w:val="00190BB5"/>
    <w:rsid w:val="00191300"/>
    <w:rsid w:val="00191D91"/>
    <w:rsid w:val="00191DD1"/>
    <w:rsid w:val="00192287"/>
    <w:rsid w:val="00192D1D"/>
    <w:rsid w:val="00193039"/>
    <w:rsid w:val="001931B6"/>
    <w:rsid w:val="0019321E"/>
    <w:rsid w:val="0019333B"/>
    <w:rsid w:val="0019408F"/>
    <w:rsid w:val="001940B0"/>
    <w:rsid w:val="00194383"/>
    <w:rsid w:val="00194F09"/>
    <w:rsid w:val="00194FE3"/>
    <w:rsid w:val="00195BB3"/>
    <w:rsid w:val="001961FE"/>
    <w:rsid w:val="00196310"/>
    <w:rsid w:val="00196354"/>
    <w:rsid w:val="00196862"/>
    <w:rsid w:val="00196A48"/>
    <w:rsid w:val="00196C08"/>
    <w:rsid w:val="00196CC3"/>
    <w:rsid w:val="00197185"/>
    <w:rsid w:val="001971E8"/>
    <w:rsid w:val="00197BB0"/>
    <w:rsid w:val="00197E3A"/>
    <w:rsid w:val="001A019D"/>
    <w:rsid w:val="001A0280"/>
    <w:rsid w:val="001A032A"/>
    <w:rsid w:val="001A047B"/>
    <w:rsid w:val="001A056F"/>
    <w:rsid w:val="001A0758"/>
    <w:rsid w:val="001A0B34"/>
    <w:rsid w:val="001A0EDB"/>
    <w:rsid w:val="001A0F5E"/>
    <w:rsid w:val="001A0FAA"/>
    <w:rsid w:val="001A14D4"/>
    <w:rsid w:val="001A15BB"/>
    <w:rsid w:val="001A18C6"/>
    <w:rsid w:val="001A1A47"/>
    <w:rsid w:val="001A1B11"/>
    <w:rsid w:val="001A20EC"/>
    <w:rsid w:val="001A2163"/>
    <w:rsid w:val="001A22AF"/>
    <w:rsid w:val="001A22D9"/>
    <w:rsid w:val="001A296E"/>
    <w:rsid w:val="001A29FE"/>
    <w:rsid w:val="001A2A89"/>
    <w:rsid w:val="001A31C4"/>
    <w:rsid w:val="001A355A"/>
    <w:rsid w:val="001A3D2C"/>
    <w:rsid w:val="001A433D"/>
    <w:rsid w:val="001A4707"/>
    <w:rsid w:val="001A4769"/>
    <w:rsid w:val="001A4A9F"/>
    <w:rsid w:val="001A4D20"/>
    <w:rsid w:val="001A4D5A"/>
    <w:rsid w:val="001A527D"/>
    <w:rsid w:val="001A568D"/>
    <w:rsid w:val="001A5ABE"/>
    <w:rsid w:val="001A5C2A"/>
    <w:rsid w:val="001A5CB6"/>
    <w:rsid w:val="001A613F"/>
    <w:rsid w:val="001A63B9"/>
    <w:rsid w:val="001A6B7E"/>
    <w:rsid w:val="001A6D09"/>
    <w:rsid w:val="001A70A7"/>
    <w:rsid w:val="001A7634"/>
    <w:rsid w:val="001A7A28"/>
    <w:rsid w:val="001A7ACD"/>
    <w:rsid w:val="001A7D19"/>
    <w:rsid w:val="001B00E3"/>
    <w:rsid w:val="001B0263"/>
    <w:rsid w:val="001B03BE"/>
    <w:rsid w:val="001B069A"/>
    <w:rsid w:val="001B073A"/>
    <w:rsid w:val="001B079D"/>
    <w:rsid w:val="001B0EE1"/>
    <w:rsid w:val="001B1202"/>
    <w:rsid w:val="001B1254"/>
    <w:rsid w:val="001B1358"/>
    <w:rsid w:val="001B142A"/>
    <w:rsid w:val="001B1564"/>
    <w:rsid w:val="001B1578"/>
    <w:rsid w:val="001B1FD2"/>
    <w:rsid w:val="001B29C5"/>
    <w:rsid w:val="001B2A1B"/>
    <w:rsid w:val="001B2B43"/>
    <w:rsid w:val="001B2F72"/>
    <w:rsid w:val="001B2FBC"/>
    <w:rsid w:val="001B30CE"/>
    <w:rsid w:val="001B32CF"/>
    <w:rsid w:val="001B387B"/>
    <w:rsid w:val="001B3933"/>
    <w:rsid w:val="001B486E"/>
    <w:rsid w:val="001B4A43"/>
    <w:rsid w:val="001B4B26"/>
    <w:rsid w:val="001B545D"/>
    <w:rsid w:val="001B5A25"/>
    <w:rsid w:val="001B5D4A"/>
    <w:rsid w:val="001B5E9E"/>
    <w:rsid w:val="001B5F0C"/>
    <w:rsid w:val="001B61B3"/>
    <w:rsid w:val="001B6C31"/>
    <w:rsid w:val="001B6E68"/>
    <w:rsid w:val="001B6E69"/>
    <w:rsid w:val="001B77BF"/>
    <w:rsid w:val="001B78F6"/>
    <w:rsid w:val="001B7C9C"/>
    <w:rsid w:val="001C014D"/>
    <w:rsid w:val="001C0171"/>
    <w:rsid w:val="001C04B6"/>
    <w:rsid w:val="001C0947"/>
    <w:rsid w:val="001C0AA7"/>
    <w:rsid w:val="001C0AE5"/>
    <w:rsid w:val="001C12C2"/>
    <w:rsid w:val="001C1720"/>
    <w:rsid w:val="001C17B4"/>
    <w:rsid w:val="001C1925"/>
    <w:rsid w:val="001C21C4"/>
    <w:rsid w:val="001C2490"/>
    <w:rsid w:val="001C26E7"/>
    <w:rsid w:val="001C2A44"/>
    <w:rsid w:val="001C2F47"/>
    <w:rsid w:val="001C2FA0"/>
    <w:rsid w:val="001C308C"/>
    <w:rsid w:val="001C3487"/>
    <w:rsid w:val="001C3495"/>
    <w:rsid w:val="001C34B0"/>
    <w:rsid w:val="001C3F06"/>
    <w:rsid w:val="001C4038"/>
    <w:rsid w:val="001C417D"/>
    <w:rsid w:val="001C4486"/>
    <w:rsid w:val="001C4761"/>
    <w:rsid w:val="001C4FFB"/>
    <w:rsid w:val="001C59A7"/>
    <w:rsid w:val="001C5CAB"/>
    <w:rsid w:val="001C5D42"/>
    <w:rsid w:val="001C5D84"/>
    <w:rsid w:val="001C5E60"/>
    <w:rsid w:val="001C5F96"/>
    <w:rsid w:val="001C662F"/>
    <w:rsid w:val="001C6669"/>
    <w:rsid w:val="001C67E1"/>
    <w:rsid w:val="001C6BAE"/>
    <w:rsid w:val="001C75C7"/>
    <w:rsid w:val="001C7E3C"/>
    <w:rsid w:val="001D06E9"/>
    <w:rsid w:val="001D0DEC"/>
    <w:rsid w:val="001D0E70"/>
    <w:rsid w:val="001D0ED5"/>
    <w:rsid w:val="001D0F27"/>
    <w:rsid w:val="001D1284"/>
    <w:rsid w:val="001D1BB4"/>
    <w:rsid w:val="001D1E93"/>
    <w:rsid w:val="001D2337"/>
    <w:rsid w:val="001D24B4"/>
    <w:rsid w:val="001D277C"/>
    <w:rsid w:val="001D2AFE"/>
    <w:rsid w:val="001D2F6A"/>
    <w:rsid w:val="001D2FB1"/>
    <w:rsid w:val="001D3094"/>
    <w:rsid w:val="001D3373"/>
    <w:rsid w:val="001D33B8"/>
    <w:rsid w:val="001D34B1"/>
    <w:rsid w:val="001D43CB"/>
    <w:rsid w:val="001D4495"/>
    <w:rsid w:val="001D4A8F"/>
    <w:rsid w:val="001D4AA3"/>
    <w:rsid w:val="001D4D56"/>
    <w:rsid w:val="001D4FEA"/>
    <w:rsid w:val="001D51B8"/>
    <w:rsid w:val="001D53B1"/>
    <w:rsid w:val="001D578A"/>
    <w:rsid w:val="001D64DD"/>
    <w:rsid w:val="001D6514"/>
    <w:rsid w:val="001D670F"/>
    <w:rsid w:val="001D6BD0"/>
    <w:rsid w:val="001D6C0C"/>
    <w:rsid w:val="001D6C9A"/>
    <w:rsid w:val="001D6FE4"/>
    <w:rsid w:val="001D71AF"/>
    <w:rsid w:val="001D7371"/>
    <w:rsid w:val="001D7FFD"/>
    <w:rsid w:val="001E00BB"/>
    <w:rsid w:val="001E01EF"/>
    <w:rsid w:val="001E036D"/>
    <w:rsid w:val="001E0393"/>
    <w:rsid w:val="001E0411"/>
    <w:rsid w:val="001E07EF"/>
    <w:rsid w:val="001E0AAF"/>
    <w:rsid w:val="001E0FF8"/>
    <w:rsid w:val="001E154E"/>
    <w:rsid w:val="001E1713"/>
    <w:rsid w:val="001E19AA"/>
    <w:rsid w:val="001E1DCE"/>
    <w:rsid w:val="001E2402"/>
    <w:rsid w:val="001E2723"/>
    <w:rsid w:val="001E29E7"/>
    <w:rsid w:val="001E306B"/>
    <w:rsid w:val="001E34E1"/>
    <w:rsid w:val="001E36A4"/>
    <w:rsid w:val="001E3938"/>
    <w:rsid w:val="001E40D8"/>
    <w:rsid w:val="001E419C"/>
    <w:rsid w:val="001E44A6"/>
    <w:rsid w:val="001E57C4"/>
    <w:rsid w:val="001E5910"/>
    <w:rsid w:val="001E6389"/>
    <w:rsid w:val="001E6392"/>
    <w:rsid w:val="001E6CD3"/>
    <w:rsid w:val="001E6EE8"/>
    <w:rsid w:val="001E6FA1"/>
    <w:rsid w:val="001E711B"/>
    <w:rsid w:val="001E73F1"/>
    <w:rsid w:val="001E7822"/>
    <w:rsid w:val="001E7C08"/>
    <w:rsid w:val="001F0193"/>
    <w:rsid w:val="001F0251"/>
    <w:rsid w:val="001F041C"/>
    <w:rsid w:val="001F0546"/>
    <w:rsid w:val="001F07DD"/>
    <w:rsid w:val="001F09B4"/>
    <w:rsid w:val="001F0A51"/>
    <w:rsid w:val="001F0AC3"/>
    <w:rsid w:val="001F0B28"/>
    <w:rsid w:val="001F10AE"/>
    <w:rsid w:val="001F11A3"/>
    <w:rsid w:val="001F123B"/>
    <w:rsid w:val="001F12A9"/>
    <w:rsid w:val="001F142A"/>
    <w:rsid w:val="001F1756"/>
    <w:rsid w:val="001F1BB9"/>
    <w:rsid w:val="001F1CB5"/>
    <w:rsid w:val="001F20AB"/>
    <w:rsid w:val="001F238B"/>
    <w:rsid w:val="001F2F78"/>
    <w:rsid w:val="001F3025"/>
    <w:rsid w:val="001F315A"/>
    <w:rsid w:val="001F3674"/>
    <w:rsid w:val="001F36DF"/>
    <w:rsid w:val="001F3759"/>
    <w:rsid w:val="001F376E"/>
    <w:rsid w:val="001F385E"/>
    <w:rsid w:val="001F38A9"/>
    <w:rsid w:val="001F3C15"/>
    <w:rsid w:val="001F3D45"/>
    <w:rsid w:val="001F4181"/>
    <w:rsid w:val="001F445B"/>
    <w:rsid w:val="001F524A"/>
    <w:rsid w:val="001F535D"/>
    <w:rsid w:val="001F538F"/>
    <w:rsid w:val="001F5599"/>
    <w:rsid w:val="001F5995"/>
    <w:rsid w:val="001F5D1E"/>
    <w:rsid w:val="001F5D60"/>
    <w:rsid w:val="001F60BC"/>
    <w:rsid w:val="001F630A"/>
    <w:rsid w:val="001F648C"/>
    <w:rsid w:val="001F68A7"/>
    <w:rsid w:val="001F6AE0"/>
    <w:rsid w:val="001F6BCD"/>
    <w:rsid w:val="001F7013"/>
    <w:rsid w:val="001F7283"/>
    <w:rsid w:val="001F76C5"/>
    <w:rsid w:val="001F78B2"/>
    <w:rsid w:val="001F7B26"/>
    <w:rsid w:val="001F7B67"/>
    <w:rsid w:val="001F7EB5"/>
    <w:rsid w:val="002001EA"/>
    <w:rsid w:val="0020069D"/>
    <w:rsid w:val="00200B15"/>
    <w:rsid w:val="00200B1C"/>
    <w:rsid w:val="00200D2C"/>
    <w:rsid w:val="0020104C"/>
    <w:rsid w:val="0020201D"/>
    <w:rsid w:val="00202164"/>
    <w:rsid w:val="00202A0A"/>
    <w:rsid w:val="00202B56"/>
    <w:rsid w:val="00202B98"/>
    <w:rsid w:val="00202C2B"/>
    <w:rsid w:val="00202C7F"/>
    <w:rsid w:val="002031CA"/>
    <w:rsid w:val="00203449"/>
    <w:rsid w:val="002034F6"/>
    <w:rsid w:val="00203588"/>
    <w:rsid w:val="00203724"/>
    <w:rsid w:val="0020378D"/>
    <w:rsid w:val="00203B96"/>
    <w:rsid w:val="00203F22"/>
    <w:rsid w:val="00204191"/>
    <w:rsid w:val="002041C8"/>
    <w:rsid w:val="002042A3"/>
    <w:rsid w:val="00205390"/>
    <w:rsid w:val="00205718"/>
    <w:rsid w:val="00205725"/>
    <w:rsid w:val="00205A9B"/>
    <w:rsid w:val="00205C1B"/>
    <w:rsid w:val="002063AE"/>
    <w:rsid w:val="00206414"/>
    <w:rsid w:val="00206744"/>
    <w:rsid w:val="00206745"/>
    <w:rsid w:val="002069CF"/>
    <w:rsid w:val="00206BB1"/>
    <w:rsid w:val="002070B3"/>
    <w:rsid w:val="00207464"/>
    <w:rsid w:val="0020750E"/>
    <w:rsid w:val="002076B8"/>
    <w:rsid w:val="00207893"/>
    <w:rsid w:val="00207B42"/>
    <w:rsid w:val="00207C9A"/>
    <w:rsid w:val="0021027E"/>
    <w:rsid w:val="002109E7"/>
    <w:rsid w:val="002112F9"/>
    <w:rsid w:val="0021166E"/>
    <w:rsid w:val="00211AAC"/>
    <w:rsid w:val="00211C13"/>
    <w:rsid w:val="00211D11"/>
    <w:rsid w:val="002125B6"/>
    <w:rsid w:val="0021281A"/>
    <w:rsid w:val="002129A6"/>
    <w:rsid w:val="00213475"/>
    <w:rsid w:val="00213713"/>
    <w:rsid w:val="00213CB7"/>
    <w:rsid w:val="00213EF9"/>
    <w:rsid w:val="00213F09"/>
    <w:rsid w:val="002142B6"/>
    <w:rsid w:val="002142C4"/>
    <w:rsid w:val="00214483"/>
    <w:rsid w:val="00214EE6"/>
    <w:rsid w:val="00214FAA"/>
    <w:rsid w:val="00215192"/>
    <w:rsid w:val="0021560A"/>
    <w:rsid w:val="00215669"/>
    <w:rsid w:val="002159D2"/>
    <w:rsid w:val="00215B5A"/>
    <w:rsid w:val="00215E17"/>
    <w:rsid w:val="00216A37"/>
    <w:rsid w:val="00216B0D"/>
    <w:rsid w:val="00216B59"/>
    <w:rsid w:val="00216D04"/>
    <w:rsid w:val="002177FD"/>
    <w:rsid w:val="00217B01"/>
    <w:rsid w:val="00217BA0"/>
    <w:rsid w:val="00217C81"/>
    <w:rsid w:val="00217FD9"/>
    <w:rsid w:val="00220182"/>
    <w:rsid w:val="002207D1"/>
    <w:rsid w:val="00220E35"/>
    <w:rsid w:val="00220FDD"/>
    <w:rsid w:val="0022132F"/>
    <w:rsid w:val="002214E6"/>
    <w:rsid w:val="00221568"/>
    <w:rsid w:val="00221C87"/>
    <w:rsid w:val="00222A98"/>
    <w:rsid w:val="00222F21"/>
    <w:rsid w:val="00223060"/>
    <w:rsid w:val="00223499"/>
    <w:rsid w:val="002237E8"/>
    <w:rsid w:val="00223D20"/>
    <w:rsid w:val="00223F83"/>
    <w:rsid w:val="00223FA3"/>
    <w:rsid w:val="0022404F"/>
    <w:rsid w:val="002241A2"/>
    <w:rsid w:val="00224905"/>
    <w:rsid w:val="002252D6"/>
    <w:rsid w:val="0022541F"/>
    <w:rsid w:val="0022575E"/>
    <w:rsid w:val="00225815"/>
    <w:rsid w:val="00225829"/>
    <w:rsid w:val="00225A3F"/>
    <w:rsid w:val="00225D30"/>
    <w:rsid w:val="0022603A"/>
    <w:rsid w:val="00226209"/>
    <w:rsid w:val="00226290"/>
    <w:rsid w:val="00226509"/>
    <w:rsid w:val="00226652"/>
    <w:rsid w:val="00226757"/>
    <w:rsid w:val="0022675B"/>
    <w:rsid w:val="00226B26"/>
    <w:rsid w:val="002272F8"/>
    <w:rsid w:val="00227797"/>
    <w:rsid w:val="0022789A"/>
    <w:rsid w:val="0022796C"/>
    <w:rsid w:val="002300A3"/>
    <w:rsid w:val="0023038D"/>
    <w:rsid w:val="0023064F"/>
    <w:rsid w:val="0023067A"/>
    <w:rsid w:val="00230E21"/>
    <w:rsid w:val="00230EB5"/>
    <w:rsid w:val="002317E3"/>
    <w:rsid w:val="002319A9"/>
    <w:rsid w:val="002319B4"/>
    <w:rsid w:val="00231B34"/>
    <w:rsid w:val="00231EF6"/>
    <w:rsid w:val="002322AF"/>
    <w:rsid w:val="002323FB"/>
    <w:rsid w:val="0023261B"/>
    <w:rsid w:val="00232D49"/>
    <w:rsid w:val="00233175"/>
    <w:rsid w:val="00233557"/>
    <w:rsid w:val="00233688"/>
    <w:rsid w:val="00233D89"/>
    <w:rsid w:val="00233FD7"/>
    <w:rsid w:val="002342F8"/>
    <w:rsid w:val="002343E3"/>
    <w:rsid w:val="00234543"/>
    <w:rsid w:val="00234554"/>
    <w:rsid w:val="0023488C"/>
    <w:rsid w:val="0023583C"/>
    <w:rsid w:val="00235E9E"/>
    <w:rsid w:val="00236134"/>
    <w:rsid w:val="00236487"/>
    <w:rsid w:val="002365E8"/>
    <w:rsid w:val="0023662C"/>
    <w:rsid w:val="0023678F"/>
    <w:rsid w:val="00236864"/>
    <w:rsid w:val="002368DB"/>
    <w:rsid w:val="00236F04"/>
    <w:rsid w:val="002375B1"/>
    <w:rsid w:val="00237B85"/>
    <w:rsid w:val="00237CC9"/>
    <w:rsid w:val="00240391"/>
    <w:rsid w:val="002405EF"/>
    <w:rsid w:val="00240604"/>
    <w:rsid w:val="00240729"/>
    <w:rsid w:val="00240D08"/>
    <w:rsid w:val="00240F34"/>
    <w:rsid w:val="002420F0"/>
    <w:rsid w:val="0024279F"/>
    <w:rsid w:val="00242A35"/>
    <w:rsid w:val="00242E75"/>
    <w:rsid w:val="00242EF6"/>
    <w:rsid w:val="002431D1"/>
    <w:rsid w:val="00243676"/>
    <w:rsid w:val="00243679"/>
    <w:rsid w:val="00243BAD"/>
    <w:rsid w:val="00243E48"/>
    <w:rsid w:val="00243F14"/>
    <w:rsid w:val="002450B0"/>
    <w:rsid w:val="002454D2"/>
    <w:rsid w:val="0024575C"/>
    <w:rsid w:val="00245DF9"/>
    <w:rsid w:val="002461C6"/>
    <w:rsid w:val="002462CF"/>
    <w:rsid w:val="0024666B"/>
    <w:rsid w:val="00246AC6"/>
    <w:rsid w:val="00246DBC"/>
    <w:rsid w:val="00246F05"/>
    <w:rsid w:val="00247487"/>
    <w:rsid w:val="00247853"/>
    <w:rsid w:val="002479ED"/>
    <w:rsid w:val="00247D14"/>
    <w:rsid w:val="00247EFA"/>
    <w:rsid w:val="00247F23"/>
    <w:rsid w:val="00247F65"/>
    <w:rsid w:val="00250118"/>
    <w:rsid w:val="00250632"/>
    <w:rsid w:val="002508CA"/>
    <w:rsid w:val="00250B06"/>
    <w:rsid w:val="002510AF"/>
    <w:rsid w:val="00251814"/>
    <w:rsid w:val="002518EA"/>
    <w:rsid w:val="0025193A"/>
    <w:rsid w:val="00251A7A"/>
    <w:rsid w:val="00251FA2"/>
    <w:rsid w:val="002522D7"/>
    <w:rsid w:val="00252D72"/>
    <w:rsid w:val="002536BB"/>
    <w:rsid w:val="00253701"/>
    <w:rsid w:val="002537E2"/>
    <w:rsid w:val="00253C69"/>
    <w:rsid w:val="00253DEA"/>
    <w:rsid w:val="00253DF6"/>
    <w:rsid w:val="00253ECB"/>
    <w:rsid w:val="00253F84"/>
    <w:rsid w:val="00254016"/>
    <w:rsid w:val="002546FB"/>
    <w:rsid w:val="00254A22"/>
    <w:rsid w:val="00255D85"/>
    <w:rsid w:val="00255D97"/>
    <w:rsid w:val="00255F92"/>
    <w:rsid w:val="0025620D"/>
    <w:rsid w:val="00256436"/>
    <w:rsid w:val="00256449"/>
    <w:rsid w:val="0025696D"/>
    <w:rsid w:val="00256AAF"/>
    <w:rsid w:val="0025713A"/>
    <w:rsid w:val="00257D55"/>
    <w:rsid w:val="002600C5"/>
    <w:rsid w:val="00260350"/>
    <w:rsid w:val="00260725"/>
    <w:rsid w:val="002609C9"/>
    <w:rsid w:val="002610DD"/>
    <w:rsid w:val="00261145"/>
    <w:rsid w:val="002611BA"/>
    <w:rsid w:val="002611F5"/>
    <w:rsid w:val="002612D8"/>
    <w:rsid w:val="0026182F"/>
    <w:rsid w:val="00261BD4"/>
    <w:rsid w:val="002623E4"/>
    <w:rsid w:val="00262552"/>
    <w:rsid w:val="0026367A"/>
    <w:rsid w:val="002638A7"/>
    <w:rsid w:val="00263C6E"/>
    <w:rsid w:val="0026425E"/>
    <w:rsid w:val="00264548"/>
    <w:rsid w:val="00264A44"/>
    <w:rsid w:val="00264C7C"/>
    <w:rsid w:val="00265216"/>
    <w:rsid w:val="00265589"/>
    <w:rsid w:val="002655A4"/>
    <w:rsid w:val="00265B6C"/>
    <w:rsid w:val="00265CC9"/>
    <w:rsid w:val="00265F70"/>
    <w:rsid w:val="0026618B"/>
    <w:rsid w:val="00266212"/>
    <w:rsid w:val="00266672"/>
    <w:rsid w:val="0026691C"/>
    <w:rsid w:val="00266E65"/>
    <w:rsid w:val="00267106"/>
    <w:rsid w:val="002671B2"/>
    <w:rsid w:val="00267328"/>
    <w:rsid w:val="002700F7"/>
    <w:rsid w:val="002700FF"/>
    <w:rsid w:val="0027055C"/>
    <w:rsid w:val="0027062F"/>
    <w:rsid w:val="0027097A"/>
    <w:rsid w:val="00270BD9"/>
    <w:rsid w:val="00270E23"/>
    <w:rsid w:val="002711E0"/>
    <w:rsid w:val="00271A69"/>
    <w:rsid w:val="00271C34"/>
    <w:rsid w:val="00271C55"/>
    <w:rsid w:val="00271F9F"/>
    <w:rsid w:val="00271FCF"/>
    <w:rsid w:val="00272104"/>
    <w:rsid w:val="00272151"/>
    <w:rsid w:val="00272696"/>
    <w:rsid w:val="002729A3"/>
    <w:rsid w:val="00272A19"/>
    <w:rsid w:val="00272B7D"/>
    <w:rsid w:val="00272B8D"/>
    <w:rsid w:val="00273513"/>
    <w:rsid w:val="002735CA"/>
    <w:rsid w:val="00273723"/>
    <w:rsid w:val="002737E1"/>
    <w:rsid w:val="0027381D"/>
    <w:rsid w:val="00273BB9"/>
    <w:rsid w:val="0027418B"/>
    <w:rsid w:val="002741E0"/>
    <w:rsid w:val="002743BC"/>
    <w:rsid w:val="00274648"/>
    <w:rsid w:val="00275B37"/>
    <w:rsid w:val="00275D81"/>
    <w:rsid w:val="00276134"/>
    <w:rsid w:val="00276728"/>
    <w:rsid w:val="00276790"/>
    <w:rsid w:val="0027682B"/>
    <w:rsid w:val="002768BF"/>
    <w:rsid w:val="00276B62"/>
    <w:rsid w:val="00276E45"/>
    <w:rsid w:val="0027706E"/>
    <w:rsid w:val="002775B8"/>
    <w:rsid w:val="00277C59"/>
    <w:rsid w:val="002805C5"/>
    <w:rsid w:val="00280766"/>
    <w:rsid w:val="00280A64"/>
    <w:rsid w:val="00280D96"/>
    <w:rsid w:val="002811D3"/>
    <w:rsid w:val="002812B4"/>
    <w:rsid w:val="00281BD2"/>
    <w:rsid w:val="00281C58"/>
    <w:rsid w:val="00282354"/>
    <w:rsid w:val="002824B6"/>
    <w:rsid w:val="0028296B"/>
    <w:rsid w:val="002829AE"/>
    <w:rsid w:val="00282E25"/>
    <w:rsid w:val="00282F08"/>
    <w:rsid w:val="00282FF3"/>
    <w:rsid w:val="002830B6"/>
    <w:rsid w:val="0028311A"/>
    <w:rsid w:val="002831ED"/>
    <w:rsid w:val="002833CF"/>
    <w:rsid w:val="002834A6"/>
    <w:rsid w:val="00283B0C"/>
    <w:rsid w:val="00283D05"/>
    <w:rsid w:val="002840EA"/>
    <w:rsid w:val="002841B8"/>
    <w:rsid w:val="00284445"/>
    <w:rsid w:val="0028455E"/>
    <w:rsid w:val="00284753"/>
    <w:rsid w:val="00284D67"/>
    <w:rsid w:val="00284DB3"/>
    <w:rsid w:val="00284E62"/>
    <w:rsid w:val="00285159"/>
    <w:rsid w:val="002852B8"/>
    <w:rsid w:val="00285373"/>
    <w:rsid w:val="00285BB9"/>
    <w:rsid w:val="00285C91"/>
    <w:rsid w:val="00285CEC"/>
    <w:rsid w:val="00285D28"/>
    <w:rsid w:val="00285F52"/>
    <w:rsid w:val="00285F69"/>
    <w:rsid w:val="00285FD4"/>
    <w:rsid w:val="00286293"/>
    <w:rsid w:val="00286602"/>
    <w:rsid w:val="002868C8"/>
    <w:rsid w:val="002869D5"/>
    <w:rsid w:val="00286B58"/>
    <w:rsid w:val="00286C90"/>
    <w:rsid w:val="002870E5"/>
    <w:rsid w:val="00287172"/>
    <w:rsid w:val="00287AA2"/>
    <w:rsid w:val="00287AED"/>
    <w:rsid w:val="00287B9C"/>
    <w:rsid w:val="00287DE8"/>
    <w:rsid w:val="002900C4"/>
    <w:rsid w:val="002901EB"/>
    <w:rsid w:val="0029034E"/>
    <w:rsid w:val="002906EB"/>
    <w:rsid w:val="00290811"/>
    <w:rsid w:val="00291288"/>
    <w:rsid w:val="00291517"/>
    <w:rsid w:val="002915EA"/>
    <w:rsid w:val="00291A6D"/>
    <w:rsid w:val="002926A4"/>
    <w:rsid w:val="002929BF"/>
    <w:rsid w:val="002936DA"/>
    <w:rsid w:val="0029387D"/>
    <w:rsid w:val="00293E11"/>
    <w:rsid w:val="00293FE7"/>
    <w:rsid w:val="00294184"/>
    <w:rsid w:val="002946F0"/>
    <w:rsid w:val="00294778"/>
    <w:rsid w:val="002947D0"/>
    <w:rsid w:val="002948F5"/>
    <w:rsid w:val="00295231"/>
    <w:rsid w:val="0029553A"/>
    <w:rsid w:val="002958E6"/>
    <w:rsid w:val="00295FF8"/>
    <w:rsid w:val="00296326"/>
    <w:rsid w:val="002963A5"/>
    <w:rsid w:val="0029686D"/>
    <w:rsid w:val="00296E90"/>
    <w:rsid w:val="00296FAE"/>
    <w:rsid w:val="002974D2"/>
    <w:rsid w:val="00297567"/>
    <w:rsid w:val="002975B1"/>
    <w:rsid w:val="002975DF"/>
    <w:rsid w:val="00297824"/>
    <w:rsid w:val="00297A2C"/>
    <w:rsid w:val="002A09A7"/>
    <w:rsid w:val="002A09EE"/>
    <w:rsid w:val="002A0C29"/>
    <w:rsid w:val="002A1153"/>
    <w:rsid w:val="002A13C8"/>
    <w:rsid w:val="002A1430"/>
    <w:rsid w:val="002A15EC"/>
    <w:rsid w:val="002A18FB"/>
    <w:rsid w:val="002A1C2A"/>
    <w:rsid w:val="002A1C88"/>
    <w:rsid w:val="002A1E55"/>
    <w:rsid w:val="002A1FE3"/>
    <w:rsid w:val="002A21BB"/>
    <w:rsid w:val="002A2342"/>
    <w:rsid w:val="002A246C"/>
    <w:rsid w:val="002A2C3D"/>
    <w:rsid w:val="002A2E40"/>
    <w:rsid w:val="002A33EF"/>
    <w:rsid w:val="002A3814"/>
    <w:rsid w:val="002A4020"/>
    <w:rsid w:val="002A4370"/>
    <w:rsid w:val="002A46E2"/>
    <w:rsid w:val="002A4AFE"/>
    <w:rsid w:val="002A4CC6"/>
    <w:rsid w:val="002A5328"/>
    <w:rsid w:val="002A55CD"/>
    <w:rsid w:val="002A5DFD"/>
    <w:rsid w:val="002A6159"/>
    <w:rsid w:val="002A62BB"/>
    <w:rsid w:val="002A62FB"/>
    <w:rsid w:val="002A66CC"/>
    <w:rsid w:val="002A6B9E"/>
    <w:rsid w:val="002A6F7D"/>
    <w:rsid w:val="002A7081"/>
    <w:rsid w:val="002A722A"/>
    <w:rsid w:val="002A7306"/>
    <w:rsid w:val="002A7485"/>
    <w:rsid w:val="002A757E"/>
    <w:rsid w:val="002A7742"/>
    <w:rsid w:val="002A78CC"/>
    <w:rsid w:val="002A797A"/>
    <w:rsid w:val="002B03F8"/>
    <w:rsid w:val="002B0581"/>
    <w:rsid w:val="002B0BDE"/>
    <w:rsid w:val="002B1151"/>
    <w:rsid w:val="002B1376"/>
    <w:rsid w:val="002B1517"/>
    <w:rsid w:val="002B16EF"/>
    <w:rsid w:val="002B176F"/>
    <w:rsid w:val="002B23A6"/>
    <w:rsid w:val="002B2483"/>
    <w:rsid w:val="002B24A7"/>
    <w:rsid w:val="002B2AFD"/>
    <w:rsid w:val="002B2F36"/>
    <w:rsid w:val="002B330D"/>
    <w:rsid w:val="002B34D1"/>
    <w:rsid w:val="002B397E"/>
    <w:rsid w:val="002B3B12"/>
    <w:rsid w:val="002B3B43"/>
    <w:rsid w:val="002B3C5D"/>
    <w:rsid w:val="002B3C85"/>
    <w:rsid w:val="002B3CE8"/>
    <w:rsid w:val="002B3D45"/>
    <w:rsid w:val="002B4483"/>
    <w:rsid w:val="002B49EE"/>
    <w:rsid w:val="002B4AF5"/>
    <w:rsid w:val="002B50EE"/>
    <w:rsid w:val="002B54BC"/>
    <w:rsid w:val="002B554F"/>
    <w:rsid w:val="002B558A"/>
    <w:rsid w:val="002B5C05"/>
    <w:rsid w:val="002B5F44"/>
    <w:rsid w:val="002B5FE9"/>
    <w:rsid w:val="002B617F"/>
    <w:rsid w:val="002B61AA"/>
    <w:rsid w:val="002B6821"/>
    <w:rsid w:val="002B6985"/>
    <w:rsid w:val="002B6E0B"/>
    <w:rsid w:val="002B70DD"/>
    <w:rsid w:val="002B73F5"/>
    <w:rsid w:val="002B75AC"/>
    <w:rsid w:val="002B78D6"/>
    <w:rsid w:val="002B7A85"/>
    <w:rsid w:val="002B7C0E"/>
    <w:rsid w:val="002B7F39"/>
    <w:rsid w:val="002C0038"/>
    <w:rsid w:val="002C0805"/>
    <w:rsid w:val="002C0A85"/>
    <w:rsid w:val="002C0F14"/>
    <w:rsid w:val="002C0FCC"/>
    <w:rsid w:val="002C1253"/>
    <w:rsid w:val="002C126B"/>
    <w:rsid w:val="002C17B7"/>
    <w:rsid w:val="002C18A4"/>
    <w:rsid w:val="002C1F83"/>
    <w:rsid w:val="002C1F87"/>
    <w:rsid w:val="002C202A"/>
    <w:rsid w:val="002C2141"/>
    <w:rsid w:val="002C2323"/>
    <w:rsid w:val="002C2644"/>
    <w:rsid w:val="002C28A3"/>
    <w:rsid w:val="002C2901"/>
    <w:rsid w:val="002C2BA7"/>
    <w:rsid w:val="002C30AA"/>
    <w:rsid w:val="002C3489"/>
    <w:rsid w:val="002C34DC"/>
    <w:rsid w:val="002C3746"/>
    <w:rsid w:val="002C3F76"/>
    <w:rsid w:val="002C44E0"/>
    <w:rsid w:val="002C44E9"/>
    <w:rsid w:val="002C49C2"/>
    <w:rsid w:val="002C4BCE"/>
    <w:rsid w:val="002C52FE"/>
    <w:rsid w:val="002C5473"/>
    <w:rsid w:val="002C5CA6"/>
    <w:rsid w:val="002C5ECB"/>
    <w:rsid w:val="002C6217"/>
    <w:rsid w:val="002C6245"/>
    <w:rsid w:val="002C6866"/>
    <w:rsid w:val="002C6C03"/>
    <w:rsid w:val="002C6D32"/>
    <w:rsid w:val="002C750B"/>
    <w:rsid w:val="002C756F"/>
    <w:rsid w:val="002C7658"/>
    <w:rsid w:val="002C783F"/>
    <w:rsid w:val="002C7C9B"/>
    <w:rsid w:val="002D00C9"/>
    <w:rsid w:val="002D03B9"/>
    <w:rsid w:val="002D04B3"/>
    <w:rsid w:val="002D06FE"/>
    <w:rsid w:val="002D09D7"/>
    <w:rsid w:val="002D1194"/>
    <w:rsid w:val="002D11E4"/>
    <w:rsid w:val="002D15E9"/>
    <w:rsid w:val="002D1B06"/>
    <w:rsid w:val="002D1CBC"/>
    <w:rsid w:val="002D21FF"/>
    <w:rsid w:val="002D29BD"/>
    <w:rsid w:val="002D2BCB"/>
    <w:rsid w:val="002D31FD"/>
    <w:rsid w:val="002D3408"/>
    <w:rsid w:val="002D3B16"/>
    <w:rsid w:val="002D3FBD"/>
    <w:rsid w:val="002D4022"/>
    <w:rsid w:val="002D47CB"/>
    <w:rsid w:val="002D4A65"/>
    <w:rsid w:val="002D4A8B"/>
    <w:rsid w:val="002D4D0F"/>
    <w:rsid w:val="002D4DD1"/>
    <w:rsid w:val="002D4EDF"/>
    <w:rsid w:val="002D502E"/>
    <w:rsid w:val="002D5091"/>
    <w:rsid w:val="002D5563"/>
    <w:rsid w:val="002D569C"/>
    <w:rsid w:val="002D5A54"/>
    <w:rsid w:val="002D6071"/>
    <w:rsid w:val="002D6346"/>
    <w:rsid w:val="002D6636"/>
    <w:rsid w:val="002D6BA6"/>
    <w:rsid w:val="002D708C"/>
    <w:rsid w:val="002D711A"/>
    <w:rsid w:val="002D71B8"/>
    <w:rsid w:val="002D74F9"/>
    <w:rsid w:val="002D75C7"/>
    <w:rsid w:val="002D794C"/>
    <w:rsid w:val="002D7C1D"/>
    <w:rsid w:val="002D7F4C"/>
    <w:rsid w:val="002E0080"/>
    <w:rsid w:val="002E01D4"/>
    <w:rsid w:val="002E08EB"/>
    <w:rsid w:val="002E0CF3"/>
    <w:rsid w:val="002E0DE9"/>
    <w:rsid w:val="002E1F56"/>
    <w:rsid w:val="002E2144"/>
    <w:rsid w:val="002E2932"/>
    <w:rsid w:val="002E2C7E"/>
    <w:rsid w:val="002E2D8B"/>
    <w:rsid w:val="002E3167"/>
    <w:rsid w:val="002E343E"/>
    <w:rsid w:val="002E3B29"/>
    <w:rsid w:val="002E4802"/>
    <w:rsid w:val="002E4BA3"/>
    <w:rsid w:val="002E4F37"/>
    <w:rsid w:val="002E5259"/>
    <w:rsid w:val="002E54BE"/>
    <w:rsid w:val="002E55A5"/>
    <w:rsid w:val="002E565D"/>
    <w:rsid w:val="002E5681"/>
    <w:rsid w:val="002E5F27"/>
    <w:rsid w:val="002E600F"/>
    <w:rsid w:val="002E64CE"/>
    <w:rsid w:val="002E686F"/>
    <w:rsid w:val="002E6B0D"/>
    <w:rsid w:val="002E6D8C"/>
    <w:rsid w:val="002E6EE5"/>
    <w:rsid w:val="002E75FB"/>
    <w:rsid w:val="002E764D"/>
    <w:rsid w:val="002E77AD"/>
    <w:rsid w:val="002E78BD"/>
    <w:rsid w:val="002E7BB1"/>
    <w:rsid w:val="002F0128"/>
    <w:rsid w:val="002F0A24"/>
    <w:rsid w:val="002F0A91"/>
    <w:rsid w:val="002F0E05"/>
    <w:rsid w:val="002F0E75"/>
    <w:rsid w:val="002F12B0"/>
    <w:rsid w:val="002F12BC"/>
    <w:rsid w:val="002F141F"/>
    <w:rsid w:val="002F16D8"/>
    <w:rsid w:val="002F193C"/>
    <w:rsid w:val="002F19CC"/>
    <w:rsid w:val="002F281A"/>
    <w:rsid w:val="002F2965"/>
    <w:rsid w:val="002F2A1C"/>
    <w:rsid w:val="002F2B6F"/>
    <w:rsid w:val="002F2D19"/>
    <w:rsid w:val="002F2D8B"/>
    <w:rsid w:val="002F2F79"/>
    <w:rsid w:val="002F3158"/>
    <w:rsid w:val="002F32C6"/>
    <w:rsid w:val="002F3348"/>
    <w:rsid w:val="002F3943"/>
    <w:rsid w:val="002F3F5D"/>
    <w:rsid w:val="002F4127"/>
    <w:rsid w:val="002F4425"/>
    <w:rsid w:val="002F4548"/>
    <w:rsid w:val="002F4715"/>
    <w:rsid w:val="002F4BFD"/>
    <w:rsid w:val="002F4C48"/>
    <w:rsid w:val="002F4D54"/>
    <w:rsid w:val="002F53BF"/>
    <w:rsid w:val="002F540D"/>
    <w:rsid w:val="002F562A"/>
    <w:rsid w:val="002F574A"/>
    <w:rsid w:val="002F5D53"/>
    <w:rsid w:val="002F5D92"/>
    <w:rsid w:val="002F5EA9"/>
    <w:rsid w:val="002F5F57"/>
    <w:rsid w:val="002F61D4"/>
    <w:rsid w:val="002F639A"/>
    <w:rsid w:val="002F687E"/>
    <w:rsid w:val="002F6962"/>
    <w:rsid w:val="002F6A47"/>
    <w:rsid w:val="002F6B97"/>
    <w:rsid w:val="002F6E18"/>
    <w:rsid w:val="002F70C2"/>
    <w:rsid w:val="002F745D"/>
    <w:rsid w:val="002F7637"/>
    <w:rsid w:val="002F77EC"/>
    <w:rsid w:val="002F79EA"/>
    <w:rsid w:val="0030013C"/>
    <w:rsid w:val="00300D38"/>
    <w:rsid w:val="00301002"/>
    <w:rsid w:val="00301041"/>
    <w:rsid w:val="00301205"/>
    <w:rsid w:val="00302311"/>
    <w:rsid w:val="00302879"/>
    <w:rsid w:val="00302B83"/>
    <w:rsid w:val="00302EBA"/>
    <w:rsid w:val="00302EC5"/>
    <w:rsid w:val="0030319F"/>
    <w:rsid w:val="003035CD"/>
    <w:rsid w:val="00303689"/>
    <w:rsid w:val="00303B57"/>
    <w:rsid w:val="00303C57"/>
    <w:rsid w:val="00303D90"/>
    <w:rsid w:val="00303ECC"/>
    <w:rsid w:val="00303F7D"/>
    <w:rsid w:val="0030465B"/>
    <w:rsid w:val="0030467E"/>
    <w:rsid w:val="00304760"/>
    <w:rsid w:val="00304969"/>
    <w:rsid w:val="00304AB2"/>
    <w:rsid w:val="00304DC7"/>
    <w:rsid w:val="00304EB3"/>
    <w:rsid w:val="00304F73"/>
    <w:rsid w:val="00305328"/>
    <w:rsid w:val="00305A0F"/>
    <w:rsid w:val="00305C5C"/>
    <w:rsid w:val="00306014"/>
    <w:rsid w:val="003060F7"/>
    <w:rsid w:val="0030658D"/>
    <w:rsid w:val="00306741"/>
    <w:rsid w:val="0030692A"/>
    <w:rsid w:val="00306C5F"/>
    <w:rsid w:val="0030701C"/>
    <w:rsid w:val="003071ED"/>
    <w:rsid w:val="003073F2"/>
    <w:rsid w:val="00307512"/>
    <w:rsid w:val="003075A2"/>
    <w:rsid w:val="00307AD1"/>
    <w:rsid w:val="00307BFD"/>
    <w:rsid w:val="00307CD2"/>
    <w:rsid w:val="003100FF"/>
    <w:rsid w:val="0031011D"/>
    <w:rsid w:val="003106E8"/>
    <w:rsid w:val="00310ABE"/>
    <w:rsid w:val="00311408"/>
    <w:rsid w:val="00311525"/>
    <w:rsid w:val="003117AD"/>
    <w:rsid w:val="003118AC"/>
    <w:rsid w:val="00311AA8"/>
    <w:rsid w:val="003125A2"/>
    <w:rsid w:val="003125EF"/>
    <w:rsid w:val="0031282B"/>
    <w:rsid w:val="003128EE"/>
    <w:rsid w:val="00312AFF"/>
    <w:rsid w:val="003134D2"/>
    <w:rsid w:val="00313A6B"/>
    <w:rsid w:val="00313B33"/>
    <w:rsid w:val="003144D8"/>
    <w:rsid w:val="00314759"/>
    <w:rsid w:val="00314B56"/>
    <w:rsid w:val="00314B98"/>
    <w:rsid w:val="0031508E"/>
    <w:rsid w:val="003156D4"/>
    <w:rsid w:val="003159ED"/>
    <w:rsid w:val="00315E29"/>
    <w:rsid w:val="00316135"/>
    <w:rsid w:val="0031615F"/>
    <w:rsid w:val="00316394"/>
    <w:rsid w:val="0031640B"/>
    <w:rsid w:val="003164E4"/>
    <w:rsid w:val="00316565"/>
    <w:rsid w:val="00316642"/>
    <w:rsid w:val="00316939"/>
    <w:rsid w:val="003169DB"/>
    <w:rsid w:val="003174E2"/>
    <w:rsid w:val="00317AEE"/>
    <w:rsid w:val="00317D10"/>
    <w:rsid w:val="00317D55"/>
    <w:rsid w:val="003202F1"/>
    <w:rsid w:val="00320910"/>
    <w:rsid w:val="00320A17"/>
    <w:rsid w:val="00320C99"/>
    <w:rsid w:val="00320CB1"/>
    <w:rsid w:val="00320E32"/>
    <w:rsid w:val="00320F82"/>
    <w:rsid w:val="003219CC"/>
    <w:rsid w:val="00321CE0"/>
    <w:rsid w:val="003220BE"/>
    <w:rsid w:val="00322138"/>
    <w:rsid w:val="00322190"/>
    <w:rsid w:val="003222CF"/>
    <w:rsid w:val="00322C01"/>
    <w:rsid w:val="00322D43"/>
    <w:rsid w:val="00322FAA"/>
    <w:rsid w:val="00323323"/>
    <w:rsid w:val="003236B2"/>
    <w:rsid w:val="00323811"/>
    <w:rsid w:val="00323B88"/>
    <w:rsid w:val="00324156"/>
    <w:rsid w:val="00324416"/>
    <w:rsid w:val="00324C0F"/>
    <w:rsid w:val="0032568B"/>
    <w:rsid w:val="00325FFA"/>
    <w:rsid w:val="00326878"/>
    <w:rsid w:val="003270D0"/>
    <w:rsid w:val="003275FA"/>
    <w:rsid w:val="0032784B"/>
    <w:rsid w:val="00327AA7"/>
    <w:rsid w:val="00327F49"/>
    <w:rsid w:val="00327FA2"/>
    <w:rsid w:val="003313EA"/>
    <w:rsid w:val="003314B3"/>
    <w:rsid w:val="0033156E"/>
    <w:rsid w:val="00331BF6"/>
    <w:rsid w:val="003322FC"/>
    <w:rsid w:val="003324D6"/>
    <w:rsid w:val="003325B9"/>
    <w:rsid w:val="003325C1"/>
    <w:rsid w:val="003329E1"/>
    <w:rsid w:val="00332A2E"/>
    <w:rsid w:val="00332E01"/>
    <w:rsid w:val="00333003"/>
    <w:rsid w:val="00333246"/>
    <w:rsid w:val="00333257"/>
    <w:rsid w:val="0033375C"/>
    <w:rsid w:val="00333A3C"/>
    <w:rsid w:val="00333CE3"/>
    <w:rsid w:val="00334018"/>
    <w:rsid w:val="00334268"/>
    <w:rsid w:val="003343C8"/>
    <w:rsid w:val="003343CC"/>
    <w:rsid w:val="00334764"/>
    <w:rsid w:val="00334D70"/>
    <w:rsid w:val="00335619"/>
    <w:rsid w:val="003359A5"/>
    <w:rsid w:val="00335A42"/>
    <w:rsid w:val="00336391"/>
    <w:rsid w:val="00336B52"/>
    <w:rsid w:val="00336D39"/>
    <w:rsid w:val="00337580"/>
    <w:rsid w:val="00337BF8"/>
    <w:rsid w:val="00340025"/>
    <w:rsid w:val="0034028F"/>
    <w:rsid w:val="003405A1"/>
    <w:rsid w:val="00340624"/>
    <w:rsid w:val="00340A99"/>
    <w:rsid w:val="00340B54"/>
    <w:rsid w:val="00340C42"/>
    <w:rsid w:val="003411F9"/>
    <w:rsid w:val="0034165B"/>
    <w:rsid w:val="00341E9B"/>
    <w:rsid w:val="00341FC7"/>
    <w:rsid w:val="003421FC"/>
    <w:rsid w:val="003426FD"/>
    <w:rsid w:val="003428DB"/>
    <w:rsid w:val="00342933"/>
    <w:rsid w:val="00342A0B"/>
    <w:rsid w:val="00342D28"/>
    <w:rsid w:val="00342E8F"/>
    <w:rsid w:val="00342F15"/>
    <w:rsid w:val="00342F49"/>
    <w:rsid w:val="0034308E"/>
    <w:rsid w:val="00343AC8"/>
    <w:rsid w:val="00343BFF"/>
    <w:rsid w:val="00343CD8"/>
    <w:rsid w:val="00343D98"/>
    <w:rsid w:val="00344097"/>
    <w:rsid w:val="0034488A"/>
    <w:rsid w:val="003450E5"/>
    <w:rsid w:val="00345671"/>
    <w:rsid w:val="00345B12"/>
    <w:rsid w:val="00345E12"/>
    <w:rsid w:val="00345F6B"/>
    <w:rsid w:val="00346313"/>
    <w:rsid w:val="00346556"/>
    <w:rsid w:val="00346943"/>
    <w:rsid w:val="00346F7B"/>
    <w:rsid w:val="00347045"/>
    <w:rsid w:val="00347374"/>
    <w:rsid w:val="003475AF"/>
    <w:rsid w:val="00347772"/>
    <w:rsid w:val="0034781F"/>
    <w:rsid w:val="00347A28"/>
    <w:rsid w:val="00347B53"/>
    <w:rsid w:val="003501D3"/>
    <w:rsid w:val="00351038"/>
    <w:rsid w:val="00351310"/>
    <w:rsid w:val="00351627"/>
    <w:rsid w:val="00351CB0"/>
    <w:rsid w:val="00351DF6"/>
    <w:rsid w:val="00351E34"/>
    <w:rsid w:val="003526AF"/>
    <w:rsid w:val="00352700"/>
    <w:rsid w:val="00352A31"/>
    <w:rsid w:val="00352A8C"/>
    <w:rsid w:val="00352FB6"/>
    <w:rsid w:val="0035312A"/>
    <w:rsid w:val="00354173"/>
    <w:rsid w:val="00354335"/>
    <w:rsid w:val="00354494"/>
    <w:rsid w:val="003546FE"/>
    <w:rsid w:val="00354A3A"/>
    <w:rsid w:val="00354A7B"/>
    <w:rsid w:val="003551BA"/>
    <w:rsid w:val="003554C6"/>
    <w:rsid w:val="0035554A"/>
    <w:rsid w:val="00355707"/>
    <w:rsid w:val="003558C8"/>
    <w:rsid w:val="00355DE1"/>
    <w:rsid w:val="00355E53"/>
    <w:rsid w:val="00355FF4"/>
    <w:rsid w:val="00356572"/>
    <w:rsid w:val="00356940"/>
    <w:rsid w:val="003569B7"/>
    <w:rsid w:val="00356BF1"/>
    <w:rsid w:val="00356D47"/>
    <w:rsid w:val="00357093"/>
    <w:rsid w:val="003570A1"/>
    <w:rsid w:val="00357284"/>
    <w:rsid w:val="003574BE"/>
    <w:rsid w:val="0035775A"/>
    <w:rsid w:val="00357BF4"/>
    <w:rsid w:val="00357C56"/>
    <w:rsid w:val="00357D8F"/>
    <w:rsid w:val="00357FB1"/>
    <w:rsid w:val="00360079"/>
    <w:rsid w:val="0036014F"/>
    <w:rsid w:val="00360231"/>
    <w:rsid w:val="00360319"/>
    <w:rsid w:val="00360333"/>
    <w:rsid w:val="00360523"/>
    <w:rsid w:val="0036062B"/>
    <w:rsid w:val="0036062C"/>
    <w:rsid w:val="00360B5B"/>
    <w:rsid w:val="00360BAA"/>
    <w:rsid w:val="00360C74"/>
    <w:rsid w:val="00360D36"/>
    <w:rsid w:val="00360E4D"/>
    <w:rsid w:val="00360ECD"/>
    <w:rsid w:val="00360EFC"/>
    <w:rsid w:val="003611EB"/>
    <w:rsid w:val="003615B9"/>
    <w:rsid w:val="00361642"/>
    <w:rsid w:val="00361769"/>
    <w:rsid w:val="00361D57"/>
    <w:rsid w:val="00361FD8"/>
    <w:rsid w:val="00361FDD"/>
    <w:rsid w:val="003621DB"/>
    <w:rsid w:val="0036233A"/>
    <w:rsid w:val="00362A0D"/>
    <w:rsid w:val="00362BCF"/>
    <w:rsid w:val="00362D25"/>
    <w:rsid w:val="00362DA6"/>
    <w:rsid w:val="003630B6"/>
    <w:rsid w:val="003631BE"/>
    <w:rsid w:val="0036327C"/>
    <w:rsid w:val="003634FB"/>
    <w:rsid w:val="0036389B"/>
    <w:rsid w:val="00363979"/>
    <w:rsid w:val="00363CF2"/>
    <w:rsid w:val="00363F13"/>
    <w:rsid w:val="003640C8"/>
    <w:rsid w:val="0036424E"/>
    <w:rsid w:val="00364714"/>
    <w:rsid w:val="003647B9"/>
    <w:rsid w:val="003648BB"/>
    <w:rsid w:val="00364CFA"/>
    <w:rsid w:val="00365903"/>
    <w:rsid w:val="00365AD3"/>
    <w:rsid w:val="00365BE4"/>
    <w:rsid w:val="0036617C"/>
    <w:rsid w:val="00366330"/>
    <w:rsid w:val="00366485"/>
    <w:rsid w:val="003664DE"/>
    <w:rsid w:val="00366759"/>
    <w:rsid w:val="003667B2"/>
    <w:rsid w:val="00366910"/>
    <w:rsid w:val="00366A91"/>
    <w:rsid w:val="00366DA6"/>
    <w:rsid w:val="00367556"/>
    <w:rsid w:val="0037075C"/>
    <w:rsid w:val="00371024"/>
    <w:rsid w:val="00371506"/>
    <w:rsid w:val="00371569"/>
    <w:rsid w:val="00371B0F"/>
    <w:rsid w:val="0037288A"/>
    <w:rsid w:val="0037318A"/>
    <w:rsid w:val="003731B2"/>
    <w:rsid w:val="00373260"/>
    <w:rsid w:val="0037337B"/>
    <w:rsid w:val="00373B7D"/>
    <w:rsid w:val="00373FF7"/>
    <w:rsid w:val="003740DA"/>
    <w:rsid w:val="003750ED"/>
    <w:rsid w:val="0037510F"/>
    <w:rsid w:val="003753F9"/>
    <w:rsid w:val="00375697"/>
    <w:rsid w:val="00375801"/>
    <w:rsid w:val="00375C7F"/>
    <w:rsid w:val="003761FC"/>
    <w:rsid w:val="00376C94"/>
    <w:rsid w:val="00377111"/>
    <w:rsid w:val="00377369"/>
    <w:rsid w:val="00377501"/>
    <w:rsid w:val="003775C0"/>
    <w:rsid w:val="00377637"/>
    <w:rsid w:val="003777A9"/>
    <w:rsid w:val="00377FC3"/>
    <w:rsid w:val="0038000C"/>
    <w:rsid w:val="00380022"/>
    <w:rsid w:val="00380202"/>
    <w:rsid w:val="0038045D"/>
    <w:rsid w:val="00380491"/>
    <w:rsid w:val="0038069B"/>
    <w:rsid w:val="00380B95"/>
    <w:rsid w:val="00380C3E"/>
    <w:rsid w:val="00380CF5"/>
    <w:rsid w:val="0038124C"/>
    <w:rsid w:val="0038174E"/>
    <w:rsid w:val="00381D70"/>
    <w:rsid w:val="00381DED"/>
    <w:rsid w:val="00381F49"/>
    <w:rsid w:val="00382084"/>
    <w:rsid w:val="003826F0"/>
    <w:rsid w:val="0038270D"/>
    <w:rsid w:val="00382A63"/>
    <w:rsid w:val="00382B7E"/>
    <w:rsid w:val="00382C34"/>
    <w:rsid w:val="00383440"/>
    <w:rsid w:val="00383983"/>
    <w:rsid w:val="003840A4"/>
    <w:rsid w:val="0038422E"/>
    <w:rsid w:val="00384316"/>
    <w:rsid w:val="003844EA"/>
    <w:rsid w:val="00385347"/>
    <w:rsid w:val="003858AF"/>
    <w:rsid w:val="00385A48"/>
    <w:rsid w:val="003864F3"/>
    <w:rsid w:val="003867CF"/>
    <w:rsid w:val="00387378"/>
    <w:rsid w:val="0038751B"/>
    <w:rsid w:val="00387583"/>
    <w:rsid w:val="00390A72"/>
    <w:rsid w:val="00390B28"/>
    <w:rsid w:val="00390E70"/>
    <w:rsid w:val="00390F57"/>
    <w:rsid w:val="00390FE8"/>
    <w:rsid w:val="00391019"/>
    <w:rsid w:val="0039108F"/>
    <w:rsid w:val="003911EB"/>
    <w:rsid w:val="00391250"/>
    <w:rsid w:val="00391624"/>
    <w:rsid w:val="0039179F"/>
    <w:rsid w:val="00391A02"/>
    <w:rsid w:val="00391DAE"/>
    <w:rsid w:val="00391F41"/>
    <w:rsid w:val="00392277"/>
    <w:rsid w:val="00392377"/>
    <w:rsid w:val="00392861"/>
    <w:rsid w:val="003928F5"/>
    <w:rsid w:val="00392F56"/>
    <w:rsid w:val="00393075"/>
    <w:rsid w:val="003938DF"/>
    <w:rsid w:val="00394159"/>
    <w:rsid w:val="003944AE"/>
    <w:rsid w:val="00394714"/>
    <w:rsid w:val="003947C3"/>
    <w:rsid w:val="00394875"/>
    <w:rsid w:val="00394A4C"/>
    <w:rsid w:val="00394A83"/>
    <w:rsid w:val="00394FF9"/>
    <w:rsid w:val="00395242"/>
    <w:rsid w:val="00395603"/>
    <w:rsid w:val="00395664"/>
    <w:rsid w:val="00395BBE"/>
    <w:rsid w:val="00395FF8"/>
    <w:rsid w:val="00396044"/>
    <w:rsid w:val="003963D8"/>
    <w:rsid w:val="003963DE"/>
    <w:rsid w:val="00396B96"/>
    <w:rsid w:val="00397118"/>
    <w:rsid w:val="003973C1"/>
    <w:rsid w:val="003973CD"/>
    <w:rsid w:val="00397767"/>
    <w:rsid w:val="00397B9C"/>
    <w:rsid w:val="003A03A4"/>
    <w:rsid w:val="003A08B6"/>
    <w:rsid w:val="003A0ACC"/>
    <w:rsid w:val="003A0CFC"/>
    <w:rsid w:val="003A0ECE"/>
    <w:rsid w:val="003A1A63"/>
    <w:rsid w:val="003A1CA4"/>
    <w:rsid w:val="003A2101"/>
    <w:rsid w:val="003A2153"/>
    <w:rsid w:val="003A2411"/>
    <w:rsid w:val="003A24F5"/>
    <w:rsid w:val="003A2ADC"/>
    <w:rsid w:val="003A2F80"/>
    <w:rsid w:val="003A32B2"/>
    <w:rsid w:val="003A341E"/>
    <w:rsid w:val="003A3603"/>
    <w:rsid w:val="003A39E5"/>
    <w:rsid w:val="003A3B8D"/>
    <w:rsid w:val="003A4247"/>
    <w:rsid w:val="003A4280"/>
    <w:rsid w:val="003A445C"/>
    <w:rsid w:val="003A4897"/>
    <w:rsid w:val="003A4D1D"/>
    <w:rsid w:val="003A4D45"/>
    <w:rsid w:val="003A509E"/>
    <w:rsid w:val="003A5A3A"/>
    <w:rsid w:val="003A6340"/>
    <w:rsid w:val="003A6475"/>
    <w:rsid w:val="003A64C9"/>
    <w:rsid w:val="003A6674"/>
    <w:rsid w:val="003A6852"/>
    <w:rsid w:val="003A68A1"/>
    <w:rsid w:val="003A6C4B"/>
    <w:rsid w:val="003A7341"/>
    <w:rsid w:val="003A7C34"/>
    <w:rsid w:val="003A7C45"/>
    <w:rsid w:val="003B0085"/>
    <w:rsid w:val="003B017F"/>
    <w:rsid w:val="003B037D"/>
    <w:rsid w:val="003B03AB"/>
    <w:rsid w:val="003B060D"/>
    <w:rsid w:val="003B1087"/>
    <w:rsid w:val="003B10F8"/>
    <w:rsid w:val="003B1B70"/>
    <w:rsid w:val="003B1D28"/>
    <w:rsid w:val="003B2135"/>
    <w:rsid w:val="003B2435"/>
    <w:rsid w:val="003B2689"/>
    <w:rsid w:val="003B27D0"/>
    <w:rsid w:val="003B2C3E"/>
    <w:rsid w:val="003B2F9D"/>
    <w:rsid w:val="003B3719"/>
    <w:rsid w:val="003B399C"/>
    <w:rsid w:val="003B3EBE"/>
    <w:rsid w:val="003B3F7F"/>
    <w:rsid w:val="003B3FB9"/>
    <w:rsid w:val="003B425D"/>
    <w:rsid w:val="003B49E2"/>
    <w:rsid w:val="003B4D3D"/>
    <w:rsid w:val="003B4E00"/>
    <w:rsid w:val="003B4F14"/>
    <w:rsid w:val="003B547B"/>
    <w:rsid w:val="003B63C3"/>
    <w:rsid w:val="003B63F4"/>
    <w:rsid w:val="003B6E6E"/>
    <w:rsid w:val="003B716C"/>
    <w:rsid w:val="003B7216"/>
    <w:rsid w:val="003B7229"/>
    <w:rsid w:val="003B7274"/>
    <w:rsid w:val="003B7721"/>
    <w:rsid w:val="003B7A71"/>
    <w:rsid w:val="003B7AD1"/>
    <w:rsid w:val="003B7D5F"/>
    <w:rsid w:val="003B7ECD"/>
    <w:rsid w:val="003C0246"/>
    <w:rsid w:val="003C0634"/>
    <w:rsid w:val="003C0827"/>
    <w:rsid w:val="003C08CB"/>
    <w:rsid w:val="003C0A1E"/>
    <w:rsid w:val="003C0B85"/>
    <w:rsid w:val="003C1051"/>
    <w:rsid w:val="003C13F6"/>
    <w:rsid w:val="003C14E8"/>
    <w:rsid w:val="003C1FCA"/>
    <w:rsid w:val="003C1FEB"/>
    <w:rsid w:val="003C203C"/>
    <w:rsid w:val="003C2423"/>
    <w:rsid w:val="003C312F"/>
    <w:rsid w:val="003C398B"/>
    <w:rsid w:val="003C403C"/>
    <w:rsid w:val="003C4749"/>
    <w:rsid w:val="003C47EC"/>
    <w:rsid w:val="003C48C7"/>
    <w:rsid w:val="003C48C9"/>
    <w:rsid w:val="003C501A"/>
    <w:rsid w:val="003C5121"/>
    <w:rsid w:val="003C5589"/>
    <w:rsid w:val="003C6064"/>
    <w:rsid w:val="003C68EA"/>
    <w:rsid w:val="003C690A"/>
    <w:rsid w:val="003C7450"/>
    <w:rsid w:val="003C7668"/>
    <w:rsid w:val="003C7A68"/>
    <w:rsid w:val="003C7DF4"/>
    <w:rsid w:val="003D000B"/>
    <w:rsid w:val="003D02AF"/>
    <w:rsid w:val="003D042D"/>
    <w:rsid w:val="003D0570"/>
    <w:rsid w:val="003D070A"/>
    <w:rsid w:val="003D1058"/>
    <w:rsid w:val="003D1315"/>
    <w:rsid w:val="003D138F"/>
    <w:rsid w:val="003D15F3"/>
    <w:rsid w:val="003D160D"/>
    <w:rsid w:val="003D1625"/>
    <w:rsid w:val="003D1709"/>
    <w:rsid w:val="003D18EB"/>
    <w:rsid w:val="003D1AD3"/>
    <w:rsid w:val="003D1D8B"/>
    <w:rsid w:val="003D2528"/>
    <w:rsid w:val="003D252C"/>
    <w:rsid w:val="003D266E"/>
    <w:rsid w:val="003D2732"/>
    <w:rsid w:val="003D27F7"/>
    <w:rsid w:val="003D2D0B"/>
    <w:rsid w:val="003D2F01"/>
    <w:rsid w:val="003D3724"/>
    <w:rsid w:val="003D399C"/>
    <w:rsid w:val="003D3B52"/>
    <w:rsid w:val="003D3D63"/>
    <w:rsid w:val="003D4056"/>
    <w:rsid w:val="003D43AC"/>
    <w:rsid w:val="003D491E"/>
    <w:rsid w:val="003D4F85"/>
    <w:rsid w:val="003D5136"/>
    <w:rsid w:val="003D5445"/>
    <w:rsid w:val="003D57C2"/>
    <w:rsid w:val="003D5865"/>
    <w:rsid w:val="003D5AD5"/>
    <w:rsid w:val="003D5F4F"/>
    <w:rsid w:val="003D60A3"/>
    <w:rsid w:val="003D62B6"/>
    <w:rsid w:val="003D64E0"/>
    <w:rsid w:val="003D6823"/>
    <w:rsid w:val="003D688D"/>
    <w:rsid w:val="003D698B"/>
    <w:rsid w:val="003D6C8A"/>
    <w:rsid w:val="003D6D3D"/>
    <w:rsid w:val="003D6D92"/>
    <w:rsid w:val="003D6E80"/>
    <w:rsid w:val="003D7465"/>
    <w:rsid w:val="003D7712"/>
    <w:rsid w:val="003D7A21"/>
    <w:rsid w:val="003D7A66"/>
    <w:rsid w:val="003E0312"/>
    <w:rsid w:val="003E0511"/>
    <w:rsid w:val="003E062D"/>
    <w:rsid w:val="003E07CA"/>
    <w:rsid w:val="003E0DE0"/>
    <w:rsid w:val="003E1275"/>
    <w:rsid w:val="003E1396"/>
    <w:rsid w:val="003E182D"/>
    <w:rsid w:val="003E1D0F"/>
    <w:rsid w:val="003E1DA5"/>
    <w:rsid w:val="003E2122"/>
    <w:rsid w:val="003E267F"/>
    <w:rsid w:val="003E35DE"/>
    <w:rsid w:val="003E38AA"/>
    <w:rsid w:val="003E393F"/>
    <w:rsid w:val="003E3FB6"/>
    <w:rsid w:val="003E4545"/>
    <w:rsid w:val="003E464A"/>
    <w:rsid w:val="003E478A"/>
    <w:rsid w:val="003E504C"/>
    <w:rsid w:val="003E5148"/>
    <w:rsid w:val="003E564E"/>
    <w:rsid w:val="003E66DA"/>
    <w:rsid w:val="003E67DF"/>
    <w:rsid w:val="003E6A1B"/>
    <w:rsid w:val="003E6BD0"/>
    <w:rsid w:val="003E6C9A"/>
    <w:rsid w:val="003E6FEA"/>
    <w:rsid w:val="003E7151"/>
    <w:rsid w:val="003E74F0"/>
    <w:rsid w:val="003E7576"/>
    <w:rsid w:val="003E78A6"/>
    <w:rsid w:val="003E7929"/>
    <w:rsid w:val="003E7C2D"/>
    <w:rsid w:val="003E7C8D"/>
    <w:rsid w:val="003F0056"/>
    <w:rsid w:val="003F06F3"/>
    <w:rsid w:val="003F0A82"/>
    <w:rsid w:val="003F1051"/>
    <w:rsid w:val="003F1F48"/>
    <w:rsid w:val="003F2024"/>
    <w:rsid w:val="003F2294"/>
    <w:rsid w:val="003F2528"/>
    <w:rsid w:val="003F2997"/>
    <w:rsid w:val="003F2B76"/>
    <w:rsid w:val="003F2C26"/>
    <w:rsid w:val="003F32E0"/>
    <w:rsid w:val="003F3A44"/>
    <w:rsid w:val="003F4008"/>
    <w:rsid w:val="003F4106"/>
    <w:rsid w:val="003F41B8"/>
    <w:rsid w:val="003F427B"/>
    <w:rsid w:val="003F47A6"/>
    <w:rsid w:val="003F4B54"/>
    <w:rsid w:val="003F4D47"/>
    <w:rsid w:val="003F4F23"/>
    <w:rsid w:val="003F50C5"/>
    <w:rsid w:val="003F5706"/>
    <w:rsid w:val="003F598A"/>
    <w:rsid w:val="003F59A6"/>
    <w:rsid w:val="003F5E69"/>
    <w:rsid w:val="003F62BD"/>
    <w:rsid w:val="003F645A"/>
    <w:rsid w:val="003F6ACC"/>
    <w:rsid w:val="003F6ADD"/>
    <w:rsid w:val="003F6E9A"/>
    <w:rsid w:val="003F73A3"/>
    <w:rsid w:val="003F7B7A"/>
    <w:rsid w:val="003F7D8F"/>
    <w:rsid w:val="0040030C"/>
    <w:rsid w:val="004007AE"/>
    <w:rsid w:val="00400AF6"/>
    <w:rsid w:val="00400F8B"/>
    <w:rsid w:val="004011DF"/>
    <w:rsid w:val="004013AF"/>
    <w:rsid w:val="00401601"/>
    <w:rsid w:val="0040166E"/>
    <w:rsid w:val="004016E8"/>
    <w:rsid w:val="00401973"/>
    <w:rsid w:val="00401B0C"/>
    <w:rsid w:val="004022B8"/>
    <w:rsid w:val="004028AE"/>
    <w:rsid w:val="00402A44"/>
    <w:rsid w:val="00402DD5"/>
    <w:rsid w:val="00403135"/>
    <w:rsid w:val="004032DF"/>
    <w:rsid w:val="00403F75"/>
    <w:rsid w:val="00404594"/>
    <w:rsid w:val="00404671"/>
    <w:rsid w:val="0040472E"/>
    <w:rsid w:val="00404943"/>
    <w:rsid w:val="00405153"/>
    <w:rsid w:val="00405475"/>
    <w:rsid w:val="004055D1"/>
    <w:rsid w:val="00405633"/>
    <w:rsid w:val="00405775"/>
    <w:rsid w:val="0040627E"/>
    <w:rsid w:val="004063C2"/>
    <w:rsid w:val="0040641E"/>
    <w:rsid w:val="0040647A"/>
    <w:rsid w:val="0040716D"/>
    <w:rsid w:val="004073C8"/>
    <w:rsid w:val="004073FF"/>
    <w:rsid w:val="00407BA6"/>
    <w:rsid w:val="004101FE"/>
    <w:rsid w:val="0041035C"/>
    <w:rsid w:val="004103C9"/>
    <w:rsid w:val="00410A6B"/>
    <w:rsid w:val="00410D8F"/>
    <w:rsid w:val="004116A0"/>
    <w:rsid w:val="004119A8"/>
    <w:rsid w:val="004119CA"/>
    <w:rsid w:val="00411B18"/>
    <w:rsid w:val="00411D6F"/>
    <w:rsid w:val="004121C8"/>
    <w:rsid w:val="00412357"/>
    <w:rsid w:val="00412396"/>
    <w:rsid w:val="004124C7"/>
    <w:rsid w:val="00412986"/>
    <w:rsid w:val="004129A5"/>
    <w:rsid w:val="00412A5F"/>
    <w:rsid w:val="00412FF6"/>
    <w:rsid w:val="004130EE"/>
    <w:rsid w:val="0041311B"/>
    <w:rsid w:val="00413136"/>
    <w:rsid w:val="0041315E"/>
    <w:rsid w:val="00413233"/>
    <w:rsid w:val="00413419"/>
    <w:rsid w:val="00413988"/>
    <w:rsid w:val="00413A1D"/>
    <w:rsid w:val="00413CED"/>
    <w:rsid w:val="00413F9E"/>
    <w:rsid w:val="004140EA"/>
    <w:rsid w:val="004142EA"/>
    <w:rsid w:val="00414479"/>
    <w:rsid w:val="00414512"/>
    <w:rsid w:val="004147D6"/>
    <w:rsid w:val="00414A14"/>
    <w:rsid w:val="00414BC8"/>
    <w:rsid w:val="00414BE8"/>
    <w:rsid w:val="00414CC5"/>
    <w:rsid w:val="004150D9"/>
    <w:rsid w:val="00415514"/>
    <w:rsid w:val="004157BE"/>
    <w:rsid w:val="00415F44"/>
    <w:rsid w:val="00416443"/>
    <w:rsid w:val="00416518"/>
    <w:rsid w:val="00417125"/>
    <w:rsid w:val="0041713B"/>
    <w:rsid w:val="0041779E"/>
    <w:rsid w:val="00417AFA"/>
    <w:rsid w:val="00417E1F"/>
    <w:rsid w:val="00417F08"/>
    <w:rsid w:val="0042003F"/>
    <w:rsid w:val="0042014E"/>
    <w:rsid w:val="0042064E"/>
    <w:rsid w:val="004207F3"/>
    <w:rsid w:val="00420878"/>
    <w:rsid w:val="00420A49"/>
    <w:rsid w:val="00420A75"/>
    <w:rsid w:val="00420B1A"/>
    <w:rsid w:val="00420D5A"/>
    <w:rsid w:val="004211E0"/>
    <w:rsid w:val="00421260"/>
    <w:rsid w:val="0042132B"/>
    <w:rsid w:val="00421349"/>
    <w:rsid w:val="00421815"/>
    <w:rsid w:val="004219BB"/>
    <w:rsid w:val="00421AA1"/>
    <w:rsid w:val="004225FC"/>
    <w:rsid w:val="0042292E"/>
    <w:rsid w:val="00422DA7"/>
    <w:rsid w:val="00422DB8"/>
    <w:rsid w:val="0042332F"/>
    <w:rsid w:val="00423347"/>
    <w:rsid w:val="004234F7"/>
    <w:rsid w:val="00423983"/>
    <w:rsid w:val="004241F6"/>
    <w:rsid w:val="004245F4"/>
    <w:rsid w:val="00424A0B"/>
    <w:rsid w:val="00424C04"/>
    <w:rsid w:val="00424C91"/>
    <w:rsid w:val="00424CC4"/>
    <w:rsid w:val="00424F39"/>
    <w:rsid w:val="00425199"/>
    <w:rsid w:val="0042524C"/>
    <w:rsid w:val="0042525E"/>
    <w:rsid w:val="00425406"/>
    <w:rsid w:val="00425811"/>
    <w:rsid w:val="00425842"/>
    <w:rsid w:val="00426000"/>
    <w:rsid w:val="00426326"/>
    <w:rsid w:val="0042636D"/>
    <w:rsid w:val="004268FD"/>
    <w:rsid w:val="0042690B"/>
    <w:rsid w:val="004269ED"/>
    <w:rsid w:val="00426B52"/>
    <w:rsid w:val="00426D34"/>
    <w:rsid w:val="00426D57"/>
    <w:rsid w:val="004270C9"/>
    <w:rsid w:val="00427962"/>
    <w:rsid w:val="00427C00"/>
    <w:rsid w:val="00427FA1"/>
    <w:rsid w:val="00430203"/>
    <w:rsid w:val="00430479"/>
    <w:rsid w:val="0043068F"/>
    <w:rsid w:val="0043089B"/>
    <w:rsid w:val="00431372"/>
    <w:rsid w:val="004314E9"/>
    <w:rsid w:val="00431B44"/>
    <w:rsid w:val="00431B69"/>
    <w:rsid w:val="004324E0"/>
    <w:rsid w:val="00432729"/>
    <w:rsid w:val="00432D20"/>
    <w:rsid w:val="004333E3"/>
    <w:rsid w:val="00433468"/>
    <w:rsid w:val="00433533"/>
    <w:rsid w:val="00433B79"/>
    <w:rsid w:val="00434671"/>
    <w:rsid w:val="00434D5E"/>
    <w:rsid w:val="004350D2"/>
    <w:rsid w:val="00435227"/>
    <w:rsid w:val="004352FF"/>
    <w:rsid w:val="00435574"/>
    <w:rsid w:val="004355AC"/>
    <w:rsid w:val="004357A8"/>
    <w:rsid w:val="004357B0"/>
    <w:rsid w:val="004357C4"/>
    <w:rsid w:val="004357CC"/>
    <w:rsid w:val="004358D5"/>
    <w:rsid w:val="00435C8F"/>
    <w:rsid w:val="004361B9"/>
    <w:rsid w:val="00436264"/>
    <w:rsid w:val="00436C26"/>
    <w:rsid w:val="00436E90"/>
    <w:rsid w:val="00437026"/>
    <w:rsid w:val="00437520"/>
    <w:rsid w:val="00437581"/>
    <w:rsid w:val="00437A95"/>
    <w:rsid w:val="0044007A"/>
    <w:rsid w:val="004404A9"/>
    <w:rsid w:val="00440918"/>
    <w:rsid w:val="0044094C"/>
    <w:rsid w:val="004409E4"/>
    <w:rsid w:val="00440CFD"/>
    <w:rsid w:val="00440FF6"/>
    <w:rsid w:val="00441030"/>
    <w:rsid w:val="004414D5"/>
    <w:rsid w:val="00441AEA"/>
    <w:rsid w:val="00442065"/>
    <w:rsid w:val="004421F2"/>
    <w:rsid w:val="004421F8"/>
    <w:rsid w:val="004422F1"/>
    <w:rsid w:val="00442335"/>
    <w:rsid w:val="00442374"/>
    <w:rsid w:val="0044252F"/>
    <w:rsid w:val="0044258C"/>
    <w:rsid w:val="00442B17"/>
    <w:rsid w:val="00443396"/>
    <w:rsid w:val="00443949"/>
    <w:rsid w:val="00443FD5"/>
    <w:rsid w:val="00444487"/>
    <w:rsid w:val="004445B7"/>
    <w:rsid w:val="00444B39"/>
    <w:rsid w:val="00444D57"/>
    <w:rsid w:val="00445022"/>
    <w:rsid w:val="00445145"/>
    <w:rsid w:val="0044547C"/>
    <w:rsid w:val="00445BA9"/>
    <w:rsid w:val="00446A06"/>
    <w:rsid w:val="00446D27"/>
    <w:rsid w:val="00446D89"/>
    <w:rsid w:val="00447F6F"/>
    <w:rsid w:val="004502A9"/>
    <w:rsid w:val="004502C8"/>
    <w:rsid w:val="00450866"/>
    <w:rsid w:val="004509D1"/>
    <w:rsid w:val="00450AAE"/>
    <w:rsid w:val="00450B98"/>
    <w:rsid w:val="00450D26"/>
    <w:rsid w:val="00450E54"/>
    <w:rsid w:val="0045103A"/>
    <w:rsid w:val="004511BF"/>
    <w:rsid w:val="00451537"/>
    <w:rsid w:val="00452170"/>
    <w:rsid w:val="004521BB"/>
    <w:rsid w:val="004523F8"/>
    <w:rsid w:val="004525FC"/>
    <w:rsid w:val="00452CFC"/>
    <w:rsid w:val="00452D10"/>
    <w:rsid w:val="00452EB8"/>
    <w:rsid w:val="0045356C"/>
    <w:rsid w:val="004535EA"/>
    <w:rsid w:val="0045397F"/>
    <w:rsid w:val="00453A80"/>
    <w:rsid w:val="00453B8A"/>
    <w:rsid w:val="004548ED"/>
    <w:rsid w:val="004549A3"/>
    <w:rsid w:val="00455A9D"/>
    <w:rsid w:val="00455B64"/>
    <w:rsid w:val="00456CDC"/>
    <w:rsid w:val="00456DEA"/>
    <w:rsid w:val="00457846"/>
    <w:rsid w:val="00457D71"/>
    <w:rsid w:val="00460221"/>
    <w:rsid w:val="00460380"/>
    <w:rsid w:val="00460525"/>
    <w:rsid w:val="004605A4"/>
    <w:rsid w:val="00460800"/>
    <w:rsid w:val="004609F4"/>
    <w:rsid w:val="00460CBE"/>
    <w:rsid w:val="00460CE0"/>
    <w:rsid w:val="00460E57"/>
    <w:rsid w:val="00460FE0"/>
    <w:rsid w:val="0046126B"/>
    <w:rsid w:val="00461836"/>
    <w:rsid w:val="004619BB"/>
    <w:rsid w:val="00461ADD"/>
    <w:rsid w:val="00461E0D"/>
    <w:rsid w:val="00461E61"/>
    <w:rsid w:val="004621B3"/>
    <w:rsid w:val="00462489"/>
    <w:rsid w:val="004626A7"/>
    <w:rsid w:val="0046389D"/>
    <w:rsid w:val="00463EDD"/>
    <w:rsid w:val="004642D6"/>
    <w:rsid w:val="00464A65"/>
    <w:rsid w:val="00465137"/>
    <w:rsid w:val="00465361"/>
    <w:rsid w:val="0046561E"/>
    <w:rsid w:val="0046584D"/>
    <w:rsid w:val="00465897"/>
    <w:rsid w:val="00465B26"/>
    <w:rsid w:val="00465BB2"/>
    <w:rsid w:val="00465E48"/>
    <w:rsid w:val="00466116"/>
    <w:rsid w:val="0046622D"/>
    <w:rsid w:val="00466926"/>
    <w:rsid w:val="00466AF7"/>
    <w:rsid w:val="00466CF1"/>
    <w:rsid w:val="00466FBE"/>
    <w:rsid w:val="004672F3"/>
    <w:rsid w:val="004673D4"/>
    <w:rsid w:val="00467422"/>
    <w:rsid w:val="00467760"/>
    <w:rsid w:val="00467977"/>
    <w:rsid w:val="00467CC4"/>
    <w:rsid w:val="004707D1"/>
    <w:rsid w:val="00470817"/>
    <w:rsid w:val="004709AB"/>
    <w:rsid w:val="00471126"/>
    <w:rsid w:val="004714EF"/>
    <w:rsid w:val="0047156A"/>
    <w:rsid w:val="00471783"/>
    <w:rsid w:val="00471B1B"/>
    <w:rsid w:val="00471C37"/>
    <w:rsid w:val="00472700"/>
    <w:rsid w:val="004729ED"/>
    <w:rsid w:val="00472DE9"/>
    <w:rsid w:val="00472DFF"/>
    <w:rsid w:val="0047330B"/>
    <w:rsid w:val="00473391"/>
    <w:rsid w:val="004733F7"/>
    <w:rsid w:val="004738E3"/>
    <w:rsid w:val="00474239"/>
    <w:rsid w:val="004746A3"/>
    <w:rsid w:val="00474C03"/>
    <w:rsid w:val="00474C07"/>
    <w:rsid w:val="00474D1B"/>
    <w:rsid w:val="004750E1"/>
    <w:rsid w:val="00475590"/>
    <w:rsid w:val="00475783"/>
    <w:rsid w:val="00475818"/>
    <w:rsid w:val="00475A81"/>
    <w:rsid w:val="00475AF1"/>
    <w:rsid w:val="00475C2C"/>
    <w:rsid w:val="004763E9"/>
    <w:rsid w:val="00476748"/>
    <w:rsid w:val="004768ED"/>
    <w:rsid w:val="00476AAA"/>
    <w:rsid w:val="00476B03"/>
    <w:rsid w:val="00476D7E"/>
    <w:rsid w:val="00476F3C"/>
    <w:rsid w:val="0047704D"/>
    <w:rsid w:val="00477467"/>
    <w:rsid w:val="00477901"/>
    <w:rsid w:val="00477DA5"/>
    <w:rsid w:val="00477F20"/>
    <w:rsid w:val="0048070B"/>
    <w:rsid w:val="004808F5"/>
    <w:rsid w:val="00480ED3"/>
    <w:rsid w:val="00480FAC"/>
    <w:rsid w:val="004812F6"/>
    <w:rsid w:val="0048134D"/>
    <w:rsid w:val="0048186E"/>
    <w:rsid w:val="00481990"/>
    <w:rsid w:val="00482A0B"/>
    <w:rsid w:val="00482C13"/>
    <w:rsid w:val="004833F4"/>
    <w:rsid w:val="0048349B"/>
    <w:rsid w:val="004834A0"/>
    <w:rsid w:val="004836DC"/>
    <w:rsid w:val="004837F2"/>
    <w:rsid w:val="00483ABD"/>
    <w:rsid w:val="00483EF2"/>
    <w:rsid w:val="00483FA6"/>
    <w:rsid w:val="0048408A"/>
    <w:rsid w:val="0048453B"/>
    <w:rsid w:val="004850FD"/>
    <w:rsid w:val="00485405"/>
    <w:rsid w:val="00485504"/>
    <w:rsid w:val="004858FB"/>
    <w:rsid w:val="00485A52"/>
    <w:rsid w:val="00485A8F"/>
    <w:rsid w:val="00485D18"/>
    <w:rsid w:val="00486437"/>
    <w:rsid w:val="004864B5"/>
    <w:rsid w:val="00486955"/>
    <w:rsid w:val="00486B27"/>
    <w:rsid w:val="00486F73"/>
    <w:rsid w:val="0048717F"/>
    <w:rsid w:val="00487382"/>
    <w:rsid w:val="00487534"/>
    <w:rsid w:val="00487BBE"/>
    <w:rsid w:val="004900D6"/>
    <w:rsid w:val="004907BF"/>
    <w:rsid w:val="00490882"/>
    <w:rsid w:val="00490F57"/>
    <w:rsid w:val="00490F7D"/>
    <w:rsid w:val="004910A1"/>
    <w:rsid w:val="004910A3"/>
    <w:rsid w:val="004911F9"/>
    <w:rsid w:val="004917A5"/>
    <w:rsid w:val="004917E6"/>
    <w:rsid w:val="00491868"/>
    <w:rsid w:val="00491BDE"/>
    <w:rsid w:val="00491C6E"/>
    <w:rsid w:val="00491CCD"/>
    <w:rsid w:val="00492704"/>
    <w:rsid w:val="00492AA1"/>
    <w:rsid w:val="00492C5B"/>
    <w:rsid w:val="00492CDF"/>
    <w:rsid w:val="00492E02"/>
    <w:rsid w:val="00493231"/>
    <w:rsid w:val="00493480"/>
    <w:rsid w:val="00493485"/>
    <w:rsid w:val="00493887"/>
    <w:rsid w:val="00493B03"/>
    <w:rsid w:val="004946CB"/>
    <w:rsid w:val="00494722"/>
    <w:rsid w:val="00494834"/>
    <w:rsid w:val="00494CDB"/>
    <w:rsid w:val="0049507A"/>
    <w:rsid w:val="004952DC"/>
    <w:rsid w:val="004954E7"/>
    <w:rsid w:val="00495628"/>
    <w:rsid w:val="00495C1F"/>
    <w:rsid w:val="00495C88"/>
    <w:rsid w:val="00495CA2"/>
    <w:rsid w:val="004960BF"/>
    <w:rsid w:val="0049613F"/>
    <w:rsid w:val="00496B0A"/>
    <w:rsid w:val="00496CC9"/>
    <w:rsid w:val="00496CFF"/>
    <w:rsid w:val="00496E0B"/>
    <w:rsid w:val="00496F4A"/>
    <w:rsid w:val="004971B6"/>
    <w:rsid w:val="00497495"/>
    <w:rsid w:val="00497DFA"/>
    <w:rsid w:val="004A0CB6"/>
    <w:rsid w:val="004A0CBF"/>
    <w:rsid w:val="004A0FD1"/>
    <w:rsid w:val="004A1878"/>
    <w:rsid w:val="004A18BB"/>
    <w:rsid w:val="004A20F8"/>
    <w:rsid w:val="004A2434"/>
    <w:rsid w:val="004A2519"/>
    <w:rsid w:val="004A258F"/>
    <w:rsid w:val="004A2A5F"/>
    <w:rsid w:val="004A2C10"/>
    <w:rsid w:val="004A2D12"/>
    <w:rsid w:val="004A2FC7"/>
    <w:rsid w:val="004A31CB"/>
    <w:rsid w:val="004A32F8"/>
    <w:rsid w:val="004A3317"/>
    <w:rsid w:val="004A33BF"/>
    <w:rsid w:val="004A383F"/>
    <w:rsid w:val="004A3A33"/>
    <w:rsid w:val="004A3A4A"/>
    <w:rsid w:val="004A3A5E"/>
    <w:rsid w:val="004A3B72"/>
    <w:rsid w:val="004A4459"/>
    <w:rsid w:val="004A45CF"/>
    <w:rsid w:val="004A47FA"/>
    <w:rsid w:val="004A4918"/>
    <w:rsid w:val="004A4E08"/>
    <w:rsid w:val="004A50AD"/>
    <w:rsid w:val="004A5513"/>
    <w:rsid w:val="004A595F"/>
    <w:rsid w:val="004A5B99"/>
    <w:rsid w:val="004A5BE0"/>
    <w:rsid w:val="004A5DC8"/>
    <w:rsid w:val="004A5DD2"/>
    <w:rsid w:val="004A6623"/>
    <w:rsid w:val="004A6787"/>
    <w:rsid w:val="004A6D03"/>
    <w:rsid w:val="004A6F26"/>
    <w:rsid w:val="004A70BD"/>
    <w:rsid w:val="004A75FD"/>
    <w:rsid w:val="004A7DA7"/>
    <w:rsid w:val="004A7DE3"/>
    <w:rsid w:val="004B05E6"/>
    <w:rsid w:val="004B0851"/>
    <w:rsid w:val="004B089C"/>
    <w:rsid w:val="004B0C52"/>
    <w:rsid w:val="004B103A"/>
    <w:rsid w:val="004B10E2"/>
    <w:rsid w:val="004B1619"/>
    <w:rsid w:val="004B16C1"/>
    <w:rsid w:val="004B189F"/>
    <w:rsid w:val="004B1B81"/>
    <w:rsid w:val="004B1DC1"/>
    <w:rsid w:val="004B2665"/>
    <w:rsid w:val="004B2741"/>
    <w:rsid w:val="004B297A"/>
    <w:rsid w:val="004B2B10"/>
    <w:rsid w:val="004B2C6B"/>
    <w:rsid w:val="004B3707"/>
    <w:rsid w:val="004B389E"/>
    <w:rsid w:val="004B3FE3"/>
    <w:rsid w:val="004B445C"/>
    <w:rsid w:val="004B4716"/>
    <w:rsid w:val="004B4923"/>
    <w:rsid w:val="004B4BAE"/>
    <w:rsid w:val="004B4C0B"/>
    <w:rsid w:val="004B4E42"/>
    <w:rsid w:val="004B4F04"/>
    <w:rsid w:val="004B514F"/>
    <w:rsid w:val="004B520D"/>
    <w:rsid w:val="004B5421"/>
    <w:rsid w:val="004B5652"/>
    <w:rsid w:val="004B56BD"/>
    <w:rsid w:val="004B61CD"/>
    <w:rsid w:val="004B6220"/>
    <w:rsid w:val="004B62CE"/>
    <w:rsid w:val="004B65E7"/>
    <w:rsid w:val="004B676D"/>
    <w:rsid w:val="004B75BB"/>
    <w:rsid w:val="004B7685"/>
    <w:rsid w:val="004B7750"/>
    <w:rsid w:val="004B7928"/>
    <w:rsid w:val="004C0032"/>
    <w:rsid w:val="004C0624"/>
    <w:rsid w:val="004C0E93"/>
    <w:rsid w:val="004C1487"/>
    <w:rsid w:val="004C1C7E"/>
    <w:rsid w:val="004C1C98"/>
    <w:rsid w:val="004C2515"/>
    <w:rsid w:val="004C265A"/>
    <w:rsid w:val="004C27C6"/>
    <w:rsid w:val="004C2811"/>
    <w:rsid w:val="004C2E2A"/>
    <w:rsid w:val="004C2E77"/>
    <w:rsid w:val="004C2F44"/>
    <w:rsid w:val="004C362C"/>
    <w:rsid w:val="004C3A56"/>
    <w:rsid w:val="004C3B5D"/>
    <w:rsid w:val="004C3C7D"/>
    <w:rsid w:val="004C4074"/>
    <w:rsid w:val="004C4393"/>
    <w:rsid w:val="004C467F"/>
    <w:rsid w:val="004C49F3"/>
    <w:rsid w:val="004C4E49"/>
    <w:rsid w:val="004C51FD"/>
    <w:rsid w:val="004C557E"/>
    <w:rsid w:val="004C560C"/>
    <w:rsid w:val="004C57C8"/>
    <w:rsid w:val="004C5ACE"/>
    <w:rsid w:val="004C5AFD"/>
    <w:rsid w:val="004C5B4E"/>
    <w:rsid w:val="004C6C2F"/>
    <w:rsid w:val="004C705C"/>
    <w:rsid w:val="004C70E1"/>
    <w:rsid w:val="004C719B"/>
    <w:rsid w:val="004C73CC"/>
    <w:rsid w:val="004C74BE"/>
    <w:rsid w:val="004C76B4"/>
    <w:rsid w:val="004C781E"/>
    <w:rsid w:val="004C7FC2"/>
    <w:rsid w:val="004D02FD"/>
    <w:rsid w:val="004D0392"/>
    <w:rsid w:val="004D0A56"/>
    <w:rsid w:val="004D0ACA"/>
    <w:rsid w:val="004D0B28"/>
    <w:rsid w:val="004D1005"/>
    <w:rsid w:val="004D1298"/>
    <w:rsid w:val="004D14A0"/>
    <w:rsid w:val="004D16DE"/>
    <w:rsid w:val="004D19C0"/>
    <w:rsid w:val="004D1DE5"/>
    <w:rsid w:val="004D21DD"/>
    <w:rsid w:val="004D21FE"/>
    <w:rsid w:val="004D2938"/>
    <w:rsid w:val="004D2F4C"/>
    <w:rsid w:val="004D3195"/>
    <w:rsid w:val="004D31B0"/>
    <w:rsid w:val="004D346F"/>
    <w:rsid w:val="004D3603"/>
    <w:rsid w:val="004D3859"/>
    <w:rsid w:val="004D3B24"/>
    <w:rsid w:val="004D46A1"/>
    <w:rsid w:val="004D49A2"/>
    <w:rsid w:val="004D4E13"/>
    <w:rsid w:val="004D524D"/>
    <w:rsid w:val="004D5A77"/>
    <w:rsid w:val="004D5C65"/>
    <w:rsid w:val="004D629F"/>
    <w:rsid w:val="004D62C3"/>
    <w:rsid w:val="004D6309"/>
    <w:rsid w:val="004D662F"/>
    <w:rsid w:val="004D69B5"/>
    <w:rsid w:val="004D6A66"/>
    <w:rsid w:val="004D6BF2"/>
    <w:rsid w:val="004D6CE1"/>
    <w:rsid w:val="004D6D97"/>
    <w:rsid w:val="004D70E5"/>
    <w:rsid w:val="004D755A"/>
    <w:rsid w:val="004D7868"/>
    <w:rsid w:val="004D7B77"/>
    <w:rsid w:val="004D7BDC"/>
    <w:rsid w:val="004D7BF6"/>
    <w:rsid w:val="004D7D10"/>
    <w:rsid w:val="004D7E2C"/>
    <w:rsid w:val="004E0063"/>
    <w:rsid w:val="004E00E5"/>
    <w:rsid w:val="004E03B7"/>
    <w:rsid w:val="004E084E"/>
    <w:rsid w:val="004E0D4A"/>
    <w:rsid w:val="004E0E5C"/>
    <w:rsid w:val="004E1832"/>
    <w:rsid w:val="004E1DB3"/>
    <w:rsid w:val="004E2213"/>
    <w:rsid w:val="004E28B3"/>
    <w:rsid w:val="004E2BCB"/>
    <w:rsid w:val="004E2C34"/>
    <w:rsid w:val="004E3043"/>
    <w:rsid w:val="004E325A"/>
    <w:rsid w:val="004E3337"/>
    <w:rsid w:val="004E3AA1"/>
    <w:rsid w:val="004E418E"/>
    <w:rsid w:val="004E45AA"/>
    <w:rsid w:val="004E5430"/>
    <w:rsid w:val="004E5529"/>
    <w:rsid w:val="004E5609"/>
    <w:rsid w:val="004E56F5"/>
    <w:rsid w:val="004E58E8"/>
    <w:rsid w:val="004E5B17"/>
    <w:rsid w:val="004E5E1A"/>
    <w:rsid w:val="004E60AA"/>
    <w:rsid w:val="004E6D78"/>
    <w:rsid w:val="004E7002"/>
    <w:rsid w:val="004E7182"/>
    <w:rsid w:val="004E7B0A"/>
    <w:rsid w:val="004E7B8D"/>
    <w:rsid w:val="004E7F1E"/>
    <w:rsid w:val="004E7FBF"/>
    <w:rsid w:val="004E7FE8"/>
    <w:rsid w:val="004F01C4"/>
    <w:rsid w:val="004F02D6"/>
    <w:rsid w:val="004F02FF"/>
    <w:rsid w:val="004F036F"/>
    <w:rsid w:val="004F04E5"/>
    <w:rsid w:val="004F065E"/>
    <w:rsid w:val="004F0B89"/>
    <w:rsid w:val="004F1460"/>
    <w:rsid w:val="004F14B1"/>
    <w:rsid w:val="004F1899"/>
    <w:rsid w:val="004F1BAA"/>
    <w:rsid w:val="004F1BF2"/>
    <w:rsid w:val="004F2071"/>
    <w:rsid w:val="004F222B"/>
    <w:rsid w:val="004F2586"/>
    <w:rsid w:val="004F25BD"/>
    <w:rsid w:val="004F2BC7"/>
    <w:rsid w:val="004F2BFE"/>
    <w:rsid w:val="004F2C5C"/>
    <w:rsid w:val="004F2E7D"/>
    <w:rsid w:val="004F3068"/>
    <w:rsid w:val="004F318C"/>
    <w:rsid w:val="004F31AE"/>
    <w:rsid w:val="004F332A"/>
    <w:rsid w:val="004F347A"/>
    <w:rsid w:val="004F388A"/>
    <w:rsid w:val="004F390F"/>
    <w:rsid w:val="004F3932"/>
    <w:rsid w:val="004F3EC3"/>
    <w:rsid w:val="004F4069"/>
    <w:rsid w:val="004F41BD"/>
    <w:rsid w:val="004F48DB"/>
    <w:rsid w:val="004F4C2D"/>
    <w:rsid w:val="004F4C86"/>
    <w:rsid w:val="004F5395"/>
    <w:rsid w:val="004F5C5E"/>
    <w:rsid w:val="004F5D8A"/>
    <w:rsid w:val="004F5F9E"/>
    <w:rsid w:val="004F6962"/>
    <w:rsid w:val="004F6A7F"/>
    <w:rsid w:val="004F6AEA"/>
    <w:rsid w:val="004F6E85"/>
    <w:rsid w:val="004F70CA"/>
    <w:rsid w:val="004F720B"/>
    <w:rsid w:val="004F727B"/>
    <w:rsid w:val="004F73FF"/>
    <w:rsid w:val="004F7799"/>
    <w:rsid w:val="004F7A31"/>
    <w:rsid w:val="0050008A"/>
    <w:rsid w:val="005005DE"/>
    <w:rsid w:val="005006DE"/>
    <w:rsid w:val="00500B98"/>
    <w:rsid w:val="00500D33"/>
    <w:rsid w:val="00501535"/>
    <w:rsid w:val="0050171C"/>
    <w:rsid w:val="00501AEF"/>
    <w:rsid w:val="00501DB1"/>
    <w:rsid w:val="00501EE5"/>
    <w:rsid w:val="00501EFF"/>
    <w:rsid w:val="00502E46"/>
    <w:rsid w:val="00502E9F"/>
    <w:rsid w:val="00503375"/>
    <w:rsid w:val="005034E2"/>
    <w:rsid w:val="00504266"/>
    <w:rsid w:val="005044F7"/>
    <w:rsid w:val="00504753"/>
    <w:rsid w:val="005048EB"/>
    <w:rsid w:val="0050495E"/>
    <w:rsid w:val="00504D3C"/>
    <w:rsid w:val="00505187"/>
    <w:rsid w:val="0050527B"/>
    <w:rsid w:val="005053A9"/>
    <w:rsid w:val="0050563B"/>
    <w:rsid w:val="00505642"/>
    <w:rsid w:val="00505A0F"/>
    <w:rsid w:val="005065AA"/>
    <w:rsid w:val="00506FA7"/>
    <w:rsid w:val="005071F9"/>
    <w:rsid w:val="0050745D"/>
    <w:rsid w:val="00510023"/>
    <w:rsid w:val="00510059"/>
    <w:rsid w:val="00511154"/>
    <w:rsid w:val="00511901"/>
    <w:rsid w:val="005119DE"/>
    <w:rsid w:val="00511C07"/>
    <w:rsid w:val="00512491"/>
    <w:rsid w:val="0051284C"/>
    <w:rsid w:val="00512E8E"/>
    <w:rsid w:val="00512FA7"/>
    <w:rsid w:val="005133A8"/>
    <w:rsid w:val="00513508"/>
    <w:rsid w:val="00513B5B"/>
    <w:rsid w:val="00513BBF"/>
    <w:rsid w:val="00513DD4"/>
    <w:rsid w:val="0051419E"/>
    <w:rsid w:val="005143BE"/>
    <w:rsid w:val="005145C3"/>
    <w:rsid w:val="00514675"/>
    <w:rsid w:val="0051492C"/>
    <w:rsid w:val="00514A75"/>
    <w:rsid w:val="00514AE5"/>
    <w:rsid w:val="00514FC3"/>
    <w:rsid w:val="005154C6"/>
    <w:rsid w:val="00515A7B"/>
    <w:rsid w:val="00515BB7"/>
    <w:rsid w:val="00515FE0"/>
    <w:rsid w:val="00516008"/>
    <w:rsid w:val="0051627F"/>
    <w:rsid w:val="00516392"/>
    <w:rsid w:val="0051667C"/>
    <w:rsid w:val="005168EC"/>
    <w:rsid w:val="00516933"/>
    <w:rsid w:val="00516968"/>
    <w:rsid w:val="005169D2"/>
    <w:rsid w:val="00516A6C"/>
    <w:rsid w:val="00516E80"/>
    <w:rsid w:val="0052022F"/>
    <w:rsid w:val="00521257"/>
    <w:rsid w:val="00521B1F"/>
    <w:rsid w:val="00521E89"/>
    <w:rsid w:val="0052209A"/>
    <w:rsid w:val="005224AA"/>
    <w:rsid w:val="00522734"/>
    <w:rsid w:val="005228E8"/>
    <w:rsid w:val="00522BC1"/>
    <w:rsid w:val="0052323E"/>
    <w:rsid w:val="005235F8"/>
    <w:rsid w:val="005236DB"/>
    <w:rsid w:val="0052393C"/>
    <w:rsid w:val="00523B03"/>
    <w:rsid w:val="00523C68"/>
    <w:rsid w:val="00524322"/>
    <w:rsid w:val="00524A6D"/>
    <w:rsid w:val="00524E21"/>
    <w:rsid w:val="00524F8A"/>
    <w:rsid w:val="00525042"/>
    <w:rsid w:val="005252D0"/>
    <w:rsid w:val="00525976"/>
    <w:rsid w:val="00525A1B"/>
    <w:rsid w:val="00526481"/>
    <w:rsid w:val="00526AA3"/>
    <w:rsid w:val="00526B97"/>
    <w:rsid w:val="00526E30"/>
    <w:rsid w:val="0052754A"/>
    <w:rsid w:val="0053013E"/>
    <w:rsid w:val="00530684"/>
    <w:rsid w:val="00530A54"/>
    <w:rsid w:val="00530BEE"/>
    <w:rsid w:val="00530C41"/>
    <w:rsid w:val="00530E21"/>
    <w:rsid w:val="00531015"/>
    <w:rsid w:val="00531215"/>
    <w:rsid w:val="0053130A"/>
    <w:rsid w:val="005314FC"/>
    <w:rsid w:val="00531AC0"/>
    <w:rsid w:val="00531C30"/>
    <w:rsid w:val="00531E34"/>
    <w:rsid w:val="00531F46"/>
    <w:rsid w:val="005320BC"/>
    <w:rsid w:val="005324A6"/>
    <w:rsid w:val="00532760"/>
    <w:rsid w:val="00533151"/>
    <w:rsid w:val="00533482"/>
    <w:rsid w:val="005335F8"/>
    <w:rsid w:val="00533A80"/>
    <w:rsid w:val="00533C1D"/>
    <w:rsid w:val="00533C30"/>
    <w:rsid w:val="00533E3E"/>
    <w:rsid w:val="0053424A"/>
    <w:rsid w:val="005349A2"/>
    <w:rsid w:val="0053534B"/>
    <w:rsid w:val="005353D4"/>
    <w:rsid w:val="005357BF"/>
    <w:rsid w:val="005357EC"/>
    <w:rsid w:val="00535834"/>
    <w:rsid w:val="005362F0"/>
    <w:rsid w:val="005375F3"/>
    <w:rsid w:val="00537616"/>
    <w:rsid w:val="00537721"/>
    <w:rsid w:val="00537831"/>
    <w:rsid w:val="00537B10"/>
    <w:rsid w:val="0054036C"/>
    <w:rsid w:val="0054062A"/>
    <w:rsid w:val="005407CC"/>
    <w:rsid w:val="00540A94"/>
    <w:rsid w:val="00540B3D"/>
    <w:rsid w:val="00540CD4"/>
    <w:rsid w:val="00540E60"/>
    <w:rsid w:val="0054142A"/>
    <w:rsid w:val="00541446"/>
    <w:rsid w:val="005418F2"/>
    <w:rsid w:val="00541B5D"/>
    <w:rsid w:val="00541EA2"/>
    <w:rsid w:val="00542727"/>
    <w:rsid w:val="005427FF"/>
    <w:rsid w:val="00542A0D"/>
    <w:rsid w:val="00542D60"/>
    <w:rsid w:val="00543228"/>
    <w:rsid w:val="00543451"/>
    <w:rsid w:val="005437E2"/>
    <w:rsid w:val="00543847"/>
    <w:rsid w:val="0054384F"/>
    <w:rsid w:val="00543852"/>
    <w:rsid w:val="005438E6"/>
    <w:rsid w:val="00543A72"/>
    <w:rsid w:val="00543CC3"/>
    <w:rsid w:val="00544235"/>
    <w:rsid w:val="005444DE"/>
    <w:rsid w:val="00544767"/>
    <w:rsid w:val="005448BE"/>
    <w:rsid w:val="005448C6"/>
    <w:rsid w:val="00544973"/>
    <w:rsid w:val="00544AAC"/>
    <w:rsid w:val="00544C0E"/>
    <w:rsid w:val="005452B8"/>
    <w:rsid w:val="0054536B"/>
    <w:rsid w:val="005460EE"/>
    <w:rsid w:val="00546469"/>
    <w:rsid w:val="005465CC"/>
    <w:rsid w:val="00546693"/>
    <w:rsid w:val="005466F1"/>
    <w:rsid w:val="00546B53"/>
    <w:rsid w:val="00546E5D"/>
    <w:rsid w:val="005470F3"/>
    <w:rsid w:val="00547167"/>
    <w:rsid w:val="005477C7"/>
    <w:rsid w:val="00547840"/>
    <w:rsid w:val="005479E4"/>
    <w:rsid w:val="00547A1F"/>
    <w:rsid w:val="00547ABF"/>
    <w:rsid w:val="00547BDD"/>
    <w:rsid w:val="00547D85"/>
    <w:rsid w:val="00550747"/>
    <w:rsid w:val="005507CA"/>
    <w:rsid w:val="00550FBE"/>
    <w:rsid w:val="00551293"/>
    <w:rsid w:val="005515CA"/>
    <w:rsid w:val="00551AC8"/>
    <w:rsid w:val="00551DC6"/>
    <w:rsid w:val="00551ED9"/>
    <w:rsid w:val="0055256B"/>
    <w:rsid w:val="0055273A"/>
    <w:rsid w:val="005527B5"/>
    <w:rsid w:val="005528B7"/>
    <w:rsid w:val="00552D46"/>
    <w:rsid w:val="00552F7C"/>
    <w:rsid w:val="005530C4"/>
    <w:rsid w:val="0055331E"/>
    <w:rsid w:val="005537B4"/>
    <w:rsid w:val="00553ACC"/>
    <w:rsid w:val="00553B6F"/>
    <w:rsid w:val="00553BB9"/>
    <w:rsid w:val="00553E67"/>
    <w:rsid w:val="00554286"/>
    <w:rsid w:val="00554400"/>
    <w:rsid w:val="00554B75"/>
    <w:rsid w:val="00554C5B"/>
    <w:rsid w:val="00554F0A"/>
    <w:rsid w:val="005551DB"/>
    <w:rsid w:val="00555394"/>
    <w:rsid w:val="00555467"/>
    <w:rsid w:val="0055550B"/>
    <w:rsid w:val="005556CB"/>
    <w:rsid w:val="0055577E"/>
    <w:rsid w:val="005558AB"/>
    <w:rsid w:val="005559EC"/>
    <w:rsid w:val="00555C7D"/>
    <w:rsid w:val="00555E96"/>
    <w:rsid w:val="00556007"/>
    <w:rsid w:val="00556841"/>
    <w:rsid w:val="00556920"/>
    <w:rsid w:val="005569CD"/>
    <w:rsid w:val="005570B0"/>
    <w:rsid w:val="00557686"/>
    <w:rsid w:val="005578D0"/>
    <w:rsid w:val="005579F6"/>
    <w:rsid w:val="00557BFE"/>
    <w:rsid w:val="00560001"/>
    <w:rsid w:val="005604E0"/>
    <w:rsid w:val="00560726"/>
    <w:rsid w:val="00560F1E"/>
    <w:rsid w:val="00561066"/>
    <w:rsid w:val="005611AC"/>
    <w:rsid w:val="00561475"/>
    <w:rsid w:val="00561714"/>
    <w:rsid w:val="00561BC6"/>
    <w:rsid w:val="00561DFB"/>
    <w:rsid w:val="00561FF0"/>
    <w:rsid w:val="005627C4"/>
    <w:rsid w:val="00562E08"/>
    <w:rsid w:val="00562E32"/>
    <w:rsid w:val="005633F1"/>
    <w:rsid w:val="005636E2"/>
    <w:rsid w:val="00563E81"/>
    <w:rsid w:val="00564165"/>
    <w:rsid w:val="00564193"/>
    <w:rsid w:val="0056479A"/>
    <w:rsid w:val="00564845"/>
    <w:rsid w:val="00564A58"/>
    <w:rsid w:val="00564C0A"/>
    <w:rsid w:val="00564CA1"/>
    <w:rsid w:val="00565101"/>
    <w:rsid w:val="00565429"/>
    <w:rsid w:val="005654AE"/>
    <w:rsid w:val="005655DB"/>
    <w:rsid w:val="005657BD"/>
    <w:rsid w:val="00565886"/>
    <w:rsid w:val="005659AC"/>
    <w:rsid w:val="005659EF"/>
    <w:rsid w:val="00565C54"/>
    <w:rsid w:val="00565D12"/>
    <w:rsid w:val="00565D6B"/>
    <w:rsid w:val="00565F3E"/>
    <w:rsid w:val="005669AE"/>
    <w:rsid w:val="005669EB"/>
    <w:rsid w:val="00566E6B"/>
    <w:rsid w:val="005674A6"/>
    <w:rsid w:val="005676F9"/>
    <w:rsid w:val="005677BD"/>
    <w:rsid w:val="005679FD"/>
    <w:rsid w:val="00567C33"/>
    <w:rsid w:val="00567E76"/>
    <w:rsid w:val="005705BA"/>
    <w:rsid w:val="005705BD"/>
    <w:rsid w:val="005707E3"/>
    <w:rsid w:val="00570826"/>
    <w:rsid w:val="005709A4"/>
    <w:rsid w:val="00570D92"/>
    <w:rsid w:val="00570E31"/>
    <w:rsid w:val="005710C4"/>
    <w:rsid w:val="0057145E"/>
    <w:rsid w:val="0057155F"/>
    <w:rsid w:val="005716B4"/>
    <w:rsid w:val="005719D8"/>
    <w:rsid w:val="005720A2"/>
    <w:rsid w:val="00572191"/>
    <w:rsid w:val="00572214"/>
    <w:rsid w:val="005724E3"/>
    <w:rsid w:val="0057268C"/>
    <w:rsid w:val="00572AEE"/>
    <w:rsid w:val="00572F04"/>
    <w:rsid w:val="0057314B"/>
    <w:rsid w:val="0057316A"/>
    <w:rsid w:val="00573349"/>
    <w:rsid w:val="00573AF4"/>
    <w:rsid w:val="00574289"/>
    <w:rsid w:val="0057469E"/>
    <w:rsid w:val="005749D3"/>
    <w:rsid w:val="00574B4A"/>
    <w:rsid w:val="00574BF3"/>
    <w:rsid w:val="00574C2A"/>
    <w:rsid w:val="00574CF2"/>
    <w:rsid w:val="00574F92"/>
    <w:rsid w:val="00575575"/>
    <w:rsid w:val="005756F0"/>
    <w:rsid w:val="005757F3"/>
    <w:rsid w:val="00576666"/>
    <w:rsid w:val="00576849"/>
    <w:rsid w:val="00577199"/>
    <w:rsid w:val="005771CD"/>
    <w:rsid w:val="00577381"/>
    <w:rsid w:val="00577E29"/>
    <w:rsid w:val="005807A5"/>
    <w:rsid w:val="005807AA"/>
    <w:rsid w:val="0058087B"/>
    <w:rsid w:val="005808DB"/>
    <w:rsid w:val="00581466"/>
    <w:rsid w:val="00581594"/>
    <w:rsid w:val="0058166D"/>
    <w:rsid w:val="005816B8"/>
    <w:rsid w:val="005824A0"/>
    <w:rsid w:val="005825C7"/>
    <w:rsid w:val="0058269A"/>
    <w:rsid w:val="00582804"/>
    <w:rsid w:val="00582A26"/>
    <w:rsid w:val="005830D7"/>
    <w:rsid w:val="00583DF3"/>
    <w:rsid w:val="00584170"/>
    <w:rsid w:val="00584476"/>
    <w:rsid w:val="005845D9"/>
    <w:rsid w:val="005848CB"/>
    <w:rsid w:val="00584C17"/>
    <w:rsid w:val="00584CD2"/>
    <w:rsid w:val="00584DAF"/>
    <w:rsid w:val="00584E21"/>
    <w:rsid w:val="00584E2A"/>
    <w:rsid w:val="00584EE0"/>
    <w:rsid w:val="00584F2A"/>
    <w:rsid w:val="00585020"/>
    <w:rsid w:val="00585118"/>
    <w:rsid w:val="005851C1"/>
    <w:rsid w:val="00585282"/>
    <w:rsid w:val="00585606"/>
    <w:rsid w:val="005862DF"/>
    <w:rsid w:val="005862EA"/>
    <w:rsid w:val="00586343"/>
    <w:rsid w:val="00586346"/>
    <w:rsid w:val="0058660F"/>
    <w:rsid w:val="0058665C"/>
    <w:rsid w:val="005867E5"/>
    <w:rsid w:val="00587775"/>
    <w:rsid w:val="00587E44"/>
    <w:rsid w:val="005901C3"/>
    <w:rsid w:val="005906D4"/>
    <w:rsid w:val="005908EA"/>
    <w:rsid w:val="00590B12"/>
    <w:rsid w:val="00590C7A"/>
    <w:rsid w:val="005910A2"/>
    <w:rsid w:val="00591223"/>
    <w:rsid w:val="0059149C"/>
    <w:rsid w:val="0059154E"/>
    <w:rsid w:val="005919BA"/>
    <w:rsid w:val="00592613"/>
    <w:rsid w:val="00592784"/>
    <w:rsid w:val="0059279A"/>
    <w:rsid w:val="0059291C"/>
    <w:rsid w:val="0059317B"/>
    <w:rsid w:val="00593185"/>
    <w:rsid w:val="00593206"/>
    <w:rsid w:val="005934BE"/>
    <w:rsid w:val="005936FA"/>
    <w:rsid w:val="00593D38"/>
    <w:rsid w:val="00594517"/>
    <w:rsid w:val="0059466A"/>
    <w:rsid w:val="00594B23"/>
    <w:rsid w:val="00594B99"/>
    <w:rsid w:val="00594CF9"/>
    <w:rsid w:val="00595ABB"/>
    <w:rsid w:val="00595C18"/>
    <w:rsid w:val="00595C32"/>
    <w:rsid w:val="00595DAA"/>
    <w:rsid w:val="0059622C"/>
    <w:rsid w:val="005965DD"/>
    <w:rsid w:val="005976F3"/>
    <w:rsid w:val="00597F37"/>
    <w:rsid w:val="005A0679"/>
    <w:rsid w:val="005A07C5"/>
    <w:rsid w:val="005A0B88"/>
    <w:rsid w:val="005A0D21"/>
    <w:rsid w:val="005A1104"/>
    <w:rsid w:val="005A137F"/>
    <w:rsid w:val="005A1429"/>
    <w:rsid w:val="005A1482"/>
    <w:rsid w:val="005A182B"/>
    <w:rsid w:val="005A19A9"/>
    <w:rsid w:val="005A1EBF"/>
    <w:rsid w:val="005A2005"/>
    <w:rsid w:val="005A249E"/>
    <w:rsid w:val="005A2716"/>
    <w:rsid w:val="005A2797"/>
    <w:rsid w:val="005A2952"/>
    <w:rsid w:val="005A2994"/>
    <w:rsid w:val="005A2A0E"/>
    <w:rsid w:val="005A2E4B"/>
    <w:rsid w:val="005A2FC2"/>
    <w:rsid w:val="005A2FF8"/>
    <w:rsid w:val="005A3265"/>
    <w:rsid w:val="005A32E5"/>
    <w:rsid w:val="005A3783"/>
    <w:rsid w:val="005A3E9F"/>
    <w:rsid w:val="005A3F17"/>
    <w:rsid w:val="005A4364"/>
    <w:rsid w:val="005A4948"/>
    <w:rsid w:val="005A4C26"/>
    <w:rsid w:val="005A4CD2"/>
    <w:rsid w:val="005A5130"/>
    <w:rsid w:val="005A5647"/>
    <w:rsid w:val="005A5907"/>
    <w:rsid w:val="005A5A38"/>
    <w:rsid w:val="005A5A51"/>
    <w:rsid w:val="005A5AFE"/>
    <w:rsid w:val="005A5F5F"/>
    <w:rsid w:val="005A6054"/>
    <w:rsid w:val="005A6200"/>
    <w:rsid w:val="005A621E"/>
    <w:rsid w:val="005A653D"/>
    <w:rsid w:val="005A65C0"/>
    <w:rsid w:val="005A6B68"/>
    <w:rsid w:val="005A6FF6"/>
    <w:rsid w:val="005A70FD"/>
    <w:rsid w:val="005A7889"/>
    <w:rsid w:val="005A7A3E"/>
    <w:rsid w:val="005A7A57"/>
    <w:rsid w:val="005A7A6F"/>
    <w:rsid w:val="005B088E"/>
    <w:rsid w:val="005B0975"/>
    <w:rsid w:val="005B0984"/>
    <w:rsid w:val="005B0B97"/>
    <w:rsid w:val="005B0C81"/>
    <w:rsid w:val="005B0D46"/>
    <w:rsid w:val="005B12F8"/>
    <w:rsid w:val="005B19C0"/>
    <w:rsid w:val="005B1F1A"/>
    <w:rsid w:val="005B259F"/>
    <w:rsid w:val="005B2B79"/>
    <w:rsid w:val="005B342A"/>
    <w:rsid w:val="005B34E7"/>
    <w:rsid w:val="005B36E7"/>
    <w:rsid w:val="005B3D44"/>
    <w:rsid w:val="005B46EE"/>
    <w:rsid w:val="005B4709"/>
    <w:rsid w:val="005B49DE"/>
    <w:rsid w:val="005B4BDC"/>
    <w:rsid w:val="005B4DD2"/>
    <w:rsid w:val="005B4E58"/>
    <w:rsid w:val="005B50A9"/>
    <w:rsid w:val="005B5110"/>
    <w:rsid w:val="005B52C7"/>
    <w:rsid w:val="005B5391"/>
    <w:rsid w:val="005B551C"/>
    <w:rsid w:val="005B5B67"/>
    <w:rsid w:val="005B5DD2"/>
    <w:rsid w:val="005B5F36"/>
    <w:rsid w:val="005B66DD"/>
    <w:rsid w:val="005B685D"/>
    <w:rsid w:val="005B7162"/>
    <w:rsid w:val="005B72B5"/>
    <w:rsid w:val="005B72DA"/>
    <w:rsid w:val="005B7410"/>
    <w:rsid w:val="005B7422"/>
    <w:rsid w:val="005B75D9"/>
    <w:rsid w:val="005B7D38"/>
    <w:rsid w:val="005C08E0"/>
    <w:rsid w:val="005C091C"/>
    <w:rsid w:val="005C16C1"/>
    <w:rsid w:val="005C17DF"/>
    <w:rsid w:val="005C18FC"/>
    <w:rsid w:val="005C19FC"/>
    <w:rsid w:val="005C1BC8"/>
    <w:rsid w:val="005C1EA0"/>
    <w:rsid w:val="005C1EAC"/>
    <w:rsid w:val="005C1F8C"/>
    <w:rsid w:val="005C22D4"/>
    <w:rsid w:val="005C269A"/>
    <w:rsid w:val="005C2B5B"/>
    <w:rsid w:val="005C2DE4"/>
    <w:rsid w:val="005C2F32"/>
    <w:rsid w:val="005C2FC8"/>
    <w:rsid w:val="005C2FF7"/>
    <w:rsid w:val="005C302B"/>
    <w:rsid w:val="005C32E6"/>
    <w:rsid w:val="005C344C"/>
    <w:rsid w:val="005C381F"/>
    <w:rsid w:val="005C3879"/>
    <w:rsid w:val="005C3DE3"/>
    <w:rsid w:val="005C4409"/>
    <w:rsid w:val="005C4F24"/>
    <w:rsid w:val="005C4FFE"/>
    <w:rsid w:val="005C5243"/>
    <w:rsid w:val="005C5586"/>
    <w:rsid w:val="005C5B3E"/>
    <w:rsid w:val="005C5BDF"/>
    <w:rsid w:val="005C5D9D"/>
    <w:rsid w:val="005C613D"/>
    <w:rsid w:val="005C6260"/>
    <w:rsid w:val="005C653B"/>
    <w:rsid w:val="005C65B6"/>
    <w:rsid w:val="005C65E7"/>
    <w:rsid w:val="005C6A42"/>
    <w:rsid w:val="005C6AF0"/>
    <w:rsid w:val="005C6C87"/>
    <w:rsid w:val="005C6D4D"/>
    <w:rsid w:val="005C6E38"/>
    <w:rsid w:val="005C7644"/>
    <w:rsid w:val="005C76F5"/>
    <w:rsid w:val="005C7E40"/>
    <w:rsid w:val="005D0684"/>
    <w:rsid w:val="005D06BE"/>
    <w:rsid w:val="005D0748"/>
    <w:rsid w:val="005D0909"/>
    <w:rsid w:val="005D0A4B"/>
    <w:rsid w:val="005D0E1E"/>
    <w:rsid w:val="005D106E"/>
    <w:rsid w:val="005D11C9"/>
    <w:rsid w:val="005D1451"/>
    <w:rsid w:val="005D158D"/>
    <w:rsid w:val="005D17D9"/>
    <w:rsid w:val="005D183C"/>
    <w:rsid w:val="005D1884"/>
    <w:rsid w:val="005D1C78"/>
    <w:rsid w:val="005D2637"/>
    <w:rsid w:val="005D26D7"/>
    <w:rsid w:val="005D2762"/>
    <w:rsid w:val="005D2C1A"/>
    <w:rsid w:val="005D2D4C"/>
    <w:rsid w:val="005D2E8A"/>
    <w:rsid w:val="005D3655"/>
    <w:rsid w:val="005D36B1"/>
    <w:rsid w:val="005D373F"/>
    <w:rsid w:val="005D376C"/>
    <w:rsid w:val="005D39DA"/>
    <w:rsid w:val="005D3B61"/>
    <w:rsid w:val="005D3EB5"/>
    <w:rsid w:val="005D4098"/>
    <w:rsid w:val="005D4299"/>
    <w:rsid w:val="005D45B1"/>
    <w:rsid w:val="005D48C2"/>
    <w:rsid w:val="005D4B14"/>
    <w:rsid w:val="005D53DF"/>
    <w:rsid w:val="005D540A"/>
    <w:rsid w:val="005D56FA"/>
    <w:rsid w:val="005D651B"/>
    <w:rsid w:val="005D65C0"/>
    <w:rsid w:val="005D673C"/>
    <w:rsid w:val="005D686F"/>
    <w:rsid w:val="005D69A3"/>
    <w:rsid w:val="005D71DC"/>
    <w:rsid w:val="005D7279"/>
    <w:rsid w:val="005D79E0"/>
    <w:rsid w:val="005D7BDA"/>
    <w:rsid w:val="005D7C79"/>
    <w:rsid w:val="005D7D3B"/>
    <w:rsid w:val="005D7EE1"/>
    <w:rsid w:val="005D7F79"/>
    <w:rsid w:val="005D7F81"/>
    <w:rsid w:val="005E040C"/>
    <w:rsid w:val="005E057D"/>
    <w:rsid w:val="005E06FF"/>
    <w:rsid w:val="005E0AB1"/>
    <w:rsid w:val="005E0C31"/>
    <w:rsid w:val="005E11A0"/>
    <w:rsid w:val="005E1757"/>
    <w:rsid w:val="005E2482"/>
    <w:rsid w:val="005E2527"/>
    <w:rsid w:val="005E2715"/>
    <w:rsid w:val="005E2F63"/>
    <w:rsid w:val="005E3437"/>
    <w:rsid w:val="005E4105"/>
    <w:rsid w:val="005E4D1C"/>
    <w:rsid w:val="005E54E5"/>
    <w:rsid w:val="005E5EEA"/>
    <w:rsid w:val="005E5EEB"/>
    <w:rsid w:val="005E5F49"/>
    <w:rsid w:val="005E6055"/>
    <w:rsid w:val="005E6786"/>
    <w:rsid w:val="005E68A0"/>
    <w:rsid w:val="005E68EB"/>
    <w:rsid w:val="005E6C59"/>
    <w:rsid w:val="005E7189"/>
    <w:rsid w:val="005E73BC"/>
    <w:rsid w:val="005E7546"/>
    <w:rsid w:val="005E7A9A"/>
    <w:rsid w:val="005E7C33"/>
    <w:rsid w:val="005E7E8D"/>
    <w:rsid w:val="005E7F3A"/>
    <w:rsid w:val="005F0B6A"/>
    <w:rsid w:val="005F16B3"/>
    <w:rsid w:val="005F1883"/>
    <w:rsid w:val="005F198F"/>
    <w:rsid w:val="005F1BA5"/>
    <w:rsid w:val="005F1CD8"/>
    <w:rsid w:val="005F1F23"/>
    <w:rsid w:val="005F204A"/>
    <w:rsid w:val="005F21F3"/>
    <w:rsid w:val="005F247D"/>
    <w:rsid w:val="005F249D"/>
    <w:rsid w:val="005F26C8"/>
    <w:rsid w:val="005F288D"/>
    <w:rsid w:val="005F29B3"/>
    <w:rsid w:val="005F2D92"/>
    <w:rsid w:val="005F318B"/>
    <w:rsid w:val="005F32EF"/>
    <w:rsid w:val="005F3A10"/>
    <w:rsid w:val="005F3A8B"/>
    <w:rsid w:val="005F3B7A"/>
    <w:rsid w:val="005F3C9A"/>
    <w:rsid w:val="005F4064"/>
    <w:rsid w:val="005F455C"/>
    <w:rsid w:val="005F45B1"/>
    <w:rsid w:val="005F45CA"/>
    <w:rsid w:val="005F4A23"/>
    <w:rsid w:val="005F4C4C"/>
    <w:rsid w:val="005F4CC1"/>
    <w:rsid w:val="005F4FF5"/>
    <w:rsid w:val="005F5013"/>
    <w:rsid w:val="005F5837"/>
    <w:rsid w:val="005F5B54"/>
    <w:rsid w:val="005F6031"/>
    <w:rsid w:val="005F650C"/>
    <w:rsid w:val="005F67A1"/>
    <w:rsid w:val="005F68C2"/>
    <w:rsid w:val="005F6963"/>
    <w:rsid w:val="005F6ABC"/>
    <w:rsid w:val="005F7009"/>
    <w:rsid w:val="005F7292"/>
    <w:rsid w:val="005F786C"/>
    <w:rsid w:val="005F7F2F"/>
    <w:rsid w:val="0060009B"/>
    <w:rsid w:val="006002CD"/>
    <w:rsid w:val="00600583"/>
    <w:rsid w:val="006005A2"/>
    <w:rsid w:val="00600A16"/>
    <w:rsid w:val="00600E6E"/>
    <w:rsid w:val="00601503"/>
    <w:rsid w:val="006015EE"/>
    <w:rsid w:val="006018B1"/>
    <w:rsid w:val="00601E83"/>
    <w:rsid w:val="00602058"/>
    <w:rsid w:val="00602752"/>
    <w:rsid w:val="006029BD"/>
    <w:rsid w:val="00602B19"/>
    <w:rsid w:val="00602E5D"/>
    <w:rsid w:val="00602F5A"/>
    <w:rsid w:val="00602FCF"/>
    <w:rsid w:val="00603696"/>
    <w:rsid w:val="0060383D"/>
    <w:rsid w:val="00603F06"/>
    <w:rsid w:val="00604208"/>
    <w:rsid w:val="00604980"/>
    <w:rsid w:val="00604EAC"/>
    <w:rsid w:val="00605319"/>
    <w:rsid w:val="006058D4"/>
    <w:rsid w:val="00605A34"/>
    <w:rsid w:val="00605DC1"/>
    <w:rsid w:val="00606017"/>
    <w:rsid w:val="00606249"/>
    <w:rsid w:val="006066DC"/>
    <w:rsid w:val="0060698E"/>
    <w:rsid w:val="00606C57"/>
    <w:rsid w:val="00606DDA"/>
    <w:rsid w:val="00606E22"/>
    <w:rsid w:val="00606E5E"/>
    <w:rsid w:val="006078EC"/>
    <w:rsid w:val="00607A97"/>
    <w:rsid w:val="00610323"/>
    <w:rsid w:val="006103EB"/>
    <w:rsid w:val="00611893"/>
    <w:rsid w:val="00611AE3"/>
    <w:rsid w:val="00611F76"/>
    <w:rsid w:val="00612328"/>
    <w:rsid w:val="006125B8"/>
    <w:rsid w:val="00612903"/>
    <w:rsid w:val="00613578"/>
    <w:rsid w:val="00613A47"/>
    <w:rsid w:val="0061425A"/>
    <w:rsid w:val="006143FF"/>
    <w:rsid w:val="0061465E"/>
    <w:rsid w:val="006146EA"/>
    <w:rsid w:val="00614ADC"/>
    <w:rsid w:val="00614C4C"/>
    <w:rsid w:val="00615108"/>
    <w:rsid w:val="00615721"/>
    <w:rsid w:val="0061579C"/>
    <w:rsid w:val="0061581C"/>
    <w:rsid w:val="00616607"/>
    <w:rsid w:val="00616FC9"/>
    <w:rsid w:val="00617268"/>
    <w:rsid w:val="00617334"/>
    <w:rsid w:val="006175C9"/>
    <w:rsid w:val="00617D72"/>
    <w:rsid w:val="00617DE3"/>
    <w:rsid w:val="00617EA6"/>
    <w:rsid w:val="00620C6C"/>
    <w:rsid w:val="00621513"/>
    <w:rsid w:val="00621861"/>
    <w:rsid w:val="00621886"/>
    <w:rsid w:val="00621954"/>
    <w:rsid w:val="00621AAC"/>
    <w:rsid w:val="00622283"/>
    <w:rsid w:val="006225FE"/>
    <w:rsid w:val="006226D3"/>
    <w:rsid w:val="006228FC"/>
    <w:rsid w:val="00622A0D"/>
    <w:rsid w:val="00622DFD"/>
    <w:rsid w:val="006233CD"/>
    <w:rsid w:val="00623786"/>
    <w:rsid w:val="0062397D"/>
    <w:rsid w:val="00623AF9"/>
    <w:rsid w:val="00623B0D"/>
    <w:rsid w:val="00623E27"/>
    <w:rsid w:val="00623EFB"/>
    <w:rsid w:val="00623FB1"/>
    <w:rsid w:val="0062419E"/>
    <w:rsid w:val="00624407"/>
    <w:rsid w:val="00624755"/>
    <w:rsid w:val="006249BF"/>
    <w:rsid w:val="00624DD9"/>
    <w:rsid w:val="006251C0"/>
    <w:rsid w:val="006253CD"/>
    <w:rsid w:val="006257BD"/>
    <w:rsid w:val="00625BD5"/>
    <w:rsid w:val="00626315"/>
    <w:rsid w:val="00626734"/>
    <w:rsid w:val="006268F0"/>
    <w:rsid w:val="00626CD0"/>
    <w:rsid w:val="006276A6"/>
    <w:rsid w:val="00627E6C"/>
    <w:rsid w:val="00630228"/>
    <w:rsid w:val="00630354"/>
    <w:rsid w:val="006304CD"/>
    <w:rsid w:val="006305D6"/>
    <w:rsid w:val="00630987"/>
    <w:rsid w:val="00630DA8"/>
    <w:rsid w:val="00630F64"/>
    <w:rsid w:val="00630FDC"/>
    <w:rsid w:val="0063136C"/>
    <w:rsid w:val="00631415"/>
    <w:rsid w:val="0063168A"/>
    <w:rsid w:val="006317C3"/>
    <w:rsid w:val="00631C38"/>
    <w:rsid w:val="006323B6"/>
    <w:rsid w:val="00632706"/>
    <w:rsid w:val="006327C3"/>
    <w:rsid w:val="00632ADF"/>
    <w:rsid w:val="00632D07"/>
    <w:rsid w:val="00633C1F"/>
    <w:rsid w:val="0063410F"/>
    <w:rsid w:val="006341F3"/>
    <w:rsid w:val="006342D6"/>
    <w:rsid w:val="00634A1F"/>
    <w:rsid w:val="00634BE6"/>
    <w:rsid w:val="00634DBF"/>
    <w:rsid w:val="00635089"/>
    <w:rsid w:val="0063510B"/>
    <w:rsid w:val="006352D3"/>
    <w:rsid w:val="00635DCB"/>
    <w:rsid w:val="00636995"/>
    <w:rsid w:val="00636F31"/>
    <w:rsid w:val="0063736F"/>
    <w:rsid w:val="00637553"/>
    <w:rsid w:val="00637656"/>
    <w:rsid w:val="006376BF"/>
    <w:rsid w:val="00637BBC"/>
    <w:rsid w:val="00640381"/>
    <w:rsid w:val="006407FC"/>
    <w:rsid w:val="00640AEB"/>
    <w:rsid w:val="00640B48"/>
    <w:rsid w:val="00640E7B"/>
    <w:rsid w:val="00640FEC"/>
    <w:rsid w:val="0064125A"/>
    <w:rsid w:val="006412C1"/>
    <w:rsid w:val="00641377"/>
    <w:rsid w:val="006416C8"/>
    <w:rsid w:val="00641D83"/>
    <w:rsid w:val="00642015"/>
    <w:rsid w:val="006420D2"/>
    <w:rsid w:val="0064215E"/>
    <w:rsid w:val="006424F8"/>
    <w:rsid w:val="006427AE"/>
    <w:rsid w:val="00642D84"/>
    <w:rsid w:val="00642EB9"/>
    <w:rsid w:val="006431D1"/>
    <w:rsid w:val="0064327C"/>
    <w:rsid w:val="00643487"/>
    <w:rsid w:val="006437FD"/>
    <w:rsid w:val="006439B8"/>
    <w:rsid w:val="00643A03"/>
    <w:rsid w:val="00643ABD"/>
    <w:rsid w:val="00643C56"/>
    <w:rsid w:val="00643D01"/>
    <w:rsid w:val="006446B3"/>
    <w:rsid w:val="0064471B"/>
    <w:rsid w:val="00644730"/>
    <w:rsid w:val="00644911"/>
    <w:rsid w:val="00644F84"/>
    <w:rsid w:val="006450B0"/>
    <w:rsid w:val="0064515A"/>
    <w:rsid w:val="0064545A"/>
    <w:rsid w:val="00645699"/>
    <w:rsid w:val="00645EF2"/>
    <w:rsid w:val="00646077"/>
    <w:rsid w:val="00646332"/>
    <w:rsid w:val="00646372"/>
    <w:rsid w:val="00646824"/>
    <w:rsid w:val="006468DD"/>
    <w:rsid w:val="00646E18"/>
    <w:rsid w:val="006477A8"/>
    <w:rsid w:val="00647BE7"/>
    <w:rsid w:val="006503F6"/>
    <w:rsid w:val="00650EBA"/>
    <w:rsid w:val="006513B9"/>
    <w:rsid w:val="00652416"/>
    <w:rsid w:val="006527B3"/>
    <w:rsid w:val="00653B7F"/>
    <w:rsid w:val="00653CEC"/>
    <w:rsid w:val="00653EAE"/>
    <w:rsid w:val="00653EB5"/>
    <w:rsid w:val="00653EFA"/>
    <w:rsid w:val="00654554"/>
    <w:rsid w:val="00654CFE"/>
    <w:rsid w:val="00654F7E"/>
    <w:rsid w:val="0065504C"/>
    <w:rsid w:val="006551DC"/>
    <w:rsid w:val="006552C8"/>
    <w:rsid w:val="0065531F"/>
    <w:rsid w:val="006554E4"/>
    <w:rsid w:val="00655726"/>
    <w:rsid w:val="00655A50"/>
    <w:rsid w:val="00655BDF"/>
    <w:rsid w:val="00655C11"/>
    <w:rsid w:val="00655C29"/>
    <w:rsid w:val="006561BB"/>
    <w:rsid w:val="006572A4"/>
    <w:rsid w:val="0065730C"/>
    <w:rsid w:val="00657A03"/>
    <w:rsid w:val="00657A19"/>
    <w:rsid w:val="00657FF1"/>
    <w:rsid w:val="006600D2"/>
    <w:rsid w:val="00660298"/>
    <w:rsid w:val="00660377"/>
    <w:rsid w:val="00660BB5"/>
    <w:rsid w:val="00660CC6"/>
    <w:rsid w:val="00661342"/>
    <w:rsid w:val="0066152F"/>
    <w:rsid w:val="006617D6"/>
    <w:rsid w:val="006623DA"/>
    <w:rsid w:val="00662814"/>
    <w:rsid w:val="0066287B"/>
    <w:rsid w:val="006629BC"/>
    <w:rsid w:val="00662A40"/>
    <w:rsid w:val="0066386C"/>
    <w:rsid w:val="006639DB"/>
    <w:rsid w:val="00663E16"/>
    <w:rsid w:val="0066413B"/>
    <w:rsid w:val="0066414E"/>
    <w:rsid w:val="006642B9"/>
    <w:rsid w:val="00664863"/>
    <w:rsid w:val="00664D65"/>
    <w:rsid w:val="00664DE4"/>
    <w:rsid w:val="0066514B"/>
    <w:rsid w:val="00665469"/>
    <w:rsid w:val="00665E25"/>
    <w:rsid w:val="00666023"/>
    <w:rsid w:val="00666965"/>
    <w:rsid w:val="00666BC0"/>
    <w:rsid w:val="00666C64"/>
    <w:rsid w:val="00666D89"/>
    <w:rsid w:val="00666DD4"/>
    <w:rsid w:val="00667179"/>
    <w:rsid w:val="00667829"/>
    <w:rsid w:val="00670328"/>
    <w:rsid w:val="0067033D"/>
    <w:rsid w:val="0067050B"/>
    <w:rsid w:val="006713F6"/>
    <w:rsid w:val="006716FA"/>
    <w:rsid w:val="006717A4"/>
    <w:rsid w:val="0067208B"/>
    <w:rsid w:val="00672232"/>
    <w:rsid w:val="00672267"/>
    <w:rsid w:val="00672277"/>
    <w:rsid w:val="00672489"/>
    <w:rsid w:val="00672A44"/>
    <w:rsid w:val="00672BD8"/>
    <w:rsid w:val="00672BE2"/>
    <w:rsid w:val="006732D4"/>
    <w:rsid w:val="0067340E"/>
    <w:rsid w:val="006734BE"/>
    <w:rsid w:val="006736A0"/>
    <w:rsid w:val="00673857"/>
    <w:rsid w:val="00674E60"/>
    <w:rsid w:val="00674E83"/>
    <w:rsid w:val="00675A84"/>
    <w:rsid w:val="00675B73"/>
    <w:rsid w:val="00675BA6"/>
    <w:rsid w:val="00675C45"/>
    <w:rsid w:val="00675DCE"/>
    <w:rsid w:val="00675E04"/>
    <w:rsid w:val="00675EC2"/>
    <w:rsid w:val="00675FF6"/>
    <w:rsid w:val="00676082"/>
    <w:rsid w:val="006761EB"/>
    <w:rsid w:val="006762B7"/>
    <w:rsid w:val="006764D7"/>
    <w:rsid w:val="00676543"/>
    <w:rsid w:val="006769ED"/>
    <w:rsid w:val="00677210"/>
    <w:rsid w:val="0067763C"/>
    <w:rsid w:val="006777A9"/>
    <w:rsid w:val="00677B00"/>
    <w:rsid w:val="00677DBD"/>
    <w:rsid w:val="00677E3B"/>
    <w:rsid w:val="00680278"/>
    <w:rsid w:val="00680A67"/>
    <w:rsid w:val="00680C89"/>
    <w:rsid w:val="00680EFD"/>
    <w:rsid w:val="00681106"/>
    <w:rsid w:val="00681194"/>
    <w:rsid w:val="006811A2"/>
    <w:rsid w:val="00681283"/>
    <w:rsid w:val="006813BE"/>
    <w:rsid w:val="006822C6"/>
    <w:rsid w:val="00682455"/>
    <w:rsid w:val="00682880"/>
    <w:rsid w:val="0068296F"/>
    <w:rsid w:val="00682985"/>
    <w:rsid w:val="0068305B"/>
    <w:rsid w:val="0068309A"/>
    <w:rsid w:val="0068313E"/>
    <w:rsid w:val="00683650"/>
    <w:rsid w:val="006839E7"/>
    <w:rsid w:val="00683D1D"/>
    <w:rsid w:val="00683F5F"/>
    <w:rsid w:val="006843FF"/>
    <w:rsid w:val="0068561F"/>
    <w:rsid w:val="006858DE"/>
    <w:rsid w:val="00685D8A"/>
    <w:rsid w:val="00685ED9"/>
    <w:rsid w:val="00686105"/>
    <w:rsid w:val="0068628B"/>
    <w:rsid w:val="00686411"/>
    <w:rsid w:val="006864C0"/>
    <w:rsid w:val="006865BE"/>
    <w:rsid w:val="0068672A"/>
    <w:rsid w:val="00686AC6"/>
    <w:rsid w:val="00686CD9"/>
    <w:rsid w:val="00686D83"/>
    <w:rsid w:val="00686E9E"/>
    <w:rsid w:val="00686EC1"/>
    <w:rsid w:val="00687145"/>
    <w:rsid w:val="00687158"/>
    <w:rsid w:val="00687686"/>
    <w:rsid w:val="0069049B"/>
    <w:rsid w:val="006906C0"/>
    <w:rsid w:val="006908C8"/>
    <w:rsid w:val="00690EB9"/>
    <w:rsid w:val="006914C8"/>
    <w:rsid w:val="006917CC"/>
    <w:rsid w:val="006917E8"/>
    <w:rsid w:val="00691BB3"/>
    <w:rsid w:val="00691CCE"/>
    <w:rsid w:val="00691D4F"/>
    <w:rsid w:val="00691D70"/>
    <w:rsid w:val="00691F41"/>
    <w:rsid w:val="00692110"/>
    <w:rsid w:val="0069237A"/>
    <w:rsid w:val="006924D9"/>
    <w:rsid w:val="00692E3A"/>
    <w:rsid w:val="006932A4"/>
    <w:rsid w:val="00693444"/>
    <w:rsid w:val="006939AD"/>
    <w:rsid w:val="006941A6"/>
    <w:rsid w:val="006941CA"/>
    <w:rsid w:val="006942C1"/>
    <w:rsid w:val="0069450A"/>
    <w:rsid w:val="00694A15"/>
    <w:rsid w:val="00694E81"/>
    <w:rsid w:val="00694EC1"/>
    <w:rsid w:val="00694ED7"/>
    <w:rsid w:val="00695016"/>
    <w:rsid w:val="006954BC"/>
    <w:rsid w:val="0069550B"/>
    <w:rsid w:val="00695824"/>
    <w:rsid w:val="00695960"/>
    <w:rsid w:val="006959FD"/>
    <w:rsid w:val="00695E53"/>
    <w:rsid w:val="00696180"/>
    <w:rsid w:val="006961AB"/>
    <w:rsid w:val="006962A2"/>
    <w:rsid w:val="006964F1"/>
    <w:rsid w:val="00696574"/>
    <w:rsid w:val="00696590"/>
    <w:rsid w:val="0069674B"/>
    <w:rsid w:val="00696782"/>
    <w:rsid w:val="00696A9E"/>
    <w:rsid w:val="00696CB5"/>
    <w:rsid w:val="00696F68"/>
    <w:rsid w:val="0069729E"/>
    <w:rsid w:val="006973C3"/>
    <w:rsid w:val="00697B6D"/>
    <w:rsid w:val="006A00AD"/>
    <w:rsid w:val="006A0337"/>
    <w:rsid w:val="006A065D"/>
    <w:rsid w:val="006A0B0A"/>
    <w:rsid w:val="006A0D34"/>
    <w:rsid w:val="006A0D4C"/>
    <w:rsid w:val="006A10C6"/>
    <w:rsid w:val="006A1265"/>
    <w:rsid w:val="006A12CF"/>
    <w:rsid w:val="006A1350"/>
    <w:rsid w:val="006A145F"/>
    <w:rsid w:val="006A1579"/>
    <w:rsid w:val="006A1F3F"/>
    <w:rsid w:val="006A1FFE"/>
    <w:rsid w:val="006A23C2"/>
    <w:rsid w:val="006A2775"/>
    <w:rsid w:val="006A33DF"/>
    <w:rsid w:val="006A37B9"/>
    <w:rsid w:val="006A3984"/>
    <w:rsid w:val="006A3BA4"/>
    <w:rsid w:val="006A3DB3"/>
    <w:rsid w:val="006A456E"/>
    <w:rsid w:val="006A45A0"/>
    <w:rsid w:val="006A4841"/>
    <w:rsid w:val="006A4C79"/>
    <w:rsid w:val="006A4D11"/>
    <w:rsid w:val="006A4E68"/>
    <w:rsid w:val="006A55C1"/>
    <w:rsid w:val="006A5C46"/>
    <w:rsid w:val="006A5EB5"/>
    <w:rsid w:val="006A629F"/>
    <w:rsid w:val="006A62CA"/>
    <w:rsid w:val="006A676D"/>
    <w:rsid w:val="006A6991"/>
    <w:rsid w:val="006A6DB1"/>
    <w:rsid w:val="006A6E56"/>
    <w:rsid w:val="006A702A"/>
    <w:rsid w:val="006A7845"/>
    <w:rsid w:val="006A78DE"/>
    <w:rsid w:val="006A7AFA"/>
    <w:rsid w:val="006A7F3B"/>
    <w:rsid w:val="006B03E7"/>
    <w:rsid w:val="006B0665"/>
    <w:rsid w:val="006B08AB"/>
    <w:rsid w:val="006B0A01"/>
    <w:rsid w:val="006B0F8C"/>
    <w:rsid w:val="006B13F1"/>
    <w:rsid w:val="006B147F"/>
    <w:rsid w:val="006B14B4"/>
    <w:rsid w:val="006B1862"/>
    <w:rsid w:val="006B1932"/>
    <w:rsid w:val="006B1E84"/>
    <w:rsid w:val="006B2EDD"/>
    <w:rsid w:val="006B333A"/>
    <w:rsid w:val="006B35A6"/>
    <w:rsid w:val="006B36E1"/>
    <w:rsid w:val="006B39B2"/>
    <w:rsid w:val="006B401F"/>
    <w:rsid w:val="006B4024"/>
    <w:rsid w:val="006B4090"/>
    <w:rsid w:val="006B442E"/>
    <w:rsid w:val="006B45B3"/>
    <w:rsid w:val="006B49F8"/>
    <w:rsid w:val="006B4D9E"/>
    <w:rsid w:val="006B4F25"/>
    <w:rsid w:val="006B5076"/>
    <w:rsid w:val="006B52E2"/>
    <w:rsid w:val="006B545D"/>
    <w:rsid w:val="006B556C"/>
    <w:rsid w:val="006B57D1"/>
    <w:rsid w:val="006B5B3C"/>
    <w:rsid w:val="006B5DD3"/>
    <w:rsid w:val="006B5EB1"/>
    <w:rsid w:val="006B6268"/>
    <w:rsid w:val="006B667E"/>
    <w:rsid w:val="006B6FAE"/>
    <w:rsid w:val="006B703B"/>
    <w:rsid w:val="006B7070"/>
    <w:rsid w:val="006B72A2"/>
    <w:rsid w:val="006B75FE"/>
    <w:rsid w:val="006B762D"/>
    <w:rsid w:val="006B766E"/>
    <w:rsid w:val="006B77E8"/>
    <w:rsid w:val="006B7D0C"/>
    <w:rsid w:val="006B7DFA"/>
    <w:rsid w:val="006C06E3"/>
    <w:rsid w:val="006C0856"/>
    <w:rsid w:val="006C0981"/>
    <w:rsid w:val="006C16B4"/>
    <w:rsid w:val="006C1844"/>
    <w:rsid w:val="006C1F92"/>
    <w:rsid w:val="006C1FF4"/>
    <w:rsid w:val="006C25ED"/>
    <w:rsid w:val="006C274A"/>
    <w:rsid w:val="006C292B"/>
    <w:rsid w:val="006C2B29"/>
    <w:rsid w:val="006C2D44"/>
    <w:rsid w:val="006C33E1"/>
    <w:rsid w:val="006C36EF"/>
    <w:rsid w:val="006C37C9"/>
    <w:rsid w:val="006C37E1"/>
    <w:rsid w:val="006C38D8"/>
    <w:rsid w:val="006C3BA1"/>
    <w:rsid w:val="006C45E3"/>
    <w:rsid w:val="006C461B"/>
    <w:rsid w:val="006C4792"/>
    <w:rsid w:val="006C4968"/>
    <w:rsid w:val="006C4C66"/>
    <w:rsid w:val="006C4C70"/>
    <w:rsid w:val="006C5089"/>
    <w:rsid w:val="006C53A0"/>
    <w:rsid w:val="006C551B"/>
    <w:rsid w:val="006C571B"/>
    <w:rsid w:val="006C5A9B"/>
    <w:rsid w:val="006C5ED9"/>
    <w:rsid w:val="006C6099"/>
    <w:rsid w:val="006C61CF"/>
    <w:rsid w:val="006C656E"/>
    <w:rsid w:val="006C666E"/>
    <w:rsid w:val="006C6CEC"/>
    <w:rsid w:val="006C7094"/>
    <w:rsid w:val="006C71A6"/>
    <w:rsid w:val="006C71D7"/>
    <w:rsid w:val="006C7B6B"/>
    <w:rsid w:val="006D014A"/>
    <w:rsid w:val="006D049B"/>
    <w:rsid w:val="006D04FB"/>
    <w:rsid w:val="006D064B"/>
    <w:rsid w:val="006D06B9"/>
    <w:rsid w:val="006D0A49"/>
    <w:rsid w:val="006D0DAE"/>
    <w:rsid w:val="006D11B9"/>
    <w:rsid w:val="006D1509"/>
    <w:rsid w:val="006D1E6B"/>
    <w:rsid w:val="006D2822"/>
    <w:rsid w:val="006D2936"/>
    <w:rsid w:val="006D2BEB"/>
    <w:rsid w:val="006D2DD8"/>
    <w:rsid w:val="006D3431"/>
    <w:rsid w:val="006D3F36"/>
    <w:rsid w:val="006D42F8"/>
    <w:rsid w:val="006D4335"/>
    <w:rsid w:val="006D4A95"/>
    <w:rsid w:val="006D506C"/>
    <w:rsid w:val="006D5482"/>
    <w:rsid w:val="006D548B"/>
    <w:rsid w:val="006D5A66"/>
    <w:rsid w:val="006D5AEB"/>
    <w:rsid w:val="006D5F05"/>
    <w:rsid w:val="006D5F08"/>
    <w:rsid w:val="006D604C"/>
    <w:rsid w:val="006D62D3"/>
    <w:rsid w:val="006D6772"/>
    <w:rsid w:val="006D6D31"/>
    <w:rsid w:val="006D7306"/>
    <w:rsid w:val="006D75C0"/>
    <w:rsid w:val="006D7786"/>
    <w:rsid w:val="006D7BAB"/>
    <w:rsid w:val="006D7F5F"/>
    <w:rsid w:val="006E002A"/>
    <w:rsid w:val="006E0106"/>
    <w:rsid w:val="006E02D1"/>
    <w:rsid w:val="006E0A17"/>
    <w:rsid w:val="006E0F79"/>
    <w:rsid w:val="006E11B8"/>
    <w:rsid w:val="006E1908"/>
    <w:rsid w:val="006E19C8"/>
    <w:rsid w:val="006E1F24"/>
    <w:rsid w:val="006E20EE"/>
    <w:rsid w:val="006E2260"/>
    <w:rsid w:val="006E2272"/>
    <w:rsid w:val="006E28B5"/>
    <w:rsid w:val="006E2ED7"/>
    <w:rsid w:val="006E3611"/>
    <w:rsid w:val="006E3F95"/>
    <w:rsid w:val="006E4524"/>
    <w:rsid w:val="006E4AB6"/>
    <w:rsid w:val="006E5608"/>
    <w:rsid w:val="006E5B46"/>
    <w:rsid w:val="006E5B7F"/>
    <w:rsid w:val="006E5ED4"/>
    <w:rsid w:val="006E6302"/>
    <w:rsid w:val="006E64EF"/>
    <w:rsid w:val="006E64F7"/>
    <w:rsid w:val="006E64FD"/>
    <w:rsid w:val="006E6849"/>
    <w:rsid w:val="006E6909"/>
    <w:rsid w:val="006E6CF4"/>
    <w:rsid w:val="006E708C"/>
    <w:rsid w:val="006E7372"/>
    <w:rsid w:val="006E7593"/>
    <w:rsid w:val="006E795C"/>
    <w:rsid w:val="006F00C4"/>
    <w:rsid w:val="006F017D"/>
    <w:rsid w:val="006F02DE"/>
    <w:rsid w:val="006F0619"/>
    <w:rsid w:val="006F0683"/>
    <w:rsid w:val="006F0DF3"/>
    <w:rsid w:val="006F15BC"/>
    <w:rsid w:val="006F169E"/>
    <w:rsid w:val="006F1CCB"/>
    <w:rsid w:val="006F281A"/>
    <w:rsid w:val="006F28C7"/>
    <w:rsid w:val="006F2A58"/>
    <w:rsid w:val="006F2C3F"/>
    <w:rsid w:val="006F2DB9"/>
    <w:rsid w:val="006F31E8"/>
    <w:rsid w:val="006F3285"/>
    <w:rsid w:val="006F343D"/>
    <w:rsid w:val="006F344A"/>
    <w:rsid w:val="006F35D6"/>
    <w:rsid w:val="006F36A9"/>
    <w:rsid w:val="006F3B98"/>
    <w:rsid w:val="006F3EF5"/>
    <w:rsid w:val="006F40B2"/>
    <w:rsid w:val="006F4231"/>
    <w:rsid w:val="006F4A24"/>
    <w:rsid w:val="006F4A6D"/>
    <w:rsid w:val="006F4CE3"/>
    <w:rsid w:val="006F4DB4"/>
    <w:rsid w:val="006F5021"/>
    <w:rsid w:val="006F5749"/>
    <w:rsid w:val="006F5A3A"/>
    <w:rsid w:val="006F5B86"/>
    <w:rsid w:val="006F5C0E"/>
    <w:rsid w:val="006F5F08"/>
    <w:rsid w:val="006F6AE1"/>
    <w:rsid w:val="006F6C63"/>
    <w:rsid w:val="006F6F10"/>
    <w:rsid w:val="006F73A1"/>
    <w:rsid w:val="006F79CE"/>
    <w:rsid w:val="006F7A2B"/>
    <w:rsid w:val="006F7F93"/>
    <w:rsid w:val="007001EC"/>
    <w:rsid w:val="0070031A"/>
    <w:rsid w:val="0070033D"/>
    <w:rsid w:val="00700A89"/>
    <w:rsid w:val="00700A9C"/>
    <w:rsid w:val="00700B6A"/>
    <w:rsid w:val="00700C26"/>
    <w:rsid w:val="00700C55"/>
    <w:rsid w:val="00701920"/>
    <w:rsid w:val="00701B49"/>
    <w:rsid w:val="00701E97"/>
    <w:rsid w:val="00702070"/>
    <w:rsid w:val="00702137"/>
    <w:rsid w:val="00702C19"/>
    <w:rsid w:val="00702DD2"/>
    <w:rsid w:val="0070316B"/>
    <w:rsid w:val="007035B7"/>
    <w:rsid w:val="007038DC"/>
    <w:rsid w:val="00703D5D"/>
    <w:rsid w:val="00703F5C"/>
    <w:rsid w:val="00704251"/>
    <w:rsid w:val="0070425C"/>
    <w:rsid w:val="007045D7"/>
    <w:rsid w:val="0070462D"/>
    <w:rsid w:val="00704DB8"/>
    <w:rsid w:val="00704F0C"/>
    <w:rsid w:val="007057FB"/>
    <w:rsid w:val="00705CD5"/>
    <w:rsid w:val="007061DF"/>
    <w:rsid w:val="0070653E"/>
    <w:rsid w:val="007065C5"/>
    <w:rsid w:val="007067BD"/>
    <w:rsid w:val="00706F4A"/>
    <w:rsid w:val="00706FF1"/>
    <w:rsid w:val="0070730D"/>
    <w:rsid w:val="007073CC"/>
    <w:rsid w:val="007079BE"/>
    <w:rsid w:val="007104A7"/>
    <w:rsid w:val="0071054E"/>
    <w:rsid w:val="0071096C"/>
    <w:rsid w:val="00710B80"/>
    <w:rsid w:val="007116C0"/>
    <w:rsid w:val="00711AEB"/>
    <w:rsid w:val="00711AF0"/>
    <w:rsid w:val="00711BD2"/>
    <w:rsid w:val="007120BA"/>
    <w:rsid w:val="00712292"/>
    <w:rsid w:val="00712805"/>
    <w:rsid w:val="00712B8D"/>
    <w:rsid w:val="00712CF7"/>
    <w:rsid w:val="007138FF"/>
    <w:rsid w:val="00713A1C"/>
    <w:rsid w:val="00713D18"/>
    <w:rsid w:val="00714012"/>
    <w:rsid w:val="007144A0"/>
    <w:rsid w:val="007144D7"/>
    <w:rsid w:val="00714967"/>
    <w:rsid w:val="00714F34"/>
    <w:rsid w:val="00714FDE"/>
    <w:rsid w:val="007154A1"/>
    <w:rsid w:val="0071555C"/>
    <w:rsid w:val="007155D6"/>
    <w:rsid w:val="00715621"/>
    <w:rsid w:val="0071573A"/>
    <w:rsid w:val="007159A8"/>
    <w:rsid w:val="00715A1F"/>
    <w:rsid w:val="00715D0B"/>
    <w:rsid w:val="00716883"/>
    <w:rsid w:val="00716888"/>
    <w:rsid w:val="00716921"/>
    <w:rsid w:val="00716B6D"/>
    <w:rsid w:val="00716BE6"/>
    <w:rsid w:val="00716E38"/>
    <w:rsid w:val="00717845"/>
    <w:rsid w:val="00717CFB"/>
    <w:rsid w:val="00717E7B"/>
    <w:rsid w:val="00717FBB"/>
    <w:rsid w:val="0072020D"/>
    <w:rsid w:val="00720C78"/>
    <w:rsid w:val="007211B1"/>
    <w:rsid w:val="00721457"/>
    <w:rsid w:val="00721BDE"/>
    <w:rsid w:val="00721E77"/>
    <w:rsid w:val="00722881"/>
    <w:rsid w:val="00722D5C"/>
    <w:rsid w:val="00722DD4"/>
    <w:rsid w:val="007230A1"/>
    <w:rsid w:val="00723531"/>
    <w:rsid w:val="007238A6"/>
    <w:rsid w:val="00723B8F"/>
    <w:rsid w:val="00723E16"/>
    <w:rsid w:val="0072404A"/>
    <w:rsid w:val="00724219"/>
    <w:rsid w:val="007246D2"/>
    <w:rsid w:val="00724818"/>
    <w:rsid w:val="00724F49"/>
    <w:rsid w:val="007254AC"/>
    <w:rsid w:val="007257E3"/>
    <w:rsid w:val="00725D2B"/>
    <w:rsid w:val="00725EB3"/>
    <w:rsid w:val="00726513"/>
    <w:rsid w:val="0072658C"/>
    <w:rsid w:val="00726CBD"/>
    <w:rsid w:val="00726F49"/>
    <w:rsid w:val="0072704B"/>
    <w:rsid w:val="00727077"/>
    <w:rsid w:val="00727288"/>
    <w:rsid w:val="007275AE"/>
    <w:rsid w:val="00727BB3"/>
    <w:rsid w:val="00730167"/>
    <w:rsid w:val="0073042B"/>
    <w:rsid w:val="0073049F"/>
    <w:rsid w:val="007308D1"/>
    <w:rsid w:val="00730A90"/>
    <w:rsid w:val="00730C22"/>
    <w:rsid w:val="00730F04"/>
    <w:rsid w:val="00730F46"/>
    <w:rsid w:val="007313A2"/>
    <w:rsid w:val="00731891"/>
    <w:rsid w:val="00731D13"/>
    <w:rsid w:val="0073241D"/>
    <w:rsid w:val="00732685"/>
    <w:rsid w:val="00732A7C"/>
    <w:rsid w:val="00732BC5"/>
    <w:rsid w:val="00732F06"/>
    <w:rsid w:val="007330A5"/>
    <w:rsid w:val="00733136"/>
    <w:rsid w:val="0073340E"/>
    <w:rsid w:val="00733418"/>
    <w:rsid w:val="007334E1"/>
    <w:rsid w:val="00733618"/>
    <w:rsid w:val="00733619"/>
    <w:rsid w:val="0073389E"/>
    <w:rsid w:val="0073397D"/>
    <w:rsid w:val="00733B1D"/>
    <w:rsid w:val="00733C84"/>
    <w:rsid w:val="00733CD2"/>
    <w:rsid w:val="007347FD"/>
    <w:rsid w:val="00734BB6"/>
    <w:rsid w:val="00734EEB"/>
    <w:rsid w:val="00734F03"/>
    <w:rsid w:val="00735013"/>
    <w:rsid w:val="00735304"/>
    <w:rsid w:val="00735352"/>
    <w:rsid w:val="007354E4"/>
    <w:rsid w:val="00735A59"/>
    <w:rsid w:val="00735E91"/>
    <w:rsid w:val="00736CEE"/>
    <w:rsid w:val="007370AF"/>
    <w:rsid w:val="00737CF5"/>
    <w:rsid w:val="00737FCE"/>
    <w:rsid w:val="007402FC"/>
    <w:rsid w:val="00740475"/>
    <w:rsid w:val="00740676"/>
    <w:rsid w:val="00740B5D"/>
    <w:rsid w:val="00740C28"/>
    <w:rsid w:val="00741FD1"/>
    <w:rsid w:val="00742098"/>
    <w:rsid w:val="00742328"/>
    <w:rsid w:val="0074251F"/>
    <w:rsid w:val="0074262B"/>
    <w:rsid w:val="00742FFF"/>
    <w:rsid w:val="00743052"/>
    <w:rsid w:val="007430FD"/>
    <w:rsid w:val="00743E9A"/>
    <w:rsid w:val="00743F8D"/>
    <w:rsid w:val="00744017"/>
    <w:rsid w:val="007440CB"/>
    <w:rsid w:val="007440FB"/>
    <w:rsid w:val="00744426"/>
    <w:rsid w:val="00744764"/>
    <w:rsid w:val="00744790"/>
    <w:rsid w:val="007448B7"/>
    <w:rsid w:val="0074497F"/>
    <w:rsid w:val="00744E70"/>
    <w:rsid w:val="00744E73"/>
    <w:rsid w:val="007450AE"/>
    <w:rsid w:val="00745340"/>
    <w:rsid w:val="00745572"/>
    <w:rsid w:val="00745758"/>
    <w:rsid w:val="00745F72"/>
    <w:rsid w:val="007460F8"/>
    <w:rsid w:val="0074614C"/>
    <w:rsid w:val="007467CF"/>
    <w:rsid w:val="00746ADE"/>
    <w:rsid w:val="00746CC4"/>
    <w:rsid w:val="00746D86"/>
    <w:rsid w:val="007472FE"/>
    <w:rsid w:val="007476A5"/>
    <w:rsid w:val="00747DFC"/>
    <w:rsid w:val="0075038C"/>
    <w:rsid w:val="00750454"/>
    <w:rsid w:val="00750F2B"/>
    <w:rsid w:val="0075101A"/>
    <w:rsid w:val="00751686"/>
    <w:rsid w:val="007516CB"/>
    <w:rsid w:val="0075173F"/>
    <w:rsid w:val="00751F14"/>
    <w:rsid w:val="00751F3D"/>
    <w:rsid w:val="007522A9"/>
    <w:rsid w:val="00752657"/>
    <w:rsid w:val="0075265C"/>
    <w:rsid w:val="00752B0D"/>
    <w:rsid w:val="00752FA6"/>
    <w:rsid w:val="007530E4"/>
    <w:rsid w:val="007531B0"/>
    <w:rsid w:val="00753232"/>
    <w:rsid w:val="007535D5"/>
    <w:rsid w:val="00753748"/>
    <w:rsid w:val="00753ECB"/>
    <w:rsid w:val="00753F29"/>
    <w:rsid w:val="007540B8"/>
    <w:rsid w:val="00754272"/>
    <w:rsid w:val="00754383"/>
    <w:rsid w:val="007545A5"/>
    <w:rsid w:val="00754794"/>
    <w:rsid w:val="00754F01"/>
    <w:rsid w:val="0075503B"/>
    <w:rsid w:val="0075507C"/>
    <w:rsid w:val="0075542B"/>
    <w:rsid w:val="00755B97"/>
    <w:rsid w:val="0075601D"/>
    <w:rsid w:val="00756356"/>
    <w:rsid w:val="00756737"/>
    <w:rsid w:val="00756A30"/>
    <w:rsid w:val="00756D74"/>
    <w:rsid w:val="00757138"/>
    <w:rsid w:val="007572C8"/>
    <w:rsid w:val="0075739E"/>
    <w:rsid w:val="00757797"/>
    <w:rsid w:val="007577DF"/>
    <w:rsid w:val="00757941"/>
    <w:rsid w:val="00757C96"/>
    <w:rsid w:val="00757FD0"/>
    <w:rsid w:val="00757FE2"/>
    <w:rsid w:val="00760002"/>
    <w:rsid w:val="0076058B"/>
    <w:rsid w:val="007605D3"/>
    <w:rsid w:val="00760685"/>
    <w:rsid w:val="007606DF"/>
    <w:rsid w:val="00760FBD"/>
    <w:rsid w:val="007612EE"/>
    <w:rsid w:val="00761A9B"/>
    <w:rsid w:val="00761E24"/>
    <w:rsid w:val="00761EF5"/>
    <w:rsid w:val="007620C8"/>
    <w:rsid w:val="0076229B"/>
    <w:rsid w:val="007624DF"/>
    <w:rsid w:val="0076290A"/>
    <w:rsid w:val="00762A69"/>
    <w:rsid w:val="00762A98"/>
    <w:rsid w:val="00762B0C"/>
    <w:rsid w:val="00762D25"/>
    <w:rsid w:val="00762DEB"/>
    <w:rsid w:val="00762F05"/>
    <w:rsid w:val="0076308A"/>
    <w:rsid w:val="00763148"/>
    <w:rsid w:val="00763342"/>
    <w:rsid w:val="00763557"/>
    <w:rsid w:val="007641B4"/>
    <w:rsid w:val="00764212"/>
    <w:rsid w:val="007642B2"/>
    <w:rsid w:val="007642C8"/>
    <w:rsid w:val="00764B31"/>
    <w:rsid w:val="0076501F"/>
    <w:rsid w:val="00765521"/>
    <w:rsid w:val="007655E5"/>
    <w:rsid w:val="007659F7"/>
    <w:rsid w:val="00765C3E"/>
    <w:rsid w:val="00765CBC"/>
    <w:rsid w:val="00765E71"/>
    <w:rsid w:val="007660FB"/>
    <w:rsid w:val="0076614D"/>
    <w:rsid w:val="007662B1"/>
    <w:rsid w:val="007664DA"/>
    <w:rsid w:val="007669AD"/>
    <w:rsid w:val="00766D4C"/>
    <w:rsid w:val="0076729E"/>
    <w:rsid w:val="00767355"/>
    <w:rsid w:val="00767384"/>
    <w:rsid w:val="0076750B"/>
    <w:rsid w:val="00767CF2"/>
    <w:rsid w:val="0077004F"/>
    <w:rsid w:val="0077011C"/>
    <w:rsid w:val="007705FA"/>
    <w:rsid w:val="00770622"/>
    <w:rsid w:val="00770790"/>
    <w:rsid w:val="007707CB"/>
    <w:rsid w:val="0077085C"/>
    <w:rsid w:val="00770981"/>
    <w:rsid w:val="00770C84"/>
    <w:rsid w:val="00770D7B"/>
    <w:rsid w:val="00770DC2"/>
    <w:rsid w:val="00770F5B"/>
    <w:rsid w:val="00771279"/>
    <w:rsid w:val="007719C2"/>
    <w:rsid w:val="00772078"/>
    <w:rsid w:val="007723DD"/>
    <w:rsid w:val="0077284F"/>
    <w:rsid w:val="007729D3"/>
    <w:rsid w:val="00772D4D"/>
    <w:rsid w:val="0077323D"/>
    <w:rsid w:val="00773409"/>
    <w:rsid w:val="00773766"/>
    <w:rsid w:val="00773BA8"/>
    <w:rsid w:val="00773EB0"/>
    <w:rsid w:val="00773F2B"/>
    <w:rsid w:val="00773F96"/>
    <w:rsid w:val="00773FFA"/>
    <w:rsid w:val="007740BC"/>
    <w:rsid w:val="0077453D"/>
    <w:rsid w:val="00774585"/>
    <w:rsid w:val="00774806"/>
    <w:rsid w:val="00774FB9"/>
    <w:rsid w:val="00775397"/>
    <w:rsid w:val="007759B5"/>
    <w:rsid w:val="00775F02"/>
    <w:rsid w:val="007760CE"/>
    <w:rsid w:val="007761C9"/>
    <w:rsid w:val="00776741"/>
    <w:rsid w:val="00776804"/>
    <w:rsid w:val="007769FB"/>
    <w:rsid w:val="00776E36"/>
    <w:rsid w:val="007771CE"/>
    <w:rsid w:val="00777511"/>
    <w:rsid w:val="007777D5"/>
    <w:rsid w:val="00777C09"/>
    <w:rsid w:val="00777DDC"/>
    <w:rsid w:val="00780195"/>
    <w:rsid w:val="0078046C"/>
    <w:rsid w:val="007807E6"/>
    <w:rsid w:val="007807E8"/>
    <w:rsid w:val="00780A19"/>
    <w:rsid w:val="00780F35"/>
    <w:rsid w:val="007817BA"/>
    <w:rsid w:val="00781B1A"/>
    <w:rsid w:val="007825A5"/>
    <w:rsid w:val="00782705"/>
    <w:rsid w:val="007828E4"/>
    <w:rsid w:val="00782C14"/>
    <w:rsid w:val="00783287"/>
    <w:rsid w:val="00783BB4"/>
    <w:rsid w:val="00783D83"/>
    <w:rsid w:val="00784122"/>
    <w:rsid w:val="007843A1"/>
    <w:rsid w:val="00784BD2"/>
    <w:rsid w:val="00784DAD"/>
    <w:rsid w:val="0078583C"/>
    <w:rsid w:val="00785967"/>
    <w:rsid w:val="00785BBA"/>
    <w:rsid w:val="00785BC5"/>
    <w:rsid w:val="00785FB3"/>
    <w:rsid w:val="00786025"/>
    <w:rsid w:val="00786295"/>
    <w:rsid w:val="00786302"/>
    <w:rsid w:val="007870F2"/>
    <w:rsid w:val="00787207"/>
    <w:rsid w:val="00787369"/>
    <w:rsid w:val="007874DE"/>
    <w:rsid w:val="00787761"/>
    <w:rsid w:val="007878EE"/>
    <w:rsid w:val="00787C69"/>
    <w:rsid w:val="00787C83"/>
    <w:rsid w:val="00790657"/>
    <w:rsid w:val="0079078B"/>
    <w:rsid w:val="00790B6D"/>
    <w:rsid w:val="00790CF6"/>
    <w:rsid w:val="00791370"/>
    <w:rsid w:val="007913E2"/>
    <w:rsid w:val="0079146D"/>
    <w:rsid w:val="00791655"/>
    <w:rsid w:val="00791C47"/>
    <w:rsid w:val="00791D46"/>
    <w:rsid w:val="007922B0"/>
    <w:rsid w:val="007924DC"/>
    <w:rsid w:val="007925E2"/>
    <w:rsid w:val="007926E8"/>
    <w:rsid w:val="007929CE"/>
    <w:rsid w:val="00792A7B"/>
    <w:rsid w:val="00792C46"/>
    <w:rsid w:val="00792D05"/>
    <w:rsid w:val="00793519"/>
    <w:rsid w:val="00793B98"/>
    <w:rsid w:val="007941C4"/>
    <w:rsid w:val="0079456F"/>
    <w:rsid w:val="00794947"/>
    <w:rsid w:val="00794E8E"/>
    <w:rsid w:val="00795600"/>
    <w:rsid w:val="007956ED"/>
    <w:rsid w:val="00795754"/>
    <w:rsid w:val="00795882"/>
    <w:rsid w:val="007958BD"/>
    <w:rsid w:val="007959FE"/>
    <w:rsid w:val="00796691"/>
    <w:rsid w:val="00796D2C"/>
    <w:rsid w:val="00796F24"/>
    <w:rsid w:val="007970C5"/>
    <w:rsid w:val="007979CD"/>
    <w:rsid w:val="00797A31"/>
    <w:rsid w:val="00797CC8"/>
    <w:rsid w:val="007A0037"/>
    <w:rsid w:val="007A00D3"/>
    <w:rsid w:val="007A0173"/>
    <w:rsid w:val="007A0620"/>
    <w:rsid w:val="007A09CC"/>
    <w:rsid w:val="007A0A21"/>
    <w:rsid w:val="007A0E18"/>
    <w:rsid w:val="007A0E4F"/>
    <w:rsid w:val="007A148B"/>
    <w:rsid w:val="007A155C"/>
    <w:rsid w:val="007A16B0"/>
    <w:rsid w:val="007A1835"/>
    <w:rsid w:val="007A1B1E"/>
    <w:rsid w:val="007A1F60"/>
    <w:rsid w:val="007A2031"/>
    <w:rsid w:val="007A2288"/>
    <w:rsid w:val="007A2592"/>
    <w:rsid w:val="007A26B6"/>
    <w:rsid w:val="007A26E0"/>
    <w:rsid w:val="007A2756"/>
    <w:rsid w:val="007A2F79"/>
    <w:rsid w:val="007A35DC"/>
    <w:rsid w:val="007A3633"/>
    <w:rsid w:val="007A3726"/>
    <w:rsid w:val="007A3940"/>
    <w:rsid w:val="007A39CF"/>
    <w:rsid w:val="007A3BD0"/>
    <w:rsid w:val="007A4781"/>
    <w:rsid w:val="007A4A36"/>
    <w:rsid w:val="007A4A96"/>
    <w:rsid w:val="007A555B"/>
    <w:rsid w:val="007A55C6"/>
    <w:rsid w:val="007A57AB"/>
    <w:rsid w:val="007A5D49"/>
    <w:rsid w:val="007A5DEF"/>
    <w:rsid w:val="007A63CE"/>
    <w:rsid w:val="007A645E"/>
    <w:rsid w:val="007A68A2"/>
    <w:rsid w:val="007A6E31"/>
    <w:rsid w:val="007A6E6D"/>
    <w:rsid w:val="007B01CA"/>
    <w:rsid w:val="007B0477"/>
    <w:rsid w:val="007B04DD"/>
    <w:rsid w:val="007B04E0"/>
    <w:rsid w:val="007B064C"/>
    <w:rsid w:val="007B0FA8"/>
    <w:rsid w:val="007B1107"/>
    <w:rsid w:val="007B1D38"/>
    <w:rsid w:val="007B1EE6"/>
    <w:rsid w:val="007B2428"/>
    <w:rsid w:val="007B251D"/>
    <w:rsid w:val="007B28A7"/>
    <w:rsid w:val="007B2930"/>
    <w:rsid w:val="007B2BF5"/>
    <w:rsid w:val="007B2CC7"/>
    <w:rsid w:val="007B3215"/>
    <w:rsid w:val="007B362C"/>
    <w:rsid w:val="007B387D"/>
    <w:rsid w:val="007B397A"/>
    <w:rsid w:val="007B3E4B"/>
    <w:rsid w:val="007B4029"/>
    <w:rsid w:val="007B4139"/>
    <w:rsid w:val="007B48EF"/>
    <w:rsid w:val="007B4A83"/>
    <w:rsid w:val="007B4A98"/>
    <w:rsid w:val="007B4E5C"/>
    <w:rsid w:val="007B5173"/>
    <w:rsid w:val="007B5344"/>
    <w:rsid w:val="007B5510"/>
    <w:rsid w:val="007B5578"/>
    <w:rsid w:val="007B596F"/>
    <w:rsid w:val="007B5B02"/>
    <w:rsid w:val="007B5DAE"/>
    <w:rsid w:val="007B6DA8"/>
    <w:rsid w:val="007B6EF6"/>
    <w:rsid w:val="007B6F30"/>
    <w:rsid w:val="007B728B"/>
    <w:rsid w:val="007B7A89"/>
    <w:rsid w:val="007B7B7B"/>
    <w:rsid w:val="007B7C9A"/>
    <w:rsid w:val="007B7FB1"/>
    <w:rsid w:val="007C0051"/>
    <w:rsid w:val="007C00F4"/>
    <w:rsid w:val="007C01BC"/>
    <w:rsid w:val="007C0257"/>
    <w:rsid w:val="007C0B12"/>
    <w:rsid w:val="007C0EFD"/>
    <w:rsid w:val="007C0F36"/>
    <w:rsid w:val="007C1460"/>
    <w:rsid w:val="007C192D"/>
    <w:rsid w:val="007C1A03"/>
    <w:rsid w:val="007C1CCB"/>
    <w:rsid w:val="007C1D87"/>
    <w:rsid w:val="007C1FCA"/>
    <w:rsid w:val="007C20B6"/>
    <w:rsid w:val="007C21DE"/>
    <w:rsid w:val="007C2208"/>
    <w:rsid w:val="007C234E"/>
    <w:rsid w:val="007C23E3"/>
    <w:rsid w:val="007C23E7"/>
    <w:rsid w:val="007C25D0"/>
    <w:rsid w:val="007C26EA"/>
    <w:rsid w:val="007C2B37"/>
    <w:rsid w:val="007C2F42"/>
    <w:rsid w:val="007C2FC1"/>
    <w:rsid w:val="007C3287"/>
    <w:rsid w:val="007C342B"/>
    <w:rsid w:val="007C3BE9"/>
    <w:rsid w:val="007C3E07"/>
    <w:rsid w:val="007C4771"/>
    <w:rsid w:val="007C499E"/>
    <w:rsid w:val="007C4BE1"/>
    <w:rsid w:val="007C4CE5"/>
    <w:rsid w:val="007C4FA4"/>
    <w:rsid w:val="007C50B9"/>
    <w:rsid w:val="007C51CC"/>
    <w:rsid w:val="007C51E9"/>
    <w:rsid w:val="007C52D7"/>
    <w:rsid w:val="007C5343"/>
    <w:rsid w:val="007C599D"/>
    <w:rsid w:val="007C5C5A"/>
    <w:rsid w:val="007C5F70"/>
    <w:rsid w:val="007C6218"/>
    <w:rsid w:val="007C638A"/>
    <w:rsid w:val="007C6BBF"/>
    <w:rsid w:val="007C6BC7"/>
    <w:rsid w:val="007C7132"/>
    <w:rsid w:val="007C737C"/>
    <w:rsid w:val="007C7AD5"/>
    <w:rsid w:val="007C7DFA"/>
    <w:rsid w:val="007D0013"/>
    <w:rsid w:val="007D0065"/>
    <w:rsid w:val="007D00B9"/>
    <w:rsid w:val="007D0BC3"/>
    <w:rsid w:val="007D0C1C"/>
    <w:rsid w:val="007D0CD6"/>
    <w:rsid w:val="007D1508"/>
    <w:rsid w:val="007D1545"/>
    <w:rsid w:val="007D161D"/>
    <w:rsid w:val="007D172D"/>
    <w:rsid w:val="007D1902"/>
    <w:rsid w:val="007D1BD5"/>
    <w:rsid w:val="007D1CFF"/>
    <w:rsid w:val="007D2437"/>
    <w:rsid w:val="007D28B6"/>
    <w:rsid w:val="007D2C3D"/>
    <w:rsid w:val="007D2C5A"/>
    <w:rsid w:val="007D2D53"/>
    <w:rsid w:val="007D339C"/>
    <w:rsid w:val="007D3889"/>
    <w:rsid w:val="007D4134"/>
    <w:rsid w:val="007D4453"/>
    <w:rsid w:val="007D4733"/>
    <w:rsid w:val="007D497D"/>
    <w:rsid w:val="007D4B6F"/>
    <w:rsid w:val="007D4DFA"/>
    <w:rsid w:val="007D50F7"/>
    <w:rsid w:val="007D5193"/>
    <w:rsid w:val="007D56E4"/>
    <w:rsid w:val="007D5EDC"/>
    <w:rsid w:val="007D63E4"/>
    <w:rsid w:val="007D64D1"/>
    <w:rsid w:val="007D6E94"/>
    <w:rsid w:val="007D763C"/>
    <w:rsid w:val="007E0053"/>
    <w:rsid w:val="007E00EB"/>
    <w:rsid w:val="007E056D"/>
    <w:rsid w:val="007E0778"/>
    <w:rsid w:val="007E14F6"/>
    <w:rsid w:val="007E15D3"/>
    <w:rsid w:val="007E19F9"/>
    <w:rsid w:val="007E1BA7"/>
    <w:rsid w:val="007E2198"/>
    <w:rsid w:val="007E22CA"/>
    <w:rsid w:val="007E248D"/>
    <w:rsid w:val="007E2D74"/>
    <w:rsid w:val="007E2E85"/>
    <w:rsid w:val="007E38E6"/>
    <w:rsid w:val="007E3A23"/>
    <w:rsid w:val="007E3A30"/>
    <w:rsid w:val="007E3EC5"/>
    <w:rsid w:val="007E45B4"/>
    <w:rsid w:val="007E4FC6"/>
    <w:rsid w:val="007E4FD2"/>
    <w:rsid w:val="007E596E"/>
    <w:rsid w:val="007E5A22"/>
    <w:rsid w:val="007E5D6A"/>
    <w:rsid w:val="007E5DC8"/>
    <w:rsid w:val="007E654F"/>
    <w:rsid w:val="007E6932"/>
    <w:rsid w:val="007E6B75"/>
    <w:rsid w:val="007E7481"/>
    <w:rsid w:val="007E764F"/>
    <w:rsid w:val="007E79EA"/>
    <w:rsid w:val="007F0479"/>
    <w:rsid w:val="007F0835"/>
    <w:rsid w:val="007F0A69"/>
    <w:rsid w:val="007F1097"/>
    <w:rsid w:val="007F1613"/>
    <w:rsid w:val="007F2111"/>
    <w:rsid w:val="007F2261"/>
    <w:rsid w:val="007F2743"/>
    <w:rsid w:val="007F2CAA"/>
    <w:rsid w:val="007F3236"/>
    <w:rsid w:val="007F3409"/>
    <w:rsid w:val="007F34B7"/>
    <w:rsid w:val="007F35CE"/>
    <w:rsid w:val="007F3FA3"/>
    <w:rsid w:val="007F43A2"/>
    <w:rsid w:val="007F4B38"/>
    <w:rsid w:val="007F5211"/>
    <w:rsid w:val="007F5347"/>
    <w:rsid w:val="007F583A"/>
    <w:rsid w:val="007F5BF7"/>
    <w:rsid w:val="007F645A"/>
    <w:rsid w:val="007F64F8"/>
    <w:rsid w:val="007F6F5A"/>
    <w:rsid w:val="007F6F5E"/>
    <w:rsid w:val="007F715A"/>
    <w:rsid w:val="007F73BD"/>
    <w:rsid w:val="007F7B15"/>
    <w:rsid w:val="007F7E59"/>
    <w:rsid w:val="007F7FD1"/>
    <w:rsid w:val="008000BD"/>
    <w:rsid w:val="00800675"/>
    <w:rsid w:val="00800745"/>
    <w:rsid w:val="008008F0"/>
    <w:rsid w:val="00800D33"/>
    <w:rsid w:val="00800DE9"/>
    <w:rsid w:val="00801538"/>
    <w:rsid w:val="008019C1"/>
    <w:rsid w:val="00801C1F"/>
    <w:rsid w:val="00801D60"/>
    <w:rsid w:val="008022CE"/>
    <w:rsid w:val="00802648"/>
    <w:rsid w:val="00802798"/>
    <w:rsid w:val="00802DE0"/>
    <w:rsid w:val="00802E63"/>
    <w:rsid w:val="00802F77"/>
    <w:rsid w:val="00803360"/>
    <w:rsid w:val="0080353B"/>
    <w:rsid w:val="00803777"/>
    <w:rsid w:val="00803BF3"/>
    <w:rsid w:val="00804312"/>
    <w:rsid w:val="0080510B"/>
    <w:rsid w:val="0080522D"/>
    <w:rsid w:val="0080569D"/>
    <w:rsid w:val="0080604A"/>
    <w:rsid w:val="00806281"/>
    <w:rsid w:val="0080638C"/>
    <w:rsid w:val="00806451"/>
    <w:rsid w:val="00806700"/>
    <w:rsid w:val="00806978"/>
    <w:rsid w:val="008069DC"/>
    <w:rsid w:val="00806CA2"/>
    <w:rsid w:val="00806DD9"/>
    <w:rsid w:val="00806F08"/>
    <w:rsid w:val="00807290"/>
    <w:rsid w:val="008074E1"/>
    <w:rsid w:val="00807593"/>
    <w:rsid w:val="008077E6"/>
    <w:rsid w:val="00807C45"/>
    <w:rsid w:val="00807EC5"/>
    <w:rsid w:val="00807EF7"/>
    <w:rsid w:val="00810519"/>
    <w:rsid w:val="008105EC"/>
    <w:rsid w:val="00810747"/>
    <w:rsid w:val="00810837"/>
    <w:rsid w:val="00810A89"/>
    <w:rsid w:val="00810F0E"/>
    <w:rsid w:val="008112E5"/>
    <w:rsid w:val="00811339"/>
    <w:rsid w:val="008116BF"/>
    <w:rsid w:val="00811902"/>
    <w:rsid w:val="00811AF5"/>
    <w:rsid w:val="00811DE8"/>
    <w:rsid w:val="00811EA5"/>
    <w:rsid w:val="00811F1A"/>
    <w:rsid w:val="00812301"/>
    <w:rsid w:val="0081231D"/>
    <w:rsid w:val="0081283A"/>
    <w:rsid w:val="00812883"/>
    <w:rsid w:val="00812A11"/>
    <w:rsid w:val="00812C75"/>
    <w:rsid w:val="008131D3"/>
    <w:rsid w:val="008137DE"/>
    <w:rsid w:val="00813D3B"/>
    <w:rsid w:val="0081415A"/>
    <w:rsid w:val="0081423C"/>
    <w:rsid w:val="008147EA"/>
    <w:rsid w:val="008149B7"/>
    <w:rsid w:val="00814E55"/>
    <w:rsid w:val="008150B1"/>
    <w:rsid w:val="00815522"/>
    <w:rsid w:val="00815528"/>
    <w:rsid w:val="008157EA"/>
    <w:rsid w:val="00815B04"/>
    <w:rsid w:val="00816040"/>
    <w:rsid w:val="0081621F"/>
    <w:rsid w:val="0081669D"/>
    <w:rsid w:val="00816C8C"/>
    <w:rsid w:val="008173DC"/>
    <w:rsid w:val="008174D2"/>
    <w:rsid w:val="0081782F"/>
    <w:rsid w:val="00820044"/>
    <w:rsid w:val="0082008D"/>
    <w:rsid w:val="0082021F"/>
    <w:rsid w:val="00820291"/>
    <w:rsid w:val="0082067B"/>
    <w:rsid w:val="00820762"/>
    <w:rsid w:val="00820894"/>
    <w:rsid w:val="00820D12"/>
    <w:rsid w:val="00821676"/>
    <w:rsid w:val="008217D6"/>
    <w:rsid w:val="00821FC9"/>
    <w:rsid w:val="0082210E"/>
    <w:rsid w:val="00822569"/>
    <w:rsid w:val="00822A9A"/>
    <w:rsid w:val="00822C17"/>
    <w:rsid w:val="008235FF"/>
    <w:rsid w:val="0082382B"/>
    <w:rsid w:val="00823A5A"/>
    <w:rsid w:val="00823C68"/>
    <w:rsid w:val="00823DC9"/>
    <w:rsid w:val="00823EC5"/>
    <w:rsid w:val="00823EF9"/>
    <w:rsid w:val="00824F77"/>
    <w:rsid w:val="0082516F"/>
    <w:rsid w:val="008253B8"/>
    <w:rsid w:val="0082553A"/>
    <w:rsid w:val="00825839"/>
    <w:rsid w:val="00825901"/>
    <w:rsid w:val="00825BE1"/>
    <w:rsid w:val="008260F8"/>
    <w:rsid w:val="0082613A"/>
    <w:rsid w:val="00826156"/>
    <w:rsid w:val="008266C3"/>
    <w:rsid w:val="008266CC"/>
    <w:rsid w:val="00826C1E"/>
    <w:rsid w:val="00826C4D"/>
    <w:rsid w:val="008272CE"/>
    <w:rsid w:val="008274B7"/>
    <w:rsid w:val="00827AAA"/>
    <w:rsid w:val="00827E53"/>
    <w:rsid w:val="0083021C"/>
    <w:rsid w:val="00830A9F"/>
    <w:rsid w:val="00830C72"/>
    <w:rsid w:val="00830C88"/>
    <w:rsid w:val="00830DDC"/>
    <w:rsid w:val="00830EC2"/>
    <w:rsid w:val="00831693"/>
    <w:rsid w:val="0083180A"/>
    <w:rsid w:val="00831862"/>
    <w:rsid w:val="00831917"/>
    <w:rsid w:val="008319AE"/>
    <w:rsid w:val="00831FE6"/>
    <w:rsid w:val="00832260"/>
    <w:rsid w:val="008322DD"/>
    <w:rsid w:val="00832350"/>
    <w:rsid w:val="00832BF8"/>
    <w:rsid w:val="008330B4"/>
    <w:rsid w:val="0083373C"/>
    <w:rsid w:val="008339A5"/>
    <w:rsid w:val="00833FF1"/>
    <w:rsid w:val="00834617"/>
    <w:rsid w:val="0083478B"/>
    <w:rsid w:val="008356C3"/>
    <w:rsid w:val="008363C0"/>
    <w:rsid w:val="00837195"/>
    <w:rsid w:val="008375ED"/>
    <w:rsid w:val="008376C4"/>
    <w:rsid w:val="008378D3"/>
    <w:rsid w:val="00837AE1"/>
    <w:rsid w:val="008404C6"/>
    <w:rsid w:val="008405B7"/>
    <w:rsid w:val="00840765"/>
    <w:rsid w:val="0084173E"/>
    <w:rsid w:val="00841950"/>
    <w:rsid w:val="00842016"/>
    <w:rsid w:val="00842E79"/>
    <w:rsid w:val="00842F1E"/>
    <w:rsid w:val="0084397A"/>
    <w:rsid w:val="00843B93"/>
    <w:rsid w:val="00843CB9"/>
    <w:rsid w:val="00843EB6"/>
    <w:rsid w:val="00843FD5"/>
    <w:rsid w:val="00844039"/>
    <w:rsid w:val="008443C3"/>
    <w:rsid w:val="008444A6"/>
    <w:rsid w:val="00844767"/>
    <w:rsid w:val="00844855"/>
    <w:rsid w:val="00844B9C"/>
    <w:rsid w:val="00844F0E"/>
    <w:rsid w:val="00844FD6"/>
    <w:rsid w:val="008451B5"/>
    <w:rsid w:val="00845A98"/>
    <w:rsid w:val="00845C05"/>
    <w:rsid w:val="00845F89"/>
    <w:rsid w:val="008462AC"/>
    <w:rsid w:val="008463E2"/>
    <w:rsid w:val="008463E8"/>
    <w:rsid w:val="0084649A"/>
    <w:rsid w:val="0084671C"/>
    <w:rsid w:val="00846848"/>
    <w:rsid w:val="00846EE2"/>
    <w:rsid w:val="00847187"/>
    <w:rsid w:val="00847B00"/>
    <w:rsid w:val="00847C76"/>
    <w:rsid w:val="008500A5"/>
    <w:rsid w:val="00850161"/>
    <w:rsid w:val="00850361"/>
    <w:rsid w:val="008509D6"/>
    <w:rsid w:val="00850CDA"/>
    <w:rsid w:val="008513FB"/>
    <w:rsid w:val="00851801"/>
    <w:rsid w:val="00851C3E"/>
    <w:rsid w:val="00851D1A"/>
    <w:rsid w:val="00851E4D"/>
    <w:rsid w:val="008520EC"/>
    <w:rsid w:val="00852198"/>
    <w:rsid w:val="00852213"/>
    <w:rsid w:val="00852B5D"/>
    <w:rsid w:val="00853595"/>
    <w:rsid w:val="008539A5"/>
    <w:rsid w:val="00853B16"/>
    <w:rsid w:val="00854234"/>
    <w:rsid w:val="00854252"/>
    <w:rsid w:val="0085433F"/>
    <w:rsid w:val="00854479"/>
    <w:rsid w:val="00854DA7"/>
    <w:rsid w:val="008550C5"/>
    <w:rsid w:val="008557EC"/>
    <w:rsid w:val="00855A14"/>
    <w:rsid w:val="00855C77"/>
    <w:rsid w:val="00855F7E"/>
    <w:rsid w:val="008561FD"/>
    <w:rsid w:val="008565DF"/>
    <w:rsid w:val="00856639"/>
    <w:rsid w:val="00856983"/>
    <w:rsid w:val="00856D76"/>
    <w:rsid w:val="00857100"/>
    <w:rsid w:val="008573F8"/>
    <w:rsid w:val="008574D5"/>
    <w:rsid w:val="00857AAE"/>
    <w:rsid w:val="00857F80"/>
    <w:rsid w:val="008603EF"/>
    <w:rsid w:val="008612EA"/>
    <w:rsid w:val="0086162B"/>
    <w:rsid w:val="00861B82"/>
    <w:rsid w:val="00861CE2"/>
    <w:rsid w:val="00861E9D"/>
    <w:rsid w:val="0086249D"/>
    <w:rsid w:val="00862558"/>
    <w:rsid w:val="00862613"/>
    <w:rsid w:val="00862AA8"/>
    <w:rsid w:val="00862F8A"/>
    <w:rsid w:val="0086317F"/>
    <w:rsid w:val="0086346C"/>
    <w:rsid w:val="0086350D"/>
    <w:rsid w:val="008637FB"/>
    <w:rsid w:val="0086392C"/>
    <w:rsid w:val="00863C24"/>
    <w:rsid w:val="00863C92"/>
    <w:rsid w:val="008641D4"/>
    <w:rsid w:val="00864A25"/>
    <w:rsid w:val="0086529A"/>
    <w:rsid w:val="0086621B"/>
    <w:rsid w:val="00866286"/>
    <w:rsid w:val="0086631F"/>
    <w:rsid w:val="008663D3"/>
    <w:rsid w:val="0086640D"/>
    <w:rsid w:val="00866506"/>
    <w:rsid w:val="00866600"/>
    <w:rsid w:val="008667FC"/>
    <w:rsid w:val="00866EFF"/>
    <w:rsid w:val="008671DC"/>
    <w:rsid w:val="008672C5"/>
    <w:rsid w:val="008675D3"/>
    <w:rsid w:val="0086773D"/>
    <w:rsid w:val="00867A84"/>
    <w:rsid w:val="00870148"/>
    <w:rsid w:val="00870646"/>
    <w:rsid w:val="008710AB"/>
    <w:rsid w:val="00871188"/>
    <w:rsid w:val="00871824"/>
    <w:rsid w:val="00871ED3"/>
    <w:rsid w:val="008724E8"/>
    <w:rsid w:val="0087253F"/>
    <w:rsid w:val="008725C7"/>
    <w:rsid w:val="00872AB3"/>
    <w:rsid w:val="00872E41"/>
    <w:rsid w:val="00872ECF"/>
    <w:rsid w:val="008733CE"/>
    <w:rsid w:val="00873766"/>
    <w:rsid w:val="00873788"/>
    <w:rsid w:val="0087387B"/>
    <w:rsid w:val="0087389D"/>
    <w:rsid w:val="00873902"/>
    <w:rsid w:val="008741F7"/>
    <w:rsid w:val="00874314"/>
    <w:rsid w:val="00874539"/>
    <w:rsid w:val="008746AC"/>
    <w:rsid w:val="00874F1E"/>
    <w:rsid w:val="0087500F"/>
    <w:rsid w:val="00875553"/>
    <w:rsid w:val="008757CB"/>
    <w:rsid w:val="008757FB"/>
    <w:rsid w:val="00875D41"/>
    <w:rsid w:val="00876038"/>
    <w:rsid w:val="00876167"/>
    <w:rsid w:val="00876175"/>
    <w:rsid w:val="00876212"/>
    <w:rsid w:val="008764C9"/>
    <w:rsid w:val="00876529"/>
    <w:rsid w:val="008768C3"/>
    <w:rsid w:val="00876B7C"/>
    <w:rsid w:val="00876F33"/>
    <w:rsid w:val="0087743D"/>
    <w:rsid w:val="00877C65"/>
    <w:rsid w:val="008802B4"/>
    <w:rsid w:val="00880E10"/>
    <w:rsid w:val="008813F8"/>
    <w:rsid w:val="0088165A"/>
    <w:rsid w:val="008816A5"/>
    <w:rsid w:val="00881E5F"/>
    <w:rsid w:val="00881F9A"/>
    <w:rsid w:val="008820F6"/>
    <w:rsid w:val="008827AA"/>
    <w:rsid w:val="0088301A"/>
    <w:rsid w:val="008830B6"/>
    <w:rsid w:val="00883183"/>
    <w:rsid w:val="0088393A"/>
    <w:rsid w:val="00884116"/>
    <w:rsid w:val="00884463"/>
    <w:rsid w:val="008852EC"/>
    <w:rsid w:val="008853FF"/>
    <w:rsid w:val="00885596"/>
    <w:rsid w:val="008859D4"/>
    <w:rsid w:val="00885B24"/>
    <w:rsid w:val="00885D66"/>
    <w:rsid w:val="00885DD8"/>
    <w:rsid w:val="00885ED8"/>
    <w:rsid w:val="008861B4"/>
    <w:rsid w:val="008863FC"/>
    <w:rsid w:val="0088674E"/>
    <w:rsid w:val="00887078"/>
    <w:rsid w:val="0088710C"/>
    <w:rsid w:val="00887690"/>
    <w:rsid w:val="008878F2"/>
    <w:rsid w:val="0088799C"/>
    <w:rsid w:val="00887CD9"/>
    <w:rsid w:val="0089006C"/>
    <w:rsid w:val="008901A2"/>
    <w:rsid w:val="008901D1"/>
    <w:rsid w:val="008903C6"/>
    <w:rsid w:val="0089055B"/>
    <w:rsid w:val="00890816"/>
    <w:rsid w:val="008910FB"/>
    <w:rsid w:val="0089132E"/>
    <w:rsid w:val="0089138F"/>
    <w:rsid w:val="00891913"/>
    <w:rsid w:val="00891BDD"/>
    <w:rsid w:val="00891CF9"/>
    <w:rsid w:val="0089201A"/>
    <w:rsid w:val="00892198"/>
    <w:rsid w:val="0089220D"/>
    <w:rsid w:val="008926AB"/>
    <w:rsid w:val="008926D3"/>
    <w:rsid w:val="00892B11"/>
    <w:rsid w:val="00892C3A"/>
    <w:rsid w:val="00893D3B"/>
    <w:rsid w:val="00893DAB"/>
    <w:rsid w:val="00894143"/>
    <w:rsid w:val="00894303"/>
    <w:rsid w:val="00894460"/>
    <w:rsid w:val="008947BC"/>
    <w:rsid w:val="00894A15"/>
    <w:rsid w:val="00894CC7"/>
    <w:rsid w:val="00894F40"/>
    <w:rsid w:val="00895205"/>
    <w:rsid w:val="008957D1"/>
    <w:rsid w:val="00895A5E"/>
    <w:rsid w:val="00895DCC"/>
    <w:rsid w:val="00896584"/>
    <w:rsid w:val="00896A4E"/>
    <w:rsid w:val="00896AA2"/>
    <w:rsid w:val="00896F28"/>
    <w:rsid w:val="00896F4F"/>
    <w:rsid w:val="008972FD"/>
    <w:rsid w:val="00897769"/>
    <w:rsid w:val="00897B1E"/>
    <w:rsid w:val="00897E0A"/>
    <w:rsid w:val="008A00A9"/>
    <w:rsid w:val="008A03C7"/>
    <w:rsid w:val="008A0445"/>
    <w:rsid w:val="008A0538"/>
    <w:rsid w:val="008A05FD"/>
    <w:rsid w:val="008A072B"/>
    <w:rsid w:val="008A0957"/>
    <w:rsid w:val="008A0C1E"/>
    <w:rsid w:val="008A0EA1"/>
    <w:rsid w:val="008A123F"/>
    <w:rsid w:val="008A1297"/>
    <w:rsid w:val="008A15DA"/>
    <w:rsid w:val="008A1AE6"/>
    <w:rsid w:val="008A1C6C"/>
    <w:rsid w:val="008A22D0"/>
    <w:rsid w:val="008A301A"/>
    <w:rsid w:val="008A3139"/>
    <w:rsid w:val="008A328D"/>
    <w:rsid w:val="008A3780"/>
    <w:rsid w:val="008A3A36"/>
    <w:rsid w:val="008A4118"/>
    <w:rsid w:val="008A4164"/>
    <w:rsid w:val="008A4596"/>
    <w:rsid w:val="008A46C7"/>
    <w:rsid w:val="008A4979"/>
    <w:rsid w:val="008A4983"/>
    <w:rsid w:val="008A4B17"/>
    <w:rsid w:val="008A4B8C"/>
    <w:rsid w:val="008A4CA3"/>
    <w:rsid w:val="008A4D23"/>
    <w:rsid w:val="008A50D8"/>
    <w:rsid w:val="008A50D9"/>
    <w:rsid w:val="008A553B"/>
    <w:rsid w:val="008A55FA"/>
    <w:rsid w:val="008A5A68"/>
    <w:rsid w:val="008A5AF4"/>
    <w:rsid w:val="008A5B7D"/>
    <w:rsid w:val="008A5EEF"/>
    <w:rsid w:val="008A5FEC"/>
    <w:rsid w:val="008A6077"/>
    <w:rsid w:val="008A60BE"/>
    <w:rsid w:val="008A61C6"/>
    <w:rsid w:val="008A6229"/>
    <w:rsid w:val="008A62F9"/>
    <w:rsid w:val="008A671D"/>
    <w:rsid w:val="008A6D4A"/>
    <w:rsid w:val="008A70CE"/>
    <w:rsid w:val="008A7816"/>
    <w:rsid w:val="008A7AF8"/>
    <w:rsid w:val="008A7C56"/>
    <w:rsid w:val="008A7CA9"/>
    <w:rsid w:val="008A7E87"/>
    <w:rsid w:val="008B0895"/>
    <w:rsid w:val="008B0AF9"/>
    <w:rsid w:val="008B0B90"/>
    <w:rsid w:val="008B102F"/>
    <w:rsid w:val="008B11CF"/>
    <w:rsid w:val="008B1634"/>
    <w:rsid w:val="008B167F"/>
    <w:rsid w:val="008B2280"/>
    <w:rsid w:val="008B22EF"/>
    <w:rsid w:val="008B2360"/>
    <w:rsid w:val="008B24C3"/>
    <w:rsid w:val="008B28E4"/>
    <w:rsid w:val="008B2D10"/>
    <w:rsid w:val="008B2F7B"/>
    <w:rsid w:val="008B380B"/>
    <w:rsid w:val="008B3A0D"/>
    <w:rsid w:val="008B3A83"/>
    <w:rsid w:val="008B3C10"/>
    <w:rsid w:val="008B3E1D"/>
    <w:rsid w:val="008B432A"/>
    <w:rsid w:val="008B45F4"/>
    <w:rsid w:val="008B4A9D"/>
    <w:rsid w:val="008B50C8"/>
    <w:rsid w:val="008B548F"/>
    <w:rsid w:val="008B56AF"/>
    <w:rsid w:val="008B5B50"/>
    <w:rsid w:val="008B5E78"/>
    <w:rsid w:val="008B5FCE"/>
    <w:rsid w:val="008B61DE"/>
    <w:rsid w:val="008B66D4"/>
    <w:rsid w:val="008B6DAB"/>
    <w:rsid w:val="008B6F07"/>
    <w:rsid w:val="008B7B70"/>
    <w:rsid w:val="008B7BAB"/>
    <w:rsid w:val="008B7E51"/>
    <w:rsid w:val="008C0453"/>
    <w:rsid w:val="008C068B"/>
    <w:rsid w:val="008C1B14"/>
    <w:rsid w:val="008C1C1A"/>
    <w:rsid w:val="008C1F33"/>
    <w:rsid w:val="008C2031"/>
    <w:rsid w:val="008C23D9"/>
    <w:rsid w:val="008C286C"/>
    <w:rsid w:val="008C28C0"/>
    <w:rsid w:val="008C2BB9"/>
    <w:rsid w:val="008C2E3E"/>
    <w:rsid w:val="008C3163"/>
    <w:rsid w:val="008C3559"/>
    <w:rsid w:val="008C39E3"/>
    <w:rsid w:val="008C41D8"/>
    <w:rsid w:val="008C4984"/>
    <w:rsid w:val="008C4FF3"/>
    <w:rsid w:val="008C50ED"/>
    <w:rsid w:val="008C59BA"/>
    <w:rsid w:val="008C5E0C"/>
    <w:rsid w:val="008C5EC8"/>
    <w:rsid w:val="008C5FED"/>
    <w:rsid w:val="008C6288"/>
    <w:rsid w:val="008C6515"/>
    <w:rsid w:val="008C68F0"/>
    <w:rsid w:val="008C6C91"/>
    <w:rsid w:val="008C7265"/>
    <w:rsid w:val="008C72D7"/>
    <w:rsid w:val="008C74BC"/>
    <w:rsid w:val="008C7BB0"/>
    <w:rsid w:val="008C7D7F"/>
    <w:rsid w:val="008D02C0"/>
    <w:rsid w:val="008D0725"/>
    <w:rsid w:val="008D08A1"/>
    <w:rsid w:val="008D0A82"/>
    <w:rsid w:val="008D0C31"/>
    <w:rsid w:val="008D0ECD"/>
    <w:rsid w:val="008D16F4"/>
    <w:rsid w:val="008D17D5"/>
    <w:rsid w:val="008D193F"/>
    <w:rsid w:val="008D1944"/>
    <w:rsid w:val="008D1AD6"/>
    <w:rsid w:val="008D1D22"/>
    <w:rsid w:val="008D1E45"/>
    <w:rsid w:val="008D1F5C"/>
    <w:rsid w:val="008D21A9"/>
    <w:rsid w:val="008D2532"/>
    <w:rsid w:val="008D253E"/>
    <w:rsid w:val="008D2557"/>
    <w:rsid w:val="008D278E"/>
    <w:rsid w:val="008D30C0"/>
    <w:rsid w:val="008D30DF"/>
    <w:rsid w:val="008D3306"/>
    <w:rsid w:val="008D34EE"/>
    <w:rsid w:val="008D35FC"/>
    <w:rsid w:val="008D376E"/>
    <w:rsid w:val="008D3B33"/>
    <w:rsid w:val="008D3E18"/>
    <w:rsid w:val="008D40EE"/>
    <w:rsid w:val="008D429A"/>
    <w:rsid w:val="008D4405"/>
    <w:rsid w:val="008D44D6"/>
    <w:rsid w:val="008D48F2"/>
    <w:rsid w:val="008D4976"/>
    <w:rsid w:val="008D4FBB"/>
    <w:rsid w:val="008D5999"/>
    <w:rsid w:val="008D5A23"/>
    <w:rsid w:val="008D5C76"/>
    <w:rsid w:val="008D627F"/>
    <w:rsid w:val="008D6830"/>
    <w:rsid w:val="008D685B"/>
    <w:rsid w:val="008D7471"/>
    <w:rsid w:val="008D754B"/>
    <w:rsid w:val="008D7A7F"/>
    <w:rsid w:val="008D7B16"/>
    <w:rsid w:val="008E0209"/>
    <w:rsid w:val="008E0274"/>
    <w:rsid w:val="008E1440"/>
    <w:rsid w:val="008E1448"/>
    <w:rsid w:val="008E1508"/>
    <w:rsid w:val="008E1B29"/>
    <w:rsid w:val="008E202B"/>
    <w:rsid w:val="008E21DC"/>
    <w:rsid w:val="008E2626"/>
    <w:rsid w:val="008E283C"/>
    <w:rsid w:val="008E28C4"/>
    <w:rsid w:val="008E2B36"/>
    <w:rsid w:val="008E2C06"/>
    <w:rsid w:val="008E2E52"/>
    <w:rsid w:val="008E2FF9"/>
    <w:rsid w:val="008E3434"/>
    <w:rsid w:val="008E3B98"/>
    <w:rsid w:val="008E3D03"/>
    <w:rsid w:val="008E41E2"/>
    <w:rsid w:val="008E4805"/>
    <w:rsid w:val="008E588C"/>
    <w:rsid w:val="008E5D40"/>
    <w:rsid w:val="008E602D"/>
    <w:rsid w:val="008E6351"/>
    <w:rsid w:val="008E665E"/>
    <w:rsid w:val="008E66D9"/>
    <w:rsid w:val="008E766E"/>
    <w:rsid w:val="008E79FE"/>
    <w:rsid w:val="008E7DE7"/>
    <w:rsid w:val="008F0668"/>
    <w:rsid w:val="008F0BC1"/>
    <w:rsid w:val="008F16B7"/>
    <w:rsid w:val="008F1A8C"/>
    <w:rsid w:val="008F1C6F"/>
    <w:rsid w:val="008F1CF2"/>
    <w:rsid w:val="008F1D2B"/>
    <w:rsid w:val="008F1D33"/>
    <w:rsid w:val="008F1E2A"/>
    <w:rsid w:val="008F2287"/>
    <w:rsid w:val="008F23D9"/>
    <w:rsid w:val="008F24EA"/>
    <w:rsid w:val="008F2639"/>
    <w:rsid w:val="008F2819"/>
    <w:rsid w:val="008F290C"/>
    <w:rsid w:val="008F29D5"/>
    <w:rsid w:val="008F2D13"/>
    <w:rsid w:val="008F2D5D"/>
    <w:rsid w:val="008F2F04"/>
    <w:rsid w:val="008F311E"/>
    <w:rsid w:val="008F37CE"/>
    <w:rsid w:val="008F3B2A"/>
    <w:rsid w:val="008F3C7F"/>
    <w:rsid w:val="008F452C"/>
    <w:rsid w:val="008F4CA2"/>
    <w:rsid w:val="008F5004"/>
    <w:rsid w:val="008F514A"/>
    <w:rsid w:val="008F5988"/>
    <w:rsid w:val="008F5B42"/>
    <w:rsid w:val="008F5BE9"/>
    <w:rsid w:val="008F5C95"/>
    <w:rsid w:val="008F5D32"/>
    <w:rsid w:val="008F5E22"/>
    <w:rsid w:val="008F5E3F"/>
    <w:rsid w:val="008F6526"/>
    <w:rsid w:val="008F66D4"/>
    <w:rsid w:val="008F72F8"/>
    <w:rsid w:val="008F734D"/>
    <w:rsid w:val="008F750B"/>
    <w:rsid w:val="008F7AD8"/>
    <w:rsid w:val="008F7CAB"/>
    <w:rsid w:val="00900276"/>
    <w:rsid w:val="009003D9"/>
    <w:rsid w:val="00900CA2"/>
    <w:rsid w:val="00901680"/>
    <w:rsid w:val="00901A2E"/>
    <w:rsid w:val="00901C9F"/>
    <w:rsid w:val="0090219B"/>
    <w:rsid w:val="009021B3"/>
    <w:rsid w:val="0090220F"/>
    <w:rsid w:val="00902468"/>
    <w:rsid w:val="00902870"/>
    <w:rsid w:val="009029B2"/>
    <w:rsid w:val="00902AB2"/>
    <w:rsid w:val="00902C1C"/>
    <w:rsid w:val="00902E6A"/>
    <w:rsid w:val="00903142"/>
    <w:rsid w:val="009031F8"/>
    <w:rsid w:val="009038E4"/>
    <w:rsid w:val="00903B50"/>
    <w:rsid w:val="00903B67"/>
    <w:rsid w:val="00903ED3"/>
    <w:rsid w:val="00903F3A"/>
    <w:rsid w:val="0090415A"/>
    <w:rsid w:val="0090419C"/>
    <w:rsid w:val="009042A9"/>
    <w:rsid w:val="009046B6"/>
    <w:rsid w:val="00904996"/>
    <w:rsid w:val="0090516B"/>
    <w:rsid w:val="0090542F"/>
    <w:rsid w:val="009055BF"/>
    <w:rsid w:val="009055DC"/>
    <w:rsid w:val="009057DF"/>
    <w:rsid w:val="00905BAA"/>
    <w:rsid w:val="009060B3"/>
    <w:rsid w:val="009061BE"/>
    <w:rsid w:val="0090652F"/>
    <w:rsid w:val="0090686B"/>
    <w:rsid w:val="00906B12"/>
    <w:rsid w:val="00906BDE"/>
    <w:rsid w:val="009070D7"/>
    <w:rsid w:val="00907CC7"/>
    <w:rsid w:val="00907E5E"/>
    <w:rsid w:val="00907F68"/>
    <w:rsid w:val="00910133"/>
    <w:rsid w:val="00910396"/>
    <w:rsid w:val="00910840"/>
    <w:rsid w:val="00910B95"/>
    <w:rsid w:val="00910C26"/>
    <w:rsid w:val="00910CD3"/>
    <w:rsid w:val="00910CE6"/>
    <w:rsid w:val="00911083"/>
    <w:rsid w:val="009111F6"/>
    <w:rsid w:val="0091145A"/>
    <w:rsid w:val="00911743"/>
    <w:rsid w:val="00911C12"/>
    <w:rsid w:val="00911EB7"/>
    <w:rsid w:val="0091218B"/>
    <w:rsid w:val="00912200"/>
    <w:rsid w:val="009123F7"/>
    <w:rsid w:val="00912729"/>
    <w:rsid w:val="00912784"/>
    <w:rsid w:val="00912995"/>
    <w:rsid w:val="009129AE"/>
    <w:rsid w:val="00912ABB"/>
    <w:rsid w:val="00912D4D"/>
    <w:rsid w:val="00912D96"/>
    <w:rsid w:val="00913091"/>
    <w:rsid w:val="009131A4"/>
    <w:rsid w:val="009131DD"/>
    <w:rsid w:val="009132C6"/>
    <w:rsid w:val="0091399F"/>
    <w:rsid w:val="00913A0C"/>
    <w:rsid w:val="00913B76"/>
    <w:rsid w:val="009141B4"/>
    <w:rsid w:val="00914432"/>
    <w:rsid w:val="009144B5"/>
    <w:rsid w:val="00914C8B"/>
    <w:rsid w:val="00914D16"/>
    <w:rsid w:val="00914F6C"/>
    <w:rsid w:val="00915252"/>
    <w:rsid w:val="009154CD"/>
    <w:rsid w:val="009157C8"/>
    <w:rsid w:val="009161FE"/>
    <w:rsid w:val="00916698"/>
    <w:rsid w:val="009166C5"/>
    <w:rsid w:val="00916785"/>
    <w:rsid w:val="009167AA"/>
    <w:rsid w:val="00916878"/>
    <w:rsid w:val="00916A54"/>
    <w:rsid w:val="00916AF8"/>
    <w:rsid w:val="00917394"/>
    <w:rsid w:val="009174AD"/>
    <w:rsid w:val="00917823"/>
    <w:rsid w:val="00920152"/>
    <w:rsid w:val="00920D1F"/>
    <w:rsid w:val="00921B13"/>
    <w:rsid w:val="00921CFF"/>
    <w:rsid w:val="00921D2E"/>
    <w:rsid w:val="00921E3D"/>
    <w:rsid w:val="00921E75"/>
    <w:rsid w:val="00921EAB"/>
    <w:rsid w:val="00921F48"/>
    <w:rsid w:val="00921F60"/>
    <w:rsid w:val="0092219F"/>
    <w:rsid w:val="00922204"/>
    <w:rsid w:val="0092242B"/>
    <w:rsid w:val="009224C7"/>
    <w:rsid w:val="009227EA"/>
    <w:rsid w:val="00922B82"/>
    <w:rsid w:val="00922DB9"/>
    <w:rsid w:val="0092351F"/>
    <w:rsid w:val="0092362C"/>
    <w:rsid w:val="00923C70"/>
    <w:rsid w:val="00923E1D"/>
    <w:rsid w:val="0092496F"/>
    <w:rsid w:val="00924C8E"/>
    <w:rsid w:val="00924D0F"/>
    <w:rsid w:val="0092517E"/>
    <w:rsid w:val="00925702"/>
    <w:rsid w:val="0092576D"/>
    <w:rsid w:val="00925C13"/>
    <w:rsid w:val="00925D6A"/>
    <w:rsid w:val="009263EC"/>
    <w:rsid w:val="00926526"/>
    <w:rsid w:val="009268A7"/>
    <w:rsid w:val="00926A3C"/>
    <w:rsid w:val="009273BA"/>
    <w:rsid w:val="0092751F"/>
    <w:rsid w:val="00927960"/>
    <w:rsid w:val="00930045"/>
    <w:rsid w:val="009300DE"/>
    <w:rsid w:val="00930404"/>
    <w:rsid w:val="009305E9"/>
    <w:rsid w:val="00930600"/>
    <w:rsid w:val="00930790"/>
    <w:rsid w:val="00930D43"/>
    <w:rsid w:val="0093149F"/>
    <w:rsid w:val="009318CF"/>
    <w:rsid w:val="00931B0D"/>
    <w:rsid w:val="00932171"/>
    <w:rsid w:val="0093226E"/>
    <w:rsid w:val="00932952"/>
    <w:rsid w:val="00932AB9"/>
    <w:rsid w:val="00933169"/>
    <w:rsid w:val="009331F1"/>
    <w:rsid w:val="00933650"/>
    <w:rsid w:val="0093367C"/>
    <w:rsid w:val="00933824"/>
    <w:rsid w:val="009338AF"/>
    <w:rsid w:val="00933ACB"/>
    <w:rsid w:val="00933D5C"/>
    <w:rsid w:val="00934781"/>
    <w:rsid w:val="009348B7"/>
    <w:rsid w:val="0093496D"/>
    <w:rsid w:val="00934C6F"/>
    <w:rsid w:val="009352E8"/>
    <w:rsid w:val="00935D8D"/>
    <w:rsid w:val="00936232"/>
    <w:rsid w:val="00936260"/>
    <w:rsid w:val="009367D3"/>
    <w:rsid w:val="00936B59"/>
    <w:rsid w:val="00936C04"/>
    <w:rsid w:val="00936E6C"/>
    <w:rsid w:val="00937118"/>
    <w:rsid w:val="0093728E"/>
    <w:rsid w:val="00937431"/>
    <w:rsid w:val="00937749"/>
    <w:rsid w:val="00937776"/>
    <w:rsid w:val="00937BA5"/>
    <w:rsid w:val="00937D54"/>
    <w:rsid w:val="00937E94"/>
    <w:rsid w:val="00940217"/>
    <w:rsid w:val="0094030D"/>
    <w:rsid w:val="009407BE"/>
    <w:rsid w:val="00940BD5"/>
    <w:rsid w:val="00940C0E"/>
    <w:rsid w:val="00941205"/>
    <w:rsid w:val="00941277"/>
    <w:rsid w:val="00941455"/>
    <w:rsid w:val="0094148C"/>
    <w:rsid w:val="0094174D"/>
    <w:rsid w:val="0094183E"/>
    <w:rsid w:val="00941922"/>
    <w:rsid w:val="00941A6B"/>
    <w:rsid w:val="009422A3"/>
    <w:rsid w:val="00942A52"/>
    <w:rsid w:val="00942C66"/>
    <w:rsid w:val="00942E69"/>
    <w:rsid w:val="00942E83"/>
    <w:rsid w:val="00943421"/>
    <w:rsid w:val="009434C8"/>
    <w:rsid w:val="00944095"/>
    <w:rsid w:val="009440B6"/>
    <w:rsid w:val="009443C3"/>
    <w:rsid w:val="00944ACF"/>
    <w:rsid w:val="00944B92"/>
    <w:rsid w:val="00944E1B"/>
    <w:rsid w:val="009450A1"/>
    <w:rsid w:val="009456D7"/>
    <w:rsid w:val="0094595D"/>
    <w:rsid w:val="00945EC1"/>
    <w:rsid w:val="00945FCB"/>
    <w:rsid w:val="00945FE0"/>
    <w:rsid w:val="0094609D"/>
    <w:rsid w:val="00946168"/>
    <w:rsid w:val="009463ED"/>
    <w:rsid w:val="00946760"/>
    <w:rsid w:val="00946A5C"/>
    <w:rsid w:val="00946DBE"/>
    <w:rsid w:val="00946E1C"/>
    <w:rsid w:val="00946E40"/>
    <w:rsid w:val="00946F36"/>
    <w:rsid w:val="009473BA"/>
    <w:rsid w:val="00947663"/>
    <w:rsid w:val="00947873"/>
    <w:rsid w:val="00947881"/>
    <w:rsid w:val="00947919"/>
    <w:rsid w:val="009508A3"/>
    <w:rsid w:val="00950D4B"/>
    <w:rsid w:val="0095105D"/>
    <w:rsid w:val="0095130D"/>
    <w:rsid w:val="0095155A"/>
    <w:rsid w:val="0095158E"/>
    <w:rsid w:val="009518BD"/>
    <w:rsid w:val="009519FF"/>
    <w:rsid w:val="00951FAC"/>
    <w:rsid w:val="009521D6"/>
    <w:rsid w:val="009528FE"/>
    <w:rsid w:val="009529AB"/>
    <w:rsid w:val="00952A85"/>
    <w:rsid w:val="009538B0"/>
    <w:rsid w:val="00953B56"/>
    <w:rsid w:val="00953B69"/>
    <w:rsid w:val="00953CC5"/>
    <w:rsid w:val="0095406E"/>
    <w:rsid w:val="00954616"/>
    <w:rsid w:val="009546C9"/>
    <w:rsid w:val="0095473A"/>
    <w:rsid w:val="00954A8D"/>
    <w:rsid w:val="00954D7F"/>
    <w:rsid w:val="00955090"/>
    <w:rsid w:val="009550CB"/>
    <w:rsid w:val="00955345"/>
    <w:rsid w:val="0095671F"/>
    <w:rsid w:val="00956FE9"/>
    <w:rsid w:val="00957024"/>
    <w:rsid w:val="0095730E"/>
    <w:rsid w:val="00957388"/>
    <w:rsid w:val="009574F5"/>
    <w:rsid w:val="00960FE8"/>
    <w:rsid w:val="00961126"/>
    <w:rsid w:val="00961221"/>
    <w:rsid w:val="00961332"/>
    <w:rsid w:val="00961942"/>
    <w:rsid w:val="00961CDB"/>
    <w:rsid w:val="00962926"/>
    <w:rsid w:val="00962E04"/>
    <w:rsid w:val="00963361"/>
    <w:rsid w:val="00963DB6"/>
    <w:rsid w:val="00963E0D"/>
    <w:rsid w:val="00964F16"/>
    <w:rsid w:val="0096546B"/>
    <w:rsid w:val="00965877"/>
    <w:rsid w:val="0096596B"/>
    <w:rsid w:val="00965B3A"/>
    <w:rsid w:val="00965C30"/>
    <w:rsid w:val="00965CE9"/>
    <w:rsid w:val="00965E2D"/>
    <w:rsid w:val="00966076"/>
    <w:rsid w:val="00966334"/>
    <w:rsid w:val="009663B1"/>
    <w:rsid w:val="0096661E"/>
    <w:rsid w:val="00966669"/>
    <w:rsid w:val="00966674"/>
    <w:rsid w:val="009670A0"/>
    <w:rsid w:val="00967595"/>
    <w:rsid w:val="009676E1"/>
    <w:rsid w:val="00970139"/>
    <w:rsid w:val="009701BD"/>
    <w:rsid w:val="00970391"/>
    <w:rsid w:val="00970493"/>
    <w:rsid w:val="009704FC"/>
    <w:rsid w:val="0097062C"/>
    <w:rsid w:val="0097085E"/>
    <w:rsid w:val="0097095E"/>
    <w:rsid w:val="00970B6B"/>
    <w:rsid w:val="00970E44"/>
    <w:rsid w:val="0097187F"/>
    <w:rsid w:val="009721AF"/>
    <w:rsid w:val="009721E7"/>
    <w:rsid w:val="009726AA"/>
    <w:rsid w:val="0097291A"/>
    <w:rsid w:val="00972C9F"/>
    <w:rsid w:val="009734E9"/>
    <w:rsid w:val="00973741"/>
    <w:rsid w:val="0097427D"/>
    <w:rsid w:val="00974435"/>
    <w:rsid w:val="00974452"/>
    <w:rsid w:val="009748BC"/>
    <w:rsid w:val="009749AA"/>
    <w:rsid w:val="00974A27"/>
    <w:rsid w:val="00975607"/>
    <w:rsid w:val="00975A24"/>
    <w:rsid w:val="00975EAD"/>
    <w:rsid w:val="00975F94"/>
    <w:rsid w:val="00976B7C"/>
    <w:rsid w:val="00976BB1"/>
    <w:rsid w:val="00976D4B"/>
    <w:rsid w:val="00977095"/>
    <w:rsid w:val="009770A1"/>
    <w:rsid w:val="00977D0C"/>
    <w:rsid w:val="00977EA7"/>
    <w:rsid w:val="00977F6F"/>
    <w:rsid w:val="00980362"/>
    <w:rsid w:val="009803BA"/>
    <w:rsid w:val="009806D5"/>
    <w:rsid w:val="00980A03"/>
    <w:rsid w:val="00980D15"/>
    <w:rsid w:val="00980F13"/>
    <w:rsid w:val="00981E1D"/>
    <w:rsid w:val="00981E6C"/>
    <w:rsid w:val="0098201C"/>
    <w:rsid w:val="00982485"/>
    <w:rsid w:val="00982D4E"/>
    <w:rsid w:val="009832C6"/>
    <w:rsid w:val="00983367"/>
    <w:rsid w:val="009834E5"/>
    <w:rsid w:val="0098355C"/>
    <w:rsid w:val="0098363D"/>
    <w:rsid w:val="00983696"/>
    <w:rsid w:val="00983B1C"/>
    <w:rsid w:val="00983B50"/>
    <w:rsid w:val="00983BA0"/>
    <w:rsid w:val="00983FA6"/>
    <w:rsid w:val="0098445D"/>
    <w:rsid w:val="00984853"/>
    <w:rsid w:val="00984DD2"/>
    <w:rsid w:val="00985120"/>
    <w:rsid w:val="009851FD"/>
    <w:rsid w:val="009856CD"/>
    <w:rsid w:val="009859ED"/>
    <w:rsid w:val="00985C96"/>
    <w:rsid w:val="009866C7"/>
    <w:rsid w:val="009868E1"/>
    <w:rsid w:val="00986B88"/>
    <w:rsid w:val="00986CF9"/>
    <w:rsid w:val="00986FBA"/>
    <w:rsid w:val="0098741F"/>
    <w:rsid w:val="009879EE"/>
    <w:rsid w:val="00987C8E"/>
    <w:rsid w:val="009902D0"/>
    <w:rsid w:val="00990C1D"/>
    <w:rsid w:val="00990E3B"/>
    <w:rsid w:val="0099192E"/>
    <w:rsid w:val="00991B01"/>
    <w:rsid w:val="00991B49"/>
    <w:rsid w:val="00991BAE"/>
    <w:rsid w:val="00991DD4"/>
    <w:rsid w:val="00991EA3"/>
    <w:rsid w:val="00991EAB"/>
    <w:rsid w:val="00991FAC"/>
    <w:rsid w:val="0099213A"/>
    <w:rsid w:val="009922D1"/>
    <w:rsid w:val="00992B94"/>
    <w:rsid w:val="00992BCC"/>
    <w:rsid w:val="009933C2"/>
    <w:rsid w:val="00993B49"/>
    <w:rsid w:val="00993BF5"/>
    <w:rsid w:val="00993CEE"/>
    <w:rsid w:val="00993E0D"/>
    <w:rsid w:val="00993EBF"/>
    <w:rsid w:val="00993F2F"/>
    <w:rsid w:val="0099403B"/>
    <w:rsid w:val="00994223"/>
    <w:rsid w:val="0099426C"/>
    <w:rsid w:val="0099492C"/>
    <w:rsid w:val="00994A79"/>
    <w:rsid w:val="00994F63"/>
    <w:rsid w:val="0099509A"/>
    <w:rsid w:val="009955EE"/>
    <w:rsid w:val="0099592F"/>
    <w:rsid w:val="00995E54"/>
    <w:rsid w:val="00996249"/>
    <w:rsid w:val="00996995"/>
    <w:rsid w:val="0099710D"/>
    <w:rsid w:val="0099726C"/>
    <w:rsid w:val="009978FB"/>
    <w:rsid w:val="00997AFA"/>
    <w:rsid w:val="00997D99"/>
    <w:rsid w:val="00997DC9"/>
    <w:rsid w:val="009A0094"/>
    <w:rsid w:val="009A0379"/>
    <w:rsid w:val="009A03BA"/>
    <w:rsid w:val="009A0B1D"/>
    <w:rsid w:val="009A16E2"/>
    <w:rsid w:val="009A1A92"/>
    <w:rsid w:val="009A1AED"/>
    <w:rsid w:val="009A1C1C"/>
    <w:rsid w:val="009A1D34"/>
    <w:rsid w:val="009A233F"/>
    <w:rsid w:val="009A2341"/>
    <w:rsid w:val="009A2347"/>
    <w:rsid w:val="009A2AC7"/>
    <w:rsid w:val="009A2DE5"/>
    <w:rsid w:val="009A341D"/>
    <w:rsid w:val="009A3513"/>
    <w:rsid w:val="009A3560"/>
    <w:rsid w:val="009A37E5"/>
    <w:rsid w:val="009A3E79"/>
    <w:rsid w:val="009A4524"/>
    <w:rsid w:val="009A4BDB"/>
    <w:rsid w:val="009A4D71"/>
    <w:rsid w:val="009A59B5"/>
    <w:rsid w:val="009A5B41"/>
    <w:rsid w:val="009A5EF8"/>
    <w:rsid w:val="009A628A"/>
    <w:rsid w:val="009A6501"/>
    <w:rsid w:val="009A6BBA"/>
    <w:rsid w:val="009A734C"/>
    <w:rsid w:val="009A7842"/>
    <w:rsid w:val="009A792B"/>
    <w:rsid w:val="009A7E70"/>
    <w:rsid w:val="009A7FCA"/>
    <w:rsid w:val="009B02A6"/>
    <w:rsid w:val="009B046E"/>
    <w:rsid w:val="009B0A6E"/>
    <w:rsid w:val="009B125B"/>
    <w:rsid w:val="009B158A"/>
    <w:rsid w:val="009B1A31"/>
    <w:rsid w:val="009B2472"/>
    <w:rsid w:val="009B267F"/>
    <w:rsid w:val="009B278B"/>
    <w:rsid w:val="009B2F54"/>
    <w:rsid w:val="009B2F81"/>
    <w:rsid w:val="009B3035"/>
    <w:rsid w:val="009B31CA"/>
    <w:rsid w:val="009B333E"/>
    <w:rsid w:val="009B378D"/>
    <w:rsid w:val="009B3A38"/>
    <w:rsid w:val="009B3B03"/>
    <w:rsid w:val="009B3B81"/>
    <w:rsid w:val="009B42E0"/>
    <w:rsid w:val="009B4600"/>
    <w:rsid w:val="009B47BA"/>
    <w:rsid w:val="009B5298"/>
    <w:rsid w:val="009B56E1"/>
    <w:rsid w:val="009B58E0"/>
    <w:rsid w:val="009B5A7E"/>
    <w:rsid w:val="009B5A9D"/>
    <w:rsid w:val="009B5C8C"/>
    <w:rsid w:val="009B61AE"/>
    <w:rsid w:val="009B61FB"/>
    <w:rsid w:val="009B621B"/>
    <w:rsid w:val="009B6A67"/>
    <w:rsid w:val="009B7AC0"/>
    <w:rsid w:val="009C0165"/>
    <w:rsid w:val="009C032F"/>
    <w:rsid w:val="009C06A9"/>
    <w:rsid w:val="009C078E"/>
    <w:rsid w:val="009C092E"/>
    <w:rsid w:val="009C0B16"/>
    <w:rsid w:val="009C112D"/>
    <w:rsid w:val="009C1167"/>
    <w:rsid w:val="009C13B4"/>
    <w:rsid w:val="009C16DB"/>
    <w:rsid w:val="009C1723"/>
    <w:rsid w:val="009C2103"/>
    <w:rsid w:val="009C2550"/>
    <w:rsid w:val="009C29A4"/>
    <w:rsid w:val="009C2BE9"/>
    <w:rsid w:val="009C2C00"/>
    <w:rsid w:val="009C2D52"/>
    <w:rsid w:val="009C2DCF"/>
    <w:rsid w:val="009C2EC5"/>
    <w:rsid w:val="009C3543"/>
    <w:rsid w:val="009C35AE"/>
    <w:rsid w:val="009C3E31"/>
    <w:rsid w:val="009C43F0"/>
    <w:rsid w:val="009C443D"/>
    <w:rsid w:val="009C4557"/>
    <w:rsid w:val="009C4E7F"/>
    <w:rsid w:val="009C56AA"/>
    <w:rsid w:val="009C56E8"/>
    <w:rsid w:val="009C57AE"/>
    <w:rsid w:val="009C58C5"/>
    <w:rsid w:val="009C599C"/>
    <w:rsid w:val="009C5BDA"/>
    <w:rsid w:val="009C5E9E"/>
    <w:rsid w:val="009C5F3E"/>
    <w:rsid w:val="009C60B4"/>
    <w:rsid w:val="009C620C"/>
    <w:rsid w:val="009C66CB"/>
    <w:rsid w:val="009C75DF"/>
    <w:rsid w:val="009C76D6"/>
    <w:rsid w:val="009C7731"/>
    <w:rsid w:val="009C7CA5"/>
    <w:rsid w:val="009D00F0"/>
    <w:rsid w:val="009D012A"/>
    <w:rsid w:val="009D016D"/>
    <w:rsid w:val="009D0589"/>
    <w:rsid w:val="009D0696"/>
    <w:rsid w:val="009D1A39"/>
    <w:rsid w:val="009D1C00"/>
    <w:rsid w:val="009D1DB2"/>
    <w:rsid w:val="009D1E76"/>
    <w:rsid w:val="009D2031"/>
    <w:rsid w:val="009D2244"/>
    <w:rsid w:val="009D243E"/>
    <w:rsid w:val="009D245B"/>
    <w:rsid w:val="009D2B0D"/>
    <w:rsid w:val="009D3148"/>
    <w:rsid w:val="009D3533"/>
    <w:rsid w:val="009D36D5"/>
    <w:rsid w:val="009D389C"/>
    <w:rsid w:val="009D3F32"/>
    <w:rsid w:val="009D3FBB"/>
    <w:rsid w:val="009D404D"/>
    <w:rsid w:val="009D449E"/>
    <w:rsid w:val="009D45DC"/>
    <w:rsid w:val="009D48BD"/>
    <w:rsid w:val="009D4A3E"/>
    <w:rsid w:val="009D4C29"/>
    <w:rsid w:val="009D4F7D"/>
    <w:rsid w:val="009D56A0"/>
    <w:rsid w:val="009D5DCF"/>
    <w:rsid w:val="009D5F8B"/>
    <w:rsid w:val="009D61E6"/>
    <w:rsid w:val="009D6333"/>
    <w:rsid w:val="009D6531"/>
    <w:rsid w:val="009D65B0"/>
    <w:rsid w:val="009D677B"/>
    <w:rsid w:val="009D726D"/>
    <w:rsid w:val="009D7665"/>
    <w:rsid w:val="009D7801"/>
    <w:rsid w:val="009D7BF3"/>
    <w:rsid w:val="009D7D5A"/>
    <w:rsid w:val="009D7DB7"/>
    <w:rsid w:val="009E0464"/>
    <w:rsid w:val="009E0504"/>
    <w:rsid w:val="009E08A9"/>
    <w:rsid w:val="009E0C61"/>
    <w:rsid w:val="009E0FC5"/>
    <w:rsid w:val="009E1502"/>
    <w:rsid w:val="009E15F7"/>
    <w:rsid w:val="009E18DC"/>
    <w:rsid w:val="009E1FC4"/>
    <w:rsid w:val="009E24DC"/>
    <w:rsid w:val="009E29C2"/>
    <w:rsid w:val="009E2A32"/>
    <w:rsid w:val="009E2A77"/>
    <w:rsid w:val="009E2A79"/>
    <w:rsid w:val="009E2DDA"/>
    <w:rsid w:val="009E2EA6"/>
    <w:rsid w:val="009E2F1B"/>
    <w:rsid w:val="009E37F0"/>
    <w:rsid w:val="009E3B5C"/>
    <w:rsid w:val="009E3F53"/>
    <w:rsid w:val="009E3FF2"/>
    <w:rsid w:val="009E3FFC"/>
    <w:rsid w:val="009E44CD"/>
    <w:rsid w:val="009E4D3B"/>
    <w:rsid w:val="009E508D"/>
    <w:rsid w:val="009E520C"/>
    <w:rsid w:val="009E530F"/>
    <w:rsid w:val="009E5C92"/>
    <w:rsid w:val="009E5FB9"/>
    <w:rsid w:val="009E609E"/>
    <w:rsid w:val="009E69E3"/>
    <w:rsid w:val="009E6F06"/>
    <w:rsid w:val="009E6FBC"/>
    <w:rsid w:val="009E7162"/>
    <w:rsid w:val="009E76CD"/>
    <w:rsid w:val="009E77E5"/>
    <w:rsid w:val="009E7924"/>
    <w:rsid w:val="009E7A9D"/>
    <w:rsid w:val="009E7FFD"/>
    <w:rsid w:val="009F0403"/>
    <w:rsid w:val="009F061C"/>
    <w:rsid w:val="009F07DA"/>
    <w:rsid w:val="009F0A50"/>
    <w:rsid w:val="009F0D12"/>
    <w:rsid w:val="009F1077"/>
    <w:rsid w:val="009F109E"/>
    <w:rsid w:val="009F112F"/>
    <w:rsid w:val="009F1330"/>
    <w:rsid w:val="009F1402"/>
    <w:rsid w:val="009F1877"/>
    <w:rsid w:val="009F1B08"/>
    <w:rsid w:val="009F206B"/>
    <w:rsid w:val="009F22AB"/>
    <w:rsid w:val="009F22DA"/>
    <w:rsid w:val="009F275D"/>
    <w:rsid w:val="009F28BF"/>
    <w:rsid w:val="009F29D2"/>
    <w:rsid w:val="009F2A1C"/>
    <w:rsid w:val="009F2D36"/>
    <w:rsid w:val="009F2DCB"/>
    <w:rsid w:val="009F3689"/>
    <w:rsid w:val="009F39E6"/>
    <w:rsid w:val="009F3B32"/>
    <w:rsid w:val="009F3C05"/>
    <w:rsid w:val="009F4452"/>
    <w:rsid w:val="009F46E7"/>
    <w:rsid w:val="009F474D"/>
    <w:rsid w:val="009F499E"/>
    <w:rsid w:val="009F510B"/>
    <w:rsid w:val="009F5277"/>
    <w:rsid w:val="009F5371"/>
    <w:rsid w:val="009F5418"/>
    <w:rsid w:val="009F5A0E"/>
    <w:rsid w:val="009F5D4A"/>
    <w:rsid w:val="009F60BE"/>
    <w:rsid w:val="009F658B"/>
    <w:rsid w:val="009F6761"/>
    <w:rsid w:val="009F6787"/>
    <w:rsid w:val="009F6B9B"/>
    <w:rsid w:val="009F6D56"/>
    <w:rsid w:val="009F6F7E"/>
    <w:rsid w:val="009F7418"/>
    <w:rsid w:val="009F75FE"/>
    <w:rsid w:val="009F7635"/>
    <w:rsid w:val="009F76CE"/>
    <w:rsid w:val="009F7ED5"/>
    <w:rsid w:val="00A002CC"/>
    <w:rsid w:val="00A00702"/>
    <w:rsid w:val="00A0083C"/>
    <w:rsid w:val="00A00868"/>
    <w:rsid w:val="00A00CFA"/>
    <w:rsid w:val="00A00D6F"/>
    <w:rsid w:val="00A011FD"/>
    <w:rsid w:val="00A01E65"/>
    <w:rsid w:val="00A02AB1"/>
    <w:rsid w:val="00A03121"/>
    <w:rsid w:val="00A031DA"/>
    <w:rsid w:val="00A03664"/>
    <w:rsid w:val="00A03710"/>
    <w:rsid w:val="00A03741"/>
    <w:rsid w:val="00A03C2F"/>
    <w:rsid w:val="00A03D0C"/>
    <w:rsid w:val="00A03F11"/>
    <w:rsid w:val="00A04427"/>
    <w:rsid w:val="00A0479A"/>
    <w:rsid w:val="00A048B5"/>
    <w:rsid w:val="00A04C9D"/>
    <w:rsid w:val="00A04D80"/>
    <w:rsid w:val="00A04FC3"/>
    <w:rsid w:val="00A050A5"/>
    <w:rsid w:val="00A050DC"/>
    <w:rsid w:val="00A05169"/>
    <w:rsid w:val="00A057A2"/>
    <w:rsid w:val="00A05BD4"/>
    <w:rsid w:val="00A05C88"/>
    <w:rsid w:val="00A06283"/>
    <w:rsid w:val="00A06585"/>
    <w:rsid w:val="00A065BB"/>
    <w:rsid w:val="00A06801"/>
    <w:rsid w:val="00A06D73"/>
    <w:rsid w:val="00A06E1E"/>
    <w:rsid w:val="00A06E39"/>
    <w:rsid w:val="00A07052"/>
    <w:rsid w:val="00A07215"/>
    <w:rsid w:val="00A0732D"/>
    <w:rsid w:val="00A07E93"/>
    <w:rsid w:val="00A102F4"/>
    <w:rsid w:val="00A1038F"/>
    <w:rsid w:val="00A104F3"/>
    <w:rsid w:val="00A105DB"/>
    <w:rsid w:val="00A10656"/>
    <w:rsid w:val="00A10B47"/>
    <w:rsid w:val="00A10C53"/>
    <w:rsid w:val="00A1172C"/>
    <w:rsid w:val="00A1179C"/>
    <w:rsid w:val="00A1190F"/>
    <w:rsid w:val="00A11C54"/>
    <w:rsid w:val="00A1208B"/>
    <w:rsid w:val="00A120C2"/>
    <w:rsid w:val="00A1238F"/>
    <w:rsid w:val="00A123CA"/>
    <w:rsid w:val="00A12648"/>
    <w:rsid w:val="00A12775"/>
    <w:rsid w:val="00A12805"/>
    <w:rsid w:val="00A12856"/>
    <w:rsid w:val="00A12D13"/>
    <w:rsid w:val="00A13C44"/>
    <w:rsid w:val="00A13F4F"/>
    <w:rsid w:val="00A143A3"/>
    <w:rsid w:val="00A14557"/>
    <w:rsid w:val="00A14C84"/>
    <w:rsid w:val="00A14D27"/>
    <w:rsid w:val="00A14E02"/>
    <w:rsid w:val="00A15058"/>
    <w:rsid w:val="00A1511D"/>
    <w:rsid w:val="00A15A61"/>
    <w:rsid w:val="00A15DAA"/>
    <w:rsid w:val="00A15ED6"/>
    <w:rsid w:val="00A161A8"/>
    <w:rsid w:val="00A16316"/>
    <w:rsid w:val="00A166E6"/>
    <w:rsid w:val="00A16743"/>
    <w:rsid w:val="00A16B99"/>
    <w:rsid w:val="00A16C46"/>
    <w:rsid w:val="00A17502"/>
    <w:rsid w:val="00A179AB"/>
    <w:rsid w:val="00A17E78"/>
    <w:rsid w:val="00A17FA7"/>
    <w:rsid w:val="00A2073E"/>
    <w:rsid w:val="00A20971"/>
    <w:rsid w:val="00A209B2"/>
    <w:rsid w:val="00A20D11"/>
    <w:rsid w:val="00A20DD4"/>
    <w:rsid w:val="00A222C9"/>
    <w:rsid w:val="00A22587"/>
    <w:rsid w:val="00A22AA7"/>
    <w:rsid w:val="00A22BEE"/>
    <w:rsid w:val="00A22D20"/>
    <w:rsid w:val="00A22EF5"/>
    <w:rsid w:val="00A23B1E"/>
    <w:rsid w:val="00A23D8F"/>
    <w:rsid w:val="00A23DB3"/>
    <w:rsid w:val="00A240C4"/>
    <w:rsid w:val="00A2416F"/>
    <w:rsid w:val="00A244C8"/>
    <w:rsid w:val="00A24761"/>
    <w:rsid w:val="00A249F0"/>
    <w:rsid w:val="00A24C8E"/>
    <w:rsid w:val="00A24F2B"/>
    <w:rsid w:val="00A25007"/>
    <w:rsid w:val="00A25138"/>
    <w:rsid w:val="00A25C1F"/>
    <w:rsid w:val="00A25F6B"/>
    <w:rsid w:val="00A260B9"/>
    <w:rsid w:val="00A260F3"/>
    <w:rsid w:val="00A2631B"/>
    <w:rsid w:val="00A26C40"/>
    <w:rsid w:val="00A26EBE"/>
    <w:rsid w:val="00A271C2"/>
    <w:rsid w:val="00A272B2"/>
    <w:rsid w:val="00A27504"/>
    <w:rsid w:val="00A27581"/>
    <w:rsid w:val="00A27589"/>
    <w:rsid w:val="00A2790B"/>
    <w:rsid w:val="00A27958"/>
    <w:rsid w:val="00A27A39"/>
    <w:rsid w:val="00A27CB7"/>
    <w:rsid w:val="00A30127"/>
    <w:rsid w:val="00A302BA"/>
    <w:rsid w:val="00A30305"/>
    <w:rsid w:val="00A309A6"/>
    <w:rsid w:val="00A30B8E"/>
    <w:rsid w:val="00A30C5C"/>
    <w:rsid w:val="00A3175C"/>
    <w:rsid w:val="00A317C5"/>
    <w:rsid w:val="00A3183F"/>
    <w:rsid w:val="00A3184A"/>
    <w:rsid w:val="00A31E2F"/>
    <w:rsid w:val="00A322F5"/>
    <w:rsid w:val="00A3244A"/>
    <w:rsid w:val="00A32678"/>
    <w:rsid w:val="00A327DF"/>
    <w:rsid w:val="00A32FF4"/>
    <w:rsid w:val="00A3300F"/>
    <w:rsid w:val="00A336C9"/>
    <w:rsid w:val="00A33927"/>
    <w:rsid w:val="00A33AB4"/>
    <w:rsid w:val="00A33D2F"/>
    <w:rsid w:val="00A343B3"/>
    <w:rsid w:val="00A34624"/>
    <w:rsid w:val="00A34974"/>
    <w:rsid w:val="00A34AD6"/>
    <w:rsid w:val="00A351C6"/>
    <w:rsid w:val="00A35557"/>
    <w:rsid w:val="00A358F5"/>
    <w:rsid w:val="00A35A41"/>
    <w:rsid w:val="00A36545"/>
    <w:rsid w:val="00A36952"/>
    <w:rsid w:val="00A36D42"/>
    <w:rsid w:val="00A36DC9"/>
    <w:rsid w:val="00A375B6"/>
    <w:rsid w:val="00A37790"/>
    <w:rsid w:val="00A378CA"/>
    <w:rsid w:val="00A3791B"/>
    <w:rsid w:val="00A379EE"/>
    <w:rsid w:val="00A37AAA"/>
    <w:rsid w:val="00A4015E"/>
    <w:rsid w:val="00A4027C"/>
    <w:rsid w:val="00A403AE"/>
    <w:rsid w:val="00A4043A"/>
    <w:rsid w:val="00A40BBB"/>
    <w:rsid w:val="00A40E08"/>
    <w:rsid w:val="00A40EEC"/>
    <w:rsid w:val="00A410BC"/>
    <w:rsid w:val="00A4130F"/>
    <w:rsid w:val="00A41437"/>
    <w:rsid w:val="00A4169E"/>
    <w:rsid w:val="00A420C6"/>
    <w:rsid w:val="00A42672"/>
    <w:rsid w:val="00A428E6"/>
    <w:rsid w:val="00A42A46"/>
    <w:rsid w:val="00A42AF1"/>
    <w:rsid w:val="00A432DE"/>
    <w:rsid w:val="00A43758"/>
    <w:rsid w:val="00A4391A"/>
    <w:rsid w:val="00A4394A"/>
    <w:rsid w:val="00A439B2"/>
    <w:rsid w:val="00A439D1"/>
    <w:rsid w:val="00A43BBB"/>
    <w:rsid w:val="00A43F82"/>
    <w:rsid w:val="00A445EC"/>
    <w:rsid w:val="00A44980"/>
    <w:rsid w:val="00A449C8"/>
    <w:rsid w:val="00A449EA"/>
    <w:rsid w:val="00A44A54"/>
    <w:rsid w:val="00A44B8D"/>
    <w:rsid w:val="00A44C89"/>
    <w:rsid w:val="00A44DEA"/>
    <w:rsid w:val="00A451C1"/>
    <w:rsid w:val="00A45341"/>
    <w:rsid w:val="00A457AB"/>
    <w:rsid w:val="00A45BE9"/>
    <w:rsid w:val="00A46044"/>
    <w:rsid w:val="00A4674C"/>
    <w:rsid w:val="00A46839"/>
    <w:rsid w:val="00A46AFA"/>
    <w:rsid w:val="00A46C1F"/>
    <w:rsid w:val="00A47495"/>
    <w:rsid w:val="00A475AE"/>
    <w:rsid w:val="00A47691"/>
    <w:rsid w:val="00A47B38"/>
    <w:rsid w:val="00A47CFB"/>
    <w:rsid w:val="00A47F87"/>
    <w:rsid w:val="00A500AA"/>
    <w:rsid w:val="00A50626"/>
    <w:rsid w:val="00A50899"/>
    <w:rsid w:val="00A5091F"/>
    <w:rsid w:val="00A509DB"/>
    <w:rsid w:val="00A50BCC"/>
    <w:rsid w:val="00A5142D"/>
    <w:rsid w:val="00A516D5"/>
    <w:rsid w:val="00A5245C"/>
    <w:rsid w:val="00A525D4"/>
    <w:rsid w:val="00A526E2"/>
    <w:rsid w:val="00A52A4A"/>
    <w:rsid w:val="00A53068"/>
    <w:rsid w:val="00A5348A"/>
    <w:rsid w:val="00A53706"/>
    <w:rsid w:val="00A5485C"/>
    <w:rsid w:val="00A54C0B"/>
    <w:rsid w:val="00A54C9E"/>
    <w:rsid w:val="00A54F44"/>
    <w:rsid w:val="00A5554F"/>
    <w:rsid w:val="00A556B3"/>
    <w:rsid w:val="00A5576A"/>
    <w:rsid w:val="00A558A2"/>
    <w:rsid w:val="00A568C7"/>
    <w:rsid w:val="00A5691A"/>
    <w:rsid w:val="00A56978"/>
    <w:rsid w:val="00A56A8E"/>
    <w:rsid w:val="00A56E3E"/>
    <w:rsid w:val="00A56F0B"/>
    <w:rsid w:val="00A5769A"/>
    <w:rsid w:val="00A579B1"/>
    <w:rsid w:val="00A57B68"/>
    <w:rsid w:val="00A57CEF"/>
    <w:rsid w:val="00A57E18"/>
    <w:rsid w:val="00A57E80"/>
    <w:rsid w:val="00A60479"/>
    <w:rsid w:val="00A60A07"/>
    <w:rsid w:val="00A60AF0"/>
    <w:rsid w:val="00A60C78"/>
    <w:rsid w:val="00A60F2D"/>
    <w:rsid w:val="00A60F62"/>
    <w:rsid w:val="00A61168"/>
    <w:rsid w:val="00A615F8"/>
    <w:rsid w:val="00A61689"/>
    <w:rsid w:val="00A61851"/>
    <w:rsid w:val="00A6198C"/>
    <w:rsid w:val="00A61BC2"/>
    <w:rsid w:val="00A61D4F"/>
    <w:rsid w:val="00A61EE5"/>
    <w:rsid w:val="00A6218A"/>
    <w:rsid w:val="00A62218"/>
    <w:rsid w:val="00A624B7"/>
    <w:rsid w:val="00A6259E"/>
    <w:rsid w:val="00A62AFB"/>
    <w:rsid w:val="00A62F4B"/>
    <w:rsid w:val="00A6301A"/>
    <w:rsid w:val="00A6313D"/>
    <w:rsid w:val="00A63234"/>
    <w:rsid w:val="00A6328C"/>
    <w:rsid w:val="00A63447"/>
    <w:rsid w:val="00A6367B"/>
    <w:rsid w:val="00A637FC"/>
    <w:rsid w:val="00A63912"/>
    <w:rsid w:val="00A63A56"/>
    <w:rsid w:val="00A63EF4"/>
    <w:rsid w:val="00A63FCA"/>
    <w:rsid w:val="00A641F0"/>
    <w:rsid w:val="00A6428D"/>
    <w:rsid w:val="00A64625"/>
    <w:rsid w:val="00A6554E"/>
    <w:rsid w:val="00A65823"/>
    <w:rsid w:val="00A660E0"/>
    <w:rsid w:val="00A664BB"/>
    <w:rsid w:val="00A668CF"/>
    <w:rsid w:val="00A66C10"/>
    <w:rsid w:val="00A66F5E"/>
    <w:rsid w:val="00A6741E"/>
    <w:rsid w:val="00A67616"/>
    <w:rsid w:val="00A67661"/>
    <w:rsid w:val="00A676CD"/>
    <w:rsid w:val="00A67CC5"/>
    <w:rsid w:val="00A67D4A"/>
    <w:rsid w:val="00A7036B"/>
    <w:rsid w:val="00A70466"/>
    <w:rsid w:val="00A70489"/>
    <w:rsid w:val="00A704CD"/>
    <w:rsid w:val="00A708B1"/>
    <w:rsid w:val="00A70B59"/>
    <w:rsid w:val="00A7108E"/>
    <w:rsid w:val="00A71327"/>
    <w:rsid w:val="00A71882"/>
    <w:rsid w:val="00A71D22"/>
    <w:rsid w:val="00A725AA"/>
    <w:rsid w:val="00A725D4"/>
    <w:rsid w:val="00A72837"/>
    <w:rsid w:val="00A73137"/>
    <w:rsid w:val="00A7371C"/>
    <w:rsid w:val="00A73820"/>
    <w:rsid w:val="00A73893"/>
    <w:rsid w:val="00A738FC"/>
    <w:rsid w:val="00A73914"/>
    <w:rsid w:val="00A740F3"/>
    <w:rsid w:val="00A741E4"/>
    <w:rsid w:val="00A74276"/>
    <w:rsid w:val="00A74396"/>
    <w:rsid w:val="00A74774"/>
    <w:rsid w:val="00A74913"/>
    <w:rsid w:val="00A74D96"/>
    <w:rsid w:val="00A755EA"/>
    <w:rsid w:val="00A75AE9"/>
    <w:rsid w:val="00A75E0C"/>
    <w:rsid w:val="00A75F54"/>
    <w:rsid w:val="00A76126"/>
    <w:rsid w:val="00A763B1"/>
    <w:rsid w:val="00A764B3"/>
    <w:rsid w:val="00A76A84"/>
    <w:rsid w:val="00A7706E"/>
    <w:rsid w:val="00A7709D"/>
    <w:rsid w:val="00A7711C"/>
    <w:rsid w:val="00A776CD"/>
    <w:rsid w:val="00A77771"/>
    <w:rsid w:val="00A77BAF"/>
    <w:rsid w:val="00A77F24"/>
    <w:rsid w:val="00A80284"/>
    <w:rsid w:val="00A80403"/>
    <w:rsid w:val="00A80C6D"/>
    <w:rsid w:val="00A80EE8"/>
    <w:rsid w:val="00A81027"/>
    <w:rsid w:val="00A81423"/>
    <w:rsid w:val="00A81EC3"/>
    <w:rsid w:val="00A82471"/>
    <w:rsid w:val="00A82946"/>
    <w:rsid w:val="00A82AA0"/>
    <w:rsid w:val="00A82CAB"/>
    <w:rsid w:val="00A82DBD"/>
    <w:rsid w:val="00A83062"/>
    <w:rsid w:val="00A8326F"/>
    <w:rsid w:val="00A83298"/>
    <w:rsid w:val="00A832F2"/>
    <w:rsid w:val="00A83381"/>
    <w:rsid w:val="00A841F7"/>
    <w:rsid w:val="00A84601"/>
    <w:rsid w:val="00A8496E"/>
    <w:rsid w:val="00A849F3"/>
    <w:rsid w:val="00A84C20"/>
    <w:rsid w:val="00A85053"/>
    <w:rsid w:val="00A85222"/>
    <w:rsid w:val="00A855A6"/>
    <w:rsid w:val="00A857BC"/>
    <w:rsid w:val="00A85A4C"/>
    <w:rsid w:val="00A85AC6"/>
    <w:rsid w:val="00A861EF"/>
    <w:rsid w:val="00A86938"/>
    <w:rsid w:val="00A86C81"/>
    <w:rsid w:val="00A86FB1"/>
    <w:rsid w:val="00A874B3"/>
    <w:rsid w:val="00A877F8"/>
    <w:rsid w:val="00A87A90"/>
    <w:rsid w:val="00A87B7E"/>
    <w:rsid w:val="00A87E03"/>
    <w:rsid w:val="00A90094"/>
    <w:rsid w:val="00A90134"/>
    <w:rsid w:val="00A904FC"/>
    <w:rsid w:val="00A90694"/>
    <w:rsid w:val="00A909D1"/>
    <w:rsid w:val="00A90A85"/>
    <w:rsid w:val="00A90E21"/>
    <w:rsid w:val="00A90E3B"/>
    <w:rsid w:val="00A91083"/>
    <w:rsid w:val="00A91309"/>
    <w:rsid w:val="00A9175B"/>
    <w:rsid w:val="00A91942"/>
    <w:rsid w:val="00A919C8"/>
    <w:rsid w:val="00A91D4C"/>
    <w:rsid w:val="00A9209D"/>
    <w:rsid w:val="00A923DC"/>
    <w:rsid w:val="00A92B5C"/>
    <w:rsid w:val="00A92D52"/>
    <w:rsid w:val="00A93498"/>
    <w:rsid w:val="00A93634"/>
    <w:rsid w:val="00A936D9"/>
    <w:rsid w:val="00A93C0D"/>
    <w:rsid w:val="00A93C9D"/>
    <w:rsid w:val="00A93D52"/>
    <w:rsid w:val="00A942D1"/>
    <w:rsid w:val="00A943B8"/>
    <w:rsid w:val="00A9497D"/>
    <w:rsid w:val="00A94A26"/>
    <w:rsid w:val="00A94C6D"/>
    <w:rsid w:val="00A9584D"/>
    <w:rsid w:val="00A95A84"/>
    <w:rsid w:val="00A95C66"/>
    <w:rsid w:val="00A95ED4"/>
    <w:rsid w:val="00A961D4"/>
    <w:rsid w:val="00A9671A"/>
    <w:rsid w:val="00A97121"/>
    <w:rsid w:val="00A973BE"/>
    <w:rsid w:val="00AA016A"/>
    <w:rsid w:val="00AA024D"/>
    <w:rsid w:val="00AA0B60"/>
    <w:rsid w:val="00AA1073"/>
    <w:rsid w:val="00AA10BF"/>
    <w:rsid w:val="00AA1230"/>
    <w:rsid w:val="00AA18F6"/>
    <w:rsid w:val="00AA1A3B"/>
    <w:rsid w:val="00AA1B81"/>
    <w:rsid w:val="00AA1B8A"/>
    <w:rsid w:val="00AA1DFE"/>
    <w:rsid w:val="00AA1E59"/>
    <w:rsid w:val="00AA1F11"/>
    <w:rsid w:val="00AA264F"/>
    <w:rsid w:val="00AA2801"/>
    <w:rsid w:val="00AA280D"/>
    <w:rsid w:val="00AA2C62"/>
    <w:rsid w:val="00AA2D27"/>
    <w:rsid w:val="00AA2D7F"/>
    <w:rsid w:val="00AA2F79"/>
    <w:rsid w:val="00AA317B"/>
    <w:rsid w:val="00AA3B18"/>
    <w:rsid w:val="00AA3EC5"/>
    <w:rsid w:val="00AA3F7F"/>
    <w:rsid w:val="00AA4B05"/>
    <w:rsid w:val="00AA4C7A"/>
    <w:rsid w:val="00AA5017"/>
    <w:rsid w:val="00AA5097"/>
    <w:rsid w:val="00AA5140"/>
    <w:rsid w:val="00AA59E2"/>
    <w:rsid w:val="00AA5D1E"/>
    <w:rsid w:val="00AA5D4A"/>
    <w:rsid w:val="00AA7B2F"/>
    <w:rsid w:val="00AA7D44"/>
    <w:rsid w:val="00AA7D77"/>
    <w:rsid w:val="00AB0058"/>
    <w:rsid w:val="00AB0133"/>
    <w:rsid w:val="00AB048F"/>
    <w:rsid w:val="00AB0603"/>
    <w:rsid w:val="00AB0777"/>
    <w:rsid w:val="00AB0C7A"/>
    <w:rsid w:val="00AB116D"/>
    <w:rsid w:val="00AB11E2"/>
    <w:rsid w:val="00AB159A"/>
    <w:rsid w:val="00AB1672"/>
    <w:rsid w:val="00AB16AD"/>
    <w:rsid w:val="00AB1E94"/>
    <w:rsid w:val="00AB1F16"/>
    <w:rsid w:val="00AB222C"/>
    <w:rsid w:val="00AB2251"/>
    <w:rsid w:val="00AB2558"/>
    <w:rsid w:val="00AB26A4"/>
    <w:rsid w:val="00AB2BA1"/>
    <w:rsid w:val="00AB30CA"/>
    <w:rsid w:val="00AB358D"/>
    <w:rsid w:val="00AB3738"/>
    <w:rsid w:val="00AB4028"/>
    <w:rsid w:val="00AB436D"/>
    <w:rsid w:val="00AB44F0"/>
    <w:rsid w:val="00AB47E5"/>
    <w:rsid w:val="00AB4CE3"/>
    <w:rsid w:val="00AB4DBA"/>
    <w:rsid w:val="00AB4E22"/>
    <w:rsid w:val="00AB4F17"/>
    <w:rsid w:val="00AB4F2D"/>
    <w:rsid w:val="00AB5606"/>
    <w:rsid w:val="00AB57AE"/>
    <w:rsid w:val="00AB5B66"/>
    <w:rsid w:val="00AB5FB4"/>
    <w:rsid w:val="00AB636F"/>
    <w:rsid w:val="00AB6814"/>
    <w:rsid w:val="00AB69DF"/>
    <w:rsid w:val="00AB6B53"/>
    <w:rsid w:val="00AB78E3"/>
    <w:rsid w:val="00AB78FE"/>
    <w:rsid w:val="00AC0233"/>
    <w:rsid w:val="00AC0590"/>
    <w:rsid w:val="00AC0C00"/>
    <w:rsid w:val="00AC1069"/>
    <w:rsid w:val="00AC146E"/>
    <w:rsid w:val="00AC1814"/>
    <w:rsid w:val="00AC18D5"/>
    <w:rsid w:val="00AC194C"/>
    <w:rsid w:val="00AC198D"/>
    <w:rsid w:val="00AC1BC2"/>
    <w:rsid w:val="00AC1CA8"/>
    <w:rsid w:val="00AC1DD8"/>
    <w:rsid w:val="00AC1FC9"/>
    <w:rsid w:val="00AC20C2"/>
    <w:rsid w:val="00AC242A"/>
    <w:rsid w:val="00AC2C9A"/>
    <w:rsid w:val="00AC33D1"/>
    <w:rsid w:val="00AC34B7"/>
    <w:rsid w:val="00AC35B6"/>
    <w:rsid w:val="00AC3716"/>
    <w:rsid w:val="00AC4256"/>
    <w:rsid w:val="00AC4556"/>
    <w:rsid w:val="00AC46DE"/>
    <w:rsid w:val="00AC49CF"/>
    <w:rsid w:val="00AC4B7F"/>
    <w:rsid w:val="00AC4EEF"/>
    <w:rsid w:val="00AC50AF"/>
    <w:rsid w:val="00AC5298"/>
    <w:rsid w:val="00AC5490"/>
    <w:rsid w:val="00AC55F2"/>
    <w:rsid w:val="00AC564E"/>
    <w:rsid w:val="00AC5725"/>
    <w:rsid w:val="00AC5C3E"/>
    <w:rsid w:val="00AC5FD5"/>
    <w:rsid w:val="00AC665C"/>
    <w:rsid w:val="00AC67D0"/>
    <w:rsid w:val="00AC6A88"/>
    <w:rsid w:val="00AC7BB2"/>
    <w:rsid w:val="00AC7D1F"/>
    <w:rsid w:val="00AD0024"/>
    <w:rsid w:val="00AD098C"/>
    <w:rsid w:val="00AD09B1"/>
    <w:rsid w:val="00AD0A40"/>
    <w:rsid w:val="00AD0A7B"/>
    <w:rsid w:val="00AD0BDA"/>
    <w:rsid w:val="00AD0E75"/>
    <w:rsid w:val="00AD14FD"/>
    <w:rsid w:val="00AD18AE"/>
    <w:rsid w:val="00AD1981"/>
    <w:rsid w:val="00AD1D23"/>
    <w:rsid w:val="00AD1EDA"/>
    <w:rsid w:val="00AD2040"/>
    <w:rsid w:val="00AD207C"/>
    <w:rsid w:val="00AD2153"/>
    <w:rsid w:val="00AD249B"/>
    <w:rsid w:val="00AD2565"/>
    <w:rsid w:val="00AD29E6"/>
    <w:rsid w:val="00AD2FF9"/>
    <w:rsid w:val="00AD3AC5"/>
    <w:rsid w:val="00AD3F6E"/>
    <w:rsid w:val="00AD428B"/>
    <w:rsid w:val="00AD4BA3"/>
    <w:rsid w:val="00AD4E6F"/>
    <w:rsid w:val="00AD550E"/>
    <w:rsid w:val="00AD5610"/>
    <w:rsid w:val="00AD5764"/>
    <w:rsid w:val="00AD5A60"/>
    <w:rsid w:val="00AD5C8E"/>
    <w:rsid w:val="00AD5D73"/>
    <w:rsid w:val="00AD5F77"/>
    <w:rsid w:val="00AD60F9"/>
    <w:rsid w:val="00AD6182"/>
    <w:rsid w:val="00AD6187"/>
    <w:rsid w:val="00AD629C"/>
    <w:rsid w:val="00AD6568"/>
    <w:rsid w:val="00AD6780"/>
    <w:rsid w:val="00AD693B"/>
    <w:rsid w:val="00AD6AEF"/>
    <w:rsid w:val="00AD6CF0"/>
    <w:rsid w:val="00AD6D8D"/>
    <w:rsid w:val="00AD7184"/>
    <w:rsid w:val="00AD7362"/>
    <w:rsid w:val="00AD76C3"/>
    <w:rsid w:val="00AD7D6F"/>
    <w:rsid w:val="00AD7ED1"/>
    <w:rsid w:val="00AE048F"/>
    <w:rsid w:val="00AE06E6"/>
    <w:rsid w:val="00AE0D4E"/>
    <w:rsid w:val="00AE1634"/>
    <w:rsid w:val="00AE180A"/>
    <w:rsid w:val="00AE19CD"/>
    <w:rsid w:val="00AE1DB7"/>
    <w:rsid w:val="00AE1E83"/>
    <w:rsid w:val="00AE1EF9"/>
    <w:rsid w:val="00AE2076"/>
    <w:rsid w:val="00AE213E"/>
    <w:rsid w:val="00AE2AED"/>
    <w:rsid w:val="00AE2D5E"/>
    <w:rsid w:val="00AE3126"/>
    <w:rsid w:val="00AE31B8"/>
    <w:rsid w:val="00AE3217"/>
    <w:rsid w:val="00AE3291"/>
    <w:rsid w:val="00AE3B30"/>
    <w:rsid w:val="00AE3D11"/>
    <w:rsid w:val="00AE3F1F"/>
    <w:rsid w:val="00AE3FB3"/>
    <w:rsid w:val="00AE4A3A"/>
    <w:rsid w:val="00AE519E"/>
    <w:rsid w:val="00AE5227"/>
    <w:rsid w:val="00AE5296"/>
    <w:rsid w:val="00AE52D1"/>
    <w:rsid w:val="00AE53E1"/>
    <w:rsid w:val="00AE5659"/>
    <w:rsid w:val="00AE591B"/>
    <w:rsid w:val="00AE5C17"/>
    <w:rsid w:val="00AE5F2F"/>
    <w:rsid w:val="00AE651E"/>
    <w:rsid w:val="00AE68A0"/>
    <w:rsid w:val="00AE6A27"/>
    <w:rsid w:val="00AE6AB5"/>
    <w:rsid w:val="00AE6BB0"/>
    <w:rsid w:val="00AE6CE2"/>
    <w:rsid w:val="00AE709E"/>
    <w:rsid w:val="00AE70DA"/>
    <w:rsid w:val="00AE7E0C"/>
    <w:rsid w:val="00AF0492"/>
    <w:rsid w:val="00AF07FE"/>
    <w:rsid w:val="00AF0A5B"/>
    <w:rsid w:val="00AF0CAF"/>
    <w:rsid w:val="00AF109A"/>
    <w:rsid w:val="00AF13FD"/>
    <w:rsid w:val="00AF149C"/>
    <w:rsid w:val="00AF1855"/>
    <w:rsid w:val="00AF1883"/>
    <w:rsid w:val="00AF260E"/>
    <w:rsid w:val="00AF26A2"/>
    <w:rsid w:val="00AF3043"/>
    <w:rsid w:val="00AF30CA"/>
    <w:rsid w:val="00AF32B9"/>
    <w:rsid w:val="00AF3438"/>
    <w:rsid w:val="00AF3605"/>
    <w:rsid w:val="00AF3668"/>
    <w:rsid w:val="00AF3972"/>
    <w:rsid w:val="00AF3A42"/>
    <w:rsid w:val="00AF3E67"/>
    <w:rsid w:val="00AF452E"/>
    <w:rsid w:val="00AF4A7B"/>
    <w:rsid w:val="00AF4AD6"/>
    <w:rsid w:val="00AF4B79"/>
    <w:rsid w:val="00AF4E61"/>
    <w:rsid w:val="00AF5418"/>
    <w:rsid w:val="00AF5BF0"/>
    <w:rsid w:val="00AF5D02"/>
    <w:rsid w:val="00AF5D46"/>
    <w:rsid w:val="00AF5EE8"/>
    <w:rsid w:val="00AF61D4"/>
    <w:rsid w:val="00AF64F0"/>
    <w:rsid w:val="00AF6E40"/>
    <w:rsid w:val="00AF6EAB"/>
    <w:rsid w:val="00AF7106"/>
    <w:rsid w:val="00AF73F1"/>
    <w:rsid w:val="00AF75D0"/>
    <w:rsid w:val="00AF7947"/>
    <w:rsid w:val="00B00444"/>
    <w:rsid w:val="00B00540"/>
    <w:rsid w:val="00B00675"/>
    <w:rsid w:val="00B00C62"/>
    <w:rsid w:val="00B01358"/>
    <w:rsid w:val="00B016B8"/>
    <w:rsid w:val="00B016F7"/>
    <w:rsid w:val="00B01A2A"/>
    <w:rsid w:val="00B01C9D"/>
    <w:rsid w:val="00B0242A"/>
    <w:rsid w:val="00B02670"/>
    <w:rsid w:val="00B0272F"/>
    <w:rsid w:val="00B02956"/>
    <w:rsid w:val="00B02C6F"/>
    <w:rsid w:val="00B02E93"/>
    <w:rsid w:val="00B0346A"/>
    <w:rsid w:val="00B03513"/>
    <w:rsid w:val="00B0370C"/>
    <w:rsid w:val="00B03A8C"/>
    <w:rsid w:val="00B03C10"/>
    <w:rsid w:val="00B047AA"/>
    <w:rsid w:val="00B047BD"/>
    <w:rsid w:val="00B04A26"/>
    <w:rsid w:val="00B04D3D"/>
    <w:rsid w:val="00B0530A"/>
    <w:rsid w:val="00B05345"/>
    <w:rsid w:val="00B0598F"/>
    <w:rsid w:val="00B05A84"/>
    <w:rsid w:val="00B05C37"/>
    <w:rsid w:val="00B05F68"/>
    <w:rsid w:val="00B069D0"/>
    <w:rsid w:val="00B06A06"/>
    <w:rsid w:val="00B06CD1"/>
    <w:rsid w:val="00B06E39"/>
    <w:rsid w:val="00B06FE6"/>
    <w:rsid w:val="00B0713A"/>
    <w:rsid w:val="00B07291"/>
    <w:rsid w:val="00B0744A"/>
    <w:rsid w:val="00B0783C"/>
    <w:rsid w:val="00B07930"/>
    <w:rsid w:val="00B10455"/>
    <w:rsid w:val="00B10696"/>
    <w:rsid w:val="00B10B3F"/>
    <w:rsid w:val="00B10E24"/>
    <w:rsid w:val="00B10EAD"/>
    <w:rsid w:val="00B10FD8"/>
    <w:rsid w:val="00B1178A"/>
    <w:rsid w:val="00B1182A"/>
    <w:rsid w:val="00B119B1"/>
    <w:rsid w:val="00B11B25"/>
    <w:rsid w:val="00B11F8E"/>
    <w:rsid w:val="00B1252C"/>
    <w:rsid w:val="00B12A41"/>
    <w:rsid w:val="00B12ABC"/>
    <w:rsid w:val="00B13061"/>
    <w:rsid w:val="00B13106"/>
    <w:rsid w:val="00B131DA"/>
    <w:rsid w:val="00B1326B"/>
    <w:rsid w:val="00B137E1"/>
    <w:rsid w:val="00B1395D"/>
    <w:rsid w:val="00B13C1D"/>
    <w:rsid w:val="00B14330"/>
    <w:rsid w:val="00B14534"/>
    <w:rsid w:val="00B14B43"/>
    <w:rsid w:val="00B14E4C"/>
    <w:rsid w:val="00B14F43"/>
    <w:rsid w:val="00B14FBF"/>
    <w:rsid w:val="00B15141"/>
    <w:rsid w:val="00B15B22"/>
    <w:rsid w:val="00B161CD"/>
    <w:rsid w:val="00B16AEE"/>
    <w:rsid w:val="00B16FDC"/>
    <w:rsid w:val="00B1790E"/>
    <w:rsid w:val="00B17DC3"/>
    <w:rsid w:val="00B2038E"/>
    <w:rsid w:val="00B206A1"/>
    <w:rsid w:val="00B2074D"/>
    <w:rsid w:val="00B20831"/>
    <w:rsid w:val="00B212B0"/>
    <w:rsid w:val="00B2150A"/>
    <w:rsid w:val="00B21789"/>
    <w:rsid w:val="00B2184E"/>
    <w:rsid w:val="00B218E1"/>
    <w:rsid w:val="00B21AFF"/>
    <w:rsid w:val="00B21F79"/>
    <w:rsid w:val="00B22048"/>
    <w:rsid w:val="00B22088"/>
    <w:rsid w:val="00B226DA"/>
    <w:rsid w:val="00B22A84"/>
    <w:rsid w:val="00B22C94"/>
    <w:rsid w:val="00B22D66"/>
    <w:rsid w:val="00B23664"/>
    <w:rsid w:val="00B2397B"/>
    <w:rsid w:val="00B23CEC"/>
    <w:rsid w:val="00B242D6"/>
    <w:rsid w:val="00B24688"/>
    <w:rsid w:val="00B24AE2"/>
    <w:rsid w:val="00B24CD9"/>
    <w:rsid w:val="00B2540F"/>
    <w:rsid w:val="00B25C37"/>
    <w:rsid w:val="00B25C9E"/>
    <w:rsid w:val="00B25DE3"/>
    <w:rsid w:val="00B25DEF"/>
    <w:rsid w:val="00B263C1"/>
    <w:rsid w:val="00B26518"/>
    <w:rsid w:val="00B266B5"/>
    <w:rsid w:val="00B269B8"/>
    <w:rsid w:val="00B26C3D"/>
    <w:rsid w:val="00B26E09"/>
    <w:rsid w:val="00B26F47"/>
    <w:rsid w:val="00B26FF9"/>
    <w:rsid w:val="00B27056"/>
    <w:rsid w:val="00B2729A"/>
    <w:rsid w:val="00B305B5"/>
    <w:rsid w:val="00B306D8"/>
    <w:rsid w:val="00B30EDA"/>
    <w:rsid w:val="00B311D0"/>
    <w:rsid w:val="00B31721"/>
    <w:rsid w:val="00B31D24"/>
    <w:rsid w:val="00B3207C"/>
    <w:rsid w:val="00B320E8"/>
    <w:rsid w:val="00B3215C"/>
    <w:rsid w:val="00B32769"/>
    <w:rsid w:val="00B3301F"/>
    <w:rsid w:val="00B330C5"/>
    <w:rsid w:val="00B330F7"/>
    <w:rsid w:val="00B334D4"/>
    <w:rsid w:val="00B33881"/>
    <w:rsid w:val="00B338E3"/>
    <w:rsid w:val="00B338F2"/>
    <w:rsid w:val="00B33C12"/>
    <w:rsid w:val="00B33CF7"/>
    <w:rsid w:val="00B33F49"/>
    <w:rsid w:val="00B340DC"/>
    <w:rsid w:val="00B34575"/>
    <w:rsid w:val="00B3465A"/>
    <w:rsid w:val="00B3476F"/>
    <w:rsid w:val="00B349D6"/>
    <w:rsid w:val="00B36120"/>
    <w:rsid w:val="00B36189"/>
    <w:rsid w:val="00B3640F"/>
    <w:rsid w:val="00B366C8"/>
    <w:rsid w:val="00B3671A"/>
    <w:rsid w:val="00B36831"/>
    <w:rsid w:val="00B36AA8"/>
    <w:rsid w:val="00B36C79"/>
    <w:rsid w:val="00B36EF4"/>
    <w:rsid w:val="00B37B13"/>
    <w:rsid w:val="00B40164"/>
    <w:rsid w:val="00B40395"/>
    <w:rsid w:val="00B40442"/>
    <w:rsid w:val="00B40450"/>
    <w:rsid w:val="00B4057F"/>
    <w:rsid w:val="00B40C41"/>
    <w:rsid w:val="00B40D21"/>
    <w:rsid w:val="00B4133F"/>
    <w:rsid w:val="00B41471"/>
    <w:rsid w:val="00B41835"/>
    <w:rsid w:val="00B4195E"/>
    <w:rsid w:val="00B419CE"/>
    <w:rsid w:val="00B41A5F"/>
    <w:rsid w:val="00B41A72"/>
    <w:rsid w:val="00B41D28"/>
    <w:rsid w:val="00B42002"/>
    <w:rsid w:val="00B42171"/>
    <w:rsid w:val="00B422F0"/>
    <w:rsid w:val="00B426B8"/>
    <w:rsid w:val="00B4278C"/>
    <w:rsid w:val="00B42BD4"/>
    <w:rsid w:val="00B42DFD"/>
    <w:rsid w:val="00B42FF3"/>
    <w:rsid w:val="00B43295"/>
    <w:rsid w:val="00B4338E"/>
    <w:rsid w:val="00B436B6"/>
    <w:rsid w:val="00B4397F"/>
    <w:rsid w:val="00B43982"/>
    <w:rsid w:val="00B43CFB"/>
    <w:rsid w:val="00B445C9"/>
    <w:rsid w:val="00B44893"/>
    <w:rsid w:val="00B448A1"/>
    <w:rsid w:val="00B44BAD"/>
    <w:rsid w:val="00B44D1F"/>
    <w:rsid w:val="00B4509B"/>
    <w:rsid w:val="00B45342"/>
    <w:rsid w:val="00B45382"/>
    <w:rsid w:val="00B457F0"/>
    <w:rsid w:val="00B457FF"/>
    <w:rsid w:val="00B462CA"/>
    <w:rsid w:val="00B463C1"/>
    <w:rsid w:val="00B468DB"/>
    <w:rsid w:val="00B469F4"/>
    <w:rsid w:val="00B469FE"/>
    <w:rsid w:val="00B46A7C"/>
    <w:rsid w:val="00B46B7B"/>
    <w:rsid w:val="00B46E55"/>
    <w:rsid w:val="00B46FCA"/>
    <w:rsid w:val="00B50156"/>
    <w:rsid w:val="00B503A8"/>
    <w:rsid w:val="00B505FA"/>
    <w:rsid w:val="00B509D9"/>
    <w:rsid w:val="00B50A07"/>
    <w:rsid w:val="00B50BE1"/>
    <w:rsid w:val="00B50BFC"/>
    <w:rsid w:val="00B50D02"/>
    <w:rsid w:val="00B51408"/>
    <w:rsid w:val="00B5148B"/>
    <w:rsid w:val="00B51592"/>
    <w:rsid w:val="00B5164B"/>
    <w:rsid w:val="00B518A1"/>
    <w:rsid w:val="00B518CE"/>
    <w:rsid w:val="00B5198D"/>
    <w:rsid w:val="00B51BC9"/>
    <w:rsid w:val="00B51E65"/>
    <w:rsid w:val="00B51F1D"/>
    <w:rsid w:val="00B5206D"/>
    <w:rsid w:val="00B5245B"/>
    <w:rsid w:val="00B52837"/>
    <w:rsid w:val="00B52A96"/>
    <w:rsid w:val="00B53383"/>
    <w:rsid w:val="00B53DA5"/>
    <w:rsid w:val="00B543F2"/>
    <w:rsid w:val="00B54437"/>
    <w:rsid w:val="00B5470B"/>
    <w:rsid w:val="00B548F2"/>
    <w:rsid w:val="00B54FE0"/>
    <w:rsid w:val="00B5501B"/>
    <w:rsid w:val="00B55164"/>
    <w:rsid w:val="00B55600"/>
    <w:rsid w:val="00B55D14"/>
    <w:rsid w:val="00B5644D"/>
    <w:rsid w:val="00B567FB"/>
    <w:rsid w:val="00B56CCC"/>
    <w:rsid w:val="00B572D7"/>
    <w:rsid w:val="00B57450"/>
    <w:rsid w:val="00B576AA"/>
    <w:rsid w:val="00B57FBA"/>
    <w:rsid w:val="00B602B2"/>
    <w:rsid w:val="00B607B2"/>
    <w:rsid w:val="00B60A50"/>
    <w:rsid w:val="00B60B47"/>
    <w:rsid w:val="00B61215"/>
    <w:rsid w:val="00B6140C"/>
    <w:rsid w:val="00B6162D"/>
    <w:rsid w:val="00B61A97"/>
    <w:rsid w:val="00B61E40"/>
    <w:rsid w:val="00B6290D"/>
    <w:rsid w:val="00B629FF"/>
    <w:rsid w:val="00B62B32"/>
    <w:rsid w:val="00B62B7E"/>
    <w:rsid w:val="00B6305C"/>
    <w:rsid w:val="00B63204"/>
    <w:rsid w:val="00B63B2D"/>
    <w:rsid w:val="00B63BF6"/>
    <w:rsid w:val="00B6404B"/>
    <w:rsid w:val="00B641FF"/>
    <w:rsid w:val="00B64A20"/>
    <w:rsid w:val="00B64C47"/>
    <w:rsid w:val="00B64EB9"/>
    <w:rsid w:val="00B64F0E"/>
    <w:rsid w:val="00B65A40"/>
    <w:rsid w:val="00B65C4D"/>
    <w:rsid w:val="00B66012"/>
    <w:rsid w:val="00B661B2"/>
    <w:rsid w:val="00B662B0"/>
    <w:rsid w:val="00B66358"/>
    <w:rsid w:val="00B66363"/>
    <w:rsid w:val="00B66FCC"/>
    <w:rsid w:val="00B6701F"/>
    <w:rsid w:val="00B6745E"/>
    <w:rsid w:val="00B67573"/>
    <w:rsid w:val="00B6795A"/>
    <w:rsid w:val="00B67B47"/>
    <w:rsid w:val="00B700C1"/>
    <w:rsid w:val="00B708D8"/>
    <w:rsid w:val="00B70948"/>
    <w:rsid w:val="00B7102A"/>
    <w:rsid w:val="00B7132F"/>
    <w:rsid w:val="00B713BD"/>
    <w:rsid w:val="00B7149E"/>
    <w:rsid w:val="00B714B9"/>
    <w:rsid w:val="00B716BE"/>
    <w:rsid w:val="00B71B26"/>
    <w:rsid w:val="00B71BC0"/>
    <w:rsid w:val="00B71C1F"/>
    <w:rsid w:val="00B71EBC"/>
    <w:rsid w:val="00B725BF"/>
    <w:rsid w:val="00B72656"/>
    <w:rsid w:val="00B72B4F"/>
    <w:rsid w:val="00B731C0"/>
    <w:rsid w:val="00B731C1"/>
    <w:rsid w:val="00B73694"/>
    <w:rsid w:val="00B73820"/>
    <w:rsid w:val="00B73B0F"/>
    <w:rsid w:val="00B7465C"/>
    <w:rsid w:val="00B7493C"/>
    <w:rsid w:val="00B749E6"/>
    <w:rsid w:val="00B75002"/>
    <w:rsid w:val="00B75693"/>
    <w:rsid w:val="00B75FA3"/>
    <w:rsid w:val="00B75FEB"/>
    <w:rsid w:val="00B760DD"/>
    <w:rsid w:val="00B7683F"/>
    <w:rsid w:val="00B768FD"/>
    <w:rsid w:val="00B76D38"/>
    <w:rsid w:val="00B76D5B"/>
    <w:rsid w:val="00B77008"/>
    <w:rsid w:val="00B7709B"/>
    <w:rsid w:val="00B7720F"/>
    <w:rsid w:val="00B77249"/>
    <w:rsid w:val="00B774B8"/>
    <w:rsid w:val="00B77867"/>
    <w:rsid w:val="00B8011B"/>
    <w:rsid w:val="00B80232"/>
    <w:rsid w:val="00B80303"/>
    <w:rsid w:val="00B80DEE"/>
    <w:rsid w:val="00B80F05"/>
    <w:rsid w:val="00B8123F"/>
    <w:rsid w:val="00B81293"/>
    <w:rsid w:val="00B814AF"/>
    <w:rsid w:val="00B817FF"/>
    <w:rsid w:val="00B81904"/>
    <w:rsid w:val="00B81A2D"/>
    <w:rsid w:val="00B81CB0"/>
    <w:rsid w:val="00B81CC2"/>
    <w:rsid w:val="00B81EFF"/>
    <w:rsid w:val="00B81FA4"/>
    <w:rsid w:val="00B82DA9"/>
    <w:rsid w:val="00B8310F"/>
    <w:rsid w:val="00B83617"/>
    <w:rsid w:val="00B83F89"/>
    <w:rsid w:val="00B84268"/>
    <w:rsid w:val="00B846C2"/>
    <w:rsid w:val="00B84A47"/>
    <w:rsid w:val="00B84A7A"/>
    <w:rsid w:val="00B8506E"/>
    <w:rsid w:val="00B85335"/>
    <w:rsid w:val="00B85DB5"/>
    <w:rsid w:val="00B86464"/>
    <w:rsid w:val="00B864F5"/>
    <w:rsid w:val="00B86637"/>
    <w:rsid w:val="00B86795"/>
    <w:rsid w:val="00B86AA2"/>
    <w:rsid w:val="00B86F85"/>
    <w:rsid w:val="00B870F3"/>
    <w:rsid w:val="00B87449"/>
    <w:rsid w:val="00B87580"/>
    <w:rsid w:val="00B87CA5"/>
    <w:rsid w:val="00B87FAD"/>
    <w:rsid w:val="00B901A3"/>
    <w:rsid w:val="00B904A7"/>
    <w:rsid w:val="00B909AA"/>
    <w:rsid w:val="00B90B1D"/>
    <w:rsid w:val="00B90C2C"/>
    <w:rsid w:val="00B90C9B"/>
    <w:rsid w:val="00B90D38"/>
    <w:rsid w:val="00B90E12"/>
    <w:rsid w:val="00B91303"/>
    <w:rsid w:val="00B913F7"/>
    <w:rsid w:val="00B91A5C"/>
    <w:rsid w:val="00B92475"/>
    <w:rsid w:val="00B92541"/>
    <w:rsid w:val="00B925C0"/>
    <w:rsid w:val="00B92877"/>
    <w:rsid w:val="00B92E7C"/>
    <w:rsid w:val="00B9315D"/>
    <w:rsid w:val="00B9378F"/>
    <w:rsid w:val="00B93C08"/>
    <w:rsid w:val="00B94119"/>
    <w:rsid w:val="00B9438D"/>
    <w:rsid w:val="00B946CC"/>
    <w:rsid w:val="00B94B4D"/>
    <w:rsid w:val="00B95262"/>
    <w:rsid w:val="00B95343"/>
    <w:rsid w:val="00B9546A"/>
    <w:rsid w:val="00B956DA"/>
    <w:rsid w:val="00B95B78"/>
    <w:rsid w:val="00B95D9D"/>
    <w:rsid w:val="00B95EC2"/>
    <w:rsid w:val="00B960DB"/>
    <w:rsid w:val="00B9689C"/>
    <w:rsid w:val="00B969CD"/>
    <w:rsid w:val="00B9748C"/>
    <w:rsid w:val="00B97A56"/>
    <w:rsid w:val="00B97E6E"/>
    <w:rsid w:val="00BA0254"/>
    <w:rsid w:val="00BA0735"/>
    <w:rsid w:val="00BA0A1B"/>
    <w:rsid w:val="00BA0B84"/>
    <w:rsid w:val="00BA0F70"/>
    <w:rsid w:val="00BA112B"/>
    <w:rsid w:val="00BA1183"/>
    <w:rsid w:val="00BA16F5"/>
    <w:rsid w:val="00BA1A6D"/>
    <w:rsid w:val="00BA1E97"/>
    <w:rsid w:val="00BA26A9"/>
    <w:rsid w:val="00BA2CE6"/>
    <w:rsid w:val="00BA2E04"/>
    <w:rsid w:val="00BA31DF"/>
    <w:rsid w:val="00BA3273"/>
    <w:rsid w:val="00BA4073"/>
    <w:rsid w:val="00BA43E6"/>
    <w:rsid w:val="00BA4655"/>
    <w:rsid w:val="00BA465F"/>
    <w:rsid w:val="00BA4B11"/>
    <w:rsid w:val="00BA53F7"/>
    <w:rsid w:val="00BA5620"/>
    <w:rsid w:val="00BA57F5"/>
    <w:rsid w:val="00BA5B04"/>
    <w:rsid w:val="00BA5B0A"/>
    <w:rsid w:val="00BA71FB"/>
    <w:rsid w:val="00BA7508"/>
    <w:rsid w:val="00BA78AE"/>
    <w:rsid w:val="00BA7A72"/>
    <w:rsid w:val="00BA7C50"/>
    <w:rsid w:val="00BA7DE9"/>
    <w:rsid w:val="00BB0307"/>
    <w:rsid w:val="00BB068B"/>
    <w:rsid w:val="00BB0EDB"/>
    <w:rsid w:val="00BB12C1"/>
    <w:rsid w:val="00BB17B2"/>
    <w:rsid w:val="00BB195E"/>
    <w:rsid w:val="00BB1BD3"/>
    <w:rsid w:val="00BB2195"/>
    <w:rsid w:val="00BB2411"/>
    <w:rsid w:val="00BB24C4"/>
    <w:rsid w:val="00BB25E9"/>
    <w:rsid w:val="00BB25EE"/>
    <w:rsid w:val="00BB2616"/>
    <w:rsid w:val="00BB265E"/>
    <w:rsid w:val="00BB281F"/>
    <w:rsid w:val="00BB286C"/>
    <w:rsid w:val="00BB2EAB"/>
    <w:rsid w:val="00BB2ED9"/>
    <w:rsid w:val="00BB3076"/>
    <w:rsid w:val="00BB331E"/>
    <w:rsid w:val="00BB3430"/>
    <w:rsid w:val="00BB35FA"/>
    <w:rsid w:val="00BB37EF"/>
    <w:rsid w:val="00BB3813"/>
    <w:rsid w:val="00BB3BCC"/>
    <w:rsid w:val="00BB3DEB"/>
    <w:rsid w:val="00BB40C6"/>
    <w:rsid w:val="00BB412E"/>
    <w:rsid w:val="00BB41B8"/>
    <w:rsid w:val="00BB47A8"/>
    <w:rsid w:val="00BB48DB"/>
    <w:rsid w:val="00BB4953"/>
    <w:rsid w:val="00BB49EC"/>
    <w:rsid w:val="00BB4C5C"/>
    <w:rsid w:val="00BB4DFF"/>
    <w:rsid w:val="00BB4E51"/>
    <w:rsid w:val="00BB4F17"/>
    <w:rsid w:val="00BB520B"/>
    <w:rsid w:val="00BB5A9A"/>
    <w:rsid w:val="00BB5E5A"/>
    <w:rsid w:val="00BB62FD"/>
    <w:rsid w:val="00BB63DC"/>
    <w:rsid w:val="00BB6425"/>
    <w:rsid w:val="00BB657E"/>
    <w:rsid w:val="00BB676F"/>
    <w:rsid w:val="00BB6DED"/>
    <w:rsid w:val="00BB6F08"/>
    <w:rsid w:val="00BB6F59"/>
    <w:rsid w:val="00BB7040"/>
    <w:rsid w:val="00BB7046"/>
    <w:rsid w:val="00BB774A"/>
    <w:rsid w:val="00BB7C56"/>
    <w:rsid w:val="00BB7C8B"/>
    <w:rsid w:val="00BB7DE8"/>
    <w:rsid w:val="00BC0BF1"/>
    <w:rsid w:val="00BC0DE1"/>
    <w:rsid w:val="00BC0DFA"/>
    <w:rsid w:val="00BC1346"/>
    <w:rsid w:val="00BC1843"/>
    <w:rsid w:val="00BC1A59"/>
    <w:rsid w:val="00BC249A"/>
    <w:rsid w:val="00BC26C4"/>
    <w:rsid w:val="00BC2812"/>
    <w:rsid w:val="00BC2EF3"/>
    <w:rsid w:val="00BC2F5B"/>
    <w:rsid w:val="00BC3163"/>
    <w:rsid w:val="00BC368B"/>
    <w:rsid w:val="00BC3B5E"/>
    <w:rsid w:val="00BC3F6E"/>
    <w:rsid w:val="00BC3F8F"/>
    <w:rsid w:val="00BC463C"/>
    <w:rsid w:val="00BC4D5C"/>
    <w:rsid w:val="00BC4D62"/>
    <w:rsid w:val="00BC565C"/>
    <w:rsid w:val="00BC56F0"/>
    <w:rsid w:val="00BC5819"/>
    <w:rsid w:val="00BC5820"/>
    <w:rsid w:val="00BC5B31"/>
    <w:rsid w:val="00BC5C40"/>
    <w:rsid w:val="00BC603E"/>
    <w:rsid w:val="00BC6A35"/>
    <w:rsid w:val="00BC72AB"/>
    <w:rsid w:val="00BC7B6D"/>
    <w:rsid w:val="00BC7F56"/>
    <w:rsid w:val="00BD09CA"/>
    <w:rsid w:val="00BD0AC9"/>
    <w:rsid w:val="00BD0D3D"/>
    <w:rsid w:val="00BD1124"/>
    <w:rsid w:val="00BD1649"/>
    <w:rsid w:val="00BD1A48"/>
    <w:rsid w:val="00BD1BD9"/>
    <w:rsid w:val="00BD1E73"/>
    <w:rsid w:val="00BD1E9E"/>
    <w:rsid w:val="00BD22BA"/>
    <w:rsid w:val="00BD2367"/>
    <w:rsid w:val="00BD257E"/>
    <w:rsid w:val="00BD27B8"/>
    <w:rsid w:val="00BD2C13"/>
    <w:rsid w:val="00BD2CFA"/>
    <w:rsid w:val="00BD3A7F"/>
    <w:rsid w:val="00BD3EBE"/>
    <w:rsid w:val="00BD4096"/>
    <w:rsid w:val="00BD4105"/>
    <w:rsid w:val="00BD41EB"/>
    <w:rsid w:val="00BD4304"/>
    <w:rsid w:val="00BD4847"/>
    <w:rsid w:val="00BD4864"/>
    <w:rsid w:val="00BD4D66"/>
    <w:rsid w:val="00BD4D84"/>
    <w:rsid w:val="00BD5058"/>
    <w:rsid w:val="00BD5360"/>
    <w:rsid w:val="00BD53B6"/>
    <w:rsid w:val="00BD5586"/>
    <w:rsid w:val="00BD5798"/>
    <w:rsid w:val="00BD58BE"/>
    <w:rsid w:val="00BD5F5B"/>
    <w:rsid w:val="00BD6225"/>
    <w:rsid w:val="00BD6598"/>
    <w:rsid w:val="00BD659A"/>
    <w:rsid w:val="00BD65DA"/>
    <w:rsid w:val="00BD6664"/>
    <w:rsid w:val="00BD6969"/>
    <w:rsid w:val="00BD6CBE"/>
    <w:rsid w:val="00BD6F18"/>
    <w:rsid w:val="00BD7190"/>
    <w:rsid w:val="00BD7241"/>
    <w:rsid w:val="00BD779C"/>
    <w:rsid w:val="00BE084B"/>
    <w:rsid w:val="00BE0DAB"/>
    <w:rsid w:val="00BE105E"/>
    <w:rsid w:val="00BE12FD"/>
    <w:rsid w:val="00BE150E"/>
    <w:rsid w:val="00BE15E7"/>
    <w:rsid w:val="00BE17D1"/>
    <w:rsid w:val="00BE1EAF"/>
    <w:rsid w:val="00BE1FEA"/>
    <w:rsid w:val="00BE2254"/>
    <w:rsid w:val="00BE2B94"/>
    <w:rsid w:val="00BE2C24"/>
    <w:rsid w:val="00BE2CD9"/>
    <w:rsid w:val="00BE3299"/>
    <w:rsid w:val="00BE32A4"/>
    <w:rsid w:val="00BE3FF0"/>
    <w:rsid w:val="00BE43CD"/>
    <w:rsid w:val="00BE4644"/>
    <w:rsid w:val="00BE469E"/>
    <w:rsid w:val="00BE4707"/>
    <w:rsid w:val="00BE4BF1"/>
    <w:rsid w:val="00BE4F6E"/>
    <w:rsid w:val="00BE5494"/>
    <w:rsid w:val="00BE5932"/>
    <w:rsid w:val="00BE5E16"/>
    <w:rsid w:val="00BE6570"/>
    <w:rsid w:val="00BE6E05"/>
    <w:rsid w:val="00BE7273"/>
    <w:rsid w:val="00BE7891"/>
    <w:rsid w:val="00BE7FCB"/>
    <w:rsid w:val="00BF00C1"/>
    <w:rsid w:val="00BF011F"/>
    <w:rsid w:val="00BF04DD"/>
    <w:rsid w:val="00BF069F"/>
    <w:rsid w:val="00BF0D04"/>
    <w:rsid w:val="00BF0E87"/>
    <w:rsid w:val="00BF11EB"/>
    <w:rsid w:val="00BF13DD"/>
    <w:rsid w:val="00BF1641"/>
    <w:rsid w:val="00BF174A"/>
    <w:rsid w:val="00BF18B0"/>
    <w:rsid w:val="00BF193B"/>
    <w:rsid w:val="00BF1A12"/>
    <w:rsid w:val="00BF1C53"/>
    <w:rsid w:val="00BF1CD4"/>
    <w:rsid w:val="00BF1E10"/>
    <w:rsid w:val="00BF1E6B"/>
    <w:rsid w:val="00BF2289"/>
    <w:rsid w:val="00BF243E"/>
    <w:rsid w:val="00BF2C1E"/>
    <w:rsid w:val="00BF2E93"/>
    <w:rsid w:val="00BF314E"/>
    <w:rsid w:val="00BF35AA"/>
    <w:rsid w:val="00BF35CE"/>
    <w:rsid w:val="00BF37E5"/>
    <w:rsid w:val="00BF3821"/>
    <w:rsid w:val="00BF3D38"/>
    <w:rsid w:val="00BF3E05"/>
    <w:rsid w:val="00BF3EE3"/>
    <w:rsid w:val="00BF41B9"/>
    <w:rsid w:val="00BF4418"/>
    <w:rsid w:val="00BF44BE"/>
    <w:rsid w:val="00BF465B"/>
    <w:rsid w:val="00BF4E5F"/>
    <w:rsid w:val="00BF5A2C"/>
    <w:rsid w:val="00BF5C25"/>
    <w:rsid w:val="00BF5ED1"/>
    <w:rsid w:val="00BF614F"/>
    <w:rsid w:val="00BF66BD"/>
    <w:rsid w:val="00BF6EEE"/>
    <w:rsid w:val="00BF78F9"/>
    <w:rsid w:val="00BF79F2"/>
    <w:rsid w:val="00BF79F7"/>
    <w:rsid w:val="00BF7A19"/>
    <w:rsid w:val="00BF7BEA"/>
    <w:rsid w:val="00BF7C4E"/>
    <w:rsid w:val="00C0062A"/>
    <w:rsid w:val="00C007DD"/>
    <w:rsid w:val="00C00BB9"/>
    <w:rsid w:val="00C01449"/>
    <w:rsid w:val="00C01A05"/>
    <w:rsid w:val="00C020B3"/>
    <w:rsid w:val="00C026D7"/>
    <w:rsid w:val="00C026E4"/>
    <w:rsid w:val="00C0278B"/>
    <w:rsid w:val="00C02E7B"/>
    <w:rsid w:val="00C033AD"/>
    <w:rsid w:val="00C03547"/>
    <w:rsid w:val="00C038B7"/>
    <w:rsid w:val="00C03B17"/>
    <w:rsid w:val="00C03F2D"/>
    <w:rsid w:val="00C04C72"/>
    <w:rsid w:val="00C052C1"/>
    <w:rsid w:val="00C0552A"/>
    <w:rsid w:val="00C0558F"/>
    <w:rsid w:val="00C05743"/>
    <w:rsid w:val="00C05929"/>
    <w:rsid w:val="00C05A2A"/>
    <w:rsid w:val="00C05CD9"/>
    <w:rsid w:val="00C05D8E"/>
    <w:rsid w:val="00C05FA8"/>
    <w:rsid w:val="00C065FE"/>
    <w:rsid w:val="00C0690F"/>
    <w:rsid w:val="00C06C63"/>
    <w:rsid w:val="00C06C66"/>
    <w:rsid w:val="00C076DE"/>
    <w:rsid w:val="00C07B18"/>
    <w:rsid w:val="00C07FD6"/>
    <w:rsid w:val="00C1035E"/>
    <w:rsid w:val="00C1058F"/>
    <w:rsid w:val="00C1073D"/>
    <w:rsid w:val="00C111CE"/>
    <w:rsid w:val="00C11515"/>
    <w:rsid w:val="00C11BD9"/>
    <w:rsid w:val="00C11C6E"/>
    <w:rsid w:val="00C11E3D"/>
    <w:rsid w:val="00C11E53"/>
    <w:rsid w:val="00C122CF"/>
    <w:rsid w:val="00C123EA"/>
    <w:rsid w:val="00C12B77"/>
    <w:rsid w:val="00C13107"/>
    <w:rsid w:val="00C13366"/>
    <w:rsid w:val="00C13535"/>
    <w:rsid w:val="00C1388E"/>
    <w:rsid w:val="00C14104"/>
    <w:rsid w:val="00C1446C"/>
    <w:rsid w:val="00C1485B"/>
    <w:rsid w:val="00C14C5C"/>
    <w:rsid w:val="00C14EA9"/>
    <w:rsid w:val="00C15286"/>
    <w:rsid w:val="00C15836"/>
    <w:rsid w:val="00C158E9"/>
    <w:rsid w:val="00C16EB2"/>
    <w:rsid w:val="00C17188"/>
    <w:rsid w:val="00C172AA"/>
    <w:rsid w:val="00C1732A"/>
    <w:rsid w:val="00C17861"/>
    <w:rsid w:val="00C17A40"/>
    <w:rsid w:val="00C20326"/>
    <w:rsid w:val="00C21204"/>
    <w:rsid w:val="00C21227"/>
    <w:rsid w:val="00C215CA"/>
    <w:rsid w:val="00C21697"/>
    <w:rsid w:val="00C216C9"/>
    <w:rsid w:val="00C2182C"/>
    <w:rsid w:val="00C2186D"/>
    <w:rsid w:val="00C21EFA"/>
    <w:rsid w:val="00C2212F"/>
    <w:rsid w:val="00C221E8"/>
    <w:rsid w:val="00C2277C"/>
    <w:rsid w:val="00C228B1"/>
    <w:rsid w:val="00C228D7"/>
    <w:rsid w:val="00C22A35"/>
    <w:rsid w:val="00C22F78"/>
    <w:rsid w:val="00C2348A"/>
    <w:rsid w:val="00C23F77"/>
    <w:rsid w:val="00C243A5"/>
    <w:rsid w:val="00C24FEE"/>
    <w:rsid w:val="00C25B0B"/>
    <w:rsid w:val="00C25E9E"/>
    <w:rsid w:val="00C25EA8"/>
    <w:rsid w:val="00C2602B"/>
    <w:rsid w:val="00C26481"/>
    <w:rsid w:val="00C265A6"/>
    <w:rsid w:val="00C26763"/>
    <w:rsid w:val="00C267A2"/>
    <w:rsid w:val="00C26A52"/>
    <w:rsid w:val="00C26B43"/>
    <w:rsid w:val="00C26D65"/>
    <w:rsid w:val="00C27125"/>
    <w:rsid w:val="00C27B57"/>
    <w:rsid w:val="00C27F88"/>
    <w:rsid w:val="00C3003A"/>
    <w:rsid w:val="00C3034F"/>
    <w:rsid w:val="00C3043D"/>
    <w:rsid w:val="00C3046E"/>
    <w:rsid w:val="00C30572"/>
    <w:rsid w:val="00C30C08"/>
    <w:rsid w:val="00C30CEC"/>
    <w:rsid w:val="00C31473"/>
    <w:rsid w:val="00C31517"/>
    <w:rsid w:val="00C3154D"/>
    <w:rsid w:val="00C317CF"/>
    <w:rsid w:val="00C3187F"/>
    <w:rsid w:val="00C31FC4"/>
    <w:rsid w:val="00C31FF8"/>
    <w:rsid w:val="00C3204E"/>
    <w:rsid w:val="00C32171"/>
    <w:rsid w:val="00C3240B"/>
    <w:rsid w:val="00C328BA"/>
    <w:rsid w:val="00C32932"/>
    <w:rsid w:val="00C32BB4"/>
    <w:rsid w:val="00C32F26"/>
    <w:rsid w:val="00C3311E"/>
    <w:rsid w:val="00C3354D"/>
    <w:rsid w:val="00C3379C"/>
    <w:rsid w:val="00C33A84"/>
    <w:rsid w:val="00C33D84"/>
    <w:rsid w:val="00C33E42"/>
    <w:rsid w:val="00C344E3"/>
    <w:rsid w:val="00C345BF"/>
    <w:rsid w:val="00C34C1D"/>
    <w:rsid w:val="00C34EF0"/>
    <w:rsid w:val="00C353BC"/>
    <w:rsid w:val="00C354E7"/>
    <w:rsid w:val="00C355F6"/>
    <w:rsid w:val="00C35638"/>
    <w:rsid w:val="00C356F9"/>
    <w:rsid w:val="00C35D91"/>
    <w:rsid w:val="00C35DF8"/>
    <w:rsid w:val="00C3602D"/>
    <w:rsid w:val="00C360A4"/>
    <w:rsid w:val="00C36C48"/>
    <w:rsid w:val="00C36DC3"/>
    <w:rsid w:val="00C36FA6"/>
    <w:rsid w:val="00C37E32"/>
    <w:rsid w:val="00C37EBA"/>
    <w:rsid w:val="00C40423"/>
    <w:rsid w:val="00C407B5"/>
    <w:rsid w:val="00C40B2E"/>
    <w:rsid w:val="00C41242"/>
    <w:rsid w:val="00C413BA"/>
    <w:rsid w:val="00C4187F"/>
    <w:rsid w:val="00C41A29"/>
    <w:rsid w:val="00C41BBE"/>
    <w:rsid w:val="00C41FB3"/>
    <w:rsid w:val="00C42334"/>
    <w:rsid w:val="00C42384"/>
    <w:rsid w:val="00C42589"/>
    <w:rsid w:val="00C42C9C"/>
    <w:rsid w:val="00C42F10"/>
    <w:rsid w:val="00C43508"/>
    <w:rsid w:val="00C436F4"/>
    <w:rsid w:val="00C43B16"/>
    <w:rsid w:val="00C44339"/>
    <w:rsid w:val="00C445AB"/>
    <w:rsid w:val="00C44876"/>
    <w:rsid w:val="00C44D50"/>
    <w:rsid w:val="00C44D6C"/>
    <w:rsid w:val="00C4511C"/>
    <w:rsid w:val="00C45C9E"/>
    <w:rsid w:val="00C45CEA"/>
    <w:rsid w:val="00C45D43"/>
    <w:rsid w:val="00C45F4B"/>
    <w:rsid w:val="00C45F92"/>
    <w:rsid w:val="00C463C3"/>
    <w:rsid w:val="00C46672"/>
    <w:rsid w:val="00C466D3"/>
    <w:rsid w:val="00C468CB"/>
    <w:rsid w:val="00C46C51"/>
    <w:rsid w:val="00C47106"/>
    <w:rsid w:val="00C47168"/>
    <w:rsid w:val="00C471FF"/>
    <w:rsid w:val="00C47838"/>
    <w:rsid w:val="00C47F78"/>
    <w:rsid w:val="00C47F95"/>
    <w:rsid w:val="00C47FAC"/>
    <w:rsid w:val="00C47FBD"/>
    <w:rsid w:val="00C50300"/>
    <w:rsid w:val="00C5091A"/>
    <w:rsid w:val="00C50EEE"/>
    <w:rsid w:val="00C5108A"/>
    <w:rsid w:val="00C510A0"/>
    <w:rsid w:val="00C511C0"/>
    <w:rsid w:val="00C513BC"/>
    <w:rsid w:val="00C515BB"/>
    <w:rsid w:val="00C51698"/>
    <w:rsid w:val="00C51B79"/>
    <w:rsid w:val="00C522E3"/>
    <w:rsid w:val="00C52452"/>
    <w:rsid w:val="00C527C5"/>
    <w:rsid w:val="00C53556"/>
    <w:rsid w:val="00C538A5"/>
    <w:rsid w:val="00C54053"/>
    <w:rsid w:val="00C5484E"/>
    <w:rsid w:val="00C54967"/>
    <w:rsid w:val="00C54AB9"/>
    <w:rsid w:val="00C551ED"/>
    <w:rsid w:val="00C55341"/>
    <w:rsid w:val="00C55522"/>
    <w:rsid w:val="00C555B7"/>
    <w:rsid w:val="00C55B9B"/>
    <w:rsid w:val="00C55DE2"/>
    <w:rsid w:val="00C55F60"/>
    <w:rsid w:val="00C55FCD"/>
    <w:rsid w:val="00C56032"/>
    <w:rsid w:val="00C5617D"/>
    <w:rsid w:val="00C56A3B"/>
    <w:rsid w:val="00C56DCF"/>
    <w:rsid w:val="00C57188"/>
    <w:rsid w:val="00C57369"/>
    <w:rsid w:val="00C57AD3"/>
    <w:rsid w:val="00C6038C"/>
    <w:rsid w:val="00C605D1"/>
    <w:rsid w:val="00C608AA"/>
    <w:rsid w:val="00C6090C"/>
    <w:rsid w:val="00C609A6"/>
    <w:rsid w:val="00C60F97"/>
    <w:rsid w:val="00C6102B"/>
    <w:rsid w:val="00C615DF"/>
    <w:rsid w:val="00C6231C"/>
    <w:rsid w:val="00C62675"/>
    <w:rsid w:val="00C629A3"/>
    <w:rsid w:val="00C62ACA"/>
    <w:rsid w:val="00C631D9"/>
    <w:rsid w:val="00C63226"/>
    <w:rsid w:val="00C63358"/>
    <w:rsid w:val="00C644A0"/>
    <w:rsid w:val="00C64575"/>
    <w:rsid w:val="00C64A2B"/>
    <w:rsid w:val="00C65458"/>
    <w:rsid w:val="00C65CA0"/>
    <w:rsid w:val="00C65F37"/>
    <w:rsid w:val="00C668DE"/>
    <w:rsid w:val="00C66C01"/>
    <w:rsid w:val="00C66C22"/>
    <w:rsid w:val="00C66D64"/>
    <w:rsid w:val="00C66DBD"/>
    <w:rsid w:val="00C66DCA"/>
    <w:rsid w:val="00C66E64"/>
    <w:rsid w:val="00C67196"/>
    <w:rsid w:val="00C6774D"/>
    <w:rsid w:val="00C677AA"/>
    <w:rsid w:val="00C67A2C"/>
    <w:rsid w:val="00C67D0C"/>
    <w:rsid w:val="00C701D2"/>
    <w:rsid w:val="00C70454"/>
    <w:rsid w:val="00C707C7"/>
    <w:rsid w:val="00C70909"/>
    <w:rsid w:val="00C70E2B"/>
    <w:rsid w:val="00C7106E"/>
    <w:rsid w:val="00C71B95"/>
    <w:rsid w:val="00C71C60"/>
    <w:rsid w:val="00C71D34"/>
    <w:rsid w:val="00C71F2E"/>
    <w:rsid w:val="00C71FC8"/>
    <w:rsid w:val="00C7258C"/>
    <w:rsid w:val="00C726A2"/>
    <w:rsid w:val="00C726D7"/>
    <w:rsid w:val="00C7283B"/>
    <w:rsid w:val="00C72DCD"/>
    <w:rsid w:val="00C732DD"/>
    <w:rsid w:val="00C73625"/>
    <w:rsid w:val="00C7472D"/>
    <w:rsid w:val="00C7486A"/>
    <w:rsid w:val="00C74A5B"/>
    <w:rsid w:val="00C74C32"/>
    <w:rsid w:val="00C75162"/>
    <w:rsid w:val="00C75183"/>
    <w:rsid w:val="00C75236"/>
    <w:rsid w:val="00C75363"/>
    <w:rsid w:val="00C756DA"/>
    <w:rsid w:val="00C75AD2"/>
    <w:rsid w:val="00C75ED0"/>
    <w:rsid w:val="00C7642F"/>
    <w:rsid w:val="00C764D9"/>
    <w:rsid w:val="00C76EB1"/>
    <w:rsid w:val="00C770D8"/>
    <w:rsid w:val="00C770DB"/>
    <w:rsid w:val="00C77255"/>
    <w:rsid w:val="00C77C11"/>
    <w:rsid w:val="00C77EFB"/>
    <w:rsid w:val="00C77F1D"/>
    <w:rsid w:val="00C80040"/>
    <w:rsid w:val="00C801D1"/>
    <w:rsid w:val="00C80AFA"/>
    <w:rsid w:val="00C8161E"/>
    <w:rsid w:val="00C81729"/>
    <w:rsid w:val="00C818F0"/>
    <w:rsid w:val="00C81D5D"/>
    <w:rsid w:val="00C81D8E"/>
    <w:rsid w:val="00C81E8C"/>
    <w:rsid w:val="00C82385"/>
    <w:rsid w:val="00C82893"/>
    <w:rsid w:val="00C82A9F"/>
    <w:rsid w:val="00C82BC9"/>
    <w:rsid w:val="00C82E56"/>
    <w:rsid w:val="00C837A9"/>
    <w:rsid w:val="00C8426A"/>
    <w:rsid w:val="00C842B5"/>
    <w:rsid w:val="00C84A36"/>
    <w:rsid w:val="00C8501B"/>
    <w:rsid w:val="00C850FD"/>
    <w:rsid w:val="00C85693"/>
    <w:rsid w:val="00C867FD"/>
    <w:rsid w:val="00C86D5D"/>
    <w:rsid w:val="00C86F82"/>
    <w:rsid w:val="00C8717A"/>
    <w:rsid w:val="00C877CF"/>
    <w:rsid w:val="00C8784F"/>
    <w:rsid w:val="00C878F2"/>
    <w:rsid w:val="00C87DC1"/>
    <w:rsid w:val="00C903F0"/>
    <w:rsid w:val="00C90575"/>
    <w:rsid w:val="00C90737"/>
    <w:rsid w:val="00C908DF"/>
    <w:rsid w:val="00C90AF7"/>
    <w:rsid w:val="00C90B3E"/>
    <w:rsid w:val="00C90C94"/>
    <w:rsid w:val="00C90EB0"/>
    <w:rsid w:val="00C911BF"/>
    <w:rsid w:val="00C91426"/>
    <w:rsid w:val="00C91731"/>
    <w:rsid w:val="00C91C37"/>
    <w:rsid w:val="00C920E2"/>
    <w:rsid w:val="00C922EB"/>
    <w:rsid w:val="00C926C8"/>
    <w:rsid w:val="00C92914"/>
    <w:rsid w:val="00C92A72"/>
    <w:rsid w:val="00C92C1A"/>
    <w:rsid w:val="00C92FA5"/>
    <w:rsid w:val="00C93222"/>
    <w:rsid w:val="00C9337E"/>
    <w:rsid w:val="00C938FF"/>
    <w:rsid w:val="00C93C4E"/>
    <w:rsid w:val="00C93CD6"/>
    <w:rsid w:val="00C941B5"/>
    <w:rsid w:val="00C94362"/>
    <w:rsid w:val="00C945DC"/>
    <w:rsid w:val="00C947C5"/>
    <w:rsid w:val="00C94B81"/>
    <w:rsid w:val="00C95249"/>
    <w:rsid w:val="00C954DF"/>
    <w:rsid w:val="00C95531"/>
    <w:rsid w:val="00C958C9"/>
    <w:rsid w:val="00C958D2"/>
    <w:rsid w:val="00C958DE"/>
    <w:rsid w:val="00C959AB"/>
    <w:rsid w:val="00C95F7C"/>
    <w:rsid w:val="00C96088"/>
    <w:rsid w:val="00C96918"/>
    <w:rsid w:val="00C96CA4"/>
    <w:rsid w:val="00C96F59"/>
    <w:rsid w:val="00C973C2"/>
    <w:rsid w:val="00C97BBD"/>
    <w:rsid w:val="00C97E91"/>
    <w:rsid w:val="00C97F57"/>
    <w:rsid w:val="00CA01A5"/>
    <w:rsid w:val="00CA07B4"/>
    <w:rsid w:val="00CA0A4D"/>
    <w:rsid w:val="00CA0AC2"/>
    <w:rsid w:val="00CA0FF2"/>
    <w:rsid w:val="00CA1010"/>
    <w:rsid w:val="00CA1531"/>
    <w:rsid w:val="00CA185A"/>
    <w:rsid w:val="00CA1980"/>
    <w:rsid w:val="00CA1AFF"/>
    <w:rsid w:val="00CA22EE"/>
    <w:rsid w:val="00CA2333"/>
    <w:rsid w:val="00CA2BD5"/>
    <w:rsid w:val="00CA2F2A"/>
    <w:rsid w:val="00CA339E"/>
    <w:rsid w:val="00CA3511"/>
    <w:rsid w:val="00CA386A"/>
    <w:rsid w:val="00CA38BE"/>
    <w:rsid w:val="00CA38DD"/>
    <w:rsid w:val="00CA3B05"/>
    <w:rsid w:val="00CA3CC4"/>
    <w:rsid w:val="00CA3CD9"/>
    <w:rsid w:val="00CA3CE7"/>
    <w:rsid w:val="00CA3CEC"/>
    <w:rsid w:val="00CA3DBD"/>
    <w:rsid w:val="00CA400B"/>
    <w:rsid w:val="00CA4398"/>
    <w:rsid w:val="00CA48A8"/>
    <w:rsid w:val="00CA4D42"/>
    <w:rsid w:val="00CA51AE"/>
    <w:rsid w:val="00CA584F"/>
    <w:rsid w:val="00CA65D9"/>
    <w:rsid w:val="00CA68EA"/>
    <w:rsid w:val="00CA6AD6"/>
    <w:rsid w:val="00CA6C3E"/>
    <w:rsid w:val="00CA6FF5"/>
    <w:rsid w:val="00CA7020"/>
    <w:rsid w:val="00CA7559"/>
    <w:rsid w:val="00CA797C"/>
    <w:rsid w:val="00CA7A20"/>
    <w:rsid w:val="00CA7A75"/>
    <w:rsid w:val="00CA7BAB"/>
    <w:rsid w:val="00CA7E79"/>
    <w:rsid w:val="00CA7F1C"/>
    <w:rsid w:val="00CB004B"/>
    <w:rsid w:val="00CB0064"/>
    <w:rsid w:val="00CB009E"/>
    <w:rsid w:val="00CB0110"/>
    <w:rsid w:val="00CB0223"/>
    <w:rsid w:val="00CB09BB"/>
    <w:rsid w:val="00CB0F0D"/>
    <w:rsid w:val="00CB13C6"/>
    <w:rsid w:val="00CB177A"/>
    <w:rsid w:val="00CB1CAB"/>
    <w:rsid w:val="00CB22B7"/>
    <w:rsid w:val="00CB258B"/>
    <w:rsid w:val="00CB26D5"/>
    <w:rsid w:val="00CB2B3E"/>
    <w:rsid w:val="00CB2E21"/>
    <w:rsid w:val="00CB33CE"/>
    <w:rsid w:val="00CB3D5C"/>
    <w:rsid w:val="00CB3FBA"/>
    <w:rsid w:val="00CB4330"/>
    <w:rsid w:val="00CB441B"/>
    <w:rsid w:val="00CB443A"/>
    <w:rsid w:val="00CB44EB"/>
    <w:rsid w:val="00CB4668"/>
    <w:rsid w:val="00CB48A5"/>
    <w:rsid w:val="00CB49BC"/>
    <w:rsid w:val="00CB511D"/>
    <w:rsid w:val="00CB5301"/>
    <w:rsid w:val="00CB56A8"/>
    <w:rsid w:val="00CB589B"/>
    <w:rsid w:val="00CB5C1F"/>
    <w:rsid w:val="00CB6112"/>
    <w:rsid w:val="00CB67DD"/>
    <w:rsid w:val="00CB69D9"/>
    <w:rsid w:val="00CB6EAE"/>
    <w:rsid w:val="00CB6FA7"/>
    <w:rsid w:val="00CB703E"/>
    <w:rsid w:val="00CB7384"/>
    <w:rsid w:val="00CB7AE8"/>
    <w:rsid w:val="00CB7B0B"/>
    <w:rsid w:val="00CB7E48"/>
    <w:rsid w:val="00CB7EBC"/>
    <w:rsid w:val="00CB7FAF"/>
    <w:rsid w:val="00CC08E2"/>
    <w:rsid w:val="00CC0B1D"/>
    <w:rsid w:val="00CC0BA5"/>
    <w:rsid w:val="00CC0BFF"/>
    <w:rsid w:val="00CC0C75"/>
    <w:rsid w:val="00CC1374"/>
    <w:rsid w:val="00CC175A"/>
    <w:rsid w:val="00CC1A9C"/>
    <w:rsid w:val="00CC1E55"/>
    <w:rsid w:val="00CC1F7A"/>
    <w:rsid w:val="00CC251C"/>
    <w:rsid w:val="00CC2768"/>
    <w:rsid w:val="00CC2DD0"/>
    <w:rsid w:val="00CC2E5C"/>
    <w:rsid w:val="00CC2EF6"/>
    <w:rsid w:val="00CC324D"/>
    <w:rsid w:val="00CC3293"/>
    <w:rsid w:val="00CC39B7"/>
    <w:rsid w:val="00CC3D94"/>
    <w:rsid w:val="00CC41BB"/>
    <w:rsid w:val="00CC4996"/>
    <w:rsid w:val="00CC4B56"/>
    <w:rsid w:val="00CC4BD3"/>
    <w:rsid w:val="00CC4D36"/>
    <w:rsid w:val="00CC55A9"/>
    <w:rsid w:val="00CC565A"/>
    <w:rsid w:val="00CC57EA"/>
    <w:rsid w:val="00CC5916"/>
    <w:rsid w:val="00CC5A23"/>
    <w:rsid w:val="00CC5AE7"/>
    <w:rsid w:val="00CC5BD0"/>
    <w:rsid w:val="00CC667B"/>
    <w:rsid w:val="00CC6815"/>
    <w:rsid w:val="00CC6CDE"/>
    <w:rsid w:val="00CC6F6B"/>
    <w:rsid w:val="00CC709A"/>
    <w:rsid w:val="00CC7469"/>
    <w:rsid w:val="00CC7609"/>
    <w:rsid w:val="00CC79B4"/>
    <w:rsid w:val="00CC7EC9"/>
    <w:rsid w:val="00CD049D"/>
    <w:rsid w:val="00CD04C3"/>
    <w:rsid w:val="00CD07D9"/>
    <w:rsid w:val="00CD09E2"/>
    <w:rsid w:val="00CD0FA5"/>
    <w:rsid w:val="00CD11D2"/>
    <w:rsid w:val="00CD146F"/>
    <w:rsid w:val="00CD1711"/>
    <w:rsid w:val="00CD18E8"/>
    <w:rsid w:val="00CD192D"/>
    <w:rsid w:val="00CD1CEA"/>
    <w:rsid w:val="00CD1EB4"/>
    <w:rsid w:val="00CD21B9"/>
    <w:rsid w:val="00CD222A"/>
    <w:rsid w:val="00CD224E"/>
    <w:rsid w:val="00CD2306"/>
    <w:rsid w:val="00CD235E"/>
    <w:rsid w:val="00CD26D4"/>
    <w:rsid w:val="00CD272A"/>
    <w:rsid w:val="00CD2B78"/>
    <w:rsid w:val="00CD32F1"/>
    <w:rsid w:val="00CD3873"/>
    <w:rsid w:val="00CD4303"/>
    <w:rsid w:val="00CD43E8"/>
    <w:rsid w:val="00CD43FB"/>
    <w:rsid w:val="00CD46D9"/>
    <w:rsid w:val="00CD48A0"/>
    <w:rsid w:val="00CD48CB"/>
    <w:rsid w:val="00CD4A7F"/>
    <w:rsid w:val="00CD4B64"/>
    <w:rsid w:val="00CD4C6C"/>
    <w:rsid w:val="00CD4C6E"/>
    <w:rsid w:val="00CD4E5B"/>
    <w:rsid w:val="00CD4EFE"/>
    <w:rsid w:val="00CD5278"/>
    <w:rsid w:val="00CD57F0"/>
    <w:rsid w:val="00CD5A57"/>
    <w:rsid w:val="00CD5D7F"/>
    <w:rsid w:val="00CD6114"/>
    <w:rsid w:val="00CD64E6"/>
    <w:rsid w:val="00CD67EE"/>
    <w:rsid w:val="00CD6935"/>
    <w:rsid w:val="00CD6A14"/>
    <w:rsid w:val="00CD6AC4"/>
    <w:rsid w:val="00CD6C63"/>
    <w:rsid w:val="00CD73A7"/>
    <w:rsid w:val="00CD7715"/>
    <w:rsid w:val="00CD77CD"/>
    <w:rsid w:val="00CD7B94"/>
    <w:rsid w:val="00CD7C07"/>
    <w:rsid w:val="00CD7ED0"/>
    <w:rsid w:val="00CE0237"/>
    <w:rsid w:val="00CE053C"/>
    <w:rsid w:val="00CE061A"/>
    <w:rsid w:val="00CE0B55"/>
    <w:rsid w:val="00CE10D3"/>
    <w:rsid w:val="00CE1B58"/>
    <w:rsid w:val="00CE211B"/>
    <w:rsid w:val="00CE2264"/>
    <w:rsid w:val="00CE2423"/>
    <w:rsid w:val="00CE2529"/>
    <w:rsid w:val="00CE2869"/>
    <w:rsid w:val="00CE2900"/>
    <w:rsid w:val="00CE2A04"/>
    <w:rsid w:val="00CE2E92"/>
    <w:rsid w:val="00CE328F"/>
    <w:rsid w:val="00CE33D3"/>
    <w:rsid w:val="00CE3404"/>
    <w:rsid w:val="00CE3C6C"/>
    <w:rsid w:val="00CE3D3D"/>
    <w:rsid w:val="00CE405E"/>
    <w:rsid w:val="00CE41D5"/>
    <w:rsid w:val="00CE42DC"/>
    <w:rsid w:val="00CE440B"/>
    <w:rsid w:val="00CE4989"/>
    <w:rsid w:val="00CE4EFE"/>
    <w:rsid w:val="00CE5294"/>
    <w:rsid w:val="00CE550E"/>
    <w:rsid w:val="00CE6013"/>
    <w:rsid w:val="00CE603F"/>
    <w:rsid w:val="00CE6128"/>
    <w:rsid w:val="00CE62F7"/>
    <w:rsid w:val="00CE6484"/>
    <w:rsid w:val="00CE6ABA"/>
    <w:rsid w:val="00CE6C09"/>
    <w:rsid w:val="00CE6CEF"/>
    <w:rsid w:val="00CE6D16"/>
    <w:rsid w:val="00CE6D59"/>
    <w:rsid w:val="00CE6EBB"/>
    <w:rsid w:val="00CE71A4"/>
    <w:rsid w:val="00CE7396"/>
    <w:rsid w:val="00CE7692"/>
    <w:rsid w:val="00CE7A98"/>
    <w:rsid w:val="00CE7B8C"/>
    <w:rsid w:val="00CE7E0A"/>
    <w:rsid w:val="00CF07B2"/>
    <w:rsid w:val="00CF0826"/>
    <w:rsid w:val="00CF0BCE"/>
    <w:rsid w:val="00CF0D4A"/>
    <w:rsid w:val="00CF12CF"/>
    <w:rsid w:val="00CF17E2"/>
    <w:rsid w:val="00CF1FBB"/>
    <w:rsid w:val="00CF223C"/>
    <w:rsid w:val="00CF2245"/>
    <w:rsid w:val="00CF258F"/>
    <w:rsid w:val="00CF29E1"/>
    <w:rsid w:val="00CF2A32"/>
    <w:rsid w:val="00CF2A6F"/>
    <w:rsid w:val="00CF2D3C"/>
    <w:rsid w:val="00CF2D55"/>
    <w:rsid w:val="00CF30FD"/>
    <w:rsid w:val="00CF33AC"/>
    <w:rsid w:val="00CF3565"/>
    <w:rsid w:val="00CF378E"/>
    <w:rsid w:val="00CF3B6B"/>
    <w:rsid w:val="00CF3D41"/>
    <w:rsid w:val="00CF4033"/>
    <w:rsid w:val="00CF498F"/>
    <w:rsid w:val="00CF4FB8"/>
    <w:rsid w:val="00CF514D"/>
    <w:rsid w:val="00CF53C4"/>
    <w:rsid w:val="00CF5558"/>
    <w:rsid w:val="00CF5AAA"/>
    <w:rsid w:val="00CF6342"/>
    <w:rsid w:val="00CF63D2"/>
    <w:rsid w:val="00CF65EB"/>
    <w:rsid w:val="00CF6626"/>
    <w:rsid w:val="00CF6CEF"/>
    <w:rsid w:val="00CF6DA3"/>
    <w:rsid w:val="00CF713E"/>
    <w:rsid w:val="00CF73D9"/>
    <w:rsid w:val="00CF75A4"/>
    <w:rsid w:val="00CF787A"/>
    <w:rsid w:val="00CF7A7E"/>
    <w:rsid w:val="00CF7B40"/>
    <w:rsid w:val="00CF7BA8"/>
    <w:rsid w:val="00CF7E69"/>
    <w:rsid w:val="00D0009D"/>
    <w:rsid w:val="00D00141"/>
    <w:rsid w:val="00D0018E"/>
    <w:rsid w:val="00D00643"/>
    <w:rsid w:val="00D008A0"/>
    <w:rsid w:val="00D00B0F"/>
    <w:rsid w:val="00D01149"/>
    <w:rsid w:val="00D0180B"/>
    <w:rsid w:val="00D01ED3"/>
    <w:rsid w:val="00D02462"/>
    <w:rsid w:val="00D024BB"/>
    <w:rsid w:val="00D02853"/>
    <w:rsid w:val="00D0345E"/>
    <w:rsid w:val="00D03635"/>
    <w:rsid w:val="00D03651"/>
    <w:rsid w:val="00D0396D"/>
    <w:rsid w:val="00D044C7"/>
    <w:rsid w:val="00D05284"/>
    <w:rsid w:val="00D057DC"/>
    <w:rsid w:val="00D0598F"/>
    <w:rsid w:val="00D05D87"/>
    <w:rsid w:val="00D065AA"/>
    <w:rsid w:val="00D06CDF"/>
    <w:rsid w:val="00D06F6A"/>
    <w:rsid w:val="00D06F82"/>
    <w:rsid w:val="00D079D7"/>
    <w:rsid w:val="00D07AA1"/>
    <w:rsid w:val="00D101DF"/>
    <w:rsid w:val="00D10226"/>
    <w:rsid w:val="00D104B3"/>
    <w:rsid w:val="00D1075E"/>
    <w:rsid w:val="00D1116B"/>
    <w:rsid w:val="00D114FF"/>
    <w:rsid w:val="00D118D7"/>
    <w:rsid w:val="00D1196A"/>
    <w:rsid w:val="00D11A59"/>
    <w:rsid w:val="00D11E14"/>
    <w:rsid w:val="00D11FF3"/>
    <w:rsid w:val="00D12274"/>
    <w:rsid w:val="00D12521"/>
    <w:rsid w:val="00D126EF"/>
    <w:rsid w:val="00D127A0"/>
    <w:rsid w:val="00D129F5"/>
    <w:rsid w:val="00D12A01"/>
    <w:rsid w:val="00D12E82"/>
    <w:rsid w:val="00D13043"/>
    <w:rsid w:val="00D1341F"/>
    <w:rsid w:val="00D13842"/>
    <w:rsid w:val="00D1384E"/>
    <w:rsid w:val="00D1393A"/>
    <w:rsid w:val="00D13A14"/>
    <w:rsid w:val="00D13CFD"/>
    <w:rsid w:val="00D13D27"/>
    <w:rsid w:val="00D13E33"/>
    <w:rsid w:val="00D13FAB"/>
    <w:rsid w:val="00D151C2"/>
    <w:rsid w:val="00D1536A"/>
    <w:rsid w:val="00D153A1"/>
    <w:rsid w:val="00D159F9"/>
    <w:rsid w:val="00D16848"/>
    <w:rsid w:val="00D174F3"/>
    <w:rsid w:val="00D17563"/>
    <w:rsid w:val="00D17A2D"/>
    <w:rsid w:val="00D17EEC"/>
    <w:rsid w:val="00D17F7F"/>
    <w:rsid w:val="00D203A9"/>
    <w:rsid w:val="00D2041F"/>
    <w:rsid w:val="00D20572"/>
    <w:rsid w:val="00D20966"/>
    <w:rsid w:val="00D20A44"/>
    <w:rsid w:val="00D20B36"/>
    <w:rsid w:val="00D20B9E"/>
    <w:rsid w:val="00D20BEE"/>
    <w:rsid w:val="00D20E0D"/>
    <w:rsid w:val="00D21258"/>
    <w:rsid w:val="00D2128B"/>
    <w:rsid w:val="00D21A14"/>
    <w:rsid w:val="00D21ED9"/>
    <w:rsid w:val="00D21F24"/>
    <w:rsid w:val="00D21FB8"/>
    <w:rsid w:val="00D22AD5"/>
    <w:rsid w:val="00D22D9F"/>
    <w:rsid w:val="00D22EE0"/>
    <w:rsid w:val="00D230B9"/>
    <w:rsid w:val="00D23B10"/>
    <w:rsid w:val="00D23B73"/>
    <w:rsid w:val="00D240EA"/>
    <w:rsid w:val="00D240F5"/>
    <w:rsid w:val="00D24690"/>
    <w:rsid w:val="00D24867"/>
    <w:rsid w:val="00D24F9B"/>
    <w:rsid w:val="00D252FC"/>
    <w:rsid w:val="00D25613"/>
    <w:rsid w:val="00D25ACD"/>
    <w:rsid w:val="00D25F7C"/>
    <w:rsid w:val="00D26063"/>
    <w:rsid w:val="00D26094"/>
    <w:rsid w:val="00D26545"/>
    <w:rsid w:val="00D26FEE"/>
    <w:rsid w:val="00D2711F"/>
    <w:rsid w:val="00D27444"/>
    <w:rsid w:val="00D27ECB"/>
    <w:rsid w:val="00D301D6"/>
    <w:rsid w:val="00D30D96"/>
    <w:rsid w:val="00D30FF0"/>
    <w:rsid w:val="00D3101B"/>
    <w:rsid w:val="00D3103C"/>
    <w:rsid w:val="00D31110"/>
    <w:rsid w:val="00D31297"/>
    <w:rsid w:val="00D315C5"/>
    <w:rsid w:val="00D318F2"/>
    <w:rsid w:val="00D3193F"/>
    <w:rsid w:val="00D31A08"/>
    <w:rsid w:val="00D320EB"/>
    <w:rsid w:val="00D328B1"/>
    <w:rsid w:val="00D32C63"/>
    <w:rsid w:val="00D32D63"/>
    <w:rsid w:val="00D33046"/>
    <w:rsid w:val="00D33442"/>
    <w:rsid w:val="00D334B4"/>
    <w:rsid w:val="00D33A5A"/>
    <w:rsid w:val="00D33C53"/>
    <w:rsid w:val="00D33C8E"/>
    <w:rsid w:val="00D342DE"/>
    <w:rsid w:val="00D34707"/>
    <w:rsid w:val="00D347A2"/>
    <w:rsid w:val="00D34E14"/>
    <w:rsid w:val="00D350D0"/>
    <w:rsid w:val="00D354BD"/>
    <w:rsid w:val="00D35844"/>
    <w:rsid w:val="00D35A9C"/>
    <w:rsid w:val="00D35B44"/>
    <w:rsid w:val="00D35CE1"/>
    <w:rsid w:val="00D35E29"/>
    <w:rsid w:val="00D35E79"/>
    <w:rsid w:val="00D35FE7"/>
    <w:rsid w:val="00D36140"/>
    <w:rsid w:val="00D3626C"/>
    <w:rsid w:val="00D3641C"/>
    <w:rsid w:val="00D366A7"/>
    <w:rsid w:val="00D36866"/>
    <w:rsid w:val="00D37462"/>
    <w:rsid w:val="00D3789D"/>
    <w:rsid w:val="00D37E12"/>
    <w:rsid w:val="00D37E59"/>
    <w:rsid w:val="00D4030F"/>
    <w:rsid w:val="00D40424"/>
    <w:rsid w:val="00D40640"/>
    <w:rsid w:val="00D406A8"/>
    <w:rsid w:val="00D40A05"/>
    <w:rsid w:val="00D40A21"/>
    <w:rsid w:val="00D40AC4"/>
    <w:rsid w:val="00D40E43"/>
    <w:rsid w:val="00D41534"/>
    <w:rsid w:val="00D41A11"/>
    <w:rsid w:val="00D41B34"/>
    <w:rsid w:val="00D41D4E"/>
    <w:rsid w:val="00D41FCF"/>
    <w:rsid w:val="00D41FD7"/>
    <w:rsid w:val="00D423A0"/>
    <w:rsid w:val="00D4271B"/>
    <w:rsid w:val="00D42CD3"/>
    <w:rsid w:val="00D42F9C"/>
    <w:rsid w:val="00D4384F"/>
    <w:rsid w:val="00D43ADF"/>
    <w:rsid w:val="00D43EE4"/>
    <w:rsid w:val="00D441A3"/>
    <w:rsid w:val="00D442AF"/>
    <w:rsid w:val="00D44830"/>
    <w:rsid w:val="00D44A7F"/>
    <w:rsid w:val="00D4508E"/>
    <w:rsid w:val="00D45150"/>
    <w:rsid w:val="00D452C7"/>
    <w:rsid w:val="00D4559A"/>
    <w:rsid w:val="00D45855"/>
    <w:rsid w:val="00D45897"/>
    <w:rsid w:val="00D45A38"/>
    <w:rsid w:val="00D45CAA"/>
    <w:rsid w:val="00D45D1A"/>
    <w:rsid w:val="00D46211"/>
    <w:rsid w:val="00D46333"/>
    <w:rsid w:val="00D46575"/>
    <w:rsid w:val="00D465D0"/>
    <w:rsid w:val="00D46AAD"/>
    <w:rsid w:val="00D46CEC"/>
    <w:rsid w:val="00D47303"/>
    <w:rsid w:val="00D475C4"/>
    <w:rsid w:val="00D479DC"/>
    <w:rsid w:val="00D47A1A"/>
    <w:rsid w:val="00D47DAA"/>
    <w:rsid w:val="00D47FCE"/>
    <w:rsid w:val="00D5028D"/>
    <w:rsid w:val="00D50462"/>
    <w:rsid w:val="00D504C8"/>
    <w:rsid w:val="00D5146A"/>
    <w:rsid w:val="00D51B19"/>
    <w:rsid w:val="00D51F85"/>
    <w:rsid w:val="00D525C3"/>
    <w:rsid w:val="00D525E2"/>
    <w:rsid w:val="00D52707"/>
    <w:rsid w:val="00D52B72"/>
    <w:rsid w:val="00D52C3E"/>
    <w:rsid w:val="00D531E9"/>
    <w:rsid w:val="00D53690"/>
    <w:rsid w:val="00D5389B"/>
    <w:rsid w:val="00D53D08"/>
    <w:rsid w:val="00D5455E"/>
    <w:rsid w:val="00D546DF"/>
    <w:rsid w:val="00D549DC"/>
    <w:rsid w:val="00D54E5B"/>
    <w:rsid w:val="00D552CA"/>
    <w:rsid w:val="00D55479"/>
    <w:rsid w:val="00D55687"/>
    <w:rsid w:val="00D55C55"/>
    <w:rsid w:val="00D55F3D"/>
    <w:rsid w:val="00D56040"/>
    <w:rsid w:val="00D5607D"/>
    <w:rsid w:val="00D56383"/>
    <w:rsid w:val="00D56429"/>
    <w:rsid w:val="00D566C5"/>
    <w:rsid w:val="00D56C19"/>
    <w:rsid w:val="00D56D32"/>
    <w:rsid w:val="00D570C1"/>
    <w:rsid w:val="00D578FF"/>
    <w:rsid w:val="00D57AED"/>
    <w:rsid w:val="00D57B31"/>
    <w:rsid w:val="00D57C07"/>
    <w:rsid w:val="00D57CC3"/>
    <w:rsid w:val="00D60083"/>
    <w:rsid w:val="00D60376"/>
    <w:rsid w:val="00D60EA8"/>
    <w:rsid w:val="00D60EBC"/>
    <w:rsid w:val="00D60EFD"/>
    <w:rsid w:val="00D611DF"/>
    <w:rsid w:val="00D613AC"/>
    <w:rsid w:val="00D613DE"/>
    <w:rsid w:val="00D61CF6"/>
    <w:rsid w:val="00D61F8B"/>
    <w:rsid w:val="00D61FEF"/>
    <w:rsid w:val="00D620C9"/>
    <w:rsid w:val="00D62106"/>
    <w:rsid w:val="00D6217F"/>
    <w:rsid w:val="00D621CE"/>
    <w:rsid w:val="00D62B11"/>
    <w:rsid w:val="00D62C76"/>
    <w:rsid w:val="00D62E5F"/>
    <w:rsid w:val="00D63036"/>
    <w:rsid w:val="00D6313C"/>
    <w:rsid w:val="00D63228"/>
    <w:rsid w:val="00D636ED"/>
    <w:rsid w:val="00D63727"/>
    <w:rsid w:val="00D638DB"/>
    <w:rsid w:val="00D63947"/>
    <w:rsid w:val="00D63E33"/>
    <w:rsid w:val="00D63F88"/>
    <w:rsid w:val="00D64333"/>
    <w:rsid w:val="00D64D98"/>
    <w:rsid w:val="00D6501A"/>
    <w:rsid w:val="00D650F4"/>
    <w:rsid w:val="00D654D6"/>
    <w:rsid w:val="00D6566B"/>
    <w:rsid w:val="00D65936"/>
    <w:rsid w:val="00D660AE"/>
    <w:rsid w:val="00D66DB5"/>
    <w:rsid w:val="00D67651"/>
    <w:rsid w:val="00D67A6A"/>
    <w:rsid w:val="00D67B0A"/>
    <w:rsid w:val="00D67E06"/>
    <w:rsid w:val="00D67F24"/>
    <w:rsid w:val="00D67FD7"/>
    <w:rsid w:val="00D70047"/>
    <w:rsid w:val="00D704A1"/>
    <w:rsid w:val="00D70795"/>
    <w:rsid w:val="00D70CE0"/>
    <w:rsid w:val="00D70FEF"/>
    <w:rsid w:val="00D71588"/>
    <w:rsid w:val="00D71869"/>
    <w:rsid w:val="00D7221D"/>
    <w:rsid w:val="00D72278"/>
    <w:rsid w:val="00D723BD"/>
    <w:rsid w:val="00D72515"/>
    <w:rsid w:val="00D72BE2"/>
    <w:rsid w:val="00D7369F"/>
    <w:rsid w:val="00D73D97"/>
    <w:rsid w:val="00D741A3"/>
    <w:rsid w:val="00D74899"/>
    <w:rsid w:val="00D74BF7"/>
    <w:rsid w:val="00D752EC"/>
    <w:rsid w:val="00D75837"/>
    <w:rsid w:val="00D7587C"/>
    <w:rsid w:val="00D75BB3"/>
    <w:rsid w:val="00D75C50"/>
    <w:rsid w:val="00D768AA"/>
    <w:rsid w:val="00D76F1D"/>
    <w:rsid w:val="00D7706C"/>
    <w:rsid w:val="00D7714E"/>
    <w:rsid w:val="00D7744A"/>
    <w:rsid w:val="00D77472"/>
    <w:rsid w:val="00D77735"/>
    <w:rsid w:val="00D778D0"/>
    <w:rsid w:val="00D77A4B"/>
    <w:rsid w:val="00D77BA4"/>
    <w:rsid w:val="00D77FC3"/>
    <w:rsid w:val="00D800C6"/>
    <w:rsid w:val="00D80146"/>
    <w:rsid w:val="00D8015B"/>
    <w:rsid w:val="00D8065B"/>
    <w:rsid w:val="00D80B9B"/>
    <w:rsid w:val="00D80CBA"/>
    <w:rsid w:val="00D81235"/>
    <w:rsid w:val="00D812A3"/>
    <w:rsid w:val="00D8139B"/>
    <w:rsid w:val="00D814B8"/>
    <w:rsid w:val="00D81D5E"/>
    <w:rsid w:val="00D81F87"/>
    <w:rsid w:val="00D82A86"/>
    <w:rsid w:val="00D82B75"/>
    <w:rsid w:val="00D82CDA"/>
    <w:rsid w:val="00D82EBE"/>
    <w:rsid w:val="00D83896"/>
    <w:rsid w:val="00D83BD9"/>
    <w:rsid w:val="00D83CF8"/>
    <w:rsid w:val="00D849CD"/>
    <w:rsid w:val="00D84ABE"/>
    <w:rsid w:val="00D85114"/>
    <w:rsid w:val="00D8539B"/>
    <w:rsid w:val="00D857E3"/>
    <w:rsid w:val="00D8584C"/>
    <w:rsid w:val="00D85BC0"/>
    <w:rsid w:val="00D8604C"/>
    <w:rsid w:val="00D86112"/>
    <w:rsid w:val="00D86178"/>
    <w:rsid w:val="00D86291"/>
    <w:rsid w:val="00D863B4"/>
    <w:rsid w:val="00D86723"/>
    <w:rsid w:val="00D86B0F"/>
    <w:rsid w:val="00D878D4"/>
    <w:rsid w:val="00D900D6"/>
    <w:rsid w:val="00D90286"/>
    <w:rsid w:val="00D90404"/>
    <w:rsid w:val="00D9060F"/>
    <w:rsid w:val="00D907E6"/>
    <w:rsid w:val="00D908A6"/>
    <w:rsid w:val="00D90ADA"/>
    <w:rsid w:val="00D90DEE"/>
    <w:rsid w:val="00D90E2A"/>
    <w:rsid w:val="00D90EC3"/>
    <w:rsid w:val="00D91AE9"/>
    <w:rsid w:val="00D91D2A"/>
    <w:rsid w:val="00D91DD0"/>
    <w:rsid w:val="00D9229F"/>
    <w:rsid w:val="00D92456"/>
    <w:rsid w:val="00D92C29"/>
    <w:rsid w:val="00D92EE0"/>
    <w:rsid w:val="00D92FEB"/>
    <w:rsid w:val="00D9321D"/>
    <w:rsid w:val="00D935CF"/>
    <w:rsid w:val="00D941D7"/>
    <w:rsid w:val="00D94293"/>
    <w:rsid w:val="00D943ED"/>
    <w:rsid w:val="00D94664"/>
    <w:rsid w:val="00D946A1"/>
    <w:rsid w:val="00D95193"/>
    <w:rsid w:val="00D954E7"/>
    <w:rsid w:val="00D957E3"/>
    <w:rsid w:val="00D95AA7"/>
    <w:rsid w:val="00D95D8E"/>
    <w:rsid w:val="00D96132"/>
    <w:rsid w:val="00D963A1"/>
    <w:rsid w:val="00D9669C"/>
    <w:rsid w:val="00D96B14"/>
    <w:rsid w:val="00D96B71"/>
    <w:rsid w:val="00D97138"/>
    <w:rsid w:val="00D9730F"/>
    <w:rsid w:val="00D97627"/>
    <w:rsid w:val="00D97813"/>
    <w:rsid w:val="00D97B48"/>
    <w:rsid w:val="00D97F5F"/>
    <w:rsid w:val="00DA02C9"/>
    <w:rsid w:val="00DA0676"/>
    <w:rsid w:val="00DA0760"/>
    <w:rsid w:val="00DA0D2F"/>
    <w:rsid w:val="00DA1105"/>
    <w:rsid w:val="00DA196E"/>
    <w:rsid w:val="00DA1E16"/>
    <w:rsid w:val="00DA2123"/>
    <w:rsid w:val="00DA237F"/>
    <w:rsid w:val="00DA27B8"/>
    <w:rsid w:val="00DA2823"/>
    <w:rsid w:val="00DA2891"/>
    <w:rsid w:val="00DA28A3"/>
    <w:rsid w:val="00DA2AF2"/>
    <w:rsid w:val="00DA307B"/>
    <w:rsid w:val="00DA3139"/>
    <w:rsid w:val="00DA36E5"/>
    <w:rsid w:val="00DA37A7"/>
    <w:rsid w:val="00DA394A"/>
    <w:rsid w:val="00DA3C1D"/>
    <w:rsid w:val="00DA3D63"/>
    <w:rsid w:val="00DA4024"/>
    <w:rsid w:val="00DA42B6"/>
    <w:rsid w:val="00DA4671"/>
    <w:rsid w:val="00DA4E53"/>
    <w:rsid w:val="00DA56AB"/>
    <w:rsid w:val="00DA57D7"/>
    <w:rsid w:val="00DA5E77"/>
    <w:rsid w:val="00DA5F32"/>
    <w:rsid w:val="00DA5FF3"/>
    <w:rsid w:val="00DA6087"/>
    <w:rsid w:val="00DA6402"/>
    <w:rsid w:val="00DA6AE7"/>
    <w:rsid w:val="00DA77E2"/>
    <w:rsid w:val="00DA7B69"/>
    <w:rsid w:val="00DA7BCF"/>
    <w:rsid w:val="00DA7DFD"/>
    <w:rsid w:val="00DB05C3"/>
    <w:rsid w:val="00DB0AFF"/>
    <w:rsid w:val="00DB1760"/>
    <w:rsid w:val="00DB1C46"/>
    <w:rsid w:val="00DB2924"/>
    <w:rsid w:val="00DB2B1A"/>
    <w:rsid w:val="00DB2DD9"/>
    <w:rsid w:val="00DB2E78"/>
    <w:rsid w:val="00DB327F"/>
    <w:rsid w:val="00DB328C"/>
    <w:rsid w:val="00DB3478"/>
    <w:rsid w:val="00DB377E"/>
    <w:rsid w:val="00DB3811"/>
    <w:rsid w:val="00DB3ABC"/>
    <w:rsid w:val="00DB3CF7"/>
    <w:rsid w:val="00DB3E82"/>
    <w:rsid w:val="00DB3F00"/>
    <w:rsid w:val="00DB3F62"/>
    <w:rsid w:val="00DB3FA6"/>
    <w:rsid w:val="00DB4003"/>
    <w:rsid w:val="00DB4401"/>
    <w:rsid w:val="00DB440D"/>
    <w:rsid w:val="00DB4527"/>
    <w:rsid w:val="00DB45B2"/>
    <w:rsid w:val="00DB4794"/>
    <w:rsid w:val="00DB48E3"/>
    <w:rsid w:val="00DB4EB9"/>
    <w:rsid w:val="00DB505D"/>
    <w:rsid w:val="00DB6082"/>
    <w:rsid w:val="00DB60B5"/>
    <w:rsid w:val="00DB619B"/>
    <w:rsid w:val="00DB6463"/>
    <w:rsid w:val="00DB6601"/>
    <w:rsid w:val="00DB6710"/>
    <w:rsid w:val="00DB6C3B"/>
    <w:rsid w:val="00DB6D85"/>
    <w:rsid w:val="00DB6DA9"/>
    <w:rsid w:val="00DB7492"/>
    <w:rsid w:val="00DB765E"/>
    <w:rsid w:val="00DB76B3"/>
    <w:rsid w:val="00DB7D32"/>
    <w:rsid w:val="00DC00DF"/>
    <w:rsid w:val="00DC0187"/>
    <w:rsid w:val="00DC024D"/>
    <w:rsid w:val="00DC06F6"/>
    <w:rsid w:val="00DC0840"/>
    <w:rsid w:val="00DC0B51"/>
    <w:rsid w:val="00DC0C0F"/>
    <w:rsid w:val="00DC0D5F"/>
    <w:rsid w:val="00DC0FEF"/>
    <w:rsid w:val="00DC1013"/>
    <w:rsid w:val="00DC106B"/>
    <w:rsid w:val="00DC1128"/>
    <w:rsid w:val="00DC16FA"/>
    <w:rsid w:val="00DC1A9B"/>
    <w:rsid w:val="00DC1AC1"/>
    <w:rsid w:val="00DC1C3D"/>
    <w:rsid w:val="00DC1C43"/>
    <w:rsid w:val="00DC1D08"/>
    <w:rsid w:val="00DC1F0A"/>
    <w:rsid w:val="00DC2015"/>
    <w:rsid w:val="00DC23BB"/>
    <w:rsid w:val="00DC24AE"/>
    <w:rsid w:val="00DC2A97"/>
    <w:rsid w:val="00DC2E29"/>
    <w:rsid w:val="00DC35EB"/>
    <w:rsid w:val="00DC3835"/>
    <w:rsid w:val="00DC3C1F"/>
    <w:rsid w:val="00DC3C3B"/>
    <w:rsid w:val="00DC3DAA"/>
    <w:rsid w:val="00DC3E04"/>
    <w:rsid w:val="00DC3FD3"/>
    <w:rsid w:val="00DC3FF9"/>
    <w:rsid w:val="00DC4297"/>
    <w:rsid w:val="00DC4AFE"/>
    <w:rsid w:val="00DC5135"/>
    <w:rsid w:val="00DC594E"/>
    <w:rsid w:val="00DC5CA0"/>
    <w:rsid w:val="00DC5D87"/>
    <w:rsid w:val="00DC5DF6"/>
    <w:rsid w:val="00DC5EA4"/>
    <w:rsid w:val="00DC5FD4"/>
    <w:rsid w:val="00DC652C"/>
    <w:rsid w:val="00DC688D"/>
    <w:rsid w:val="00DC6BA5"/>
    <w:rsid w:val="00DC719C"/>
    <w:rsid w:val="00DC7BBF"/>
    <w:rsid w:val="00DC7D47"/>
    <w:rsid w:val="00DC7FE7"/>
    <w:rsid w:val="00DD027C"/>
    <w:rsid w:val="00DD069F"/>
    <w:rsid w:val="00DD0C87"/>
    <w:rsid w:val="00DD0DA9"/>
    <w:rsid w:val="00DD0F95"/>
    <w:rsid w:val="00DD1263"/>
    <w:rsid w:val="00DD1A6B"/>
    <w:rsid w:val="00DD1A92"/>
    <w:rsid w:val="00DD1BCA"/>
    <w:rsid w:val="00DD1C69"/>
    <w:rsid w:val="00DD1E71"/>
    <w:rsid w:val="00DD20DA"/>
    <w:rsid w:val="00DD24A0"/>
    <w:rsid w:val="00DD24C6"/>
    <w:rsid w:val="00DD267F"/>
    <w:rsid w:val="00DD279E"/>
    <w:rsid w:val="00DD2900"/>
    <w:rsid w:val="00DD2A95"/>
    <w:rsid w:val="00DD2C5E"/>
    <w:rsid w:val="00DD311C"/>
    <w:rsid w:val="00DD3292"/>
    <w:rsid w:val="00DD38F7"/>
    <w:rsid w:val="00DD3C8E"/>
    <w:rsid w:val="00DD40E8"/>
    <w:rsid w:val="00DD43ED"/>
    <w:rsid w:val="00DD47CE"/>
    <w:rsid w:val="00DD4877"/>
    <w:rsid w:val="00DD4921"/>
    <w:rsid w:val="00DD49B4"/>
    <w:rsid w:val="00DD4A31"/>
    <w:rsid w:val="00DD4B68"/>
    <w:rsid w:val="00DD4C33"/>
    <w:rsid w:val="00DD50E0"/>
    <w:rsid w:val="00DD5974"/>
    <w:rsid w:val="00DD59F3"/>
    <w:rsid w:val="00DD5B9B"/>
    <w:rsid w:val="00DD5E08"/>
    <w:rsid w:val="00DD607B"/>
    <w:rsid w:val="00DD6194"/>
    <w:rsid w:val="00DD6538"/>
    <w:rsid w:val="00DD661E"/>
    <w:rsid w:val="00DD6683"/>
    <w:rsid w:val="00DD7240"/>
    <w:rsid w:val="00DD7551"/>
    <w:rsid w:val="00DD765A"/>
    <w:rsid w:val="00DD76FE"/>
    <w:rsid w:val="00DD7730"/>
    <w:rsid w:val="00DD7C68"/>
    <w:rsid w:val="00DD7F6D"/>
    <w:rsid w:val="00DE0897"/>
    <w:rsid w:val="00DE0966"/>
    <w:rsid w:val="00DE09D7"/>
    <w:rsid w:val="00DE0AFE"/>
    <w:rsid w:val="00DE0CDD"/>
    <w:rsid w:val="00DE11FB"/>
    <w:rsid w:val="00DE1416"/>
    <w:rsid w:val="00DE1619"/>
    <w:rsid w:val="00DE16D0"/>
    <w:rsid w:val="00DE1921"/>
    <w:rsid w:val="00DE19D2"/>
    <w:rsid w:val="00DE1A64"/>
    <w:rsid w:val="00DE1B4D"/>
    <w:rsid w:val="00DE1DCE"/>
    <w:rsid w:val="00DE2025"/>
    <w:rsid w:val="00DE241F"/>
    <w:rsid w:val="00DE2536"/>
    <w:rsid w:val="00DE261D"/>
    <w:rsid w:val="00DE2A5B"/>
    <w:rsid w:val="00DE2AF7"/>
    <w:rsid w:val="00DE2C7D"/>
    <w:rsid w:val="00DE3384"/>
    <w:rsid w:val="00DE33BD"/>
    <w:rsid w:val="00DE3A63"/>
    <w:rsid w:val="00DE3B27"/>
    <w:rsid w:val="00DE3B69"/>
    <w:rsid w:val="00DE3D22"/>
    <w:rsid w:val="00DE4469"/>
    <w:rsid w:val="00DE4AE6"/>
    <w:rsid w:val="00DE4C47"/>
    <w:rsid w:val="00DE4FF6"/>
    <w:rsid w:val="00DE5209"/>
    <w:rsid w:val="00DE522F"/>
    <w:rsid w:val="00DE552E"/>
    <w:rsid w:val="00DE5799"/>
    <w:rsid w:val="00DE5F79"/>
    <w:rsid w:val="00DE601D"/>
    <w:rsid w:val="00DE6067"/>
    <w:rsid w:val="00DE7129"/>
    <w:rsid w:val="00DE735B"/>
    <w:rsid w:val="00DE7B0C"/>
    <w:rsid w:val="00DF01BC"/>
    <w:rsid w:val="00DF01DF"/>
    <w:rsid w:val="00DF03B6"/>
    <w:rsid w:val="00DF065B"/>
    <w:rsid w:val="00DF099B"/>
    <w:rsid w:val="00DF09AE"/>
    <w:rsid w:val="00DF0F7E"/>
    <w:rsid w:val="00DF18A6"/>
    <w:rsid w:val="00DF19B5"/>
    <w:rsid w:val="00DF1A44"/>
    <w:rsid w:val="00DF1A67"/>
    <w:rsid w:val="00DF1B14"/>
    <w:rsid w:val="00DF1BF8"/>
    <w:rsid w:val="00DF1C0E"/>
    <w:rsid w:val="00DF21A9"/>
    <w:rsid w:val="00DF2302"/>
    <w:rsid w:val="00DF273D"/>
    <w:rsid w:val="00DF2912"/>
    <w:rsid w:val="00DF298D"/>
    <w:rsid w:val="00DF3054"/>
    <w:rsid w:val="00DF313C"/>
    <w:rsid w:val="00DF3310"/>
    <w:rsid w:val="00DF3835"/>
    <w:rsid w:val="00DF3AE7"/>
    <w:rsid w:val="00DF44CB"/>
    <w:rsid w:val="00DF44D2"/>
    <w:rsid w:val="00DF4606"/>
    <w:rsid w:val="00DF4BC2"/>
    <w:rsid w:val="00DF4D99"/>
    <w:rsid w:val="00DF5166"/>
    <w:rsid w:val="00DF5448"/>
    <w:rsid w:val="00DF56C1"/>
    <w:rsid w:val="00DF56DB"/>
    <w:rsid w:val="00DF5FD9"/>
    <w:rsid w:val="00DF61FB"/>
    <w:rsid w:val="00DF6385"/>
    <w:rsid w:val="00DF6887"/>
    <w:rsid w:val="00DF694F"/>
    <w:rsid w:val="00DF6A12"/>
    <w:rsid w:val="00DF6E67"/>
    <w:rsid w:val="00DF700F"/>
    <w:rsid w:val="00DF7068"/>
    <w:rsid w:val="00DF725F"/>
    <w:rsid w:val="00DF7881"/>
    <w:rsid w:val="00DF79E9"/>
    <w:rsid w:val="00DF7BC1"/>
    <w:rsid w:val="00DF7BFC"/>
    <w:rsid w:val="00DF7E2D"/>
    <w:rsid w:val="00DF7F51"/>
    <w:rsid w:val="00E00B53"/>
    <w:rsid w:val="00E00F7F"/>
    <w:rsid w:val="00E01057"/>
    <w:rsid w:val="00E012CF"/>
    <w:rsid w:val="00E014A4"/>
    <w:rsid w:val="00E0165A"/>
    <w:rsid w:val="00E018A9"/>
    <w:rsid w:val="00E01C16"/>
    <w:rsid w:val="00E01F15"/>
    <w:rsid w:val="00E03356"/>
    <w:rsid w:val="00E0349D"/>
    <w:rsid w:val="00E036AD"/>
    <w:rsid w:val="00E036F6"/>
    <w:rsid w:val="00E03710"/>
    <w:rsid w:val="00E039D0"/>
    <w:rsid w:val="00E03C73"/>
    <w:rsid w:val="00E03D67"/>
    <w:rsid w:val="00E040EC"/>
    <w:rsid w:val="00E04127"/>
    <w:rsid w:val="00E04362"/>
    <w:rsid w:val="00E04434"/>
    <w:rsid w:val="00E046DC"/>
    <w:rsid w:val="00E04802"/>
    <w:rsid w:val="00E04BEA"/>
    <w:rsid w:val="00E0501B"/>
    <w:rsid w:val="00E05136"/>
    <w:rsid w:val="00E05345"/>
    <w:rsid w:val="00E05547"/>
    <w:rsid w:val="00E0556C"/>
    <w:rsid w:val="00E05AB5"/>
    <w:rsid w:val="00E05CC9"/>
    <w:rsid w:val="00E05D65"/>
    <w:rsid w:val="00E0610F"/>
    <w:rsid w:val="00E06296"/>
    <w:rsid w:val="00E06382"/>
    <w:rsid w:val="00E06963"/>
    <w:rsid w:val="00E06AF4"/>
    <w:rsid w:val="00E06E8A"/>
    <w:rsid w:val="00E07189"/>
    <w:rsid w:val="00E077D5"/>
    <w:rsid w:val="00E0799F"/>
    <w:rsid w:val="00E07FED"/>
    <w:rsid w:val="00E10041"/>
    <w:rsid w:val="00E10140"/>
    <w:rsid w:val="00E1033E"/>
    <w:rsid w:val="00E10652"/>
    <w:rsid w:val="00E10804"/>
    <w:rsid w:val="00E11019"/>
    <w:rsid w:val="00E111B5"/>
    <w:rsid w:val="00E111D1"/>
    <w:rsid w:val="00E117E9"/>
    <w:rsid w:val="00E11D05"/>
    <w:rsid w:val="00E11F05"/>
    <w:rsid w:val="00E1237A"/>
    <w:rsid w:val="00E12A1A"/>
    <w:rsid w:val="00E12AAF"/>
    <w:rsid w:val="00E12CC4"/>
    <w:rsid w:val="00E12DF1"/>
    <w:rsid w:val="00E12E83"/>
    <w:rsid w:val="00E1309D"/>
    <w:rsid w:val="00E132ED"/>
    <w:rsid w:val="00E13571"/>
    <w:rsid w:val="00E135DE"/>
    <w:rsid w:val="00E13628"/>
    <w:rsid w:val="00E13677"/>
    <w:rsid w:val="00E13BE3"/>
    <w:rsid w:val="00E13C90"/>
    <w:rsid w:val="00E13D91"/>
    <w:rsid w:val="00E14328"/>
    <w:rsid w:val="00E144A5"/>
    <w:rsid w:val="00E14558"/>
    <w:rsid w:val="00E1478F"/>
    <w:rsid w:val="00E14A1B"/>
    <w:rsid w:val="00E14D03"/>
    <w:rsid w:val="00E154BF"/>
    <w:rsid w:val="00E154EC"/>
    <w:rsid w:val="00E1555F"/>
    <w:rsid w:val="00E15C45"/>
    <w:rsid w:val="00E15C52"/>
    <w:rsid w:val="00E165FC"/>
    <w:rsid w:val="00E1681A"/>
    <w:rsid w:val="00E16AD2"/>
    <w:rsid w:val="00E16C7D"/>
    <w:rsid w:val="00E16D8D"/>
    <w:rsid w:val="00E17104"/>
    <w:rsid w:val="00E17B6A"/>
    <w:rsid w:val="00E17C0A"/>
    <w:rsid w:val="00E17D7B"/>
    <w:rsid w:val="00E17E74"/>
    <w:rsid w:val="00E201FF"/>
    <w:rsid w:val="00E20360"/>
    <w:rsid w:val="00E2062E"/>
    <w:rsid w:val="00E20C32"/>
    <w:rsid w:val="00E214F7"/>
    <w:rsid w:val="00E216EF"/>
    <w:rsid w:val="00E218B7"/>
    <w:rsid w:val="00E21A52"/>
    <w:rsid w:val="00E21A54"/>
    <w:rsid w:val="00E21B9B"/>
    <w:rsid w:val="00E225AA"/>
    <w:rsid w:val="00E22BB2"/>
    <w:rsid w:val="00E22F9F"/>
    <w:rsid w:val="00E2364F"/>
    <w:rsid w:val="00E2371C"/>
    <w:rsid w:val="00E238F9"/>
    <w:rsid w:val="00E24064"/>
    <w:rsid w:val="00E240EA"/>
    <w:rsid w:val="00E24261"/>
    <w:rsid w:val="00E243C0"/>
    <w:rsid w:val="00E244CA"/>
    <w:rsid w:val="00E24605"/>
    <w:rsid w:val="00E25497"/>
    <w:rsid w:val="00E255E3"/>
    <w:rsid w:val="00E25744"/>
    <w:rsid w:val="00E25A47"/>
    <w:rsid w:val="00E25D5A"/>
    <w:rsid w:val="00E26151"/>
    <w:rsid w:val="00E26224"/>
    <w:rsid w:val="00E26A3E"/>
    <w:rsid w:val="00E26B89"/>
    <w:rsid w:val="00E271CE"/>
    <w:rsid w:val="00E273AC"/>
    <w:rsid w:val="00E27466"/>
    <w:rsid w:val="00E274BF"/>
    <w:rsid w:val="00E27BBC"/>
    <w:rsid w:val="00E27D14"/>
    <w:rsid w:val="00E27D88"/>
    <w:rsid w:val="00E30D10"/>
    <w:rsid w:val="00E3171B"/>
    <w:rsid w:val="00E320B3"/>
    <w:rsid w:val="00E3233D"/>
    <w:rsid w:val="00E3274E"/>
    <w:rsid w:val="00E3280E"/>
    <w:rsid w:val="00E32E73"/>
    <w:rsid w:val="00E33586"/>
    <w:rsid w:val="00E33CF6"/>
    <w:rsid w:val="00E33D89"/>
    <w:rsid w:val="00E33F02"/>
    <w:rsid w:val="00E340AB"/>
    <w:rsid w:val="00E34143"/>
    <w:rsid w:val="00E3429E"/>
    <w:rsid w:val="00E342BF"/>
    <w:rsid w:val="00E34322"/>
    <w:rsid w:val="00E34376"/>
    <w:rsid w:val="00E3461B"/>
    <w:rsid w:val="00E34903"/>
    <w:rsid w:val="00E34A4D"/>
    <w:rsid w:val="00E34A9B"/>
    <w:rsid w:val="00E34B70"/>
    <w:rsid w:val="00E34C3A"/>
    <w:rsid w:val="00E35807"/>
    <w:rsid w:val="00E35813"/>
    <w:rsid w:val="00E358A3"/>
    <w:rsid w:val="00E35B11"/>
    <w:rsid w:val="00E35D9A"/>
    <w:rsid w:val="00E35EDD"/>
    <w:rsid w:val="00E35FC6"/>
    <w:rsid w:val="00E3600B"/>
    <w:rsid w:val="00E36056"/>
    <w:rsid w:val="00E362E8"/>
    <w:rsid w:val="00E36B10"/>
    <w:rsid w:val="00E36D48"/>
    <w:rsid w:val="00E373C4"/>
    <w:rsid w:val="00E37407"/>
    <w:rsid w:val="00E40C25"/>
    <w:rsid w:val="00E40E1E"/>
    <w:rsid w:val="00E4146C"/>
    <w:rsid w:val="00E414CF"/>
    <w:rsid w:val="00E41524"/>
    <w:rsid w:val="00E41A97"/>
    <w:rsid w:val="00E41E99"/>
    <w:rsid w:val="00E420C4"/>
    <w:rsid w:val="00E4253E"/>
    <w:rsid w:val="00E42678"/>
    <w:rsid w:val="00E42F97"/>
    <w:rsid w:val="00E42FBB"/>
    <w:rsid w:val="00E434C6"/>
    <w:rsid w:val="00E43817"/>
    <w:rsid w:val="00E439DE"/>
    <w:rsid w:val="00E43AD4"/>
    <w:rsid w:val="00E43C50"/>
    <w:rsid w:val="00E43D47"/>
    <w:rsid w:val="00E43DF0"/>
    <w:rsid w:val="00E44487"/>
    <w:rsid w:val="00E445ED"/>
    <w:rsid w:val="00E44690"/>
    <w:rsid w:val="00E4469B"/>
    <w:rsid w:val="00E44849"/>
    <w:rsid w:val="00E44B2F"/>
    <w:rsid w:val="00E4506C"/>
    <w:rsid w:val="00E45477"/>
    <w:rsid w:val="00E4648E"/>
    <w:rsid w:val="00E4656F"/>
    <w:rsid w:val="00E46589"/>
    <w:rsid w:val="00E465E4"/>
    <w:rsid w:val="00E46BE4"/>
    <w:rsid w:val="00E46EA4"/>
    <w:rsid w:val="00E471EF"/>
    <w:rsid w:val="00E47A77"/>
    <w:rsid w:val="00E47C10"/>
    <w:rsid w:val="00E47C2B"/>
    <w:rsid w:val="00E47ED4"/>
    <w:rsid w:val="00E50194"/>
    <w:rsid w:val="00E5042A"/>
    <w:rsid w:val="00E507EE"/>
    <w:rsid w:val="00E5085A"/>
    <w:rsid w:val="00E50DD9"/>
    <w:rsid w:val="00E511CA"/>
    <w:rsid w:val="00E5121D"/>
    <w:rsid w:val="00E513A1"/>
    <w:rsid w:val="00E5160B"/>
    <w:rsid w:val="00E51C81"/>
    <w:rsid w:val="00E52081"/>
    <w:rsid w:val="00E52266"/>
    <w:rsid w:val="00E5247E"/>
    <w:rsid w:val="00E5273F"/>
    <w:rsid w:val="00E534AD"/>
    <w:rsid w:val="00E53614"/>
    <w:rsid w:val="00E53917"/>
    <w:rsid w:val="00E53A68"/>
    <w:rsid w:val="00E53B44"/>
    <w:rsid w:val="00E540CA"/>
    <w:rsid w:val="00E5429F"/>
    <w:rsid w:val="00E5438D"/>
    <w:rsid w:val="00E544FB"/>
    <w:rsid w:val="00E548B6"/>
    <w:rsid w:val="00E54935"/>
    <w:rsid w:val="00E54B7E"/>
    <w:rsid w:val="00E54EBA"/>
    <w:rsid w:val="00E54F1C"/>
    <w:rsid w:val="00E5595A"/>
    <w:rsid w:val="00E55A9D"/>
    <w:rsid w:val="00E55B76"/>
    <w:rsid w:val="00E55B90"/>
    <w:rsid w:val="00E55E94"/>
    <w:rsid w:val="00E56781"/>
    <w:rsid w:val="00E56A4B"/>
    <w:rsid w:val="00E56AB2"/>
    <w:rsid w:val="00E56B27"/>
    <w:rsid w:val="00E56DD7"/>
    <w:rsid w:val="00E56EC1"/>
    <w:rsid w:val="00E5741C"/>
    <w:rsid w:val="00E5749D"/>
    <w:rsid w:val="00E5750E"/>
    <w:rsid w:val="00E5786E"/>
    <w:rsid w:val="00E57D30"/>
    <w:rsid w:val="00E605EB"/>
    <w:rsid w:val="00E60780"/>
    <w:rsid w:val="00E6086A"/>
    <w:rsid w:val="00E60887"/>
    <w:rsid w:val="00E609BE"/>
    <w:rsid w:val="00E613EB"/>
    <w:rsid w:val="00E619E2"/>
    <w:rsid w:val="00E61AD0"/>
    <w:rsid w:val="00E61CC5"/>
    <w:rsid w:val="00E61FFD"/>
    <w:rsid w:val="00E62143"/>
    <w:rsid w:val="00E626F7"/>
    <w:rsid w:val="00E62B87"/>
    <w:rsid w:val="00E62DE9"/>
    <w:rsid w:val="00E62E11"/>
    <w:rsid w:val="00E631A9"/>
    <w:rsid w:val="00E6337A"/>
    <w:rsid w:val="00E633DD"/>
    <w:rsid w:val="00E6386B"/>
    <w:rsid w:val="00E63D4C"/>
    <w:rsid w:val="00E6466C"/>
    <w:rsid w:val="00E6470D"/>
    <w:rsid w:val="00E650C6"/>
    <w:rsid w:val="00E6570A"/>
    <w:rsid w:val="00E65736"/>
    <w:rsid w:val="00E65795"/>
    <w:rsid w:val="00E65AE7"/>
    <w:rsid w:val="00E65CDA"/>
    <w:rsid w:val="00E65CF2"/>
    <w:rsid w:val="00E6615D"/>
    <w:rsid w:val="00E666E3"/>
    <w:rsid w:val="00E66839"/>
    <w:rsid w:val="00E66D86"/>
    <w:rsid w:val="00E66EFE"/>
    <w:rsid w:val="00E6730B"/>
    <w:rsid w:val="00E6760F"/>
    <w:rsid w:val="00E679F9"/>
    <w:rsid w:val="00E67B25"/>
    <w:rsid w:val="00E67D96"/>
    <w:rsid w:val="00E707CE"/>
    <w:rsid w:val="00E70EFA"/>
    <w:rsid w:val="00E711E9"/>
    <w:rsid w:val="00E711F2"/>
    <w:rsid w:val="00E71670"/>
    <w:rsid w:val="00E71ECB"/>
    <w:rsid w:val="00E7249A"/>
    <w:rsid w:val="00E72A77"/>
    <w:rsid w:val="00E72D0E"/>
    <w:rsid w:val="00E72D8E"/>
    <w:rsid w:val="00E72F49"/>
    <w:rsid w:val="00E73342"/>
    <w:rsid w:val="00E734F2"/>
    <w:rsid w:val="00E73603"/>
    <w:rsid w:val="00E739C6"/>
    <w:rsid w:val="00E73B8A"/>
    <w:rsid w:val="00E73B9D"/>
    <w:rsid w:val="00E73C72"/>
    <w:rsid w:val="00E73E61"/>
    <w:rsid w:val="00E740A4"/>
    <w:rsid w:val="00E74157"/>
    <w:rsid w:val="00E741D4"/>
    <w:rsid w:val="00E741F6"/>
    <w:rsid w:val="00E74714"/>
    <w:rsid w:val="00E747C3"/>
    <w:rsid w:val="00E74A2E"/>
    <w:rsid w:val="00E75246"/>
    <w:rsid w:val="00E75C4D"/>
    <w:rsid w:val="00E75E14"/>
    <w:rsid w:val="00E761D6"/>
    <w:rsid w:val="00E76217"/>
    <w:rsid w:val="00E76A1E"/>
    <w:rsid w:val="00E76EEC"/>
    <w:rsid w:val="00E7707B"/>
    <w:rsid w:val="00E773EA"/>
    <w:rsid w:val="00E77823"/>
    <w:rsid w:val="00E80324"/>
    <w:rsid w:val="00E803E3"/>
    <w:rsid w:val="00E80636"/>
    <w:rsid w:val="00E80693"/>
    <w:rsid w:val="00E806A9"/>
    <w:rsid w:val="00E8073E"/>
    <w:rsid w:val="00E80827"/>
    <w:rsid w:val="00E80E4C"/>
    <w:rsid w:val="00E80FA6"/>
    <w:rsid w:val="00E812AB"/>
    <w:rsid w:val="00E816D7"/>
    <w:rsid w:val="00E81CA1"/>
    <w:rsid w:val="00E81D52"/>
    <w:rsid w:val="00E82149"/>
    <w:rsid w:val="00E825A8"/>
    <w:rsid w:val="00E829B5"/>
    <w:rsid w:val="00E82B30"/>
    <w:rsid w:val="00E82DBF"/>
    <w:rsid w:val="00E83644"/>
    <w:rsid w:val="00E83690"/>
    <w:rsid w:val="00E836D5"/>
    <w:rsid w:val="00E837B0"/>
    <w:rsid w:val="00E83B6C"/>
    <w:rsid w:val="00E83D25"/>
    <w:rsid w:val="00E841B4"/>
    <w:rsid w:val="00E8426F"/>
    <w:rsid w:val="00E843C8"/>
    <w:rsid w:val="00E8442F"/>
    <w:rsid w:val="00E84DEB"/>
    <w:rsid w:val="00E84E4F"/>
    <w:rsid w:val="00E8558E"/>
    <w:rsid w:val="00E85947"/>
    <w:rsid w:val="00E85D01"/>
    <w:rsid w:val="00E85FBF"/>
    <w:rsid w:val="00E85FEB"/>
    <w:rsid w:val="00E86516"/>
    <w:rsid w:val="00E8687A"/>
    <w:rsid w:val="00E8692A"/>
    <w:rsid w:val="00E86B4D"/>
    <w:rsid w:val="00E86CF7"/>
    <w:rsid w:val="00E87328"/>
    <w:rsid w:val="00E87764"/>
    <w:rsid w:val="00E90023"/>
    <w:rsid w:val="00E9037A"/>
    <w:rsid w:val="00E90413"/>
    <w:rsid w:val="00E9093C"/>
    <w:rsid w:val="00E90C16"/>
    <w:rsid w:val="00E90D9A"/>
    <w:rsid w:val="00E90E37"/>
    <w:rsid w:val="00E91759"/>
    <w:rsid w:val="00E917A8"/>
    <w:rsid w:val="00E9190C"/>
    <w:rsid w:val="00E91A69"/>
    <w:rsid w:val="00E923F2"/>
    <w:rsid w:val="00E924BD"/>
    <w:rsid w:val="00E92556"/>
    <w:rsid w:val="00E925CA"/>
    <w:rsid w:val="00E92C1C"/>
    <w:rsid w:val="00E930B7"/>
    <w:rsid w:val="00E93890"/>
    <w:rsid w:val="00E938D9"/>
    <w:rsid w:val="00E93986"/>
    <w:rsid w:val="00E93EE1"/>
    <w:rsid w:val="00E9416E"/>
    <w:rsid w:val="00E94349"/>
    <w:rsid w:val="00E94530"/>
    <w:rsid w:val="00E9465B"/>
    <w:rsid w:val="00E94831"/>
    <w:rsid w:val="00E948F4"/>
    <w:rsid w:val="00E94C56"/>
    <w:rsid w:val="00E94C71"/>
    <w:rsid w:val="00E94D20"/>
    <w:rsid w:val="00E94D55"/>
    <w:rsid w:val="00E951FE"/>
    <w:rsid w:val="00E95228"/>
    <w:rsid w:val="00E95B52"/>
    <w:rsid w:val="00E95BA3"/>
    <w:rsid w:val="00E95C15"/>
    <w:rsid w:val="00E96440"/>
    <w:rsid w:val="00E96687"/>
    <w:rsid w:val="00E96799"/>
    <w:rsid w:val="00E9689F"/>
    <w:rsid w:val="00E969F9"/>
    <w:rsid w:val="00E96CA0"/>
    <w:rsid w:val="00E96DD6"/>
    <w:rsid w:val="00E96EFB"/>
    <w:rsid w:val="00E970D5"/>
    <w:rsid w:val="00E97106"/>
    <w:rsid w:val="00E9733D"/>
    <w:rsid w:val="00E973BB"/>
    <w:rsid w:val="00E97751"/>
    <w:rsid w:val="00E97855"/>
    <w:rsid w:val="00E9790B"/>
    <w:rsid w:val="00E97D23"/>
    <w:rsid w:val="00E97D38"/>
    <w:rsid w:val="00EA0434"/>
    <w:rsid w:val="00EA06FE"/>
    <w:rsid w:val="00EA0757"/>
    <w:rsid w:val="00EA093C"/>
    <w:rsid w:val="00EA09A6"/>
    <w:rsid w:val="00EA0B8D"/>
    <w:rsid w:val="00EA0C9A"/>
    <w:rsid w:val="00EA0E36"/>
    <w:rsid w:val="00EA0EE7"/>
    <w:rsid w:val="00EA11B4"/>
    <w:rsid w:val="00EA1530"/>
    <w:rsid w:val="00EA1B7A"/>
    <w:rsid w:val="00EA2036"/>
    <w:rsid w:val="00EA24F6"/>
    <w:rsid w:val="00EA2B3D"/>
    <w:rsid w:val="00EA2BF6"/>
    <w:rsid w:val="00EA2E5D"/>
    <w:rsid w:val="00EA2EE1"/>
    <w:rsid w:val="00EA34DF"/>
    <w:rsid w:val="00EA3733"/>
    <w:rsid w:val="00EA3B11"/>
    <w:rsid w:val="00EA452C"/>
    <w:rsid w:val="00EA4864"/>
    <w:rsid w:val="00EA4BB8"/>
    <w:rsid w:val="00EA4E93"/>
    <w:rsid w:val="00EA4F60"/>
    <w:rsid w:val="00EA5055"/>
    <w:rsid w:val="00EA5479"/>
    <w:rsid w:val="00EA565C"/>
    <w:rsid w:val="00EA56E0"/>
    <w:rsid w:val="00EA60E1"/>
    <w:rsid w:val="00EA6299"/>
    <w:rsid w:val="00EA63FD"/>
    <w:rsid w:val="00EA659E"/>
    <w:rsid w:val="00EA6C2D"/>
    <w:rsid w:val="00EA6CE0"/>
    <w:rsid w:val="00EA713E"/>
    <w:rsid w:val="00EA7163"/>
    <w:rsid w:val="00EA7592"/>
    <w:rsid w:val="00EA75B1"/>
    <w:rsid w:val="00EA7C00"/>
    <w:rsid w:val="00EA7C69"/>
    <w:rsid w:val="00EA7C83"/>
    <w:rsid w:val="00EA7DAB"/>
    <w:rsid w:val="00EA7F90"/>
    <w:rsid w:val="00EB0785"/>
    <w:rsid w:val="00EB0978"/>
    <w:rsid w:val="00EB0A44"/>
    <w:rsid w:val="00EB0C43"/>
    <w:rsid w:val="00EB0CCD"/>
    <w:rsid w:val="00EB0D10"/>
    <w:rsid w:val="00EB12C9"/>
    <w:rsid w:val="00EB1909"/>
    <w:rsid w:val="00EB1D6D"/>
    <w:rsid w:val="00EB21CF"/>
    <w:rsid w:val="00EB2430"/>
    <w:rsid w:val="00EB2816"/>
    <w:rsid w:val="00EB2D72"/>
    <w:rsid w:val="00EB2F89"/>
    <w:rsid w:val="00EB3136"/>
    <w:rsid w:val="00EB35C7"/>
    <w:rsid w:val="00EB380E"/>
    <w:rsid w:val="00EB382B"/>
    <w:rsid w:val="00EB3A24"/>
    <w:rsid w:val="00EB42CF"/>
    <w:rsid w:val="00EB4761"/>
    <w:rsid w:val="00EB485C"/>
    <w:rsid w:val="00EB4877"/>
    <w:rsid w:val="00EB59EA"/>
    <w:rsid w:val="00EB5E39"/>
    <w:rsid w:val="00EB5E75"/>
    <w:rsid w:val="00EB639A"/>
    <w:rsid w:val="00EB67A1"/>
    <w:rsid w:val="00EB6EB6"/>
    <w:rsid w:val="00EB6F90"/>
    <w:rsid w:val="00EB70B6"/>
    <w:rsid w:val="00EB7866"/>
    <w:rsid w:val="00EB78A5"/>
    <w:rsid w:val="00EB7A76"/>
    <w:rsid w:val="00EB7E6A"/>
    <w:rsid w:val="00EB7F7E"/>
    <w:rsid w:val="00EC00EA"/>
    <w:rsid w:val="00EC0150"/>
    <w:rsid w:val="00EC04AF"/>
    <w:rsid w:val="00EC0519"/>
    <w:rsid w:val="00EC05AF"/>
    <w:rsid w:val="00EC066B"/>
    <w:rsid w:val="00EC087F"/>
    <w:rsid w:val="00EC08B9"/>
    <w:rsid w:val="00EC0A81"/>
    <w:rsid w:val="00EC10A1"/>
    <w:rsid w:val="00EC1490"/>
    <w:rsid w:val="00EC1AD8"/>
    <w:rsid w:val="00EC2034"/>
    <w:rsid w:val="00EC203F"/>
    <w:rsid w:val="00EC266F"/>
    <w:rsid w:val="00EC26DB"/>
    <w:rsid w:val="00EC2A28"/>
    <w:rsid w:val="00EC2BFF"/>
    <w:rsid w:val="00EC2E39"/>
    <w:rsid w:val="00EC2F9D"/>
    <w:rsid w:val="00EC32E3"/>
    <w:rsid w:val="00EC348E"/>
    <w:rsid w:val="00EC3C51"/>
    <w:rsid w:val="00EC3CB6"/>
    <w:rsid w:val="00EC40D2"/>
    <w:rsid w:val="00EC422C"/>
    <w:rsid w:val="00EC5082"/>
    <w:rsid w:val="00EC5E6B"/>
    <w:rsid w:val="00EC6677"/>
    <w:rsid w:val="00EC67A4"/>
    <w:rsid w:val="00EC6906"/>
    <w:rsid w:val="00EC6A28"/>
    <w:rsid w:val="00EC6D96"/>
    <w:rsid w:val="00EC72A9"/>
    <w:rsid w:val="00EC76EF"/>
    <w:rsid w:val="00EC786B"/>
    <w:rsid w:val="00EC7917"/>
    <w:rsid w:val="00EC7C9C"/>
    <w:rsid w:val="00EC7E92"/>
    <w:rsid w:val="00ED038E"/>
    <w:rsid w:val="00ED06C2"/>
    <w:rsid w:val="00ED0977"/>
    <w:rsid w:val="00ED09B8"/>
    <w:rsid w:val="00ED0C0D"/>
    <w:rsid w:val="00ED13A4"/>
    <w:rsid w:val="00ED157E"/>
    <w:rsid w:val="00ED1787"/>
    <w:rsid w:val="00ED1826"/>
    <w:rsid w:val="00ED1A0A"/>
    <w:rsid w:val="00ED20C8"/>
    <w:rsid w:val="00ED2371"/>
    <w:rsid w:val="00ED28B1"/>
    <w:rsid w:val="00ED2996"/>
    <w:rsid w:val="00ED3164"/>
    <w:rsid w:val="00ED34C8"/>
    <w:rsid w:val="00ED3A7F"/>
    <w:rsid w:val="00ED3DDB"/>
    <w:rsid w:val="00ED45D6"/>
    <w:rsid w:val="00ED49C6"/>
    <w:rsid w:val="00ED4D21"/>
    <w:rsid w:val="00ED4D2A"/>
    <w:rsid w:val="00ED50C6"/>
    <w:rsid w:val="00ED54A3"/>
    <w:rsid w:val="00ED54B4"/>
    <w:rsid w:val="00ED569B"/>
    <w:rsid w:val="00ED5D05"/>
    <w:rsid w:val="00ED5F5C"/>
    <w:rsid w:val="00ED63C1"/>
    <w:rsid w:val="00ED6517"/>
    <w:rsid w:val="00ED67C6"/>
    <w:rsid w:val="00ED699D"/>
    <w:rsid w:val="00ED7032"/>
    <w:rsid w:val="00ED72D8"/>
    <w:rsid w:val="00ED78DA"/>
    <w:rsid w:val="00ED7CCF"/>
    <w:rsid w:val="00EE0036"/>
    <w:rsid w:val="00EE037C"/>
    <w:rsid w:val="00EE0966"/>
    <w:rsid w:val="00EE0B71"/>
    <w:rsid w:val="00EE1051"/>
    <w:rsid w:val="00EE1483"/>
    <w:rsid w:val="00EE1C7F"/>
    <w:rsid w:val="00EE2250"/>
    <w:rsid w:val="00EE261D"/>
    <w:rsid w:val="00EE2A07"/>
    <w:rsid w:val="00EE2ACD"/>
    <w:rsid w:val="00EE2B04"/>
    <w:rsid w:val="00EE3489"/>
    <w:rsid w:val="00EE3665"/>
    <w:rsid w:val="00EE3715"/>
    <w:rsid w:val="00EE417B"/>
    <w:rsid w:val="00EE42F8"/>
    <w:rsid w:val="00EE4516"/>
    <w:rsid w:val="00EE4587"/>
    <w:rsid w:val="00EE504C"/>
    <w:rsid w:val="00EE570C"/>
    <w:rsid w:val="00EE5715"/>
    <w:rsid w:val="00EE5B4E"/>
    <w:rsid w:val="00EE5D8E"/>
    <w:rsid w:val="00EE6A32"/>
    <w:rsid w:val="00EE711A"/>
    <w:rsid w:val="00EE7303"/>
    <w:rsid w:val="00EE765B"/>
    <w:rsid w:val="00EE7A81"/>
    <w:rsid w:val="00EE7DED"/>
    <w:rsid w:val="00EE7E68"/>
    <w:rsid w:val="00EE7F55"/>
    <w:rsid w:val="00EF0719"/>
    <w:rsid w:val="00EF074C"/>
    <w:rsid w:val="00EF0E79"/>
    <w:rsid w:val="00EF148B"/>
    <w:rsid w:val="00EF166F"/>
    <w:rsid w:val="00EF175D"/>
    <w:rsid w:val="00EF1E19"/>
    <w:rsid w:val="00EF205F"/>
    <w:rsid w:val="00EF23D7"/>
    <w:rsid w:val="00EF28A4"/>
    <w:rsid w:val="00EF2CD6"/>
    <w:rsid w:val="00EF3083"/>
    <w:rsid w:val="00EF3680"/>
    <w:rsid w:val="00EF36B1"/>
    <w:rsid w:val="00EF36EB"/>
    <w:rsid w:val="00EF3C45"/>
    <w:rsid w:val="00EF3CAE"/>
    <w:rsid w:val="00EF3EB3"/>
    <w:rsid w:val="00EF3F60"/>
    <w:rsid w:val="00EF44FA"/>
    <w:rsid w:val="00EF4F2E"/>
    <w:rsid w:val="00EF529D"/>
    <w:rsid w:val="00EF53BD"/>
    <w:rsid w:val="00EF5978"/>
    <w:rsid w:val="00EF5F7A"/>
    <w:rsid w:val="00EF6493"/>
    <w:rsid w:val="00EF667C"/>
    <w:rsid w:val="00EF6837"/>
    <w:rsid w:val="00EF6936"/>
    <w:rsid w:val="00EF6E32"/>
    <w:rsid w:val="00EF70CB"/>
    <w:rsid w:val="00EF72CC"/>
    <w:rsid w:val="00EF74CC"/>
    <w:rsid w:val="00EF76B0"/>
    <w:rsid w:val="00F0004F"/>
    <w:rsid w:val="00F0074E"/>
    <w:rsid w:val="00F00774"/>
    <w:rsid w:val="00F008CC"/>
    <w:rsid w:val="00F00A3C"/>
    <w:rsid w:val="00F00BEA"/>
    <w:rsid w:val="00F012AF"/>
    <w:rsid w:val="00F013F2"/>
    <w:rsid w:val="00F0144A"/>
    <w:rsid w:val="00F01AB1"/>
    <w:rsid w:val="00F01AE2"/>
    <w:rsid w:val="00F020B9"/>
    <w:rsid w:val="00F02DB7"/>
    <w:rsid w:val="00F02DC1"/>
    <w:rsid w:val="00F02FC1"/>
    <w:rsid w:val="00F02FFE"/>
    <w:rsid w:val="00F031B7"/>
    <w:rsid w:val="00F03536"/>
    <w:rsid w:val="00F03829"/>
    <w:rsid w:val="00F0428C"/>
    <w:rsid w:val="00F0468A"/>
    <w:rsid w:val="00F04D83"/>
    <w:rsid w:val="00F05025"/>
    <w:rsid w:val="00F05B30"/>
    <w:rsid w:val="00F05CED"/>
    <w:rsid w:val="00F0653E"/>
    <w:rsid w:val="00F0660F"/>
    <w:rsid w:val="00F06729"/>
    <w:rsid w:val="00F0675B"/>
    <w:rsid w:val="00F06876"/>
    <w:rsid w:val="00F0694F"/>
    <w:rsid w:val="00F06F05"/>
    <w:rsid w:val="00F06FDE"/>
    <w:rsid w:val="00F070EE"/>
    <w:rsid w:val="00F0719A"/>
    <w:rsid w:val="00F079BE"/>
    <w:rsid w:val="00F07F9E"/>
    <w:rsid w:val="00F100E5"/>
    <w:rsid w:val="00F101A3"/>
    <w:rsid w:val="00F101FC"/>
    <w:rsid w:val="00F10588"/>
    <w:rsid w:val="00F10818"/>
    <w:rsid w:val="00F10D2C"/>
    <w:rsid w:val="00F10E00"/>
    <w:rsid w:val="00F11BBD"/>
    <w:rsid w:val="00F11EC9"/>
    <w:rsid w:val="00F1258E"/>
    <w:rsid w:val="00F12681"/>
    <w:rsid w:val="00F126E1"/>
    <w:rsid w:val="00F128F9"/>
    <w:rsid w:val="00F12FB6"/>
    <w:rsid w:val="00F1312B"/>
    <w:rsid w:val="00F13492"/>
    <w:rsid w:val="00F1359C"/>
    <w:rsid w:val="00F13969"/>
    <w:rsid w:val="00F139A4"/>
    <w:rsid w:val="00F13D34"/>
    <w:rsid w:val="00F13FCC"/>
    <w:rsid w:val="00F1418E"/>
    <w:rsid w:val="00F14524"/>
    <w:rsid w:val="00F151C2"/>
    <w:rsid w:val="00F155E2"/>
    <w:rsid w:val="00F1568C"/>
    <w:rsid w:val="00F15804"/>
    <w:rsid w:val="00F15C7D"/>
    <w:rsid w:val="00F161EE"/>
    <w:rsid w:val="00F16918"/>
    <w:rsid w:val="00F16E8F"/>
    <w:rsid w:val="00F16F45"/>
    <w:rsid w:val="00F17332"/>
    <w:rsid w:val="00F17894"/>
    <w:rsid w:val="00F17930"/>
    <w:rsid w:val="00F17CD2"/>
    <w:rsid w:val="00F17DC5"/>
    <w:rsid w:val="00F17EB7"/>
    <w:rsid w:val="00F20093"/>
    <w:rsid w:val="00F204E8"/>
    <w:rsid w:val="00F20D8F"/>
    <w:rsid w:val="00F21264"/>
    <w:rsid w:val="00F21674"/>
    <w:rsid w:val="00F216B5"/>
    <w:rsid w:val="00F21BC9"/>
    <w:rsid w:val="00F21DEA"/>
    <w:rsid w:val="00F2207B"/>
    <w:rsid w:val="00F22137"/>
    <w:rsid w:val="00F223D5"/>
    <w:rsid w:val="00F22406"/>
    <w:rsid w:val="00F22D20"/>
    <w:rsid w:val="00F22DB0"/>
    <w:rsid w:val="00F233A1"/>
    <w:rsid w:val="00F23652"/>
    <w:rsid w:val="00F236AA"/>
    <w:rsid w:val="00F237F1"/>
    <w:rsid w:val="00F23833"/>
    <w:rsid w:val="00F23D5A"/>
    <w:rsid w:val="00F23E5E"/>
    <w:rsid w:val="00F242C5"/>
    <w:rsid w:val="00F2433C"/>
    <w:rsid w:val="00F246A9"/>
    <w:rsid w:val="00F24B8B"/>
    <w:rsid w:val="00F24C37"/>
    <w:rsid w:val="00F24DD9"/>
    <w:rsid w:val="00F24DF6"/>
    <w:rsid w:val="00F25887"/>
    <w:rsid w:val="00F25C50"/>
    <w:rsid w:val="00F260C0"/>
    <w:rsid w:val="00F265FB"/>
    <w:rsid w:val="00F266C2"/>
    <w:rsid w:val="00F27138"/>
    <w:rsid w:val="00F27AC6"/>
    <w:rsid w:val="00F27CC7"/>
    <w:rsid w:val="00F30354"/>
    <w:rsid w:val="00F30420"/>
    <w:rsid w:val="00F30BB8"/>
    <w:rsid w:val="00F30DE6"/>
    <w:rsid w:val="00F30E44"/>
    <w:rsid w:val="00F310CF"/>
    <w:rsid w:val="00F314E7"/>
    <w:rsid w:val="00F31572"/>
    <w:rsid w:val="00F31C49"/>
    <w:rsid w:val="00F32065"/>
    <w:rsid w:val="00F32665"/>
    <w:rsid w:val="00F32896"/>
    <w:rsid w:val="00F329F5"/>
    <w:rsid w:val="00F32B8D"/>
    <w:rsid w:val="00F32F26"/>
    <w:rsid w:val="00F33188"/>
    <w:rsid w:val="00F33708"/>
    <w:rsid w:val="00F3399A"/>
    <w:rsid w:val="00F33C79"/>
    <w:rsid w:val="00F341CB"/>
    <w:rsid w:val="00F3460F"/>
    <w:rsid w:val="00F3528E"/>
    <w:rsid w:val="00F3553E"/>
    <w:rsid w:val="00F357F8"/>
    <w:rsid w:val="00F35A9F"/>
    <w:rsid w:val="00F35EFC"/>
    <w:rsid w:val="00F36736"/>
    <w:rsid w:val="00F36FEF"/>
    <w:rsid w:val="00F3703E"/>
    <w:rsid w:val="00F37296"/>
    <w:rsid w:val="00F374CA"/>
    <w:rsid w:val="00F3771D"/>
    <w:rsid w:val="00F37C75"/>
    <w:rsid w:val="00F40001"/>
    <w:rsid w:val="00F401BC"/>
    <w:rsid w:val="00F402F0"/>
    <w:rsid w:val="00F4045A"/>
    <w:rsid w:val="00F40BF6"/>
    <w:rsid w:val="00F40E84"/>
    <w:rsid w:val="00F414B2"/>
    <w:rsid w:val="00F4160F"/>
    <w:rsid w:val="00F4163E"/>
    <w:rsid w:val="00F41BBD"/>
    <w:rsid w:val="00F420AE"/>
    <w:rsid w:val="00F4213D"/>
    <w:rsid w:val="00F429A1"/>
    <w:rsid w:val="00F42B38"/>
    <w:rsid w:val="00F42CD8"/>
    <w:rsid w:val="00F4302E"/>
    <w:rsid w:val="00F43B0C"/>
    <w:rsid w:val="00F43CF8"/>
    <w:rsid w:val="00F440B4"/>
    <w:rsid w:val="00F442BD"/>
    <w:rsid w:val="00F44387"/>
    <w:rsid w:val="00F4467B"/>
    <w:rsid w:val="00F44949"/>
    <w:rsid w:val="00F44BF2"/>
    <w:rsid w:val="00F44C04"/>
    <w:rsid w:val="00F44C24"/>
    <w:rsid w:val="00F44CDB"/>
    <w:rsid w:val="00F44D0A"/>
    <w:rsid w:val="00F45095"/>
    <w:rsid w:val="00F45183"/>
    <w:rsid w:val="00F45616"/>
    <w:rsid w:val="00F4587F"/>
    <w:rsid w:val="00F45B70"/>
    <w:rsid w:val="00F45F36"/>
    <w:rsid w:val="00F4673A"/>
    <w:rsid w:val="00F46A17"/>
    <w:rsid w:val="00F46F32"/>
    <w:rsid w:val="00F46FD2"/>
    <w:rsid w:val="00F47563"/>
    <w:rsid w:val="00F477EF"/>
    <w:rsid w:val="00F47E4D"/>
    <w:rsid w:val="00F5016F"/>
    <w:rsid w:val="00F5036C"/>
    <w:rsid w:val="00F50CBC"/>
    <w:rsid w:val="00F51963"/>
    <w:rsid w:val="00F529D7"/>
    <w:rsid w:val="00F52D8B"/>
    <w:rsid w:val="00F52DAE"/>
    <w:rsid w:val="00F5326C"/>
    <w:rsid w:val="00F5393B"/>
    <w:rsid w:val="00F53BBA"/>
    <w:rsid w:val="00F53E2A"/>
    <w:rsid w:val="00F543E7"/>
    <w:rsid w:val="00F549AD"/>
    <w:rsid w:val="00F54C49"/>
    <w:rsid w:val="00F54DA2"/>
    <w:rsid w:val="00F55135"/>
    <w:rsid w:val="00F55249"/>
    <w:rsid w:val="00F55334"/>
    <w:rsid w:val="00F553F0"/>
    <w:rsid w:val="00F55567"/>
    <w:rsid w:val="00F55EBA"/>
    <w:rsid w:val="00F564E7"/>
    <w:rsid w:val="00F565D0"/>
    <w:rsid w:val="00F567ED"/>
    <w:rsid w:val="00F56921"/>
    <w:rsid w:val="00F569C7"/>
    <w:rsid w:val="00F56B56"/>
    <w:rsid w:val="00F56BDE"/>
    <w:rsid w:val="00F56F4E"/>
    <w:rsid w:val="00F57E35"/>
    <w:rsid w:val="00F57F4B"/>
    <w:rsid w:val="00F57F86"/>
    <w:rsid w:val="00F60049"/>
    <w:rsid w:val="00F602DB"/>
    <w:rsid w:val="00F6124E"/>
    <w:rsid w:val="00F61403"/>
    <w:rsid w:val="00F61486"/>
    <w:rsid w:val="00F61B07"/>
    <w:rsid w:val="00F61D68"/>
    <w:rsid w:val="00F6232F"/>
    <w:rsid w:val="00F62368"/>
    <w:rsid w:val="00F6244B"/>
    <w:rsid w:val="00F62623"/>
    <w:rsid w:val="00F626AF"/>
    <w:rsid w:val="00F62AE0"/>
    <w:rsid w:val="00F63321"/>
    <w:rsid w:val="00F6353C"/>
    <w:rsid w:val="00F637D4"/>
    <w:rsid w:val="00F63F35"/>
    <w:rsid w:val="00F64043"/>
    <w:rsid w:val="00F64088"/>
    <w:rsid w:val="00F6428B"/>
    <w:rsid w:val="00F64306"/>
    <w:rsid w:val="00F646F5"/>
    <w:rsid w:val="00F6495C"/>
    <w:rsid w:val="00F64C37"/>
    <w:rsid w:val="00F64FA1"/>
    <w:rsid w:val="00F65085"/>
    <w:rsid w:val="00F650BB"/>
    <w:rsid w:val="00F65149"/>
    <w:rsid w:val="00F65176"/>
    <w:rsid w:val="00F652E5"/>
    <w:rsid w:val="00F653B5"/>
    <w:rsid w:val="00F6593C"/>
    <w:rsid w:val="00F659CE"/>
    <w:rsid w:val="00F659E6"/>
    <w:rsid w:val="00F65C42"/>
    <w:rsid w:val="00F65E5C"/>
    <w:rsid w:val="00F662D1"/>
    <w:rsid w:val="00F66334"/>
    <w:rsid w:val="00F663F5"/>
    <w:rsid w:val="00F665FD"/>
    <w:rsid w:val="00F6668C"/>
    <w:rsid w:val="00F6678F"/>
    <w:rsid w:val="00F668EB"/>
    <w:rsid w:val="00F66E4F"/>
    <w:rsid w:val="00F675C6"/>
    <w:rsid w:val="00F675E2"/>
    <w:rsid w:val="00F67C1B"/>
    <w:rsid w:val="00F7010B"/>
    <w:rsid w:val="00F70380"/>
    <w:rsid w:val="00F70715"/>
    <w:rsid w:val="00F7078F"/>
    <w:rsid w:val="00F70C11"/>
    <w:rsid w:val="00F71377"/>
    <w:rsid w:val="00F7157D"/>
    <w:rsid w:val="00F71CB5"/>
    <w:rsid w:val="00F71D0B"/>
    <w:rsid w:val="00F71EAE"/>
    <w:rsid w:val="00F7214E"/>
    <w:rsid w:val="00F7247D"/>
    <w:rsid w:val="00F724E2"/>
    <w:rsid w:val="00F725A5"/>
    <w:rsid w:val="00F7266B"/>
    <w:rsid w:val="00F72678"/>
    <w:rsid w:val="00F72B5E"/>
    <w:rsid w:val="00F73153"/>
    <w:rsid w:val="00F73359"/>
    <w:rsid w:val="00F7339E"/>
    <w:rsid w:val="00F73812"/>
    <w:rsid w:val="00F73C7C"/>
    <w:rsid w:val="00F73CCF"/>
    <w:rsid w:val="00F740AB"/>
    <w:rsid w:val="00F7430D"/>
    <w:rsid w:val="00F7465D"/>
    <w:rsid w:val="00F74D4C"/>
    <w:rsid w:val="00F74D88"/>
    <w:rsid w:val="00F75DC7"/>
    <w:rsid w:val="00F761FA"/>
    <w:rsid w:val="00F769EF"/>
    <w:rsid w:val="00F76FE0"/>
    <w:rsid w:val="00F77057"/>
    <w:rsid w:val="00F7749D"/>
    <w:rsid w:val="00F77A9D"/>
    <w:rsid w:val="00F77C75"/>
    <w:rsid w:val="00F77D50"/>
    <w:rsid w:val="00F80191"/>
    <w:rsid w:val="00F80262"/>
    <w:rsid w:val="00F802F4"/>
    <w:rsid w:val="00F80A25"/>
    <w:rsid w:val="00F8131A"/>
    <w:rsid w:val="00F81CEA"/>
    <w:rsid w:val="00F81DF9"/>
    <w:rsid w:val="00F81E69"/>
    <w:rsid w:val="00F82233"/>
    <w:rsid w:val="00F829AE"/>
    <w:rsid w:val="00F83153"/>
    <w:rsid w:val="00F83586"/>
    <w:rsid w:val="00F83587"/>
    <w:rsid w:val="00F8377F"/>
    <w:rsid w:val="00F83831"/>
    <w:rsid w:val="00F83990"/>
    <w:rsid w:val="00F83B83"/>
    <w:rsid w:val="00F83D09"/>
    <w:rsid w:val="00F842A0"/>
    <w:rsid w:val="00F843D1"/>
    <w:rsid w:val="00F846D0"/>
    <w:rsid w:val="00F84B09"/>
    <w:rsid w:val="00F85245"/>
    <w:rsid w:val="00F853EF"/>
    <w:rsid w:val="00F856A8"/>
    <w:rsid w:val="00F85767"/>
    <w:rsid w:val="00F858BA"/>
    <w:rsid w:val="00F861AA"/>
    <w:rsid w:val="00F86479"/>
    <w:rsid w:val="00F8648B"/>
    <w:rsid w:val="00F865B7"/>
    <w:rsid w:val="00F8686C"/>
    <w:rsid w:val="00F86989"/>
    <w:rsid w:val="00F86AE8"/>
    <w:rsid w:val="00F86BBC"/>
    <w:rsid w:val="00F86C57"/>
    <w:rsid w:val="00F874EF"/>
    <w:rsid w:val="00F90428"/>
    <w:rsid w:val="00F90488"/>
    <w:rsid w:val="00F90C6F"/>
    <w:rsid w:val="00F90D28"/>
    <w:rsid w:val="00F90EEC"/>
    <w:rsid w:val="00F90EFC"/>
    <w:rsid w:val="00F91515"/>
    <w:rsid w:val="00F9165D"/>
    <w:rsid w:val="00F91D75"/>
    <w:rsid w:val="00F92507"/>
    <w:rsid w:val="00F9256A"/>
    <w:rsid w:val="00F92687"/>
    <w:rsid w:val="00F92753"/>
    <w:rsid w:val="00F932D9"/>
    <w:rsid w:val="00F93537"/>
    <w:rsid w:val="00F936B1"/>
    <w:rsid w:val="00F93C74"/>
    <w:rsid w:val="00F93C87"/>
    <w:rsid w:val="00F942E1"/>
    <w:rsid w:val="00F9481D"/>
    <w:rsid w:val="00F94E93"/>
    <w:rsid w:val="00F94ECA"/>
    <w:rsid w:val="00F94FD0"/>
    <w:rsid w:val="00F94FE9"/>
    <w:rsid w:val="00F959C6"/>
    <w:rsid w:val="00F95BB4"/>
    <w:rsid w:val="00F95ECA"/>
    <w:rsid w:val="00F960E4"/>
    <w:rsid w:val="00F96370"/>
    <w:rsid w:val="00F9659F"/>
    <w:rsid w:val="00F965C4"/>
    <w:rsid w:val="00F969FA"/>
    <w:rsid w:val="00F96C31"/>
    <w:rsid w:val="00F96DE7"/>
    <w:rsid w:val="00F96EDA"/>
    <w:rsid w:val="00F97872"/>
    <w:rsid w:val="00F97BF2"/>
    <w:rsid w:val="00FA01D0"/>
    <w:rsid w:val="00FA06F6"/>
    <w:rsid w:val="00FA0C6F"/>
    <w:rsid w:val="00FA0C93"/>
    <w:rsid w:val="00FA0DCC"/>
    <w:rsid w:val="00FA1538"/>
    <w:rsid w:val="00FA19B0"/>
    <w:rsid w:val="00FA1E56"/>
    <w:rsid w:val="00FA1F28"/>
    <w:rsid w:val="00FA205D"/>
    <w:rsid w:val="00FA209D"/>
    <w:rsid w:val="00FA2344"/>
    <w:rsid w:val="00FA23BB"/>
    <w:rsid w:val="00FA2AB6"/>
    <w:rsid w:val="00FA2CA6"/>
    <w:rsid w:val="00FA2D77"/>
    <w:rsid w:val="00FA2E8F"/>
    <w:rsid w:val="00FA31FE"/>
    <w:rsid w:val="00FA32B6"/>
    <w:rsid w:val="00FA384F"/>
    <w:rsid w:val="00FA397E"/>
    <w:rsid w:val="00FA3AE5"/>
    <w:rsid w:val="00FA3D92"/>
    <w:rsid w:val="00FA4167"/>
    <w:rsid w:val="00FA4482"/>
    <w:rsid w:val="00FA47AC"/>
    <w:rsid w:val="00FA47B9"/>
    <w:rsid w:val="00FA4994"/>
    <w:rsid w:val="00FA49FD"/>
    <w:rsid w:val="00FA4A04"/>
    <w:rsid w:val="00FA4C7E"/>
    <w:rsid w:val="00FA4CC7"/>
    <w:rsid w:val="00FA54A9"/>
    <w:rsid w:val="00FA593D"/>
    <w:rsid w:val="00FA5C7A"/>
    <w:rsid w:val="00FA607D"/>
    <w:rsid w:val="00FA626E"/>
    <w:rsid w:val="00FA6629"/>
    <w:rsid w:val="00FA6D2F"/>
    <w:rsid w:val="00FA6D38"/>
    <w:rsid w:val="00FA6D7C"/>
    <w:rsid w:val="00FA783D"/>
    <w:rsid w:val="00FA78A2"/>
    <w:rsid w:val="00FA7A9E"/>
    <w:rsid w:val="00FA7E48"/>
    <w:rsid w:val="00FB0E2D"/>
    <w:rsid w:val="00FB10EB"/>
    <w:rsid w:val="00FB119D"/>
    <w:rsid w:val="00FB156B"/>
    <w:rsid w:val="00FB157D"/>
    <w:rsid w:val="00FB157E"/>
    <w:rsid w:val="00FB196D"/>
    <w:rsid w:val="00FB1C89"/>
    <w:rsid w:val="00FB1CE2"/>
    <w:rsid w:val="00FB2474"/>
    <w:rsid w:val="00FB2496"/>
    <w:rsid w:val="00FB25D2"/>
    <w:rsid w:val="00FB2C26"/>
    <w:rsid w:val="00FB2EEB"/>
    <w:rsid w:val="00FB2F12"/>
    <w:rsid w:val="00FB30AF"/>
    <w:rsid w:val="00FB3158"/>
    <w:rsid w:val="00FB3393"/>
    <w:rsid w:val="00FB39FD"/>
    <w:rsid w:val="00FB3EAC"/>
    <w:rsid w:val="00FB3FF7"/>
    <w:rsid w:val="00FB43B6"/>
    <w:rsid w:val="00FB44A9"/>
    <w:rsid w:val="00FB44AC"/>
    <w:rsid w:val="00FB4D6D"/>
    <w:rsid w:val="00FB5461"/>
    <w:rsid w:val="00FB5612"/>
    <w:rsid w:val="00FB5738"/>
    <w:rsid w:val="00FB5999"/>
    <w:rsid w:val="00FB5AD2"/>
    <w:rsid w:val="00FB5D8E"/>
    <w:rsid w:val="00FB5DAF"/>
    <w:rsid w:val="00FB5FA0"/>
    <w:rsid w:val="00FB63B1"/>
    <w:rsid w:val="00FB6428"/>
    <w:rsid w:val="00FB67DB"/>
    <w:rsid w:val="00FB6B53"/>
    <w:rsid w:val="00FB701F"/>
    <w:rsid w:val="00FB710E"/>
    <w:rsid w:val="00FB7312"/>
    <w:rsid w:val="00FB7A10"/>
    <w:rsid w:val="00FB7CA0"/>
    <w:rsid w:val="00FB7DF7"/>
    <w:rsid w:val="00FB7F57"/>
    <w:rsid w:val="00FC0696"/>
    <w:rsid w:val="00FC0804"/>
    <w:rsid w:val="00FC0911"/>
    <w:rsid w:val="00FC09BE"/>
    <w:rsid w:val="00FC0AA6"/>
    <w:rsid w:val="00FC0CDC"/>
    <w:rsid w:val="00FC17F4"/>
    <w:rsid w:val="00FC17FC"/>
    <w:rsid w:val="00FC19F2"/>
    <w:rsid w:val="00FC19F9"/>
    <w:rsid w:val="00FC1E97"/>
    <w:rsid w:val="00FC22F0"/>
    <w:rsid w:val="00FC251F"/>
    <w:rsid w:val="00FC2706"/>
    <w:rsid w:val="00FC2905"/>
    <w:rsid w:val="00FC3950"/>
    <w:rsid w:val="00FC3A2E"/>
    <w:rsid w:val="00FC3B39"/>
    <w:rsid w:val="00FC3BA4"/>
    <w:rsid w:val="00FC436B"/>
    <w:rsid w:val="00FC4484"/>
    <w:rsid w:val="00FC4E3A"/>
    <w:rsid w:val="00FC4E63"/>
    <w:rsid w:val="00FC5B52"/>
    <w:rsid w:val="00FC5B65"/>
    <w:rsid w:val="00FC5E50"/>
    <w:rsid w:val="00FC5EB3"/>
    <w:rsid w:val="00FC5FAB"/>
    <w:rsid w:val="00FC61A6"/>
    <w:rsid w:val="00FC624B"/>
    <w:rsid w:val="00FC64EE"/>
    <w:rsid w:val="00FC6806"/>
    <w:rsid w:val="00FC68A9"/>
    <w:rsid w:val="00FC6AC9"/>
    <w:rsid w:val="00FC6B33"/>
    <w:rsid w:val="00FC6BB7"/>
    <w:rsid w:val="00FC6DB2"/>
    <w:rsid w:val="00FC6F1F"/>
    <w:rsid w:val="00FC6FAB"/>
    <w:rsid w:val="00FC7066"/>
    <w:rsid w:val="00FC709A"/>
    <w:rsid w:val="00FC72D3"/>
    <w:rsid w:val="00FC772F"/>
    <w:rsid w:val="00FC7894"/>
    <w:rsid w:val="00FC7E09"/>
    <w:rsid w:val="00FD018B"/>
    <w:rsid w:val="00FD0368"/>
    <w:rsid w:val="00FD093F"/>
    <w:rsid w:val="00FD0F35"/>
    <w:rsid w:val="00FD1D49"/>
    <w:rsid w:val="00FD229F"/>
    <w:rsid w:val="00FD2756"/>
    <w:rsid w:val="00FD360D"/>
    <w:rsid w:val="00FD387A"/>
    <w:rsid w:val="00FD3DFC"/>
    <w:rsid w:val="00FD4158"/>
    <w:rsid w:val="00FD4444"/>
    <w:rsid w:val="00FD4730"/>
    <w:rsid w:val="00FD4E22"/>
    <w:rsid w:val="00FD515E"/>
    <w:rsid w:val="00FD57FF"/>
    <w:rsid w:val="00FD63AB"/>
    <w:rsid w:val="00FD6760"/>
    <w:rsid w:val="00FD68F7"/>
    <w:rsid w:val="00FD6B2C"/>
    <w:rsid w:val="00FD6E27"/>
    <w:rsid w:val="00FD7100"/>
    <w:rsid w:val="00FD750A"/>
    <w:rsid w:val="00FD7652"/>
    <w:rsid w:val="00FD7901"/>
    <w:rsid w:val="00FD7A5F"/>
    <w:rsid w:val="00FE0446"/>
    <w:rsid w:val="00FE06D7"/>
    <w:rsid w:val="00FE06EB"/>
    <w:rsid w:val="00FE0730"/>
    <w:rsid w:val="00FE0AC7"/>
    <w:rsid w:val="00FE0B90"/>
    <w:rsid w:val="00FE1283"/>
    <w:rsid w:val="00FE1693"/>
    <w:rsid w:val="00FE17B6"/>
    <w:rsid w:val="00FE1976"/>
    <w:rsid w:val="00FE22D2"/>
    <w:rsid w:val="00FE2337"/>
    <w:rsid w:val="00FE28D5"/>
    <w:rsid w:val="00FE2AEA"/>
    <w:rsid w:val="00FE2B51"/>
    <w:rsid w:val="00FE32E4"/>
    <w:rsid w:val="00FE366E"/>
    <w:rsid w:val="00FE3744"/>
    <w:rsid w:val="00FE384A"/>
    <w:rsid w:val="00FE3E47"/>
    <w:rsid w:val="00FE3F07"/>
    <w:rsid w:val="00FE40A0"/>
    <w:rsid w:val="00FE40A7"/>
    <w:rsid w:val="00FE421C"/>
    <w:rsid w:val="00FE44C0"/>
    <w:rsid w:val="00FE459D"/>
    <w:rsid w:val="00FE479D"/>
    <w:rsid w:val="00FE4893"/>
    <w:rsid w:val="00FE4F1F"/>
    <w:rsid w:val="00FE53A1"/>
    <w:rsid w:val="00FE54C8"/>
    <w:rsid w:val="00FE63F8"/>
    <w:rsid w:val="00FE6744"/>
    <w:rsid w:val="00FE6ACA"/>
    <w:rsid w:val="00FE6B55"/>
    <w:rsid w:val="00FE6B7E"/>
    <w:rsid w:val="00FE6FB3"/>
    <w:rsid w:val="00FE7E86"/>
    <w:rsid w:val="00FF02B9"/>
    <w:rsid w:val="00FF06F5"/>
    <w:rsid w:val="00FF0C65"/>
    <w:rsid w:val="00FF0D19"/>
    <w:rsid w:val="00FF0E61"/>
    <w:rsid w:val="00FF14F4"/>
    <w:rsid w:val="00FF151B"/>
    <w:rsid w:val="00FF1ABB"/>
    <w:rsid w:val="00FF1E22"/>
    <w:rsid w:val="00FF1EEB"/>
    <w:rsid w:val="00FF2458"/>
    <w:rsid w:val="00FF2C23"/>
    <w:rsid w:val="00FF2E28"/>
    <w:rsid w:val="00FF2E63"/>
    <w:rsid w:val="00FF3434"/>
    <w:rsid w:val="00FF36F0"/>
    <w:rsid w:val="00FF3CCC"/>
    <w:rsid w:val="00FF406B"/>
    <w:rsid w:val="00FF519A"/>
    <w:rsid w:val="00FF543E"/>
    <w:rsid w:val="00FF54A4"/>
    <w:rsid w:val="00FF5F9B"/>
    <w:rsid w:val="00FF608E"/>
    <w:rsid w:val="00FF6167"/>
    <w:rsid w:val="00FF6589"/>
    <w:rsid w:val="00FF65DC"/>
    <w:rsid w:val="00FF671B"/>
    <w:rsid w:val="00FF6746"/>
    <w:rsid w:val="00FF69AA"/>
    <w:rsid w:val="00FF6D3A"/>
    <w:rsid w:val="00FF70B7"/>
    <w:rsid w:val="00FF726A"/>
    <w:rsid w:val="00FF72EC"/>
    <w:rsid w:val="00FF75F2"/>
    <w:rsid w:val="00FF7AB9"/>
    <w:rsid w:val="00FF7B39"/>
    <w:rsid w:val="00FF7E13"/>
    <w:rsid w:val="00FF7F4D"/>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740676"/>
  <w15:chartTrackingRefBased/>
  <w15:docId w15:val="{2D29ECD5-895A-44E2-AE25-BFFB9DEE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BF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4">
    <w:name w:val="Char4"/>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0C4D73"/>
    <w:rPr>
      <w:rFonts w:ascii="Tahoma" w:hAnsi="Tahoma"/>
      <w:sz w:val="16"/>
      <w:szCs w:val="16"/>
      <w:lang w:val="x-none" w:eastAsia="x-none"/>
    </w:rPr>
  </w:style>
  <w:style w:type="paragraph" w:styleId="Header">
    <w:name w:val="header"/>
    <w:basedOn w:val="Normal"/>
    <w:link w:val="HeaderChar"/>
    <w:uiPriority w:val="99"/>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3">
    <w:name w:val="Char3"/>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lang w:val="x-none" w:eastAsia="x-none"/>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2">
    <w:name w:val="Char2"/>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paragraph" w:customStyle="1" w:styleId="Char1">
    <w:name w:val="Char1"/>
    <w:basedOn w:val="Normal"/>
    <w:rsid w:val="006005A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375801"/>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375801"/>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375801"/>
    <w:pPr>
      <w:tabs>
        <w:tab w:val="left" w:pos="1080"/>
      </w:tabs>
      <w:overflowPunct/>
      <w:autoSpaceDE/>
      <w:autoSpaceDN/>
      <w:adjustRightInd/>
      <w:textAlignment w:val="auto"/>
    </w:pPr>
    <w:rPr>
      <w:rFonts w:hAnsi="Times New Roman"/>
      <w:sz w:val="30"/>
      <w:szCs w:val="30"/>
      <w:lang w:eastAsia="th-TH"/>
    </w:rPr>
  </w:style>
  <w:style w:type="character" w:customStyle="1" w:styleId="FooterChar">
    <w:name w:val="Footer Char"/>
    <w:link w:val="Footer"/>
    <w:uiPriority w:val="99"/>
    <w:rsid w:val="00822C17"/>
    <w:rPr>
      <w:rFonts w:eastAsia="Times New Roman" w:hAnsi="Tms Rmn"/>
      <w:sz w:val="24"/>
      <w:szCs w:val="24"/>
    </w:rPr>
  </w:style>
  <w:style w:type="character" w:styleId="CommentReference">
    <w:name w:val="annotation reference"/>
    <w:semiHidden/>
    <w:unhideWhenUsed/>
    <w:rsid w:val="00B40164"/>
    <w:rPr>
      <w:sz w:val="16"/>
      <w:szCs w:val="18"/>
    </w:rPr>
  </w:style>
  <w:style w:type="paragraph" w:styleId="CommentText">
    <w:name w:val="annotation text"/>
    <w:basedOn w:val="Normal"/>
    <w:link w:val="CommentTextChar"/>
    <w:semiHidden/>
    <w:unhideWhenUsed/>
    <w:rsid w:val="00B40164"/>
    <w:rPr>
      <w:sz w:val="20"/>
      <w:szCs w:val="25"/>
      <w:lang w:val="x-none" w:eastAsia="x-none"/>
    </w:rPr>
  </w:style>
  <w:style w:type="character" w:customStyle="1" w:styleId="CommentTextChar">
    <w:name w:val="Comment Text Char"/>
    <w:link w:val="CommentText"/>
    <w:semiHidden/>
    <w:rsid w:val="00B40164"/>
    <w:rPr>
      <w:rFonts w:eastAsia="Times New Roman" w:hAnsi="Tms Rmn"/>
      <w:szCs w:val="25"/>
    </w:rPr>
  </w:style>
  <w:style w:type="paragraph" w:styleId="CommentSubject">
    <w:name w:val="annotation subject"/>
    <w:basedOn w:val="CommentText"/>
    <w:next w:val="CommentText"/>
    <w:link w:val="CommentSubjectChar"/>
    <w:semiHidden/>
    <w:unhideWhenUsed/>
    <w:rsid w:val="001235C4"/>
    <w:rPr>
      <w:b/>
      <w:bCs/>
    </w:rPr>
  </w:style>
  <w:style w:type="character" w:customStyle="1" w:styleId="CommentSubjectChar">
    <w:name w:val="Comment Subject Char"/>
    <w:link w:val="CommentSubject"/>
    <w:semiHidden/>
    <w:rsid w:val="001235C4"/>
    <w:rPr>
      <w:rFonts w:eastAsia="Times New Roman" w:hAnsi="Tms Rmn"/>
      <w:b/>
      <w:bCs/>
      <w:szCs w:val="25"/>
    </w:rPr>
  </w:style>
  <w:style w:type="character" w:customStyle="1" w:styleId="BalloonTextChar">
    <w:name w:val="Balloon Text Char"/>
    <w:link w:val="BalloonText"/>
    <w:uiPriority w:val="99"/>
    <w:semiHidden/>
    <w:rsid w:val="004414D5"/>
    <w:rPr>
      <w:rFonts w:ascii="Tahoma" w:eastAsia="Times New Roman" w:hAnsi="Tahoma" w:cs="Tahoma"/>
      <w:sz w:val="16"/>
      <w:szCs w:val="16"/>
    </w:rPr>
  </w:style>
  <w:style w:type="character" w:customStyle="1" w:styleId="HeaderChar">
    <w:name w:val="Header Char"/>
    <w:link w:val="Header"/>
    <w:uiPriority w:val="99"/>
    <w:rsid w:val="00BF0E87"/>
    <w:rPr>
      <w:rFonts w:eastAsia="Times New Roman" w:hAnsi="Tms Rmn"/>
      <w:sz w:val="24"/>
      <w:szCs w:val="24"/>
    </w:rPr>
  </w:style>
  <w:style w:type="character" w:styleId="Strong">
    <w:name w:val="Strong"/>
    <w:qFormat/>
    <w:rsid w:val="002C17B7"/>
    <w:rPr>
      <w:b/>
      <w:bCs/>
    </w:rPr>
  </w:style>
  <w:style w:type="paragraph" w:styleId="Subtitle">
    <w:name w:val="Subtitle"/>
    <w:basedOn w:val="Normal"/>
    <w:next w:val="Normal"/>
    <w:link w:val="SubtitleChar"/>
    <w:qFormat/>
    <w:rsid w:val="00460FE0"/>
    <w:pPr>
      <w:spacing w:after="60"/>
      <w:jc w:val="center"/>
      <w:outlineLvl w:val="1"/>
    </w:pPr>
    <w:rPr>
      <w:rFonts w:ascii="Cambria" w:hAnsi="Cambria"/>
      <w:szCs w:val="30"/>
      <w:lang w:val="x-none" w:eastAsia="x-none"/>
    </w:rPr>
  </w:style>
  <w:style w:type="character" w:customStyle="1" w:styleId="SubtitleChar">
    <w:name w:val="Subtitle Char"/>
    <w:link w:val="Subtitle"/>
    <w:rsid w:val="00460FE0"/>
    <w:rPr>
      <w:rFonts w:ascii="Cambria" w:eastAsia="Times New Roman" w:hAnsi="Cambria" w:cs="Angsana New"/>
      <w:sz w:val="24"/>
      <w:szCs w:val="30"/>
    </w:rPr>
  </w:style>
  <w:style w:type="paragraph" w:customStyle="1" w:styleId="ListParagraph2">
    <w:name w:val="List Paragraph2"/>
    <w:basedOn w:val="Normal"/>
    <w:uiPriority w:val="34"/>
    <w:qFormat/>
    <w:rsid w:val="004A3A5E"/>
    <w:pPr>
      <w:ind w:left="720"/>
    </w:pPr>
    <w:rPr>
      <w:szCs w:val="30"/>
    </w:rPr>
  </w:style>
  <w:style w:type="character" w:customStyle="1" w:styleId="BodyTextIndentChar">
    <w:name w:val="Body Text Indent Char"/>
    <w:link w:val="BodyTextIndent"/>
    <w:rsid w:val="001940B0"/>
    <w:rPr>
      <w:rFonts w:eastAsia="Times New Roman" w:cs="Times New Roman"/>
      <w:sz w:val="24"/>
      <w:szCs w:val="24"/>
      <w:lang w:bidi="ar-SA"/>
    </w:rPr>
  </w:style>
  <w:style w:type="paragraph" w:styleId="Caption">
    <w:name w:val="caption"/>
    <w:basedOn w:val="Normal"/>
    <w:next w:val="Normal"/>
    <w:semiHidden/>
    <w:unhideWhenUsed/>
    <w:qFormat/>
    <w:rsid w:val="00C877CF"/>
    <w:rPr>
      <w:b/>
      <w:bCs/>
      <w:sz w:val="20"/>
      <w:szCs w:val="25"/>
    </w:rPr>
  </w:style>
  <w:style w:type="character" w:customStyle="1" w:styleId="BodyTextIndent3Char">
    <w:name w:val="Body Text Indent 3 Char"/>
    <w:link w:val="BodyTextIndent3"/>
    <w:rsid w:val="00F440B4"/>
    <w:rPr>
      <w:rFonts w:eastAsia="SimSun" w:hAnsi="CordiaUPC"/>
      <w:sz w:val="16"/>
      <w:szCs w:val="16"/>
    </w:rPr>
  </w:style>
  <w:style w:type="paragraph" w:customStyle="1" w:styleId="Default">
    <w:name w:val="Default"/>
    <w:rsid w:val="006424F8"/>
    <w:pPr>
      <w:autoSpaceDE w:val="0"/>
      <w:autoSpaceDN w:val="0"/>
      <w:adjustRightInd w:val="0"/>
    </w:pPr>
    <w:rPr>
      <w:rFonts w:ascii="Angsana New" w:hAnsi="Angsana New"/>
      <w:color w:val="000000"/>
      <w:sz w:val="24"/>
      <w:szCs w:val="24"/>
    </w:rPr>
  </w:style>
  <w:style w:type="character" w:styleId="LineNumber">
    <w:name w:val="line number"/>
    <w:basedOn w:val="DefaultParagraphFont"/>
    <w:semiHidden/>
    <w:unhideWhenUsed/>
    <w:rsid w:val="00FF7E13"/>
  </w:style>
  <w:style w:type="paragraph" w:styleId="HTMLPreformatted">
    <w:name w:val="HTML Preformatted"/>
    <w:basedOn w:val="Normal"/>
    <w:link w:val="HTMLPreformattedChar"/>
    <w:semiHidden/>
    <w:unhideWhenUsed/>
    <w:rsid w:val="00DE601D"/>
    <w:rPr>
      <w:rFonts w:ascii="Courier New" w:hAnsi="Courier New"/>
      <w:sz w:val="20"/>
      <w:szCs w:val="25"/>
    </w:rPr>
  </w:style>
  <w:style w:type="character" w:customStyle="1" w:styleId="HTMLPreformattedChar">
    <w:name w:val="HTML Preformatted Char"/>
    <w:link w:val="HTMLPreformatted"/>
    <w:semiHidden/>
    <w:rsid w:val="00DE601D"/>
    <w:rPr>
      <w:rFonts w:ascii="Courier New" w:eastAsia="Times New Roman" w:hAnsi="Courier New"/>
      <w:szCs w:val="25"/>
    </w:rPr>
  </w:style>
  <w:style w:type="paragraph" w:styleId="NormalWeb">
    <w:name w:val="Normal (Web)"/>
    <w:basedOn w:val="Normal"/>
    <w:uiPriority w:val="99"/>
    <w:semiHidden/>
    <w:unhideWhenUsed/>
    <w:rsid w:val="00F32896"/>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651">
      <w:bodyDiv w:val="1"/>
      <w:marLeft w:val="0"/>
      <w:marRight w:val="0"/>
      <w:marTop w:val="0"/>
      <w:marBottom w:val="0"/>
      <w:divBdr>
        <w:top w:val="none" w:sz="0" w:space="0" w:color="auto"/>
        <w:left w:val="none" w:sz="0" w:space="0" w:color="auto"/>
        <w:bottom w:val="none" w:sz="0" w:space="0" w:color="auto"/>
        <w:right w:val="none" w:sz="0" w:space="0" w:color="auto"/>
      </w:divBdr>
    </w:div>
    <w:div w:id="52318736">
      <w:bodyDiv w:val="1"/>
      <w:marLeft w:val="0"/>
      <w:marRight w:val="0"/>
      <w:marTop w:val="0"/>
      <w:marBottom w:val="0"/>
      <w:divBdr>
        <w:top w:val="none" w:sz="0" w:space="0" w:color="auto"/>
        <w:left w:val="none" w:sz="0" w:space="0" w:color="auto"/>
        <w:bottom w:val="none" w:sz="0" w:space="0" w:color="auto"/>
        <w:right w:val="none" w:sz="0" w:space="0" w:color="auto"/>
      </w:divBdr>
    </w:div>
    <w:div w:id="143160075">
      <w:bodyDiv w:val="1"/>
      <w:marLeft w:val="0"/>
      <w:marRight w:val="0"/>
      <w:marTop w:val="0"/>
      <w:marBottom w:val="0"/>
      <w:divBdr>
        <w:top w:val="none" w:sz="0" w:space="0" w:color="auto"/>
        <w:left w:val="none" w:sz="0" w:space="0" w:color="auto"/>
        <w:bottom w:val="none" w:sz="0" w:space="0" w:color="auto"/>
        <w:right w:val="none" w:sz="0" w:space="0" w:color="auto"/>
      </w:divBdr>
    </w:div>
    <w:div w:id="176164935">
      <w:bodyDiv w:val="1"/>
      <w:marLeft w:val="0"/>
      <w:marRight w:val="0"/>
      <w:marTop w:val="0"/>
      <w:marBottom w:val="0"/>
      <w:divBdr>
        <w:top w:val="none" w:sz="0" w:space="0" w:color="auto"/>
        <w:left w:val="none" w:sz="0" w:space="0" w:color="auto"/>
        <w:bottom w:val="none" w:sz="0" w:space="0" w:color="auto"/>
        <w:right w:val="none" w:sz="0" w:space="0" w:color="auto"/>
      </w:divBdr>
    </w:div>
    <w:div w:id="204565371">
      <w:bodyDiv w:val="1"/>
      <w:marLeft w:val="0"/>
      <w:marRight w:val="0"/>
      <w:marTop w:val="0"/>
      <w:marBottom w:val="0"/>
      <w:divBdr>
        <w:top w:val="none" w:sz="0" w:space="0" w:color="auto"/>
        <w:left w:val="none" w:sz="0" w:space="0" w:color="auto"/>
        <w:bottom w:val="none" w:sz="0" w:space="0" w:color="auto"/>
        <w:right w:val="none" w:sz="0" w:space="0" w:color="auto"/>
      </w:divBdr>
    </w:div>
    <w:div w:id="343676798">
      <w:bodyDiv w:val="1"/>
      <w:marLeft w:val="0"/>
      <w:marRight w:val="0"/>
      <w:marTop w:val="0"/>
      <w:marBottom w:val="0"/>
      <w:divBdr>
        <w:top w:val="none" w:sz="0" w:space="0" w:color="auto"/>
        <w:left w:val="none" w:sz="0" w:space="0" w:color="auto"/>
        <w:bottom w:val="none" w:sz="0" w:space="0" w:color="auto"/>
        <w:right w:val="none" w:sz="0" w:space="0" w:color="auto"/>
      </w:divBdr>
    </w:div>
    <w:div w:id="504327040">
      <w:bodyDiv w:val="1"/>
      <w:marLeft w:val="0"/>
      <w:marRight w:val="0"/>
      <w:marTop w:val="0"/>
      <w:marBottom w:val="0"/>
      <w:divBdr>
        <w:top w:val="none" w:sz="0" w:space="0" w:color="auto"/>
        <w:left w:val="none" w:sz="0" w:space="0" w:color="auto"/>
        <w:bottom w:val="none" w:sz="0" w:space="0" w:color="auto"/>
        <w:right w:val="none" w:sz="0" w:space="0" w:color="auto"/>
      </w:divBdr>
    </w:div>
    <w:div w:id="599029827">
      <w:bodyDiv w:val="1"/>
      <w:marLeft w:val="0"/>
      <w:marRight w:val="0"/>
      <w:marTop w:val="0"/>
      <w:marBottom w:val="0"/>
      <w:divBdr>
        <w:top w:val="none" w:sz="0" w:space="0" w:color="auto"/>
        <w:left w:val="none" w:sz="0" w:space="0" w:color="auto"/>
        <w:bottom w:val="none" w:sz="0" w:space="0" w:color="auto"/>
        <w:right w:val="none" w:sz="0" w:space="0" w:color="auto"/>
      </w:divBdr>
    </w:div>
    <w:div w:id="743837978">
      <w:bodyDiv w:val="1"/>
      <w:marLeft w:val="0"/>
      <w:marRight w:val="0"/>
      <w:marTop w:val="0"/>
      <w:marBottom w:val="0"/>
      <w:divBdr>
        <w:top w:val="none" w:sz="0" w:space="0" w:color="auto"/>
        <w:left w:val="none" w:sz="0" w:space="0" w:color="auto"/>
        <w:bottom w:val="none" w:sz="0" w:space="0" w:color="auto"/>
        <w:right w:val="none" w:sz="0" w:space="0" w:color="auto"/>
      </w:divBdr>
    </w:div>
    <w:div w:id="783115118">
      <w:bodyDiv w:val="1"/>
      <w:marLeft w:val="0"/>
      <w:marRight w:val="0"/>
      <w:marTop w:val="0"/>
      <w:marBottom w:val="0"/>
      <w:divBdr>
        <w:top w:val="none" w:sz="0" w:space="0" w:color="auto"/>
        <w:left w:val="none" w:sz="0" w:space="0" w:color="auto"/>
        <w:bottom w:val="none" w:sz="0" w:space="0" w:color="auto"/>
        <w:right w:val="none" w:sz="0" w:space="0" w:color="auto"/>
      </w:divBdr>
    </w:div>
    <w:div w:id="805319155">
      <w:bodyDiv w:val="1"/>
      <w:marLeft w:val="0"/>
      <w:marRight w:val="0"/>
      <w:marTop w:val="0"/>
      <w:marBottom w:val="0"/>
      <w:divBdr>
        <w:top w:val="none" w:sz="0" w:space="0" w:color="auto"/>
        <w:left w:val="none" w:sz="0" w:space="0" w:color="auto"/>
        <w:bottom w:val="none" w:sz="0" w:space="0" w:color="auto"/>
        <w:right w:val="none" w:sz="0" w:space="0" w:color="auto"/>
      </w:divBdr>
    </w:div>
    <w:div w:id="851262368">
      <w:bodyDiv w:val="1"/>
      <w:marLeft w:val="0"/>
      <w:marRight w:val="0"/>
      <w:marTop w:val="0"/>
      <w:marBottom w:val="0"/>
      <w:divBdr>
        <w:top w:val="none" w:sz="0" w:space="0" w:color="auto"/>
        <w:left w:val="none" w:sz="0" w:space="0" w:color="auto"/>
        <w:bottom w:val="none" w:sz="0" w:space="0" w:color="auto"/>
        <w:right w:val="none" w:sz="0" w:space="0" w:color="auto"/>
      </w:divBdr>
    </w:div>
    <w:div w:id="894241521">
      <w:bodyDiv w:val="1"/>
      <w:marLeft w:val="0"/>
      <w:marRight w:val="0"/>
      <w:marTop w:val="0"/>
      <w:marBottom w:val="0"/>
      <w:divBdr>
        <w:top w:val="none" w:sz="0" w:space="0" w:color="auto"/>
        <w:left w:val="none" w:sz="0" w:space="0" w:color="auto"/>
        <w:bottom w:val="none" w:sz="0" w:space="0" w:color="auto"/>
        <w:right w:val="none" w:sz="0" w:space="0" w:color="auto"/>
      </w:divBdr>
    </w:div>
    <w:div w:id="939676574">
      <w:bodyDiv w:val="1"/>
      <w:marLeft w:val="0"/>
      <w:marRight w:val="0"/>
      <w:marTop w:val="0"/>
      <w:marBottom w:val="0"/>
      <w:divBdr>
        <w:top w:val="none" w:sz="0" w:space="0" w:color="auto"/>
        <w:left w:val="none" w:sz="0" w:space="0" w:color="auto"/>
        <w:bottom w:val="none" w:sz="0" w:space="0" w:color="auto"/>
        <w:right w:val="none" w:sz="0" w:space="0" w:color="auto"/>
      </w:divBdr>
    </w:div>
    <w:div w:id="961616630">
      <w:bodyDiv w:val="1"/>
      <w:marLeft w:val="0"/>
      <w:marRight w:val="0"/>
      <w:marTop w:val="0"/>
      <w:marBottom w:val="0"/>
      <w:divBdr>
        <w:top w:val="none" w:sz="0" w:space="0" w:color="auto"/>
        <w:left w:val="none" w:sz="0" w:space="0" w:color="auto"/>
        <w:bottom w:val="none" w:sz="0" w:space="0" w:color="auto"/>
        <w:right w:val="none" w:sz="0" w:space="0" w:color="auto"/>
      </w:divBdr>
    </w:div>
    <w:div w:id="1046682944">
      <w:bodyDiv w:val="1"/>
      <w:marLeft w:val="0"/>
      <w:marRight w:val="0"/>
      <w:marTop w:val="0"/>
      <w:marBottom w:val="0"/>
      <w:divBdr>
        <w:top w:val="none" w:sz="0" w:space="0" w:color="auto"/>
        <w:left w:val="none" w:sz="0" w:space="0" w:color="auto"/>
        <w:bottom w:val="none" w:sz="0" w:space="0" w:color="auto"/>
        <w:right w:val="none" w:sz="0" w:space="0" w:color="auto"/>
      </w:divBdr>
    </w:div>
    <w:div w:id="1057120543">
      <w:bodyDiv w:val="1"/>
      <w:marLeft w:val="0"/>
      <w:marRight w:val="0"/>
      <w:marTop w:val="0"/>
      <w:marBottom w:val="0"/>
      <w:divBdr>
        <w:top w:val="none" w:sz="0" w:space="0" w:color="auto"/>
        <w:left w:val="none" w:sz="0" w:space="0" w:color="auto"/>
        <w:bottom w:val="none" w:sz="0" w:space="0" w:color="auto"/>
        <w:right w:val="none" w:sz="0" w:space="0" w:color="auto"/>
      </w:divBdr>
    </w:div>
    <w:div w:id="1066418702">
      <w:bodyDiv w:val="1"/>
      <w:marLeft w:val="0"/>
      <w:marRight w:val="0"/>
      <w:marTop w:val="0"/>
      <w:marBottom w:val="0"/>
      <w:divBdr>
        <w:top w:val="none" w:sz="0" w:space="0" w:color="auto"/>
        <w:left w:val="none" w:sz="0" w:space="0" w:color="auto"/>
        <w:bottom w:val="none" w:sz="0" w:space="0" w:color="auto"/>
        <w:right w:val="none" w:sz="0" w:space="0" w:color="auto"/>
      </w:divBdr>
    </w:div>
    <w:div w:id="1089353943">
      <w:bodyDiv w:val="1"/>
      <w:marLeft w:val="0"/>
      <w:marRight w:val="0"/>
      <w:marTop w:val="0"/>
      <w:marBottom w:val="0"/>
      <w:divBdr>
        <w:top w:val="none" w:sz="0" w:space="0" w:color="auto"/>
        <w:left w:val="none" w:sz="0" w:space="0" w:color="auto"/>
        <w:bottom w:val="none" w:sz="0" w:space="0" w:color="auto"/>
        <w:right w:val="none" w:sz="0" w:space="0" w:color="auto"/>
      </w:divBdr>
    </w:div>
    <w:div w:id="1353264203">
      <w:bodyDiv w:val="1"/>
      <w:marLeft w:val="0"/>
      <w:marRight w:val="0"/>
      <w:marTop w:val="0"/>
      <w:marBottom w:val="0"/>
      <w:divBdr>
        <w:top w:val="none" w:sz="0" w:space="0" w:color="auto"/>
        <w:left w:val="none" w:sz="0" w:space="0" w:color="auto"/>
        <w:bottom w:val="none" w:sz="0" w:space="0" w:color="auto"/>
        <w:right w:val="none" w:sz="0" w:space="0" w:color="auto"/>
      </w:divBdr>
    </w:div>
    <w:div w:id="1390155243">
      <w:bodyDiv w:val="1"/>
      <w:marLeft w:val="0"/>
      <w:marRight w:val="0"/>
      <w:marTop w:val="0"/>
      <w:marBottom w:val="0"/>
      <w:divBdr>
        <w:top w:val="none" w:sz="0" w:space="0" w:color="auto"/>
        <w:left w:val="none" w:sz="0" w:space="0" w:color="auto"/>
        <w:bottom w:val="none" w:sz="0" w:space="0" w:color="auto"/>
        <w:right w:val="none" w:sz="0" w:space="0" w:color="auto"/>
      </w:divBdr>
    </w:div>
    <w:div w:id="1535461442">
      <w:bodyDiv w:val="1"/>
      <w:marLeft w:val="0"/>
      <w:marRight w:val="0"/>
      <w:marTop w:val="0"/>
      <w:marBottom w:val="0"/>
      <w:divBdr>
        <w:top w:val="none" w:sz="0" w:space="0" w:color="auto"/>
        <w:left w:val="none" w:sz="0" w:space="0" w:color="auto"/>
        <w:bottom w:val="none" w:sz="0" w:space="0" w:color="auto"/>
        <w:right w:val="none" w:sz="0" w:space="0" w:color="auto"/>
      </w:divBdr>
    </w:div>
    <w:div w:id="1641031617">
      <w:bodyDiv w:val="1"/>
      <w:marLeft w:val="0"/>
      <w:marRight w:val="0"/>
      <w:marTop w:val="0"/>
      <w:marBottom w:val="0"/>
      <w:divBdr>
        <w:top w:val="none" w:sz="0" w:space="0" w:color="auto"/>
        <w:left w:val="none" w:sz="0" w:space="0" w:color="auto"/>
        <w:bottom w:val="none" w:sz="0" w:space="0" w:color="auto"/>
        <w:right w:val="none" w:sz="0" w:space="0" w:color="auto"/>
      </w:divBdr>
    </w:div>
    <w:div w:id="1670257958">
      <w:bodyDiv w:val="1"/>
      <w:marLeft w:val="0"/>
      <w:marRight w:val="0"/>
      <w:marTop w:val="0"/>
      <w:marBottom w:val="0"/>
      <w:divBdr>
        <w:top w:val="none" w:sz="0" w:space="0" w:color="auto"/>
        <w:left w:val="none" w:sz="0" w:space="0" w:color="auto"/>
        <w:bottom w:val="none" w:sz="0" w:space="0" w:color="auto"/>
        <w:right w:val="none" w:sz="0" w:space="0" w:color="auto"/>
      </w:divBdr>
    </w:div>
    <w:div w:id="1801411504">
      <w:bodyDiv w:val="1"/>
      <w:marLeft w:val="0"/>
      <w:marRight w:val="0"/>
      <w:marTop w:val="0"/>
      <w:marBottom w:val="0"/>
      <w:divBdr>
        <w:top w:val="none" w:sz="0" w:space="0" w:color="auto"/>
        <w:left w:val="none" w:sz="0" w:space="0" w:color="auto"/>
        <w:bottom w:val="none" w:sz="0" w:space="0" w:color="auto"/>
        <w:right w:val="none" w:sz="0" w:space="0" w:color="auto"/>
      </w:divBdr>
    </w:div>
    <w:div w:id="1918661585">
      <w:bodyDiv w:val="1"/>
      <w:marLeft w:val="0"/>
      <w:marRight w:val="0"/>
      <w:marTop w:val="0"/>
      <w:marBottom w:val="0"/>
      <w:divBdr>
        <w:top w:val="none" w:sz="0" w:space="0" w:color="auto"/>
        <w:left w:val="none" w:sz="0" w:space="0" w:color="auto"/>
        <w:bottom w:val="none" w:sz="0" w:space="0" w:color="auto"/>
        <w:right w:val="none" w:sz="0" w:space="0" w:color="auto"/>
      </w:divBdr>
    </w:div>
    <w:div w:id="1926768048">
      <w:bodyDiv w:val="1"/>
      <w:marLeft w:val="0"/>
      <w:marRight w:val="0"/>
      <w:marTop w:val="0"/>
      <w:marBottom w:val="0"/>
      <w:divBdr>
        <w:top w:val="none" w:sz="0" w:space="0" w:color="auto"/>
        <w:left w:val="none" w:sz="0" w:space="0" w:color="auto"/>
        <w:bottom w:val="none" w:sz="0" w:space="0" w:color="auto"/>
        <w:right w:val="none" w:sz="0" w:space="0" w:color="auto"/>
      </w:divBdr>
    </w:div>
    <w:div w:id="1962372685">
      <w:bodyDiv w:val="1"/>
      <w:marLeft w:val="0"/>
      <w:marRight w:val="0"/>
      <w:marTop w:val="0"/>
      <w:marBottom w:val="0"/>
      <w:divBdr>
        <w:top w:val="none" w:sz="0" w:space="0" w:color="auto"/>
        <w:left w:val="none" w:sz="0" w:space="0" w:color="auto"/>
        <w:bottom w:val="none" w:sz="0" w:space="0" w:color="auto"/>
        <w:right w:val="none" w:sz="0" w:space="0" w:color="auto"/>
      </w:divBdr>
    </w:div>
    <w:div w:id="1986667158">
      <w:bodyDiv w:val="1"/>
      <w:marLeft w:val="0"/>
      <w:marRight w:val="0"/>
      <w:marTop w:val="0"/>
      <w:marBottom w:val="0"/>
      <w:divBdr>
        <w:top w:val="none" w:sz="0" w:space="0" w:color="auto"/>
        <w:left w:val="none" w:sz="0" w:space="0" w:color="auto"/>
        <w:bottom w:val="none" w:sz="0" w:space="0" w:color="auto"/>
        <w:right w:val="none" w:sz="0" w:space="0" w:color="auto"/>
      </w:divBdr>
    </w:div>
    <w:div w:id="207037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21" Type="http://schemas.openxmlformats.org/officeDocument/2006/relationships/package" Target="embeddings/Microsoft_Excel_Worksheet4.xlsx"/><Relationship Id="rId34" Type="http://schemas.openxmlformats.org/officeDocument/2006/relationships/footer" Target="footer4.xml"/><Relationship Id="rId42" Type="http://schemas.openxmlformats.org/officeDocument/2006/relationships/package" Target="embeddings/Microsoft_Excel_Worksheet11.xlsx"/><Relationship Id="rId47" Type="http://schemas.openxmlformats.org/officeDocument/2006/relationships/image" Target="media/image15.emf"/><Relationship Id="rId50" Type="http://schemas.openxmlformats.org/officeDocument/2006/relationships/package" Target="embeddings/Microsoft_Excel_Worksheet15.xlsx"/><Relationship Id="rId55" Type="http://schemas.openxmlformats.org/officeDocument/2006/relationships/image" Target="media/image19.emf"/><Relationship Id="rId63" Type="http://schemas.openxmlformats.org/officeDocument/2006/relationships/image" Target="media/image23.emf"/><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2.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8.emf"/><Relationship Id="rId37" Type="http://schemas.openxmlformats.org/officeDocument/2006/relationships/image" Target="media/image10.emf"/><Relationship Id="rId40" Type="http://schemas.openxmlformats.org/officeDocument/2006/relationships/package" Target="embeddings/Microsoft_Excel_Worksheet10.xlsx"/><Relationship Id="rId45" Type="http://schemas.openxmlformats.org/officeDocument/2006/relationships/image" Target="media/image14.emf"/><Relationship Id="rId53" Type="http://schemas.openxmlformats.org/officeDocument/2006/relationships/image" Target="media/image18.emf"/><Relationship Id="rId58" Type="http://schemas.openxmlformats.org/officeDocument/2006/relationships/package" Target="embeddings/Microsoft_Excel_Worksheet19.xlsx"/><Relationship Id="rId66" Type="http://schemas.openxmlformats.org/officeDocument/2006/relationships/package" Target="embeddings/Microsoft_Excel_Worksheet23.xlsx"/><Relationship Id="rId5" Type="http://schemas.openxmlformats.org/officeDocument/2006/relationships/customXml" Target="../customXml/item5.xml"/><Relationship Id="rId61" Type="http://schemas.openxmlformats.org/officeDocument/2006/relationships/image" Target="media/image22.emf"/><Relationship Id="rId19" Type="http://schemas.openxmlformats.org/officeDocument/2006/relationships/package" Target="embeddings/Microsoft_Excel_Worksheet3.xls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image" Target="media/image9.emf"/><Relationship Id="rId43" Type="http://schemas.openxmlformats.org/officeDocument/2006/relationships/image" Target="media/image13.emf"/><Relationship Id="rId48" Type="http://schemas.openxmlformats.org/officeDocument/2006/relationships/package" Target="embeddings/Microsoft_Excel_Worksheet14.xlsx"/><Relationship Id="rId56" Type="http://schemas.openxmlformats.org/officeDocument/2006/relationships/package" Target="embeddings/Microsoft_Excel_Worksheet18.xlsx"/><Relationship Id="rId64" Type="http://schemas.openxmlformats.org/officeDocument/2006/relationships/package" Target="embeddings/Microsoft_Excel_Worksheet22.xlsx"/><Relationship Id="rId8" Type="http://schemas.openxmlformats.org/officeDocument/2006/relationships/settings" Target="settings.xml"/><Relationship Id="rId51" Type="http://schemas.openxmlformats.org/officeDocument/2006/relationships/image" Target="media/image17.emf"/><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Excel_Worksheet2.xlsx"/><Relationship Id="rId25" Type="http://schemas.openxmlformats.org/officeDocument/2006/relationships/package" Target="embeddings/Microsoft_Excel_Worksheet6.xlsx"/><Relationship Id="rId33" Type="http://schemas.openxmlformats.org/officeDocument/2006/relationships/package" Target="embeddings/Microsoft_Excel_Worksheet7.xlsx"/><Relationship Id="rId38" Type="http://schemas.openxmlformats.org/officeDocument/2006/relationships/package" Target="embeddings/Microsoft_Excel_Worksheet9.xlsx"/><Relationship Id="rId46" Type="http://schemas.openxmlformats.org/officeDocument/2006/relationships/package" Target="embeddings/Microsoft_Excel_Worksheet13.xlsx"/><Relationship Id="rId59" Type="http://schemas.openxmlformats.org/officeDocument/2006/relationships/image" Target="media/image21.emf"/><Relationship Id="rId67" Type="http://schemas.openxmlformats.org/officeDocument/2006/relationships/fontTable" Target="fontTable.xml"/><Relationship Id="rId20" Type="http://schemas.openxmlformats.org/officeDocument/2006/relationships/image" Target="media/image5.emf"/><Relationship Id="rId41" Type="http://schemas.openxmlformats.org/officeDocument/2006/relationships/image" Target="media/image12.emf"/><Relationship Id="rId54" Type="http://schemas.openxmlformats.org/officeDocument/2006/relationships/package" Target="embeddings/Microsoft_Excel_Worksheet17.xlsx"/><Relationship Id="rId62" Type="http://schemas.openxmlformats.org/officeDocument/2006/relationships/package" Target="embeddings/Microsoft_Excel_Worksheet21.xlsx"/><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Excel_Worksheet1.xlsx"/><Relationship Id="rId23" Type="http://schemas.openxmlformats.org/officeDocument/2006/relationships/package" Target="embeddings/Microsoft_Excel_Worksheet5.xlsx"/><Relationship Id="rId28" Type="http://schemas.openxmlformats.org/officeDocument/2006/relationships/footer" Target="footer1.xml"/><Relationship Id="rId36" Type="http://schemas.openxmlformats.org/officeDocument/2006/relationships/package" Target="embeddings/Microsoft_Excel_Worksheet8.xlsx"/><Relationship Id="rId49" Type="http://schemas.openxmlformats.org/officeDocument/2006/relationships/image" Target="media/image16.emf"/><Relationship Id="rId57" Type="http://schemas.openxmlformats.org/officeDocument/2006/relationships/image" Target="media/image20.emf"/><Relationship Id="rId10" Type="http://schemas.openxmlformats.org/officeDocument/2006/relationships/footnotes" Target="footnotes.xml"/><Relationship Id="rId31" Type="http://schemas.openxmlformats.org/officeDocument/2006/relationships/footer" Target="footer3.xml"/><Relationship Id="rId44" Type="http://schemas.openxmlformats.org/officeDocument/2006/relationships/package" Target="embeddings/Microsoft_Excel_Worksheet12.xlsx"/><Relationship Id="rId52" Type="http://schemas.openxmlformats.org/officeDocument/2006/relationships/package" Target="embeddings/Microsoft_Excel_Worksheet16.xlsx"/><Relationship Id="rId60" Type="http://schemas.openxmlformats.org/officeDocument/2006/relationships/package" Target="embeddings/Microsoft_Excel_Worksheet20.xlsx"/><Relationship Id="rId65" Type="http://schemas.openxmlformats.org/officeDocument/2006/relationships/image" Target="media/image24.e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image" Target="media/image4.emf"/><Relationship Id="rId39" Type="http://schemas.openxmlformats.org/officeDocument/2006/relationships/image" Target="media/image11.emf"/></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1C869A3B457F24E83EE0B2EB35072AE" ma:contentTypeVersion="7" ma:contentTypeDescription="Create a new document." ma:contentTypeScope="" ma:versionID="7981f74b432b1c73ebfec97807a75e0b">
  <xsd:schema xmlns:xsd="http://www.w3.org/2001/XMLSchema" xmlns:xs="http://www.w3.org/2001/XMLSchema" xmlns:p="http://schemas.microsoft.com/office/2006/metadata/properties" xmlns:ns2="721f9f1f-0e8e-420d-b9d5-9ca9660a2a12" targetNamespace="http://schemas.microsoft.com/office/2006/metadata/properties" ma:root="true" ma:fieldsID="ed75b4274d8b9b485fb8901a63aa27f1" ns2:_="">
    <xsd:import namespace="721f9f1f-0e8e-420d-b9d5-9ca9660a2a12"/>
    <xsd:element name="properties">
      <xsd:complexType>
        <xsd:sequence>
          <xsd:element name="documentManagement">
            <xsd:complexType>
              <xsd:all>
                <xsd:element ref="ns2:Preparer_x0020_Sign_x002d_off" minOccurs="0"/>
                <xsd:element ref="ns2:Reviewer_x0020_Sign_x002d_off" minOccurs="0"/>
                <xsd:element ref="ns2:Preparer_x0020_Sign_x002d_off0" minOccurs="0"/>
                <xsd:element ref="ns2:Reviewer_x0020_Sign_x002d_off0"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f9f1f-0e8e-420d-b9d5-9ca9660a2a1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Preparer_x0020_Sign_x002d_off0" ma:index="10" nillable="true" ma:displayName="Preparer Sign-off" ma:internalName="Preparer_x0020_Sign_x002d_off0">
      <xsd:simpleType>
        <xsd:restriction base="dms:Text"/>
      </xsd:simpleType>
    </xsd:element>
    <xsd:element name="Reviewer_x0020_Sign_x002d_off0" ma:index="11" nillable="true" ma:displayName="Reviewer Sign-off" ma:internalName="Reviewer_x0020_Sign_x002d_off0">
      <xsd:simpleType>
        <xsd:restriction base="dms:Text"/>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721f9f1f-0e8e-420d-b9d5-9ca9660a2a12">นิลวรรณ 12/5/68</Preparer_x0020_Sign_x002d_off>
    <Reviewer_x0020_Sign_x002d_off xmlns="721f9f1f-0e8e-420d-b9d5-9ca9660a2a12">นิลวรรณ 14/5/68</Reviewer_x0020_Sign_x002d_off>
    <Preparer_x0020_Sign_x002d_off0 xmlns="721f9f1f-0e8e-420d-b9d5-9ca9660a2a12" xsi:nil="true"/>
    <Reviewer_x0020_Sign_x002d_off0 xmlns="721f9f1f-0e8e-420d-b9d5-9ca9660a2a1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A5CB6-E8C7-484F-A3B4-3FB3CDAD6B5F}">
  <ds:schemaRefs>
    <ds:schemaRef ds:uri="http://schemas.openxmlformats.org/officeDocument/2006/bibliography"/>
  </ds:schemaRefs>
</ds:datastoreItem>
</file>

<file path=customXml/itemProps2.xml><?xml version="1.0" encoding="utf-8"?>
<ds:datastoreItem xmlns:ds="http://schemas.openxmlformats.org/officeDocument/2006/customXml" ds:itemID="{E177038A-A17D-4A5C-B75B-5506A3B68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f9f1f-0e8e-420d-b9d5-9ca9660a2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94133-DA8B-4948-9560-26AB7B4C7771}">
  <ds:schemaRefs>
    <ds:schemaRef ds:uri="http://schemas.microsoft.com/office/2006/metadata/longProperties"/>
  </ds:schemaRefs>
</ds:datastoreItem>
</file>

<file path=customXml/itemProps4.xml><?xml version="1.0" encoding="utf-8"?>
<ds:datastoreItem xmlns:ds="http://schemas.openxmlformats.org/officeDocument/2006/customXml" ds:itemID="{5AC604BB-A1F2-42BC-BBCC-6D80CA8A45A3}">
  <ds:schemaRefs>
    <ds:schemaRef ds:uri="http://schemas.microsoft.com/office/2006/metadata/properties"/>
    <ds:schemaRef ds:uri="http://schemas.microsoft.com/office/infopath/2007/PartnerControls"/>
    <ds:schemaRef ds:uri="721f9f1f-0e8e-420d-b9d5-9ca9660a2a12"/>
  </ds:schemaRefs>
</ds:datastoreItem>
</file>

<file path=customXml/itemProps5.xml><?xml version="1.0" encoding="utf-8"?>
<ds:datastoreItem xmlns:ds="http://schemas.openxmlformats.org/officeDocument/2006/customXml" ds:itemID="{5673FADA-6469-411D-95F6-4C2C2C2BEE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13892</TotalTime>
  <Pages>23</Pages>
  <Words>4649</Words>
  <Characters>26500</Characters>
  <Application>Microsoft Office Word</Application>
  <DocSecurity>0</DocSecurity>
  <Lines>220</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กรังด์ปรีซ์</vt:lpstr>
      <vt:lpstr>กรังด์ปรีซ์</vt:lpstr>
    </vt:vector>
  </TitlesOfParts>
  <Company>Ernst &amp; Young</Company>
  <LinksUpToDate>false</LinksUpToDate>
  <CharactersWithSpaces>31087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กรังด์ปรีซ์</dc:title>
  <dc:subject/>
  <dc:creator>YourNameHere</dc:creator>
  <cp:keywords/>
  <cp:lastModifiedBy>นิลวรรณ ทวีชาติ</cp:lastModifiedBy>
  <cp:revision>1420</cp:revision>
  <cp:lastPrinted>2026-05-08T09:53:00Z</cp:lastPrinted>
  <dcterms:created xsi:type="dcterms:W3CDTF">2021-08-25T04:29:00Z</dcterms:created>
  <dcterms:modified xsi:type="dcterms:W3CDTF">2026-05-14T04:20:00Z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0x010100B1C869A3B457F24E83EE0B2EB35072AE</vt:lpwstr>
  </property>
</Properties>
</file>