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2AC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49E0B4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2E24B3E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5115CB4E" w14:textId="77777777" w:rsidR="001846B8" w:rsidRPr="009A3ADA" w:rsidRDefault="001846B8" w:rsidP="001846B8">
      <w:pPr>
        <w:pStyle w:val="CoverTitle"/>
        <w:jc w:val="center"/>
        <w:rPr>
          <w:spacing w:val="-3"/>
          <w:szCs w:val="36"/>
        </w:rPr>
      </w:pPr>
      <w:r w:rsidRPr="009A3ADA">
        <w:rPr>
          <w:spacing w:val="-3"/>
          <w:szCs w:val="36"/>
        </w:rPr>
        <w:t>Condensed interim financial statements</w:t>
      </w:r>
    </w:p>
    <w:p w14:paraId="4C253FE2" w14:textId="57AE03F5" w:rsidR="001846B8" w:rsidRPr="009A3ADA" w:rsidRDefault="001846B8" w:rsidP="001846B8">
      <w:pPr>
        <w:pStyle w:val="CoverTitle"/>
        <w:jc w:val="center"/>
        <w:rPr>
          <w:spacing w:val="-3"/>
          <w:szCs w:val="36"/>
        </w:rPr>
      </w:pPr>
      <w:r w:rsidRPr="009A3ADA">
        <w:rPr>
          <w:spacing w:val="-3"/>
          <w:szCs w:val="36"/>
        </w:rPr>
        <w:t>for the three-month period ended</w:t>
      </w:r>
    </w:p>
    <w:p w14:paraId="4C10A50E" w14:textId="2192ACE8" w:rsidR="001846B8" w:rsidRPr="009171AB" w:rsidRDefault="00C60CB9" w:rsidP="001846B8">
      <w:pPr>
        <w:pStyle w:val="CoverTitle"/>
        <w:jc w:val="center"/>
        <w:rPr>
          <w:rFonts w:cs="Angsana New"/>
          <w:spacing w:val="-3"/>
          <w:szCs w:val="45"/>
          <w:lang w:val="en-US" w:bidi="th-TH"/>
        </w:rPr>
      </w:pPr>
      <w:r>
        <w:rPr>
          <w:spacing w:val="-3"/>
          <w:szCs w:val="36"/>
        </w:rPr>
        <w:t>31 March</w:t>
      </w:r>
      <w:r w:rsidR="001846B8" w:rsidRPr="009A3ADA">
        <w:rPr>
          <w:spacing w:val="-3"/>
          <w:szCs w:val="36"/>
        </w:rPr>
        <w:t xml:space="preserve"> 202</w:t>
      </w:r>
      <w:r w:rsidR="009171AB">
        <w:rPr>
          <w:rFonts w:cs="Angsana New"/>
          <w:spacing w:val="-3"/>
          <w:szCs w:val="45"/>
          <w:lang w:val="en-US" w:bidi="th-TH"/>
        </w:rPr>
        <w:t>6</w:t>
      </w:r>
    </w:p>
    <w:p w14:paraId="3598EFC4" w14:textId="77777777" w:rsidR="001846B8" w:rsidRPr="009A3ADA" w:rsidRDefault="001846B8" w:rsidP="001846B8">
      <w:pPr>
        <w:pStyle w:val="CoverTitle"/>
        <w:jc w:val="center"/>
        <w:rPr>
          <w:spacing w:val="-3"/>
          <w:szCs w:val="36"/>
        </w:rPr>
      </w:pPr>
      <w:r w:rsidRPr="009A3ADA">
        <w:rPr>
          <w:spacing w:val="-3"/>
          <w:szCs w:val="36"/>
        </w:rPr>
        <w:t>and</w:t>
      </w:r>
    </w:p>
    <w:p w14:paraId="4732F856" w14:textId="77777777" w:rsidR="001846B8" w:rsidRPr="009A3ADA" w:rsidRDefault="001846B8" w:rsidP="001846B8">
      <w:pPr>
        <w:pStyle w:val="CoverTitle"/>
        <w:spacing w:line="240" w:lineRule="atLeast"/>
        <w:jc w:val="center"/>
        <w:rPr>
          <w:spacing w:val="-3"/>
          <w:szCs w:val="36"/>
          <w:lang w:val="en-US"/>
        </w:rPr>
      </w:pPr>
      <w:r w:rsidRPr="009A3ADA">
        <w:rPr>
          <w:spacing w:val="-3"/>
          <w:szCs w:val="36"/>
        </w:rPr>
        <w:t>Independent auditor’s review report</w:t>
      </w:r>
    </w:p>
    <w:p w14:paraId="096DD5A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5AB5744" w14:textId="77777777" w:rsidR="001846B8" w:rsidRPr="009A3ADA" w:rsidRDefault="001846B8" w:rsidP="001846B8">
      <w:pPr>
        <w:rPr>
          <w:rFonts w:ascii="Times New Roman" w:hAnsi="Times New Roman"/>
          <w:sz w:val="22"/>
          <w:szCs w:val="22"/>
        </w:rPr>
      </w:pPr>
    </w:p>
    <w:p w14:paraId="1D3CE889"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4B18A8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A1BAD0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C93BBC"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D05678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846B8" w:rsidRPr="009A3ADA" w:rsidSect="001846B8">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136068ED" w14:textId="77777777" w:rsidR="001846B8" w:rsidRPr="009A3ADA" w:rsidRDefault="001846B8" w:rsidP="001846B8">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 on Review of Interim Financial Information</w:t>
      </w:r>
    </w:p>
    <w:p w14:paraId="74A61440"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2263D862"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6B70E843"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To Board of Directors of Bangkok Lab and Cosmetic Public Company Limited</w:t>
      </w:r>
    </w:p>
    <w:p w14:paraId="658B492D"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2B83207C"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4AA4C4BC" w14:textId="6AD444EC" w:rsidR="001A29C7" w:rsidRPr="009A3ADA" w:rsidRDefault="001A29C7" w:rsidP="001A29C7">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respectively, as at </w:t>
      </w:r>
      <w:r w:rsidR="00BF61C7">
        <w:rPr>
          <w:rFonts w:ascii="Times New Roman" w:hAnsi="Times New Roman"/>
          <w:sz w:val="22"/>
          <w:szCs w:val="22"/>
        </w:rPr>
        <w:t xml:space="preserve">31 </w:t>
      </w:r>
      <w:r w:rsidR="00BF61C7">
        <w:rPr>
          <w:rFonts w:ascii="Times New Roman" w:hAnsi="Times New Roman" w:cstheme="minorBidi"/>
          <w:sz w:val="22"/>
          <w:szCs w:val="22"/>
        </w:rPr>
        <w:t>March 2026</w:t>
      </w:r>
      <w:r w:rsidRPr="009A3ADA">
        <w:rPr>
          <w:rFonts w:ascii="Times New Roman" w:hAnsi="Times New Roman"/>
          <w:sz w:val="22"/>
          <w:szCs w:val="22"/>
        </w:rPr>
        <w:t>;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change</w:t>
      </w:r>
      <w:r w:rsidR="00C60CB9">
        <w:rPr>
          <w:rFonts w:ascii="Times New Roman" w:hAnsi="Times New Roman" w:cs="Angsana New"/>
          <w:sz w:val="22"/>
          <w:szCs w:val="28"/>
        </w:rPr>
        <w:t>s</w:t>
      </w:r>
      <w:r w:rsidRPr="009A3ADA">
        <w:rPr>
          <w:rFonts w:ascii="Times New Roman" w:hAnsi="Times New Roman"/>
          <w:sz w:val="22"/>
          <w:szCs w:val="22"/>
        </w:rPr>
        <w:t xml:space="preserve"> in equity and cash flows for </w:t>
      </w:r>
      <w:r>
        <w:rPr>
          <w:rFonts w:ascii="Times New Roman" w:hAnsi="Times New Roman"/>
          <w:sz w:val="22"/>
          <w:szCs w:val="22"/>
        </w:rPr>
        <w:t xml:space="preserve">the </w:t>
      </w:r>
      <w:r w:rsidR="00BF61C7">
        <w:rPr>
          <w:rFonts w:ascii="Times New Roman" w:hAnsi="Times New Roman"/>
          <w:sz w:val="22"/>
          <w:szCs w:val="22"/>
        </w:rPr>
        <w:t>thre</w:t>
      </w:r>
      <w:r>
        <w:rPr>
          <w:rFonts w:ascii="Times New Roman" w:hAnsi="Times New Roman"/>
          <w:sz w:val="22"/>
          <w:szCs w:val="22"/>
        </w:rPr>
        <w:t>e-month</w:t>
      </w:r>
      <w:r w:rsidRPr="009A3ADA">
        <w:rPr>
          <w:rFonts w:ascii="Times New Roman" w:hAnsi="Times New Roman"/>
          <w:sz w:val="22"/>
          <w:szCs w:val="22"/>
        </w:rPr>
        <w:t xml:space="preserve"> period ended</w:t>
      </w:r>
      <w:r w:rsidR="00C60CB9">
        <w:rPr>
          <w:rFonts w:ascii="Times New Roman" w:hAnsi="Times New Roman"/>
          <w:sz w:val="22"/>
          <w:szCs w:val="22"/>
        </w:rPr>
        <w:t xml:space="preserve"> </w:t>
      </w:r>
      <w:r w:rsidR="00BF61C7">
        <w:rPr>
          <w:rFonts w:ascii="Times New Roman" w:hAnsi="Times New Roman"/>
          <w:sz w:val="22"/>
          <w:szCs w:val="22"/>
        </w:rPr>
        <w:t>31 March 2026</w:t>
      </w:r>
      <w:r w:rsidRPr="009A3ADA">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773D1ABF"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p>
    <w:p w14:paraId="7E381675" w14:textId="77777777" w:rsidR="001846B8" w:rsidRPr="009A3ADA" w:rsidRDefault="001846B8" w:rsidP="001846B8">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48C2771F" w14:textId="77777777" w:rsidR="001846B8" w:rsidRPr="009A3ADA" w:rsidRDefault="001846B8" w:rsidP="001846B8">
      <w:pPr>
        <w:tabs>
          <w:tab w:val="clear" w:pos="227"/>
        </w:tabs>
        <w:ind w:left="180" w:right="245"/>
        <w:jc w:val="thaiDistribute"/>
        <w:outlineLvl w:val="0"/>
        <w:rPr>
          <w:rFonts w:ascii="Times New Roman" w:hAnsi="Times New Roman"/>
          <w:i/>
          <w:iCs/>
          <w:sz w:val="22"/>
          <w:szCs w:val="22"/>
        </w:rPr>
      </w:pPr>
    </w:p>
    <w:p w14:paraId="6760BA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BC89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highlight w:val="cyan"/>
        </w:rPr>
      </w:pPr>
    </w:p>
    <w:p w14:paraId="7EAB84D9" w14:textId="77777777" w:rsidR="001846B8" w:rsidRPr="009A3ADA" w:rsidRDefault="001846B8" w:rsidP="001846B8">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15146EEC" w14:textId="77777777" w:rsidR="001846B8" w:rsidRPr="009A3ADA" w:rsidRDefault="001846B8" w:rsidP="001846B8">
      <w:pPr>
        <w:tabs>
          <w:tab w:val="clear" w:pos="227"/>
        </w:tabs>
        <w:ind w:firstLine="180"/>
        <w:outlineLvl w:val="0"/>
        <w:rPr>
          <w:rFonts w:ascii="Times New Roman" w:hAnsi="Times New Roman"/>
          <w:sz w:val="22"/>
          <w:szCs w:val="22"/>
        </w:rPr>
      </w:pPr>
    </w:p>
    <w:p w14:paraId="4BF011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9A3ADA">
        <w:rPr>
          <w:rFonts w:ascii="Times New Roman" w:hAnsi="Times New Roman"/>
          <w:sz w:val="22"/>
          <w:szCs w:val="22"/>
        </w:rPr>
        <w:tab/>
      </w:r>
    </w:p>
    <w:p w14:paraId="53D862B3" w14:textId="77777777" w:rsidR="001846B8" w:rsidRPr="009A3ADA" w:rsidRDefault="001846B8" w:rsidP="001846B8">
      <w:pPr>
        <w:tabs>
          <w:tab w:val="clear" w:pos="227"/>
        </w:tabs>
        <w:outlineLvl w:val="0"/>
        <w:rPr>
          <w:rFonts w:ascii="Times New Roman" w:hAnsi="Times New Roman"/>
          <w:sz w:val="22"/>
          <w:szCs w:val="22"/>
        </w:rPr>
      </w:pPr>
    </w:p>
    <w:p w14:paraId="2F4F5567" w14:textId="77777777" w:rsidR="001846B8" w:rsidRPr="009A3ADA" w:rsidRDefault="001846B8" w:rsidP="001846B8">
      <w:pPr>
        <w:tabs>
          <w:tab w:val="clear" w:pos="227"/>
        </w:tabs>
        <w:ind w:left="180"/>
        <w:outlineLvl w:val="0"/>
        <w:rPr>
          <w:rFonts w:ascii="Times New Roman" w:hAnsi="Times New Roman"/>
          <w:sz w:val="22"/>
          <w:szCs w:val="22"/>
        </w:rPr>
      </w:pPr>
    </w:p>
    <w:p w14:paraId="118C2B3C" w14:textId="77777777" w:rsidR="001846B8" w:rsidRPr="009A3ADA" w:rsidRDefault="001846B8" w:rsidP="001846B8">
      <w:pPr>
        <w:tabs>
          <w:tab w:val="clear" w:pos="227"/>
        </w:tabs>
        <w:ind w:left="180"/>
        <w:outlineLvl w:val="0"/>
        <w:rPr>
          <w:rFonts w:ascii="Times New Roman" w:hAnsi="Times New Roman"/>
          <w:sz w:val="22"/>
          <w:szCs w:val="22"/>
        </w:rPr>
      </w:pPr>
    </w:p>
    <w:p w14:paraId="496355F8" w14:textId="77777777" w:rsidR="001846B8" w:rsidRPr="009A3ADA" w:rsidRDefault="001846B8" w:rsidP="001846B8">
      <w:pPr>
        <w:tabs>
          <w:tab w:val="clear" w:pos="227"/>
        </w:tabs>
        <w:ind w:left="180"/>
        <w:outlineLvl w:val="0"/>
        <w:rPr>
          <w:rFonts w:ascii="Times New Roman" w:hAnsi="Times New Roman"/>
          <w:sz w:val="22"/>
          <w:szCs w:val="22"/>
        </w:rPr>
      </w:pPr>
    </w:p>
    <w:p w14:paraId="02E5D547" w14:textId="77777777" w:rsidR="001846B8" w:rsidRPr="009A3ADA" w:rsidRDefault="001846B8" w:rsidP="001846B8">
      <w:pPr>
        <w:tabs>
          <w:tab w:val="clear" w:pos="227"/>
        </w:tabs>
        <w:ind w:left="180"/>
        <w:outlineLvl w:val="0"/>
        <w:rPr>
          <w:rFonts w:ascii="Times New Roman" w:hAnsi="Times New Roman"/>
          <w:sz w:val="22"/>
          <w:szCs w:val="22"/>
        </w:rPr>
      </w:pPr>
    </w:p>
    <w:p w14:paraId="4633B186"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(Bunyarit Thanormcharoen)</w:t>
      </w:r>
    </w:p>
    <w:p w14:paraId="482E4C6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333508E5"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14A3030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CB6C74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KPMG Phoomchai Audit Ltd.</w:t>
      </w:r>
    </w:p>
    <w:p w14:paraId="1B06E18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7207CF5D" w14:textId="5BECAA0E" w:rsidR="001846B8" w:rsidRPr="00BB4262" w:rsidRDefault="00F433F1" w:rsidP="001846B8">
      <w:pPr>
        <w:tabs>
          <w:tab w:val="clear" w:pos="227"/>
        </w:tabs>
        <w:outlineLvl w:val="0"/>
        <w:rPr>
          <w:rFonts w:ascii="Times New Roman" w:hAnsi="Times New Roman" w:cstheme="minorBidi"/>
          <w:sz w:val="22"/>
          <w:szCs w:val="22"/>
        </w:rPr>
      </w:pPr>
      <w:r>
        <w:rPr>
          <w:rFonts w:ascii="Times New Roman" w:hAnsi="Times New Roman"/>
          <w:sz w:val="22"/>
          <w:szCs w:val="22"/>
        </w:rPr>
        <w:t>11</w:t>
      </w:r>
      <w:r w:rsidR="001A29C7">
        <w:rPr>
          <w:rFonts w:ascii="Times New Roman" w:hAnsi="Times New Roman"/>
          <w:sz w:val="22"/>
          <w:szCs w:val="22"/>
        </w:rPr>
        <w:t xml:space="preserve"> </w:t>
      </w:r>
      <w:r w:rsidR="00BE6E25">
        <w:rPr>
          <w:rFonts w:ascii="Times New Roman" w:hAnsi="Times New Roman"/>
          <w:sz w:val="22"/>
          <w:szCs w:val="22"/>
        </w:rPr>
        <w:t>May</w:t>
      </w:r>
      <w:r w:rsidR="001A29C7">
        <w:rPr>
          <w:rFonts w:ascii="Times New Roman" w:hAnsi="Times New Roman"/>
          <w:sz w:val="22"/>
          <w:szCs w:val="22"/>
        </w:rPr>
        <w:t xml:space="preserve"> </w:t>
      </w:r>
      <w:r w:rsidR="001846B8">
        <w:rPr>
          <w:rFonts w:ascii="Times New Roman" w:hAnsi="Times New Roman"/>
          <w:sz w:val="22"/>
          <w:szCs w:val="22"/>
        </w:rPr>
        <w:t>202</w:t>
      </w:r>
      <w:r w:rsidR="00BE6E25">
        <w:rPr>
          <w:rFonts w:ascii="Times New Roman" w:hAnsi="Times New Roman"/>
          <w:sz w:val="22"/>
          <w:szCs w:val="22"/>
        </w:rPr>
        <w:t>6</w:t>
      </w:r>
    </w:p>
    <w:sectPr w:rsidR="001846B8" w:rsidRPr="00BB4262" w:rsidSect="003E1601">
      <w:headerReference w:type="default" r:id="rId16"/>
      <w:footerReference w:type="default" r:id="rId17"/>
      <w:headerReference w:type="first" r:id="rId18"/>
      <w:footerReference w:type="first" r:id="rId19"/>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2FC5C" w14:textId="77777777" w:rsidR="00621FCC" w:rsidRDefault="00621FCC">
      <w:r>
        <w:separator/>
      </w:r>
    </w:p>
  </w:endnote>
  <w:endnote w:type="continuationSeparator" w:id="0">
    <w:p w14:paraId="30A7BB48" w14:textId="77777777" w:rsidR="00621FCC" w:rsidRDefault="0062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1168" w14:textId="77777777" w:rsidR="001846B8" w:rsidRDefault="001846B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C14B3EC" w14:textId="77777777" w:rsidR="001846B8" w:rsidRDefault="001846B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8CB6" w14:textId="77777777" w:rsidR="001846B8" w:rsidRPr="00AA0E3A" w:rsidRDefault="001846B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03DF" w14:textId="77777777" w:rsidR="009D67FA" w:rsidRDefault="009D67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5172AEE1"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455157">
      <w:rPr>
        <w:rFonts w:ascii="Times New Roman" w:hAnsi="Times New Roman"/>
        <w:i/>
        <w:iCs/>
        <w:noProof/>
        <w:sz w:val="22"/>
        <w:szCs w:val="22"/>
      </w:rPr>
      <w:t>2026Dec_FSA_BLC_EN_Q1 Report v5.doc</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47EF5" w14:textId="77777777" w:rsidR="00621FCC" w:rsidRDefault="00621FCC">
      <w:r>
        <w:separator/>
      </w:r>
    </w:p>
  </w:footnote>
  <w:footnote w:type="continuationSeparator" w:id="0">
    <w:p w14:paraId="6D91237A" w14:textId="77777777" w:rsidR="00621FCC" w:rsidRDefault="0062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9B01" w14:textId="77777777" w:rsidR="009D67FA" w:rsidRDefault="009D6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0744" w14:textId="77777777" w:rsidR="001846B8" w:rsidRDefault="001846B8" w:rsidP="009F2995">
    <w:pPr>
      <w:pStyle w:val="Header"/>
    </w:pPr>
    <w:bookmarkStart w:id="0" w:name="SubTitle2nd"/>
  </w:p>
  <w:p w14:paraId="2C428582" w14:textId="77777777" w:rsidR="001846B8" w:rsidRPr="000A24E7" w:rsidRDefault="001846B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B165" w14:textId="77777777" w:rsidR="000A71DF" w:rsidRDefault="000A71DF" w:rsidP="000A71DF">
    <w:pPr>
      <w:pStyle w:val="Header"/>
      <w:jc w:val="left"/>
      <w:rPr>
        <w:rFonts w:ascii="Times New Roman" w:hAnsi="Times New Roman"/>
        <w:i w:val="0"/>
        <w:iCs/>
        <w:sz w:val="28"/>
        <w:szCs w:val="28"/>
      </w:rPr>
    </w:pPr>
  </w:p>
  <w:p w14:paraId="7D6B2FC8" w14:textId="77777777" w:rsidR="000A71DF" w:rsidRDefault="000A71DF" w:rsidP="000A71DF">
    <w:pPr>
      <w:pStyle w:val="Header"/>
      <w:jc w:val="left"/>
      <w:rPr>
        <w:rFonts w:ascii="Times New Roman" w:hAnsi="Times New Roman"/>
        <w:i w:val="0"/>
        <w:iCs/>
        <w:sz w:val="28"/>
        <w:szCs w:val="28"/>
      </w:rPr>
    </w:pPr>
  </w:p>
  <w:p w14:paraId="05EDAEAD" w14:textId="77777777" w:rsidR="000A71DF" w:rsidRDefault="000A71DF" w:rsidP="000A71DF">
    <w:pPr>
      <w:pStyle w:val="Header"/>
      <w:jc w:val="left"/>
      <w:rPr>
        <w:rFonts w:ascii="Times New Roman" w:hAnsi="Times New Roman"/>
        <w:i w:val="0"/>
        <w:iCs/>
        <w:sz w:val="28"/>
        <w:szCs w:val="28"/>
      </w:rPr>
    </w:pPr>
  </w:p>
  <w:p w14:paraId="272B9D5E" w14:textId="77777777" w:rsidR="000A71DF" w:rsidRDefault="000A71DF" w:rsidP="000A71DF">
    <w:pPr>
      <w:pStyle w:val="Header"/>
      <w:jc w:val="left"/>
      <w:rPr>
        <w:rFonts w:ascii="Times New Roman" w:hAnsi="Times New Roman"/>
        <w:i w:val="0"/>
        <w:iCs/>
        <w:sz w:val="28"/>
        <w:szCs w:val="28"/>
      </w:rPr>
    </w:pPr>
  </w:p>
  <w:p w14:paraId="0A4F3714" w14:textId="77777777" w:rsidR="000A71DF" w:rsidRDefault="000A71DF" w:rsidP="000A71DF">
    <w:pPr>
      <w:pStyle w:val="Header"/>
      <w:jc w:val="left"/>
      <w:rPr>
        <w:rFonts w:ascii="Times New Roman" w:hAnsi="Times New Roman"/>
        <w:i w:val="0"/>
        <w:iCs/>
        <w:sz w:val="28"/>
        <w:szCs w:val="28"/>
      </w:rPr>
    </w:pPr>
  </w:p>
  <w:p w14:paraId="60724B11" w14:textId="77777777" w:rsidR="000A71DF" w:rsidRDefault="000A71DF" w:rsidP="000A71DF">
    <w:pPr>
      <w:pStyle w:val="Header"/>
      <w:jc w:val="left"/>
      <w:rPr>
        <w:rFonts w:ascii="Times New Roman" w:hAnsi="Times New Roman"/>
        <w:i w:val="0"/>
        <w:iCs/>
        <w:sz w:val="28"/>
        <w:szCs w:val="28"/>
      </w:rPr>
    </w:pPr>
  </w:p>
  <w:p w14:paraId="498934C1" w14:textId="77777777" w:rsidR="000A71DF" w:rsidRDefault="000A71DF" w:rsidP="000A71DF">
    <w:pPr>
      <w:pStyle w:val="Header"/>
      <w:jc w:val="left"/>
      <w:rPr>
        <w:rFonts w:ascii="Times New Roman" w:hAnsi="Times New Roman"/>
        <w:i w:val="0"/>
        <w:iCs/>
        <w:sz w:val="28"/>
        <w:szCs w:val="28"/>
      </w:rPr>
    </w:pPr>
  </w:p>
  <w:p w14:paraId="7FF3703B" w14:textId="77777777" w:rsidR="000A71DF" w:rsidRDefault="000A71DF" w:rsidP="000A71DF">
    <w:pPr>
      <w:pStyle w:val="Header"/>
      <w:jc w:val="left"/>
      <w:rPr>
        <w:rFonts w:ascii="Times New Roman" w:hAnsi="Times New Roman"/>
        <w:i w:val="0"/>
        <w:iCs/>
        <w:sz w:val="28"/>
        <w:szCs w:val="28"/>
      </w:rPr>
    </w:pPr>
  </w:p>
  <w:p w14:paraId="721E8F5F" w14:textId="77777777" w:rsidR="000A71DF" w:rsidRDefault="000A71DF" w:rsidP="000A71DF">
    <w:pPr>
      <w:pStyle w:val="Header"/>
      <w:jc w:val="left"/>
      <w:rPr>
        <w:rFonts w:ascii="Times New Roman" w:hAnsi="Times New Roman"/>
        <w:i w:val="0"/>
        <w:iCs/>
        <w:sz w:val="28"/>
        <w:szCs w:val="28"/>
      </w:rPr>
    </w:pPr>
  </w:p>
  <w:p w14:paraId="59557380" w14:textId="77777777" w:rsidR="000A71DF" w:rsidRDefault="000A71DF" w:rsidP="000A71DF">
    <w:pPr>
      <w:pStyle w:val="Header"/>
      <w:jc w:val="left"/>
      <w:rPr>
        <w:rFonts w:ascii="Times New Roman" w:hAnsi="Times New Roman"/>
        <w:i w:val="0"/>
        <w:iCs/>
        <w:sz w:val="28"/>
        <w:szCs w:val="28"/>
      </w:rPr>
    </w:pPr>
  </w:p>
  <w:p w14:paraId="3EF0A282" w14:textId="77777777" w:rsidR="000A71DF" w:rsidRDefault="000A71DF" w:rsidP="000A71DF">
    <w:pPr>
      <w:pStyle w:val="Header"/>
      <w:jc w:val="left"/>
      <w:rPr>
        <w:rFonts w:ascii="Times New Roman" w:hAnsi="Times New Roman"/>
        <w:i w:val="0"/>
        <w:iCs/>
        <w:sz w:val="28"/>
        <w:szCs w:val="28"/>
      </w:rPr>
    </w:pPr>
  </w:p>
  <w:p w14:paraId="4618FEE5" w14:textId="77777777" w:rsidR="008540B1" w:rsidRPr="000A71DF" w:rsidRDefault="008540B1" w:rsidP="000A71DF">
    <w:pPr>
      <w:pStyle w:val="Header"/>
      <w:jc w:val="left"/>
      <w:rPr>
        <w:rFonts w:ascii="Times New Roman" w:hAnsi="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E766" w14:textId="77777777" w:rsidR="000A71DF" w:rsidRPr="008540B1" w:rsidRDefault="000A71DF" w:rsidP="000A71DF">
    <w:pPr>
      <w:pStyle w:val="Header"/>
      <w:jc w:val="left"/>
      <w:rPr>
        <w:rFonts w:ascii="Times New Roman" w:hAnsi="Times New Roman"/>
        <w:i w:val="0"/>
        <w:iCs/>
        <w:sz w:val="28"/>
        <w:szCs w:val="28"/>
      </w:rPr>
    </w:pPr>
  </w:p>
  <w:p w14:paraId="4A579765" w14:textId="77777777" w:rsidR="000A71DF" w:rsidRPr="008540B1" w:rsidRDefault="000A71DF" w:rsidP="000A71DF">
    <w:pPr>
      <w:pStyle w:val="Header"/>
      <w:jc w:val="left"/>
      <w:rPr>
        <w:rFonts w:ascii="Times New Roman" w:hAnsi="Times New Roman"/>
        <w:i w:val="0"/>
        <w:iCs/>
        <w:sz w:val="28"/>
        <w:szCs w:val="28"/>
      </w:rPr>
    </w:pPr>
  </w:p>
  <w:p w14:paraId="51D758B7" w14:textId="77777777" w:rsidR="000A71DF" w:rsidRPr="008540B1" w:rsidRDefault="000A71DF" w:rsidP="000A71DF">
    <w:pPr>
      <w:pStyle w:val="Header"/>
      <w:jc w:val="left"/>
      <w:rPr>
        <w:rFonts w:ascii="Times New Roman" w:hAnsi="Times New Roman"/>
        <w:i w:val="0"/>
        <w:iCs/>
        <w:sz w:val="28"/>
        <w:szCs w:val="28"/>
      </w:rPr>
    </w:pPr>
  </w:p>
  <w:p w14:paraId="4E8F8718" w14:textId="77777777" w:rsidR="000A71DF" w:rsidRPr="008540B1" w:rsidRDefault="000A71DF" w:rsidP="000A71DF">
    <w:pPr>
      <w:pStyle w:val="Header"/>
      <w:jc w:val="left"/>
      <w:rPr>
        <w:rFonts w:ascii="Times New Roman" w:hAnsi="Times New Roman"/>
        <w:i w:val="0"/>
        <w:iCs/>
        <w:sz w:val="28"/>
        <w:szCs w:val="28"/>
      </w:rPr>
    </w:pPr>
  </w:p>
  <w:p w14:paraId="40779C35" w14:textId="77777777" w:rsidR="000A71DF" w:rsidRPr="008540B1" w:rsidRDefault="000A71DF" w:rsidP="000A71DF">
    <w:pPr>
      <w:pStyle w:val="Header"/>
      <w:jc w:val="left"/>
      <w:rPr>
        <w:rFonts w:ascii="Times New Roman" w:hAnsi="Times New Roman"/>
        <w:i w:val="0"/>
        <w:iCs/>
        <w:sz w:val="28"/>
        <w:szCs w:val="28"/>
      </w:rPr>
    </w:pPr>
  </w:p>
  <w:p w14:paraId="55FE3A99" w14:textId="77777777" w:rsidR="000A71DF" w:rsidRPr="008540B1" w:rsidRDefault="000A71DF" w:rsidP="000A71DF">
    <w:pPr>
      <w:pStyle w:val="Header"/>
      <w:jc w:val="left"/>
      <w:rPr>
        <w:rFonts w:ascii="Times New Roman" w:hAnsi="Times New Roman"/>
        <w:i w:val="0"/>
        <w:iCs/>
        <w:sz w:val="28"/>
        <w:szCs w:val="28"/>
      </w:rPr>
    </w:pPr>
  </w:p>
  <w:p w14:paraId="458EEDD1" w14:textId="77777777" w:rsidR="000A71DF" w:rsidRPr="008540B1" w:rsidRDefault="000A71DF" w:rsidP="000A71DF">
    <w:pPr>
      <w:pStyle w:val="Header"/>
      <w:jc w:val="left"/>
      <w:rPr>
        <w:rFonts w:ascii="Times New Roman" w:hAnsi="Times New Roman"/>
        <w:i w:val="0"/>
        <w:iCs/>
        <w:sz w:val="28"/>
        <w:szCs w:val="28"/>
      </w:rPr>
    </w:pPr>
  </w:p>
  <w:p w14:paraId="49D06C47" w14:textId="77777777" w:rsidR="000A71DF" w:rsidRPr="008540B1" w:rsidRDefault="000A71DF" w:rsidP="000A71DF">
    <w:pPr>
      <w:pStyle w:val="Header"/>
      <w:jc w:val="left"/>
      <w:rPr>
        <w:rFonts w:ascii="Times New Roman" w:hAnsi="Times New Roman"/>
        <w:i w:val="0"/>
        <w:iCs/>
        <w:sz w:val="28"/>
        <w:szCs w:val="28"/>
      </w:rPr>
    </w:pPr>
  </w:p>
  <w:p w14:paraId="588DC2A9" w14:textId="77777777" w:rsidR="000A71DF" w:rsidRPr="008540B1" w:rsidRDefault="000A71DF" w:rsidP="000A71DF">
    <w:pPr>
      <w:pStyle w:val="Header"/>
      <w:jc w:val="left"/>
      <w:rPr>
        <w:rFonts w:ascii="Times New Roman" w:hAnsi="Times New Roman"/>
        <w:i w:val="0"/>
        <w:iCs/>
        <w:sz w:val="28"/>
        <w:szCs w:val="28"/>
      </w:rPr>
    </w:pPr>
  </w:p>
  <w:p w14:paraId="0FF5BCCD" w14:textId="77777777" w:rsidR="000A71DF" w:rsidRPr="008540B1" w:rsidRDefault="000A71DF" w:rsidP="000A71DF">
    <w:pPr>
      <w:pStyle w:val="Header"/>
      <w:jc w:val="left"/>
      <w:rPr>
        <w:rFonts w:ascii="Times New Roman" w:hAnsi="Times New Roman"/>
        <w:i w:val="0"/>
        <w:iCs/>
        <w:sz w:val="28"/>
        <w:szCs w:val="28"/>
      </w:rPr>
    </w:pPr>
  </w:p>
  <w:p w14:paraId="7BFCF990" w14:textId="77777777" w:rsidR="000A71DF" w:rsidRPr="008540B1" w:rsidRDefault="000A71DF" w:rsidP="000A71DF">
    <w:pPr>
      <w:pStyle w:val="Header"/>
      <w:jc w:val="left"/>
      <w:rPr>
        <w:rFonts w:ascii="Times New Roman" w:hAnsi="Times New Roman"/>
        <w:i w:val="0"/>
        <w:iCs/>
        <w:sz w:val="28"/>
        <w:szCs w:val="28"/>
      </w:rPr>
    </w:pPr>
  </w:p>
  <w:p w14:paraId="3B51FAE0" w14:textId="77777777" w:rsidR="00C60CB9" w:rsidRPr="008540B1" w:rsidRDefault="00C60CB9" w:rsidP="000A71DF">
    <w:pPr>
      <w:pStyle w:val="Header"/>
      <w:jc w:val="left"/>
      <w:rPr>
        <w:rFonts w:ascii="Times New Roman" w:hAnsi="Times New Roman"/>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012"/>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1DF"/>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BA"/>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29C7"/>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56A4A"/>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5D16"/>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10FD"/>
    <w:rsid w:val="003E1601"/>
    <w:rsid w:val="003E24FA"/>
    <w:rsid w:val="003E2E58"/>
    <w:rsid w:val="003E4530"/>
    <w:rsid w:val="003E5A10"/>
    <w:rsid w:val="003E5A52"/>
    <w:rsid w:val="003E6546"/>
    <w:rsid w:val="003E78DC"/>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49CC"/>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2C9D"/>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157"/>
    <w:rsid w:val="004553DD"/>
    <w:rsid w:val="00456894"/>
    <w:rsid w:val="00456D05"/>
    <w:rsid w:val="00461018"/>
    <w:rsid w:val="00461235"/>
    <w:rsid w:val="00461B44"/>
    <w:rsid w:val="004624E8"/>
    <w:rsid w:val="00462ACF"/>
    <w:rsid w:val="00462C57"/>
    <w:rsid w:val="00463881"/>
    <w:rsid w:val="00463ACF"/>
    <w:rsid w:val="00463C73"/>
    <w:rsid w:val="00463F98"/>
    <w:rsid w:val="004640C3"/>
    <w:rsid w:val="004672CB"/>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24E"/>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679"/>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1FCC"/>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67B"/>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3CB2"/>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82B"/>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3C9"/>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0B1"/>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1AB"/>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7FA"/>
    <w:rsid w:val="009D6CB8"/>
    <w:rsid w:val="009E00E1"/>
    <w:rsid w:val="009E11FF"/>
    <w:rsid w:val="009E1202"/>
    <w:rsid w:val="009E1EAE"/>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1F69"/>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E6E25"/>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1C7"/>
    <w:rsid w:val="00BF66FC"/>
    <w:rsid w:val="00BF719D"/>
    <w:rsid w:val="00C00475"/>
    <w:rsid w:val="00C015A2"/>
    <w:rsid w:val="00C028A5"/>
    <w:rsid w:val="00C03403"/>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3797"/>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0CB9"/>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32FA"/>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1F89"/>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3F1"/>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085E-5493-4F67-AD2E-6F0F55090A07}">
  <ds:schemaRefs>
    <ds:schemaRef ds:uri="http://schemas.microsoft.com/sharepoint/v3/contenttype/forms"/>
  </ds:schemaRefs>
</ds:datastoreItem>
</file>

<file path=customXml/itemProps2.xml><?xml version="1.0" encoding="utf-8"?>
<ds:datastoreItem xmlns:ds="http://schemas.openxmlformats.org/officeDocument/2006/customXml" ds:itemID="{315FB1DA-7D89-4732-8115-76742C94B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Jiraporn, Chaiyachat</cp:lastModifiedBy>
  <cp:revision>19</cp:revision>
  <cp:lastPrinted>2026-05-06T12:26:00Z</cp:lastPrinted>
  <dcterms:created xsi:type="dcterms:W3CDTF">2025-05-02T03:32:00Z</dcterms:created>
  <dcterms:modified xsi:type="dcterms:W3CDTF">2026-05-06T12:26:00Z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_ip_UnifiedCompliancePolicyUIAction">
    <vt:lpwstr/>
  </property>
  <property fmtid="{D5CDD505-2E9C-101B-9397-08002B2CF9AE}" pid="4" name="lcf76f155ced4ddcb4097134ff3c332f">
    <vt:lpwstr/>
  </property>
  <property fmtid="{D5CDD505-2E9C-101B-9397-08002B2CF9AE}" pid="5" name="_ip_UnifiedCompliancePolicyProperties">
    <vt:lpwstr/>
  </property>
  <property fmtid="{D5CDD505-2E9C-101B-9397-08002B2CF9AE}" pid="6" name="TaxCatchAll">
    <vt:lpwstr/>
  </property>
</Properties>
</file>