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17866" w:rsidRPr="0023256A" w14:paraId="7A3FAD1E" w14:textId="77777777" w:rsidTr="00AF2AD9">
        <w:trPr>
          <w:trHeight w:val="2865"/>
        </w:trPr>
        <w:tc>
          <w:tcPr>
            <w:tcW w:w="2628" w:type="dxa"/>
          </w:tcPr>
          <w:p w14:paraId="58A3FFA4" w14:textId="77777777" w:rsidR="001B1743" w:rsidRPr="0023256A" w:rsidRDefault="001B1743" w:rsidP="0050192B">
            <w:pPr>
              <w:tabs>
                <w:tab w:val="left" w:pos="900"/>
              </w:tabs>
              <w:spacing w:before="120" w:after="120"/>
              <w:ind w:left="426" w:hanging="77"/>
              <w:jc w:val="thaiDistribute"/>
              <w:rPr>
                <w:rFonts w:asciiTheme="majorBidi" w:hAnsiTheme="majorBidi" w:cstheme="majorBidi"/>
                <w:sz w:val="36"/>
                <w:szCs w:val="36"/>
                <w:highlight w:val="yellow"/>
                <w:cs/>
              </w:rPr>
            </w:pPr>
          </w:p>
        </w:tc>
        <w:tc>
          <w:tcPr>
            <w:tcW w:w="6960" w:type="dxa"/>
            <w:vAlign w:val="center"/>
          </w:tcPr>
          <w:p w14:paraId="26930D32" w14:textId="77777777" w:rsidR="00E11E6D" w:rsidRPr="0023256A" w:rsidRDefault="00E11E6D" w:rsidP="0050192B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3256A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บีทีเอส กรุ๊ป โฮลดิ้งส์ จำกัด (มหาชน) และบริษัทย่อย</w:t>
            </w:r>
          </w:p>
          <w:p w14:paraId="726E101A" w14:textId="55CC6FBA" w:rsidR="00E17866" w:rsidRPr="0023256A" w:rsidRDefault="00E11E6D" w:rsidP="0050192B">
            <w:pPr>
              <w:tabs>
                <w:tab w:val="left" w:pos="900"/>
              </w:tabs>
              <w:ind w:left="14" w:hanging="2"/>
              <w:jc w:val="thaiDistribute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3256A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570A22" w:rsidRPr="0023256A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036CA697" w14:textId="53DF1B56" w:rsidR="00E17866" w:rsidRPr="0023256A" w:rsidRDefault="002A6146" w:rsidP="0050192B">
            <w:pPr>
              <w:tabs>
                <w:tab w:val="left" w:pos="900"/>
              </w:tabs>
              <w:ind w:left="14" w:hanging="2"/>
              <w:jc w:val="thaiDistribute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  <w:cs/>
              </w:rPr>
            </w:pPr>
            <w:r w:rsidRPr="0023256A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92333F" w:rsidRPr="0023256A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มีนาคม </w:t>
            </w:r>
            <w:r w:rsidR="00EA7D53" w:rsidRPr="0023256A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B12435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9</w:t>
            </w:r>
          </w:p>
        </w:tc>
      </w:tr>
    </w:tbl>
    <w:p w14:paraId="77E155ED" w14:textId="77777777" w:rsidR="00E17866" w:rsidRPr="0023256A" w:rsidRDefault="00E17866" w:rsidP="0050192B">
      <w:pPr>
        <w:rPr>
          <w:rFonts w:asciiTheme="majorBidi" w:hAnsiTheme="majorBidi" w:cstheme="majorBidi"/>
        </w:rPr>
        <w:sectPr w:rsidR="00E17866" w:rsidRPr="0023256A" w:rsidSect="0050192B">
          <w:footerReference w:type="default" r:id="rId8"/>
          <w:footerReference w:type="first" r:id="rId9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1AAA5305" w14:textId="77777777" w:rsidR="00D52EF0" w:rsidRPr="0023256A" w:rsidRDefault="00D52EF0" w:rsidP="0050192B">
      <w:pPr>
        <w:widowControl w:val="0"/>
        <w:overflowPunct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3256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33FAC47" w14:textId="77777777" w:rsidR="00D52EF0" w:rsidRPr="0023256A" w:rsidRDefault="00D52EF0" w:rsidP="0050192B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pacing w:val="6"/>
          <w:sz w:val="32"/>
          <w:szCs w:val="32"/>
        </w:rPr>
      </w:pPr>
      <w:r w:rsidRPr="0023256A">
        <w:rPr>
          <w:rFonts w:asciiTheme="majorBidi" w:eastAsia="Calibri" w:hAnsiTheme="majorBidi" w:cstheme="majorBidi"/>
          <w:spacing w:val="6"/>
          <w:sz w:val="32"/>
          <w:szCs w:val="32"/>
          <w:cs/>
        </w:rPr>
        <w:t xml:space="preserve">เสนอต่อผู้ถือหุ้นของบริษัท บีทีเอส กรุ๊ป โฮลดิ้งส์ จำกัด (มหาชน) </w:t>
      </w:r>
    </w:p>
    <w:p w14:paraId="0CC0E1E2" w14:textId="77777777" w:rsidR="00D52EF0" w:rsidRPr="0023256A" w:rsidRDefault="00D52EF0" w:rsidP="0050192B">
      <w:pPr>
        <w:widowControl w:val="0"/>
        <w:overflowPunct/>
        <w:spacing w:before="36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3256A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5EA65685" w14:textId="6CAD79A0" w:rsidR="00D52EF0" w:rsidRPr="0023256A" w:rsidRDefault="00D52EF0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23256A">
        <w:rPr>
          <w:rFonts w:asciiTheme="majorBidi" w:eastAsia="Calibri" w:hAnsiTheme="majorBidi" w:cstheme="majorBidi"/>
          <w:spacing w:val="-2"/>
          <w:sz w:val="32"/>
          <w:szCs w:val="32"/>
          <w:cs/>
        </w:rPr>
        <w:t>ข้าพเจ้าได้ตรวจสอบงบการเงินรวมของบริษัท บีทีเอส กรุ๊ป โฮลดิ้งส์ จำกัด (มหาชน) และบริษัทย่อย (กลุ่มบริษัท)</w:t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374E31">
        <w:rPr>
          <w:rFonts w:asciiTheme="majorBidi" w:eastAsia="Calibri" w:hAnsiTheme="majorBidi" w:cstheme="majorBidi"/>
          <w:sz w:val="32"/>
          <w:szCs w:val="32"/>
          <w:cs/>
        </w:rPr>
        <w:t>ซึ่งประกอบด้วย</w:t>
      </w:r>
      <w:r w:rsidR="0021750B" w:rsidRPr="00374E31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374E31">
        <w:rPr>
          <w:rFonts w:asciiTheme="majorBidi" w:eastAsia="Calibri" w:hAnsiTheme="majorBidi" w:cstheme="majorBidi"/>
          <w:sz w:val="32"/>
          <w:szCs w:val="32"/>
          <w:cs/>
        </w:rPr>
        <w:t xml:space="preserve">รวม ณ วันที่ </w:t>
      </w:r>
      <w:r w:rsidR="002A6146" w:rsidRPr="00374E31">
        <w:rPr>
          <w:rFonts w:asciiTheme="majorBidi" w:eastAsia="Calibri" w:hAnsiTheme="majorBidi" w:cstheme="majorBidi"/>
          <w:sz w:val="32"/>
          <w:szCs w:val="32"/>
        </w:rPr>
        <w:t>31</w:t>
      </w:r>
      <w:r w:rsidRPr="00374E31">
        <w:rPr>
          <w:rFonts w:asciiTheme="majorBidi" w:eastAsia="Calibri" w:hAnsiTheme="majorBidi" w:cstheme="majorBidi"/>
          <w:sz w:val="32"/>
          <w:szCs w:val="32"/>
          <w:cs/>
        </w:rPr>
        <w:t xml:space="preserve"> มีนาคม </w:t>
      </w:r>
      <w:r w:rsidR="00EA7D53" w:rsidRPr="00374E31">
        <w:rPr>
          <w:rFonts w:asciiTheme="majorBidi" w:eastAsia="Calibri" w:hAnsiTheme="majorBidi" w:cstheme="majorBidi"/>
          <w:sz w:val="32"/>
          <w:szCs w:val="32"/>
        </w:rPr>
        <w:t>256</w:t>
      </w:r>
      <w:r w:rsidR="00FF18D5">
        <w:rPr>
          <w:rFonts w:asciiTheme="majorBidi" w:eastAsia="Calibri" w:hAnsiTheme="majorBidi" w:cstheme="majorBidi"/>
          <w:sz w:val="32"/>
          <w:szCs w:val="32"/>
        </w:rPr>
        <w:t>9</w:t>
      </w:r>
      <w:r w:rsidRPr="00374E31">
        <w:rPr>
          <w:rFonts w:asciiTheme="majorBidi" w:eastAsia="Calibri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DB5198" w:rsidRPr="00374E3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C46145" w:rsidRPr="0023256A">
        <w:rPr>
          <w:rFonts w:asciiTheme="majorBidi" w:hAnsiTheme="majorBidi" w:cstheme="majorBidi"/>
          <w:spacing w:val="-2"/>
          <w:sz w:val="32"/>
          <w:szCs w:val="32"/>
          <w:cs/>
        </w:rPr>
        <w:t>งบการเปลี่ยนแปลง</w:t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 xml:space="preserve">ส่วนของผู้ถือหุ้นรวมและงบกระแสเงินสดรวมสำหรับปีสิ้นสุดวันเดียวกัน </w:t>
      </w:r>
      <w:r w:rsidR="00DF3FE9" w:rsidRPr="0023256A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 รวมถึงหมายเหตุข้อมูลนโยบายการบัญชีที่มีสาระสำคัญ</w:t>
      </w:r>
      <w:r w:rsidR="00934FF6" w:rsidRPr="002325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3256A">
        <w:rPr>
          <w:rFonts w:asciiTheme="majorBidi" w:hAnsiTheme="majorBidi" w:cstheme="majorBidi"/>
          <w:sz w:val="32"/>
          <w:szCs w:val="32"/>
          <w:cs/>
        </w:rPr>
        <w:t>และ</w:t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 xml:space="preserve">ได้ตรวจสอบงบการเงินเฉพาะกิจการของบริษัท </w:t>
      </w:r>
      <w:r w:rsidR="0050192B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              </w:t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>บีทีเอส กรุ๊ป</w:t>
      </w:r>
      <w:r w:rsidR="00DF3FE9" w:rsidRPr="0023256A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>โฮลดิ้งส์ จำกัด (มหาชน) ด้วยเช่นกัน</w:t>
      </w:r>
      <w:r w:rsidR="00CC026C" w:rsidRPr="0023256A">
        <w:rPr>
          <w:rFonts w:asciiTheme="majorBidi" w:eastAsia="Calibri" w:hAnsiTheme="majorBidi" w:cstheme="majorBidi"/>
          <w:sz w:val="32"/>
          <w:szCs w:val="32"/>
        </w:rPr>
        <w:t xml:space="preserve"> (</w:t>
      </w:r>
      <w:r w:rsidR="00CC026C" w:rsidRPr="0023256A">
        <w:rPr>
          <w:rFonts w:asciiTheme="majorBidi" w:eastAsia="Calibri" w:hAnsiTheme="majorBidi" w:cstheme="majorBidi"/>
          <w:sz w:val="32"/>
          <w:szCs w:val="32"/>
          <w:cs/>
        </w:rPr>
        <w:t xml:space="preserve">รวมเรียกว่า </w:t>
      </w:r>
      <w:r w:rsidR="00CC026C" w:rsidRPr="0023256A">
        <w:rPr>
          <w:rFonts w:asciiTheme="majorBidi" w:eastAsia="Calibri" w:hAnsiTheme="majorBidi" w:cstheme="majorBidi"/>
          <w:sz w:val="32"/>
          <w:szCs w:val="32"/>
        </w:rPr>
        <w:t>“</w:t>
      </w:r>
      <w:r w:rsidR="00CC026C" w:rsidRPr="0023256A">
        <w:rPr>
          <w:rFonts w:asciiTheme="majorBidi" w:eastAsia="Calibri" w:hAnsiTheme="majorBidi" w:cstheme="majorBidi"/>
          <w:sz w:val="32"/>
          <w:szCs w:val="32"/>
          <w:cs/>
        </w:rPr>
        <w:t>งบการเงิน</w:t>
      </w:r>
      <w:r w:rsidR="00CC026C" w:rsidRPr="0023256A">
        <w:rPr>
          <w:rFonts w:asciiTheme="majorBidi" w:eastAsia="Calibri" w:hAnsiTheme="majorBidi" w:cstheme="majorBidi"/>
          <w:sz w:val="32"/>
          <w:szCs w:val="32"/>
        </w:rPr>
        <w:t>”)</w:t>
      </w:r>
    </w:p>
    <w:p w14:paraId="2E5207BB" w14:textId="312B1399" w:rsidR="00D52EF0" w:rsidRPr="0023256A" w:rsidRDefault="00D52EF0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23256A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</w:t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>เห็น</w:t>
      </w:r>
      <w:r w:rsidRPr="0023256A">
        <w:rPr>
          <w:rFonts w:asciiTheme="majorBidi" w:eastAsia="Calibri" w:hAnsiTheme="majorBidi" w:cstheme="majorBidi"/>
          <w:spacing w:val="-4"/>
          <w:sz w:val="32"/>
          <w:szCs w:val="32"/>
          <w:cs/>
        </w:rPr>
        <w:t>ว่า</w:t>
      </w:r>
      <w:r w:rsidR="005D1A74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Pr="0023256A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2A6146" w:rsidRPr="0023256A">
        <w:rPr>
          <w:rFonts w:asciiTheme="majorBidi" w:eastAsia="Calibri" w:hAnsiTheme="majorBidi" w:cstheme="majorBidi"/>
          <w:spacing w:val="-4"/>
          <w:sz w:val="32"/>
          <w:szCs w:val="32"/>
        </w:rPr>
        <w:t>31</w:t>
      </w:r>
      <w:r w:rsidRPr="0023256A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มีนาคม </w:t>
      </w:r>
      <w:r w:rsidR="00EA7D53" w:rsidRPr="0023256A">
        <w:rPr>
          <w:rFonts w:asciiTheme="majorBidi" w:eastAsia="Calibri" w:hAnsiTheme="majorBidi" w:cstheme="majorBidi"/>
          <w:spacing w:val="-4"/>
          <w:sz w:val="32"/>
          <w:szCs w:val="32"/>
        </w:rPr>
        <w:t>256</w:t>
      </w:r>
      <w:r w:rsidR="00522FFE">
        <w:rPr>
          <w:rFonts w:asciiTheme="majorBidi" w:eastAsia="Calibri" w:hAnsiTheme="majorBidi" w:cstheme="majorBidi"/>
          <w:spacing w:val="-4"/>
          <w:sz w:val="32"/>
          <w:szCs w:val="32"/>
        </w:rPr>
        <w:t>9</w:t>
      </w:r>
      <w:r w:rsidRPr="0023256A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23256A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ของบริษัท บีทีเอส กรุ๊ป โฮลดิ้งส์ จำกัด (มหาชน) และบริษัทย่อย และเฉพาะของบริษัท บีทีเอส กรุ๊ป โฮลดิ้งส์ จำกัด (มหาชน) โ</w:t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>ดยถูกต้องตามที่ควรในสาระสำคั</w:t>
      </w:r>
      <w:r w:rsidR="00662807" w:rsidRPr="0023256A">
        <w:rPr>
          <w:rFonts w:asciiTheme="majorBidi" w:eastAsia="Calibri" w:hAnsiTheme="majorBidi" w:cstheme="majorBidi"/>
          <w:sz w:val="32"/>
          <w:szCs w:val="32"/>
          <w:cs/>
        </w:rPr>
        <w:t xml:space="preserve">ญตามมาตรฐานการรายงานทางการเงิน </w:t>
      </w:r>
    </w:p>
    <w:p w14:paraId="1BFF5B7D" w14:textId="77777777" w:rsidR="00D52EF0" w:rsidRPr="0023256A" w:rsidRDefault="00D52EF0" w:rsidP="0050192B">
      <w:pPr>
        <w:widowControl w:val="0"/>
        <w:overflowPunct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256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2E6599FC" w14:textId="1C1643CE" w:rsidR="008121F5" w:rsidRPr="0023256A" w:rsidRDefault="005C0C81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23256A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DB5198" w:rsidRPr="0023256A">
        <w:rPr>
          <w:rFonts w:asciiTheme="majorBidi" w:eastAsiaTheme="minorHAnsi" w:hAnsiTheme="majorBidi" w:cstheme="majorBidi"/>
          <w:sz w:val="32"/>
          <w:szCs w:val="32"/>
        </w:rPr>
        <w:t xml:space="preserve">                                </w:t>
      </w:r>
      <w:r w:rsidRPr="0023256A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3256A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23256A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23256A">
        <w:rPr>
          <w:rFonts w:asciiTheme="majorBidi" w:eastAsiaTheme="minorHAnsi" w:hAnsiTheme="majorBidi" w:cstheme="majorBidi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DB5198" w:rsidRPr="0023256A">
        <w:rPr>
          <w:rFonts w:asciiTheme="majorBidi" w:eastAsiaTheme="minorHAnsi" w:hAnsiTheme="majorBidi" w:cstheme="majorBidi"/>
          <w:sz w:val="32"/>
          <w:szCs w:val="32"/>
        </w:rPr>
        <w:t xml:space="preserve">                           </w:t>
      </w:r>
      <w:r w:rsidRPr="0023256A">
        <w:rPr>
          <w:rFonts w:asciiTheme="majorBidi" w:eastAsiaTheme="minorHAnsi" w:hAnsiTheme="majorBidi" w:cstheme="majorBidi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DB5198" w:rsidRPr="0023256A">
        <w:rPr>
          <w:rFonts w:asciiTheme="majorBidi" w:eastAsiaTheme="minorHAnsi" w:hAnsiTheme="majorBidi" w:cstheme="majorBidi"/>
          <w:sz w:val="32"/>
          <w:szCs w:val="32"/>
        </w:rPr>
        <w:t xml:space="preserve">                            </w:t>
      </w:r>
      <w:r w:rsidRPr="0023256A">
        <w:rPr>
          <w:rFonts w:asciiTheme="majorBidi" w:eastAsiaTheme="minorHAnsi" w:hAnsiTheme="majorBidi" w:cstheme="majorBidi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AD12EA5" w14:textId="77777777" w:rsidR="0021135C" w:rsidRPr="0023256A" w:rsidRDefault="0021135C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sz w:val="32"/>
          <w:szCs w:val="32"/>
        </w:rPr>
      </w:pPr>
    </w:p>
    <w:p w14:paraId="15F7181B" w14:textId="77777777" w:rsidR="0021135C" w:rsidRPr="0023256A" w:rsidRDefault="0021135C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sz w:val="32"/>
          <w:szCs w:val="32"/>
          <w:cs/>
        </w:rPr>
        <w:sectPr w:rsidR="0021135C" w:rsidRPr="0023256A" w:rsidSect="00C556FB">
          <w:footerReference w:type="default" r:id="rId10"/>
          <w:footerReference w:type="first" r:id="rId11"/>
          <w:pgSz w:w="11909" w:h="16834" w:code="9"/>
          <w:pgMar w:top="3312" w:right="1080" w:bottom="1080" w:left="1339" w:header="706" w:footer="706" w:gutter="0"/>
          <w:pgNumType w:start="2"/>
          <w:cols w:space="720"/>
          <w:titlePg/>
          <w:docGrid w:linePitch="326"/>
        </w:sectPr>
      </w:pPr>
    </w:p>
    <w:p w14:paraId="43648512" w14:textId="77777777" w:rsidR="0016491B" w:rsidRPr="009A34E8" w:rsidRDefault="00790FD3" w:rsidP="0050192B">
      <w:pPr>
        <w:widowControl w:val="0"/>
        <w:overflowPunct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A34E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74D8CE7" w14:textId="5806C183" w:rsidR="00461E60" w:rsidRPr="009A34E8" w:rsidRDefault="00461E60" w:rsidP="0050192B">
      <w:pPr>
        <w:widowControl w:val="0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A34E8">
        <w:rPr>
          <w:rFonts w:asciiTheme="majorBidi" w:hAnsiTheme="majorBidi" w:cstheme="majorBidi"/>
          <w:sz w:val="32"/>
          <w:szCs w:val="32"/>
          <w:cs/>
        </w:rPr>
        <w:t>ข้าพเจ้าขอให้สังเกต</w:t>
      </w:r>
      <w:r w:rsidR="0024429E" w:rsidRPr="009A34E8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24429E" w:rsidRPr="009A34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429E" w:rsidRPr="009A34E8">
        <w:rPr>
          <w:rFonts w:asciiTheme="majorBidi" w:hAnsiTheme="majorBidi" w:cstheme="majorBidi"/>
          <w:sz w:val="32"/>
          <w:szCs w:val="32"/>
          <w:cs/>
        </w:rPr>
        <w:t>ดัง</w:t>
      </w:r>
      <w:r w:rsidR="0024429E" w:rsidRPr="009A34E8">
        <w:rPr>
          <w:rFonts w:asciiTheme="majorBidi" w:hAnsiTheme="majorBidi" w:cstheme="majorBidi" w:hint="cs"/>
          <w:sz w:val="32"/>
          <w:szCs w:val="32"/>
          <w:cs/>
        </w:rPr>
        <w:t>ต่อไป</w:t>
      </w:r>
      <w:r w:rsidR="0024429E" w:rsidRPr="009A34E8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1323FCD7" w14:textId="6D4D2CA2" w:rsidR="00AE1CA0" w:rsidRPr="009A34E8" w:rsidRDefault="00DD41D3" w:rsidP="0050192B">
      <w:pPr>
        <w:pStyle w:val="ListParagraph"/>
        <w:widowControl w:val="0"/>
        <w:numPr>
          <w:ilvl w:val="0"/>
          <w:numId w:val="38"/>
        </w:numPr>
        <w:spacing w:before="120" w:after="120" w:line="240" w:lineRule="auto"/>
        <w:ind w:left="446" w:hanging="446"/>
        <w:contextualSpacing w:val="0"/>
        <w:rPr>
          <w:rFonts w:asciiTheme="majorBidi" w:hAnsiTheme="majorBidi" w:cstheme="majorBidi"/>
          <w:sz w:val="32"/>
          <w:szCs w:val="32"/>
        </w:rPr>
      </w:pPr>
      <w:r w:rsidRPr="009A34E8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หมายเหตุประกอบงบการเงินข้อ</w:t>
      </w:r>
      <w:r w:rsidR="00FE6A15" w:rsidRPr="009A34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E6A15" w:rsidRPr="009A34E8">
        <w:rPr>
          <w:rFonts w:asciiTheme="majorBidi" w:hAnsiTheme="majorBidi" w:cstheme="majorBidi"/>
          <w:sz w:val="32"/>
          <w:szCs w:val="32"/>
        </w:rPr>
        <w:t>12.1</w:t>
      </w:r>
      <w:r w:rsidRPr="009A34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45AF" w:rsidRPr="009A34E8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="005A45AF" w:rsidRPr="009A34E8">
        <w:rPr>
          <w:rFonts w:asciiTheme="majorBidi" w:hAnsiTheme="majorBidi" w:cstheme="majorBidi"/>
          <w:sz w:val="32"/>
          <w:szCs w:val="32"/>
          <w:cs/>
        </w:rPr>
        <w:t>การได้รับชำระหนี้ตามคดีฟ้องร้องที่บริษัทย่อย</w:t>
      </w:r>
      <w:r w:rsidR="005A45AF" w:rsidRPr="009A34E8">
        <w:rPr>
          <w:rFonts w:asciiTheme="majorBidi" w:hAnsiTheme="majorBidi" w:cstheme="majorBidi" w:hint="cs"/>
          <w:sz w:val="32"/>
          <w:szCs w:val="32"/>
          <w:cs/>
        </w:rPr>
        <w:t>ได้ยื่นคำฟ้องต่อศาลปกครองกลางเพื่อฟ้อง</w:t>
      </w:r>
      <w:r w:rsidR="005A45AF" w:rsidRPr="009A34E8">
        <w:rPr>
          <w:rFonts w:asciiTheme="majorBidi" w:hAnsiTheme="majorBidi" w:cstheme="majorBidi"/>
          <w:sz w:val="32"/>
          <w:szCs w:val="32"/>
          <w:cs/>
        </w:rPr>
        <w:t xml:space="preserve">บริษัท กรุงเทพธนาคม จำกัด </w:t>
      </w:r>
      <w:r w:rsidR="005A45AF" w:rsidRPr="009A34E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A45AF" w:rsidRPr="009A34E8">
        <w:rPr>
          <w:rFonts w:asciiTheme="majorBidi" w:hAnsiTheme="majorBidi" w:cstheme="majorBidi"/>
          <w:sz w:val="32"/>
          <w:szCs w:val="32"/>
          <w:cs/>
        </w:rPr>
        <w:t xml:space="preserve">กรุงเทพมหานคร </w:t>
      </w:r>
      <w:r w:rsidR="005A45AF" w:rsidRPr="009A34E8">
        <w:rPr>
          <w:rFonts w:asciiTheme="majorBidi" w:hAnsiTheme="majorBidi" w:cstheme="majorBidi" w:hint="cs"/>
          <w:sz w:val="32"/>
          <w:szCs w:val="32"/>
          <w:cs/>
        </w:rPr>
        <w:t>ให้ชำระหนี้ภายใต้สัญญาการให้บริการเดินรถและซ่อมบำรุงสำหรับโครงการ</w:t>
      </w:r>
      <w:r w:rsidR="005A45AF" w:rsidRPr="009A34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รถไฟฟ้าสายสีเขียวส่วนต่อขยายช่วงที่ </w:t>
      </w:r>
      <w:r w:rsidR="005A45AF" w:rsidRPr="009A34E8">
        <w:rPr>
          <w:rFonts w:asciiTheme="majorBidi" w:hAnsiTheme="majorBidi" w:cstheme="majorBidi" w:hint="cs"/>
          <w:spacing w:val="-4"/>
          <w:sz w:val="32"/>
          <w:szCs w:val="32"/>
        </w:rPr>
        <w:t xml:space="preserve">1 </w:t>
      </w:r>
      <w:r w:rsidR="005A45AF" w:rsidRPr="009A34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และโครงการรถไฟฟ้าสายสีเขียวส่วนต่อขยายช่วงที่ </w:t>
      </w:r>
      <w:r w:rsidR="005A45AF" w:rsidRPr="009A34E8">
        <w:rPr>
          <w:rFonts w:asciiTheme="majorBidi" w:hAnsiTheme="majorBidi" w:cstheme="majorBidi" w:hint="cs"/>
          <w:spacing w:val="-4"/>
          <w:sz w:val="32"/>
          <w:szCs w:val="32"/>
        </w:rPr>
        <w:t>2</w:t>
      </w:r>
      <w:r w:rsidR="005A45AF" w:rsidRPr="009A34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A45AF" w:rsidRPr="009A34E8">
        <w:rPr>
          <w:rFonts w:asciiTheme="majorBidi" w:hAnsiTheme="majorBidi" w:cstheme="majorBidi" w:hint="cs"/>
          <w:sz w:val="32"/>
          <w:szCs w:val="32"/>
          <w:cs/>
        </w:rPr>
        <w:t xml:space="preserve">รวมถึงการพิจารณาเกี่ยวกับค่าเผื่อจากการคำนวณตามวิธีมูลค่าเงินตามเวลา </w:t>
      </w:r>
    </w:p>
    <w:p w14:paraId="681996F2" w14:textId="308ED655" w:rsidR="00C5515A" w:rsidRPr="009A34E8" w:rsidRDefault="00444271" w:rsidP="0050192B">
      <w:pPr>
        <w:pStyle w:val="ListParagraph"/>
        <w:widowControl w:val="0"/>
        <w:numPr>
          <w:ilvl w:val="0"/>
          <w:numId w:val="38"/>
        </w:numPr>
        <w:spacing w:before="120" w:after="120" w:line="240" w:lineRule="auto"/>
        <w:ind w:left="446" w:hanging="446"/>
        <w:contextualSpacing w:val="0"/>
        <w:rPr>
          <w:rFonts w:asciiTheme="majorBidi" w:hAnsiTheme="majorBidi" w:cstheme="majorBidi"/>
          <w:sz w:val="32"/>
          <w:szCs w:val="32"/>
        </w:rPr>
      </w:pPr>
      <w:r w:rsidRPr="009A34E8">
        <w:rPr>
          <w:rFonts w:asciiTheme="majorBidi" w:hAnsiTheme="majorBidi" w:cstheme="majorBidi"/>
          <w:sz w:val="32"/>
          <w:szCs w:val="32"/>
          <w:cs/>
        </w:rPr>
        <w:t>ห</w:t>
      </w:r>
      <w:r w:rsidR="00C64B34" w:rsidRPr="009A34E8">
        <w:rPr>
          <w:rFonts w:asciiTheme="majorBidi" w:hAnsiTheme="majorBidi" w:cstheme="majorBidi"/>
          <w:sz w:val="32"/>
          <w:szCs w:val="32"/>
          <w:cs/>
        </w:rPr>
        <w:t>มายเหตุประกอบงบการเงิน</w:t>
      </w:r>
      <w:r w:rsidR="00C5515A" w:rsidRPr="009A34E8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7648E" w:rsidRPr="009A34E8">
        <w:rPr>
          <w:rFonts w:asciiTheme="majorBidi" w:hAnsiTheme="majorBidi" w:cstheme="majorBidi"/>
          <w:sz w:val="32"/>
          <w:szCs w:val="32"/>
        </w:rPr>
        <w:t xml:space="preserve">16 </w:t>
      </w:r>
      <w:r w:rsidR="00C5515A" w:rsidRPr="009A34E8">
        <w:rPr>
          <w:rFonts w:asciiTheme="majorBidi" w:hAnsiTheme="majorBidi" w:cstheme="majorBidi"/>
          <w:sz w:val="32"/>
          <w:szCs w:val="32"/>
          <w:cs/>
        </w:rPr>
        <w:t>และ</w:t>
      </w:r>
      <w:r w:rsidR="00263FC5" w:rsidRPr="009A34E8">
        <w:rPr>
          <w:rFonts w:asciiTheme="majorBidi" w:hAnsiTheme="majorBidi" w:cstheme="majorBidi" w:hint="cs"/>
          <w:sz w:val="32"/>
          <w:szCs w:val="32"/>
          <w:cs/>
        </w:rPr>
        <w:t xml:space="preserve"> ข้อ</w:t>
      </w:r>
      <w:r w:rsidR="00C5515A" w:rsidRPr="009A34E8">
        <w:rPr>
          <w:rFonts w:asciiTheme="majorBidi" w:hAnsiTheme="majorBidi" w:cstheme="majorBidi"/>
          <w:sz w:val="32"/>
          <w:szCs w:val="32"/>
        </w:rPr>
        <w:t xml:space="preserve"> </w:t>
      </w:r>
      <w:r w:rsidR="00C7648E" w:rsidRPr="009A34E8">
        <w:rPr>
          <w:rFonts w:asciiTheme="majorBidi" w:hAnsiTheme="majorBidi" w:cstheme="majorBidi"/>
          <w:sz w:val="32"/>
          <w:szCs w:val="32"/>
        </w:rPr>
        <w:t>18</w:t>
      </w:r>
      <w:r w:rsidR="00C5515A" w:rsidRPr="009A34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6F4" w:rsidRPr="009A34E8">
        <w:rPr>
          <w:rFonts w:asciiTheme="majorBidi" w:hAnsiTheme="majorBidi" w:cstheme="majorBidi"/>
          <w:sz w:val="32"/>
          <w:szCs w:val="32"/>
          <w:cs/>
        </w:rPr>
        <w:t>เกี่ยวกับการประเมินมูลค่าของเงินลงทุนในบริษัทย่อยและบริษัทร่วม</w:t>
      </w:r>
      <w:r w:rsidR="00272B5D">
        <w:rPr>
          <w:rFonts w:asciiTheme="majorBidi" w:hAnsiTheme="majorBidi" w:cstheme="majorBidi" w:hint="cs"/>
          <w:sz w:val="32"/>
          <w:szCs w:val="32"/>
          <w:cs/>
        </w:rPr>
        <w:t>ที่จดทะเบียนในตลาดหลักทรัพย์แห่งประเทศไทย</w:t>
      </w:r>
    </w:p>
    <w:p w14:paraId="705A84F7" w14:textId="66583E63" w:rsidR="00A416F4" w:rsidRPr="009A34E8" w:rsidRDefault="00BE42F5" w:rsidP="0050192B">
      <w:pPr>
        <w:pStyle w:val="ListParagraph"/>
        <w:widowControl w:val="0"/>
        <w:numPr>
          <w:ilvl w:val="0"/>
          <w:numId w:val="38"/>
        </w:numPr>
        <w:spacing w:before="120" w:after="120" w:line="240" w:lineRule="auto"/>
        <w:ind w:left="450" w:hanging="450"/>
        <w:contextualSpacing w:val="0"/>
        <w:rPr>
          <w:rFonts w:asciiTheme="majorBidi" w:hAnsiTheme="majorBidi" w:cstheme="majorBidi"/>
          <w:sz w:val="32"/>
          <w:szCs w:val="32"/>
        </w:rPr>
      </w:pPr>
      <w:r w:rsidRPr="009A34E8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หมายเหตุประกอบงบการเงินข้อ</w:t>
      </w:r>
      <w:r w:rsidR="00F944B4" w:rsidRPr="009A34E8">
        <w:rPr>
          <w:rFonts w:asciiTheme="majorBidi" w:hAnsiTheme="majorBidi" w:cstheme="majorBidi"/>
          <w:sz w:val="32"/>
          <w:szCs w:val="32"/>
        </w:rPr>
        <w:t xml:space="preserve"> </w:t>
      </w:r>
      <w:r w:rsidR="00A82927" w:rsidRPr="009A34E8">
        <w:rPr>
          <w:rFonts w:asciiTheme="majorBidi" w:hAnsiTheme="majorBidi" w:cstheme="majorBidi"/>
          <w:sz w:val="32"/>
          <w:szCs w:val="32"/>
        </w:rPr>
        <w:t>16.1.4</w:t>
      </w:r>
      <w:r w:rsidR="00F944B4" w:rsidRPr="009A34E8">
        <w:rPr>
          <w:rFonts w:asciiTheme="majorBidi" w:hAnsiTheme="majorBidi" w:cstheme="majorBidi"/>
          <w:sz w:val="32"/>
          <w:szCs w:val="32"/>
        </w:rPr>
        <w:t xml:space="preserve"> </w:t>
      </w:r>
      <w:r w:rsidR="00A276FE" w:rsidRPr="009A34E8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5A7246" w:rsidRPr="009A34E8">
        <w:rPr>
          <w:rFonts w:asciiTheme="majorBidi" w:hAnsiTheme="majorBidi" w:cstheme="majorBidi" w:hint="cs"/>
          <w:sz w:val="32"/>
          <w:szCs w:val="32"/>
          <w:cs/>
        </w:rPr>
        <w:t>การซื้อเงินลงทุนในบริษัทย่อยซึ่งการวัดมูลค่าของสินทรัพย์ที่ระบุได้ที่ได้มาและหนี้สินที่รับมาด้วยมูลค่ายุติธรรม ณ วันที่ซื้อกิจการเสร็จสิ้นแล้วในระหว่าง</w:t>
      </w:r>
      <w:r w:rsidR="00E32AD0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1F45F57F" w14:textId="73F5C420" w:rsidR="0016491B" w:rsidRPr="009A34E8" w:rsidRDefault="0016491B" w:rsidP="0050192B">
      <w:pPr>
        <w:widowControl w:val="0"/>
        <w:overflowPunct/>
        <w:spacing w:before="24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9A34E8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</w:t>
      </w:r>
      <w:r w:rsidR="0055477C" w:rsidRPr="009A34E8">
        <w:rPr>
          <w:rFonts w:asciiTheme="majorBidi" w:hAnsiTheme="majorBidi" w:cstheme="majorBidi"/>
          <w:sz w:val="32"/>
          <w:szCs w:val="32"/>
          <w:cs/>
        </w:rPr>
        <w:t>แสดงความเห็นอย่างมี</w:t>
      </w:r>
      <w:r w:rsidRPr="009A34E8">
        <w:rPr>
          <w:rFonts w:asciiTheme="majorBidi" w:hAnsiTheme="majorBidi" w:cstheme="majorBidi"/>
          <w:sz w:val="32"/>
          <w:szCs w:val="32"/>
          <w:cs/>
        </w:rPr>
        <w:t>เงื่อนไขต่อกรณี</w:t>
      </w:r>
      <w:r w:rsidR="00736FDF" w:rsidRPr="009A34E8">
        <w:rPr>
          <w:rFonts w:asciiTheme="majorBidi" w:hAnsiTheme="majorBidi" w:cstheme="majorBidi"/>
          <w:sz w:val="32"/>
          <w:szCs w:val="32"/>
          <w:cs/>
        </w:rPr>
        <w:t>เหล่า</w:t>
      </w:r>
      <w:r w:rsidRPr="009A34E8">
        <w:rPr>
          <w:rFonts w:asciiTheme="majorBidi" w:hAnsiTheme="majorBidi" w:cstheme="majorBidi"/>
          <w:sz w:val="32"/>
          <w:szCs w:val="32"/>
          <w:cs/>
        </w:rPr>
        <w:t>นี้แต่อย่างใด</w:t>
      </w:r>
    </w:p>
    <w:p w14:paraId="59E7D26A" w14:textId="45142FED" w:rsidR="00D52EF0" w:rsidRPr="0023256A" w:rsidRDefault="00D52EF0" w:rsidP="0050192B">
      <w:pPr>
        <w:widowControl w:val="0"/>
        <w:overflowPunct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3256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2D801F13" w14:textId="77777777" w:rsidR="006E006C" w:rsidRPr="0023256A" w:rsidRDefault="00D52EF0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23256A">
        <w:rPr>
          <w:rFonts w:asciiTheme="majorBidi" w:eastAsia="Calibri" w:hAnsiTheme="majorBidi" w:cstheme="majorBidi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D35EBE" w:rsidRPr="0023256A">
        <w:rPr>
          <w:rFonts w:asciiTheme="majorBidi" w:eastAsia="Calibri" w:hAnsiTheme="majorBidi" w:cstheme="majorBidi"/>
          <w:sz w:val="32"/>
          <w:szCs w:val="32"/>
          <w:cs/>
        </w:rPr>
        <w:t xml:space="preserve">      </w:t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23256A">
        <w:rPr>
          <w:rFonts w:asciiTheme="majorBidi" w:eastAsia="Calibri" w:hAnsiTheme="majorBidi" w:cstheme="majorBidi"/>
          <w:color w:val="FF0000"/>
          <w:sz w:val="32"/>
          <w:szCs w:val="32"/>
          <w:cs/>
        </w:rPr>
        <w:t xml:space="preserve"> </w:t>
      </w:r>
    </w:p>
    <w:p w14:paraId="6D147385" w14:textId="005291BD" w:rsidR="00C80078" w:rsidRPr="0023256A" w:rsidRDefault="00D52EF0" w:rsidP="0050192B">
      <w:pPr>
        <w:widowControl w:val="0"/>
        <w:overflowPunct/>
        <w:spacing w:before="120" w:after="120"/>
        <w:textAlignment w:val="auto"/>
        <w:rPr>
          <w:rFonts w:asciiTheme="majorBidi" w:eastAsia="Calibri" w:hAnsiTheme="majorBidi" w:cstheme="majorBidi"/>
          <w:spacing w:val="-4"/>
          <w:sz w:val="32"/>
          <w:szCs w:val="32"/>
          <w:cs/>
        </w:rPr>
      </w:pPr>
      <w:r w:rsidRPr="0023256A">
        <w:rPr>
          <w:rFonts w:asciiTheme="majorBidi" w:eastAsia="Calibri" w:hAnsiTheme="majorBidi" w:cstheme="majorBidi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F1AAC" w:rsidRPr="0023256A">
        <w:rPr>
          <w:rFonts w:asciiTheme="majorBidi" w:eastAsia="Calibri" w:hAnsiTheme="majorBidi" w:cstheme="majorBidi"/>
          <w:sz w:val="32"/>
          <w:szCs w:val="32"/>
          <w:cs/>
        </w:rPr>
        <w:t>วรรค</w:t>
      </w:r>
      <w:r w:rsidRPr="00B967D6">
        <w:rPr>
          <w:rFonts w:asciiTheme="majorBidi" w:eastAsia="Calibr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</w:t>
      </w:r>
      <w:r w:rsidRPr="0023256A">
        <w:rPr>
          <w:rFonts w:asciiTheme="majorBidi" w:eastAsia="Calibri" w:hAnsiTheme="majorBidi" w:cstheme="majorBidi"/>
          <w:spacing w:val="-4"/>
          <w:sz w:val="32"/>
          <w:szCs w:val="32"/>
          <w:cs/>
        </w:rPr>
        <w:t>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88936D8" w14:textId="77777777" w:rsidR="005630AD" w:rsidRDefault="005630A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spacing w:val="-4"/>
          <w:sz w:val="32"/>
          <w:szCs w:val="32"/>
          <w:cs/>
        </w:rPr>
      </w:pPr>
      <w:r>
        <w:rPr>
          <w:rFonts w:asciiTheme="majorBidi" w:eastAsia="Calibri" w:hAnsiTheme="majorBidi" w:cstheme="majorBidi"/>
          <w:spacing w:val="-4"/>
          <w:sz w:val="32"/>
          <w:szCs w:val="32"/>
          <w:cs/>
        </w:rPr>
        <w:br w:type="page"/>
      </w:r>
    </w:p>
    <w:p w14:paraId="3CA8B948" w14:textId="32AB563D" w:rsidR="00A956C8" w:rsidRDefault="00D52EF0" w:rsidP="005630AD">
      <w:pPr>
        <w:widowControl w:val="0"/>
        <w:overflowPunct/>
        <w:spacing w:before="120" w:after="120"/>
        <w:textAlignment w:val="auto"/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</w:pPr>
      <w:r w:rsidRPr="0023256A">
        <w:rPr>
          <w:rFonts w:asciiTheme="majorBidi" w:eastAsia="Calibri" w:hAnsiTheme="majorBidi" w:cstheme="majorBidi"/>
          <w:spacing w:val="-4"/>
          <w:sz w:val="32"/>
          <w:szCs w:val="32"/>
          <w:cs/>
        </w:rPr>
        <w:lastRenderedPageBreak/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2F32158F" w14:textId="74E62866" w:rsidR="00931223" w:rsidRPr="00CC7006" w:rsidRDefault="00931223" w:rsidP="0050192B">
      <w:pPr>
        <w:spacing w:before="240" w:after="120"/>
        <w:rPr>
          <w:rFonts w:asciiTheme="majorBidi" w:eastAsia="Calibri" w:hAnsiTheme="majorBidi" w:cstheme="majorBidi"/>
          <w:b/>
          <w:bCs/>
          <w:i/>
          <w:iCs/>
          <w:sz w:val="32"/>
          <w:szCs w:val="32"/>
        </w:rPr>
      </w:pPr>
      <w:r w:rsidRPr="00CC7006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>ค่าเผื่อการด้อยค่าของสินทรัพย์ที่เกี่ยวข้องกับข้อตกลงสัมปทานบริการ</w:t>
      </w:r>
    </w:p>
    <w:p w14:paraId="5F7A1E99" w14:textId="3CE1F84C" w:rsidR="000E6069" w:rsidRPr="00CC7006" w:rsidRDefault="00931223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C7006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C7006">
        <w:rPr>
          <w:rFonts w:asciiTheme="majorBidi" w:hAnsiTheme="majorBidi" w:cstheme="majorBidi"/>
          <w:sz w:val="32"/>
          <w:szCs w:val="32"/>
        </w:rPr>
        <w:t xml:space="preserve"> 31 </w:t>
      </w:r>
      <w:r w:rsidRPr="00CC700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C7006">
        <w:rPr>
          <w:rFonts w:asciiTheme="majorBidi" w:hAnsiTheme="majorBidi" w:cstheme="majorBidi"/>
          <w:sz w:val="32"/>
          <w:szCs w:val="32"/>
        </w:rPr>
        <w:t>25</w:t>
      </w:r>
      <w:r w:rsidR="00886AC7" w:rsidRPr="00CC7006">
        <w:rPr>
          <w:rFonts w:asciiTheme="majorBidi" w:hAnsiTheme="majorBidi" w:cstheme="majorBidi"/>
          <w:sz w:val="32"/>
          <w:szCs w:val="32"/>
        </w:rPr>
        <w:t>69</w:t>
      </w:r>
      <w:r w:rsidRPr="00CC7006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บริษัทย่อยมียอดคงเหลือของ</w:t>
      </w:r>
      <w:r w:rsidR="00BF3C5C">
        <w:rPr>
          <w:rFonts w:asciiTheme="majorBidi" w:hAnsiTheme="majorBidi" w:cstheme="majorBidi" w:hint="cs"/>
          <w:sz w:val="32"/>
          <w:szCs w:val="32"/>
          <w:cs/>
        </w:rPr>
        <w:t>ต้นทุนโครงการรถไฟฟ้า</w:t>
      </w:r>
      <w:r w:rsidR="00A71940" w:rsidRPr="00CC700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C7006">
        <w:rPr>
          <w:rFonts w:asciiTheme="majorBidi" w:hAnsiTheme="majorBidi" w:cstheme="majorBidi"/>
          <w:sz w:val="32"/>
          <w:szCs w:val="32"/>
          <w:cs/>
        </w:rPr>
        <w:t>เกี่ยวข้องกับข้อตกลงสัมปทานบริการ</w:t>
      </w:r>
      <w:r w:rsidR="004536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40234" w:rsidRPr="00CC7006">
        <w:rPr>
          <w:rFonts w:ascii="Angsana New" w:hAnsi="Angsana New" w:hint="cs"/>
          <w:sz w:val="32"/>
          <w:szCs w:val="32"/>
          <w:cs/>
        </w:rPr>
        <w:t>คิดเป็นร้อยละ</w:t>
      </w:r>
      <w:r w:rsidR="00340234" w:rsidRPr="00CC7006">
        <w:rPr>
          <w:rFonts w:ascii="Angsana New" w:hAnsi="Angsana New"/>
          <w:sz w:val="32"/>
          <w:szCs w:val="32"/>
        </w:rPr>
        <w:t xml:space="preserve"> </w:t>
      </w:r>
      <w:r w:rsidR="0012521B">
        <w:rPr>
          <w:rFonts w:ascii="Angsana New" w:hAnsi="Angsana New"/>
          <w:sz w:val="32"/>
          <w:szCs w:val="32"/>
        </w:rPr>
        <w:t>20</w:t>
      </w:r>
      <w:r w:rsidR="00340234" w:rsidRPr="00CC7006">
        <w:rPr>
          <w:rFonts w:ascii="Angsana New" w:hAnsi="Angsana New" w:hint="cs"/>
          <w:sz w:val="32"/>
          <w:szCs w:val="32"/>
          <w:cs/>
        </w:rPr>
        <w:t xml:space="preserve"> ของยอดสินทรัพย์รวมในงบการเงิน</w:t>
      </w:r>
      <w:r w:rsidR="00386982" w:rsidRPr="00CC7006">
        <w:rPr>
          <w:rFonts w:ascii="Angsana New" w:hAnsi="Angsana New" w:hint="cs"/>
          <w:sz w:val="32"/>
          <w:szCs w:val="32"/>
          <w:cs/>
        </w:rPr>
        <w:t>รวม</w:t>
      </w:r>
      <w:r w:rsidRPr="00CC70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6683" w:rsidRPr="00CC7006">
        <w:rPr>
          <w:rFonts w:ascii="Angsana New" w:hAnsi="Angsana New"/>
          <w:spacing w:val="-4"/>
          <w:sz w:val="32"/>
          <w:szCs w:val="32"/>
          <w:cs/>
        </w:rPr>
        <w:t>ซึ่งเป็น</w:t>
      </w:r>
      <w:r w:rsidR="00296683" w:rsidRPr="00CC7006">
        <w:rPr>
          <w:rFonts w:asciiTheme="majorBidi" w:hAnsiTheme="majorBidi" w:cstheme="majorBidi"/>
          <w:sz w:val="32"/>
          <w:szCs w:val="32"/>
          <w:cs/>
        </w:rPr>
        <w:t>จำนวนเงินที่มีนัยสำคัญ</w:t>
      </w:r>
      <w:r w:rsidR="002134AD" w:rsidRPr="00CC7006">
        <w:rPr>
          <w:rFonts w:asciiTheme="majorBidi" w:hAnsiTheme="majorBidi" w:cstheme="majorBidi"/>
          <w:sz w:val="32"/>
          <w:szCs w:val="32"/>
          <w:cs/>
        </w:rPr>
        <w:t>ต่องบการเงิน</w:t>
      </w:r>
      <w:r w:rsidR="002134AD" w:rsidRPr="00CC70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6069" w:rsidRPr="00CC7006">
        <w:rPr>
          <w:rFonts w:asciiTheme="majorBidi" w:hAnsiTheme="majorBidi" w:cstheme="majorBidi" w:hint="cs"/>
          <w:sz w:val="32"/>
          <w:szCs w:val="32"/>
          <w:cs/>
        </w:rPr>
        <w:t>ข้าพเจ้าให้ความสำคัญเรื่องการพิจารณาการด้อยค่าของ</w:t>
      </w:r>
      <w:r w:rsidR="00E151F7" w:rsidRPr="00CC7006">
        <w:rPr>
          <w:rFonts w:asciiTheme="majorBidi" w:hAnsiTheme="majorBidi" w:cstheme="majorBidi"/>
          <w:sz w:val="32"/>
          <w:szCs w:val="32"/>
          <w:cs/>
        </w:rPr>
        <w:t>สินทรัพย์ที่เกี่ยวข้องกับข้อตกลงสัมปทานบริการ</w:t>
      </w:r>
      <w:r w:rsidR="000E6069" w:rsidRPr="00CC7006">
        <w:rPr>
          <w:rFonts w:asciiTheme="majorBidi" w:hAnsiTheme="majorBidi" w:cstheme="majorBidi" w:hint="cs"/>
          <w:sz w:val="32"/>
          <w:szCs w:val="32"/>
          <w:cs/>
        </w:rPr>
        <w:t>เนื่องจาก</w:t>
      </w:r>
      <w:r w:rsidR="000E6069" w:rsidRPr="00C556FB">
        <w:rPr>
          <w:rFonts w:asciiTheme="majorBidi" w:hAnsiTheme="majorBidi" w:cstheme="majorBidi" w:hint="cs"/>
          <w:spacing w:val="-4"/>
          <w:sz w:val="32"/>
          <w:szCs w:val="32"/>
          <w:cs/>
        </w:rPr>
        <w:t>การประเมินการด้อยค่าของ</w:t>
      </w:r>
      <w:r w:rsidR="003F2EE6" w:rsidRPr="00C556FB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</w:t>
      </w:r>
      <w:r w:rsidR="003F2EE6" w:rsidRPr="00C556F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ดังกล่าว </w:t>
      </w:r>
      <w:r w:rsidR="000E6069" w:rsidRPr="00C556FB">
        <w:rPr>
          <w:rFonts w:asciiTheme="majorBidi" w:hAnsiTheme="majorBidi" w:cstheme="majorBidi" w:hint="cs"/>
          <w:spacing w:val="-4"/>
          <w:sz w:val="32"/>
          <w:szCs w:val="32"/>
          <w:cs/>
        </w:rPr>
        <w:t>ฝ่ายบริหารต้องใช้ดุลย</w:t>
      </w:r>
      <w:r w:rsidR="000E6069" w:rsidRPr="00C556FB">
        <w:rPr>
          <w:rFonts w:ascii="Angsana New" w:hAnsi="Angsana New" w:hint="cs"/>
          <w:spacing w:val="-4"/>
          <w:sz w:val="32"/>
          <w:szCs w:val="32"/>
          <w:cs/>
        </w:rPr>
        <w:t>พินิจอย่างสูงในการ</w:t>
      </w:r>
      <w:r w:rsidR="000E6069" w:rsidRPr="00C556FB">
        <w:rPr>
          <w:rFonts w:asciiTheme="majorBidi" w:hAnsiTheme="majorBidi" w:cstheme="majorBidi"/>
          <w:spacing w:val="-4"/>
          <w:sz w:val="32"/>
          <w:szCs w:val="32"/>
          <w:cs/>
        </w:rPr>
        <w:t>พิจารณาข้อบ่งชี้การด้อยค่า</w:t>
      </w:r>
      <w:r w:rsidR="000E6069" w:rsidRPr="00CC70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0CEE" w:rsidRPr="00CC700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3076D" w:rsidRPr="00CC7006">
        <w:rPr>
          <w:rFonts w:asciiTheme="majorBidi" w:hAnsiTheme="majorBidi" w:cstheme="majorBidi"/>
          <w:sz w:val="32"/>
          <w:szCs w:val="32"/>
          <w:cs/>
        </w:rPr>
        <w:t>การพิจารณาบันทึกค่าเผื่อการด้อยค่าของสินทรัพย์ที่เกี่ยวข้องกับรายการดังกล่าว</w:t>
      </w:r>
      <w:r w:rsidR="00355FE6" w:rsidRPr="00CC70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6069" w:rsidRPr="00CC7006">
        <w:rPr>
          <w:rFonts w:ascii="Angsana New" w:hAnsi="Angsana New" w:hint="cs"/>
          <w:spacing w:val="-4"/>
          <w:sz w:val="32"/>
          <w:szCs w:val="32"/>
          <w:cs/>
        </w:rPr>
        <w:t>ซึ่งการประเมินการด้อยค่าดังกล่าวมีผลกระทบโดยตรงต่อมูลค่าของ</w:t>
      </w:r>
      <w:r w:rsidR="00592CA5" w:rsidRPr="00CC7006">
        <w:rPr>
          <w:rFonts w:ascii="Angsana New" w:hAnsi="Angsana New"/>
          <w:spacing w:val="-4"/>
          <w:sz w:val="32"/>
          <w:szCs w:val="32"/>
          <w:cs/>
        </w:rPr>
        <w:t>สินทรัพย์ที่เกี่ยวข้องกับข้อตกลงสัมปทานบริการ</w:t>
      </w:r>
      <w:r w:rsidR="000E6069" w:rsidRPr="00CC7006">
        <w:rPr>
          <w:rFonts w:ascii="Angsana New" w:hAnsi="Angsana New" w:hint="cs"/>
          <w:spacing w:val="-4"/>
          <w:sz w:val="32"/>
          <w:szCs w:val="32"/>
          <w:cs/>
        </w:rPr>
        <w:t>ที่แสดงอยู่ ณ วันสิ้นรอบระยะเวลารายงาน</w:t>
      </w:r>
    </w:p>
    <w:p w14:paraId="014D9CD5" w14:textId="45382563" w:rsidR="00931223" w:rsidRPr="00CC7006" w:rsidRDefault="00931223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294A36">
        <w:rPr>
          <w:rFonts w:asciiTheme="majorBidi" w:hAnsiTheme="majorBidi" w:cstheme="majorBidi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ย่อย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</w:t>
      </w:r>
      <w:r w:rsidR="00C725FA" w:rsidRPr="00294A36">
        <w:rPr>
          <w:rFonts w:asciiTheme="majorBidi" w:hAnsiTheme="majorBidi" w:cstheme="majorBidi" w:hint="cs"/>
          <w:sz w:val="32"/>
          <w:szCs w:val="32"/>
          <w:cs/>
        </w:rPr>
        <w:t>หรือไม่</w:t>
      </w:r>
      <w:r w:rsidRPr="00294A36">
        <w:rPr>
          <w:rFonts w:asciiTheme="majorBidi" w:hAnsiTheme="majorBidi" w:cstheme="majorBidi"/>
          <w:sz w:val="32"/>
          <w:szCs w:val="32"/>
          <w:cs/>
        </w:rPr>
        <w:t xml:space="preserve"> นอกจากนี้ ข้าพเจ้าได้ประเมินข้อสมมติที่</w:t>
      </w:r>
      <w:r w:rsidR="00770189" w:rsidRPr="00294A36">
        <w:rPr>
          <w:rFonts w:asciiTheme="majorBidi" w:hAnsiTheme="majorBidi" w:cstheme="majorBidi" w:hint="cs"/>
          <w:sz w:val="32"/>
          <w:szCs w:val="32"/>
          <w:cs/>
        </w:rPr>
        <w:t>สำคัญที่</w:t>
      </w:r>
      <w:r w:rsidRPr="00294A36">
        <w:rPr>
          <w:rFonts w:asciiTheme="majorBidi" w:hAnsiTheme="majorBidi" w:cstheme="majorBidi"/>
          <w:sz w:val="32"/>
          <w:szCs w:val="32"/>
          <w:cs/>
        </w:rPr>
        <w:t>ใช้ใน</w:t>
      </w:r>
      <w:r w:rsidR="00861876" w:rsidRPr="00294A36">
        <w:rPr>
          <w:rFonts w:ascii="Angsana New" w:hAnsi="Angsana New"/>
          <w:spacing w:val="-4"/>
          <w:sz w:val="32"/>
          <w:szCs w:val="32"/>
          <w:cs/>
        </w:rPr>
        <w:t>การประมาณการกระแสเงินสดที่คาดว่าจะได้รับในอนาคต</w:t>
      </w:r>
      <w:r w:rsidR="00861876" w:rsidRPr="00294A36">
        <w:rPr>
          <w:rFonts w:ascii="Angsana New" w:hAnsi="Angsana New" w:hint="cs"/>
          <w:spacing w:val="-4"/>
          <w:sz w:val="32"/>
          <w:szCs w:val="32"/>
          <w:cs/>
        </w:rPr>
        <w:t>จาก</w:t>
      </w:r>
      <w:r w:rsidRPr="00294A36">
        <w:rPr>
          <w:rFonts w:asciiTheme="majorBidi" w:hAnsiTheme="majorBidi" w:cstheme="majorBidi"/>
          <w:sz w:val="32"/>
          <w:szCs w:val="32"/>
          <w:cs/>
        </w:rPr>
        <w:t>โครงการรถไฟฟ้าของบริษัทย่อย โดยการ</w:t>
      </w:r>
      <w:r w:rsidR="00AA394A" w:rsidRPr="00294A36">
        <w:rPr>
          <w:rFonts w:asciiTheme="majorBidi" w:hAnsiTheme="majorBidi" w:cstheme="majorBidi" w:hint="cs"/>
          <w:sz w:val="32"/>
          <w:szCs w:val="32"/>
          <w:cs/>
        </w:rPr>
        <w:t>สอบถามฝ่ายบริหารและ</w:t>
      </w:r>
      <w:r w:rsidRPr="00294A36">
        <w:rPr>
          <w:rFonts w:asciiTheme="majorBidi" w:hAnsiTheme="majorBidi" w:cstheme="majorBidi"/>
          <w:sz w:val="32"/>
          <w:szCs w:val="32"/>
          <w:cs/>
        </w:rPr>
        <w:t xml:space="preserve">ทำความเข้าใจในกระบวนการที่ทำให้ได้มาซึ่งตัวเลขดังกล่าว </w:t>
      </w:r>
      <w:r w:rsidR="00AA394A" w:rsidRPr="00294A36">
        <w:rPr>
          <w:rFonts w:asciiTheme="majorBidi" w:hAnsiTheme="majorBidi" w:cstheme="majorBidi" w:hint="cs"/>
          <w:sz w:val="32"/>
          <w:szCs w:val="32"/>
          <w:cs/>
        </w:rPr>
        <w:t>รวมถึง</w:t>
      </w:r>
      <w:r w:rsidRPr="00294A36">
        <w:rPr>
          <w:rFonts w:asciiTheme="majorBidi" w:hAnsiTheme="majorBidi" w:cstheme="majorBidi"/>
          <w:sz w:val="32"/>
          <w:szCs w:val="32"/>
          <w:cs/>
        </w:rPr>
        <w:t>ทำการเปรียบเทียบข้อสมมติดังกล่าวกับแหล่งข้อมูลภายนอกและภายในของบริษัทย่อย และ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รวมถึงได้ทำความเข้าใจและประเมินอัตราคิดลดที่ฝ่ายบริหารใช้ โดยการสอบถามผู้รับผิดชอบที่เกี่ยวข้องและวิเคราะห์เปรียบเทียบกับแหล่งข้อมูลอื่นๆ กับบริษัทอื่นที่เปรียบเทียบกันได้</w:t>
      </w:r>
      <w:r w:rsidR="00DC14D4" w:rsidRPr="00294A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14D4" w:rsidRPr="00294A36">
        <w:rPr>
          <w:rFonts w:ascii="Angsana New" w:hAnsi="Angsana New" w:hint="cs"/>
          <w:sz w:val="32"/>
          <w:szCs w:val="32"/>
          <w:cs/>
        </w:rPr>
        <w:t>นอกจากนี้ ข้าพเจ้าได้พิจารณาการเปิดเผยข้อมูลเกี่ยวกับการประเมินการด้อยค่าของ</w:t>
      </w:r>
      <w:r w:rsidR="00C839CE" w:rsidRPr="00294A36">
        <w:rPr>
          <w:rFonts w:asciiTheme="majorBidi" w:hAnsiTheme="majorBidi" w:cstheme="majorBidi"/>
          <w:sz w:val="32"/>
          <w:szCs w:val="32"/>
          <w:cs/>
        </w:rPr>
        <w:t>ต้นทุนโครงการรถไฟฟ้า</w:t>
      </w:r>
      <w:r w:rsidR="00C839CE" w:rsidRPr="00294A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14D4" w:rsidRPr="00294A36">
        <w:rPr>
          <w:rFonts w:ascii="Angsana New" w:hAnsi="Angsana New" w:hint="cs"/>
          <w:spacing w:val="-4"/>
          <w:sz w:val="32"/>
          <w:szCs w:val="32"/>
          <w:cs/>
        </w:rPr>
        <w:t>รวมถึงผลกระทบของประมาณการกระแสเงินสดในอนาคตจากการเปลี่ยนแปลงข้อสมมติที่สำคัญ</w:t>
      </w:r>
    </w:p>
    <w:p w14:paraId="7C4EDB04" w14:textId="45D7CDB4" w:rsidR="009B11B5" w:rsidRPr="00CC7006" w:rsidRDefault="00557ED3" w:rsidP="0050192B">
      <w:pPr>
        <w:overflowPunct/>
        <w:autoSpaceDE/>
        <w:autoSpaceDN/>
        <w:adjustRightInd/>
        <w:spacing w:before="240" w:after="120"/>
        <w:textAlignment w:val="auto"/>
        <w:rPr>
          <w:rFonts w:asciiTheme="majorBidi" w:eastAsia="Calibri" w:hAnsiTheme="majorBidi" w:cstheme="majorBidi"/>
          <w:b/>
          <w:bCs/>
          <w:i/>
          <w:iCs/>
          <w:sz w:val="32"/>
          <w:szCs w:val="32"/>
        </w:rPr>
      </w:pPr>
      <w:r w:rsidRPr="00CC7006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>การด้อยค่าของ</w:t>
      </w:r>
      <w:r w:rsidR="009B11B5" w:rsidRPr="00CC7006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>เงินลงทุน</w:t>
      </w:r>
      <w:r w:rsidRPr="00CC7006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>ในบริษัทย่อย การร่วมค้า และบริษัทร่วม</w:t>
      </w:r>
    </w:p>
    <w:p w14:paraId="646EFAB3" w14:textId="4B9CB466" w:rsidR="00036A53" w:rsidRPr="00CC7006" w:rsidRDefault="00D52465" w:rsidP="0050192B">
      <w:pPr>
        <w:widowControl w:val="0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CC70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C7006">
        <w:rPr>
          <w:rFonts w:asciiTheme="majorBidi" w:hAnsiTheme="majorBidi" w:cstheme="majorBidi"/>
          <w:sz w:val="32"/>
          <w:szCs w:val="32"/>
        </w:rPr>
        <w:t>31</w:t>
      </w:r>
      <w:r w:rsidRPr="00CC700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EA7D53" w:rsidRPr="00CC7006">
        <w:rPr>
          <w:rFonts w:asciiTheme="majorBidi" w:hAnsiTheme="majorBidi" w:cstheme="majorBidi"/>
          <w:sz w:val="32"/>
          <w:szCs w:val="32"/>
        </w:rPr>
        <w:t>256</w:t>
      </w:r>
      <w:r w:rsidR="00886AC7" w:rsidRPr="00CC7006">
        <w:rPr>
          <w:rFonts w:asciiTheme="majorBidi" w:hAnsiTheme="majorBidi" w:cstheme="majorBidi"/>
          <w:sz w:val="32"/>
          <w:szCs w:val="32"/>
        </w:rPr>
        <w:t>9</w:t>
      </w:r>
      <w:r w:rsidRPr="00CC7006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กลุ่มบริษัทมีมูลค่าตามบัญชีของเงินลงทุนในบริษัทย่อย การร่วมค้า และบริษัทร่วม</w:t>
      </w:r>
      <w:r w:rsidR="0023256A" w:rsidRPr="00CC7006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CC7006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EF4DDB" w:rsidRPr="00CC700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E1282F" w:rsidRPr="00CC7006">
        <w:rPr>
          <w:rFonts w:asciiTheme="majorBidi" w:hAnsiTheme="majorBidi" w:cstheme="majorBidi"/>
          <w:sz w:val="32"/>
          <w:szCs w:val="32"/>
          <w:cs/>
        </w:rPr>
        <w:t>มีสาระสำคัญต่องบการเงิน</w:t>
      </w:r>
      <w:r w:rsidRPr="00CC7006">
        <w:rPr>
          <w:rFonts w:asciiTheme="majorBidi" w:hAnsiTheme="majorBidi" w:cstheme="majorBidi"/>
          <w:sz w:val="32"/>
          <w:szCs w:val="32"/>
          <w:cs/>
        </w:rPr>
        <w:t xml:space="preserve"> ตามรายละเอียดที่กล่าวไว้ในหมายเหตุประกอบงบการเงินข้อ </w:t>
      </w:r>
      <w:r w:rsidR="008967D3" w:rsidRPr="00CC7006">
        <w:rPr>
          <w:rFonts w:asciiTheme="majorBidi" w:hAnsiTheme="majorBidi" w:cstheme="majorBidi"/>
          <w:sz w:val="32"/>
          <w:szCs w:val="32"/>
        </w:rPr>
        <w:t>1</w:t>
      </w:r>
      <w:r w:rsidR="00D577FD" w:rsidRPr="00CC7006">
        <w:rPr>
          <w:rFonts w:asciiTheme="majorBidi" w:hAnsiTheme="majorBidi" w:cstheme="majorBidi" w:hint="cs"/>
          <w:sz w:val="32"/>
          <w:szCs w:val="32"/>
          <w:cs/>
        </w:rPr>
        <w:t>6</w:t>
      </w:r>
      <w:r w:rsidR="008967D3" w:rsidRPr="00CC7006">
        <w:rPr>
          <w:rFonts w:asciiTheme="majorBidi" w:hAnsiTheme="majorBidi" w:cstheme="majorBidi"/>
          <w:sz w:val="32"/>
          <w:szCs w:val="32"/>
        </w:rPr>
        <w:t xml:space="preserve"> </w:t>
      </w:r>
      <w:r w:rsidR="002C5582" w:rsidRPr="00CC7006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2C5582" w:rsidRPr="00CC700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556FB">
        <w:rPr>
          <w:rFonts w:asciiTheme="majorBidi" w:hAnsiTheme="majorBidi" w:cstheme="majorBidi"/>
          <w:sz w:val="32"/>
          <w:szCs w:val="32"/>
        </w:rPr>
        <w:t>17</w:t>
      </w:r>
      <w:r w:rsidR="002C5582" w:rsidRPr="00CC70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C70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C5582" w:rsidRPr="00CC700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CC7006">
        <w:rPr>
          <w:rFonts w:asciiTheme="majorBidi" w:hAnsiTheme="majorBidi" w:cstheme="majorBidi"/>
          <w:sz w:val="32"/>
          <w:szCs w:val="32"/>
        </w:rPr>
        <w:t>1</w:t>
      </w:r>
      <w:r w:rsidR="00D577FD" w:rsidRPr="00CC7006">
        <w:rPr>
          <w:rFonts w:asciiTheme="majorBidi" w:hAnsiTheme="majorBidi" w:cstheme="majorBidi" w:hint="cs"/>
          <w:sz w:val="32"/>
          <w:szCs w:val="32"/>
          <w:cs/>
        </w:rPr>
        <w:t>8</w:t>
      </w:r>
      <w:r w:rsidRPr="00CC7006">
        <w:rPr>
          <w:rFonts w:asciiTheme="majorBidi" w:hAnsiTheme="majorBidi" w:cstheme="majorBidi"/>
          <w:sz w:val="32"/>
          <w:szCs w:val="32"/>
        </w:rPr>
        <w:t xml:space="preserve"> </w:t>
      </w:r>
      <w:bookmarkStart w:id="0" w:name="_Hlk224665530"/>
      <w:r w:rsidR="006D14A2" w:rsidRPr="00CC7006">
        <w:rPr>
          <w:rFonts w:ascii="Angsana New" w:hAnsi="Angsana New" w:hint="cs"/>
          <w:spacing w:val="-4"/>
          <w:sz w:val="32"/>
          <w:szCs w:val="32"/>
          <w:cs/>
        </w:rPr>
        <w:t>ข้าพเจ้าให้ความสำคัญเรื่องการพิจารณาการด้อยค่าของเงินลงทุน</w:t>
      </w:r>
      <w:r w:rsidR="00D4796C" w:rsidRPr="00CC7006">
        <w:rPr>
          <w:rFonts w:asciiTheme="majorBidi" w:hAnsiTheme="majorBidi" w:cstheme="majorBidi"/>
          <w:sz w:val="32"/>
          <w:szCs w:val="32"/>
          <w:cs/>
        </w:rPr>
        <w:t>ในบริษัทย่อย การร่วมค้า และบริษัทร่วม</w:t>
      </w:r>
      <w:r w:rsidR="00D4796C" w:rsidRPr="00CC70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14A2" w:rsidRPr="00CC7006">
        <w:rPr>
          <w:rFonts w:ascii="Angsana New" w:hAnsi="Angsana New" w:hint="cs"/>
          <w:spacing w:val="-4"/>
          <w:sz w:val="32"/>
          <w:szCs w:val="32"/>
          <w:cs/>
        </w:rPr>
        <w:t>เนื่องจากการประเมินการด้อยค่าของเงินลงทุน</w:t>
      </w:r>
      <w:r w:rsidR="00D4796C" w:rsidRPr="00CC7006">
        <w:rPr>
          <w:rFonts w:ascii="Angsana New" w:hAnsi="Angsana New" w:hint="cs"/>
          <w:spacing w:val="-4"/>
          <w:sz w:val="32"/>
          <w:szCs w:val="32"/>
          <w:cs/>
        </w:rPr>
        <w:t xml:space="preserve">ดังกล่าว </w:t>
      </w:r>
      <w:r w:rsidR="006D14A2" w:rsidRPr="00CC7006">
        <w:rPr>
          <w:rFonts w:ascii="Angsana New" w:hAnsi="Angsana New" w:hint="cs"/>
          <w:spacing w:val="-4"/>
          <w:sz w:val="32"/>
          <w:szCs w:val="32"/>
          <w:cs/>
        </w:rPr>
        <w:t>ฝ่ายบริหารต้องใช้ดุลยพินิจอย่างสูงในการ</w:t>
      </w:r>
      <w:r w:rsidR="006D14A2" w:rsidRPr="00CC7006">
        <w:rPr>
          <w:rFonts w:asciiTheme="majorBidi" w:hAnsiTheme="majorBidi" w:cstheme="majorBidi"/>
          <w:sz w:val="32"/>
          <w:szCs w:val="32"/>
          <w:cs/>
        </w:rPr>
        <w:t>พิจารณาข้อบ่งชี้การด้อยค่า</w:t>
      </w:r>
      <w:r w:rsidR="006D14A2" w:rsidRPr="00CC70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14A2" w:rsidRPr="00CC7006">
        <w:rPr>
          <w:rFonts w:asciiTheme="majorBidi" w:hAnsiTheme="majorBidi" w:cstheme="majorBidi"/>
          <w:sz w:val="32"/>
          <w:szCs w:val="32"/>
          <w:cs/>
        </w:rPr>
        <w:t>การ</w:t>
      </w:r>
      <w:r w:rsidR="006D14A2" w:rsidRPr="00CC7006">
        <w:rPr>
          <w:rFonts w:ascii="Angsana New" w:hAnsi="Angsana New" w:hint="cs"/>
          <w:sz w:val="32"/>
          <w:szCs w:val="32"/>
          <w:cs/>
        </w:rPr>
        <w:t>ระบุหน่วยสินทรัพย์ที่ก่อให้เกิดเงินสดและ</w:t>
      </w:r>
      <w:r w:rsidR="006D14A2" w:rsidRPr="00CC7006">
        <w:rPr>
          <w:rFonts w:ascii="Angsana New" w:hAnsi="Angsana New" w:hint="cs"/>
          <w:spacing w:val="-4"/>
          <w:sz w:val="32"/>
          <w:szCs w:val="32"/>
          <w:cs/>
        </w:rPr>
        <w:t>การประมาณการกระแสเงินสดในอนาคต</w:t>
      </w:r>
      <w:r w:rsidR="006D14A2" w:rsidRPr="00CC7006">
        <w:rPr>
          <w:rFonts w:ascii="Angsana New" w:hAnsi="Angsana New"/>
          <w:spacing w:val="-4"/>
          <w:sz w:val="32"/>
          <w:szCs w:val="32"/>
          <w:cs/>
        </w:rPr>
        <w:t>ที่</w:t>
      </w:r>
      <w:r w:rsidR="006D14A2" w:rsidRPr="00CC700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6D14A2" w:rsidRPr="00CC7006">
        <w:rPr>
          <w:rFonts w:ascii="Angsana New" w:hAnsi="Angsana New"/>
          <w:spacing w:val="-4"/>
          <w:sz w:val="32"/>
          <w:szCs w:val="32"/>
          <w:cs/>
        </w:rPr>
        <w:t>คาดว่าจะได้รับจาก</w:t>
      </w:r>
      <w:r w:rsidR="006D14A2" w:rsidRPr="00CC7006">
        <w:rPr>
          <w:rFonts w:ascii="Angsana New" w:hAnsi="Angsana New" w:hint="cs"/>
          <w:spacing w:val="-4"/>
          <w:sz w:val="32"/>
          <w:szCs w:val="32"/>
          <w:cs/>
        </w:rPr>
        <w:t>กลุ่มสินทรัพย์นั้น รวมถึงการกำหนดอัตราคิดลดและอัตราการเติบโตใน           ระยะยาวที่เหมาะสม ซึ่งการประเมินการด้อยค่าดังกล่าวมีผลกระทบโดยตรงต่อมูลค่าของเงินลงทุน</w:t>
      </w:r>
      <w:r w:rsidR="00666E97" w:rsidRPr="00CC7006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="006D14A2" w:rsidRPr="00CC7006">
        <w:rPr>
          <w:rFonts w:ascii="Angsana New" w:hAnsi="Angsana New" w:hint="cs"/>
          <w:spacing w:val="-4"/>
          <w:sz w:val="32"/>
          <w:szCs w:val="32"/>
          <w:cs/>
        </w:rPr>
        <w:t>ที่แสดงอยู่ ณ วันสิ้นรอบระยะเวลารายงาน</w:t>
      </w:r>
      <w:bookmarkEnd w:id="0"/>
      <w:r w:rsidR="006D14A2" w:rsidRPr="00CC700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288E1BFD" w14:textId="53681F9B" w:rsidR="00D52465" w:rsidRPr="00CC7006" w:rsidRDefault="00D52465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b/>
          <w:bCs/>
          <w:i/>
          <w:iCs/>
          <w:sz w:val="32"/>
          <w:szCs w:val="32"/>
        </w:rPr>
      </w:pPr>
      <w:r w:rsidRPr="00C556FB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</w:t>
      </w:r>
      <w:r w:rsidR="00872C4E" w:rsidRPr="00C556FB">
        <w:rPr>
          <w:rFonts w:ascii="Angsana New" w:hAnsi="Angsana New"/>
          <w:sz w:val="32"/>
          <w:szCs w:val="32"/>
          <w:cs/>
        </w:rPr>
        <w:t>ได้ประเมินการพิจารณาของฝ่ายบริหารเกี่ยวกับ</w:t>
      </w:r>
      <w:r w:rsidR="00872C4E" w:rsidRPr="00C556FB">
        <w:rPr>
          <w:rFonts w:ascii="Angsana New" w:hAnsi="Angsana New" w:hint="cs"/>
          <w:sz w:val="32"/>
          <w:szCs w:val="32"/>
          <w:cs/>
        </w:rPr>
        <w:t>การ</w:t>
      </w:r>
      <w:r w:rsidR="00872C4E" w:rsidRPr="00C556FB">
        <w:rPr>
          <w:rFonts w:ascii="Angsana New" w:hAnsi="Angsana New"/>
          <w:sz w:val="32"/>
          <w:szCs w:val="32"/>
          <w:cs/>
        </w:rPr>
        <w:t>ประเมินการด้อยค่าของเงินลงทุนในบริษัท</w:t>
      </w:r>
      <w:r w:rsidR="00872C4E" w:rsidRPr="00C556FB">
        <w:rPr>
          <w:rFonts w:ascii="Angsana New" w:hAnsi="Angsana New" w:hint="cs"/>
          <w:sz w:val="32"/>
          <w:szCs w:val="32"/>
          <w:cs/>
        </w:rPr>
        <w:t>ย่อย</w:t>
      </w:r>
      <w:r w:rsidR="00872C4E" w:rsidRPr="00C556FB">
        <w:rPr>
          <w:rFonts w:ascii="Angsana New" w:hAnsi="Angsana New"/>
          <w:sz w:val="32"/>
          <w:szCs w:val="32"/>
        </w:rPr>
        <w:t xml:space="preserve"> </w:t>
      </w:r>
      <w:r w:rsidR="00C556FB">
        <w:rPr>
          <w:rFonts w:ascii="Angsana New" w:hAnsi="Angsana New"/>
          <w:sz w:val="32"/>
          <w:szCs w:val="32"/>
        </w:rPr>
        <w:t xml:space="preserve">                                       </w:t>
      </w:r>
      <w:r w:rsidR="00872C4E" w:rsidRPr="00C556FB">
        <w:rPr>
          <w:rFonts w:asciiTheme="majorBidi" w:hAnsiTheme="majorBidi" w:cstheme="majorBidi"/>
          <w:spacing w:val="-4"/>
          <w:sz w:val="32"/>
          <w:szCs w:val="32"/>
          <w:cs/>
        </w:rPr>
        <w:t>การร่วมค้า และบริษัทร่วม</w:t>
      </w:r>
      <w:r w:rsidR="00872C4E" w:rsidRPr="00C556F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71BC5" w:rsidRPr="00C556FB">
        <w:rPr>
          <w:rFonts w:ascii="Angsana New" w:hAnsi="Angsana New" w:hint="cs"/>
          <w:spacing w:val="-4"/>
          <w:sz w:val="32"/>
          <w:szCs w:val="32"/>
          <w:cs/>
        </w:rPr>
        <w:t>โดยสอบถามฝ่ายบริหารผู้รับผิดชอบและ</w:t>
      </w:r>
      <w:r w:rsidR="00071BC5" w:rsidRPr="00C556FB">
        <w:rPr>
          <w:rFonts w:ascii="Angsana New" w:hAnsi="Angsana New"/>
          <w:spacing w:val="-4"/>
          <w:sz w:val="32"/>
          <w:szCs w:val="32"/>
          <w:cs/>
        </w:rPr>
        <w:t>ได้ทำความเข้าใจ</w:t>
      </w:r>
      <w:r w:rsidR="00071BC5" w:rsidRPr="00C556FB">
        <w:rPr>
          <w:rFonts w:asciiTheme="majorBidi" w:hAnsiTheme="majorBidi" w:cstheme="majorBidi"/>
          <w:spacing w:val="-4"/>
          <w:sz w:val="32"/>
          <w:szCs w:val="32"/>
          <w:cs/>
        </w:rPr>
        <w:t>การพิจารณาข้อบ่งชี้การด้อยค่า</w:t>
      </w:r>
      <w:r w:rsidR="00071BC5" w:rsidRPr="00CC70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1BC5" w:rsidRPr="00CC7006">
        <w:rPr>
          <w:rFonts w:asciiTheme="majorBidi" w:hAnsiTheme="majorBidi" w:cstheme="majorBidi"/>
          <w:sz w:val="32"/>
          <w:szCs w:val="32"/>
          <w:cs/>
        </w:rPr>
        <w:t xml:space="preserve">และการกำหนดหน่วยสินทรัพย์ที่ก่อให้เกิดเงินสดและแบบจำลองทางการเงินที่ฝ่ายบริหารเลือกใช้ </w:t>
      </w:r>
      <w:r w:rsidR="00F60A1C" w:rsidRPr="00CC7006">
        <w:rPr>
          <w:rFonts w:asciiTheme="majorBidi" w:hAnsiTheme="majorBidi" w:cstheme="majorBidi" w:hint="cs"/>
          <w:sz w:val="32"/>
          <w:szCs w:val="32"/>
          <w:cs/>
        </w:rPr>
        <w:t>ตลอดจน</w:t>
      </w:r>
      <w:r w:rsidRPr="00CC7006">
        <w:rPr>
          <w:rFonts w:asciiTheme="majorBidi" w:hAnsiTheme="majorBidi" w:cstheme="majorBidi"/>
          <w:sz w:val="32"/>
          <w:szCs w:val="32"/>
          <w:cs/>
        </w:rPr>
        <w:t>ทดสอบ</w:t>
      </w:r>
      <w:r w:rsidR="000B668F" w:rsidRPr="00CC7006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CC7006">
        <w:rPr>
          <w:rFonts w:asciiTheme="majorBidi" w:hAnsiTheme="majorBidi" w:cstheme="majorBidi"/>
          <w:sz w:val="32"/>
          <w:szCs w:val="32"/>
          <w:cs/>
        </w:rPr>
        <w:t xml:space="preserve">สมมติฐานที่สำคัญที่ใช้ในการประมาณการกระแสเงินสดที่คาดว่าจะได้รับในอนาคตจากสินทรัพย์ </w:t>
      </w:r>
      <w:r w:rsidR="00E2612A" w:rsidRPr="00CC7006">
        <w:rPr>
          <w:rFonts w:asciiTheme="majorBidi" w:hAnsiTheme="majorBidi" w:cstheme="majorBidi" w:hint="cs"/>
          <w:spacing w:val="-2"/>
          <w:sz w:val="32"/>
          <w:szCs w:val="32"/>
          <w:cs/>
        </w:rPr>
        <w:t>รวมถึง</w:t>
      </w:r>
      <w:r w:rsidR="004B62B6" w:rsidRPr="00CC70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2612A" w:rsidRPr="00CC7006">
        <w:rPr>
          <w:rFonts w:ascii="Angsana New" w:hAnsi="Angsana New"/>
          <w:spacing w:val="-4"/>
          <w:sz w:val="32"/>
          <w:szCs w:val="32"/>
          <w:cs/>
        </w:rPr>
        <w:t>เปรียบเทียบประมาณการกระแสเงินสดในอดีตกับผลการดำเนินงานที่เกิดขึ้นจริง</w:t>
      </w:r>
      <w:r w:rsidR="00883897" w:rsidRPr="00CC7006">
        <w:rPr>
          <w:rFonts w:ascii="Angsana New" w:hAnsi="Angsana New"/>
          <w:spacing w:val="-4"/>
          <w:sz w:val="32"/>
          <w:szCs w:val="32"/>
          <w:cs/>
        </w:rPr>
        <w:t>ประเมินการใช้ดุลยพินิจของฝ่ายบริหารในการประมาณการกระแสเงินสดที่คาดว่าจะได้รับในอนาคตดังกล่าว</w:t>
      </w:r>
      <w:r w:rsidRPr="00CC7006">
        <w:rPr>
          <w:rFonts w:asciiTheme="majorBidi" w:hAnsiTheme="majorBidi" w:cstheme="majorBidi"/>
          <w:sz w:val="32"/>
          <w:szCs w:val="32"/>
          <w:cs/>
        </w:rPr>
        <w:t xml:space="preserve"> และพิจารณาอัตราคิดลดที่</w:t>
      </w:r>
      <w:r w:rsidR="00C556FB">
        <w:rPr>
          <w:rFonts w:asciiTheme="majorBidi" w:hAnsiTheme="majorBidi" w:cstheme="majorBidi"/>
          <w:sz w:val="32"/>
          <w:szCs w:val="32"/>
        </w:rPr>
        <w:t xml:space="preserve">                                           </w:t>
      </w:r>
      <w:r w:rsidRPr="00CC7006">
        <w:rPr>
          <w:rFonts w:asciiTheme="majorBidi" w:hAnsiTheme="majorBidi" w:cstheme="majorBidi"/>
          <w:sz w:val="32"/>
          <w:szCs w:val="32"/>
          <w:cs/>
        </w:rPr>
        <w:t>ฝ่ายบริหารเลือกใช้โดยการวิเคราะห์ต้นทุนถัวเฉลี่ยถ่วงน้ำหนักของเงินทุนของกิจกา</w:t>
      </w:r>
      <w:r w:rsidR="004F0157" w:rsidRPr="00CC7006">
        <w:rPr>
          <w:rFonts w:asciiTheme="majorBidi" w:hAnsiTheme="majorBidi" w:cstheme="majorBidi"/>
          <w:sz w:val="32"/>
          <w:szCs w:val="32"/>
          <w:cs/>
        </w:rPr>
        <w:t>ร อัตราการเติบโต</w:t>
      </w:r>
      <w:r w:rsidR="00C556FB">
        <w:rPr>
          <w:rFonts w:asciiTheme="majorBidi" w:hAnsiTheme="majorBidi" w:cstheme="majorBidi"/>
          <w:sz w:val="32"/>
          <w:szCs w:val="32"/>
        </w:rPr>
        <w:t xml:space="preserve">                                               </w:t>
      </w:r>
      <w:r w:rsidR="004F0157" w:rsidRPr="00CC7006">
        <w:rPr>
          <w:rFonts w:asciiTheme="majorBidi" w:hAnsiTheme="majorBidi" w:cstheme="majorBidi"/>
          <w:sz w:val="32"/>
          <w:szCs w:val="32"/>
          <w:cs/>
        </w:rPr>
        <w:t>ในระยะยาว</w:t>
      </w:r>
      <w:r w:rsidRPr="00CC70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089B" w:rsidRPr="00CC7006">
        <w:rPr>
          <w:rFonts w:asciiTheme="majorBidi" w:hAnsiTheme="majorBidi" w:cstheme="majorBidi"/>
          <w:sz w:val="32"/>
          <w:szCs w:val="32"/>
          <w:cs/>
        </w:rPr>
        <w:t>โดยการ</w:t>
      </w:r>
      <w:r w:rsidR="00B3089B" w:rsidRPr="00CC700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เปรียบเทียบสมมติฐานดังกล่าวกับแหล่งข้อมูลภายนอกและภายในของกิจการ </w:t>
      </w:r>
      <w:r w:rsidRPr="00CC7006">
        <w:rPr>
          <w:rFonts w:asciiTheme="majorBidi" w:hAnsiTheme="majorBidi" w:cstheme="majorBidi"/>
          <w:sz w:val="32"/>
          <w:szCs w:val="32"/>
          <w:cs/>
        </w:rPr>
        <w:t>ตลอดจนการทดสอบการคำนวณ</w:t>
      </w:r>
      <w:r w:rsidR="00E1444C" w:rsidRPr="00CC7006">
        <w:rPr>
          <w:rFonts w:ascii="Angsana New" w:hAnsi="Angsana New"/>
          <w:spacing w:val="-4"/>
          <w:sz w:val="32"/>
          <w:szCs w:val="32"/>
          <w:cs/>
        </w:rPr>
        <w:t xml:space="preserve">มูลค่าที่คาดว่าจะได้รับคืนตามแบบจำลองทางการเงิน </w:t>
      </w:r>
      <w:r w:rsidR="00D667C1" w:rsidRPr="00CC7006">
        <w:rPr>
          <w:rFonts w:ascii="Angsana New" w:hAnsi="Angsana New" w:hint="cs"/>
          <w:sz w:val="32"/>
          <w:szCs w:val="32"/>
          <w:cs/>
        </w:rPr>
        <w:t>นอกจากนี้ ข้าพเจ้าได้พิจารณาการเปิดเผยข้อมูลเกี่ยวกับการประเมินการด้อยค่าของเงินลงทุน</w:t>
      </w:r>
      <w:r w:rsidRPr="00CC7006">
        <w:rPr>
          <w:rFonts w:asciiTheme="majorBidi" w:hAnsiTheme="majorBidi" w:cstheme="majorBidi"/>
          <w:sz w:val="32"/>
          <w:szCs w:val="32"/>
          <w:cs/>
        </w:rPr>
        <w:t>ดังกล่าว</w:t>
      </w:r>
    </w:p>
    <w:p w14:paraId="6ED48AA8" w14:textId="70A841DA" w:rsidR="00D52465" w:rsidRPr="00CC7006" w:rsidRDefault="00D52465" w:rsidP="0050192B">
      <w:pPr>
        <w:overflowPunct/>
        <w:autoSpaceDE/>
        <w:autoSpaceDN/>
        <w:adjustRightInd/>
        <w:spacing w:before="240" w:after="120"/>
        <w:textAlignment w:val="auto"/>
        <w:rPr>
          <w:rFonts w:asciiTheme="majorBidi" w:eastAsia="Calibri" w:hAnsiTheme="majorBidi" w:cstheme="majorBidi"/>
          <w:b/>
          <w:bCs/>
          <w:i/>
          <w:iCs/>
          <w:sz w:val="32"/>
          <w:szCs w:val="32"/>
        </w:rPr>
      </w:pPr>
      <w:r w:rsidRPr="00CC7006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>การจัดประเภทและ</w:t>
      </w:r>
      <w:r w:rsidR="00342A51" w:rsidRPr="00CC7006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>วัด</w:t>
      </w:r>
      <w:r w:rsidRPr="00CC7006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>มูลค่ายุติธรรมของตราสารทางการเงิน</w:t>
      </w:r>
    </w:p>
    <w:p w14:paraId="413DCD18" w14:textId="2C111BBB" w:rsidR="003C1F47" w:rsidRPr="00CC7006" w:rsidRDefault="00D52465" w:rsidP="0050192B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CC70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C7006">
        <w:rPr>
          <w:rFonts w:asciiTheme="majorBidi" w:hAnsiTheme="majorBidi" w:cstheme="majorBidi"/>
          <w:sz w:val="32"/>
          <w:szCs w:val="32"/>
        </w:rPr>
        <w:t xml:space="preserve">31 </w:t>
      </w:r>
      <w:r w:rsidRPr="00CC700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A7D53" w:rsidRPr="00CC7006">
        <w:rPr>
          <w:rFonts w:asciiTheme="majorBidi" w:hAnsiTheme="majorBidi" w:cstheme="majorBidi"/>
          <w:sz w:val="32"/>
          <w:szCs w:val="32"/>
        </w:rPr>
        <w:t>256</w:t>
      </w:r>
      <w:r w:rsidR="00B23D7A" w:rsidRPr="00CC7006">
        <w:rPr>
          <w:rFonts w:asciiTheme="majorBidi" w:hAnsiTheme="majorBidi" w:cstheme="majorBidi"/>
          <w:sz w:val="32"/>
          <w:szCs w:val="32"/>
        </w:rPr>
        <w:t>9</w:t>
      </w:r>
      <w:r w:rsidRPr="00CC7006">
        <w:rPr>
          <w:rFonts w:asciiTheme="majorBidi" w:hAnsiTheme="majorBidi" w:cstheme="majorBidi"/>
          <w:sz w:val="32"/>
          <w:szCs w:val="32"/>
        </w:rPr>
        <w:t xml:space="preserve"> </w:t>
      </w:r>
      <w:r w:rsidRPr="00CC7006">
        <w:rPr>
          <w:rFonts w:asciiTheme="majorBidi" w:hAnsiTheme="majorBidi" w:cstheme="majorBidi"/>
          <w:sz w:val="32"/>
          <w:szCs w:val="32"/>
          <w:cs/>
        </w:rPr>
        <w:t>กลุ่มบริษัทมี</w:t>
      </w:r>
      <w:r w:rsidR="00E827C6" w:rsidRPr="00CC7006">
        <w:rPr>
          <w:rFonts w:asciiTheme="majorBidi" w:hAnsiTheme="majorBidi" w:cstheme="majorBidi"/>
          <w:sz w:val="32"/>
          <w:szCs w:val="32"/>
          <w:cs/>
        </w:rPr>
        <w:t>เครื่องมือทาง</w:t>
      </w:r>
      <w:r w:rsidRPr="00CC7006">
        <w:rPr>
          <w:rFonts w:asciiTheme="majorBidi" w:hAnsiTheme="majorBidi" w:cstheme="majorBidi"/>
          <w:sz w:val="32"/>
          <w:szCs w:val="32"/>
          <w:cs/>
        </w:rPr>
        <w:t>การเงินที่ถูกจัดประเภทและ</w:t>
      </w:r>
      <w:r w:rsidR="00513AE3" w:rsidRPr="00CC7006">
        <w:rPr>
          <w:rFonts w:asciiTheme="majorBidi" w:hAnsiTheme="majorBidi" w:cstheme="majorBidi"/>
          <w:sz w:val="32"/>
          <w:szCs w:val="32"/>
          <w:cs/>
        </w:rPr>
        <w:t>ถูก</w:t>
      </w:r>
      <w:r w:rsidRPr="00CC7006">
        <w:rPr>
          <w:rFonts w:asciiTheme="majorBidi" w:hAnsiTheme="majorBidi" w:cstheme="majorBidi"/>
          <w:sz w:val="32"/>
          <w:szCs w:val="32"/>
          <w:cs/>
        </w:rPr>
        <w:t>แยกแสดงเป็นรายการต่างหากในงบฐานะการเงิน ซึ่งมีมูลค่าเป็นจำนวนที่มีนัยสำคัญต่องบการเงิน ตามที่เปิดเผยไว้ในหมายเหตุประกอบ</w:t>
      </w:r>
      <w:r w:rsidR="00F530F4" w:rsidRPr="00CC7006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CC7006">
        <w:rPr>
          <w:rFonts w:asciiTheme="majorBidi" w:hAnsiTheme="majorBidi" w:cstheme="majorBidi"/>
          <w:sz w:val="32"/>
          <w:szCs w:val="32"/>
          <w:cs/>
        </w:rPr>
        <w:t>งบการเงินข้อ</w:t>
      </w:r>
      <w:r w:rsidRPr="00CC7006">
        <w:rPr>
          <w:rFonts w:asciiTheme="majorBidi" w:hAnsiTheme="majorBidi" w:cstheme="majorBidi"/>
          <w:sz w:val="32"/>
          <w:szCs w:val="32"/>
        </w:rPr>
        <w:t xml:space="preserve"> </w:t>
      </w:r>
      <w:r w:rsidR="0093483B" w:rsidRPr="00CC7006">
        <w:rPr>
          <w:rFonts w:asciiTheme="majorBidi" w:hAnsiTheme="majorBidi" w:cstheme="majorBidi"/>
          <w:sz w:val="32"/>
          <w:szCs w:val="32"/>
        </w:rPr>
        <w:t>15</w:t>
      </w:r>
      <w:r w:rsidR="00E33186" w:rsidRPr="00CC7006">
        <w:rPr>
          <w:rFonts w:asciiTheme="majorBidi" w:hAnsiTheme="majorBidi" w:cstheme="majorBidi"/>
          <w:sz w:val="32"/>
          <w:szCs w:val="32"/>
        </w:rPr>
        <w:t xml:space="preserve"> </w:t>
      </w:r>
      <w:r w:rsidR="002C5582" w:rsidRPr="00CC700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33186" w:rsidRPr="00CC7006">
        <w:rPr>
          <w:rFonts w:asciiTheme="majorBidi" w:hAnsiTheme="majorBidi" w:cstheme="majorBidi"/>
          <w:sz w:val="32"/>
          <w:szCs w:val="32"/>
        </w:rPr>
        <w:t>2</w:t>
      </w:r>
      <w:r w:rsidR="0093483B" w:rsidRPr="00CC7006">
        <w:rPr>
          <w:rFonts w:asciiTheme="majorBidi" w:hAnsiTheme="majorBidi" w:cstheme="majorBidi"/>
          <w:sz w:val="32"/>
          <w:szCs w:val="32"/>
        </w:rPr>
        <w:t>5</w:t>
      </w:r>
      <w:r w:rsidRPr="00CC70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27C6" w:rsidRPr="00CC7006">
        <w:rPr>
          <w:rFonts w:asciiTheme="majorBidi" w:hAnsiTheme="majorBidi" w:cstheme="majorBidi"/>
          <w:sz w:val="32"/>
          <w:szCs w:val="32"/>
          <w:cs/>
        </w:rPr>
        <w:t>และ</w:t>
      </w:r>
      <w:r w:rsidR="00E827C6" w:rsidRPr="00CC7006">
        <w:rPr>
          <w:rFonts w:asciiTheme="majorBidi" w:hAnsiTheme="majorBidi" w:cstheme="majorBidi"/>
          <w:sz w:val="32"/>
          <w:szCs w:val="32"/>
        </w:rPr>
        <w:t xml:space="preserve"> </w:t>
      </w:r>
      <w:r w:rsidR="002C5582" w:rsidRPr="00CC700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827C6" w:rsidRPr="00CC7006">
        <w:rPr>
          <w:rFonts w:asciiTheme="majorBidi" w:hAnsiTheme="majorBidi" w:cstheme="majorBidi"/>
          <w:sz w:val="32"/>
          <w:szCs w:val="32"/>
        </w:rPr>
        <w:t>3</w:t>
      </w:r>
      <w:r w:rsidR="0093483B" w:rsidRPr="00CC7006">
        <w:rPr>
          <w:rFonts w:asciiTheme="majorBidi" w:hAnsiTheme="majorBidi" w:cstheme="majorBidi"/>
          <w:sz w:val="32"/>
          <w:szCs w:val="32"/>
        </w:rPr>
        <w:t>8</w:t>
      </w:r>
      <w:r w:rsidR="00E827C6" w:rsidRPr="00CC7006">
        <w:rPr>
          <w:rFonts w:asciiTheme="majorBidi" w:hAnsiTheme="majorBidi" w:cstheme="majorBidi"/>
          <w:sz w:val="32"/>
          <w:szCs w:val="32"/>
        </w:rPr>
        <w:t xml:space="preserve"> </w:t>
      </w:r>
      <w:r w:rsidRPr="00CC7006">
        <w:rPr>
          <w:rFonts w:asciiTheme="majorBidi" w:hAnsiTheme="majorBidi" w:cstheme="majorBidi"/>
          <w:sz w:val="32"/>
          <w:szCs w:val="32"/>
          <w:cs/>
        </w:rPr>
        <w:t>และการพิจารณามูลค่ายุติธรรมของตราสารทางการเงิน ถือเป็นประมาณการทางบัญชีที่สำคัญที่ฝ่ายบริหารต้องใช้ดุลยพินิจอย่างสูงในการเลือกวิธีการที่ใช้ในการประเมิน รวมถึงการพิจารณา</w:t>
      </w:r>
      <w:r w:rsidR="00E1282F" w:rsidRPr="00CC7006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Pr="00CC7006">
        <w:rPr>
          <w:rFonts w:asciiTheme="majorBidi" w:hAnsiTheme="majorBidi" w:cstheme="majorBidi"/>
          <w:sz w:val="32"/>
          <w:szCs w:val="32"/>
          <w:cs/>
        </w:rPr>
        <w:t>ข้อสมมติฐานที่สำคัญ</w:t>
      </w:r>
    </w:p>
    <w:p w14:paraId="762388C0" w14:textId="057F6F89" w:rsidR="0023256A" w:rsidRPr="00CC7006" w:rsidRDefault="00D52465" w:rsidP="0050192B">
      <w:pPr>
        <w:overflowPunct/>
        <w:autoSpaceDE/>
        <w:autoSpaceDN/>
        <w:adjustRightInd/>
        <w:spacing w:before="120" w:after="120"/>
        <w:ind w:right="-43"/>
        <w:textAlignment w:val="auto"/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</w:pPr>
      <w:r w:rsidRPr="00CC7006">
        <w:rPr>
          <w:rFonts w:asciiTheme="majorBidi" w:hAnsiTheme="majorBidi" w:cstheme="majorBidi"/>
          <w:sz w:val="32"/>
          <w:szCs w:val="32"/>
          <w:cs/>
        </w:rPr>
        <w:t>ข้าพเจ้าได้ประเมินการจัดประเภทของตราสารทางการเงิน โดยทำความเข้าใจเนื้อหาและรายละเอียดของตราสารทางการเงินนั้น รวมถึง</w:t>
      </w:r>
      <w:r w:rsidR="005B4EF6" w:rsidRPr="00CC7006">
        <w:rPr>
          <w:rFonts w:asciiTheme="majorBidi" w:hAnsiTheme="majorBidi" w:cstheme="majorBidi" w:hint="cs"/>
          <w:sz w:val="32"/>
          <w:szCs w:val="32"/>
          <w:cs/>
        </w:rPr>
        <w:t>พิจาร</w:t>
      </w:r>
      <w:r w:rsidR="00D20C2D" w:rsidRPr="00CC7006">
        <w:rPr>
          <w:rFonts w:asciiTheme="majorBidi" w:hAnsiTheme="majorBidi" w:cstheme="majorBidi" w:hint="cs"/>
          <w:sz w:val="32"/>
          <w:szCs w:val="32"/>
          <w:cs/>
        </w:rPr>
        <w:t>ณาการ</w:t>
      </w:r>
      <w:r w:rsidRPr="00CC7006">
        <w:rPr>
          <w:rFonts w:asciiTheme="majorBidi" w:hAnsiTheme="majorBidi" w:cstheme="majorBidi"/>
          <w:sz w:val="32"/>
          <w:szCs w:val="32"/>
          <w:cs/>
        </w:rPr>
        <w:t>เข้าทำรายการตราสารทางการเงินของกลุ่มบริษัทว่าเป็นไปตาม</w:t>
      </w:r>
      <w:r w:rsidR="00D20C2D" w:rsidRPr="00CC7006">
        <w:rPr>
          <w:rFonts w:asciiTheme="majorBidi" w:hAnsiTheme="majorBidi" w:cstheme="majorBidi" w:hint="cs"/>
          <w:sz w:val="32"/>
          <w:szCs w:val="32"/>
          <w:cs/>
        </w:rPr>
        <w:t>นโยบายของ</w:t>
      </w:r>
      <w:r w:rsidR="00B23D7A" w:rsidRPr="00CC700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714" w:rsidRPr="00CC7006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9E6714" w:rsidRPr="008A3A6A">
        <w:rPr>
          <w:rFonts w:asciiTheme="majorBidi" w:hAnsiTheme="majorBidi" w:cstheme="majorBidi" w:hint="cs"/>
          <w:sz w:val="32"/>
          <w:szCs w:val="32"/>
          <w:cs/>
        </w:rPr>
        <w:t>พิจารณาการบันทึกรายการดังกล่าวว่าเป็นไปตาม</w:t>
      </w:r>
      <w:r w:rsidRPr="008A3A6A">
        <w:rPr>
          <w:rFonts w:asciiTheme="majorBidi" w:hAnsiTheme="majorBidi" w:cstheme="majorBidi"/>
          <w:sz w:val="32"/>
          <w:szCs w:val="32"/>
          <w:cs/>
        </w:rPr>
        <w:t>เนื้อหาของมาตรฐานการรายงานทางการเงิน</w:t>
      </w:r>
      <w:r w:rsidR="00BD145E" w:rsidRPr="008A3A6A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  <w:r w:rsidRPr="008A3A6A">
        <w:rPr>
          <w:rFonts w:asciiTheme="majorBidi" w:hAnsiTheme="majorBidi" w:cstheme="majorBidi"/>
          <w:sz w:val="32"/>
          <w:szCs w:val="32"/>
          <w:cs/>
        </w:rPr>
        <w:t>และ</w:t>
      </w:r>
      <w:r w:rsidR="00830109" w:rsidRPr="008A3A6A">
        <w:rPr>
          <w:rFonts w:asciiTheme="majorBidi" w:hAnsiTheme="majorBidi" w:cstheme="majorBidi"/>
          <w:sz w:val="32"/>
          <w:szCs w:val="32"/>
        </w:rPr>
        <w:t xml:space="preserve"> </w:t>
      </w:r>
      <w:r w:rsidR="009E25A0" w:rsidRPr="008A3A6A">
        <w:rPr>
          <w:rFonts w:asciiTheme="majorBidi" w:hAnsiTheme="majorBidi" w:cstheme="majorBidi" w:hint="cs"/>
          <w:sz w:val="32"/>
          <w:szCs w:val="32"/>
          <w:cs/>
        </w:rPr>
        <w:t>ทำการ</w:t>
      </w:r>
      <w:r w:rsidRPr="008A3A6A">
        <w:rPr>
          <w:rFonts w:asciiTheme="majorBidi" w:hAnsiTheme="majorBidi" w:cstheme="majorBidi"/>
          <w:sz w:val="32"/>
          <w:szCs w:val="32"/>
          <w:cs/>
        </w:rPr>
        <w:t>ประเมินวิธีที่ใช้ในการวัดมูลค่า</w:t>
      </w:r>
      <w:r w:rsidRPr="00CC7006">
        <w:rPr>
          <w:rFonts w:asciiTheme="majorBidi" w:hAnsiTheme="majorBidi" w:cstheme="majorBidi"/>
          <w:sz w:val="32"/>
          <w:szCs w:val="32"/>
          <w:cs/>
        </w:rPr>
        <w:t>ยุติธรรมของตราสารทางการเงิน</w:t>
      </w:r>
      <w:r w:rsidRPr="00CC7006">
        <w:rPr>
          <w:rFonts w:asciiTheme="majorBidi" w:hAnsiTheme="majorBidi" w:cstheme="majorBidi"/>
          <w:sz w:val="32"/>
          <w:szCs w:val="32"/>
        </w:rPr>
        <w:t xml:space="preserve"> </w:t>
      </w:r>
      <w:r w:rsidRPr="00CC7006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ข้าพเจ้าได้ประเมินข้อมูลที่ใช้ในการคำนวณมูลค่ายุติธรรมของตราสารทางการเงิน</w:t>
      </w:r>
      <w:r w:rsidR="00D30F55" w:rsidRPr="00CC70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7006">
        <w:rPr>
          <w:rFonts w:asciiTheme="majorBidi" w:hAnsiTheme="majorBidi" w:cstheme="majorBidi"/>
          <w:sz w:val="32"/>
          <w:szCs w:val="32"/>
          <w:cs/>
        </w:rPr>
        <w:t xml:space="preserve">โดยการทำความเข้าใจกระบวนการพิจารณาของฝ่ายบริหารว่าสอดคล้องกับข้อเท็จจริงและเนื้อหาของตราสารทางการเงินนั้นๆ </w:t>
      </w:r>
      <w:r w:rsidRPr="00CC7006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513AE3" w:rsidRPr="00CC7006">
        <w:rPr>
          <w:rFonts w:asciiTheme="majorBidi" w:hAnsiTheme="majorBidi" w:cstheme="majorBidi"/>
          <w:spacing w:val="-2"/>
          <w:sz w:val="32"/>
          <w:szCs w:val="32"/>
          <w:cs/>
        </w:rPr>
        <w:t>ได้พิจารณา</w:t>
      </w:r>
      <w:r w:rsidR="00C556FB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                 </w:t>
      </w:r>
      <w:r w:rsidRPr="00CC7006">
        <w:rPr>
          <w:rFonts w:asciiTheme="majorBidi" w:hAnsiTheme="majorBidi" w:cstheme="majorBidi"/>
          <w:spacing w:val="-2"/>
          <w:sz w:val="32"/>
          <w:szCs w:val="32"/>
          <w:cs/>
        </w:rPr>
        <w:t>ความเหมาะสมของสมมติฐานที่สำคัญ</w:t>
      </w:r>
      <w:r w:rsidRPr="00CC7006">
        <w:rPr>
          <w:rFonts w:asciiTheme="majorBidi" w:hAnsiTheme="majorBidi" w:cstheme="majorBidi"/>
          <w:sz w:val="32"/>
          <w:szCs w:val="32"/>
          <w:cs/>
        </w:rPr>
        <w:t xml:space="preserve"> ตลอดจนทดสอบการคำนวณมูลค่ายุติธรรมของตราสารทางการเงินตามแบบจำลองทางการเงินที่ฝ่ายบริหารเลือกใช้</w:t>
      </w:r>
      <w:r w:rsidR="00C53AFD" w:rsidRPr="00CC700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2B3B645" w14:textId="77777777" w:rsidR="00474F76" w:rsidRDefault="00474F7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230E0345" w14:textId="6D593784" w:rsidR="009B11B5" w:rsidRPr="00CC7006" w:rsidRDefault="009B11B5" w:rsidP="0050192B">
      <w:pPr>
        <w:overflowPunct/>
        <w:autoSpaceDE/>
        <w:autoSpaceDN/>
        <w:adjustRightInd/>
        <w:spacing w:before="240" w:after="120"/>
        <w:textAlignment w:val="auto"/>
        <w:rPr>
          <w:rFonts w:asciiTheme="majorBidi" w:eastAsia="Calibri" w:hAnsiTheme="majorBidi" w:cstheme="majorBidi"/>
          <w:spacing w:val="-2"/>
          <w:sz w:val="32"/>
          <w:szCs w:val="32"/>
        </w:rPr>
      </w:pPr>
      <w:r w:rsidRPr="00CC7006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lastRenderedPageBreak/>
        <w:t>รายการปันส่วนที่เกี่ยวข้องกับการขายรายได้ค่าโดยสารสุทธิ</w:t>
      </w:r>
    </w:p>
    <w:p w14:paraId="6BA03540" w14:textId="76557425" w:rsidR="009B11B5" w:rsidRPr="00CC7006" w:rsidRDefault="009B11B5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C7006">
        <w:rPr>
          <w:rFonts w:asciiTheme="majorBidi" w:eastAsia="Calibri" w:hAnsiTheme="majorBidi" w:cstheme="majorBidi"/>
          <w:sz w:val="32"/>
          <w:szCs w:val="32"/>
          <w:cs/>
        </w:rPr>
        <w:t xml:space="preserve">ในปี </w:t>
      </w:r>
      <w:r w:rsidR="002A6146" w:rsidRPr="00CC7006">
        <w:rPr>
          <w:rFonts w:asciiTheme="majorBidi" w:eastAsia="Calibri" w:hAnsiTheme="majorBidi" w:cstheme="majorBidi"/>
          <w:sz w:val="32"/>
          <w:szCs w:val="32"/>
        </w:rPr>
        <w:t>2556</w:t>
      </w:r>
      <w:r w:rsidRPr="00CC7006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4A7AFE" w:rsidRPr="00CC7006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="00EB6EB2" w:rsidRPr="00CC7006">
        <w:rPr>
          <w:rFonts w:asciiTheme="majorBidi" w:eastAsia="Calibri" w:hAnsiTheme="majorBidi" w:cstheme="majorBidi"/>
          <w:sz w:val="32"/>
          <w:szCs w:val="32"/>
          <w:cs/>
        </w:rPr>
        <w:t>ย่อย</w:t>
      </w:r>
      <w:r w:rsidRPr="00CC7006">
        <w:rPr>
          <w:rFonts w:asciiTheme="majorBidi" w:eastAsia="Calibri" w:hAnsiTheme="majorBidi" w:cstheme="majorBidi"/>
          <w:sz w:val="32"/>
          <w:szCs w:val="32"/>
          <w:cs/>
        </w:rPr>
        <w:t>ได้โอนขายสิทธิในรายได้ค่าโดยสารสุทธิของระบบรถไฟฟ้าขนส่งมวลชนสายหลักให้กับกองทุนรวมโครงสร้างพื้นฐานระบบขนส่งมวลชนทางราง บีทีเอสโกรท (</w:t>
      </w:r>
      <w:r w:rsidRPr="00CC7006">
        <w:rPr>
          <w:rFonts w:asciiTheme="majorBidi" w:eastAsia="Calibri" w:hAnsiTheme="majorBidi" w:cstheme="majorBidi"/>
          <w:sz w:val="32"/>
          <w:szCs w:val="32"/>
        </w:rPr>
        <w:t>“</w:t>
      </w:r>
      <w:r w:rsidRPr="00CC7006">
        <w:rPr>
          <w:rFonts w:asciiTheme="majorBidi" w:eastAsia="Calibri" w:hAnsiTheme="majorBidi" w:cstheme="majorBidi"/>
          <w:sz w:val="32"/>
          <w:szCs w:val="32"/>
          <w:cs/>
        </w:rPr>
        <w:t>กองทุนฯ</w:t>
      </w:r>
      <w:r w:rsidRPr="00CC7006">
        <w:rPr>
          <w:rFonts w:asciiTheme="majorBidi" w:eastAsia="Calibri" w:hAnsiTheme="majorBidi" w:cstheme="majorBidi"/>
          <w:sz w:val="32"/>
          <w:szCs w:val="32"/>
        </w:rPr>
        <w:t>”</w:t>
      </w:r>
      <w:r w:rsidRPr="00CC7006">
        <w:rPr>
          <w:rFonts w:asciiTheme="majorBidi" w:eastAsia="Calibri" w:hAnsiTheme="majorBidi" w:cstheme="majorBidi"/>
          <w:sz w:val="32"/>
          <w:szCs w:val="32"/>
          <w:cs/>
        </w:rPr>
        <w:t xml:space="preserve">) โดยหลักการบันทึกรายการทางบัญชีและภาษีแสดงตามรายละเอียดที่กล่าวไว้ในหมายเหตุประกอบงบการเงินข้อ </w:t>
      </w:r>
      <w:r w:rsidR="002A6146" w:rsidRPr="00CC7006">
        <w:rPr>
          <w:rFonts w:asciiTheme="majorBidi" w:eastAsia="Calibri" w:hAnsiTheme="majorBidi" w:cstheme="majorBidi"/>
          <w:sz w:val="32"/>
          <w:szCs w:val="32"/>
        </w:rPr>
        <w:t>1</w:t>
      </w:r>
      <w:r w:rsidRPr="00CC7006">
        <w:rPr>
          <w:rFonts w:asciiTheme="majorBidi" w:eastAsia="Calibri" w:hAnsiTheme="majorBidi" w:cstheme="majorBidi"/>
          <w:sz w:val="32"/>
          <w:szCs w:val="32"/>
        </w:rPr>
        <w:t>.</w:t>
      </w:r>
      <w:r w:rsidR="00342A51" w:rsidRPr="00CC7006">
        <w:rPr>
          <w:rFonts w:asciiTheme="majorBidi" w:eastAsia="Calibri" w:hAnsiTheme="majorBidi" w:cstheme="majorBidi"/>
          <w:sz w:val="32"/>
          <w:szCs w:val="32"/>
        </w:rPr>
        <w:t>2.1</w:t>
      </w:r>
      <w:r w:rsidR="004B62B6" w:rsidRPr="00CC7006">
        <w:rPr>
          <w:rFonts w:asciiTheme="majorBidi" w:eastAsia="Calibri" w:hAnsiTheme="majorBidi" w:cstheme="majorBidi"/>
          <w:sz w:val="32"/>
          <w:szCs w:val="32"/>
          <w:cs/>
        </w:rPr>
        <w:t>ก)</w:t>
      </w:r>
      <w:r w:rsidRPr="00CC7006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707B9" w:rsidRPr="00CC7006">
        <w:rPr>
          <w:rFonts w:asciiTheme="majorBidi" w:eastAsia="Calibri" w:hAnsiTheme="majorBidi" w:cstheme="majorBidi" w:hint="cs"/>
          <w:sz w:val="32"/>
          <w:szCs w:val="32"/>
          <w:cs/>
        </w:rPr>
        <w:t>ซึ่ง</w:t>
      </w:r>
      <w:r w:rsidRPr="00CC7006">
        <w:rPr>
          <w:rFonts w:asciiTheme="majorBidi" w:eastAsia="Calibri" w:hAnsiTheme="majorBidi" w:cstheme="majorBidi"/>
          <w:sz w:val="32"/>
          <w:szCs w:val="32"/>
          <w:cs/>
        </w:rPr>
        <w:t xml:space="preserve">ในระหว่างปี </w:t>
      </w:r>
      <w:r w:rsidR="004A7AFE" w:rsidRPr="00CC7006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Pr="00CC7006">
        <w:rPr>
          <w:rFonts w:asciiTheme="majorBidi" w:eastAsia="Calibri" w:hAnsiTheme="majorBidi" w:cstheme="majorBidi"/>
          <w:sz w:val="32"/>
          <w:szCs w:val="32"/>
          <w:cs/>
        </w:rPr>
        <w:t>บริษัทมีรายการทางบัญชีที่สำคัญที่เกี่ยวข้องกับรายการดังกล่าว คือ การปันส่วนสินทรัพย์ หนี้สิน รายได้และ</w:t>
      </w:r>
      <w:r w:rsidRPr="00CC7006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ค่าใช้จ่ายให้แก่กองทุนฯ (รวมเรียกว่า </w:t>
      </w:r>
      <w:r w:rsidRPr="00CC7006">
        <w:rPr>
          <w:rFonts w:asciiTheme="majorBidi" w:eastAsia="Calibri" w:hAnsiTheme="majorBidi" w:cstheme="majorBidi"/>
          <w:spacing w:val="-4"/>
          <w:sz w:val="32"/>
          <w:szCs w:val="32"/>
        </w:rPr>
        <w:t>“</w:t>
      </w:r>
      <w:r w:rsidRPr="00CC7006">
        <w:rPr>
          <w:rFonts w:asciiTheme="majorBidi" w:eastAsia="Calibri" w:hAnsiTheme="majorBidi" w:cstheme="majorBidi"/>
          <w:spacing w:val="-4"/>
          <w:sz w:val="32"/>
          <w:szCs w:val="32"/>
          <w:cs/>
        </w:rPr>
        <w:t>รายการปันส่วนที่เกี่ยวข้องกับการขายรายได้ค่าโดยสารสุทธิ</w:t>
      </w:r>
      <w:r w:rsidRPr="00CC7006">
        <w:rPr>
          <w:rFonts w:asciiTheme="majorBidi" w:eastAsia="Calibri" w:hAnsiTheme="majorBidi" w:cstheme="majorBidi"/>
          <w:spacing w:val="-4"/>
          <w:sz w:val="32"/>
          <w:szCs w:val="32"/>
        </w:rPr>
        <w:t>”</w:t>
      </w:r>
      <w:r w:rsidRPr="00CC7006">
        <w:rPr>
          <w:rFonts w:asciiTheme="majorBidi" w:eastAsia="Calibri" w:hAnsiTheme="majorBidi" w:cstheme="majorBidi"/>
          <w:spacing w:val="-4"/>
          <w:sz w:val="32"/>
          <w:szCs w:val="32"/>
          <w:cs/>
        </w:rPr>
        <w:t>) ตามที่กล่าวไว้</w:t>
      </w:r>
      <w:r w:rsidRPr="00CC7006">
        <w:rPr>
          <w:rFonts w:asciiTheme="majorBidi" w:eastAsia="Calibri" w:hAnsiTheme="majorBidi" w:cstheme="majorBidi"/>
          <w:sz w:val="32"/>
          <w:szCs w:val="32"/>
          <w:cs/>
        </w:rPr>
        <w:t xml:space="preserve">ในหมายเหตุประกอบงบการเงินข้อ </w:t>
      </w:r>
      <w:r w:rsidR="00B53F67" w:rsidRPr="00CC7006">
        <w:rPr>
          <w:rFonts w:asciiTheme="majorBidi" w:eastAsia="Calibri" w:hAnsiTheme="majorBidi" w:cstheme="majorBidi"/>
          <w:sz w:val="32"/>
          <w:szCs w:val="32"/>
        </w:rPr>
        <w:t>6</w:t>
      </w:r>
      <w:r w:rsidR="0085019A" w:rsidRPr="00CC700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CC7006">
        <w:rPr>
          <w:rFonts w:asciiTheme="majorBidi" w:eastAsia="Calibri" w:hAnsiTheme="majorBidi" w:cstheme="majorBidi"/>
          <w:sz w:val="32"/>
          <w:szCs w:val="32"/>
          <w:cs/>
        </w:rPr>
        <w:t>ฝ่ายบริหารต้องใช้ดุลยพินิจอย่างสูงในการกำหนดหลักเกณฑ์ และข้อสมมติฐานต่างๆ ในการบันทึกรายการดังกล่าว เพื่อให้สอดคล้องกับเงื่อนไขและข้อตกลงตามสัญญาที่ได้ทำไว้กับกองทุนฯ</w:t>
      </w:r>
    </w:p>
    <w:p w14:paraId="046AD2E2" w14:textId="73D767AC" w:rsidR="00516A8A" w:rsidRPr="00CC7006" w:rsidRDefault="00516A8A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CC7006">
        <w:rPr>
          <w:rFonts w:asciiTheme="majorBidi" w:eastAsia="Calibri" w:hAnsiTheme="majorBidi" w:cstheme="majorBidi"/>
          <w:sz w:val="32"/>
          <w:szCs w:val="32"/>
          <w:cs/>
        </w:rPr>
        <w:t>ข้าพเจ้าได้</w:t>
      </w:r>
      <w:r w:rsidR="009E78EA" w:rsidRPr="00CC7006">
        <w:rPr>
          <w:rFonts w:asciiTheme="majorBidi" w:eastAsia="Calibri" w:hAnsiTheme="majorBidi" w:cstheme="majorBidi" w:hint="cs"/>
          <w:sz w:val="32"/>
          <w:szCs w:val="32"/>
          <w:cs/>
        </w:rPr>
        <w:t>ประเมินการพิจารณาของฝ่ายบริหารเกี่ยวกับ</w:t>
      </w:r>
      <w:r w:rsidRPr="00CC7006">
        <w:rPr>
          <w:rFonts w:asciiTheme="majorBidi" w:eastAsia="Calibri" w:hAnsiTheme="majorBidi" w:cstheme="majorBidi"/>
          <w:sz w:val="32"/>
          <w:szCs w:val="32"/>
          <w:cs/>
        </w:rPr>
        <w:t xml:space="preserve">รายการปันส่วนที่เกี่ยวข้องกับการขายรายได้ค่าโดยสารสุทธิ </w:t>
      </w:r>
      <w:r w:rsidR="00EA163C" w:rsidRPr="00CC7006">
        <w:rPr>
          <w:rFonts w:asciiTheme="majorBidi" w:eastAsia="Calibri" w:hAnsiTheme="majorBidi" w:cstheme="majorBidi" w:hint="cs"/>
          <w:sz w:val="32"/>
          <w:szCs w:val="32"/>
          <w:cs/>
        </w:rPr>
        <w:t>โดยการสอบถามฝ่ายบริหารผู้รับผิดชอบ</w:t>
      </w:r>
      <w:r w:rsidR="00F5667E" w:rsidRPr="00CC7006">
        <w:rPr>
          <w:rFonts w:asciiTheme="majorBidi" w:eastAsia="Calibri" w:hAnsiTheme="majorBidi" w:cstheme="majorBidi" w:hint="cs"/>
          <w:sz w:val="32"/>
          <w:szCs w:val="32"/>
          <w:cs/>
        </w:rPr>
        <w:t>เกี่ยวกับการกำหนดหลักเกณฑ์และข้อสมมติฐานต่างๆในการบันทึกรายการดังกล่าวที่ฝ่ายบริหารเลือกใช้</w:t>
      </w:r>
      <w:r w:rsidR="00B93614" w:rsidRPr="00CC7006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EA163C" w:rsidRPr="00CC7006">
        <w:rPr>
          <w:rFonts w:asciiTheme="majorBidi" w:eastAsia="Calibri" w:hAnsiTheme="majorBidi" w:cstheme="majorBidi" w:hint="cs"/>
          <w:sz w:val="32"/>
          <w:szCs w:val="32"/>
          <w:cs/>
        </w:rPr>
        <w:t>และ</w:t>
      </w:r>
      <w:r w:rsidR="00A33E87" w:rsidRPr="00CC7006">
        <w:rPr>
          <w:rFonts w:asciiTheme="majorBidi" w:eastAsia="Calibri" w:hAnsiTheme="majorBidi" w:cstheme="majorBidi" w:hint="cs"/>
          <w:sz w:val="32"/>
          <w:szCs w:val="32"/>
          <w:cs/>
        </w:rPr>
        <w:t>ได้ทำ</w:t>
      </w:r>
      <w:r w:rsidR="00B93614" w:rsidRPr="00CC7006">
        <w:rPr>
          <w:rFonts w:asciiTheme="majorBidi" w:eastAsia="Calibri" w:hAnsiTheme="majorBidi" w:cstheme="majorBidi" w:hint="cs"/>
          <w:sz w:val="32"/>
          <w:szCs w:val="32"/>
          <w:cs/>
        </w:rPr>
        <w:t>การเปรียบเทียบ</w:t>
      </w:r>
      <w:r w:rsidR="003C30EF" w:rsidRPr="00CC7006">
        <w:rPr>
          <w:rFonts w:asciiTheme="majorBidi" w:eastAsia="Calibri" w:hAnsiTheme="majorBidi" w:cstheme="majorBidi" w:hint="cs"/>
          <w:sz w:val="32"/>
          <w:szCs w:val="32"/>
          <w:cs/>
        </w:rPr>
        <w:t>หลักเกณฑ์และข้อสมมติฐานดังกล่าว</w:t>
      </w:r>
      <w:r w:rsidR="007358D4" w:rsidRPr="00CC7006">
        <w:rPr>
          <w:rFonts w:asciiTheme="majorBidi" w:eastAsia="Calibri" w:hAnsiTheme="majorBidi" w:cstheme="majorBidi" w:hint="cs"/>
          <w:sz w:val="32"/>
          <w:szCs w:val="32"/>
          <w:cs/>
        </w:rPr>
        <w:t>กับ</w:t>
      </w:r>
      <w:r w:rsidR="00296AAA" w:rsidRPr="00CC7006">
        <w:rPr>
          <w:rFonts w:asciiTheme="majorBidi" w:eastAsia="Calibri" w:hAnsiTheme="majorBidi" w:cstheme="majorBidi"/>
          <w:sz w:val="32"/>
          <w:szCs w:val="32"/>
          <w:cs/>
        </w:rPr>
        <w:t>เงื่อนไขและข้อตกลงตามสัญญาที่ได้ทำไว้กับกองทุนฯ</w:t>
      </w:r>
      <w:r w:rsidR="00296AAA" w:rsidRPr="00CC7006">
        <w:rPr>
          <w:rFonts w:asciiTheme="majorBidi" w:eastAsia="Calibri" w:hAnsiTheme="majorBidi" w:cstheme="majorBidi" w:hint="cs"/>
          <w:sz w:val="32"/>
          <w:szCs w:val="32"/>
          <w:cs/>
        </w:rPr>
        <w:t xml:space="preserve"> นอกจากนี้ข้าพเจ้าได้</w:t>
      </w:r>
      <w:r w:rsidRPr="00CC7006">
        <w:rPr>
          <w:rFonts w:asciiTheme="majorBidi" w:eastAsia="Calibri" w:hAnsiTheme="majorBidi" w:cstheme="majorBidi"/>
          <w:sz w:val="32"/>
          <w:szCs w:val="32"/>
          <w:cs/>
        </w:rPr>
        <w:t>ประเมินและทดสอบระบบการควบคุมภายในที่เกี่ยวข้อง</w:t>
      </w:r>
      <w:r w:rsidR="00C266CD" w:rsidRPr="00CC7006">
        <w:rPr>
          <w:rFonts w:asciiTheme="majorBidi" w:eastAsia="Calibri" w:hAnsiTheme="majorBidi" w:cstheme="majorBidi" w:hint="cs"/>
          <w:sz w:val="32"/>
          <w:szCs w:val="32"/>
          <w:cs/>
        </w:rPr>
        <w:t>กับการบันทึกรายการดังกล่าว</w:t>
      </w:r>
      <w:r w:rsidRPr="00CC7006">
        <w:rPr>
          <w:rFonts w:asciiTheme="majorBidi" w:eastAsia="Calibri" w:hAnsiTheme="majorBidi" w:cstheme="majorBidi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</w:t>
      </w:r>
      <w:r w:rsidR="005D3106" w:rsidRPr="00CC7006">
        <w:rPr>
          <w:rFonts w:asciiTheme="majorBidi" w:eastAsia="Calibri" w:hAnsiTheme="majorBidi" w:cstheme="majorBidi" w:hint="cs"/>
          <w:sz w:val="32"/>
          <w:szCs w:val="32"/>
          <w:cs/>
        </w:rPr>
        <w:t>ย่อย</w:t>
      </w:r>
      <w:r w:rsidRPr="00CC7006">
        <w:rPr>
          <w:rFonts w:asciiTheme="majorBidi" w:eastAsia="Calibri" w:hAnsiTheme="majorBidi" w:cstheme="majorBidi"/>
          <w:sz w:val="32"/>
          <w:szCs w:val="32"/>
          <w:cs/>
        </w:rPr>
        <w:t>ออกแบบไว้ นอกจากนี้ ข้าพเจ้าได้สุ่มตัวอย่างทดสอบการปันส่วนรายการที่เกี่ยวข้องกับการขายรายได้ค่าโดยสารสุทธิ รวมถึ</w:t>
      </w:r>
      <w:r w:rsidR="009D31FD" w:rsidRPr="00CC7006">
        <w:rPr>
          <w:rFonts w:asciiTheme="majorBidi" w:eastAsia="Calibri" w:hAnsiTheme="majorBidi" w:cstheme="majorBidi" w:hint="cs"/>
          <w:sz w:val="32"/>
          <w:szCs w:val="32"/>
          <w:cs/>
        </w:rPr>
        <w:t>งได้</w:t>
      </w:r>
      <w:r w:rsidRPr="00CC7006">
        <w:rPr>
          <w:rFonts w:asciiTheme="majorBidi" w:eastAsia="Calibri" w:hAnsiTheme="majorBidi" w:cstheme="majorBidi"/>
          <w:sz w:val="32"/>
          <w:szCs w:val="32"/>
          <w:cs/>
        </w:rPr>
        <w:t>ส่งหนังสือ</w:t>
      </w:r>
      <w:r w:rsidR="008000D9" w:rsidRPr="00CC7006">
        <w:rPr>
          <w:rFonts w:asciiTheme="majorBidi" w:eastAsia="Calibri" w:hAnsiTheme="majorBidi" w:cstheme="majorBidi" w:hint="cs"/>
          <w:sz w:val="32"/>
          <w:szCs w:val="32"/>
          <w:cs/>
        </w:rPr>
        <w:t>ไปยังกองทุนฯเพื่อ</w:t>
      </w:r>
      <w:r w:rsidRPr="00CC7006">
        <w:rPr>
          <w:rFonts w:asciiTheme="majorBidi" w:eastAsia="Calibri" w:hAnsiTheme="majorBidi" w:cstheme="majorBidi"/>
          <w:sz w:val="32"/>
          <w:szCs w:val="32"/>
          <w:cs/>
        </w:rPr>
        <w:t>ยืนยันยอด</w:t>
      </w:r>
      <w:r w:rsidR="00E33ECA" w:rsidRPr="00CC7006">
        <w:rPr>
          <w:rFonts w:asciiTheme="majorBidi" w:eastAsia="Calibri" w:hAnsiTheme="majorBidi" w:cstheme="majorBidi" w:hint="cs"/>
          <w:sz w:val="32"/>
          <w:szCs w:val="32"/>
          <w:cs/>
        </w:rPr>
        <w:t>ที่เกี่ยวข้องกับ</w:t>
      </w:r>
      <w:r w:rsidR="00E33ECA" w:rsidRPr="00CC7006">
        <w:rPr>
          <w:rFonts w:asciiTheme="majorBidi" w:eastAsia="Calibri" w:hAnsiTheme="majorBidi" w:cstheme="majorBidi"/>
          <w:spacing w:val="-4"/>
          <w:sz w:val="32"/>
          <w:szCs w:val="32"/>
          <w:cs/>
        </w:rPr>
        <w:t>รายการปันส่วนที่เกี่ยวข้องกับการขายรายได้ค่าโดยสารสุทธิ</w:t>
      </w:r>
      <w:r w:rsidR="002F17E7" w:rsidRPr="00CC7006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DC1F0E" w:rsidRPr="00CC7006">
        <w:rPr>
          <w:rFonts w:asciiTheme="majorBidi" w:eastAsia="Calibri" w:hAnsiTheme="majorBidi" w:cstheme="majorBidi" w:hint="cs"/>
          <w:sz w:val="32"/>
          <w:szCs w:val="32"/>
          <w:cs/>
        </w:rPr>
        <w:t xml:space="preserve">ได้แก่ </w:t>
      </w:r>
      <w:r w:rsidRPr="00CC7006">
        <w:rPr>
          <w:rFonts w:asciiTheme="majorBidi" w:eastAsia="Calibri" w:hAnsiTheme="majorBidi" w:cstheme="majorBidi"/>
          <w:sz w:val="32"/>
          <w:szCs w:val="32"/>
          <w:cs/>
        </w:rPr>
        <w:t>ยอดคงค้างระหว่างกันและยอดนำส่งรายได้ค่าโดยสารสุทธิในระหว่างปี</w:t>
      </w:r>
      <w:r w:rsidR="000D45A8" w:rsidRPr="00CC7006">
        <w:rPr>
          <w:rFonts w:asciiTheme="majorBidi" w:eastAsia="Calibri" w:hAnsiTheme="majorBidi" w:cstheme="majorBidi" w:hint="cs"/>
          <w:sz w:val="32"/>
          <w:szCs w:val="32"/>
          <w:cs/>
        </w:rPr>
        <w:t xml:space="preserve"> เป็นต้น</w:t>
      </w:r>
    </w:p>
    <w:p w14:paraId="5B9C5540" w14:textId="5EFF390E" w:rsidR="00DA7CBD" w:rsidRPr="00CC7006" w:rsidRDefault="00064332" w:rsidP="0050192B">
      <w:pPr>
        <w:overflowPunct/>
        <w:autoSpaceDE/>
        <w:autoSpaceDN/>
        <w:adjustRightInd/>
        <w:spacing w:before="240" w:after="120"/>
        <w:textAlignment w:val="auto"/>
        <w:rPr>
          <w:rFonts w:asciiTheme="majorBidi" w:eastAsia="Calibri" w:hAnsiTheme="majorBidi" w:cstheme="majorBidi"/>
          <w:spacing w:val="-2"/>
          <w:sz w:val="32"/>
          <w:szCs w:val="32"/>
        </w:rPr>
      </w:pPr>
      <w:r w:rsidRPr="00CC7006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>การรวมธุรกิจ</w:t>
      </w:r>
    </w:p>
    <w:p w14:paraId="62E6197D" w14:textId="0386E2B1" w:rsidR="00F9222B" w:rsidRPr="00CC7006" w:rsidRDefault="00F9222B" w:rsidP="0050192B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CC700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B53F67" w:rsidRPr="00CC7006">
        <w:rPr>
          <w:rFonts w:ascii="Angsana New" w:hAnsi="Angsana New" w:cs="Angsana New"/>
          <w:color w:val="auto"/>
          <w:sz w:val="32"/>
          <w:szCs w:val="32"/>
        </w:rPr>
        <w:t>16.1.4</w:t>
      </w:r>
      <w:r w:rsidRPr="00CC700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CC700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ในระหว่างปี </w:t>
      </w:r>
      <w:r w:rsidR="006B644E" w:rsidRPr="00CC7006">
        <w:rPr>
          <w:rFonts w:ascii="Angsana New" w:hAnsi="Angsana New" w:cs="Angsana New"/>
          <w:color w:val="auto"/>
          <w:sz w:val="32"/>
          <w:szCs w:val="32"/>
        </w:rPr>
        <w:t>2567</w:t>
      </w:r>
      <w:r w:rsidRPr="00CC700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9A2FAC" w:rsidRPr="00CC7006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บริษัทฯได้เข้าซื้อหุ้นของบริษัทร่วม </w:t>
      </w:r>
      <w:r w:rsidR="009A2FAC" w:rsidRPr="00CC700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ได้แก่ </w:t>
      </w:r>
      <w:r w:rsidR="0052189F" w:rsidRPr="00CC7006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2F1086" w:rsidRPr="00CC700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 แรบบิท โฮลดิ้งส์ จำกัด (มหาชน) </w:t>
      </w:r>
      <w:r w:rsidRPr="00CC7006">
        <w:rPr>
          <w:rFonts w:ascii="Angsana New" w:hAnsi="Angsana New" w:cs="Angsana New"/>
          <w:color w:val="auto"/>
          <w:sz w:val="32"/>
          <w:szCs w:val="32"/>
          <w:cs/>
        </w:rPr>
        <w:t xml:space="preserve">ซึ่ง ณ วันที่ </w:t>
      </w:r>
      <w:r w:rsidRPr="00CC7006">
        <w:rPr>
          <w:rFonts w:ascii="Angsana New" w:hAnsi="Angsana New" w:cs="Angsana New"/>
          <w:color w:val="auto"/>
          <w:sz w:val="32"/>
          <w:szCs w:val="32"/>
        </w:rPr>
        <w:t>31</w:t>
      </w:r>
      <w:r w:rsidRPr="00CC700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C26B4B" w:rsidRPr="00CC700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C26B4B" w:rsidRPr="00CC7006">
        <w:rPr>
          <w:rFonts w:ascii="Angsana New" w:hAnsi="Angsana New" w:cs="Angsana New"/>
          <w:color w:val="auto"/>
          <w:sz w:val="32"/>
          <w:szCs w:val="32"/>
        </w:rPr>
        <w:t>2568</w:t>
      </w:r>
      <w:r w:rsidRPr="00CC700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กลุ่มบริษัทได้บันทึกรายการบัญชีเกี่ยวกับการซื้อธุรกิจในเบื้องต้นโดยใช้ประมาณการมูลค่าที่ดีที่สุดสำหรับสินทรัพย์ที่ระบุได้ที่ได้มาและหนี้สินที่รับมาจากการวัดมูลค่าตามวิธีซื้อ ทั้งนี้ </w:t>
      </w:r>
      <w:r w:rsidRPr="00CC7006">
        <w:rPr>
          <w:rFonts w:ascii="Angsana New" w:hAnsi="Angsana New" w:cs="Angsana New"/>
          <w:color w:val="auto"/>
          <w:sz w:val="32"/>
          <w:szCs w:val="32"/>
          <w:cs/>
        </w:rPr>
        <w:t>การวัดมูลค่าของสินทรัพย์ที่ระบุได้ที่ได้มาและหนี้สินที่รับมาด้วย</w:t>
      </w:r>
      <w:r w:rsidRPr="001A016B">
        <w:rPr>
          <w:rFonts w:ascii="Angsana New" w:hAnsi="Angsana New" w:cs="Angsana New"/>
          <w:color w:val="auto"/>
          <w:sz w:val="32"/>
          <w:szCs w:val="32"/>
          <w:cs/>
        </w:rPr>
        <w:t>มูลค่ายุติธรรม ณ วันที่ซื้อ</w:t>
      </w:r>
      <w:r w:rsidRPr="001A016B">
        <w:rPr>
          <w:rFonts w:ascii="Angsana New" w:hAnsi="Angsana New" w:cs="Angsana New" w:hint="cs"/>
          <w:color w:val="auto"/>
          <w:sz w:val="32"/>
          <w:szCs w:val="32"/>
          <w:cs/>
        </w:rPr>
        <w:t>กิจการได้เสร็จสิ้น</w:t>
      </w:r>
      <w:r w:rsidRPr="001A016B">
        <w:rPr>
          <w:rFonts w:ascii="Angsana New" w:hAnsi="Angsana New" w:cs="Angsana New"/>
          <w:color w:val="auto"/>
          <w:sz w:val="32"/>
          <w:szCs w:val="32"/>
          <w:cs/>
        </w:rPr>
        <w:t>แล้วใน</w:t>
      </w:r>
      <w:r w:rsidRPr="001A016B">
        <w:rPr>
          <w:rFonts w:ascii="Angsana New" w:hAnsi="Angsana New" w:cs="Angsana New" w:hint="cs"/>
          <w:color w:val="auto"/>
          <w:sz w:val="32"/>
          <w:szCs w:val="32"/>
          <w:cs/>
        </w:rPr>
        <w:t>ระหว่าง</w:t>
      </w:r>
      <w:r w:rsidRPr="001A016B">
        <w:rPr>
          <w:rFonts w:ascii="Angsana New" w:hAnsi="Angsana New" w:cs="Angsana New"/>
          <w:color w:val="auto"/>
          <w:sz w:val="32"/>
          <w:szCs w:val="32"/>
          <w:cs/>
        </w:rPr>
        <w:t>ปี</w:t>
      </w:r>
      <w:r w:rsidRPr="001A016B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FD6149" w:rsidRPr="001A016B">
        <w:rPr>
          <w:rFonts w:ascii="Angsana New" w:hAnsi="Angsana New" w:cs="Angsana New"/>
          <w:color w:val="auto"/>
          <w:sz w:val="32"/>
          <w:szCs w:val="32"/>
        </w:rPr>
        <w:t>8</w:t>
      </w:r>
      <w:r w:rsidRPr="001A016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A016B">
        <w:rPr>
          <w:rFonts w:ascii="Angsana New" w:hAnsi="Angsana New" w:cs="Angsana New" w:hint="cs"/>
          <w:color w:val="auto"/>
          <w:sz w:val="32"/>
          <w:szCs w:val="32"/>
          <w:cs/>
        </w:rPr>
        <w:t>และกลุ่มบริษัทรับรู้</w:t>
      </w:r>
      <w:r w:rsidR="00FD6D7A" w:rsidRPr="001A016B">
        <w:rPr>
          <w:rFonts w:ascii="Angsana New" w:hAnsi="Angsana New" w:cs="Angsana New" w:hint="cs"/>
          <w:color w:val="auto"/>
          <w:sz w:val="32"/>
          <w:szCs w:val="32"/>
          <w:cs/>
        </w:rPr>
        <w:t>กำไรจากการต่อรองราคา</w:t>
      </w:r>
      <w:r w:rsidR="00515931" w:rsidRPr="001A016B">
        <w:rPr>
          <w:rFonts w:ascii="Angsana New" w:hAnsi="Angsana New" w:cs="Angsana New" w:hint="cs"/>
          <w:color w:val="auto"/>
          <w:sz w:val="32"/>
          <w:szCs w:val="32"/>
          <w:cs/>
        </w:rPr>
        <w:t>ซื้อ</w:t>
      </w:r>
      <w:r w:rsidR="00FD6D7A" w:rsidRPr="001A016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="00E06843" w:rsidRPr="001A016B">
        <w:rPr>
          <w:rFonts w:ascii="Angsana New" w:hAnsi="Angsana New" w:cs="Angsana New"/>
          <w:color w:val="auto"/>
          <w:sz w:val="32"/>
          <w:szCs w:val="32"/>
        </w:rPr>
        <w:t>8</w:t>
      </w:r>
      <w:r w:rsidR="00C01037" w:rsidRPr="001A016B">
        <w:rPr>
          <w:rFonts w:ascii="Angsana New" w:hAnsi="Angsana New" w:cs="Angsana New"/>
          <w:color w:val="auto"/>
          <w:sz w:val="32"/>
          <w:szCs w:val="32"/>
        </w:rPr>
        <w:t>,</w:t>
      </w:r>
      <w:r w:rsidR="00E06843" w:rsidRPr="001A016B">
        <w:rPr>
          <w:rFonts w:ascii="Angsana New" w:hAnsi="Angsana New" w:cs="Angsana New"/>
          <w:color w:val="auto"/>
          <w:sz w:val="32"/>
          <w:szCs w:val="32"/>
        </w:rPr>
        <w:t>612</w:t>
      </w:r>
      <w:r w:rsidR="00FD6D7A" w:rsidRPr="001A016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</w:t>
      </w:r>
      <w:r w:rsidR="00F911BD" w:rsidRPr="001A016B">
        <w:rPr>
          <w:rFonts w:ascii="Angsana New" w:hAnsi="Angsana New" w:cs="Angsana New" w:hint="cs"/>
          <w:color w:val="auto"/>
          <w:sz w:val="32"/>
          <w:szCs w:val="32"/>
          <w:cs/>
        </w:rPr>
        <w:t>ท</w:t>
      </w:r>
      <w:r w:rsidR="00FD6D7A" w:rsidRPr="001A016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จากการซื้อกลุ่มบริษัท แรบบิท โฮลดิ้งส์ จำกัด (มหาชน) </w:t>
      </w:r>
      <w:r w:rsidRPr="001A016B">
        <w:rPr>
          <w:rFonts w:ascii="Angsana New" w:hAnsi="Angsana New" w:cs="Angsana New" w:hint="cs"/>
          <w:color w:val="auto"/>
          <w:sz w:val="32"/>
          <w:szCs w:val="32"/>
          <w:cs/>
        </w:rPr>
        <w:t>ซึ่งข้าพเจ้าให้ความสำคัญกับรายการ</w:t>
      </w:r>
      <w:r w:rsidR="00794AFD" w:rsidRPr="001A016B">
        <w:rPr>
          <w:rFonts w:ascii="Angsana New" w:hAnsi="Angsana New" w:cs="Angsana New" w:hint="cs"/>
          <w:color w:val="auto"/>
          <w:sz w:val="32"/>
          <w:szCs w:val="32"/>
          <w:cs/>
        </w:rPr>
        <w:t>รวม</w:t>
      </w:r>
      <w:r w:rsidRPr="001A016B">
        <w:rPr>
          <w:rFonts w:ascii="Angsana New" w:hAnsi="Angsana New" w:cs="Angsana New" w:hint="cs"/>
          <w:color w:val="auto"/>
          <w:sz w:val="32"/>
          <w:szCs w:val="32"/>
          <w:cs/>
        </w:rPr>
        <w:t>ธุรกิจนี้ เนื่องจากเป็นรายการที่มีสาระสำคัญต่องบการเงินโดยรวมและ</w:t>
      </w:r>
      <w:r w:rsidRPr="001A016B">
        <w:rPr>
          <w:rFonts w:ascii="Angsana New" w:hAnsi="Angsana New" w:cs="Angsana New"/>
          <w:color w:val="auto"/>
          <w:sz w:val="32"/>
          <w:szCs w:val="32"/>
          <w:cs/>
        </w:rPr>
        <w:t>ฝ่ายบริหาร</w:t>
      </w:r>
      <w:r w:rsidRPr="001A016B">
        <w:rPr>
          <w:rFonts w:ascii="Angsana New" w:hAnsi="Angsana New" w:cs="Angsana New" w:hint="cs"/>
          <w:color w:val="auto"/>
          <w:sz w:val="32"/>
          <w:szCs w:val="32"/>
          <w:cs/>
        </w:rPr>
        <w:t>จำเป็น</w:t>
      </w:r>
      <w:r w:rsidRPr="001A016B">
        <w:rPr>
          <w:rFonts w:ascii="Angsana New" w:hAnsi="Angsana New" w:cs="Angsana New"/>
          <w:color w:val="auto"/>
          <w:sz w:val="32"/>
          <w:szCs w:val="32"/>
          <w:cs/>
        </w:rPr>
        <w:t>ต้องใช้ดุลยพินิจ</w:t>
      </w:r>
      <w:r w:rsidRPr="001A016B">
        <w:rPr>
          <w:rFonts w:ascii="Angsana New" w:hAnsi="Angsana New" w:cs="Angsana New" w:hint="cs"/>
          <w:color w:val="auto"/>
          <w:sz w:val="32"/>
          <w:szCs w:val="32"/>
          <w:cs/>
        </w:rPr>
        <w:t>อย่างมากในการประเมินมูลค่ายุติธรรมของ</w:t>
      </w:r>
      <w:r w:rsidRPr="001A016B">
        <w:rPr>
          <w:rFonts w:ascii="Angsana New" w:hAnsi="Angsana New" w:cs="Angsana New"/>
          <w:color w:val="auto"/>
          <w:sz w:val="32"/>
          <w:szCs w:val="32"/>
          <w:cs/>
        </w:rPr>
        <w:t>สินทรัพย์ที่ได้มา</w:t>
      </w:r>
      <w:r w:rsidRPr="001A016B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Pr="001A016B">
        <w:rPr>
          <w:rFonts w:ascii="Angsana New" w:hAnsi="Angsana New" w:cs="Angsana New"/>
          <w:color w:val="auto"/>
          <w:sz w:val="32"/>
          <w:szCs w:val="32"/>
          <w:cs/>
        </w:rPr>
        <w:t>หนี้สินที่รับมา</w:t>
      </w:r>
      <w:r w:rsidRPr="001A016B">
        <w:rPr>
          <w:rFonts w:ascii="Angsana New" w:hAnsi="Angsana New" w:cs="Angsana New" w:hint="cs"/>
          <w:color w:val="auto"/>
          <w:sz w:val="32"/>
          <w:szCs w:val="32"/>
          <w:cs/>
        </w:rPr>
        <w:t>ดังกล่าว ทำให้เกิดความเสี่ยงในการรับรู้และวัดมูลค่าของสินทรัพย์ที่ระบุได้ที่ได้มาและหนี้สินที่รับมา</w:t>
      </w:r>
      <w:r w:rsidRPr="001A016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A016B">
        <w:rPr>
          <w:rFonts w:ascii="Angsana New" w:hAnsi="Angsana New" w:cs="Angsana New" w:hint="cs"/>
          <w:color w:val="auto"/>
          <w:sz w:val="32"/>
          <w:szCs w:val="32"/>
          <w:cs/>
        </w:rPr>
        <w:t>รวมถึง</w:t>
      </w:r>
      <w:r w:rsidR="00453500" w:rsidRPr="001A016B">
        <w:rPr>
          <w:rFonts w:ascii="Angsana New" w:hAnsi="Angsana New" w:cs="Angsana New" w:hint="cs"/>
          <w:color w:val="auto"/>
          <w:sz w:val="32"/>
          <w:szCs w:val="32"/>
          <w:cs/>
        </w:rPr>
        <w:t>กำไรจากการต่อรองราคา</w:t>
      </w:r>
      <w:r w:rsidR="00515931" w:rsidRPr="001A016B">
        <w:rPr>
          <w:rFonts w:ascii="Angsana New" w:hAnsi="Angsana New" w:cs="Angsana New" w:hint="cs"/>
          <w:color w:val="auto"/>
          <w:sz w:val="32"/>
          <w:szCs w:val="32"/>
          <w:cs/>
        </w:rPr>
        <w:t>ซื้อ</w:t>
      </w:r>
    </w:p>
    <w:p w14:paraId="1A032E8C" w14:textId="77777777" w:rsidR="00C556FB" w:rsidRDefault="00C556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9F8D07" w14:textId="04E68183" w:rsidR="001806D3" w:rsidRPr="00CC7006" w:rsidRDefault="001806D3" w:rsidP="00C556FB">
      <w:pPr>
        <w:spacing w:before="120" w:after="120"/>
        <w:rPr>
          <w:rFonts w:ascii="Angsana New" w:hAnsi="Angsana New"/>
          <w:sz w:val="32"/>
          <w:szCs w:val="32"/>
        </w:rPr>
      </w:pPr>
      <w:r w:rsidRPr="00CC7006">
        <w:rPr>
          <w:rFonts w:ascii="Angsana New" w:hAnsi="Angsana New" w:hint="cs"/>
          <w:sz w:val="32"/>
          <w:szCs w:val="32"/>
          <w:cs/>
        </w:rPr>
        <w:lastRenderedPageBreak/>
        <w:t>ข้าพเจ้าได้ประเมินมูลค่ายุติธรรมของ</w:t>
      </w:r>
      <w:r w:rsidRPr="00CC7006">
        <w:rPr>
          <w:rFonts w:ascii="Angsana New" w:hAnsi="Angsana New"/>
          <w:sz w:val="32"/>
          <w:szCs w:val="32"/>
          <w:cs/>
        </w:rPr>
        <w:t>สินทรัพย์</w:t>
      </w:r>
      <w:r w:rsidRPr="00CC7006">
        <w:rPr>
          <w:rFonts w:ascii="Angsana New" w:hAnsi="Angsana New" w:hint="cs"/>
          <w:sz w:val="32"/>
          <w:szCs w:val="32"/>
          <w:cs/>
        </w:rPr>
        <w:t>ที่ระบุได้</w:t>
      </w:r>
      <w:r w:rsidRPr="00CC7006">
        <w:rPr>
          <w:rFonts w:ascii="Angsana New" w:hAnsi="Angsana New"/>
          <w:sz w:val="32"/>
          <w:szCs w:val="32"/>
          <w:cs/>
        </w:rPr>
        <w:t>ที่ได้มา</w:t>
      </w:r>
      <w:r w:rsidRPr="00CC7006">
        <w:rPr>
          <w:rFonts w:ascii="Angsana New" w:hAnsi="Angsana New" w:hint="cs"/>
          <w:sz w:val="32"/>
          <w:szCs w:val="32"/>
          <w:cs/>
        </w:rPr>
        <w:t>และ</w:t>
      </w:r>
      <w:r w:rsidRPr="00CC7006">
        <w:rPr>
          <w:rFonts w:ascii="Angsana New" w:hAnsi="Angsana New"/>
          <w:sz w:val="32"/>
          <w:szCs w:val="32"/>
          <w:cs/>
        </w:rPr>
        <w:t>หนี้สินที่รับมา</w:t>
      </w:r>
      <w:r w:rsidRPr="00CC7006">
        <w:rPr>
          <w:rFonts w:ascii="Angsana New" w:hAnsi="Angsana New" w:hint="cs"/>
          <w:sz w:val="32"/>
          <w:szCs w:val="32"/>
          <w:cs/>
        </w:rPr>
        <w:t>ที่ระบุในเอกสารการวัดมูลค่าตามวิธีซื้อซึ่งจัดทำโดยผู้ประเมินราคาอิสระ โดยพิจารณาวิธีการและข้อสมมติต่าง</w:t>
      </w:r>
      <w:r w:rsidRPr="00CC7006">
        <w:rPr>
          <w:rFonts w:ascii="Angsana New" w:hAnsi="Angsana New"/>
          <w:sz w:val="32"/>
          <w:szCs w:val="32"/>
        </w:rPr>
        <w:t xml:space="preserve"> </w:t>
      </w:r>
      <w:r w:rsidRPr="00CC7006">
        <w:rPr>
          <w:rFonts w:ascii="Angsana New" w:hAnsi="Angsana New" w:hint="cs"/>
          <w:sz w:val="32"/>
          <w:szCs w:val="32"/>
          <w:cs/>
        </w:rPr>
        <w:t>ๆ</w:t>
      </w:r>
      <w:r w:rsidRPr="00CC7006">
        <w:rPr>
          <w:rFonts w:ascii="Angsana New" w:hAnsi="Angsana New"/>
          <w:sz w:val="32"/>
          <w:szCs w:val="32"/>
        </w:rPr>
        <w:t xml:space="preserve"> </w:t>
      </w:r>
      <w:r w:rsidRPr="00CC7006">
        <w:rPr>
          <w:rFonts w:ascii="Angsana New" w:hAnsi="Angsana New" w:hint="cs"/>
          <w:sz w:val="32"/>
          <w:szCs w:val="32"/>
          <w:cs/>
        </w:rPr>
        <w:t>ที่สำคัญที่ผู้ประเมินราคาอิสระใช้ในการ</w:t>
      </w:r>
      <w:r w:rsidRPr="00CC7006">
        <w:rPr>
          <w:rFonts w:ascii="Angsana New" w:hAnsi="Angsana New"/>
          <w:sz w:val="32"/>
          <w:szCs w:val="32"/>
          <w:cs/>
        </w:rPr>
        <w:t>คำนวณหามูลค่ายุติธรรมของสินทรัพย์</w:t>
      </w:r>
      <w:r w:rsidRPr="00CC7006">
        <w:rPr>
          <w:rFonts w:ascii="Angsana New" w:hAnsi="Angsana New" w:hint="cs"/>
          <w:sz w:val="32"/>
          <w:szCs w:val="32"/>
          <w:cs/>
        </w:rPr>
        <w:t>และหนี้สิน</w:t>
      </w:r>
      <w:r w:rsidR="00CF3767" w:rsidRPr="00CC7006">
        <w:rPr>
          <w:rFonts w:ascii="Angsana New" w:hAnsi="Angsana New"/>
          <w:sz w:val="32"/>
          <w:szCs w:val="32"/>
        </w:rPr>
        <w:t xml:space="preserve"> </w:t>
      </w:r>
      <w:r w:rsidR="00CF3767" w:rsidRPr="00CC7006">
        <w:rPr>
          <w:rFonts w:ascii="Angsana New" w:hAnsi="Angsana New"/>
          <w:sz w:val="32"/>
          <w:szCs w:val="32"/>
          <w:cs/>
        </w:rPr>
        <w:t>ทดสอบการคำนวณ</w:t>
      </w:r>
      <w:r w:rsidRPr="00CC7006">
        <w:rPr>
          <w:rFonts w:ascii="Angsana New" w:hAnsi="Angsana New" w:hint="cs"/>
          <w:sz w:val="32"/>
          <w:szCs w:val="32"/>
          <w:cs/>
        </w:rPr>
        <w:t xml:space="preserve"> รวมถึงพิจารณาความ</w:t>
      </w:r>
      <w:r w:rsidRPr="00CC7006">
        <w:rPr>
          <w:rFonts w:ascii="Angsana New" w:hAnsi="Angsana New"/>
          <w:sz w:val="32"/>
          <w:szCs w:val="32"/>
          <w:cs/>
        </w:rPr>
        <w:t>รู้ ความสามารถและความ</w:t>
      </w:r>
      <w:r w:rsidR="00726CD2" w:rsidRPr="00CC7006">
        <w:rPr>
          <w:rFonts w:ascii="Angsana New" w:hAnsi="Angsana New" w:hint="cs"/>
          <w:sz w:val="32"/>
          <w:szCs w:val="32"/>
          <w:cs/>
        </w:rPr>
        <w:t>เป็นอิสระ</w:t>
      </w:r>
      <w:r w:rsidRPr="00CC7006">
        <w:rPr>
          <w:rFonts w:ascii="Angsana New" w:hAnsi="Angsana New"/>
          <w:sz w:val="32"/>
          <w:szCs w:val="32"/>
          <w:cs/>
        </w:rPr>
        <w:t>ของผู้</w:t>
      </w:r>
      <w:r w:rsidRPr="00CC7006">
        <w:rPr>
          <w:rFonts w:ascii="Angsana New" w:hAnsi="Angsana New" w:hint="cs"/>
          <w:sz w:val="32"/>
          <w:szCs w:val="32"/>
          <w:cs/>
        </w:rPr>
        <w:t>ประเมินราคาอิสระ ตลอดจนพิจารณาการเปิดเผยข้อมูลเกี่ยวกับรายการซื้อธุรกิจดังกล่าวในหมายเหตุประกอบงบการเงิน</w:t>
      </w:r>
    </w:p>
    <w:p w14:paraId="55EADD26" w14:textId="77777777" w:rsidR="00D52EF0" w:rsidRPr="0023256A" w:rsidRDefault="00D52EF0" w:rsidP="00C556FB">
      <w:pPr>
        <w:widowControl w:val="0"/>
        <w:overflowPunct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3256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0F7008D4" w14:textId="334BD57E" w:rsidR="00DB5198" w:rsidRPr="0023256A" w:rsidRDefault="004A4D38" w:rsidP="00C556FB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3256A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2EE8340" w14:textId="7253AF11" w:rsidR="004A4D38" w:rsidRPr="0023256A" w:rsidRDefault="004A4D38" w:rsidP="00C556FB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23256A">
        <w:rPr>
          <w:rFonts w:asciiTheme="majorBidi" w:hAnsiTheme="majorBidi" w:cstheme="majorBidi"/>
          <w:spacing w:val="-10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</w:t>
      </w:r>
      <w:r w:rsidRPr="0023256A">
        <w:rPr>
          <w:rFonts w:asciiTheme="majorBidi" w:hAnsiTheme="majorBidi" w:cstheme="majorBidi"/>
          <w:sz w:val="32"/>
          <w:szCs w:val="32"/>
          <w:cs/>
        </w:rPr>
        <w:t>ในรูปแบบใดๆต่อข้อมูลอื่นนั้น</w:t>
      </w:r>
    </w:p>
    <w:p w14:paraId="432E33EC" w14:textId="77777777" w:rsidR="006E006C" w:rsidRPr="0023256A" w:rsidRDefault="004A4D38" w:rsidP="00C556FB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3256A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E8AC05F" w14:textId="55AA255B" w:rsidR="004A4D38" w:rsidRPr="0023256A" w:rsidRDefault="004A4D38" w:rsidP="00C556FB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23256A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0C02DBF9" w14:textId="32509D47" w:rsidR="00D52EF0" w:rsidRPr="0023256A" w:rsidRDefault="00D52EF0" w:rsidP="0050192B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3256A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4BDA2AA" w14:textId="77777777" w:rsidR="00D52EF0" w:rsidRPr="0023256A" w:rsidRDefault="00D52EF0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23256A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6A37B2" w:rsidRPr="0023256A">
        <w:rPr>
          <w:rFonts w:asciiTheme="majorBidi" w:hAnsiTheme="majorBidi" w:cstheme="majorBidi"/>
          <w:sz w:val="32"/>
          <w:szCs w:val="32"/>
        </w:rPr>
        <w:br/>
      </w:r>
      <w:r w:rsidRPr="0023256A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A165156" w14:textId="40ACC505" w:rsidR="00D52EF0" w:rsidRPr="0023256A" w:rsidRDefault="00D52EF0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23256A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53B3A91" w14:textId="14F9D0B9" w:rsidR="00D52EF0" w:rsidRPr="0023256A" w:rsidRDefault="00D52EF0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i/>
          <w:iCs/>
          <w:color w:val="548DD4" w:themeColor="text2" w:themeTint="99"/>
          <w:spacing w:val="-3"/>
          <w:sz w:val="32"/>
          <w:szCs w:val="32"/>
        </w:rPr>
      </w:pPr>
      <w:r w:rsidRPr="0023256A">
        <w:rPr>
          <w:rFonts w:asciiTheme="majorBidi" w:hAnsiTheme="majorBidi" w:cstheme="majorBidi"/>
          <w:spacing w:val="-3"/>
          <w:sz w:val="32"/>
          <w:szCs w:val="32"/>
          <w:cs/>
        </w:rPr>
        <w:t>ผู้มีหน้าที่ในการกำกับดูแลมีหน้าที่ในการ</w:t>
      </w:r>
      <w:r w:rsidR="00E20362" w:rsidRPr="0023256A">
        <w:rPr>
          <w:rFonts w:asciiTheme="majorBidi" w:hAnsiTheme="majorBidi" w:cstheme="majorBidi"/>
          <w:spacing w:val="-3"/>
          <w:sz w:val="32"/>
          <w:szCs w:val="32"/>
          <w:cs/>
        </w:rPr>
        <w:t>กำกับ</w:t>
      </w:r>
      <w:r w:rsidRPr="0023256A">
        <w:rPr>
          <w:rFonts w:asciiTheme="majorBidi" w:hAnsiTheme="majorBidi" w:cstheme="majorBidi"/>
          <w:spacing w:val="-3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5288184F" w14:textId="6D948724" w:rsidR="00D52EF0" w:rsidRPr="0023256A" w:rsidRDefault="00D52EF0" w:rsidP="0050192B">
      <w:pPr>
        <w:widowControl w:val="0"/>
        <w:overflowPunct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3256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21D5E1CA" w14:textId="0BA04990" w:rsidR="003C1F47" w:rsidRPr="0023256A" w:rsidRDefault="00D52EF0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23256A">
        <w:rPr>
          <w:rFonts w:asciiTheme="majorBidi" w:eastAsia="Calibri" w:hAnsiTheme="majorBidi" w:cstheme="majorBidi"/>
          <w:spacing w:val="-2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AEC11E4" w14:textId="5B2126AF" w:rsidR="00D52EF0" w:rsidRPr="0023256A" w:rsidRDefault="00D52EF0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23256A">
        <w:rPr>
          <w:rFonts w:asciiTheme="majorBidi" w:eastAsia="Calibr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A37B2" w:rsidRPr="0023256A">
        <w:rPr>
          <w:rFonts w:asciiTheme="majorBidi" w:eastAsia="Calibri" w:hAnsiTheme="majorBidi" w:cstheme="majorBidi"/>
          <w:sz w:val="32"/>
          <w:szCs w:val="32"/>
        </w:rPr>
        <w:br/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5D773FC1" w14:textId="4883F0E5" w:rsidR="0050192B" w:rsidRDefault="00D52EF0" w:rsidP="0050192B">
      <w:pPr>
        <w:numPr>
          <w:ilvl w:val="0"/>
          <w:numId w:val="3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eastAsia="Calibri" w:hAnsiTheme="majorBidi" w:cstheme="majorBidi"/>
          <w:spacing w:val="-4"/>
          <w:sz w:val="32"/>
          <w:szCs w:val="32"/>
          <w:cs/>
        </w:rPr>
      </w:pPr>
      <w:r w:rsidRPr="0023256A">
        <w:rPr>
          <w:rFonts w:asciiTheme="majorBidi" w:eastAsia="Calibri" w:hAnsiTheme="majorBidi" w:cstheme="majorBidi"/>
          <w:spacing w:val="-4"/>
          <w:sz w:val="32"/>
          <w:szCs w:val="32"/>
          <w:cs/>
        </w:rPr>
        <w:t>ระบุและประเมินความเสี่ยง</w:t>
      </w:r>
      <w:r w:rsidR="00E20362" w:rsidRPr="0023256A">
        <w:rPr>
          <w:rFonts w:asciiTheme="majorBidi" w:eastAsia="Calibri" w:hAnsiTheme="majorBidi" w:cstheme="majorBidi"/>
          <w:spacing w:val="-4"/>
          <w:sz w:val="32"/>
          <w:szCs w:val="32"/>
          <w:cs/>
        </w:rPr>
        <w:t>จาก</w:t>
      </w:r>
      <w:r w:rsidRPr="0023256A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2D5A67B" w14:textId="77777777" w:rsidR="00D52EF0" w:rsidRPr="0023256A" w:rsidRDefault="00D52EF0" w:rsidP="0050192B">
      <w:pPr>
        <w:numPr>
          <w:ilvl w:val="0"/>
          <w:numId w:val="3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23256A">
        <w:rPr>
          <w:rFonts w:asciiTheme="majorBidi" w:eastAsia="Calibr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9608E95" w14:textId="77777777" w:rsidR="00D52EF0" w:rsidRDefault="00D52EF0" w:rsidP="0050192B">
      <w:pPr>
        <w:numPr>
          <w:ilvl w:val="0"/>
          <w:numId w:val="3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23256A">
        <w:rPr>
          <w:rFonts w:asciiTheme="majorBidi" w:eastAsia="Calibr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84AB210" w14:textId="3901425E" w:rsidR="00D52EF0" w:rsidRPr="0023256A" w:rsidRDefault="00D52EF0" w:rsidP="0050192B">
      <w:pPr>
        <w:numPr>
          <w:ilvl w:val="0"/>
          <w:numId w:val="3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23256A">
        <w:rPr>
          <w:rFonts w:asciiTheme="majorBidi" w:eastAsia="Calibr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E24298" w:rsidRPr="0023256A">
        <w:rPr>
          <w:rFonts w:asciiTheme="majorBidi" w:eastAsia="Calibri" w:hAnsiTheme="majorBidi" w:cstheme="majorBidi"/>
          <w:sz w:val="32"/>
          <w:szCs w:val="32"/>
          <w:cs/>
        </w:rPr>
        <w:t>ข้อมูล</w:t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5DFA4AE0" w14:textId="77777777" w:rsidR="00BE59FD" w:rsidRPr="003B4313" w:rsidRDefault="00D52EF0" w:rsidP="0050192B">
      <w:pPr>
        <w:numPr>
          <w:ilvl w:val="0"/>
          <w:numId w:val="3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23256A">
        <w:rPr>
          <w:rFonts w:asciiTheme="majorBidi" w:eastAsia="Calibri" w:hAnsiTheme="majorBidi" w:cstheme="majorBidi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</w:t>
      </w:r>
      <w:r w:rsidRPr="003B4313">
        <w:rPr>
          <w:rFonts w:asciiTheme="majorBidi" w:eastAsia="Calibri" w:hAnsiTheme="majorBidi" w:cstheme="majorBidi"/>
          <w:sz w:val="32"/>
          <w:szCs w:val="32"/>
          <w:cs/>
        </w:rPr>
        <w:t xml:space="preserve">ประเมินว่างบการเงินแสดงรายการและเหตุการณ์ที่เกิดขึ้นโดยถูกต้องตามที่ควรหรือไม่ </w:t>
      </w:r>
      <w:bookmarkStart w:id="1" w:name="_Hlk221899080"/>
    </w:p>
    <w:p w14:paraId="138BC314" w14:textId="21268648" w:rsidR="00BE59FD" w:rsidRPr="00BE59FD" w:rsidRDefault="00BE59FD" w:rsidP="0050192B">
      <w:pPr>
        <w:numPr>
          <w:ilvl w:val="0"/>
          <w:numId w:val="3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3B4313">
        <w:rPr>
          <w:rFonts w:ascii="Angsana New" w:hAnsi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Pr="003B4313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3B4313">
        <w:rPr>
          <w:rFonts w:ascii="Angsana New" w:hAnsi="Angsana New" w:hint="cs"/>
          <w:sz w:val="32"/>
          <w:szCs w:val="32"/>
          <w:cs/>
        </w:rPr>
        <w:t>หน่วย</w:t>
      </w:r>
      <w:r w:rsidRPr="003B4313">
        <w:rPr>
          <w:rFonts w:ascii="Angsana New" w:hAnsi="Angsana New"/>
          <w:sz w:val="32"/>
          <w:szCs w:val="32"/>
          <w:cs/>
        </w:rPr>
        <w:t>ธุรกิจภายในกลุ่ม</w:t>
      </w:r>
      <w:r w:rsidRPr="003B4313">
        <w:rPr>
          <w:rFonts w:ascii="Angsana New" w:hAnsi="Angsana New" w:hint="cs"/>
          <w:sz w:val="32"/>
          <w:szCs w:val="32"/>
          <w:cs/>
        </w:rPr>
        <w:t>กิจการ</w:t>
      </w:r>
      <w:r w:rsidRPr="003B4313">
        <w:rPr>
          <w:rFonts w:ascii="Angsana New" w:hAnsi="Angsana New"/>
          <w:sz w:val="32"/>
          <w:szCs w:val="32"/>
          <w:cs/>
        </w:rPr>
        <w:t>เพื่อ</w:t>
      </w:r>
      <w:r w:rsidRPr="003B4313">
        <w:rPr>
          <w:rFonts w:ascii="Angsana New" w:hAnsi="Angsana New" w:hint="cs"/>
          <w:sz w:val="32"/>
          <w:szCs w:val="32"/>
          <w:cs/>
        </w:rPr>
        <w:t>ใช้เป็นเกณฑ์ในการ</w:t>
      </w:r>
      <w:r w:rsidRPr="003B4313">
        <w:rPr>
          <w:rFonts w:ascii="Angsana New" w:hAnsi="Angsana New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 w:rsidRPr="003B4313">
        <w:rPr>
          <w:rFonts w:ascii="Angsana New" w:hAnsi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Pr="003B4313">
        <w:rPr>
          <w:rFonts w:ascii="Angsana New" w:hAnsi="Angsana New"/>
          <w:sz w:val="32"/>
          <w:szCs w:val="32"/>
          <w:cs/>
        </w:rPr>
        <w:t>ตรวจสอบกลุ่ม</w:t>
      </w:r>
      <w:r w:rsidRPr="00BE59FD">
        <w:rPr>
          <w:rFonts w:ascii="Angsana New" w:hAnsi="Angsana New" w:hint="cs"/>
          <w:sz w:val="32"/>
          <w:szCs w:val="32"/>
          <w:cs/>
        </w:rPr>
        <w:t>กิจการ</w:t>
      </w:r>
      <w:r w:rsidRPr="00BE59FD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bookmarkEnd w:id="1"/>
    <w:p w14:paraId="19E5EEFC" w14:textId="6AED4A8E" w:rsidR="00D52EF0" w:rsidRPr="0023256A" w:rsidRDefault="00D52EF0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23256A">
        <w:rPr>
          <w:rFonts w:asciiTheme="majorBidi" w:eastAsia="Calibr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6A37B2" w:rsidRPr="0023256A">
        <w:rPr>
          <w:rFonts w:asciiTheme="majorBidi" w:eastAsia="Calibri" w:hAnsiTheme="majorBidi" w:cstheme="majorBidi"/>
          <w:sz w:val="32"/>
          <w:szCs w:val="32"/>
          <w:cs/>
        </w:rPr>
        <w:t>ในเรื่องต่างๆ</w:t>
      </w:r>
      <w:r w:rsidR="00AA4598">
        <w:rPr>
          <w:rFonts w:asciiTheme="majorBidi" w:eastAsia="Calibri" w:hAnsiTheme="majorBidi" w:cstheme="majorBidi" w:hint="cs"/>
          <w:sz w:val="32"/>
          <w:szCs w:val="32"/>
          <w:cs/>
        </w:rPr>
        <w:t xml:space="preserve">ที่สำคัญ </w:t>
      </w:r>
      <w:r w:rsidR="006A37B2" w:rsidRPr="0023256A">
        <w:rPr>
          <w:rFonts w:asciiTheme="majorBidi" w:eastAsia="Calibri" w:hAnsiTheme="majorBidi" w:cstheme="majorBidi"/>
          <w:sz w:val="32"/>
          <w:szCs w:val="32"/>
          <w:cs/>
        </w:rPr>
        <w:t>ซึ่งรวมถึง</w:t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015D2" w:rsidRPr="0023256A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6A37B2" w:rsidRPr="0023256A">
        <w:rPr>
          <w:rFonts w:asciiTheme="majorBidi" w:eastAsia="Calibri" w:hAnsiTheme="majorBidi" w:cstheme="majorBidi"/>
          <w:sz w:val="32"/>
          <w:szCs w:val="32"/>
          <w:cs/>
        </w:rPr>
        <w:t>หาก</w:t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50E02FB" w14:textId="5FAB74C1" w:rsidR="00D52EF0" w:rsidRPr="0023256A" w:rsidRDefault="00B554BD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23256A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23256A">
        <w:rPr>
          <w:rFonts w:asciiTheme="majorBidi" w:hAnsiTheme="majorBidi" w:cstheme="majorBidi"/>
          <w:sz w:val="32"/>
          <w:szCs w:val="32"/>
        </w:rPr>
        <w:t xml:space="preserve"> </w:t>
      </w:r>
      <w:r w:rsidRPr="0023256A">
        <w:rPr>
          <w:rFonts w:asciiTheme="majorBidi" w:hAnsiTheme="majorBidi" w:cstheme="majorBidi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</w:t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>พิจารณาว่ากระทบต่อความเป็นอิสระ</w:t>
      </w:r>
      <w:r w:rsidRPr="0023256A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25950AF6" w14:textId="6584DA9E" w:rsidR="00D52EF0" w:rsidRDefault="00D52EF0" w:rsidP="0050192B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23256A">
        <w:rPr>
          <w:rFonts w:asciiTheme="majorBidi" w:eastAsia="Calibr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6A37B2" w:rsidRPr="0023256A">
        <w:rPr>
          <w:rFonts w:asciiTheme="majorBidi" w:eastAsia="Calibri" w:hAnsiTheme="majorBidi" w:cstheme="majorBidi"/>
          <w:sz w:val="32"/>
          <w:szCs w:val="32"/>
          <w:cs/>
        </w:rPr>
        <w:t xml:space="preserve">แล ข้าพเจ้าได้พิจารณาเรื่องต่าง ๆ </w:t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>ที่มีนัยสำคัญที่สุดใน</w:t>
      </w:r>
      <w:r w:rsidR="006A37B2" w:rsidRPr="0023256A">
        <w:rPr>
          <w:rFonts w:asciiTheme="majorBidi" w:eastAsia="Calibri" w:hAnsiTheme="majorBidi" w:cstheme="majorBidi"/>
          <w:sz w:val="32"/>
          <w:szCs w:val="32"/>
          <w:cs/>
        </w:rPr>
        <w:br/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</w:t>
      </w:r>
      <w:r w:rsidR="006A37B2" w:rsidRPr="0023256A">
        <w:rPr>
          <w:rFonts w:asciiTheme="majorBidi" w:eastAsia="Calibri" w:hAnsiTheme="majorBidi" w:cstheme="majorBidi"/>
          <w:sz w:val="32"/>
          <w:szCs w:val="32"/>
          <w:cs/>
        </w:rPr>
        <w:br/>
      </w:r>
      <w:r w:rsidRPr="0023256A">
        <w:rPr>
          <w:rFonts w:asciiTheme="majorBidi" w:eastAsia="Calibri" w:hAnsiTheme="majorBidi" w:cstheme="majorBidi"/>
          <w:sz w:val="32"/>
          <w:szCs w:val="32"/>
          <w:cs/>
        </w:rPr>
        <w:t>ผู้มีส่วนได้เสียสาธารณะจะได้จากการสื่อสารดังกล่าว</w:t>
      </w:r>
    </w:p>
    <w:p w14:paraId="61D2468C" w14:textId="3E11DEBC" w:rsidR="004A4D38" w:rsidRPr="0023256A" w:rsidRDefault="006A37B2" w:rsidP="0050192B">
      <w:pPr>
        <w:tabs>
          <w:tab w:val="center" w:pos="6480"/>
        </w:tabs>
        <w:spacing w:before="240" w:after="120"/>
        <w:rPr>
          <w:rFonts w:asciiTheme="majorBidi" w:eastAsia="Calibri" w:hAnsiTheme="majorBidi" w:cstheme="majorBidi"/>
          <w:sz w:val="32"/>
          <w:szCs w:val="32"/>
        </w:rPr>
      </w:pPr>
      <w:r w:rsidRPr="0023256A">
        <w:rPr>
          <w:rFonts w:asciiTheme="majorBidi" w:eastAsia="Calibr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F564F5C" w14:textId="77777777" w:rsidR="00CE7223" w:rsidRPr="0023256A" w:rsidRDefault="00CE7223" w:rsidP="0050192B">
      <w:pPr>
        <w:tabs>
          <w:tab w:val="center" w:pos="6480"/>
        </w:tabs>
        <w:spacing w:before="144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3256A">
        <w:rPr>
          <w:rFonts w:asciiTheme="majorBidi" w:hAnsiTheme="majorBidi" w:cstheme="majorBidi"/>
          <w:sz w:val="32"/>
          <w:szCs w:val="32"/>
          <w:cs/>
        </w:rPr>
        <w:t>ปรีชา อรุณนารา</w:t>
      </w:r>
    </w:p>
    <w:p w14:paraId="7D2F2A20" w14:textId="77777777" w:rsidR="00CE7223" w:rsidRPr="0023256A" w:rsidRDefault="00CE7223" w:rsidP="0050192B">
      <w:pPr>
        <w:tabs>
          <w:tab w:val="center" w:pos="6480"/>
        </w:tabs>
        <w:rPr>
          <w:rFonts w:asciiTheme="majorBidi" w:hAnsiTheme="majorBidi" w:cstheme="majorBidi"/>
          <w:spacing w:val="-4"/>
          <w:sz w:val="32"/>
          <w:szCs w:val="32"/>
        </w:rPr>
      </w:pPr>
      <w:r w:rsidRPr="0023256A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23256A">
        <w:rPr>
          <w:rFonts w:asciiTheme="majorBidi" w:hAnsiTheme="majorBidi" w:cstheme="majorBidi"/>
          <w:spacing w:val="-4"/>
          <w:sz w:val="32"/>
          <w:szCs w:val="32"/>
        </w:rPr>
        <w:t>5800</w:t>
      </w:r>
    </w:p>
    <w:p w14:paraId="15700630" w14:textId="77777777" w:rsidR="00CE7223" w:rsidRPr="0023256A" w:rsidRDefault="00CE7223" w:rsidP="0050192B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05AA1CF5" w14:textId="77777777" w:rsidR="00CE7223" w:rsidRPr="0023256A" w:rsidRDefault="00CE7223" w:rsidP="0050192B">
      <w:pPr>
        <w:tabs>
          <w:tab w:val="center" w:pos="64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3256A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122A635F" w14:textId="5FE061B9" w:rsidR="00AF2AD9" w:rsidRPr="0023256A" w:rsidRDefault="005A35D4" w:rsidP="0050192B">
      <w:pPr>
        <w:tabs>
          <w:tab w:val="left" w:pos="54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23256A">
        <w:rPr>
          <w:rFonts w:asciiTheme="majorBidi" w:hAnsiTheme="majorBidi" w:cstheme="majorBidi"/>
          <w:sz w:val="32"/>
          <w:szCs w:val="32"/>
          <w:cs/>
        </w:rPr>
        <w:t xml:space="preserve">กรุงเทพฯ: </w:t>
      </w:r>
      <w:r w:rsidR="00A626C7">
        <w:rPr>
          <w:rFonts w:asciiTheme="majorBidi" w:hAnsiTheme="majorBidi" w:cstheme="majorBidi"/>
          <w:sz w:val="32"/>
          <w:szCs w:val="32"/>
        </w:rPr>
        <w:t>29</w:t>
      </w:r>
      <w:r w:rsidR="00A277E5" w:rsidRPr="0023256A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EA7D53" w:rsidRPr="0023256A">
        <w:rPr>
          <w:rFonts w:asciiTheme="majorBidi" w:hAnsiTheme="majorBidi" w:cstheme="majorBidi"/>
          <w:sz w:val="32"/>
          <w:szCs w:val="32"/>
        </w:rPr>
        <w:t>256</w:t>
      </w:r>
      <w:r w:rsidR="00D85E1C">
        <w:rPr>
          <w:rFonts w:asciiTheme="majorBidi" w:hAnsiTheme="majorBidi" w:cstheme="majorBidi" w:hint="cs"/>
          <w:sz w:val="32"/>
          <w:szCs w:val="32"/>
          <w:cs/>
        </w:rPr>
        <w:t>9</w:t>
      </w:r>
    </w:p>
    <w:sectPr w:rsidR="00AF2AD9" w:rsidRPr="0023256A" w:rsidSect="0050192B">
      <w:footerReference w:type="default" r:id="rId12"/>
      <w:headerReference w:type="first" r:id="rId13"/>
      <w:footerReference w:type="first" r:id="rId14"/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C6C1E" w14:textId="77777777" w:rsidR="00257B88" w:rsidRDefault="00257B88" w:rsidP="0029157B">
      <w:r>
        <w:separator/>
      </w:r>
    </w:p>
  </w:endnote>
  <w:endnote w:type="continuationSeparator" w:id="0">
    <w:p w14:paraId="5DD73916" w14:textId="77777777" w:rsidR="00257B88" w:rsidRDefault="00257B88" w:rsidP="00291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08257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C71508" w14:textId="77777777" w:rsidR="00AC5AA9" w:rsidRDefault="00257B88" w:rsidP="00AC5AA9">
        <w:pPr>
          <w:pStyle w:val="Footer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C07EC" w14:textId="77777777" w:rsidR="001A26AF" w:rsidRPr="001A26AF" w:rsidRDefault="001A26AF" w:rsidP="001A26AF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97400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DB7AA09" w14:textId="77777777" w:rsidR="00AC5AA9" w:rsidRPr="00AC5AA9" w:rsidRDefault="00AC5AA9" w:rsidP="00AC5AA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AC5AA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C5AA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C5AA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8121F5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AC5AA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3BA4C" w14:textId="77777777" w:rsidR="00AC5AA9" w:rsidRPr="001A26AF" w:rsidRDefault="00AC5AA9" w:rsidP="001A26AF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85641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AE0F7DB" w14:textId="77777777" w:rsidR="008121F5" w:rsidRPr="00AC5AA9" w:rsidRDefault="008121F5" w:rsidP="00AC5AA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AC5AA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C5AA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C5AA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02DAC">
          <w:rPr>
            <w:rFonts w:asciiTheme="majorBidi" w:hAnsiTheme="majorBidi" w:cstheme="majorBidi"/>
            <w:noProof/>
            <w:sz w:val="32"/>
            <w:szCs w:val="32"/>
          </w:rPr>
          <w:t>9</w:t>
        </w:r>
        <w:r w:rsidRPr="00AC5AA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08241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6F72868" w14:textId="77777777" w:rsidR="008121F5" w:rsidRPr="001A26AF" w:rsidRDefault="008121F5" w:rsidP="001A26A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A26A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A26A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A26A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02DA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A26A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24D19" w14:textId="77777777" w:rsidR="00257B88" w:rsidRDefault="00257B88" w:rsidP="0029157B">
      <w:r>
        <w:separator/>
      </w:r>
    </w:p>
  </w:footnote>
  <w:footnote w:type="continuationSeparator" w:id="0">
    <w:p w14:paraId="463CFFC5" w14:textId="77777777" w:rsidR="00257B88" w:rsidRDefault="00257B88" w:rsidP="00291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D6C26" w14:textId="77777777" w:rsidR="008121F5" w:rsidRDefault="00812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3873"/>
    <w:multiLevelType w:val="hybridMultilevel"/>
    <w:tmpl w:val="AE40383E"/>
    <w:lvl w:ilvl="0" w:tplc="F848AA76">
      <w:start w:val="1"/>
      <w:numFmt w:val="thaiLetters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 w15:restartNumberingAfterBreak="0">
    <w:nsid w:val="03C30358"/>
    <w:multiLevelType w:val="hybridMultilevel"/>
    <w:tmpl w:val="08E0E5D6"/>
    <w:lvl w:ilvl="0" w:tplc="C846DF3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20830"/>
    <w:multiLevelType w:val="hybridMultilevel"/>
    <w:tmpl w:val="16D08D88"/>
    <w:lvl w:ilvl="0" w:tplc="67EAFB5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872D3"/>
    <w:multiLevelType w:val="hybridMultilevel"/>
    <w:tmpl w:val="A1D4EB28"/>
    <w:lvl w:ilvl="0" w:tplc="F848AA76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2B5AEC"/>
    <w:multiLevelType w:val="hybridMultilevel"/>
    <w:tmpl w:val="CE866DE4"/>
    <w:lvl w:ilvl="0" w:tplc="F848AA76">
      <w:start w:val="1"/>
      <w:numFmt w:val="thaiLetters"/>
      <w:lvlText w:val="%1)"/>
      <w:lvlJc w:val="left"/>
      <w:pPr>
        <w:ind w:left="9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15465371"/>
    <w:multiLevelType w:val="hybridMultilevel"/>
    <w:tmpl w:val="0DBA08C4"/>
    <w:lvl w:ilvl="0" w:tplc="EDBE2C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A5F92"/>
    <w:multiLevelType w:val="hybridMultilevel"/>
    <w:tmpl w:val="36F482CA"/>
    <w:lvl w:ilvl="0" w:tplc="034A7BBC">
      <w:start w:val="1"/>
      <w:numFmt w:val="thaiLetters"/>
      <w:lvlText w:val="%1)"/>
      <w:lvlJc w:val="left"/>
      <w:pPr>
        <w:ind w:left="965" w:hanging="360"/>
      </w:pPr>
      <w:rPr>
        <w:rFonts w:hint="default"/>
        <w:color w:val="000000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1BE12B9A"/>
    <w:multiLevelType w:val="hybridMultilevel"/>
    <w:tmpl w:val="824E6874"/>
    <w:lvl w:ilvl="0" w:tplc="C816A126">
      <w:start w:val="1"/>
      <w:numFmt w:val="thaiLetters"/>
      <w:lvlText w:val="%1)"/>
      <w:lvlJc w:val="left"/>
      <w:pPr>
        <w:ind w:left="1620" w:hanging="720"/>
      </w:pPr>
      <w:rPr>
        <w:rFonts w:ascii="Angsana New" w:eastAsia="Calibri" w:hAnsi="Angsana New" w:cs="Angsana New" w:hint="cs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4C4E47"/>
    <w:multiLevelType w:val="hybridMultilevel"/>
    <w:tmpl w:val="F2AC52FA"/>
    <w:lvl w:ilvl="0" w:tplc="9CF8481C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15D1FD5"/>
    <w:multiLevelType w:val="hybridMultilevel"/>
    <w:tmpl w:val="B5506AF6"/>
    <w:lvl w:ilvl="0" w:tplc="C846DF3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8186C"/>
    <w:multiLevelType w:val="hybridMultilevel"/>
    <w:tmpl w:val="44E2FC3C"/>
    <w:lvl w:ilvl="0" w:tplc="DFE28588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EF2E93"/>
    <w:multiLevelType w:val="hybridMultilevel"/>
    <w:tmpl w:val="0A6C3FC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8B84235"/>
    <w:multiLevelType w:val="hybridMultilevel"/>
    <w:tmpl w:val="3606E7D8"/>
    <w:lvl w:ilvl="0" w:tplc="9CF8481C">
      <w:start w:val="1"/>
      <w:numFmt w:val="thaiLetters"/>
      <w:lvlText w:val="%1)"/>
      <w:lvlJc w:val="left"/>
      <w:pPr>
        <w:ind w:left="96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2E327CED"/>
    <w:multiLevelType w:val="hybridMultilevel"/>
    <w:tmpl w:val="F2AC52FA"/>
    <w:lvl w:ilvl="0" w:tplc="9CF8481C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2E634B9A"/>
    <w:multiLevelType w:val="hybridMultilevel"/>
    <w:tmpl w:val="F2AC52FA"/>
    <w:lvl w:ilvl="0" w:tplc="9CF8481C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EB3520C"/>
    <w:multiLevelType w:val="hybridMultilevel"/>
    <w:tmpl w:val="A1C6CD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4F02DB"/>
    <w:multiLevelType w:val="hybridMultilevel"/>
    <w:tmpl w:val="F1AC07E0"/>
    <w:lvl w:ilvl="0" w:tplc="F848AA76">
      <w:start w:val="1"/>
      <w:numFmt w:val="thaiLetters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8" w15:restartNumberingAfterBreak="0">
    <w:nsid w:val="3353272A"/>
    <w:multiLevelType w:val="singleLevel"/>
    <w:tmpl w:val="577491DC"/>
    <w:lvl w:ilvl="0">
      <w:start w:val="1"/>
      <w:numFmt w:val="decimal"/>
      <w:lvlText w:val="20.%1 "/>
      <w:legacy w:legacy="1" w:legacySpace="0" w:legacyIndent="283"/>
      <w:lvlJc w:val="left"/>
      <w:pPr>
        <w:ind w:left="643" w:hanging="283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9" w15:restartNumberingAfterBreak="0">
    <w:nsid w:val="3D5A5818"/>
    <w:multiLevelType w:val="hybridMultilevel"/>
    <w:tmpl w:val="91305AE2"/>
    <w:lvl w:ilvl="0" w:tplc="FE06CCFA">
      <w:start w:val="16"/>
      <w:numFmt w:val="thaiLetters"/>
      <w:lvlText w:val="%1)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E04552B"/>
    <w:multiLevelType w:val="hybridMultilevel"/>
    <w:tmpl w:val="C61A4E7A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A5229C94">
      <w:start w:val="1"/>
      <w:numFmt w:val="decimal"/>
      <w:lvlText w:val="1.%2) "/>
      <w:lvlJc w:val="left"/>
      <w:pPr>
        <w:ind w:left="1920" w:hanging="360"/>
      </w:pPr>
      <w:rPr>
        <w:rFonts w:ascii="AngsanaUPC" w:hAnsi="AngsanaUPC" w:hint="cs"/>
        <w:b w:val="0"/>
        <w:i w:val="0"/>
        <w:sz w:val="30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1062B"/>
    <w:multiLevelType w:val="hybridMultilevel"/>
    <w:tmpl w:val="F2AC52FA"/>
    <w:lvl w:ilvl="0" w:tplc="9CF8481C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 w15:restartNumberingAfterBreak="0">
    <w:nsid w:val="4E1C4D5F"/>
    <w:multiLevelType w:val="hybridMultilevel"/>
    <w:tmpl w:val="34BA559A"/>
    <w:lvl w:ilvl="0" w:tplc="19C4D606">
      <w:start w:val="1"/>
      <w:numFmt w:val="thaiLetters"/>
      <w:lvlText w:val="%1)"/>
      <w:lvlJc w:val="left"/>
      <w:pPr>
        <w:ind w:left="360" w:hanging="360"/>
      </w:pPr>
      <w:rPr>
        <w:rFonts w:ascii="Angsana New" w:hAnsi="Angsana New" w:cs="Angsana New" w:hint="cs"/>
        <w:sz w:val="28"/>
        <w:szCs w:val="32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8827BE"/>
    <w:multiLevelType w:val="hybridMultilevel"/>
    <w:tmpl w:val="C61A4E7A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A5229C94">
      <w:start w:val="1"/>
      <w:numFmt w:val="decimal"/>
      <w:lvlText w:val="1.%2) "/>
      <w:lvlJc w:val="left"/>
      <w:pPr>
        <w:ind w:left="1920" w:hanging="360"/>
      </w:pPr>
      <w:rPr>
        <w:rFonts w:ascii="AngsanaUPC" w:hAnsi="AngsanaUPC" w:hint="cs"/>
        <w:b w:val="0"/>
        <w:i w:val="0"/>
        <w:sz w:val="30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50FA5CA1"/>
    <w:multiLevelType w:val="hybridMultilevel"/>
    <w:tmpl w:val="95C087EE"/>
    <w:lvl w:ilvl="0" w:tplc="1FF2104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38354D1"/>
    <w:multiLevelType w:val="hybridMultilevel"/>
    <w:tmpl w:val="71F8A60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3EC1C37"/>
    <w:multiLevelType w:val="hybridMultilevel"/>
    <w:tmpl w:val="DEF4C8E6"/>
    <w:lvl w:ilvl="0" w:tplc="885236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AA499B"/>
    <w:multiLevelType w:val="hybridMultilevel"/>
    <w:tmpl w:val="ADB4430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F4C0FF7"/>
    <w:multiLevelType w:val="multilevel"/>
    <w:tmpl w:val="6E6236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440" w:hanging="1800"/>
      </w:pPr>
      <w:rPr>
        <w:rFonts w:hint="default"/>
      </w:rPr>
    </w:lvl>
  </w:abstractNum>
  <w:abstractNum w:abstractNumId="32" w15:restartNumberingAfterBreak="0">
    <w:nsid w:val="70937447"/>
    <w:multiLevelType w:val="hybridMultilevel"/>
    <w:tmpl w:val="F2AC52FA"/>
    <w:lvl w:ilvl="0" w:tplc="9CF8481C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3" w15:restartNumberingAfterBreak="0">
    <w:nsid w:val="7310725E"/>
    <w:multiLevelType w:val="hybridMultilevel"/>
    <w:tmpl w:val="C61A4E7A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A5229C94">
      <w:start w:val="1"/>
      <w:numFmt w:val="decimal"/>
      <w:lvlText w:val="1.%2) "/>
      <w:lvlJc w:val="left"/>
      <w:pPr>
        <w:ind w:left="1920" w:hanging="360"/>
      </w:pPr>
      <w:rPr>
        <w:rFonts w:ascii="AngsanaUPC" w:hAnsi="AngsanaUPC" w:hint="cs"/>
        <w:b w:val="0"/>
        <w:i w:val="0"/>
        <w:sz w:val="30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4" w15:restartNumberingAfterBreak="0">
    <w:nsid w:val="75464C66"/>
    <w:multiLevelType w:val="hybridMultilevel"/>
    <w:tmpl w:val="758CE1E0"/>
    <w:lvl w:ilvl="0" w:tplc="F848AA76">
      <w:start w:val="1"/>
      <w:numFmt w:val="thaiLetters"/>
      <w:lvlText w:val="%1)"/>
      <w:lvlJc w:val="left"/>
      <w:pPr>
        <w:ind w:left="9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7B4608D4"/>
    <w:multiLevelType w:val="hybridMultilevel"/>
    <w:tmpl w:val="ADD2F264"/>
    <w:lvl w:ilvl="0" w:tplc="9CF8481C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8" w15:restartNumberingAfterBreak="0">
    <w:nsid w:val="7FCB6F84"/>
    <w:multiLevelType w:val="hybridMultilevel"/>
    <w:tmpl w:val="EF9CDA00"/>
    <w:lvl w:ilvl="0" w:tplc="F848AA76">
      <w:start w:val="1"/>
      <w:numFmt w:val="thaiLetters"/>
      <w:lvlText w:val="%1)"/>
      <w:lvlJc w:val="left"/>
      <w:pPr>
        <w:ind w:left="9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37020336">
    <w:abstractNumId w:val="25"/>
  </w:num>
  <w:num w:numId="2" w16cid:durableId="529149626">
    <w:abstractNumId w:val="22"/>
  </w:num>
  <w:num w:numId="3" w16cid:durableId="1289509520">
    <w:abstractNumId w:val="28"/>
  </w:num>
  <w:num w:numId="4" w16cid:durableId="107819848">
    <w:abstractNumId w:val="0"/>
  </w:num>
  <w:num w:numId="5" w16cid:durableId="1041708817">
    <w:abstractNumId w:val="17"/>
  </w:num>
  <w:num w:numId="6" w16cid:durableId="824247028">
    <w:abstractNumId w:val="34"/>
  </w:num>
  <w:num w:numId="7" w16cid:durableId="1628656526">
    <w:abstractNumId w:val="3"/>
  </w:num>
  <w:num w:numId="8" w16cid:durableId="605356929">
    <w:abstractNumId w:val="4"/>
  </w:num>
  <w:num w:numId="9" w16cid:durableId="386683685">
    <w:abstractNumId w:val="38"/>
  </w:num>
  <w:num w:numId="10" w16cid:durableId="1764908576">
    <w:abstractNumId w:val="18"/>
  </w:num>
  <w:num w:numId="11" w16cid:durableId="1884519135">
    <w:abstractNumId w:val="10"/>
  </w:num>
  <w:num w:numId="12" w16cid:durableId="2050715532">
    <w:abstractNumId w:val="15"/>
  </w:num>
  <w:num w:numId="13" w16cid:durableId="647589102">
    <w:abstractNumId w:val="37"/>
  </w:num>
  <w:num w:numId="14" w16cid:durableId="1490558439">
    <w:abstractNumId w:val="32"/>
  </w:num>
  <w:num w:numId="15" w16cid:durableId="1097018782">
    <w:abstractNumId w:val="33"/>
  </w:num>
  <w:num w:numId="16" w16cid:durableId="1357466324">
    <w:abstractNumId w:val="12"/>
  </w:num>
  <w:num w:numId="17" w16cid:durableId="290868268">
    <w:abstractNumId w:val="20"/>
  </w:num>
  <w:num w:numId="18" w16cid:durableId="464347466">
    <w:abstractNumId w:val="13"/>
  </w:num>
  <w:num w:numId="19" w16cid:durableId="413361743">
    <w:abstractNumId w:val="31"/>
  </w:num>
  <w:num w:numId="20" w16cid:durableId="1201432216">
    <w:abstractNumId w:val="30"/>
  </w:num>
  <w:num w:numId="21" w16cid:durableId="775373323">
    <w:abstractNumId w:val="8"/>
  </w:num>
  <w:num w:numId="22" w16cid:durableId="713235134">
    <w:abstractNumId w:val="19"/>
  </w:num>
  <w:num w:numId="23" w16cid:durableId="1971741487">
    <w:abstractNumId w:val="2"/>
  </w:num>
  <w:num w:numId="24" w16cid:durableId="1090272829">
    <w:abstractNumId w:val="36"/>
  </w:num>
  <w:num w:numId="25" w16cid:durableId="954294594">
    <w:abstractNumId w:val="24"/>
  </w:num>
  <w:num w:numId="26" w16cid:durableId="1044985484">
    <w:abstractNumId w:val="14"/>
  </w:num>
  <w:num w:numId="27" w16cid:durableId="218322685">
    <w:abstractNumId w:val="29"/>
  </w:num>
  <w:num w:numId="28" w16cid:durableId="1045178746">
    <w:abstractNumId w:val="6"/>
  </w:num>
  <w:num w:numId="29" w16cid:durableId="502549821">
    <w:abstractNumId w:val="1"/>
  </w:num>
  <w:num w:numId="30" w16cid:durableId="858544419">
    <w:abstractNumId w:val="9"/>
  </w:num>
  <w:num w:numId="31" w16cid:durableId="857308664">
    <w:abstractNumId w:val="27"/>
  </w:num>
  <w:num w:numId="32" w16cid:durableId="1063529199">
    <w:abstractNumId w:val="21"/>
  </w:num>
  <w:num w:numId="33" w16cid:durableId="1033044456">
    <w:abstractNumId w:val="35"/>
  </w:num>
  <w:num w:numId="34" w16cid:durableId="821387913">
    <w:abstractNumId w:val="7"/>
  </w:num>
  <w:num w:numId="35" w16cid:durableId="955252852">
    <w:abstractNumId w:val="16"/>
  </w:num>
  <w:num w:numId="36" w16cid:durableId="738525237">
    <w:abstractNumId w:val="7"/>
  </w:num>
  <w:num w:numId="37" w16cid:durableId="1280988997">
    <w:abstractNumId w:val="23"/>
  </w:num>
  <w:num w:numId="38" w16cid:durableId="414132983">
    <w:abstractNumId w:val="5"/>
  </w:num>
  <w:num w:numId="39" w16cid:durableId="1409768796">
    <w:abstractNumId w:val="26"/>
  </w:num>
  <w:num w:numId="40" w16cid:durableId="1807549567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866"/>
    <w:rsid w:val="00000E2E"/>
    <w:rsid w:val="00000E80"/>
    <w:rsid w:val="00001FE9"/>
    <w:rsid w:val="000032BE"/>
    <w:rsid w:val="00004AA0"/>
    <w:rsid w:val="00004E9C"/>
    <w:rsid w:val="00004F64"/>
    <w:rsid w:val="00007761"/>
    <w:rsid w:val="0001061F"/>
    <w:rsid w:val="00010BD8"/>
    <w:rsid w:val="00011459"/>
    <w:rsid w:val="00012E05"/>
    <w:rsid w:val="00014EFA"/>
    <w:rsid w:val="00022042"/>
    <w:rsid w:val="00022075"/>
    <w:rsid w:val="000238A8"/>
    <w:rsid w:val="00023B29"/>
    <w:rsid w:val="0002411E"/>
    <w:rsid w:val="00024238"/>
    <w:rsid w:val="00025B20"/>
    <w:rsid w:val="00026697"/>
    <w:rsid w:val="0002786D"/>
    <w:rsid w:val="00030420"/>
    <w:rsid w:val="0003069D"/>
    <w:rsid w:val="0003254A"/>
    <w:rsid w:val="000333BE"/>
    <w:rsid w:val="000343F4"/>
    <w:rsid w:val="000347F9"/>
    <w:rsid w:val="00035A56"/>
    <w:rsid w:val="00036A53"/>
    <w:rsid w:val="00037863"/>
    <w:rsid w:val="00037C89"/>
    <w:rsid w:val="0004084A"/>
    <w:rsid w:val="00040FBC"/>
    <w:rsid w:val="00041197"/>
    <w:rsid w:val="000411A0"/>
    <w:rsid w:val="00043941"/>
    <w:rsid w:val="00044163"/>
    <w:rsid w:val="00047EE8"/>
    <w:rsid w:val="00050112"/>
    <w:rsid w:val="00050551"/>
    <w:rsid w:val="00051F3E"/>
    <w:rsid w:val="00052759"/>
    <w:rsid w:val="00052847"/>
    <w:rsid w:val="00052EC6"/>
    <w:rsid w:val="000556C3"/>
    <w:rsid w:val="000558E6"/>
    <w:rsid w:val="00055D93"/>
    <w:rsid w:val="00056024"/>
    <w:rsid w:val="00056FB7"/>
    <w:rsid w:val="00060A93"/>
    <w:rsid w:val="000614AD"/>
    <w:rsid w:val="000619B9"/>
    <w:rsid w:val="00064332"/>
    <w:rsid w:val="000645FB"/>
    <w:rsid w:val="0006658D"/>
    <w:rsid w:val="00071BC5"/>
    <w:rsid w:val="00072ECC"/>
    <w:rsid w:val="0007398E"/>
    <w:rsid w:val="000740E8"/>
    <w:rsid w:val="00075F6F"/>
    <w:rsid w:val="00076DF1"/>
    <w:rsid w:val="000770BD"/>
    <w:rsid w:val="000772EF"/>
    <w:rsid w:val="00077EBB"/>
    <w:rsid w:val="00081880"/>
    <w:rsid w:val="000836DE"/>
    <w:rsid w:val="00084975"/>
    <w:rsid w:val="0008563F"/>
    <w:rsid w:val="00086BC8"/>
    <w:rsid w:val="0009000A"/>
    <w:rsid w:val="000921FA"/>
    <w:rsid w:val="00092985"/>
    <w:rsid w:val="00092C02"/>
    <w:rsid w:val="00092C98"/>
    <w:rsid w:val="00093D61"/>
    <w:rsid w:val="000951B4"/>
    <w:rsid w:val="000A1E1F"/>
    <w:rsid w:val="000A3747"/>
    <w:rsid w:val="000A42DE"/>
    <w:rsid w:val="000A47C1"/>
    <w:rsid w:val="000A69CE"/>
    <w:rsid w:val="000B045B"/>
    <w:rsid w:val="000B2DC7"/>
    <w:rsid w:val="000B3A95"/>
    <w:rsid w:val="000B43E1"/>
    <w:rsid w:val="000B44CE"/>
    <w:rsid w:val="000B4889"/>
    <w:rsid w:val="000B5679"/>
    <w:rsid w:val="000B668F"/>
    <w:rsid w:val="000B6CC1"/>
    <w:rsid w:val="000C605E"/>
    <w:rsid w:val="000C6135"/>
    <w:rsid w:val="000C7C75"/>
    <w:rsid w:val="000D060F"/>
    <w:rsid w:val="000D235F"/>
    <w:rsid w:val="000D4197"/>
    <w:rsid w:val="000D45A8"/>
    <w:rsid w:val="000D4719"/>
    <w:rsid w:val="000D4CFE"/>
    <w:rsid w:val="000D513B"/>
    <w:rsid w:val="000D5440"/>
    <w:rsid w:val="000D5AE7"/>
    <w:rsid w:val="000D677A"/>
    <w:rsid w:val="000D6F89"/>
    <w:rsid w:val="000D746F"/>
    <w:rsid w:val="000E0CE2"/>
    <w:rsid w:val="000E0FEF"/>
    <w:rsid w:val="000E34F3"/>
    <w:rsid w:val="000E5509"/>
    <w:rsid w:val="000E5FCE"/>
    <w:rsid w:val="000E6069"/>
    <w:rsid w:val="000E6C94"/>
    <w:rsid w:val="000F04C4"/>
    <w:rsid w:val="000F083B"/>
    <w:rsid w:val="000F205A"/>
    <w:rsid w:val="000F3DF0"/>
    <w:rsid w:val="000F4235"/>
    <w:rsid w:val="000F4A74"/>
    <w:rsid w:val="000F772E"/>
    <w:rsid w:val="000F7E1B"/>
    <w:rsid w:val="000F7E43"/>
    <w:rsid w:val="00102F28"/>
    <w:rsid w:val="001032B4"/>
    <w:rsid w:val="00104A4C"/>
    <w:rsid w:val="00105D2B"/>
    <w:rsid w:val="001061A5"/>
    <w:rsid w:val="00106D16"/>
    <w:rsid w:val="00107529"/>
    <w:rsid w:val="0010775C"/>
    <w:rsid w:val="0011077F"/>
    <w:rsid w:val="001107B8"/>
    <w:rsid w:val="0011099B"/>
    <w:rsid w:val="00110A5C"/>
    <w:rsid w:val="00110FFB"/>
    <w:rsid w:val="00112471"/>
    <w:rsid w:val="001128CF"/>
    <w:rsid w:val="00112EB3"/>
    <w:rsid w:val="001142CA"/>
    <w:rsid w:val="0011579E"/>
    <w:rsid w:val="00116945"/>
    <w:rsid w:val="00116D7F"/>
    <w:rsid w:val="00120C20"/>
    <w:rsid w:val="001215AE"/>
    <w:rsid w:val="0012217C"/>
    <w:rsid w:val="00122CD5"/>
    <w:rsid w:val="00123256"/>
    <w:rsid w:val="001233B6"/>
    <w:rsid w:val="001243B1"/>
    <w:rsid w:val="001243C1"/>
    <w:rsid w:val="0012521B"/>
    <w:rsid w:val="0013225A"/>
    <w:rsid w:val="00132ABA"/>
    <w:rsid w:val="001331A8"/>
    <w:rsid w:val="001355F0"/>
    <w:rsid w:val="00136107"/>
    <w:rsid w:val="00136CA5"/>
    <w:rsid w:val="001374F2"/>
    <w:rsid w:val="001411AD"/>
    <w:rsid w:val="00141778"/>
    <w:rsid w:val="00141894"/>
    <w:rsid w:val="00143FBA"/>
    <w:rsid w:val="00144115"/>
    <w:rsid w:val="001458FE"/>
    <w:rsid w:val="001461A9"/>
    <w:rsid w:val="00146989"/>
    <w:rsid w:val="00147769"/>
    <w:rsid w:val="00150378"/>
    <w:rsid w:val="00150632"/>
    <w:rsid w:val="001512E3"/>
    <w:rsid w:val="00151714"/>
    <w:rsid w:val="00151936"/>
    <w:rsid w:val="001525A8"/>
    <w:rsid w:val="0015572C"/>
    <w:rsid w:val="001557BD"/>
    <w:rsid w:val="00156667"/>
    <w:rsid w:val="001569E8"/>
    <w:rsid w:val="00156FF9"/>
    <w:rsid w:val="00160476"/>
    <w:rsid w:val="00160B2F"/>
    <w:rsid w:val="00160B8D"/>
    <w:rsid w:val="0016491B"/>
    <w:rsid w:val="00165A78"/>
    <w:rsid w:val="00167AC3"/>
    <w:rsid w:val="00167BA1"/>
    <w:rsid w:val="00171D50"/>
    <w:rsid w:val="00172763"/>
    <w:rsid w:val="001736D9"/>
    <w:rsid w:val="00174CFB"/>
    <w:rsid w:val="001769DA"/>
    <w:rsid w:val="001778C3"/>
    <w:rsid w:val="00177F3F"/>
    <w:rsid w:val="001806D3"/>
    <w:rsid w:val="0018088D"/>
    <w:rsid w:val="001816D9"/>
    <w:rsid w:val="00184864"/>
    <w:rsid w:val="00184B0F"/>
    <w:rsid w:val="00191C09"/>
    <w:rsid w:val="00191EC8"/>
    <w:rsid w:val="00191F0D"/>
    <w:rsid w:val="00192D05"/>
    <w:rsid w:val="0019428D"/>
    <w:rsid w:val="0019512E"/>
    <w:rsid w:val="00197AAB"/>
    <w:rsid w:val="001A016B"/>
    <w:rsid w:val="001A0313"/>
    <w:rsid w:val="001A0984"/>
    <w:rsid w:val="001A0B5B"/>
    <w:rsid w:val="001A26AF"/>
    <w:rsid w:val="001A29DC"/>
    <w:rsid w:val="001A2BB3"/>
    <w:rsid w:val="001A2CF2"/>
    <w:rsid w:val="001A583E"/>
    <w:rsid w:val="001A5A19"/>
    <w:rsid w:val="001A5EBD"/>
    <w:rsid w:val="001A6759"/>
    <w:rsid w:val="001A6842"/>
    <w:rsid w:val="001A7B37"/>
    <w:rsid w:val="001B08A5"/>
    <w:rsid w:val="001B1743"/>
    <w:rsid w:val="001B1BB2"/>
    <w:rsid w:val="001B1FEF"/>
    <w:rsid w:val="001B3883"/>
    <w:rsid w:val="001B42DA"/>
    <w:rsid w:val="001B50C4"/>
    <w:rsid w:val="001B5ECF"/>
    <w:rsid w:val="001B6815"/>
    <w:rsid w:val="001B7291"/>
    <w:rsid w:val="001B7708"/>
    <w:rsid w:val="001C15A5"/>
    <w:rsid w:val="001C31FD"/>
    <w:rsid w:val="001C4679"/>
    <w:rsid w:val="001C46C9"/>
    <w:rsid w:val="001C4EF3"/>
    <w:rsid w:val="001C5588"/>
    <w:rsid w:val="001C5658"/>
    <w:rsid w:val="001C73EF"/>
    <w:rsid w:val="001C7A5D"/>
    <w:rsid w:val="001D00D0"/>
    <w:rsid w:val="001D030B"/>
    <w:rsid w:val="001D076D"/>
    <w:rsid w:val="001D09D2"/>
    <w:rsid w:val="001D0C57"/>
    <w:rsid w:val="001D5F2C"/>
    <w:rsid w:val="001E0959"/>
    <w:rsid w:val="001E0BC0"/>
    <w:rsid w:val="001E2E2D"/>
    <w:rsid w:val="001E384D"/>
    <w:rsid w:val="001E3CDE"/>
    <w:rsid w:val="001F004D"/>
    <w:rsid w:val="001F1854"/>
    <w:rsid w:val="001F5266"/>
    <w:rsid w:val="001F5E10"/>
    <w:rsid w:val="001F7296"/>
    <w:rsid w:val="002001A5"/>
    <w:rsid w:val="00200AC3"/>
    <w:rsid w:val="00201F95"/>
    <w:rsid w:val="00202524"/>
    <w:rsid w:val="00204AFE"/>
    <w:rsid w:val="00210527"/>
    <w:rsid w:val="0021135C"/>
    <w:rsid w:val="00212612"/>
    <w:rsid w:val="002134AD"/>
    <w:rsid w:val="00214C74"/>
    <w:rsid w:val="00214CF4"/>
    <w:rsid w:val="002154C7"/>
    <w:rsid w:val="00215D70"/>
    <w:rsid w:val="00217300"/>
    <w:rsid w:val="0021750B"/>
    <w:rsid w:val="0022063A"/>
    <w:rsid w:val="00221AF3"/>
    <w:rsid w:val="00221D2E"/>
    <w:rsid w:val="00221D3C"/>
    <w:rsid w:val="00221F8F"/>
    <w:rsid w:val="0022389B"/>
    <w:rsid w:val="00224AEA"/>
    <w:rsid w:val="00224B0C"/>
    <w:rsid w:val="0022509B"/>
    <w:rsid w:val="0023016E"/>
    <w:rsid w:val="002305F4"/>
    <w:rsid w:val="00231289"/>
    <w:rsid w:val="0023142C"/>
    <w:rsid w:val="0023256A"/>
    <w:rsid w:val="0023317A"/>
    <w:rsid w:val="00235C71"/>
    <w:rsid w:val="00235FE5"/>
    <w:rsid w:val="00236C26"/>
    <w:rsid w:val="0023762B"/>
    <w:rsid w:val="00237C9B"/>
    <w:rsid w:val="00237EBB"/>
    <w:rsid w:val="0024043C"/>
    <w:rsid w:val="00241B7D"/>
    <w:rsid w:val="00243CF5"/>
    <w:rsid w:val="0024402C"/>
    <w:rsid w:val="0024429E"/>
    <w:rsid w:val="0024457C"/>
    <w:rsid w:val="0024638F"/>
    <w:rsid w:val="00246428"/>
    <w:rsid w:val="0024762D"/>
    <w:rsid w:val="002501C6"/>
    <w:rsid w:val="00250339"/>
    <w:rsid w:val="002516D3"/>
    <w:rsid w:val="002520F9"/>
    <w:rsid w:val="002531BE"/>
    <w:rsid w:val="0025370F"/>
    <w:rsid w:val="002537CD"/>
    <w:rsid w:val="002545CD"/>
    <w:rsid w:val="002554B8"/>
    <w:rsid w:val="002559FE"/>
    <w:rsid w:val="00255D9E"/>
    <w:rsid w:val="00256913"/>
    <w:rsid w:val="00257B88"/>
    <w:rsid w:val="00260190"/>
    <w:rsid w:val="00260964"/>
    <w:rsid w:val="002623F4"/>
    <w:rsid w:val="002626C8"/>
    <w:rsid w:val="00263FC5"/>
    <w:rsid w:val="00264524"/>
    <w:rsid w:val="002652DD"/>
    <w:rsid w:val="00265C10"/>
    <w:rsid w:val="00271160"/>
    <w:rsid w:val="0027146E"/>
    <w:rsid w:val="0027197D"/>
    <w:rsid w:val="00272B5D"/>
    <w:rsid w:val="00273BFD"/>
    <w:rsid w:val="00273FC0"/>
    <w:rsid w:val="00275CAD"/>
    <w:rsid w:val="00276584"/>
    <w:rsid w:val="002768A0"/>
    <w:rsid w:val="002768B6"/>
    <w:rsid w:val="002775FD"/>
    <w:rsid w:val="00282C91"/>
    <w:rsid w:val="002844D2"/>
    <w:rsid w:val="00285AE0"/>
    <w:rsid w:val="00286EDD"/>
    <w:rsid w:val="00286FA8"/>
    <w:rsid w:val="00287D55"/>
    <w:rsid w:val="00290344"/>
    <w:rsid w:val="002912FE"/>
    <w:rsid w:val="0029157B"/>
    <w:rsid w:val="00291DFB"/>
    <w:rsid w:val="00292017"/>
    <w:rsid w:val="00294A36"/>
    <w:rsid w:val="00295828"/>
    <w:rsid w:val="00296184"/>
    <w:rsid w:val="00296683"/>
    <w:rsid w:val="00296AAA"/>
    <w:rsid w:val="00296BF5"/>
    <w:rsid w:val="002A1293"/>
    <w:rsid w:val="002A2222"/>
    <w:rsid w:val="002A32B9"/>
    <w:rsid w:val="002A462C"/>
    <w:rsid w:val="002A4962"/>
    <w:rsid w:val="002A6146"/>
    <w:rsid w:val="002B02D2"/>
    <w:rsid w:val="002B0518"/>
    <w:rsid w:val="002B0D2E"/>
    <w:rsid w:val="002B32BC"/>
    <w:rsid w:val="002B5A6E"/>
    <w:rsid w:val="002C1A47"/>
    <w:rsid w:val="002C1C3D"/>
    <w:rsid w:val="002C1F5D"/>
    <w:rsid w:val="002C38D9"/>
    <w:rsid w:val="002C4373"/>
    <w:rsid w:val="002C4C9E"/>
    <w:rsid w:val="002C5582"/>
    <w:rsid w:val="002C5CBC"/>
    <w:rsid w:val="002C6333"/>
    <w:rsid w:val="002C6A7D"/>
    <w:rsid w:val="002C7DAB"/>
    <w:rsid w:val="002D01C2"/>
    <w:rsid w:val="002D085B"/>
    <w:rsid w:val="002D0906"/>
    <w:rsid w:val="002D17CE"/>
    <w:rsid w:val="002D26B3"/>
    <w:rsid w:val="002D3272"/>
    <w:rsid w:val="002D45EF"/>
    <w:rsid w:val="002D75F0"/>
    <w:rsid w:val="002E027B"/>
    <w:rsid w:val="002E20A8"/>
    <w:rsid w:val="002E2DE5"/>
    <w:rsid w:val="002E2F92"/>
    <w:rsid w:val="002E305E"/>
    <w:rsid w:val="002E401C"/>
    <w:rsid w:val="002E4C17"/>
    <w:rsid w:val="002E67E8"/>
    <w:rsid w:val="002E6C62"/>
    <w:rsid w:val="002E714B"/>
    <w:rsid w:val="002E7CE8"/>
    <w:rsid w:val="002E7F4D"/>
    <w:rsid w:val="002F0076"/>
    <w:rsid w:val="002F06FE"/>
    <w:rsid w:val="002F1086"/>
    <w:rsid w:val="002F17E7"/>
    <w:rsid w:val="002F25D9"/>
    <w:rsid w:val="002F293E"/>
    <w:rsid w:val="002F4901"/>
    <w:rsid w:val="002F55F7"/>
    <w:rsid w:val="002F6367"/>
    <w:rsid w:val="002F780D"/>
    <w:rsid w:val="00302575"/>
    <w:rsid w:val="00302BBF"/>
    <w:rsid w:val="00303D95"/>
    <w:rsid w:val="00313250"/>
    <w:rsid w:val="003146FD"/>
    <w:rsid w:val="0031578C"/>
    <w:rsid w:val="00315DF0"/>
    <w:rsid w:val="00315E84"/>
    <w:rsid w:val="003169DB"/>
    <w:rsid w:val="00320D81"/>
    <w:rsid w:val="00321255"/>
    <w:rsid w:val="00322F6A"/>
    <w:rsid w:val="00323F8F"/>
    <w:rsid w:val="00325462"/>
    <w:rsid w:val="00325959"/>
    <w:rsid w:val="003278E2"/>
    <w:rsid w:val="0033005F"/>
    <w:rsid w:val="00330200"/>
    <w:rsid w:val="00330511"/>
    <w:rsid w:val="00330620"/>
    <w:rsid w:val="00330B54"/>
    <w:rsid w:val="00332C63"/>
    <w:rsid w:val="003330CC"/>
    <w:rsid w:val="0033356B"/>
    <w:rsid w:val="00334C6B"/>
    <w:rsid w:val="00334F8E"/>
    <w:rsid w:val="0033613D"/>
    <w:rsid w:val="00336157"/>
    <w:rsid w:val="003374F2"/>
    <w:rsid w:val="00340234"/>
    <w:rsid w:val="0034084A"/>
    <w:rsid w:val="003416D9"/>
    <w:rsid w:val="003416E4"/>
    <w:rsid w:val="00341B2B"/>
    <w:rsid w:val="00342A51"/>
    <w:rsid w:val="00346651"/>
    <w:rsid w:val="00352B85"/>
    <w:rsid w:val="003549F4"/>
    <w:rsid w:val="00355FE6"/>
    <w:rsid w:val="003576B2"/>
    <w:rsid w:val="003619DE"/>
    <w:rsid w:val="00361A9F"/>
    <w:rsid w:val="00361FBC"/>
    <w:rsid w:val="00362B6D"/>
    <w:rsid w:val="00363860"/>
    <w:rsid w:val="00365094"/>
    <w:rsid w:val="00366C23"/>
    <w:rsid w:val="00370E50"/>
    <w:rsid w:val="003717D5"/>
    <w:rsid w:val="003726C8"/>
    <w:rsid w:val="00374193"/>
    <w:rsid w:val="00374E31"/>
    <w:rsid w:val="0037542B"/>
    <w:rsid w:val="00377767"/>
    <w:rsid w:val="003778EF"/>
    <w:rsid w:val="003827F2"/>
    <w:rsid w:val="00386271"/>
    <w:rsid w:val="00386982"/>
    <w:rsid w:val="00386F0A"/>
    <w:rsid w:val="00386F54"/>
    <w:rsid w:val="00387293"/>
    <w:rsid w:val="00390AED"/>
    <w:rsid w:val="00391272"/>
    <w:rsid w:val="00392ABB"/>
    <w:rsid w:val="0039485A"/>
    <w:rsid w:val="003A0B2F"/>
    <w:rsid w:val="003A1A04"/>
    <w:rsid w:val="003A2E74"/>
    <w:rsid w:val="003A33C8"/>
    <w:rsid w:val="003A34DD"/>
    <w:rsid w:val="003A4199"/>
    <w:rsid w:val="003A65E8"/>
    <w:rsid w:val="003A6D97"/>
    <w:rsid w:val="003B1EFA"/>
    <w:rsid w:val="003B4313"/>
    <w:rsid w:val="003B5CF9"/>
    <w:rsid w:val="003B5E62"/>
    <w:rsid w:val="003B692A"/>
    <w:rsid w:val="003B6FCA"/>
    <w:rsid w:val="003C103F"/>
    <w:rsid w:val="003C1F47"/>
    <w:rsid w:val="003C2258"/>
    <w:rsid w:val="003C30EF"/>
    <w:rsid w:val="003C330F"/>
    <w:rsid w:val="003C512C"/>
    <w:rsid w:val="003C5327"/>
    <w:rsid w:val="003C5B15"/>
    <w:rsid w:val="003C65B7"/>
    <w:rsid w:val="003C6ABF"/>
    <w:rsid w:val="003C6F4A"/>
    <w:rsid w:val="003C7613"/>
    <w:rsid w:val="003D0906"/>
    <w:rsid w:val="003D0E69"/>
    <w:rsid w:val="003D10CC"/>
    <w:rsid w:val="003D117F"/>
    <w:rsid w:val="003D170D"/>
    <w:rsid w:val="003D24D7"/>
    <w:rsid w:val="003D2D37"/>
    <w:rsid w:val="003D47A5"/>
    <w:rsid w:val="003D6C85"/>
    <w:rsid w:val="003D7E08"/>
    <w:rsid w:val="003E0786"/>
    <w:rsid w:val="003E28B3"/>
    <w:rsid w:val="003E33CB"/>
    <w:rsid w:val="003E3BDE"/>
    <w:rsid w:val="003E3FC6"/>
    <w:rsid w:val="003E65B0"/>
    <w:rsid w:val="003E6E8C"/>
    <w:rsid w:val="003E75CD"/>
    <w:rsid w:val="003F09C2"/>
    <w:rsid w:val="003F0A84"/>
    <w:rsid w:val="003F1AB3"/>
    <w:rsid w:val="003F2E69"/>
    <w:rsid w:val="003F2EE6"/>
    <w:rsid w:val="003F3B11"/>
    <w:rsid w:val="003F4085"/>
    <w:rsid w:val="003F49F3"/>
    <w:rsid w:val="003F5FB7"/>
    <w:rsid w:val="003F62E7"/>
    <w:rsid w:val="003F6CA7"/>
    <w:rsid w:val="003F76E8"/>
    <w:rsid w:val="004011BF"/>
    <w:rsid w:val="00403AA2"/>
    <w:rsid w:val="00407027"/>
    <w:rsid w:val="00410FC2"/>
    <w:rsid w:val="00411708"/>
    <w:rsid w:val="00411D84"/>
    <w:rsid w:val="004134FB"/>
    <w:rsid w:val="004166D3"/>
    <w:rsid w:val="00420C8C"/>
    <w:rsid w:val="00421EF2"/>
    <w:rsid w:val="0042356F"/>
    <w:rsid w:val="00424274"/>
    <w:rsid w:val="004248E4"/>
    <w:rsid w:val="0042599E"/>
    <w:rsid w:val="00425AE8"/>
    <w:rsid w:val="0042751D"/>
    <w:rsid w:val="004276C7"/>
    <w:rsid w:val="0043240D"/>
    <w:rsid w:val="00433F19"/>
    <w:rsid w:val="00434D3B"/>
    <w:rsid w:val="004358AB"/>
    <w:rsid w:val="00435D2F"/>
    <w:rsid w:val="00437097"/>
    <w:rsid w:val="0044229C"/>
    <w:rsid w:val="0044309E"/>
    <w:rsid w:val="004435A0"/>
    <w:rsid w:val="00444271"/>
    <w:rsid w:val="004447DB"/>
    <w:rsid w:val="004448E5"/>
    <w:rsid w:val="00444970"/>
    <w:rsid w:val="00444C05"/>
    <w:rsid w:val="00446709"/>
    <w:rsid w:val="004500C2"/>
    <w:rsid w:val="004501CB"/>
    <w:rsid w:val="00450275"/>
    <w:rsid w:val="00452ED0"/>
    <w:rsid w:val="00453500"/>
    <w:rsid w:val="004536D5"/>
    <w:rsid w:val="00453F2C"/>
    <w:rsid w:val="004548A7"/>
    <w:rsid w:val="00455315"/>
    <w:rsid w:val="00455DA9"/>
    <w:rsid w:val="00455E84"/>
    <w:rsid w:val="00457BE6"/>
    <w:rsid w:val="00457E95"/>
    <w:rsid w:val="00461E60"/>
    <w:rsid w:val="004633CB"/>
    <w:rsid w:val="004647F9"/>
    <w:rsid w:val="00464E9A"/>
    <w:rsid w:val="00470F84"/>
    <w:rsid w:val="00471149"/>
    <w:rsid w:val="00472323"/>
    <w:rsid w:val="00472602"/>
    <w:rsid w:val="004739B3"/>
    <w:rsid w:val="004741B3"/>
    <w:rsid w:val="00474534"/>
    <w:rsid w:val="00474F76"/>
    <w:rsid w:val="004759FE"/>
    <w:rsid w:val="00477AD4"/>
    <w:rsid w:val="00477CF1"/>
    <w:rsid w:val="0048021B"/>
    <w:rsid w:val="00480279"/>
    <w:rsid w:val="0048043F"/>
    <w:rsid w:val="004808D3"/>
    <w:rsid w:val="00482C97"/>
    <w:rsid w:val="00482FB1"/>
    <w:rsid w:val="0048312B"/>
    <w:rsid w:val="00484683"/>
    <w:rsid w:val="004852CE"/>
    <w:rsid w:val="004855BE"/>
    <w:rsid w:val="00485C99"/>
    <w:rsid w:val="00486191"/>
    <w:rsid w:val="00486C00"/>
    <w:rsid w:val="00486CB2"/>
    <w:rsid w:val="00487880"/>
    <w:rsid w:val="00487F98"/>
    <w:rsid w:val="00491BDA"/>
    <w:rsid w:val="0049222D"/>
    <w:rsid w:val="0049512D"/>
    <w:rsid w:val="00496368"/>
    <w:rsid w:val="004A0B9C"/>
    <w:rsid w:val="004A149A"/>
    <w:rsid w:val="004A17A8"/>
    <w:rsid w:val="004A3532"/>
    <w:rsid w:val="004A4594"/>
    <w:rsid w:val="004A4D38"/>
    <w:rsid w:val="004A5814"/>
    <w:rsid w:val="004A5C7F"/>
    <w:rsid w:val="004A73C0"/>
    <w:rsid w:val="004A762A"/>
    <w:rsid w:val="004A786D"/>
    <w:rsid w:val="004A7AFE"/>
    <w:rsid w:val="004A7CDA"/>
    <w:rsid w:val="004B4140"/>
    <w:rsid w:val="004B4204"/>
    <w:rsid w:val="004B4915"/>
    <w:rsid w:val="004B4BB1"/>
    <w:rsid w:val="004B62B6"/>
    <w:rsid w:val="004B6429"/>
    <w:rsid w:val="004B67D3"/>
    <w:rsid w:val="004B7F51"/>
    <w:rsid w:val="004C0FB4"/>
    <w:rsid w:val="004C128F"/>
    <w:rsid w:val="004C1E43"/>
    <w:rsid w:val="004C1EAA"/>
    <w:rsid w:val="004C432D"/>
    <w:rsid w:val="004C4709"/>
    <w:rsid w:val="004C474A"/>
    <w:rsid w:val="004C4F9D"/>
    <w:rsid w:val="004C5757"/>
    <w:rsid w:val="004C58BE"/>
    <w:rsid w:val="004C5C85"/>
    <w:rsid w:val="004C5CCC"/>
    <w:rsid w:val="004C6A67"/>
    <w:rsid w:val="004C7C67"/>
    <w:rsid w:val="004D02BB"/>
    <w:rsid w:val="004D0A9B"/>
    <w:rsid w:val="004D26A5"/>
    <w:rsid w:val="004D2A1D"/>
    <w:rsid w:val="004D3E18"/>
    <w:rsid w:val="004D4A5E"/>
    <w:rsid w:val="004D4C7B"/>
    <w:rsid w:val="004D580C"/>
    <w:rsid w:val="004D6BAF"/>
    <w:rsid w:val="004D79A6"/>
    <w:rsid w:val="004E11DB"/>
    <w:rsid w:val="004E19A7"/>
    <w:rsid w:val="004E1E36"/>
    <w:rsid w:val="004E1EA3"/>
    <w:rsid w:val="004E301B"/>
    <w:rsid w:val="004E37A6"/>
    <w:rsid w:val="004E3C7D"/>
    <w:rsid w:val="004E55CD"/>
    <w:rsid w:val="004E6E70"/>
    <w:rsid w:val="004F0157"/>
    <w:rsid w:val="004F0915"/>
    <w:rsid w:val="004F3785"/>
    <w:rsid w:val="004F7538"/>
    <w:rsid w:val="004F7EC7"/>
    <w:rsid w:val="005010F6"/>
    <w:rsid w:val="005011AC"/>
    <w:rsid w:val="00501684"/>
    <w:rsid w:val="0050192B"/>
    <w:rsid w:val="00502BD3"/>
    <w:rsid w:val="00502E13"/>
    <w:rsid w:val="005051F9"/>
    <w:rsid w:val="00507A0B"/>
    <w:rsid w:val="00507BD1"/>
    <w:rsid w:val="0051058B"/>
    <w:rsid w:val="00512651"/>
    <w:rsid w:val="00513930"/>
    <w:rsid w:val="00513AE3"/>
    <w:rsid w:val="0051497D"/>
    <w:rsid w:val="00514B83"/>
    <w:rsid w:val="00514DC8"/>
    <w:rsid w:val="005155DE"/>
    <w:rsid w:val="00515931"/>
    <w:rsid w:val="00516A8A"/>
    <w:rsid w:val="00520B75"/>
    <w:rsid w:val="005211DF"/>
    <w:rsid w:val="0052189F"/>
    <w:rsid w:val="00522FFE"/>
    <w:rsid w:val="005239F6"/>
    <w:rsid w:val="00523A05"/>
    <w:rsid w:val="00523B98"/>
    <w:rsid w:val="0052460B"/>
    <w:rsid w:val="0052472E"/>
    <w:rsid w:val="00526923"/>
    <w:rsid w:val="005333F8"/>
    <w:rsid w:val="005355CC"/>
    <w:rsid w:val="005364F2"/>
    <w:rsid w:val="005366FD"/>
    <w:rsid w:val="00536A8D"/>
    <w:rsid w:val="00537645"/>
    <w:rsid w:val="0054389C"/>
    <w:rsid w:val="005438F7"/>
    <w:rsid w:val="00544ED6"/>
    <w:rsid w:val="005455AE"/>
    <w:rsid w:val="00545AB8"/>
    <w:rsid w:val="00546092"/>
    <w:rsid w:val="00547943"/>
    <w:rsid w:val="0055123C"/>
    <w:rsid w:val="0055477C"/>
    <w:rsid w:val="00555A5C"/>
    <w:rsid w:val="0055617B"/>
    <w:rsid w:val="00556B05"/>
    <w:rsid w:val="00557C6E"/>
    <w:rsid w:val="00557ED3"/>
    <w:rsid w:val="00560737"/>
    <w:rsid w:val="00562B7B"/>
    <w:rsid w:val="005630A5"/>
    <w:rsid w:val="005630AD"/>
    <w:rsid w:val="005637C6"/>
    <w:rsid w:val="00564903"/>
    <w:rsid w:val="0056535E"/>
    <w:rsid w:val="005654C1"/>
    <w:rsid w:val="00566B4A"/>
    <w:rsid w:val="0056726F"/>
    <w:rsid w:val="00567954"/>
    <w:rsid w:val="00570025"/>
    <w:rsid w:val="005707B9"/>
    <w:rsid w:val="00570A22"/>
    <w:rsid w:val="00572EEE"/>
    <w:rsid w:val="00573127"/>
    <w:rsid w:val="00573C22"/>
    <w:rsid w:val="005746D4"/>
    <w:rsid w:val="00574881"/>
    <w:rsid w:val="005750C2"/>
    <w:rsid w:val="005812BD"/>
    <w:rsid w:val="00582C01"/>
    <w:rsid w:val="00584626"/>
    <w:rsid w:val="00584EA0"/>
    <w:rsid w:val="00585094"/>
    <w:rsid w:val="0058775A"/>
    <w:rsid w:val="00590B73"/>
    <w:rsid w:val="00591AC9"/>
    <w:rsid w:val="00592B9A"/>
    <w:rsid w:val="00592CA5"/>
    <w:rsid w:val="00596E08"/>
    <w:rsid w:val="005A0930"/>
    <w:rsid w:val="005A0FCD"/>
    <w:rsid w:val="005A138B"/>
    <w:rsid w:val="005A1695"/>
    <w:rsid w:val="005A27C9"/>
    <w:rsid w:val="005A35D4"/>
    <w:rsid w:val="005A37BE"/>
    <w:rsid w:val="005A45AF"/>
    <w:rsid w:val="005A4A88"/>
    <w:rsid w:val="005A590A"/>
    <w:rsid w:val="005A67A0"/>
    <w:rsid w:val="005A7246"/>
    <w:rsid w:val="005A774D"/>
    <w:rsid w:val="005B12E8"/>
    <w:rsid w:val="005B1DC8"/>
    <w:rsid w:val="005B1DF9"/>
    <w:rsid w:val="005B4EF6"/>
    <w:rsid w:val="005B6D82"/>
    <w:rsid w:val="005B7D23"/>
    <w:rsid w:val="005C0ACA"/>
    <w:rsid w:val="005C0C81"/>
    <w:rsid w:val="005C11C0"/>
    <w:rsid w:val="005C2994"/>
    <w:rsid w:val="005C4354"/>
    <w:rsid w:val="005C48BA"/>
    <w:rsid w:val="005C497A"/>
    <w:rsid w:val="005C5288"/>
    <w:rsid w:val="005C5DB9"/>
    <w:rsid w:val="005C6A14"/>
    <w:rsid w:val="005D0D1E"/>
    <w:rsid w:val="005D17E8"/>
    <w:rsid w:val="005D1A74"/>
    <w:rsid w:val="005D2121"/>
    <w:rsid w:val="005D30B9"/>
    <w:rsid w:val="005D3106"/>
    <w:rsid w:val="005D3B36"/>
    <w:rsid w:val="005D3C89"/>
    <w:rsid w:val="005D4944"/>
    <w:rsid w:val="005D5203"/>
    <w:rsid w:val="005D5890"/>
    <w:rsid w:val="005D6C65"/>
    <w:rsid w:val="005D797B"/>
    <w:rsid w:val="005D7FAB"/>
    <w:rsid w:val="005E2D05"/>
    <w:rsid w:val="005E2EB2"/>
    <w:rsid w:val="005E3B4D"/>
    <w:rsid w:val="005E5C35"/>
    <w:rsid w:val="005E6249"/>
    <w:rsid w:val="005E6E06"/>
    <w:rsid w:val="005E75D0"/>
    <w:rsid w:val="005F153C"/>
    <w:rsid w:val="005F21C8"/>
    <w:rsid w:val="005F42B8"/>
    <w:rsid w:val="005F614B"/>
    <w:rsid w:val="005F6CBA"/>
    <w:rsid w:val="0060046B"/>
    <w:rsid w:val="00600646"/>
    <w:rsid w:val="00600ACA"/>
    <w:rsid w:val="006028DD"/>
    <w:rsid w:val="00602DAC"/>
    <w:rsid w:val="00605A30"/>
    <w:rsid w:val="00605B02"/>
    <w:rsid w:val="0060693D"/>
    <w:rsid w:val="00607910"/>
    <w:rsid w:val="00610845"/>
    <w:rsid w:val="006108A7"/>
    <w:rsid w:val="00612EC8"/>
    <w:rsid w:val="00615341"/>
    <w:rsid w:val="006170EB"/>
    <w:rsid w:val="00621BD2"/>
    <w:rsid w:val="0062362F"/>
    <w:rsid w:val="00624859"/>
    <w:rsid w:val="006252A4"/>
    <w:rsid w:val="006252A6"/>
    <w:rsid w:val="0062709E"/>
    <w:rsid w:val="0062713D"/>
    <w:rsid w:val="00627BAA"/>
    <w:rsid w:val="00627C15"/>
    <w:rsid w:val="0063245C"/>
    <w:rsid w:val="00634F8F"/>
    <w:rsid w:val="00635019"/>
    <w:rsid w:val="00635329"/>
    <w:rsid w:val="006357B0"/>
    <w:rsid w:val="00635E29"/>
    <w:rsid w:val="00635EB2"/>
    <w:rsid w:val="00635F3B"/>
    <w:rsid w:val="00637DFE"/>
    <w:rsid w:val="0064071E"/>
    <w:rsid w:val="00641984"/>
    <w:rsid w:val="00642383"/>
    <w:rsid w:val="00642B86"/>
    <w:rsid w:val="00642C4E"/>
    <w:rsid w:val="00643E3B"/>
    <w:rsid w:val="0064585F"/>
    <w:rsid w:val="00647A12"/>
    <w:rsid w:val="00650FA6"/>
    <w:rsid w:val="00651807"/>
    <w:rsid w:val="0065699A"/>
    <w:rsid w:val="00660657"/>
    <w:rsid w:val="00661C1A"/>
    <w:rsid w:val="006621EB"/>
    <w:rsid w:val="00662807"/>
    <w:rsid w:val="00664C6A"/>
    <w:rsid w:val="0066613A"/>
    <w:rsid w:val="00666E97"/>
    <w:rsid w:val="006676F9"/>
    <w:rsid w:val="00670010"/>
    <w:rsid w:val="00670963"/>
    <w:rsid w:val="00670B75"/>
    <w:rsid w:val="00670CB1"/>
    <w:rsid w:val="00670F30"/>
    <w:rsid w:val="00672401"/>
    <w:rsid w:val="00673CA5"/>
    <w:rsid w:val="006740DE"/>
    <w:rsid w:val="006743D7"/>
    <w:rsid w:val="00674BDE"/>
    <w:rsid w:val="00674ED6"/>
    <w:rsid w:val="00675F67"/>
    <w:rsid w:val="006834A4"/>
    <w:rsid w:val="00685B1F"/>
    <w:rsid w:val="0068640C"/>
    <w:rsid w:val="00690203"/>
    <w:rsid w:val="00692469"/>
    <w:rsid w:val="00693457"/>
    <w:rsid w:val="00694EFC"/>
    <w:rsid w:val="0069540B"/>
    <w:rsid w:val="006954F1"/>
    <w:rsid w:val="0069595F"/>
    <w:rsid w:val="006961D1"/>
    <w:rsid w:val="0069743E"/>
    <w:rsid w:val="00697B03"/>
    <w:rsid w:val="006A2738"/>
    <w:rsid w:val="006A37B2"/>
    <w:rsid w:val="006A5259"/>
    <w:rsid w:val="006A7D5B"/>
    <w:rsid w:val="006B0B07"/>
    <w:rsid w:val="006B3253"/>
    <w:rsid w:val="006B644E"/>
    <w:rsid w:val="006C0712"/>
    <w:rsid w:val="006C1226"/>
    <w:rsid w:val="006C1C74"/>
    <w:rsid w:val="006C4338"/>
    <w:rsid w:val="006D00CA"/>
    <w:rsid w:val="006D0711"/>
    <w:rsid w:val="006D0768"/>
    <w:rsid w:val="006D1302"/>
    <w:rsid w:val="006D14A2"/>
    <w:rsid w:val="006D32C2"/>
    <w:rsid w:val="006D3D5C"/>
    <w:rsid w:val="006D485A"/>
    <w:rsid w:val="006D490B"/>
    <w:rsid w:val="006D5667"/>
    <w:rsid w:val="006D5882"/>
    <w:rsid w:val="006D668F"/>
    <w:rsid w:val="006D7724"/>
    <w:rsid w:val="006E006C"/>
    <w:rsid w:val="006E09EF"/>
    <w:rsid w:val="006E22BC"/>
    <w:rsid w:val="006E2396"/>
    <w:rsid w:val="006E422D"/>
    <w:rsid w:val="006E616B"/>
    <w:rsid w:val="006E6696"/>
    <w:rsid w:val="006E7097"/>
    <w:rsid w:val="006F020C"/>
    <w:rsid w:val="006F06CA"/>
    <w:rsid w:val="006F1210"/>
    <w:rsid w:val="006F5D19"/>
    <w:rsid w:val="00700E76"/>
    <w:rsid w:val="007010B5"/>
    <w:rsid w:val="00701960"/>
    <w:rsid w:val="00701D38"/>
    <w:rsid w:val="00701FE3"/>
    <w:rsid w:val="00705712"/>
    <w:rsid w:val="007117F7"/>
    <w:rsid w:val="00712676"/>
    <w:rsid w:val="0071277B"/>
    <w:rsid w:val="00712AA9"/>
    <w:rsid w:val="007140CE"/>
    <w:rsid w:val="00714B79"/>
    <w:rsid w:val="0071551A"/>
    <w:rsid w:val="007155F0"/>
    <w:rsid w:val="007158A9"/>
    <w:rsid w:val="007163A1"/>
    <w:rsid w:val="00716CF8"/>
    <w:rsid w:val="00717194"/>
    <w:rsid w:val="007176C9"/>
    <w:rsid w:val="00717D68"/>
    <w:rsid w:val="0072113A"/>
    <w:rsid w:val="00721516"/>
    <w:rsid w:val="00721981"/>
    <w:rsid w:val="007223E5"/>
    <w:rsid w:val="007241BC"/>
    <w:rsid w:val="0072489F"/>
    <w:rsid w:val="0072590D"/>
    <w:rsid w:val="007259FD"/>
    <w:rsid w:val="00725BF7"/>
    <w:rsid w:val="00726CD2"/>
    <w:rsid w:val="007274E5"/>
    <w:rsid w:val="007275EB"/>
    <w:rsid w:val="007327AE"/>
    <w:rsid w:val="00734931"/>
    <w:rsid w:val="007358D4"/>
    <w:rsid w:val="00736290"/>
    <w:rsid w:val="007368EC"/>
    <w:rsid w:val="00736FDF"/>
    <w:rsid w:val="00737802"/>
    <w:rsid w:val="00740507"/>
    <w:rsid w:val="0074110A"/>
    <w:rsid w:val="0074166C"/>
    <w:rsid w:val="007428A5"/>
    <w:rsid w:val="00744185"/>
    <w:rsid w:val="00744371"/>
    <w:rsid w:val="00744B49"/>
    <w:rsid w:val="007466CD"/>
    <w:rsid w:val="0075001E"/>
    <w:rsid w:val="00752027"/>
    <w:rsid w:val="007530FB"/>
    <w:rsid w:val="00753893"/>
    <w:rsid w:val="007548C0"/>
    <w:rsid w:val="00754919"/>
    <w:rsid w:val="007554E3"/>
    <w:rsid w:val="00755C02"/>
    <w:rsid w:val="007614BB"/>
    <w:rsid w:val="00761B39"/>
    <w:rsid w:val="00761CDA"/>
    <w:rsid w:val="00763963"/>
    <w:rsid w:val="00765CC4"/>
    <w:rsid w:val="0076770C"/>
    <w:rsid w:val="00767DC1"/>
    <w:rsid w:val="00770189"/>
    <w:rsid w:val="00771921"/>
    <w:rsid w:val="00771974"/>
    <w:rsid w:val="00772B11"/>
    <w:rsid w:val="00773290"/>
    <w:rsid w:val="007732CF"/>
    <w:rsid w:val="00774E21"/>
    <w:rsid w:val="007751B8"/>
    <w:rsid w:val="0077549E"/>
    <w:rsid w:val="007769D7"/>
    <w:rsid w:val="00776C95"/>
    <w:rsid w:val="00780266"/>
    <w:rsid w:val="00780483"/>
    <w:rsid w:val="00780E81"/>
    <w:rsid w:val="0078221D"/>
    <w:rsid w:val="007829FA"/>
    <w:rsid w:val="00783E02"/>
    <w:rsid w:val="00784887"/>
    <w:rsid w:val="007870D9"/>
    <w:rsid w:val="00790176"/>
    <w:rsid w:val="00790289"/>
    <w:rsid w:val="00790FD3"/>
    <w:rsid w:val="0079153E"/>
    <w:rsid w:val="007919D8"/>
    <w:rsid w:val="007934CA"/>
    <w:rsid w:val="00793674"/>
    <w:rsid w:val="00793F2C"/>
    <w:rsid w:val="00794AFD"/>
    <w:rsid w:val="00796419"/>
    <w:rsid w:val="0079701C"/>
    <w:rsid w:val="00797866"/>
    <w:rsid w:val="00797B48"/>
    <w:rsid w:val="007A0C7F"/>
    <w:rsid w:val="007A2342"/>
    <w:rsid w:val="007A2F7D"/>
    <w:rsid w:val="007A3877"/>
    <w:rsid w:val="007A439B"/>
    <w:rsid w:val="007A502D"/>
    <w:rsid w:val="007A6C49"/>
    <w:rsid w:val="007B0522"/>
    <w:rsid w:val="007B206D"/>
    <w:rsid w:val="007B2FFB"/>
    <w:rsid w:val="007B3E45"/>
    <w:rsid w:val="007B57BC"/>
    <w:rsid w:val="007B64D0"/>
    <w:rsid w:val="007C048E"/>
    <w:rsid w:val="007C1D93"/>
    <w:rsid w:val="007C285D"/>
    <w:rsid w:val="007C2DB5"/>
    <w:rsid w:val="007C2F5A"/>
    <w:rsid w:val="007C400E"/>
    <w:rsid w:val="007C691D"/>
    <w:rsid w:val="007D1B56"/>
    <w:rsid w:val="007D1B6D"/>
    <w:rsid w:val="007D386B"/>
    <w:rsid w:val="007D3B5B"/>
    <w:rsid w:val="007D4888"/>
    <w:rsid w:val="007D5200"/>
    <w:rsid w:val="007D52AC"/>
    <w:rsid w:val="007D54AB"/>
    <w:rsid w:val="007D5732"/>
    <w:rsid w:val="007D7290"/>
    <w:rsid w:val="007E050D"/>
    <w:rsid w:val="007E0571"/>
    <w:rsid w:val="007E1ABD"/>
    <w:rsid w:val="007E3DE7"/>
    <w:rsid w:val="007E4366"/>
    <w:rsid w:val="007E46B8"/>
    <w:rsid w:val="007E52E9"/>
    <w:rsid w:val="007F0945"/>
    <w:rsid w:val="007F104A"/>
    <w:rsid w:val="007F38EF"/>
    <w:rsid w:val="007F3E13"/>
    <w:rsid w:val="007F65E0"/>
    <w:rsid w:val="007F6FAA"/>
    <w:rsid w:val="007F735F"/>
    <w:rsid w:val="008000D9"/>
    <w:rsid w:val="00800180"/>
    <w:rsid w:val="00800BF4"/>
    <w:rsid w:val="00802FB1"/>
    <w:rsid w:val="00803ED8"/>
    <w:rsid w:val="008055BA"/>
    <w:rsid w:val="00810EE5"/>
    <w:rsid w:val="008117F6"/>
    <w:rsid w:val="00811F46"/>
    <w:rsid w:val="008121F5"/>
    <w:rsid w:val="00812262"/>
    <w:rsid w:val="008132D9"/>
    <w:rsid w:val="0081410F"/>
    <w:rsid w:val="008158D4"/>
    <w:rsid w:val="00815DDA"/>
    <w:rsid w:val="008178FB"/>
    <w:rsid w:val="00821CFE"/>
    <w:rsid w:val="00822A07"/>
    <w:rsid w:val="00824881"/>
    <w:rsid w:val="008261E6"/>
    <w:rsid w:val="00830109"/>
    <w:rsid w:val="00830A7C"/>
    <w:rsid w:val="00830A9C"/>
    <w:rsid w:val="00832213"/>
    <w:rsid w:val="00834164"/>
    <w:rsid w:val="00835266"/>
    <w:rsid w:val="0083688F"/>
    <w:rsid w:val="0083705D"/>
    <w:rsid w:val="008437ED"/>
    <w:rsid w:val="00844F7B"/>
    <w:rsid w:val="008455C4"/>
    <w:rsid w:val="00846DFB"/>
    <w:rsid w:val="0085019A"/>
    <w:rsid w:val="00850349"/>
    <w:rsid w:val="00852697"/>
    <w:rsid w:val="00852E51"/>
    <w:rsid w:val="0085478D"/>
    <w:rsid w:val="00861490"/>
    <w:rsid w:val="00861876"/>
    <w:rsid w:val="008629BA"/>
    <w:rsid w:val="008642E0"/>
    <w:rsid w:val="00864325"/>
    <w:rsid w:val="008656CB"/>
    <w:rsid w:val="008675DE"/>
    <w:rsid w:val="00867C0E"/>
    <w:rsid w:val="008707BE"/>
    <w:rsid w:val="00872294"/>
    <w:rsid w:val="00872947"/>
    <w:rsid w:val="00872C4E"/>
    <w:rsid w:val="00877DC0"/>
    <w:rsid w:val="00880C43"/>
    <w:rsid w:val="00880CB1"/>
    <w:rsid w:val="00883850"/>
    <w:rsid w:val="00883897"/>
    <w:rsid w:val="00884B56"/>
    <w:rsid w:val="00884D0F"/>
    <w:rsid w:val="00884E5A"/>
    <w:rsid w:val="00885063"/>
    <w:rsid w:val="0088545C"/>
    <w:rsid w:val="00886260"/>
    <w:rsid w:val="00886AC7"/>
    <w:rsid w:val="00886AFA"/>
    <w:rsid w:val="00890060"/>
    <w:rsid w:val="00890804"/>
    <w:rsid w:val="00892B3A"/>
    <w:rsid w:val="00892CBA"/>
    <w:rsid w:val="008967D3"/>
    <w:rsid w:val="008974D0"/>
    <w:rsid w:val="008A13B1"/>
    <w:rsid w:val="008A16C7"/>
    <w:rsid w:val="008A3A6A"/>
    <w:rsid w:val="008A53E9"/>
    <w:rsid w:val="008B33A7"/>
    <w:rsid w:val="008B45A1"/>
    <w:rsid w:val="008B5CC2"/>
    <w:rsid w:val="008B6207"/>
    <w:rsid w:val="008B6C71"/>
    <w:rsid w:val="008B798E"/>
    <w:rsid w:val="008C1AF7"/>
    <w:rsid w:val="008C27CE"/>
    <w:rsid w:val="008C52C9"/>
    <w:rsid w:val="008C655A"/>
    <w:rsid w:val="008C7735"/>
    <w:rsid w:val="008D08D5"/>
    <w:rsid w:val="008D13FA"/>
    <w:rsid w:val="008D166E"/>
    <w:rsid w:val="008D30A8"/>
    <w:rsid w:val="008D3421"/>
    <w:rsid w:val="008D37E5"/>
    <w:rsid w:val="008D39FC"/>
    <w:rsid w:val="008D3C3A"/>
    <w:rsid w:val="008D4206"/>
    <w:rsid w:val="008D780E"/>
    <w:rsid w:val="008E077D"/>
    <w:rsid w:val="008E15B7"/>
    <w:rsid w:val="008E27C9"/>
    <w:rsid w:val="008E5082"/>
    <w:rsid w:val="008E5F0E"/>
    <w:rsid w:val="008E63F5"/>
    <w:rsid w:val="008E6F2E"/>
    <w:rsid w:val="008F00FA"/>
    <w:rsid w:val="008F097D"/>
    <w:rsid w:val="008F0F93"/>
    <w:rsid w:val="008F1B99"/>
    <w:rsid w:val="008F2F8E"/>
    <w:rsid w:val="008F3C4E"/>
    <w:rsid w:val="008F40F4"/>
    <w:rsid w:val="008F64AE"/>
    <w:rsid w:val="008F664F"/>
    <w:rsid w:val="008F6925"/>
    <w:rsid w:val="008F718E"/>
    <w:rsid w:val="0090208F"/>
    <w:rsid w:val="00903598"/>
    <w:rsid w:val="00903798"/>
    <w:rsid w:val="00903A50"/>
    <w:rsid w:val="00903C0C"/>
    <w:rsid w:val="00904DCC"/>
    <w:rsid w:val="0090558D"/>
    <w:rsid w:val="00905A09"/>
    <w:rsid w:val="00905A37"/>
    <w:rsid w:val="009064B7"/>
    <w:rsid w:val="00906E8B"/>
    <w:rsid w:val="00907092"/>
    <w:rsid w:val="00910487"/>
    <w:rsid w:val="00911179"/>
    <w:rsid w:val="00911B7D"/>
    <w:rsid w:val="00911C48"/>
    <w:rsid w:val="009125CE"/>
    <w:rsid w:val="009145EE"/>
    <w:rsid w:val="00920DD3"/>
    <w:rsid w:val="009213EB"/>
    <w:rsid w:val="0092333F"/>
    <w:rsid w:val="00923F53"/>
    <w:rsid w:val="00924AF0"/>
    <w:rsid w:val="0092578A"/>
    <w:rsid w:val="0092593E"/>
    <w:rsid w:val="00927599"/>
    <w:rsid w:val="00927832"/>
    <w:rsid w:val="00930140"/>
    <w:rsid w:val="009309E5"/>
    <w:rsid w:val="00930C19"/>
    <w:rsid w:val="00931223"/>
    <w:rsid w:val="009314F2"/>
    <w:rsid w:val="00933743"/>
    <w:rsid w:val="00933D3C"/>
    <w:rsid w:val="009341C0"/>
    <w:rsid w:val="00934791"/>
    <w:rsid w:val="0093483B"/>
    <w:rsid w:val="00934B2C"/>
    <w:rsid w:val="00934C6D"/>
    <w:rsid w:val="00934FF6"/>
    <w:rsid w:val="009351EE"/>
    <w:rsid w:val="00935D49"/>
    <w:rsid w:val="00936E1C"/>
    <w:rsid w:val="0094002B"/>
    <w:rsid w:val="00940160"/>
    <w:rsid w:val="009401D3"/>
    <w:rsid w:val="009405A8"/>
    <w:rsid w:val="00942512"/>
    <w:rsid w:val="00942953"/>
    <w:rsid w:val="00943122"/>
    <w:rsid w:val="009435A3"/>
    <w:rsid w:val="00944506"/>
    <w:rsid w:val="0094578D"/>
    <w:rsid w:val="00946C4D"/>
    <w:rsid w:val="00947B26"/>
    <w:rsid w:val="00950EBD"/>
    <w:rsid w:val="009511A9"/>
    <w:rsid w:val="00954466"/>
    <w:rsid w:val="00954AF8"/>
    <w:rsid w:val="00955F00"/>
    <w:rsid w:val="00957D56"/>
    <w:rsid w:val="009600FF"/>
    <w:rsid w:val="009616BE"/>
    <w:rsid w:val="00963479"/>
    <w:rsid w:val="0096357A"/>
    <w:rsid w:val="00965242"/>
    <w:rsid w:val="0096733B"/>
    <w:rsid w:val="00967CB4"/>
    <w:rsid w:val="009708D0"/>
    <w:rsid w:val="0097112B"/>
    <w:rsid w:val="009737CC"/>
    <w:rsid w:val="0097390F"/>
    <w:rsid w:val="0097535B"/>
    <w:rsid w:val="00976A23"/>
    <w:rsid w:val="0098021A"/>
    <w:rsid w:val="0098031B"/>
    <w:rsid w:val="00982641"/>
    <w:rsid w:val="00983113"/>
    <w:rsid w:val="00984F8C"/>
    <w:rsid w:val="00986910"/>
    <w:rsid w:val="00987B48"/>
    <w:rsid w:val="00990B1B"/>
    <w:rsid w:val="00991A56"/>
    <w:rsid w:val="00991B9B"/>
    <w:rsid w:val="0099289F"/>
    <w:rsid w:val="00992AFF"/>
    <w:rsid w:val="00993BF2"/>
    <w:rsid w:val="00993F14"/>
    <w:rsid w:val="00994061"/>
    <w:rsid w:val="00995955"/>
    <w:rsid w:val="00996A1E"/>
    <w:rsid w:val="009974E3"/>
    <w:rsid w:val="00997B71"/>
    <w:rsid w:val="009A00C6"/>
    <w:rsid w:val="009A2127"/>
    <w:rsid w:val="009A268B"/>
    <w:rsid w:val="009A2FAC"/>
    <w:rsid w:val="009A34E8"/>
    <w:rsid w:val="009A3DA5"/>
    <w:rsid w:val="009A7D3F"/>
    <w:rsid w:val="009B11B5"/>
    <w:rsid w:val="009B2484"/>
    <w:rsid w:val="009B3883"/>
    <w:rsid w:val="009B6F2C"/>
    <w:rsid w:val="009B7C2D"/>
    <w:rsid w:val="009C1CAB"/>
    <w:rsid w:val="009C3D96"/>
    <w:rsid w:val="009C530A"/>
    <w:rsid w:val="009C573B"/>
    <w:rsid w:val="009D0CEE"/>
    <w:rsid w:val="009D0DD2"/>
    <w:rsid w:val="009D1673"/>
    <w:rsid w:val="009D2A5B"/>
    <w:rsid w:val="009D2C60"/>
    <w:rsid w:val="009D2F4E"/>
    <w:rsid w:val="009D31B8"/>
    <w:rsid w:val="009D31FD"/>
    <w:rsid w:val="009D3696"/>
    <w:rsid w:val="009D3B59"/>
    <w:rsid w:val="009D3C69"/>
    <w:rsid w:val="009D4257"/>
    <w:rsid w:val="009D6C29"/>
    <w:rsid w:val="009D71CE"/>
    <w:rsid w:val="009D7CDA"/>
    <w:rsid w:val="009D7EE0"/>
    <w:rsid w:val="009E1E89"/>
    <w:rsid w:val="009E25A0"/>
    <w:rsid w:val="009E3122"/>
    <w:rsid w:val="009E4B22"/>
    <w:rsid w:val="009E5A28"/>
    <w:rsid w:val="009E5DC1"/>
    <w:rsid w:val="009E606B"/>
    <w:rsid w:val="009E6714"/>
    <w:rsid w:val="009E6A4F"/>
    <w:rsid w:val="009E78EA"/>
    <w:rsid w:val="009F0CD7"/>
    <w:rsid w:val="009F2A66"/>
    <w:rsid w:val="009F3375"/>
    <w:rsid w:val="009F39B0"/>
    <w:rsid w:val="009F4238"/>
    <w:rsid w:val="009F4B47"/>
    <w:rsid w:val="009F5996"/>
    <w:rsid w:val="00A00C29"/>
    <w:rsid w:val="00A01552"/>
    <w:rsid w:val="00A02DBA"/>
    <w:rsid w:val="00A038DB"/>
    <w:rsid w:val="00A046DB"/>
    <w:rsid w:val="00A0535B"/>
    <w:rsid w:val="00A06538"/>
    <w:rsid w:val="00A06E88"/>
    <w:rsid w:val="00A071EC"/>
    <w:rsid w:val="00A11B5E"/>
    <w:rsid w:val="00A13DF9"/>
    <w:rsid w:val="00A14ABE"/>
    <w:rsid w:val="00A1774A"/>
    <w:rsid w:val="00A20016"/>
    <w:rsid w:val="00A21170"/>
    <w:rsid w:val="00A228ED"/>
    <w:rsid w:val="00A23609"/>
    <w:rsid w:val="00A256C0"/>
    <w:rsid w:val="00A26206"/>
    <w:rsid w:val="00A276FE"/>
    <w:rsid w:val="00A277E5"/>
    <w:rsid w:val="00A27F4C"/>
    <w:rsid w:val="00A30655"/>
    <w:rsid w:val="00A31F73"/>
    <w:rsid w:val="00A32333"/>
    <w:rsid w:val="00A33254"/>
    <w:rsid w:val="00A33E87"/>
    <w:rsid w:val="00A34B7B"/>
    <w:rsid w:val="00A41133"/>
    <w:rsid w:val="00A416F4"/>
    <w:rsid w:val="00A4209B"/>
    <w:rsid w:val="00A42EA9"/>
    <w:rsid w:val="00A43FAC"/>
    <w:rsid w:val="00A466C5"/>
    <w:rsid w:val="00A5132F"/>
    <w:rsid w:val="00A51795"/>
    <w:rsid w:val="00A51CA6"/>
    <w:rsid w:val="00A521E0"/>
    <w:rsid w:val="00A5280F"/>
    <w:rsid w:val="00A532CC"/>
    <w:rsid w:val="00A5349B"/>
    <w:rsid w:val="00A57439"/>
    <w:rsid w:val="00A57E2F"/>
    <w:rsid w:val="00A61B76"/>
    <w:rsid w:val="00A626C7"/>
    <w:rsid w:val="00A62D9C"/>
    <w:rsid w:val="00A667DB"/>
    <w:rsid w:val="00A66A13"/>
    <w:rsid w:val="00A6779E"/>
    <w:rsid w:val="00A71940"/>
    <w:rsid w:val="00A72EE3"/>
    <w:rsid w:val="00A733FF"/>
    <w:rsid w:val="00A763E5"/>
    <w:rsid w:val="00A80E51"/>
    <w:rsid w:val="00A82927"/>
    <w:rsid w:val="00A8447A"/>
    <w:rsid w:val="00A850BC"/>
    <w:rsid w:val="00A85D87"/>
    <w:rsid w:val="00A9030C"/>
    <w:rsid w:val="00A90A84"/>
    <w:rsid w:val="00A91190"/>
    <w:rsid w:val="00A93A8F"/>
    <w:rsid w:val="00A93C31"/>
    <w:rsid w:val="00A950CF"/>
    <w:rsid w:val="00A956C8"/>
    <w:rsid w:val="00A961D1"/>
    <w:rsid w:val="00A967D9"/>
    <w:rsid w:val="00A96C1A"/>
    <w:rsid w:val="00AA07E1"/>
    <w:rsid w:val="00AA2BA6"/>
    <w:rsid w:val="00AA394A"/>
    <w:rsid w:val="00AA4598"/>
    <w:rsid w:val="00AA67B2"/>
    <w:rsid w:val="00AB00DD"/>
    <w:rsid w:val="00AB05ED"/>
    <w:rsid w:val="00AB092E"/>
    <w:rsid w:val="00AB0AC9"/>
    <w:rsid w:val="00AB278E"/>
    <w:rsid w:val="00AB2D5D"/>
    <w:rsid w:val="00AB51F6"/>
    <w:rsid w:val="00AB5795"/>
    <w:rsid w:val="00AB5A43"/>
    <w:rsid w:val="00AC02FF"/>
    <w:rsid w:val="00AC03AA"/>
    <w:rsid w:val="00AC183A"/>
    <w:rsid w:val="00AC2199"/>
    <w:rsid w:val="00AC585A"/>
    <w:rsid w:val="00AC5AA9"/>
    <w:rsid w:val="00AC6F47"/>
    <w:rsid w:val="00AC768A"/>
    <w:rsid w:val="00AC7CC2"/>
    <w:rsid w:val="00AD0D7D"/>
    <w:rsid w:val="00AD0F62"/>
    <w:rsid w:val="00AD1F37"/>
    <w:rsid w:val="00AD2341"/>
    <w:rsid w:val="00AD2BF5"/>
    <w:rsid w:val="00AD36F9"/>
    <w:rsid w:val="00AD552F"/>
    <w:rsid w:val="00AE1CA0"/>
    <w:rsid w:val="00AE25FA"/>
    <w:rsid w:val="00AE2707"/>
    <w:rsid w:val="00AE279E"/>
    <w:rsid w:val="00AE3173"/>
    <w:rsid w:val="00AE5C69"/>
    <w:rsid w:val="00AE7F7D"/>
    <w:rsid w:val="00AF082C"/>
    <w:rsid w:val="00AF123B"/>
    <w:rsid w:val="00AF155D"/>
    <w:rsid w:val="00AF1938"/>
    <w:rsid w:val="00AF1B4D"/>
    <w:rsid w:val="00AF2AD9"/>
    <w:rsid w:val="00AF3968"/>
    <w:rsid w:val="00AF5FF3"/>
    <w:rsid w:val="00AF6938"/>
    <w:rsid w:val="00AF6B59"/>
    <w:rsid w:val="00AF7017"/>
    <w:rsid w:val="00B03C34"/>
    <w:rsid w:val="00B05B20"/>
    <w:rsid w:val="00B07856"/>
    <w:rsid w:val="00B07B56"/>
    <w:rsid w:val="00B102B3"/>
    <w:rsid w:val="00B10BBF"/>
    <w:rsid w:val="00B12435"/>
    <w:rsid w:val="00B124B2"/>
    <w:rsid w:val="00B12BFC"/>
    <w:rsid w:val="00B12E64"/>
    <w:rsid w:val="00B13F3C"/>
    <w:rsid w:val="00B14B2D"/>
    <w:rsid w:val="00B161F9"/>
    <w:rsid w:val="00B20557"/>
    <w:rsid w:val="00B210A2"/>
    <w:rsid w:val="00B23690"/>
    <w:rsid w:val="00B23D7A"/>
    <w:rsid w:val="00B23EB1"/>
    <w:rsid w:val="00B271E5"/>
    <w:rsid w:val="00B30010"/>
    <w:rsid w:val="00B30075"/>
    <w:rsid w:val="00B3076D"/>
    <w:rsid w:val="00B3089B"/>
    <w:rsid w:val="00B33A71"/>
    <w:rsid w:val="00B34AD7"/>
    <w:rsid w:val="00B36599"/>
    <w:rsid w:val="00B40F8A"/>
    <w:rsid w:val="00B456D2"/>
    <w:rsid w:val="00B464B5"/>
    <w:rsid w:val="00B46B8D"/>
    <w:rsid w:val="00B504A2"/>
    <w:rsid w:val="00B50E45"/>
    <w:rsid w:val="00B52D2C"/>
    <w:rsid w:val="00B53F67"/>
    <w:rsid w:val="00B54958"/>
    <w:rsid w:val="00B54BBA"/>
    <w:rsid w:val="00B54EFA"/>
    <w:rsid w:val="00B55302"/>
    <w:rsid w:val="00B554BD"/>
    <w:rsid w:val="00B55D7E"/>
    <w:rsid w:val="00B5645C"/>
    <w:rsid w:val="00B5678E"/>
    <w:rsid w:val="00B56FB5"/>
    <w:rsid w:val="00B57C07"/>
    <w:rsid w:val="00B655AE"/>
    <w:rsid w:val="00B665A4"/>
    <w:rsid w:val="00B67B9E"/>
    <w:rsid w:val="00B67DF7"/>
    <w:rsid w:val="00B67FD0"/>
    <w:rsid w:val="00B71A20"/>
    <w:rsid w:val="00B75AE9"/>
    <w:rsid w:val="00B76A10"/>
    <w:rsid w:val="00B80BDF"/>
    <w:rsid w:val="00B811E1"/>
    <w:rsid w:val="00B81CF2"/>
    <w:rsid w:val="00B82170"/>
    <w:rsid w:val="00B8417B"/>
    <w:rsid w:val="00B87CCD"/>
    <w:rsid w:val="00B901DB"/>
    <w:rsid w:val="00B90A22"/>
    <w:rsid w:val="00B92980"/>
    <w:rsid w:val="00B92B34"/>
    <w:rsid w:val="00B93614"/>
    <w:rsid w:val="00B93E43"/>
    <w:rsid w:val="00B942AA"/>
    <w:rsid w:val="00B95EAB"/>
    <w:rsid w:val="00B9609D"/>
    <w:rsid w:val="00B967D6"/>
    <w:rsid w:val="00B976B0"/>
    <w:rsid w:val="00BA34B1"/>
    <w:rsid w:val="00BA4082"/>
    <w:rsid w:val="00BA43ED"/>
    <w:rsid w:val="00BA445C"/>
    <w:rsid w:val="00BA695C"/>
    <w:rsid w:val="00BA6E63"/>
    <w:rsid w:val="00BB05DC"/>
    <w:rsid w:val="00BB0A05"/>
    <w:rsid w:val="00BB0F77"/>
    <w:rsid w:val="00BB1C24"/>
    <w:rsid w:val="00BB27CB"/>
    <w:rsid w:val="00BB3B2D"/>
    <w:rsid w:val="00BB4890"/>
    <w:rsid w:val="00BB48E4"/>
    <w:rsid w:val="00BB4F29"/>
    <w:rsid w:val="00BB57D5"/>
    <w:rsid w:val="00BB760C"/>
    <w:rsid w:val="00BC34BD"/>
    <w:rsid w:val="00BC3CBD"/>
    <w:rsid w:val="00BC440A"/>
    <w:rsid w:val="00BC65C7"/>
    <w:rsid w:val="00BC69E6"/>
    <w:rsid w:val="00BD01C8"/>
    <w:rsid w:val="00BD145E"/>
    <w:rsid w:val="00BD258D"/>
    <w:rsid w:val="00BD3CFB"/>
    <w:rsid w:val="00BD3F87"/>
    <w:rsid w:val="00BD5390"/>
    <w:rsid w:val="00BD6CE8"/>
    <w:rsid w:val="00BE19C8"/>
    <w:rsid w:val="00BE274F"/>
    <w:rsid w:val="00BE32E6"/>
    <w:rsid w:val="00BE34F8"/>
    <w:rsid w:val="00BE3FFB"/>
    <w:rsid w:val="00BE42F5"/>
    <w:rsid w:val="00BE4B0A"/>
    <w:rsid w:val="00BE567A"/>
    <w:rsid w:val="00BE59FD"/>
    <w:rsid w:val="00BF318D"/>
    <w:rsid w:val="00BF3C5C"/>
    <w:rsid w:val="00BF40B9"/>
    <w:rsid w:val="00BF60A5"/>
    <w:rsid w:val="00BF7477"/>
    <w:rsid w:val="00C002E4"/>
    <w:rsid w:val="00C00DA1"/>
    <w:rsid w:val="00C00E64"/>
    <w:rsid w:val="00C01037"/>
    <w:rsid w:val="00C01404"/>
    <w:rsid w:val="00C01466"/>
    <w:rsid w:val="00C019A8"/>
    <w:rsid w:val="00C02341"/>
    <w:rsid w:val="00C0260A"/>
    <w:rsid w:val="00C02665"/>
    <w:rsid w:val="00C03B12"/>
    <w:rsid w:val="00C03E7D"/>
    <w:rsid w:val="00C04FC0"/>
    <w:rsid w:val="00C070D4"/>
    <w:rsid w:val="00C101A7"/>
    <w:rsid w:val="00C12B29"/>
    <w:rsid w:val="00C12FA2"/>
    <w:rsid w:val="00C132A1"/>
    <w:rsid w:val="00C136CD"/>
    <w:rsid w:val="00C13E83"/>
    <w:rsid w:val="00C14975"/>
    <w:rsid w:val="00C1578D"/>
    <w:rsid w:val="00C15F30"/>
    <w:rsid w:val="00C16347"/>
    <w:rsid w:val="00C17A38"/>
    <w:rsid w:val="00C20286"/>
    <w:rsid w:val="00C20555"/>
    <w:rsid w:val="00C21368"/>
    <w:rsid w:val="00C235E1"/>
    <w:rsid w:val="00C23C47"/>
    <w:rsid w:val="00C246BA"/>
    <w:rsid w:val="00C24740"/>
    <w:rsid w:val="00C2519A"/>
    <w:rsid w:val="00C266CD"/>
    <w:rsid w:val="00C26B4B"/>
    <w:rsid w:val="00C27E41"/>
    <w:rsid w:val="00C31248"/>
    <w:rsid w:val="00C3173B"/>
    <w:rsid w:val="00C32A0B"/>
    <w:rsid w:val="00C353B0"/>
    <w:rsid w:val="00C37B35"/>
    <w:rsid w:val="00C4167A"/>
    <w:rsid w:val="00C42CA9"/>
    <w:rsid w:val="00C4343E"/>
    <w:rsid w:val="00C43D60"/>
    <w:rsid w:val="00C44316"/>
    <w:rsid w:val="00C44BB7"/>
    <w:rsid w:val="00C4549F"/>
    <w:rsid w:val="00C46145"/>
    <w:rsid w:val="00C46A9B"/>
    <w:rsid w:val="00C50878"/>
    <w:rsid w:val="00C512AD"/>
    <w:rsid w:val="00C51650"/>
    <w:rsid w:val="00C524D1"/>
    <w:rsid w:val="00C527D2"/>
    <w:rsid w:val="00C53AFD"/>
    <w:rsid w:val="00C53F5F"/>
    <w:rsid w:val="00C5515A"/>
    <w:rsid w:val="00C556FB"/>
    <w:rsid w:val="00C57B7E"/>
    <w:rsid w:val="00C57FE2"/>
    <w:rsid w:val="00C61670"/>
    <w:rsid w:val="00C61EC5"/>
    <w:rsid w:val="00C62043"/>
    <w:rsid w:val="00C62C86"/>
    <w:rsid w:val="00C62D64"/>
    <w:rsid w:val="00C630D4"/>
    <w:rsid w:val="00C635AC"/>
    <w:rsid w:val="00C63B35"/>
    <w:rsid w:val="00C6497F"/>
    <w:rsid w:val="00C64B34"/>
    <w:rsid w:val="00C6605F"/>
    <w:rsid w:val="00C66464"/>
    <w:rsid w:val="00C67E3F"/>
    <w:rsid w:val="00C71E14"/>
    <w:rsid w:val="00C724D6"/>
    <w:rsid w:val="00C725FA"/>
    <w:rsid w:val="00C745EB"/>
    <w:rsid w:val="00C76362"/>
    <w:rsid w:val="00C7648E"/>
    <w:rsid w:val="00C766F1"/>
    <w:rsid w:val="00C76C12"/>
    <w:rsid w:val="00C7779B"/>
    <w:rsid w:val="00C77A5C"/>
    <w:rsid w:val="00C80078"/>
    <w:rsid w:val="00C80C93"/>
    <w:rsid w:val="00C82858"/>
    <w:rsid w:val="00C83142"/>
    <w:rsid w:val="00C839CE"/>
    <w:rsid w:val="00C8597B"/>
    <w:rsid w:val="00C9062E"/>
    <w:rsid w:val="00C908C4"/>
    <w:rsid w:val="00C90A13"/>
    <w:rsid w:val="00C91438"/>
    <w:rsid w:val="00C927DA"/>
    <w:rsid w:val="00C939F9"/>
    <w:rsid w:val="00C962DA"/>
    <w:rsid w:val="00CA044A"/>
    <w:rsid w:val="00CA193A"/>
    <w:rsid w:val="00CA2D42"/>
    <w:rsid w:val="00CA3EDD"/>
    <w:rsid w:val="00CA6BD8"/>
    <w:rsid w:val="00CA7925"/>
    <w:rsid w:val="00CB13F9"/>
    <w:rsid w:val="00CB1BA7"/>
    <w:rsid w:val="00CB2208"/>
    <w:rsid w:val="00CB2269"/>
    <w:rsid w:val="00CB26BD"/>
    <w:rsid w:val="00CB37B9"/>
    <w:rsid w:val="00CB41DA"/>
    <w:rsid w:val="00CB5407"/>
    <w:rsid w:val="00CC0253"/>
    <w:rsid w:val="00CC026C"/>
    <w:rsid w:val="00CC0536"/>
    <w:rsid w:val="00CC2712"/>
    <w:rsid w:val="00CC282F"/>
    <w:rsid w:val="00CC31F6"/>
    <w:rsid w:val="00CC41E6"/>
    <w:rsid w:val="00CC5CD1"/>
    <w:rsid w:val="00CC635E"/>
    <w:rsid w:val="00CC7006"/>
    <w:rsid w:val="00CD0924"/>
    <w:rsid w:val="00CD0C06"/>
    <w:rsid w:val="00CD1A37"/>
    <w:rsid w:val="00CD1F78"/>
    <w:rsid w:val="00CD3C3B"/>
    <w:rsid w:val="00CD7D86"/>
    <w:rsid w:val="00CE173E"/>
    <w:rsid w:val="00CE1B42"/>
    <w:rsid w:val="00CE217A"/>
    <w:rsid w:val="00CE2562"/>
    <w:rsid w:val="00CE275A"/>
    <w:rsid w:val="00CE2BE8"/>
    <w:rsid w:val="00CE2D2B"/>
    <w:rsid w:val="00CE69F5"/>
    <w:rsid w:val="00CE7223"/>
    <w:rsid w:val="00CF00AD"/>
    <w:rsid w:val="00CF0859"/>
    <w:rsid w:val="00CF1136"/>
    <w:rsid w:val="00CF1305"/>
    <w:rsid w:val="00CF3767"/>
    <w:rsid w:val="00CF4FC9"/>
    <w:rsid w:val="00CF5EF5"/>
    <w:rsid w:val="00CF6BF8"/>
    <w:rsid w:val="00D00B4C"/>
    <w:rsid w:val="00D015D2"/>
    <w:rsid w:val="00D01919"/>
    <w:rsid w:val="00D020B7"/>
    <w:rsid w:val="00D02AC3"/>
    <w:rsid w:val="00D031E1"/>
    <w:rsid w:val="00D034F6"/>
    <w:rsid w:val="00D055FF"/>
    <w:rsid w:val="00D05950"/>
    <w:rsid w:val="00D062BE"/>
    <w:rsid w:val="00D064C7"/>
    <w:rsid w:val="00D07C25"/>
    <w:rsid w:val="00D10A80"/>
    <w:rsid w:val="00D116E4"/>
    <w:rsid w:val="00D1469C"/>
    <w:rsid w:val="00D14A26"/>
    <w:rsid w:val="00D164CF"/>
    <w:rsid w:val="00D20548"/>
    <w:rsid w:val="00D20C2D"/>
    <w:rsid w:val="00D2134E"/>
    <w:rsid w:val="00D239FE"/>
    <w:rsid w:val="00D2462B"/>
    <w:rsid w:val="00D24A14"/>
    <w:rsid w:val="00D27221"/>
    <w:rsid w:val="00D27399"/>
    <w:rsid w:val="00D27C2D"/>
    <w:rsid w:val="00D301D9"/>
    <w:rsid w:val="00D30F55"/>
    <w:rsid w:val="00D3168F"/>
    <w:rsid w:val="00D31705"/>
    <w:rsid w:val="00D325EF"/>
    <w:rsid w:val="00D3474A"/>
    <w:rsid w:val="00D35A6A"/>
    <w:rsid w:val="00D35EBE"/>
    <w:rsid w:val="00D35F91"/>
    <w:rsid w:val="00D366BC"/>
    <w:rsid w:val="00D3782E"/>
    <w:rsid w:val="00D40C0E"/>
    <w:rsid w:val="00D40F26"/>
    <w:rsid w:val="00D43B62"/>
    <w:rsid w:val="00D44AF7"/>
    <w:rsid w:val="00D45510"/>
    <w:rsid w:val="00D467CE"/>
    <w:rsid w:val="00D469F8"/>
    <w:rsid w:val="00D46D02"/>
    <w:rsid w:val="00D4796C"/>
    <w:rsid w:val="00D52465"/>
    <w:rsid w:val="00D52EF0"/>
    <w:rsid w:val="00D571BC"/>
    <w:rsid w:val="00D577FD"/>
    <w:rsid w:val="00D6034E"/>
    <w:rsid w:val="00D6123F"/>
    <w:rsid w:val="00D634A1"/>
    <w:rsid w:val="00D64C1A"/>
    <w:rsid w:val="00D65664"/>
    <w:rsid w:val="00D667C1"/>
    <w:rsid w:val="00D66A5D"/>
    <w:rsid w:val="00D711D1"/>
    <w:rsid w:val="00D73A80"/>
    <w:rsid w:val="00D73D35"/>
    <w:rsid w:val="00D762E6"/>
    <w:rsid w:val="00D76511"/>
    <w:rsid w:val="00D77652"/>
    <w:rsid w:val="00D821DD"/>
    <w:rsid w:val="00D83357"/>
    <w:rsid w:val="00D85E1C"/>
    <w:rsid w:val="00D8633F"/>
    <w:rsid w:val="00D8659D"/>
    <w:rsid w:val="00D86B89"/>
    <w:rsid w:val="00D87DE2"/>
    <w:rsid w:val="00D9012C"/>
    <w:rsid w:val="00D91838"/>
    <w:rsid w:val="00D91E9D"/>
    <w:rsid w:val="00D931C5"/>
    <w:rsid w:val="00D94055"/>
    <w:rsid w:val="00D94A4C"/>
    <w:rsid w:val="00D96285"/>
    <w:rsid w:val="00D96540"/>
    <w:rsid w:val="00D971EE"/>
    <w:rsid w:val="00D97EFD"/>
    <w:rsid w:val="00DA0B0A"/>
    <w:rsid w:val="00DA4369"/>
    <w:rsid w:val="00DA4F10"/>
    <w:rsid w:val="00DA515E"/>
    <w:rsid w:val="00DA5AFE"/>
    <w:rsid w:val="00DA6783"/>
    <w:rsid w:val="00DA7CBD"/>
    <w:rsid w:val="00DB1793"/>
    <w:rsid w:val="00DB4287"/>
    <w:rsid w:val="00DB4EA1"/>
    <w:rsid w:val="00DB5198"/>
    <w:rsid w:val="00DB6142"/>
    <w:rsid w:val="00DB745B"/>
    <w:rsid w:val="00DB7D62"/>
    <w:rsid w:val="00DB7D9C"/>
    <w:rsid w:val="00DC14D4"/>
    <w:rsid w:val="00DC1F0E"/>
    <w:rsid w:val="00DD10F7"/>
    <w:rsid w:val="00DD2774"/>
    <w:rsid w:val="00DD277B"/>
    <w:rsid w:val="00DD2FE2"/>
    <w:rsid w:val="00DD33BB"/>
    <w:rsid w:val="00DD3D26"/>
    <w:rsid w:val="00DD3F84"/>
    <w:rsid w:val="00DD41D3"/>
    <w:rsid w:val="00DD6EDA"/>
    <w:rsid w:val="00DD6F75"/>
    <w:rsid w:val="00DD7189"/>
    <w:rsid w:val="00DE0F2A"/>
    <w:rsid w:val="00DE1BF4"/>
    <w:rsid w:val="00DE2917"/>
    <w:rsid w:val="00DE3697"/>
    <w:rsid w:val="00DE51D9"/>
    <w:rsid w:val="00DE5D33"/>
    <w:rsid w:val="00DE75A5"/>
    <w:rsid w:val="00DF00A7"/>
    <w:rsid w:val="00DF2994"/>
    <w:rsid w:val="00DF3FE9"/>
    <w:rsid w:val="00DF4387"/>
    <w:rsid w:val="00DF51E6"/>
    <w:rsid w:val="00DF6608"/>
    <w:rsid w:val="00E01022"/>
    <w:rsid w:val="00E01A0A"/>
    <w:rsid w:val="00E02338"/>
    <w:rsid w:val="00E0340A"/>
    <w:rsid w:val="00E038C0"/>
    <w:rsid w:val="00E058E5"/>
    <w:rsid w:val="00E06843"/>
    <w:rsid w:val="00E06A49"/>
    <w:rsid w:val="00E06F3D"/>
    <w:rsid w:val="00E07240"/>
    <w:rsid w:val="00E07E59"/>
    <w:rsid w:val="00E11E6D"/>
    <w:rsid w:val="00E1282F"/>
    <w:rsid w:val="00E13284"/>
    <w:rsid w:val="00E136C5"/>
    <w:rsid w:val="00E13969"/>
    <w:rsid w:val="00E13BFE"/>
    <w:rsid w:val="00E1444C"/>
    <w:rsid w:val="00E151F7"/>
    <w:rsid w:val="00E15706"/>
    <w:rsid w:val="00E161C5"/>
    <w:rsid w:val="00E17866"/>
    <w:rsid w:val="00E20362"/>
    <w:rsid w:val="00E22BF9"/>
    <w:rsid w:val="00E24298"/>
    <w:rsid w:val="00E244BC"/>
    <w:rsid w:val="00E24CF2"/>
    <w:rsid w:val="00E24E66"/>
    <w:rsid w:val="00E250B4"/>
    <w:rsid w:val="00E25162"/>
    <w:rsid w:val="00E2612A"/>
    <w:rsid w:val="00E30AF3"/>
    <w:rsid w:val="00E31551"/>
    <w:rsid w:val="00E32AD0"/>
    <w:rsid w:val="00E32D4F"/>
    <w:rsid w:val="00E33186"/>
    <w:rsid w:val="00E33ECA"/>
    <w:rsid w:val="00E341E1"/>
    <w:rsid w:val="00E34406"/>
    <w:rsid w:val="00E35602"/>
    <w:rsid w:val="00E356E0"/>
    <w:rsid w:val="00E370A4"/>
    <w:rsid w:val="00E41202"/>
    <w:rsid w:val="00E42E5A"/>
    <w:rsid w:val="00E44AD4"/>
    <w:rsid w:val="00E45E63"/>
    <w:rsid w:val="00E4606F"/>
    <w:rsid w:val="00E4756D"/>
    <w:rsid w:val="00E50426"/>
    <w:rsid w:val="00E50A5E"/>
    <w:rsid w:val="00E52495"/>
    <w:rsid w:val="00E541C2"/>
    <w:rsid w:val="00E60191"/>
    <w:rsid w:val="00E637CB"/>
    <w:rsid w:val="00E64943"/>
    <w:rsid w:val="00E651C3"/>
    <w:rsid w:val="00E654E3"/>
    <w:rsid w:val="00E65A99"/>
    <w:rsid w:val="00E65D07"/>
    <w:rsid w:val="00E66917"/>
    <w:rsid w:val="00E66B66"/>
    <w:rsid w:val="00E71B65"/>
    <w:rsid w:val="00E72499"/>
    <w:rsid w:val="00E75DDB"/>
    <w:rsid w:val="00E75E52"/>
    <w:rsid w:val="00E827C6"/>
    <w:rsid w:val="00E83A95"/>
    <w:rsid w:val="00E85F4B"/>
    <w:rsid w:val="00E86482"/>
    <w:rsid w:val="00E87992"/>
    <w:rsid w:val="00E91A00"/>
    <w:rsid w:val="00E926E4"/>
    <w:rsid w:val="00E92E8B"/>
    <w:rsid w:val="00E95D63"/>
    <w:rsid w:val="00E967CF"/>
    <w:rsid w:val="00E974E0"/>
    <w:rsid w:val="00E97832"/>
    <w:rsid w:val="00E97CBD"/>
    <w:rsid w:val="00EA01E8"/>
    <w:rsid w:val="00EA0BBF"/>
    <w:rsid w:val="00EA1227"/>
    <w:rsid w:val="00EA163C"/>
    <w:rsid w:val="00EA1C5D"/>
    <w:rsid w:val="00EA28A6"/>
    <w:rsid w:val="00EA5199"/>
    <w:rsid w:val="00EA59AB"/>
    <w:rsid w:val="00EA5E1F"/>
    <w:rsid w:val="00EA6425"/>
    <w:rsid w:val="00EA7D53"/>
    <w:rsid w:val="00EB17C4"/>
    <w:rsid w:val="00EB230A"/>
    <w:rsid w:val="00EB3C06"/>
    <w:rsid w:val="00EB4C34"/>
    <w:rsid w:val="00EB52A5"/>
    <w:rsid w:val="00EB6EB2"/>
    <w:rsid w:val="00EB743D"/>
    <w:rsid w:val="00EB79EF"/>
    <w:rsid w:val="00EC1BDC"/>
    <w:rsid w:val="00EC4124"/>
    <w:rsid w:val="00EC4739"/>
    <w:rsid w:val="00EC504C"/>
    <w:rsid w:val="00ED03F5"/>
    <w:rsid w:val="00ED0412"/>
    <w:rsid w:val="00ED107A"/>
    <w:rsid w:val="00ED11B2"/>
    <w:rsid w:val="00ED157F"/>
    <w:rsid w:val="00ED186D"/>
    <w:rsid w:val="00ED1CC3"/>
    <w:rsid w:val="00ED2F14"/>
    <w:rsid w:val="00ED35D7"/>
    <w:rsid w:val="00ED3936"/>
    <w:rsid w:val="00ED5B53"/>
    <w:rsid w:val="00ED5CCB"/>
    <w:rsid w:val="00ED5D48"/>
    <w:rsid w:val="00ED60D0"/>
    <w:rsid w:val="00ED69AA"/>
    <w:rsid w:val="00ED798C"/>
    <w:rsid w:val="00EE0EF0"/>
    <w:rsid w:val="00EE18BA"/>
    <w:rsid w:val="00EE264E"/>
    <w:rsid w:val="00EE3A89"/>
    <w:rsid w:val="00EE4213"/>
    <w:rsid w:val="00EE4AC6"/>
    <w:rsid w:val="00EE5C5F"/>
    <w:rsid w:val="00EE6B24"/>
    <w:rsid w:val="00EE6C4C"/>
    <w:rsid w:val="00EE712A"/>
    <w:rsid w:val="00EE7A30"/>
    <w:rsid w:val="00EF1AAC"/>
    <w:rsid w:val="00EF41E4"/>
    <w:rsid w:val="00EF4513"/>
    <w:rsid w:val="00EF4DDB"/>
    <w:rsid w:val="00F05750"/>
    <w:rsid w:val="00F10847"/>
    <w:rsid w:val="00F10F3B"/>
    <w:rsid w:val="00F12B0A"/>
    <w:rsid w:val="00F12D6A"/>
    <w:rsid w:val="00F132E4"/>
    <w:rsid w:val="00F142C9"/>
    <w:rsid w:val="00F145C2"/>
    <w:rsid w:val="00F14B39"/>
    <w:rsid w:val="00F15746"/>
    <w:rsid w:val="00F164CB"/>
    <w:rsid w:val="00F16D12"/>
    <w:rsid w:val="00F17228"/>
    <w:rsid w:val="00F20DED"/>
    <w:rsid w:val="00F213B0"/>
    <w:rsid w:val="00F22AC4"/>
    <w:rsid w:val="00F27A3C"/>
    <w:rsid w:val="00F30F0D"/>
    <w:rsid w:val="00F31D67"/>
    <w:rsid w:val="00F325B0"/>
    <w:rsid w:val="00F32B1B"/>
    <w:rsid w:val="00F33D3A"/>
    <w:rsid w:val="00F3487F"/>
    <w:rsid w:val="00F34A89"/>
    <w:rsid w:val="00F36070"/>
    <w:rsid w:val="00F3679A"/>
    <w:rsid w:val="00F36B9D"/>
    <w:rsid w:val="00F371FC"/>
    <w:rsid w:val="00F434E8"/>
    <w:rsid w:val="00F43874"/>
    <w:rsid w:val="00F50A8D"/>
    <w:rsid w:val="00F50FFE"/>
    <w:rsid w:val="00F51495"/>
    <w:rsid w:val="00F530F4"/>
    <w:rsid w:val="00F5416C"/>
    <w:rsid w:val="00F5560B"/>
    <w:rsid w:val="00F5667E"/>
    <w:rsid w:val="00F57BD5"/>
    <w:rsid w:val="00F60A1C"/>
    <w:rsid w:val="00F60A92"/>
    <w:rsid w:val="00F62E55"/>
    <w:rsid w:val="00F643F7"/>
    <w:rsid w:val="00F65C5E"/>
    <w:rsid w:val="00F666B8"/>
    <w:rsid w:val="00F67ED1"/>
    <w:rsid w:val="00F70A3A"/>
    <w:rsid w:val="00F73185"/>
    <w:rsid w:val="00F733A1"/>
    <w:rsid w:val="00F75D16"/>
    <w:rsid w:val="00F7691D"/>
    <w:rsid w:val="00F80627"/>
    <w:rsid w:val="00F80DD5"/>
    <w:rsid w:val="00F825C1"/>
    <w:rsid w:val="00F82DB1"/>
    <w:rsid w:val="00F83B25"/>
    <w:rsid w:val="00F854B4"/>
    <w:rsid w:val="00F85D2D"/>
    <w:rsid w:val="00F865C4"/>
    <w:rsid w:val="00F91022"/>
    <w:rsid w:val="00F911BD"/>
    <w:rsid w:val="00F91DAE"/>
    <w:rsid w:val="00F92130"/>
    <w:rsid w:val="00F9222B"/>
    <w:rsid w:val="00F9381B"/>
    <w:rsid w:val="00F944B4"/>
    <w:rsid w:val="00F947D5"/>
    <w:rsid w:val="00F94977"/>
    <w:rsid w:val="00F95A50"/>
    <w:rsid w:val="00F96323"/>
    <w:rsid w:val="00F96530"/>
    <w:rsid w:val="00FA2C10"/>
    <w:rsid w:val="00FA5A1C"/>
    <w:rsid w:val="00FA6FA0"/>
    <w:rsid w:val="00FB0C72"/>
    <w:rsid w:val="00FB0E98"/>
    <w:rsid w:val="00FB1775"/>
    <w:rsid w:val="00FB1F3D"/>
    <w:rsid w:val="00FB6095"/>
    <w:rsid w:val="00FB72DD"/>
    <w:rsid w:val="00FC1C1B"/>
    <w:rsid w:val="00FC2AFF"/>
    <w:rsid w:val="00FC391D"/>
    <w:rsid w:val="00FC4D08"/>
    <w:rsid w:val="00FC77C8"/>
    <w:rsid w:val="00FD00FA"/>
    <w:rsid w:val="00FD068B"/>
    <w:rsid w:val="00FD1009"/>
    <w:rsid w:val="00FD1290"/>
    <w:rsid w:val="00FD3C26"/>
    <w:rsid w:val="00FD4436"/>
    <w:rsid w:val="00FD6149"/>
    <w:rsid w:val="00FD6BE7"/>
    <w:rsid w:val="00FD6D7A"/>
    <w:rsid w:val="00FD7075"/>
    <w:rsid w:val="00FE0C71"/>
    <w:rsid w:val="00FE1303"/>
    <w:rsid w:val="00FE15A3"/>
    <w:rsid w:val="00FE18D1"/>
    <w:rsid w:val="00FE2C98"/>
    <w:rsid w:val="00FE3A03"/>
    <w:rsid w:val="00FE3DFC"/>
    <w:rsid w:val="00FE5A72"/>
    <w:rsid w:val="00FE5C5C"/>
    <w:rsid w:val="00FE65C1"/>
    <w:rsid w:val="00FE6799"/>
    <w:rsid w:val="00FE6A15"/>
    <w:rsid w:val="00FF18D5"/>
    <w:rsid w:val="00FF204E"/>
    <w:rsid w:val="00FF39DC"/>
    <w:rsid w:val="00FF4CA4"/>
    <w:rsid w:val="00FF54C1"/>
    <w:rsid w:val="00FF5FF6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F55C7"/>
  <w15:docId w15:val="{B669768D-5819-4E56-957C-D15CE1CAE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86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17866"/>
    <w:pPr>
      <w:keepNext/>
      <w:outlineLvl w:val="0"/>
    </w:pPr>
    <w:rPr>
      <w:rFonts w:ascii="Angsana New" w:hAnsi="Angsana New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qFormat/>
    <w:rsid w:val="00E17866"/>
    <w:pPr>
      <w:keepNext/>
      <w:tabs>
        <w:tab w:val="left" w:pos="900"/>
        <w:tab w:val="left" w:pos="2160"/>
        <w:tab w:val="left" w:pos="2880"/>
        <w:tab w:val="left" w:pos="6390"/>
      </w:tabs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17866"/>
    <w:pPr>
      <w:keepNext/>
      <w:tabs>
        <w:tab w:val="left" w:pos="900"/>
      </w:tabs>
      <w:spacing w:before="120" w:after="120"/>
      <w:ind w:left="360" w:hanging="360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17866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17866"/>
    <w:pPr>
      <w:keepNext/>
      <w:spacing w:line="240" w:lineRule="exact"/>
      <w:jc w:val="both"/>
      <w:outlineLvl w:val="4"/>
    </w:pPr>
    <w:rPr>
      <w:rFonts w:ascii="Angsana New" w:hAnsi="Angsana New"/>
      <w:sz w:val="22"/>
      <w:szCs w:val="22"/>
      <w:u w:val="single"/>
      <w:lang w:val="th-TH"/>
    </w:rPr>
  </w:style>
  <w:style w:type="paragraph" w:styleId="Heading6">
    <w:name w:val="heading 6"/>
    <w:basedOn w:val="Normal"/>
    <w:next w:val="Normal"/>
    <w:link w:val="Heading6Char"/>
    <w:qFormat/>
    <w:rsid w:val="00E17866"/>
    <w:pPr>
      <w:keepNext/>
      <w:jc w:val="center"/>
      <w:outlineLvl w:val="5"/>
    </w:pPr>
    <w:rPr>
      <w:rFonts w:ascii="Angsana New" w:hAnsi="Angsana New"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E17866"/>
    <w:pPr>
      <w:keepNext/>
      <w:spacing w:line="200" w:lineRule="exact"/>
      <w:outlineLvl w:val="6"/>
    </w:pPr>
    <w:rPr>
      <w:rFonts w:ascii="Angsana New" w:hAnsi="Angsana New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E17866"/>
    <w:pPr>
      <w:keepNext/>
      <w:jc w:val="both"/>
      <w:outlineLvl w:val="7"/>
    </w:pPr>
    <w:rPr>
      <w:rFonts w:ascii="Angsana New" w:hAnsi="Angsana New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rsid w:val="00E17866"/>
    <w:pPr>
      <w:keepNext/>
      <w:pBdr>
        <w:bottom w:val="single" w:sz="6" w:space="1" w:color="auto"/>
      </w:pBdr>
      <w:spacing w:line="320" w:lineRule="exact"/>
      <w:ind w:left="-14" w:firstLine="14"/>
      <w:jc w:val="center"/>
      <w:outlineLvl w:val="8"/>
    </w:pPr>
    <w:rPr>
      <w:rFonts w:ascii="Angsana New" w:hAnsi="Angsana New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17866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E17866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7866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E17866"/>
    <w:rPr>
      <w:rFonts w:ascii="Times New Roman" w:eastAsia="Times New Roman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17866"/>
    <w:rPr>
      <w:rFonts w:ascii="Angsana New" w:eastAsia="Times New Roman" w:hAnsi="Angsana New" w:cs="Angsana New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E17866"/>
    <w:rPr>
      <w:rFonts w:ascii="Angsana New" w:eastAsia="Times New Roman" w:hAnsi="Angsana New" w:cs="Angsana New"/>
      <w:szCs w:val="22"/>
      <w:u w:val="single"/>
    </w:rPr>
  </w:style>
  <w:style w:type="character" w:customStyle="1" w:styleId="Heading7Char">
    <w:name w:val="Heading 7 Char"/>
    <w:basedOn w:val="DefaultParagraphFont"/>
    <w:link w:val="Heading7"/>
    <w:rsid w:val="00E17866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E17866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9Char">
    <w:name w:val="Heading 9 Char"/>
    <w:basedOn w:val="DefaultParagraphFont"/>
    <w:link w:val="Heading9"/>
    <w:rsid w:val="00E17866"/>
    <w:rPr>
      <w:rFonts w:ascii="Angsana New" w:eastAsia="Times New Roman" w:hAnsi="Angsana New" w:cs="Angsana New"/>
      <w:sz w:val="28"/>
      <w:lang w:val="th-TH"/>
    </w:rPr>
  </w:style>
  <w:style w:type="paragraph" w:customStyle="1" w:styleId="Char">
    <w:name w:val="Char"/>
    <w:basedOn w:val="Normal"/>
    <w:rsid w:val="00E178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E1786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17866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1786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786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17866"/>
  </w:style>
  <w:style w:type="paragraph" w:styleId="BodyTextIndent">
    <w:name w:val="Body Text Indent"/>
    <w:basedOn w:val="Normal"/>
    <w:link w:val="BodyTextIndentChar"/>
    <w:rsid w:val="00E17866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E17866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E17866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E17866"/>
    <w:pPr>
      <w:tabs>
        <w:tab w:val="left" w:pos="900"/>
      </w:tabs>
      <w:spacing w:before="120" w:after="120"/>
      <w:ind w:left="426" w:hanging="7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E17866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E1786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E178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178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">
    <w:name w:val="เนื้อเรื่อง1"/>
    <w:basedOn w:val="Normal"/>
    <w:rsid w:val="00E17866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2">
    <w:name w:val="List 2"/>
    <w:basedOn w:val="Normal"/>
    <w:rsid w:val="00E17866"/>
    <w:pPr>
      <w:ind w:left="566" w:hanging="283"/>
    </w:pPr>
  </w:style>
  <w:style w:type="paragraph" w:styleId="BodyText">
    <w:name w:val="Body Text"/>
    <w:basedOn w:val="Normal"/>
    <w:link w:val="BodyTextChar"/>
    <w:rsid w:val="00E1786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7866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Normal"/>
    <w:link w:val="BodyText3Char"/>
    <w:rsid w:val="00E17866"/>
    <w:pPr>
      <w:tabs>
        <w:tab w:val="left" w:pos="540"/>
      </w:tabs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E17866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E17866"/>
    <w:pPr>
      <w:spacing w:line="380" w:lineRule="exact"/>
      <w:jc w:val="both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17866"/>
    <w:rPr>
      <w:rFonts w:ascii="Angsana New" w:eastAsia="Times New Roman" w:hAnsi="Angsana New" w:cs="Angsana New"/>
      <w:sz w:val="32"/>
      <w:szCs w:val="32"/>
    </w:rPr>
  </w:style>
  <w:style w:type="paragraph" w:customStyle="1" w:styleId="Char3">
    <w:name w:val="Char3"/>
    <w:basedOn w:val="Normal"/>
    <w:rsid w:val="00E178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786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E17866"/>
    <w:rPr>
      <w:b/>
      <w:bCs/>
    </w:rPr>
  </w:style>
  <w:style w:type="paragraph" w:customStyle="1" w:styleId="Char2">
    <w:name w:val="Char2"/>
    <w:basedOn w:val="Normal"/>
    <w:rsid w:val="00A0155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A0155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40C0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6D490B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F2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F2C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09000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472323"/>
    <w:rPr>
      <w:rFonts w:ascii="Calibri" w:eastAsia="Calibri" w:hAnsi="Calibri" w:cs="Cordi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EB2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230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30A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3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30A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A65EA-3719-4DA8-B6EC-47E930C62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9</Pages>
  <Words>2612</Words>
  <Characters>14894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Varangkana Vachira-angsana</cp:lastModifiedBy>
  <cp:revision>227</cp:revision>
  <cp:lastPrinted>2026-05-29T03:30:00Z</cp:lastPrinted>
  <dcterms:created xsi:type="dcterms:W3CDTF">2025-05-28T08:01:00Z</dcterms:created>
  <dcterms:modified xsi:type="dcterms:W3CDTF">2026-05-29T16:01:00Z</dcterms:modified>
</cp:coreProperties>
</file>