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5738070D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bookmarkStart w:id="0" w:name="_Hlk163159987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ด็กซ์ซอน เทคโนโลยี</w:t>
            </w: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bookmarkEnd w:id="0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A1FD128" w14:textId="2A337AFB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911E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</w:p>
          <w:p w14:paraId="21F18F38" w14:textId="6E8BA07A" w:rsidR="00911E6A" w:rsidRDefault="00911E6A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1A7E4C3" w14:textId="030A8ACD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6B3EE8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</w:t>
            </w:r>
            <w:r w:rsidR="006B3EE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ีนาคม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536B9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4E2A43">
          <w:footerReference w:type="default" r:id="rId11"/>
          <w:pgSz w:w="11909" w:h="16834" w:code="9"/>
          <w:pgMar w:top="3312" w:right="1080" w:bottom="720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3A120910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2D461ECF" w14:textId="0EC4C0A7" w:rsidR="00297C2D" w:rsidRDefault="00297C2D" w:rsidP="00911E6A">
      <w:pPr>
        <w:spacing w:before="240" w:after="80"/>
        <w:ind w:right="-187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11E6A">
        <w:rPr>
          <w:rFonts w:ascii="Angsana New" w:hAnsi="Angsana New" w:hint="cs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การเงินรวม</w:t>
      </w:r>
      <w:r w:rsidR="00911E6A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911E6A" w:rsidRPr="00297C2D">
        <w:rPr>
          <w:rFonts w:ascii="Angsana New" w:hAnsi="Angsana New"/>
          <w:sz w:val="32"/>
          <w:szCs w:val="32"/>
          <w:cs/>
        </w:rPr>
        <w:t>เ</w:t>
      </w:r>
      <w:r w:rsidR="00911E6A"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="00911E6A"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911E6A">
        <w:rPr>
          <w:rFonts w:ascii="Angsana New" w:hAnsi="Angsana New" w:hint="cs"/>
          <w:sz w:val="32"/>
          <w:szCs w:val="32"/>
          <w:cs/>
        </w:rPr>
        <w:t xml:space="preserve"> และบริษัทย่อย          (กลุ่มบริษัท) ซึ่งประกอบไปด้วยงบฐานะการเงินรวม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>3</w:t>
      </w:r>
      <w:r w:rsidR="004637B1"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4637B1">
        <w:rPr>
          <w:rFonts w:ascii="Angsana New" w:hAnsi="Angsana New" w:hint="cs"/>
          <w:spacing w:val="-6"/>
          <w:sz w:val="32"/>
          <w:szCs w:val="32"/>
          <w:cs/>
        </w:rPr>
        <w:t>ีนาคม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536B9">
        <w:rPr>
          <w:rFonts w:ascii="Angsana New" w:hAnsi="Angsana New"/>
          <w:spacing w:val="-6"/>
          <w:sz w:val="32"/>
          <w:szCs w:val="32"/>
        </w:rPr>
        <w:t>2569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งบกำไรขาดทุนเบ็ดเสร็จรวม </w:t>
      </w:r>
      <w:r w:rsidR="00911E6A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D714CA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>
        <w:rPr>
          <w:rFonts w:ascii="Angsana New" w:hAnsi="Angsana New"/>
          <w:sz w:val="32"/>
          <w:szCs w:val="32"/>
          <w:cs/>
        </w:rPr>
        <w:t xml:space="preserve"> แล</w:t>
      </w:r>
      <w:r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/>
          <w:sz w:val="32"/>
          <w:szCs w:val="32"/>
          <w:cs/>
        </w:rPr>
        <w:t>หมายเหตุประกอบงบการเงินรวมระหว่างกาลแบบย่อ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52EDB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เด็กซ์ซอน เทคโนโลยี</w:t>
      </w:r>
      <w:r w:rsidRPr="00652EDB">
        <w:rPr>
          <w:rFonts w:ascii="Angsana New" w:hAnsi="Angsana New"/>
          <w:sz w:val="32"/>
          <w:szCs w:val="32"/>
          <w:cs/>
        </w:rPr>
        <w:t xml:space="preserve"> จำกัด</w:t>
      </w:r>
      <w:r w:rsidRPr="00652EDB">
        <w:rPr>
          <w:rFonts w:ascii="Angsana New" w:hAnsi="Angsana New"/>
          <w:sz w:val="32"/>
          <w:szCs w:val="32"/>
        </w:rPr>
        <w:t xml:space="preserve"> </w:t>
      </w:r>
      <w:r w:rsidRPr="00652EDB">
        <w:rPr>
          <w:rFonts w:ascii="Angsana New" w:hAnsi="Angsana New" w:hint="cs"/>
          <w:sz w:val="32"/>
          <w:szCs w:val="32"/>
          <w:cs/>
        </w:rPr>
        <w:t>(มหาชน)</w:t>
      </w:r>
      <w:r w:rsidRPr="00652ED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714C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7618B4DA" w14:textId="77777777" w:rsidR="00297C2D" w:rsidRDefault="00297C2D" w:rsidP="00911E6A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249CBEC1" w:rsidR="00297C2D" w:rsidRDefault="00297C2D" w:rsidP="00911E6A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</w:t>
      </w:r>
      <w:r w:rsidR="00C72181">
        <w:rPr>
          <w:rFonts w:ascii="Angsana New" w:hAnsi="Angsana New" w:hint="cs"/>
          <w:sz w:val="32"/>
          <w:szCs w:val="32"/>
          <w:cs/>
        </w:rPr>
        <w:t>ที่เกี่ยวกับ</w:t>
      </w:r>
      <w:r>
        <w:rPr>
          <w:rFonts w:ascii="Angsana New" w:hAnsi="Angsana New" w:hint="cs"/>
          <w:sz w:val="32"/>
          <w:szCs w:val="32"/>
          <w:cs/>
        </w:rPr>
        <w:t>การสอบบัญชี</w:t>
      </w:r>
      <w:r w:rsidR="00883418" w:rsidRPr="00883418">
        <w:rPr>
          <w:rFonts w:ascii="Angsana New" w:hAnsi="Angsana New"/>
          <w:sz w:val="32"/>
          <w:szCs w:val="32"/>
          <w:cs/>
        </w:rPr>
        <w:t>ที่ออกโดยสภาวิชาชีพบัญชี</w:t>
      </w:r>
      <w:r w:rsidR="00E02E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1CC4B7F" w14:textId="20B956E5" w:rsidR="00297C2D" w:rsidRPr="00E673D6" w:rsidRDefault="00297C2D" w:rsidP="00911E6A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E673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78F8BE" w14:textId="77777777" w:rsidR="00297C2D" w:rsidRDefault="00297C2D" w:rsidP="00911E6A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053AC76" w14:textId="77777777" w:rsidR="009E7166" w:rsidRDefault="009E7166" w:rsidP="0007297A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z w:val="32"/>
          <w:szCs w:val="32"/>
          <w:cs/>
        </w:rPr>
        <w:sectPr w:rsidR="009E7166" w:rsidSect="009E7166">
          <w:footerReference w:type="default" r:id="rId12"/>
          <w:pgSz w:w="11909" w:h="16834" w:code="9"/>
          <w:pgMar w:top="3312" w:right="1080" w:bottom="1080" w:left="1296" w:header="706" w:footer="706" w:gutter="0"/>
          <w:pgNumType w:start="2"/>
          <w:cols w:space="720"/>
          <w:docGrid w:linePitch="360"/>
        </w:sectPr>
      </w:pPr>
    </w:p>
    <w:p w14:paraId="0AE8C7AB" w14:textId="77777777" w:rsidR="0007297A" w:rsidRPr="00962191" w:rsidRDefault="0007297A" w:rsidP="009E7166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6219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ข้อมูลและเหตุการณ์ที่เน้น</w:t>
      </w:r>
    </w:p>
    <w:p w14:paraId="1F409F33" w14:textId="6AA09E95" w:rsidR="0007297A" w:rsidRPr="006743B5" w:rsidRDefault="0007297A" w:rsidP="0007297A">
      <w:pPr>
        <w:pStyle w:val="BodyTextIndent2"/>
        <w:tabs>
          <w:tab w:val="left" w:pos="360"/>
        </w:tabs>
        <w:ind w:left="0" w:right="-97" w:firstLine="0"/>
        <w:jc w:val="left"/>
        <w:rPr>
          <w:sz w:val="32"/>
          <w:szCs w:val="32"/>
        </w:rPr>
      </w:pPr>
      <w:r w:rsidRPr="00962191">
        <w:rPr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1712F4">
        <w:rPr>
          <w:sz w:val="32"/>
          <w:szCs w:val="32"/>
          <w:cs/>
        </w:rPr>
        <w:t>ระหว่างกาลแบบย่อ</w:t>
      </w:r>
      <w:r w:rsidRPr="00962191">
        <w:rPr>
          <w:sz w:val="32"/>
          <w:szCs w:val="32"/>
          <w:cs/>
        </w:rPr>
        <w:t xml:space="preserve">ข้อ </w:t>
      </w:r>
      <w:r>
        <w:rPr>
          <w:sz w:val="32"/>
          <w:szCs w:val="32"/>
        </w:rPr>
        <w:t>2</w:t>
      </w:r>
      <w:r w:rsidRPr="00962191">
        <w:rPr>
          <w:sz w:val="32"/>
          <w:szCs w:val="32"/>
        </w:rPr>
        <w:t xml:space="preserve"> </w:t>
      </w:r>
      <w:r w:rsidRPr="00962191">
        <w:rPr>
          <w:sz w:val="32"/>
          <w:szCs w:val="32"/>
          <w:cs/>
        </w:rPr>
        <w:t>เกี่ยวกับรายการปรับปรุง</w:t>
      </w:r>
      <w:r w:rsidR="00DD7B53">
        <w:rPr>
          <w:rFonts w:hint="cs"/>
          <w:sz w:val="32"/>
          <w:szCs w:val="32"/>
          <w:cs/>
        </w:rPr>
        <w:t>ข้อมูลทาง</w:t>
      </w:r>
      <w:r w:rsidRPr="00962191">
        <w:rPr>
          <w:sz w:val="32"/>
          <w:szCs w:val="32"/>
          <w:cs/>
        </w:rPr>
        <w:t>การเงิน</w:t>
      </w:r>
      <w:r w:rsidR="00BE7EA1">
        <w:rPr>
          <w:rFonts w:hint="cs"/>
          <w:sz w:val="32"/>
          <w:szCs w:val="32"/>
          <w:cs/>
        </w:rPr>
        <w:t>งวด</w:t>
      </w:r>
      <w:r w:rsidRPr="00962191">
        <w:rPr>
          <w:sz w:val="32"/>
          <w:szCs w:val="32"/>
          <w:cs/>
        </w:rPr>
        <w:t>ก่อน</w:t>
      </w:r>
      <w:r>
        <w:rPr>
          <w:sz w:val="32"/>
          <w:szCs w:val="32"/>
        </w:rPr>
        <w:t xml:space="preserve"> </w:t>
      </w:r>
      <w:r w:rsidRPr="006743B5">
        <w:rPr>
          <w:sz w:val="32"/>
          <w:szCs w:val="32"/>
          <w:cs/>
        </w:rPr>
        <w:t>เนื่องจาก</w:t>
      </w:r>
      <w:r w:rsidR="00187643" w:rsidRPr="006743B5">
        <w:rPr>
          <w:rFonts w:hint="cs"/>
          <w:sz w:val="32"/>
          <w:szCs w:val="32"/>
          <w:cs/>
        </w:rPr>
        <w:t xml:space="preserve">ในระหว่างไตรมาสที่ </w:t>
      </w:r>
      <w:r w:rsidR="00187643" w:rsidRPr="006743B5">
        <w:rPr>
          <w:sz w:val="32"/>
          <w:szCs w:val="32"/>
        </w:rPr>
        <w:t xml:space="preserve">4 </w:t>
      </w:r>
      <w:r w:rsidR="00187643" w:rsidRPr="006743B5">
        <w:rPr>
          <w:rFonts w:hint="cs"/>
          <w:sz w:val="32"/>
          <w:szCs w:val="32"/>
          <w:cs/>
        </w:rPr>
        <w:t xml:space="preserve">ปี </w:t>
      </w:r>
      <w:r w:rsidR="00301030" w:rsidRPr="006743B5">
        <w:rPr>
          <w:sz w:val="32"/>
          <w:szCs w:val="32"/>
        </w:rPr>
        <w:t>2568</w:t>
      </w:r>
      <w:r w:rsidR="00F80DD8" w:rsidRPr="006743B5">
        <w:rPr>
          <w:sz w:val="32"/>
          <w:szCs w:val="32"/>
        </w:rPr>
        <w:t xml:space="preserve"> </w:t>
      </w:r>
      <w:r w:rsidRPr="006743B5">
        <w:rPr>
          <w:sz w:val="32"/>
          <w:szCs w:val="32"/>
          <w:cs/>
        </w:rPr>
        <w:t>บริษัทฯได้มีการทบทวนนโยบายและวิธีการบันทึกต้นทุนพัฒนาและปรับปรุงสินทรัพย์ที่เกี่ยวข้องกับการให้บริการแก่ลูกค้าเพื่อให้สอดคล้องกับกลุ่มสินทรัพย์ที่เฉพาะเจาะจงกับลูกค้าแต่ละรายก่อนเริ่มโครงการ</w:t>
      </w:r>
      <w:r w:rsidRPr="006743B5">
        <w:rPr>
          <w:rFonts w:hint="cs"/>
          <w:sz w:val="32"/>
          <w:szCs w:val="32"/>
          <w:cs/>
        </w:rPr>
        <w:t xml:space="preserve">ให้มีความเหมาะสม </w:t>
      </w:r>
      <w:r w:rsidRPr="006743B5">
        <w:rPr>
          <w:sz w:val="32"/>
          <w:szCs w:val="32"/>
          <w:cs/>
        </w:rPr>
        <w:t>โดยบันทึกเป็นต้นทุนการทำให้เสร็จสิ้นตามสัญญาของ</w:t>
      </w:r>
      <w:r w:rsidRPr="006743B5">
        <w:rPr>
          <w:rFonts w:hint="cs"/>
          <w:sz w:val="32"/>
          <w:szCs w:val="32"/>
          <w:cs/>
        </w:rPr>
        <w:t>แต่ละ</w:t>
      </w:r>
      <w:r w:rsidRPr="006743B5">
        <w:rPr>
          <w:sz w:val="32"/>
          <w:szCs w:val="32"/>
          <w:cs/>
        </w:rPr>
        <w:t>โครงการแทนการบันทึกเป็นสินทรัพย์ถาวร รวมถึงได้มีการทบทวนอัตราค่าโสหุ้ยที่ใช้ในการ</w:t>
      </w:r>
      <w:r w:rsidR="003A5B4B">
        <w:rPr>
          <w:sz w:val="32"/>
          <w:szCs w:val="32"/>
        </w:rPr>
        <w:t xml:space="preserve">              </w:t>
      </w:r>
      <w:r w:rsidRPr="006743B5">
        <w:rPr>
          <w:sz w:val="32"/>
          <w:szCs w:val="32"/>
          <w:cs/>
        </w:rPr>
        <w:t>ปันส่วนต้นทุนสินทรัพย์และอายุการใช้ประโยชน์</w:t>
      </w:r>
      <w:r w:rsidRPr="006743B5">
        <w:rPr>
          <w:rFonts w:hint="cs"/>
          <w:sz w:val="32"/>
          <w:szCs w:val="32"/>
          <w:cs/>
        </w:rPr>
        <w:t>ของสินทรัพย์</w:t>
      </w:r>
      <w:r w:rsidRPr="006743B5">
        <w:rPr>
          <w:sz w:val="32"/>
          <w:szCs w:val="32"/>
          <w:cs/>
        </w:rPr>
        <w:t xml:space="preserve"> </w:t>
      </w:r>
      <w:r w:rsidRPr="006743B5">
        <w:rPr>
          <w:rFonts w:hint="cs"/>
          <w:sz w:val="32"/>
          <w:szCs w:val="32"/>
          <w:cs/>
        </w:rPr>
        <w:t>ตลอดจน</w:t>
      </w:r>
      <w:r w:rsidRPr="006743B5">
        <w:rPr>
          <w:sz w:val="32"/>
          <w:szCs w:val="32"/>
          <w:cs/>
        </w:rPr>
        <w:t>ได้มีการทบทวนนโยบายการบันทึกค่าใช้จ่ายในการวิจัยและพัฒนาที่เกี่ยวข้อง</w:t>
      </w:r>
      <w:r w:rsidRPr="006743B5">
        <w:rPr>
          <w:rFonts w:hint="cs"/>
          <w:sz w:val="32"/>
          <w:szCs w:val="32"/>
          <w:cs/>
        </w:rPr>
        <w:t>ให้มีความเหมาะสมด้วย</w:t>
      </w:r>
      <w:r w:rsidRPr="006743B5">
        <w:rPr>
          <w:sz w:val="32"/>
          <w:szCs w:val="32"/>
          <w:cs/>
        </w:rPr>
        <w:t xml:space="preserve">เช่นกัน </w:t>
      </w:r>
      <w:r w:rsidR="003A0429" w:rsidRPr="006743B5">
        <w:rPr>
          <w:sz w:val="32"/>
          <w:szCs w:val="32"/>
          <w:cs/>
        </w:rPr>
        <w:t xml:space="preserve">จึงทำให้ข้อมูลทางการเงินระหว่างกาลสำหรับงวดสามเดือนสิ้นสุดวันที่ </w:t>
      </w:r>
      <w:r w:rsidR="003A0429" w:rsidRPr="006743B5">
        <w:rPr>
          <w:sz w:val="32"/>
          <w:szCs w:val="32"/>
        </w:rPr>
        <w:t>31</w:t>
      </w:r>
      <w:r w:rsidR="003A0429" w:rsidRPr="006743B5">
        <w:rPr>
          <w:sz w:val="32"/>
          <w:szCs w:val="32"/>
          <w:cs/>
        </w:rPr>
        <w:t xml:space="preserve"> มีนาคม </w:t>
      </w:r>
      <w:r w:rsidR="003A0429" w:rsidRPr="006743B5">
        <w:rPr>
          <w:sz w:val="32"/>
          <w:szCs w:val="32"/>
        </w:rPr>
        <w:t>2568</w:t>
      </w:r>
      <w:r w:rsidR="003A0429" w:rsidRPr="006743B5">
        <w:rPr>
          <w:sz w:val="32"/>
          <w:szCs w:val="32"/>
          <w:cs/>
        </w:rPr>
        <w:t xml:space="preserve"> ที่เคยนำเสนอไปยังมิได้สะท้อนผลกระทบจากการทบทวนดังกล่าวข้างต้น</w:t>
      </w:r>
      <w:r w:rsidR="003A0429" w:rsidRPr="006743B5">
        <w:rPr>
          <w:sz w:val="32"/>
          <w:szCs w:val="32"/>
        </w:rPr>
        <w:t xml:space="preserve"> </w:t>
      </w:r>
      <w:r w:rsidRPr="006743B5">
        <w:rPr>
          <w:sz w:val="32"/>
          <w:szCs w:val="32"/>
          <w:cs/>
        </w:rPr>
        <w:t xml:space="preserve">ดังนั้น </w:t>
      </w:r>
      <w:r w:rsidR="00CC1221" w:rsidRPr="006743B5">
        <w:rPr>
          <w:sz w:val="32"/>
          <w:szCs w:val="32"/>
          <w:cs/>
        </w:rPr>
        <w:t xml:space="preserve">ในการจัดทำและนำเสนอข้อมูลทางการเงินระหว่างกาลสำหรับงวดสามเดือนสิ้นสุดวันที่ </w:t>
      </w:r>
      <w:r w:rsidR="003A5B4B">
        <w:rPr>
          <w:sz w:val="32"/>
          <w:szCs w:val="32"/>
        </w:rPr>
        <w:t xml:space="preserve">                </w:t>
      </w:r>
      <w:r w:rsidR="00CC1221" w:rsidRPr="006743B5">
        <w:rPr>
          <w:sz w:val="32"/>
          <w:szCs w:val="32"/>
        </w:rPr>
        <w:t>31</w:t>
      </w:r>
      <w:r w:rsidR="00CC1221" w:rsidRPr="006743B5">
        <w:rPr>
          <w:sz w:val="32"/>
          <w:szCs w:val="32"/>
          <w:cs/>
        </w:rPr>
        <w:t xml:space="preserve"> มีนาคม </w:t>
      </w:r>
      <w:r w:rsidR="00CC1221" w:rsidRPr="006743B5">
        <w:rPr>
          <w:sz w:val="32"/>
          <w:szCs w:val="32"/>
        </w:rPr>
        <w:t xml:space="preserve">2569 </w:t>
      </w:r>
      <w:r w:rsidRPr="006743B5">
        <w:rPr>
          <w:sz w:val="32"/>
          <w:szCs w:val="32"/>
          <w:cs/>
        </w:rPr>
        <w:t>บริษัทฯ</w:t>
      </w:r>
      <w:r w:rsidR="00CC1221" w:rsidRPr="006743B5">
        <w:rPr>
          <w:rFonts w:hint="cs"/>
          <w:sz w:val="32"/>
          <w:szCs w:val="32"/>
          <w:cs/>
        </w:rPr>
        <w:t>จึง</w:t>
      </w:r>
      <w:r w:rsidRPr="006743B5">
        <w:rPr>
          <w:sz w:val="32"/>
          <w:szCs w:val="32"/>
          <w:cs/>
        </w:rPr>
        <w:t>ได้พิจารณาปรับย้อนหลัง</w:t>
      </w:r>
      <w:r w:rsidR="00344BDE" w:rsidRPr="006743B5">
        <w:rPr>
          <w:rFonts w:hint="cs"/>
          <w:sz w:val="32"/>
          <w:szCs w:val="32"/>
          <w:cs/>
        </w:rPr>
        <w:t>ข้อมูลทาง</w:t>
      </w:r>
      <w:r w:rsidRPr="006743B5">
        <w:rPr>
          <w:sz w:val="32"/>
          <w:szCs w:val="32"/>
          <w:cs/>
        </w:rPr>
        <w:t>การเงินรวมและ</w:t>
      </w:r>
      <w:r w:rsidR="00344BDE" w:rsidRPr="006743B5">
        <w:rPr>
          <w:rFonts w:hint="cs"/>
          <w:sz w:val="32"/>
          <w:szCs w:val="32"/>
          <w:cs/>
        </w:rPr>
        <w:t>ข้อมูลทาง</w:t>
      </w:r>
      <w:r w:rsidRPr="006743B5">
        <w:rPr>
          <w:sz w:val="32"/>
          <w:szCs w:val="32"/>
          <w:cs/>
        </w:rPr>
        <w:t>การเงินเฉพาะกิจการ</w:t>
      </w:r>
      <w:r w:rsidR="003A5B4B">
        <w:rPr>
          <w:sz w:val="32"/>
          <w:szCs w:val="32"/>
        </w:rPr>
        <w:t xml:space="preserve">              </w:t>
      </w:r>
      <w:r w:rsidR="004C549F" w:rsidRPr="006743B5">
        <w:rPr>
          <w:rFonts w:hint="cs"/>
          <w:sz w:val="32"/>
          <w:szCs w:val="32"/>
          <w:cs/>
        </w:rPr>
        <w:t xml:space="preserve">ซึ่งประกอบไปด้วย </w:t>
      </w:r>
      <w:r w:rsidR="00F41B1D" w:rsidRPr="006743B5">
        <w:rPr>
          <w:sz w:val="32"/>
          <w:szCs w:val="32"/>
          <w:cs/>
        </w:rPr>
        <w:t>งบกำไรขาดทุนเบ็ดเสร็จ</w:t>
      </w:r>
      <w:r w:rsidR="00106CF8" w:rsidRPr="006743B5">
        <w:rPr>
          <w:rFonts w:hint="cs"/>
          <w:sz w:val="32"/>
          <w:szCs w:val="32"/>
          <w:cs/>
        </w:rPr>
        <w:t xml:space="preserve"> </w:t>
      </w:r>
      <w:r w:rsidR="00106CF8" w:rsidRPr="006743B5">
        <w:rPr>
          <w:sz w:val="32"/>
          <w:szCs w:val="32"/>
          <w:cs/>
        </w:rPr>
        <w:t>งบการเปลี่ยนแปลงส่วนของผู้ถือหุ้น</w:t>
      </w:r>
      <w:r w:rsidR="00751538" w:rsidRPr="006743B5">
        <w:rPr>
          <w:sz w:val="32"/>
          <w:szCs w:val="32"/>
          <w:cs/>
        </w:rPr>
        <w:t>และงบกระแสเงินสด</w:t>
      </w:r>
      <w:r w:rsidR="00F41B1D" w:rsidRPr="006743B5">
        <w:rPr>
          <w:sz w:val="32"/>
          <w:szCs w:val="32"/>
          <w:cs/>
        </w:rPr>
        <w:t>สำหรับ</w:t>
      </w:r>
      <w:r w:rsidR="003A5B4B">
        <w:rPr>
          <w:sz w:val="32"/>
          <w:szCs w:val="32"/>
        </w:rPr>
        <w:t xml:space="preserve">   </w:t>
      </w:r>
      <w:r w:rsidR="00F41B1D" w:rsidRPr="006743B5">
        <w:rPr>
          <w:sz w:val="32"/>
          <w:szCs w:val="32"/>
          <w:cs/>
        </w:rPr>
        <w:t xml:space="preserve">งวดสามเดือนสิ้นสุดวันที่ </w:t>
      </w:r>
      <w:r w:rsidR="00F41B1D" w:rsidRPr="006743B5">
        <w:rPr>
          <w:sz w:val="32"/>
          <w:szCs w:val="32"/>
        </w:rPr>
        <w:t>31</w:t>
      </w:r>
      <w:r w:rsidR="00F41B1D" w:rsidRPr="006743B5">
        <w:rPr>
          <w:sz w:val="32"/>
          <w:szCs w:val="32"/>
          <w:cs/>
        </w:rPr>
        <w:t xml:space="preserve"> มีนาคม </w:t>
      </w:r>
      <w:r w:rsidR="00F41B1D" w:rsidRPr="006743B5">
        <w:rPr>
          <w:sz w:val="32"/>
          <w:szCs w:val="32"/>
        </w:rPr>
        <w:t>256</w:t>
      </w:r>
      <w:r w:rsidR="00106CF8" w:rsidRPr="006743B5">
        <w:rPr>
          <w:sz w:val="32"/>
          <w:szCs w:val="32"/>
        </w:rPr>
        <w:t xml:space="preserve">8 </w:t>
      </w:r>
      <w:r w:rsidR="00106CF8" w:rsidRPr="006743B5">
        <w:rPr>
          <w:rFonts w:hint="cs"/>
          <w:sz w:val="32"/>
          <w:szCs w:val="32"/>
          <w:cs/>
        </w:rPr>
        <w:t>ที่แสดงเป็นข้อมูลเปรียบเทียบ</w:t>
      </w:r>
      <w:r w:rsidR="00F41B1D" w:rsidRPr="006743B5">
        <w:rPr>
          <w:sz w:val="32"/>
          <w:szCs w:val="32"/>
          <w:cs/>
        </w:rPr>
        <w:t xml:space="preserve"> </w:t>
      </w:r>
      <w:r w:rsidRPr="006743B5">
        <w:rPr>
          <w:sz w:val="32"/>
          <w:szCs w:val="32"/>
          <w:cs/>
        </w:rPr>
        <w:t>เพื่อสะท้อนการเปลี่ยนแปลงและรายการปรับปรุงผลกระทบจากการเปลี่ยนแปลงดังกล่าว</w:t>
      </w:r>
    </w:p>
    <w:p w14:paraId="0D282439" w14:textId="45A8A281" w:rsidR="0007297A" w:rsidRPr="00BE7EA1" w:rsidRDefault="0007297A" w:rsidP="0007297A">
      <w:pPr>
        <w:pStyle w:val="CM2"/>
        <w:spacing w:before="80" w:after="80"/>
        <w:rPr>
          <w:rFonts w:ascii="Angsana New" w:eastAsia="Times New Roman" w:hAnsi="Angsana New" w:cs="Angsana New"/>
          <w:sz w:val="32"/>
          <w:szCs w:val="32"/>
        </w:rPr>
      </w:pPr>
      <w:r w:rsidRPr="006743B5">
        <w:rPr>
          <w:rFonts w:ascii="Angsana New" w:eastAsia="Times New Roman" w:hAnsi="Angsana New" w:cs="Angsana New"/>
          <w:sz w:val="32"/>
          <w:szCs w:val="32"/>
          <w:cs/>
        </w:rPr>
        <w:t>ทั้งนี้ ข้าพเจ้ามิได้</w:t>
      </w:r>
      <w:r w:rsidR="00301030" w:rsidRPr="006743B5">
        <w:rPr>
          <w:rFonts w:ascii="Angsana New" w:eastAsia="Times New Roman" w:hAnsi="Angsana New" w:cs="Angsana New" w:hint="cs"/>
          <w:sz w:val="32"/>
          <w:szCs w:val="32"/>
          <w:cs/>
        </w:rPr>
        <w:t>ให้ข้อสรุป</w:t>
      </w:r>
      <w:r w:rsidRPr="006743B5">
        <w:rPr>
          <w:rFonts w:ascii="Angsana New" w:eastAsia="Times New Roman" w:hAnsi="Angsana New" w:cs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3371F29B" w14:textId="77777777" w:rsidR="001D2DE3" w:rsidRPr="001D2DE3" w:rsidRDefault="001D2DE3" w:rsidP="001D2DE3"/>
    <w:p w14:paraId="5CEB4DF1" w14:textId="77777777" w:rsidR="00297C2D" w:rsidRPr="00956E26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544DAF33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 xml:space="preserve">: </w:t>
      </w:r>
      <w:r w:rsidR="00A94454">
        <w:rPr>
          <w:rFonts w:ascii="Angsana New" w:hAnsi="Angsana New"/>
          <w:spacing w:val="-4"/>
          <w:sz w:val="32"/>
          <w:szCs w:val="32"/>
        </w:rPr>
        <w:t>1</w:t>
      </w:r>
      <w:r w:rsidR="00884E7F">
        <w:rPr>
          <w:rFonts w:ascii="Angsana New" w:hAnsi="Angsana New"/>
          <w:spacing w:val="-4"/>
          <w:sz w:val="32"/>
          <w:szCs w:val="32"/>
        </w:rPr>
        <w:t>5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884E7F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536B9">
        <w:rPr>
          <w:rFonts w:ascii="Angsana New" w:hAnsi="Angsana New"/>
          <w:spacing w:val="-4"/>
          <w:sz w:val="32"/>
          <w:szCs w:val="32"/>
        </w:rPr>
        <w:t>2569</w:t>
      </w:r>
    </w:p>
    <w:sectPr w:rsidR="00A3444B" w:rsidRPr="00297C2D" w:rsidSect="009E7166">
      <w:footerReference w:type="default" r:id="rId13"/>
      <w:pgSz w:w="11909" w:h="16834" w:code="9"/>
      <w:pgMar w:top="2160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F5751" w14:textId="77777777" w:rsidR="00F424D6" w:rsidRDefault="00F424D6" w:rsidP="00FF0CDF">
      <w:r>
        <w:separator/>
      </w:r>
    </w:p>
  </w:endnote>
  <w:endnote w:type="continuationSeparator" w:id="0">
    <w:p w14:paraId="3F29490C" w14:textId="77777777" w:rsidR="00F424D6" w:rsidRDefault="00F424D6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28AD5" w14:textId="05A67799" w:rsidR="009E7166" w:rsidRPr="009E7166" w:rsidRDefault="009E7166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29663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60C2B13" w14:textId="77777777" w:rsidR="009E7166" w:rsidRPr="009E7166" w:rsidRDefault="009E716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E716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E716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E716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9E716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9E716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FD0A7" w14:textId="77777777" w:rsidR="00F424D6" w:rsidRDefault="00F424D6" w:rsidP="00FF0CDF">
      <w:r>
        <w:separator/>
      </w:r>
    </w:p>
  </w:footnote>
  <w:footnote w:type="continuationSeparator" w:id="0">
    <w:p w14:paraId="3B97986E" w14:textId="77777777" w:rsidR="00F424D6" w:rsidRDefault="00F424D6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6441"/>
    <w:rsid w:val="0005740F"/>
    <w:rsid w:val="00057F74"/>
    <w:rsid w:val="000629CE"/>
    <w:rsid w:val="0007297A"/>
    <w:rsid w:val="00087720"/>
    <w:rsid w:val="00096AA9"/>
    <w:rsid w:val="000A5D3A"/>
    <w:rsid w:val="000D78DB"/>
    <w:rsid w:val="000E2AEE"/>
    <w:rsid w:val="000E44DD"/>
    <w:rsid w:val="000F5613"/>
    <w:rsid w:val="00106CF8"/>
    <w:rsid w:val="00126E53"/>
    <w:rsid w:val="0012709A"/>
    <w:rsid w:val="00142445"/>
    <w:rsid w:val="0014414A"/>
    <w:rsid w:val="00151A2D"/>
    <w:rsid w:val="00153D7C"/>
    <w:rsid w:val="001663AD"/>
    <w:rsid w:val="001712F4"/>
    <w:rsid w:val="00187643"/>
    <w:rsid w:val="00191D8A"/>
    <w:rsid w:val="00196387"/>
    <w:rsid w:val="001978EE"/>
    <w:rsid w:val="001A5610"/>
    <w:rsid w:val="001B3F3C"/>
    <w:rsid w:val="001D2DE3"/>
    <w:rsid w:val="001E0F71"/>
    <w:rsid w:val="001F0195"/>
    <w:rsid w:val="001F59D3"/>
    <w:rsid w:val="00205B0D"/>
    <w:rsid w:val="002215B6"/>
    <w:rsid w:val="00222636"/>
    <w:rsid w:val="002305FF"/>
    <w:rsid w:val="002349BD"/>
    <w:rsid w:val="00242540"/>
    <w:rsid w:val="002470F0"/>
    <w:rsid w:val="00261373"/>
    <w:rsid w:val="00271A6F"/>
    <w:rsid w:val="00273B22"/>
    <w:rsid w:val="00297C2D"/>
    <w:rsid w:val="002A61A3"/>
    <w:rsid w:val="002A692A"/>
    <w:rsid w:val="002B24D7"/>
    <w:rsid w:val="002B5FA4"/>
    <w:rsid w:val="002D322D"/>
    <w:rsid w:val="002F0EE0"/>
    <w:rsid w:val="0030055D"/>
    <w:rsid w:val="00301030"/>
    <w:rsid w:val="003075DA"/>
    <w:rsid w:val="00314832"/>
    <w:rsid w:val="00320291"/>
    <w:rsid w:val="00321757"/>
    <w:rsid w:val="00325FD5"/>
    <w:rsid w:val="00336B89"/>
    <w:rsid w:val="00344BDE"/>
    <w:rsid w:val="00351BB3"/>
    <w:rsid w:val="00360204"/>
    <w:rsid w:val="00392BE7"/>
    <w:rsid w:val="003A0429"/>
    <w:rsid w:val="003A5B4B"/>
    <w:rsid w:val="003C2AB0"/>
    <w:rsid w:val="003C5E39"/>
    <w:rsid w:val="003E3768"/>
    <w:rsid w:val="003E794A"/>
    <w:rsid w:val="004052D9"/>
    <w:rsid w:val="00424678"/>
    <w:rsid w:val="00424BD0"/>
    <w:rsid w:val="00436372"/>
    <w:rsid w:val="004637B1"/>
    <w:rsid w:val="0047337B"/>
    <w:rsid w:val="004840B6"/>
    <w:rsid w:val="004859A5"/>
    <w:rsid w:val="00493FD8"/>
    <w:rsid w:val="004A0DD8"/>
    <w:rsid w:val="004C549F"/>
    <w:rsid w:val="004D42FD"/>
    <w:rsid w:val="004E2A43"/>
    <w:rsid w:val="004E5A76"/>
    <w:rsid w:val="00500C8E"/>
    <w:rsid w:val="00573D66"/>
    <w:rsid w:val="005A317F"/>
    <w:rsid w:val="00601399"/>
    <w:rsid w:val="006074F9"/>
    <w:rsid w:val="00612B39"/>
    <w:rsid w:val="00615863"/>
    <w:rsid w:val="00632162"/>
    <w:rsid w:val="006439FD"/>
    <w:rsid w:val="00656FEB"/>
    <w:rsid w:val="00661F08"/>
    <w:rsid w:val="006670BC"/>
    <w:rsid w:val="006743B5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6F7CD6"/>
    <w:rsid w:val="00710CC3"/>
    <w:rsid w:val="00746B19"/>
    <w:rsid w:val="00751538"/>
    <w:rsid w:val="007536B9"/>
    <w:rsid w:val="007540FA"/>
    <w:rsid w:val="00761EFE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4555E"/>
    <w:rsid w:val="0086551D"/>
    <w:rsid w:val="008673EF"/>
    <w:rsid w:val="008731A8"/>
    <w:rsid w:val="00883418"/>
    <w:rsid w:val="00884E7F"/>
    <w:rsid w:val="0089510B"/>
    <w:rsid w:val="00897486"/>
    <w:rsid w:val="008A0E12"/>
    <w:rsid w:val="008A274B"/>
    <w:rsid w:val="008B292B"/>
    <w:rsid w:val="008B2C6B"/>
    <w:rsid w:val="008C01F7"/>
    <w:rsid w:val="008C4268"/>
    <w:rsid w:val="008D4DE2"/>
    <w:rsid w:val="00901B2C"/>
    <w:rsid w:val="00911470"/>
    <w:rsid w:val="00911E6A"/>
    <w:rsid w:val="009136C3"/>
    <w:rsid w:val="0092716F"/>
    <w:rsid w:val="009418E2"/>
    <w:rsid w:val="0096355C"/>
    <w:rsid w:val="00966C2E"/>
    <w:rsid w:val="00975F32"/>
    <w:rsid w:val="00976333"/>
    <w:rsid w:val="00990F0F"/>
    <w:rsid w:val="009913E4"/>
    <w:rsid w:val="00991C2D"/>
    <w:rsid w:val="009B76F9"/>
    <w:rsid w:val="009B7D2B"/>
    <w:rsid w:val="009D38A0"/>
    <w:rsid w:val="009E7166"/>
    <w:rsid w:val="009F4F0C"/>
    <w:rsid w:val="00A13600"/>
    <w:rsid w:val="00A235E3"/>
    <w:rsid w:val="00A324B0"/>
    <w:rsid w:val="00A3444B"/>
    <w:rsid w:val="00A4517D"/>
    <w:rsid w:val="00A50F3B"/>
    <w:rsid w:val="00A614DC"/>
    <w:rsid w:val="00A73CBB"/>
    <w:rsid w:val="00A935A5"/>
    <w:rsid w:val="00A94454"/>
    <w:rsid w:val="00AA27BC"/>
    <w:rsid w:val="00AB63DB"/>
    <w:rsid w:val="00AD7000"/>
    <w:rsid w:val="00AF2A53"/>
    <w:rsid w:val="00AF3731"/>
    <w:rsid w:val="00AF774A"/>
    <w:rsid w:val="00B03056"/>
    <w:rsid w:val="00B350B5"/>
    <w:rsid w:val="00B542BB"/>
    <w:rsid w:val="00B71BDD"/>
    <w:rsid w:val="00B94179"/>
    <w:rsid w:val="00BA49F9"/>
    <w:rsid w:val="00BA5992"/>
    <w:rsid w:val="00BA6C70"/>
    <w:rsid w:val="00BB108C"/>
    <w:rsid w:val="00BE61D1"/>
    <w:rsid w:val="00BE7EA1"/>
    <w:rsid w:val="00C0577D"/>
    <w:rsid w:val="00C11F8F"/>
    <w:rsid w:val="00C27151"/>
    <w:rsid w:val="00C72181"/>
    <w:rsid w:val="00C8129F"/>
    <w:rsid w:val="00C91A37"/>
    <w:rsid w:val="00CA1DAD"/>
    <w:rsid w:val="00CA2532"/>
    <w:rsid w:val="00CA342E"/>
    <w:rsid w:val="00CC1221"/>
    <w:rsid w:val="00CC7071"/>
    <w:rsid w:val="00CC7440"/>
    <w:rsid w:val="00CD511C"/>
    <w:rsid w:val="00CE1513"/>
    <w:rsid w:val="00D060F3"/>
    <w:rsid w:val="00D064B6"/>
    <w:rsid w:val="00D12506"/>
    <w:rsid w:val="00D43AF5"/>
    <w:rsid w:val="00D46BB5"/>
    <w:rsid w:val="00D47736"/>
    <w:rsid w:val="00D70064"/>
    <w:rsid w:val="00D714CA"/>
    <w:rsid w:val="00D87046"/>
    <w:rsid w:val="00DA08EB"/>
    <w:rsid w:val="00DB529B"/>
    <w:rsid w:val="00DB64D4"/>
    <w:rsid w:val="00DD7B53"/>
    <w:rsid w:val="00DE4F4F"/>
    <w:rsid w:val="00E02E21"/>
    <w:rsid w:val="00E1159A"/>
    <w:rsid w:val="00E1398E"/>
    <w:rsid w:val="00E431A8"/>
    <w:rsid w:val="00E5698C"/>
    <w:rsid w:val="00E673D6"/>
    <w:rsid w:val="00E7120B"/>
    <w:rsid w:val="00E75817"/>
    <w:rsid w:val="00EF19B6"/>
    <w:rsid w:val="00EF494D"/>
    <w:rsid w:val="00F007AF"/>
    <w:rsid w:val="00F01FDA"/>
    <w:rsid w:val="00F14F01"/>
    <w:rsid w:val="00F170EE"/>
    <w:rsid w:val="00F212B0"/>
    <w:rsid w:val="00F22976"/>
    <w:rsid w:val="00F30CB2"/>
    <w:rsid w:val="00F41B1D"/>
    <w:rsid w:val="00F424D6"/>
    <w:rsid w:val="00F55B05"/>
    <w:rsid w:val="00F77A22"/>
    <w:rsid w:val="00F808DB"/>
    <w:rsid w:val="00F80DD8"/>
    <w:rsid w:val="00F96E55"/>
    <w:rsid w:val="00FA2797"/>
    <w:rsid w:val="00FA7B1A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966C2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966C2E"/>
    <w:rPr>
      <w:rFonts w:ascii="Times New Roman" w:eastAsia="Times New Roman" w:hAnsi="Times New Roman" w:cs="Angsana New"/>
      <w:b/>
      <w:bCs/>
      <w:sz w:val="28"/>
    </w:rPr>
  </w:style>
  <w:style w:type="paragraph" w:styleId="BodyTextIndent2">
    <w:name w:val="Body Text Indent 2"/>
    <w:basedOn w:val="Normal"/>
    <w:link w:val="BodyTextIndent2Char"/>
    <w:rsid w:val="00966C2E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966C2E"/>
    <w:rPr>
      <w:rFonts w:ascii="Angsana New" w:eastAsia="Times New Roman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F5F5AA2DDA4479A22E2217BAB331F" ma:contentTypeVersion="11" ma:contentTypeDescription="Create a new document." ma:contentTypeScope="" ma:versionID="2f94e67418860ba6dce10a31a6f097e5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045ec704e1d91422bebace02f08b2e2e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3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EDF5F3-AF3A-4C71-A5F2-0C0FE1FC9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61</cp:revision>
  <cp:lastPrinted>2026-06-12T12:03:00Z</cp:lastPrinted>
  <dcterms:created xsi:type="dcterms:W3CDTF">2024-04-04T14:54:00Z</dcterms:created>
  <dcterms:modified xsi:type="dcterms:W3CDTF">2026-06-12T12:03:00Z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