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253A4" w14:textId="024FC5EC" w:rsidR="003539FA" w:rsidRPr="003539FA" w:rsidRDefault="0011380A" w:rsidP="003539FA">
      <w:pPr>
        <w:rPr>
          <w:rFonts w:ascii="Angsana New" w:hAnsi="Angsana New"/>
          <w:b/>
          <w:bCs/>
          <w:sz w:val="28"/>
          <w:szCs w:val="28"/>
          <w:lang w:val="en-US"/>
        </w:rPr>
      </w:pPr>
      <w:bookmarkStart w:id="0" w:name="Bc0200572914f470586e76008228f88c2"/>
      <w:bookmarkStart w:id="1" w:name="OLE_LINK3"/>
      <w:bookmarkEnd w:id="0"/>
      <w:r w:rsidRPr="0011380A">
        <w:rPr>
          <w:rFonts w:ascii="Angsana New" w:hAnsi="Angsana New"/>
          <w:b/>
          <w:bCs/>
          <w:sz w:val="28"/>
          <w:szCs w:val="28"/>
          <w:lang w:val="en-US"/>
        </w:rPr>
        <w:t>C</w:t>
      </w:r>
      <w:r>
        <w:rPr>
          <w:rFonts w:ascii="Angsana New" w:hAnsi="Angsana New"/>
          <w:b/>
          <w:bCs/>
          <w:sz w:val="28"/>
          <w:szCs w:val="28"/>
          <w:lang w:val="en-US"/>
        </w:rPr>
        <w:t>HO</w:t>
      </w:r>
      <w:r w:rsidRPr="0011380A">
        <w:rPr>
          <w:rFonts w:ascii="Angsana New" w:hAnsi="Angsana New"/>
          <w:b/>
          <w:bCs/>
          <w:sz w:val="28"/>
          <w:szCs w:val="28"/>
          <w:lang w:val="en-US"/>
        </w:rPr>
        <w:t xml:space="preserve"> T</w:t>
      </w:r>
      <w:r>
        <w:rPr>
          <w:rFonts w:ascii="Angsana New" w:hAnsi="Angsana New"/>
          <w:b/>
          <w:bCs/>
          <w:sz w:val="28"/>
          <w:szCs w:val="28"/>
          <w:lang w:val="en-US"/>
        </w:rPr>
        <w:t>HAVEE</w:t>
      </w:r>
      <w:r w:rsidRPr="0011380A">
        <w:rPr>
          <w:rFonts w:ascii="Angsana New" w:hAnsi="Angsana New"/>
          <w:b/>
          <w:bCs/>
          <w:sz w:val="28"/>
          <w:szCs w:val="28"/>
          <w:lang w:val="en-US"/>
        </w:rPr>
        <w:t xml:space="preserve"> </w:t>
      </w:r>
      <w:r w:rsidR="00D3326C">
        <w:rPr>
          <w:rFonts w:ascii="Angsana New" w:hAnsi="Angsana New"/>
          <w:b/>
          <w:bCs/>
          <w:sz w:val="28"/>
          <w:szCs w:val="28"/>
          <w:lang w:val="en-US"/>
        </w:rPr>
        <w:t xml:space="preserve">PUBLIC </w:t>
      </w:r>
      <w:r w:rsidR="003539FA" w:rsidRPr="003539FA">
        <w:rPr>
          <w:rFonts w:ascii="Angsana New" w:hAnsi="Angsana New"/>
          <w:b/>
          <w:bCs/>
          <w:sz w:val="28"/>
          <w:szCs w:val="28"/>
          <w:lang w:val="en-US"/>
        </w:rPr>
        <w:t>COMPANY LIMITED AND ITS SUBSIDIARIES</w:t>
      </w:r>
    </w:p>
    <w:p w14:paraId="2705D743" w14:textId="3DDD7039" w:rsidR="00A321FB" w:rsidRDefault="00A321FB" w:rsidP="003539FA">
      <w:pPr>
        <w:rPr>
          <w:rFonts w:ascii="Angsana New" w:hAnsi="Angsana New"/>
          <w:b/>
          <w:bCs/>
          <w:sz w:val="28"/>
          <w:szCs w:val="28"/>
          <w:lang w:val="en-US"/>
        </w:rPr>
      </w:pPr>
      <w:r>
        <w:rPr>
          <w:rFonts w:ascii="Angsana New" w:hAnsi="Angsana New"/>
          <w:b/>
          <w:bCs/>
          <w:sz w:val="28"/>
          <w:szCs w:val="28"/>
          <w:lang w:val="en-US"/>
        </w:rPr>
        <w:t>NOTES TO FINANCIAL STATEMENTS</w:t>
      </w:r>
    </w:p>
    <w:p w14:paraId="3D6551AB" w14:textId="702276AF" w:rsidR="003539FA" w:rsidRPr="0012629F" w:rsidRDefault="003539FA" w:rsidP="003539FA">
      <w:pPr>
        <w:rPr>
          <w:rFonts w:ascii="Angsana New" w:hAnsi="Angsana New"/>
          <w:b/>
          <w:bCs/>
          <w:spacing w:val="-8"/>
          <w:sz w:val="28"/>
          <w:szCs w:val="28"/>
          <w:cs/>
          <w:lang w:val="en-US"/>
        </w:rPr>
      </w:pPr>
      <w:r w:rsidRPr="0012629F">
        <w:rPr>
          <w:rFonts w:ascii="Angsana New" w:hAnsi="Angsana New"/>
          <w:b/>
          <w:bCs/>
          <w:spacing w:val="-8"/>
          <w:sz w:val="28"/>
          <w:szCs w:val="28"/>
          <w:lang w:val="en-US"/>
        </w:rPr>
        <w:t>FOR THE</w:t>
      </w:r>
      <w:r w:rsidR="00A321FB">
        <w:rPr>
          <w:rFonts w:ascii="Angsana New" w:hAnsi="Angsana New"/>
          <w:b/>
          <w:bCs/>
          <w:spacing w:val="-8"/>
          <w:sz w:val="28"/>
          <w:szCs w:val="28"/>
          <w:lang w:val="en-US"/>
        </w:rPr>
        <w:t xml:space="preserve"> YEAR ENDED DECEMBER 31, 2025</w:t>
      </w:r>
    </w:p>
    <w:p w14:paraId="1F3E597F" w14:textId="0868A8A6" w:rsidR="00FE6225" w:rsidRPr="003539FA" w:rsidRDefault="003539FA" w:rsidP="003539FA">
      <w:pPr>
        <w:numPr>
          <w:ilvl w:val="0"/>
          <w:numId w:val="1"/>
        </w:numPr>
        <w:tabs>
          <w:tab w:val="clear" w:pos="360"/>
        </w:tabs>
        <w:spacing w:before="240"/>
        <w:ind w:left="420" w:hanging="420"/>
        <w:rPr>
          <w:rFonts w:ascii="Angsana New" w:hAnsi="Angsana New"/>
          <w:b/>
          <w:bCs/>
          <w:sz w:val="28"/>
          <w:szCs w:val="28"/>
          <w:lang w:val="en-US"/>
        </w:rPr>
      </w:pPr>
      <w:r w:rsidRPr="003539FA">
        <w:rPr>
          <w:rFonts w:ascii="Angsana New" w:hAnsi="Angsana New"/>
          <w:b/>
          <w:bCs/>
          <w:sz w:val="28"/>
          <w:szCs w:val="28"/>
          <w:lang w:val="en-US"/>
        </w:rPr>
        <w:t>GENERAL INFORMATION</w:t>
      </w:r>
    </w:p>
    <w:p w14:paraId="7246931D" w14:textId="3616BC7A" w:rsidR="00696169" w:rsidRDefault="00696169" w:rsidP="00696169">
      <w:pPr>
        <w:spacing w:before="120"/>
        <w:ind w:left="446"/>
        <w:jc w:val="thaiDistribute"/>
        <w:rPr>
          <w:rFonts w:ascii="Angsana New" w:hAnsi="Angsana New"/>
          <w:sz w:val="28"/>
          <w:szCs w:val="28"/>
          <w:lang w:val="en-US"/>
        </w:rPr>
      </w:pPr>
      <w:r w:rsidRPr="00696169">
        <w:rPr>
          <w:rFonts w:ascii="Angsana New" w:hAnsi="Angsana New"/>
          <w:sz w:val="28"/>
          <w:szCs w:val="28"/>
          <w:lang w:val="en-US"/>
        </w:rPr>
        <w:t>Cho Thavee Public Company Limited (formerly “C</w:t>
      </w:r>
      <w:r>
        <w:rPr>
          <w:rFonts w:ascii="Angsana New" w:hAnsi="Angsana New"/>
          <w:sz w:val="28"/>
          <w:szCs w:val="28"/>
          <w:lang w:val="en-US"/>
        </w:rPr>
        <w:t>ho</w:t>
      </w:r>
      <w:r w:rsidRPr="00696169">
        <w:rPr>
          <w:rFonts w:ascii="Angsana New" w:hAnsi="Angsana New"/>
          <w:sz w:val="28"/>
          <w:szCs w:val="28"/>
          <w:lang w:val="en-US"/>
        </w:rPr>
        <w:t xml:space="preserve"> </w:t>
      </w:r>
      <w:proofErr w:type="spellStart"/>
      <w:r w:rsidRPr="00696169">
        <w:rPr>
          <w:rFonts w:ascii="Angsana New" w:hAnsi="Angsana New"/>
          <w:sz w:val="28"/>
          <w:szCs w:val="28"/>
          <w:lang w:val="en-US"/>
        </w:rPr>
        <w:t>T</w:t>
      </w:r>
      <w:r>
        <w:rPr>
          <w:rFonts w:ascii="Angsana New" w:hAnsi="Angsana New"/>
          <w:sz w:val="28"/>
          <w:szCs w:val="28"/>
          <w:lang w:val="en-US"/>
        </w:rPr>
        <w:t>have</w:t>
      </w:r>
      <w:proofErr w:type="spellEnd"/>
      <w:r w:rsidRPr="00696169">
        <w:rPr>
          <w:rFonts w:ascii="Angsana New" w:hAnsi="Angsana New"/>
          <w:sz w:val="28"/>
          <w:szCs w:val="28"/>
          <w:lang w:val="en-US"/>
        </w:rPr>
        <w:t xml:space="preserve"> </w:t>
      </w:r>
      <w:proofErr w:type="spellStart"/>
      <w:r w:rsidRPr="00696169">
        <w:rPr>
          <w:rFonts w:ascii="Angsana New" w:hAnsi="Angsana New"/>
          <w:sz w:val="28"/>
          <w:szCs w:val="28"/>
          <w:lang w:val="en-US"/>
        </w:rPr>
        <w:t>D</w:t>
      </w:r>
      <w:r>
        <w:rPr>
          <w:rFonts w:ascii="Angsana New" w:hAnsi="Angsana New"/>
          <w:sz w:val="28"/>
          <w:szCs w:val="28"/>
          <w:lang w:val="en-US"/>
        </w:rPr>
        <w:t>ollasien</w:t>
      </w:r>
      <w:proofErr w:type="spellEnd"/>
      <w:r>
        <w:rPr>
          <w:rFonts w:ascii="Angsana New" w:hAnsi="Angsana New"/>
          <w:sz w:val="28"/>
          <w:szCs w:val="28"/>
          <w:lang w:val="en-US"/>
        </w:rPr>
        <w:t xml:space="preserve"> </w:t>
      </w:r>
      <w:r w:rsidRPr="00696169">
        <w:rPr>
          <w:rFonts w:ascii="Angsana New" w:hAnsi="Angsana New"/>
          <w:sz w:val="28"/>
          <w:szCs w:val="28"/>
          <w:lang w:val="en-US"/>
        </w:rPr>
        <w:t>Company Limited”), (</w:t>
      </w:r>
      <w:r w:rsidR="00BD70F0" w:rsidRPr="00BD70F0">
        <w:rPr>
          <w:rFonts w:ascii="Angsana New" w:hAnsi="Angsana New"/>
          <w:sz w:val="28"/>
          <w:szCs w:val="28"/>
          <w:lang w:val="en-US"/>
        </w:rPr>
        <w:t>“</w:t>
      </w:r>
      <w:r w:rsidRPr="00696169">
        <w:rPr>
          <w:rFonts w:ascii="Angsana New" w:hAnsi="Angsana New"/>
          <w:sz w:val="28"/>
          <w:szCs w:val="28"/>
          <w:lang w:val="en-US"/>
        </w:rPr>
        <w:t>the</w:t>
      </w:r>
      <w:r w:rsidR="00BD70F0">
        <w:rPr>
          <w:rFonts w:ascii="Angsana New" w:hAnsi="Angsana New"/>
          <w:sz w:val="28"/>
          <w:szCs w:val="28"/>
          <w:lang w:val="en-US"/>
        </w:rPr>
        <w:t xml:space="preserve"> </w:t>
      </w:r>
      <w:r w:rsidRPr="00696169">
        <w:rPr>
          <w:rFonts w:ascii="Angsana New" w:hAnsi="Angsana New"/>
          <w:sz w:val="28"/>
          <w:szCs w:val="28"/>
          <w:lang w:val="en-US"/>
        </w:rPr>
        <w:t xml:space="preserve">Company”), </w:t>
      </w:r>
      <w:r>
        <w:rPr>
          <w:rFonts w:ascii="Angsana New" w:hAnsi="Angsana New"/>
          <w:sz w:val="28"/>
          <w:szCs w:val="28"/>
          <w:lang w:val="en-US"/>
        </w:rPr>
        <w:br/>
      </w:r>
      <w:r w:rsidRPr="00696169">
        <w:rPr>
          <w:rFonts w:ascii="Angsana New" w:hAnsi="Angsana New"/>
          <w:sz w:val="28"/>
          <w:szCs w:val="28"/>
          <w:lang w:val="en-US"/>
        </w:rPr>
        <w:t xml:space="preserve">is incorporated in Thailand and was listed on the Market for Alternative Investment </w:t>
      </w:r>
      <w:r w:rsidR="0039212B">
        <w:rPr>
          <w:rFonts w:ascii="Angsana New" w:hAnsi="Angsana New"/>
          <w:sz w:val="28"/>
          <w:szCs w:val="28"/>
          <w:lang w:val="en-US"/>
        </w:rPr>
        <w:t>on</w:t>
      </w:r>
      <w:r w:rsidRPr="00696169">
        <w:rPr>
          <w:rFonts w:ascii="Angsana New" w:hAnsi="Angsana New"/>
          <w:sz w:val="28"/>
          <w:szCs w:val="28"/>
          <w:lang w:val="en-US"/>
        </w:rPr>
        <w:t xml:space="preserve"> Nove</w:t>
      </w:r>
      <w:r w:rsidRPr="00A75A8F">
        <w:rPr>
          <w:rFonts w:ascii="Angsana New" w:hAnsi="Angsana New"/>
          <w:sz w:val="28"/>
          <w:szCs w:val="28"/>
          <w:lang w:val="en-US"/>
        </w:rPr>
        <w:t xml:space="preserve">mber </w:t>
      </w:r>
      <w:r w:rsidR="0039212B" w:rsidRPr="00A75A8F">
        <w:rPr>
          <w:rFonts w:ascii="Angsana New" w:hAnsi="Angsana New"/>
          <w:sz w:val="28"/>
          <w:szCs w:val="28"/>
          <w:lang w:val="en-US"/>
        </w:rPr>
        <w:t xml:space="preserve">13, </w:t>
      </w:r>
      <w:r w:rsidRPr="00A75A8F">
        <w:rPr>
          <w:rFonts w:ascii="Angsana New" w:hAnsi="Angsana New"/>
          <w:sz w:val="28"/>
          <w:szCs w:val="28"/>
          <w:lang w:val="en-US"/>
        </w:rPr>
        <w:t>20</w:t>
      </w:r>
      <w:r w:rsidR="0039212B" w:rsidRPr="00A75A8F">
        <w:rPr>
          <w:rFonts w:ascii="Angsana New" w:hAnsi="Angsana New"/>
          <w:sz w:val="28"/>
          <w:szCs w:val="28"/>
          <w:lang w:val="en-US"/>
        </w:rPr>
        <w:t>13</w:t>
      </w:r>
      <w:r w:rsidRPr="00A75A8F">
        <w:rPr>
          <w:rFonts w:ascii="Angsana New" w:hAnsi="Angsana New"/>
          <w:sz w:val="28"/>
          <w:szCs w:val="28"/>
          <w:lang w:val="en-US"/>
        </w:rPr>
        <w:t xml:space="preserve">. </w:t>
      </w:r>
      <w:r w:rsidR="00A75A8F">
        <w:rPr>
          <w:rFonts w:ascii="Angsana New" w:hAnsi="Angsana New"/>
          <w:sz w:val="28"/>
          <w:szCs w:val="28"/>
          <w:lang w:val="en-US"/>
        </w:rPr>
        <w:br/>
      </w:r>
      <w:r w:rsidR="00756E3E">
        <w:rPr>
          <w:rFonts w:ascii="Angsana New" w:hAnsi="Angsana New"/>
          <w:sz w:val="28"/>
          <w:szCs w:val="28"/>
          <w:lang w:val="en-US"/>
        </w:rPr>
        <w:t>(</w:t>
      </w:r>
      <w:r w:rsidRPr="00A75A8F">
        <w:rPr>
          <w:rFonts w:ascii="Angsana New" w:hAnsi="Angsana New"/>
          <w:sz w:val="28"/>
          <w:szCs w:val="28"/>
          <w:lang w:val="en-US"/>
        </w:rPr>
        <w:t xml:space="preserve">The amendment to change the Company’s name, formerly </w:t>
      </w:r>
      <w:r w:rsidR="00A75A8F" w:rsidRPr="00A75A8F">
        <w:rPr>
          <w:rFonts w:ascii="Angsana New" w:hAnsi="Angsana New"/>
          <w:sz w:val="28"/>
          <w:szCs w:val="28"/>
          <w:lang w:val="en-US"/>
        </w:rPr>
        <w:t xml:space="preserve">Cho </w:t>
      </w:r>
      <w:proofErr w:type="spellStart"/>
      <w:r w:rsidR="00A75A8F" w:rsidRPr="00A75A8F">
        <w:rPr>
          <w:rFonts w:ascii="Angsana New" w:hAnsi="Angsana New"/>
          <w:sz w:val="28"/>
          <w:szCs w:val="28"/>
          <w:lang w:val="en-US"/>
        </w:rPr>
        <w:t>Thave</w:t>
      </w:r>
      <w:proofErr w:type="spellEnd"/>
      <w:r w:rsidR="00A75A8F" w:rsidRPr="00A75A8F">
        <w:rPr>
          <w:rFonts w:ascii="Angsana New" w:hAnsi="Angsana New"/>
          <w:sz w:val="28"/>
          <w:szCs w:val="28"/>
          <w:lang w:val="en-US"/>
        </w:rPr>
        <w:t xml:space="preserve"> </w:t>
      </w:r>
      <w:proofErr w:type="spellStart"/>
      <w:r w:rsidR="00A75A8F" w:rsidRPr="00A75A8F">
        <w:rPr>
          <w:rFonts w:ascii="Angsana New" w:hAnsi="Angsana New"/>
          <w:sz w:val="28"/>
          <w:szCs w:val="28"/>
          <w:lang w:val="en-US"/>
        </w:rPr>
        <w:t>Dollasien</w:t>
      </w:r>
      <w:proofErr w:type="spellEnd"/>
      <w:r w:rsidR="00A75A8F" w:rsidRPr="00A75A8F">
        <w:rPr>
          <w:rFonts w:ascii="Angsana New" w:hAnsi="Angsana New"/>
          <w:sz w:val="28"/>
          <w:szCs w:val="28"/>
          <w:lang w:val="en-US"/>
        </w:rPr>
        <w:t xml:space="preserve"> </w:t>
      </w:r>
      <w:r w:rsidRPr="00A75A8F">
        <w:rPr>
          <w:rFonts w:ascii="Angsana New" w:hAnsi="Angsana New"/>
          <w:sz w:val="28"/>
          <w:szCs w:val="28"/>
          <w:lang w:val="en-US"/>
        </w:rPr>
        <w:t xml:space="preserve">Company Limited, to </w:t>
      </w:r>
      <w:r w:rsidR="00A75A8F" w:rsidRPr="00A75A8F">
        <w:rPr>
          <w:rFonts w:ascii="Angsana New" w:hAnsi="Angsana New"/>
          <w:sz w:val="28"/>
          <w:szCs w:val="28"/>
          <w:lang w:val="en-US"/>
        </w:rPr>
        <w:t>Cho Thavee</w:t>
      </w:r>
      <w:r w:rsidRPr="00A75A8F">
        <w:rPr>
          <w:rFonts w:ascii="Angsana New" w:hAnsi="Angsana New"/>
          <w:sz w:val="28"/>
          <w:szCs w:val="28"/>
          <w:lang w:val="en-US"/>
        </w:rPr>
        <w:t xml:space="preserve"> Public Company Limited was on </w:t>
      </w:r>
      <w:r w:rsidR="00A75A8F" w:rsidRPr="00A75A8F">
        <w:rPr>
          <w:rFonts w:ascii="Angsana New" w:hAnsi="Angsana New"/>
          <w:sz w:val="28"/>
          <w:szCs w:val="28"/>
          <w:lang w:val="en-US"/>
        </w:rPr>
        <w:t>May</w:t>
      </w:r>
      <w:r w:rsidRPr="00A75A8F">
        <w:rPr>
          <w:rFonts w:ascii="Angsana New" w:hAnsi="Angsana New"/>
          <w:sz w:val="28"/>
          <w:szCs w:val="28"/>
          <w:lang w:val="en-US"/>
        </w:rPr>
        <w:t xml:space="preserve"> </w:t>
      </w:r>
      <w:r w:rsidR="00A75A8F" w:rsidRPr="00A75A8F">
        <w:rPr>
          <w:rFonts w:ascii="Angsana New" w:hAnsi="Angsana New"/>
          <w:sz w:val="28"/>
          <w:szCs w:val="28"/>
          <w:lang w:val="en-US"/>
        </w:rPr>
        <w:t>10, 2016</w:t>
      </w:r>
      <w:r w:rsidRPr="00A75A8F">
        <w:rPr>
          <w:rFonts w:ascii="Angsana New" w:hAnsi="Angsana New"/>
          <w:sz w:val="28"/>
          <w:szCs w:val="28"/>
          <w:lang w:val="en-US"/>
        </w:rPr>
        <w:t>.</w:t>
      </w:r>
      <w:r w:rsidR="00756E3E">
        <w:rPr>
          <w:rFonts w:ascii="Angsana New" w:hAnsi="Angsana New"/>
          <w:sz w:val="28"/>
          <w:szCs w:val="28"/>
          <w:lang w:val="en-US"/>
        </w:rPr>
        <w:t>)</w:t>
      </w:r>
      <w:r w:rsidRPr="00696169">
        <w:rPr>
          <w:rFonts w:ascii="Angsana New" w:hAnsi="Angsana New"/>
          <w:sz w:val="28"/>
          <w:szCs w:val="28"/>
          <w:lang w:val="en-US"/>
        </w:rPr>
        <w:t xml:space="preserve"> The Company’s registered office is located at </w:t>
      </w:r>
      <w:r w:rsidR="0039212B" w:rsidRPr="0039212B">
        <w:rPr>
          <w:rFonts w:ascii="Angsana New" w:hAnsi="Angsana New"/>
          <w:sz w:val="28"/>
          <w:szCs w:val="28"/>
          <w:lang w:val="en-US"/>
        </w:rPr>
        <w:t xml:space="preserve">265 Moo 4, </w:t>
      </w:r>
      <w:proofErr w:type="spellStart"/>
      <w:r w:rsidR="0039212B" w:rsidRPr="0039212B">
        <w:rPr>
          <w:rFonts w:ascii="Angsana New" w:hAnsi="Angsana New"/>
          <w:sz w:val="28"/>
          <w:szCs w:val="28"/>
          <w:lang w:val="en-US"/>
        </w:rPr>
        <w:t>Klang</w:t>
      </w:r>
      <w:proofErr w:type="spellEnd"/>
      <w:r w:rsidR="0039212B" w:rsidRPr="0039212B">
        <w:rPr>
          <w:rFonts w:ascii="Angsana New" w:hAnsi="Angsana New"/>
          <w:sz w:val="28"/>
          <w:szCs w:val="28"/>
          <w:lang w:val="en-US"/>
        </w:rPr>
        <w:t xml:space="preserve"> </w:t>
      </w:r>
      <w:proofErr w:type="spellStart"/>
      <w:r w:rsidR="0039212B" w:rsidRPr="0039212B">
        <w:rPr>
          <w:rFonts w:ascii="Angsana New" w:hAnsi="Angsana New"/>
          <w:sz w:val="28"/>
          <w:szCs w:val="28"/>
          <w:lang w:val="en-US"/>
        </w:rPr>
        <w:t>Muang</w:t>
      </w:r>
      <w:proofErr w:type="spellEnd"/>
      <w:r w:rsidR="0039212B" w:rsidRPr="0039212B">
        <w:rPr>
          <w:rFonts w:ascii="Angsana New" w:hAnsi="Angsana New"/>
          <w:sz w:val="28"/>
          <w:szCs w:val="28"/>
          <w:lang w:val="en-US"/>
        </w:rPr>
        <w:t xml:space="preserve"> Road, </w:t>
      </w:r>
      <w:proofErr w:type="spellStart"/>
      <w:r w:rsidR="0039212B" w:rsidRPr="0039212B">
        <w:rPr>
          <w:rFonts w:ascii="Angsana New" w:hAnsi="Angsana New"/>
          <w:sz w:val="28"/>
          <w:szCs w:val="28"/>
          <w:lang w:val="en-US"/>
        </w:rPr>
        <w:t>Tambol</w:t>
      </w:r>
      <w:proofErr w:type="spellEnd"/>
      <w:r w:rsidR="0039212B" w:rsidRPr="0039212B">
        <w:rPr>
          <w:rFonts w:ascii="Angsana New" w:hAnsi="Angsana New"/>
          <w:sz w:val="28"/>
          <w:szCs w:val="28"/>
          <w:lang w:val="en-US"/>
        </w:rPr>
        <w:t xml:space="preserve"> </w:t>
      </w:r>
      <w:proofErr w:type="spellStart"/>
      <w:r w:rsidR="0039212B" w:rsidRPr="0039212B">
        <w:rPr>
          <w:rFonts w:ascii="Angsana New" w:hAnsi="Angsana New"/>
          <w:sz w:val="28"/>
          <w:szCs w:val="28"/>
          <w:lang w:val="en-US"/>
        </w:rPr>
        <w:t>Muang</w:t>
      </w:r>
      <w:proofErr w:type="spellEnd"/>
      <w:r w:rsidR="0039212B" w:rsidRPr="0039212B">
        <w:rPr>
          <w:rFonts w:ascii="Angsana New" w:hAnsi="Angsana New"/>
          <w:sz w:val="28"/>
          <w:szCs w:val="28"/>
          <w:lang w:val="en-US"/>
        </w:rPr>
        <w:t xml:space="preserve"> </w:t>
      </w:r>
      <w:proofErr w:type="spellStart"/>
      <w:r w:rsidR="0039212B" w:rsidRPr="0039212B">
        <w:rPr>
          <w:rFonts w:ascii="Angsana New" w:hAnsi="Angsana New"/>
          <w:sz w:val="28"/>
          <w:szCs w:val="28"/>
          <w:lang w:val="en-US"/>
        </w:rPr>
        <w:t>Khao</w:t>
      </w:r>
      <w:proofErr w:type="spellEnd"/>
      <w:r w:rsidR="0039212B" w:rsidRPr="0039212B">
        <w:rPr>
          <w:rFonts w:ascii="Angsana New" w:hAnsi="Angsana New"/>
          <w:sz w:val="28"/>
          <w:szCs w:val="28"/>
          <w:lang w:val="en-US"/>
        </w:rPr>
        <w:t xml:space="preserve">, </w:t>
      </w:r>
      <w:proofErr w:type="spellStart"/>
      <w:r w:rsidR="0039212B" w:rsidRPr="0039212B">
        <w:rPr>
          <w:rFonts w:ascii="Angsana New" w:hAnsi="Angsana New"/>
          <w:sz w:val="28"/>
          <w:szCs w:val="28"/>
          <w:lang w:val="en-US"/>
        </w:rPr>
        <w:t>Amphur</w:t>
      </w:r>
      <w:proofErr w:type="spellEnd"/>
      <w:r w:rsidR="0039212B" w:rsidRPr="0039212B">
        <w:rPr>
          <w:rFonts w:ascii="Angsana New" w:hAnsi="Angsana New"/>
          <w:sz w:val="28"/>
          <w:szCs w:val="28"/>
          <w:lang w:val="en-US"/>
        </w:rPr>
        <w:t xml:space="preserve"> Muang, </w:t>
      </w:r>
      <w:proofErr w:type="gramStart"/>
      <w:r w:rsidR="0039212B" w:rsidRPr="0039212B">
        <w:rPr>
          <w:rFonts w:ascii="Angsana New" w:hAnsi="Angsana New"/>
          <w:sz w:val="28"/>
          <w:szCs w:val="28"/>
          <w:lang w:val="en-US"/>
        </w:rPr>
        <w:t>Khon</w:t>
      </w:r>
      <w:proofErr w:type="gramEnd"/>
      <w:r w:rsidR="0039212B" w:rsidRPr="0039212B">
        <w:rPr>
          <w:rFonts w:ascii="Angsana New" w:hAnsi="Angsana New"/>
          <w:sz w:val="28"/>
          <w:szCs w:val="28"/>
          <w:lang w:val="en-US"/>
        </w:rPr>
        <w:t xml:space="preserve"> Kaen</w:t>
      </w:r>
      <w:r w:rsidRPr="00696169">
        <w:rPr>
          <w:rFonts w:ascii="Angsana New" w:hAnsi="Angsana New"/>
          <w:sz w:val="28"/>
          <w:szCs w:val="28"/>
          <w:lang w:val="en-US"/>
        </w:rPr>
        <w:t>.</w:t>
      </w:r>
      <w:r w:rsidR="00FA038C">
        <w:rPr>
          <w:rFonts w:ascii="Angsana New" w:hAnsi="Angsana New"/>
          <w:sz w:val="28"/>
          <w:szCs w:val="28"/>
          <w:lang w:val="en-US"/>
        </w:rPr>
        <w:t xml:space="preserve"> As at </w:t>
      </w:r>
      <w:r w:rsidR="00571E89">
        <w:rPr>
          <w:rFonts w:ascii="Angsana New" w:hAnsi="Angsana New"/>
          <w:sz w:val="28"/>
          <w:szCs w:val="28"/>
          <w:lang w:val="en-US"/>
        </w:rPr>
        <w:t>December</w:t>
      </w:r>
      <w:r w:rsidR="00FA038C">
        <w:rPr>
          <w:rFonts w:ascii="Angsana New" w:hAnsi="Angsana New"/>
          <w:sz w:val="28"/>
          <w:szCs w:val="28"/>
          <w:lang w:val="en-US"/>
        </w:rPr>
        <w:t xml:space="preserve"> 3</w:t>
      </w:r>
      <w:r w:rsidR="00571E89">
        <w:rPr>
          <w:rFonts w:ascii="Angsana New" w:hAnsi="Angsana New"/>
          <w:sz w:val="28"/>
          <w:szCs w:val="28"/>
          <w:lang w:val="en-US"/>
        </w:rPr>
        <w:t>1</w:t>
      </w:r>
      <w:r w:rsidR="0039212B">
        <w:rPr>
          <w:rFonts w:ascii="Angsana New" w:hAnsi="Angsana New"/>
          <w:sz w:val="28"/>
          <w:szCs w:val="28"/>
          <w:lang w:val="en-US"/>
        </w:rPr>
        <w:t>, 2025, t</w:t>
      </w:r>
      <w:r w:rsidR="0006360F">
        <w:rPr>
          <w:rFonts w:ascii="Angsana New" w:hAnsi="Angsana New"/>
          <w:sz w:val="28"/>
          <w:szCs w:val="28"/>
          <w:lang w:val="en-US"/>
        </w:rPr>
        <w:t>here are 2</w:t>
      </w:r>
      <w:r w:rsidR="00496261">
        <w:rPr>
          <w:rFonts w:ascii="Angsana New" w:hAnsi="Angsana New"/>
          <w:sz w:val="28"/>
          <w:szCs w:val="28"/>
          <w:lang w:val="en-US"/>
        </w:rPr>
        <w:t xml:space="preserve"> branches in Thailand </w:t>
      </w:r>
      <w:r w:rsidR="00496261" w:rsidRPr="00496261">
        <w:rPr>
          <w:rFonts w:ascii="Angsana New" w:hAnsi="Angsana New"/>
          <w:sz w:val="28"/>
          <w:szCs w:val="28"/>
          <w:lang w:val="en-US"/>
        </w:rPr>
        <w:t>were as follows:</w:t>
      </w:r>
    </w:p>
    <w:tbl>
      <w:tblPr>
        <w:tblW w:w="8640" w:type="dxa"/>
        <w:tblInd w:w="630" w:type="dxa"/>
        <w:tblLook w:val="04A0" w:firstRow="1" w:lastRow="0" w:firstColumn="1" w:lastColumn="0" w:noHBand="0" w:noVBand="1"/>
      </w:tblPr>
      <w:tblGrid>
        <w:gridCol w:w="1710"/>
        <w:gridCol w:w="6930"/>
      </w:tblGrid>
      <w:tr w:rsidR="00496261" w:rsidRPr="00C06519" w14:paraId="1B629A78" w14:textId="77777777" w:rsidTr="00496261">
        <w:tc>
          <w:tcPr>
            <w:tcW w:w="1710" w:type="dxa"/>
          </w:tcPr>
          <w:p w14:paraId="2DD54205" w14:textId="77777777" w:rsidR="00496261" w:rsidRPr="00496261" w:rsidRDefault="00496261" w:rsidP="00496261">
            <w:pPr>
              <w:rPr>
                <w:rFonts w:ascii="Angsana New" w:hAnsi="Angsana New"/>
                <w:sz w:val="28"/>
                <w:szCs w:val="28"/>
                <w:cs/>
              </w:rPr>
            </w:pPr>
            <w:r w:rsidRPr="00496261">
              <w:rPr>
                <w:rFonts w:ascii="Angsana New" w:hAnsi="Angsana New"/>
                <w:sz w:val="28"/>
                <w:szCs w:val="28"/>
                <w:cs/>
              </w:rPr>
              <w:t xml:space="preserve">Branch 1 </w:t>
            </w:r>
          </w:p>
        </w:tc>
        <w:tc>
          <w:tcPr>
            <w:tcW w:w="6930" w:type="dxa"/>
          </w:tcPr>
          <w:p w14:paraId="69527515" w14:textId="77777777" w:rsidR="00496261" w:rsidRPr="00496261" w:rsidRDefault="00496261" w:rsidP="00496261">
            <w:pPr>
              <w:rPr>
                <w:rFonts w:ascii="Angsana New" w:hAnsi="Angsana New"/>
                <w:sz w:val="28"/>
                <w:szCs w:val="28"/>
                <w:lang w:val="en-US"/>
              </w:rPr>
            </w:pPr>
            <w:r w:rsidRPr="00496261">
              <w:rPr>
                <w:rFonts w:ascii="Angsana New" w:hAnsi="Angsana New"/>
                <w:sz w:val="28"/>
                <w:szCs w:val="28"/>
                <w:lang w:val="en-US"/>
              </w:rPr>
              <w:t>96/25 Moo</w:t>
            </w:r>
            <w:r w:rsidRPr="00496261">
              <w:rPr>
                <w:rFonts w:ascii="Angsana New" w:hAnsi="Angsana New"/>
                <w:sz w:val="28"/>
                <w:szCs w:val="28"/>
                <w:cs/>
              </w:rPr>
              <w:t xml:space="preserve"> </w:t>
            </w:r>
            <w:r w:rsidRPr="00496261">
              <w:rPr>
                <w:rFonts w:ascii="Angsana New" w:hAnsi="Angsana New"/>
                <w:sz w:val="28"/>
                <w:szCs w:val="28"/>
                <w:lang w:val="en-US"/>
              </w:rPr>
              <w:t>3,</w:t>
            </w:r>
            <w:r w:rsidRPr="00496261">
              <w:rPr>
                <w:rFonts w:ascii="Angsana New" w:hAnsi="Angsana New"/>
                <w:sz w:val="28"/>
                <w:szCs w:val="28"/>
                <w:cs/>
              </w:rPr>
              <w:t xml:space="preserve"> </w:t>
            </w:r>
            <w:proofErr w:type="spellStart"/>
            <w:r w:rsidRPr="00496261">
              <w:rPr>
                <w:rFonts w:ascii="Angsana New" w:hAnsi="Angsana New"/>
                <w:sz w:val="28"/>
                <w:szCs w:val="28"/>
                <w:lang w:val="en-US"/>
              </w:rPr>
              <w:t>Vibhavadi-Rangsit</w:t>
            </w:r>
            <w:proofErr w:type="spellEnd"/>
            <w:r w:rsidRPr="00496261">
              <w:rPr>
                <w:rFonts w:ascii="Angsana New" w:hAnsi="Angsana New"/>
                <w:sz w:val="28"/>
                <w:szCs w:val="28"/>
                <w:lang w:val="en-US"/>
              </w:rPr>
              <w:t xml:space="preserve"> Road,</w:t>
            </w:r>
            <w:r w:rsidRPr="00496261">
              <w:rPr>
                <w:rFonts w:ascii="Angsana New" w:hAnsi="Angsana New"/>
                <w:sz w:val="28"/>
                <w:szCs w:val="28"/>
                <w:cs/>
              </w:rPr>
              <w:t xml:space="preserve"> </w:t>
            </w:r>
            <w:proofErr w:type="spellStart"/>
            <w:r w:rsidRPr="00496261">
              <w:rPr>
                <w:rFonts w:ascii="Angsana New" w:hAnsi="Angsana New"/>
                <w:sz w:val="28"/>
                <w:szCs w:val="28"/>
                <w:lang w:val="en-US"/>
              </w:rPr>
              <w:t>Talad</w:t>
            </w:r>
            <w:proofErr w:type="spellEnd"/>
            <w:r w:rsidRPr="00496261">
              <w:rPr>
                <w:rFonts w:ascii="Angsana New" w:hAnsi="Angsana New"/>
                <w:sz w:val="28"/>
                <w:szCs w:val="28"/>
                <w:lang w:val="en-US"/>
              </w:rPr>
              <w:t xml:space="preserve"> Bang</w:t>
            </w:r>
            <w:r w:rsidRPr="00496261">
              <w:rPr>
                <w:rFonts w:ascii="Angsana New" w:hAnsi="Angsana New"/>
                <w:sz w:val="28"/>
                <w:szCs w:val="28"/>
                <w:cs/>
              </w:rPr>
              <w:t xml:space="preserve"> </w:t>
            </w:r>
            <w:r w:rsidRPr="00496261">
              <w:rPr>
                <w:rFonts w:ascii="Angsana New" w:hAnsi="Angsana New"/>
                <w:sz w:val="28"/>
                <w:szCs w:val="28"/>
                <w:lang w:val="en-US"/>
              </w:rPr>
              <w:t>Khen District, Lak-Si, Bangkok</w:t>
            </w:r>
          </w:p>
        </w:tc>
      </w:tr>
      <w:tr w:rsidR="00496261" w:rsidRPr="00C06519" w14:paraId="3B94783D" w14:textId="77777777" w:rsidTr="00496261">
        <w:trPr>
          <w:trHeight w:val="119"/>
        </w:trPr>
        <w:tc>
          <w:tcPr>
            <w:tcW w:w="1710" w:type="dxa"/>
          </w:tcPr>
          <w:p w14:paraId="30E92391" w14:textId="43E7B6C5" w:rsidR="00496261" w:rsidRPr="00496261" w:rsidRDefault="0006360F" w:rsidP="00496261">
            <w:pPr>
              <w:rPr>
                <w:rFonts w:ascii="Angsana New" w:hAnsi="Angsana New"/>
                <w:sz w:val="28"/>
                <w:szCs w:val="28"/>
                <w:cs/>
              </w:rPr>
            </w:pPr>
            <w:r>
              <w:rPr>
                <w:rFonts w:ascii="Angsana New" w:hAnsi="Angsana New"/>
                <w:sz w:val="28"/>
                <w:szCs w:val="28"/>
                <w:cs/>
              </w:rPr>
              <w:t xml:space="preserve">Branch </w:t>
            </w:r>
            <w:r>
              <w:rPr>
                <w:rFonts w:ascii="Angsana New" w:hAnsi="Angsana New" w:hint="cs"/>
                <w:sz w:val="28"/>
                <w:szCs w:val="28"/>
                <w:cs/>
              </w:rPr>
              <w:t>2</w:t>
            </w:r>
            <w:r w:rsidR="00496261" w:rsidRPr="00496261">
              <w:rPr>
                <w:rFonts w:ascii="Angsana New" w:hAnsi="Angsana New"/>
                <w:sz w:val="28"/>
                <w:szCs w:val="28"/>
                <w:cs/>
              </w:rPr>
              <w:t xml:space="preserve"> </w:t>
            </w:r>
          </w:p>
        </w:tc>
        <w:tc>
          <w:tcPr>
            <w:tcW w:w="6930" w:type="dxa"/>
          </w:tcPr>
          <w:p w14:paraId="7B064BBC" w14:textId="77777777" w:rsidR="00496261" w:rsidRPr="00496261" w:rsidRDefault="00496261" w:rsidP="00496261">
            <w:pPr>
              <w:rPr>
                <w:rFonts w:ascii="Angsana New" w:hAnsi="Angsana New"/>
                <w:sz w:val="28"/>
                <w:szCs w:val="28"/>
                <w:lang w:val="en-US"/>
              </w:rPr>
            </w:pPr>
            <w:r w:rsidRPr="00496261">
              <w:rPr>
                <w:rFonts w:ascii="Angsana New" w:hAnsi="Angsana New"/>
                <w:sz w:val="28"/>
                <w:szCs w:val="28"/>
                <w:lang w:val="en-US"/>
              </w:rPr>
              <w:t>37/30 Moo</w:t>
            </w:r>
            <w:r w:rsidRPr="00496261">
              <w:rPr>
                <w:rFonts w:ascii="Angsana New" w:hAnsi="Angsana New"/>
                <w:sz w:val="28"/>
                <w:szCs w:val="28"/>
                <w:cs/>
              </w:rPr>
              <w:t xml:space="preserve"> </w:t>
            </w:r>
            <w:r w:rsidRPr="00496261">
              <w:rPr>
                <w:rFonts w:ascii="Angsana New" w:hAnsi="Angsana New"/>
                <w:sz w:val="28"/>
                <w:szCs w:val="28"/>
                <w:lang w:val="en-US"/>
              </w:rPr>
              <w:t xml:space="preserve">1, </w:t>
            </w:r>
            <w:proofErr w:type="spellStart"/>
            <w:r w:rsidRPr="00496261">
              <w:rPr>
                <w:rFonts w:ascii="Angsana New" w:hAnsi="Angsana New"/>
                <w:sz w:val="28"/>
                <w:szCs w:val="28"/>
                <w:lang w:val="en-US"/>
              </w:rPr>
              <w:t>Tambol</w:t>
            </w:r>
            <w:proofErr w:type="spellEnd"/>
            <w:r w:rsidRPr="00496261">
              <w:rPr>
                <w:rFonts w:ascii="Angsana New" w:hAnsi="Angsana New"/>
                <w:sz w:val="28"/>
                <w:szCs w:val="28"/>
                <w:lang w:val="en-US"/>
              </w:rPr>
              <w:t xml:space="preserve"> </w:t>
            </w:r>
            <w:proofErr w:type="spellStart"/>
            <w:r w:rsidRPr="00496261">
              <w:rPr>
                <w:rFonts w:ascii="Angsana New" w:hAnsi="Angsana New"/>
                <w:sz w:val="28"/>
                <w:szCs w:val="28"/>
                <w:lang w:val="en-US"/>
              </w:rPr>
              <w:t>Nong</w:t>
            </w:r>
            <w:proofErr w:type="spellEnd"/>
            <w:r w:rsidRPr="00496261">
              <w:rPr>
                <w:rFonts w:ascii="Angsana New" w:hAnsi="Angsana New"/>
                <w:sz w:val="28"/>
                <w:szCs w:val="28"/>
                <w:lang w:val="en-US"/>
              </w:rPr>
              <w:t xml:space="preserve"> Kham, </w:t>
            </w:r>
            <w:proofErr w:type="spellStart"/>
            <w:r w:rsidRPr="00496261">
              <w:rPr>
                <w:rFonts w:ascii="Angsana New" w:hAnsi="Angsana New"/>
                <w:sz w:val="28"/>
                <w:szCs w:val="28"/>
                <w:lang w:val="en-US"/>
              </w:rPr>
              <w:t>Amphur</w:t>
            </w:r>
            <w:proofErr w:type="spellEnd"/>
            <w:r w:rsidRPr="00496261">
              <w:rPr>
                <w:rFonts w:ascii="Angsana New" w:hAnsi="Angsana New"/>
                <w:sz w:val="28"/>
                <w:szCs w:val="28"/>
                <w:lang w:val="en-US"/>
              </w:rPr>
              <w:t xml:space="preserve"> Sriracha, Chonburi</w:t>
            </w:r>
          </w:p>
        </w:tc>
      </w:tr>
    </w:tbl>
    <w:p w14:paraId="2784EA4E" w14:textId="77777777" w:rsidR="00BD0062" w:rsidRPr="007B1142" w:rsidRDefault="00BD0062" w:rsidP="008D0507">
      <w:pPr>
        <w:ind w:left="446"/>
        <w:jc w:val="thaiDistribute"/>
        <w:rPr>
          <w:rFonts w:ascii="Angsana New" w:hAnsi="Angsana New"/>
          <w:sz w:val="10"/>
          <w:szCs w:val="10"/>
          <w:lang w:val="en-US"/>
        </w:rPr>
      </w:pPr>
    </w:p>
    <w:p w14:paraId="237C93CA" w14:textId="63860544" w:rsidR="005619C7" w:rsidRDefault="005619C7" w:rsidP="007B1142">
      <w:pPr>
        <w:spacing w:before="120"/>
        <w:ind w:left="446"/>
        <w:jc w:val="thaiDistribute"/>
        <w:rPr>
          <w:rFonts w:ascii="Angsana New" w:hAnsi="Angsana New"/>
          <w:sz w:val="28"/>
          <w:szCs w:val="28"/>
          <w:cs/>
          <w:lang w:val="en-US"/>
        </w:rPr>
      </w:pPr>
      <w:r w:rsidRPr="005619C7">
        <w:rPr>
          <w:rFonts w:ascii="Angsana New" w:hAnsi="Angsana New"/>
          <w:sz w:val="28"/>
          <w:szCs w:val="28"/>
          <w:lang w:val="en-US"/>
        </w:rPr>
        <w:t>The principal business operations of the Group and the Company are engaged in manuf</w:t>
      </w:r>
      <w:r>
        <w:rPr>
          <w:rFonts w:ascii="Angsana New" w:hAnsi="Angsana New"/>
          <w:sz w:val="28"/>
          <w:szCs w:val="28"/>
          <w:lang w:val="en-US"/>
        </w:rPr>
        <w:t xml:space="preserve">acturing, selling and providing </w:t>
      </w:r>
      <w:r w:rsidRPr="005619C7">
        <w:rPr>
          <w:rFonts w:ascii="Angsana New" w:hAnsi="Angsana New"/>
          <w:sz w:val="28"/>
          <w:szCs w:val="28"/>
          <w:lang w:val="en-US"/>
        </w:rPr>
        <w:t xml:space="preserve">service of trailer assembly, </w:t>
      </w:r>
      <w:r>
        <w:rPr>
          <w:rFonts w:ascii="Angsana New" w:hAnsi="Angsana New"/>
          <w:sz w:val="28"/>
          <w:szCs w:val="28"/>
          <w:lang w:val="en-US"/>
        </w:rPr>
        <w:t>vehicles and special equipment.</w:t>
      </w:r>
    </w:p>
    <w:p w14:paraId="62B561B5" w14:textId="49BDB1B9" w:rsidR="005619C7" w:rsidRPr="00731F93" w:rsidRDefault="00FA038C" w:rsidP="007B1142">
      <w:pPr>
        <w:spacing w:before="120"/>
        <w:ind w:left="446"/>
        <w:jc w:val="thaiDistribute"/>
        <w:rPr>
          <w:rFonts w:ascii="Angsana New" w:hAnsi="Angsana New"/>
          <w:sz w:val="28"/>
          <w:szCs w:val="28"/>
          <w:lang w:val="en-US"/>
        </w:rPr>
      </w:pPr>
      <w:r w:rsidRPr="0012310C">
        <w:rPr>
          <w:rFonts w:ascii="Angsana New" w:hAnsi="Angsana New"/>
          <w:sz w:val="28"/>
          <w:szCs w:val="28"/>
          <w:lang w:val="en-US"/>
        </w:rPr>
        <w:t xml:space="preserve">As at </w:t>
      </w:r>
      <w:r w:rsidR="00F04D18">
        <w:rPr>
          <w:rFonts w:ascii="Angsana New" w:hAnsi="Angsana New"/>
          <w:sz w:val="28"/>
          <w:szCs w:val="28"/>
          <w:lang w:val="en-US"/>
        </w:rPr>
        <w:t>Decem</w:t>
      </w:r>
      <w:r w:rsidR="00AE509E" w:rsidRPr="0012310C">
        <w:rPr>
          <w:rFonts w:ascii="Angsana New" w:hAnsi="Angsana New"/>
          <w:sz w:val="28"/>
          <w:szCs w:val="28"/>
          <w:lang w:val="en-US"/>
        </w:rPr>
        <w:t>ber</w:t>
      </w:r>
      <w:r w:rsidRPr="0012310C">
        <w:rPr>
          <w:rFonts w:ascii="Angsana New" w:hAnsi="Angsana New"/>
          <w:sz w:val="28"/>
          <w:szCs w:val="28"/>
          <w:lang w:val="en-US"/>
        </w:rPr>
        <w:t xml:space="preserve"> </w:t>
      </w:r>
      <w:r w:rsidR="008D0507">
        <w:rPr>
          <w:rFonts w:ascii="Angsana New" w:hAnsi="Angsana New"/>
          <w:sz w:val="28"/>
          <w:szCs w:val="28"/>
          <w:lang w:val="en-US"/>
        </w:rPr>
        <w:t>31</w:t>
      </w:r>
      <w:r w:rsidR="005619C7" w:rsidRPr="0012310C">
        <w:rPr>
          <w:rFonts w:ascii="Angsana New" w:hAnsi="Angsana New"/>
          <w:sz w:val="28"/>
          <w:szCs w:val="28"/>
          <w:lang w:val="en-US"/>
        </w:rPr>
        <w:t>,</w:t>
      </w:r>
      <w:r w:rsidR="0002022E">
        <w:rPr>
          <w:rFonts w:ascii="Angsana New" w:hAnsi="Angsana New"/>
          <w:sz w:val="28"/>
          <w:szCs w:val="28"/>
          <w:lang w:val="en-US"/>
        </w:rPr>
        <w:t xml:space="preserve"> </w:t>
      </w:r>
      <w:r w:rsidR="008D0507">
        <w:rPr>
          <w:rFonts w:ascii="Angsana New" w:hAnsi="Angsana New"/>
          <w:sz w:val="28"/>
          <w:szCs w:val="28"/>
          <w:lang w:val="en-US"/>
        </w:rPr>
        <w:t>2025</w:t>
      </w:r>
      <w:r w:rsidR="0002022E">
        <w:rPr>
          <w:rFonts w:ascii="Angsana New" w:hAnsi="Angsana New"/>
          <w:sz w:val="28"/>
          <w:szCs w:val="28"/>
          <w:lang w:val="en-US"/>
        </w:rPr>
        <w:t xml:space="preserve"> and 2024,</w:t>
      </w:r>
      <w:r w:rsidR="005619C7" w:rsidRPr="0012310C">
        <w:rPr>
          <w:rFonts w:ascii="Angsana New" w:hAnsi="Angsana New"/>
          <w:sz w:val="28"/>
          <w:szCs w:val="28"/>
          <w:lang w:val="en-US"/>
        </w:rPr>
        <w:t xml:space="preserve"> the major shareholders of the Group are </w:t>
      </w:r>
      <w:r w:rsidR="00B60E03" w:rsidRPr="0012310C">
        <w:rPr>
          <w:rFonts w:ascii="Angsana New" w:hAnsi="Angsana New"/>
          <w:sz w:val="28"/>
          <w:szCs w:val="28"/>
          <w:lang w:val="en-US"/>
        </w:rPr>
        <w:t xml:space="preserve">the </w:t>
      </w:r>
      <w:proofErr w:type="spellStart"/>
      <w:r w:rsidR="00B60E03" w:rsidRPr="0012310C">
        <w:rPr>
          <w:rFonts w:ascii="Angsana New" w:hAnsi="Angsana New"/>
          <w:sz w:val="28"/>
          <w:szCs w:val="28"/>
          <w:lang w:val="en-US"/>
        </w:rPr>
        <w:t>Surabotsophon</w:t>
      </w:r>
      <w:proofErr w:type="spellEnd"/>
      <w:r w:rsidR="00B60E03" w:rsidRPr="0012310C">
        <w:rPr>
          <w:rFonts w:ascii="Angsana New" w:hAnsi="Angsana New"/>
          <w:sz w:val="28"/>
          <w:szCs w:val="28"/>
          <w:lang w:val="en-US"/>
        </w:rPr>
        <w:t xml:space="preserve"> </w:t>
      </w:r>
      <w:r w:rsidR="005619C7" w:rsidRPr="0012310C">
        <w:rPr>
          <w:rFonts w:ascii="Angsana New" w:hAnsi="Angsana New"/>
          <w:sz w:val="28"/>
          <w:szCs w:val="28"/>
          <w:lang w:val="en-US"/>
        </w:rPr>
        <w:t>(</w:t>
      </w:r>
      <w:r w:rsidR="00B17E07" w:rsidRPr="00B17E07">
        <w:rPr>
          <w:rFonts w:ascii="Angsana New" w:hAnsi="Angsana New"/>
          <w:sz w:val="28"/>
          <w:szCs w:val="28"/>
          <w:lang w:val="en-US"/>
        </w:rPr>
        <w:t>19.20</w:t>
      </w:r>
      <w:r w:rsidR="005619C7" w:rsidRPr="00B17E07">
        <w:rPr>
          <w:rFonts w:ascii="Angsana New" w:hAnsi="Angsana New"/>
          <w:sz w:val="28"/>
          <w:szCs w:val="28"/>
          <w:cs/>
          <w:lang w:val="en-US"/>
        </w:rPr>
        <w:t xml:space="preserve">% </w:t>
      </w:r>
      <w:r w:rsidR="00B60E03" w:rsidRPr="00B17E07">
        <w:rPr>
          <w:rFonts w:ascii="Angsana New" w:hAnsi="Angsana New"/>
          <w:sz w:val="28"/>
          <w:szCs w:val="28"/>
          <w:lang w:val="en-US"/>
        </w:rPr>
        <w:t xml:space="preserve">and </w:t>
      </w:r>
      <w:r w:rsidR="00B60E03" w:rsidRPr="00B17E07">
        <w:rPr>
          <w:rFonts w:ascii="Angsana New" w:hAnsi="Angsana New"/>
          <w:spacing w:val="-2"/>
          <w:sz w:val="28"/>
          <w:szCs w:val="28"/>
          <w:lang w:val="en-US"/>
        </w:rPr>
        <w:t xml:space="preserve">15.53% </w:t>
      </w:r>
      <w:r w:rsidR="005619C7" w:rsidRPr="00B17E07">
        <w:rPr>
          <w:rFonts w:ascii="Angsana New" w:hAnsi="Angsana New"/>
          <w:spacing w:val="-2"/>
          <w:sz w:val="28"/>
          <w:szCs w:val="28"/>
          <w:lang w:val="en-US"/>
        </w:rPr>
        <w:t>of</w:t>
      </w:r>
      <w:r w:rsidR="00F04D18" w:rsidRPr="00B17E07">
        <w:rPr>
          <w:rFonts w:ascii="Angsana New" w:hAnsi="Angsana New"/>
          <w:spacing w:val="-2"/>
          <w:sz w:val="28"/>
          <w:szCs w:val="28"/>
          <w:lang w:val="en-US"/>
        </w:rPr>
        <w:t xml:space="preserve"> </w:t>
      </w:r>
      <w:r w:rsidR="005619C7" w:rsidRPr="00B17E07">
        <w:rPr>
          <w:rFonts w:ascii="Angsana New" w:hAnsi="Angsana New"/>
          <w:spacing w:val="-2"/>
          <w:sz w:val="28"/>
          <w:szCs w:val="28"/>
          <w:lang w:val="en-US"/>
        </w:rPr>
        <w:t>shareholding</w:t>
      </w:r>
      <w:r w:rsidR="00F142C4" w:rsidRPr="00B17E07">
        <w:rPr>
          <w:rFonts w:ascii="Angsana New" w:hAnsi="Angsana New"/>
          <w:spacing w:val="-2"/>
          <w:sz w:val="28"/>
          <w:szCs w:val="28"/>
          <w:lang w:val="en-US"/>
        </w:rPr>
        <w:t>, respectively</w:t>
      </w:r>
      <w:r w:rsidR="005619C7" w:rsidRPr="00B17E07">
        <w:rPr>
          <w:rFonts w:ascii="Angsana New" w:hAnsi="Angsana New"/>
          <w:spacing w:val="-2"/>
          <w:sz w:val="28"/>
          <w:szCs w:val="28"/>
          <w:lang w:val="en-US"/>
        </w:rPr>
        <w:t xml:space="preserve">) and </w:t>
      </w:r>
      <w:proofErr w:type="spellStart"/>
      <w:r w:rsidR="00B60E03" w:rsidRPr="00B17E07">
        <w:rPr>
          <w:rFonts w:ascii="Angsana New" w:hAnsi="Angsana New"/>
          <w:spacing w:val="-2"/>
          <w:sz w:val="28"/>
          <w:szCs w:val="28"/>
          <w:lang w:val="en-US"/>
        </w:rPr>
        <w:t>Thaweesangskulthai</w:t>
      </w:r>
      <w:proofErr w:type="spellEnd"/>
      <w:r w:rsidR="00B60E03" w:rsidRPr="00B17E07">
        <w:rPr>
          <w:rFonts w:ascii="Angsana New" w:hAnsi="Angsana New"/>
          <w:spacing w:val="-2"/>
          <w:sz w:val="28"/>
          <w:szCs w:val="28"/>
          <w:lang w:val="en-US"/>
        </w:rPr>
        <w:t xml:space="preserve"> families </w:t>
      </w:r>
      <w:r w:rsidR="005619C7" w:rsidRPr="00B17E07">
        <w:rPr>
          <w:rFonts w:ascii="Angsana New" w:hAnsi="Angsana New"/>
          <w:spacing w:val="-2"/>
          <w:sz w:val="28"/>
          <w:szCs w:val="28"/>
          <w:lang w:val="en-US"/>
        </w:rPr>
        <w:t>(</w:t>
      </w:r>
      <w:r w:rsidR="0012310C" w:rsidRPr="00B17E07">
        <w:rPr>
          <w:rFonts w:ascii="Angsana New" w:hAnsi="Angsana New"/>
          <w:spacing w:val="-2"/>
          <w:sz w:val="28"/>
          <w:szCs w:val="28"/>
          <w:lang w:val="en-US"/>
        </w:rPr>
        <w:t>9.5</w:t>
      </w:r>
      <w:r w:rsidR="00B17E07" w:rsidRPr="00B17E07">
        <w:rPr>
          <w:rFonts w:ascii="Angsana New" w:hAnsi="Angsana New"/>
          <w:spacing w:val="-2"/>
          <w:sz w:val="28"/>
          <w:szCs w:val="28"/>
          <w:lang w:val="en-US"/>
        </w:rPr>
        <w:t>3</w:t>
      </w:r>
      <w:r w:rsidR="005619C7" w:rsidRPr="00B17E07">
        <w:rPr>
          <w:rFonts w:ascii="Angsana New" w:hAnsi="Angsana New"/>
          <w:spacing w:val="-2"/>
          <w:sz w:val="28"/>
          <w:szCs w:val="28"/>
          <w:cs/>
          <w:lang w:val="en-US"/>
        </w:rPr>
        <w:t xml:space="preserve">% </w:t>
      </w:r>
      <w:r w:rsidR="00F142C4" w:rsidRPr="00B17E07">
        <w:rPr>
          <w:rFonts w:ascii="Angsana New" w:hAnsi="Angsana New"/>
          <w:spacing w:val="-2"/>
          <w:sz w:val="28"/>
          <w:szCs w:val="28"/>
          <w:lang w:val="en-US"/>
        </w:rPr>
        <w:t xml:space="preserve">and 10.61% </w:t>
      </w:r>
      <w:r w:rsidR="005619C7" w:rsidRPr="00B17E07">
        <w:rPr>
          <w:rFonts w:ascii="Angsana New" w:hAnsi="Angsana New"/>
          <w:spacing w:val="-2"/>
          <w:sz w:val="28"/>
          <w:szCs w:val="28"/>
          <w:lang w:val="en-US"/>
        </w:rPr>
        <w:t>of shareholding</w:t>
      </w:r>
      <w:r w:rsidR="00F142C4" w:rsidRPr="00B17E07">
        <w:rPr>
          <w:rFonts w:ascii="Angsana New" w:hAnsi="Angsana New"/>
          <w:spacing w:val="-2"/>
          <w:sz w:val="28"/>
          <w:szCs w:val="28"/>
          <w:lang w:val="en-US"/>
        </w:rPr>
        <w:t>, respectively</w:t>
      </w:r>
      <w:r w:rsidR="005619C7" w:rsidRPr="0012310C">
        <w:rPr>
          <w:rFonts w:ascii="Angsana New" w:hAnsi="Angsana New"/>
          <w:spacing w:val="-2"/>
          <w:sz w:val="28"/>
          <w:szCs w:val="28"/>
          <w:lang w:val="en-US"/>
        </w:rPr>
        <w:t>).</w:t>
      </w:r>
    </w:p>
    <w:p w14:paraId="1C3B0C69" w14:textId="3439AEC5" w:rsidR="008B78B0" w:rsidRDefault="006444A9" w:rsidP="006444A9">
      <w:pPr>
        <w:numPr>
          <w:ilvl w:val="0"/>
          <w:numId w:val="1"/>
        </w:numPr>
        <w:tabs>
          <w:tab w:val="clear" w:pos="360"/>
        </w:tabs>
        <w:spacing w:before="240"/>
        <w:ind w:left="420" w:hanging="420"/>
        <w:rPr>
          <w:rFonts w:ascii="Angsana New" w:hAnsi="Angsana New"/>
          <w:b/>
          <w:bCs/>
          <w:sz w:val="28"/>
          <w:szCs w:val="28"/>
          <w:lang w:val="en-US"/>
        </w:rPr>
      </w:pPr>
      <w:r>
        <w:rPr>
          <w:rFonts w:ascii="Angsana New" w:hAnsi="Angsana New"/>
          <w:b/>
          <w:bCs/>
          <w:sz w:val="28"/>
          <w:szCs w:val="28"/>
          <w:lang w:val="en-US"/>
        </w:rPr>
        <w:t>BASIS FOR PRESENTATION OF THE FINANCIAL STATEMENTS</w:t>
      </w:r>
    </w:p>
    <w:p w14:paraId="50E7CD1E" w14:textId="77777777" w:rsidR="00914135" w:rsidRPr="00914135" w:rsidRDefault="00914135" w:rsidP="00753061">
      <w:pPr>
        <w:spacing w:before="120"/>
        <w:ind w:left="446"/>
        <w:jc w:val="thaiDistribute"/>
        <w:rPr>
          <w:rFonts w:asciiTheme="majorBidi" w:hAnsiTheme="majorBidi" w:cstheme="majorBidi"/>
          <w:sz w:val="28"/>
          <w:lang w:val="en-GB"/>
        </w:rPr>
      </w:pPr>
      <w:r w:rsidRPr="00914135">
        <w:rPr>
          <w:rFonts w:ascii="Angsana New" w:hAnsi="Angsana New"/>
          <w:spacing w:val="-4"/>
          <w:sz w:val="28"/>
          <w:lang w:val="en-GB"/>
        </w:rPr>
        <w:t xml:space="preserve">The accompanying financial statements are prepared in accordance with Thai Financial Reporting Standards (“TFRS”) </w:t>
      </w:r>
      <w:r w:rsidRPr="00914135">
        <w:rPr>
          <w:rFonts w:ascii="Angsana New" w:hAnsi="Angsana New"/>
          <w:spacing w:val="-4"/>
          <w:sz w:val="28"/>
          <w:lang w:val="en-GB"/>
        </w:rPr>
        <w:br/>
        <w:t xml:space="preserve">including related interpretations and guidelines promulgated by the Federation of Accounting Professions (“FAP”) </w:t>
      </w:r>
      <w:r w:rsidRPr="00914135">
        <w:rPr>
          <w:rFonts w:ascii="Angsana New" w:hAnsi="Angsana New"/>
          <w:spacing w:val="-4"/>
          <w:sz w:val="28"/>
          <w:lang w:val="en-GB"/>
        </w:rPr>
        <w:br/>
      </w:r>
      <w:r w:rsidRPr="00914135">
        <w:rPr>
          <w:rFonts w:asciiTheme="majorBidi" w:hAnsiTheme="majorBidi" w:cstheme="majorBidi"/>
          <w:sz w:val="28"/>
          <w:lang w:val="en-GB"/>
        </w:rPr>
        <w:t>and applicable rules and regulations of the Thai Securities and Exchange Commission.</w:t>
      </w:r>
    </w:p>
    <w:p w14:paraId="67B4E30B" w14:textId="77777777" w:rsidR="00914135" w:rsidRPr="00914135" w:rsidRDefault="00914135" w:rsidP="00753061">
      <w:pPr>
        <w:spacing w:before="120"/>
        <w:ind w:left="446"/>
        <w:jc w:val="thaiDistribute"/>
        <w:rPr>
          <w:rFonts w:ascii="Angsana New" w:hAnsi="Angsana New"/>
          <w:spacing w:val="-4"/>
          <w:sz w:val="28"/>
          <w:lang w:val="en-GB"/>
        </w:rPr>
      </w:pPr>
      <w:r w:rsidRPr="00914135">
        <w:rPr>
          <w:rFonts w:ascii="Angsana New" w:hAnsi="Angsana New"/>
          <w:spacing w:val="-4"/>
          <w:sz w:val="28"/>
          <w:lang w:val="en-GB"/>
        </w:rPr>
        <w:t>Presentation of the financial statements complies with Notification of the Department of Business Development issued under the Accounting Act B.E. 2543.</w:t>
      </w:r>
    </w:p>
    <w:p w14:paraId="21771376" w14:textId="25B3E9A9" w:rsidR="00914135" w:rsidRPr="00914135" w:rsidRDefault="00914135" w:rsidP="00753061">
      <w:pPr>
        <w:spacing w:before="120"/>
        <w:ind w:left="446"/>
        <w:jc w:val="thaiDistribute"/>
        <w:rPr>
          <w:rFonts w:ascii="Angsana New" w:hAnsi="Angsana New"/>
          <w:spacing w:val="-4"/>
          <w:sz w:val="28"/>
          <w:lang w:val="en-GB"/>
        </w:rPr>
      </w:pPr>
      <w:r w:rsidRPr="00914135">
        <w:rPr>
          <w:rFonts w:ascii="Angsana New" w:hAnsi="Angsana New"/>
          <w:spacing w:val="-4"/>
          <w:sz w:val="28"/>
          <w:lang w:val="en-GB"/>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w:t>
      </w:r>
      <w:r w:rsidR="00756E3E">
        <w:rPr>
          <w:rFonts w:ascii="Angsana New" w:hAnsi="Angsana New"/>
          <w:spacing w:val="-4"/>
          <w:sz w:val="28"/>
          <w:lang w:val="en-GB"/>
        </w:rPr>
        <w:t xml:space="preserve">from </w:t>
      </w:r>
      <w:r w:rsidRPr="00914135">
        <w:rPr>
          <w:rFonts w:ascii="Angsana New" w:hAnsi="Angsana New"/>
          <w:spacing w:val="-4"/>
          <w:sz w:val="28"/>
          <w:lang w:val="en-GB"/>
        </w:rPr>
        <w:t>the Thai version</w:t>
      </w:r>
      <w:r w:rsidR="00756E3E">
        <w:rPr>
          <w:rFonts w:ascii="Angsana New" w:hAnsi="Angsana New"/>
          <w:spacing w:val="-4"/>
          <w:sz w:val="28"/>
          <w:lang w:val="en-GB"/>
        </w:rPr>
        <w:t xml:space="preserve"> of the</w:t>
      </w:r>
      <w:r w:rsidR="00756E3E" w:rsidRPr="00756E3E">
        <w:rPr>
          <w:rFonts w:ascii="Angsana New" w:hAnsi="Angsana New"/>
          <w:spacing w:val="-4"/>
          <w:sz w:val="28"/>
          <w:lang w:val="en-GB"/>
        </w:rPr>
        <w:t xml:space="preserve"> </w:t>
      </w:r>
      <w:r w:rsidR="00756E3E" w:rsidRPr="00914135">
        <w:rPr>
          <w:rFonts w:ascii="Angsana New" w:hAnsi="Angsana New"/>
          <w:spacing w:val="-4"/>
          <w:sz w:val="28"/>
          <w:lang w:val="en-GB"/>
        </w:rPr>
        <w:t>financial statements</w:t>
      </w:r>
      <w:r w:rsidRPr="00914135">
        <w:rPr>
          <w:rFonts w:ascii="Angsana New" w:hAnsi="Angsana New"/>
          <w:spacing w:val="-4"/>
          <w:sz w:val="28"/>
          <w:lang w:val="en-GB"/>
        </w:rPr>
        <w:t xml:space="preserve">. </w:t>
      </w:r>
    </w:p>
    <w:p w14:paraId="70325002" w14:textId="58449769" w:rsidR="00914135" w:rsidRPr="00571E89" w:rsidRDefault="00571E89" w:rsidP="00753061">
      <w:pPr>
        <w:spacing w:before="120"/>
        <w:ind w:left="446"/>
        <w:jc w:val="thaiDistribute"/>
        <w:rPr>
          <w:rFonts w:ascii="Angsana New" w:hAnsi="Angsana New"/>
          <w:sz w:val="28"/>
          <w:lang w:val="en-US"/>
        </w:rPr>
      </w:pPr>
      <w:r w:rsidRPr="00571E89">
        <w:rPr>
          <w:rFonts w:ascii="Angsana New" w:hAnsi="Angsana New"/>
          <w:sz w:val="28"/>
          <w:lang w:val="en-US"/>
        </w:rPr>
        <w:t xml:space="preserve">The </w:t>
      </w:r>
      <w:r w:rsidRPr="00571E89">
        <w:rPr>
          <w:rFonts w:ascii="Angsana New" w:hAnsi="Angsana New"/>
          <w:sz w:val="28"/>
          <w:lang w:val="en-GB"/>
        </w:rPr>
        <w:t>p</w:t>
      </w:r>
      <w:r w:rsidR="00914135" w:rsidRPr="00571E89">
        <w:rPr>
          <w:rFonts w:ascii="Angsana New" w:hAnsi="Angsana New"/>
          <w:sz w:val="28"/>
          <w:lang w:val="en-GB"/>
        </w:rPr>
        <w:t>reparation of the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25FA3712" w14:textId="77777777" w:rsidR="00914135" w:rsidRPr="00914135" w:rsidRDefault="00914135" w:rsidP="00753061">
      <w:pPr>
        <w:spacing w:before="120"/>
        <w:ind w:left="446"/>
        <w:jc w:val="thaiDistribute"/>
        <w:rPr>
          <w:rFonts w:ascii="Angsana New" w:hAnsi="Angsana New"/>
          <w:spacing w:val="-4"/>
          <w:sz w:val="28"/>
          <w:lang w:val="en-GB"/>
        </w:rPr>
      </w:pPr>
      <w:r w:rsidRPr="00914135">
        <w:rPr>
          <w:rFonts w:ascii="Angsana New" w:hAnsi="Angsana New"/>
          <w:spacing w:val="-4"/>
          <w:sz w:val="28"/>
          <w:lang w:val="en-GB"/>
        </w:rPr>
        <w:lastRenderedPageBreak/>
        <w:t>The estimates and underlying assumptions are reviewed on an ongoing basis. Revisions to accounting estimates are recognised in the period in which the estimate is revised, if the revision affects only that period, and in the period of the revision and future periods, if the revision affects both current and future periods.</w:t>
      </w:r>
    </w:p>
    <w:p w14:paraId="0B1F8762" w14:textId="77777777" w:rsidR="00914135" w:rsidRPr="00914135" w:rsidRDefault="00914135" w:rsidP="00753061">
      <w:pPr>
        <w:spacing w:before="120"/>
        <w:ind w:left="446"/>
        <w:jc w:val="thaiDistribute"/>
        <w:rPr>
          <w:rFonts w:ascii="Angsana New" w:hAnsi="Angsana New"/>
          <w:spacing w:val="-4"/>
          <w:sz w:val="28"/>
          <w:lang w:val="en-GB"/>
        </w:rPr>
      </w:pPr>
      <w:r w:rsidRPr="00914135">
        <w:rPr>
          <w:rFonts w:ascii="Angsana New" w:hAnsi="Angsana New"/>
          <w:spacing w:val="-4"/>
          <w:sz w:val="28"/>
          <w:lang w:val="en-GB"/>
        </w:rPr>
        <w:t>The financial statements have been prepared on the historical cost basis, except where otherwise disclosed in the accounting policies.</w:t>
      </w:r>
    </w:p>
    <w:p w14:paraId="621F0A2B" w14:textId="6852D3F1" w:rsidR="00F142C4" w:rsidRPr="00F142C4" w:rsidRDefault="00F142C4" w:rsidP="00591CDB">
      <w:pPr>
        <w:spacing w:before="120"/>
        <w:ind w:left="446"/>
        <w:jc w:val="thaiDistribute"/>
        <w:rPr>
          <w:rFonts w:ascii="Angsana New" w:hAnsi="Angsana New"/>
          <w:b/>
          <w:bCs/>
          <w:sz w:val="28"/>
          <w:szCs w:val="28"/>
          <w:lang w:val="en-US"/>
        </w:rPr>
      </w:pPr>
      <w:r w:rsidRPr="00F142C4">
        <w:rPr>
          <w:rFonts w:ascii="Angsana New" w:hAnsi="Angsana New"/>
          <w:b/>
          <w:bCs/>
          <w:sz w:val="28"/>
          <w:szCs w:val="28"/>
          <w:lang w:val="en-US"/>
        </w:rPr>
        <w:t>Use of going concern basis of accounting</w:t>
      </w:r>
    </w:p>
    <w:p w14:paraId="12685AEB" w14:textId="137DD162" w:rsidR="008345E3" w:rsidRPr="0036675C" w:rsidRDefault="00F142C4" w:rsidP="0036675C">
      <w:pPr>
        <w:spacing w:before="120"/>
        <w:ind w:left="446"/>
        <w:jc w:val="thaiDistribute"/>
        <w:rPr>
          <w:rFonts w:ascii="Angsana New" w:hAnsi="Angsana New"/>
          <w:spacing w:val="-4"/>
          <w:sz w:val="28"/>
          <w:szCs w:val="28"/>
          <w:lang w:val="en-US"/>
        </w:rPr>
      </w:pPr>
      <w:r w:rsidRPr="008713ED">
        <w:rPr>
          <w:rFonts w:ascii="Angsana New" w:hAnsi="Angsana New"/>
          <w:spacing w:val="-2"/>
          <w:sz w:val="28"/>
          <w:szCs w:val="28"/>
          <w:lang w:val="en-US"/>
        </w:rPr>
        <w:t>The Group incurred net loss</w:t>
      </w:r>
      <w:r w:rsidR="00FE07AC" w:rsidRPr="008713ED">
        <w:rPr>
          <w:rFonts w:ascii="Angsana New" w:hAnsi="Angsana New"/>
          <w:spacing w:val="-2"/>
          <w:sz w:val="28"/>
          <w:szCs w:val="28"/>
          <w:lang w:val="en-US"/>
        </w:rPr>
        <w:t xml:space="preserve"> for the </w:t>
      </w:r>
      <w:r w:rsidR="00837698">
        <w:rPr>
          <w:rFonts w:ascii="Angsana New" w:hAnsi="Angsana New"/>
          <w:spacing w:val="-2"/>
          <w:sz w:val="28"/>
          <w:szCs w:val="28"/>
          <w:lang w:val="en-US"/>
        </w:rPr>
        <w:t>year</w:t>
      </w:r>
      <w:r w:rsidR="00FE07AC" w:rsidRPr="008713ED">
        <w:rPr>
          <w:rFonts w:ascii="Angsana New" w:hAnsi="Angsana New"/>
          <w:spacing w:val="-2"/>
          <w:sz w:val="28"/>
          <w:szCs w:val="28"/>
          <w:lang w:val="en-US"/>
        </w:rPr>
        <w:t xml:space="preserve"> ended</w:t>
      </w:r>
      <w:r w:rsidR="00914135" w:rsidRPr="008713ED">
        <w:rPr>
          <w:rFonts w:ascii="Angsana New" w:hAnsi="Angsana New" w:hint="cs"/>
          <w:spacing w:val="-2"/>
          <w:sz w:val="28"/>
          <w:szCs w:val="28"/>
          <w:cs/>
          <w:lang w:val="en-US"/>
        </w:rPr>
        <w:t xml:space="preserve"> </w:t>
      </w:r>
      <w:r w:rsidR="00914135" w:rsidRPr="008713ED">
        <w:rPr>
          <w:rFonts w:ascii="Angsana New" w:hAnsi="Angsana New"/>
          <w:spacing w:val="-2"/>
          <w:sz w:val="28"/>
          <w:szCs w:val="28"/>
          <w:lang w:val="en-US"/>
        </w:rPr>
        <w:t>December</w:t>
      </w:r>
      <w:r w:rsidR="00FE07AC" w:rsidRPr="008713ED">
        <w:rPr>
          <w:rFonts w:ascii="Angsana New" w:hAnsi="Angsana New"/>
          <w:spacing w:val="-2"/>
          <w:sz w:val="28"/>
          <w:szCs w:val="28"/>
          <w:lang w:val="en-US"/>
        </w:rPr>
        <w:t xml:space="preserve"> </w:t>
      </w:r>
      <w:r w:rsidR="008713ED" w:rsidRPr="008713ED">
        <w:rPr>
          <w:rFonts w:ascii="Angsana New" w:hAnsi="Angsana New"/>
          <w:spacing w:val="-2"/>
          <w:sz w:val="28"/>
          <w:szCs w:val="28"/>
          <w:lang w:val="en-US"/>
        </w:rPr>
        <w:t>31</w:t>
      </w:r>
      <w:r w:rsidR="001726CB" w:rsidRPr="008713ED">
        <w:rPr>
          <w:rFonts w:ascii="Angsana New" w:hAnsi="Angsana New"/>
          <w:spacing w:val="-2"/>
          <w:sz w:val="28"/>
          <w:szCs w:val="28"/>
          <w:lang w:val="en-US"/>
        </w:rPr>
        <w:t xml:space="preserve">, 2025 and 2024, amounting to </w:t>
      </w:r>
      <w:r w:rsidRPr="008713ED">
        <w:rPr>
          <w:rFonts w:ascii="Angsana New" w:hAnsi="Angsana New"/>
          <w:spacing w:val="-2"/>
          <w:sz w:val="28"/>
          <w:szCs w:val="28"/>
          <w:lang w:val="en-US"/>
        </w:rPr>
        <w:t xml:space="preserve">Baht </w:t>
      </w:r>
      <w:r w:rsidR="00B17E07">
        <w:rPr>
          <w:rFonts w:ascii="Angsana New" w:hAnsi="Angsana New"/>
          <w:spacing w:val="-2"/>
          <w:sz w:val="28"/>
          <w:szCs w:val="28"/>
          <w:lang w:val="en-US"/>
        </w:rPr>
        <w:t>1,</w:t>
      </w:r>
      <w:r w:rsidR="00ED0DAB">
        <w:rPr>
          <w:rFonts w:ascii="Angsana New" w:hAnsi="Angsana New"/>
          <w:spacing w:val="-2"/>
          <w:sz w:val="28"/>
          <w:szCs w:val="28"/>
          <w:lang w:val="en-US"/>
        </w:rPr>
        <w:t>1</w:t>
      </w:r>
      <w:r w:rsidR="00756E3E">
        <w:rPr>
          <w:rFonts w:ascii="Angsana New" w:hAnsi="Angsana New"/>
          <w:spacing w:val="-2"/>
          <w:sz w:val="28"/>
          <w:szCs w:val="28"/>
          <w:lang w:val="en-US"/>
        </w:rPr>
        <w:t>10</w:t>
      </w:r>
      <w:r w:rsidR="00861838" w:rsidRPr="008713ED">
        <w:rPr>
          <w:rFonts w:ascii="Angsana New" w:hAnsi="Angsana New" w:hint="cs"/>
          <w:spacing w:val="-2"/>
          <w:sz w:val="28"/>
          <w:szCs w:val="28"/>
          <w:cs/>
          <w:lang w:val="en-US"/>
        </w:rPr>
        <w:t xml:space="preserve"> </w:t>
      </w:r>
      <w:r w:rsidRPr="008713ED">
        <w:rPr>
          <w:rFonts w:ascii="Angsana New" w:hAnsi="Angsana New"/>
          <w:spacing w:val="-2"/>
          <w:sz w:val="28"/>
          <w:szCs w:val="28"/>
          <w:lang w:val="en-US"/>
        </w:rPr>
        <w:t xml:space="preserve">million and Baht </w:t>
      </w:r>
      <w:r w:rsidR="00B17E07">
        <w:rPr>
          <w:rFonts w:ascii="Angsana New" w:hAnsi="Angsana New"/>
          <w:spacing w:val="-2"/>
          <w:sz w:val="28"/>
          <w:szCs w:val="28"/>
          <w:lang w:val="en-US"/>
        </w:rPr>
        <w:t>8</w:t>
      </w:r>
      <w:r w:rsidR="00756E3E">
        <w:rPr>
          <w:rFonts w:ascii="Angsana New" w:hAnsi="Angsana New"/>
          <w:spacing w:val="-2"/>
          <w:sz w:val="28"/>
          <w:szCs w:val="28"/>
          <w:lang w:val="en-US"/>
        </w:rPr>
        <w:t xml:space="preserve">62 </w:t>
      </w:r>
      <w:r w:rsidRPr="008713ED">
        <w:rPr>
          <w:rFonts w:ascii="Angsana New" w:hAnsi="Angsana New"/>
          <w:spacing w:val="-2"/>
          <w:sz w:val="28"/>
          <w:szCs w:val="28"/>
          <w:lang w:val="en-US"/>
        </w:rPr>
        <w:t>million</w:t>
      </w:r>
      <w:r w:rsidR="004A3F46" w:rsidRPr="008713ED">
        <w:rPr>
          <w:rFonts w:ascii="Angsana New" w:hAnsi="Angsana New"/>
          <w:spacing w:val="-2"/>
          <w:sz w:val="28"/>
          <w:szCs w:val="28"/>
          <w:lang w:val="en-US"/>
        </w:rPr>
        <w:t>, a</w:t>
      </w:r>
      <w:r w:rsidRPr="008713ED">
        <w:rPr>
          <w:rFonts w:ascii="Angsana New" w:hAnsi="Angsana New"/>
          <w:spacing w:val="-2"/>
          <w:sz w:val="28"/>
          <w:szCs w:val="28"/>
          <w:lang w:val="en-US"/>
        </w:rPr>
        <w:t xml:space="preserve">nd </w:t>
      </w:r>
      <w:r w:rsidR="00F70226" w:rsidRPr="008713ED">
        <w:rPr>
          <w:rFonts w:ascii="Angsana New" w:hAnsi="Angsana New"/>
          <w:spacing w:val="-2"/>
          <w:sz w:val="28"/>
          <w:szCs w:val="28"/>
          <w:lang w:val="en-US"/>
        </w:rPr>
        <w:t xml:space="preserve">as at </w:t>
      </w:r>
      <w:r w:rsidR="00914135" w:rsidRPr="008713ED">
        <w:rPr>
          <w:rFonts w:ascii="Angsana New" w:hAnsi="Angsana New"/>
          <w:spacing w:val="-2"/>
          <w:sz w:val="28"/>
          <w:szCs w:val="28"/>
          <w:lang w:val="en-US"/>
        </w:rPr>
        <w:t>December</w:t>
      </w:r>
      <w:r w:rsidR="00F70226" w:rsidRPr="008713ED">
        <w:rPr>
          <w:rFonts w:ascii="Angsana New" w:hAnsi="Angsana New"/>
          <w:spacing w:val="-2"/>
          <w:sz w:val="28"/>
          <w:szCs w:val="28"/>
          <w:lang w:val="en-US"/>
        </w:rPr>
        <w:t xml:space="preserve"> 3</w:t>
      </w:r>
      <w:r w:rsidR="00914135" w:rsidRPr="008713ED">
        <w:rPr>
          <w:rFonts w:ascii="Angsana New" w:hAnsi="Angsana New"/>
          <w:spacing w:val="-2"/>
          <w:sz w:val="28"/>
          <w:szCs w:val="28"/>
          <w:lang w:val="en-US"/>
        </w:rPr>
        <w:t>1</w:t>
      </w:r>
      <w:r w:rsidR="008549AC" w:rsidRPr="008713ED">
        <w:rPr>
          <w:rFonts w:ascii="Angsana New" w:hAnsi="Angsana New"/>
          <w:spacing w:val="-2"/>
          <w:sz w:val="28"/>
          <w:szCs w:val="28"/>
          <w:lang w:val="en-US"/>
        </w:rPr>
        <w:t>, 2025 and</w:t>
      </w:r>
      <w:r w:rsidR="00914135" w:rsidRPr="008713ED">
        <w:rPr>
          <w:rFonts w:ascii="Angsana New" w:hAnsi="Angsana New"/>
          <w:spacing w:val="-2"/>
          <w:sz w:val="28"/>
          <w:szCs w:val="28"/>
          <w:lang w:val="en-US"/>
        </w:rPr>
        <w:t xml:space="preserve"> </w:t>
      </w:r>
      <w:r w:rsidR="008549AC" w:rsidRPr="008713ED">
        <w:rPr>
          <w:rFonts w:ascii="Angsana New" w:hAnsi="Angsana New"/>
          <w:spacing w:val="-2"/>
          <w:sz w:val="28"/>
          <w:szCs w:val="28"/>
          <w:lang w:val="en-US"/>
        </w:rPr>
        <w:t>2024</w:t>
      </w:r>
      <w:r w:rsidRPr="008713ED">
        <w:rPr>
          <w:rFonts w:ascii="Angsana New" w:hAnsi="Angsana New"/>
          <w:spacing w:val="-2"/>
          <w:sz w:val="28"/>
          <w:szCs w:val="28"/>
          <w:lang w:val="en-US"/>
        </w:rPr>
        <w:t xml:space="preserve">, the Group had deficits in amount of Baht </w:t>
      </w:r>
      <w:r w:rsidR="00B17E07">
        <w:rPr>
          <w:rFonts w:ascii="Angsana New" w:hAnsi="Angsana New"/>
          <w:spacing w:val="-2"/>
          <w:sz w:val="28"/>
          <w:szCs w:val="28"/>
          <w:lang w:val="en-US"/>
        </w:rPr>
        <w:t>3,9</w:t>
      </w:r>
      <w:r w:rsidR="00756E3E">
        <w:rPr>
          <w:rFonts w:ascii="Angsana New" w:hAnsi="Angsana New"/>
          <w:spacing w:val="-2"/>
          <w:sz w:val="28"/>
          <w:szCs w:val="28"/>
          <w:lang w:val="en-US"/>
        </w:rPr>
        <w:t>92</w:t>
      </w:r>
      <w:r w:rsidR="003C03C9" w:rsidRPr="008713ED">
        <w:rPr>
          <w:rFonts w:ascii="Angsana New" w:hAnsi="Angsana New" w:hint="cs"/>
          <w:spacing w:val="-2"/>
          <w:sz w:val="28"/>
          <w:szCs w:val="28"/>
          <w:cs/>
          <w:lang w:val="en-US"/>
        </w:rPr>
        <w:t xml:space="preserve"> </w:t>
      </w:r>
      <w:r w:rsidRPr="008713ED">
        <w:rPr>
          <w:rFonts w:ascii="Angsana New" w:hAnsi="Angsana New"/>
          <w:spacing w:val="-2"/>
          <w:sz w:val="28"/>
          <w:szCs w:val="28"/>
          <w:lang w:val="en-US"/>
        </w:rPr>
        <w:t xml:space="preserve">million and Baht </w:t>
      </w:r>
      <w:r w:rsidR="00B17E07">
        <w:rPr>
          <w:rFonts w:ascii="Angsana New" w:hAnsi="Angsana New"/>
          <w:spacing w:val="-2"/>
          <w:sz w:val="28"/>
          <w:szCs w:val="28"/>
          <w:lang w:val="en-US"/>
        </w:rPr>
        <w:t>2,8</w:t>
      </w:r>
      <w:r w:rsidR="00756E3E">
        <w:rPr>
          <w:rFonts w:ascii="Angsana New" w:hAnsi="Angsana New"/>
          <w:spacing w:val="-2"/>
          <w:sz w:val="28"/>
          <w:szCs w:val="28"/>
          <w:lang w:val="en-US"/>
        </w:rPr>
        <w:t>89</w:t>
      </w:r>
      <w:r w:rsidRPr="008713ED">
        <w:rPr>
          <w:rFonts w:ascii="Angsana New" w:hAnsi="Angsana New"/>
          <w:spacing w:val="-2"/>
          <w:sz w:val="28"/>
          <w:szCs w:val="28"/>
          <w:lang w:val="en-US"/>
        </w:rPr>
        <w:t xml:space="preserve"> </w:t>
      </w:r>
      <w:r w:rsidRPr="008F5C9D">
        <w:rPr>
          <w:rFonts w:ascii="Angsana New" w:hAnsi="Angsana New"/>
          <w:spacing w:val="-2"/>
          <w:sz w:val="28"/>
          <w:szCs w:val="28"/>
          <w:lang w:val="en-US"/>
        </w:rPr>
        <w:t>m</w:t>
      </w:r>
      <w:r w:rsidR="004A3F46" w:rsidRPr="008F5C9D">
        <w:rPr>
          <w:rFonts w:ascii="Angsana New" w:hAnsi="Angsana New"/>
          <w:spacing w:val="-2"/>
          <w:sz w:val="28"/>
          <w:szCs w:val="28"/>
          <w:lang w:val="en-US"/>
        </w:rPr>
        <w:t>illion,</w:t>
      </w:r>
      <w:r w:rsidR="00ED0DAB" w:rsidRPr="008F5C9D">
        <w:rPr>
          <w:rFonts w:ascii="Angsana New" w:hAnsi="Angsana New" w:hint="cs"/>
          <w:spacing w:val="-2"/>
          <w:sz w:val="28"/>
          <w:szCs w:val="28"/>
          <w:cs/>
          <w:lang w:val="en-US"/>
        </w:rPr>
        <w:t xml:space="preserve"> </w:t>
      </w:r>
      <w:r w:rsidR="00ED0DAB" w:rsidRPr="008F5C9D">
        <w:rPr>
          <w:rFonts w:ascii="Angsana New" w:hAnsi="Angsana New"/>
          <w:spacing w:val="-2"/>
          <w:sz w:val="28"/>
          <w:szCs w:val="28"/>
          <w:lang w:val="en-US"/>
        </w:rPr>
        <w:t xml:space="preserve">and </w:t>
      </w:r>
      <w:r w:rsidR="00017DC5" w:rsidRPr="00017DC5">
        <w:rPr>
          <w:rFonts w:ascii="Angsana New" w:hAnsi="Angsana New"/>
          <w:spacing w:val="-2"/>
          <w:sz w:val="28"/>
          <w:szCs w:val="28"/>
          <w:lang w:val="en-US"/>
        </w:rPr>
        <w:t xml:space="preserve">capital deficiency </w:t>
      </w:r>
      <w:r w:rsidR="00ED0DAB" w:rsidRPr="008F5C9D">
        <w:rPr>
          <w:rFonts w:ascii="Angsana New" w:hAnsi="Angsana New"/>
          <w:spacing w:val="-2"/>
          <w:sz w:val="28"/>
          <w:szCs w:val="28"/>
          <w:lang w:val="en-US"/>
        </w:rPr>
        <w:t>of Baht 1,1</w:t>
      </w:r>
      <w:r w:rsidR="00756E3E">
        <w:rPr>
          <w:rFonts w:ascii="Angsana New" w:hAnsi="Angsana New"/>
          <w:spacing w:val="-2"/>
          <w:sz w:val="28"/>
          <w:szCs w:val="28"/>
          <w:lang w:val="en-US"/>
        </w:rPr>
        <w:t>42</w:t>
      </w:r>
      <w:r w:rsidR="00ED0DAB" w:rsidRPr="008F5C9D">
        <w:rPr>
          <w:rFonts w:ascii="Angsana New" w:hAnsi="Angsana New"/>
          <w:spacing w:val="-2"/>
          <w:sz w:val="28"/>
          <w:szCs w:val="28"/>
          <w:lang w:val="en-US"/>
        </w:rPr>
        <w:t xml:space="preserve"> million</w:t>
      </w:r>
      <w:r w:rsidR="00ED0DAB" w:rsidRPr="008F5C9D">
        <w:rPr>
          <w:rFonts w:ascii="Angsana New" w:hAnsi="Angsana New" w:hint="cs"/>
          <w:spacing w:val="-2"/>
          <w:sz w:val="28"/>
          <w:szCs w:val="28"/>
          <w:cs/>
          <w:lang w:val="en-US"/>
        </w:rPr>
        <w:t xml:space="preserve"> </w:t>
      </w:r>
      <w:r w:rsidR="00ED0DAB" w:rsidRPr="008F5C9D">
        <w:rPr>
          <w:rFonts w:ascii="Angsana New" w:hAnsi="Angsana New"/>
          <w:spacing w:val="-2"/>
          <w:sz w:val="28"/>
          <w:szCs w:val="28"/>
          <w:lang w:val="en-US"/>
        </w:rPr>
        <w:t>and</w:t>
      </w:r>
      <w:r w:rsidR="00ED0DAB" w:rsidRPr="008F5C9D">
        <w:rPr>
          <w:rFonts w:ascii="Angsana New" w:hAnsi="Angsana New" w:hint="cs"/>
          <w:spacing w:val="-2"/>
          <w:sz w:val="28"/>
          <w:szCs w:val="28"/>
          <w:cs/>
          <w:lang w:val="en-US"/>
        </w:rPr>
        <w:t xml:space="preserve"> </w:t>
      </w:r>
      <w:r w:rsidR="00ED0DAB" w:rsidRPr="008F5C9D">
        <w:rPr>
          <w:rFonts w:ascii="Angsana New" w:hAnsi="Angsana New"/>
          <w:spacing w:val="-2"/>
          <w:sz w:val="28"/>
          <w:szCs w:val="28"/>
          <w:lang w:val="en-US"/>
        </w:rPr>
        <w:t xml:space="preserve">Baht </w:t>
      </w:r>
      <w:r w:rsidR="00756E3E">
        <w:rPr>
          <w:rFonts w:ascii="Angsana New" w:hAnsi="Angsana New"/>
          <w:spacing w:val="-2"/>
          <w:sz w:val="28"/>
          <w:szCs w:val="28"/>
          <w:lang w:val="en-US"/>
        </w:rPr>
        <w:t>40</w:t>
      </w:r>
      <w:r w:rsidR="00ED0DAB" w:rsidRPr="008F5C9D">
        <w:rPr>
          <w:rFonts w:ascii="Angsana New" w:hAnsi="Angsana New"/>
          <w:spacing w:val="-2"/>
          <w:sz w:val="28"/>
          <w:szCs w:val="28"/>
          <w:lang w:val="en-US"/>
        </w:rPr>
        <w:t xml:space="preserve"> million,</w:t>
      </w:r>
      <w:r w:rsidR="00ED0DAB" w:rsidRPr="00ED0DAB">
        <w:rPr>
          <w:rFonts w:ascii="Angsana New" w:hAnsi="Angsana New"/>
          <w:spacing w:val="-2"/>
          <w:sz w:val="28"/>
          <w:szCs w:val="28"/>
          <w:lang w:val="en-US"/>
        </w:rPr>
        <w:t xml:space="preserve"> respectively.</w:t>
      </w:r>
      <w:r w:rsidR="008F789E" w:rsidRPr="00ED0DAB">
        <w:rPr>
          <w:rFonts w:ascii="Angsana New" w:hAnsi="Angsana New"/>
          <w:spacing w:val="-2"/>
          <w:sz w:val="28"/>
          <w:szCs w:val="28"/>
          <w:lang w:val="en-US"/>
        </w:rPr>
        <w:t xml:space="preserve"> </w:t>
      </w:r>
      <w:proofErr w:type="gramStart"/>
      <w:r w:rsidR="004A3F46" w:rsidRPr="00ED0DAB">
        <w:rPr>
          <w:rFonts w:ascii="Angsana New" w:hAnsi="Angsana New"/>
          <w:spacing w:val="-2"/>
          <w:sz w:val="28"/>
          <w:szCs w:val="28"/>
          <w:lang w:val="en-US"/>
        </w:rPr>
        <w:t>and</w:t>
      </w:r>
      <w:proofErr w:type="gramEnd"/>
      <w:r w:rsidR="004A3F46" w:rsidRPr="00ED0DAB">
        <w:rPr>
          <w:rFonts w:ascii="Angsana New" w:hAnsi="Angsana New"/>
          <w:spacing w:val="-2"/>
          <w:sz w:val="28"/>
          <w:szCs w:val="28"/>
          <w:lang w:val="en-US"/>
        </w:rPr>
        <w:t xml:space="preserve"> c</w:t>
      </w:r>
      <w:r w:rsidR="00E85899" w:rsidRPr="00ED0DAB">
        <w:rPr>
          <w:rFonts w:ascii="Angsana New" w:hAnsi="Angsana New"/>
          <w:spacing w:val="-2"/>
          <w:sz w:val="28"/>
          <w:szCs w:val="28"/>
          <w:lang w:val="en-US"/>
        </w:rPr>
        <w:t xml:space="preserve">urrent liabilities are higher than current assets in amount of Baht </w:t>
      </w:r>
      <w:r w:rsidR="00B17E07" w:rsidRPr="00ED0DAB">
        <w:rPr>
          <w:rFonts w:ascii="Angsana New" w:hAnsi="Angsana New"/>
          <w:spacing w:val="-2"/>
          <w:sz w:val="28"/>
          <w:szCs w:val="28"/>
          <w:lang w:val="en-US"/>
        </w:rPr>
        <w:t>1,</w:t>
      </w:r>
      <w:r w:rsidR="00ED0DAB">
        <w:rPr>
          <w:rFonts w:ascii="Angsana New" w:hAnsi="Angsana New"/>
          <w:spacing w:val="-2"/>
          <w:sz w:val="28"/>
          <w:szCs w:val="28"/>
          <w:lang w:val="en-US"/>
        </w:rPr>
        <w:t>87</w:t>
      </w:r>
      <w:r w:rsidR="00756E3E">
        <w:rPr>
          <w:rFonts w:ascii="Angsana New" w:hAnsi="Angsana New"/>
          <w:spacing w:val="-2"/>
          <w:sz w:val="28"/>
          <w:szCs w:val="28"/>
          <w:lang w:val="en-US"/>
        </w:rPr>
        <w:t>8</w:t>
      </w:r>
      <w:r w:rsidR="003C03C9" w:rsidRPr="00ED0DAB">
        <w:rPr>
          <w:rFonts w:ascii="Angsana New" w:hAnsi="Angsana New" w:hint="cs"/>
          <w:spacing w:val="-2"/>
          <w:sz w:val="28"/>
          <w:szCs w:val="28"/>
          <w:cs/>
          <w:lang w:val="en-US"/>
        </w:rPr>
        <w:t xml:space="preserve"> </w:t>
      </w:r>
      <w:r w:rsidR="00E85899" w:rsidRPr="00ED0DAB">
        <w:rPr>
          <w:rFonts w:ascii="Angsana New" w:hAnsi="Angsana New"/>
          <w:spacing w:val="-2"/>
          <w:sz w:val="28"/>
          <w:szCs w:val="28"/>
          <w:lang w:val="en-US"/>
        </w:rPr>
        <w:t xml:space="preserve">million and Baht </w:t>
      </w:r>
      <w:r w:rsidR="00ED0DAB">
        <w:rPr>
          <w:rFonts w:ascii="Angsana New" w:hAnsi="Angsana New"/>
          <w:spacing w:val="-2"/>
          <w:sz w:val="28"/>
          <w:szCs w:val="28"/>
          <w:lang w:val="en-US"/>
        </w:rPr>
        <w:t>994</w:t>
      </w:r>
      <w:r w:rsidR="00E85899" w:rsidRPr="00ED0DAB">
        <w:rPr>
          <w:rFonts w:ascii="Angsana New" w:hAnsi="Angsana New"/>
          <w:spacing w:val="-2"/>
          <w:sz w:val="28"/>
          <w:szCs w:val="28"/>
          <w:lang w:val="en-US"/>
        </w:rPr>
        <w:t xml:space="preserve"> </w:t>
      </w:r>
      <w:r w:rsidR="008F789E" w:rsidRPr="00ED0DAB">
        <w:rPr>
          <w:rFonts w:ascii="Angsana New" w:hAnsi="Angsana New"/>
          <w:spacing w:val="-2"/>
          <w:sz w:val="28"/>
          <w:szCs w:val="28"/>
          <w:lang w:val="en-US"/>
        </w:rPr>
        <w:t>million</w:t>
      </w:r>
      <w:r w:rsidR="008F789E" w:rsidRPr="008713ED">
        <w:rPr>
          <w:rFonts w:ascii="Angsana New" w:hAnsi="Angsana New"/>
          <w:spacing w:val="-2"/>
          <w:sz w:val="28"/>
          <w:szCs w:val="28"/>
          <w:lang w:val="en-US"/>
        </w:rPr>
        <w:t xml:space="preserve">, </w:t>
      </w:r>
      <w:r w:rsidR="004A3F46" w:rsidRPr="008713ED">
        <w:rPr>
          <w:rFonts w:ascii="Angsana New" w:hAnsi="Angsana New"/>
          <w:spacing w:val="-2"/>
          <w:sz w:val="28"/>
          <w:szCs w:val="28"/>
          <w:lang w:val="en-US"/>
        </w:rPr>
        <w:t>respectively. T</w:t>
      </w:r>
      <w:r w:rsidR="008549AC" w:rsidRPr="008713ED">
        <w:rPr>
          <w:rFonts w:ascii="Angsana New" w:hAnsi="Angsana New"/>
          <w:spacing w:val="-2"/>
          <w:sz w:val="28"/>
          <w:szCs w:val="28"/>
          <w:lang w:val="en-US"/>
        </w:rPr>
        <w:t>he Company incurred net los</w:t>
      </w:r>
      <w:r w:rsidR="003C6EB3" w:rsidRPr="008713ED">
        <w:rPr>
          <w:rFonts w:ascii="Angsana New" w:hAnsi="Angsana New"/>
          <w:spacing w:val="-2"/>
          <w:sz w:val="28"/>
          <w:szCs w:val="28"/>
          <w:lang w:val="en-US"/>
        </w:rPr>
        <w:t>s</w:t>
      </w:r>
      <w:r w:rsidR="003C6EB3" w:rsidRPr="008713ED">
        <w:rPr>
          <w:lang w:val="en-US"/>
        </w:rPr>
        <w:t xml:space="preserve"> </w:t>
      </w:r>
      <w:r w:rsidR="003C6EB3" w:rsidRPr="008713ED">
        <w:rPr>
          <w:rFonts w:ascii="Angsana New" w:hAnsi="Angsana New"/>
          <w:spacing w:val="-2"/>
          <w:sz w:val="28"/>
          <w:szCs w:val="28"/>
          <w:lang w:val="en-US"/>
        </w:rPr>
        <w:t>for the</w:t>
      </w:r>
      <w:r w:rsidR="00E93146">
        <w:rPr>
          <w:rFonts w:ascii="Angsana New" w:hAnsi="Angsana New"/>
          <w:spacing w:val="-2"/>
          <w:sz w:val="28"/>
          <w:szCs w:val="28"/>
          <w:lang w:val="en-US"/>
        </w:rPr>
        <w:t xml:space="preserve"> year</w:t>
      </w:r>
      <w:r w:rsidR="00CA2783" w:rsidRPr="008713ED">
        <w:rPr>
          <w:rFonts w:ascii="Angsana New" w:hAnsi="Angsana New"/>
          <w:spacing w:val="-2"/>
          <w:sz w:val="28"/>
          <w:szCs w:val="28"/>
          <w:lang w:val="en-US"/>
        </w:rPr>
        <w:t xml:space="preserve"> ended </w:t>
      </w:r>
      <w:r w:rsidR="00914135" w:rsidRPr="008713ED">
        <w:rPr>
          <w:rFonts w:ascii="Angsana New" w:hAnsi="Angsana New"/>
          <w:spacing w:val="-2"/>
          <w:sz w:val="28"/>
          <w:szCs w:val="28"/>
          <w:lang w:val="en-US"/>
        </w:rPr>
        <w:t>December</w:t>
      </w:r>
      <w:r w:rsidR="00CA2783" w:rsidRPr="008713ED">
        <w:rPr>
          <w:rFonts w:ascii="Angsana New" w:hAnsi="Angsana New"/>
          <w:spacing w:val="-2"/>
          <w:sz w:val="28"/>
          <w:szCs w:val="28"/>
          <w:lang w:val="en-US"/>
        </w:rPr>
        <w:t xml:space="preserve"> </w:t>
      </w:r>
      <w:r w:rsidR="00914135" w:rsidRPr="008713ED">
        <w:rPr>
          <w:rFonts w:ascii="Angsana New" w:hAnsi="Angsana New"/>
          <w:spacing w:val="-2"/>
          <w:sz w:val="28"/>
          <w:szCs w:val="28"/>
          <w:lang w:val="en-US"/>
        </w:rPr>
        <w:t>31</w:t>
      </w:r>
      <w:r w:rsidR="003C6EB3" w:rsidRPr="008713ED">
        <w:rPr>
          <w:rFonts w:ascii="Angsana New" w:hAnsi="Angsana New"/>
          <w:spacing w:val="-2"/>
          <w:sz w:val="28"/>
          <w:szCs w:val="28"/>
          <w:lang w:val="en-US"/>
        </w:rPr>
        <w:t>, 2025 and 2024, amounting of</w:t>
      </w:r>
      <w:r w:rsidR="008549AC" w:rsidRPr="008713ED">
        <w:rPr>
          <w:rFonts w:ascii="Angsana New" w:hAnsi="Angsana New"/>
          <w:spacing w:val="-2"/>
          <w:sz w:val="28"/>
          <w:szCs w:val="28"/>
          <w:lang w:val="en-US"/>
        </w:rPr>
        <w:t xml:space="preserve"> Baht </w:t>
      </w:r>
      <w:r w:rsidR="00B17E07">
        <w:rPr>
          <w:rFonts w:ascii="Angsana New" w:hAnsi="Angsana New"/>
          <w:spacing w:val="-2"/>
          <w:sz w:val="28"/>
          <w:szCs w:val="28"/>
          <w:lang w:val="en-US"/>
        </w:rPr>
        <w:t>1,3</w:t>
      </w:r>
      <w:r w:rsidR="00ED0DAB">
        <w:rPr>
          <w:rFonts w:ascii="Angsana New" w:hAnsi="Angsana New"/>
          <w:spacing w:val="-2"/>
          <w:sz w:val="28"/>
          <w:szCs w:val="28"/>
          <w:lang w:val="en-US"/>
        </w:rPr>
        <w:t>9</w:t>
      </w:r>
      <w:r w:rsidR="00756E3E">
        <w:rPr>
          <w:rFonts w:ascii="Angsana New" w:hAnsi="Angsana New"/>
          <w:spacing w:val="-2"/>
          <w:sz w:val="28"/>
          <w:szCs w:val="28"/>
          <w:lang w:val="en-US"/>
        </w:rPr>
        <w:t>1</w:t>
      </w:r>
      <w:r w:rsidR="003C03C9" w:rsidRPr="008713ED">
        <w:rPr>
          <w:rFonts w:ascii="Angsana New" w:hAnsi="Angsana New"/>
          <w:spacing w:val="-2"/>
          <w:sz w:val="28"/>
          <w:szCs w:val="28"/>
          <w:lang w:val="en-US"/>
        </w:rPr>
        <w:t xml:space="preserve"> </w:t>
      </w:r>
      <w:r w:rsidR="008549AC" w:rsidRPr="008713ED">
        <w:rPr>
          <w:rFonts w:ascii="Angsana New" w:hAnsi="Angsana New"/>
          <w:spacing w:val="-2"/>
          <w:sz w:val="28"/>
          <w:szCs w:val="28"/>
          <w:lang w:val="en-US"/>
        </w:rPr>
        <w:t xml:space="preserve">million and Baht </w:t>
      </w:r>
      <w:r w:rsidR="00B17E07">
        <w:rPr>
          <w:rFonts w:ascii="Angsana New" w:hAnsi="Angsana New"/>
          <w:spacing w:val="-2"/>
          <w:sz w:val="28"/>
          <w:szCs w:val="28"/>
          <w:lang w:val="en-US"/>
        </w:rPr>
        <w:t>8</w:t>
      </w:r>
      <w:r w:rsidR="00756E3E">
        <w:rPr>
          <w:rFonts w:ascii="Angsana New" w:hAnsi="Angsana New"/>
          <w:spacing w:val="-2"/>
          <w:sz w:val="28"/>
          <w:szCs w:val="28"/>
          <w:lang w:val="en-US"/>
        </w:rPr>
        <w:t>29</w:t>
      </w:r>
      <w:r w:rsidR="00C31768" w:rsidRPr="008713ED">
        <w:rPr>
          <w:rFonts w:ascii="Angsana New" w:hAnsi="Angsana New"/>
          <w:spacing w:val="-2"/>
          <w:sz w:val="28"/>
          <w:szCs w:val="28"/>
          <w:lang w:val="en-US"/>
        </w:rPr>
        <w:t xml:space="preserve"> </w:t>
      </w:r>
      <w:r w:rsidR="008549AC" w:rsidRPr="008713ED">
        <w:rPr>
          <w:rFonts w:ascii="Angsana New" w:hAnsi="Angsana New"/>
          <w:spacing w:val="-2"/>
          <w:sz w:val="28"/>
          <w:szCs w:val="28"/>
          <w:lang w:val="en-US"/>
        </w:rPr>
        <w:t>million</w:t>
      </w:r>
      <w:r w:rsidR="004A3F46" w:rsidRPr="008713ED">
        <w:rPr>
          <w:rFonts w:ascii="Angsana New" w:hAnsi="Angsana New"/>
          <w:spacing w:val="-2"/>
          <w:sz w:val="28"/>
          <w:szCs w:val="28"/>
          <w:lang w:val="en-US"/>
        </w:rPr>
        <w:t>, a</w:t>
      </w:r>
      <w:r w:rsidR="008549AC" w:rsidRPr="008713ED">
        <w:rPr>
          <w:rFonts w:ascii="Angsana New" w:hAnsi="Angsana New"/>
          <w:spacing w:val="-2"/>
          <w:sz w:val="28"/>
          <w:szCs w:val="28"/>
          <w:lang w:val="en-US"/>
        </w:rPr>
        <w:t xml:space="preserve">nd </w:t>
      </w:r>
      <w:r w:rsidR="00CA2783" w:rsidRPr="008713ED">
        <w:rPr>
          <w:rFonts w:ascii="Angsana New" w:hAnsi="Angsana New"/>
          <w:spacing w:val="-2"/>
          <w:sz w:val="28"/>
          <w:szCs w:val="28"/>
          <w:lang w:val="en-US"/>
        </w:rPr>
        <w:t xml:space="preserve">as at </w:t>
      </w:r>
      <w:r w:rsidR="00914135" w:rsidRPr="008713ED">
        <w:rPr>
          <w:rFonts w:ascii="Angsana New" w:hAnsi="Angsana New"/>
          <w:spacing w:val="-2"/>
          <w:sz w:val="28"/>
          <w:szCs w:val="28"/>
          <w:lang w:val="en-US"/>
        </w:rPr>
        <w:t>December</w:t>
      </w:r>
      <w:r w:rsidR="00CA2783" w:rsidRPr="008713ED">
        <w:rPr>
          <w:rFonts w:ascii="Angsana New" w:hAnsi="Angsana New"/>
          <w:spacing w:val="-2"/>
          <w:sz w:val="28"/>
          <w:szCs w:val="28"/>
          <w:lang w:val="en-US"/>
        </w:rPr>
        <w:t xml:space="preserve"> 3</w:t>
      </w:r>
      <w:r w:rsidR="00914135" w:rsidRPr="008713ED">
        <w:rPr>
          <w:rFonts w:ascii="Angsana New" w:hAnsi="Angsana New"/>
          <w:spacing w:val="-2"/>
          <w:sz w:val="28"/>
          <w:szCs w:val="28"/>
          <w:lang w:val="en-US"/>
        </w:rPr>
        <w:t>1</w:t>
      </w:r>
      <w:r w:rsidR="004A3F46" w:rsidRPr="008713ED">
        <w:rPr>
          <w:rFonts w:ascii="Angsana New" w:hAnsi="Angsana New"/>
          <w:spacing w:val="-2"/>
          <w:sz w:val="28"/>
          <w:szCs w:val="28"/>
          <w:lang w:val="en-US"/>
        </w:rPr>
        <w:t>, 2025 and 2024</w:t>
      </w:r>
      <w:r w:rsidR="00B20FD3" w:rsidRPr="008713ED">
        <w:rPr>
          <w:rFonts w:ascii="Angsana New" w:hAnsi="Angsana New"/>
          <w:spacing w:val="-2"/>
          <w:sz w:val="28"/>
          <w:szCs w:val="28"/>
          <w:lang w:val="en-US"/>
        </w:rPr>
        <w:t xml:space="preserve"> </w:t>
      </w:r>
      <w:r w:rsidR="008549AC" w:rsidRPr="008713ED">
        <w:rPr>
          <w:rFonts w:ascii="Angsana New" w:hAnsi="Angsana New"/>
          <w:spacing w:val="-2"/>
          <w:sz w:val="28"/>
          <w:szCs w:val="28"/>
          <w:lang w:val="en-US"/>
        </w:rPr>
        <w:t xml:space="preserve">the Company had deficits in amount of Baht </w:t>
      </w:r>
      <w:r w:rsidR="00B17E07">
        <w:rPr>
          <w:rFonts w:ascii="Angsana New" w:hAnsi="Angsana New"/>
          <w:spacing w:val="-2"/>
          <w:sz w:val="28"/>
          <w:szCs w:val="28"/>
          <w:lang w:val="en-US"/>
        </w:rPr>
        <w:t>3,</w:t>
      </w:r>
      <w:r w:rsidR="00EB0A2A">
        <w:rPr>
          <w:rFonts w:ascii="Angsana New" w:hAnsi="Angsana New"/>
          <w:spacing w:val="-2"/>
          <w:sz w:val="28"/>
          <w:szCs w:val="28"/>
          <w:lang w:val="en-US"/>
        </w:rPr>
        <w:t>9</w:t>
      </w:r>
      <w:r w:rsidR="00756E3E">
        <w:rPr>
          <w:rFonts w:ascii="Angsana New" w:hAnsi="Angsana New"/>
          <w:spacing w:val="-2"/>
          <w:sz w:val="28"/>
          <w:szCs w:val="28"/>
          <w:lang w:val="en-US"/>
        </w:rPr>
        <w:t>90</w:t>
      </w:r>
      <w:r w:rsidR="003C03C9" w:rsidRPr="008713ED">
        <w:rPr>
          <w:rFonts w:ascii="Angsana New" w:hAnsi="Angsana New"/>
          <w:spacing w:val="-2"/>
          <w:sz w:val="28"/>
          <w:szCs w:val="28"/>
          <w:lang w:val="en-US"/>
        </w:rPr>
        <w:t xml:space="preserve"> </w:t>
      </w:r>
      <w:r w:rsidR="008549AC" w:rsidRPr="008713ED">
        <w:rPr>
          <w:rFonts w:ascii="Angsana New" w:hAnsi="Angsana New"/>
          <w:spacing w:val="-2"/>
          <w:sz w:val="28"/>
          <w:szCs w:val="28"/>
          <w:lang w:val="en-US"/>
        </w:rPr>
        <w:t xml:space="preserve">million and Baht </w:t>
      </w:r>
      <w:r w:rsidR="00B20FD3" w:rsidRPr="00E93146">
        <w:rPr>
          <w:rFonts w:ascii="Angsana New" w:hAnsi="Angsana New"/>
          <w:spacing w:val="-2"/>
          <w:sz w:val="28"/>
          <w:szCs w:val="28"/>
          <w:lang w:val="en-US"/>
        </w:rPr>
        <w:t>2</w:t>
      </w:r>
      <w:r w:rsidR="008549AC" w:rsidRPr="00E93146">
        <w:rPr>
          <w:rFonts w:ascii="Angsana New" w:hAnsi="Angsana New"/>
          <w:spacing w:val="-2"/>
          <w:sz w:val="28"/>
          <w:szCs w:val="28"/>
          <w:lang w:val="en-US"/>
        </w:rPr>
        <w:t>,</w:t>
      </w:r>
      <w:r w:rsidR="00756E3E">
        <w:rPr>
          <w:rFonts w:ascii="Angsana New" w:hAnsi="Angsana New"/>
          <w:spacing w:val="-2"/>
          <w:sz w:val="28"/>
          <w:szCs w:val="28"/>
          <w:lang w:val="en-US"/>
        </w:rPr>
        <w:t>604</w:t>
      </w:r>
      <w:r w:rsidR="004A3F46" w:rsidRPr="008713ED">
        <w:rPr>
          <w:rFonts w:ascii="Angsana New" w:hAnsi="Angsana New"/>
          <w:spacing w:val="-2"/>
          <w:sz w:val="28"/>
          <w:szCs w:val="28"/>
          <w:lang w:val="en-US"/>
        </w:rPr>
        <w:t xml:space="preserve"> million, </w:t>
      </w:r>
      <w:r w:rsidR="00ED0DAB" w:rsidRPr="008F5C9D">
        <w:rPr>
          <w:rFonts w:ascii="Angsana New" w:hAnsi="Angsana New"/>
          <w:spacing w:val="-2"/>
          <w:sz w:val="28"/>
          <w:szCs w:val="28"/>
          <w:lang w:val="en-GB"/>
        </w:rPr>
        <w:t xml:space="preserve">and </w:t>
      </w:r>
      <w:r w:rsidR="00017DC5" w:rsidRPr="00017DC5">
        <w:rPr>
          <w:rFonts w:ascii="Angsana New" w:hAnsi="Angsana New"/>
          <w:spacing w:val="-2"/>
          <w:sz w:val="28"/>
          <w:szCs w:val="28"/>
          <w:lang w:val="en-GB"/>
        </w:rPr>
        <w:t>capital deficiency</w:t>
      </w:r>
      <w:r w:rsidR="00E375B7" w:rsidRPr="008F5C9D">
        <w:rPr>
          <w:rFonts w:ascii="Angsana New" w:hAnsi="Angsana New"/>
          <w:spacing w:val="-2"/>
          <w:sz w:val="28"/>
          <w:szCs w:val="28"/>
          <w:lang w:val="en-GB"/>
        </w:rPr>
        <w:t xml:space="preserve"> </w:t>
      </w:r>
      <w:r w:rsidR="00ED0DAB" w:rsidRPr="008F5C9D">
        <w:rPr>
          <w:rFonts w:ascii="Angsana New" w:hAnsi="Angsana New"/>
          <w:spacing w:val="-2"/>
          <w:sz w:val="28"/>
          <w:szCs w:val="28"/>
          <w:lang w:val="en-GB"/>
        </w:rPr>
        <w:t>of Baht 1,</w:t>
      </w:r>
      <w:r w:rsidR="00756E3E">
        <w:rPr>
          <w:rFonts w:ascii="Angsana New" w:hAnsi="Angsana New"/>
          <w:spacing w:val="-2"/>
          <w:sz w:val="28"/>
          <w:szCs w:val="28"/>
          <w:lang w:val="en-GB"/>
        </w:rPr>
        <w:t>442</w:t>
      </w:r>
      <w:r w:rsidR="00ED0DAB" w:rsidRPr="008F5C9D">
        <w:rPr>
          <w:rFonts w:ascii="Angsana New" w:hAnsi="Angsana New"/>
          <w:spacing w:val="-2"/>
          <w:sz w:val="28"/>
          <w:szCs w:val="28"/>
          <w:lang w:val="en-GB"/>
        </w:rPr>
        <w:t xml:space="preserve"> million</w:t>
      </w:r>
      <w:r w:rsidR="00ED0DAB" w:rsidRPr="008F5C9D">
        <w:rPr>
          <w:rFonts w:ascii="Angsana New" w:hAnsi="Angsana New"/>
          <w:spacing w:val="-2"/>
          <w:sz w:val="28"/>
          <w:szCs w:val="28"/>
          <w:lang w:val="en-US"/>
        </w:rPr>
        <w:t xml:space="preserve"> </w:t>
      </w:r>
      <w:r w:rsidR="004A3F46" w:rsidRPr="008F5C9D">
        <w:rPr>
          <w:rFonts w:ascii="Angsana New" w:hAnsi="Angsana New"/>
          <w:spacing w:val="-2"/>
          <w:sz w:val="28"/>
          <w:szCs w:val="28"/>
          <w:lang w:val="en-US"/>
        </w:rPr>
        <w:t>and</w:t>
      </w:r>
      <w:r w:rsidR="008549AC" w:rsidRPr="008713ED">
        <w:rPr>
          <w:rFonts w:ascii="Angsana New" w:hAnsi="Angsana New"/>
          <w:spacing w:val="-2"/>
          <w:sz w:val="28"/>
          <w:szCs w:val="28"/>
          <w:lang w:val="en-US"/>
        </w:rPr>
        <w:t xml:space="preserve"> </w:t>
      </w:r>
      <w:r w:rsidR="004A3F46" w:rsidRPr="008713ED">
        <w:rPr>
          <w:rFonts w:ascii="Angsana New" w:hAnsi="Angsana New"/>
          <w:spacing w:val="-2"/>
          <w:sz w:val="28"/>
          <w:szCs w:val="28"/>
          <w:lang w:val="en-US"/>
        </w:rPr>
        <w:t>c</w:t>
      </w:r>
      <w:r w:rsidR="00E85899" w:rsidRPr="008713ED">
        <w:rPr>
          <w:rFonts w:ascii="Angsana New" w:hAnsi="Angsana New"/>
          <w:spacing w:val="-2"/>
          <w:sz w:val="28"/>
          <w:szCs w:val="28"/>
          <w:lang w:val="en-US"/>
        </w:rPr>
        <w:t>urrent liabilities are higher than current assets in amount of Baht</w:t>
      </w:r>
      <w:r w:rsidR="00B17E07">
        <w:rPr>
          <w:rFonts w:ascii="Angsana New" w:hAnsi="Angsana New"/>
          <w:spacing w:val="-2"/>
          <w:sz w:val="28"/>
          <w:szCs w:val="28"/>
          <w:lang w:val="en-US"/>
        </w:rPr>
        <w:t xml:space="preserve"> 1,8</w:t>
      </w:r>
      <w:r w:rsidR="00ED0DAB">
        <w:rPr>
          <w:rFonts w:ascii="Angsana New" w:hAnsi="Angsana New"/>
          <w:spacing w:val="-2"/>
          <w:sz w:val="28"/>
          <w:szCs w:val="28"/>
          <w:lang w:val="en-US"/>
        </w:rPr>
        <w:t>5</w:t>
      </w:r>
      <w:r w:rsidR="00756E3E">
        <w:rPr>
          <w:rFonts w:ascii="Angsana New" w:hAnsi="Angsana New"/>
          <w:spacing w:val="-2"/>
          <w:sz w:val="28"/>
          <w:szCs w:val="28"/>
          <w:lang w:val="en-US"/>
        </w:rPr>
        <w:t>5</w:t>
      </w:r>
      <w:r w:rsidR="003C6EB3" w:rsidRPr="008713ED">
        <w:rPr>
          <w:rFonts w:ascii="Angsana New" w:hAnsi="Angsana New"/>
          <w:spacing w:val="-2"/>
          <w:sz w:val="28"/>
          <w:szCs w:val="28"/>
          <w:lang w:val="en-US"/>
        </w:rPr>
        <w:t xml:space="preserve"> </w:t>
      </w:r>
      <w:r w:rsidR="00E85899" w:rsidRPr="008713ED">
        <w:rPr>
          <w:rFonts w:ascii="Angsana New" w:hAnsi="Angsana New"/>
          <w:spacing w:val="-2"/>
          <w:sz w:val="28"/>
          <w:szCs w:val="28"/>
          <w:lang w:val="en-US"/>
        </w:rPr>
        <w:t>million and Baht 8</w:t>
      </w:r>
      <w:r w:rsidR="00B17E07">
        <w:rPr>
          <w:rFonts w:ascii="Angsana New" w:hAnsi="Angsana New"/>
          <w:spacing w:val="-2"/>
          <w:sz w:val="28"/>
          <w:szCs w:val="28"/>
          <w:lang w:val="en-US"/>
        </w:rPr>
        <w:t>6</w:t>
      </w:r>
      <w:r w:rsidR="00ED0DAB">
        <w:rPr>
          <w:rFonts w:ascii="Angsana New" w:hAnsi="Angsana New"/>
          <w:spacing w:val="-2"/>
          <w:sz w:val="28"/>
          <w:szCs w:val="28"/>
          <w:lang w:val="en-US"/>
        </w:rPr>
        <w:t>3</w:t>
      </w:r>
      <w:r w:rsidR="00E85899" w:rsidRPr="008713ED">
        <w:rPr>
          <w:rFonts w:ascii="Angsana New" w:hAnsi="Angsana New"/>
          <w:spacing w:val="-2"/>
          <w:sz w:val="28"/>
          <w:szCs w:val="28"/>
          <w:lang w:val="en-US"/>
        </w:rPr>
        <w:t xml:space="preserve"> million, respectively.</w:t>
      </w:r>
    </w:p>
    <w:p w14:paraId="19DF65C5" w14:textId="3688D698" w:rsidR="002E11AE" w:rsidRPr="00085EB1" w:rsidRDefault="002E11AE" w:rsidP="004B7F67">
      <w:pPr>
        <w:spacing w:before="120"/>
        <w:ind w:left="446"/>
        <w:jc w:val="thaiDistribute"/>
        <w:rPr>
          <w:rFonts w:asciiTheme="majorBidi" w:hAnsiTheme="majorBidi" w:cstheme="majorBidi"/>
          <w:sz w:val="28"/>
          <w:szCs w:val="28"/>
          <w:lang w:val="en-GB"/>
        </w:rPr>
      </w:pPr>
      <w:r w:rsidRPr="00085EB1">
        <w:rPr>
          <w:rFonts w:asciiTheme="majorBidi" w:hAnsiTheme="majorBidi" w:cstheme="majorBidi"/>
          <w:sz w:val="28"/>
          <w:szCs w:val="28"/>
          <w:lang w:val="en-GB"/>
        </w:rPr>
        <w:t xml:space="preserve">In addition, as disclosed in Note </w:t>
      </w:r>
      <w:r w:rsidRPr="00085EB1">
        <w:rPr>
          <w:rFonts w:asciiTheme="majorBidi" w:hAnsiTheme="majorBidi"/>
          <w:sz w:val="28"/>
          <w:szCs w:val="28"/>
          <w:cs/>
          <w:lang w:val="en-GB"/>
        </w:rPr>
        <w:t xml:space="preserve">27.4 </w:t>
      </w:r>
      <w:r w:rsidRPr="00085EB1">
        <w:rPr>
          <w:rFonts w:asciiTheme="majorBidi" w:hAnsiTheme="majorBidi" w:cstheme="majorBidi"/>
          <w:sz w:val="28"/>
          <w:szCs w:val="28"/>
          <w:lang w:val="en-GB"/>
        </w:rPr>
        <w:t xml:space="preserve">to the financial statements regarding the civil lawsuits arising from the Company's defaults on debt repayments to three financial institutions and several trade </w:t>
      </w:r>
      <w:r w:rsidR="00E43D56" w:rsidRPr="00085EB1">
        <w:rPr>
          <w:rFonts w:asciiTheme="majorBidi" w:hAnsiTheme="majorBidi" w:cstheme="majorBidi"/>
          <w:sz w:val="28"/>
          <w:szCs w:val="28"/>
          <w:lang w:val="en-GB"/>
        </w:rPr>
        <w:t xml:space="preserve">payables </w:t>
      </w:r>
      <w:r w:rsidRPr="00085EB1">
        <w:rPr>
          <w:rFonts w:asciiTheme="majorBidi" w:hAnsiTheme="majorBidi" w:cstheme="majorBidi"/>
          <w:sz w:val="28"/>
          <w:szCs w:val="28"/>
          <w:lang w:val="en-GB"/>
        </w:rPr>
        <w:t xml:space="preserve">and other </w:t>
      </w:r>
      <w:r w:rsidR="00E43D56" w:rsidRPr="00085EB1">
        <w:rPr>
          <w:rFonts w:asciiTheme="majorBidi" w:hAnsiTheme="majorBidi" w:cstheme="majorBidi"/>
          <w:sz w:val="28"/>
          <w:szCs w:val="28"/>
          <w:lang w:val="en-GB"/>
        </w:rPr>
        <w:t>payable</w:t>
      </w:r>
      <w:r w:rsidRPr="00085EB1">
        <w:rPr>
          <w:rFonts w:asciiTheme="majorBidi" w:hAnsiTheme="majorBidi" w:cstheme="majorBidi"/>
          <w:sz w:val="28"/>
          <w:szCs w:val="28"/>
          <w:lang w:val="en-GB"/>
        </w:rPr>
        <w:t xml:space="preserve">s, and Note </w:t>
      </w:r>
      <w:r w:rsidR="00E43D56" w:rsidRPr="00085EB1">
        <w:rPr>
          <w:rFonts w:asciiTheme="majorBidi" w:hAnsiTheme="majorBidi"/>
          <w:sz w:val="28"/>
          <w:szCs w:val="28"/>
          <w:lang w:val="en-GB"/>
        </w:rPr>
        <w:t>27.5</w:t>
      </w:r>
      <w:r w:rsidRPr="00085EB1">
        <w:rPr>
          <w:rFonts w:asciiTheme="majorBidi" w:hAnsiTheme="majorBidi"/>
          <w:sz w:val="28"/>
          <w:szCs w:val="28"/>
          <w:cs/>
          <w:lang w:val="en-GB"/>
        </w:rPr>
        <w:t xml:space="preserve"> </w:t>
      </w:r>
      <w:r w:rsidRPr="00085EB1">
        <w:rPr>
          <w:rFonts w:asciiTheme="majorBidi" w:hAnsiTheme="majorBidi" w:cstheme="majorBidi"/>
          <w:sz w:val="28"/>
          <w:szCs w:val="28"/>
          <w:lang w:val="en-GB"/>
        </w:rPr>
        <w:t>regarding the default on debenture repayments, the Company is currently in the process of negotiating settlements or entering into debt compromise agreements with the relevant creditors.</w:t>
      </w:r>
    </w:p>
    <w:p w14:paraId="268C521A" w14:textId="1E8CA660" w:rsidR="00E43D56" w:rsidRPr="00085EB1" w:rsidRDefault="00E43D56" w:rsidP="004B7F67">
      <w:pPr>
        <w:spacing w:before="120"/>
        <w:ind w:left="446"/>
        <w:jc w:val="thaiDistribute"/>
        <w:rPr>
          <w:rFonts w:asciiTheme="majorBidi" w:hAnsiTheme="majorBidi" w:cstheme="majorBidi"/>
          <w:sz w:val="28"/>
          <w:szCs w:val="28"/>
          <w:cs/>
          <w:lang w:val="en-GB"/>
        </w:rPr>
      </w:pPr>
      <w:r w:rsidRPr="00085EB1">
        <w:rPr>
          <w:rFonts w:asciiTheme="majorBidi" w:hAnsiTheme="majorBidi" w:cstheme="majorBidi"/>
          <w:sz w:val="28"/>
          <w:szCs w:val="28"/>
          <w:lang w:val="en-GB"/>
        </w:rPr>
        <w:t>The above circumstances indicate the existence of a material uncertainty that may cast significant doubt on the Group's ability to continue as a going concern.</w:t>
      </w:r>
    </w:p>
    <w:p w14:paraId="5B96EE5E" w14:textId="3E7E60BC" w:rsidR="00147AD8" w:rsidRPr="00085EB1" w:rsidRDefault="00147AD8" w:rsidP="00147AD8">
      <w:pPr>
        <w:spacing w:before="120"/>
        <w:ind w:left="446"/>
        <w:jc w:val="thaiDistribute"/>
        <w:rPr>
          <w:rFonts w:asciiTheme="majorBidi" w:hAnsiTheme="majorBidi" w:cstheme="majorBidi"/>
          <w:spacing w:val="-6"/>
          <w:sz w:val="28"/>
          <w:lang w:val="en-US"/>
        </w:rPr>
      </w:pPr>
      <w:r w:rsidRPr="00085EB1">
        <w:rPr>
          <w:rFonts w:asciiTheme="majorBidi" w:hAnsiTheme="majorBidi" w:cstheme="majorBidi"/>
          <w:spacing w:val="-6"/>
          <w:sz w:val="28"/>
          <w:lang w:val="en-US"/>
        </w:rPr>
        <w:t>The Group and the Company have prepared plans to address the financial positions and liquidity issue. However, the plans remain subject to multiple material uncertainties, which depend on the ability to implement the operational improvement plan, and the success of various plans, including the result of negotiations for waivers of loans agreement breaches with financial institutions, the results of negotiations for debt repayment extension, the results of debt restructuring negotiations, the plan to obtain loans from directors, the plan to increase capital, and the plan to secure additional funding sources.</w:t>
      </w:r>
    </w:p>
    <w:p w14:paraId="48437832" w14:textId="77777777" w:rsidR="00147AD8" w:rsidRDefault="00147AD8" w:rsidP="00147AD8">
      <w:pPr>
        <w:spacing w:before="120"/>
        <w:ind w:left="446"/>
        <w:jc w:val="thaiDistribute"/>
        <w:rPr>
          <w:rFonts w:asciiTheme="majorBidi" w:hAnsiTheme="majorBidi" w:cstheme="majorBidi"/>
          <w:sz w:val="28"/>
          <w:lang w:val="en-US"/>
        </w:rPr>
      </w:pPr>
      <w:r w:rsidRPr="00085EB1">
        <w:rPr>
          <w:rFonts w:asciiTheme="majorBidi" w:hAnsiTheme="majorBidi" w:cstheme="majorBidi"/>
          <w:sz w:val="28"/>
          <w:lang w:val="en-US"/>
        </w:rPr>
        <w:t>These circumstances indicate that material uncertainties exist that may cast significant doubt on the Group’s and the Company’s ability to continue as going concerns. The accompanying consolidated and separate financial statements do not include any adjustments related to recoverability of recorded assets and the amounts and classifications of liabilities that might be necessary should the Group and the Company be unable to continue as going concerns.</w:t>
      </w:r>
    </w:p>
    <w:p w14:paraId="07FD2B0A" w14:textId="77777777" w:rsidR="00DA5B1A" w:rsidRDefault="00DA5B1A" w:rsidP="00147AD8">
      <w:pPr>
        <w:spacing w:before="120"/>
        <w:ind w:left="446"/>
        <w:jc w:val="thaiDistribute"/>
        <w:rPr>
          <w:rFonts w:asciiTheme="majorBidi" w:hAnsiTheme="majorBidi" w:cstheme="majorBidi"/>
          <w:sz w:val="28"/>
          <w:lang w:val="en-US"/>
        </w:rPr>
      </w:pPr>
    </w:p>
    <w:p w14:paraId="4F42C2FB" w14:textId="77777777" w:rsidR="00DA5B1A" w:rsidRDefault="00DA5B1A" w:rsidP="00147AD8">
      <w:pPr>
        <w:spacing w:before="120"/>
        <w:ind w:left="446"/>
        <w:jc w:val="thaiDistribute"/>
        <w:rPr>
          <w:rFonts w:asciiTheme="majorBidi" w:hAnsiTheme="majorBidi" w:cstheme="majorBidi"/>
          <w:sz w:val="28"/>
          <w:lang w:val="en-US"/>
        </w:rPr>
      </w:pPr>
    </w:p>
    <w:p w14:paraId="3C7D872E" w14:textId="77777777" w:rsidR="00DA5B1A" w:rsidRDefault="00DA5B1A" w:rsidP="00147AD8">
      <w:pPr>
        <w:spacing w:before="120"/>
        <w:ind w:left="446"/>
        <w:jc w:val="thaiDistribute"/>
        <w:rPr>
          <w:rFonts w:asciiTheme="majorBidi" w:hAnsiTheme="majorBidi" w:cstheme="majorBidi"/>
          <w:sz w:val="28"/>
          <w:lang w:val="en-US"/>
        </w:rPr>
      </w:pPr>
    </w:p>
    <w:p w14:paraId="4348FD11" w14:textId="77777777" w:rsidR="00DA5B1A" w:rsidRPr="00147AD8" w:rsidRDefault="00DA5B1A" w:rsidP="00147AD8">
      <w:pPr>
        <w:spacing w:before="120"/>
        <w:ind w:left="446"/>
        <w:jc w:val="thaiDistribute"/>
        <w:rPr>
          <w:rFonts w:asciiTheme="majorBidi" w:hAnsiTheme="majorBidi" w:cstheme="majorBidi"/>
          <w:spacing w:val="-4"/>
          <w:sz w:val="28"/>
          <w:lang w:val="en-US"/>
        </w:rPr>
      </w:pPr>
    </w:p>
    <w:p w14:paraId="5F5A2DE6" w14:textId="07C1C96C" w:rsidR="00292962" w:rsidRPr="004B7F67" w:rsidRDefault="00292962" w:rsidP="00292962">
      <w:pPr>
        <w:spacing w:before="120"/>
        <w:ind w:left="446"/>
        <w:jc w:val="thaiDistribute"/>
        <w:rPr>
          <w:rFonts w:asciiTheme="majorBidi" w:hAnsiTheme="majorBidi" w:cstheme="majorBidi"/>
          <w:i/>
          <w:iCs/>
          <w:sz w:val="28"/>
          <w:szCs w:val="28"/>
          <w:lang w:val="en-GB"/>
        </w:rPr>
      </w:pPr>
      <w:r w:rsidRPr="004B7F67">
        <w:rPr>
          <w:rFonts w:asciiTheme="majorBidi" w:hAnsiTheme="majorBidi" w:cstheme="majorBidi"/>
          <w:i/>
          <w:iCs/>
          <w:sz w:val="28"/>
          <w:szCs w:val="28"/>
          <w:lang w:val="en-GB"/>
        </w:rPr>
        <w:lastRenderedPageBreak/>
        <w:t xml:space="preserve">Announcement Of </w:t>
      </w:r>
      <w:r w:rsidR="008F5C9D" w:rsidRPr="004B7F67">
        <w:rPr>
          <w:rFonts w:asciiTheme="majorBidi" w:hAnsiTheme="majorBidi" w:cstheme="majorBidi"/>
          <w:i/>
          <w:iCs/>
          <w:sz w:val="28"/>
          <w:szCs w:val="28"/>
          <w:lang w:val="en-GB"/>
        </w:rPr>
        <w:t>“SP” Trading Suspension, “CB” Business (Caution</w:t>
      </w:r>
      <w:proofErr w:type="gramStart"/>
      <w:r w:rsidR="008F5C9D" w:rsidRPr="004B7F67">
        <w:rPr>
          <w:rFonts w:asciiTheme="majorBidi" w:hAnsiTheme="majorBidi" w:cstheme="majorBidi"/>
          <w:i/>
          <w:iCs/>
          <w:sz w:val="28"/>
          <w:szCs w:val="28"/>
          <w:lang w:val="en-GB"/>
        </w:rPr>
        <w:t>)</w:t>
      </w:r>
      <w:r w:rsidR="008F5C9D" w:rsidRPr="004B7F67">
        <w:rPr>
          <w:rFonts w:asciiTheme="majorBidi" w:hAnsiTheme="majorBidi" w:hint="cs"/>
          <w:i/>
          <w:iCs/>
          <w:sz w:val="28"/>
          <w:szCs w:val="28"/>
          <w:cs/>
          <w:lang w:val="en-GB"/>
        </w:rPr>
        <w:t>และ</w:t>
      </w:r>
      <w:proofErr w:type="gramEnd"/>
      <w:r w:rsidR="008F5C9D" w:rsidRPr="004B7F67">
        <w:rPr>
          <w:rFonts w:asciiTheme="majorBidi" w:hAnsiTheme="majorBidi"/>
          <w:i/>
          <w:iCs/>
          <w:sz w:val="28"/>
          <w:szCs w:val="28"/>
          <w:cs/>
          <w:lang w:val="en-GB"/>
        </w:rPr>
        <w:t xml:space="preserve"> “</w:t>
      </w:r>
      <w:r w:rsidR="008F5C9D" w:rsidRPr="004B7F67">
        <w:rPr>
          <w:rFonts w:asciiTheme="majorBidi" w:hAnsiTheme="majorBidi" w:cstheme="majorBidi"/>
          <w:i/>
          <w:iCs/>
          <w:sz w:val="28"/>
          <w:szCs w:val="28"/>
          <w:lang w:val="en-GB"/>
        </w:rPr>
        <w:t xml:space="preserve">CS” (Financial Statements) </w:t>
      </w:r>
      <w:r w:rsidRPr="004B7F67">
        <w:rPr>
          <w:rFonts w:asciiTheme="majorBidi" w:hAnsiTheme="majorBidi" w:cstheme="majorBidi"/>
          <w:i/>
          <w:iCs/>
          <w:sz w:val="28"/>
          <w:szCs w:val="28"/>
          <w:lang w:val="en-GB"/>
        </w:rPr>
        <w:t>Marking</w:t>
      </w:r>
    </w:p>
    <w:p w14:paraId="38DB0958" w14:textId="3E45F21F" w:rsidR="00085EB1" w:rsidRDefault="00307D7C" w:rsidP="008F5C9D">
      <w:pPr>
        <w:spacing w:before="120"/>
        <w:ind w:left="446"/>
        <w:jc w:val="thaiDistribute"/>
        <w:rPr>
          <w:rFonts w:asciiTheme="majorBidi" w:hAnsiTheme="majorBidi" w:cstheme="majorBidi"/>
          <w:sz w:val="28"/>
          <w:szCs w:val="28"/>
          <w:lang w:val="en-GB"/>
        </w:rPr>
      </w:pPr>
      <w:r>
        <w:rPr>
          <w:rFonts w:asciiTheme="majorBidi" w:hAnsiTheme="majorBidi" w:cstheme="majorBidi"/>
          <w:sz w:val="28"/>
          <w:szCs w:val="28"/>
          <w:lang w:val="en-US"/>
        </w:rPr>
        <w:t>T</w:t>
      </w:r>
      <w:r w:rsidR="00085EB1" w:rsidRPr="00085EB1">
        <w:rPr>
          <w:rFonts w:asciiTheme="majorBidi" w:hAnsiTheme="majorBidi" w:cstheme="majorBidi"/>
          <w:sz w:val="28"/>
          <w:szCs w:val="28"/>
          <w:lang w:val="en-GB"/>
        </w:rPr>
        <w:t xml:space="preserve">he Stock Exchange of Thailand ("SET") imposed the "SP" (Trading Suspension), "CB" (Caution Business), and </w:t>
      </w:r>
      <w:r>
        <w:rPr>
          <w:rFonts w:asciiTheme="majorBidi" w:hAnsiTheme="majorBidi" w:cstheme="majorBidi"/>
          <w:sz w:val="28"/>
          <w:szCs w:val="28"/>
          <w:lang w:val="en-GB"/>
        </w:rPr>
        <w:br/>
      </w:r>
      <w:r w:rsidR="00085EB1" w:rsidRPr="00085EB1">
        <w:rPr>
          <w:rFonts w:asciiTheme="majorBidi" w:hAnsiTheme="majorBidi" w:cstheme="majorBidi"/>
          <w:sz w:val="28"/>
          <w:szCs w:val="28"/>
          <w:lang w:val="en-GB"/>
        </w:rPr>
        <w:t xml:space="preserve">"CS" (Financial Statements) signs on the Company. In connection with the above circumstances, the Company has disclosed its plan to rectify such circumstances (Note </w:t>
      </w:r>
      <w:r w:rsidR="00085EB1" w:rsidRPr="00085EB1">
        <w:rPr>
          <w:rFonts w:asciiTheme="majorBidi" w:hAnsiTheme="majorBidi"/>
          <w:sz w:val="28"/>
          <w:szCs w:val="28"/>
          <w:cs/>
          <w:lang w:val="en-GB"/>
        </w:rPr>
        <w:t>29).</w:t>
      </w:r>
    </w:p>
    <w:p w14:paraId="02AEA0BD" w14:textId="79DE1692" w:rsidR="006150FE" w:rsidRPr="00233FC2" w:rsidRDefault="006150FE" w:rsidP="00233FC2">
      <w:pPr>
        <w:spacing w:before="120"/>
        <w:ind w:left="446"/>
        <w:jc w:val="thaiDistribute"/>
        <w:rPr>
          <w:rFonts w:ascii="Angsana New" w:hAnsi="Angsana New"/>
          <w:b/>
          <w:bCs/>
          <w:sz w:val="28"/>
          <w:szCs w:val="28"/>
          <w:lang w:val="en-US"/>
        </w:rPr>
      </w:pPr>
      <w:r w:rsidRPr="00233FC2">
        <w:rPr>
          <w:rFonts w:ascii="Angsana New" w:hAnsi="Angsana New"/>
          <w:b/>
          <w:bCs/>
          <w:sz w:val="28"/>
          <w:szCs w:val="28"/>
          <w:lang w:val="en-US"/>
        </w:rPr>
        <w:t>Basis of consolidation</w:t>
      </w:r>
    </w:p>
    <w:p w14:paraId="43604C48" w14:textId="673B02BA" w:rsidR="006150FE" w:rsidRPr="00233FC2" w:rsidRDefault="006150FE" w:rsidP="00233FC2">
      <w:pPr>
        <w:spacing w:before="120"/>
        <w:ind w:left="446"/>
        <w:jc w:val="thaiDistribute"/>
        <w:rPr>
          <w:rFonts w:ascii="Angsana New" w:hAnsi="Angsana New"/>
          <w:sz w:val="28"/>
          <w:szCs w:val="28"/>
          <w:lang w:val="en-GB"/>
        </w:rPr>
      </w:pPr>
      <w:r w:rsidRPr="00BF741E">
        <w:rPr>
          <w:rFonts w:ascii="Angsana New" w:hAnsi="Angsana New"/>
          <w:sz w:val="28"/>
          <w:szCs w:val="28"/>
          <w:lang w:val="en-GB"/>
        </w:rPr>
        <w:t>The consolidated financial statements relate to the Company and its subsidiaries and joint operations (together referred to as the “Group”) and the Group’s interests in associates. The financial statements of subsidiaries are included in the consolidated financial statements from the date on which control commences until the date on which control ceases.</w:t>
      </w:r>
    </w:p>
    <w:p w14:paraId="605B2F96" w14:textId="77777777" w:rsidR="006150FE" w:rsidRPr="00A93FC6" w:rsidRDefault="006150FE" w:rsidP="00233FC2">
      <w:pPr>
        <w:spacing w:before="120"/>
        <w:ind w:left="446"/>
        <w:jc w:val="thaiDistribute"/>
        <w:rPr>
          <w:rFonts w:ascii="Angsana New" w:hAnsi="Angsana New"/>
          <w:i/>
          <w:iCs/>
          <w:sz w:val="28"/>
          <w:szCs w:val="28"/>
          <w:lang w:val="en-US"/>
        </w:rPr>
      </w:pPr>
      <w:r w:rsidRPr="00A93FC6">
        <w:rPr>
          <w:rFonts w:ascii="Angsana New" w:hAnsi="Angsana New"/>
          <w:i/>
          <w:iCs/>
          <w:sz w:val="28"/>
          <w:szCs w:val="28"/>
          <w:lang w:val="en-US"/>
        </w:rPr>
        <w:t>Subsidiaries</w:t>
      </w:r>
    </w:p>
    <w:p w14:paraId="3FBD7909" w14:textId="6FFC9012" w:rsidR="006150FE" w:rsidRPr="00A93FC6" w:rsidDel="00E00E25" w:rsidRDefault="006150FE" w:rsidP="00A93FC6">
      <w:pPr>
        <w:spacing w:before="120"/>
        <w:ind w:left="446"/>
        <w:jc w:val="thaiDistribute"/>
        <w:rPr>
          <w:rFonts w:ascii="Angsana New" w:hAnsi="Angsana New"/>
          <w:sz w:val="28"/>
          <w:szCs w:val="28"/>
          <w:lang w:val="en-GB"/>
        </w:rPr>
      </w:pPr>
      <w:r w:rsidRPr="00BF741E">
        <w:rPr>
          <w:rFonts w:ascii="Angsana New" w:hAnsi="Angsana New"/>
          <w:sz w:val="28"/>
          <w:szCs w:val="28"/>
          <w:lang w:val="en-GB"/>
        </w:rPr>
        <w:t>Subsidiaries are entities controlled by the Group. The Group controls an entity when it is exposed to, or has rights to, variable returns from its involvement with the entity and has the ability to affect those returns through its power over the entity.</w:t>
      </w:r>
    </w:p>
    <w:p w14:paraId="3D5AE912" w14:textId="1C2989ED" w:rsidR="006150FE" w:rsidRPr="00AA2F55" w:rsidRDefault="006150FE" w:rsidP="00AA2F55">
      <w:pPr>
        <w:spacing w:before="120"/>
        <w:ind w:left="446"/>
        <w:jc w:val="thaiDistribute"/>
        <w:rPr>
          <w:rFonts w:ascii="Angsana New" w:hAnsi="Angsana New"/>
          <w:color w:val="000000"/>
          <w:sz w:val="28"/>
          <w:szCs w:val="28"/>
          <w:lang w:val="en-GB"/>
        </w:rPr>
      </w:pPr>
      <w:r w:rsidRPr="00BF741E">
        <w:rPr>
          <w:rFonts w:ascii="Angsana New" w:hAnsi="Angsana New"/>
          <w:color w:val="000000"/>
          <w:sz w:val="28"/>
          <w:szCs w:val="28"/>
          <w:lang w:val="en-GB"/>
        </w:rPr>
        <w:t>At the acquisition date, t</w:t>
      </w:r>
      <w:r w:rsidRPr="00BF741E" w:rsidDel="00E00E25">
        <w:rPr>
          <w:rFonts w:ascii="Angsana New" w:hAnsi="Angsana New"/>
          <w:color w:val="000000"/>
          <w:sz w:val="28"/>
          <w:szCs w:val="28"/>
          <w:lang w:val="en-GB"/>
        </w:rPr>
        <w:t>he Group measures any non-controlling interest at its proportionate interest in the identifiable net assets of the acquiree.</w:t>
      </w:r>
      <w:r w:rsidRPr="00BF741E">
        <w:rPr>
          <w:rFonts w:ascii="Angsana New" w:hAnsi="Angsana New"/>
          <w:color w:val="000000"/>
          <w:sz w:val="28"/>
          <w:szCs w:val="28"/>
          <w:lang w:val="en-GB"/>
        </w:rPr>
        <w:t xml:space="preserve"> </w:t>
      </w:r>
    </w:p>
    <w:p w14:paraId="61761652" w14:textId="3381A6A6" w:rsidR="006150FE" w:rsidRPr="000879C9" w:rsidRDefault="006150FE" w:rsidP="000879C9">
      <w:pPr>
        <w:spacing w:before="120"/>
        <w:ind w:left="446"/>
        <w:jc w:val="thaiDistribute"/>
        <w:rPr>
          <w:rFonts w:ascii="Angsana New" w:hAnsi="Angsana New"/>
          <w:b/>
          <w:bCs/>
          <w:sz w:val="28"/>
          <w:szCs w:val="28"/>
          <w:lang w:val="en-GB"/>
        </w:rPr>
      </w:pPr>
      <w:r w:rsidRPr="00AA2F55">
        <w:rPr>
          <w:rFonts w:ascii="Angsana New" w:hAnsi="Angsana New"/>
          <w:color w:val="000000"/>
          <w:sz w:val="28"/>
          <w:szCs w:val="28"/>
          <w:lang w:val="en-GB"/>
        </w:rPr>
        <w:t>Changes</w:t>
      </w:r>
      <w:r w:rsidRPr="00BF741E">
        <w:rPr>
          <w:rFonts w:ascii="Angsana New" w:hAnsi="Angsana New"/>
          <w:sz w:val="28"/>
          <w:szCs w:val="28"/>
          <w:lang w:val="en-GB"/>
        </w:rPr>
        <w:t xml:space="preserve"> in the Group’s interest in a subsidiary that do not result in a loss of control are accounted for as equity transactions. </w:t>
      </w:r>
    </w:p>
    <w:p w14:paraId="4E9B9612" w14:textId="6B6ED1CC" w:rsidR="006150FE" w:rsidRPr="00E97DE4" w:rsidRDefault="006150FE" w:rsidP="00E97DE4">
      <w:pPr>
        <w:spacing w:before="120"/>
        <w:ind w:left="446"/>
        <w:jc w:val="thaiDistribute"/>
        <w:rPr>
          <w:rFonts w:ascii="Angsana New" w:hAnsi="Angsana New"/>
          <w:sz w:val="28"/>
          <w:szCs w:val="28"/>
          <w:lang w:val="en-GB"/>
        </w:rPr>
      </w:pPr>
      <w:r w:rsidRPr="00BF741E">
        <w:rPr>
          <w:rFonts w:ascii="Angsana New" w:hAnsi="Angsana New"/>
          <w:sz w:val="28"/>
          <w:szCs w:val="28"/>
          <w:lang w:val="en-GB"/>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41D91013" w14:textId="77777777" w:rsidR="006150FE" w:rsidRPr="00E97DE4" w:rsidRDefault="006150FE" w:rsidP="00E97DE4">
      <w:pPr>
        <w:spacing w:before="120"/>
        <w:ind w:left="446"/>
        <w:jc w:val="thaiDistribute"/>
        <w:rPr>
          <w:rFonts w:ascii="Angsana New" w:hAnsi="Angsana New"/>
          <w:i/>
          <w:iCs/>
          <w:sz w:val="28"/>
          <w:szCs w:val="28"/>
          <w:lang w:val="en-GB"/>
        </w:rPr>
      </w:pPr>
      <w:r w:rsidRPr="00E97DE4">
        <w:rPr>
          <w:rFonts w:ascii="Angsana New" w:hAnsi="Angsana New"/>
          <w:i/>
          <w:iCs/>
          <w:sz w:val="28"/>
          <w:szCs w:val="28"/>
          <w:lang w:val="en-GB"/>
        </w:rPr>
        <w:t>Interests in equity</w:t>
      </w:r>
      <w:r w:rsidRPr="00E97DE4">
        <w:rPr>
          <w:rFonts w:ascii="Angsana New" w:hAnsi="Angsana New"/>
          <w:i/>
          <w:iCs/>
          <w:sz w:val="28"/>
          <w:szCs w:val="28"/>
          <w:cs/>
        </w:rPr>
        <w:t xml:space="preserve"> </w:t>
      </w:r>
      <w:r w:rsidRPr="00E97DE4">
        <w:rPr>
          <w:rFonts w:ascii="Angsana New" w:hAnsi="Angsana New"/>
          <w:i/>
          <w:iCs/>
          <w:sz w:val="28"/>
          <w:szCs w:val="28"/>
          <w:lang w:val="en-GB"/>
        </w:rPr>
        <w:t>-</w:t>
      </w:r>
      <w:r w:rsidRPr="00E97DE4">
        <w:rPr>
          <w:rFonts w:ascii="Angsana New" w:hAnsi="Angsana New"/>
          <w:i/>
          <w:iCs/>
          <w:sz w:val="28"/>
          <w:szCs w:val="28"/>
          <w:cs/>
        </w:rPr>
        <w:t xml:space="preserve"> </w:t>
      </w:r>
      <w:r w:rsidRPr="00E97DE4">
        <w:rPr>
          <w:rFonts w:ascii="Angsana New" w:hAnsi="Angsana New"/>
          <w:i/>
          <w:iCs/>
          <w:sz w:val="28"/>
          <w:szCs w:val="28"/>
          <w:lang w:val="en-GB"/>
        </w:rPr>
        <w:t xml:space="preserve">accounted investees </w:t>
      </w:r>
    </w:p>
    <w:p w14:paraId="262DBFBA" w14:textId="6A416FE7" w:rsidR="006150FE" w:rsidRPr="00E97DE4" w:rsidRDefault="006150FE" w:rsidP="00E97DE4">
      <w:pPr>
        <w:spacing w:before="120"/>
        <w:ind w:left="446"/>
        <w:jc w:val="thaiDistribute"/>
        <w:rPr>
          <w:rFonts w:ascii="Angsana New" w:hAnsi="Angsana New"/>
          <w:sz w:val="28"/>
          <w:szCs w:val="28"/>
          <w:lang w:val="en-GB"/>
        </w:rPr>
      </w:pPr>
      <w:r w:rsidRPr="00BF741E">
        <w:rPr>
          <w:rFonts w:ascii="Angsana New" w:hAnsi="Angsana New"/>
          <w:sz w:val="28"/>
          <w:szCs w:val="28"/>
          <w:lang w:val="en-GB"/>
        </w:rPr>
        <w:t>The Group’s interests in equity-accounted investees comprise interests in associates.</w:t>
      </w:r>
    </w:p>
    <w:p w14:paraId="4212BEEF" w14:textId="057CA70A" w:rsidR="006150FE" w:rsidRPr="00026FFD" w:rsidRDefault="006150FE" w:rsidP="00026FFD">
      <w:pPr>
        <w:spacing w:before="120"/>
        <w:ind w:left="446"/>
        <w:jc w:val="thaiDistribute"/>
        <w:rPr>
          <w:rFonts w:ascii="Angsana New" w:hAnsi="Angsana New"/>
          <w:sz w:val="28"/>
          <w:szCs w:val="28"/>
          <w:lang w:val="en-GB"/>
        </w:rPr>
      </w:pPr>
      <w:r w:rsidRPr="00BF741E">
        <w:rPr>
          <w:rFonts w:ascii="Angsana New" w:hAnsi="Angsana New"/>
          <w:sz w:val="28"/>
          <w:szCs w:val="28"/>
          <w:lang w:val="en-GB"/>
        </w:rPr>
        <w:t xml:space="preserve">Associates are those entities in which the Group has significant influence, but not control or joint control, over the financial and operating policies. </w:t>
      </w:r>
    </w:p>
    <w:p w14:paraId="1E2DCEAB" w14:textId="628E6C45" w:rsidR="00292962" w:rsidRDefault="006150FE" w:rsidP="00292962">
      <w:pPr>
        <w:spacing w:before="120"/>
        <w:ind w:left="446"/>
        <w:jc w:val="thaiDistribute"/>
        <w:rPr>
          <w:rFonts w:ascii="Angsana New" w:hAnsi="Angsana New"/>
          <w:sz w:val="28"/>
          <w:szCs w:val="28"/>
          <w:lang w:val="en-GB"/>
        </w:rPr>
      </w:pPr>
      <w:r w:rsidRPr="00BF741E">
        <w:rPr>
          <w:rFonts w:ascii="Angsana New" w:hAnsi="Angsana New"/>
          <w:sz w:val="28"/>
          <w:szCs w:val="28"/>
          <w:lang w:val="en-GB"/>
        </w:rPr>
        <w:t>Interests in associates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3484CB3F" w14:textId="77777777" w:rsidR="00DA5B1A" w:rsidRDefault="00DA5B1A" w:rsidP="002A377B">
      <w:pPr>
        <w:spacing w:before="120"/>
        <w:ind w:left="446"/>
        <w:jc w:val="thaiDistribute"/>
        <w:rPr>
          <w:rFonts w:ascii="Angsana New" w:hAnsi="Angsana New"/>
          <w:i/>
          <w:iCs/>
          <w:sz w:val="28"/>
          <w:szCs w:val="28"/>
          <w:lang w:val="en-GB"/>
        </w:rPr>
      </w:pPr>
    </w:p>
    <w:p w14:paraId="7860A447" w14:textId="77777777" w:rsidR="00DA5B1A" w:rsidRDefault="00DA5B1A" w:rsidP="002A377B">
      <w:pPr>
        <w:spacing w:before="120"/>
        <w:ind w:left="446"/>
        <w:jc w:val="thaiDistribute"/>
        <w:rPr>
          <w:rFonts w:ascii="Angsana New" w:hAnsi="Angsana New"/>
          <w:i/>
          <w:iCs/>
          <w:sz w:val="28"/>
          <w:szCs w:val="28"/>
          <w:lang w:val="en-GB"/>
        </w:rPr>
      </w:pPr>
    </w:p>
    <w:p w14:paraId="2F433420" w14:textId="77777777" w:rsidR="00DA5B1A" w:rsidRDefault="00DA5B1A" w:rsidP="002A377B">
      <w:pPr>
        <w:spacing w:before="120"/>
        <w:ind w:left="446"/>
        <w:jc w:val="thaiDistribute"/>
        <w:rPr>
          <w:rFonts w:ascii="Angsana New" w:hAnsi="Angsana New"/>
          <w:i/>
          <w:iCs/>
          <w:sz w:val="28"/>
          <w:szCs w:val="28"/>
          <w:lang w:val="en-GB"/>
        </w:rPr>
      </w:pPr>
    </w:p>
    <w:p w14:paraId="1144ED67" w14:textId="77777777" w:rsidR="00DA5B1A" w:rsidRDefault="00DA5B1A" w:rsidP="002A377B">
      <w:pPr>
        <w:spacing w:before="120"/>
        <w:ind w:left="446"/>
        <w:jc w:val="thaiDistribute"/>
        <w:rPr>
          <w:rFonts w:ascii="Angsana New" w:hAnsi="Angsana New"/>
          <w:i/>
          <w:iCs/>
          <w:sz w:val="28"/>
          <w:szCs w:val="28"/>
          <w:lang w:val="en-GB"/>
        </w:rPr>
      </w:pPr>
    </w:p>
    <w:p w14:paraId="3D194C85" w14:textId="4033760F" w:rsidR="006150FE" w:rsidRPr="002A377B" w:rsidRDefault="006150FE" w:rsidP="002A377B">
      <w:pPr>
        <w:spacing w:before="120"/>
        <w:ind w:left="446"/>
        <w:jc w:val="thaiDistribute"/>
        <w:rPr>
          <w:rFonts w:ascii="Angsana New" w:hAnsi="Angsana New"/>
          <w:b/>
          <w:bCs/>
          <w:i/>
          <w:iCs/>
          <w:sz w:val="28"/>
          <w:szCs w:val="28"/>
          <w:lang w:val="en-GB"/>
        </w:rPr>
      </w:pPr>
      <w:r w:rsidRPr="002A377B">
        <w:rPr>
          <w:rFonts w:ascii="Angsana New" w:hAnsi="Angsana New"/>
          <w:i/>
          <w:iCs/>
          <w:sz w:val="28"/>
          <w:szCs w:val="28"/>
          <w:lang w:val="en-GB"/>
        </w:rPr>
        <w:lastRenderedPageBreak/>
        <w:t>Transactions eliminated on consolidation</w:t>
      </w:r>
      <w:r w:rsidRPr="002A377B">
        <w:rPr>
          <w:rFonts w:ascii="Angsana New" w:hAnsi="Angsana New"/>
          <w:b/>
          <w:bCs/>
          <w:i/>
          <w:iCs/>
          <w:sz w:val="28"/>
          <w:szCs w:val="28"/>
          <w:lang w:val="en-GB"/>
        </w:rPr>
        <w:t xml:space="preserve">  </w:t>
      </w:r>
    </w:p>
    <w:p w14:paraId="2C6DB22C" w14:textId="17E2B5C8" w:rsidR="006150FE" w:rsidRPr="004F3E42" w:rsidRDefault="006150FE" w:rsidP="004F3E42">
      <w:pPr>
        <w:spacing w:before="120"/>
        <w:ind w:left="446"/>
        <w:jc w:val="thaiDistribute"/>
        <w:rPr>
          <w:rFonts w:ascii="Angsana New" w:hAnsi="Angsana New"/>
          <w:sz w:val="28"/>
          <w:szCs w:val="28"/>
          <w:lang w:val="en-GB"/>
        </w:rPr>
      </w:pPr>
      <w:r w:rsidRPr="00BF741E">
        <w:rPr>
          <w:rFonts w:ascii="Angsana New" w:hAnsi="Angsana New"/>
          <w:sz w:val="28"/>
          <w:szCs w:val="28"/>
          <w:lang w:val="en-GB"/>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07590C18" w14:textId="77777777" w:rsidR="006150FE" w:rsidRPr="000237ED" w:rsidRDefault="006150FE" w:rsidP="000237ED">
      <w:pPr>
        <w:spacing w:before="120"/>
        <w:ind w:left="446"/>
        <w:jc w:val="thaiDistribute"/>
        <w:rPr>
          <w:rFonts w:ascii="Angsana New" w:hAnsi="Angsana New"/>
          <w:i/>
          <w:iCs/>
          <w:sz w:val="28"/>
          <w:szCs w:val="28"/>
          <w:lang w:val="en-GB"/>
        </w:rPr>
      </w:pPr>
      <w:r w:rsidRPr="000237ED">
        <w:rPr>
          <w:rFonts w:ascii="Angsana New" w:hAnsi="Angsana New"/>
          <w:i/>
          <w:iCs/>
          <w:sz w:val="28"/>
          <w:szCs w:val="28"/>
          <w:lang w:val="en-GB"/>
        </w:rPr>
        <w:t>Joint arrangements</w:t>
      </w:r>
    </w:p>
    <w:p w14:paraId="50004F80" w14:textId="14016B1F" w:rsidR="006150FE" w:rsidRPr="000237ED" w:rsidRDefault="006150FE" w:rsidP="000237ED">
      <w:pPr>
        <w:spacing w:before="120"/>
        <w:ind w:left="446"/>
        <w:jc w:val="thaiDistribute"/>
        <w:rPr>
          <w:rFonts w:ascii="Angsana New" w:hAnsi="Angsana New"/>
          <w:sz w:val="28"/>
          <w:szCs w:val="28"/>
          <w:lang w:val="en-GB"/>
        </w:rPr>
      </w:pPr>
      <w:r w:rsidRPr="00BF741E">
        <w:rPr>
          <w:rFonts w:ascii="Angsana New" w:hAnsi="Angsana New"/>
          <w:spacing w:val="-4"/>
          <w:sz w:val="28"/>
          <w:szCs w:val="28"/>
          <w:lang w:val="en-GB"/>
        </w:rPr>
        <w:t>Investments in joint arrangements are classified as either joint operations or joint ventures depending on</w:t>
      </w:r>
      <w:r w:rsidRPr="00BF741E">
        <w:rPr>
          <w:rFonts w:ascii="Angsana New" w:hAnsi="Angsana New"/>
          <w:sz w:val="28"/>
          <w:szCs w:val="28"/>
          <w:lang w:val="en-GB"/>
        </w:rPr>
        <w:t xml:space="preserve"> the </w:t>
      </w:r>
      <w:r w:rsidRPr="00BF741E">
        <w:rPr>
          <w:rFonts w:ascii="Angsana New" w:hAnsi="Angsana New"/>
          <w:spacing w:val="-4"/>
          <w:sz w:val="28"/>
          <w:szCs w:val="28"/>
          <w:lang w:val="en-GB"/>
        </w:rPr>
        <w:t>contractual rights and obligations of each investor, rather than the legal structure of the joint arrangements.</w:t>
      </w:r>
    </w:p>
    <w:p w14:paraId="36381F58" w14:textId="7B996016" w:rsidR="006150FE" w:rsidRPr="00A71AB6" w:rsidRDefault="006150FE" w:rsidP="00A71AB6">
      <w:pPr>
        <w:spacing w:before="120"/>
        <w:ind w:left="446"/>
        <w:jc w:val="thaiDistribute"/>
        <w:rPr>
          <w:rFonts w:ascii="Angsana New" w:hAnsi="Angsana New"/>
          <w:sz w:val="28"/>
          <w:szCs w:val="28"/>
          <w:lang w:val="en-GB"/>
        </w:rPr>
      </w:pPr>
      <w:r w:rsidRPr="00BF741E">
        <w:rPr>
          <w:rFonts w:ascii="Angsana New" w:hAnsi="Angsana New"/>
          <w:sz w:val="28"/>
          <w:szCs w:val="28"/>
          <w:lang w:val="en-GB"/>
        </w:rPr>
        <w:t xml:space="preserve">A joint operation is a joint arrangement whereby the Group has right to the assets and obligation for the </w:t>
      </w:r>
      <w:r w:rsidRPr="00BF741E">
        <w:rPr>
          <w:rFonts w:ascii="Angsana New" w:hAnsi="Angsana New"/>
          <w:spacing w:val="-4"/>
          <w:sz w:val="28"/>
          <w:szCs w:val="28"/>
          <w:lang w:val="en-GB"/>
        </w:rPr>
        <w:t>liabilities relating to the arrangement. The Group recognises its direct right to the assets, liabilities, revenues</w:t>
      </w:r>
      <w:r w:rsidRPr="00BF741E">
        <w:rPr>
          <w:rFonts w:ascii="Angsana New" w:hAnsi="Angsana New"/>
          <w:sz w:val="28"/>
          <w:szCs w:val="28"/>
          <w:lang w:val="en-GB"/>
        </w:rPr>
        <w:t xml:space="preserve"> and expenses of joint operations and its share of any jointly held or incurred assets, liabilities, revenues and expenses. These have been incorporated in the financial statements under the appropriate financial caption.</w:t>
      </w:r>
    </w:p>
    <w:p w14:paraId="49E5AE5E" w14:textId="7131B450" w:rsidR="00451411" w:rsidRPr="000614F5" w:rsidRDefault="006150FE" w:rsidP="000614F5">
      <w:pPr>
        <w:spacing w:before="120"/>
        <w:ind w:left="446"/>
        <w:jc w:val="thaiDistribute"/>
        <w:rPr>
          <w:rFonts w:asciiTheme="majorBidi" w:hAnsiTheme="majorBidi" w:cstheme="majorBidi"/>
          <w:sz w:val="28"/>
          <w:szCs w:val="28"/>
          <w:lang w:val="en-US"/>
        </w:rPr>
      </w:pPr>
      <w:r w:rsidRPr="00BF741E">
        <w:rPr>
          <w:rFonts w:ascii="Angsana New" w:hAnsi="Angsana New"/>
          <w:spacing w:val="-2"/>
          <w:sz w:val="28"/>
          <w:szCs w:val="28"/>
          <w:lang w:val="en-GB"/>
        </w:rPr>
        <w:t>The Group has assessed the nature of its joint arrangements and determined them to be joint operations</w:t>
      </w:r>
      <w:r w:rsidR="001E4293">
        <w:rPr>
          <w:rFonts w:ascii="Angsana New" w:hAnsi="Angsana New"/>
          <w:spacing w:val="-2"/>
          <w:sz w:val="28"/>
          <w:szCs w:val="28"/>
          <w:lang w:val="en-US"/>
        </w:rPr>
        <w:t>.</w:t>
      </w:r>
    </w:p>
    <w:p w14:paraId="7E280E65" w14:textId="4E92D75B" w:rsidR="00D774C0" w:rsidRPr="00D774C0" w:rsidRDefault="001E6982" w:rsidP="00D774C0">
      <w:pPr>
        <w:numPr>
          <w:ilvl w:val="0"/>
          <w:numId w:val="1"/>
        </w:numPr>
        <w:tabs>
          <w:tab w:val="clear" w:pos="360"/>
        </w:tabs>
        <w:spacing w:before="240"/>
        <w:ind w:left="420" w:hanging="420"/>
        <w:rPr>
          <w:rFonts w:ascii="Angsana New" w:hAnsi="Angsana New"/>
          <w:b/>
          <w:bCs/>
          <w:sz w:val="28"/>
          <w:szCs w:val="28"/>
          <w:lang w:val="en-US"/>
        </w:rPr>
      </w:pPr>
      <w:r w:rsidRPr="001E6982">
        <w:rPr>
          <w:rFonts w:ascii="Angsana New" w:hAnsi="Angsana New"/>
          <w:b/>
          <w:bCs/>
          <w:sz w:val="28"/>
          <w:szCs w:val="28"/>
          <w:lang w:val="en-US"/>
        </w:rPr>
        <w:t>SIGNIFICANT ACCOUNTING POLICIES</w:t>
      </w:r>
    </w:p>
    <w:p w14:paraId="421CA92B" w14:textId="74E86E9D" w:rsidR="0061233D" w:rsidRPr="0021566C" w:rsidRDefault="0061233D">
      <w:pPr>
        <w:pStyle w:val="af1"/>
        <w:numPr>
          <w:ilvl w:val="0"/>
          <w:numId w:val="3"/>
        </w:numPr>
        <w:spacing w:before="120" w:after="0"/>
        <w:ind w:left="994" w:hanging="567"/>
        <w:jc w:val="both"/>
        <w:rPr>
          <w:rFonts w:ascii="Angsana New" w:hAnsi="Angsana New"/>
          <w:b/>
          <w:bCs/>
          <w:spacing w:val="-2"/>
          <w:sz w:val="28"/>
          <w:szCs w:val="28"/>
          <w:lang w:val="en-GB"/>
        </w:rPr>
      </w:pPr>
      <w:r w:rsidRPr="0021566C">
        <w:rPr>
          <w:rFonts w:ascii="Angsana New" w:hAnsi="Angsana New"/>
          <w:b/>
          <w:bCs/>
          <w:sz w:val="28"/>
          <w:szCs w:val="28"/>
          <w:lang w:val="en-US"/>
        </w:rPr>
        <w:t>Foreign currencies</w:t>
      </w:r>
    </w:p>
    <w:p w14:paraId="6B9071BC" w14:textId="4E6E7067" w:rsidR="0061233D" w:rsidRPr="002E2C9B" w:rsidRDefault="0061233D" w:rsidP="00087B5A">
      <w:pPr>
        <w:pStyle w:val="af1"/>
        <w:shd w:val="clear" w:color="auto" w:fill="FFFFFF"/>
        <w:spacing w:before="120" w:after="0"/>
        <w:ind w:left="994"/>
        <w:jc w:val="thaiDistribute"/>
        <w:rPr>
          <w:rFonts w:ascii="Angsana New" w:hAnsi="Angsana New"/>
          <w:sz w:val="28"/>
          <w:szCs w:val="28"/>
          <w:lang w:val="en-GB"/>
        </w:rPr>
      </w:pPr>
      <w:r w:rsidRPr="0061233D">
        <w:rPr>
          <w:rFonts w:ascii="Angsana New" w:hAnsi="Angsana New"/>
          <w:sz w:val="28"/>
          <w:szCs w:val="28"/>
          <w:lang w:val="en-GB"/>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63B815AF" w14:textId="1C5434A1" w:rsidR="00D774C0" w:rsidRPr="007574CB" w:rsidRDefault="0061233D" w:rsidP="007574CB">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Foreign currency differences are generally recognised in profit or loss</w:t>
      </w:r>
      <w:r w:rsidR="00DA5B1A">
        <w:rPr>
          <w:rFonts w:ascii="Angsana New" w:hAnsi="Angsana New"/>
          <w:sz w:val="28"/>
          <w:szCs w:val="28"/>
          <w:lang w:val="en-GB"/>
        </w:rPr>
        <w:t>.</w:t>
      </w:r>
    </w:p>
    <w:p w14:paraId="0F4F4A2D" w14:textId="725C8DC8" w:rsidR="0061233D" w:rsidRPr="002E2C9B" w:rsidRDefault="0061233D" w:rsidP="007574CB">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 xml:space="preserve">Foreign operations </w:t>
      </w:r>
    </w:p>
    <w:p w14:paraId="176A2866" w14:textId="01499063" w:rsidR="0061233D" w:rsidRPr="007574CB" w:rsidRDefault="0061233D" w:rsidP="007574CB">
      <w:pPr>
        <w:pStyle w:val="af1"/>
        <w:shd w:val="clear" w:color="auto" w:fill="FFFFFF"/>
        <w:spacing w:after="0"/>
        <w:ind w:left="994"/>
        <w:jc w:val="thaiDistribute"/>
        <w:rPr>
          <w:rFonts w:ascii="Angsana New" w:hAnsi="Angsana New"/>
          <w:sz w:val="28"/>
          <w:szCs w:val="28"/>
          <w:lang w:val="en-US"/>
        </w:rPr>
      </w:pPr>
      <w:r w:rsidRPr="002E2C9B">
        <w:rPr>
          <w:rFonts w:ascii="Angsana New" w:hAnsi="Angsana New"/>
          <w:sz w:val="28"/>
          <w:szCs w:val="28"/>
          <w:lang w:val="en-GB"/>
        </w:rPr>
        <w:t xml:space="preserve">The assets and liabilities of foreign operations are translated to Thai Baht at the exchange rates at the reporting date. </w:t>
      </w:r>
      <w:r w:rsidRPr="002E2C9B">
        <w:rPr>
          <w:rFonts w:ascii="Angsana New" w:hAnsi="Angsana New"/>
          <w:sz w:val="28"/>
          <w:szCs w:val="28"/>
          <w:shd w:val="clear" w:color="auto" w:fill="FFFFFF"/>
          <w:lang w:val="en-GB"/>
        </w:rPr>
        <w:t xml:space="preserve">The revenues and expenses of foreign </w:t>
      </w:r>
      <w:r w:rsidRPr="002E2C9B">
        <w:rPr>
          <w:rFonts w:ascii="Angsana New" w:hAnsi="Angsana New"/>
          <w:sz w:val="28"/>
          <w:szCs w:val="28"/>
          <w:lang w:val="en-GB"/>
        </w:rPr>
        <w:t>operations are translated to Thai Baht at rates approximating the exchange rates at the dates of the transactions.</w:t>
      </w:r>
      <w:bookmarkStart w:id="2" w:name="_Hlk180055262"/>
      <w:r w:rsidRPr="002E2C9B">
        <w:rPr>
          <w:rFonts w:ascii="Angsana New" w:hAnsi="Angsana New"/>
          <w:sz w:val="28"/>
          <w:szCs w:val="28"/>
          <w:cs/>
        </w:rPr>
        <w:t xml:space="preserve"> </w:t>
      </w:r>
      <w:bookmarkStart w:id="3" w:name="_Hlk180055306"/>
      <w:bookmarkEnd w:id="2"/>
    </w:p>
    <w:bookmarkEnd w:id="3"/>
    <w:p w14:paraId="36921BB3" w14:textId="7B06CAEE" w:rsidR="0061233D" w:rsidRPr="007574CB" w:rsidRDefault="0061233D" w:rsidP="007574CB">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Foreign currency differences</w:t>
      </w:r>
      <w:bookmarkStart w:id="4" w:name="_Hlk180055380"/>
      <w:r w:rsidRPr="002E2C9B">
        <w:rPr>
          <w:rFonts w:ascii="Angsana New" w:hAnsi="Angsana New"/>
          <w:sz w:val="28"/>
          <w:szCs w:val="28"/>
          <w:lang w:val="en-GB"/>
        </w:rPr>
        <w:t xml:space="preserve"> are recognised in other comprehensive income and accumulated in the translation reserve until disposal of the investment</w:t>
      </w:r>
      <w:bookmarkEnd w:id="4"/>
      <w:r w:rsidRPr="002E2C9B">
        <w:rPr>
          <w:rFonts w:ascii="Angsana New" w:hAnsi="Angsana New"/>
          <w:sz w:val="28"/>
          <w:szCs w:val="28"/>
          <w:lang w:val="en-GB"/>
        </w:rPr>
        <w:t>.</w:t>
      </w:r>
    </w:p>
    <w:p w14:paraId="025CD966" w14:textId="77777777" w:rsidR="002E2C9B" w:rsidRDefault="0061233D" w:rsidP="00914717">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 xml:space="preserve">When a foreign operation is disposed of in its entirety or partially such that control is lost, the cumulative amount in the translation reserve related to that foreign operation is reclassified to profit or loss as part of the gain or loss on disposal. </w:t>
      </w:r>
    </w:p>
    <w:p w14:paraId="21BA837C" w14:textId="77777777" w:rsidR="00616A5C" w:rsidRDefault="00616A5C" w:rsidP="00D774C0">
      <w:pPr>
        <w:pStyle w:val="af1"/>
        <w:shd w:val="clear" w:color="auto" w:fill="FFFFFF"/>
        <w:spacing w:after="0"/>
        <w:jc w:val="thaiDistribute"/>
        <w:rPr>
          <w:rFonts w:ascii="Angsana New" w:hAnsi="Angsana New"/>
          <w:sz w:val="28"/>
          <w:szCs w:val="28"/>
          <w:lang w:val="en-GB"/>
        </w:rPr>
      </w:pPr>
    </w:p>
    <w:p w14:paraId="6149F681" w14:textId="77777777" w:rsidR="00875D11" w:rsidRDefault="00875D11" w:rsidP="00D774C0">
      <w:pPr>
        <w:pStyle w:val="af1"/>
        <w:shd w:val="clear" w:color="auto" w:fill="FFFFFF"/>
        <w:spacing w:after="0"/>
        <w:jc w:val="thaiDistribute"/>
        <w:rPr>
          <w:rFonts w:ascii="Angsana New" w:hAnsi="Angsana New"/>
          <w:sz w:val="28"/>
          <w:szCs w:val="28"/>
          <w:lang w:val="en-GB"/>
        </w:rPr>
      </w:pPr>
    </w:p>
    <w:p w14:paraId="33B94234" w14:textId="2585355C" w:rsidR="0061233D" w:rsidRPr="0021566C" w:rsidRDefault="0061233D">
      <w:pPr>
        <w:pStyle w:val="af1"/>
        <w:numPr>
          <w:ilvl w:val="0"/>
          <w:numId w:val="3"/>
        </w:numPr>
        <w:spacing w:before="120" w:after="0"/>
        <w:ind w:left="994" w:hanging="567"/>
        <w:jc w:val="both"/>
        <w:rPr>
          <w:rFonts w:ascii="Angsana New" w:hAnsi="Angsana New"/>
          <w:b/>
          <w:bCs/>
          <w:sz w:val="28"/>
          <w:szCs w:val="28"/>
          <w:lang w:val="en-GB"/>
        </w:rPr>
      </w:pPr>
      <w:r w:rsidRPr="0021566C">
        <w:rPr>
          <w:rFonts w:ascii="Angsana New" w:hAnsi="Angsana New"/>
          <w:b/>
          <w:bCs/>
          <w:sz w:val="28"/>
          <w:szCs w:val="28"/>
          <w:lang w:val="en-US"/>
        </w:rPr>
        <w:lastRenderedPageBreak/>
        <w:t>Financial instruments</w:t>
      </w:r>
    </w:p>
    <w:p w14:paraId="1E94871F" w14:textId="053F43F7" w:rsidR="0061233D" w:rsidRPr="0021566C" w:rsidRDefault="0061233D" w:rsidP="00616A5C">
      <w:pPr>
        <w:pStyle w:val="af1"/>
        <w:shd w:val="clear" w:color="auto" w:fill="FFFFFF"/>
        <w:spacing w:before="120" w:after="0"/>
        <w:ind w:left="994"/>
        <w:jc w:val="thaiDistribute"/>
        <w:rPr>
          <w:rFonts w:ascii="Angsana New" w:hAnsi="Angsana New"/>
          <w:b/>
          <w:bCs/>
          <w:sz w:val="28"/>
          <w:szCs w:val="28"/>
          <w:cs/>
        </w:rPr>
      </w:pPr>
      <w:r w:rsidRPr="0021566C">
        <w:rPr>
          <w:rFonts w:ascii="Angsana New" w:hAnsi="Angsana New"/>
          <w:b/>
          <w:bCs/>
          <w:sz w:val="28"/>
          <w:szCs w:val="28"/>
          <w:cs/>
        </w:rPr>
        <w:t>Classification and measurement</w:t>
      </w:r>
    </w:p>
    <w:p w14:paraId="6983DC2A" w14:textId="3E905657" w:rsidR="0061233D" w:rsidRPr="001C5BC4" w:rsidRDefault="0061233D" w:rsidP="001C5BC4">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 xml:space="preserve">Debt securities issued by the Group are initially recognised when they are originated. Other financial assets and financial liabilities (except trade accounts receivables </w:t>
      </w:r>
      <w:r w:rsidRPr="00292962">
        <w:rPr>
          <w:rFonts w:ascii="Angsana New" w:hAnsi="Angsana New"/>
          <w:sz w:val="28"/>
          <w:szCs w:val="28"/>
          <w:lang w:val="en-GB"/>
        </w:rPr>
        <w:t xml:space="preserve">(see note </w:t>
      </w:r>
      <w:r w:rsidR="00292962" w:rsidRPr="00292962">
        <w:rPr>
          <w:rFonts w:ascii="Angsana New" w:hAnsi="Angsana New" w:hint="cs"/>
          <w:sz w:val="28"/>
          <w:szCs w:val="28"/>
          <w:cs/>
          <w:lang w:val="en-GB"/>
        </w:rPr>
        <w:t>3.4</w:t>
      </w:r>
      <w:r w:rsidRPr="00292962">
        <w:rPr>
          <w:rFonts w:ascii="Angsana New" w:hAnsi="Angsana New"/>
          <w:sz w:val="28"/>
          <w:szCs w:val="28"/>
          <w:lang w:val="en-GB"/>
        </w:rPr>
        <w:t>)</w:t>
      </w:r>
      <w:r w:rsidRPr="002E2C9B">
        <w:rPr>
          <w:rFonts w:ascii="Angsana New" w:hAnsi="Angsana New"/>
          <w:sz w:val="28"/>
          <w:szCs w:val="28"/>
          <w:lang w:val="en-GB"/>
        </w:rPr>
        <w:t xml:space="preserve">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1F095729" w14:textId="7721B045" w:rsidR="0061233D" w:rsidRPr="00ED4FD4" w:rsidRDefault="0061233D" w:rsidP="00ED4FD4">
      <w:pPr>
        <w:pStyle w:val="af1"/>
        <w:shd w:val="clear" w:color="auto" w:fill="FFFFFF"/>
        <w:spacing w:before="120" w:after="0"/>
        <w:ind w:left="994"/>
        <w:jc w:val="thaiDistribute"/>
        <w:rPr>
          <w:rFonts w:ascii="Angsana New" w:hAnsi="Angsana New"/>
          <w:b/>
          <w:bCs/>
          <w:color w:val="0000FF"/>
          <w:sz w:val="28"/>
          <w:szCs w:val="28"/>
          <w:lang w:val="en-GB"/>
        </w:rPr>
      </w:pPr>
      <w:r w:rsidRPr="002E2C9B">
        <w:rPr>
          <w:rFonts w:ascii="Angsana New" w:hAnsi="Angsana New"/>
          <w:sz w:val="28"/>
          <w:szCs w:val="28"/>
          <w:lang w:val="en-GB"/>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C822A6E" w14:textId="4A9CF7E5" w:rsidR="0061233D" w:rsidRPr="00D52D62" w:rsidRDefault="0061233D" w:rsidP="00D52D62">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74C275E2" w14:textId="15933897" w:rsidR="0061233D" w:rsidRPr="0051634E" w:rsidRDefault="0061233D" w:rsidP="0051634E">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 xml:space="preserve">Financial assets measured at amortised costs are subsequently measured at amortised cost using the effective interest method. Interest income, foreign exchange gains and losses, expected credit loss and any gain or loss on derecognition are recognised in profit or loss. </w:t>
      </w:r>
    </w:p>
    <w:p w14:paraId="16878912" w14:textId="573EC132" w:rsidR="0061233D" w:rsidRPr="002E2C9B" w:rsidRDefault="0061233D" w:rsidP="0051634E">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68A22684" w14:textId="671F012B" w:rsidR="0061233D" w:rsidRPr="0021566C" w:rsidRDefault="0061233D" w:rsidP="00506CD4">
      <w:pPr>
        <w:pStyle w:val="af1"/>
        <w:shd w:val="clear" w:color="auto" w:fill="FFFFFF"/>
        <w:spacing w:before="120" w:after="0"/>
        <w:ind w:left="994"/>
        <w:jc w:val="thaiDistribute"/>
        <w:rPr>
          <w:rFonts w:ascii="Angsana New" w:hAnsi="Angsana New"/>
          <w:b/>
          <w:bCs/>
          <w:sz w:val="28"/>
          <w:szCs w:val="28"/>
          <w:lang w:val="en-GB"/>
        </w:rPr>
      </w:pPr>
      <w:r w:rsidRPr="0021566C">
        <w:rPr>
          <w:rFonts w:ascii="Angsana New" w:hAnsi="Angsana New"/>
          <w:b/>
          <w:bCs/>
          <w:sz w:val="28"/>
          <w:szCs w:val="28"/>
          <w:lang w:val="en-GB"/>
        </w:rPr>
        <w:t>Derecognition and offset</w:t>
      </w:r>
    </w:p>
    <w:p w14:paraId="0A657594" w14:textId="65A1C848" w:rsidR="0061233D" w:rsidRPr="0061365F" w:rsidRDefault="0061233D" w:rsidP="0061365F">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7542562" w14:textId="214290A5" w:rsidR="007333B5" w:rsidRDefault="0061233D" w:rsidP="00ED0DAB">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The Group derecognises a financial liability when its contractual obligations are discharged or cancelled,</w:t>
      </w:r>
      <w:r w:rsidR="007333B5">
        <w:rPr>
          <w:rFonts w:ascii="Angsana New" w:hAnsi="Angsana New"/>
          <w:sz w:val="28"/>
          <w:szCs w:val="28"/>
          <w:lang w:val="en-GB"/>
        </w:rPr>
        <w:t xml:space="preserve"> </w:t>
      </w:r>
      <w:r w:rsidRPr="002E2C9B">
        <w:rPr>
          <w:rFonts w:ascii="Angsana New" w:hAnsi="Angsana New"/>
          <w:sz w:val="28"/>
          <w:szCs w:val="28"/>
          <w:lang w:val="en-GB"/>
        </w:rPr>
        <w:t xml:space="preserve">or expire. The Group also derecognises a financial liability when its terms are modified and the cash flows of the modified liability are substantially different, in which case a new financial liability based on the modified terms is recognised at fair value. </w:t>
      </w:r>
    </w:p>
    <w:p w14:paraId="371D678E" w14:textId="77777777" w:rsidR="00ED0DAB" w:rsidRPr="0061365F" w:rsidRDefault="00ED0DAB" w:rsidP="00ED0DAB">
      <w:pPr>
        <w:pStyle w:val="af1"/>
        <w:shd w:val="clear" w:color="auto" w:fill="FFFFFF"/>
        <w:spacing w:before="120" w:after="0"/>
        <w:ind w:left="994"/>
        <w:jc w:val="thaiDistribute"/>
        <w:rPr>
          <w:rFonts w:ascii="Angsana New" w:hAnsi="Angsana New"/>
          <w:sz w:val="28"/>
          <w:szCs w:val="28"/>
          <w:lang w:val="en-GB"/>
        </w:rPr>
      </w:pPr>
    </w:p>
    <w:p w14:paraId="56D6523D" w14:textId="06F0370C" w:rsidR="0061233D" w:rsidRPr="006209CB" w:rsidRDefault="0061233D" w:rsidP="006209CB">
      <w:pPr>
        <w:pStyle w:val="af1"/>
        <w:shd w:val="clear" w:color="auto" w:fill="FFFFFF"/>
        <w:spacing w:before="120" w:after="0"/>
        <w:ind w:left="994"/>
        <w:jc w:val="thaiDistribute"/>
        <w:rPr>
          <w:rFonts w:ascii="Angsana New" w:hAnsi="Angsana New"/>
          <w:b/>
          <w:bCs/>
          <w:color w:val="0000FF"/>
          <w:sz w:val="28"/>
          <w:szCs w:val="28"/>
          <w:lang w:val="en-GB"/>
        </w:rPr>
      </w:pPr>
      <w:r w:rsidRPr="002E2C9B">
        <w:rPr>
          <w:rFonts w:ascii="Angsana New" w:hAnsi="Angsana New"/>
          <w:sz w:val="28"/>
          <w:szCs w:val="28"/>
          <w:lang w:val="en-GB"/>
        </w:rPr>
        <w:lastRenderedPageBreak/>
        <w:t xml:space="preserve">The difference between the carrying amount extinguished and the consideration received or paid is recognised in profit or loss. </w:t>
      </w:r>
    </w:p>
    <w:p w14:paraId="4FF6E275" w14:textId="554666AB" w:rsidR="0061233D" w:rsidRPr="003C465D" w:rsidRDefault="0061233D" w:rsidP="003C465D">
      <w:pPr>
        <w:pStyle w:val="af1"/>
        <w:shd w:val="clear" w:color="auto" w:fill="FFFFFF"/>
        <w:spacing w:before="120" w:after="0"/>
        <w:ind w:left="994"/>
        <w:jc w:val="thaiDistribute"/>
        <w:rPr>
          <w:rFonts w:ascii="Angsana New" w:hAnsi="Angsana New"/>
          <w:b/>
          <w:bCs/>
          <w:color w:val="0000FF"/>
          <w:sz w:val="28"/>
          <w:szCs w:val="28"/>
          <w:lang w:val="en-GB"/>
        </w:rPr>
      </w:pPr>
      <w:r w:rsidRPr="002E2C9B">
        <w:rPr>
          <w:rFonts w:ascii="Angsana New" w:hAnsi="Angsana New"/>
          <w:sz w:val="28"/>
          <w:szCs w:val="28"/>
          <w:lang w:val="en-GB"/>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p>
    <w:p w14:paraId="4D5A8EA0" w14:textId="20A84226" w:rsidR="0061233D" w:rsidRPr="0021566C" w:rsidRDefault="0061233D" w:rsidP="003C465D">
      <w:pPr>
        <w:pStyle w:val="af1"/>
        <w:shd w:val="clear" w:color="auto" w:fill="FFFFFF"/>
        <w:spacing w:before="120" w:after="0"/>
        <w:ind w:left="994"/>
        <w:jc w:val="thaiDistribute"/>
        <w:rPr>
          <w:rFonts w:ascii="Angsana New" w:hAnsi="Angsana New"/>
          <w:b/>
          <w:bCs/>
          <w:sz w:val="28"/>
          <w:szCs w:val="28"/>
          <w:lang w:val="en-GB"/>
        </w:rPr>
      </w:pPr>
      <w:r w:rsidRPr="0021566C">
        <w:rPr>
          <w:rFonts w:ascii="Angsana New" w:hAnsi="Angsana New"/>
          <w:b/>
          <w:bCs/>
          <w:sz w:val="28"/>
          <w:szCs w:val="28"/>
          <w:lang w:val="en-GB"/>
        </w:rPr>
        <w:t>Impairment of financial assets</w:t>
      </w:r>
      <w:r w:rsidRPr="0021566C">
        <w:rPr>
          <w:rFonts w:ascii="Angsana New" w:hAnsi="Angsana New"/>
          <w:b/>
          <w:bCs/>
          <w:sz w:val="28"/>
          <w:szCs w:val="28"/>
          <w:cs/>
        </w:rPr>
        <w:t xml:space="preserve"> </w:t>
      </w:r>
      <w:r w:rsidRPr="0021566C">
        <w:rPr>
          <w:rFonts w:ascii="Angsana New" w:hAnsi="Angsana New"/>
          <w:b/>
          <w:bCs/>
          <w:sz w:val="28"/>
          <w:szCs w:val="28"/>
          <w:lang w:val="en-GB"/>
        </w:rPr>
        <w:t>other than trade accounts receivables</w:t>
      </w:r>
    </w:p>
    <w:p w14:paraId="78721349" w14:textId="27E62DDF" w:rsidR="0061233D" w:rsidRPr="00B16592" w:rsidRDefault="0061233D" w:rsidP="005B61A2">
      <w:pPr>
        <w:pStyle w:val="af1"/>
        <w:shd w:val="clear" w:color="auto" w:fill="FFFFFF"/>
        <w:spacing w:before="120" w:after="0"/>
        <w:ind w:left="994"/>
        <w:jc w:val="thaiDistribute"/>
        <w:rPr>
          <w:rFonts w:ascii="Angsana New" w:hAnsi="Angsana New"/>
          <w:color w:val="000000"/>
          <w:spacing w:val="-2"/>
          <w:sz w:val="28"/>
          <w:szCs w:val="28"/>
          <w:lang w:val="en-GB"/>
        </w:rPr>
      </w:pPr>
      <w:r w:rsidRPr="00B16592">
        <w:rPr>
          <w:rFonts w:ascii="Angsana New" w:hAnsi="Angsana New"/>
          <w:spacing w:val="-2"/>
          <w:sz w:val="28"/>
          <w:szCs w:val="28"/>
          <w:lang w:val="en-GB"/>
        </w:rPr>
        <w:t>The</w:t>
      </w:r>
      <w:r w:rsidRPr="00B16592">
        <w:rPr>
          <w:rFonts w:ascii="Angsana New" w:hAnsi="Angsana New"/>
          <w:color w:val="000000"/>
          <w:spacing w:val="-2"/>
          <w:sz w:val="28"/>
          <w:szCs w:val="28"/>
          <w:lang w:val="en-GB"/>
        </w:rPr>
        <w:t xml:space="preserve"> </w:t>
      </w:r>
      <w:r w:rsidRPr="00B16592">
        <w:rPr>
          <w:rFonts w:ascii="Angsana New" w:hAnsi="Angsana New"/>
          <w:spacing w:val="-2"/>
          <w:sz w:val="28"/>
          <w:szCs w:val="28"/>
          <w:lang w:val="en-GB"/>
        </w:rPr>
        <w:t>Group</w:t>
      </w:r>
      <w:r w:rsidRPr="00B16592">
        <w:rPr>
          <w:rFonts w:ascii="Angsana New" w:hAnsi="Angsana New"/>
          <w:color w:val="000000"/>
          <w:spacing w:val="-2"/>
          <w:sz w:val="28"/>
          <w:szCs w:val="28"/>
          <w:lang w:val="en-GB"/>
        </w:rPr>
        <w:t xml:space="preserve"> recognises allowances for expected credit losses (ECLs) on financial assets measured at amortised cost.</w:t>
      </w:r>
    </w:p>
    <w:p w14:paraId="77888093" w14:textId="43EDD8B2" w:rsidR="0061233D" w:rsidRPr="006234D0" w:rsidRDefault="0061233D" w:rsidP="006234D0">
      <w:pPr>
        <w:pStyle w:val="af1"/>
        <w:shd w:val="clear" w:color="auto" w:fill="FFFFFF"/>
        <w:spacing w:before="120" w:after="0"/>
        <w:ind w:left="994"/>
        <w:jc w:val="thaiDistribute"/>
        <w:rPr>
          <w:rFonts w:ascii="Angsana New" w:eastAsia="Calibri" w:hAnsi="Angsana New"/>
          <w:b/>
          <w:bCs/>
          <w:color w:val="0000FF"/>
          <w:sz w:val="28"/>
          <w:szCs w:val="28"/>
          <w:lang w:val="en-GB"/>
        </w:rPr>
      </w:pPr>
      <w:r w:rsidRPr="002E2C9B">
        <w:rPr>
          <w:rFonts w:ascii="Angsana New" w:hAnsi="Angsana New"/>
          <w:color w:val="000000"/>
          <w:sz w:val="28"/>
          <w:szCs w:val="28"/>
          <w:lang w:val="en-GB"/>
        </w:rPr>
        <w:t xml:space="preserve">The </w:t>
      </w:r>
      <w:r w:rsidRPr="002E2C9B">
        <w:rPr>
          <w:rFonts w:ascii="Angsana New" w:hAnsi="Angsana New"/>
          <w:sz w:val="28"/>
          <w:szCs w:val="28"/>
          <w:lang w:val="en-GB"/>
        </w:rPr>
        <w:t>Group</w:t>
      </w:r>
      <w:r w:rsidRPr="002E2C9B">
        <w:rPr>
          <w:rFonts w:ascii="Angsana New" w:hAnsi="Angsana New"/>
          <w:color w:val="000000"/>
          <w:sz w:val="28"/>
          <w:szCs w:val="28"/>
          <w:lang w:val="en-GB"/>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82FD2AD" w14:textId="331F8454" w:rsidR="0061233D" w:rsidRPr="006234D0" w:rsidRDefault="0061233D" w:rsidP="006234D0">
      <w:pPr>
        <w:pStyle w:val="af1"/>
        <w:shd w:val="clear" w:color="auto" w:fill="FFFFFF"/>
        <w:spacing w:before="120" w:after="0"/>
        <w:ind w:left="994"/>
        <w:jc w:val="thaiDistribute"/>
        <w:rPr>
          <w:rFonts w:ascii="Angsana New" w:eastAsia="Calibri" w:hAnsi="Angsana New"/>
          <w:b/>
          <w:bCs/>
          <w:color w:val="0000FF"/>
          <w:sz w:val="28"/>
          <w:szCs w:val="28"/>
          <w:lang w:val="en-GB"/>
        </w:rPr>
      </w:pPr>
      <w:r w:rsidRPr="002E2C9B">
        <w:rPr>
          <w:rFonts w:ascii="Angsana New" w:hAnsi="Angsana New"/>
          <w:color w:val="000000"/>
          <w:sz w:val="28"/>
          <w:szCs w:val="28"/>
          <w:lang w:val="en-GB"/>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48D1238" w14:textId="4E1842F2" w:rsidR="0061233D" w:rsidRPr="001C1B87" w:rsidRDefault="0061233D" w:rsidP="001C1B87">
      <w:pPr>
        <w:pStyle w:val="af1"/>
        <w:shd w:val="clear" w:color="auto" w:fill="FFFFFF"/>
        <w:spacing w:before="120" w:after="0"/>
        <w:ind w:left="994"/>
        <w:jc w:val="thaiDistribute"/>
        <w:rPr>
          <w:rFonts w:ascii="Angsana New" w:hAnsi="Angsana New"/>
          <w:color w:val="3333FF"/>
          <w:sz w:val="28"/>
          <w:szCs w:val="28"/>
          <w:lang w:val="en-GB"/>
        </w:rPr>
      </w:pPr>
      <w:r w:rsidRPr="002E2C9B">
        <w:rPr>
          <w:rFonts w:ascii="Angsana New" w:hAnsi="Angsana New"/>
          <w:color w:val="000000"/>
          <w:sz w:val="28"/>
          <w:szCs w:val="28"/>
          <w:lang w:val="en-GB"/>
        </w:rPr>
        <w:t xml:space="preserve">The </w:t>
      </w:r>
      <w:r w:rsidRPr="002E2C9B">
        <w:rPr>
          <w:rFonts w:ascii="Angsana New" w:hAnsi="Angsana New"/>
          <w:sz w:val="28"/>
          <w:szCs w:val="28"/>
          <w:lang w:val="en-GB"/>
        </w:rPr>
        <w:t>Group</w:t>
      </w:r>
      <w:r w:rsidRPr="002E2C9B">
        <w:rPr>
          <w:rFonts w:ascii="Angsana New" w:hAnsi="Angsana New"/>
          <w:color w:val="000000"/>
          <w:sz w:val="28"/>
          <w:szCs w:val="28"/>
          <w:lang w:val="en-GB"/>
        </w:rPr>
        <w:t xml:space="preserve"> considers a financial asset to have low credit risk when </w:t>
      </w:r>
      <w:r w:rsidRPr="002E2C9B">
        <w:rPr>
          <w:rFonts w:ascii="Angsana New" w:hAnsi="Angsana New"/>
          <w:sz w:val="28"/>
          <w:szCs w:val="28"/>
          <w:lang w:val="en-GB"/>
        </w:rPr>
        <w:t>its credit rating is equivalent to the globally understood definition of ‘investment grade’</w:t>
      </w:r>
      <w:r w:rsidRPr="002E2C9B">
        <w:rPr>
          <w:rFonts w:ascii="Angsana New" w:hAnsi="Angsana New"/>
          <w:color w:val="000000"/>
          <w:sz w:val="28"/>
          <w:szCs w:val="28"/>
          <w:lang w:val="en-GB"/>
        </w:rPr>
        <w:t xml:space="preserve">. The </w:t>
      </w:r>
      <w:r w:rsidRPr="002E2C9B">
        <w:rPr>
          <w:rFonts w:ascii="Angsana New" w:hAnsi="Angsana New"/>
          <w:sz w:val="28"/>
          <w:szCs w:val="28"/>
          <w:lang w:val="en-GB"/>
        </w:rPr>
        <w:t>Group</w:t>
      </w:r>
      <w:r w:rsidRPr="002E2C9B">
        <w:rPr>
          <w:rFonts w:ascii="Angsana New" w:hAnsi="Angsana New"/>
          <w:color w:val="000000"/>
          <w:sz w:val="28"/>
          <w:szCs w:val="28"/>
          <w:lang w:val="en-GB"/>
        </w:rPr>
        <w:t xml:space="preserve"> recognises ECLs for low credit risk financial asset as</w:t>
      </w:r>
      <w:r w:rsidR="00762310">
        <w:rPr>
          <w:rFonts w:ascii="Angsana New" w:hAnsi="Angsana New"/>
          <w:color w:val="000000"/>
          <w:sz w:val="28"/>
          <w:szCs w:val="28"/>
          <w:lang w:val="en-GB"/>
        </w:rPr>
        <w:br/>
      </w:r>
      <w:r w:rsidRPr="002E2C9B">
        <w:rPr>
          <w:rFonts w:ascii="Angsana New" w:hAnsi="Angsana New"/>
          <w:color w:val="000000"/>
          <w:sz w:val="28"/>
          <w:szCs w:val="28"/>
          <w:lang w:val="en-GB"/>
        </w:rPr>
        <w:t>12-month ECLs</w:t>
      </w:r>
      <w:r w:rsidRPr="002E2C9B">
        <w:rPr>
          <w:rFonts w:ascii="Angsana New" w:hAnsi="Angsana New"/>
          <w:color w:val="3333FF"/>
          <w:sz w:val="28"/>
          <w:szCs w:val="28"/>
          <w:lang w:val="en-GB"/>
        </w:rPr>
        <w:t>.</w:t>
      </w:r>
    </w:p>
    <w:p w14:paraId="1F7EA48C" w14:textId="6AEA004C" w:rsidR="008E12D6" w:rsidRPr="007365F0" w:rsidRDefault="0061233D" w:rsidP="007365F0">
      <w:pPr>
        <w:pStyle w:val="af1"/>
        <w:shd w:val="clear" w:color="auto" w:fill="FFFFFF"/>
        <w:spacing w:before="120" w:after="0"/>
        <w:ind w:left="994"/>
        <w:jc w:val="thaiDistribute"/>
        <w:rPr>
          <w:rFonts w:ascii="Angsana New" w:hAnsi="Angsana New"/>
          <w:color w:val="000000"/>
          <w:sz w:val="28"/>
          <w:szCs w:val="28"/>
          <w:lang w:val="en-GB"/>
        </w:rPr>
      </w:pPr>
      <w:r w:rsidRPr="002E2C9B">
        <w:rPr>
          <w:rFonts w:ascii="Angsana New" w:hAnsi="Angsana New"/>
          <w:color w:val="000000"/>
          <w:sz w:val="28"/>
          <w:szCs w:val="28"/>
          <w:lang w:val="en-GB"/>
        </w:rPr>
        <w:t xml:space="preserve">The </w:t>
      </w:r>
      <w:r w:rsidRPr="002E2C9B">
        <w:rPr>
          <w:rFonts w:ascii="Angsana New" w:hAnsi="Angsana New"/>
          <w:sz w:val="28"/>
          <w:szCs w:val="28"/>
          <w:lang w:val="en-GB"/>
        </w:rPr>
        <w:t>Group</w:t>
      </w:r>
      <w:r w:rsidRPr="002E2C9B">
        <w:rPr>
          <w:rFonts w:ascii="Angsana New" w:hAnsi="Angsana New"/>
          <w:color w:val="000000"/>
          <w:sz w:val="28"/>
          <w:szCs w:val="28"/>
          <w:lang w:val="en-GB"/>
        </w:rPr>
        <w:t xml:space="preserve"> assumes that the credit risk on a financial asset has increased significantly if it is more than 30 days past due, significant deterioration in </w:t>
      </w:r>
      <w:r w:rsidRPr="002E2C9B">
        <w:rPr>
          <w:rFonts w:ascii="Angsana New" w:hAnsi="Angsana New"/>
          <w:sz w:val="28"/>
          <w:szCs w:val="28"/>
          <w:lang w:val="en-GB"/>
        </w:rPr>
        <w:t>credit rating, significant deterioration in the operating results of the debtor and existing or forecast changes in the technological, market, economic or legal environment</w:t>
      </w:r>
      <w:r w:rsidRPr="002E2C9B">
        <w:rPr>
          <w:rFonts w:ascii="Angsana New" w:hAnsi="Angsana New"/>
          <w:color w:val="000000"/>
          <w:sz w:val="28"/>
          <w:szCs w:val="28"/>
          <w:lang w:val="en-GB"/>
        </w:rPr>
        <w:t xml:space="preserve"> that have a significant adverse effect on the debtor’s ability to meet its obligation to the </w:t>
      </w:r>
      <w:r w:rsidRPr="002E2C9B">
        <w:rPr>
          <w:rFonts w:ascii="Angsana New" w:hAnsi="Angsana New"/>
          <w:sz w:val="28"/>
          <w:szCs w:val="28"/>
          <w:lang w:val="en-GB"/>
        </w:rPr>
        <w:t>Group</w:t>
      </w:r>
      <w:r w:rsidRPr="002E2C9B">
        <w:rPr>
          <w:rFonts w:ascii="Angsana New" w:hAnsi="Angsana New"/>
          <w:color w:val="000000"/>
          <w:sz w:val="28"/>
          <w:szCs w:val="28"/>
          <w:lang w:val="en-GB"/>
        </w:rPr>
        <w:t>.</w:t>
      </w:r>
      <w:r w:rsidRPr="002E2C9B">
        <w:rPr>
          <w:rFonts w:ascii="Angsana New" w:hAnsi="Angsana New"/>
          <w:color w:val="3333FF"/>
          <w:sz w:val="28"/>
          <w:szCs w:val="28"/>
          <w:lang w:val="en-GB"/>
        </w:rPr>
        <w:t xml:space="preserve"> </w:t>
      </w:r>
    </w:p>
    <w:p w14:paraId="44754530" w14:textId="77777777" w:rsidR="0061233D" w:rsidRPr="002E2C9B" w:rsidRDefault="0061233D" w:rsidP="007365F0">
      <w:pPr>
        <w:pStyle w:val="af1"/>
        <w:shd w:val="clear" w:color="auto" w:fill="FFFFFF"/>
        <w:spacing w:before="120" w:after="0"/>
        <w:ind w:left="994"/>
        <w:jc w:val="thaiDistribute"/>
        <w:rPr>
          <w:rFonts w:ascii="Angsana New" w:hAnsi="Angsana New"/>
          <w:color w:val="000000"/>
          <w:sz w:val="28"/>
          <w:szCs w:val="28"/>
          <w:lang w:val="en-GB"/>
        </w:rPr>
      </w:pPr>
      <w:r w:rsidRPr="002E2C9B">
        <w:rPr>
          <w:rFonts w:ascii="Angsana New" w:hAnsi="Angsana New"/>
          <w:color w:val="000000"/>
          <w:sz w:val="28"/>
          <w:szCs w:val="28"/>
          <w:lang w:val="en-GB"/>
        </w:rPr>
        <w:t xml:space="preserve">The </w:t>
      </w:r>
      <w:r w:rsidRPr="002E2C9B">
        <w:rPr>
          <w:rFonts w:ascii="Angsana New" w:hAnsi="Angsana New"/>
          <w:sz w:val="28"/>
          <w:szCs w:val="28"/>
          <w:lang w:val="en-GB"/>
        </w:rPr>
        <w:t>Group</w:t>
      </w:r>
      <w:r w:rsidRPr="002E2C9B">
        <w:rPr>
          <w:rFonts w:ascii="Angsana New" w:hAnsi="Angsana New"/>
          <w:color w:val="000000"/>
          <w:sz w:val="28"/>
          <w:szCs w:val="28"/>
          <w:lang w:val="en-GB"/>
        </w:rPr>
        <w:t xml:space="preserve"> considers a financial asset to be in default when: </w:t>
      </w:r>
    </w:p>
    <w:p w14:paraId="61EC1202" w14:textId="6FB4912A" w:rsidR="0061233D" w:rsidRPr="00AE2309" w:rsidRDefault="0061233D">
      <w:pPr>
        <w:pStyle w:val="a9"/>
        <w:numPr>
          <w:ilvl w:val="0"/>
          <w:numId w:val="4"/>
        </w:numPr>
        <w:contextualSpacing/>
        <w:jc w:val="thaiDistribute"/>
        <w:rPr>
          <w:rFonts w:ascii="Angsana New" w:hAnsi="Angsana New"/>
          <w:color w:val="000000"/>
          <w:sz w:val="28"/>
          <w:szCs w:val="28"/>
          <w:lang w:val="en-GB"/>
        </w:rPr>
      </w:pPr>
      <w:r w:rsidRPr="00AE2309">
        <w:rPr>
          <w:rFonts w:ascii="Angsana New" w:hAnsi="Angsana New"/>
          <w:color w:val="000000"/>
          <w:sz w:val="28"/>
          <w:szCs w:val="28"/>
          <w:lang w:val="en-GB"/>
        </w:rPr>
        <w:t xml:space="preserve">the debtor is unlikely to pay its credit obligations to the Group in full, without recourse by the Group </w:t>
      </w:r>
      <w:r w:rsidR="00292952">
        <w:rPr>
          <w:rFonts w:ascii="Angsana New" w:hAnsi="Angsana New"/>
          <w:color w:val="000000"/>
          <w:sz w:val="28"/>
          <w:szCs w:val="28"/>
          <w:lang w:val="en-GB"/>
        </w:rPr>
        <w:br/>
      </w:r>
      <w:r w:rsidRPr="00AE2309">
        <w:rPr>
          <w:rFonts w:ascii="Angsana New" w:hAnsi="Angsana New"/>
          <w:color w:val="000000"/>
          <w:sz w:val="28"/>
          <w:szCs w:val="28"/>
          <w:lang w:val="en-GB"/>
        </w:rPr>
        <w:t>takes</w:t>
      </w:r>
      <w:r w:rsidR="00292952">
        <w:rPr>
          <w:rFonts w:ascii="Angsana New" w:hAnsi="Angsana New"/>
          <w:color w:val="000000"/>
          <w:sz w:val="28"/>
          <w:szCs w:val="28"/>
          <w:lang w:val="en-GB"/>
        </w:rPr>
        <w:t xml:space="preserve"> </w:t>
      </w:r>
      <w:r w:rsidRPr="00AE2309">
        <w:rPr>
          <w:rFonts w:ascii="Angsana New" w:hAnsi="Angsana New"/>
          <w:color w:val="000000"/>
          <w:sz w:val="28"/>
          <w:szCs w:val="28"/>
          <w:lang w:val="en-GB"/>
        </w:rPr>
        <w:t>action such as realising security (if any is held); or</w:t>
      </w:r>
    </w:p>
    <w:p w14:paraId="0161809A" w14:textId="6ABF27B4" w:rsidR="0061233D" w:rsidRPr="00E7207E" w:rsidRDefault="0061233D">
      <w:pPr>
        <w:pStyle w:val="a9"/>
        <w:numPr>
          <w:ilvl w:val="0"/>
          <w:numId w:val="4"/>
        </w:numPr>
        <w:spacing w:before="120"/>
        <w:contextualSpacing/>
        <w:jc w:val="thaiDistribute"/>
        <w:rPr>
          <w:rFonts w:ascii="Angsana New" w:hAnsi="Angsana New"/>
          <w:color w:val="000000"/>
          <w:sz w:val="28"/>
          <w:szCs w:val="28"/>
          <w:lang w:val="en-GB"/>
        </w:rPr>
      </w:pPr>
      <w:proofErr w:type="gramStart"/>
      <w:r w:rsidRPr="002E2C9B">
        <w:rPr>
          <w:rFonts w:ascii="Angsana New" w:hAnsi="Angsana New"/>
          <w:color w:val="000000"/>
          <w:sz w:val="28"/>
          <w:szCs w:val="28"/>
          <w:lang w:val="en-GB"/>
        </w:rPr>
        <w:t>the</w:t>
      </w:r>
      <w:proofErr w:type="gramEnd"/>
      <w:r w:rsidRPr="002E2C9B">
        <w:rPr>
          <w:rFonts w:ascii="Angsana New" w:hAnsi="Angsana New"/>
          <w:color w:val="000000"/>
          <w:sz w:val="28"/>
          <w:szCs w:val="28"/>
          <w:lang w:val="en-GB"/>
        </w:rPr>
        <w:t xml:space="preserve"> financial asset is more than 90 days past due.</w:t>
      </w:r>
    </w:p>
    <w:p w14:paraId="148F5536" w14:textId="2B7CAF6E" w:rsidR="0061233D" w:rsidRPr="0021566C" w:rsidRDefault="0061233D" w:rsidP="00B91AFD">
      <w:pPr>
        <w:pStyle w:val="af1"/>
        <w:shd w:val="clear" w:color="auto" w:fill="FFFFFF"/>
        <w:spacing w:before="120" w:after="0"/>
        <w:ind w:left="994"/>
        <w:jc w:val="thaiDistribute"/>
        <w:rPr>
          <w:rFonts w:ascii="Angsana New" w:hAnsi="Angsana New"/>
          <w:b/>
          <w:bCs/>
          <w:sz w:val="28"/>
          <w:szCs w:val="28"/>
          <w:lang w:val="en-GB"/>
        </w:rPr>
      </w:pPr>
      <w:r w:rsidRPr="0021566C">
        <w:rPr>
          <w:rFonts w:ascii="Angsana New" w:eastAsia="Calibri" w:hAnsi="Angsana New"/>
          <w:b/>
          <w:bCs/>
          <w:sz w:val="28"/>
          <w:szCs w:val="28"/>
          <w:lang w:val="en-GB"/>
        </w:rPr>
        <w:t xml:space="preserve">Write offs </w:t>
      </w:r>
    </w:p>
    <w:p w14:paraId="6706216A" w14:textId="2C321501" w:rsidR="00023A8F" w:rsidRDefault="0061233D" w:rsidP="00893523">
      <w:pPr>
        <w:pStyle w:val="af1"/>
        <w:shd w:val="clear" w:color="auto" w:fill="FFFFFF"/>
        <w:spacing w:before="120" w:after="0"/>
        <w:ind w:left="994"/>
        <w:jc w:val="thaiDistribute"/>
        <w:rPr>
          <w:rFonts w:ascii="Angsana New" w:hAnsi="Angsana New"/>
          <w:color w:val="000000"/>
          <w:sz w:val="28"/>
          <w:szCs w:val="28"/>
          <w:lang w:val="en-GB"/>
        </w:rPr>
      </w:pPr>
      <w:r w:rsidRPr="002E2C9B">
        <w:rPr>
          <w:rFonts w:ascii="Angsana New" w:hAnsi="Angsana New"/>
          <w:color w:val="000000"/>
          <w:sz w:val="28"/>
          <w:szCs w:val="28"/>
          <w:lang w:val="en-GB"/>
        </w:rPr>
        <w:t>The gross carrying amount of a financial asset is written off when the Group has no reasonable expectations of recovering.</w:t>
      </w:r>
      <w:r w:rsidRPr="002E2C9B">
        <w:rPr>
          <w:rFonts w:ascii="Angsana New" w:hAnsi="Angsana New"/>
          <w:color w:val="000000"/>
          <w:sz w:val="28"/>
          <w:szCs w:val="28"/>
          <w:cs/>
        </w:rPr>
        <w:t xml:space="preserve"> </w:t>
      </w:r>
      <w:r w:rsidRPr="002E2C9B">
        <w:rPr>
          <w:rFonts w:ascii="Angsana New" w:hAnsi="Angsana New"/>
          <w:color w:val="000000"/>
          <w:sz w:val="28"/>
          <w:szCs w:val="28"/>
          <w:lang w:val="en-GB"/>
        </w:rPr>
        <w:t>Subsequent recoveries of an asset that was previously written off, are recognised as a reversal</w:t>
      </w:r>
      <w:r w:rsidRPr="002E2C9B">
        <w:rPr>
          <w:rFonts w:ascii="Angsana New" w:hAnsi="Angsana New"/>
          <w:color w:val="000000"/>
          <w:sz w:val="28"/>
          <w:szCs w:val="28"/>
          <w:cs/>
        </w:rPr>
        <w:t xml:space="preserve"> </w:t>
      </w:r>
      <w:r w:rsidRPr="002E2C9B">
        <w:rPr>
          <w:rFonts w:ascii="Angsana New" w:hAnsi="Angsana New"/>
          <w:color w:val="000000"/>
          <w:sz w:val="28"/>
          <w:szCs w:val="28"/>
          <w:lang w:val="en-GB"/>
        </w:rPr>
        <w:t xml:space="preserve">of impairment in profit or loss in the period in which the recovery occurs. </w:t>
      </w:r>
    </w:p>
    <w:p w14:paraId="48A6B5A9" w14:textId="77777777" w:rsidR="00875D11" w:rsidRDefault="00875D11" w:rsidP="00893523">
      <w:pPr>
        <w:pStyle w:val="af1"/>
        <w:shd w:val="clear" w:color="auto" w:fill="FFFFFF"/>
        <w:spacing w:before="120" w:after="0"/>
        <w:ind w:left="994"/>
        <w:jc w:val="thaiDistribute"/>
        <w:rPr>
          <w:rFonts w:ascii="Angsana New" w:hAnsi="Angsana New"/>
          <w:color w:val="000000"/>
          <w:sz w:val="28"/>
          <w:szCs w:val="28"/>
          <w:lang w:val="en-GB"/>
        </w:rPr>
      </w:pPr>
    </w:p>
    <w:p w14:paraId="4BE24892" w14:textId="77777777" w:rsidR="00875D11" w:rsidRDefault="00875D11" w:rsidP="00893523">
      <w:pPr>
        <w:pStyle w:val="af1"/>
        <w:shd w:val="clear" w:color="auto" w:fill="FFFFFF"/>
        <w:spacing w:before="120" w:after="0"/>
        <w:ind w:left="994"/>
        <w:jc w:val="thaiDistribute"/>
        <w:rPr>
          <w:rFonts w:ascii="Angsana New" w:hAnsi="Angsana New"/>
          <w:color w:val="000000"/>
          <w:sz w:val="28"/>
          <w:szCs w:val="28"/>
          <w:lang w:val="en-GB"/>
        </w:rPr>
      </w:pPr>
    </w:p>
    <w:p w14:paraId="7D7C3DE7" w14:textId="77777777" w:rsidR="00875D11" w:rsidRDefault="00875D11" w:rsidP="00893523">
      <w:pPr>
        <w:pStyle w:val="af1"/>
        <w:shd w:val="clear" w:color="auto" w:fill="FFFFFF"/>
        <w:spacing w:before="120" w:after="0"/>
        <w:ind w:left="994"/>
        <w:jc w:val="thaiDistribute"/>
        <w:rPr>
          <w:rFonts w:ascii="Angsana New" w:hAnsi="Angsana New"/>
          <w:color w:val="000000"/>
          <w:sz w:val="28"/>
          <w:szCs w:val="28"/>
          <w:lang w:val="en-GB"/>
        </w:rPr>
      </w:pPr>
    </w:p>
    <w:p w14:paraId="4E754CDF" w14:textId="77777777" w:rsidR="00875D11" w:rsidRPr="00E7207E" w:rsidRDefault="00875D11" w:rsidP="00893523">
      <w:pPr>
        <w:pStyle w:val="af1"/>
        <w:shd w:val="clear" w:color="auto" w:fill="FFFFFF"/>
        <w:spacing w:before="120" w:after="0"/>
        <w:ind w:left="994"/>
        <w:jc w:val="thaiDistribute"/>
        <w:rPr>
          <w:rFonts w:ascii="Angsana New" w:hAnsi="Angsana New"/>
          <w:color w:val="000000"/>
          <w:sz w:val="28"/>
          <w:szCs w:val="28"/>
          <w:lang w:val="en-GB"/>
        </w:rPr>
      </w:pPr>
    </w:p>
    <w:p w14:paraId="10C1C6EC" w14:textId="77B72A21" w:rsidR="0061233D" w:rsidRPr="002E2C9B" w:rsidRDefault="0061233D" w:rsidP="00023A8F">
      <w:pPr>
        <w:pStyle w:val="af1"/>
        <w:shd w:val="clear" w:color="auto" w:fill="FFFFFF"/>
        <w:spacing w:before="120" w:after="0"/>
        <w:ind w:left="994"/>
        <w:jc w:val="thaiDistribute"/>
        <w:rPr>
          <w:rFonts w:ascii="Angsana New" w:hAnsi="Angsana New"/>
          <w:sz w:val="28"/>
          <w:szCs w:val="28"/>
          <w:lang w:val="en-GB"/>
        </w:rPr>
      </w:pPr>
      <w:r w:rsidRPr="0021566C">
        <w:rPr>
          <w:rFonts w:ascii="Angsana New" w:eastAsia="Calibri" w:hAnsi="Angsana New"/>
          <w:b/>
          <w:bCs/>
          <w:sz w:val="28"/>
          <w:szCs w:val="28"/>
          <w:lang w:val="en-GB"/>
        </w:rPr>
        <w:lastRenderedPageBreak/>
        <w:t>Interest</w:t>
      </w:r>
    </w:p>
    <w:p w14:paraId="307F4928" w14:textId="282B5402" w:rsidR="00893523" w:rsidRDefault="0061233D" w:rsidP="00875D11">
      <w:pPr>
        <w:pStyle w:val="af1"/>
        <w:shd w:val="clear" w:color="auto" w:fill="FFFFFF"/>
        <w:spacing w:before="120"/>
        <w:ind w:left="994"/>
        <w:jc w:val="thaiDistribute"/>
        <w:rPr>
          <w:rFonts w:ascii="Angsana New" w:hAnsi="Angsana New"/>
          <w:color w:val="000000"/>
          <w:sz w:val="28"/>
          <w:szCs w:val="28"/>
          <w:lang w:val="en-GB"/>
        </w:rPr>
      </w:pPr>
      <w:r w:rsidRPr="002E2C9B">
        <w:rPr>
          <w:rFonts w:ascii="Angsana New" w:hAnsi="Angsana New"/>
          <w:color w:val="000000"/>
          <w:sz w:val="28"/>
          <w:szCs w:val="28"/>
          <w:lang w:val="en-GB"/>
        </w:rPr>
        <w:t>Interest income and expense is recognised</w:t>
      </w:r>
      <w:r w:rsidRPr="002E2C9B">
        <w:rPr>
          <w:rFonts w:ascii="Angsana New" w:hAnsi="Angsana New"/>
          <w:color w:val="000000"/>
          <w:sz w:val="28"/>
          <w:szCs w:val="28"/>
          <w:cs/>
        </w:rPr>
        <w:t xml:space="preserve"> </w:t>
      </w:r>
      <w:r w:rsidRPr="002E2C9B">
        <w:rPr>
          <w:rFonts w:ascii="Angsana New" w:hAnsi="Angsana New"/>
          <w:color w:val="000000"/>
          <w:sz w:val="28"/>
          <w:szCs w:val="28"/>
          <w:lang w:val="en-GB"/>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202BA397" w14:textId="77777777" w:rsidR="0061233D" w:rsidRPr="003B1833" w:rsidRDefault="0061233D">
      <w:pPr>
        <w:pStyle w:val="af1"/>
        <w:numPr>
          <w:ilvl w:val="0"/>
          <w:numId w:val="3"/>
        </w:numPr>
        <w:spacing w:before="120" w:after="0"/>
        <w:ind w:left="994" w:hanging="567"/>
        <w:jc w:val="both"/>
        <w:rPr>
          <w:rFonts w:ascii="Angsana New" w:hAnsi="Angsana New"/>
          <w:b/>
          <w:bCs/>
          <w:sz w:val="28"/>
          <w:szCs w:val="28"/>
          <w:lang w:val="en-US"/>
        </w:rPr>
      </w:pPr>
      <w:r w:rsidRPr="003B1833">
        <w:rPr>
          <w:rFonts w:ascii="Angsana New" w:hAnsi="Angsana New"/>
          <w:b/>
          <w:bCs/>
          <w:sz w:val="28"/>
          <w:szCs w:val="28"/>
          <w:lang w:val="en-US"/>
        </w:rPr>
        <w:t>Cash and cash equivalents</w:t>
      </w:r>
    </w:p>
    <w:p w14:paraId="61397A91" w14:textId="1AE72F93" w:rsidR="0061233D" w:rsidRDefault="0061233D" w:rsidP="003B1833">
      <w:pPr>
        <w:pStyle w:val="af1"/>
        <w:shd w:val="clear" w:color="auto" w:fill="FFFFFF"/>
        <w:spacing w:before="120" w:after="0"/>
        <w:ind w:left="994"/>
        <w:jc w:val="thaiDistribute"/>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 xml:space="preserve">Cash and cash equivalents in the statements of cash flows comprise cash balances, and call deposits. Bank </w:t>
      </w:r>
      <w:r w:rsidRPr="00875D11">
        <w:rPr>
          <w:rFonts w:ascii="Angsana New" w:hAnsi="Angsana New"/>
          <w:color w:val="000000"/>
          <w:sz w:val="28"/>
          <w:szCs w:val="28"/>
          <w:lang w:val="en-GB"/>
        </w:rPr>
        <w:t>overdrafts that are repayable</w:t>
      </w:r>
      <w:r w:rsidRPr="002E2C9B">
        <w:rPr>
          <w:rFonts w:ascii="Angsana New" w:eastAsia="Times New Roman" w:hAnsi="Angsana New"/>
          <w:sz w:val="28"/>
          <w:szCs w:val="28"/>
          <w:lang w:val="en-GB" w:bidi="ar-SA"/>
        </w:rPr>
        <w:t xml:space="preserve"> on demand are a component of cash and cash equivalents. </w:t>
      </w:r>
    </w:p>
    <w:p w14:paraId="752000BD" w14:textId="77777777" w:rsidR="0061233D" w:rsidRPr="00122EF5" w:rsidRDefault="0061233D" w:rsidP="00875D11">
      <w:pPr>
        <w:pStyle w:val="af1"/>
        <w:numPr>
          <w:ilvl w:val="0"/>
          <w:numId w:val="3"/>
        </w:numPr>
        <w:spacing w:before="240" w:after="0"/>
        <w:ind w:left="994" w:hanging="562"/>
        <w:jc w:val="both"/>
        <w:rPr>
          <w:rFonts w:ascii="Angsana New" w:hAnsi="Angsana New"/>
          <w:b/>
          <w:bCs/>
          <w:sz w:val="28"/>
          <w:szCs w:val="28"/>
          <w:lang w:val="en-US"/>
        </w:rPr>
      </w:pPr>
      <w:r w:rsidRPr="00122EF5">
        <w:rPr>
          <w:rFonts w:ascii="Angsana New" w:hAnsi="Angsana New"/>
          <w:b/>
          <w:bCs/>
          <w:sz w:val="28"/>
          <w:szCs w:val="28"/>
          <w:lang w:val="en-US"/>
        </w:rPr>
        <w:t xml:space="preserve">Trade receivable </w:t>
      </w:r>
    </w:p>
    <w:p w14:paraId="2DD0C43F" w14:textId="77777777" w:rsidR="0061233D" w:rsidRPr="002E2C9B" w:rsidRDefault="0061233D" w:rsidP="003B1833">
      <w:pPr>
        <w:pStyle w:val="af1"/>
        <w:shd w:val="clear" w:color="auto" w:fill="FFFFFF"/>
        <w:spacing w:before="120" w:after="0"/>
        <w:ind w:left="994"/>
        <w:jc w:val="thaiDistribute"/>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A trade receivable is recognised when the Group has an unconditional right to receive consideration. A trade receivable</w:t>
      </w:r>
      <w:r w:rsidRPr="002E2C9B">
        <w:rPr>
          <w:rFonts w:ascii="Angsana New" w:eastAsia="Times New Roman" w:hAnsi="Angsana New"/>
          <w:sz w:val="28"/>
          <w:szCs w:val="28"/>
          <w:cs/>
          <w:lang w:val="en-GB"/>
        </w:rPr>
        <w:t xml:space="preserve"> </w:t>
      </w:r>
      <w:r w:rsidRPr="002E2C9B">
        <w:rPr>
          <w:rFonts w:ascii="Angsana New" w:eastAsia="Times New Roman" w:hAnsi="Angsana New"/>
          <w:sz w:val="28"/>
          <w:szCs w:val="28"/>
          <w:lang w:val="en-GB" w:bidi="ar-SA"/>
        </w:rPr>
        <w:t>is measured at transaction price less allowance for expected credit loss. Bad debts are written off when the Group has no reasonable expectations of recovering.</w:t>
      </w:r>
    </w:p>
    <w:p w14:paraId="17850F9D" w14:textId="00872AB3" w:rsidR="0061233D" w:rsidRDefault="0061233D" w:rsidP="00667948">
      <w:pPr>
        <w:pStyle w:val="af1"/>
        <w:shd w:val="clear" w:color="auto" w:fill="FFFFFF"/>
        <w:spacing w:before="120" w:after="0"/>
        <w:ind w:left="994"/>
        <w:jc w:val="thaiDistribute"/>
        <w:rPr>
          <w:rFonts w:ascii="Angsana New" w:eastAsia="Times New Roman" w:hAnsi="Angsana New"/>
          <w:sz w:val="28"/>
          <w:szCs w:val="28"/>
          <w:lang w:val="en-GB"/>
        </w:rPr>
      </w:pPr>
      <w:r w:rsidRPr="002E2C9B">
        <w:rPr>
          <w:rFonts w:ascii="Angsana New" w:eastAsia="Times New Roman" w:hAnsi="Angsana New"/>
          <w:sz w:val="28"/>
          <w:szCs w:val="28"/>
          <w:lang w:val="en-GB" w:bidi="ar-SA"/>
        </w:rPr>
        <w:t>The Group estimates lifetime expected credit losses (ECLs), using a provision matrix to find the ECLs rates. This method groups the debtors based on shared credit risk characteristics and past due status, taking</w:t>
      </w:r>
      <w:r w:rsidR="002D7AE7">
        <w:rPr>
          <w:rFonts w:ascii="Angsana New" w:eastAsia="Times New Roman" w:hAnsi="Angsana New"/>
          <w:sz w:val="28"/>
          <w:szCs w:val="28"/>
          <w:lang w:val="en-GB" w:bidi="ar-SA"/>
        </w:rPr>
        <w:t xml:space="preserve"> </w:t>
      </w:r>
      <w:r w:rsidRPr="002E2C9B">
        <w:rPr>
          <w:rFonts w:ascii="Angsana New" w:eastAsia="Times New Roman" w:hAnsi="Angsana New"/>
          <w:sz w:val="28"/>
          <w:szCs w:val="28"/>
          <w:lang w:val="en-GB" w:bidi="ar-SA"/>
        </w:rPr>
        <w:t>into account historical credit loss data, adjusted for factors that are specific to the debtors and an assessment of both current economic conditions and forward-looking general economic conditions at the reporting date.</w:t>
      </w:r>
    </w:p>
    <w:p w14:paraId="69287B34" w14:textId="77777777" w:rsidR="0031763D" w:rsidRPr="0031763D" w:rsidRDefault="0031763D" w:rsidP="00D774C0">
      <w:pPr>
        <w:ind w:left="993"/>
        <w:jc w:val="both"/>
        <w:rPr>
          <w:rFonts w:ascii="Angsana New" w:eastAsia="Times New Roman" w:hAnsi="Angsana New"/>
          <w:sz w:val="8"/>
          <w:szCs w:val="8"/>
          <w:lang w:val="en-GB"/>
        </w:rPr>
      </w:pPr>
    </w:p>
    <w:p w14:paraId="402E8132" w14:textId="77777777" w:rsidR="0061233D" w:rsidRPr="00C33483" w:rsidRDefault="0061233D">
      <w:pPr>
        <w:pStyle w:val="af1"/>
        <w:numPr>
          <w:ilvl w:val="0"/>
          <w:numId w:val="3"/>
        </w:numPr>
        <w:spacing w:before="120" w:after="0"/>
        <w:ind w:left="994" w:hanging="567"/>
        <w:jc w:val="both"/>
        <w:rPr>
          <w:rFonts w:ascii="Angsana New" w:hAnsi="Angsana New"/>
          <w:b/>
          <w:bCs/>
          <w:sz w:val="28"/>
          <w:szCs w:val="28"/>
          <w:lang w:val="en-US"/>
        </w:rPr>
      </w:pPr>
      <w:r w:rsidRPr="00C33483">
        <w:rPr>
          <w:rFonts w:ascii="Angsana New" w:hAnsi="Angsana New"/>
          <w:b/>
          <w:bCs/>
          <w:sz w:val="28"/>
          <w:szCs w:val="28"/>
          <w:lang w:val="en-US"/>
        </w:rPr>
        <w:t>Inventories</w:t>
      </w:r>
    </w:p>
    <w:p w14:paraId="1698DCF2" w14:textId="424D2FE8" w:rsidR="00894969" w:rsidRDefault="0061233D" w:rsidP="00292962">
      <w:pPr>
        <w:pStyle w:val="af1"/>
        <w:shd w:val="clear" w:color="auto" w:fill="FFFFFF"/>
        <w:spacing w:before="120" w:after="0"/>
        <w:ind w:left="994"/>
        <w:jc w:val="thaiDistribute"/>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Inventories are measured at the lower of cost and net realisable value. Cost is calculated using the weighted average cost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w:t>
      </w:r>
      <w:r w:rsidRPr="002E2C9B">
        <w:rPr>
          <w:rFonts w:ascii="Angsana New" w:eastAsia="Times New Roman" w:hAnsi="Angsana New"/>
          <w:sz w:val="28"/>
          <w:szCs w:val="28"/>
          <w:cs/>
          <w:lang w:val="en-GB"/>
        </w:rPr>
        <w:t xml:space="preserve"> </w:t>
      </w:r>
      <w:r w:rsidRPr="002E2C9B">
        <w:rPr>
          <w:rFonts w:ascii="Angsana New" w:eastAsia="Times New Roman" w:hAnsi="Angsana New"/>
          <w:sz w:val="28"/>
          <w:szCs w:val="28"/>
          <w:lang w:val="en-GB" w:bidi="ar-SA"/>
        </w:rPr>
        <w:t>includes an appropriate share of production overheads based on normal operating capacity.</w:t>
      </w:r>
    </w:p>
    <w:p w14:paraId="765A24FC" w14:textId="77777777" w:rsidR="0031763D" w:rsidRPr="0031763D" w:rsidRDefault="0031763D" w:rsidP="00D774C0">
      <w:pPr>
        <w:ind w:left="993"/>
        <w:jc w:val="both"/>
        <w:rPr>
          <w:rFonts w:ascii="Angsana New" w:eastAsia="Times New Roman" w:hAnsi="Angsana New"/>
          <w:sz w:val="8"/>
          <w:szCs w:val="8"/>
          <w:lang w:val="en-GB"/>
        </w:rPr>
      </w:pPr>
    </w:p>
    <w:p w14:paraId="011BD322" w14:textId="77777777" w:rsidR="0061233D" w:rsidRPr="00894969" w:rsidRDefault="0061233D">
      <w:pPr>
        <w:pStyle w:val="af1"/>
        <w:numPr>
          <w:ilvl w:val="0"/>
          <w:numId w:val="3"/>
        </w:numPr>
        <w:spacing w:before="120" w:after="0"/>
        <w:ind w:left="994" w:hanging="567"/>
        <w:jc w:val="both"/>
        <w:rPr>
          <w:rFonts w:ascii="Angsana New" w:hAnsi="Angsana New"/>
          <w:b/>
          <w:bCs/>
          <w:sz w:val="28"/>
          <w:szCs w:val="28"/>
          <w:lang w:val="en-GB" w:bidi="ar-SA"/>
        </w:rPr>
      </w:pPr>
      <w:r w:rsidRPr="00894969">
        <w:rPr>
          <w:rFonts w:ascii="Angsana New" w:hAnsi="Angsana New"/>
          <w:b/>
          <w:bCs/>
          <w:sz w:val="28"/>
          <w:szCs w:val="28"/>
          <w:lang w:val="en-US"/>
        </w:rPr>
        <w:t>Investment properties</w:t>
      </w:r>
    </w:p>
    <w:p w14:paraId="19D58807" w14:textId="091D0129" w:rsidR="0031763D" w:rsidRPr="00894969" w:rsidRDefault="0061233D" w:rsidP="00894969">
      <w:pPr>
        <w:pStyle w:val="af1"/>
        <w:shd w:val="clear" w:color="auto" w:fill="FFFFFF"/>
        <w:spacing w:before="120" w:after="0"/>
        <w:ind w:left="994"/>
        <w:jc w:val="thaiDistribute"/>
        <w:rPr>
          <w:rFonts w:ascii="Angsana New" w:eastAsia="Times New Roman" w:hAnsi="Angsana New"/>
          <w:sz w:val="28"/>
          <w:szCs w:val="28"/>
          <w:lang w:val="en-GB"/>
        </w:rPr>
      </w:pPr>
      <w:r w:rsidRPr="002E2C9B">
        <w:rPr>
          <w:rFonts w:ascii="Angsana New" w:eastAsia="Times New Roman" w:hAnsi="Angsana New"/>
          <w:sz w:val="28"/>
          <w:szCs w:val="28"/>
          <w:lang w:val="en-GB" w:bidi="ar-SA"/>
        </w:rPr>
        <w:t>Investment properties are measured at cost on initial recognition and subsequently at fair value, with any change recognised in profit or loss. When the use of a property changes such that it is reclassified as property, plant and equipment, its fair value at the date of reclassification becomes its cost for subsequent accounting.</w:t>
      </w:r>
    </w:p>
    <w:p w14:paraId="5366CA30" w14:textId="1E264AF1" w:rsidR="00292962" w:rsidRDefault="0061233D" w:rsidP="00893523">
      <w:pPr>
        <w:pStyle w:val="af1"/>
        <w:shd w:val="clear" w:color="auto" w:fill="FFFFFF"/>
        <w:spacing w:before="120" w:after="0"/>
        <w:ind w:left="994"/>
        <w:jc w:val="thaiDistribute"/>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Differences between the proceeds from disposal and the carrying amount of investment property are recognised in profit or loss. When investment property that was previously classified as property, plant and equipment measured at revalued amounts is sold, the amounts included in the revaluation reserve are transferred to retained earnings.</w:t>
      </w:r>
    </w:p>
    <w:p w14:paraId="7781940F" w14:textId="77777777" w:rsidR="00875D11" w:rsidRDefault="00875D11" w:rsidP="00893523">
      <w:pPr>
        <w:pStyle w:val="af1"/>
        <w:shd w:val="clear" w:color="auto" w:fill="FFFFFF"/>
        <w:spacing w:before="120" w:after="0"/>
        <w:ind w:left="994"/>
        <w:jc w:val="thaiDistribute"/>
        <w:rPr>
          <w:rFonts w:ascii="Angsana New" w:eastAsia="Times New Roman" w:hAnsi="Angsana New"/>
          <w:sz w:val="28"/>
          <w:szCs w:val="28"/>
          <w:lang w:val="en-GB" w:bidi="ar-SA"/>
        </w:rPr>
      </w:pPr>
    </w:p>
    <w:p w14:paraId="1AC954EC" w14:textId="77777777" w:rsidR="00875D11" w:rsidRPr="002E2C9B" w:rsidRDefault="00875D11" w:rsidP="00893523">
      <w:pPr>
        <w:pStyle w:val="af1"/>
        <w:shd w:val="clear" w:color="auto" w:fill="FFFFFF"/>
        <w:spacing w:before="120" w:after="0"/>
        <w:ind w:left="994"/>
        <w:jc w:val="thaiDistribute"/>
        <w:rPr>
          <w:rFonts w:ascii="Angsana New" w:eastAsia="Times New Roman" w:hAnsi="Angsana New"/>
          <w:sz w:val="28"/>
          <w:szCs w:val="28"/>
          <w:lang w:val="en-GB"/>
        </w:rPr>
      </w:pPr>
    </w:p>
    <w:p w14:paraId="1C0B591E" w14:textId="77777777" w:rsidR="0061233D" w:rsidRPr="00D25F6E" w:rsidRDefault="0061233D">
      <w:pPr>
        <w:pStyle w:val="af1"/>
        <w:numPr>
          <w:ilvl w:val="0"/>
          <w:numId w:val="3"/>
        </w:numPr>
        <w:spacing w:before="120" w:after="0"/>
        <w:ind w:left="994" w:hanging="567"/>
        <w:jc w:val="both"/>
        <w:rPr>
          <w:rFonts w:ascii="Angsana New" w:hAnsi="Angsana New"/>
          <w:b/>
          <w:bCs/>
          <w:sz w:val="28"/>
          <w:szCs w:val="28"/>
          <w:lang w:val="en-GB" w:bidi="ar-SA"/>
        </w:rPr>
      </w:pPr>
      <w:r w:rsidRPr="00D25F6E">
        <w:rPr>
          <w:rFonts w:ascii="Angsana New" w:hAnsi="Angsana New"/>
          <w:b/>
          <w:bCs/>
          <w:sz w:val="28"/>
          <w:szCs w:val="28"/>
          <w:lang w:val="en-US"/>
        </w:rPr>
        <w:lastRenderedPageBreak/>
        <w:t>Property, plant and equipment</w:t>
      </w:r>
    </w:p>
    <w:p w14:paraId="7BA4D0BB" w14:textId="79D1C523" w:rsidR="0061233D" w:rsidRPr="00A83860" w:rsidRDefault="0061233D" w:rsidP="00AD1C07">
      <w:pPr>
        <w:pStyle w:val="af1"/>
        <w:shd w:val="clear" w:color="auto" w:fill="FFFFFF"/>
        <w:spacing w:before="120" w:after="0"/>
        <w:ind w:left="994"/>
        <w:jc w:val="thaiDistribute"/>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Property, plant and equipment are measured at cost less accumulated depreciation and impairment losses, except for land which are measured at their revalued amounts. The revalued amount is the fair value determined on the basis of the property’s existing use at the date of revaluation less any subsequent impairment losses.</w:t>
      </w:r>
    </w:p>
    <w:p w14:paraId="7E79150D" w14:textId="1E7EEECA" w:rsidR="0061233D" w:rsidRPr="00CA19AE" w:rsidRDefault="0061233D" w:rsidP="00CA19AE">
      <w:pPr>
        <w:pStyle w:val="af1"/>
        <w:shd w:val="clear" w:color="auto" w:fill="FFFFFF"/>
        <w:spacing w:before="120" w:after="0"/>
        <w:ind w:left="994"/>
        <w:jc w:val="thaiDistribute"/>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04BDB59B" w14:textId="65D64419" w:rsidR="0061233D" w:rsidRPr="00000F58" w:rsidRDefault="0061233D" w:rsidP="00000F58">
      <w:pPr>
        <w:pStyle w:val="af1"/>
        <w:shd w:val="clear" w:color="auto" w:fill="FFFFFF"/>
        <w:spacing w:before="120" w:after="0"/>
        <w:ind w:left="994"/>
        <w:jc w:val="thaiDistribute"/>
        <w:rPr>
          <w:rFonts w:ascii="Angsana New" w:eastAsia="Times New Roman" w:hAnsi="Angsana New"/>
          <w:sz w:val="28"/>
          <w:szCs w:val="28"/>
          <w:lang w:val="en-GB" w:bidi="ar-SA"/>
        </w:rPr>
      </w:pPr>
      <w:bookmarkStart w:id="5" w:name="_Hlk90118254"/>
      <w:r w:rsidRPr="002E2C9B">
        <w:rPr>
          <w:rFonts w:ascii="Angsana New" w:eastAsia="Times New Roman" w:hAnsi="Angsana New"/>
          <w:sz w:val="28"/>
          <w:szCs w:val="28"/>
          <w:lang w:val="en-GB" w:bidi="ar-SA"/>
        </w:rPr>
        <w:t xml:space="preserve">Differences between the proceeds from disposal and </w:t>
      </w:r>
      <w:bookmarkEnd w:id="5"/>
      <w:r w:rsidRPr="002E2C9B">
        <w:rPr>
          <w:rFonts w:ascii="Angsana New" w:eastAsia="Times New Roman" w:hAnsi="Angsana New"/>
          <w:sz w:val="28"/>
          <w:szCs w:val="28"/>
          <w:lang w:val="en-GB" w:bidi="ar-SA"/>
        </w:rPr>
        <w:t xml:space="preserve">the carrying amount of property, plant and equipment are recognised in profit or loss. </w:t>
      </w:r>
    </w:p>
    <w:p w14:paraId="7CECB4B3" w14:textId="77777777" w:rsidR="0061233D" w:rsidRPr="001F55AD" w:rsidRDefault="0061233D" w:rsidP="00000F58">
      <w:pPr>
        <w:pStyle w:val="af1"/>
        <w:shd w:val="clear" w:color="auto" w:fill="FFFFFF"/>
        <w:spacing w:before="120" w:after="0"/>
        <w:ind w:left="994"/>
        <w:jc w:val="thaiDistribute"/>
        <w:rPr>
          <w:rFonts w:ascii="Angsana New" w:eastAsia="Times New Roman" w:hAnsi="Angsana New"/>
          <w:i/>
          <w:iCs/>
          <w:sz w:val="28"/>
          <w:szCs w:val="28"/>
          <w:lang w:val="en-GB" w:bidi="ar-SA"/>
        </w:rPr>
      </w:pPr>
      <w:r w:rsidRPr="001F55AD">
        <w:rPr>
          <w:rFonts w:ascii="Angsana New" w:eastAsia="Times New Roman" w:hAnsi="Angsana New"/>
          <w:i/>
          <w:iCs/>
          <w:sz w:val="28"/>
          <w:szCs w:val="28"/>
          <w:lang w:val="en-GB" w:bidi="ar-SA"/>
        </w:rPr>
        <w:t>Revalued of land</w:t>
      </w:r>
    </w:p>
    <w:p w14:paraId="1303EF10" w14:textId="296777EB" w:rsidR="00AA270A" w:rsidRPr="00AA270A" w:rsidRDefault="0061233D" w:rsidP="00292962">
      <w:pPr>
        <w:shd w:val="clear" w:color="auto" w:fill="FFFFFF"/>
        <w:ind w:left="994"/>
        <w:jc w:val="both"/>
        <w:rPr>
          <w:rFonts w:ascii="Angsana New" w:eastAsia="Times New Roman" w:hAnsi="Angsana New"/>
          <w:sz w:val="28"/>
          <w:szCs w:val="28"/>
          <w:lang w:val="en-GB"/>
        </w:rPr>
      </w:pPr>
      <w:r w:rsidRPr="002E2C9B">
        <w:rPr>
          <w:rFonts w:ascii="Angsana New" w:eastAsia="Times New Roman" w:hAnsi="Angsana New"/>
          <w:sz w:val="28"/>
          <w:szCs w:val="28"/>
          <w:lang w:val="en-GB" w:bidi="ar-SA"/>
        </w:rPr>
        <w:t xml:space="preserve">Revaluations of land are performed by independent professional valuers with sufficient regularity to ensure that the carrying amount of these land does not differ materially from that which would be determined using fair values at the reporting date. Any increase in value, on revaluation, is recognised in other comprehensive income and presented in the “revaluation reserve” in other components of equity </w:t>
      </w:r>
      <w:r w:rsidR="003D2E20">
        <w:rPr>
          <w:rFonts w:ascii="Angsana New" w:eastAsia="Times New Roman" w:hAnsi="Angsana New"/>
          <w:sz w:val="28"/>
          <w:szCs w:val="28"/>
          <w:lang w:val="en-GB" w:bidi="ar-SA"/>
        </w:rPr>
        <w:t>a</w:t>
      </w:r>
      <w:r w:rsidRPr="002E2C9B">
        <w:rPr>
          <w:rFonts w:ascii="Angsana New" w:eastAsia="Times New Roman" w:hAnsi="Angsana New"/>
          <w:sz w:val="28"/>
          <w:szCs w:val="28"/>
          <w:lang w:val="en-GB" w:bidi="ar-SA"/>
        </w:rPr>
        <w:t xml:space="preserve"> decrease in value is recognised in profit or loss to the extent it exceeds the revaluation reserve</w:t>
      </w:r>
      <w:r w:rsidRPr="002E2C9B" w:rsidDel="005D5C6D">
        <w:rPr>
          <w:rFonts w:ascii="Angsana New" w:eastAsia="Times New Roman" w:hAnsi="Angsana New"/>
          <w:sz w:val="28"/>
          <w:szCs w:val="28"/>
          <w:lang w:val="en-GB" w:bidi="ar-SA"/>
        </w:rPr>
        <w:t xml:space="preserve"> </w:t>
      </w:r>
      <w:r w:rsidRPr="002E2C9B">
        <w:rPr>
          <w:rFonts w:ascii="Angsana New" w:eastAsia="Times New Roman" w:hAnsi="Angsana New"/>
          <w:sz w:val="28"/>
          <w:szCs w:val="28"/>
          <w:lang w:val="en-GB" w:bidi="ar-SA"/>
        </w:rPr>
        <w:t>previously recognised in other comprehensive income in respect of the same asset</w:t>
      </w:r>
    </w:p>
    <w:p w14:paraId="2F944D6B" w14:textId="77777777" w:rsidR="0061233D" w:rsidRPr="00AA270A" w:rsidRDefault="0061233D" w:rsidP="00E47B94">
      <w:pPr>
        <w:pStyle w:val="af1"/>
        <w:shd w:val="clear" w:color="auto" w:fill="FFFFFF"/>
        <w:spacing w:before="120" w:after="0"/>
        <w:ind w:left="994"/>
        <w:jc w:val="thaiDistribute"/>
        <w:rPr>
          <w:rFonts w:ascii="Angsana New" w:eastAsia="Times New Roman" w:hAnsi="Angsana New"/>
          <w:i/>
          <w:iCs/>
          <w:sz w:val="28"/>
          <w:szCs w:val="28"/>
          <w:lang w:val="en-GB" w:bidi="ar-SA"/>
        </w:rPr>
      </w:pPr>
      <w:r w:rsidRPr="00AA270A">
        <w:rPr>
          <w:rFonts w:ascii="Angsana New" w:eastAsia="Times New Roman" w:hAnsi="Angsana New"/>
          <w:i/>
          <w:iCs/>
          <w:sz w:val="28"/>
          <w:szCs w:val="28"/>
          <w:lang w:val="en-GB" w:bidi="ar-SA"/>
        </w:rPr>
        <w:t>Reclassification to investment property measured using fair value method</w:t>
      </w:r>
    </w:p>
    <w:p w14:paraId="48A1C45B" w14:textId="1C27824E" w:rsidR="0031763D" w:rsidRPr="002E2C9B" w:rsidRDefault="0061233D" w:rsidP="00E47B94">
      <w:pPr>
        <w:shd w:val="clear" w:color="auto" w:fill="FFFFFF"/>
        <w:ind w:left="994"/>
        <w:jc w:val="both"/>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When the use of a property changes from owner-occupied to investment property that is measured at fair value, the Group shall remeasure the property to fair value and reclassified it as investment property. Any gain arising on remeasurement is recognised in profit or loss to the extent the gain reverses a previous impairment loss on the specific property, with any remaining gain recognised in other comprehensive income and presented in the “revaluation reserve” in other components of equity. Any loss is recognised in other comprehensive income and presented in the “revaluation reserve” in other components of equity to the extent that an amount had previously been included in the revaluation reserve relating to the specific property, with any remaining loss recognised immediately in profit or loss.</w:t>
      </w:r>
    </w:p>
    <w:p w14:paraId="29688D73" w14:textId="77777777" w:rsidR="0061233D" w:rsidRPr="003A33E0" w:rsidRDefault="0061233D" w:rsidP="003A33E0">
      <w:pPr>
        <w:pStyle w:val="af1"/>
        <w:shd w:val="clear" w:color="auto" w:fill="FFFFFF"/>
        <w:spacing w:before="120" w:after="0"/>
        <w:ind w:left="994"/>
        <w:jc w:val="thaiDistribute"/>
        <w:rPr>
          <w:rFonts w:ascii="Angsana New" w:eastAsia="Times New Roman" w:hAnsi="Angsana New"/>
          <w:i/>
          <w:iCs/>
          <w:sz w:val="28"/>
          <w:szCs w:val="28"/>
          <w:lang w:val="en-GB" w:bidi="ar-SA"/>
        </w:rPr>
      </w:pPr>
      <w:r w:rsidRPr="003A33E0">
        <w:rPr>
          <w:rFonts w:ascii="Angsana New" w:eastAsia="Times New Roman" w:hAnsi="Angsana New"/>
          <w:i/>
          <w:iCs/>
          <w:sz w:val="28"/>
          <w:szCs w:val="28"/>
          <w:lang w:val="en-GB" w:bidi="ar-SA"/>
        </w:rPr>
        <w:t>Subsequent costs</w:t>
      </w:r>
    </w:p>
    <w:p w14:paraId="7D6F0BF9" w14:textId="4A1225EF" w:rsidR="00ED0DAB" w:rsidRDefault="0061233D" w:rsidP="00411361">
      <w:pPr>
        <w:shd w:val="clear" w:color="auto" w:fill="FFFFFF"/>
        <w:ind w:left="994"/>
        <w:jc w:val="both"/>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70254F2" w14:textId="77777777" w:rsidR="00875D11" w:rsidRDefault="00875D11" w:rsidP="00411361">
      <w:pPr>
        <w:shd w:val="clear" w:color="auto" w:fill="FFFFFF"/>
        <w:ind w:left="994"/>
        <w:jc w:val="both"/>
        <w:rPr>
          <w:rFonts w:ascii="Angsana New" w:eastAsia="Times New Roman" w:hAnsi="Angsana New"/>
          <w:sz w:val="28"/>
          <w:szCs w:val="28"/>
          <w:lang w:val="en-GB" w:bidi="ar-SA"/>
        </w:rPr>
      </w:pPr>
    </w:p>
    <w:p w14:paraId="226B0743" w14:textId="77777777" w:rsidR="00875D11" w:rsidRDefault="00875D11" w:rsidP="00411361">
      <w:pPr>
        <w:shd w:val="clear" w:color="auto" w:fill="FFFFFF"/>
        <w:ind w:left="994"/>
        <w:jc w:val="both"/>
        <w:rPr>
          <w:rFonts w:ascii="Angsana New" w:eastAsia="Times New Roman" w:hAnsi="Angsana New"/>
          <w:sz w:val="28"/>
          <w:szCs w:val="28"/>
          <w:lang w:val="en-GB" w:bidi="ar-SA"/>
        </w:rPr>
      </w:pPr>
    </w:p>
    <w:p w14:paraId="1A92B358" w14:textId="77777777" w:rsidR="00875D11" w:rsidRPr="00B765B2" w:rsidRDefault="00875D11" w:rsidP="00411361">
      <w:pPr>
        <w:shd w:val="clear" w:color="auto" w:fill="FFFFFF"/>
        <w:ind w:left="994"/>
        <w:jc w:val="both"/>
        <w:rPr>
          <w:rFonts w:ascii="Angsana New" w:eastAsia="Times New Roman" w:hAnsi="Angsana New"/>
          <w:sz w:val="28"/>
          <w:szCs w:val="28"/>
          <w:cs/>
          <w:lang w:val="en-GB"/>
        </w:rPr>
      </w:pPr>
    </w:p>
    <w:p w14:paraId="6BBDCB4C" w14:textId="77777777" w:rsidR="0061233D" w:rsidRPr="00B765B2" w:rsidRDefault="0061233D" w:rsidP="00B765B2">
      <w:pPr>
        <w:pStyle w:val="af1"/>
        <w:shd w:val="clear" w:color="auto" w:fill="FFFFFF"/>
        <w:spacing w:before="120" w:after="0"/>
        <w:ind w:left="994"/>
        <w:jc w:val="thaiDistribute"/>
        <w:rPr>
          <w:rFonts w:ascii="Angsana New" w:eastAsia="Times New Roman" w:hAnsi="Angsana New"/>
          <w:i/>
          <w:iCs/>
          <w:sz w:val="28"/>
          <w:szCs w:val="28"/>
          <w:lang w:val="en-GB" w:bidi="ar-SA"/>
        </w:rPr>
      </w:pPr>
      <w:r w:rsidRPr="00B765B2">
        <w:rPr>
          <w:rFonts w:ascii="Angsana New" w:eastAsia="Times New Roman" w:hAnsi="Angsana New"/>
          <w:i/>
          <w:iCs/>
          <w:sz w:val="28"/>
          <w:szCs w:val="28"/>
          <w:lang w:val="en-GB" w:bidi="ar-SA"/>
        </w:rPr>
        <w:lastRenderedPageBreak/>
        <w:t>Depreciation</w:t>
      </w:r>
    </w:p>
    <w:p w14:paraId="3DBA1604" w14:textId="403750DC" w:rsidR="0061233D" w:rsidRPr="002E2C9B" w:rsidRDefault="0061233D" w:rsidP="003B62F2">
      <w:pPr>
        <w:shd w:val="clear" w:color="auto" w:fill="FFFFFF"/>
        <w:ind w:left="994"/>
        <w:jc w:val="both"/>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Depreciation is calculated on a straight-line basis over the estimated useful lives of each component of an asset and recognised in profit or loss. No depreciation is provided on freehold land and assets under construction. The estimated useful lives are as follows:</w:t>
      </w:r>
    </w:p>
    <w:tbl>
      <w:tblPr>
        <w:tblW w:w="5580" w:type="dxa"/>
        <w:tblInd w:w="2250" w:type="dxa"/>
        <w:tblLook w:val="0000" w:firstRow="0" w:lastRow="0" w:firstColumn="0" w:lastColumn="0" w:noHBand="0" w:noVBand="0"/>
      </w:tblPr>
      <w:tblGrid>
        <w:gridCol w:w="3826"/>
        <w:gridCol w:w="1754"/>
      </w:tblGrid>
      <w:tr w:rsidR="003B62F2" w:rsidRPr="002E2C9B" w14:paraId="1301B435" w14:textId="77777777" w:rsidTr="003B62F2">
        <w:tc>
          <w:tcPr>
            <w:tcW w:w="3826" w:type="dxa"/>
            <w:vAlign w:val="bottom"/>
          </w:tcPr>
          <w:p w14:paraId="26EB750A" w14:textId="086194AB" w:rsidR="003B62F2" w:rsidRPr="002E2C9B" w:rsidRDefault="003B62F2" w:rsidP="00D774C0">
            <w:pPr>
              <w:ind w:left="993" w:right="-86"/>
              <w:rPr>
                <w:rFonts w:ascii="Angsana New" w:eastAsia="Times New Roman" w:hAnsi="Angsana New"/>
                <w:sz w:val="28"/>
                <w:szCs w:val="28"/>
                <w:lang w:val="en-GB" w:bidi="ar-SA"/>
              </w:rPr>
            </w:pPr>
          </w:p>
        </w:tc>
        <w:tc>
          <w:tcPr>
            <w:tcW w:w="1754" w:type="dxa"/>
          </w:tcPr>
          <w:p w14:paraId="31F5D574" w14:textId="4970862E" w:rsidR="003B62F2" w:rsidRPr="003B62F2" w:rsidRDefault="003B62F2" w:rsidP="003B62F2">
            <w:pPr>
              <w:jc w:val="center"/>
              <w:rPr>
                <w:rFonts w:ascii="Angsana New" w:eastAsia="Times New Roman" w:hAnsi="Angsana New"/>
                <w:sz w:val="28"/>
                <w:szCs w:val="28"/>
                <w:u w:val="single"/>
                <w:lang w:val="en-US"/>
              </w:rPr>
            </w:pPr>
            <w:r w:rsidRPr="003B62F2">
              <w:rPr>
                <w:rFonts w:ascii="Angsana New" w:eastAsia="Times New Roman" w:hAnsi="Angsana New"/>
                <w:sz w:val="28"/>
                <w:szCs w:val="28"/>
                <w:u w:val="single"/>
                <w:lang w:val="en-US"/>
              </w:rPr>
              <w:t>Useful life (Years)</w:t>
            </w:r>
          </w:p>
        </w:tc>
      </w:tr>
      <w:tr w:rsidR="003B62F2" w:rsidRPr="002E2C9B" w14:paraId="3C53DC0A" w14:textId="77777777" w:rsidTr="003B62F2">
        <w:tc>
          <w:tcPr>
            <w:tcW w:w="3826" w:type="dxa"/>
            <w:vAlign w:val="bottom"/>
          </w:tcPr>
          <w:p w14:paraId="637F9AA4" w14:textId="7A024710" w:rsidR="003B62F2" w:rsidRPr="002E2C9B" w:rsidRDefault="003B62F2" w:rsidP="003B62F2">
            <w:pPr>
              <w:ind w:right="-86"/>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Land improvement</w:t>
            </w:r>
          </w:p>
        </w:tc>
        <w:tc>
          <w:tcPr>
            <w:tcW w:w="1754" w:type="dxa"/>
          </w:tcPr>
          <w:p w14:paraId="315C78AB" w14:textId="5091FB37" w:rsidR="003B62F2" w:rsidRPr="002E2C9B" w:rsidRDefault="003B62F2" w:rsidP="003B62F2">
            <w:pPr>
              <w:jc w:val="center"/>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5</w:t>
            </w:r>
          </w:p>
        </w:tc>
      </w:tr>
      <w:tr w:rsidR="003B62F2" w:rsidRPr="002E2C9B" w14:paraId="04C663CB" w14:textId="77777777" w:rsidTr="003B62F2">
        <w:tc>
          <w:tcPr>
            <w:tcW w:w="3826" w:type="dxa"/>
            <w:vAlign w:val="bottom"/>
          </w:tcPr>
          <w:p w14:paraId="436B0A61" w14:textId="77777777" w:rsidR="003B62F2" w:rsidRPr="002E2C9B" w:rsidRDefault="003B62F2" w:rsidP="003B62F2">
            <w:pPr>
              <w:ind w:right="-86"/>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 xml:space="preserve">Buildings and other constructions </w:t>
            </w:r>
          </w:p>
        </w:tc>
        <w:tc>
          <w:tcPr>
            <w:tcW w:w="1754" w:type="dxa"/>
          </w:tcPr>
          <w:p w14:paraId="7C79FCC2" w14:textId="0B5F3D4F" w:rsidR="003B62F2" w:rsidRPr="002E2C9B" w:rsidRDefault="003B62F2" w:rsidP="003B62F2">
            <w:pPr>
              <w:jc w:val="center"/>
              <w:rPr>
                <w:rFonts w:ascii="Angsana New" w:eastAsia="Times New Roman" w:hAnsi="Angsana New"/>
                <w:sz w:val="28"/>
                <w:szCs w:val="28"/>
                <w:lang w:val="en-GB" w:bidi="ar-SA"/>
              </w:rPr>
            </w:pPr>
            <w:r w:rsidRPr="002E2C9B">
              <w:rPr>
                <w:rFonts w:ascii="Angsana New" w:eastAsia="Times New Roman" w:hAnsi="Angsana New"/>
                <w:sz w:val="28"/>
                <w:szCs w:val="28"/>
                <w:cs/>
              </w:rPr>
              <w:t>20</w:t>
            </w:r>
          </w:p>
        </w:tc>
      </w:tr>
      <w:tr w:rsidR="003B62F2" w:rsidRPr="002E2C9B" w14:paraId="372F9DB4" w14:textId="77777777" w:rsidTr="003B62F2">
        <w:tc>
          <w:tcPr>
            <w:tcW w:w="3826" w:type="dxa"/>
            <w:vAlign w:val="bottom"/>
          </w:tcPr>
          <w:p w14:paraId="49EF0E6E" w14:textId="77777777" w:rsidR="003B62F2" w:rsidRPr="002E2C9B" w:rsidRDefault="003B62F2" w:rsidP="003B62F2">
            <w:pPr>
              <w:ind w:right="-86"/>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Machinery and equipment</w:t>
            </w:r>
          </w:p>
        </w:tc>
        <w:tc>
          <w:tcPr>
            <w:tcW w:w="1754" w:type="dxa"/>
          </w:tcPr>
          <w:p w14:paraId="730967D3" w14:textId="5FBFA862" w:rsidR="003B62F2" w:rsidRPr="002E2C9B" w:rsidRDefault="003B62F2" w:rsidP="003B62F2">
            <w:pPr>
              <w:jc w:val="center"/>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5</w:t>
            </w:r>
          </w:p>
        </w:tc>
      </w:tr>
      <w:tr w:rsidR="003B62F2" w:rsidRPr="002E2C9B" w14:paraId="782B2E98" w14:textId="77777777" w:rsidTr="003B62F2">
        <w:tc>
          <w:tcPr>
            <w:tcW w:w="3826" w:type="dxa"/>
            <w:vAlign w:val="bottom"/>
          </w:tcPr>
          <w:p w14:paraId="38C1C3BB" w14:textId="77777777" w:rsidR="003B62F2" w:rsidRPr="002E2C9B" w:rsidRDefault="003B62F2" w:rsidP="003B62F2">
            <w:pPr>
              <w:ind w:right="-86"/>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Furniture, fixtures and office equipment</w:t>
            </w:r>
          </w:p>
        </w:tc>
        <w:tc>
          <w:tcPr>
            <w:tcW w:w="1754" w:type="dxa"/>
          </w:tcPr>
          <w:p w14:paraId="7C7E9F64" w14:textId="56ABA9A4" w:rsidR="003B62F2" w:rsidRPr="002E2C9B" w:rsidRDefault="003B62F2" w:rsidP="003B62F2">
            <w:pPr>
              <w:jc w:val="center"/>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5</w:t>
            </w:r>
          </w:p>
        </w:tc>
      </w:tr>
      <w:tr w:rsidR="003B62F2" w:rsidRPr="002E2C9B" w14:paraId="6E1613E8" w14:textId="77777777" w:rsidTr="003B62F2">
        <w:tc>
          <w:tcPr>
            <w:tcW w:w="3826" w:type="dxa"/>
            <w:vAlign w:val="bottom"/>
          </w:tcPr>
          <w:p w14:paraId="2BA77DF2" w14:textId="77777777" w:rsidR="003B62F2" w:rsidRPr="002E2C9B" w:rsidRDefault="003B62F2" w:rsidP="003B62F2">
            <w:pPr>
              <w:ind w:right="-86"/>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Vehicles</w:t>
            </w:r>
          </w:p>
        </w:tc>
        <w:tc>
          <w:tcPr>
            <w:tcW w:w="1754" w:type="dxa"/>
          </w:tcPr>
          <w:p w14:paraId="53978926" w14:textId="49C3353A" w:rsidR="003B62F2" w:rsidRPr="002E2C9B" w:rsidRDefault="003B62F2" w:rsidP="003B62F2">
            <w:pPr>
              <w:jc w:val="center"/>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5</w:t>
            </w:r>
            <w:r w:rsidR="00E26431">
              <w:rPr>
                <w:rFonts w:ascii="Angsana New" w:eastAsia="Times New Roman" w:hAnsi="Angsana New"/>
                <w:sz w:val="28"/>
                <w:szCs w:val="28"/>
                <w:lang w:val="en-GB" w:bidi="ar-SA"/>
              </w:rPr>
              <w:t xml:space="preserve"> </w:t>
            </w:r>
            <w:r w:rsidRPr="002E2C9B">
              <w:rPr>
                <w:rFonts w:ascii="Angsana New" w:eastAsia="Times New Roman" w:hAnsi="Angsana New"/>
                <w:sz w:val="28"/>
                <w:szCs w:val="28"/>
                <w:lang w:val="en-GB" w:bidi="ar-SA"/>
              </w:rPr>
              <w:t>-</w:t>
            </w:r>
            <w:r w:rsidR="00E26431">
              <w:rPr>
                <w:rFonts w:ascii="Angsana New" w:eastAsia="Times New Roman" w:hAnsi="Angsana New"/>
                <w:sz w:val="28"/>
                <w:szCs w:val="28"/>
                <w:lang w:val="en-GB" w:bidi="ar-SA"/>
              </w:rPr>
              <w:t xml:space="preserve"> </w:t>
            </w:r>
            <w:r w:rsidRPr="002E2C9B">
              <w:rPr>
                <w:rFonts w:ascii="Angsana New" w:eastAsia="Times New Roman" w:hAnsi="Angsana New"/>
                <w:sz w:val="28"/>
                <w:szCs w:val="28"/>
                <w:lang w:val="en-GB" w:bidi="ar-SA"/>
              </w:rPr>
              <w:t>10</w:t>
            </w:r>
          </w:p>
        </w:tc>
      </w:tr>
    </w:tbl>
    <w:p w14:paraId="7AFEC504" w14:textId="77777777" w:rsidR="0061233D" w:rsidRPr="00DB0240" w:rsidRDefault="0061233D">
      <w:pPr>
        <w:pStyle w:val="af1"/>
        <w:numPr>
          <w:ilvl w:val="0"/>
          <w:numId w:val="3"/>
        </w:numPr>
        <w:spacing w:before="240" w:after="0"/>
        <w:ind w:left="994" w:hanging="562"/>
        <w:jc w:val="both"/>
        <w:rPr>
          <w:rFonts w:ascii="Angsana New" w:hAnsi="Angsana New"/>
          <w:b/>
          <w:bCs/>
          <w:sz w:val="28"/>
          <w:szCs w:val="28"/>
          <w:lang w:val="en-US"/>
        </w:rPr>
      </w:pPr>
      <w:r w:rsidRPr="00DB0240">
        <w:rPr>
          <w:rFonts w:ascii="Angsana New" w:hAnsi="Angsana New"/>
          <w:b/>
          <w:bCs/>
          <w:sz w:val="28"/>
          <w:szCs w:val="28"/>
          <w:lang w:val="en-US"/>
        </w:rPr>
        <w:t>Intangible assets</w:t>
      </w:r>
    </w:p>
    <w:p w14:paraId="7471F3E5" w14:textId="6DD74089" w:rsidR="00302017" w:rsidRDefault="0061233D" w:rsidP="00292962">
      <w:pPr>
        <w:pStyle w:val="af1"/>
        <w:shd w:val="clear" w:color="auto" w:fill="FFFFFF"/>
        <w:spacing w:before="120" w:after="0"/>
        <w:ind w:left="994"/>
        <w:jc w:val="thaiDistribute"/>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 xml:space="preserve">Other intangible assets which is software licenses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  The estimated useful lives of software licenses are approximately </w:t>
      </w:r>
      <w:r w:rsidR="00D733AF">
        <w:rPr>
          <w:rFonts w:ascii="Angsana New" w:eastAsia="Times New Roman" w:hAnsi="Angsana New"/>
          <w:sz w:val="28"/>
          <w:szCs w:val="28"/>
          <w:lang w:val="en-GB" w:bidi="ar-SA"/>
        </w:rPr>
        <w:t>10</w:t>
      </w:r>
      <w:r w:rsidRPr="002E2C9B">
        <w:rPr>
          <w:rFonts w:ascii="Angsana New" w:eastAsia="Times New Roman" w:hAnsi="Angsana New"/>
          <w:sz w:val="28"/>
          <w:szCs w:val="28"/>
          <w:lang w:val="en-GB" w:bidi="ar-SA"/>
        </w:rPr>
        <w:t xml:space="preserve"> years. The amortisation of software licenses is included in administrative expenses.</w:t>
      </w:r>
    </w:p>
    <w:p w14:paraId="2D568F5A" w14:textId="77777777" w:rsidR="0061233D" w:rsidRPr="00302017" w:rsidRDefault="0061233D">
      <w:pPr>
        <w:pStyle w:val="af1"/>
        <w:numPr>
          <w:ilvl w:val="0"/>
          <w:numId w:val="3"/>
        </w:numPr>
        <w:spacing w:before="240" w:after="0"/>
        <w:ind w:left="994" w:hanging="562"/>
        <w:jc w:val="both"/>
        <w:rPr>
          <w:rFonts w:ascii="Angsana New" w:hAnsi="Angsana New"/>
          <w:sz w:val="28"/>
          <w:szCs w:val="28"/>
          <w:lang w:val="en-US"/>
        </w:rPr>
      </w:pPr>
      <w:r w:rsidRPr="00302017">
        <w:rPr>
          <w:rFonts w:ascii="Angsana New" w:hAnsi="Angsana New"/>
          <w:b/>
          <w:bCs/>
          <w:sz w:val="28"/>
          <w:szCs w:val="28"/>
          <w:lang w:val="en-US"/>
        </w:rPr>
        <w:t>Leases</w:t>
      </w:r>
    </w:p>
    <w:p w14:paraId="0A1D4B31" w14:textId="77777777" w:rsidR="0061233D" w:rsidRPr="002E2C9B" w:rsidRDefault="0061233D" w:rsidP="00966C7C">
      <w:pPr>
        <w:pStyle w:val="af1"/>
        <w:shd w:val="clear" w:color="auto" w:fill="FFFFFF"/>
        <w:spacing w:before="120" w:after="0"/>
        <w:ind w:left="994"/>
        <w:jc w:val="thaiDistribute"/>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At inception of a contract, the Group assesses that a contract is, or contains, a lease when it conveys the right to control the use of an identified asset for a period of time in exchange for consideration.</w:t>
      </w:r>
    </w:p>
    <w:p w14:paraId="72464D1E" w14:textId="77777777" w:rsidR="0061233D" w:rsidRPr="00C4650E" w:rsidRDefault="0061233D" w:rsidP="00A722F1">
      <w:pPr>
        <w:pStyle w:val="af1"/>
        <w:shd w:val="clear" w:color="auto" w:fill="FFFFFF"/>
        <w:spacing w:after="0"/>
        <w:ind w:left="994"/>
        <w:jc w:val="thaiDistribute"/>
        <w:rPr>
          <w:rFonts w:ascii="Angsana New" w:eastAsia="Times New Roman" w:hAnsi="Angsana New"/>
          <w:i/>
          <w:iCs/>
          <w:sz w:val="28"/>
          <w:szCs w:val="28"/>
          <w:lang w:val="en-GB" w:bidi="ar-SA"/>
        </w:rPr>
      </w:pPr>
      <w:r w:rsidRPr="00C4650E">
        <w:rPr>
          <w:rFonts w:ascii="Angsana New" w:eastAsia="Times New Roman" w:hAnsi="Angsana New"/>
          <w:i/>
          <w:iCs/>
          <w:sz w:val="28"/>
          <w:szCs w:val="28"/>
          <w:lang w:val="en-GB" w:bidi="ar-SA"/>
        </w:rPr>
        <w:t>As a lessee</w:t>
      </w:r>
    </w:p>
    <w:p w14:paraId="0E0960E0" w14:textId="1E32A425" w:rsidR="0061233D" w:rsidRPr="002E2C9B" w:rsidRDefault="0061233D" w:rsidP="00A722F1">
      <w:pPr>
        <w:shd w:val="clear" w:color="auto" w:fill="FFFFFF"/>
        <w:ind w:left="994"/>
        <w:jc w:val="both"/>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r w:rsidR="00BE3049" w:rsidRPr="002E2C9B">
        <w:rPr>
          <w:rFonts w:ascii="Angsana New" w:eastAsia="Times New Roman" w:hAnsi="Angsana New"/>
          <w:sz w:val="28"/>
          <w:szCs w:val="28"/>
          <w:lang w:val="en-GB" w:bidi="ar-SA"/>
        </w:rPr>
        <w:t>components</w:t>
      </w:r>
      <w:r w:rsidRPr="002E2C9B">
        <w:rPr>
          <w:rFonts w:ascii="Angsana New" w:eastAsia="Times New Roman" w:hAnsi="Angsana New"/>
          <w:sz w:val="28"/>
          <w:szCs w:val="28"/>
          <w:lang w:val="en-GB" w:bidi="ar-SA"/>
        </w:rPr>
        <w:t xml:space="preserve"> and accounted for the lease and non-lease components wholly as a single lease component. The Group recognises a right-of-use asset and a lease liability at the lease commencement date, except for leases of low-value assets and short-term leases which are recognised as expenses on a straight-line basis over the respective lease terms. </w:t>
      </w:r>
    </w:p>
    <w:p w14:paraId="6D13B10D" w14:textId="77777777" w:rsidR="0061233D" w:rsidRPr="002E2C9B" w:rsidRDefault="0061233D" w:rsidP="00470BE0">
      <w:pPr>
        <w:shd w:val="clear" w:color="auto" w:fill="FFFFFF"/>
        <w:spacing w:before="120"/>
        <w:ind w:left="994"/>
        <w:jc w:val="both"/>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622955D0" w14:textId="1D0C7F4B" w:rsidR="0061233D" w:rsidRPr="008F5C9D" w:rsidRDefault="0061233D" w:rsidP="00470BE0">
      <w:pPr>
        <w:pStyle w:val="af1"/>
        <w:spacing w:before="120" w:after="0"/>
        <w:ind w:left="993"/>
        <w:jc w:val="thaiDistribute"/>
        <w:rPr>
          <w:rFonts w:ascii="Angsana New" w:hAnsi="Angsana New"/>
          <w:sz w:val="28"/>
          <w:szCs w:val="28"/>
          <w:lang w:val="en-US"/>
        </w:rPr>
      </w:pPr>
      <w:r w:rsidRPr="002E2C9B">
        <w:rPr>
          <w:rFonts w:ascii="Angsana New" w:hAnsi="Angsana New"/>
          <w:sz w:val="28"/>
          <w:szCs w:val="28"/>
          <w:lang w:val="en-GB"/>
        </w:rPr>
        <w:t xml:space="preserve">The lease liability is initially measured at the present value of all lease payments that shall be paid under the </w:t>
      </w:r>
      <w:r w:rsidR="00EE6691">
        <w:rPr>
          <w:rFonts w:ascii="Angsana New" w:hAnsi="Angsana New"/>
          <w:sz w:val="28"/>
          <w:szCs w:val="28"/>
          <w:cs/>
          <w:lang w:val="en-GB"/>
        </w:rPr>
        <w:br/>
      </w:r>
      <w:r w:rsidRPr="002E2C9B">
        <w:rPr>
          <w:rFonts w:ascii="Angsana New" w:hAnsi="Angsana New"/>
          <w:sz w:val="28"/>
          <w:szCs w:val="28"/>
          <w:lang w:val="en-GB"/>
        </w:rPr>
        <w:t>lease. The Group uses the Group’s incremental borrowing rate to discount the lease payments to the present value.</w:t>
      </w:r>
      <w:r w:rsidRPr="002E2C9B">
        <w:rPr>
          <w:rFonts w:ascii="Angsana New" w:hAnsi="Angsana New"/>
          <w:sz w:val="28"/>
          <w:szCs w:val="28"/>
          <w:cs/>
        </w:rPr>
        <w:t xml:space="preserve"> </w:t>
      </w:r>
    </w:p>
    <w:p w14:paraId="050E17C3" w14:textId="77777777" w:rsidR="00875D11" w:rsidRPr="002E2C9B" w:rsidRDefault="00875D11" w:rsidP="00470BE0">
      <w:pPr>
        <w:pStyle w:val="af1"/>
        <w:spacing w:before="120" w:after="0"/>
        <w:ind w:left="993"/>
        <w:jc w:val="thaiDistribute"/>
        <w:rPr>
          <w:rFonts w:ascii="Angsana New" w:hAnsi="Angsana New"/>
          <w:color w:val="0000FF"/>
          <w:sz w:val="28"/>
          <w:szCs w:val="28"/>
          <w:lang w:val="en-GB"/>
        </w:rPr>
      </w:pPr>
    </w:p>
    <w:p w14:paraId="0562DFB4" w14:textId="77777777" w:rsidR="0061233D" w:rsidRPr="002E2C9B" w:rsidRDefault="0061233D" w:rsidP="00A722F1">
      <w:pPr>
        <w:pStyle w:val="af1"/>
        <w:spacing w:before="120" w:after="0"/>
        <w:ind w:left="994"/>
        <w:jc w:val="thaiDistribute"/>
        <w:rPr>
          <w:rFonts w:ascii="Angsana New" w:hAnsi="Angsana New"/>
          <w:sz w:val="28"/>
          <w:szCs w:val="28"/>
          <w:lang w:val="en-GB"/>
        </w:rPr>
      </w:pPr>
      <w:r w:rsidRPr="002E2C9B">
        <w:rPr>
          <w:rFonts w:ascii="Angsana New" w:hAnsi="Angsana New"/>
          <w:sz w:val="28"/>
          <w:szCs w:val="28"/>
          <w:lang w:val="en-GB"/>
        </w:rPr>
        <w:lastRenderedPageBreak/>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77917BBD" w14:textId="77777777" w:rsidR="0061233D" w:rsidRPr="00A722F1" w:rsidRDefault="0061233D" w:rsidP="00A722F1">
      <w:pPr>
        <w:pStyle w:val="af1"/>
        <w:shd w:val="clear" w:color="auto" w:fill="FFFFFF"/>
        <w:spacing w:before="120" w:after="0"/>
        <w:ind w:left="994"/>
        <w:jc w:val="thaiDistribute"/>
        <w:rPr>
          <w:rFonts w:ascii="Angsana New" w:hAnsi="Angsana New"/>
          <w:i/>
          <w:iCs/>
          <w:sz w:val="28"/>
          <w:szCs w:val="28"/>
          <w:lang w:val="en-GB"/>
        </w:rPr>
      </w:pPr>
      <w:r w:rsidRPr="00A722F1">
        <w:rPr>
          <w:rFonts w:ascii="Angsana New" w:hAnsi="Angsana New"/>
          <w:i/>
          <w:iCs/>
          <w:sz w:val="28"/>
          <w:szCs w:val="28"/>
          <w:lang w:val="en-GB"/>
        </w:rPr>
        <w:t xml:space="preserve">As a lessor </w:t>
      </w:r>
    </w:p>
    <w:p w14:paraId="27B90061" w14:textId="1FA7B9D6" w:rsidR="0061233D" w:rsidRPr="00D650B8" w:rsidRDefault="0061233D" w:rsidP="00D650B8">
      <w:pPr>
        <w:pStyle w:val="af1"/>
        <w:spacing w:after="0"/>
        <w:ind w:left="993"/>
        <w:jc w:val="both"/>
        <w:rPr>
          <w:rFonts w:ascii="Angsana New" w:hAnsi="Angsana New"/>
          <w:sz w:val="28"/>
          <w:szCs w:val="28"/>
          <w:lang w:val="en-GB"/>
        </w:rPr>
      </w:pPr>
      <w:r w:rsidRPr="002E2C9B">
        <w:rPr>
          <w:rFonts w:ascii="Angsana New" w:hAnsi="Angsana New"/>
          <w:sz w:val="28"/>
          <w:szCs w:val="28"/>
          <w:lang w:val="en-GB"/>
        </w:rPr>
        <w:t>At inception or on modification of a contract, the Group allocates the consideration in the contract to each component on the basis of their relative standalone</w:t>
      </w:r>
      <w:r w:rsidRPr="002E2C9B">
        <w:rPr>
          <w:rFonts w:ascii="Angsana New" w:hAnsi="Angsana New"/>
          <w:sz w:val="28"/>
          <w:szCs w:val="28"/>
          <w:cs/>
        </w:rPr>
        <w:t xml:space="preserve"> </w:t>
      </w:r>
      <w:r w:rsidRPr="002E2C9B">
        <w:rPr>
          <w:rFonts w:ascii="Angsana New" w:hAnsi="Angsana New"/>
          <w:sz w:val="28"/>
          <w:szCs w:val="28"/>
          <w:lang w:val="en-GB"/>
        </w:rPr>
        <w:t xml:space="preserve">selling prices. </w:t>
      </w:r>
    </w:p>
    <w:p w14:paraId="4644127C" w14:textId="2AC9ED77" w:rsidR="0061233D" w:rsidRPr="00D650B8" w:rsidRDefault="0061233D" w:rsidP="00D650B8">
      <w:pPr>
        <w:pStyle w:val="af1"/>
        <w:spacing w:before="120" w:after="0"/>
        <w:ind w:left="994"/>
        <w:jc w:val="thaiDistribute"/>
        <w:rPr>
          <w:rFonts w:ascii="Angsana New" w:hAnsi="Angsana New"/>
          <w:sz w:val="28"/>
          <w:szCs w:val="28"/>
          <w:lang w:val="en-GB"/>
        </w:rPr>
      </w:pPr>
      <w:r w:rsidRPr="002E2C9B">
        <w:rPr>
          <w:rFonts w:ascii="Angsana New" w:hAnsi="Angsana New"/>
          <w:sz w:val="28"/>
          <w:szCs w:val="28"/>
          <w:lang w:val="en-GB"/>
        </w:rPr>
        <w:t>At lease inception, the Group considers to classify a lease that transfers substantially all of the risks and rewards incidental to ownership of the underlying asset</w:t>
      </w:r>
      <w:r w:rsidRPr="002E2C9B">
        <w:rPr>
          <w:rFonts w:ascii="Angsana New" w:hAnsi="Angsana New"/>
          <w:sz w:val="28"/>
          <w:szCs w:val="28"/>
          <w:cs/>
        </w:rPr>
        <w:t xml:space="preserve"> </w:t>
      </w:r>
      <w:r w:rsidRPr="002E2C9B">
        <w:rPr>
          <w:rFonts w:ascii="Angsana New" w:hAnsi="Angsana New"/>
          <w:sz w:val="28"/>
          <w:szCs w:val="28"/>
          <w:lang w:val="en-GB"/>
        </w:rPr>
        <w:t xml:space="preserve">to lessees as a finance lease. A lease that does not meet this criteria is classified as an operating lease. </w:t>
      </w:r>
    </w:p>
    <w:p w14:paraId="3818D9F6" w14:textId="77777777" w:rsidR="00F9600E" w:rsidRDefault="0061233D" w:rsidP="00F9600E">
      <w:pPr>
        <w:pStyle w:val="af1"/>
        <w:spacing w:before="120" w:after="0"/>
        <w:ind w:left="993"/>
        <w:jc w:val="both"/>
        <w:rPr>
          <w:rFonts w:ascii="Angsana New" w:hAnsi="Angsana New"/>
          <w:sz w:val="28"/>
          <w:szCs w:val="28"/>
          <w:lang w:val="en-GB"/>
        </w:rPr>
      </w:pPr>
      <w:r w:rsidRPr="002E2C9B">
        <w:rPr>
          <w:rFonts w:ascii="Angsana New" w:hAnsi="Angsana New"/>
          <w:sz w:val="28"/>
          <w:szCs w:val="28"/>
          <w:lang w:val="en-GB"/>
        </w:rPr>
        <w:t>The Group recognises lease payments received under operating leases</w:t>
      </w:r>
      <w:r w:rsidRPr="002E2C9B">
        <w:rPr>
          <w:rFonts w:ascii="Angsana New" w:hAnsi="Angsana New"/>
          <w:sz w:val="28"/>
          <w:szCs w:val="28"/>
          <w:cs/>
        </w:rPr>
        <w:t xml:space="preserve"> </w:t>
      </w:r>
      <w:r w:rsidRPr="002E2C9B">
        <w:rPr>
          <w:rFonts w:ascii="Angsana New" w:hAnsi="Angsana New"/>
          <w:sz w:val="28"/>
          <w:szCs w:val="28"/>
          <w:lang w:val="en-GB"/>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bookmarkStart w:id="6" w:name="_Hlk36699508"/>
    </w:p>
    <w:p w14:paraId="792536BE" w14:textId="77777777" w:rsidR="00F9600E" w:rsidRDefault="00F9600E" w:rsidP="00F9600E">
      <w:pPr>
        <w:pStyle w:val="af1"/>
        <w:spacing w:before="120" w:after="0"/>
        <w:ind w:left="993"/>
        <w:jc w:val="both"/>
        <w:rPr>
          <w:rFonts w:ascii="AngsanaUPC" w:hAnsi="AngsanaUPC" w:cs="AngsanaUPC"/>
          <w:i/>
          <w:iCs/>
          <w:sz w:val="28"/>
          <w:szCs w:val="28"/>
          <w:lang w:val="en-GB"/>
        </w:rPr>
      </w:pPr>
      <w:r w:rsidRPr="00F9600E">
        <w:rPr>
          <w:rFonts w:ascii="AngsanaUPC" w:hAnsi="AngsanaUPC" w:cs="AngsanaUPC"/>
          <w:i/>
          <w:iCs/>
          <w:sz w:val="28"/>
          <w:szCs w:val="28"/>
          <w:lang w:val="en-GB"/>
        </w:rPr>
        <w:t>Short-term leases</w:t>
      </w:r>
      <w:r w:rsidRPr="00F9600E">
        <w:rPr>
          <w:rFonts w:ascii="AngsanaUPC" w:hAnsi="AngsanaUPC" w:cs="AngsanaUPC"/>
          <w:i/>
          <w:iCs/>
          <w:sz w:val="28"/>
          <w:szCs w:val="28"/>
          <w:cs/>
        </w:rPr>
        <w:t xml:space="preserve"> </w:t>
      </w:r>
      <w:r w:rsidRPr="00F9600E">
        <w:rPr>
          <w:rFonts w:ascii="AngsanaUPC" w:hAnsi="AngsanaUPC" w:cs="AngsanaUPC"/>
          <w:i/>
          <w:iCs/>
          <w:sz w:val="28"/>
          <w:szCs w:val="28"/>
          <w:lang w:val="en-GB"/>
        </w:rPr>
        <w:t>and Leases of low-value assets</w:t>
      </w:r>
    </w:p>
    <w:p w14:paraId="6E76DBE0" w14:textId="256D9CCD" w:rsidR="00F9600E" w:rsidRPr="00F9600E" w:rsidRDefault="00F9600E" w:rsidP="00F9600E">
      <w:pPr>
        <w:pStyle w:val="af1"/>
        <w:spacing w:before="120" w:after="0"/>
        <w:ind w:left="993"/>
        <w:jc w:val="both"/>
        <w:rPr>
          <w:rFonts w:ascii="Angsana New" w:hAnsi="Angsana New"/>
          <w:sz w:val="28"/>
          <w:szCs w:val="28"/>
          <w:lang w:val="en-GB"/>
        </w:rPr>
      </w:pPr>
      <w:r w:rsidRPr="00F9600E">
        <w:rPr>
          <w:rFonts w:ascii="AngsanaUPC" w:hAnsi="AngsanaUPC" w:cs="AngsanaUPC"/>
          <w:sz w:val="28"/>
          <w:szCs w:val="28"/>
          <w:lang w:val="en-GB"/>
        </w:rPr>
        <w:t>Short-term leases, a lease term of 12 months or less, or leases of low-value assets may not recognized right of use assets and lease liabilities and recognised on a straight-line basis as an expense in profit or loss.</w:t>
      </w:r>
    </w:p>
    <w:bookmarkEnd w:id="6"/>
    <w:p w14:paraId="1EE3DF85" w14:textId="77777777" w:rsidR="0061233D" w:rsidRPr="00D650B8" w:rsidRDefault="0061233D">
      <w:pPr>
        <w:pStyle w:val="af1"/>
        <w:numPr>
          <w:ilvl w:val="0"/>
          <w:numId w:val="3"/>
        </w:numPr>
        <w:spacing w:before="120" w:after="0"/>
        <w:ind w:left="994" w:hanging="562"/>
        <w:jc w:val="both"/>
        <w:rPr>
          <w:rFonts w:ascii="Angsana New" w:hAnsi="Angsana New"/>
          <w:b/>
          <w:bCs/>
          <w:sz w:val="28"/>
          <w:szCs w:val="28"/>
          <w:lang w:val="en-US"/>
        </w:rPr>
      </w:pPr>
      <w:r w:rsidRPr="00D650B8">
        <w:rPr>
          <w:rFonts w:ascii="Angsana New" w:hAnsi="Angsana New"/>
          <w:b/>
          <w:bCs/>
          <w:sz w:val="28"/>
          <w:szCs w:val="28"/>
          <w:lang w:val="en-US"/>
        </w:rPr>
        <w:t xml:space="preserve">Impairment of non-financial assets </w:t>
      </w:r>
    </w:p>
    <w:p w14:paraId="2D89B9A0" w14:textId="77777777" w:rsidR="0061233D" w:rsidRPr="002E2C9B" w:rsidRDefault="0061233D" w:rsidP="002B7D85">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 xml:space="preserve">The carrying amounts of the Group’s assets are reviewed at each reporting date to determine whether there is any indication of impairment. If any such indication exists, the assets’ recoverable amounts are estimated. </w:t>
      </w:r>
    </w:p>
    <w:p w14:paraId="6023B0DF" w14:textId="77777777" w:rsidR="0061233D" w:rsidRPr="002E2C9B" w:rsidRDefault="0061233D" w:rsidP="002B7D85">
      <w:pPr>
        <w:pStyle w:val="af1"/>
        <w:spacing w:before="120" w:after="0"/>
        <w:ind w:left="993"/>
        <w:jc w:val="both"/>
        <w:rPr>
          <w:rFonts w:ascii="Angsana New" w:hAnsi="Angsana New"/>
          <w:bCs/>
          <w:sz w:val="28"/>
          <w:szCs w:val="28"/>
          <w:lang w:val="en-GB"/>
        </w:rPr>
      </w:pPr>
      <w:r w:rsidRPr="002E2C9B">
        <w:rPr>
          <w:rFonts w:ascii="Angsana New" w:hAnsi="Angsana New"/>
          <w:sz w:val="28"/>
          <w:szCs w:val="28"/>
          <w:lang w:val="en-GB"/>
        </w:rPr>
        <w:t>An impairment loss is recognised</w:t>
      </w:r>
      <w:r w:rsidRPr="002E2C9B">
        <w:rPr>
          <w:rFonts w:ascii="Angsana New" w:hAnsi="Angsana New"/>
          <w:sz w:val="28"/>
          <w:szCs w:val="28"/>
          <w:shd w:val="clear" w:color="auto" w:fill="FFFFFF"/>
          <w:lang w:val="en-GB"/>
        </w:rPr>
        <w:t xml:space="preserve"> </w:t>
      </w:r>
      <w:r w:rsidRPr="002E2C9B">
        <w:rPr>
          <w:rFonts w:ascii="Angsana New" w:hAnsi="Angsana New"/>
          <w:sz w:val="28"/>
          <w:szCs w:val="28"/>
          <w:lang w:val="en-GB"/>
        </w:rPr>
        <w:t xml:space="preserve">in profit or loss </w:t>
      </w:r>
      <w:r w:rsidRPr="002E2C9B">
        <w:rPr>
          <w:rFonts w:ascii="Angsana New" w:hAnsi="Angsana New"/>
          <w:sz w:val="28"/>
          <w:szCs w:val="28"/>
          <w:shd w:val="clear" w:color="auto" w:fill="FFFFFF"/>
          <w:lang w:val="en-GB"/>
        </w:rPr>
        <w:t>if</w:t>
      </w:r>
      <w:r w:rsidRPr="002E2C9B">
        <w:rPr>
          <w:rFonts w:ascii="Angsana New" w:hAnsi="Angsana New"/>
          <w:sz w:val="28"/>
          <w:szCs w:val="28"/>
          <w:lang w:val="en-GB"/>
        </w:rPr>
        <w:t xml:space="preserve"> the carrying amount of an asset or its cash-generating unit (CGU)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w:t>
      </w:r>
    </w:p>
    <w:p w14:paraId="63B189CF" w14:textId="25F80493" w:rsidR="0031763D" w:rsidRDefault="0061233D" w:rsidP="00D508E0">
      <w:pPr>
        <w:pStyle w:val="af1"/>
        <w:spacing w:before="120" w:after="0"/>
        <w:ind w:left="993"/>
        <w:jc w:val="both"/>
        <w:rPr>
          <w:rFonts w:ascii="Angsana New" w:hAnsi="Angsana New"/>
          <w:sz w:val="28"/>
          <w:szCs w:val="28"/>
          <w:lang w:val="en-GB"/>
        </w:rPr>
      </w:pPr>
      <w:r w:rsidRPr="002E2C9B">
        <w:rPr>
          <w:rFonts w:ascii="Angsana New" w:hAnsi="Angsana New"/>
          <w:sz w:val="28"/>
          <w:szCs w:val="28"/>
          <w:lang w:val="en-GB"/>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810DB00" w14:textId="77777777" w:rsidR="00875D11" w:rsidRDefault="00875D11" w:rsidP="00D508E0">
      <w:pPr>
        <w:pStyle w:val="af1"/>
        <w:spacing w:before="120" w:after="0"/>
        <w:ind w:left="993"/>
        <w:jc w:val="both"/>
        <w:rPr>
          <w:rFonts w:ascii="Angsana New" w:hAnsi="Angsana New"/>
          <w:sz w:val="28"/>
          <w:szCs w:val="28"/>
          <w:lang w:val="en-GB"/>
        </w:rPr>
      </w:pPr>
    </w:p>
    <w:p w14:paraId="2F21BE02" w14:textId="77777777" w:rsidR="00875D11" w:rsidRDefault="00875D11" w:rsidP="00D508E0">
      <w:pPr>
        <w:pStyle w:val="af1"/>
        <w:spacing w:before="120" w:after="0"/>
        <w:ind w:left="993"/>
        <w:jc w:val="both"/>
        <w:rPr>
          <w:rFonts w:ascii="Angsana New" w:hAnsi="Angsana New"/>
          <w:sz w:val="28"/>
          <w:szCs w:val="28"/>
          <w:lang w:val="en-GB"/>
        </w:rPr>
      </w:pPr>
    </w:p>
    <w:p w14:paraId="0DBF1A75" w14:textId="77777777" w:rsidR="00875D11" w:rsidRDefault="00875D11" w:rsidP="00D508E0">
      <w:pPr>
        <w:pStyle w:val="af1"/>
        <w:spacing w:before="120" w:after="0"/>
        <w:ind w:left="993"/>
        <w:jc w:val="both"/>
        <w:rPr>
          <w:rFonts w:ascii="Angsana New" w:hAnsi="Angsana New"/>
          <w:sz w:val="28"/>
          <w:szCs w:val="28"/>
          <w:lang w:val="en-GB"/>
        </w:rPr>
      </w:pPr>
    </w:p>
    <w:p w14:paraId="3955860C" w14:textId="77777777" w:rsidR="00875D11" w:rsidRPr="002E2C9B" w:rsidRDefault="00875D11" w:rsidP="00D508E0">
      <w:pPr>
        <w:pStyle w:val="af1"/>
        <w:spacing w:before="120" w:after="0"/>
        <w:ind w:left="993"/>
        <w:jc w:val="both"/>
        <w:rPr>
          <w:rFonts w:ascii="Angsana New" w:hAnsi="Angsana New"/>
          <w:sz w:val="28"/>
          <w:szCs w:val="28"/>
          <w:lang w:val="en-GB"/>
        </w:rPr>
      </w:pPr>
    </w:p>
    <w:p w14:paraId="795B2C7D" w14:textId="77777777" w:rsidR="0061233D" w:rsidRPr="00EF67D6" w:rsidRDefault="0061233D">
      <w:pPr>
        <w:pStyle w:val="af1"/>
        <w:numPr>
          <w:ilvl w:val="0"/>
          <w:numId w:val="3"/>
        </w:numPr>
        <w:spacing w:before="120" w:after="0"/>
        <w:ind w:left="994" w:hanging="562"/>
        <w:jc w:val="both"/>
        <w:rPr>
          <w:rFonts w:ascii="Angsana New" w:hAnsi="Angsana New"/>
          <w:b/>
          <w:bCs/>
          <w:sz w:val="28"/>
          <w:szCs w:val="28"/>
          <w:lang w:val="en-US"/>
        </w:rPr>
      </w:pPr>
      <w:r w:rsidRPr="00EF67D6">
        <w:rPr>
          <w:rFonts w:ascii="Angsana New" w:hAnsi="Angsana New"/>
          <w:b/>
          <w:bCs/>
          <w:sz w:val="28"/>
          <w:szCs w:val="28"/>
          <w:lang w:val="en-US"/>
        </w:rPr>
        <w:lastRenderedPageBreak/>
        <w:t xml:space="preserve">Employee benefits </w:t>
      </w:r>
    </w:p>
    <w:p w14:paraId="1417F1F9" w14:textId="77777777" w:rsidR="0061233D" w:rsidRPr="00EF67D6" w:rsidRDefault="0061233D" w:rsidP="00EF67D6">
      <w:pPr>
        <w:pStyle w:val="af1"/>
        <w:shd w:val="clear" w:color="auto" w:fill="FFFFFF"/>
        <w:spacing w:before="120" w:after="0"/>
        <w:ind w:left="994"/>
        <w:jc w:val="thaiDistribute"/>
        <w:rPr>
          <w:rFonts w:ascii="Angsana New" w:hAnsi="Angsana New"/>
          <w:i/>
          <w:iCs/>
          <w:sz w:val="28"/>
          <w:szCs w:val="28"/>
          <w:cs/>
        </w:rPr>
      </w:pPr>
      <w:r w:rsidRPr="00EF67D6">
        <w:rPr>
          <w:rFonts w:ascii="Angsana New" w:hAnsi="Angsana New"/>
          <w:i/>
          <w:iCs/>
          <w:sz w:val="28"/>
          <w:szCs w:val="28"/>
          <w:cs/>
        </w:rPr>
        <w:t xml:space="preserve">Defined contribution plan </w:t>
      </w:r>
    </w:p>
    <w:p w14:paraId="75AAA370" w14:textId="77777777" w:rsidR="0061233D" w:rsidRPr="002E2C9B" w:rsidRDefault="0061233D" w:rsidP="00D774C0">
      <w:pPr>
        <w:pStyle w:val="af1"/>
        <w:spacing w:after="0"/>
        <w:ind w:left="993"/>
        <w:jc w:val="both"/>
        <w:rPr>
          <w:rFonts w:ascii="Angsana New" w:hAnsi="Angsana New"/>
          <w:sz w:val="28"/>
          <w:szCs w:val="28"/>
          <w:lang w:val="en-GB"/>
        </w:rPr>
      </w:pPr>
      <w:r w:rsidRPr="002E2C9B">
        <w:rPr>
          <w:rFonts w:ascii="Angsana New" w:hAnsi="Angsana New"/>
          <w:sz w:val="28"/>
          <w:szCs w:val="28"/>
          <w:lang w:val="en-GB"/>
        </w:rPr>
        <w:t>Obligations for contributions to the Group’s provident funds are expensed as the related service is provided.</w:t>
      </w:r>
    </w:p>
    <w:p w14:paraId="5901F698" w14:textId="77777777" w:rsidR="0061233D" w:rsidRPr="00EF67D6" w:rsidRDefault="0061233D" w:rsidP="00EF67D6">
      <w:pPr>
        <w:pStyle w:val="af1"/>
        <w:shd w:val="clear" w:color="auto" w:fill="FFFFFF"/>
        <w:spacing w:before="120" w:after="0"/>
        <w:ind w:left="994"/>
        <w:jc w:val="thaiDistribute"/>
        <w:rPr>
          <w:rFonts w:ascii="Angsana New" w:hAnsi="Angsana New"/>
          <w:i/>
          <w:iCs/>
          <w:sz w:val="28"/>
          <w:szCs w:val="28"/>
          <w:lang w:val="en-GB"/>
        </w:rPr>
      </w:pPr>
      <w:r w:rsidRPr="00EF67D6">
        <w:rPr>
          <w:rFonts w:ascii="Angsana New" w:hAnsi="Angsana New"/>
          <w:i/>
          <w:iCs/>
          <w:sz w:val="28"/>
          <w:szCs w:val="28"/>
          <w:lang w:val="en-GB"/>
        </w:rPr>
        <w:t>Defined benefit plans</w:t>
      </w:r>
    </w:p>
    <w:p w14:paraId="739D013F" w14:textId="621A3E5C" w:rsidR="00292962" w:rsidRPr="002E2C9B" w:rsidRDefault="0061233D" w:rsidP="00893523">
      <w:pPr>
        <w:pStyle w:val="af1"/>
        <w:spacing w:after="0"/>
        <w:ind w:left="993"/>
        <w:jc w:val="both"/>
        <w:rPr>
          <w:rFonts w:ascii="Angsana New" w:hAnsi="Angsana New"/>
          <w:sz w:val="28"/>
          <w:szCs w:val="28"/>
          <w:lang w:val="en-GB"/>
        </w:rPr>
      </w:pPr>
      <w:r w:rsidRPr="002E2C9B">
        <w:rPr>
          <w:rFonts w:ascii="Angsana New" w:hAnsi="Angsana New"/>
          <w:sz w:val="28"/>
          <w:szCs w:val="28"/>
          <w:lang w:val="en-GB"/>
        </w:rPr>
        <w:t>The Group’s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p>
    <w:p w14:paraId="1E1C845D" w14:textId="77777777" w:rsidR="0061233D" w:rsidRPr="002E2C9B" w:rsidRDefault="0061233D" w:rsidP="00EF67D6">
      <w:pPr>
        <w:pStyle w:val="af1"/>
        <w:spacing w:before="120" w:after="0"/>
        <w:ind w:left="993"/>
        <w:jc w:val="both"/>
        <w:rPr>
          <w:rFonts w:ascii="Angsana New" w:hAnsi="Angsana New"/>
          <w:sz w:val="28"/>
          <w:szCs w:val="28"/>
          <w:lang w:val="en-GB"/>
        </w:rPr>
      </w:pPr>
      <w:r w:rsidRPr="002E2C9B">
        <w:rPr>
          <w:rFonts w:ascii="Angsana New" w:hAnsi="Angsana New"/>
          <w:sz w:val="28"/>
          <w:szCs w:val="28"/>
          <w:lang w:val="en-GB"/>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16ADECED" w14:textId="77777777" w:rsidR="0061233D" w:rsidRPr="00EF67D6" w:rsidRDefault="0061233D" w:rsidP="00EF67D6">
      <w:pPr>
        <w:pStyle w:val="af1"/>
        <w:spacing w:before="120" w:after="0"/>
        <w:ind w:left="993"/>
        <w:jc w:val="both"/>
        <w:rPr>
          <w:rFonts w:ascii="Angsana New" w:hAnsi="Angsana New"/>
          <w:i/>
          <w:iCs/>
          <w:sz w:val="28"/>
          <w:szCs w:val="28"/>
          <w:lang w:val="en-GB"/>
        </w:rPr>
      </w:pPr>
      <w:r w:rsidRPr="00EF67D6">
        <w:rPr>
          <w:rFonts w:ascii="Angsana New" w:hAnsi="Angsana New"/>
          <w:i/>
          <w:iCs/>
          <w:sz w:val="28"/>
          <w:szCs w:val="28"/>
          <w:lang w:val="en-GB"/>
        </w:rPr>
        <w:t>Termination benefit plans</w:t>
      </w:r>
    </w:p>
    <w:p w14:paraId="77FF6BAD" w14:textId="6945BF2D" w:rsidR="00EF67D6" w:rsidRPr="002E2C9B" w:rsidRDefault="0061233D" w:rsidP="00292962">
      <w:pPr>
        <w:pStyle w:val="af1"/>
        <w:spacing w:after="0"/>
        <w:ind w:left="993"/>
        <w:jc w:val="both"/>
        <w:rPr>
          <w:rFonts w:ascii="Angsana New" w:hAnsi="Angsana New"/>
          <w:sz w:val="28"/>
          <w:szCs w:val="28"/>
          <w:lang w:val="en-GB"/>
        </w:rPr>
      </w:pPr>
      <w:r w:rsidRPr="002E2C9B">
        <w:rPr>
          <w:rFonts w:ascii="Angsana New" w:hAnsi="Angsana New"/>
          <w:sz w:val="28"/>
          <w:szCs w:val="28"/>
          <w:lang w:val="en-GB"/>
        </w:rPr>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58FB602D" w14:textId="77777777" w:rsidR="0061233D" w:rsidRPr="00EF67D6" w:rsidRDefault="0061233D" w:rsidP="00EF67D6">
      <w:pPr>
        <w:pStyle w:val="af1"/>
        <w:spacing w:before="120" w:after="0"/>
        <w:ind w:left="993"/>
        <w:jc w:val="both"/>
        <w:rPr>
          <w:rFonts w:ascii="Angsana New" w:hAnsi="Angsana New"/>
          <w:i/>
          <w:iCs/>
          <w:sz w:val="28"/>
          <w:szCs w:val="28"/>
          <w:lang w:val="en-GB"/>
        </w:rPr>
      </w:pPr>
      <w:r w:rsidRPr="00EF67D6">
        <w:rPr>
          <w:rFonts w:ascii="Angsana New" w:hAnsi="Angsana New"/>
          <w:i/>
          <w:iCs/>
          <w:sz w:val="28"/>
          <w:szCs w:val="28"/>
          <w:lang w:val="en-GB"/>
        </w:rPr>
        <w:t>Short-term employee benefits</w:t>
      </w:r>
    </w:p>
    <w:p w14:paraId="3EA594CF" w14:textId="77777777" w:rsidR="0061233D" w:rsidRPr="002E2C9B" w:rsidRDefault="0061233D" w:rsidP="004F0AE2">
      <w:pPr>
        <w:pStyle w:val="af1"/>
        <w:spacing w:after="0"/>
        <w:ind w:left="993"/>
        <w:jc w:val="both"/>
        <w:rPr>
          <w:rFonts w:ascii="Angsana New" w:hAnsi="Angsana New"/>
          <w:sz w:val="28"/>
          <w:szCs w:val="28"/>
          <w:lang w:val="en-GB"/>
        </w:rPr>
      </w:pPr>
      <w:r w:rsidRPr="002E2C9B">
        <w:rPr>
          <w:rFonts w:ascii="Angsana New" w:hAnsi="Angsana New"/>
          <w:sz w:val="28"/>
          <w:szCs w:val="28"/>
          <w:lang w:val="en-GB"/>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585D5CCB" w14:textId="77777777" w:rsidR="0061233D" w:rsidRPr="004F0AE2" w:rsidRDefault="0061233D">
      <w:pPr>
        <w:pStyle w:val="af1"/>
        <w:numPr>
          <w:ilvl w:val="0"/>
          <w:numId w:val="3"/>
        </w:numPr>
        <w:spacing w:before="120" w:after="0"/>
        <w:ind w:left="994" w:hanging="562"/>
        <w:jc w:val="both"/>
        <w:rPr>
          <w:rFonts w:ascii="Angsana New" w:hAnsi="Angsana New"/>
          <w:b/>
          <w:bCs/>
          <w:sz w:val="28"/>
          <w:szCs w:val="28"/>
          <w:lang w:val="en-US"/>
        </w:rPr>
      </w:pPr>
      <w:r w:rsidRPr="004F0AE2">
        <w:rPr>
          <w:rFonts w:ascii="Angsana New" w:hAnsi="Angsana New"/>
          <w:b/>
          <w:bCs/>
          <w:sz w:val="28"/>
          <w:szCs w:val="28"/>
          <w:lang w:val="en-US"/>
        </w:rPr>
        <w:t>Share-based payments</w:t>
      </w:r>
    </w:p>
    <w:p w14:paraId="384DB998" w14:textId="79EBFA67" w:rsidR="0061233D" w:rsidRPr="004F0AE2" w:rsidRDefault="0061233D" w:rsidP="004F0AE2">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The group operates a number of equity-settled, share-based compensation plans, under which the entity receives services from employees as consideration for options of the Group (or its shareholders). The fair value of the employee services received in exchange for the grant of the options is recognised as an expense in the statement of comprehensive income and other reserve in the shareholder’s equity. The total amount to be expensed is determined by reference to the fair value of the options on the date that the Group</w:t>
      </w:r>
      <w:r w:rsidRPr="002E2C9B">
        <w:rPr>
          <w:rFonts w:ascii="Angsana New" w:hAnsi="Angsana New"/>
          <w:sz w:val="28"/>
          <w:szCs w:val="28"/>
          <w:cs/>
        </w:rPr>
        <w:t xml:space="preserve"> </w:t>
      </w:r>
      <w:r w:rsidRPr="002E2C9B">
        <w:rPr>
          <w:rFonts w:ascii="Angsana New" w:hAnsi="Angsana New"/>
          <w:sz w:val="28"/>
          <w:szCs w:val="28"/>
          <w:lang w:val="en-GB"/>
        </w:rPr>
        <w:t>(or its shareholders) expresses their desires.</w:t>
      </w:r>
    </w:p>
    <w:p w14:paraId="41270F1B" w14:textId="5C8D5AF2" w:rsidR="0031763D" w:rsidRDefault="0061233D" w:rsidP="00A519CC">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When the options are exercised, the Group issues new shares. The proceeds received net of any directly attributable transaction costs are credited to share capital (nominal value) and share premium when the options are exercised.</w:t>
      </w:r>
    </w:p>
    <w:p w14:paraId="3B281C58" w14:textId="77777777" w:rsidR="00875D11" w:rsidRDefault="00875D11" w:rsidP="00A519CC">
      <w:pPr>
        <w:pStyle w:val="af1"/>
        <w:shd w:val="clear" w:color="auto" w:fill="FFFFFF"/>
        <w:spacing w:before="120" w:after="0"/>
        <w:ind w:left="994"/>
        <w:jc w:val="thaiDistribute"/>
        <w:rPr>
          <w:rFonts w:ascii="Angsana New" w:hAnsi="Angsana New"/>
          <w:sz w:val="28"/>
          <w:szCs w:val="28"/>
          <w:lang w:val="en-GB"/>
        </w:rPr>
      </w:pPr>
    </w:p>
    <w:p w14:paraId="40610311" w14:textId="77777777" w:rsidR="00875D11" w:rsidRDefault="00875D11" w:rsidP="00A519CC">
      <w:pPr>
        <w:pStyle w:val="af1"/>
        <w:shd w:val="clear" w:color="auto" w:fill="FFFFFF"/>
        <w:spacing w:before="120" w:after="0"/>
        <w:ind w:left="994"/>
        <w:jc w:val="thaiDistribute"/>
        <w:rPr>
          <w:rFonts w:ascii="Angsana New" w:hAnsi="Angsana New"/>
          <w:sz w:val="28"/>
          <w:szCs w:val="28"/>
          <w:lang w:val="en-GB"/>
        </w:rPr>
      </w:pPr>
    </w:p>
    <w:p w14:paraId="20685CEC" w14:textId="77777777" w:rsidR="00875D11" w:rsidRPr="002E2C9B" w:rsidRDefault="00875D11" w:rsidP="00A519CC">
      <w:pPr>
        <w:pStyle w:val="af1"/>
        <w:shd w:val="clear" w:color="auto" w:fill="FFFFFF"/>
        <w:spacing w:before="120" w:after="0"/>
        <w:ind w:left="994"/>
        <w:jc w:val="thaiDistribute"/>
        <w:rPr>
          <w:rFonts w:ascii="Angsana New" w:hAnsi="Angsana New"/>
          <w:sz w:val="28"/>
          <w:szCs w:val="28"/>
          <w:lang w:val="en-GB"/>
        </w:rPr>
      </w:pPr>
    </w:p>
    <w:p w14:paraId="2D39044A" w14:textId="77777777" w:rsidR="0061233D" w:rsidRPr="00A519CC" w:rsidRDefault="0061233D">
      <w:pPr>
        <w:pStyle w:val="af1"/>
        <w:numPr>
          <w:ilvl w:val="0"/>
          <w:numId w:val="3"/>
        </w:numPr>
        <w:spacing w:before="120" w:after="0"/>
        <w:ind w:left="994" w:hanging="562"/>
        <w:jc w:val="both"/>
        <w:rPr>
          <w:rFonts w:ascii="Angsana New" w:hAnsi="Angsana New"/>
          <w:b/>
          <w:bCs/>
          <w:sz w:val="28"/>
          <w:szCs w:val="28"/>
          <w:lang w:val="en-US"/>
        </w:rPr>
      </w:pPr>
      <w:r w:rsidRPr="00A519CC">
        <w:rPr>
          <w:rFonts w:ascii="Angsana New" w:hAnsi="Angsana New"/>
          <w:b/>
          <w:bCs/>
          <w:sz w:val="28"/>
          <w:szCs w:val="28"/>
          <w:lang w:val="en-US"/>
        </w:rPr>
        <w:lastRenderedPageBreak/>
        <w:t>Provisions</w:t>
      </w:r>
    </w:p>
    <w:p w14:paraId="0504D383" w14:textId="496D6FDC" w:rsidR="0061233D" w:rsidRPr="00727C7E" w:rsidRDefault="0061233D" w:rsidP="00A519CC">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 xml:space="preserve">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253300B7" w14:textId="77777777" w:rsidR="0061233D" w:rsidRPr="001F13B7" w:rsidRDefault="0061233D" w:rsidP="001F13B7">
      <w:pPr>
        <w:pStyle w:val="af1"/>
        <w:spacing w:before="120" w:after="0"/>
        <w:ind w:left="993"/>
        <w:jc w:val="both"/>
        <w:rPr>
          <w:rFonts w:ascii="Angsana New" w:hAnsi="Angsana New"/>
          <w:i/>
          <w:iCs/>
          <w:sz w:val="28"/>
          <w:szCs w:val="28"/>
          <w:lang w:val="en-GB"/>
        </w:rPr>
      </w:pPr>
      <w:r w:rsidRPr="001F13B7">
        <w:rPr>
          <w:rFonts w:ascii="Angsana New" w:hAnsi="Angsana New"/>
          <w:i/>
          <w:iCs/>
          <w:sz w:val="28"/>
          <w:szCs w:val="28"/>
          <w:lang w:val="en-GB"/>
        </w:rPr>
        <w:t>Warranties</w:t>
      </w:r>
    </w:p>
    <w:p w14:paraId="30AF21D5" w14:textId="77777777" w:rsidR="0061233D" w:rsidRPr="002E2C9B" w:rsidRDefault="0061233D" w:rsidP="00D774C0">
      <w:pPr>
        <w:pStyle w:val="af1"/>
        <w:spacing w:after="0"/>
        <w:ind w:left="993"/>
        <w:jc w:val="both"/>
        <w:rPr>
          <w:rFonts w:ascii="Angsana New" w:hAnsi="Angsana New"/>
          <w:sz w:val="28"/>
          <w:szCs w:val="28"/>
          <w:lang w:val="en-GB"/>
        </w:rPr>
      </w:pPr>
      <w:r w:rsidRPr="002E2C9B">
        <w:rPr>
          <w:rFonts w:ascii="Angsana New" w:hAnsi="Angsana New"/>
          <w:sz w:val="28"/>
          <w:szCs w:val="28"/>
          <w:lang w:val="en-GB"/>
        </w:rPr>
        <w:t xml:space="preserve">A provision for warranties is recognised when the underlying products or services are sold.  The provision is based on historical warranty data and a weighting of all possible outcomes against their associated probabilities. </w:t>
      </w:r>
    </w:p>
    <w:p w14:paraId="3F97DC81" w14:textId="77777777" w:rsidR="0061233D" w:rsidRPr="001F13B7" w:rsidRDefault="0061233D" w:rsidP="001F13B7">
      <w:pPr>
        <w:pStyle w:val="af1"/>
        <w:spacing w:before="120" w:after="0"/>
        <w:ind w:left="993"/>
        <w:jc w:val="both"/>
        <w:rPr>
          <w:rFonts w:ascii="Angsana New" w:hAnsi="Angsana New"/>
          <w:i/>
          <w:iCs/>
          <w:sz w:val="28"/>
          <w:szCs w:val="28"/>
          <w:lang w:val="en-GB"/>
        </w:rPr>
      </w:pPr>
      <w:r w:rsidRPr="001F13B7">
        <w:rPr>
          <w:rFonts w:ascii="Angsana New" w:hAnsi="Angsana New"/>
          <w:i/>
          <w:iCs/>
          <w:sz w:val="28"/>
          <w:szCs w:val="28"/>
          <w:lang w:val="en-GB"/>
        </w:rPr>
        <w:t xml:space="preserve">Onerous contracts </w:t>
      </w:r>
    </w:p>
    <w:p w14:paraId="6BFE00F1" w14:textId="5B8C7045" w:rsidR="0061233D" w:rsidRPr="00981710" w:rsidRDefault="0061233D" w:rsidP="00D774C0">
      <w:pPr>
        <w:pStyle w:val="af1"/>
        <w:spacing w:after="0"/>
        <w:ind w:left="993"/>
        <w:jc w:val="both"/>
        <w:rPr>
          <w:rFonts w:ascii="Angsana New" w:hAnsi="Angsana New"/>
          <w:sz w:val="28"/>
          <w:szCs w:val="28"/>
          <w:lang w:val="en-GB"/>
        </w:rPr>
      </w:pPr>
      <w:r w:rsidRPr="002E2C9B">
        <w:rPr>
          <w:rFonts w:ascii="Angsana New" w:hAnsi="Angsana New"/>
          <w:sz w:val="28"/>
          <w:szCs w:val="28"/>
          <w:lang w:val="en-GB"/>
        </w:rPr>
        <w:t xml:space="preserve">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w:t>
      </w:r>
    </w:p>
    <w:p w14:paraId="1233FB1C" w14:textId="62DFB294" w:rsidR="0061233D" w:rsidRPr="00FA74D2" w:rsidRDefault="0061233D">
      <w:pPr>
        <w:pStyle w:val="af1"/>
        <w:numPr>
          <w:ilvl w:val="0"/>
          <w:numId w:val="3"/>
        </w:numPr>
        <w:spacing w:before="120" w:after="0"/>
        <w:ind w:left="994" w:hanging="562"/>
        <w:jc w:val="both"/>
        <w:rPr>
          <w:rFonts w:ascii="Angsana New" w:hAnsi="Angsana New"/>
          <w:b/>
          <w:bCs/>
          <w:sz w:val="28"/>
          <w:szCs w:val="28"/>
          <w:lang w:val="en-US"/>
        </w:rPr>
      </w:pPr>
      <w:r w:rsidRPr="00FA74D2">
        <w:rPr>
          <w:rFonts w:ascii="Angsana New" w:hAnsi="Angsana New"/>
          <w:b/>
          <w:bCs/>
          <w:sz w:val="28"/>
          <w:szCs w:val="28"/>
          <w:lang w:val="en-US"/>
        </w:rPr>
        <w:t xml:space="preserve">Measurement of fair values </w:t>
      </w:r>
    </w:p>
    <w:p w14:paraId="1639B1E5" w14:textId="33C413C4" w:rsidR="007A5C78" w:rsidRPr="00292962" w:rsidRDefault="0061233D" w:rsidP="00292962">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56A4AF77" w14:textId="77777777" w:rsidR="0061233D" w:rsidRDefault="0061233D" w:rsidP="007A5C78">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3F9AA1D4" w14:textId="77777777" w:rsidR="00F9600E" w:rsidRPr="00F9600E" w:rsidRDefault="00F9600E" w:rsidP="007A5C78">
      <w:pPr>
        <w:pStyle w:val="af1"/>
        <w:shd w:val="clear" w:color="auto" w:fill="FFFFFF"/>
        <w:spacing w:before="120" w:after="0"/>
        <w:ind w:left="994"/>
        <w:jc w:val="thaiDistribute"/>
        <w:rPr>
          <w:rFonts w:ascii="Angsana New" w:hAnsi="Angsana New"/>
          <w:sz w:val="8"/>
          <w:szCs w:val="8"/>
          <w:lang w:val="en-GB"/>
        </w:rPr>
      </w:pPr>
    </w:p>
    <w:p w14:paraId="06EC5DB9" w14:textId="12A96DE0" w:rsidR="0061233D" w:rsidRPr="002E2C9B" w:rsidRDefault="0061233D">
      <w:pPr>
        <w:pStyle w:val="a9"/>
        <w:numPr>
          <w:ilvl w:val="0"/>
          <w:numId w:val="4"/>
        </w:numPr>
        <w:contextualSpacing/>
        <w:jc w:val="thaiDistribute"/>
        <w:rPr>
          <w:rFonts w:ascii="Angsana New" w:hAnsi="Angsana New"/>
          <w:sz w:val="28"/>
          <w:szCs w:val="28"/>
          <w:lang w:val="en-GB"/>
        </w:rPr>
      </w:pPr>
      <w:r w:rsidRPr="002E2C9B">
        <w:rPr>
          <w:rFonts w:ascii="Angsana New" w:hAnsi="Angsana New"/>
          <w:sz w:val="28"/>
          <w:szCs w:val="28"/>
          <w:lang w:val="en-GB"/>
        </w:rPr>
        <w:t xml:space="preserve">Level </w:t>
      </w:r>
      <w:r w:rsidR="00907ECA">
        <w:rPr>
          <w:rFonts w:ascii="Angsana New" w:hAnsi="Angsana New"/>
          <w:sz w:val="28"/>
          <w:szCs w:val="28"/>
          <w:lang w:val="en-US"/>
        </w:rPr>
        <w:t>1</w:t>
      </w:r>
      <w:r w:rsidRPr="002E2C9B">
        <w:rPr>
          <w:rFonts w:ascii="Angsana New" w:hAnsi="Angsana New"/>
          <w:sz w:val="28"/>
          <w:szCs w:val="28"/>
          <w:lang w:val="en-GB"/>
        </w:rPr>
        <w:t>: quoted prices in active markets for identical assets or liabilities.</w:t>
      </w:r>
    </w:p>
    <w:p w14:paraId="34D42E7E" w14:textId="2C03125A" w:rsidR="0061233D" w:rsidRPr="002E2C9B" w:rsidRDefault="0061233D">
      <w:pPr>
        <w:pStyle w:val="a9"/>
        <w:numPr>
          <w:ilvl w:val="0"/>
          <w:numId w:val="4"/>
        </w:numPr>
        <w:contextualSpacing/>
        <w:jc w:val="thaiDistribute"/>
        <w:rPr>
          <w:rFonts w:ascii="Angsana New" w:hAnsi="Angsana New"/>
          <w:sz w:val="28"/>
          <w:szCs w:val="28"/>
          <w:lang w:val="en-GB"/>
        </w:rPr>
      </w:pPr>
      <w:r w:rsidRPr="002E2C9B">
        <w:rPr>
          <w:rFonts w:ascii="Angsana New" w:hAnsi="Angsana New"/>
          <w:sz w:val="28"/>
          <w:szCs w:val="28"/>
          <w:lang w:val="en-GB"/>
        </w:rPr>
        <w:t xml:space="preserve">Level </w:t>
      </w:r>
      <w:r w:rsidR="00907ECA">
        <w:rPr>
          <w:rFonts w:ascii="Angsana New" w:hAnsi="Angsana New"/>
          <w:sz w:val="28"/>
          <w:szCs w:val="28"/>
          <w:lang w:val="en-GB"/>
        </w:rPr>
        <w:t>2</w:t>
      </w:r>
      <w:r w:rsidRPr="002E2C9B">
        <w:rPr>
          <w:rFonts w:ascii="Angsana New" w:hAnsi="Angsana New"/>
          <w:sz w:val="28"/>
          <w:szCs w:val="28"/>
          <w:lang w:val="en-GB"/>
        </w:rPr>
        <w:t>: inputs other than quoted prices included in Level 1 that are observable for the asset or liability, either</w:t>
      </w:r>
      <w:r w:rsidR="00907ECA">
        <w:rPr>
          <w:rFonts w:ascii="Angsana New" w:hAnsi="Angsana New"/>
          <w:sz w:val="28"/>
          <w:szCs w:val="28"/>
          <w:cs/>
          <w:lang w:val="en-GB"/>
        </w:rPr>
        <w:br/>
      </w:r>
      <w:r w:rsidR="00907ECA">
        <w:rPr>
          <w:rFonts w:ascii="Angsana New" w:hAnsi="Angsana New" w:hint="cs"/>
          <w:sz w:val="28"/>
          <w:szCs w:val="28"/>
          <w:cs/>
          <w:lang w:val="en-GB"/>
        </w:rPr>
        <w:t xml:space="preserve">         </w:t>
      </w:r>
      <w:r w:rsidRPr="002E2C9B">
        <w:rPr>
          <w:rFonts w:ascii="Angsana New" w:hAnsi="Angsana New"/>
          <w:sz w:val="28"/>
          <w:szCs w:val="28"/>
          <w:lang w:val="en-GB"/>
        </w:rPr>
        <w:t xml:space="preserve"> </w:t>
      </w:r>
      <w:r w:rsidR="00907ECA">
        <w:rPr>
          <w:rFonts w:ascii="Angsana New" w:hAnsi="Angsana New" w:hint="cs"/>
          <w:sz w:val="28"/>
          <w:szCs w:val="28"/>
          <w:cs/>
          <w:lang w:val="en-GB"/>
        </w:rPr>
        <w:t xml:space="preserve">    </w:t>
      </w:r>
      <w:r w:rsidRPr="002E2C9B">
        <w:rPr>
          <w:rFonts w:ascii="Angsana New" w:hAnsi="Angsana New"/>
          <w:sz w:val="28"/>
          <w:szCs w:val="28"/>
          <w:lang w:val="en-GB"/>
        </w:rPr>
        <w:t>directly or indirectly.</w:t>
      </w:r>
    </w:p>
    <w:p w14:paraId="4B0858A9" w14:textId="1D0FDA9C" w:rsidR="0061233D" w:rsidRPr="002E2C9B" w:rsidRDefault="0061233D">
      <w:pPr>
        <w:pStyle w:val="a9"/>
        <w:numPr>
          <w:ilvl w:val="0"/>
          <w:numId w:val="4"/>
        </w:numPr>
        <w:contextualSpacing/>
        <w:jc w:val="thaiDistribute"/>
        <w:rPr>
          <w:rFonts w:ascii="Angsana New" w:hAnsi="Angsana New"/>
          <w:sz w:val="28"/>
          <w:szCs w:val="28"/>
          <w:lang w:val="en-GB"/>
        </w:rPr>
      </w:pPr>
      <w:r w:rsidRPr="002E2C9B">
        <w:rPr>
          <w:rFonts w:ascii="Angsana New" w:hAnsi="Angsana New"/>
          <w:sz w:val="28"/>
          <w:szCs w:val="28"/>
          <w:lang w:val="en-GB"/>
        </w:rPr>
        <w:t xml:space="preserve">Level </w:t>
      </w:r>
      <w:r w:rsidR="00907ECA">
        <w:rPr>
          <w:rFonts w:ascii="Angsana New" w:hAnsi="Angsana New"/>
          <w:sz w:val="28"/>
          <w:szCs w:val="28"/>
          <w:lang w:val="en-GB"/>
        </w:rPr>
        <w:t>3</w:t>
      </w:r>
      <w:r w:rsidRPr="002E2C9B">
        <w:rPr>
          <w:rFonts w:ascii="Angsana New" w:hAnsi="Angsana New"/>
          <w:sz w:val="28"/>
          <w:szCs w:val="28"/>
          <w:lang w:val="en-GB"/>
        </w:rPr>
        <w:t>: inputs for the asset or liability that are based on unobservable input.</w:t>
      </w:r>
    </w:p>
    <w:p w14:paraId="5EE1EC8D" w14:textId="0682E12A" w:rsidR="0061233D" w:rsidRDefault="0061233D" w:rsidP="008B1CB7">
      <w:pPr>
        <w:pStyle w:val="af1"/>
        <w:shd w:val="clear" w:color="auto" w:fill="FFFFFF"/>
        <w:spacing w:before="120" w:after="0"/>
        <w:ind w:left="994"/>
        <w:jc w:val="thaiDistribute"/>
        <w:rPr>
          <w:rFonts w:ascii="Angsana New" w:hAnsi="Angsana New"/>
          <w:sz w:val="28"/>
          <w:szCs w:val="28"/>
          <w:lang w:val="en-GB"/>
        </w:rPr>
      </w:pPr>
      <w:r w:rsidRPr="008B1CB7">
        <w:rPr>
          <w:rFonts w:ascii="Angsana New" w:hAnsi="Angsana New"/>
          <w:sz w:val="28"/>
          <w:szCs w:val="28"/>
          <w:shd w:val="clear" w:color="auto" w:fill="FFFFFF" w:themeFill="background1"/>
          <w:lang w:val="en-GB"/>
        </w:rPr>
        <w:t>If an asset or a liability measured at fair value has a bid price and an ask price, then the Group</w:t>
      </w:r>
      <w:r w:rsidR="00907ECA" w:rsidRPr="008B1CB7">
        <w:rPr>
          <w:rFonts w:ascii="Angsana New" w:hAnsi="Angsana New" w:hint="cs"/>
          <w:sz w:val="28"/>
          <w:szCs w:val="28"/>
          <w:shd w:val="clear" w:color="auto" w:fill="FFFFFF" w:themeFill="background1"/>
          <w:cs/>
          <w:lang w:val="en-GB"/>
        </w:rPr>
        <w:t xml:space="preserve"> </w:t>
      </w:r>
      <w:r w:rsidRPr="008B1CB7">
        <w:rPr>
          <w:rFonts w:ascii="Angsana New" w:hAnsi="Angsana New"/>
          <w:sz w:val="28"/>
          <w:szCs w:val="28"/>
          <w:shd w:val="clear" w:color="auto" w:fill="FFFFFF" w:themeFill="background1"/>
          <w:lang w:val="en-GB"/>
        </w:rPr>
        <w:t>measures</w:t>
      </w:r>
      <w:r w:rsidRPr="002E2C9B">
        <w:rPr>
          <w:rFonts w:ascii="Angsana New" w:hAnsi="Angsana New"/>
          <w:sz w:val="28"/>
          <w:szCs w:val="28"/>
          <w:lang w:val="en-GB"/>
        </w:rPr>
        <w:t xml:space="preserve"> assets and asset positions at a bid price and liabilities and liability positions at an ask price.</w:t>
      </w:r>
    </w:p>
    <w:p w14:paraId="1F9798EF" w14:textId="77777777" w:rsidR="000E55AA" w:rsidRDefault="000E55AA" w:rsidP="008B1CB7">
      <w:pPr>
        <w:pStyle w:val="af1"/>
        <w:shd w:val="clear" w:color="auto" w:fill="FFFFFF"/>
        <w:spacing w:before="120" w:after="0"/>
        <w:ind w:left="994"/>
        <w:jc w:val="thaiDistribute"/>
        <w:rPr>
          <w:rFonts w:ascii="Angsana New" w:hAnsi="Angsana New"/>
          <w:sz w:val="28"/>
          <w:szCs w:val="28"/>
          <w:lang w:val="en-GB"/>
        </w:rPr>
      </w:pPr>
    </w:p>
    <w:p w14:paraId="514C5F1C" w14:textId="77777777" w:rsidR="000E55AA" w:rsidRDefault="000E55AA" w:rsidP="008B1CB7">
      <w:pPr>
        <w:pStyle w:val="af1"/>
        <w:shd w:val="clear" w:color="auto" w:fill="FFFFFF"/>
        <w:spacing w:before="120" w:after="0"/>
        <w:ind w:left="994"/>
        <w:jc w:val="thaiDistribute"/>
        <w:rPr>
          <w:rFonts w:ascii="Angsana New" w:hAnsi="Angsana New"/>
          <w:sz w:val="28"/>
          <w:szCs w:val="28"/>
          <w:lang w:val="en-GB"/>
        </w:rPr>
      </w:pPr>
    </w:p>
    <w:p w14:paraId="0F8ABE7D" w14:textId="77777777" w:rsidR="000E55AA" w:rsidRDefault="000E55AA" w:rsidP="008B1CB7">
      <w:pPr>
        <w:pStyle w:val="af1"/>
        <w:shd w:val="clear" w:color="auto" w:fill="FFFFFF"/>
        <w:spacing w:before="120" w:after="0"/>
        <w:ind w:left="994"/>
        <w:jc w:val="thaiDistribute"/>
        <w:rPr>
          <w:rFonts w:ascii="Angsana New" w:hAnsi="Angsana New"/>
          <w:sz w:val="28"/>
          <w:szCs w:val="28"/>
          <w:lang w:val="en-GB"/>
        </w:rPr>
      </w:pPr>
    </w:p>
    <w:p w14:paraId="0775D3DC" w14:textId="77777777" w:rsidR="000E55AA" w:rsidRDefault="000E55AA" w:rsidP="008B1CB7">
      <w:pPr>
        <w:pStyle w:val="af1"/>
        <w:shd w:val="clear" w:color="auto" w:fill="FFFFFF"/>
        <w:spacing w:before="120" w:after="0"/>
        <w:ind w:left="994"/>
        <w:jc w:val="thaiDistribute"/>
        <w:rPr>
          <w:rFonts w:ascii="Angsana New" w:hAnsi="Angsana New"/>
          <w:sz w:val="28"/>
          <w:szCs w:val="28"/>
          <w:lang w:val="en-GB"/>
        </w:rPr>
      </w:pPr>
    </w:p>
    <w:p w14:paraId="0878980E" w14:textId="77777777" w:rsidR="000E55AA" w:rsidRDefault="000E55AA" w:rsidP="008B1CB7">
      <w:pPr>
        <w:pStyle w:val="af1"/>
        <w:shd w:val="clear" w:color="auto" w:fill="FFFFFF"/>
        <w:spacing w:before="120" w:after="0"/>
        <w:ind w:left="994"/>
        <w:jc w:val="thaiDistribute"/>
        <w:rPr>
          <w:rFonts w:ascii="Angsana New" w:hAnsi="Angsana New"/>
          <w:sz w:val="28"/>
          <w:szCs w:val="28"/>
          <w:lang w:val="en-GB"/>
        </w:rPr>
      </w:pPr>
    </w:p>
    <w:p w14:paraId="3B583B77" w14:textId="77777777" w:rsidR="000E55AA" w:rsidRDefault="000E55AA" w:rsidP="008B1CB7">
      <w:pPr>
        <w:pStyle w:val="af1"/>
        <w:shd w:val="clear" w:color="auto" w:fill="FFFFFF"/>
        <w:spacing w:before="120" w:after="0"/>
        <w:ind w:left="994"/>
        <w:jc w:val="thaiDistribute"/>
        <w:rPr>
          <w:rFonts w:ascii="Angsana New" w:hAnsi="Angsana New"/>
          <w:sz w:val="28"/>
          <w:szCs w:val="28"/>
          <w:lang w:val="en-GB"/>
        </w:rPr>
      </w:pPr>
    </w:p>
    <w:p w14:paraId="41EDC244" w14:textId="77777777" w:rsidR="000E55AA" w:rsidRPr="002E2C9B" w:rsidRDefault="000E55AA" w:rsidP="008B1CB7">
      <w:pPr>
        <w:pStyle w:val="af1"/>
        <w:shd w:val="clear" w:color="auto" w:fill="FFFFFF"/>
        <w:spacing w:before="120" w:after="0"/>
        <w:ind w:left="994"/>
        <w:jc w:val="thaiDistribute"/>
        <w:rPr>
          <w:rFonts w:ascii="Angsana New" w:hAnsi="Angsana New"/>
          <w:sz w:val="28"/>
          <w:szCs w:val="28"/>
          <w:lang w:val="en-GB"/>
        </w:rPr>
      </w:pPr>
    </w:p>
    <w:p w14:paraId="414A37E9" w14:textId="42C5DCBE" w:rsidR="0031763D" w:rsidRPr="002E2C9B" w:rsidRDefault="0061233D" w:rsidP="008250C1">
      <w:pPr>
        <w:pStyle w:val="af1"/>
        <w:shd w:val="clear" w:color="auto" w:fill="FFFFFF"/>
        <w:spacing w:before="120" w:after="0"/>
        <w:ind w:left="994"/>
        <w:jc w:val="thaiDistribute"/>
        <w:rPr>
          <w:rFonts w:ascii="Angsana New" w:hAnsi="Angsana New"/>
          <w:sz w:val="28"/>
          <w:szCs w:val="28"/>
          <w:lang w:val="en-GB"/>
        </w:rPr>
      </w:pPr>
      <w:r w:rsidRPr="002E2C9B">
        <w:rPr>
          <w:rFonts w:ascii="Angsana New" w:hAnsi="Angsana New"/>
          <w:sz w:val="28"/>
          <w:szCs w:val="28"/>
          <w:lang w:val="en-GB"/>
        </w:rPr>
        <w:lastRenderedPageBreak/>
        <w:t xml:space="preserve">The best evidence of the fair value of a financial instrument on initial recognition is normally the transaction </w:t>
      </w:r>
      <w:r w:rsidR="00A8757F">
        <w:rPr>
          <w:rFonts w:ascii="Angsana New" w:hAnsi="Angsana New"/>
          <w:sz w:val="28"/>
          <w:szCs w:val="28"/>
          <w:lang w:val="en-GB"/>
        </w:rPr>
        <w:br/>
      </w:r>
      <w:r w:rsidRPr="002E2C9B">
        <w:rPr>
          <w:rFonts w:ascii="Angsana New" w:hAnsi="Angsana New"/>
          <w:sz w:val="28"/>
          <w:szCs w:val="28"/>
          <w:lang w:val="en-GB"/>
        </w:rPr>
        <w:t xml:space="preserve">price </w:t>
      </w:r>
      <w:r w:rsidR="003F3351">
        <w:rPr>
          <w:rFonts w:ascii="Angsana New" w:hAnsi="Angsana New"/>
          <w:sz w:val="28"/>
          <w:szCs w:val="28"/>
          <w:lang w:val="en-GB"/>
        </w:rPr>
        <w:t>-</w:t>
      </w:r>
      <w:r w:rsidRPr="002E2C9B">
        <w:rPr>
          <w:rFonts w:ascii="Angsana New" w:hAnsi="Angsana New"/>
          <w:sz w:val="28"/>
          <w:szCs w:val="28"/>
          <w:lang w:val="en-GB"/>
        </w:rPr>
        <w:t xml:space="preserve"> i.e. the fair value of the consideration given or received. If the Group determines that the fair value on initial recognition differs from the transaction price, the financial instrument is initially measured at fair value</w:t>
      </w:r>
      <w:r w:rsidRPr="002E2C9B">
        <w:rPr>
          <w:rFonts w:ascii="Angsana New" w:hAnsi="Angsana New"/>
          <w:sz w:val="28"/>
          <w:szCs w:val="28"/>
          <w:cs/>
        </w:rPr>
        <w:t xml:space="preserve"> </w:t>
      </w:r>
      <w:r w:rsidRPr="002E2C9B">
        <w:rPr>
          <w:rFonts w:ascii="Angsana New" w:hAnsi="Angsana New"/>
          <w:sz w:val="28"/>
          <w:szCs w:val="28"/>
          <w:lang w:val="en-GB"/>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6488BD24" w14:textId="77777777" w:rsidR="0061233D" w:rsidRPr="008250C1" w:rsidRDefault="0061233D">
      <w:pPr>
        <w:pStyle w:val="af1"/>
        <w:numPr>
          <w:ilvl w:val="0"/>
          <w:numId w:val="3"/>
        </w:numPr>
        <w:spacing w:before="120" w:after="0"/>
        <w:ind w:left="994" w:hanging="562"/>
        <w:jc w:val="both"/>
        <w:rPr>
          <w:rFonts w:ascii="Angsana New" w:hAnsi="Angsana New"/>
          <w:b/>
          <w:bCs/>
          <w:sz w:val="28"/>
          <w:szCs w:val="28"/>
          <w:lang w:val="en-US"/>
        </w:rPr>
      </w:pPr>
      <w:r w:rsidRPr="008250C1">
        <w:rPr>
          <w:rFonts w:ascii="Angsana New" w:hAnsi="Angsana New"/>
          <w:b/>
          <w:bCs/>
          <w:sz w:val="28"/>
          <w:szCs w:val="28"/>
          <w:lang w:val="en-US"/>
        </w:rPr>
        <w:t>Share capital</w:t>
      </w:r>
    </w:p>
    <w:p w14:paraId="0FF4C57D" w14:textId="77777777" w:rsidR="0061233D" w:rsidRPr="008250C1" w:rsidRDefault="0061233D" w:rsidP="008250C1">
      <w:pPr>
        <w:pStyle w:val="af1"/>
        <w:shd w:val="clear" w:color="auto" w:fill="FFFFFF"/>
        <w:spacing w:before="120" w:after="0"/>
        <w:ind w:left="994"/>
        <w:jc w:val="thaiDistribute"/>
        <w:rPr>
          <w:rFonts w:ascii="Angsana New" w:hAnsi="Angsana New"/>
          <w:i/>
          <w:iCs/>
          <w:sz w:val="28"/>
          <w:szCs w:val="28"/>
          <w:cs/>
        </w:rPr>
      </w:pPr>
      <w:r w:rsidRPr="008250C1">
        <w:rPr>
          <w:rFonts w:ascii="Angsana New" w:hAnsi="Angsana New"/>
          <w:i/>
          <w:iCs/>
          <w:sz w:val="28"/>
          <w:szCs w:val="28"/>
          <w:cs/>
        </w:rPr>
        <w:t>Ordinary shares</w:t>
      </w:r>
    </w:p>
    <w:p w14:paraId="0A6A90D6" w14:textId="511AC506" w:rsidR="00981710" w:rsidRDefault="0061233D" w:rsidP="008250C1">
      <w:pPr>
        <w:pStyle w:val="af1"/>
        <w:spacing w:after="0"/>
        <w:ind w:left="993"/>
        <w:jc w:val="both"/>
        <w:rPr>
          <w:rFonts w:ascii="Angsana New" w:eastAsia="Times New Roman" w:hAnsi="Angsana New"/>
          <w:sz w:val="28"/>
          <w:szCs w:val="28"/>
          <w:lang w:val="en-GB" w:bidi="ar-SA"/>
        </w:rPr>
      </w:pPr>
      <w:r w:rsidRPr="002E2C9B">
        <w:rPr>
          <w:rFonts w:ascii="Angsana New" w:hAnsi="Angsana New"/>
          <w:sz w:val="28"/>
          <w:szCs w:val="28"/>
          <w:lang w:val="en-GB"/>
        </w:rPr>
        <w:t>Ordinary</w:t>
      </w:r>
      <w:r w:rsidRPr="002E2C9B">
        <w:rPr>
          <w:rFonts w:ascii="Angsana New" w:eastAsia="Times New Roman" w:hAnsi="Angsana New"/>
          <w:sz w:val="28"/>
          <w:szCs w:val="28"/>
          <w:lang w:val="en-GB" w:bidi="ar-SA"/>
        </w:rPr>
        <w:t xml:space="preserve"> shares are classified as equity. Incremental costs directly attributable to the issue of ordinary shares and share options are recognised as a deduction from equity, net of any tax effects.</w:t>
      </w:r>
    </w:p>
    <w:p w14:paraId="0E88E32D" w14:textId="77777777" w:rsidR="0061233D" w:rsidRPr="00AB1C7C" w:rsidRDefault="0061233D">
      <w:pPr>
        <w:pStyle w:val="af1"/>
        <w:numPr>
          <w:ilvl w:val="0"/>
          <w:numId w:val="3"/>
        </w:numPr>
        <w:spacing w:before="120" w:after="0"/>
        <w:ind w:left="994" w:hanging="562"/>
        <w:jc w:val="both"/>
        <w:rPr>
          <w:rFonts w:ascii="Angsana New" w:hAnsi="Angsana New"/>
          <w:b/>
          <w:bCs/>
          <w:sz w:val="28"/>
          <w:szCs w:val="28"/>
          <w:lang w:val="en-US"/>
        </w:rPr>
      </w:pPr>
      <w:r w:rsidRPr="00AB1C7C">
        <w:rPr>
          <w:rFonts w:ascii="Angsana New" w:hAnsi="Angsana New"/>
          <w:b/>
          <w:bCs/>
          <w:sz w:val="28"/>
          <w:szCs w:val="28"/>
          <w:lang w:val="en-US"/>
        </w:rPr>
        <w:t>Revenue</w:t>
      </w:r>
    </w:p>
    <w:p w14:paraId="7E497107" w14:textId="650D3EB3" w:rsidR="0061233D" w:rsidRPr="002E2C9B" w:rsidRDefault="0061233D" w:rsidP="00AB1C7C">
      <w:pPr>
        <w:pStyle w:val="af1"/>
        <w:shd w:val="clear" w:color="auto" w:fill="FFFFFF"/>
        <w:spacing w:before="120" w:after="0"/>
        <w:ind w:left="994"/>
        <w:jc w:val="thaiDistribute"/>
        <w:rPr>
          <w:rFonts w:ascii="Angsana New" w:eastAsia="Times New Roman" w:hAnsi="Angsana New"/>
          <w:sz w:val="28"/>
          <w:szCs w:val="28"/>
          <w:lang w:val="en-GB" w:bidi="ar-SA"/>
        </w:rPr>
      </w:pPr>
      <w:bookmarkStart w:id="7" w:name="_Hlk18670927"/>
      <w:r w:rsidRPr="002E2C9B">
        <w:rPr>
          <w:rFonts w:ascii="Angsana New" w:eastAsia="Times New Roman" w:hAnsi="Angsana New"/>
          <w:sz w:val="28"/>
          <w:szCs w:val="28"/>
          <w:lang w:val="en-GB" w:bidi="ar-SA"/>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62820C7B" w14:textId="77777777" w:rsidR="0061233D" w:rsidRPr="00FE14DA" w:rsidRDefault="0061233D" w:rsidP="00FE14DA">
      <w:pPr>
        <w:pStyle w:val="af1"/>
        <w:shd w:val="clear" w:color="auto" w:fill="FFFFFF"/>
        <w:spacing w:before="120" w:after="0"/>
        <w:ind w:left="994"/>
        <w:jc w:val="thaiDistribute"/>
        <w:rPr>
          <w:rFonts w:ascii="Angsana New" w:eastAsia="Times New Roman" w:hAnsi="Angsana New"/>
          <w:i/>
          <w:iCs/>
          <w:sz w:val="28"/>
          <w:szCs w:val="28"/>
          <w:lang w:val="en-GB" w:bidi="ar-SA"/>
        </w:rPr>
      </w:pPr>
      <w:r w:rsidRPr="00FE14DA">
        <w:rPr>
          <w:rFonts w:ascii="Angsana New" w:eastAsia="Times New Roman" w:hAnsi="Angsana New"/>
          <w:i/>
          <w:iCs/>
          <w:sz w:val="28"/>
          <w:szCs w:val="28"/>
          <w:lang w:val="en-GB" w:bidi="ar-SA"/>
        </w:rPr>
        <w:t>Revenue from contracts</w:t>
      </w:r>
    </w:p>
    <w:p w14:paraId="1A7DE04A" w14:textId="3A70762F" w:rsidR="00FE14DA" w:rsidRPr="002E2C9B" w:rsidRDefault="0061233D" w:rsidP="00893523">
      <w:pPr>
        <w:pStyle w:val="af1"/>
        <w:spacing w:after="0"/>
        <w:ind w:left="993"/>
        <w:jc w:val="both"/>
        <w:rPr>
          <w:rFonts w:ascii="Angsana New" w:eastAsia="Times New Roman" w:hAnsi="Angsana New"/>
          <w:sz w:val="28"/>
          <w:szCs w:val="28"/>
          <w:cs/>
          <w:lang w:val="en-GB"/>
        </w:rPr>
      </w:pPr>
      <w:r w:rsidRPr="002E2C9B">
        <w:rPr>
          <w:rFonts w:ascii="Angsana New" w:eastAsia="Times New Roman" w:hAnsi="Angsana New"/>
          <w:sz w:val="28"/>
          <w:szCs w:val="28"/>
          <w:lang w:val="en-GB" w:bidi="ar-SA"/>
        </w:rPr>
        <w:t>Revenue from contracts comprise initial amount agreed in the contract plus contract modification, claims and incentive payments to the extent probable that they will generate revenue and can be measured reliably. When the work progress can be measured reliably, revenue and cost from contract will be recognised based on percentage of completion - cost to cost method, over time in profit or loss. Costs incurred during the year as related to future activities are presented as inventories</w:t>
      </w:r>
      <w:r w:rsidR="00893523">
        <w:rPr>
          <w:rFonts w:ascii="Angsana New" w:eastAsia="Times New Roman" w:hAnsi="Angsana New" w:hint="cs"/>
          <w:sz w:val="28"/>
          <w:szCs w:val="28"/>
          <w:cs/>
          <w:lang w:val="en-GB"/>
        </w:rPr>
        <w:t>.</w:t>
      </w:r>
    </w:p>
    <w:p w14:paraId="280B5439" w14:textId="77777777" w:rsidR="0061233D" w:rsidRPr="00FE14DA" w:rsidRDefault="0061233D" w:rsidP="00FE14DA">
      <w:pPr>
        <w:pStyle w:val="af1"/>
        <w:shd w:val="clear" w:color="auto" w:fill="FFFFFF"/>
        <w:spacing w:before="120" w:after="0"/>
        <w:ind w:left="994"/>
        <w:jc w:val="thaiDistribute"/>
        <w:rPr>
          <w:rFonts w:ascii="Angsana New" w:eastAsia="Times New Roman" w:hAnsi="Angsana New"/>
          <w:i/>
          <w:iCs/>
          <w:sz w:val="28"/>
          <w:szCs w:val="28"/>
          <w:cs/>
          <w:lang w:val="en-GB"/>
        </w:rPr>
      </w:pPr>
      <w:bookmarkStart w:id="8" w:name="_Hlk32432405"/>
      <w:bookmarkEnd w:id="7"/>
      <w:r w:rsidRPr="00FE14DA">
        <w:rPr>
          <w:rFonts w:ascii="Angsana New" w:eastAsia="Times New Roman" w:hAnsi="Angsana New"/>
          <w:i/>
          <w:iCs/>
          <w:sz w:val="28"/>
          <w:szCs w:val="28"/>
          <w:lang w:val="en-GB" w:bidi="ar-SA"/>
        </w:rPr>
        <w:t>Revenue from sale of goods and services</w:t>
      </w:r>
    </w:p>
    <w:bookmarkEnd w:id="8"/>
    <w:p w14:paraId="55AAE4CC" w14:textId="77777777" w:rsidR="0061233D" w:rsidRPr="002E2C9B" w:rsidRDefault="0061233D" w:rsidP="00FE14DA">
      <w:pPr>
        <w:pStyle w:val="af1"/>
        <w:spacing w:after="0"/>
        <w:ind w:left="993"/>
        <w:jc w:val="both"/>
        <w:rPr>
          <w:rFonts w:ascii="Angsana New" w:eastAsia="Times New Roman" w:hAnsi="Angsana New"/>
          <w:sz w:val="28"/>
          <w:szCs w:val="28"/>
          <w:lang w:val="en-GB" w:bidi="ar-SA"/>
        </w:rPr>
      </w:pPr>
      <w:r w:rsidRPr="002E2C9B">
        <w:rPr>
          <w:rFonts w:ascii="Angsana New" w:eastAsia="Times New Roman" w:hAnsi="Angsana New"/>
          <w:sz w:val="28"/>
          <w:szCs w:val="28"/>
          <w:lang w:val="en-GB" w:bidi="ar-SA"/>
        </w:rPr>
        <w:t>Revenue</w:t>
      </w:r>
      <w:r w:rsidRPr="002E2C9B">
        <w:rPr>
          <w:rFonts w:ascii="Angsana New" w:eastAsia="Times New Roman" w:hAnsi="Angsana New"/>
          <w:sz w:val="28"/>
          <w:szCs w:val="28"/>
          <w:cs/>
          <w:lang w:val="en-GB"/>
        </w:rPr>
        <w:t xml:space="preserve"> </w:t>
      </w:r>
      <w:r w:rsidRPr="002E2C9B">
        <w:rPr>
          <w:rFonts w:ascii="Angsana New" w:eastAsia="Times New Roman" w:hAnsi="Angsana New"/>
          <w:sz w:val="28"/>
          <w:szCs w:val="28"/>
          <w:lang w:val="en-GB" w:bidi="ar-SA"/>
        </w:rPr>
        <w:t xml:space="preserve">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5BC95BFB" w14:textId="047BB790" w:rsidR="00AE0888" w:rsidRDefault="0061233D" w:rsidP="00E13967">
      <w:pPr>
        <w:pStyle w:val="af1"/>
        <w:shd w:val="clear" w:color="auto" w:fill="FFFFFF"/>
        <w:spacing w:before="120" w:after="0"/>
        <w:ind w:left="994"/>
        <w:jc w:val="thaiDistribute"/>
        <w:rPr>
          <w:rFonts w:ascii="Angsana New" w:eastAsia="Times New Roman" w:hAnsi="Angsana New"/>
          <w:sz w:val="28"/>
          <w:szCs w:val="28"/>
          <w:lang w:val="en-GB" w:bidi="ar-SA"/>
        </w:rPr>
      </w:pPr>
      <w:bookmarkStart w:id="9" w:name="_Hlk18670952"/>
      <w:bookmarkStart w:id="10" w:name="_Hlk32432453"/>
      <w:r w:rsidRPr="002E2C9B">
        <w:rPr>
          <w:rFonts w:ascii="Angsana New" w:eastAsia="Times New Roman" w:hAnsi="Angsana New"/>
          <w:sz w:val="28"/>
          <w:szCs w:val="28"/>
          <w:lang w:val="en-GB" w:bidi="ar-SA"/>
        </w:rPr>
        <w:t xml:space="preserve">Revenue from services is recognised over time based on stage of completion. The stage of completion is assessed based on cost-to-cost method. </w:t>
      </w:r>
      <w:bookmarkStart w:id="11" w:name="_Hlk20762613"/>
      <w:bookmarkEnd w:id="9"/>
      <w:r w:rsidRPr="002E2C9B">
        <w:rPr>
          <w:rFonts w:ascii="Angsana New" w:eastAsia="Times New Roman" w:hAnsi="Angsana New"/>
          <w:sz w:val="28"/>
          <w:szCs w:val="28"/>
          <w:lang w:val="en-GB" w:bidi="ar-SA"/>
        </w:rPr>
        <w:t>The related costs are recognised in profit or loss when they are incurred.</w:t>
      </w:r>
    </w:p>
    <w:p w14:paraId="67B59C3C" w14:textId="77777777" w:rsidR="000E55AA" w:rsidRDefault="000E55AA" w:rsidP="00E13967">
      <w:pPr>
        <w:pStyle w:val="af1"/>
        <w:shd w:val="clear" w:color="auto" w:fill="FFFFFF"/>
        <w:spacing w:before="120" w:after="0"/>
        <w:ind w:left="994"/>
        <w:jc w:val="thaiDistribute"/>
        <w:rPr>
          <w:rFonts w:ascii="Angsana New" w:eastAsia="Times New Roman" w:hAnsi="Angsana New"/>
          <w:sz w:val="28"/>
          <w:szCs w:val="28"/>
          <w:lang w:val="en-GB" w:bidi="ar-SA"/>
        </w:rPr>
      </w:pPr>
    </w:p>
    <w:p w14:paraId="5DEDE759" w14:textId="77777777" w:rsidR="000E55AA" w:rsidRDefault="000E55AA" w:rsidP="00E13967">
      <w:pPr>
        <w:pStyle w:val="af1"/>
        <w:shd w:val="clear" w:color="auto" w:fill="FFFFFF"/>
        <w:spacing w:before="120" w:after="0"/>
        <w:ind w:left="994"/>
        <w:jc w:val="thaiDistribute"/>
        <w:rPr>
          <w:rFonts w:ascii="Angsana New" w:eastAsia="Times New Roman" w:hAnsi="Angsana New"/>
          <w:sz w:val="28"/>
          <w:szCs w:val="28"/>
          <w:lang w:val="en-GB" w:bidi="ar-SA"/>
        </w:rPr>
      </w:pPr>
    </w:p>
    <w:p w14:paraId="6A72875D" w14:textId="77777777" w:rsidR="000E55AA" w:rsidRDefault="000E55AA" w:rsidP="00E13967">
      <w:pPr>
        <w:pStyle w:val="af1"/>
        <w:shd w:val="clear" w:color="auto" w:fill="FFFFFF"/>
        <w:spacing w:before="120" w:after="0"/>
        <w:ind w:left="994"/>
        <w:jc w:val="thaiDistribute"/>
        <w:rPr>
          <w:rFonts w:ascii="Angsana New" w:eastAsia="Times New Roman" w:hAnsi="Angsana New"/>
          <w:sz w:val="28"/>
          <w:szCs w:val="28"/>
          <w:lang w:val="en-GB" w:bidi="ar-SA"/>
        </w:rPr>
      </w:pPr>
    </w:p>
    <w:p w14:paraId="2B659714" w14:textId="77777777" w:rsidR="000E55AA" w:rsidRPr="00E13967" w:rsidRDefault="000E55AA" w:rsidP="00E13967">
      <w:pPr>
        <w:pStyle w:val="af1"/>
        <w:shd w:val="clear" w:color="auto" w:fill="FFFFFF"/>
        <w:spacing w:before="120" w:after="0"/>
        <w:ind w:left="994"/>
        <w:jc w:val="thaiDistribute"/>
        <w:rPr>
          <w:rFonts w:ascii="Angsana New" w:eastAsia="Times New Roman" w:hAnsi="Angsana New"/>
          <w:sz w:val="28"/>
          <w:szCs w:val="28"/>
          <w:lang w:val="en-GB"/>
        </w:rPr>
      </w:pPr>
    </w:p>
    <w:bookmarkEnd w:id="10"/>
    <w:bookmarkEnd w:id="11"/>
    <w:p w14:paraId="00826CB3" w14:textId="77777777" w:rsidR="0061233D" w:rsidRPr="00E13967" w:rsidRDefault="0061233D" w:rsidP="00E13967">
      <w:pPr>
        <w:pStyle w:val="af1"/>
        <w:shd w:val="clear" w:color="auto" w:fill="FFFFFF"/>
        <w:spacing w:before="120" w:after="0"/>
        <w:ind w:left="994"/>
        <w:jc w:val="thaiDistribute"/>
        <w:rPr>
          <w:rFonts w:ascii="Angsana New" w:eastAsia="Times New Roman" w:hAnsi="Angsana New"/>
          <w:i/>
          <w:iCs/>
          <w:sz w:val="28"/>
          <w:szCs w:val="28"/>
          <w:lang w:val="en-GB" w:bidi="ar-SA"/>
        </w:rPr>
      </w:pPr>
      <w:r w:rsidRPr="00E13967">
        <w:rPr>
          <w:rFonts w:ascii="Angsana New" w:eastAsia="Times New Roman" w:hAnsi="Angsana New"/>
          <w:i/>
          <w:iCs/>
          <w:sz w:val="28"/>
          <w:szCs w:val="28"/>
          <w:lang w:val="en-GB" w:bidi="ar-SA"/>
        </w:rPr>
        <w:lastRenderedPageBreak/>
        <w:t>Other income</w:t>
      </w:r>
    </w:p>
    <w:p w14:paraId="2690BD09" w14:textId="77777777" w:rsidR="0061233D" w:rsidRPr="002E2C9B" w:rsidRDefault="0061233D" w:rsidP="00E13967">
      <w:pPr>
        <w:pStyle w:val="af1"/>
        <w:spacing w:after="0"/>
        <w:ind w:left="993"/>
        <w:jc w:val="both"/>
        <w:rPr>
          <w:rFonts w:ascii="Angsana New" w:hAnsi="Angsana New"/>
          <w:color w:val="000000"/>
          <w:sz w:val="28"/>
          <w:szCs w:val="28"/>
          <w:lang w:val="en-GB"/>
        </w:rPr>
      </w:pPr>
      <w:r w:rsidRPr="002E2C9B">
        <w:rPr>
          <w:rFonts w:ascii="Angsana New" w:hAnsi="Angsana New"/>
          <w:color w:val="000000"/>
          <w:sz w:val="28"/>
          <w:szCs w:val="28"/>
          <w:lang w:val="en-GB"/>
        </w:rPr>
        <w:t xml:space="preserve">Other income </w:t>
      </w:r>
      <w:r w:rsidRPr="002E2C9B">
        <w:rPr>
          <w:rFonts w:ascii="Angsana New" w:eastAsia="Times New Roman" w:hAnsi="Angsana New"/>
          <w:sz w:val="28"/>
          <w:szCs w:val="28"/>
          <w:lang w:val="en-GB" w:bidi="ar-SA"/>
        </w:rPr>
        <w:t>comprises dividend and others. Dividend income is recognised in profit or loss on the date on which the Group’s right to</w:t>
      </w:r>
      <w:r w:rsidRPr="002E2C9B">
        <w:rPr>
          <w:rFonts w:ascii="Angsana New" w:hAnsi="Angsana New"/>
          <w:color w:val="000000"/>
          <w:sz w:val="28"/>
          <w:szCs w:val="28"/>
          <w:lang w:val="en-GB"/>
        </w:rPr>
        <w:t xml:space="preserve"> receive payment is established.</w:t>
      </w:r>
    </w:p>
    <w:p w14:paraId="2E415AA5" w14:textId="77777777" w:rsidR="0061233D" w:rsidRPr="00E13967" w:rsidRDefault="0061233D" w:rsidP="00E13967">
      <w:pPr>
        <w:pStyle w:val="af1"/>
        <w:shd w:val="clear" w:color="auto" w:fill="FFFFFF"/>
        <w:spacing w:before="120" w:after="0"/>
        <w:ind w:left="994"/>
        <w:jc w:val="thaiDistribute"/>
        <w:rPr>
          <w:rFonts w:ascii="Angsana New" w:hAnsi="Angsana New"/>
          <w:i/>
          <w:iCs/>
          <w:color w:val="000000"/>
          <w:sz w:val="28"/>
          <w:szCs w:val="28"/>
          <w:lang w:val="en-GB"/>
        </w:rPr>
      </w:pPr>
      <w:r w:rsidRPr="00E13967">
        <w:rPr>
          <w:rFonts w:ascii="Angsana New" w:eastAsia="Times New Roman" w:hAnsi="Angsana New"/>
          <w:i/>
          <w:iCs/>
          <w:sz w:val="28"/>
          <w:szCs w:val="28"/>
          <w:lang w:val="en-GB" w:bidi="ar-SA"/>
        </w:rPr>
        <w:t>Contract</w:t>
      </w:r>
      <w:r w:rsidRPr="00E13967">
        <w:rPr>
          <w:rFonts w:ascii="Angsana New" w:hAnsi="Angsana New"/>
          <w:i/>
          <w:iCs/>
          <w:color w:val="000000"/>
          <w:sz w:val="28"/>
          <w:szCs w:val="28"/>
          <w:lang w:val="en-GB"/>
        </w:rPr>
        <w:t xml:space="preserve"> balances </w:t>
      </w:r>
    </w:p>
    <w:p w14:paraId="1C3F2D78" w14:textId="77777777" w:rsidR="0061233D" w:rsidRPr="002E2C9B" w:rsidRDefault="0061233D" w:rsidP="00BC1DE5">
      <w:pPr>
        <w:pStyle w:val="af1"/>
        <w:spacing w:after="0"/>
        <w:ind w:left="993"/>
        <w:jc w:val="both"/>
        <w:rPr>
          <w:rFonts w:ascii="Angsana New" w:hAnsi="Angsana New"/>
          <w:color w:val="000000"/>
          <w:sz w:val="28"/>
          <w:szCs w:val="28"/>
          <w:lang w:val="en-GB"/>
        </w:rPr>
      </w:pPr>
      <w:r w:rsidRPr="002E2C9B">
        <w:rPr>
          <w:rFonts w:ascii="Angsana New" w:hAnsi="Angsana New"/>
          <w:color w:val="000000"/>
          <w:sz w:val="28"/>
          <w:szCs w:val="28"/>
          <w:lang w:val="en-GB"/>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9FDC562" w14:textId="77777777" w:rsidR="0061233D" w:rsidRPr="002E2C9B" w:rsidRDefault="0061233D" w:rsidP="00BC1DE5">
      <w:pPr>
        <w:pStyle w:val="af1"/>
        <w:shd w:val="clear" w:color="auto" w:fill="FFFFFF"/>
        <w:spacing w:before="120" w:after="0"/>
        <w:ind w:left="994"/>
        <w:jc w:val="thaiDistribute"/>
        <w:rPr>
          <w:rFonts w:ascii="Angsana New" w:hAnsi="Angsana New"/>
          <w:color w:val="000000"/>
          <w:sz w:val="28"/>
          <w:szCs w:val="28"/>
          <w:lang w:val="en-GB"/>
        </w:rPr>
      </w:pPr>
      <w:r w:rsidRPr="002E2C9B">
        <w:rPr>
          <w:rFonts w:ascii="Angsana New" w:hAnsi="Angsana New"/>
          <w:color w:val="000000"/>
          <w:sz w:val="28"/>
          <w:szCs w:val="28"/>
          <w:lang w:val="en-GB"/>
        </w:rPr>
        <w:t>Contract liabilities including advances received from customers are the obligation to transfer goods or services to the customer. The contract liabilities including advances received from customers are recognised when the Group receives or has an unconditional right to receive non-refundable</w:t>
      </w:r>
      <w:r w:rsidRPr="002E2C9B">
        <w:rPr>
          <w:rFonts w:ascii="Angsana New" w:hAnsi="Angsana New"/>
          <w:color w:val="000000"/>
          <w:sz w:val="28"/>
          <w:szCs w:val="28"/>
          <w:rtl/>
          <w:cs/>
        </w:rPr>
        <w:t xml:space="preserve"> </w:t>
      </w:r>
      <w:r w:rsidRPr="002E2C9B">
        <w:rPr>
          <w:rFonts w:ascii="Angsana New" w:hAnsi="Angsana New"/>
          <w:color w:val="000000"/>
          <w:sz w:val="28"/>
          <w:szCs w:val="28"/>
          <w:lang w:val="en-GB"/>
        </w:rPr>
        <w:t xml:space="preserve">consideration from the customer before the Group recognises the related revenue. </w:t>
      </w:r>
    </w:p>
    <w:p w14:paraId="1B302FAE" w14:textId="77777777" w:rsidR="0061233D" w:rsidRPr="006118D8" w:rsidRDefault="0061233D">
      <w:pPr>
        <w:pStyle w:val="af1"/>
        <w:numPr>
          <w:ilvl w:val="0"/>
          <w:numId w:val="3"/>
        </w:numPr>
        <w:spacing w:before="120" w:after="0"/>
        <w:ind w:left="994" w:hanging="562"/>
        <w:jc w:val="both"/>
        <w:rPr>
          <w:rFonts w:ascii="Angsana New" w:hAnsi="Angsana New"/>
          <w:b/>
          <w:bCs/>
          <w:sz w:val="28"/>
          <w:szCs w:val="28"/>
          <w:lang w:val="en-US"/>
        </w:rPr>
      </w:pPr>
      <w:r w:rsidRPr="006118D8">
        <w:rPr>
          <w:rFonts w:ascii="Angsana New" w:hAnsi="Angsana New"/>
          <w:b/>
          <w:bCs/>
          <w:sz w:val="28"/>
          <w:szCs w:val="28"/>
          <w:lang w:val="en-US"/>
        </w:rPr>
        <w:t>Income tax</w:t>
      </w:r>
    </w:p>
    <w:p w14:paraId="3573EEC2" w14:textId="77777777" w:rsidR="0061233D" w:rsidRPr="002E2C9B" w:rsidRDefault="0061233D" w:rsidP="00200B9C">
      <w:pPr>
        <w:pStyle w:val="af1"/>
        <w:shd w:val="clear" w:color="auto" w:fill="FFFFFF"/>
        <w:spacing w:before="120" w:after="0"/>
        <w:ind w:left="994"/>
        <w:jc w:val="thaiDistribute"/>
        <w:rPr>
          <w:rFonts w:ascii="Angsana New" w:hAnsi="Angsana New"/>
          <w:color w:val="000000"/>
          <w:sz w:val="28"/>
          <w:szCs w:val="28"/>
          <w:lang w:val="en-GB"/>
        </w:rPr>
      </w:pPr>
      <w:r w:rsidRPr="002E2C9B">
        <w:rPr>
          <w:rFonts w:ascii="Angsana New" w:hAnsi="Angsana New"/>
          <w:color w:val="000000"/>
          <w:sz w:val="28"/>
          <w:szCs w:val="28"/>
          <w:lang w:val="en-GB"/>
        </w:rPr>
        <w:t>Income tax expense for the year comprises current and deferred tax, which is recognised in profit or loss except to the extent that it relates to items recognised directly in equity or in other comprehensive income.</w:t>
      </w:r>
    </w:p>
    <w:p w14:paraId="51B03F43" w14:textId="77777777" w:rsidR="0061233D" w:rsidRPr="002E2C9B" w:rsidRDefault="0061233D" w:rsidP="00200B9C">
      <w:pPr>
        <w:pStyle w:val="af1"/>
        <w:shd w:val="clear" w:color="auto" w:fill="FFFFFF"/>
        <w:spacing w:before="120" w:after="0"/>
        <w:ind w:left="994"/>
        <w:jc w:val="thaiDistribute"/>
        <w:rPr>
          <w:rFonts w:ascii="Angsana New" w:hAnsi="Angsana New"/>
          <w:color w:val="000000"/>
          <w:sz w:val="28"/>
          <w:szCs w:val="28"/>
          <w:lang w:val="en-GB"/>
        </w:rPr>
      </w:pPr>
      <w:r w:rsidRPr="002E2C9B">
        <w:rPr>
          <w:rFonts w:ascii="Angsana New" w:hAnsi="Angsana New"/>
          <w:color w:val="000000"/>
          <w:sz w:val="28"/>
          <w:szCs w:val="28"/>
          <w:lang w:val="en-GB"/>
        </w:rPr>
        <w:t xml:space="preserve">Current tax is recognised in respect of the taxable income or loss for the year, using tax rates enacted or substantively enacted at the reporting date, and any adjustment to tax payable in respect of previous years. </w:t>
      </w:r>
    </w:p>
    <w:p w14:paraId="1EF1D019" w14:textId="0772C17E" w:rsidR="00334DFF" w:rsidRPr="002E2C9B" w:rsidRDefault="0061233D" w:rsidP="00893523">
      <w:pPr>
        <w:pStyle w:val="af1"/>
        <w:shd w:val="clear" w:color="auto" w:fill="FFFFFF"/>
        <w:spacing w:before="120" w:after="0"/>
        <w:ind w:left="994"/>
        <w:jc w:val="thaiDistribute"/>
        <w:rPr>
          <w:rFonts w:ascii="Angsana New" w:hAnsi="Angsana New"/>
          <w:color w:val="000000"/>
          <w:sz w:val="28"/>
          <w:szCs w:val="28"/>
          <w:lang w:val="en-GB"/>
        </w:rPr>
      </w:pPr>
      <w:r w:rsidRPr="002E2C9B">
        <w:rPr>
          <w:rFonts w:ascii="Angsana New" w:hAnsi="Angsana New"/>
          <w:color w:val="000000"/>
          <w:sz w:val="28"/>
          <w:szCs w:val="28"/>
          <w:lang w:val="en-GB"/>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or at the time of the transaction (</w:t>
      </w:r>
      <w:proofErr w:type="spellStart"/>
      <w:r w:rsidRPr="002E2C9B">
        <w:rPr>
          <w:rFonts w:ascii="Angsana New" w:hAnsi="Angsana New"/>
          <w:color w:val="000000"/>
          <w:sz w:val="28"/>
          <w:szCs w:val="28"/>
          <w:lang w:val="en-GB"/>
        </w:rPr>
        <w:t>i</w:t>
      </w:r>
      <w:proofErr w:type="spellEnd"/>
      <w:r w:rsidRPr="002E2C9B">
        <w:rPr>
          <w:rFonts w:ascii="Angsana New" w:hAnsi="Angsana New"/>
          <w:color w:val="000000"/>
          <w:sz w:val="28"/>
          <w:szCs w:val="28"/>
          <w:lang w:val="en-GB"/>
        </w:rPr>
        <w:t>) affects neither accounting nor taxable profit or loss and (ii) does not give rise to equal taxable and deductible temporary differences ; and differences relating to investments in subsidiaries and joint ventures to the extent that it is probable that they will not reverse in the foreseeable future.</w:t>
      </w:r>
    </w:p>
    <w:p w14:paraId="2F2B1DDE" w14:textId="77777777" w:rsidR="0061233D" w:rsidRPr="002E2C9B" w:rsidRDefault="0061233D" w:rsidP="00200B9C">
      <w:pPr>
        <w:pStyle w:val="af1"/>
        <w:shd w:val="clear" w:color="auto" w:fill="FFFFFF"/>
        <w:spacing w:before="120" w:after="0"/>
        <w:ind w:left="994"/>
        <w:jc w:val="thaiDistribute"/>
        <w:rPr>
          <w:rFonts w:ascii="Angsana New" w:hAnsi="Angsana New"/>
          <w:color w:val="000000"/>
          <w:sz w:val="28"/>
          <w:szCs w:val="28"/>
          <w:lang w:val="en-GB"/>
        </w:rPr>
      </w:pPr>
      <w:r w:rsidRPr="002E2C9B">
        <w:rPr>
          <w:rFonts w:ascii="Angsana New" w:hAnsi="Angsana New"/>
          <w:color w:val="000000"/>
          <w:sz w:val="28"/>
          <w:szCs w:val="28"/>
          <w:lang w:val="en-GB"/>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0C356C11" w14:textId="03BCB2DF" w:rsidR="008E12D6" w:rsidRDefault="0061233D" w:rsidP="009F4FD2">
      <w:pPr>
        <w:pStyle w:val="af1"/>
        <w:shd w:val="clear" w:color="auto" w:fill="FFFFFF"/>
        <w:spacing w:before="120" w:after="0"/>
        <w:ind w:left="994"/>
        <w:jc w:val="thaiDistribute"/>
        <w:rPr>
          <w:rFonts w:ascii="Angsana New" w:hAnsi="Angsana New"/>
          <w:color w:val="000000"/>
          <w:sz w:val="28"/>
          <w:szCs w:val="28"/>
          <w:lang w:val="en-GB"/>
        </w:rPr>
      </w:pPr>
      <w:r w:rsidRPr="002E2C9B">
        <w:rPr>
          <w:rFonts w:ascii="Angsana New" w:hAnsi="Angsana New"/>
          <w:color w:val="000000"/>
          <w:sz w:val="28"/>
          <w:szCs w:val="28"/>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1D1B598" w14:textId="77777777" w:rsidR="00F9600E" w:rsidRDefault="00F9600E" w:rsidP="009F4FD2">
      <w:pPr>
        <w:pStyle w:val="af1"/>
        <w:shd w:val="clear" w:color="auto" w:fill="FFFFFF"/>
        <w:spacing w:before="120" w:after="0"/>
        <w:ind w:left="994"/>
        <w:jc w:val="thaiDistribute"/>
        <w:rPr>
          <w:rFonts w:ascii="Angsana New" w:hAnsi="Angsana New"/>
          <w:color w:val="000000"/>
          <w:sz w:val="28"/>
          <w:szCs w:val="28"/>
          <w:lang w:val="en-GB"/>
        </w:rPr>
      </w:pPr>
    </w:p>
    <w:p w14:paraId="1C8CDCE8" w14:textId="77777777" w:rsidR="000E55AA" w:rsidRDefault="000E55AA" w:rsidP="009F4FD2">
      <w:pPr>
        <w:pStyle w:val="af1"/>
        <w:shd w:val="clear" w:color="auto" w:fill="FFFFFF"/>
        <w:spacing w:before="120" w:after="0"/>
        <w:ind w:left="994"/>
        <w:jc w:val="thaiDistribute"/>
        <w:rPr>
          <w:rFonts w:ascii="Angsana New" w:hAnsi="Angsana New"/>
          <w:color w:val="000000"/>
          <w:sz w:val="28"/>
          <w:szCs w:val="28"/>
          <w:lang w:val="en-GB"/>
        </w:rPr>
      </w:pPr>
    </w:p>
    <w:p w14:paraId="3C080B22" w14:textId="4915A685" w:rsidR="00292962" w:rsidRPr="00292962" w:rsidRDefault="00A40DB3">
      <w:pPr>
        <w:pStyle w:val="af1"/>
        <w:numPr>
          <w:ilvl w:val="0"/>
          <w:numId w:val="3"/>
        </w:numPr>
        <w:spacing w:before="120" w:after="0"/>
        <w:ind w:left="994" w:hanging="562"/>
        <w:jc w:val="both"/>
        <w:rPr>
          <w:rFonts w:ascii="Angsana New" w:hAnsi="Angsana New"/>
          <w:b/>
          <w:bCs/>
          <w:sz w:val="28"/>
          <w:szCs w:val="28"/>
          <w:lang w:val="en-US"/>
        </w:rPr>
      </w:pPr>
      <w:r w:rsidRPr="00B7260D">
        <w:rPr>
          <w:rFonts w:ascii="Angsana New" w:hAnsi="Angsana New"/>
          <w:b/>
          <w:bCs/>
          <w:sz w:val="28"/>
          <w:szCs w:val="28"/>
          <w:lang w:val="en-US"/>
        </w:rPr>
        <w:lastRenderedPageBreak/>
        <w:t>Earnings (</w:t>
      </w:r>
      <w:r w:rsidR="00133D57">
        <w:rPr>
          <w:rFonts w:ascii="Angsana New" w:hAnsi="Angsana New"/>
          <w:b/>
          <w:bCs/>
          <w:sz w:val="28"/>
          <w:szCs w:val="28"/>
          <w:lang w:val="en-US"/>
        </w:rPr>
        <w:t>L</w:t>
      </w:r>
      <w:r w:rsidR="00F9600E" w:rsidRPr="00B7260D">
        <w:rPr>
          <w:rFonts w:ascii="Angsana New" w:hAnsi="Angsana New"/>
          <w:b/>
          <w:bCs/>
          <w:sz w:val="28"/>
          <w:szCs w:val="28"/>
          <w:lang w:val="en-US"/>
        </w:rPr>
        <w:t>oss</w:t>
      </w:r>
      <w:r w:rsidRPr="00B7260D">
        <w:rPr>
          <w:rFonts w:ascii="Angsana New" w:hAnsi="Angsana New"/>
          <w:b/>
          <w:bCs/>
          <w:sz w:val="28"/>
          <w:szCs w:val="28"/>
          <w:lang w:val="en-US"/>
        </w:rPr>
        <w:t>)</w:t>
      </w:r>
      <w:r w:rsidR="0061233D" w:rsidRPr="009F4FD2">
        <w:rPr>
          <w:rFonts w:ascii="Angsana New" w:hAnsi="Angsana New"/>
          <w:b/>
          <w:bCs/>
          <w:sz w:val="28"/>
          <w:szCs w:val="28"/>
          <w:lang w:val="en-US"/>
        </w:rPr>
        <w:t xml:space="preserve"> per share</w:t>
      </w:r>
    </w:p>
    <w:p w14:paraId="182D0AB7" w14:textId="5060E3F3" w:rsidR="0031763D" w:rsidRDefault="0061233D" w:rsidP="006A67F5">
      <w:pPr>
        <w:pStyle w:val="af1"/>
        <w:shd w:val="clear" w:color="auto" w:fill="FFFFFF"/>
        <w:spacing w:before="120" w:after="0"/>
        <w:ind w:left="994"/>
        <w:jc w:val="thaiDistribute"/>
        <w:rPr>
          <w:rFonts w:ascii="Angsana New" w:eastAsia="Times New Roman" w:hAnsi="Angsana New"/>
          <w:sz w:val="28"/>
          <w:szCs w:val="28"/>
          <w:lang w:val="en-GB"/>
        </w:rPr>
      </w:pPr>
      <w:r w:rsidRPr="002E2C9B">
        <w:rPr>
          <w:rFonts w:ascii="Angsana New" w:eastAsia="Times New Roman" w:hAnsi="Angsana New"/>
          <w:sz w:val="28"/>
          <w:szCs w:val="28"/>
          <w:lang w:val="en-GB" w:bidi="ar-SA"/>
        </w:rPr>
        <w:t>The Group presents basic and diluted</w:t>
      </w:r>
      <w:r w:rsidRPr="002E2C9B">
        <w:rPr>
          <w:rFonts w:ascii="Angsana New" w:eastAsia="Times New Roman" w:hAnsi="Angsana New"/>
          <w:sz w:val="28"/>
          <w:szCs w:val="28"/>
          <w:cs/>
          <w:lang w:val="en-GB"/>
        </w:rPr>
        <w:t xml:space="preserve"> </w:t>
      </w:r>
      <w:r w:rsidR="00A40DB3" w:rsidRPr="00B7260D">
        <w:rPr>
          <w:rFonts w:ascii="Angsana New" w:eastAsia="Times New Roman" w:hAnsi="Angsana New"/>
          <w:sz w:val="28"/>
          <w:szCs w:val="28"/>
          <w:lang w:val="en-GB"/>
        </w:rPr>
        <w:t>earnings (</w:t>
      </w:r>
      <w:r w:rsidR="00F9600E" w:rsidRPr="00B7260D">
        <w:rPr>
          <w:rFonts w:ascii="Angsana New" w:eastAsia="Times New Roman" w:hAnsi="Angsana New"/>
          <w:sz w:val="28"/>
          <w:szCs w:val="28"/>
          <w:lang w:val="en-GB"/>
        </w:rPr>
        <w:t>loss</w:t>
      </w:r>
      <w:r w:rsidR="00A40DB3" w:rsidRPr="00B7260D">
        <w:rPr>
          <w:rFonts w:ascii="Angsana New" w:eastAsia="Times New Roman" w:hAnsi="Angsana New"/>
          <w:sz w:val="28"/>
          <w:szCs w:val="28"/>
          <w:lang w:val="en-GB"/>
        </w:rPr>
        <w:t>)</w:t>
      </w:r>
      <w:r w:rsidRPr="00B7260D">
        <w:rPr>
          <w:rFonts w:ascii="Angsana New" w:eastAsia="Times New Roman" w:hAnsi="Angsana New"/>
          <w:sz w:val="28"/>
          <w:szCs w:val="28"/>
          <w:lang w:val="en-GB" w:bidi="ar-SA"/>
        </w:rPr>
        <w:t xml:space="preserve"> per</w:t>
      </w:r>
      <w:r w:rsidRPr="002E2C9B">
        <w:rPr>
          <w:rFonts w:ascii="Angsana New" w:eastAsia="Times New Roman" w:hAnsi="Angsana New"/>
          <w:sz w:val="28"/>
          <w:szCs w:val="28"/>
          <w:lang w:val="en-GB" w:bidi="ar-SA"/>
        </w:rPr>
        <w:t xml:space="preserve"> share (EPS) data for its ordinary shares. Basic </w:t>
      </w:r>
      <w:r w:rsidR="006D227D" w:rsidRPr="00B7260D">
        <w:rPr>
          <w:rFonts w:ascii="Angsana New" w:eastAsia="Times New Roman" w:hAnsi="Angsana New"/>
          <w:sz w:val="28"/>
          <w:szCs w:val="28"/>
          <w:lang w:val="en-GB"/>
        </w:rPr>
        <w:t>earnings (loss)</w:t>
      </w:r>
      <w:r w:rsidRPr="002E2C9B">
        <w:rPr>
          <w:rFonts w:ascii="Angsana New" w:eastAsia="Times New Roman" w:hAnsi="Angsana New"/>
          <w:sz w:val="28"/>
          <w:szCs w:val="28"/>
          <w:lang w:val="en-GB" w:bidi="ar-SA"/>
        </w:rPr>
        <w:t xml:space="preserve"> per share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instruments.  </w:t>
      </w:r>
    </w:p>
    <w:p w14:paraId="52E6EFDE" w14:textId="2F9A91D2" w:rsidR="00292962" w:rsidRPr="00154022" w:rsidRDefault="00154022">
      <w:pPr>
        <w:pStyle w:val="a9"/>
        <w:numPr>
          <w:ilvl w:val="1"/>
          <w:numId w:val="11"/>
        </w:numPr>
        <w:tabs>
          <w:tab w:val="left" w:pos="-5670"/>
          <w:tab w:val="left" w:pos="993"/>
        </w:tabs>
        <w:spacing w:before="240" w:after="120"/>
        <w:ind w:left="993" w:hanging="567"/>
        <w:rPr>
          <w:rFonts w:ascii="AngsanaUPC" w:hAnsi="AngsanaUPC" w:cs="AngsanaUPC"/>
          <w:b/>
          <w:bCs/>
          <w:sz w:val="28"/>
          <w:szCs w:val="28"/>
          <w:lang w:val="en-US"/>
        </w:rPr>
      </w:pPr>
      <w:r w:rsidRPr="00154022">
        <w:rPr>
          <w:rFonts w:ascii="AngsanaUPC" w:hAnsi="AngsanaUPC" w:cs="AngsanaUPC"/>
          <w:b/>
          <w:bCs/>
          <w:sz w:val="28"/>
          <w:szCs w:val="28"/>
          <w:lang w:val="en-US"/>
        </w:rPr>
        <w:t>Significant accounting judgments and estimates</w:t>
      </w:r>
    </w:p>
    <w:p w14:paraId="3550366D" w14:textId="77777777" w:rsidR="00154022" w:rsidRDefault="00154022" w:rsidP="00154022">
      <w:pPr>
        <w:pStyle w:val="a9"/>
        <w:tabs>
          <w:tab w:val="left" w:pos="-5670"/>
        </w:tabs>
        <w:spacing w:before="120" w:after="120"/>
        <w:ind w:left="993"/>
        <w:jc w:val="thaiDistribute"/>
        <w:rPr>
          <w:rFonts w:ascii="AngsanaUPC" w:hAnsi="AngsanaUPC" w:cs="AngsanaUPC"/>
          <w:sz w:val="28"/>
          <w:szCs w:val="28"/>
          <w:lang w:val="en-US"/>
        </w:rPr>
      </w:pPr>
      <w:r w:rsidRPr="00154022">
        <w:rPr>
          <w:rFonts w:ascii="AngsanaUPC" w:hAnsi="AngsanaUPC" w:cs="AngsanaUPC"/>
          <w:sz w:val="28"/>
          <w:szCs w:val="28"/>
          <w:lang w:val="en-GB"/>
        </w:rPr>
        <w:t>In preparation of financial statements in accordance with generally accepted accounting standards requires management to use judgments and estimates of uncertainty. These judgments and estimates affect amounts reported in the financial state-</w:t>
      </w:r>
      <w:proofErr w:type="spellStart"/>
      <w:r w:rsidRPr="00154022">
        <w:rPr>
          <w:rFonts w:ascii="AngsanaUPC" w:hAnsi="AngsanaUPC" w:cs="AngsanaUPC"/>
          <w:sz w:val="28"/>
          <w:szCs w:val="28"/>
          <w:lang w:val="en-GB"/>
        </w:rPr>
        <w:t>ments</w:t>
      </w:r>
      <w:proofErr w:type="spellEnd"/>
      <w:r w:rsidRPr="00154022">
        <w:rPr>
          <w:rFonts w:ascii="AngsanaUPC" w:hAnsi="AngsanaUPC" w:cs="AngsanaUPC"/>
          <w:sz w:val="28"/>
          <w:szCs w:val="28"/>
          <w:lang w:val="en-GB"/>
        </w:rPr>
        <w:t xml:space="preserve"> and information in notes to the financial statements, results may differ from these estimates. </w:t>
      </w:r>
      <w:r w:rsidRPr="00893523">
        <w:rPr>
          <w:rFonts w:ascii="AngsanaUPC" w:hAnsi="AngsanaUPC" w:cs="AngsanaUPC"/>
          <w:sz w:val="28"/>
          <w:szCs w:val="28"/>
          <w:lang w:val="en-GB"/>
        </w:rPr>
        <w:t>Important judgments and estimates are as follows:</w:t>
      </w:r>
    </w:p>
    <w:p w14:paraId="3201A53C" w14:textId="77777777" w:rsidR="00154022" w:rsidRPr="00154022" w:rsidRDefault="00154022" w:rsidP="00154022">
      <w:pPr>
        <w:pStyle w:val="a8"/>
        <w:spacing w:line="240" w:lineRule="atLeast"/>
        <w:ind w:left="993" w:right="74"/>
        <w:rPr>
          <w:rFonts w:ascii="AngsanaUPC" w:hAnsi="AngsanaUPC" w:cs="AngsanaUPC"/>
          <w:b/>
          <w:bCs/>
        </w:rPr>
      </w:pPr>
      <w:r w:rsidRPr="00154022">
        <w:rPr>
          <w:rFonts w:ascii="AngsanaUPC" w:hAnsi="AngsanaUPC" w:cs="AngsanaUPC"/>
          <w:b/>
          <w:bCs/>
        </w:rPr>
        <w:t xml:space="preserve">Allowance for expected credit losses of trade receivables </w:t>
      </w:r>
    </w:p>
    <w:p w14:paraId="042CC917" w14:textId="77777777" w:rsidR="00154022" w:rsidRPr="00154022" w:rsidRDefault="00154022" w:rsidP="00154022">
      <w:pPr>
        <w:spacing w:before="120" w:line="240" w:lineRule="atLeast"/>
        <w:ind w:left="993"/>
        <w:jc w:val="thaiDistribute"/>
        <w:rPr>
          <w:rFonts w:ascii="AngsanaUPC" w:hAnsi="AngsanaUPC" w:cs="AngsanaUPC"/>
          <w:sz w:val="28"/>
          <w:szCs w:val="28"/>
          <w:lang w:val="en-US"/>
        </w:rPr>
      </w:pPr>
      <w:r w:rsidRPr="00154022">
        <w:rPr>
          <w:rFonts w:ascii="AngsanaUPC" w:hAnsi="AngsanaUPC" w:cs="AngsanaUPC"/>
          <w:sz w:val="28"/>
          <w:szCs w:val="28"/>
          <w:lang w:val="en-GB"/>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r w:rsidRPr="00154022">
        <w:rPr>
          <w:rFonts w:ascii="AngsanaUPC" w:hAnsi="AngsanaUPC" w:cs="AngsanaUPC"/>
          <w:sz w:val="28"/>
          <w:szCs w:val="28"/>
          <w:cs/>
        </w:rPr>
        <w:t xml:space="preserve"> </w:t>
      </w:r>
    </w:p>
    <w:p w14:paraId="41DAD72E" w14:textId="77777777" w:rsidR="00154022" w:rsidRPr="00154022" w:rsidRDefault="00154022" w:rsidP="00154022">
      <w:pPr>
        <w:pStyle w:val="a8"/>
        <w:spacing w:line="240" w:lineRule="atLeast"/>
        <w:ind w:left="993" w:right="74"/>
        <w:rPr>
          <w:rFonts w:ascii="AngsanaUPC" w:hAnsi="AngsanaUPC" w:cs="AngsanaUPC"/>
          <w:b/>
          <w:bCs/>
        </w:rPr>
      </w:pPr>
      <w:r w:rsidRPr="00154022">
        <w:rPr>
          <w:rFonts w:ascii="AngsanaUPC" w:hAnsi="AngsanaUPC" w:cs="AngsanaUPC"/>
          <w:b/>
          <w:bCs/>
        </w:rPr>
        <w:t>Allowance for diminution in inventory value</w:t>
      </w:r>
    </w:p>
    <w:p w14:paraId="037DC938" w14:textId="77777777" w:rsidR="00154022" w:rsidRPr="00154022" w:rsidRDefault="00154022" w:rsidP="00154022">
      <w:pPr>
        <w:spacing w:before="120" w:line="240" w:lineRule="atLeast"/>
        <w:ind w:left="993"/>
        <w:jc w:val="thaiDistribute"/>
        <w:rPr>
          <w:rFonts w:ascii="AngsanaUPC" w:hAnsi="AngsanaUPC" w:cs="AngsanaUPC"/>
          <w:sz w:val="28"/>
          <w:szCs w:val="28"/>
          <w:lang w:val="en-GB"/>
        </w:rPr>
      </w:pPr>
      <w:r w:rsidRPr="00154022">
        <w:rPr>
          <w:rFonts w:ascii="AngsanaUPC" w:hAnsi="AngsanaUPC" w:cs="AngsanaUPC"/>
          <w:sz w:val="28"/>
          <w:szCs w:val="28"/>
          <w:lang w:val="en-GB"/>
        </w:rPr>
        <w:t>In determining an allowance for diminution in inventory value, the management needs to make judgement in estimating loss from slow moving and deteriorated inventories including the effect from declining in net realisable value of inventories.</w:t>
      </w:r>
    </w:p>
    <w:p w14:paraId="760B8DE9" w14:textId="77777777" w:rsidR="00154022" w:rsidRPr="00154022" w:rsidRDefault="00154022" w:rsidP="00154022">
      <w:pPr>
        <w:pStyle w:val="a8"/>
        <w:spacing w:line="240" w:lineRule="atLeast"/>
        <w:ind w:left="993" w:right="74"/>
        <w:rPr>
          <w:rFonts w:ascii="AngsanaUPC" w:hAnsi="AngsanaUPC" w:cs="AngsanaUPC"/>
          <w:b/>
          <w:bCs/>
        </w:rPr>
      </w:pPr>
      <w:r w:rsidRPr="00154022">
        <w:rPr>
          <w:rFonts w:ascii="AngsanaUPC" w:hAnsi="AngsanaUPC" w:cs="AngsanaUPC"/>
          <w:b/>
          <w:bCs/>
        </w:rPr>
        <w:t>Impairment of investments</w:t>
      </w:r>
    </w:p>
    <w:p w14:paraId="2A225F60" w14:textId="5875BF23" w:rsidR="00154022" w:rsidRPr="00154022" w:rsidRDefault="00154022" w:rsidP="00893523">
      <w:pPr>
        <w:spacing w:before="120" w:line="240" w:lineRule="atLeast"/>
        <w:ind w:left="993"/>
        <w:jc w:val="thaiDistribute"/>
        <w:rPr>
          <w:rFonts w:ascii="AngsanaUPC" w:hAnsi="AngsanaUPC" w:cs="AngsanaUPC"/>
          <w:sz w:val="28"/>
          <w:szCs w:val="28"/>
          <w:cs/>
          <w:lang w:val="en-US"/>
        </w:rPr>
      </w:pPr>
      <w:r w:rsidRPr="00154022">
        <w:rPr>
          <w:rFonts w:ascii="AngsanaUPC" w:hAnsi="AngsanaUPC" w:cs="AngsanaUPC"/>
          <w:sz w:val="28"/>
          <w:szCs w:val="28"/>
          <w:cs/>
        </w:rPr>
        <w:t xml:space="preserve">Management assesses the impairment of investments in </w:t>
      </w:r>
      <w:r w:rsidRPr="00154022">
        <w:rPr>
          <w:rFonts w:ascii="AngsanaUPC" w:hAnsi="AngsanaUPC" w:cs="AngsanaUPC"/>
          <w:sz w:val="28"/>
          <w:szCs w:val="28"/>
          <w:lang w:val="en-GB"/>
        </w:rPr>
        <w:t>subsidiary</w:t>
      </w:r>
      <w:r w:rsidRPr="00154022">
        <w:rPr>
          <w:rFonts w:ascii="AngsanaUPC" w:hAnsi="AngsanaUPC" w:cs="AngsanaUPC"/>
          <w:sz w:val="28"/>
          <w:szCs w:val="28"/>
          <w:cs/>
        </w:rPr>
        <w:t xml:space="preserve"> company by considering the operating result and the future business plan of the </w:t>
      </w:r>
      <w:r w:rsidRPr="00154022">
        <w:rPr>
          <w:rFonts w:ascii="AngsanaUPC" w:hAnsi="AngsanaUPC" w:cs="AngsanaUPC"/>
          <w:sz w:val="28"/>
          <w:szCs w:val="28"/>
          <w:lang w:val="en-GB"/>
        </w:rPr>
        <w:t>subsidiary</w:t>
      </w:r>
      <w:r w:rsidRPr="00154022">
        <w:rPr>
          <w:rFonts w:ascii="AngsanaUPC" w:hAnsi="AngsanaUPC" w:cs="AngsanaUPC"/>
          <w:sz w:val="28"/>
          <w:szCs w:val="28"/>
          <w:cs/>
        </w:rPr>
        <w:t>. Such consideration is based on management’s  judgement.</w:t>
      </w:r>
    </w:p>
    <w:p w14:paraId="024DE411" w14:textId="77777777" w:rsidR="00154022" w:rsidRPr="00154022" w:rsidRDefault="00154022" w:rsidP="00154022">
      <w:pPr>
        <w:pStyle w:val="a8"/>
        <w:spacing w:before="80" w:line="240" w:lineRule="atLeast"/>
        <w:ind w:left="993" w:right="72"/>
        <w:rPr>
          <w:rFonts w:ascii="AngsanaUPC" w:hAnsi="AngsanaUPC" w:cs="AngsanaUPC"/>
          <w:b/>
          <w:bCs/>
        </w:rPr>
      </w:pPr>
      <w:r w:rsidRPr="00154022">
        <w:rPr>
          <w:rFonts w:ascii="AngsanaUPC" w:hAnsi="AngsanaUPC" w:cs="AngsanaUPC"/>
          <w:b/>
          <w:bCs/>
        </w:rPr>
        <w:t>Allowances for impairment of assets</w:t>
      </w:r>
    </w:p>
    <w:p w14:paraId="01331946" w14:textId="77777777" w:rsidR="00154022" w:rsidRDefault="00154022" w:rsidP="00154022">
      <w:pPr>
        <w:spacing w:before="80" w:line="240" w:lineRule="atLeast"/>
        <w:ind w:left="993"/>
        <w:jc w:val="thaiDistribute"/>
        <w:rPr>
          <w:rFonts w:ascii="AngsanaUPC" w:hAnsi="AngsanaUPC" w:cs="AngsanaUPC"/>
          <w:sz w:val="28"/>
          <w:szCs w:val="28"/>
          <w:lang w:val="en-US"/>
        </w:rPr>
      </w:pPr>
      <w:r w:rsidRPr="00154022">
        <w:rPr>
          <w:rFonts w:ascii="AngsanaUPC" w:hAnsi="AngsanaUPC" w:cs="AngsanaUPC"/>
          <w:sz w:val="28"/>
          <w:szCs w:val="28"/>
          <w:cs/>
        </w:rPr>
        <w:t xml:space="preserve">The </w:t>
      </w:r>
      <w:r w:rsidRPr="00154022">
        <w:rPr>
          <w:rFonts w:ascii="AngsanaUPC" w:hAnsi="AngsanaUPC" w:cs="AngsanaUPC"/>
          <w:sz w:val="28"/>
          <w:szCs w:val="28"/>
          <w:lang w:val="en-GB"/>
        </w:rPr>
        <w:t>Group</w:t>
      </w:r>
      <w:r w:rsidRPr="00154022">
        <w:rPr>
          <w:rFonts w:ascii="AngsanaUPC" w:hAnsi="AngsanaUPC" w:cs="AngsanaUPC"/>
          <w:sz w:val="28"/>
          <w:szCs w:val="28"/>
          <w:cs/>
        </w:rPr>
        <w:t xml:space="preserve"> consider asset as impaired when there is an indication that an asset may be impaired. If any such indication exists when there has been a significant decline in the fair value, the </w:t>
      </w:r>
      <w:r w:rsidRPr="00154022">
        <w:rPr>
          <w:rFonts w:ascii="AngsanaUPC" w:hAnsi="AngsanaUPC" w:cs="AngsanaUPC"/>
          <w:sz w:val="28"/>
          <w:szCs w:val="28"/>
          <w:lang w:val="en-GB"/>
        </w:rPr>
        <w:t>Group</w:t>
      </w:r>
      <w:r w:rsidRPr="00154022">
        <w:rPr>
          <w:rFonts w:ascii="AngsanaUPC" w:hAnsi="AngsanaUPC" w:cs="AngsanaUPC"/>
          <w:sz w:val="28"/>
          <w:szCs w:val="28"/>
          <w:cs/>
        </w:rPr>
        <w:t xml:space="preserve"> make an estimate of the asset recoverable amount. The determination of recoverable amount is requires judgment. An impairment loss is recognized as an expense in the income statement. </w:t>
      </w:r>
    </w:p>
    <w:p w14:paraId="6789725E" w14:textId="77777777" w:rsidR="00F9600E" w:rsidRDefault="00F9600E" w:rsidP="00154022">
      <w:pPr>
        <w:spacing w:before="80" w:line="240" w:lineRule="atLeast"/>
        <w:ind w:left="993"/>
        <w:jc w:val="thaiDistribute"/>
        <w:rPr>
          <w:rFonts w:ascii="AngsanaUPC" w:hAnsi="AngsanaUPC" w:cs="AngsanaUPC"/>
          <w:sz w:val="28"/>
          <w:szCs w:val="28"/>
          <w:lang w:val="en-US"/>
        </w:rPr>
      </w:pPr>
    </w:p>
    <w:p w14:paraId="4B60CD55" w14:textId="77777777" w:rsidR="00F9600E" w:rsidRPr="00F9600E" w:rsidRDefault="00F9600E" w:rsidP="00154022">
      <w:pPr>
        <w:spacing w:before="80" w:line="240" w:lineRule="atLeast"/>
        <w:ind w:left="993"/>
        <w:jc w:val="thaiDistribute"/>
        <w:rPr>
          <w:rFonts w:ascii="AngsanaUPC" w:hAnsi="AngsanaUPC" w:cs="AngsanaUPC"/>
          <w:sz w:val="28"/>
          <w:szCs w:val="28"/>
          <w:lang w:val="en-US"/>
        </w:rPr>
      </w:pPr>
    </w:p>
    <w:p w14:paraId="1C775F05" w14:textId="77777777" w:rsidR="00154022" w:rsidRPr="00154022" w:rsidRDefault="00154022" w:rsidP="00154022">
      <w:pPr>
        <w:pStyle w:val="a8"/>
        <w:spacing w:before="80" w:line="240" w:lineRule="atLeast"/>
        <w:ind w:left="993" w:right="72"/>
        <w:rPr>
          <w:rFonts w:asciiTheme="majorBidi" w:hAnsiTheme="majorBidi" w:cstheme="majorBidi"/>
          <w:b/>
          <w:bCs/>
        </w:rPr>
      </w:pPr>
      <w:r w:rsidRPr="00154022">
        <w:rPr>
          <w:rFonts w:asciiTheme="majorBidi" w:hAnsiTheme="majorBidi" w:cstheme="majorBidi"/>
          <w:b/>
          <w:bCs/>
        </w:rPr>
        <w:lastRenderedPageBreak/>
        <w:t>Property, plant and equipment</w:t>
      </w:r>
    </w:p>
    <w:p w14:paraId="2A84FE9C" w14:textId="77777777" w:rsidR="00154022" w:rsidRPr="00154022" w:rsidRDefault="00154022" w:rsidP="00154022">
      <w:pPr>
        <w:spacing w:before="80" w:line="240" w:lineRule="atLeast"/>
        <w:ind w:left="993"/>
        <w:jc w:val="thaiDistribute"/>
        <w:rPr>
          <w:rFonts w:asciiTheme="majorBidi" w:hAnsiTheme="majorBidi" w:cstheme="majorBidi"/>
          <w:sz w:val="28"/>
          <w:szCs w:val="28"/>
          <w:cs/>
        </w:rPr>
      </w:pPr>
      <w:r w:rsidRPr="00154022">
        <w:rPr>
          <w:rFonts w:asciiTheme="majorBidi" w:hAnsiTheme="majorBidi" w:cstheme="majorBidi"/>
          <w:sz w:val="28"/>
          <w:szCs w:val="28"/>
          <w:cs/>
        </w:rPr>
        <w:t>In determining depreciation of plant and equipment, the management is required to make estimates of the useful lives and residual values of the plant and equipment and to review estimated useful lives and residual values when there are any changes.</w:t>
      </w:r>
    </w:p>
    <w:p w14:paraId="4B287E90" w14:textId="77777777" w:rsidR="00154022" w:rsidRPr="00154022" w:rsidRDefault="00154022" w:rsidP="00154022">
      <w:pPr>
        <w:spacing w:before="80" w:line="240" w:lineRule="atLeast"/>
        <w:ind w:left="993"/>
        <w:jc w:val="thaiDistribute"/>
        <w:rPr>
          <w:rFonts w:asciiTheme="majorBidi" w:hAnsiTheme="majorBidi" w:cstheme="majorBidi"/>
          <w:sz w:val="28"/>
          <w:szCs w:val="28"/>
          <w:cs/>
        </w:rPr>
      </w:pPr>
      <w:r w:rsidRPr="00154022">
        <w:rPr>
          <w:rFonts w:asciiTheme="majorBidi" w:hAnsiTheme="majorBidi" w:cstheme="majorBidi"/>
          <w:sz w:val="28"/>
          <w:szCs w:val="28"/>
          <w:cs/>
        </w:rPr>
        <w:t>In addition, the management is required to review property, plant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14:paraId="6B8C369F" w14:textId="77777777" w:rsidR="00154022" w:rsidRPr="00154022" w:rsidRDefault="00154022" w:rsidP="00154022">
      <w:pPr>
        <w:pStyle w:val="a8"/>
        <w:spacing w:line="240" w:lineRule="atLeast"/>
        <w:ind w:left="993" w:right="74"/>
        <w:rPr>
          <w:rFonts w:asciiTheme="majorBidi" w:hAnsiTheme="majorBidi" w:cstheme="majorBidi"/>
          <w:b/>
          <w:bCs/>
        </w:rPr>
      </w:pPr>
      <w:r w:rsidRPr="00154022">
        <w:rPr>
          <w:rFonts w:asciiTheme="majorBidi" w:hAnsiTheme="majorBidi" w:cstheme="majorBidi"/>
          <w:b/>
          <w:bCs/>
        </w:rPr>
        <w:t xml:space="preserve">Leases </w:t>
      </w:r>
    </w:p>
    <w:p w14:paraId="7D186992" w14:textId="77777777" w:rsidR="00154022" w:rsidRDefault="00154022" w:rsidP="00154022">
      <w:pPr>
        <w:spacing w:before="80" w:line="240" w:lineRule="atLeast"/>
        <w:ind w:left="993"/>
        <w:jc w:val="thaiDistribute"/>
        <w:rPr>
          <w:rFonts w:asciiTheme="majorBidi" w:hAnsiTheme="majorBidi" w:cstheme="majorBidi"/>
          <w:sz w:val="28"/>
          <w:szCs w:val="28"/>
          <w:lang w:val="en-GB"/>
        </w:rPr>
      </w:pPr>
      <w:r w:rsidRPr="00154022">
        <w:rPr>
          <w:rFonts w:asciiTheme="majorBidi" w:hAnsiTheme="majorBidi" w:cstheme="majorBidi"/>
          <w:sz w:val="28"/>
          <w:szCs w:val="28"/>
          <w:lang w:val="en-GB"/>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68E822B4" w14:textId="77777777" w:rsidR="00154022" w:rsidRPr="00154022" w:rsidRDefault="00154022" w:rsidP="00154022">
      <w:pPr>
        <w:pStyle w:val="a8"/>
        <w:spacing w:line="240" w:lineRule="atLeast"/>
        <w:ind w:left="993" w:right="74"/>
        <w:rPr>
          <w:rFonts w:ascii="AngsanaUPC" w:hAnsi="AngsanaUPC" w:cs="AngsanaUPC"/>
          <w:b/>
          <w:bCs/>
        </w:rPr>
      </w:pPr>
      <w:r w:rsidRPr="00154022">
        <w:rPr>
          <w:rFonts w:ascii="AngsanaUPC" w:hAnsi="AngsanaUPC" w:cs="AngsanaUPC"/>
          <w:b/>
          <w:bCs/>
        </w:rPr>
        <w:t xml:space="preserve">Post-employment benefits under defined benefit plans </w:t>
      </w:r>
    </w:p>
    <w:p w14:paraId="2C883CF7" w14:textId="77777777" w:rsidR="00154022" w:rsidRPr="00154022" w:rsidRDefault="00154022" w:rsidP="00154022">
      <w:pPr>
        <w:spacing w:before="80" w:line="240" w:lineRule="atLeast"/>
        <w:ind w:left="993"/>
        <w:jc w:val="thaiDistribute"/>
        <w:rPr>
          <w:rFonts w:ascii="AngsanaUPC" w:hAnsi="AngsanaUPC" w:cs="AngsanaUPC"/>
          <w:sz w:val="28"/>
          <w:szCs w:val="28"/>
          <w:lang w:val="en-GB"/>
        </w:rPr>
      </w:pPr>
      <w:r w:rsidRPr="00154022">
        <w:rPr>
          <w:rFonts w:ascii="AngsanaUPC" w:hAnsi="AngsanaUPC" w:cs="AngsanaUPC"/>
          <w:sz w:val="28"/>
          <w:szCs w:val="28"/>
          <w:cs/>
        </w:rPr>
        <w:t>The obligation under the defined benefit plan is determined based on actuarial techniques. Such determination is made based on various assumptions, including discount rate, future salary increase rate, mortality rate and staff turnover rate.</w:t>
      </w:r>
    </w:p>
    <w:p w14:paraId="0197A6F3" w14:textId="77777777" w:rsidR="00154022" w:rsidRPr="00154022" w:rsidRDefault="00154022" w:rsidP="00154022">
      <w:pPr>
        <w:pStyle w:val="a8"/>
        <w:spacing w:line="240" w:lineRule="atLeast"/>
        <w:ind w:left="993" w:right="74"/>
        <w:rPr>
          <w:rFonts w:ascii="AngsanaUPC" w:hAnsi="AngsanaUPC" w:cs="AngsanaUPC"/>
          <w:b/>
          <w:bCs/>
        </w:rPr>
      </w:pPr>
      <w:r w:rsidRPr="00154022">
        <w:rPr>
          <w:rFonts w:ascii="AngsanaUPC" w:hAnsi="AngsanaUPC" w:cs="AngsanaUPC"/>
          <w:b/>
          <w:bCs/>
        </w:rPr>
        <w:t>Provisions</w:t>
      </w:r>
    </w:p>
    <w:p w14:paraId="31EC7C3D" w14:textId="77777777" w:rsidR="00154022" w:rsidRPr="00154022" w:rsidRDefault="00154022" w:rsidP="00154022">
      <w:pPr>
        <w:spacing w:before="80" w:line="240" w:lineRule="atLeast"/>
        <w:ind w:left="993"/>
        <w:jc w:val="thaiDistribute"/>
        <w:rPr>
          <w:rFonts w:ascii="AngsanaUPC" w:hAnsi="AngsanaUPC" w:cs="AngsanaUPC"/>
          <w:sz w:val="28"/>
          <w:szCs w:val="28"/>
          <w:lang w:val="en-GB"/>
        </w:rPr>
      </w:pPr>
      <w:r w:rsidRPr="00154022">
        <w:rPr>
          <w:rFonts w:ascii="AngsanaUPC" w:hAnsi="AngsanaUPC" w:cs="AngsanaUPC"/>
          <w:sz w:val="28"/>
          <w:szCs w:val="28"/>
          <w:cs/>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w:t>
      </w:r>
    </w:p>
    <w:p w14:paraId="58670055" w14:textId="77777777" w:rsidR="00154022" w:rsidRPr="00154022" w:rsidRDefault="00154022" w:rsidP="00154022">
      <w:pPr>
        <w:pStyle w:val="a8"/>
        <w:spacing w:line="240" w:lineRule="atLeast"/>
        <w:ind w:left="993" w:right="74"/>
        <w:rPr>
          <w:rFonts w:ascii="AngsanaUPC" w:hAnsi="AngsanaUPC" w:cs="AngsanaUPC"/>
          <w:b/>
          <w:bCs/>
        </w:rPr>
      </w:pPr>
      <w:r w:rsidRPr="00154022">
        <w:rPr>
          <w:rFonts w:ascii="AngsanaUPC" w:hAnsi="AngsanaUPC" w:cs="AngsanaUPC"/>
          <w:b/>
          <w:bCs/>
        </w:rPr>
        <w:t>Deferred tax assets</w:t>
      </w:r>
    </w:p>
    <w:p w14:paraId="0284AFDC" w14:textId="77777777" w:rsidR="00154022" w:rsidRPr="00154022" w:rsidRDefault="00154022" w:rsidP="00154022">
      <w:pPr>
        <w:spacing w:before="80" w:line="240" w:lineRule="atLeast"/>
        <w:ind w:left="993"/>
        <w:jc w:val="thaiDistribute"/>
        <w:rPr>
          <w:rFonts w:ascii="AngsanaUPC" w:hAnsi="AngsanaUPC" w:cs="AngsanaUPC"/>
          <w:sz w:val="28"/>
          <w:szCs w:val="28"/>
          <w:lang w:val="en-GB"/>
        </w:rPr>
      </w:pPr>
      <w:r w:rsidRPr="00154022">
        <w:rPr>
          <w:rFonts w:ascii="AngsanaUPC" w:hAnsi="AngsanaUPC" w:cs="AngsanaUPC"/>
          <w:sz w:val="28"/>
          <w:szCs w:val="28"/>
          <w:cs/>
        </w:rPr>
        <w:t xml:space="preserve">The </w:t>
      </w:r>
      <w:r w:rsidRPr="00154022">
        <w:rPr>
          <w:rFonts w:ascii="AngsanaUPC" w:hAnsi="AngsanaUPC" w:cs="AngsanaUPC"/>
          <w:sz w:val="28"/>
          <w:szCs w:val="28"/>
          <w:lang w:val="en-GB"/>
        </w:rPr>
        <w:t>Group</w:t>
      </w:r>
      <w:r w:rsidRPr="00154022">
        <w:rPr>
          <w:rFonts w:ascii="AngsanaUPC" w:hAnsi="AngsanaUPC" w:cs="AngsanaUPC"/>
          <w:sz w:val="28"/>
          <w:szCs w:val="28"/>
          <w:cs/>
        </w:rPr>
        <w:t xml:space="preserve"> recognized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03E5E652" w14:textId="77777777" w:rsidR="00893523" w:rsidRPr="00893523" w:rsidRDefault="00893523" w:rsidP="00893523">
      <w:pPr>
        <w:spacing w:before="240"/>
        <w:ind w:left="420"/>
        <w:rPr>
          <w:rFonts w:ascii="Angsana New" w:hAnsi="Angsana New"/>
          <w:b/>
          <w:bCs/>
          <w:sz w:val="28"/>
          <w:szCs w:val="28"/>
          <w:lang w:val="en-US"/>
        </w:rPr>
      </w:pPr>
    </w:p>
    <w:p w14:paraId="0F33486B" w14:textId="77777777" w:rsidR="00893523" w:rsidRPr="00893523" w:rsidRDefault="00893523" w:rsidP="00893523">
      <w:pPr>
        <w:spacing w:before="240"/>
        <w:ind w:left="420"/>
        <w:rPr>
          <w:rFonts w:ascii="Angsana New" w:hAnsi="Angsana New"/>
          <w:b/>
          <w:bCs/>
          <w:sz w:val="28"/>
          <w:szCs w:val="28"/>
          <w:lang w:val="en-US"/>
        </w:rPr>
      </w:pPr>
    </w:p>
    <w:p w14:paraId="1BAFDB34" w14:textId="77777777" w:rsidR="00893523" w:rsidRPr="00893523" w:rsidRDefault="00893523" w:rsidP="00893523">
      <w:pPr>
        <w:spacing w:before="240"/>
        <w:ind w:left="420"/>
        <w:rPr>
          <w:rFonts w:ascii="Angsana New" w:hAnsi="Angsana New"/>
          <w:b/>
          <w:bCs/>
          <w:sz w:val="28"/>
          <w:szCs w:val="28"/>
          <w:cs/>
          <w:lang w:val="en-US"/>
        </w:rPr>
      </w:pPr>
    </w:p>
    <w:p w14:paraId="1B2BFBC9" w14:textId="3C21BB6E" w:rsidR="00C87247" w:rsidRPr="0058393B" w:rsidRDefault="001E6982" w:rsidP="006A67F5">
      <w:pPr>
        <w:numPr>
          <w:ilvl w:val="0"/>
          <w:numId w:val="1"/>
        </w:numPr>
        <w:tabs>
          <w:tab w:val="clear" w:pos="360"/>
        </w:tabs>
        <w:spacing w:before="240"/>
        <w:ind w:left="420" w:hanging="420"/>
        <w:rPr>
          <w:rFonts w:ascii="Angsana New" w:hAnsi="Angsana New"/>
          <w:b/>
          <w:bCs/>
          <w:sz w:val="28"/>
          <w:szCs w:val="28"/>
          <w:cs/>
          <w:lang w:val="en-US"/>
        </w:rPr>
      </w:pPr>
      <w:r w:rsidRPr="001E6982">
        <w:rPr>
          <w:rFonts w:ascii="Angsana New" w:hAnsi="Angsana New"/>
          <w:b/>
          <w:bCs/>
          <w:sz w:val="28"/>
          <w:szCs w:val="28"/>
          <w:lang w:val="en-US"/>
        </w:rPr>
        <w:lastRenderedPageBreak/>
        <w:t>TRANSACTIONS WITH RELATED PARTIES</w:t>
      </w:r>
    </w:p>
    <w:p w14:paraId="48A3F1EB" w14:textId="17749BC4" w:rsidR="001E6982" w:rsidRDefault="001E6982" w:rsidP="00FC2777">
      <w:pPr>
        <w:spacing w:before="120"/>
        <w:ind w:left="446"/>
        <w:jc w:val="thaiDistribute"/>
        <w:rPr>
          <w:rFonts w:ascii="Angsana New" w:hAnsi="Angsana New"/>
          <w:sz w:val="28"/>
          <w:szCs w:val="28"/>
          <w:lang w:val="en-US"/>
        </w:rPr>
      </w:pPr>
      <w:r w:rsidRPr="001E6982">
        <w:rPr>
          <w:rFonts w:ascii="Angsana New" w:hAnsi="Angsana New"/>
          <w:sz w:val="28"/>
          <w:szCs w:val="28"/>
          <w:lang w:val="en-US"/>
        </w:rPr>
        <w:t xml:space="preserve">Related parties are those parties </w:t>
      </w:r>
      <w:r w:rsidR="00291BEC" w:rsidRPr="001E6982">
        <w:rPr>
          <w:rFonts w:ascii="Angsana New" w:hAnsi="Angsana New"/>
          <w:sz w:val="28"/>
          <w:szCs w:val="28"/>
          <w:lang w:val="en-US"/>
        </w:rPr>
        <w:t>related</w:t>
      </w:r>
      <w:r w:rsidRPr="001E6982">
        <w:rPr>
          <w:rFonts w:ascii="Angsana New" w:hAnsi="Angsana New"/>
          <w:sz w:val="28"/>
          <w:szCs w:val="28"/>
          <w:lang w:val="en-US"/>
        </w:rPr>
        <w:t xml:space="preserve"> to the Group as shareholders or by common shareholders or directors. Transactions with related </w:t>
      </w:r>
      <w:r w:rsidRPr="003D4619">
        <w:rPr>
          <w:rFonts w:ascii="Angsana New" w:hAnsi="Angsana New"/>
          <w:spacing w:val="-4"/>
          <w:sz w:val="28"/>
          <w:szCs w:val="28"/>
          <w:lang w:val="en-US"/>
        </w:rPr>
        <w:t>parties are shown on financial statement</w:t>
      </w:r>
      <w:r w:rsidR="00120B5E" w:rsidRPr="003D4619">
        <w:rPr>
          <w:rFonts w:ascii="Angsana New" w:hAnsi="Angsana New"/>
          <w:spacing w:val="-4"/>
          <w:sz w:val="28"/>
          <w:szCs w:val="28"/>
          <w:lang w:val="en-US"/>
        </w:rPr>
        <w:t>s</w:t>
      </w:r>
      <w:r w:rsidRPr="003D4619">
        <w:rPr>
          <w:rFonts w:ascii="Angsana New" w:hAnsi="Angsana New"/>
          <w:spacing w:val="-4"/>
          <w:sz w:val="28"/>
          <w:szCs w:val="28"/>
          <w:lang w:val="en-US"/>
        </w:rPr>
        <w:t xml:space="preserve"> were concluded on commercial terms and </w:t>
      </w:r>
      <w:r w:rsidR="003C12D1" w:rsidRPr="003D4619">
        <w:rPr>
          <w:rFonts w:ascii="Angsana New" w:hAnsi="Angsana New"/>
          <w:spacing w:val="-4"/>
          <w:sz w:val="28"/>
          <w:szCs w:val="28"/>
          <w:lang w:val="en-US"/>
        </w:rPr>
        <w:t>pricing mutually</w:t>
      </w:r>
      <w:r w:rsidRPr="003D4619">
        <w:rPr>
          <w:rFonts w:ascii="Angsana New" w:hAnsi="Angsana New"/>
          <w:spacing w:val="-2"/>
          <w:sz w:val="28"/>
          <w:szCs w:val="28"/>
          <w:lang w:val="en-US"/>
        </w:rPr>
        <w:t xml:space="preserve"> </w:t>
      </w:r>
      <w:r w:rsidRPr="001E6982">
        <w:rPr>
          <w:rFonts w:ascii="Angsana New" w:hAnsi="Angsana New"/>
          <w:sz w:val="28"/>
          <w:szCs w:val="28"/>
          <w:lang w:val="en-US"/>
        </w:rPr>
        <w:t xml:space="preserve">agreed upon between the Group and related parties concerned. </w:t>
      </w:r>
    </w:p>
    <w:p w14:paraId="77C7B626" w14:textId="62BE420F" w:rsidR="00630A63" w:rsidRDefault="00FC2777" w:rsidP="00FC2777">
      <w:pPr>
        <w:spacing w:before="120"/>
        <w:ind w:left="446"/>
        <w:jc w:val="thaiDistribute"/>
        <w:rPr>
          <w:rFonts w:ascii="Angsana New" w:hAnsi="Angsana New"/>
          <w:sz w:val="28"/>
          <w:szCs w:val="28"/>
          <w:lang w:val="en-US"/>
        </w:rPr>
      </w:pPr>
      <w:r>
        <w:rPr>
          <w:rFonts w:ascii="Angsana New" w:hAnsi="Angsana New"/>
          <w:sz w:val="28"/>
          <w:szCs w:val="28"/>
          <w:lang w:val="en-US"/>
        </w:rPr>
        <w:t xml:space="preserve">Related parties that the Group had significant transactions with during the year were </w:t>
      </w:r>
      <w:r w:rsidR="001E6982" w:rsidRPr="001E6982">
        <w:rPr>
          <w:rFonts w:ascii="Angsana New" w:hAnsi="Angsana New"/>
          <w:sz w:val="28"/>
          <w:szCs w:val="28"/>
          <w:lang w:val="en-US"/>
        </w:rPr>
        <w:t>as follows:</w:t>
      </w:r>
    </w:p>
    <w:tbl>
      <w:tblPr>
        <w:tblStyle w:val="af"/>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40"/>
        <w:gridCol w:w="4140"/>
      </w:tblGrid>
      <w:tr w:rsidR="00AE0888" w:rsidRPr="00501852" w14:paraId="51FE58EA" w14:textId="77777777" w:rsidTr="002F39BA">
        <w:trPr>
          <w:trHeight w:val="103"/>
        </w:trPr>
        <w:tc>
          <w:tcPr>
            <w:tcW w:w="3330" w:type="dxa"/>
          </w:tcPr>
          <w:p w14:paraId="1EFAEB5D" w14:textId="06E27670" w:rsidR="00AE0888" w:rsidRPr="00213944" w:rsidRDefault="00213944" w:rsidP="002F39BA">
            <w:pPr>
              <w:ind w:left="-108" w:right="323"/>
              <w:jc w:val="center"/>
              <w:rPr>
                <w:rFonts w:ascii="Angsana New" w:hAnsi="Angsana New"/>
                <w:sz w:val="28"/>
                <w:szCs w:val="28"/>
                <w:cs/>
              </w:rPr>
            </w:pPr>
            <w:r w:rsidRPr="00213944">
              <w:rPr>
                <w:rFonts w:ascii="Angsana New" w:hAnsi="Angsana New"/>
                <w:b/>
                <w:bCs/>
                <w:sz w:val="28"/>
                <w:szCs w:val="28"/>
                <w:cs/>
              </w:rPr>
              <w:t>Name of entities</w:t>
            </w:r>
          </w:p>
        </w:tc>
        <w:tc>
          <w:tcPr>
            <w:tcW w:w="1440" w:type="dxa"/>
          </w:tcPr>
          <w:p w14:paraId="1B046DED" w14:textId="4FB73960" w:rsidR="00AE0888" w:rsidRPr="00213944" w:rsidRDefault="00AE0888" w:rsidP="002F39BA">
            <w:pPr>
              <w:ind w:left="-108"/>
              <w:jc w:val="center"/>
              <w:rPr>
                <w:rFonts w:ascii="Angsana New" w:hAnsi="Angsana New"/>
                <w:b/>
                <w:bCs/>
                <w:sz w:val="28"/>
                <w:szCs w:val="28"/>
                <w:cs/>
              </w:rPr>
            </w:pPr>
            <w:r w:rsidRPr="00213944">
              <w:rPr>
                <w:rFonts w:ascii="Angsana New" w:hAnsi="Angsana New"/>
                <w:b/>
                <w:bCs/>
                <w:sz w:val="28"/>
                <w:szCs w:val="28"/>
                <w:cs/>
              </w:rPr>
              <w:t>Country of incorporation</w:t>
            </w:r>
          </w:p>
        </w:tc>
        <w:tc>
          <w:tcPr>
            <w:tcW w:w="4140" w:type="dxa"/>
          </w:tcPr>
          <w:p w14:paraId="1B24131F" w14:textId="62682FD1" w:rsidR="00AE0888" w:rsidRPr="00213944" w:rsidRDefault="00213944" w:rsidP="002F39BA">
            <w:pPr>
              <w:ind w:left="-108"/>
              <w:jc w:val="center"/>
              <w:rPr>
                <w:rFonts w:ascii="Angsana New" w:hAnsi="Angsana New"/>
                <w:sz w:val="28"/>
                <w:szCs w:val="28"/>
                <w:cs/>
              </w:rPr>
            </w:pPr>
            <w:r w:rsidRPr="00213944">
              <w:rPr>
                <w:rFonts w:ascii="Angsana New" w:hAnsi="Angsana New"/>
                <w:b/>
                <w:bCs/>
                <w:sz w:val="28"/>
                <w:szCs w:val="28"/>
                <w:cs/>
              </w:rPr>
              <w:t>Nature of relationships</w:t>
            </w:r>
          </w:p>
        </w:tc>
      </w:tr>
      <w:tr w:rsidR="00AE0888" w:rsidRPr="00157ABD" w14:paraId="4AE0666C" w14:textId="77777777" w:rsidTr="002F39BA">
        <w:trPr>
          <w:trHeight w:val="344"/>
        </w:trPr>
        <w:tc>
          <w:tcPr>
            <w:tcW w:w="3330" w:type="dxa"/>
          </w:tcPr>
          <w:p w14:paraId="25A5DBE1" w14:textId="76A744A6" w:rsidR="00AE0888" w:rsidRPr="00213944" w:rsidRDefault="00213944" w:rsidP="00213944">
            <w:pPr>
              <w:rPr>
                <w:rFonts w:ascii="Angsana New" w:hAnsi="Angsana New"/>
                <w:b/>
                <w:bCs/>
                <w:sz w:val="28"/>
                <w:szCs w:val="28"/>
                <w:cs/>
              </w:rPr>
            </w:pPr>
            <w:r w:rsidRPr="00213944">
              <w:rPr>
                <w:rFonts w:ascii="Angsana New" w:hAnsi="Angsana New"/>
                <w:sz w:val="28"/>
                <w:szCs w:val="28"/>
                <w:cs/>
              </w:rPr>
              <w:t>Taweesaengsakulthai family</w:t>
            </w:r>
          </w:p>
        </w:tc>
        <w:tc>
          <w:tcPr>
            <w:tcW w:w="1440" w:type="dxa"/>
          </w:tcPr>
          <w:p w14:paraId="75E2599C" w14:textId="444511D8" w:rsidR="00AE0888" w:rsidRPr="00213944" w:rsidRDefault="00213944" w:rsidP="00D87EAB">
            <w:pPr>
              <w:ind w:left="-108"/>
              <w:jc w:val="center"/>
              <w:rPr>
                <w:rFonts w:ascii="Angsana New" w:hAnsi="Angsana New"/>
                <w:sz w:val="28"/>
                <w:szCs w:val="28"/>
                <w:cs/>
              </w:rPr>
            </w:pPr>
            <w:r w:rsidRPr="00213944">
              <w:rPr>
                <w:rFonts w:ascii="Angsana New" w:hAnsi="Angsana New"/>
                <w:sz w:val="28"/>
                <w:szCs w:val="28"/>
                <w:cs/>
              </w:rPr>
              <w:t>Thailand</w:t>
            </w:r>
          </w:p>
        </w:tc>
        <w:tc>
          <w:tcPr>
            <w:tcW w:w="4140" w:type="dxa"/>
          </w:tcPr>
          <w:p w14:paraId="1F2E45C3" w14:textId="363C433D" w:rsidR="00D87EAB" w:rsidRDefault="00213944" w:rsidP="00D87EAB">
            <w:pPr>
              <w:ind w:left="-14"/>
              <w:jc w:val="distribute"/>
              <w:rPr>
                <w:rFonts w:ascii="Angsana New" w:hAnsi="Angsana New"/>
                <w:sz w:val="28"/>
                <w:szCs w:val="28"/>
                <w:lang w:val="en-GB"/>
              </w:rPr>
            </w:pPr>
            <w:r w:rsidRPr="00213944">
              <w:rPr>
                <w:rFonts w:ascii="Angsana New" w:hAnsi="Angsana New"/>
                <w:sz w:val="28"/>
                <w:szCs w:val="28"/>
                <w:lang w:val="en-GB"/>
              </w:rPr>
              <w:t xml:space="preserve">A </w:t>
            </w:r>
            <w:r w:rsidRPr="00213944">
              <w:rPr>
                <w:rFonts w:ascii="Angsana New" w:hAnsi="Angsana New"/>
                <w:sz w:val="28"/>
                <w:szCs w:val="28"/>
                <w:lang w:val="en-US"/>
              </w:rPr>
              <w:t>major shareholder</w:t>
            </w:r>
            <w:r w:rsidRPr="00213944">
              <w:rPr>
                <w:rFonts w:ascii="Angsana New" w:hAnsi="Angsana New"/>
                <w:sz w:val="28"/>
                <w:szCs w:val="28"/>
                <w:lang w:val="en-GB"/>
              </w:rPr>
              <w:t xml:space="preserve">, </w:t>
            </w:r>
            <w:r w:rsidR="00E343C8">
              <w:rPr>
                <w:rFonts w:ascii="Angsana New" w:hAnsi="Angsana New" w:hint="cs"/>
                <w:sz w:val="28"/>
                <w:szCs w:val="28"/>
                <w:cs/>
                <w:lang w:val="en-GB"/>
              </w:rPr>
              <w:t>9.53</w:t>
            </w:r>
            <w:r w:rsidR="00545010">
              <w:rPr>
                <w:rFonts w:ascii="Angsana New" w:hAnsi="Angsana New"/>
                <w:sz w:val="28"/>
                <w:szCs w:val="28"/>
                <w:lang w:val="en-US"/>
              </w:rPr>
              <w:t>%</w:t>
            </w:r>
            <w:r w:rsidR="003D4619">
              <w:rPr>
                <w:rFonts w:ascii="Angsana New" w:hAnsi="Angsana New"/>
                <w:sz w:val="28"/>
                <w:szCs w:val="28"/>
                <w:lang w:val="en-US"/>
              </w:rPr>
              <w:t xml:space="preserve"> </w:t>
            </w:r>
            <w:r w:rsidRPr="00213944">
              <w:rPr>
                <w:rFonts w:ascii="Angsana New" w:hAnsi="Angsana New"/>
                <w:sz w:val="28"/>
                <w:szCs w:val="28"/>
                <w:lang w:val="en-GB"/>
              </w:rPr>
              <w:t>shareholding of the Company and persons having authority and responsibility for planning, directing and controlling the activities of entity, directly or indirectly, including any director (whether executive or otherwise)</w:t>
            </w:r>
            <w:r w:rsidR="00157ABD">
              <w:rPr>
                <w:rFonts w:ascii="Angsana New" w:hAnsi="Angsana New"/>
                <w:sz w:val="28"/>
                <w:szCs w:val="28"/>
                <w:lang w:val="en-GB"/>
              </w:rPr>
              <w:t xml:space="preserve"> of</w:t>
            </w:r>
          </w:p>
          <w:p w14:paraId="66F11C87" w14:textId="02B1C92F" w:rsidR="00AE0888" w:rsidRPr="00213944" w:rsidRDefault="00213944" w:rsidP="00157ABD">
            <w:pPr>
              <w:rPr>
                <w:rFonts w:ascii="Angsana New" w:hAnsi="Angsana New"/>
                <w:sz w:val="28"/>
                <w:szCs w:val="28"/>
                <w:cs/>
                <w:lang w:val="en-GB"/>
              </w:rPr>
            </w:pPr>
            <w:r w:rsidRPr="00213944">
              <w:rPr>
                <w:rFonts w:ascii="Angsana New" w:hAnsi="Angsana New"/>
                <w:sz w:val="28"/>
                <w:szCs w:val="28"/>
                <w:lang w:val="en-GB"/>
              </w:rPr>
              <w:t>the Group</w:t>
            </w:r>
          </w:p>
        </w:tc>
      </w:tr>
      <w:tr w:rsidR="00AE0888" w:rsidRPr="00BF5B11" w14:paraId="05DE059B" w14:textId="77777777" w:rsidTr="002F39BA">
        <w:trPr>
          <w:trHeight w:val="351"/>
        </w:trPr>
        <w:tc>
          <w:tcPr>
            <w:tcW w:w="3330" w:type="dxa"/>
          </w:tcPr>
          <w:p w14:paraId="1DC60EFC" w14:textId="4315A38A" w:rsidR="00AE0888" w:rsidRPr="00213944" w:rsidRDefault="00213944" w:rsidP="00201A9F">
            <w:pPr>
              <w:rPr>
                <w:rFonts w:ascii="Angsana New" w:hAnsi="Angsana New"/>
                <w:sz w:val="28"/>
                <w:szCs w:val="28"/>
                <w:lang w:val="en-GB"/>
              </w:rPr>
            </w:pPr>
            <w:r w:rsidRPr="00213944">
              <w:rPr>
                <w:rFonts w:ascii="Angsana New" w:hAnsi="Angsana New"/>
                <w:spacing w:val="-6"/>
                <w:sz w:val="28"/>
                <w:szCs w:val="28"/>
                <w:lang w:val="en-GB"/>
              </w:rPr>
              <w:t>Cho Thavee Thermo Tech Co., Ltd.</w:t>
            </w:r>
          </w:p>
        </w:tc>
        <w:tc>
          <w:tcPr>
            <w:tcW w:w="1440" w:type="dxa"/>
          </w:tcPr>
          <w:p w14:paraId="6C9120E2" w14:textId="5893FCED" w:rsidR="00AE0888" w:rsidRPr="00213944" w:rsidRDefault="00213944" w:rsidP="00D87EAB">
            <w:pPr>
              <w:ind w:left="-108"/>
              <w:jc w:val="center"/>
              <w:rPr>
                <w:rFonts w:ascii="Angsana New" w:hAnsi="Angsana New"/>
                <w:sz w:val="28"/>
                <w:szCs w:val="28"/>
                <w:lang w:val="en-GB"/>
              </w:rPr>
            </w:pPr>
            <w:r w:rsidRPr="00213944">
              <w:rPr>
                <w:rFonts w:ascii="Angsana New" w:hAnsi="Angsana New"/>
                <w:sz w:val="28"/>
                <w:szCs w:val="28"/>
                <w:cs/>
              </w:rPr>
              <w:t>Thailand</w:t>
            </w:r>
          </w:p>
        </w:tc>
        <w:tc>
          <w:tcPr>
            <w:tcW w:w="4140" w:type="dxa"/>
          </w:tcPr>
          <w:p w14:paraId="5239938A" w14:textId="4E2E2121" w:rsidR="00AE0888" w:rsidRPr="00213944" w:rsidRDefault="00213944" w:rsidP="000B3739">
            <w:pPr>
              <w:ind w:left="-14"/>
              <w:rPr>
                <w:rFonts w:ascii="Angsana New" w:hAnsi="Angsana New"/>
                <w:sz w:val="28"/>
                <w:szCs w:val="28"/>
                <w:cs/>
                <w:lang w:val="en-GB"/>
              </w:rPr>
            </w:pPr>
            <w:r w:rsidRPr="00213944">
              <w:rPr>
                <w:rFonts w:ascii="Angsana New" w:hAnsi="Angsana New"/>
                <w:sz w:val="28"/>
                <w:szCs w:val="28"/>
                <w:lang w:val="en-GB"/>
              </w:rPr>
              <w:t>A subsidiary and/or common director</w:t>
            </w:r>
          </w:p>
        </w:tc>
      </w:tr>
      <w:tr w:rsidR="00AE0888" w:rsidRPr="00BF5B11" w14:paraId="5D770BB3" w14:textId="77777777" w:rsidTr="002F39BA">
        <w:trPr>
          <w:trHeight w:val="333"/>
        </w:trPr>
        <w:tc>
          <w:tcPr>
            <w:tcW w:w="3330" w:type="dxa"/>
          </w:tcPr>
          <w:p w14:paraId="3189B113" w14:textId="214B1EF8" w:rsidR="00AE0888" w:rsidRPr="00213944" w:rsidRDefault="00AE0888" w:rsidP="00201A9F">
            <w:pPr>
              <w:ind w:right="122"/>
              <w:rPr>
                <w:rFonts w:ascii="Angsana New" w:hAnsi="Angsana New"/>
                <w:sz w:val="28"/>
                <w:szCs w:val="28"/>
                <w:cs/>
              </w:rPr>
            </w:pPr>
            <w:proofErr w:type="spellStart"/>
            <w:r w:rsidRPr="00213944">
              <w:rPr>
                <w:rFonts w:ascii="Angsana New" w:hAnsi="Angsana New"/>
                <w:sz w:val="28"/>
                <w:szCs w:val="28"/>
                <w:lang w:val="en-US"/>
              </w:rPr>
              <w:t>Amornrattanakosin</w:t>
            </w:r>
            <w:proofErr w:type="spellEnd"/>
            <w:r w:rsidRPr="00213944">
              <w:rPr>
                <w:rFonts w:ascii="Angsana New" w:hAnsi="Angsana New"/>
                <w:sz w:val="28"/>
                <w:szCs w:val="28"/>
                <w:lang w:val="en-US"/>
              </w:rPr>
              <w:t xml:space="preserve"> Co., Ltd.</w:t>
            </w:r>
          </w:p>
        </w:tc>
        <w:tc>
          <w:tcPr>
            <w:tcW w:w="1440" w:type="dxa"/>
          </w:tcPr>
          <w:p w14:paraId="3251EBE9" w14:textId="3732E816" w:rsidR="00AE0888" w:rsidRPr="00213944" w:rsidRDefault="00213944" w:rsidP="00D87EAB">
            <w:pPr>
              <w:ind w:left="-108"/>
              <w:jc w:val="center"/>
              <w:rPr>
                <w:rFonts w:ascii="Angsana New" w:hAnsi="Angsana New"/>
                <w:sz w:val="28"/>
                <w:szCs w:val="28"/>
                <w:lang w:val="en-GB"/>
              </w:rPr>
            </w:pPr>
            <w:r w:rsidRPr="00213944">
              <w:rPr>
                <w:rFonts w:ascii="Angsana New" w:hAnsi="Angsana New"/>
                <w:sz w:val="28"/>
                <w:szCs w:val="28"/>
                <w:cs/>
              </w:rPr>
              <w:t>Thailand</w:t>
            </w:r>
          </w:p>
        </w:tc>
        <w:tc>
          <w:tcPr>
            <w:tcW w:w="4140" w:type="dxa"/>
          </w:tcPr>
          <w:p w14:paraId="0A5AEE5D" w14:textId="48B91107" w:rsidR="00AE0888" w:rsidRPr="00213944" w:rsidRDefault="00213944" w:rsidP="000B3739">
            <w:pPr>
              <w:ind w:left="-14"/>
              <w:rPr>
                <w:rFonts w:ascii="Angsana New" w:hAnsi="Angsana New"/>
                <w:sz w:val="28"/>
                <w:szCs w:val="28"/>
                <w:cs/>
                <w:lang w:val="en-GB"/>
              </w:rPr>
            </w:pPr>
            <w:r w:rsidRPr="00213944">
              <w:rPr>
                <w:rFonts w:ascii="Angsana New" w:hAnsi="Angsana New"/>
                <w:sz w:val="28"/>
                <w:szCs w:val="28"/>
                <w:lang w:val="en-GB"/>
              </w:rPr>
              <w:t>A subsidiary and/or common director</w:t>
            </w:r>
          </w:p>
        </w:tc>
      </w:tr>
      <w:tr w:rsidR="00AE0888" w:rsidRPr="00BF5B11" w14:paraId="3BE19D9C" w14:textId="77777777" w:rsidTr="002F39BA">
        <w:trPr>
          <w:trHeight w:val="144"/>
        </w:trPr>
        <w:tc>
          <w:tcPr>
            <w:tcW w:w="3330" w:type="dxa"/>
          </w:tcPr>
          <w:p w14:paraId="3B08A86C" w14:textId="77777777" w:rsidR="00AE0888" w:rsidRPr="00213944" w:rsidRDefault="00AE0888" w:rsidP="00201A9F">
            <w:pPr>
              <w:tabs>
                <w:tab w:val="left" w:pos="540"/>
              </w:tabs>
              <w:ind w:left="-15"/>
              <w:rPr>
                <w:rFonts w:ascii="Angsana New" w:hAnsi="Angsana New"/>
                <w:sz w:val="28"/>
                <w:szCs w:val="28"/>
                <w:lang w:val="en-GB"/>
              </w:rPr>
            </w:pPr>
            <w:r w:rsidRPr="00213944">
              <w:rPr>
                <w:rFonts w:ascii="Angsana New" w:hAnsi="Angsana New"/>
                <w:sz w:val="28"/>
                <w:szCs w:val="28"/>
                <w:lang w:val="en-GB"/>
              </w:rPr>
              <w:t>Singto Limited Liability Company</w:t>
            </w:r>
          </w:p>
          <w:p w14:paraId="5631FB45" w14:textId="77B4E38F" w:rsidR="00AE0888" w:rsidRPr="00545010" w:rsidRDefault="00213944" w:rsidP="00201A9F">
            <w:pPr>
              <w:rPr>
                <w:rFonts w:ascii="Angsana New" w:hAnsi="Angsana New"/>
                <w:i/>
                <w:iCs/>
                <w:sz w:val="28"/>
                <w:szCs w:val="28"/>
                <w:lang w:val="en-GB"/>
              </w:rPr>
            </w:pPr>
            <w:r w:rsidRPr="00545010">
              <w:rPr>
                <w:rFonts w:ascii="Angsana New" w:hAnsi="Angsana New"/>
                <w:i/>
                <w:iCs/>
                <w:sz w:val="28"/>
                <w:szCs w:val="28"/>
                <w:lang w:val="en-US"/>
              </w:rPr>
              <w:t>(Formerly, Koo Dom Investment LLC)</w:t>
            </w:r>
          </w:p>
        </w:tc>
        <w:tc>
          <w:tcPr>
            <w:tcW w:w="1440" w:type="dxa"/>
          </w:tcPr>
          <w:p w14:paraId="61516106" w14:textId="6EA03A46" w:rsidR="00AE0888" w:rsidRPr="00213944" w:rsidRDefault="00213944" w:rsidP="00D87EAB">
            <w:pPr>
              <w:ind w:left="-108"/>
              <w:jc w:val="center"/>
              <w:rPr>
                <w:rFonts w:ascii="Angsana New" w:hAnsi="Angsana New"/>
                <w:sz w:val="28"/>
                <w:szCs w:val="28"/>
                <w:lang w:val="en-GB"/>
              </w:rPr>
            </w:pPr>
            <w:r w:rsidRPr="00213944">
              <w:rPr>
                <w:rFonts w:ascii="Angsana New" w:hAnsi="Angsana New"/>
                <w:sz w:val="28"/>
                <w:szCs w:val="28"/>
                <w:cs/>
              </w:rPr>
              <w:t>United States of America</w:t>
            </w:r>
          </w:p>
        </w:tc>
        <w:tc>
          <w:tcPr>
            <w:tcW w:w="4140" w:type="dxa"/>
          </w:tcPr>
          <w:p w14:paraId="56815D35" w14:textId="0BD40F08" w:rsidR="00AE0888" w:rsidRPr="00213944" w:rsidRDefault="00AE0888" w:rsidP="000B3739">
            <w:pPr>
              <w:ind w:left="-14"/>
              <w:rPr>
                <w:rFonts w:ascii="Angsana New" w:hAnsi="Angsana New"/>
                <w:sz w:val="28"/>
                <w:szCs w:val="28"/>
                <w:cs/>
                <w:lang w:val="en-GB"/>
              </w:rPr>
            </w:pPr>
            <w:r w:rsidRPr="00213944">
              <w:rPr>
                <w:rFonts w:ascii="Angsana New" w:hAnsi="Angsana New"/>
                <w:sz w:val="28"/>
                <w:szCs w:val="28"/>
                <w:lang w:val="en-GB"/>
              </w:rPr>
              <w:t>A subsidiary and/or common director</w:t>
            </w:r>
          </w:p>
        </w:tc>
      </w:tr>
      <w:tr w:rsidR="00AE0888" w:rsidRPr="00BF5B11" w14:paraId="6CF15234" w14:textId="77777777" w:rsidTr="002F39BA">
        <w:trPr>
          <w:trHeight w:val="369"/>
        </w:trPr>
        <w:tc>
          <w:tcPr>
            <w:tcW w:w="3330" w:type="dxa"/>
          </w:tcPr>
          <w:p w14:paraId="5EDEB627" w14:textId="2DAFC46D" w:rsidR="00AE0888" w:rsidRPr="00213944" w:rsidRDefault="00AE0888" w:rsidP="00201A9F">
            <w:pPr>
              <w:rPr>
                <w:rFonts w:ascii="Angsana New" w:hAnsi="Angsana New"/>
                <w:sz w:val="28"/>
                <w:szCs w:val="28"/>
                <w:lang w:val="en-US"/>
              </w:rPr>
            </w:pPr>
            <w:r w:rsidRPr="00213944">
              <w:rPr>
                <w:rFonts w:ascii="Angsana New" w:hAnsi="Angsana New"/>
                <w:sz w:val="28"/>
                <w:szCs w:val="28"/>
                <w:lang w:val="en-US"/>
              </w:rPr>
              <w:t>KLRT Co., Ltd.</w:t>
            </w:r>
          </w:p>
        </w:tc>
        <w:tc>
          <w:tcPr>
            <w:tcW w:w="1440" w:type="dxa"/>
          </w:tcPr>
          <w:p w14:paraId="000A8559" w14:textId="453A72BA" w:rsidR="00AE0888" w:rsidRPr="00213944" w:rsidRDefault="00213944" w:rsidP="00D87EAB">
            <w:pPr>
              <w:ind w:left="-108"/>
              <w:jc w:val="center"/>
              <w:rPr>
                <w:rFonts w:ascii="Angsana New" w:hAnsi="Angsana New"/>
                <w:sz w:val="28"/>
                <w:szCs w:val="28"/>
                <w:highlight w:val="yellow"/>
                <w:cs/>
              </w:rPr>
            </w:pPr>
            <w:r w:rsidRPr="00213944">
              <w:rPr>
                <w:rFonts w:ascii="Angsana New" w:hAnsi="Angsana New"/>
                <w:sz w:val="28"/>
                <w:szCs w:val="28"/>
                <w:cs/>
              </w:rPr>
              <w:t>Thailand</w:t>
            </w:r>
          </w:p>
        </w:tc>
        <w:tc>
          <w:tcPr>
            <w:tcW w:w="4140" w:type="dxa"/>
          </w:tcPr>
          <w:p w14:paraId="20FEE058" w14:textId="47415E12" w:rsidR="00AE0888" w:rsidRPr="00CE055C" w:rsidRDefault="00213944" w:rsidP="000B3739">
            <w:pPr>
              <w:ind w:left="-14"/>
              <w:rPr>
                <w:rFonts w:ascii="Angsana New" w:hAnsi="Angsana New"/>
                <w:sz w:val="28"/>
                <w:szCs w:val="28"/>
                <w:cs/>
                <w:lang w:val="en-GB"/>
              </w:rPr>
            </w:pPr>
            <w:r w:rsidRPr="00CE055C">
              <w:rPr>
                <w:rFonts w:ascii="Angsana New" w:hAnsi="Angsana New"/>
                <w:sz w:val="28"/>
                <w:szCs w:val="28"/>
                <w:lang w:val="en-GB"/>
              </w:rPr>
              <w:t>An associate and/or common director</w:t>
            </w:r>
          </w:p>
        </w:tc>
      </w:tr>
      <w:tr w:rsidR="00AE0888" w:rsidRPr="00BF5B11" w14:paraId="6C4734A4" w14:textId="77777777" w:rsidTr="002F39BA">
        <w:trPr>
          <w:trHeight w:val="369"/>
        </w:trPr>
        <w:tc>
          <w:tcPr>
            <w:tcW w:w="3330" w:type="dxa"/>
          </w:tcPr>
          <w:p w14:paraId="00EB849D" w14:textId="77777777" w:rsidR="00AE0888" w:rsidRPr="00213944" w:rsidRDefault="00AE0888" w:rsidP="00201A9F">
            <w:pPr>
              <w:rPr>
                <w:rFonts w:ascii="Angsana New" w:hAnsi="Angsana New"/>
                <w:sz w:val="28"/>
                <w:szCs w:val="28"/>
                <w:cs/>
              </w:rPr>
            </w:pPr>
            <w:r w:rsidRPr="00213944">
              <w:rPr>
                <w:rFonts w:ascii="Angsana New" w:hAnsi="Angsana New"/>
                <w:sz w:val="28"/>
                <w:szCs w:val="28"/>
                <w:cs/>
              </w:rPr>
              <w:t>Arogo Capital Acquisition Corp.</w:t>
            </w:r>
          </w:p>
        </w:tc>
        <w:tc>
          <w:tcPr>
            <w:tcW w:w="1440" w:type="dxa"/>
          </w:tcPr>
          <w:p w14:paraId="5792F292" w14:textId="782D7F1B" w:rsidR="00AE0888" w:rsidRPr="00213944" w:rsidRDefault="00213944" w:rsidP="00D87EAB">
            <w:pPr>
              <w:ind w:left="-108"/>
              <w:jc w:val="center"/>
              <w:rPr>
                <w:rFonts w:ascii="Angsana New" w:hAnsi="Angsana New"/>
                <w:sz w:val="28"/>
                <w:szCs w:val="28"/>
                <w:highlight w:val="yellow"/>
                <w:cs/>
              </w:rPr>
            </w:pPr>
            <w:r w:rsidRPr="00213944">
              <w:rPr>
                <w:rFonts w:ascii="Angsana New" w:hAnsi="Angsana New"/>
                <w:sz w:val="28"/>
                <w:szCs w:val="28"/>
                <w:cs/>
              </w:rPr>
              <w:t>United States of America</w:t>
            </w:r>
          </w:p>
        </w:tc>
        <w:tc>
          <w:tcPr>
            <w:tcW w:w="4140" w:type="dxa"/>
          </w:tcPr>
          <w:p w14:paraId="664B27EA" w14:textId="293CE78E" w:rsidR="00AE0888" w:rsidRPr="00CE055C" w:rsidRDefault="00213944" w:rsidP="000B3739">
            <w:pPr>
              <w:ind w:left="-14"/>
              <w:rPr>
                <w:rFonts w:ascii="Angsana New" w:hAnsi="Angsana New"/>
                <w:sz w:val="28"/>
                <w:szCs w:val="28"/>
                <w:cs/>
                <w:lang w:val="en-GB"/>
              </w:rPr>
            </w:pPr>
            <w:r w:rsidRPr="00CE055C">
              <w:rPr>
                <w:rFonts w:ascii="Angsana New" w:hAnsi="Angsana New"/>
                <w:sz w:val="28"/>
                <w:szCs w:val="28"/>
                <w:lang w:val="en-GB"/>
              </w:rPr>
              <w:t>An associate and/or common director</w:t>
            </w:r>
          </w:p>
        </w:tc>
      </w:tr>
      <w:tr w:rsidR="00AE0888" w:rsidRPr="00BF5B11" w14:paraId="5E1CFD30" w14:textId="77777777" w:rsidTr="002F39BA">
        <w:trPr>
          <w:trHeight w:val="369"/>
        </w:trPr>
        <w:tc>
          <w:tcPr>
            <w:tcW w:w="3330" w:type="dxa"/>
          </w:tcPr>
          <w:p w14:paraId="02BB6DD2" w14:textId="3950A6EA" w:rsidR="00AE0888" w:rsidRPr="00213944" w:rsidRDefault="00AE0888" w:rsidP="00201A9F">
            <w:pPr>
              <w:rPr>
                <w:rFonts w:ascii="Angsana New" w:hAnsi="Angsana New"/>
                <w:sz w:val="28"/>
                <w:szCs w:val="28"/>
                <w:cs/>
              </w:rPr>
            </w:pPr>
            <w:r w:rsidRPr="00213944">
              <w:rPr>
                <w:rFonts w:ascii="Angsana New" w:hAnsi="Angsana New"/>
                <w:sz w:val="28"/>
                <w:szCs w:val="28"/>
                <w:lang w:val="en-US"/>
              </w:rPr>
              <w:t>Siam Medican Co., Ltd</w:t>
            </w:r>
          </w:p>
        </w:tc>
        <w:tc>
          <w:tcPr>
            <w:tcW w:w="1440" w:type="dxa"/>
          </w:tcPr>
          <w:p w14:paraId="6DBF62E5" w14:textId="2A04C938" w:rsidR="00AE0888" w:rsidRPr="00213944" w:rsidRDefault="00213944" w:rsidP="00D87EAB">
            <w:pPr>
              <w:ind w:left="-108"/>
              <w:jc w:val="center"/>
              <w:rPr>
                <w:rFonts w:ascii="Angsana New" w:hAnsi="Angsana New"/>
                <w:sz w:val="28"/>
                <w:szCs w:val="28"/>
                <w:highlight w:val="yellow"/>
                <w:cs/>
              </w:rPr>
            </w:pPr>
            <w:r w:rsidRPr="00213944">
              <w:rPr>
                <w:rFonts w:ascii="Angsana New" w:hAnsi="Angsana New"/>
                <w:sz w:val="28"/>
                <w:szCs w:val="28"/>
                <w:cs/>
              </w:rPr>
              <w:t>Thailand</w:t>
            </w:r>
          </w:p>
        </w:tc>
        <w:tc>
          <w:tcPr>
            <w:tcW w:w="4140" w:type="dxa"/>
          </w:tcPr>
          <w:p w14:paraId="6B70B6AD" w14:textId="3E8F8AD1" w:rsidR="00AE0888" w:rsidRPr="00CE055C" w:rsidRDefault="00213944" w:rsidP="000B3739">
            <w:pPr>
              <w:ind w:left="-14"/>
              <w:rPr>
                <w:rFonts w:ascii="Angsana New" w:hAnsi="Angsana New"/>
                <w:sz w:val="28"/>
                <w:szCs w:val="28"/>
                <w:cs/>
                <w:lang w:val="en-GB"/>
              </w:rPr>
            </w:pPr>
            <w:r w:rsidRPr="00CE055C">
              <w:rPr>
                <w:rFonts w:ascii="Angsana New" w:hAnsi="Angsana New"/>
                <w:sz w:val="28"/>
                <w:szCs w:val="28"/>
                <w:lang w:val="en-GB"/>
              </w:rPr>
              <w:t>An associate and/or common director</w:t>
            </w:r>
          </w:p>
        </w:tc>
      </w:tr>
      <w:tr w:rsidR="002F39BA" w:rsidRPr="00571E89" w14:paraId="47375E42" w14:textId="77777777" w:rsidTr="00F53572">
        <w:trPr>
          <w:trHeight w:val="369"/>
        </w:trPr>
        <w:tc>
          <w:tcPr>
            <w:tcW w:w="3330" w:type="dxa"/>
          </w:tcPr>
          <w:p w14:paraId="55AFFF11" w14:textId="260DFE7D" w:rsidR="002F39BA" w:rsidRPr="002F39BA" w:rsidRDefault="002F39BA" w:rsidP="002F39BA">
            <w:pPr>
              <w:rPr>
                <w:rFonts w:ascii="Angsana New" w:hAnsi="Angsana New"/>
                <w:sz w:val="28"/>
                <w:szCs w:val="28"/>
                <w:cs/>
              </w:rPr>
            </w:pPr>
            <w:r w:rsidRPr="002F39BA">
              <w:rPr>
                <w:rFonts w:ascii="Angsana New" w:hAnsi="Angsana New"/>
                <w:sz w:val="28"/>
                <w:szCs w:val="28"/>
                <w:cs/>
              </w:rPr>
              <w:t>Joint Operation CKKM</w:t>
            </w:r>
          </w:p>
        </w:tc>
        <w:tc>
          <w:tcPr>
            <w:tcW w:w="1440" w:type="dxa"/>
          </w:tcPr>
          <w:p w14:paraId="5BD91CB8" w14:textId="01E8B8A3" w:rsidR="002F39BA" w:rsidRPr="002F39BA" w:rsidRDefault="002F39BA" w:rsidP="002F39BA">
            <w:pPr>
              <w:ind w:left="-108"/>
              <w:jc w:val="center"/>
              <w:rPr>
                <w:rFonts w:ascii="Angsana New" w:hAnsi="Angsana New"/>
                <w:sz w:val="28"/>
                <w:szCs w:val="28"/>
                <w:cs/>
              </w:rPr>
            </w:pPr>
            <w:r w:rsidRPr="002F39BA">
              <w:rPr>
                <w:rFonts w:ascii="Angsana New" w:hAnsi="Angsana New"/>
                <w:sz w:val="28"/>
                <w:szCs w:val="28"/>
                <w:cs/>
              </w:rPr>
              <w:t>Thailand</w:t>
            </w:r>
          </w:p>
        </w:tc>
        <w:tc>
          <w:tcPr>
            <w:tcW w:w="4140" w:type="dxa"/>
          </w:tcPr>
          <w:p w14:paraId="332FAE1D" w14:textId="57FFF3AB" w:rsidR="002F39BA" w:rsidRPr="002F39BA" w:rsidRDefault="002F39BA" w:rsidP="002F39BA">
            <w:pPr>
              <w:ind w:left="-14"/>
              <w:rPr>
                <w:rFonts w:ascii="Angsana New" w:hAnsi="Angsana New"/>
                <w:sz w:val="28"/>
                <w:szCs w:val="28"/>
                <w:cs/>
              </w:rPr>
            </w:pPr>
            <w:r w:rsidRPr="002F39BA">
              <w:rPr>
                <w:rFonts w:ascii="Angsana New" w:hAnsi="Angsana New"/>
                <w:sz w:val="28"/>
                <w:szCs w:val="28"/>
                <w:cs/>
              </w:rPr>
              <w:t>Joint operations</w:t>
            </w:r>
          </w:p>
        </w:tc>
      </w:tr>
      <w:tr w:rsidR="00424E7B" w:rsidRPr="00BF5B11" w14:paraId="3E180B31" w14:textId="77777777" w:rsidTr="002F39BA">
        <w:trPr>
          <w:trHeight w:val="369"/>
        </w:trPr>
        <w:tc>
          <w:tcPr>
            <w:tcW w:w="3330" w:type="dxa"/>
          </w:tcPr>
          <w:p w14:paraId="7E306136" w14:textId="4EC73E05" w:rsidR="00424E7B" w:rsidRPr="00213944" w:rsidRDefault="00424E7B" w:rsidP="00424E7B">
            <w:pPr>
              <w:rPr>
                <w:rFonts w:ascii="Angsana New" w:hAnsi="Angsana New"/>
                <w:b/>
                <w:bCs/>
                <w:sz w:val="28"/>
                <w:szCs w:val="28"/>
                <w:highlight w:val="yellow"/>
                <w:cs/>
              </w:rPr>
            </w:pPr>
            <w:r w:rsidRPr="00213944">
              <w:rPr>
                <w:rFonts w:ascii="Angsana New" w:hAnsi="Angsana New"/>
                <w:sz w:val="28"/>
                <w:szCs w:val="28"/>
                <w:cs/>
              </w:rPr>
              <w:t>Joint O</w:t>
            </w:r>
            <w:r w:rsidRPr="00213944">
              <w:rPr>
                <w:rFonts w:ascii="Angsana New" w:hAnsi="Angsana New"/>
                <w:spacing w:val="-4"/>
                <w:sz w:val="28"/>
                <w:szCs w:val="28"/>
                <w:cs/>
              </w:rPr>
              <w:t>peration</w:t>
            </w:r>
            <w:r w:rsidRPr="00213944">
              <w:rPr>
                <w:rFonts w:ascii="Angsana New" w:hAnsi="Angsana New"/>
                <w:sz w:val="28"/>
                <w:szCs w:val="28"/>
                <w:cs/>
              </w:rPr>
              <w:t xml:space="preserve"> SCN-CHO</w:t>
            </w:r>
          </w:p>
        </w:tc>
        <w:tc>
          <w:tcPr>
            <w:tcW w:w="1440" w:type="dxa"/>
          </w:tcPr>
          <w:p w14:paraId="1F612AB6" w14:textId="1D77927B" w:rsidR="00424E7B" w:rsidRPr="00545010" w:rsidRDefault="00424E7B" w:rsidP="00424E7B">
            <w:pPr>
              <w:ind w:left="-108"/>
              <w:jc w:val="center"/>
              <w:rPr>
                <w:rFonts w:ascii="Angsana New" w:hAnsi="Angsana New"/>
                <w:sz w:val="28"/>
                <w:szCs w:val="28"/>
                <w:cs/>
              </w:rPr>
            </w:pPr>
            <w:r w:rsidRPr="00CE055C">
              <w:rPr>
                <w:rFonts w:ascii="Angsana New" w:hAnsi="Angsana New"/>
                <w:sz w:val="28"/>
                <w:szCs w:val="28"/>
                <w:cs/>
              </w:rPr>
              <w:t>Thailand</w:t>
            </w:r>
          </w:p>
        </w:tc>
        <w:tc>
          <w:tcPr>
            <w:tcW w:w="4140" w:type="dxa"/>
          </w:tcPr>
          <w:p w14:paraId="210E5678" w14:textId="3CCC794F" w:rsidR="00424E7B" w:rsidRPr="00CE055C" w:rsidRDefault="00424E7B" w:rsidP="00424E7B">
            <w:pPr>
              <w:ind w:left="-14"/>
              <w:rPr>
                <w:rFonts w:ascii="Angsana New" w:hAnsi="Angsana New"/>
                <w:sz w:val="28"/>
                <w:szCs w:val="28"/>
                <w:cs/>
                <w:lang w:val="en-GB"/>
              </w:rPr>
            </w:pPr>
            <w:r w:rsidRPr="00CE055C">
              <w:rPr>
                <w:rFonts w:ascii="Angsana New" w:hAnsi="Angsana New"/>
                <w:spacing w:val="-4"/>
                <w:sz w:val="28"/>
                <w:szCs w:val="28"/>
                <w:lang w:val="en-GB"/>
              </w:rPr>
              <w:t>Joint operation between the Company and other joint operator, it has Company’s management as director</w:t>
            </w:r>
          </w:p>
        </w:tc>
      </w:tr>
      <w:tr w:rsidR="00424E7B" w:rsidRPr="00BF5B11" w14:paraId="506CB70F" w14:textId="77777777" w:rsidTr="000E55AA">
        <w:trPr>
          <w:trHeight w:val="180"/>
        </w:trPr>
        <w:tc>
          <w:tcPr>
            <w:tcW w:w="3330" w:type="dxa"/>
          </w:tcPr>
          <w:p w14:paraId="2986DE77" w14:textId="7C40B244" w:rsidR="00424E7B" w:rsidRPr="00213944" w:rsidRDefault="00424E7B" w:rsidP="000E55AA">
            <w:pPr>
              <w:rPr>
                <w:rFonts w:ascii="Angsana New" w:hAnsi="Angsana New"/>
                <w:sz w:val="28"/>
                <w:szCs w:val="28"/>
                <w:cs/>
              </w:rPr>
            </w:pPr>
            <w:proofErr w:type="spellStart"/>
            <w:r w:rsidRPr="008F5C9D">
              <w:rPr>
                <w:rFonts w:ascii="Angsana New" w:hAnsi="Angsana New"/>
                <w:sz w:val="28"/>
                <w:szCs w:val="28"/>
                <w:lang w:val="en-US"/>
              </w:rPr>
              <w:t>Khon</w:t>
            </w:r>
            <w:proofErr w:type="spellEnd"/>
            <w:r w:rsidRPr="008F5C9D">
              <w:rPr>
                <w:rFonts w:ascii="Angsana New" w:hAnsi="Angsana New"/>
                <w:sz w:val="28"/>
                <w:szCs w:val="28"/>
                <w:lang w:val="en-US"/>
              </w:rPr>
              <w:t xml:space="preserve"> </w:t>
            </w:r>
            <w:proofErr w:type="spellStart"/>
            <w:r w:rsidRPr="008F5C9D">
              <w:rPr>
                <w:rFonts w:ascii="Angsana New" w:hAnsi="Angsana New"/>
                <w:sz w:val="28"/>
                <w:szCs w:val="28"/>
                <w:lang w:val="en-US"/>
              </w:rPr>
              <w:t>Kaen</w:t>
            </w:r>
            <w:proofErr w:type="spellEnd"/>
            <w:r w:rsidRPr="008F5C9D">
              <w:rPr>
                <w:rFonts w:ascii="Angsana New" w:hAnsi="Angsana New"/>
                <w:sz w:val="28"/>
                <w:szCs w:val="28"/>
                <w:lang w:val="en-US"/>
              </w:rPr>
              <w:t xml:space="preserve"> Cho Thavee (1993) Co., Ltd.</w:t>
            </w:r>
          </w:p>
        </w:tc>
        <w:tc>
          <w:tcPr>
            <w:tcW w:w="1440" w:type="dxa"/>
          </w:tcPr>
          <w:p w14:paraId="585660E5" w14:textId="76102C13" w:rsidR="00424E7B" w:rsidRPr="00545010" w:rsidRDefault="00424E7B" w:rsidP="00424E7B">
            <w:pPr>
              <w:ind w:left="-108"/>
              <w:jc w:val="center"/>
              <w:rPr>
                <w:rFonts w:ascii="Angsana New" w:hAnsi="Angsana New"/>
                <w:sz w:val="28"/>
                <w:szCs w:val="28"/>
                <w:cs/>
              </w:rPr>
            </w:pPr>
            <w:r w:rsidRPr="00CE055C">
              <w:rPr>
                <w:rFonts w:ascii="Angsana New" w:hAnsi="Angsana New"/>
                <w:sz w:val="28"/>
                <w:szCs w:val="28"/>
                <w:cs/>
              </w:rPr>
              <w:t>Thailand</w:t>
            </w:r>
          </w:p>
        </w:tc>
        <w:tc>
          <w:tcPr>
            <w:tcW w:w="4140" w:type="dxa"/>
          </w:tcPr>
          <w:p w14:paraId="36114ABB" w14:textId="6D89A9C2" w:rsidR="00424E7B" w:rsidRPr="00CE055C" w:rsidRDefault="00424E7B" w:rsidP="00424E7B">
            <w:pPr>
              <w:ind w:left="-14"/>
              <w:rPr>
                <w:rFonts w:ascii="Angsana New" w:hAnsi="Angsana New"/>
                <w:sz w:val="28"/>
                <w:szCs w:val="28"/>
                <w:cs/>
              </w:rPr>
            </w:pPr>
            <w:r w:rsidRPr="00CE055C">
              <w:rPr>
                <w:rFonts w:ascii="Angsana New" w:hAnsi="Angsana New"/>
                <w:sz w:val="28"/>
                <w:szCs w:val="28"/>
                <w:lang w:val="en-GB"/>
              </w:rPr>
              <w:t>A related party, shareholding by the major shareholder and common director</w:t>
            </w:r>
          </w:p>
        </w:tc>
      </w:tr>
      <w:tr w:rsidR="00424E7B" w:rsidRPr="00BF5B11" w14:paraId="0640E7A0" w14:textId="77777777" w:rsidTr="002F39BA">
        <w:trPr>
          <w:trHeight w:val="180"/>
        </w:trPr>
        <w:tc>
          <w:tcPr>
            <w:tcW w:w="3330" w:type="dxa"/>
          </w:tcPr>
          <w:p w14:paraId="75B78D18" w14:textId="3A1516CA" w:rsidR="00424E7B" w:rsidRPr="00213944" w:rsidRDefault="00424E7B" w:rsidP="00424E7B">
            <w:pPr>
              <w:rPr>
                <w:rFonts w:ascii="Angsana New" w:hAnsi="Angsana New"/>
                <w:b/>
                <w:bCs/>
                <w:sz w:val="28"/>
                <w:szCs w:val="28"/>
                <w:cs/>
              </w:rPr>
            </w:pPr>
            <w:r w:rsidRPr="00213944">
              <w:rPr>
                <w:rFonts w:ascii="Angsana New" w:hAnsi="Angsana New"/>
                <w:sz w:val="28"/>
                <w:szCs w:val="28"/>
                <w:cs/>
              </w:rPr>
              <w:t>Ruamthavee Khonkaen Co., Ltd.</w:t>
            </w:r>
          </w:p>
        </w:tc>
        <w:tc>
          <w:tcPr>
            <w:tcW w:w="1440" w:type="dxa"/>
          </w:tcPr>
          <w:p w14:paraId="3DF8EFEC" w14:textId="5155F4E5" w:rsidR="00424E7B" w:rsidRPr="00545010" w:rsidRDefault="00424E7B" w:rsidP="00424E7B">
            <w:pPr>
              <w:ind w:left="-108"/>
              <w:jc w:val="center"/>
              <w:rPr>
                <w:rFonts w:ascii="Angsana New" w:hAnsi="Angsana New"/>
                <w:sz w:val="28"/>
                <w:szCs w:val="28"/>
                <w:cs/>
              </w:rPr>
            </w:pPr>
            <w:r w:rsidRPr="00CE055C">
              <w:rPr>
                <w:rFonts w:ascii="Angsana New" w:hAnsi="Angsana New"/>
                <w:sz w:val="28"/>
                <w:szCs w:val="28"/>
                <w:cs/>
              </w:rPr>
              <w:t>Thailand</w:t>
            </w:r>
          </w:p>
        </w:tc>
        <w:tc>
          <w:tcPr>
            <w:tcW w:w="4140" w:type="dxa"/>
          </w:tcPr>
          <w:p w14:paraId="1DACB8F9" w14:textId="534037F1" w:rsidR="00424E7B" w:rsidRPr="00CE055C" w:rsidRDefault="00424E7B" w:rsidP="00424E7B">
            <w:pPr>
              <w:ind w:left="-14"/>
              <w:rPr>
                <w:rFonts w:ascii="Angsana New" w:hAnsi="Angsana New"/>
                <w:sz w:val="28"/>
                <w:szCs w:val="28"/>
                <w:cs/>
              </w:rPr>
            </w:pPr>
            <w:r w:rsidRPr="00CE055C">
              <w:rPr>
                <w:rFonts w:ascii="Angsana New" w:hAnsi="Angsana New"/>
                <w:sz w:val="28"/>
                <w:szCs w:val="28"/>
                <w:lang w:val="en-GB"/>
              </w:rPr>
              <w:t>A related party and common director</w:t>
            </w:r>
            <w:r w:rsidRPr="00CE055C">
              <w:rPr>
                <w:rFonts w:ascii="Angsana New" w:hAnsi="Angsana New"/>
                <w:sz w:val="28"/>
                <w:szCs w:val="28"/>
                <w:cs/>
              </w:rPr>
              <w:t xml:space="preserve"> </w:t>
            </w:r>
          </w:p>
        </w:tc>
      </w:tr>
      <w:tr w:rsidR="00424E7B" w:rsidRPr="00BF5B11" w14:paraId="1DC21EE8" w14:textId="77777777" w:rsidTr="002F39BA">
        <w:trPr>
          <w:trHeight w:val="180"/>
        </w:trPr>
        <w:tc>
          <w:tcPr>
            <w:tcW w:w="3330" w:type="dxa"/>
            <w:vAlign w:val="center"/>
          </w:tcPr>
          <w:p w14:paraId="03029D53" w14:textId="6E297AD8" w:rsidR="00424E7B" w:rsidRPr="00213944" w:rsidRDefault="00424E7B" w:rsidP="00424E7B">
            <w:pPr>
              <w:rPr>
                <w:rFonts w:ascii="Angsana New" w:hAnsi="Angsana New"/>
                <w:sz w:val="28"/>
                <w:szCs w:val="28"/>
                <w:cs/>
              </w:rPr>
            </w:pPr>
            <w:r w:rsidRPr="00213944">
              <w:rPr>
                <w:rFonts w:ascii="Angsana New" w:hAnsi="Angsana New"/>
                <w:sz w:val="28"/>
                <w:szCs w:val="28"/>
                <w:lang w:val="en-GB"/>
              </w:rPr>
              <w:t xml:space="preserve">Tang Hua Singh </w:t>
            </w:r>
            <w:proofErr w:type="spellStart"/>
            <w:r w:rsidRPr="00213944">
              <w:rPr>
                <w:rFonts w:ascii="Angsana New" w:hAnsi="Angsana New"/>
                <w:sz w:val="28"/>
                <w:szCs w:val="28"/>
                <w:lang w:val="en-GB"/>
              </w:rPr>
              <w:t>Nakhonpathom</w:t>
            </w:r>
            <w:proofErr w:type="spellEnd"/>
            <w:r w:rsidRPr="00213944">
              <w:rPr>
                <w:rFonts w:ascii="Angsana New" w:hAnsi="Angsana New"/>
                <w:sz w:val="28"/>
                <w:szCs w:val="28"/>
                <w:lang w:val="en-GB"/>
              </w:rPr>
              <w:t xml:space="preserve"> </w:t>
            </w:r>
            <w:r w:rsidRPr="00213944">
              <w:rPr>
                <w:rFonts w:ascii="Angsana New" w:hAnsi="Angsana New"/>
                <w:sz w:val="28"/>
                <w:szCs w:val="28"/>
                <w:lang w:val="en-US"/>
              </w:rPr>
              <w:t xml:space="preserve">Co., </w:t>
            </w:r>
            <w:r w:rsidRPr="00213944">
              <w:rPr>
                <w:rFonts w:ascii="Angsana New" w:hAnsi="Angsana New"/>
                <w:sz w:val="28"/>
                <w:szCs w:val="28"/>
                <w:lang w:val="en-GB"/>
              </w:rPr>
              <w:t>Ltd.</w:t>
            </w:r>
          </w:p>
        </w:tc>
        <w:tc>
          <w:tcPr>
            <w:tcW w:w="1440" w:type="dxa"/>
          </w:tcPr>
          <w:p w14:paraId="63C35193" w14:textId="3E6E2A6A" w:rsidR="00424E7B" w:rsidRPr="00545010" w:rsidRDefault="00424E7B" w:rsidP="00424E7B">
            <w:pPr>
              <w:ind w:left="-108"/>
              <w:jc w:val="center"/>
              <w:rPr>
                <w:rFonts w:ascii="Angsana New" w:hAnsi="Angsana New"/>
                <w:sz w:val="28"/>
                <w:szCs w:val="28"/>
                <w:cs/>
              </w:rPr>
            </w:pPr>
            <w:r w:rsidRPr="00CE055C">
              <w:rPr>
                <w:rFonts w:ascii="Angsana New" w:hAnsi="Angsana New"/>
                <w:sz w:val="28"/>
                <w:szCs w:val="28"/>
                <w:cs/>
              </w:rPr>
              <w:t>Thailand</w:t>
            </w:r>
          </w:p>
        </w:tc>
        <w:tc>
          <w:tcPr>
            <w:tcW w:w="4140" w:type="dxa"/>
          </w:tcPr>
          <w:p w14:paraId="165A3579" w14:textId="507D5F8C" w:rsidR="00424E7B" w:rsidRPr="00CE055C" w:rsidRDefault="00424E7B" w:rsidP="00424E7B">
            <w:pPr>
              <w:ind w:left="-14"/>
              <w:rPr>
                <w:rFonts w:ascii="Angsana New" w:hAnsi="Angsana New"/>
                <w:sz w:val="28"/>
                <w:szCs w:val="28"/>
                <w:lang w:val="en-GB"/>
              </w:rPr>
            </w:pPr>
            <w:r w:rsidRPr="00CE055C">
              <w:rPr>
                <w:rFonts w:ascii="Angsana New" w:hAnsi="Angsana New"/>
                <w:sz w:val="28"/>
                <w:szCs w:val="28"/>
                <w:lang w:val="en-US"/>
              </w:rPr>
              <w:t>A related party and common director</w:t>
            </w:r>
          </w:p>
        </w:tc>
      </w:tr>
      <w:tr w:rsidR="00424E7B" w:rsidRPr="00BF5B11" w14:paraId="711BC71D" w14:textId="77777777" w:rsidTr="002F39BA">
        <w:trPr>
          <w:trHeight w:val="180"/>
        </w:trPr>
        <w:tc>
          <w:tcPr>
            <w:tcW w:w="3330" w:type="dxa"/>
          </w:tcPr>
          <w:p w14:paraId="3B285A63" w14:textId="1D68B0F0" w:rsidR="00424E7B" w:rsidRPr="00213944" w:rsidRDefault="00424E7B" w:rsidP="00424E7B">
            <w:pPr>
              <w:rPr>
                <w:rFonts w:ascii="Angsana New" w:hAnsi="Angsana New"/>
                <w:sz w:val="28"/>
                <w:szCs w:val="28"/>
                <w:cs/>
              </w:rPr>
            </w:pPr>
            <w:r w:rsidRPr="00213944">
              <w:rPr>
                <w:rFonts w:ascii="Angsana New" w:hAnsi="Angsana New"/>
                <w:sz w:val="28"/>
                <w:szCs w:val="28"/>
                <w:lang w:val="en-US"/>
              </w:rPr>
              <w:t>German Truck and Bus Co., Ltd.</w:t>
            </w:r>
          </w:p>
        </w:tc>
        <w:tc>
          <w:tcPr>
            <w:tcW w:w="1440" w:type="dxa"/>
          </w:tcPr>
          <w:p w14:paraId="1E37C531" w14:textId="24C1CCE8" w:rsidR="00424E7B" w:rsidRPr="00545010" w:rsidRDefault="00424E7B" w:rsidP="00424E7B">
            <w:pPr>
              <w:ind w:left="-108"/>
              <w:jc w:val="center"/>
              <w:rPr>
                <w:rFonts w:ascii="Angsana New" w:hAnsi="Angsana New"/>
                <w:sz w:val="28"/>
                <w:szCs w:val="28"/>
                <w:cs/>
              </w:rPr>
            </w:pPr>
            <w:r w:rsidRPr="00CE055C">
              <w:rPr>
                <w:rFonts w:ascii="Angsana New" w:hAnsi="Angsana New"/>
                <w:sz w:val="28"/>
                <w:szCs w:val="28"/>
                <w:cs/>
              </w:rPr>
              <w:t>Thailand</w:t>
            </w:r>
          </w:p>
        </w:tc>
        <w:tc>
          <w:tcPr>
            <w:tcW w:w="4140" w:type="dxa"/>
          </w:tcPr>
          <w:p w14:paraId="162052F9" w14:textId="698C7039" w:rsidR="00424E7B" w:rsidRPr="00CE055C" w:rsidRDefault="00424E7B" w:rsidP="00424E7B">
            <w:pPr>
              <w:ind w:left="-14"/>
              <w:rPr>
                <w:rFonts w:ascii="Angsana New" w:hAnsi="Angsana New"/>
                <w:sz w:val="28"/>
                <w:szCs w:val="28"/>
                <w:cs/>
              </w:rPr>
            </w:pPr>
            <w:r w:rsidRPr="00CE055C">
              <w:rPr>
                <w:rFonts w:ascii="Angsana New" w:hAnsi="Angsana New"/>
                <w:sz w:val="28"/>
                <w:szCs w:val="28"/>
                <w:lang w:val="en-US"/>
              </w:rPr>
              <w:t>A related party and common shareholder</w:t>
            </w:r>
          </w:p>
        </w:tc>
      </w:tr>
    </w:tbl>
    <w:p w14:paraId="22579386" w14:textId="77777777" w:rsidR="006E34DD" w:rsidRDefault="006E34DD" w:rsidP="00DB477F">
      <w:pPr>
        <w:spacing w:before="120"/>
        <w:ind w:left="446"/>
        <w:jc w:val="thaiDistribute"/>
        <w:rPr>
          <w:rFonts w:ascii="Angsana New" w:hAnsi="Angsana New"/>
          <w:sz w:val="28"/>
          <w:szCs w:val="28"/>
          <w:lang w:val="en-US"/>
        </w:rPr>
      </w:pPr>
    </w:p>
    <w:p w14:paraId="1FC999A3" w14:textId="77777777" w:rsidR="006E34DD" w:rsidRDefault="006E34DD" w:rsidP="00DB477F">
      <w:pPr>
        <w:spacing w:before="120"/>
        <w:ind w:left="446"/>
        <w:jc w:val="thaiDistribute"/>
        <w:rPr>
          <w:rFonts w:ascii="Angsana New" w:hAnsi="Angsana New"/>
          <w:sz w:val="28"/>
          <w:szCs w:val="28"/>
          <w:lang w:val="en-GB"/>
        </w:rPr>
      </w:pPr>
    </w:p>
    <w:p w14:paraId="6CDB9662" w14:textId="77777777" w:rsidR="006E34DD" w:rsidRDefault="006E34DD" w:rsidP="00DB477F">
      <w:pPr>
        <w:spacing w:before="120"/>
        <w:ind w:left="446"/>
        <w:jc w:val="thaiDistribute"/>
        <w:rPr>
          <w:rFonts w:ascii="Angsana New" w:hAnsi="Angsana New"/>
          <w:sz w:val="28"/>
          <w:szCs w:val="28"/>
          <w:lang w:val="en-US"/>
        </w:rPr>
      </w:pPr>
    </w:p>
    <w:p w14:paraId="0F6F5431" w14:textId="77777777" w:rsidR="006E34DD" w:rsidRDefault="006E34DD" w:rsidP="00DB477F">
      <w:pPr>
        <w:spacing w:before="120"/>
        <w:ind w:left="446"/>
        <w:jc w:val="thaiDistribute"/>
        <w:rPr>
          <w:rFonts w:ascii="Angsana New" w:hAnsi="Angsana New"/>
          <w:sz w:val="28"/>
          <w:szCs w:val="28"/>
          <w:lang w:val="en-GB"/>
        </w:rPr>
      </w:pPr>
    </w:p>
    <w:p w14:paraId="4F05F79D" w14:textId="3F2527A9" w:rsidR="00B96A00" w:rsidRDefault="004F1082" w:rsidP="00DB477F">
      <w:pPr>
        <w:spacing w:before="120"/>
        <w:ind w:left="446"/>
        <w:jc w:val="thaiDistribute"/>
        <w:rPr>
          <w:rFonts w:ascii="Angsana New" w:hAnsi="Angsana New"/>
          <w:sz w:val="28"/>
          <w:szCs w:val="28"/>
          <w:lang w:val="en-US"/>
        </w:rPr>
      </w:pPr>
      <w:r w:rsidRPr="004F1082">
        <w:rPr>
          <w:rFonts w:ascii="Angsana New" w:hAnsi="Angsana New"/>
          <w:sz w:val="28"/>
          <w:szCs w:val="28"/>
          <w:lang w:val="en-US"/>
        </w:rPr>
        <w:lastRenderedPageBreak/>
        <w:t xml:space="preserve">The Group had significant transactions with related persons and related entities for the years ended December </w:t>
      </w:r>
      <w:r w:rsidR="002F39BA">
        <w:rPr>
          <w:rFonts w:ascii="Angsana New" w:hAnsi="Angsana New"/>
          <w:sz w:val="28"/>
          <w:szCs w:val="28"/>
          <w:lang w:val="en-US"/>
        </w:rPr>
        <w:t xml:space="preserve">31, </w:t>
      </w:r>
      <w:r w:rsidRPr="004F1082">
        <w:rPr>
          <w:rFonts w:ascii="Angsana New" w:hAnsi="Angsana New"/>
          <w:sz w:val="28"/>
          <w:szCs w:val="28"/>
          <w:lang w:val="en-US"/>
        </w:rPr>
        <w:t>2025 and 2024 as follows.</w:t>
      </w:r>
    </w:p>
    <w:tbl>
      <w:tblPr>
        <w:tblW w:w="8883" w:type="dxa"/>
        <w:tblInd w:w="450" w:type="dxa"/>
        <w:tblLook w:val="04A0" w:firstRow="1" w:lastRow="0" w:firstColumn="1" w:lastColumn="0" w:noHBand="0" w:noVBand="1"/>
      </w:tblPr>
      <w:tblGrid>
        <w:gridCol w:w="3330"/>
        <w:gridCol w:w="1440"/>
        <w:gridCol w:w="1080"/>
        <w:gridCol w:w="1008"/>
        <w:gridCol w:w="972"/>
        <w:gridCol w:w="1053"/>
      </w:tblGrid>
      <w:tr w:rsidR="004F1082" w:rsidRPr="00E50DCA" w14:paraId="46157BC7" w14:textId="77777777" w:rsidTr="002F39BA">
        <w:trPr>
          <w:trHeight w:val="414"/>
          <w:tblHeader/>
        </w:trPr>
        <w:tc>
          <w:tcPr>
            <w:tcW w:w="3330" w:type="dxa"/>
            <w:tcBorders>
              <w:top w:val="nil"/>
              <w:left w:val="nil"/>
              <w:bottom w:val="nil"/>
              <w:right w:val="nil"/>
            </w:tcBorders>
            <w:shd w:val="clear" w:color="000000" w:fill="FFFFFF"/>
            <w:noWrap/>
            <w:vAlign w:val="bottom"/>
            <w:hideMark/>
          </w:tcPr>
          <w:p w14:paraId="65E3266A" w14:textId="77777777" w:rsidR="004F1082" w:rsidRPr="00E50DCA" w:rsidRDefault="004F1082" w:rsidP="00D8229F">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440" w:type="dxa"/>
            <w:tcBorders>
              <w:top w:val="nil"/>
              <w:left w:val="nil"/>
              <w:right w:val="nil"/>
            </w:tcBorders>
            <w:shd w:val="clear" w:color="000000" w:fill="FFFFFF"/>
          </w:tcPr>
          <w:p w14:paraId="5B634371" w14:textId="77777777" w:rsidR="004F1082" w:rsidRPr="0046255A" w:rsidRDefault="004F1082" w:rsidP="004F1082">
            <w:pPr>
              <w:ind w:left="-29" w:right="-29"/>
              <w:jc w:val="center"/>
              <w:rPr>
                <w:rFonts w:ascii="Angsana New" w:eastAsia="Times New Roman" w:hAnsi="Angsana New"/>
                <w:sz w:val="28"/>
                <w:szCs w:val="28"/>
                <w:lang w:val="en-US"/>
              </w:rPr>
            </w:pPr>
          </w:p>
        </w:tc>
        <w:tc>
          <w:tcPr>
            <w:tcW w:w="4113" w:type="dxa"/>
            <w:gridSpan w:val="4"/>
            <w:tcBorders>
              <w:top w:val="nil"/>
              <w:left w:val="nil"/>
              <w:right w:val="nil"/>
            </w:tcBorders>
            <w:shd w:val="clear" w:color="000000" w:fill="FFFFFF"/>
            <w:noWrap/>
            <w:vAlign w:val="bottom"/>
            <w:hideMark/>
          </w:tcPr>
          <w:p w14:paraId="56459297" w14:textId="539D7A22"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4F1082" w:rsidRPr="00E50DCA" w14:paraId="0AC52530" w14:textId="77777777" w:rsidTr="006E34DD">
        <w:trPr>
          <w:trHeight w:val="414"/>
          <w:tblHeader/>
        </w:trPr>
        <w:tc>
          <w:tcPr>
            <w:tcW w:w="3330" w:type="dxa"/>
            <w:tcBorders>
              <w:top w:val="nil"/>
              <w:left w:val="nil"/>
              <w:bottom w:val="nil"/>
              <w:right w:val="nil"/>
            </w:tcBorders>
            <w:shd w:val="clear" w:color="000000" w:fill="FFFFFF"/>
            <w:noWrap/>
            <w:vAlign w:val="bottom"/>
            <w:hideMark/>
          </w:tcPr>
          <w:p w14:paraId="413A61BA" w14:textId="77777777" w:rsidR="004F1082" w:rsidRPr="00E50DCA" w:rsidRDefault="004F1082" w:rsidP="00D8229F">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440" w:type="dxa"/>
            <w:vMerge w:val="restart"/>
            <w:tcBorders>
              <w:left w:val="nil"/>
              <w:right w:val="nil"/>
            </w:tcBorders>
            <w:shd w:val="clear" w:color="000000" w:fill="FFFFFF"/>
            <w:vAlign w:val="center"/>
          </w:tcPr>
          <w:p w14:paraId="66EC2170" w14:textId="707F19F1" w:rsidR="004F1082" w:rsidRPr="0046255A" w:rsidRDefault="004F1082" w:rsidP="006E34DD">
            <w:pPr>
              <w:pBdr>
                <w:bottom w:val="single" w:sz="4" w:space="1" w:color="auto"/>
              </w:pBdr>
              <w:ind w:left="-29" w:right="-29"/>
              <w:jc w:val="center"/>
              <w:rPr>
                <w:rFonts w:ascii="Angsana New" w:eastAsia="Times New Roman" w:hAnsi="Angsana New"/>
                <w:spacing w:val="-4"/>
                <w:sz w:val="28"/>
                <w:szCs w:val="28"/>
                <w:lang w:val="en-US"/>
              </w:rPr>
            </w:pPr>
            <w:r w:rsidRPr="004F1082">
              <w:rPr>
                <w:rFonts w:asciiTheme="majorBidi" w:eastAsia="Times New Roman" w:hAnsiTheme="majorBidi" w:cstheme="majorBidi"/>
                <w:spacing w:val="-4"/>
                <w:sz w:val="28"/>
                <w:szCs w:val="28"/>
                <w:lang w:val="en-GB"/>
              </w:rPr>
              <w:t>Pricing policy</w:t>
            </w:r>
          </w:p>
        </w:tc>
        <w:tc>
          <w:tcPr>
            <w:tcW w:w="2088" w:type="dxa"/>
            <w:gridSpan w:val="2"/>
            <w:tcBorders>
              <w:left w:val="nil"/>
              <w:right w:val="nil"/>
            </w:tcBorders>
            <w:shd w:val="clear" w:color="000000" w:fill="FFFFFF"/>
            <w:noWrap/>
            <w:vAlign w:val="bottom"/>
            <w:hideMark/>
          </w:tcPr>
          <w:p w14:paraId="77C3EDA4" w14:textId="7D14FD8C"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 xml:space="preserve">Consolidated </w:t>
            </w:r>
            <w:r w:rsidR="007205A4">
              <w:rPr>
                <w:rFonts w:ascii="Angsana New" w:eastAsia="Times New Roman" w:hAnsi="Angsana New"/>
                <w:spacing w:val="-4"/>
                <w:sz w:val="28"/>
                <w:szCs w:val="28"/>
                <w:cs/>
                <w:lang w:val="en-US"/>
              </w:rPr>
              <w:br/>
            </w:r>
            <w:r w:rsidRPr="0046255A">
              <w:rPr>
                <w:rFonts w:ascii="Angsana New" w:eastAsia="Times New Roman" w:hAnsi="Angsana New"/>
                <w:spacing w:val="-4"/>
                <w:sz w:val="28"/>
                <w:szCs w:val="28"/>
                <w:lang w:val="en-US"/>
              </w:rPr>
              <w:t>financial statements</w:t>
            </w:r>
          </w:p>
        </w:tc>
        <w:tc>
          <w:tcPr>
            <w:tcW w:w="2025" w:type="dxa"/>
            <w:gridSpan w:val="2"/>
            <w:tcBorders>
              <w:left w:val="nil"/>
              <w:right w:val="nil"/>
            </w:tcBorders>
            <w:shd w:val="clear" w:color="000000" w:fill="FFFFFF"/>
            <w:noWrap/>
            <w:vAlign w:val="bottom"/>
            <w:hideMark/>
          </w:tcPr>
          <w:p w14:paraId="32809AF3" w14:textId="294FE869"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 xml:space="preserve">Separate </w:t>
            </w:r>
            <w:r w:rsidR="007205A4">
              <w:rPr>
                <w:rFonts w:ascii="Angsana New" w:eastAsia="Times New Roman" w:hAnsi="Angsana New"/>
                <w:spacing w:val="-4"/>
                <w:sz w:val="28"/>
                <w:szCs w:val="28"/>
                <w:cs/>
                <w:lang w:val="en-US"/>
              </w:rPr>
              <w:br/>
            </w:r>
            <w:r w:rsidRPr="001F42EC">
              <w:rPr>
                <w:rFonts w:ascii="Angsana New" w:eastAsia="Times New Roman" w:hAnsi="Angsana New"/>
                <w:spacing w:val="-4"/>
                <w:sz w:val="28"/>
                <w:szCs w:val="28"/>
                <w:lang w:val="en-US"/>
              </w:rPr>
              <w:t>financial statements</w:t>
            </w:r>
          </w:p>
        </w:tc>
      </w:tr>
      <w:tr w:rsidR="004F1082" w:rsidRPr="00E50DCA" w14:paraId="2EDEE20D" w14:textId="77777777" w:rsidTr="002F39BA">
        <w:trPr>
          <w:trHeight w:val="414"/>
          <w:tblHeader/>
        </w:trPr>
        <w:tc>
          <w:tcPr>
            <w:tcW w:w="3330" w:type="dxa"/>
            <w:tcBorders>
              <w:top w:val="nil"/>
              <w:left w:val="nil"/>
              <w:bottom w:val="nil"/>
              <w:right w:val="nil"/>
            </w:tcBorders>
            <w:shd w:val="clear" w:color="000000" w:fill="FFFFFF"/>
            <w:noWrap/>
            <w:vAlign w:val="bottom"/>
            <w:hideMark/>
          </w:tcPr>
          <w:p w14:paraId="48304BCC" w14:textId="77777777" w:rsidR="004F1082" w:rsidRPr="00E50DCA" w:rsidRDefault="004F1082" w:rsidP="00D8229F">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440" w:type="dxa"/>
            <w:vMerge/>
            <w:tcBorders>
              <w:left w:val="nil"/>
              <w:right w:val="nil"/>
            </w:tcBorders>
          </w:tcPr>
          <w:p w14:paraId="21264804" w14:textId="77777777" w:rsidR="004F1082" w:rsidRDefault="004F1082" w:rsidP="004F1082">
            <w:pPr>
              <w:pBdr>
                <w:bottom w:val="single" w:sz="4" w:space="1" w:color="auto"/>
              </w:pBdr>
              <w:ind w:left="-29" w:right="-29"/>
              <w:rPr>
                <w:rFonts w:ascii="Angsana New" w:eastAsia="Times New Roman" w:hAnsi="Angsana New"/>
                <w:sz w:val="28"/>
                <w:szCs w:val="28"/>
                <w:lang w:val="en-US"/>
              </w:rPr>
            </w:pPr>
          </w:p>
        </w:tc>
        <w:tc>
          <w:tcPr>
            <w:tcW w:w="1080" w:type="dxa"/>
            <w:tcBorders>
              <w:top w:val="nil"/>
              <w:left w:val="nil"/>
              <w:bottom w:val="nil"/>
              <w:right w:val="nil"/>
            </w:tcBorders>
            <w:noWrap/>
            <w:vAlign w:val="bottom"/>
            <w:hideMark/>
          </w:tcPr>
          <w:p w14:paraId="7FD8B523" w14:textId="0BCBB688"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008" w:type="dxa"/>
            <w:tcBorders>
              <w:top w:val="nil"/>
              <w:left w:val="nil"/>
              <w:bottom w:val="nil"/>
              <w:right w:val="nil"/>
            </w:tcBorders>
            <w:shd w:val="clear" w:color="000000" w:fill="FFFFFF"/>
            <w:noWrap/>
            <w:vAlign w:val="bottom"/>
            <w:hideMark/>
          </w:tcPr>
          <w:p w14:paraId="37A9EC5D" w14:textId="77777777"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972" w:type="dxa"/>
            <w:tcBorders>
              <w:top w:val="nil"/>
              <w:left w:val="nil"/>
              <w:bottom w:val="nil"/>
              <w:right w:val="nil"/>
            </w:tcBorders>
            <w:shd w:val="clear" w:color="000000" w:fill="FFFFFF"/>
            <w:noWrap/>
            <w:vAlign w:val="bottom"/>
            <w:hideMark/>
          </w:tcPr>
          <w:p w14:paraId="0CDD6DF3" w14:textId="77777777"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053" w:type="dxa"/>
            <w:tcBorders>
              <w:top w:val="nil"/>
              <w:left w:val="nil"/>
              <w:bottom w:val="nil"/>
              <w:right w:val="nil"/>
            </w:tcBorders>
            <w:shd w:val="clear" w:color="000000" w:fill="FFFFFF"/>
            <w:noWrap/>
            <w:vAlign w:val="bottom"/>
            <w:hideMark/>
          </w:tcPr>
          <w:p w14:paraId="25CFC5AA" w14:textId="77777777"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4F1082" w:rsidRPr="00E50DCA" w14:paraId="3E7731CF" w14:textId="77777777" w:rsidTr="00D20CD7">
        <w:trPr>
          <w:trHeight w:val="414"/>
          <w:tblHeader/>
        </w:trPr>
        <w:tc>
          <w:tcPr>
            <w:tcW w:w="3330" w:type="dxa"/>
            <w:tcBorders>
              <w:top w:val="nil"/>
              <w:left w:val="nil"/>
              <w:bottom w:val="nil"/>
              <w:right w:val="nil"/>
            </w:tcBorders>
            <w:shd w:val="clear" w:color="000000" w:fill="FFFFFF"/>
            <w:noWrap/>
            <w:vAlign w:val="bottom"/>
          </w:tcPr>
          <w:p w14:paraId="49C4B51E" w14:textId="11AB8CB6" w:rsidR="004F1082" w:rsidRPr="008854B6" w:rsidRDefault="004F1082" w:rsidP="00D8229F">
            <w:pPr>
              <w:ind w:hanging="108"/>
              <w:rPr>
                <w:rFonts w:ascii="Angsana New" w:eastAsia="Times New Roman" w:hAnsi="Angsana New"/>
                <w:b/>
                <w:bCs/>
                <w:sz w:val="28"/>
                <w:szCs w:val="28"/>
                <w:lang w:val="en-US"/>
              </w:rPr>
            </w:pPr>
            <w:r w:rsidRPr="008854B6">
              <w:rPr>
                <w:rFonts w:ascii="Angsana New" w:eastAsia="Times New Roman" w:hAnsi="Angsana New"/>
                <w:b/>
                <w:bCs/>
                <w:sz w:val="28"/>
                <w:szCs w:val="28"/>
                <w:lang w:val="en-US"/>
              </w:rPr>
              <w:t>Subsidiaries</w:t>
            </w:r>
          </w:p>
        </w:tc>
        <w:tc>
          <w:tcPr>
            <w:tcW w:w="1440" w:type="dxa"/>
            <w:tcBorders>
              <w:left w:val="nil"/>
              <w:right w:val="nil"/>
            </w:tcBorders>
          </w:tcPr>
          <w:p w14:paraId="1A652115" w14:textId="77777777" w:rsidR="004F1082" w:rsidRDefault="004F1082" w:rsidP="003B396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tcPr>
          <w:p w14:paraId="34B2ECA9" w14:textId="77777777" w:rsidR="004F1082" w:rsidRPr="00BD3718" w:rsidRDefault="004F1082" w:rsidP="00545F98">
            <w:pPr>
              <w:ind w:left="-29" w:right="-29"/>
              <w:jc w:val="right"/>
              <w:rPr>
                <w:rFonts w:ascii="Angsana New" w:eastAsia="Times New Roman" w:hAnsi="Angsana New"/>
                <w:sz w:val="28"/>
                <w:szCs w:val="28"/>
                <w:lang w:val="en-US"/>
              </w:rPr>
            </w:pPr>
          </w:p>
        </w:tc>
        <w:tc>
          <w:tcPr>
            <w:tcW w:w="1008" w:type="dxa"/>
            <w:tcBorders>
              <w:top w:val="nil"/>
              <w:left w:val="nil"/>
              <w:bottom w:val="nil"/>
              <w:right w:val="nil"/>
            </w:tcBorders>
            <w:shd w:val="clear" w:color="000000" w:fill="FFFFFF"/>
            <w:noWrap/>
          </w:tcPr>
          <w:p w14:paraId="4F2DD48E" w14:textId="77777777" w:rsidR="004F1082" w:rsidRDefault="004F1082" w:rsidP="00545F98">
            <w:pPr>
              <w:ind w:left="-29" w:right="-29"/>
              <w:jc w:val="right"/>
              <w:rPr>
                <w:rFonts w:ascii="Angsana New" w:eastAsia="Times New Roman" w:hAnsi="Angsana New"/>
                <w:sz w:val="28"/>
                <w:szCs w:val="28"/>
                <w:lang w:val="en-US"/>
              </w:rPr>
            </w:pPr>
          </w:p>
        </w:tc>
        <w:tc>
          <w:tcPr>
            <w:tcW w:w="972" w:type="dxa"/>
            <w:tcBorders>
              <w:top w:val="nil"/>
              <w:left w:val="nil"/>
              <w:bottom w:val="nil"/>
              <w:right w:val="nil"/>
            </w:tcBorders>
            <w:noWrap/>
          </w:tcPr>
          <w:p w14:paraId="2C40182A" w14:textId="5E065313" w:rsidR="004F1082" w:rsidRDefault="004F1082" w:rsidP="00545F98">
            <w:pPr>
              <w:ind w:left="-29" w:right="-29"/>
              <w:jc w:val="right"/>
              <w:rPr>
                <w:rFonts w:ascii="Angsana New" w:eastAsia="Times New Roman" w:hAnsi="Angsana New"/>
                <w:sz w:val="28"/>
                <w:szCs w:val="28"/>
                <w:lang w:val="en-US"/>
              </w:rPr>
            </w:pPr>
          </w:p>
        </w:tc>
        <w:tc>
          <w:tcPr>
            <w:tcW w:w="1053" w:type="dxa"/>
            <w:tcBorders>
              <w:top w:val="nil"/>
              <w:left w:val="nil"/>
              <w:bottom w:val="nil"/>
              <w:right w:val="nil"/>
            </w:tcBorders>
            <w:shd w:val="clear" w:color="000000" w:fill="FFFFFF"/>
            <w:noWrap/>
          </w:tcPr>
          <w:p w14:paraId="31EBCF29" w14:textId="77777777" w:rsidR="004F1082" w:rsidRDefault="004F1082" w:rsidP="00545F98">
            <w:pPr>
              <w:ind w:left="-29" w:right="-29"/>
              <w:jc w:val="right"/>
              <w:rPr>
                <w:rFonts w:ascii="Angsana New" w:eastAsia="Times New Roman" w:hAnsi="Angsana New"/>
                <w:sz w:val="28"/>
                <w:szCs w:val="28"/>
                <w:lang w:val="en-US"/>
              </w:rPr>
            </w:pPr>
          </w:p>
        </w:tc>
      </w:tr>
      <w:tr w:rsidR="00850406" w:rsidRPr="00E50DCA" w14:paraId="17C38E2E" w14:textId="77777777" w:rsidTr="00D20CD7">
        <w:trPr>
          <w:trHeight w:val="414"/>
          <w:tblHeader/>
        </w:trPr>
        <w:tc>
          <w:tcPr>
            <w:tcW w:w="3330" w:type="dxa"/>
            <w:tcBorders>
              <w:top w:val="nil"/>
              <w:left w:val="nil"/>
              <w:bottom w:val="nil"/>
              <w:right w:val="nil"/>
            </w:tcBorders>
            <w:shd w:val="clear" w:color="000000" w:fill="FFFFFF"/>
            <w:noWrap/>
          </w:tcPr>
          <w:p w14:paraId="51DC8B8C" w14:textId="3711590D" w:rsidR="00850406" w:rsidRPr="00850406" w:rsidRDefault="00850406" w:rsidP="00850406">
            <w:pPr>
              <w:ind w:left="182" w:hanging="141"/>
              <w:rPr>
                <w:rFonts w:ascii="Angsana New" w:eastAsia="Times New Roman" w:hAnsi="Angsana New"/>
                <w:sz w:val="28"/>
                <w:szCs w:val="28"/>
                <w:lang w:val="en-US"/>
              </w:rPr>
            </w:pPr>
            <w:r w:rsidRPr="00850406">
              <w:rPr>
                <w:rFonts w:ascii="Angsana New" w:hAnsi="Angsana New"/>
                <w:sz w:val="28"/>
                <w:szCs w:val="28"/>
                <w:cs/>
              </w:rPr>
              <w:t>Revenue from contract</w:t>
            </w:r>
          </w:p>
        </w:tc>
        <w:tc>
          <w:tcPr>
            <w:tcW w:w="1440" w:type="dxa"/>
            <w:tcBorders>
              <w:left w:val="nil"/>
              <w:right w:val="nil"/>
            </w:tcBorders>
            <w:vAlign w:val="bottom"/>
          </w:tcPr>
          <w:p w14:paraId="14E25B58" w14:textId="1F1DEFEF" w:rsidR="00850406" w:rsidRDefault="00545F98" w:rsidP="0083790C">
            <w:pPr>
              <w:ind w:left="-29" w:right="-29"/>
              <w:jc w:val="center"/>
              <w:rPr>
                <w:rFonts w:ascii="Angsana New" w:eastAsia="Times New Roman" w:hAnsi="Angsana New"/>
                <w:sz w:val="28"/>
                <w:szCs w:val="28"/>
                <w:cs/>
                <w:lang w:val="en-US"/>
              </w:rPr>
            </w:pPr>
            <w:r w:rsidRPr="00545F98">
              <w:rPr>
                <w:rFonts w:ascii="Angsana New" w:eastAsia="Times New Roman" w:hAnsi="Angsana New"/>
                <w:sz w:val="28"/>
                <w:szCs w:val="28"/>
                <w:lang w:val="en-US"/>
              </w:rPr>
              <w:t>Contract price</w:t>
            </w:r>
          </w:p>
        </w:tc>
        <w:tc>
          <w:tcPr>
            <w:tcW w:w="1080" w:type="dxa"/>
            <w:tcBorders>
              <w:top w:val="nil"/>
              <w:left w:val="nil"/>
              <w:bottom w:val="nil"/>
              <w:right w:val="nil"/>
            </w:tcBorders>
            <w:shd w:val="clear" w:color="auto" w:fill="FFFFFF" w:themeFill="background1"/>
            <w:noWrap/>
          </w:tcPr>
          <w:p w14:paraId="4AD6FE82" w14:textId="632407EB" w:rsidR="00850406" w:rsidRPr="00BD3718" w:rsidRDefault="00BD3718" w:rsidP="00545F98">
            <w:pPr>
              <w:ind w:left="-29" w:right="-29"/>
              <w:jc w:val="right"/>
              <w:rPr>
                <w:rFonts w:ascii="Angsana New" w:eastAsia="Times New Roman" w:hAnsi="Angsana New"/>
                <w:sz w:val="28"/>
                <w:szCs w:val="28"/>
                <w:lang w:val="en-US"/>
              </w:rPr>
            </w:pPr>
            <w:r w:rsidRPr="00BD3718">
              <w:rPr>
                <w:rFonts w:ascii="Angsana New" w:eastAsia="Times New Roman" w:hAnsi="Angsana New"/>
                <w:sz w:val="28"/>
                <w:szCs w:val="28"/>
                <w:lang w:val="en-US"/>
              </w:rPr>
              <w:t>-</w:t>
            </w:r>
          </w:p>
        </w:tc>
        <w:tc>
          <w:tcPr>
            <w:tcW w:w="1008" w:type="dxa"/>
            <w:tcBorders>
              <w:top w:val="nil"/>
              <w:left w:val="nil"/>
              <w:bottom w:val="nil"/>
              <w:right w:val="nil"/>
            </w:tcBorders>
            <w:shd w:val="clear" w:color="000000" w:fill="FFFFFF"/>
            <w:noWrap/>
          </w:tcPr>
          <w:p w14:paraId="34EE9C44" w14:textId="3A90DF02" w:rsidR="00850406" w:rsidRDefault="00BD3718" w:rsidP="00545F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972" w:type="dxa"/>
            <w:tcBorders>
              <w:top w:val="nil"/>
              <w:left w:val="nil"/>
              <w:bottom w:val="nil"/>
              <w:right w:val="nil"/>
            </w:tcBorders>
            <w:noWrap/>
            <w:vAlign w:val="bottom"/>
          </w:tcPr>
          <w:p w14:paraId="40EDAAC7" w14:textId="1C1E3D95" w:rsidR="00850406" w:rsidRDefault="0085040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12,511</w:t>
            </w:r>
          </w:p>
        </w:tc>
        <w:tc>
          <w:tcPr>
            <w:tcW w:w="1053" w:type="dxa"/>
            <w:tcBorders>
              <w:top w:val="nil"/>
              <w:left w:val="nil"/>
              <w:bottom w:val="nil"/>
              <w:right w:val="nil"/>
            </w:tcBorders>
            <w:shd w:val="clear" w:color="000000" w:fill="FFFFFF"/>
            <w:noWrap/>
            <w:vAlign w:val="bottom"/>
          </w:tcPr>
          <w:p w14:paraId="78BD7878" w14:textId="24926DDF" w:rsidR="00850406" w:rsidRDefault="0085040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2,969</w:t>
            </w:r>
          </w:p>
        </w:tc>
      </w:tr>
      <w:tr w:rsidR="00850406" w:rsidRPr="00E50DCA" w14:paraId="013F3186" w14:textId="77777777" w:rsidTr="00D20CD7">
        <w:trPr>
          <w:trHeight w:val="414"/>
          <w:tblHeader/>
        </w:trPr>
        <w:tc>
          <w:tcPr>
            <w:tcW w:w="3330" w:type="dxa"/>
            <w:tcBorders>
              <w:top w:val="nil"/>
              <w:left w:val="nil"/>
              <w:bottom w:val="nil"/>
              <w:right w:val="nil"/>
            </w:tcBorders>
            <w:shd w:val="clear" w:color="000000" w:fill="FFFFFF"/>
            <w:noWrap/>
          </w:tcPr>
          <w:p w14:paraId="1E579323" w14:textId="2F9216B3" w:rsidR="00850406" w:rsidRPr="00850406" w:rsidRDefault="00850406" w:rsidP="00850406">
            <w:pPr>
              <w:ind w:left="182" w:hanging="141"/>
              <w:rPr>
                <w:rFonts w:ascii="Angsana New" w:eastAsia="Times New Roman" w:hAnsi="Angsana New"/>
                <w:sz w:val="28"/>
                <w:szCs w:val="28"/>
                <w:lang w:val="en-US"/>
              </w:rPr>
            </w:pPr>
            <w:r w:rsidRPr="00850406">
              <w:rPr>
                <w:rFonts w:ascii="Angsana New" w:hAnsi="Angsana New"/>
                <w:sz w:val="28"/>
                <w:szCs w:val="28"/>
                <w:lang w:val="en-GB"/>
              </w:rPr>
              <w:t>Revenue from sales and services</w:t>
            </w:r>
          </w:p>
        </w:tc>
        <w:tc>
          <w:tcPr>
            <w:tcW w:w="1440" w:type="dxa"/>
            <w:tcBorders>
              <w:left w:val="nil"/>
              <w:right w:val="nil"/>
            </w:tcBorders>
            <w:vAlign w:val="bottom"/>
          </w:tcPr>
          <w:p w14:paraId="20B46448" w14:textId="74274C14" w:rsidR="00850406" w:rsidRDefault="00545F98" w:rsidP="0083790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shd w:val="clear" w:color="auto" w:fill="FFFFFF" w:themeFill="background1"/>
            <w:noWrap/>
          </w:tcPr>
          <w:p w14:paraId="4377EB55" w14:textId="16F8DC43" w:rsidR="00850406" w:rsidRPr="00BD3718" w:rsidRDefault="00BD3718" w:rsidP="00545F98">
            <w:pPr>
              <w:ind w:left="-29" w:right="-29"/>
              <w:jc w:val="right"/>
              <w:rPr>
                <w:rFonts w:ascii="Angsana New" w:eastAsia="Times New Roman" w:hAnsi="Angsana New"/>
                <w:sz w:val="28"/>
                <w:szCs w:val="28"/>
                <w:lang w:val="en-US"/>
              </w:rPr>
            </w:pPr>
            <w:r w:rsidRPr="00BD3718">
              <w:rPr>
                <w:rFonts w:ascii="Angsana New" w:eastAsia="Times New Roman" w:hAnsi="Angsana New"/>
                <w:sz w:val="28"/>
                <w:szCs w:val="28"/>
                <w:lang w:val="en-US"/>
              </w:rPr>
              <w:t>-</w:t>
            </w:r>
          </w:p>
        </w:tc>
        <w:tc>
          <w:tcPr>
            <w:tcW w:w="1008" w:type="dxa"/>
            <w:tcBorders>
              <w:top w:val="nil"/>
              <w:left w:val="nil"/>
              <w:right w:val="nil"/>
            </w:tcBorders>
            <w:shd w:val="clear" w:color="000000" w:fill="FFFFFF"/>
            <w:noWrap/>
          </w:tcPr>
          <w:p w14:paraId="6A8BF92A" w14:textId="62C81F99" w:rsidR="00850406" w:rsidRDefault="00BD3718" w:rsidP="00545F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972" w:type="dxa"/>
            <w:tcBorders>
              <w:top w:val="nil"/>
              <w:left w:val="nil"/>
              <w:right w:val="nil"/>
            </w:tcBorders>
            <w:noWrap/>
            <w:vAlign w:val="bottom"/>
          </w:tcPr>
          <w:p w14:paraId="16E29F92" w14:textId="066726F2" w:rsidR="00850406" w:rsidRDefault="0085040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w:t>
            </w:r>
          </w:p>
        </w:tc>
        <w:tc>
          <w:tcPr>
            <w:tcW w:w="1053" w:type="dxa"/>
            <w:tcBorders>
              <w:top w:val="nil"/>
              <w:left w:val="nil"/>
              <w:right w:val="nil"/>
            </w:tcBorders>
            <w:shd w:val="clear" w:color="000000" w:fill="FFFFFF"/>
            <w:noWrap/>
            <w:vAlign w:val="bottom"/>
          </w:tcPr>
          <w:p w14:paraId="0F105951" w14:textId="5F388C30" w:rsidR="00850406" w:rsidRDefault="0085040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299</w:t>
            </w:r>
          </w:p>
        </w:tc>
      </w:tr>
      <w:tr w:rsidR="00850406" w:rsidRPr="00E50DCA" w14:paraId="5300815F" w14:textId="77777777" w:rsidTr="00D20CD7">
        <w:trPr>
          <w:trHeight w:val="414"/>
          <w:tblHeader/>
        </w:trPr>
        <w:tc>
          <w:tcPr>
            <w:tcW w:w="3330" w:type="dxa"/>
            <w:tcBorders>
              <w:top w:val="nil"/>
              <w:left w:val="nil"/>
              <w:bottom w:val="nil"/>
              <w:right w:val="nil"/>
            </w:tcBorders>
            <w:shd w:val="clear" w:color="000000" w:fill="FFFFFF"/>
            <w:noWrap/>
          </w:tcPr>
          <w:p w14:paraId="4F51D334" w14:textId="127D95BD" w:rsidR="00850406" w:rsidRPr="00850406" w:rsidRDefault="00850406" w:rsidP="00850406">
            <w:pPr>
              <w:ind w:left="182" w:hanging="141"/>
              <w:rPr>
                <w:rFonts w:ascii="Angsana New" w:hAnsi="Angsana New"/>
                <w:sz w:val="28"/>
                <w:szCs w:val="28"/>
                <w:cs/>
              </w:rPr>
            </w:pPr>
            <w:r w:rsidRPr="00850406">
              <w:rPr>
                <w:rFonts w:ascii="Angsana New" w:hAnsi="Angsana New"/>
                <w:sz w:val="28"/>
                <w:szCs w:val="28"/>
                <w:cs/>
              </w:rPr>
              <w:t>Management income</w:t>
            </w:r>
          </w:p>
        </w:tc>
        <w:tc>
          <w:tcPr>
            <w:tcW w:w="1440" w:type="dxa"/>
            <w:tcBorders>
              <w:left w:val="nil"/>
              <w:right w:val="nil"/>
            </w:tcBorders>
            <w:vAlign w:val="bottom"/>
          </w:tcPr>
          <w:p w14:paraId="1120638F" w14:textId="490AD9D1" w:rsidR="00850406" w:rsidRDefault="00545F98" w:rsidP="0083790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shd w:val="clear" w:color="auto" w:fill="FFFFFF" w:themeFill="background1"/>
            <w:noWrap/>
          </w:tcPr>
          <w:p w14:paraId="22982D7B" w14:textId="6426A2FF" w:rsidR="00850406" w:rsidRPr="00BD3718" w:rsidRDefault="00BD3718" w:rsidP="00545F98">
            <w:pPr>
              <w:ind w:left="-29" w:right="-29"/>
              <w:jc w:val="right"/>
              <w:rPr>
                <w:rFonts w:ascii="Angsana New" w:eastAsia="Times New Roman" w:hAnsi="Angsana New"/>
                <w:sz w:val="28"/>
                <w:szCs w:val="28"/>
                <w:lang w:val="en-US"/>
              </w:rPr>
            </w:pPr>
            <w:r w:rsidRPr="00BD3718">
              <w:rPr>
                <w:rFonts w:ascii="Angsana New" w:eastAsia="Times New Roman" w:hAnsi="Angsana New"/>
                <w:sz w:val="28"/>
                <w:szCs w:val="28"/>
                <w:lang w:val="en-US"/>
              </w:rPr>
              <w:t>-</w:t>
            </w:r>
          </w:p>
        </w:tc>
        <w:tc>
          <w:tcPr>
            <w:tcW w:w="1008" w:type="dxa"/>
            <w:tcBorders>
              <w:top w:val="nil"/>
              <w:left w:val="nil"/>
              <w:right w:val="nil"/>
            </w:tcBorders>
            <w:shd w:val="clear" w:color="000000" w:fill="FFFFFF"/>
            <w:noWrap/>
          </w:tcPr>
          <w:p w14:paraId="43159AEE" w14:textId="3271228D" w:rsidR="00850406" w:rsidRDefault="00BD3718" w:rsidP="00545F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972" w:type="dxa"/>
            <w:tcBorders>
              <w:top w:val="nil"/>
              <w:left w:val="nil"/>
              <w:right w:val="nil"/>
            </w:tcBorders>
            <w:noWrap/>
            <w:vAlign w:val="bottom"/>
          </w:tcPr>
          <w:p w14:paraId="2EE56EBC" w14:textId="0DC978E3" w:rsidR="00850406" w:rsidRDefault="0085040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w:t>
            </w:r>
            <w:r w:rsidR="00292962">
              <w:rPr>
                <w:rFonts w:ascii="Angsana New" w:eastAsia="Times New Roman" w:hAnsi="Angsana New"/>
                <w:sz w:val="28"/>
                <w:szCs w:val="28"/>
                <w:lang w:val="en-US"/>
              </w:rPr>
              <w:t>702</w:t>
            </w:r>
          </w:p>
        </w:tc>
        <w:tc>
          <w:tcPr>
            <w:tcW w:w="1053" w:type="dxa"/>
            <w:tcBorders>
              <w:top w:val="nil"/>
              <w:left w:val="nil"/>
              <w:right w:val="nil"/>
            </w:tcBorders>
            <w:shd w:val="clear" w:color="000000" w:fill="FFFFFF"/>
            <w:noWrap/>
            <w:vAlign w:val="bottom"/>
          </w:tcPr>
          <w:p w14:paraId="32D5E6B5" w14:textId="1371CECF" w:rsidR="00850406" w:rsidRDefault="0085040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1,702</w:t>
            </w:r>
          </w:p>
        </w:tc>
      </w:tr>
      <w:tr w:rsidR="00850406" w:rsidRPr="00E50DCA" w14:paraId="3D650821" w14:textId="77777777" w:rsidTr="00D20CD7">
        <w:trPr>
          <w:trHeight w:val="414"/>
          <w:tblHeader/>
        </w:trPr>
        <w:tc>
          <w:tcPr>
            <w:tcW w:w="3330" w:type="dxa"/>
            <w:tcBorders>
              <w:top w:val="nil"/>
              <w:left w:val="nil"/>
              <w:bottom w:val="nil"/>
              <w:right w:val="nil"/>
            </w:tcBorders>
            <w:shd w:val="clear" w:color="000000" w:fill="FFFFFF"/>
            <w:noWrap/>
          </w:tcPr>
          <w:p w14:paraId="74AE6F26" w14:textId="76E63CCA" w:rsidR="00850406" w:rsidRPr="00850406" w:rsidRDefault="00850406" w:rsidP="00850406">
            <w:pPr>
              <w:ind w:left="182" w:hanging="141"/>
              <w:rPr>
                <w:rFonts w:ascii="Angsana New" w:eastAsia="Times New Roman" w:hAnsi="Angsana New"/>
                <w:sz w:val="28"/>
                <w:szCs w:val="28"/>
                <w:lang w:val="en-US"/>
              </w:rPr>
            </w:pPr>
            <w:r w:rsidRPr="00850406">
              <w:rPr>
                <w:rFonts w:ascii="Angsana New" w:hAnsi="Angsana New"/>
                <w:sz w:val="28"/>
                <w:szCs w:val="28"/>
                <w:cs/>
              </w:rPr>
              <w:t>Rental income</w:t>
            </w:r>
          </w:p>
        </w:tc>
        <w:tc>
          <w:tcPr>
            <w:tcW w:w="1440" w:type="dxa"/>
            <w:tcBorders>
              <w:left w:val="nil"/>
              <w:right w:val="nil"/>
            </w:tcBorders>
            <w:vAlign w:val="bottom"/>
          </w:tcPr>
          <w:p w14:paraId="62EAEE27" w14:textId="14083AED" w:rsidR="00850406" w:rsidRDefault="00545F98" w:rsidP="0083790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shd w:val="clear" w:color="auto" w:fill="FFFFFF" w:themeFill="background1"/>
            <w:noWrap/>
          </w:tcPr>
          <w:p w14:paraId="69BF36FE" w14:textId="3947F45E" w:rsidR="00850406" w:rsidRPr="00BD3718" w:rsidRDefault="00BD3718" w:rsidP="00545F98">
            <w:pPr>
              <w:ind w:left="-29" w:right="-29"/>
              <w:jc w:val="right"/>
              <w:rPr>
                <w:rFonts w:ascii="Angsana New" w:eastAsia="Times New Roman" w:hAnsi="Angsana New"/>
                <w:sz w:val="28"/>
                <w:szCs w:val="28"/>
                <w:lang w:val="en-US"/>
              </w:rPr>
            </w:pPr>
            <w:r w:rsidRPr="00BD3718">
              <w:rPr>
                <w:rFonts w:ascii="Angsana New" w:eastAsia="Times New Roman" w:hAnsi="Angsana New"/>
                <w:sz w:val="28"/>
                <w:szCs w:val="28"/>
                <w:lang w:val="en-US"/>
              </w:rPr>
              <w:t>-</w:t>
            </w:r>
          </w:p>
        </w:tc>
        <w:tc>
          <w:tcPr>
            <w:tcW w:w="1008" w:type="dxa"/>
            <w:tcBorders>
              <w:top w:val="nil"/>
              <w:left w:val="nil"/>
              <w:right w:val="nil"/>
            </w:tcBorders>
            <w:shd w:val="clear" w:color="000000" w:fill="FFFFFF"/>
            <w:noWrap/>
          </w:tcPr>
          <w:p w14:paraId="67AD8C88" w14:textId="39473944" w:rsidR="00850406" w:rsidRDefault="00BD3718" w:rsidP="00545F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972" w:type="dxa"/>
            <w:tcBorders>
              <w:top w:val="nil"/>
              <w:left w:val="nil"/>
              <w:right w:val="nil"/>
            </w:tcBorders>
            <w:noWrap/>
            <w:vAlign w:val="bottom"/>
          </w:tcPr>
          <w:p w14:paraId="07F52A95" w14:textId="73922FAA" w:rsidR="00850406" w:rsidRDefault="0085040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w:t>
            </w:r>
            <w:r w:rsidR="00292962">
              <w:rPr>
                <w:rFonts w:ascii="Angsana New" w:eastAsia="Times New Roman" w:hAnsi="Angsana New"/>
                <w:sz w:val="28"/>
                <w:szCs w:val="28"/>
                <w:lang w:val="en-US"/>
              </w:rPr>
              <w:t>510</w:t>
            </w:r>
          </w:p>
        </w:tc>
        <w:tc>
          <w:tcPr>
            <w:tcW w:w="1053" w:type="dxa"/>
            <w:tcBorders>
              <w:top w:val="nil"/>
              <w:left w:val="nil"/>
              <w:right w:val="nil"/>
            </w:tcBorders>
            <w:shd w:val="clear" w:color="000000" w:fill="FFFFFF"/>
            <w:noWrap/>
            <w:vAlign w:val="bottom"/>
          </w:tcPr>
          <w:p w14:paraId="636F3C31" w14:textId="33A2D06A" w:rsidR="00850406" w:rsidRDefault="0085040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1,549</w:t>
            </w:r>
          </w:p>
        </w:tc>
      </w:tr>
      <w:tr w:rsidR="00850406" w:rsidRPr="00E50DCA" w14:paraId="0340A278" w14:textId="77777777" w:rsidTr="006E34DD">
        <w:trPr>
          <w:trHeight w:val="414"/>
          <w:tblHeader/>
        </w:trPr>
        <w:tc>
          <w:tcPr>
            <w:tcW w:w="3330" w:type="dxa"/>
            <w:tcBorders>
              <w:top w:val="nil"/>
              <w:left w:val="nil"/>
              <w:bottom w:val="nil"/>
              <w:right w:val="nil"/>
            </w:tcBorders>
            <w:shd w:val="clear" w:color="000000" w:fill="FFFFFF"/>
            <w:noWrap/>
          </w:tcPr>
          <w:p w14:paraId="7451DDE7" w14:textId="79B6F602" w:rsidR="00850406" w:rsidRPr="00850406" w:rsidRDefault="00850406" w:rsidP="00850406">
            <w:pPr>
              <w:ind w:left="182" w:hanging="141"/>
              <w:rPr>
                <w:rFonts w:ascii="Angsana New" w:eastAsia="Times New Roman" w:hAnsi="Angsana New"/>
                <w:sz w:val="28"/>
                <w:szCs w:val="28"/>
                <w:lang w:val="en-US"/>
              </w:rPr>
            </w:pPr>
            <w:r w:rsidRPr="00850406">
              <w:rPr>
                <w:rFonts w:ascii="Angsana New" w:hAnsi="Angsana New"/>
                <w:sz w:val="28"/>
                <w:szCs w:val="28"/>
                <w:cs/>
              </w:rPr>
              <w:t>Interest income</w:t>
            </w:r>
          </w:p>
        </w:tc>
        <w:tc>
          <w:tcPr>
            <w:tcW w:w="1440" w:type="dxa"/>
            <w:tcBorders>
              <w:left w:val="nil"/>
              <w:right w:val="nil"/>
            </w:tcBorders>
            <w:vAlign w:val="bottom"/>
          </w:tcPr>
          <w:p w14:paraId="03BADE82" w14:textId="3CB745FD" w:rsidR="00850406" w:rsidRDefault="00157ABD" w:rsidP="0083790C">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7</w:t>
            </w:r>
            <w:r w:rsidR="00D46008">
              <w:rPr>
                <w:rFonts w:ascii="Angsana New" w:eastAsia="Times New Roman" w:hAnsi="Angsana New"/>
                <w:sz w:val="28"/>
                <w:szCs w:val="28"/>
                <w:lang w:val="en-US"/>
              </w:rPr>
              <w:t xml:space="preserve"> </w:t>
            </w:r>
            <w:r>
              <w:rPr>
                <w:rFonts w:ascii="Angsana New" w:eastAsia="Times New Roman" w:hAnsi="Angsana New"/>
                <w:sz w:val="28"/>
                <w:szCs w:val="28"/>
                <w:lang w:val="en-US"/>
              </w:rPr>
              <w:t>-</w:t>
            </w:r>
            <w:r w:rsidR="00D46008">
              <w:rPr>
                <w:rFonts w:ascii="Angsana New" w:eastAsia="Times New Roman" w:hAnsi="Angsana New"/>
                <w:sz w:val="28"/>
                <w:szCs w:val="28"/>
                <w:lang w:val="en-US"/>
              </w:rPr>
              <w:t xml:space="preserve"> </w:t>
            </w:r>
            <w:r>
              <w:rPr>
                <w:rFonts w:ascii="Angsana New" w:eastAsia="Times New Roman" w:hAnsi="Angsana New"/>
                <w:sz w:val="28"/>
                <w:szCs w:val="28"/>
                <w:lang w:val="en-US"/>
              </w:rPr>
              <w:t>8</w:t>
            </w:r>
            <w:r w:rsidR="00545F98">
              <w:rPr>
                <w:rFonts w:ascii="Angsana New" w:eastAsia="Times New Roman" w:hAnsi="Angsana New"/>
                <w:sz w:val="28"/>
                <w:szCs w:val="28"/>
                <w:lang w:val="en-US"/>
              </w:rPr>
              <w:t>%</w:t>
            </w:r>
            <w:r>
              <w:rPr>
                <w:rFonts w:ascii="Angsana New" w:eastAsia="Times New Roman" w:hAnsi="Angsana New"/>
                <w:sz w:val="28"/>
                <w:szCs w:val="28"/>
                <w:lang w:val="en-US"/>
              </w:rPr>
              <w:t xml:space="preserve"> </w:t>
            </w:r>
            <w:r w:rsidR="00545F98">
              <w:rPr>
                <w:rFonts w:ascii="Angsana New" w:eastAsia="Times New Roman" w:hAnsi="Angsana New"/>
                <w:sz w:val="28"/>
                <w:szCs w:val="28"/>
                <w:lang w:val="en-US"/>
              </w:rPr>
              <w:t>Per year</w:t>
            </w:r>
          </w:p>
        </w:tc>
        <w:tc>
          <w:tcPr>
            <w:tcW w:w="1080" w:type="dxa"/>
            <w:tcBorders>
              <w:top w:val="nil"/>
              <w:left w:val="nil"/>
              <w:right w:val="nil"/>
            </w:tcBorders>
            <w:shd w:val="clear" w:color="auto" w:fill="FFFFFF" w:themeFill="background1"/>
            <w:noWrap/>
            <w:vAlign w:val="bottom"/>
          </w:tcPr>
          <w:p w14:paraId="32F6D0CF" w14:textId="2B0F3150" w:rsidR="00850406" w:rsidRPr="00BD3718" w:rsidRDefault="006E34DD" w:rsidP="006E34DD">
            <w:pPr>
              <w:ind w:left="-29" w:right="-29"/>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1008" w:type="dxa"/>
            <w:tcBorders>
              <w:top w:val="nil"/>
              <w:left w:val="nil"/>
              <w:right w:val="nil"/>
            </w:tcBorders>
            <w:shd w:val="clear" w:color="000000" w:fill="FFFFFF"/>
            <w:noWrap/>
            <w:vAlign w:val="bottom"/>
          </w:tcPr>
          <w:p w14:paraId="41B555CA" w14:textId="00E38988" w:rsidR="00850406" w:rsidRDefault="006E34DD" w:rsidP="006E34DD">
            <w:pPr>
              <w:ind w:left="-29" w:right="-29"/>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972" w:type="dxa"/>
            <w:tcBorders>
              <w:top w:val="nil"/>
              <w:left w:val="nil"/>
              <w:right w:val="nil"/>
            </w:tcBorders>
            <w:noWrap/>
            <w:vAlign w:val="bottom"/>
          </w:tcPr>
          <w:p w14:paraId="64A8EFE3" w14:textId="559FEDF7" w:rsidR="00850406"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5,170</w:t>
            </w:r>
          </w:p>
        </w:tc>
        <w:tc>
          <w:tcPr>
            <w:tcW w:w="1053" w:type="dxa"/>
            <w:tcBorders>
              <w:top w:val="nil"/>
              <w:left w:val="nil"/>
              <w:right w:val="nil"/>
            </w:tcBorders>
            <w:shd w:val="clear" w:color="000000" w:fill="FFFFFF"/>
            <w:noWrap/>
            <w:vAlign w:val="bottom"/>
          </w:tcPr>
          <w:p w14:paraId="4007B892" w14:textId="6213453E" w:rsidR="00850406" w:rsidRDefault="0085040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5,412</w:t>
            </w:r>
          </w:p>
        </w:tc>
      </w:tr>
      <w:tr w:rsidR="00850406" w:rsidRPr="00E50DCA" w14:paraId="0F8A3A76" w14:textId="77777777" w:rsidTr="00D20CD7">
        <w:trPr>
          <w:trHeight w:val="414"/>
          <w:tblHeader/>
        </w:trPr>
        <w:tc>
          <w:tcPr>
            <w:tcW w:w="3330" w:type="dxa"/>
            <w:tcBorders>
              <w:top w:val="nil"/>
              <w:left w:val="nil"/>
              <w:bottom w:val="nil"/>
              <w:right w:val="nil"/>
            </w:tcBorders>
            <w:shd w:val="clear" w:color="000000" w:fill="FFFFFF"/>
            <w:noWrap/>
          </w:tcPr>
          <w:p w14:paraId="3DDA78B0" w14:textId="7B08A8D4" w:rsidR="00850406" w:rsidRPr="00850406" w:rsidRDefault="00850406" w:rsidP="00850406">
            <w:pPr>
              <w:ind w:left="182" w:hanging="141"/>
              <w:rPr>
                <w:rFonts w:ascii="Angsana New" w:eastAsia="Times New Roman" w:hAnsi="Angsana New"/>
                <w:sz w:val="28"/>
                <w:szCs w:val="28"/>
                <w:lang w:val="en-US"/>
              </w:rPr>
            </w:pPr>
            <w:r w:rsidRPr="00850406">
              <w:rPr>
                <w:rFonts w:ascii="Angsana New" w:hAnsi="Angsana New"/>
                <w:sz w:val="28"/>
                <w:szCs w:val="28"/>
                <w:cs/>
              </w:rPr>
              <w:t>Other income</w:t>
            </w:r>
          </w:p>
        </w:tc>
        <w:tc>
          <w:tcPr>
            <w:tcW w:w="1440" w:type="dxa"/>
            <w:tcBorders>
              <w:left w:val="nil"/>
              <w:right w:val="nil"/>
            </w:tcBorders>
            <w:vAlign w:val="bottom"/>
          </w:tcPr>
          <w:p w14:paraId="0154DC7F" w14:textId="608FD270" w:rsidR="00850406" w:rsidRDefault="00545F98" w:rsidP="0083790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shd w:val="clear" w:color="auto" w:fill="FFFFFF" w:themeFill="background1"/>
            <w:noWrap/>
          </w:tcPr>
          <w:p w14:paraId="2F9B9E79" w14:textId="16BC523C" w:rsidR="00850406" w:rsidRPr="00BD3718" w:rsidRDefault="00BD3718" w:rsidP="00545F98">
            <w:pPr>
              <w:ind w:left="-29" w:right="-29"/>
              <w:jc w:val="right"/>
              <w:rPr>
                <w:rFonts w:ascii="Angsana New" w:eastAsia="Times New Roman" w:hAnsi="Angsana New"/>
                <w:sz w:val="28"/>
                <w:szCs w:val="28"/>
                <w:lang w:val="en-US"/>
              </w:rPr>
            </w:pPr>
            <w:r w:rsidRPr="00BD3718">
              <w:rPr>
                <w:rFonts w:ascii="Angsana New" w:eastAsia="Times New Roman" w:hAnsi="Angsana New"/>
                <w:sz w:val="28"/>
                <w:szCs w:val="28"/>
                <w:lang w:val="en-US"/>
              </w:rPr>
              <w:t>-</w:t>
            </w:r>
          </w:p>
        </w:tc>
        <w:tc>
          <w:tcPr>
            <w:tcW w:w="1008" w:type="dxa"/>
            <w:tcBorders>
              <w:top w:val="nil"/>
              <w:left w:val="nil"/>
              <w:right w:val="nil"/>
            </w:tcBorders>
            <w:shd w:val="clear" w:color="000000" w:fill="FFFFFF"/>
            <w:noWrap/>
          </w:tcPr>
          <w:p w14:paraId="001B537D" w14:textId="6F87B0FF" w:rsidR="00850406" w:rsidRDefault="00BD3718" w:rsidP="00545F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972" w:type="dxa"/>
            <w:tcBorders>
              <w:top w:val="nil"/>
              <w:left w:val="nil"/>
              <w:right w:val="nil"/>
            </w:tcBorders>
            <w:noWrap/>
            <w:vAlign w:val="bottom"/>
          </w:tcPr>
          <w:p w14:paraId="335EA4FC" w14:textId="67D0DF05" w:rsidR="00850406"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473</w:t>
            </w:r>
          </w:p>
        </w:tc>
        <w:tc>
          <w:tcPr>
            <w:tcW w:w="1053" w:type="dxa"/>
            <w:tcBorders>
              <w:top w:val="nil"/>
              <w:left w:val="nil"/>
              <w:right w:val="nil"/>
            </w:tcBorders>
            <w:shd w:val="clear" w:color="000000" w:fill="FFFFFF"/>
            <w:noWrap/>
            <w:vAlign w:val="bottom"/>
          </w:tcPr>
          <w:p w14:paraId="50EC2D14" w14:textId="73524DDB" w:rsidR="00850406" w:rsidRDefault="0085040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273</w:t>
            </w:r>
          </w:p>
        </w:tc>
      </w:tr>
      <w:tr w:rsidR="00850406" w:rsidRPr="00E50DCA" w14:paraId="758A2894" w14:textId="77777777" w:rsidTr="00D20CD7">
        <w:trPr>
          <w:trHeight w:val="414"/>
          <w:tblHeader/>
        </w:trPr>
        <w:tc>
          <w:tcPr>
            <w:tcW w:w="3330" w:type="dxa"/>
            <w:tcBorders>
              <w:top w:val="nil"/>
              <w:left w:val="nil"/>
              <w:bottom w:val="nil"/>
              <w:right w:val="nil"/>
            </w:tcBorders>
            <w:shd w:val="clear" w:color="000000" w:fill="FFFFFF"/>
            <w:noWrap/>
          </w:tcPr>
          <w:p w14:paraId="70EE7544" w14:textId="1641C1D5" w:rsidR="00850406" w:rsidRPr="00850406" w:rsidRDefault="00850406" w:rsidP="00850406">
            <w:pPr>
              <w:ind w:left="182" w:hanging="141"/>
              <w:rPr>
                <w:rFonts w:ascii="Angsana New" w:eastAsia="Times New Roman" w:hAnsi="Angsana New"/>
                <w:sz w:val="28"/>
                <w:szCs w:val="28"/>
                <w:lang w:val="en-US"/>
              </w:rPr>
            </w:pPr>
            <w:r w:rsidRPr="00850406">
              <w:rPr>
                <w:rFonts w:ascii="Angsana New" w:hAnsi="Angsana New"/>
                <w:sz w:val="28"/>
                <w:szCs w:val="28"/>
                <w:cs/>
              </w:rPr>
              <w:t>Purchase of raw materials</w:t>
            </w:r>
          </w:p>
        </w:tc>
        <w:tc>
          <w:tcPr>
            <w:tcW w:w="1440" w:type="dxa"/>
            <w:tcBorders>
              <w:left w:val="nil"/>
              <w:right w:val="nil"/>
            </w:tcBorders>
            <w:vAlign w:val="bottom"/>
          </w:tcPr>
          <w:p w14:paraId="0715B7AE" w14:textId="704BDC54" w:rsidR="00850406" w:rsidRDefault="00545F98" w:rsidP="0083790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bottom w:val="nil"/>
              <w:right w:val="nil"/>
            </w:tcBorders>
            <w:shd w:val="clear" w:color="auto" w:fill="FFFFFF" w:themeFill="background1"/>
            <w:noWrap/>
          </w:tcPr>
          <w:p w14:paraId="673438FE" w14:textId="51AB7ABF" w:rsidR="00850406" w:rsidRPr="00BD3718" w:rsidRDefault="00BD3718" w:rsidP="00545F98">
            <w:pPr>
              <w:ind w:left="-29" w:right="-29"/>
              <w:jc w:val="right"/>
              <w:rPr>
                <w:rFonts w:ascii="Angsana New" w:eastAsia="Times New Roman" w:hAnsi="Angsana New"/>
                <w:sz w:val="28"/>
                <w:szCs w:val="28"/>
                <w:lang w:val="en-US"/>
              </w:rPr>
            </w:pPr>
            <w:r w:rsidRPr="00BD3718">
              <w:rPr>
                <w:rFonts w:ascii="Angsana New" w:eastAsia="Times New Roman" w:hAnsi="Angsana New"/>
                <w:sz w:val="28"/>
                <w:szCs w:val="28"/>
                <w:lang w:val="en-US"/>
              </w:rPr>
              <w:t>-</w:t>
            </w:r>
          </w:p>
        </w:tc>
        <w:tc>
          <w:tcPr>
            <w:tcW w:w="1008" w:type="dxa"/>
            <w:tcBorders>
              <w:top w:val="nil"/>
              <w:left w:val="nil"/>
              <w:bottom w:val="nil"/>
              <w:right w:val="nil"/>
            </w:tcBorders>
            <w:shd w:val="clear" w:color="000000" w:fill="FFFFFF"/>
            <w:noWrap/>
          </w:tcPr>
          <w:p w14:paraId="597B5D9C" w14:textId="439E29D6" w:rsidR="00850406" w:rsidRDefault="00BD3718" w:rsidP="00545F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972" w:type="dxa"/>
            <w:tcBorders>
              <w:top w:val="nil"/>
              <w:left w:val="nil"/>
              <w:bottom w:val="nil"/>
              <w:right w:val="nil"/>
            </w:tcBorders>
            <w:noWrap/>
            <w:vAlign w:val="bottom"/>
          </w:tcPr>
          <w:p w14:paraId="6CC314BE" w14:textId="38B62D71" w:rsidR="00850406" w:rsidRDefault="0085040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w:t>
            </w:r>
            <w:r w:rsidR="00D20CD7">
              <w:rPr>
                <w:rFonts w:ascii="Angsana New" w:eastAsia="Times New Roman" w:hAnsi="Angsana New"/>
                <w:sz w:val="28"/>
                <w:szCs w:val="28"/>
                <w:lang w:val="en-US"/>
              </w:rPr>
              <w:t>907</w:t>
            </w:r>
          </w:p>
        </w:tc>
        <w:tc>
          <w:tcPr>
            <w:tcW w:w="1053" w:type="dxa"/>
            <w:tcBorders>
              <w:top w:val="nil"/>
              <w:left w:val="nil"/>
              <w:bottom w:val="nil"/>
              <w:right w:val="nil"/>
            </w:tcBorders>
            <w:shd w:val="clear" w:color="000000" w:fill="FFFFFF"/>
            <w:noWrap/>
            <w:vAlign w:val="bottom"/>
          </w:tcPr>
          <w:p w14:paraId="12FFAC85" w14:textId="624F2A71" w:rsidR="00850406" w:rsidRDefault="0085040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4,497</w:t>
            </w:r>
          </w:p>
        </w:tc>
      </w:tr>
      <w:tr w:rsidR="00BD3718" w:rsidRPr="00E50DCA" w14:paraId="20F2A035" w14:textId="77777777" w:rsidTr="00334F2E">
        <w:trPr>
          <w:trHeight w:val="414"/>
          <w:tblHeader/>
        </w:trPr>
        <w:tc>
          <w:tcPr>
            <w:tcW w:w="3330" w:type="dxa"/>
            <w:tcBorders>
              <w:top w:val="nil"/>
              <w:left w:val="nil"/>
              <w:bottom w:val="nil"/>
              <w:right w:val="nil"/>
            </w:tcBorders>
            <w:shd w:val="clear" w:color="000000" w:fill="FFFFFF"/>
            <w:noWrap/>
          </w:tcPr>
          <w:p w14:paraId="3B8C7997" w14:textId="77777777" w:rsidR="00BD3718" w:rsidRPr="00850406" w:rsidRDefault="00BD3718" w:rsidP="00850406">
            <w:pPr>
              <w:ind w:left="182" w:hanging="141"/>
              <w:rPr>
                <w:rFonts w:ascii="Angsana New" w:hAnsi="Angsana New"/>
                <w:sz w:val="28"/>
                <w:szCs w:val="28"/>
                <w:cs/>
              </w:rPr>
            </w:pPr>
          </w:p>
        </w:tc>
        <w:tc>
          <w:tcPr>
            <w:tcW w:w="1440" w:type="dxa"/>
            <w:tcBorders>
              <w:left w:val="nil"/>
              <w:right w:val="nil"/>
            </w:tcBorders>
          </w:tcPr>
          <w:p w14:paraId="17216595" w14:textId="77777777" w:rsidR="00BD3718" w:rsidRPr="00545F98" w:rsidRDefault="00BD3718" w:rsidP="003B396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7742C2CB" w14:textId="77777777" w:rsidR="00BD3718" w:rsidRPr="00BD3718" w:rsidRDefault="00BD3718" w:rsidP="00BD3718">
            <w:pPr>
              <w:ind w:left="-29" w:right="-29"/>
              <w:jc w:val="right"/>
              <w:rPr>
                <w:rFonts w:ascii="Angsana New" w:eastAsia="Times New Roman" w:hAnsi="Angsana New"/>
                <w:sz w:val="28"/>
                <w:szCs w:val="28"/>
                <w:lang w:val="en-US"/>
              </w:rPr>
            </w:pPr>
          </w:p>
        </w:tc>
        <w:tc>
          <w:tcPr>
            <w:tcW w:w="1008" w:type="dxa"/>
            <w:tcBorders>
              <w:top w:val="nil"/>
              <w:left w:val="nil"/>
              <w:bottom w:val="nil"/>
              <w:right w:val="nil"/>
            </w:tcBorders>
            <w:shd w:val="clear" w:color="000000" w:fill="FFFFFF"/>
            <w:noWrap/>
            <w:vAlign w:val="bottom"/>
          </w:tcPr>
          <w:p w14:paraId="5737D264" w14:textId="77777777" w:rsidR="00BD3718" w:rsidRDefault="00BD3718" w:rsidP="00BD3718">
            <w:pPr>
              <w:ind w:left="-29" w:right="-29"/>
              <w:jc w:val="right"/>
              <w:rPr>
                <w:rFonts w:ascii="Angsana New" w:eastAsia="Times New Roman" w:hAnsi="Angsana New"/>
                <w:sz w:val="28"/>
                <w:szCs w:val="28"/>
                <w:lang w:val="en-US"/>
              </w:rPr>
            </w:pPr>
          </w:p>
        </w:tc>
        <w:tc>
          <w:tcPr>
            <w:tcW w:w="972" w:type="dxa"/>
            <w:tcBorders>
              <w:top w:val="nil"/>
              <w:left w:val="nil"/>
              <w:bottom w:val="nil"/>
              <w:right w:val="nil"/>
            </w:tcBorders>
            <w:shd w:val="clear" w:color="auto" w:fill="FFFFFF" w:themeFill="background1"/>
            <w:noWrap/>
            <w:vAlign w:val="bottom"/>
          </w:tcPr>
          <w:p w14:paraId="138F2EDB" w14:textId="77777777" w:rsidR="00BD3718" w:rsidRDefault="00BD3718" w:rsidP="00BD3718">
            <w:pPr>
              <w:ind w:left="-29" w:right="-29"/>
              <w:jc w:val="right"/>
              <w:rPr>
                <w:rFonts w:ascii="Angsana New" w:eastAsia="Times New Roman" w:hAnsi="Angsana New"/>
                <w:sz w:val="28"/>
                <w:szCs w:val="28"/>
                <w:lang w:val="en-US"/>
              </w:rPr>
            </w:pPr>
          </w:p>
        </w:tc>
        <w:tc>
          <w:tcPr>
            <w:tcW w:w="1053" w:type="dxa"/>
            <w:tcBorders>
              <w:top w:val="nil"/>
              <w:left w:val="nil"/>
              <w:bottom w:val="nil"/>
              <w:right w:val="nil"/>
            </w:tcBorders>
            <w:shd w:val="clear" w:color="000000" w:fill="FFFFFF"/>
            <w:noWrap/>
            <w:vAlign w:val="bottom"/>
          </w:tcPr>
          <w:p w14:paraId="770549F1" w14:textId="77777777" w:rsidR="00BD3718" w:rsidRDefault="00BD3718" w:rsidP="00BD3718">
            <w:pPr>
              <w:ind w:left="-29" w:right="-29"/>
              <w:jc w:val="right"/>
              <w:rPr>
                <w:rFonts w:ascii="Angsana New" w:eastAsia="Times New Roman" w:hAnsi="Angsana New"/>
                <w:sz w:val="28"/>
                <w:szCs w:val="28"/>
                <w:lang w:val="en-US"/>
              </w:rPr>
            </w:pPr>
          </w:p>
        </w:tc>
      </w:tr>
      <w:tr w:rsidR="00545F98" w:rsidRPr="00BF5B11" w14:paraId="2965FB32" w14:textId="77777777" w:rsidTr="00334F2E">
        <w:trPr>
          <w:trHeight w:val="414"/>
          <w:tblHeader/>
        </w:trPr>
        <w:tc>
          <w:tcPr>
            <w:tcW w:w="3330" w:type="dxa"/>
            <w:tcBorders>
              <w:top w:val="nil"/>
              <w:left w:val="nil"/>
              <w:bottom w:val="nil"/>
              <w:right w:val="nil"/>
            </w:tcBorders>
            <w:shd w:val="clear" w:color="000000" w:fill="FFFFFF"/>
            <w:noWrap/>
          </w:tcPr>
          <w:p w14:paraId="08325760" w14:textId="3420ED45" w:rsidR="00545F98" w:rsidRPr="00545F98" w:rsidRDefault="00545F98" w:rsidP="00545F98">
            <w:pPr>
              <w:ind w:left="-101"/>
              <w:rPr>
                <w:rFonts w:ascii="Angsana New" w:hAnsi="Angsana New"/>
                <w:sz w:val="28"/>
                <w:szCs w:val="28"/>
                <w:lang w:val="en-GB"/>
              </w:rPr>
            </w:pPr>
            <w:r w:rsidRPr="00545F98">
              <w:rPr>
                <w:rFonts w:ascii="Angsana New" w:hAnsi="Angsana New"/>
                <w:b/>
                <w:bCs/>
                <w:sz w:val="28"/>
                <w:szCs w:val="28"/>
                <w:lang w:val="en-GB"/>
              </w:rPr>
              <w:t>Person or other related parties</w:t>
            </w:r>
          </w:p>
        </w:tc>
        <w:tc>
          <w:tcPr>
            <w:tcW w:w="1440" w:type="dxa"/>
            <w:tcBorders>
              <w:left w:val="nil"/>
              <w:right w:val="nil"/>
            </w:tcBorders>
          </w:tcPr>
          <w:p w14:paraId="0E4EB254" w14:textId="77777777" w:rsidR="00545F98" w:rsidRPr="00545F98" w:rsidRDefault="00545F98" w:rsidP="003B396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7C1C052F" w14:textId="77777777" w:rsidR="00545F98" w:rsidRDefault="00545F98" w:rsidP="00BD3718">
            <w:pPr>
              <w:ind w:left="-29" w:right="-29"/>
              <w:jc w:val="right"/>
              <w:rPr>
                <w:rFonts w:ascii="Angsana New" w:eastAsia="Times New Roman" w:hAnsi="Angsana New"/>
                <w:sz w:val="28"/>
                <w:szCs w:val="28"/>
                <w:lang w:val="en-US"/>
              </w:rPr>
            </w:pPr>
          </w:p>
        </w:tc>
        <w:tc>
          <w:tcPr>
            <w:tcW w:w="1008" w:type="dxa"/>
            <w:tcBorders>
              <w:top w:val="nil"/>
              <w:left w:val="nil"/>
              <w:bottom w:val="nil"/>
              <w:right w:val="nil"/>
            </w:tcBorders>
            <w:shd w:val="clear" w:color="auto" w:fill="FFFFFF" w:themeFill="background1"/>
            <w:noWrap/>
            <w:vAlign w:val="bottom"/>
          </w:tcPr>
          <w:p w14:paraId="59FFDB44" w14:textId="77777777" w:rsidR="00545F98" w:rsidRDefault="00545F98" w:rsidP="00BD3718">
            <w:pPr>
              <w:ind w:left="-29" w:right="-29"/>
              <w:jc w:val="right"/>
              <w:rPr>
                <w:rFonts w:ascii="Angsana New" w:eastAsia="Times New Roman" w:hAnsi="Angsana New"/>
                <w:sz w:val="28"/>
                <w:szCs w:val="28"/>
                <w:lang w:val="en-US"/>
              </w:rPr>
            </w:pPr>
          </w:p>
        </w:tc>
        <w:tc>
          <w:tcPr>
            <w:tcW w:w="972" w:type="dxa"/>
            <w:tcBorders>
              <w:top w:val="nil"/>
              <w:left w:val="nil"/>
              <w:bottom w:val="nil"/>
              <w:right w:val="nil"/>
            </w:tcBorders>
            <w:shd w:val="clear" w:color="auto" w:fill="FFFFFF" w:themeFill="background1"/>
            <w:noWrap/>
            <w:vAlign w:val="bottom"/>
          </w:tcPr>
          <w:p w14:paraId="478B933F" w14:textId="77777777" w:rsidR="00545F98" w:rsidRDefault="00545F98" w:rsidP="00BD3718">
            <w:pPr>
              <w:ind w:left="-29" w:right="-29"/>
              <w:jc w:val="right"/>
              <w:rPr>
                <w:rFonts w:ascii="Angsana New" w:eastAsia="Times New Roman" w:hAnsi="Angsana New"/>
                <w:sz w:val="28"/>
                <w:szCs w:val="28"/>
                <w:lang w:val="en-US"/>
              </w:rPr>
            </w:pPr>
          </w:p>
        </w:tc>
        <w:tc>
          <w:tcPr>
            <w:tcW w:w="1053" w:type="dxa"/>
            <w:tcBorders>
              <w:top w:val="nil"/>
              <w:left w:val="nil"/>
              <w:bottom w:val="nil"/>
              <w:right w:val="nil"/>
            </w:tcBorders>
            <w:shd w:val="clear" w:color="auto" w:fill="FFFFFF" w:themeFill="background1"/>
            <w:noWrap/>
            <w:vAlign w:val="bottom"/>
          </w:tcPr>
          <w:p w14:paraId="509CC608" w14:textId="77777777" w:rsidR="00545F98" w:rsidRDefault="00545F98" w:rsidP="00BD3718">
            <w:pPr>
              <w:ind w:left="-29" w:right="-29"/>
              <w:jc w:val="right"/>
              <w:rPr>
                <w:rFonts w:ascii="Angsana New" w:eastAsia="Times New Roman" w:hAnsi="Angsana New"/>
                <w:sz w:val="28"/>
                <w:szCs w:val="28"/>
                <w:lang w:val="en-US"/>
              </w:rPr>
            </w:pPr>
          </w:p>
        </w:tc>
      </w:tr>
      <w:tr w:rsidR="00545F98" w:rsidRPr="00E50DCA" w14:paraId="69F7DC0E" w14:textId="77777777" w:rsidTr="00D20CD7">
        <w:trPr>
          <w:trHeight w:val="414"/>
          <w:tblHeader/>
        </w:trPr>
        <w:tc>
          <w:tcPr>
            <w:tcW w:w="3330" w:type="dxa"/>
            <w:tcBorders>
              <w:top w:val="nil"/>
              <w:left w:val="nil"/>
              <w:bottom w:val="nil"/>
              <w:right w:val="nil"/>
            </w:tcBorders>
            <w:shd w:val="clear" w:color="000000" w:fill="FFFFFF"/>
            <w:noWrap/>
          </w:tcPr>
          <w:p w14:paraId="09DF9781" w14:textId="1FF210B3" w:rsidR="00545F98" w:rsidRPr="00545F98" w:rsidRDefault="00545F98" w:rsidP="00545F98">
            <w:pPr>
              <w:ind w:left="182" w:hanging="141"/>
              <w:rPr>
                <w:rFonts w:ascii="Angsana New" w:hAnsi="Angsana New"/>
                <w:sz w:val="28"/>
                <w:szCs w:val="28"/>
                <w:lang w:val="en-GB"/>
              </w:rPr>
            </w:pPr>
            <w:r w:rsidRPr="00545F98">
              <w:rPr>
                <w:rFonts w:ascii="Angsana New" w:hAnsi="Angsana New"/>
                <w:sz w:val="28"/>
                <w:szCs w:val="28"/>
                <w:lang w:val="en-GB"/>
              </w:rPr>
              <w:t>Revenue from sales and services</w:t>
            </w:r>
          </w:p>
        </w:tc>
        <w:tc>
          <w:tcPr>
            <w:tcW w:w="1440" w:type="dxa"/>
            <w:tcBorders>
              <w:left w:val="nil"/>
              <w:right w:val="nil"/>
            </w:tcBorders>
            <w:vAlign w:val="bottom"/>
          </w:tcPr>
          <w:p w14:paraId="61C3E6EF" w14:textId="6705376C" w:rsidR="00545F98" w:rsidRPr="00545F98" w:rsidRDefault="00545F98" w:rsidP="0083790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bottom w:val="nil"/>
              <w:right w:val="nil"/>
            </w:tcBorders>
            <w:noWrap/>
            <w:vAlign w:val="bottom"/>
          </w:tcPr>
          <w:p w14:paraId="337F4C12" w14:textId="0A1B79D3" w:rsidR="00545F98" w:rsidRDefault="008854B6"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008" w:type="dxa"/>
            <w:tcBorders>
              <w:top w:val="nil"/>
              <w:left w:val="nil"/>
              <w:bottom w:val="nil"/>
              <w:right w:val="nil"/>
            </w:tcBorders>
            <w:shd w:val="clear" w:color="000000" w:fill="FFFFFF"/>
            <w:noWrap/>
            <w:vAlign w:val="bottom"/>
          </w:tcPr>
          <w:p w14:paraId="359621EF" w14:textId="2BFA83CF"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11,686</w:t>
            </w:r>
          </w:p>
        </w:tc>
        <w:tc>
          <w:tcPr>
            <w:tcW w:w="972" w:type="dxa"/>
            <w:tcBorders>
              <w:top w:val="nil"/>
              <w:left w:val="nil"/>
              <w:bottom w:val="nil"/>
              <w:right w:val="nil"/>
            </w:tcBorders>
            <w:noWrap/>
            <w:vAlign w:val="bottom"/>
          </w:tcPr>
          <w:p w14:paraId="5BA0AE08" w14:textId="6805160D"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053" w:type="dxa"/>
            <w:tcBorders>
              <w:top w:val="nil"/>
              <w:left w:val="nil"/>
              <w:bottom w:val="nil"/>
              <w:right w:val="nil"/>
            </w:tcBorders>
            <w:shd w:val="clear" w:color="000000" w:fill="FFFFFF"/>
            <w:noWrap/>
            <w:vAlign w:val="bottom"/>
          </w:tcPr>
          <w:p w14:paraId="3E414B70" w14:textId="1B3FDC0C"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11,686</w:t>
            </w:r>
          </w:p>
        </w:tc>
      </w:tr>
      <w:tr w:rsidR="00545F98" w:rsidRPr="00E50DCA" w14:paraId="06828B65" w14:textId="77777777" w:rsidTr="00D20CD7">
        <w:trPr>
          <w:trHeight w:val="414"/>
          <w:tblHeader/>
        </w:trPr>
        <w:tc>
          <w:tcPr>
            <w:tcW w:w="3330" w:type="dxa"/>
            <w:tcBorders>
              <w:top w:val="nil"/>
              <w:left w:val="nil"/>
              <w:bottom w:val="nil"/>
              <w:right w:val="nil"/>
            </w:tcBorders>
            <w:shd w:val="clear" w:color="000000" w:fill="FFFFFF"/>
            <w:noWrap/>
          </w:tcPr>
          <w:p w14:paraId="3AA55EED" w14:textId="24776198" w:rsidR="00545F98" w:rsidRPr="00545F98" w:rsidRDefault="00545F98" w:rsidP="00545F98">
            <w:pPr>
              <w:ind w:left="182" w:hanging="141"/>
              <w:rPr>
                <w:rFonts w:ascii="Angsana New" w:hAnsi="Angsana New"/>
                <w:sz w:val="28"/>
                <w:szCs w:val="28"/>
                <w:lang w:val="en-GB"/>
              </w:rPr>
            </w:pPr>
            <w:r w:rsidRPr="00545F98">
              <w:rPr>
                <w:rFonts w:ascii="Angsana New" w:hAnsi="Angsana New"/>
                <w:sz w:val="28"/>
                <w:szCs w:val="28"/>
                <w:cs/>
              </w:rPr>
              <w:t>Rental income</w:t>
            </w:r>
          </w:p>
        </w:tc>
        <w:tc>
          <w:tcPr>
            <w:tcW w:w="1440" w:type="dxa"/>
            <w:tcBorders>
              <w:left w:val="nil"/>
              <w:right w:val="nil"/>
            </w:tcBorders>
            <w:vAlign w:val="bottom"/>
          </w:tcPr>
          <w:p w14:paraId="753788A7" w14:textId="65D8F7AA" w:rsidR="00545F98" w:rsidRPr="00545F98" w:rsidRDefault="00545F98" w:rsidP="0083790C">
            <w:pPr>
              <w:ind w:left="-29" w:right="-29"/>
              <w:jc w:val="center"/>
              <w:rPr>
                <w:rFonts w:ascii="Angsana New" w:eastAsia="Times New Roman" w:hAnsi="Angsana New"/>
                <w:b/>
                <w:bCs/>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6E8277B6" w14:textId="6BACE91F"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360</w:t>
            </w:r>
          </w:p>
        </w:tc>
        <w:tc>
          <w:tcPr>
            <w:tcW w:w="1008" w:type="dxa"/>
            <w:tcBorders>
              <w:top w:val="nil"/>
              <w:left w:val="nil"/>
              <w:right w:val="nil"/>
            </w:tcBorders>
            <w:shd w:val="clear" w:color="000000" w:fill="FFFFFF"/>
            <w:noWrap/>
            <w:vAlign w:val="bottom"/>
          </w:tcPr>
          <w:p w14:paraId="1E376380" w14:textId="118DC7D5"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360</w:t>
            </w:r>
          </w:p>
        </w:tc>
        <w:tc>
          <w:tcPr>
            <w:tcW w:w="972" w:type="dxa"/>
            <w:tcBorders>
              <w:top w:val="nil"/>
              <w:left w:val="nil"/>
              <w:right w:val="nil"/>
            </w:tcBorders>
            <w:noWrap/>
            <w:vAlign w:val="bottom"/>
          </w:tcPr>
          <w:p w14:paraId="4DF0EC02" w14:textId="507DD673"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360</w:t>
            </w:r>
          </w:p>
        </w:tc>
        <w:tc>
          <w:tcPr>
            <w:tcW w:w="1053" w:type="dxa"/>
            <w:tcBorders>
              <w:top w:val="nil"/>
              <w:left w:val="nil"/>
              <w:right w:val="nil"/>
            </w:tcBorders>
            <w:shd w:val="clear" w:color="000000" w:fill="FFFFFF"/>
            <w:noWrap/>
            <w:vAlign w:val="bottom"/>
          </w:tcPr>
          <w:p w14:paraId="2E9ADFA5" w14:textId="364BEB7F"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360</w:t>
            </w:r>
          </w:p>
        </w:tc>
      </w:tr>
      <w:tr w:rsidR="00545F98" w:rsidRPr="00E50DCA" w14:paraId="46BF6B5B" w14:textId="77777777" w:rsidTr="00D20CD7">
        <w:trPr>
          <w:trHeight w:val="414"/>
          <w:tblHeader/>
        </w:trPr>
        <w:tc>
          <w:tcPr>
            <w:tcW w:w="3330" w:type="dxa"/>
            <w:tcBorders>
              <w:top w:val="nil"/>
              <w:left w:val="nil"/>
              <w:bottom w:val="nil"/>
              <w:right w:val="nil"/>
            </w:tcBorders>
            <w:shd w:val="clear" w:color="000000" w:fill="FFFFFF"/>
            <w:noWrap/>
          </w:tcPr>
          <w:p w14:paraId="679F17FD" w14:textId="12E7D166" w:rsidR="00545F98" w:rsidRPr="00545F98" w:rsidRDefault="00545F98" w:rsidP="00545F98">
            <w:pPr>
              <w:ind w:left="182" w:hanging="141"/>
              <w:rPr>
                <w:rFonts w:ascii="Angsana New" w:hAnsi="Angsana New"/>
                <w:sz w:val="28"/>
                <w:szCs w:val="28"/>
                <w:lang w:val="en-GB"/>
              </w:rPr>
            </w:pPr>
            <w:r w:rsidRPr="00545F98">
              <w:rPr>
                <w:rFonts w:ascii="Angsana New" w:hAnsi="Angsana New"/>
                <w:sz w:val="28"/>
                <w:szCs w:val="28"/>
                <w:cs/>
              </w:rPr>
              <w:t>Interest income</w:t>
            </w:r>
          </w:p>
        </w:tc>
        <w:tc>
          <w:tcPr>
            <w:tcW w:w="1440" w:type="dxa"/>
            <w:tcBorders>
              <w:left w:val="nil"/>
              <w:right w:val="nil"/>
            </w:tcBorders>
            <w:vAlign w:val="bottom"/>
          </w:tcPr>
          <w:p w14:paraId="5D68464F" w14:textId="0C502C8A" w:rsidR="00545F98" w:rsidRPr="00545F98" w:rsidRDefault="00545F98" w:rsidP="0083790C">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MLR-1 Per year</w:t>
            </w:r>
          </w:p>
        </w:tc>
        <w:tc>
          <w:tcPr>
            <w:tcW w:w="1080" w:type="dxa"/>
            <w:tcBorders>
              <w:top w:val="nil"/>
              <w:left w:val="nil"/>
              <w:right w:val="nil"/>
            </w:tcBorders>
            <w:noWrap/>
            <w:vAlign w:val="bottom"/>
          </w:tcPr>
          <w:p w14:paraId="045E3924" w14:textId="0CB920B3"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7,515</w:t>
            </w:r>
          </w:p>
        </w:tc>
        <w:tc>
          <w:tcPr>
            <w:tcW w:w="1008" w:type="dxa"/>
            <w:tcBorders>
              <w:top w:val="nil"/>
              <w:left w:val="nil"/>
              <w:right w:val="nil"/>
            </w:tcBorders>
            <w:shd w:val="clear" w:color="000000" w:fill="FFFFFF"/>
            <w:noWrap/>
            <w:vAlign w:val="bottom"/>
          </w:tcPr>
          <w:p w14:paraId="2DC2D7E5" w14:textId="294C9FAD"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8,963</w:t>
            </w:r>
          </w:p>
        </w:tc>
        <w:tc>
          <w:tcPr>
            <w:tcW w:w="972" w:type="dxa"/>
            <w:tcBorders>
              <w:top w:val="nil"/>
              <w:left w:val="nil"/>
              <w:right w:val="nil"/>
            </w:tcBorders>
            <w:noWrap/>
            <w:vAlign w:val="bottom"/>
          </w:tcPr>
          <w:p w14:paraId="26E1406A" w14:textId="4167BC2B"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7,515</w:t>
            </w:r>
          </w:p>
        </w:tc>
        <w:tc>
          <w:tcPr>
            <w:tcW w:w="1053" w:type="dxa"/>
            <w:tcBorders>
              <w:top w:val="nil"/>
              <w:left w:val="nil"/>
              <w:right w:val="nil"/>
            </w:tcBorders>
            <w:shd w:val="clear" w:color="000000" w:fill="FFFFFF"/>
            <w:noWrap/>
            <w:vAlign w:val="bottom"/>
          </w:tcPr>
          <w:p w14:paraId="2A70DC47" w14:textId="1867865A"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8,837</w:t>
            </w:r>
          </w:p>
        </w:tc>
      </w:tr>
      <w:tr w:rsidR="00545F98" w:rsidRPr="00E50DCA" w14:paraId="13F9B518" w14:textId="77777777" w:rsidTr="00D20CD7">
        <w:trPr>
          <w:trHeight w:val="414"/>
          <w:tblHeader/>
        </w:trPr>
        <w:tc>
          <w:tcPr>
            <w:tcW w:w="3330" w:type="dxa"/>
            <w:tcBorders>
              <w:top w:val="nil"/>
              <w:left w:val="nil"/>
              <w:bottom w:val="nil"/>
              <w:right w:val="nil"/>
            </w:tcBorders>
            <w:shd w:val="clear" w:color="000000" w:fill="FFFFFF"/>
            <w:noWrap/>
          </w:tcPr>
          <w:p w14:paraId="25A55527" w14:textId="6258ECFA" w:rsidR="00545F98" w:rsidRPr="00545F98" w:rsidRDefault="00545F98" w:rsidP="00545F98">
            <w:pPr>
              <w:ind w:left="182" w:hanging="141"/>
              <w:rPr>
                <w:rFonts w:ascii="Angsana New" w:hAnsi="Angsana New"/>
                <w:sz w:val="28"/>
                <w:szCs w:val="28"/>
                <w:lang w:val="en-GB"/>
              </w:rPr>
            </w:pPr>
            <w:r w:rsidRPr="00545F98">
              <w:rPr>
                <w:rFonts w:ascii="Angsana New" w:hAnsi="Angsana New"/>
                <w:sz w:val="28"/>
                <w:szCs w:val="28"/>
                <w:cs/>
              </w:rPr>
              <w:t>Purchase of raw materials</w:t>
            </w:r>
          </w:p>
        </w:tc>
        <w:tc>
          <w:tcPr>
            <w:tcW w:w="1440" w:type="dxa"/>
            <w:tcBorders>
              <w:left w:val="nil"/>
              <w:right w:val="nil"/>
            </w:tcBorders>
            <w:vAlign w:val="bottom"/>
          </w:tcPr>
          <w:p w14:paraId="52C0782F" w14:textId="16D2FA5A" w:rsidR="00545F98" w:rsidRPr="00545F98" w:rsidRDefault="00545F98" w:rsidP="0083790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3CCF73B3" w14:textId="3349B725"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60</w:t>
            </w:r>
          </w:p>
        </w:tc>
        <w:tc>
          <w:tcPr>
            <w:tcW w:w="1008" w:type="dxa"/>
            <w:tcBorders>
              <w:top w:val="nil"/>
              <w:left w:val="nil"/>
              <w:right w:val="nil"/>
            </w:tcBorders>
            <w:shd w:val="clear" w:color="000000" w:fill="FFFFFF"/>
            <w:noWrap/>
            <w:vAlign w:val="bottom"/>
          </w:tcPr>
          <w:p w14:paraId="7D965E95" w14:textId="2F22B657"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180</w:t>
            </w:r>
          </w:p>
        </w:tc>
        <w:tc>
          <w:tcPr>
            <w:tcW w:w="972" w:type="dxa"/>
            <w:tcBorders>
              <w:top w:val="nil"/>
              <w:left w:val="nil"/>
              <w:right w:val="nil"/>
            </w:tcBorders>
            <w:noWrap/>
            <w:vAlign w:val="bottom"/>
          </w:tcPr>
          <w:p w14:paraId="0CB7820D" w14:textId="0CC9CD28"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60</w:t>
            </w:r>
          </w:p>
        </w:tc>
        <w:tc>
          <w:tcPr>
            <w:tcW w:w="1053" w:type="dxa"/>
            <w:tcBorders>
              <w:top w:val="nil"/>
              <w:left w:val="nil"/>
              <w:right w:val="nil"/>
            </w:tcBorders>
            <w:shd w:val="clear" w:color="000000" w:fill="FFFFFF"/>
            <w:noWrap/>
            <w:vAlign w:val="bottom"/>
          </w:tcPr>
          <w:p w14:paraId="7704F361" w14:textId="13875656"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180</w:t>
            </w:r>
          </w:p>
        </w:tc>
      </w:tr>
      <w:tr w:rsidR="00545F98" w:rsidRPr="00E50DCA" w14:paraId="6529B226" w14:textId="77777777" w:rsidTr="00D20CD7">
        <w:trPr>
          <w:trHeight w:val="414"/>
          <w:tblHeader/>
        </w:trPr>
        <w:tc>
          <w:tcPr>
            <w:tcW w:w="3330" w:type="dxa"/>
            <w:tcBorders>
              <w:top w:val="nil"/>
              <w:left w:val="nil"/>
              <w:bottom w:val="nil"/>
              <w:right w:val="nil"/>
            </w:tcBorders>
            <w:shd w:val="clear" w:color="000000" w:fill="FFFFFF"/>
            <w:noWrap/>
          </w:tcPr>
          <w:p w14:paraId="185854B9" w14:textId="08881222" w:rsidR="00545F98" w:rsidRPr="00545F98" w:rsidRDefault="00545F98" w:rsidP="00545F98">
            <w:pPr>
              <w:ind w:left="182" w:hanging="141"/>
              <w:rPr>
                <w:rFonts w:ascii="Angsana New" w:hAnsi="Angsana New"/>
                <w:sz w:val="28"/>
                <w:szCs w:val="28"/>
                <w:lang w:val="en-GB"/>
              </w:rPr>
            </w:pPr>
            <w:r w:rsidRPr="00545F98">
              <w:rPr>
                <w:rFonts w:ascii="Angsana New" w:hAnsi="Angsana New"/>
                <w:sz w:val="28"/>
                <w:szCs w:val="28"/>
                <w:cs/>
              </w:rPr>
              <w:t>Rental expense</w:t>
            </w:r>
          </w:p>
        </w:tc>
        <w:tc>
          <w:tcPr>
            <w:tcW w:w="1440" w:type="dxa"/>
            <w:tcBorders>
              <w:left w:val="nil"/>
              <w:right w:val="nil"/>
            </w:tcBorders>
            <w:vAlign w:val="bottom"/>
          </w:tcPr>
          <w:p w14:paraId="0FB70D3C" w14:textId="1F8E5106" w:rsidR="00545F98" w:rsidRPr="00545F98" w:rsidRDefault="00545F98" w:rsidP="0083790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7C8369F8" w14:textId="43ED9B3D"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1,096</w:t>
            </w:r>
          </w:p>
        </w:tc>
        <w:tc>
          <w:tcPr>
            <w:tcW w:w="1008" w:type="dxa"/>
            <w:tcBorders>
              <w:top w:val="nil"/>
              <w:left w:val="nil"/>
              <w:right w:val="nil"/>
            </w:tcBorders>
            <w:shd w:val="clear" w:color="000000" w:fill="FFFFFF"/>
            <w:noWrap/>
            <w:vAlign w:val="bottom"/>
          </w:tcPr>
          <w:p w14:paraId="5885519E" w14:textId="6A054A12"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1,247</w:t>
            </w:r>
          </w:p>
        </w:tc>
        <w:tc>
          <w:tcPr>
            <w:tcW w:w="972" w:type="dxa"/>
            <w:tcBorders>
              <w:top w:val="nil"/>
              <w:left w:val="nil"/>
              <w:right w:val="nil"/>
            </w:tcBorders>
            <w:noWrap/>
            <w:vAlign w:val="bottom"/>
          </w:tcPr>
          <w:p w14:paraId="0D99046D" w14:textId="074D1A2F"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1,096</w:t>
            </w:r>
          </w:p>
        </w:tc>
        <w:tc>
          <w:tcPr>
            <w:tcW w:w="1053" w:type="dxa"/>
            <w:tcBorders>
              <w:top w:val="nil"/>
              <w:left w:val="nil"/>
              <w:right w:val="nil"/>
            </w:tcBorders>
            <w:shd w:val="clear" w:color="000000" w:fill="FFFFFF"/>
            <w:noWrap/>
            <w:vAlign w:val="bottom"/>
          </w:tcPr>
          <w:p w14:paraId="424B7DE6" w14:textId="530B58E7"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1,247</w:t>
            </w:r>
          </w:p>
        </w:tc>
      </w:tr>
      <w:tr w:rsidR="00545F98" w:rsidRPr="00E50DCA" w14:paraId="08A82881" w14:textId="77777777" w:rsidTr="00D20CD7">
        <w:trPr>
          <w:trHeight w:val="414"/>
          <w:tblHeader/>
        </w:trPr>
        <w:tc>
          <w:tcPr>
            <w:tcW w:w="3330" w:type="dxa"/>
            <w:tcBorders>
              <w:top w:val="nil"/>
              <w:left w:val="nil"/>
              <w:bottom w:val="nil"/>
              <w:right w:val="nil"/>
            </w:tcBorders>
            <w:shd w:val="clear" w:color="000000" w:fill="FFFFFF"/>
            <w:noWrap/>
          </w:tcPr>
          <w:p w14:paraId="1169DC69" w14:textId="672C57A0" w:rsidR="00545F98" w:rsidRPr="00545F98" w:rsidRDefault="00545F98" w:rsidP="00545F98">
            <w:pPr>
              <w:ind w:left="182" w:hanging="141"/>
              <w:rPr>
                <w:rFonts w:ascii="Angsana New" w:hAnsi="Angsana New"/>
                <w:sz w:val="28"/>
                <w:szCs w:val="28"/>
                <w:lang w:val="en-GB"/>
              </w:rPr>
            </w:pPr>
            <w:r w:rsidRPr="00545F98">
              <w:rPr>
                <w:rFonts w:ascii="Angsana New" w:hAnsi="Angsana New"/>
                <w:sz w:val="28"/>
                <w:szCs w:val="28"/>
                <w:cs/>
              </w:rPr>
              <w:t>Administrative and other expenses</w:t>
            </w:r>
          </w:p>
        </w:tc>
        <w:tc>
          <w:tcPr>
            <w:tcW w:w="1440" w:type="dxa"/>
            <w:tcBorders>
              <w:left w:val="nil"/>
              <w:right w:val="nil"/>
            </w:tcBorders>
            <w:vAlign w:val="bottom"/>
          </w:tcPr>
          <w:p w14:paraId="253955C7" w14:textId="2891EA48" w:rsidR="00545F98" w:rsidRPr="00545F98" w:rsidRDefault="00545F98" w:rsidP="0083790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239C7E86" w14:textId="448A9D2C"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831</w:t>
            </w:r>
          </w:p>
        </w:tc>
        <w:tc>
          <w:tcPr>
            <w:tcW w:w="1008" w:type="dxa"/>
            <w:tcBorders>
              <w:top w:val="nil"/>
              <w:left w:val="nil"/>
              <w:right w:val="nil"/>
            </w:tcBorders>
            <w:shd w:val="clear" w:color="000000" w:fill="FFFFFF"/>
            <w:noWrap/>
            <w:vAlign w:val="bottom"/>
          </w:tcPr>
          <w:p w14:paraId="45AE9C3E" w14:textId="0A2D779F"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5,556</w:t>
            </w:r>
          </w:p>
        </w:tc>
        <w:tc>
          <w:tcPr>
            <w:tcW w:w="972" w:type="dxa"/>
            <w:tcBorders>
              <w:top w:val="nil"/>
              <w:left w:val="nil"/>
              <w:right w:val="nil"/>
            </w:tcBorders>
            <w:noWrap/>
            <w:vAlign w:val="bottom"/>
          </w:tcPr>
          <w:p w14:paraId="56ACCDE4" w14:textId="3A144871"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831</w:t>
            </w:r>
          </w:p>
        </w:tc>
        <w:tc>
          <w:tcPr>
            <w:tcW w:w="1053" w:type="dxa"/>
            <w:tcBorders>
              <w:top w:val="nil"/>
              <w:left w:val="nil"/>
              <w:right w:val="nil"/>
            </w:tcBorders>
            <w:shd w:val="clear" w:color="000000" w:fill="FFFFFF"/>
            <w:noWrap/>
            <w:vAlign w:val="bottom"/>
          </w:tcPr>
          <w:p w14:paraId="3E6375BA" w14:textId="4C6B3245"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5,556</w:t>
            </w:r>
          </w:p>
        </w:tc>
      </w:tr>
      <w:tr w:rsidR="00545F98" w:rsidRPr="00E50DCA" w14:paraId="2921FC85" w14:textId="77777777" w:rsidTr="00D20CD7">
        <w:trPr>
          <w:trHeight w:val="414"/>
          <w:tblHeader/>
        </w:trPr>
        <w:tc>
          <w:tcPr>
            <w:tcW w:w="3330" w:type="dxa"/>
            <w:tcBorders>
              <w:top w:val="nil"/>
              <w:left w:val="nil"/>
              <w:bottom w:val="nil"/>
              <w:right w:val="nil"/>
            </w:tcBorders>
            <w:shd w:val="clear" w:color="000000" w:fill="FFFFFF"/>
            <w:noWrap/>
          </w:tcPr>
          <w:p w14:paraId="4FC8D708" w14:textId="17E141A7" w:rsidR="00545F98" w:rsidRPr="00545F98" w:rsidRDefault="00545F98" w:rsidP="00545F98">
            <w:pPr>
              <w:ind w:left="182" w:hanging="141"/>
              <w:rPr>
                <w:rFonts w:ascii="Angsana New" w:hAnsi="Angsana New"/>
                <w:sz w:val="28"/>
                <w:szCs w:val="28"/>
                <w:cs/>
              </w:rPr>
            </w:pPr>
            <w:r w:rsidRPr="00545F98">
              <w:rPr>
                <w:rFonts w:ascii="Angsana New" w:hAnsi="Angsana New"/>
                <w:sz w:val="28"/>
                <w:szCs w:val="28"/>
                <w:cs/>
              </w:rPr>
              <w:t>Collateral usage fee</w:t>
            </w:r>
          </w:p>
        </w:tc>
        <w:tc>
          <w:tcPr>
            <w:tcW w:w="1440" w:type="dxa"/>
            <w:tcBorders>
              <w:left w:val="nil"/>
              <w:right w:val="nil"/>
            </w:tcBorders>
            <w:vAlign w:val="bottom"/>
          </w:tcPr>
          <w:p w14:paraId="66EE1BFB" w14:textId="33A7C285" w:rsidR="00545F98" w:rsidRPr="00545F98" w:rsidRDefault="00545F98" w:rsidP="0083790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57B4505D" w14:textId="2A696A80"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1,168</w:t>
            </w:r>
          </w:p>
        </w:tc>
        <w:tc>
          <w:tcPr>
            <w:tcW w:w="1008" w:type="dxa"/>
            <w:tcBorders>
              <w:top w:val="nil"/>
              <w:left w:val="nil"/>
              <w:right w:val="nil"/>
            </w:tcBorders>
            <w:shd w:val="clear" w:color="000000" w:fill="FFFFFF"/>
            <w:noWrap/>
            <w:vAlign w:val="bottom"/>
          </w:tcPr>
          <w:p w14:paraId="3B7BD401" w14:textId="4B599ADC"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5,000</w:t>
            </w:r>
          </w:p>
        </w:tc>
        <w:tc>
          <w:tcPr>
            <w:tcW w:w="972" w:type="dxa"/>
            <w:tcBorders>
              <w:top w:val="nil"/>
              <w:left w:val="nil"/>
              <w:right w:val="nil"/>
            </w:tcBorders>
            <w:noWrap/>
            <w:vAlign w:val="bottom"/>
          </w:tcPr>
          <w:p w14:paraId="18810A80" w14:textId="6514AD1B" w:rsidR="00545F98" w:rsidRDefault="00D20CD7"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1,168</w:t>
            </w:r>
          </w:p>
        </w:tc>
        <w:tc>
          <w:tcPr>
            <w:tcW w:w="1053" w:type="dxa"/>
            <w:tcBorders>
              <w:top w:val="nil"/>
              <w:left w:val="nil"/>
              <w:right w:val="nil"/>
            </w:tcBorders>
            <w:shd w:val="clear" w:color="000000" w:fill="FFFFFF"/>
            <w:noWrap/>
            <w:vAlign w:val="bottom"/>
          </w:tcPr>
          <w:p w14:paraId="297C85B3" w14:textId="2A3D9C4E" w:rsidR="00545F98" w:rsidRDefault="007C7F95" w:rsidP="00BD37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5,000</w:t>
            </w:r>
          </w:p>
        </w:tc>
      </w:tr>
    </w:tbl>
    <w:p w14:paraId="78242B1D" w14:textId="15EB9321" w:rsidR="006B018E" w:rsidRDefault="007F371D" w:rsidP="009E308A">
      <w:pPr>
        <w:spacing w:before="120"/>
        <w:ind w:left="446"/>
        <w:jc w:val="thaiDistribute"/>
        <w:rPr>
          <w:rFonts w:ascii="Angsana New" w:hAnsi="Angsana New"/>
          <w:b/>
          <w:bCs/>
          <w:sz w:val="28"/>
          <w:szCs w:val="28"/>
          <w:lang w:val="en-US"/>
        </w:rPr>
      </w:pPr>
      <w:r w:rsidRPr="00D77624">
        <w:rPr>
          <w:rFonts w:ascii="Angsana New" w:hAnsi="Angsana New"/>
          <w:b/>
          <w:bCs/>
          <w:sz w:val="28"/>
          <w:szCs w:val="28"/>
          <w:lang w:val="en-US"/>
        </w:rPr>
        <w:t xml:space="preserve">Remuneration of management </w:t>
      </w:r>
    </w:p>
    <w:p w14:paraId="299878FA" w14:textId="7172C038" w:rsidR="007C7F95" w:rsidRPr="007C7F95" w:rsidRDefault="00157ABD" w:rsidP="009E308A">
      <w:pPr>
        <w:spacing w:before="120"/>
        <w:ind w:left="446"/>
        <w:jc w:val="thaiDistribute"/>
        <w:rPr>
          <w:rFonts w:ascii="Angsana New" w:hAnsi="Angsana New"/>
          <w:sz w:val="28"/>
          <w:lang w:val="en-GB"/>
        </w:rPr>
      </w:pPr>
      <w:r w:rsidRPr="00157ABD">
        <w:rPr>
          <w:rFonts w:ascii="Angsana New" w:hAnsi="Angsana New"/>
          <w:sz w:val="28"/>
          <w:lang w:val="en-GB"/>
        </w:rPr>
        <w:t xml:space="preserve">The Group had remuneration of management </w:t>
      </w:r>
      <w:r w:rsidR="007C7F95" w:rsidRPr="007C7F95">
        <w:rPr>
          <w:rFonts w:ascii="Angsana New" w:hAnsi="Angsana New"/>
          <w:sz w:val="28"/>
          <w:lang w:val="en-GB"/>
        </w:rPr>
        <w:t xml:space="preserve">for the years ended December </w:t>
      </w:r>
      <w:r w:rsidR="009E308A">
        <w:rPr>
          <w:rFonts w:ascii="Angsana New" w:hAnsi="Angsana New"/>
          <w:sz w:val="28"/>
          <w:lang w:val="en-GB"/>
        </w:rPr>
        <w:t>31</w:t>
      </w:r>
      <w:r w:rsidR="007C7F95" w:rsidRPr="007C7F95">
        <w:rPr>
          <w:rFonts w:ascii="Angsana New" w:hAnsi="Angsana New"/>
          <w:sz w:val="28"/>
          <w:lang w:val="en-GB"/>
        </w:rPr>
        <w:t xml:space="preserve">, </w:t>
      </w:r>
      <w:r w:rsidR="009E308A">
        <w:rPr>
          <w:rFonts w:ascii="Angsana New" w:hAnsi="Angsana New"/>
          <w:sz w:val="28"/>
          <w:lang w:val="en-GB"/>
        </w:rPr>
        <w:t>2025</w:t>
      </w:r>
      <w:r w:rsidR="007C7F95" w:rsidRPr="007C7F95">
        <w:rPr>
          <w:rFonts w:ascii="Angsana New" w:hAnsi="Angsana New"/>
          <w:sz w:val="28"/>
          <w:lang w:val="en-GB"/>
        </w:rPr>
        <w:t xml:space="preserve"> and </w:t>
      </w:r>
      <w:r w:rsidR="009E308A">
        <w:rPr>
          <w:rFonts w:ascii="Angsana New" w:hAnsi="Angsana New"/>
          <w:sz w:val="28"/>
          <w:lang w:val="en-GB"/>
        </w:rPr>
        <w:t>2024</w:t>
      </w:r>
      <w:r w:rsidR="007C7F95" w:rsidRPr="007C7F95">
        <w:rPr>
          <w:rFonts w:ascii="Angsana New" w:hAnsi="Angsana New"/>
          <w:sz w:val="28"/>
          <w:lang w:val="en-GB"/>
        </w:rPr>
        <w:t xml:space="preserve"> consisted of:</w:t>
      </w:r>
    </w:p>
    <w:tbl>
      <w:tblPr>
        <w:tblW w:w="8910" w:type="dxa"/>
        <w:tblInd w:w="450" w:type="dxa"/>
        <w:tblLayout w:type="fixed"/>
        <w:tblLook w:val="04A0" w:firstRow="1" w:lastRow="0" w:firstColumn="1" w:lastColumn="0" w:noHBand="0" w:noVBand="1"/>
      </w:tblPr>
      <w:tblGrid>
        <w:gridCol w:w="5760"/>
        <w:gridCol w:w="1620"/>
        <w:gridCol w:w="1530"/>
      </w:tblGrid>
      <w:tr w:rsidR="001A09E5" w:rsidRPr="008304DA" w14:paraId="26C49842" w14:textId="77777777" w:rsidTr="009E308A">
        <w:trPr>
          <w:trHeight w:val="432"/>
        </w:trPr>
        <w:tc>
          <w:tcPr>
            <w:tcW w:w="5760" w:type="dxa"/>
            <w:tcBorders>
              <w:top w:val="nil"/>
              <w:left w:val="nil"/>
              <w:bottom w:val="nil"/>
              <w:right w:val="nil"/>
            </w:tcBorders>
            <w:shd w:val="clear" w:color="000000" w:fill="FFFFFF"/>
            <w:noWrap/>
            <w:vAlign w:val="bottom"/>
            <w:hideMark/>
          </w:tcPr>
          <w:p w14:paraId="1892763D" w14:textId="77777777" w:rsidR="001A09E5" w:rsidRPr="007C7F95" w:rsidRDefault="001A09E5" w:rsidP="00CC3915">
            <w:pPr>
              <w:ind w:left="-29" w:right="-29"/>
              <w:jc w:val="center"/>
              <w:rPr>
                <w:rFonts w:ascii="Angsana New" w:eastAsia="Times New Roman" w:hAnsi="Angsana New"/>
                <w:sz w:val="28"/>
                <w:szCs w:val="28"/>
                <w:lang w:val="en-GB"/>
              </w:rPr>
            </w:pPr>
          </w:p>
        </w:tc>
        <w:tc>
          <w:tcPr>
            <w:tcW w:w="3150" w:type="dxa"/>
            <w:gridSpan w:val="2"/>
            <w:tcBorders>
              <w:top w:val="nil"/>
              <w:left w:val="nil"/>
              <w:right w:val="nil"/>
            </w:tcBorders>
            <w:shd w:val="clear" w:color="000000" w:fill="FFFFFF"/>
            <w:vAlign w:val="bottom"/>
          </w:tcPr>
          <w:p w14:paraId="45CEBA0E" w14:textId="155A82F4" w:rsidR="001A09E5" w:rsidRPr="008304DA" w:rsidRDefault="001A09E5" w:rsidP="00CC3915">
            <w:pPr>
              <w:pBdr>
                <w:bottom w:val="single" w:sz="4" w:space="1" w:color="auto"/>
              </w:pBdr>
              <w:ind w:left="-29" w:right="-29"/>
              <w:jc w:val="center"/>
              <w:rPr>
                <w:rFonts w:ascii="Angsana New" w:eastAsia="Times New Roman" w:hAnsi="Angsana New"/>
                <w:sz w:val="28"/>
                <w:szCs w:val="28"/>
                <w:lang w:val="en-US"/>
              </w:rPr>
            </w:pPr>
            <w:r w:rsidRPr="004235E4">
              <w:rPr>
                <w:rFonts w:ascii="Angsana New" w:eastAsia="Times New Roman" w:hAnsi="Angsana New"/>
                <w:sz w:val="28"/>
                <w:szCs w:val="28"/>
                <w:lang w:val="en-US"/>
              </w:rPr>
              <w:t>Unit : Thousand Baht</w:t>
            </w:r>
          </w:p>
        </w:tc>
      </w:tr>
      <w:tr w:rsidR="001A09E5" w:rsidRPr="00872F43" w14:paraId="1E1CD08C" w14:textId="77777777" w:rsidTr="009E308A">
        <w:trPr>
          <w:trHeight w:val="432"/>
        </w:trPr>
        <w:tc>
          <w:tcPr>
            <w:tcW w:w="5760" w:type="dxa"/>
            <w:tcBorders>
              <w:top w:val="nil"/>
              <w:left w:val="nil"/>
              <w:bottom w:val="nil"/>
              <w:right w:val="nil"/>
            </w:tcBorders>
            <w:shd w:val="clear" w:color="000000" w:fill="FFFFFF"/>
            <w:noWrap/>
            <w:vAlign w:val="bottom"/>
            <w:hideMark/>
          </w:tcPr>
          <w:p w14:paraId="5F11E867" w14:textId="77777777" w:rsidR="001A09E5" w:rsidRPr="008304DA" w:rsidRDefault="001A09E5" w:rsidP="001A09E5">
            <w:pPr>
              <w:ind w:left="-29" w:right="-29"/>
              <w:jc w:val="center"/>
              <w:rPr>
                <w:rFonts w:ascii="Angsana New" w:eastAsia="Times New Roman" w:hAnsi="Angsana New"/>
                <w:sz w:val="28"/>
                <w:szCs w:val="28"/>
                <w:lang w:val="en-US"/>
              </w:rPr>
            </w:pPr>
            <w:r w:rsidRPr="008304DA">
              <w:rPr>
                <w:rFonts w:ascii="Angsana New" w:eastAsia="Times New Roman" w:hAnsi="Angsana New"/>
                <w:sz w:val="28"/>
                <w:szCs w:val="28"/>
                <w:lang w:val="en-US"/>
              </w:rPr>
              <w:t> </w:t>
            </w:r>
          </w:p>
        </w:tc>
        <w:tc>
          <w:tcPr>
            <w:tcW w:w="3150" w:type="dxa"/>
            <w:gridSpan w:val="2"/>
            <w:tcBorders>
              <w:left w:val="nil"/>
              <w:right w:val="nil"/>
            </w:tcBorders>
            <w:shd w:val="clear" w:color="000000" w:fill="FFFFFF"/>
            <w:vAlign w:val="bottom"/>
          </w:tcPr>
          <w:p w14:paraId="516664B4" w14:textId="77777777" w:rsidR="00872F43" w:rsidRDefault="001A09E5" w:rsidP="001A09E5">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 xml:space="preserve">Consolidated / Separate </w:t>
            </w:r>
          </w:p>
          <w:p w14:paraId="4D0D9BBF" w14:textId="4853C982" w:rsidR="001A09E5" w:rsidRPr="008304DA" w:rsidRDefault="001A09E5" w:rsidP="001A09E5">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financial statements</w:t>
            </w:r>
          </w:p>
        </w:tc>
      </w:tr>
      <w:tr w:rsidR="001A09E5" w:rsidRPr="008304DA" w14:paraId="3E607E02" w14:textId="77777777" w:rsidTr="009E308A">
        <w:trPr>
          <w:trHeight w:val="432"/>
        </w:trPr>
        <w:tc>
          <w:tcPr>
            <w:tcW w:w="5760" w:type="dxa"/>
            <w:tcBorders>
              <w:top w:val="nil"/>
              <w:left w:val="nil"/>
              <w:bottom w:val="nil"/>
              <w:right w:val="nil"/>
            </w:tcBorders>
            <w:shd w:val="clear" w:color="000000" w:fill="FFFFFF"/>
            <w:noWrap/>
            <w:vAlign w:val="bottom"/>
          </w:tcPr>
          <w:p w14:paraId="52793C63" w14:textId="77777777" w:rsidR="001A09E5" w:rsidRPr="008304DA" w:rsidRDefault="001A09E5" w:rsidP="001A09E5">
            <w:pPr>
              <w:jc w:val="center"/>
              <w:rPr>
                <w:rFonts w:ascii="Angsana New" w:eastAsia="Times New Roman" w:hAnsi="Angsana New"/>
                <w:sz w:val="28"/>
                <w:szCs w:val="28"/>
                <w:lang w:val="en-US"/>
              </w:rPr>
            </w:pPr>
          </w:p>
        </w:tc>
        <w:tc>
          <w:tcPr>
            <w:tcW w:w="1620" w:type="dxa"/>
            <w:tcBorders>
              <w:top w:val="nil"/>
              <w:left w:val="nil"/>
              <w:bottom w:val="nil"/>
              <w:right w:val="nil"/>
            </w:tcBorders>
            <w:vAlign w:val="bottom"/>
          </w:tcPr>
          <w:p w14:paraId="100E7E48" w14:textId="4D10366A" w:rsidR="001A09E5" w:rsidRPr="008304DA" w:rsidRDefault="001A09E5"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530" w:type="dxa"/>
            <w:tcBorders>
              <w:top w:val="nil"/>
              <w:left w:val="nil"/>
              <w:bottom w:val="nil"/>
              <w:right w:val="nil"/>
            </w:tcBorders>
            <w:noWrap/>
            <w:vAlign w:val="bottom"/>
          </w:tcPr>
          <w:p w14:paraId="170F3B3E" w14:textId="3D2EA276" w:rsidR="001A09E5" w:rsidRPr="008304DA" w:rsidRDefault="001A09E5"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E53D61" w:rsidRPr="008304DA" w14:paraId="04071589" w14:textId="77777777" w:rsidTr="00D20CD7">
        <w:trPr>
          <w:trHeight w:val="432"/>
        </w:trPr>
        <w:tc>
          <w:tcPr>
            <w:tcW w:w="5760" w:type="dxa"/>
            <w:tcBorders>
              <w:top w:val="nil"/>
              <w:left w:val="nil"/>
              <w:bottom w:val="nil"/>
            </w:tcBorders>
            <w:noWrap/>
            <w:vAlign w:val="center"/>
          </w:tcPr>
          <w:p w14:paraId="355A31C5" w14:textId="26458E5D" w:rsidR="00E53D61" w:rsidRPr="008304DA" w:rsidRDefault="00E53D61" w:rsidP="00E53D61">
            <w:pPr>
              <w:rPr>
                <w:rFonts w:ascii="Angsana New" w:eastAsia="Times New Roman" w:hAnsi="Angsana New"/>
                <w:sz w:val="28"/>
                <w:szCs w:val="28"/>
                <w:lang w:val="en-US"/>
              </w:rPr>
            </w:pPr>
            <w:r w:rsidRPr="00CF7D15">
              <w:rPr>
                <w:rFonts w:ascii="Angsana New" w:eastAsia="Times New Roman" w:hAnsi="Angsana New"/>
                <w:sz w:val="28"/>
                <w:szCs w:val="28"/>
                <w:lang w:val="en-US"/>
              </w:rPr>
              <w:t>Short-term employee benefits</w:t>
            </w:r>
          </w:p>
        </w:tc>
        <w:tc>
          <w:tcPr>
            <w:tcW w:w="1620" w:type="dxa"/>
            <w:tcBorders>
              <w:top w:val="nil"/>
              <w:left w:val="nil"/>
              <w:bottom w:val="nil"/>
              <w:right w:val="nil"/>
            </w:tcBorders>
            <w:vAlign w:val="bottom"/>
          </w:tcPr>
          <w:p w14:paraId="6034104E" w14:textId="37FA41E3" w:rsidR="00E53D61" w:rsidRPr="008304DA" w:rsidRDefault="00D20CD7" w:rsidP="00E53D61">
            <w:pPr>
              <w:jc w:val="right"/>
              <w:rPr>
                <w:rFonts w:ascii="Angsana New" w:eastAsia="Times New Roman" w:hAnsi="Angsana New"/>
                <w:sz w:val="28"/>
                <w:szCs w:val="28"/>
                <w:lang w:val="en-US"/>
              </w:rPr>
            </w:pPr>
            <w:r>
              <w:rPr>
                <w:rFonts w:ascii="Angsana New" w:eastAsia="Times New Roman" w:hAnsi="Angsana New"/>
                <w:sz w:val="28"/>
                <w:szCs w:val="28"/>
                <w:lang w:val="en-US"/>
              </w:rPr>
              <w:t>13,093</w:t>
            </w:r>
          </w:p>
        </w:tc>
        <w:tc>
          <w:tcPr>
            <w:tcW w:w="1530" w:type="dxa"/>
            <w:noWrap/>
            <w:vAlign w:val="bottom"/>
          </w:tcPr>
          <w:p w14:paraId="486273F3" w14:textId="0A980A65" w:rsidR="00E53D61" w:rsidRPr="008304DA" w:rsidRDefault="007C7F95" w:rsidP="00E53D61">
            <w:pPr>
              <w:jc w:val="right"/>
              <w:rPr>
                <w:rFonts w:ascii="Angsana New" w:eastAsia="Times New Roman" w:hAnsi="Angsana New"/>
                <w:sz w:val="28"/>
                <w:szCs w:val="28"/>
                <w:lang w:val="en-US"/>
              </w:rPr>
            </w:pPr>
            <w:r>
              <w:rPr>
                <w:rFonts w:ascii="Angsana New" w:hAnsi="Angsana New"/>
                <w:sz w:val="28"/>
                <w:szCs w:val="28"/>
                <w:lang w:val="en-US"/>
              </w:rPr>
              <w:t>12,138</w:t>
            </w:r>
          </w:p>
        </w:tc>
      </w:tr>
      <w:tr w:rsidR="00E53D61" w:rsidRPr="008304DA" w14:paraId="1BA2648F" w14:textId="77777777" w:rsidTr="00D20CD7">
        <w:trPr>
          <w:trHeight w:val="236"/>
        </w:trPr>
        <w:tc>
          <w:tcPr>
            <w:tcW w:w="5760" w:type="dxa"/>
            <w:tcBorders>
              <w:top w:val="nil"/>
              <w:left w:val="nil"/>
              <w:bottom w:val="nil"/>
            </w:tcBorders>
            <w:noWrap/>
            <w:vAlign w:val="center"/>
          </w:tcPr>
          <w:p w14:paraId="1ED1DD99" w14:textId="67A20808" w:rsidR="00E53D61" w:rsidRPr="008304DA" w:rsidRDefault="00E53D61" w:rsidP="00E53D61">
            <w:pPr>
              <w:rPr>
                <w:rFonts w:ascii="Angsana New" w:eastAsia="Times New Roman" w:hAnsi="Angsana New"/>
                <w:sz w:val="28"/>
                <w:szCs w:val="28"/>
                <w:lang w:val="en-US"/>
              </w:rPr>
            </w:pPr>
            <w:r>
              <w:rPr>
                <w:rFonts w:ascii="Angsana New" w:eastAsia="Times New Roman" w:hAnsi="Angsana New"/>
                <w:sz w:val="28"/>
                <w:szCs w:val="28"/>
                <w:lang w:val="en-US"/>
              </w:rPr>
              <w:t xml:space="preserve">Long-term </w:t>
            </w:r>
            <w:r w:rsidRPr="00CF7D15">
              <w:rPr>
                <w:rFonts w:ascii="Angsana New" w:eastAsia="Times New Roman" w:hAnsi="Angsana New"/>
                <w:sz w:val="28"/>
                <w:szCs w:val="28"/>
                <w:lang w:val="en-US"/>
              </w:rPr>
              <w:t>employment benefits</w:t>
            </w:r>
          </w:p>
        </w:tc>
        <w:tc>
          <w:tcPr>
            <w:tcW w:w="1620" w:type="dxa"/>
            <w:tcBorders>
              <w:top w:val="nil"/>
              <w:left w:val="nil"/>
              <w:bottom w:val="nil"/>
              <w:right w:val="nil"/>
            </w:tcBorders>
            <w:vAlign w:val="bottom"/>
          </w:tcPr>
          <w:p w14:paraId="742EEC3A" w14:textId="6FBF87CF" w:rsidR="00E53D61" w:rsidRPr="008304DA" w:rsidRDefault="00D20CD7" w:rsidP="00E53D61">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1,269</w:t>
            </w:r>
          </w:p>
        </w:tc>
        <w:tc>
          <w:tcPr>
            <w:tcW w:w="1530" w:type="dxa"/>
            <w:noWrap/>
            <w:vAlign w:val="bottom"/>
          </w:tcPr>
          <w:p w14:paraId="47296F5F" w14:textId="18A368F7" w:rsidR="00E53D61" w:rsidRPr="008304DA" w:rsidRDefault="007C7F95" w:rsidP="00E53D61">
            <w:pPr>
              <w:pBdr>
                <w:bottom w:val="single" w:sz="4" w:space="1" w:color="auto"/>
              </w:pBdr>
              <w:jc w:val="right"/>
              <w:rPr>
                <w:rFonts w:ascii="Angsana New" w:eastAsia="Times New Roman" w:hAnsi="Angsana New"/>
                <w:sz w:val="28"/>
                <w:szCs w:val="28"/>
                <w:lang w:val="en-US"/>
              </w:rPr>
            </w:pPr>
            <w:r>
              <w:rPr>
                <w:rFonts w:ascii="Angsana New" w:hAnsi="Angsana New"/>
                <w:sz w:val="28"/>
                <w:szCs w:val="28"/>
                <w:lang w:val="en-US"/>
              </w:rPr>
              <w:t>512</w:t>
            </w:r>
          </w:p>
        </w:tc>
      </w:tr>
      <w:tr w:rsidR="00E53D61" w:rsidRPr="008304DA" w14:paraId="2859AF8F" w14:textId="77777777" w:rsidTr="00D20CD7">
        <w:trPr>
          <w:trHeight w:val="236"/>
        </w:trPr>
        <w:tc>
          <w:tcPr>
            <w:tcW w:w="5760" w:type="dxa"/>
            <w:tcBorders>
              <w:top w:val="nil"/>
              <w:left w:val="nil"/>
              <w:bottom w:val="nil"/>
            </w:tcBorders>
            <w:noWrap/>
            <w:vAlign w:val="center"/>
          </w:tcPr>
          <w:p w14:paraId="3FF87BA5" w14:textId="43187728" w:rsidR="00E53D61" w:rsidRPr="006E34DD" w:rsidRDefault="00E53D61" w:rsidP="00E53D61">
            <w:pPr>
              <w:rPr>
                <w:rFonts w:ascii="Angsana New" w:eastAsia="Times New Roman" w:hAnsi="Angsana New"/>
                <w:b/>
                <w:bCs/>
                <w:sz w:val="28"/>
                <w:szCs w:val="28"/>
                <w:cs/>
                <w:lang w:val="en-US"/>
              </w:rPr>
            </w:pPr>
            <w:r w:rsidRPr="006E34DD">
              <w:rPr>
                <w:rFonts w:ascii="Angsana New" w:eastAsia="Times New Roman" w:hAnsi="Angsana New"/>
                <w:b/>
                <w:bCs/>
                <w:sz w:val="28"/>
                <w:szCs w:val="28"/>
                <w:lang w:val="en-US"/>
              </w:rPr>
              <w:t>Total</w:t>
            </w:r>
          </w:p>
        </w:tc>
        <w:tc>
          <w:tcPr>
            <w:tcW w:w="1620" w:type="dxa"/>
            <w:tcBorders>
              <w:top w:val="nil"/>
              <w:left w:val="nil"/>
              <w:bottom w:val="nil"/>
              <w:right w:val="nil"/>
            </w:tcBorders>
            <w:vAlign w:val="bottom"/>
          </w:tcPr>
          <w:p w14:paraId="3AAC3D89" w14:textId="34F6977D" w:rsidR="00E53D61" w:rsidRPr="008304DA" w:rsidRDefault="007C7F95" w:rsidP="00E53D61">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w:t>
            </w:r>
            <w:r w:rsidR="00D20CD7">
              <w:rPr>
                <w:rFonts w:ascii="Angsana New" w:eastAsia="Times New Roman" w:hAnsi="Angsana New"/>
                <w:sz w:val="28"/>
                <w:szCs w:val="28"/>
                <w:lang w:val="en-US"/>
              </w:rPr>
              <w:t>4,362</w:t>
            </w:r>
          </w:p>
        </w:tc>
        <w:tc>
          <w:tcPr>
            <w:tcW w:w="1530" w:type="dxa"/>
            <w:noWrap/>
            <w:vAlign w:val="bottom"/>
          </w:tcPr>
          <w:p w14:paraId="7CC18D61" w14:textId="1C53D5CF" w:rsidR="00E53D61" w:rsidRPr="0094242C" w:rsidRDefault="007C7F95" w:rsidP="00E53D61">
            <w:pPr>
              <w:pBdr>
                <w:bottom w:val="double" w:sz="4" w:space="1" w:color="auto"/>
              </w:pBdr>
              <w:jc w:val="right"/>
              <w:rPr>
                <w:rFonts w:ascii="Angsana New" w:hAnsi="Angsana New"/>
                <w:sz w:val="28"/>
                <w:szCs w:val="28"/>
                <w:lang w:val="en-US"/>
              </w:rPr>
            </w:pPr>
            <w:r>
              <w:rPr>
                <w:rFonts w:ascii="Angsana New" w:eastAsia="Times New Roman" w:hAnsi="Angsana New"/>
                <w:sz w:val="28"/>
                <w:szCs w:val="28"/>
                <w:lang w:val="en-US"/>
              </w:rPr>
              <w:t>12,650</w:t>
            </w:r>
          </w:p>
        </w:tc>
      </w:tr>
    </w:tbl>
    <w:p w14:paraId="73118469" w14:textId="77777777" w:rsidR="00585D07" w:rsidRPr="00585D07" w:rsidRDefault="00585D07" w:rsidP="009E308A">
      <w:pPr>
        <w:spacing w:before="120"/>
        <w:ind w:left="446"/>
        <w:jc w:val="thaiDistribute"/>
        <w:rPr>
          <w:rFonts w:ascii="Angsana New" w:hAnsi="Angsana New"/>
          <w:sz w:val="2"/>
          <w:szCs w:val="2"/>
          <w:lang w:val="en-US"/>
        </w:rPr>
      </w:pPr>
    </w:p>
    <w:p w14:paraId="29082713" w14:textId="77777777" w:rsidR="00157ABD" w:rsidRDefault="00157ABD" w:rsidP="009E308A">
      <w:pPr>
        <w:spacing w:before="120"/>
        <w:ind w:left="446"/>
        <w:jc w:val="thaiDistribute"/>
        <w:rPr>
          <w:rFonts w:ascii="Angsana New" w:hAnsi="Angsana New"/>
          <w:sz w:val="28"/>
          <w:szCs w:val="28"/>
          <w:lang w:val="en-US"/>
        </w:rPr>
      </w:pPr>
    </w:p>
    <w:p w14:paraId="245CC2E9" w14:textId="5A4520CC" w:rsidR="009B0175" w:rsidRPr="00120B5E" w:rsidRDefault="00120B5E" w:rsidP="009E308A">
      <w:pPr>
        <w:spacing w:before="120"/>
        <w:ind w:left="446"/>
        <w:jc w:val="thaiDistribute"/>
        <w:rPr>
          <w:rFonts w:ascii="Angsana New" w:hAnsi="Angsana New"/>
          <w:sz w:val="28"/>
          <w:szCs w:val="28"/>
          <w:lang w:val="en-US"/>
        </w:rPr>
      </w:pPr>
      <w:r w:rsidRPr="00120B5E">
        <w:rPr>
          <w:rFonts w:ascii="Angsana New" w:hAnsi="Angsana New"/>
          <w:sz w:val="28"/>
          <w:szCs w:val="28"/>
          <w:lang w:val="en-US"/>
        </w:rPr>
        <w:lastRenderedPageBreak/>
        <w:t xml:space="preserve">The Group had significant balances with related parties </w:t>
      </w:r>
      <w:r w:rsidR="004235E4" w:rsidRPr="00120B5E">
        <w:rPr>
          <w:rFonts w:ascii="Angsana New" w:hAnsi="Angsana New"/>
          <w:sz w:val="28"/>
          <w:szCs w:val="28"/>
          <w:lang w:val="en-US"/>
        </w:rPr>
        <w:t xml:space="preserve">as at </w:t>
      </w:r>
      <w:r w:rsidR="007C7F95">
        <w:rPr>
          <w:rFonts w:ascii="Angsana New" w:hAnsi="Angsana New"/>
          <w:sz w:val="28"/>
          <w:szCs w:val="28"/>
          <w:lang w:val="en-US"/>
        </w:rPr>
        <w:t>December</w:t>
      </w:r>
      <w:r w:rsidR="00ED6E08">
        <w:rPr>
          <w:rFonts w:ascii="Angsana New" w:hAnsi="Angsana New"/>
          <w:sz w:val="28"/>
          <w:szCs w:val="28"/>
          <w:lang w:val="en-US"/>
        </w:rPr>
        <w:t xml:space="preserve"> 3</w:t>
      </w:r>
      <w:r w:rsidR="007C7F95">
        <w:rPr>
          <w:rFonts w:ascii="Angsana New" w:hAnsi="Angsana New"/>
          <w:sz w:val="28"/>
          <w:szCs w:val="28"/>
          <w:lang w:val="en-US"/>
        </w:rPr>
        <w:t>1</w:t>
      </w:r>
      <w:r w:rsidR="00ED6E08" w:rsidRPr="001E6982">
        <w:rPr>
          <w:rFonts w:ascii="Angsana New" w:hAnsi="Angsana New"/>
          <w:sz w:val="28"/>
          <w:szCs w:val="28"/>
          <w:lang w:val="en-US"/>
        </w:rPr>
        <w:t>, 202</w:t>
      </w:r>
      <w:r w:rsidR="00ED6E08">
        <w:rPr>
          <w:rFonts w:ascii="Angsana New" w:hAnsi="Angsana New"/>
          <w:sz w:val="28"/>
          <w:szCs w:val="28"/>
          <w:lang w:val="en-US"/>
        </w:rPr>
        <w:t>5</w:t>
      </w:r>
      <w:r w:rsidR="00ED6E08" w:rsidRPr="001E6982">
        <w:rPr>
          <w:rFonts w:ascii="Angsana New" w:hAnsi="Angsana New"/>
          <w:sz w:val="28"/>
          <w:szCs w:val="28"/>
          <w:lang w:val="en-US"/>
        </w:rPr>
        <w:t xml:space="preserve"> </w:t>
      </w:r>
      <w:r w:rsidR="0057697D" w:rsidRPr="00120B5E">
        <w:rPr>
          <w:rFonts w:ascii="Angsana New" w:hAnsi="Angsana New"/>
          <w:sz w:val="28"/>
          <w:szCs w:val="28"/>
          <w:lang w:val="en-US"/>
        </w:rPr>
        <w:t>and 202</w:t>
      </w:r>
      <w:r w:rsidR="002213CF">
        <w:rPr>
          <w:rFonts w:ascii="Angsana New" w:hAnsi="Angsana New"/>
          <w:sz w:val="28"/>
          <w:szCs w:val="28"/>
          <w:lang w:val="en-US"/>
        </w:rPr>
        <w:t>4</w:t>
      </w:r>
      <w:r w:rsidR="004235E4" w:rsidRPr="00120B5E">
        <w:rPr>
          <w:rFonts w:ascii="Angsana New" w:hAnsi="Angsana New"/>
          <w:sz w:val="28"/>
          <w:szCs w:val="28"/>
          <w:lang w:val="en-US"/>
        </w:rPr>
        <w:t xml:space="preserve"> were as follows:</w:t>
      </w:r>
    </w:p>
    <w:tbl>
      <w:tblPr>
        <w:tblW w:w="8910" w:type="dxa"/>
        <w:tblInd w:w="450" w:type="dxa"/>
        <w:tblLook w:val="04A0" w:firstRow="1" w:lastRow="0" w:firstColumn="1" w:lastColumn="0" w:noHBand="0" w:noVBand="1"/>
      </w:tblPr>
      <w:tblGrid>
        <w:gridCol w:w="3582"/>
        <w:gridCol w:w="1279"/>
        <w:gridCol w:w="1279"/>
        <w:gridCol w:w="1326"/>
        <w:gridCol w:w="1444"/>
      </w:tblGrid>
      <w:tr w:rsidR="00D7714D" w:rsidRPr="00214924" w14:paraId="68BF6BA4" w14:textId="77777777" w:rsidTr="009E308A">
        <w:trPr>
          <w:trHeight w:val="414"/>
          <w:tblHeader/>
        </w:trPr>
        <w:tc>
          <w:tcPr>
            <w:tcW w:w="3582" w:type="dxa"/>
            <w:tcBorders>
              <w:top w:val="nil"/>
              <w:left w:val="nil"/>
              <w:bottom w:val="nil"/>
              <w:right w:val="nil"/>
            </w:tcBorders>
            <w:shd w:val="clear" w:color="000000" w:fill="FFFFFF"/>
            <w:noWrap/>
            <w:vAlign w:val="bottom"/>
            <w:hideMark/>
          </w:tcPr>
          <w:p w14:paraId="5E8D58C0" w14:textId="77777777" w:rsidR="00D7714D" w:rsidRPr="00E50DCA" w:rsidRDefault="00D7714D" w:rsidP="00D7714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5328" w:type="dxa"/>
            <w:gridSpan w:val="4"/>
            <w:tcBorders>
              <w:top w:val="nil"/>
              <w:left w:val="nil"/>
              <w:right w:val="nil"/>
            </w:tcBorders>
            <w:shd w:val="clear" w:color="000000" w:fill="FFFFFF"/>
            <w:noWrap/>
            <w:vAlign w:val="bottom"/>
            <w:hideMark/>
          </w:tcPr>
          <w:p w14:paraId="6F92AB38" w14:textId="226E79F2"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D7714D" w:rsidRPr="00214924" w14:paraId="47AFA95C" w14:textId="77777777" w:rsidTr="009E308A">
        <w:trPr>
          <w:trHeight w:val="414"/>
          <w:tblHeader/>
        </w:trPr>
        <w:tc>
          <w:tcPr>
            <w:tcW w:w="3582" w:type="dxa"/>
            <w:tcBorders>
              <w:top w:val="nil"/>
              <w:left w:val="nil"/>
              <w:bottom w:val="nil"/>
              <w:right w:val="nil"/>
            </w:tcBorders>
            <w:shd w:val="clear" w:color="000000" w:fill="FFFFFF"/>
            <w:noWrap/>
            <w:vAlign w:val="bottom"/>
            <w:hideMark/>
          </w:tcPr>
          <w:p w14:paraId="12916CCA" w14:textId="77777777" w:rsidR="00D7714D" w:rsidRPr="00E50DCA" w:rsidRDefault="00D7714D" w:rsidP="00D7714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2558" w:type="dxa"/>
            <w:gridSpan w:val="2"/>
            <w:tcBorders>
              <w:left w:val="nil"/>
              <w:right w:val="nil"/>
            </w:tcBorders>
            <w:shd w:val="clear" w:color="000000" w:fill="FFFFFF"/>
            <w:noWrap/>
            <w:vAlign w:val="bottom"/>
            <w:hideMark/>
          </w:tcPr>
          <w:p w14:paraId="70073EAC" w14:textId="202B83CB"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Consolidated financial statements</w:t>
            </w:r>
          </w:p>
        </w:tc>
        <w:tc>
          <w:tcPr>
            <w:tcW w:w="2770" w:type="dxa"/>
            <w:gridSpan w:val="2"/>
            <w:tcBorders>
              <w:left w:val="nil"/>
              <w:right w:val="nil"/>
            </w:tcBorders>
            <w:shd w:val="clear" w:color="000000" w:fill="FFFFFF"/>
            <w:noWrap/>
            <w:vAlign w:val="bottom"/>
            <w:hideMark/>
          </w:tcPr>
          <w:p w14:paraId="60FC3CA6" w14:textId="0078930B" w:rsidR="00D7714D" w:rsidRPr="00E50DCA" w:rsidRDefault="001F42EC" w:rsidP="00D7714D">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D7714D" w:rsidRPr="00E50DCA" w14:paraId="4AD3CE3C" w14:textId="77777777" w:rsidTr="009E308A">
        <w:trPr>
          <w:trHeight w:val="414"/>
          <w:tblHeader/>
        </w:trPr>
        <w:tc>
          <w:tcPr>
            <w:tcW w:w="3582" w:type="dxa"/>
            <w:tcBorders>
              <w:top w:val="nil"/>
              <w:left w:val="nil"/>
              <w:bottom w:val="nil"/>
              <w:right w:val="nil"/>
            </w:tcBorders>
            <w:shd w:val="clear" w:color="000000" w:fill="FFFFFF"/>
            <w:noWrap/>
            <w:vAlign w:val="bottom"/>
            <w:hideMark/>
          </w:tcPr>
          <w:p w14:paraId="39010E55" w14:textId="77777777" w:rsidR="00D7714D" w:rsidRPr="00E50DCA" w:rsidRDefault="00D7714D" w:rsidP="00F93A6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279" w:type="dxa"/>
            <w:tcBorders>
              <w:top w:val="nil"/>
              <w:left w:val="nil"/>
              <w:right w:val="nil"/>
            </w:tcBorders>
            <w:noWrap/>
            <w:vAlign w:val="bottom"/>
            <w:hideMark/>
          </w:tcPr>
          <w:p w14:paraId="788F9988" w14:textId="2B98E616"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213CF">
              <w:rPr>
                <w:rFonts w:ascii="Angsana New" w:eastAsia="Times New Roman" w:hAnsi="Angsana New"/>
                <w:sz w:val="28"/>
                <w:szCs w:val="28"/>
                <w:lang w:val="en-US"/>
              </w:rPr>
              <w:t>5</w:t>
            </w:r>
          </w:p>
        </w:tc>
        <w:tc>
          <w:tcPr>
            <w:tcW w:w="1279" w:type="dxa"/>
            <w:tcBorders>
              <w:top w:val="nil"/>
              <w:left w:val="nil"/>
              <w:right w:val="nil"/>
            </w:tcBorders>
            <w:shd w:val="clear" w:color="000000" w:fill="FFFFFF"/>
            <w:noWrap/>
            <w:vAlign w:val="bottom"/>
            <w:hideMark/>
          </w:tcPr>
          <w:p w14:paraId="380201A0" w14:textId="47161B57"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26" w:type="dxa"/>
            <w:tcBorders>
              <w:top w:val="nil"/>
              <w:left w:val="nil"/>
              <w:right w:val="nil"/>
            </w:tcBorders>
            <w:shd w:val="clear" w:color="000000" w:fill="FFFFFF"/>
            <w:noWrap/>
            <w:vAlign w:val="bottom"/>
            <w:hideMark/>
          </w:tcPr>
          <w:p w14:paraId="40051D7C" w14:textId="4DCAF52E"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444" w:type="dxa"/>
            <w:tcBorders>
              <w:top w:val="nil"/>
              <w:left w:val="nil"/>
              <w:right w:val="nil"/>
            </w:tcBorders>
            <w:shd w:val="clear" w:color="000000" w:fill="FFFFFF"/>
            <w:noWrap/>
            <w:vAlign w:val="bottom"/>
            <w:hideMark/>
          </w:tcPr>
          <w:p w14:paraId="1F48E708" w14:textId="64A0C643"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D7714D" w:rsidRPr="00E50DCA" w14:paraId="46970CA0" w14:textId="77777777" w:rsidTr="009E308A">
        <w:trPr>
          <w:trHeight w:val="414"/>
        </w:trPr>
        <w:tc>
          <w:tcPr>
            <w:tcW w:w="3582" w:type="dxa"/>
            <w:tcBorders>
              <w:top w:val="nil"/>
              <w:left w:val="nil"/>
              <w:bottom w:val="nil"/>
              <w:right w:val="nil"/>
            </w:tcBorders>
            <w:shd w:val="clear" w:color="000000" w:fill="FFFFFF"/>
            <w:noWrap/>
            <w:vAlign w:val="bottom"/>
            <w:hideMark/>
          </w:tcPr>
          <w:p w14:paraId="3A9BB3B5" w14:textId="31A690CB" w:rsidR="00D7714D" w:rsidRPr="00E50DCA" w:rsidRDefault="00D7714D" w:rsidP="001A09E5">
            <w:pPr>
              <w:rPr>
                <w:rFonts w:ascii="Angsana New" w:eastAsia="Times New Roman" w:hAnsi="Angsana New"/>
                <w:b/>
                <w:bCs/>
                <w:sz w:val="28"/>
                <w:szCs w:val="28"/>
                <w:u w:val="single"/>
                <w:lang w:val="en-US"/>
              </w:rPr>
            </w:pPr>
            <w:r w:rsidRPr="00D7714D">
              <w:rPr>
                <w:rFonts w:ascii="Angsana New" w:eastAsia="Times New Roman" w:hAnsi="Angsana New"/>
                <w:b/>
                <w:bCs/>
                <w:sz w:val="28"/>
                <w:szCs w:val="28"/>
                <w:u w:val="single"/>
                <w:lang w:val="en-US"/>
              </w:rPr>
              <w:t>Assets</w:t>
            </w:r>
          </w:p>
        </w:tc>
        <w:tc>
          <w:tcPr>
            <w:tcW w:w="1279" w:type="dxa"/>
            <w:tcBorders>
              <w:left w:val="nil"/>
              <w:bottom w:val="nil"/>
              <w:right w:val="nil"/>
            </w:tcBorders>
            <w:noWrap/>
            <w:vAlign w:val="bottom"/>
          </w:tcPr>
          <w:p w14:paraId="0249ED6A" w14:textId="77777777" w:rsidR="00D7714D" w:rsidRPr="00E50DCA" w:rsidRDefault="00D7714D" w:rsidP="00F93A6D">
            <w:pPr>
              <w:jc w:val="right"/>
              <w:rPr>
                <w:rFonts w:ascii="Angsana New" w:eastAsia="Times New Roman" w:hAnsi="Angsana New"/>
                <w:sz w:val="28"/>
                <w:szCs w:val="28"/>
                <w:lang w:val="en-US"/>
              </w:rPr>
            </w:pPr>
          </w:p>
        </w:tc>
        <w:tc>
          <w:tcPr>
            <w:tcW w:w="1279" w:type="dxa"/>
            <w:tcBorders>
              <w:left w:val="nil"/>
              <w:bottom w:val="nil"/>
              <w:right w:val="nil"/>
            </w:tcBorders>
            <w:noWrap/>
            <w:vAlign w:val="bottom"/>
          </w:tcPr>
          <w:p w14:paraId="6925B9FF" w14:textId="77777777" w:rsidR="00D7714D" w:rsidRPr="00E50DCA" w:rsidRDefault="00D7714D" w:rsidP="00F93A6D">
            <w:pPr>
              <w:jc w:val="right"/>
              <w:rPr>
                <w:rFonts w:ascii="Angsana New" w:eastAsia="Times New Roman" w:hAnsi="Angsana New"/>
                <w:sz w:val="28"/>
                <w:szCs w:val="28"/>
                <w:lang w:val="en-US"/>
              </w:rPr>
            </w:pPr>
          </w:p>
        </w:tc>
        <w:tc>
          <w:tcPr>
            <w:tcW w:w="1326" w:type="dxa"/>
            <w:tcBorders>
              <w:left w:val="nil"/>
              <w:bottom w:val="nil"/>
              <w:right w:val="nil"/>
            </w:tcBorders>
            <w:noWrap/>
            <w:vAlign w:val="bottom"/>
          </w:tcPr>
          <w:p w14:paraId="675D5835" w14:textId="77777777" w:rsidR="00D7714D" w:rsidRPr="00E50DCA" w:rsidRDefault="00D7714D" w:rsidP="00F93A6D">
            <w:pPr>
              <w:jc w:val="right"/>
              <w:rPr>
                <w:rFonts w:ascii="Angsana New" w:eastAsia="Times New Roman" w:hAnsi="Angsana New"/>
                <w:sz w:val="28"/>
                <w:szCs w:val="28"/>
                <w:lang w:val="en-US"/>
              </w:rPr>
            </w:pPr>
          </w:p>
        </w:tc>
        <w:tc>
          <w:tcPr>
            <w:tcW w:w="1444" w:type="dxa"/>
            <w:tcBorders>
              <w:left w:val="nil"/>
              <w:bottom w:val="nil"/>
              <w:right w:val="nil"/>
            </w:tcBorders>
            <w:noWrap/>
            <w:vAlign w:val="bottom"/>
          </w:tcPr>
          <w:p w14:paraId="030DE1AB" w14:textId="77777777" w:rsidR="00D7714D" w:rsidRPr="00E50DCA" w:rsidRDefault="00D7714D" w:rsidP="00F93A6D">
            <w:pPr>
              <w:jc w:val="right"/>
              <w:rPr>
                <w:rFonts w:ascii="Angsana New" w:eastAsia="Times New Roman" w:hAnsi="Angsana New"/>
                <w:sz w:val="28"/>
                <w:szCs w:val="28"/>
                <w:lang w:val="en-US"/>
              </w:rPr>
            </w:pPr>
          </w:p>
        </w:tc>
      </w:tr>
      <w:tr w:rsidR="00D7714D" w:rsidRPr="00BF5B11" w14:paraId="51265527" w14:textId="77777777" w:rsidTr="009E308A">
        <w:trPr>
          <w:trHeight w:val="414"/>
        </w:trPr>
        <w:tc>
          <w:tcPr>
            <w:tcW w:w="3582" w:type="dxa"/>
            <w:tcBorders>
              <w:top w:val="nil"/>
              <w:left w:val="nil"/>
              <w:bottom w:val="nil"/>
              <w:right w:val="nil"/>
            </w:tcBorders>
            <w:noWrap/>
            <w:vAlign w:val="bottom"/>
            <w:hideMark/>
          </w:tcPr>
          <w:p w14:paraId="2BCC361D" w14:textId="12160085" w:rsidR="00D7714D" w:rsidRPr="001A09E5" w:rsidRDefault="00D7714D" w:rsidP="001A09E5">
            <w:pPr>
              <w:rPr>
                <w:rFonts w:ascii="Angsana New" w:eastAsia="Times New Roman" w:hAnsi="Angsana New"/>
                <w:b/>
                <w:bCs/>
                <w:sz w:val="28"/>
                <w:szCs w:val="28"/>
                <w:lang w:val="en-US"/>
              </w:rPr>
            </w:pPr>
            <w:r w:rsidRPr="001A09E5">
              <w:rPr>
                <w:rFonts w:ascii="Angsana New" w:eastAsia="Times New Roman" w:hAnsi="Angsana New"/>
                <w:b/>
                <w:bCs/>
                <w:sz w:val="28"/>
                <w:szCs w:val="28"/>
                <w:lang w:val="en-US"/>
              </w:rPr>
              <w:t>Trade receivables</w:t>
            </w:r>
            <w:r w:rsidRPr="001A09E5">
              <w:rPr>
                <w:rFonts w:ascii="Angsana New" w:eastAsia="Times New Roman" w:hAnsi="Angsana New" w:hint="cs"/>
                <w:b/>
                <w:bCs/>
                <w:sz w:val="28"/>
                <w:szCs w:val="28"/>
                <w:lang w:val="en-US"/>
              </w:rPr>
              <w:t xml:space="preserve"> </w:t>
            </w:r>
            <w:r w:rsidR="00F93A6D" w:rsidRPr="00D20CD7">
              <w:rPr>
                <w:rFonts w:ascii="Angsana New" w:eastAsia="Times New Roman" w:hAnsi="Angsana New" w:hint="cs"/>
                <w:sz w:val="28"/>
                <w:szCs w:val="28"/>
                <w:lang w:val="en-US"/>
              </w:rPr>
              <w:t>(</w:t>
            </w:r>
            <w:r w:rsidR="00F93A6D" w:rsidRPr="00D20CD7">
              <w:rPr>
                <w:rFonts w:ascii="Angsana New" w:eastAsia="Times New Roman" w:hAnsi="Angsana New"/>
                <w:sz w:val="28"/>
                <w:szCs w:val="28"/>
                <w:lang w:val="en-US"/>
              </w:rPr>
              <w:t>Note</w:t>
            </w:r>
            <w:r w:rsidRPr="00D20CD7">
              <w:rPr>
                <w:rFonts w:ascii="Angsana New" w:eastAsia="Times New Roman" w:hAnsi="Angsana New" w:hint="cs"/>
                <w:sz w:val="28"/>
                <w:szCs w:val="28"/>
                <w:lang w:val="en-US"/>
              </w:rPr>
              <w:t xml:space="preserve"> </w:t>
            </w:r>
            <w:r w:rsidR="00D20CD7" w:rsidRPr="00D20CD7">
              <w:rPr>
                <w:rFonts w:ascii="Angsana New" w:eastAsia="Times New Roman" w:hAnsi="Angsana New"/>
                <w:sz w:val="28"/>
                <w:szCs w:val="28"/>
                <w:lang w:val="en-US"/>
              </w:rPr>
              <w:t>6</w:t>
            </w:r>
            <w:r w:rsidRPr="00D20CD7">
              <w:rPr>
                <w:rFonts w:ascii="Angsana New" w:eastAsia="Times New Roman" w:hAnsi="Angsana New"/>
                <w:sz w:val="28"/>
                <w:szCs w:val="28"/>
                <w:lang w:val="en-US"/>
              </w:rPr>
              <w:t>)</w:t>
            </w:r>
            <w:r w:rsidR="00526C79" w:rsidRPr="00D20CD7">
              <w:rPr>
                <w:rFonts w:ascii="Angsana New" w:eastAsia="Times New Roman" w:hAnsi="Angsana New"/>
                <w:sz w:val="28"/>
                <w:szCs w:val="28"/>
                <w:lang w:val="en-US"/>
              </w:rPr>
              <w:t xml:space="preserve"> (</w:t>
            </w:r>
            <w:r w:rsidR="00526C79" w:rsidRPr="001A09E5">
              <w:rPr>
                <w:rFonts w:ascii="Angsana New" w:eastAsia="Times New Roman" w:hAnsi="Angsana New"/>
                <w:sz w:val="28"/>
                <w:szCs w:val="28"/>
                <w:lang w:val="en-US"/>
              </w:rPr>
              <w:t xml:space="preserve">excluding transactions with </w:t>
            </w:r>
            <w:proofErr w:type="spellStart"/>
            <w:r w:rsidR="00526C79" w:rsidRPr="001A09E5">
              <w:rPr>
                <w:rFonts w:ascii="Angsana New" w:eastAsia="Times New Roman" w:hAnsi="Angsana New"/>
                <w:sz w:val="28"/>
                <w:szCs w:val="28"/>
                <w:lang w:val="en-US"/>
              </w:rPr>
              <w:t>Khon</w:t>
            </w:r>
            <w:proofErr w:type="spellEnd"/>
            <w:r w:rsidR="00526C79" w:rsidRPr="001A09E5">
              <w:rPr>
                <w:rFonts w:ascii="Angsana New" w:eastAsia="Times New Roman" w:hAnsi="Angsana New"/>
                <w:sz w:val="28"/>
                <w:szCs w:val="28"/>
                <w:lang w:val="en-US"/>
              </w:rPr>
              <w:t xml:space="preserve"> </w:t>
            </w:r>
            <w:proofErr w:type="spellStart"/>
            <w:r w:rsidR="00526C79" w:rsidRPr="001A09E5">
              <w:rPr>
                <w:rFonts w:ascii="Angsana New" w:eastAsia="Times New Roman" w:hAnsi="Angsana New"/>
                <w:sz w:val="28"/>
                <w:szCs w:val="28"/>
                <w:lang w:val="en-US"/>
              </w:rPr>
              <w:t>Kaen</w:t>
            </w:r>
            <w:proofErr w:type="spellEnd"/>
            <w:r w:rsidR="00526C79" w:rsidRPr="001A09E5">
              <w:rPr>
                <w:rFonts w:ascii="Angsana New" w:eastAsia="Times New Roman" w:hAnsi="Angsana New"/>
                <w:sz w:val="28"/>
                <w:szCs w:val="28"/>
                <w:lang w:val="en-US"/>
              </w:rPr>
              <w:t xml:space="preserve"> Cho Thavee (1993) Co., Ltd.)</w:t>
            </w:r>
          </w:p>
        </w:tc>
        <w:tc>
          <w:tcPr>
            <w:tcW w:w="1279" w:type="dxa"/>
            <w:tcBorders>
              <w:top w:val="nil"/>
              <w:left w:val="nil"/>
              <w:bottom w:val="nil"/>
              <w:right w:val="nil"/>
            </w:tcBorders>
            <w:noWrap/>
            <w:vAlign w:val="bottom"/>
          </w:tcPr>
          <w:p w14:paraId="5444B4CD" w14:textId="77777777" w:rsidR="00D7714D" w:rsidRPr="00E50DCA" w:rsidRDefault="00D7714D" w:rsidP="00F93A6D">
            <w:pPr>
              <w:jc w:val="right"/>
              <w:rPr>
                <w:rFonts w:ascii="Angsana New" w:eastAsia="Times New Roman" w:hAnsi="Angsana New"/>
                <w:sz w:val="28"/>
                <w:szCs w:val="28"/>
                <w:lang w:val="en-US"/>
              </w:rPr>
            </w:pPr>
          </w:p>
        </w:tc>
        <w:tc>
          <w:tcPr>
            <w:tcW w:w="1279" w:type="dxa"/>
            <w:tcBorders>
              <w:top w:val="nil"/>
              <w:left w:val="nil"/>
              <w:bottom w:val="nil"/>
              <w:right w:val="nil"/>
            </w:tcBorders>
            <w:noWrap/>
            <w:vAlign w:val="bottom"/>
          </w:tcPr>
          <w:p w14:paraId="6AD8F423" w14:textId="77777777" w:rsidR="00D7714D" w:rsidRPr="00E50DCA" w:rsidRDefault="00D7714D" w:rsidP="00F93A6D">
            <w:pPr>
              <w:jc w:val="right"/>
              <w:rPr>
                <w:rFonts w:ascii="Angsana New" w:eastAsia="Times New Roman" w:hAnsi="Angsana New"/>
                <w:sz w:val="28"/>
                <w:szCs w:val="28"/>
                <w:lang w:val="en-US"/>
              </w:rPr>
            </w:pPr>
          </w:p>
        </w:tc>
        <w:tc>
          <w:tcPr>
            <w:tcW w:w="1326" w:type="dxa"/>
            <w:tcBorders>
              <w:top w:val="nil"/>
              <w:left w:val="nil"/>
              <w:bottom w:val="nil"/>
              <w:right w:val="nil"/>
            </w:tcBorders>
            <w:noWrap/>
            <w:vAlign w:val="bottom"/>
          </w:tcPr>
          <w:p w14:paraId="201AD07D" w14:textId="77777777" w:rsidR="00D7714D" w:rsidRPr="00E50DCA" w:rsidRDefault="00D7714D" w:rsidP="00F93A6D">
            <w:pPr>
              <w:jc w:val="right"/>
              <w:rPr>
                <w:rFonts w:ascii="Angsana New" w:eastAsia="Times New Roman" w:hAnsi="Angsana New"/>
                <w:sz w:val="28"/>
                <w:szCs w:val="28"/>
                <w:lang w:val="en-US"/>
              </w:rPr>
            </w:pPr>
          </w:p>
        </w:tc>
        <w:tc>
          <w:tcPr>
            <w:tcW w:w="1444" w:type="dxa"/>
            <w:tcBorders>
              <w:top w:val="nil"/>
              <w:left w:val="nil"/>
              <w:bottom w:val="nil"/>
              <w:right w:val="nil"/>
            </w:tcBorders>
            <w:noWrap/>
            <w:vAlign w:val="bottom"/>
          </w:tcPr>
          <w:p w14:paraId="3FBD02EF" w14:textId="77777777" w:rsidR="00D7714D" w:rsidRPr="00E50DCA" w:rsidRDefault="00D7714D" w:rsidP="00F93A6D">
            <w:pPr>
              <w:jc w:val="right"/>
              <w:rPr>
                <w:rFonts w:ascii="Angsana New" w:eastAsia="Times New Roman" w:hAnsi="Angsana New"/>
                <w:sz w:val="28"/>
                <w:szCs w:val="28"/>
                <w:lang w:val="en-US"/>
              </w:rPr>
            </w:pPr>
          </w:p>
        </w:tc>
      </w:tr>
      <w:tr w:rsidR="001A09E5" w:rsidRPr="00E50DCA" w14:paraId="08E79CE1" w14:textId="77777777" w:rsidTr="009E308A">
        <w:trPr>
          <w:trHeight w:val="414"/>
        </w:trPr>
        <w:tc>
          <w:tcPr>
            <w:tcW w:w="3582" w:type="dxa"/>
            <w:tcBorders>
              <w:top w:val="nil"/>
              <w:left w:val="nil"/>
              <w:bottom w:val="nil"/>
              <w:right w:val="nil"/>
            </w:tcBorders>
            <w:noWrap/>
            <w:vAlign w:val="bottom"/>
            <w:hideMark/>
          </w:tcPr>
          <w:p w14:paraId="469D9A33" w14:textId="20C036EF" w:rsidR="001A09E5" w:rsidRPr="001A09E5" w:rsidRDefault="001A09E5" w:rsidP="001A09E5">
            <w:pPr>
              <w:ind w:left="275"/>
              <w:rPr>
                <w:rFonts w:ascii="Angsana New" w:eastAsia="Times New Roman" w:hAnsi="Angsana New"/>
                <w:sz w:val="28"/>
                <w:szCs w:val="28"/>
                <w:cs/>
                <w:lang w:val="en-US"/>
              </w:rPr>
            </w:pPr>
            <w:r w:rsidRPr="001A09E5">
              <w:rPr>
                <w:rFonts w:ascii="Angsana New" w:eastAsia="Times New Roman" w:hAnsi="Angsana New"/>
                <w:sz w:val="28"/>
                <w:szCs w:val="28"/>
                <w:lang w:val="en-US"/>
              </w:rPr>
              <w:t>Subsidiaries</w:t>
            </w:r>
          </w:p>
        </w:tc>
        <w:tc>
          <w:tcPr>
            <w:tcW w:w="1279" w:type="dxa"/>
            <w:tcBorders>
              <w:top w:val="nil"/>
              <w:left w:val="nil"/>
              <w:bottom w:val="nil"/>
              <w:right w:val="nil"/>
            </w:tcBorders>
            <w:noWrap/>
            <w:vAlign w:val="bottom"/>
          </w:tcPr>
          <w:p w14:paraId="273178FC" w14:textId="3972D8E1" w:rsidR="001A09E5" w:rsidRPr="00E50DCA" w:rsidRDefault="001A09E5"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noWrap/>
            <w:vAlign w:val="bottom"/>
          </w:tcPr>
          <w:p w14:paraId="2FFB28F3" w14:textId="72DAF18E" w:rsidR="001A09E5" w:rsidRPr="00E50DCA" w:rsidRDefault="001A09E5" w:rsidP="001A09E5">
            <w:pPr>
              <w:jc w:val="right"/>
              <w:rPr>
                <w:rFonts w:ascii="Angsana New" w:eastAsia="Times New Roman" w:hAnsi="Angsana New"/>
                <w:sz w:val="28"/>
                <w:szCs w:val="28"/>
                <w:lang w:val="en-US"/>
              </w:rPr>
            </w:pPr>
            <w:r w:rsidRPr="00603F63">
              <w:rPr>
                <w:rFonts w:ascii="Angsana New" w:eastAsia="Times New Roman" w:hAnsi="Angsana New"/>
                <w:sz w:val="28"/>
                <w:szCs w:val="28"/>
                <w:lang w:val="en-US"/>
              </w:rPr>
              <w:t>-</w:t>
            </w:r>
          </w:p>
        </w:tc>
        <w:tc>
          <w:tcPr>
            <w:tcW w:w="1326" w:type="dxa"/>
            <w:tcBorders>
              <w:top w:val="nil"/>
              <w:left w:val="nil"/>
              <w:bottom w:val="nil"/>
              <w:right w:val="nil"/>
            </w:tcBorders>
            <w:noWrap/>
            <w:vAlign w:val="bottom"/>
          </w:tcPr>
          <w:p w14:paraId="515EBE1B" w14:textId="5471BA1D" w:rsidR="001A09E5" w:rsidRPr="00E50DCA" w:rsidRDefault="001A09E5"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44" w:type="dxa"/>
            <w:tcBorders>
              <w:top w:val="nil"/>
              <w:left w:val="nil"/>
              <w:bottom w:val="nil"/>
              <w:right w:val="nil"/>
            </w:tcBorders>
            <w:noWrap/>
            <w:vAlign w:val="bottom"/>
          </w:tcPr>
          <w:p w14:paraId="3AAFE4C1" w14:textId="081B6046" w:rsidR="001A09E5" w:rsidRPr="00E50DCA"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576</w:t>
            </w:r>
          </w:p>
        </w:tc>
      </w:tr>
      <w:tr w:rsidR="001A09E5" w:rsidRPr="00E50DCA" w14:paraId="34845C5C" w14:textId="77777777" w:rsidTr="00D20CD7">
        <w:trPr>
          <w:trHeight w:val="414"/>
        </w:trPr>
        <w:tc>
          <w:tcPr>
            <w:tcW w:w="3582" w:type="dxa"/>
            <w:tcBorders>
              <w:top w:val="nil"/>
              <w:left w:val="nil"/>
              <w:bottom w:val="nil"/>
              <w:right w:val="nil"/>
            </w:tcBorders>
            <w:noWrap/>
            <w:vAlign w:val="bottom"/>
            <w:hideMark/>
          </w:tcPr>
          <w:p w14:paraId="0AD5726D" w14:textId="250B54D2" w:rsidR="001A09E5" w:rsidRPr="001A09E5" w:rsidRDefault="001A09E5" w:rsidP="001A09E5">
            <w:pPr>
              <w:ind w:left="275"/>
              <w:rPr>
                <w:rFonts w:ascii="Angsana New" w:eastAsia="Times New Roman" w:hAnsi="Angsana New"/>
                <w:sz w:val="28"/>
                <w:szCs w:val="28"/>
                <w:cs/>
                <w:lang w:val="en-US"/>
              </w:rPr>
            </w:pPr>
            <w:r w:rsidRPr="001A09E5">
              <w:rPr>
                <w:rFonts w:ascii="Angsana New" w:eastAsia="Times New Roman" w:hAnsi="Angsana New"/>
                <w:sz w:val="28"/>
                <w:szCs w:val="28"/>
                <w:lang w:val="en-US"/>
              </w:rPr>
              <w:t>Related companies</w:t>
            </w:r>
          </w:p>
        </w:tc>
        <w:tc>
          <w:tcPr>
            <w:tcW w:w="1279" w:type="dxa"/>
            <w:tcBorders>
              <w:top w:val="nil"/>
              <w:left w:val="nil"/>
              <w:bottom w:val="nil"/>
              <w:right w:val="nil"/>
            </w:tcBorders>
            <w:noWrap/>
            <w:vAlign w:val="bottom"/>
          </w:tcPr>
          <w:p w14:paraId="399378FE" w14:textId="70244595" w:rsidR="001A09E5" w:rsidRPr="00E50DCA" w:rsidRDefault="00D20CD7"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15,394</w:t>
            </w:r>
          </w:p>
        </w:tc>
        <w:tc>
          <w:tcPr>
            <w:tcW w:w="1279" w:type="dxa"/>
            <w:tcBorders>
              <w:top w:val="nil"/>
              <w:left w:val="nil"/>
              <w:bottom w:val="nil"/>
              <w:right w:val="nil"/>
            </w:tcBorders>
            <w:noWrap/>
            <w:vAlign w:val="bottom"/>
          </w:tcPr>
          <w:p w14:paraId="6995875B" w14:textId="66BA18B0" w:rsidR="001A09E5" w:rsidRPr="00E50DCA" w:rsidRDefault="001A09E5" w:rsidP="001A09E5">
            <w:pPr>
              <w:jc w:val="right"/>
              <w:rPr>
                <w:rFonts w:ascii="Angsana New" w:eastAsia="Times New Roman" w:hAnsi="Angsana New"/>
                <w:sz w:val="28"/>
                <w:szCs w:val="28"/>
                <w:lang w:val="en-US"/>
              </w:rPr>
            </w:pPr>
            <w:r w:rsidRPr="00603F63">
              <w:rPr>
                <w:rFonts w:ascii="Angsana New" w:eastAsia="Times New Roman" w:hAnsi="Angsana New"/>
                <w:sz w:val="28"/>
                <w:szCs w:val="28"/>
                <w:lang w:val="en-US"/>
              </w:rPr>
              <w:t>15,522</w:t>
            </w:r>
          </w:p>
        </w:tc>
        <w:tc>
          <w:tcPr>
            <w:tcW w:w="1326" w:type="dxa"/>
            <w:tcBorders>
              <w:top w:val="nil"/>
              <w:left w:val="nil"/>
              <w:bottom w:val="nil"/>
              <w:right w:val="nil"/>
            </w:tcBorders>
            <w:noWrap/>
            <w:vAlign w:val="bottom"/>
          </w:tcPr>
          <w:p w14:paraId="28769B28" w14:textId="2D213B4B" w:rsidR="001A09E5" w:rsidRPr="00E50DCA" w:rsidRDefault="00D20CD7"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15,394</w:t>
            </w:r>
          </w:p>
        </w:tc>
        <w:tc>
          <w:tcPr>
            <w:tcW w:w="1444" w:type="dxa"/>
            <w:tcBorders>
              <w:top w:val="nil"/>
              <w:left w:val="nil"/>
              <w:bottom w:val="nil"/>
              <w:right w:val="nil"/>
            </w:tcBorders>
            <w:noWrap/>
            <w:vAlign w:val="bottom"/>
          </w:tcPr>
          <w:p w14:paraId="692B12FD" w14:textId="6F46245B" w:rsidR="001A09E5" w:rsidRPr="00E50DCA"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15,522</w:t>
            </w:r>
          </w:p>
        </w:tc>
      </w:tr>
      <w:tr w:rsidR="00476C5B" w:rsidRPr="00E50DCA" w14:paraId="77FE8DB4" w14:textId="77777777" w:rsidTr="00D20CD7">
        <w:trPr>
          <w:trHeight w:val="414"/>
        </w:trPr>
        <w:tc>
          <w:tcPr>
            <w:tcW w:w="3582" w:type="dxa"/>
            <w:tcBorders>
              <w:top w:val="nil"/>
              <w:left w:val="nil"/>
              <w:bottom w:val="nil"/>
              <w:right w:val="nil"/>
            </w:tcBorders>
            <w:noWrap/>
            <w:vAlign w:val="bottom"/>
          </w:tcPr>
          <w:p w14:paraId="335C0BC1" w14:textId="3F2CFEC1" w:rsidR="00476C5B" w:rsidRPr="001A09E5" w:rsidRDefault="00476C5B" w:rsidP="00476C5B">
            <w:pPr>
              <w:ind w:left="275"/>
              <w:rPr>
                <w:rFonts w:ascii="Angsana New" w:eastAsia="Times New Roman" w:hAnsi="Angsana New"/>
                <w:sz w:val="28"/>
                <w:szCs w:val="28"/>
                <w:lang w:val="en-US"/>
              </w:rPr>
            </w:pPr>
            <w:r w:rsidRPr="001A09E5">
              <w:rPr>
                <w:rFonts w:ascii="Angsana New" w:eastAsia="Times New Roman" w:hAnsi="Angsana New"/>
                <w:sz w:val="28"/>
                <w:szCs w:val="28"/>
                <w:u w:val="single"/>
                <w:lang w:val="en-US"/>
              </w:rPr>
              <w:t>Less</w:t>
            </w:r>
            <w:r w:rsidRPr="001A09E5">
              <w:rPr>
                <w:rFonts w:ascii="Angsana New" w:eastAsia="Times New Roman" w:hAnsi="Angsana New"/>
                <w:sz w:val="28"/>
                <w:szCs w:val="28"/>
                <w:lang w:val="en-US"/>
              </w:rPr>
              <w:t xml:space="preserve"> allowance for expected credit loss</w:t>
            </w:r>
          </w:p>
        </w:tc>
        <w:tc>
          <w:tcPr>
            <w:tcW w:w="1279" w:type="dxa"/>
            <w:tcBorders>
              <w:top w:val="nil"/>
              <w:left w:val="nil"/>
              <w:bottom w:val="nil"/>
              <w:right w:val="nil"/>
            </w:tcBorders>
            <w:noWrap/>
            <w:vAlign w:val="bottom"/>
          </w:tcPr>
          <w:p w14:paraId="6D3BAB53" w14:textId="69A15612" w:rsidR="00476C5B"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(1</w:t>
            </w:r>
            <w:r>
              <w:rPr>
                <w:rFonts w:ascii="AngsanaUPC" w:hAnsi="AngsanaUPC" w:cs="AngsanaUPC"/>
                <w:sz w:val="28"/>
                <w:szCs w:val="28"/>
                <w:lang w:val="en-US"/>
              </w:rPr>
              <w:t>5</w:t>
            </w:r>
            <w:r w:rsidRPr="007704F6">
              <w:rPr>
                <w:rFonts w:ascii="AngsanaUPC" w:hAnsi="AngsanaUPC" w:cs="AngsanaUPC"/>
                <w:sz w:val="28"/>
                <w:szCs w:val="28"/>
                <w:lang w:val="en-US"/>
              </w:rPr>
              <w:t>,</w:t>
            </w:r>
            <w:r>
              <w:rPr>
                <w:rFonts w:ascii="AngsanaUPC" w:hAnsi="AngsanaUPC" w:cs="AngsanaUPC"/>
                <w:sz w:val="28"/>
                <w:szCs w:val="28"/>
                <w:lang w:val="en-US"/>
              </w:rPr>
              <w:t>394</w:t>
            </w:r>
            <w:r w:rsidRPr="007704F6">
              <w:rPr>
                <w:rFonts w:ascii="AngsanaUPC" w:hAnsi="AngsanaUPC" w:cs="AngsanaUPC"/>
                <w:sz w:val="28"/>
                <w:szCs w:val="28"/>
                <w:lang w:val="en-US"/>
              </w:rPr>
              <w:t>)</w:t>
            </w:r>
          </w:p>
        </w:tc>
        <w:tc>
          <w:tcPr>
            <w:tcW w:w="1279" w:type="dxa"/>
            <w:tcBorders>
              <w:top w:val="nil"/>
              <w:left w:val="nil"/>
              <w:bottom w:val="nil"/>
              <w:right w:val="nil"/>
            </w:tcBorders>
            <w:noWrap/>
            <w:vAlign w:val="bottom"/>
          </w:tcPr>
          <w:p w14:paraId="2528828B" w14:textId="7A8A79A8" w:rsidR="00476C5B" w:rsidRPr="00376DA1" w:rsidRDefault="00476C5B" w:rsidP="00476C5B">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(8,906)</w:t>
            </w:r>
          </w:p>
        </w:tc>
        <w:tc>
          <w:tcPr>
            <w:tcW w:w="1326" w:type="dxa"/>
            <w:tcBorders>
              <w:top w:val="nil"/>
              <w:left w:val="nil"/>
              <w:bottom w:val="nil"/>
              <w:right w:val="nil"/>
            </w:tcBorders>
            <w:noWrap/>
            <w:vAlign w:val="bottom"/>
          </w:tcPr>
          <w:p w14:paraId="1E24DDD9" w14:textId="5C73A0C0" w:rsidR="00476C5B" w:rsidRPr="000E0F49"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(1</w:t>
            </w:r>
            <w:r>
              <w:rPr>
                <w:rFonts w:ascii="AngsanaUPC" w:hAnsi="AngsanaUPC" w:cs="AngsanaUPC"/>
                <w:sz w:val="28"/>
                <w:szCs w:val="28"/>
                <w:lang w:val="en-US"/>
              </w:rPr>
              <w:t>5</w:t>
            </w:r>
            <w:r w:rsidRPr="007704F6">
              <w:rPr>
                <w:rFonts w:ascii="AngsanaUPC" w:hAnsi="AngsanaUPC" w:cs="AngsanaUPC"/>
                <w:sz w:val="28"/>
                <w:szCs w:val="28"/>
                <w:lang w:val="en-US"/>
              </w:rPr>
              <w:t>,</w:t>
            </w:r>
            <w:r>
              <w:rPr>
                <w:rFonts w:ascii="AngsanaUPC" w:hAnsi="AngsanaUPC" w:cs="AngsanaUPC"/>
                <w:sz w:val="28"/>
                <w:szCs w:val="28"/>
                <w:lang w:val="en-US"/>
              </w:rPr>
              <w:t>394</w:t>
            </w:r>
            <w:r w:rsidRPr="007704F6">
              <w:rPr>
                <w:rFonts w:ascii="AngsanaUPC" w:hAnsi="AngsanaUPC" w:cs="AngsanaUPC"/>
                <w:sz w:val="28"/>
                <w:szCs w:val="28"/>
                <w:lang w:val="en-US"/>
              </w:rPr>
              <w:t>)</w:t>
            </w:r>
          </w:p>
        </w:tc>
        <w:tc>
          <w:tcPr>
            <w:tcW w:w="1444" w:type="dxa"/>
            <w:tcBorders>
              <w:top w:val="nil"/>
              <w:left w:val="nil"/>
              <w:bottom w:val="nil"/>
              <w:right w:val="nil"/>
            </w:tcBorders>
            <w:noWrap/>
            <w:vAlign w:val="bottom"/>
          </w:tcPr>
          <w:p w14:paraId="075F8F06" w14:textId="79FE7E73" w:rsidR="00476C5B" w:rsidRPr="00376DA1"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(8,906)</w:t>
            </w:r>
          </w:p>
        </w:tc>
      </w:tr>
      <w:tr w:rsidR="00476C5B" w:rsidRPr="00E50DCA" w14:paraId="382FF950" w14:textId="77777777" w:rsidTr="00D20CD7">
        <w:trPr>
          <w:trHeight w:val="414"/>
        </w:trPr>
        <w:tc>
          <w:tcPr>
            <w:tcW w:w="3582" w:type="dxa"/>
            <w:tcBorders>
              <w:top w:val="nil"/>
              <w:left w:val="nil"/>
              <w:bottom w:val="nil"/>
              <w:right w:val="nil"/>
            </w:tcBorders>
            <w:noWrap/>
            <w:vAlign w:val="bottom"/>
          </w:tcPr>
          <w:p w14:paraId="10445B2A" w14:textId="1A1B74BC" w:rsidR="00476C5B" w:rsidRPr="001A09E5" w:rsidRDefault="00476C5B" w:rsidP="00476C5B">
            <w:pPr>
              <w:rPr>
                <w:rFonts w:ascii="Angsana New" w:eastAsia="Times New Roman" w:hAnsi="Angsana New"/>
                <w:b/>
                <w:bCs/>
                <w:sz w:val="28"/>
                <w:szCs w:val="28"/>
                <w:lang w:val="en-US"/>
              </w:rPr>
            </w:pPr>
            <w:r w:rsidRPr="001A09E5">
              <w:rPr>
                <w:rFonts w:ascii="Angsana New" w:eastAsia="Times New Roman" w:hAnsi="Angsana New"/>
                <w:b/>
                <w:bCs/>
                <w:sz w:val="28"/>
                <w:szCs w:val="28"/>
                <w:lang w:val="en-US"/>
              </w:rPr>
              <w:t>Net</w:t>
            </w:r>
          </w:p>
        </w:tc>
        <w:tc>
          <w:tcPr>
            <w:tcW w:w="1279" w:type="dxa"/>
            <w:tcBorders>
              <w:top w:val="nil"/>
              <w:left w:val="nil"/>
              <w:bottom w:val="nil"/>
              <w:right w:val="nil"/>
            </w:tcBorders>
            <w:noWrap/>
            <w:vAlign w:val="bottom"/>
          </w:tcPr>
          <w:p w14:paraId="296A1ED2" w14:textId="57E3B8A4" w:rsidR="00476C5B" w:rsidRDefault="00476C5B" w:rsidP="00476C5B">
            <w:pPr>
              <w:pBdr>
                <w:top w:val="single" w:sz="4" w:space="1" w:color="auto"/>
                <w:bottom w:val="doub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w:t>
            </w:r>
          </w:p>
        </w:tc>
        <w:tc>
          <w:tcPr>
            <w:tcW w:w="1279" w:type="dxa"/>
            <w:tcBorders>
              <w:top w:val="nil"/>
              <w:left w:val="nil"/>
              <w:bottom w:val="nil"/>
              <w:right w:val="nil"/>
            </w:tcBorders>
            <w:noWrap/>
            <w:vAlign w:val="bottom"/>
          </w:tcPr>
          <w:p w14:paraId="672D197B" w14:textId="710ACE92" w:rsidR="00476C5B" w:rsidRPr="00603F63" w:rsidRDefault="00476C5B" w:rsidP="00476C5B">
            <w:pPr>
              <w:pBdr>
                <w:top w:val="single" w:sz="4" w:space="1" w:color="auto"/>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6,616</w:t>
            </w:r>
          </w:p>
        </w:tc>
        <w:tc>
          <w:tcPr>
            <w:tcW w:w="1326" w:type="dxa"/>
            <w:tcBorders>
              <w:top w:val="nil"/>
              <w:left w:val="nil"/>
              <w:bottom w:val="nil"/>
              <w:right w:val="nil"/>
            </w:tcBorders>
            <w:noWrap/>
            <w:vAlign w:val="bottom"/>
          </w:tcPr>
          <w:p w14:paraId="4837708E" w14:textId="114C5C30" w:rsidR="00476C5B" w:rsidRPr="000E0F49" w:rsidRDefault="00476C5B" w:rsidP="00476C5B">
            <w:pPr>
              <w:pBdr>
                <w:top w:val="single" w:sz="4" w:space="1" w:color="auto"/>
                <w:bottom w:val="doub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w:t>
            </w:r>
          </w:p>
        </w:tc>
        <w:tc>
          <w:tcPr>
            <w:tcW w:w="1444" w:type="dxa"/>
            <w:tcBorders>
              <w:top w:val="nil"/>
              <w:left w:val="nil"/>
              <w:bottom w:val="nil"/>
              <w:right w:val="nil"/>
            </w:tcBorders>
            <w:noWrap/>
            <w:vAlign w:val="bottom"/>
          </w:tcPr>
          <w:p w14:paraId="11E5CE82" w14:textId="7F94C1FE" w:rsidR="00476C5B" w:rsidRPr="00603F63" w:rsidRDefault="00476C5B" w:rsidP="00476C5B">
            <w:pPr>
              <w:pBdr>
                <w:top w:val="single" w:sz="4" w:space="1" w:color="auto"/>
                <w:bottom w:val="double" w:sz="4" w:space="1" w:color="auto"/>
              </w:pBdr>
              <w:jc w:val="right"/>
              <w:rPr>
                <w:rFonts w:asciiTheme="majorBidi" w:hAnsiTheme="majorBidi"/>
                <w:sz w:val="28"/>
                <w:szCs w:val="28"/>
                <w:cs/>
              </w:rPr>
            </w:pPr>
            <w:r w:rsidRPr="007704F6">
              <w:rPr>
                <w:rFonts w:ascii="AngsanaUPC" w:eastAsia="Times New Roman" w:hAnsi="AngsanaUPC" w:cs="AngsanaUPC"/>
                <w:sz w:val="28"/>
                <w:szCs w:val="28"/>
                <w:lang w:val="en-US"/>
              </w:rPr>
              <w:t>7,192</w:t>
            </w:r>
          </w:p>
        </w:tc>
      </w:tr>
      <w:tr w:rsidR="00561673" w:rsidRPr="00BF5B11" w14:paraId="699555E6" w14:textId="77777777" w:rsidTr="009E308A">
        <w:trPr>
          <w:trHeight w:val="414"/>
        </w:trPr>
        <w:tc>
          <w:tcPr>
            <w:tcW w:w="3582" w:type="dxa"/>
            <w:tcBorders>
              <w:top w:val="nil"/>
              <w:left w:val="nil"/>
              <w:bottom w:val="nil"/>
              <w:right w:val="nil"/>
            </w:tcBorders>
            <w:noWrap/>
            <w:vAlign w:val="bottom"/>
          </w:tcPr>
          <w:p w14:paraId="31CECF6F" w14:textId="35C30100" w:rsidR="00561673" w:rsidRPr="001A09E5" w:rsidRDefault="00561673" w:rsidP="001A09E5">
            <w:pPr>
              <w:rPr>
                <w:rFonts w:ascii="Angsana New" w:eastAsia="Times New Roman" w:hAnsi="Angsana New"/>
                <w:sz w:val="28"/>
                <w:szCs w:val="28"/>
                <w:cs/>
                <w:lang w:val="en-US"/>
              </w:rPr>
            </w:pPr>
            <w:r w:rsidRPr="001A09E5">
              <w:rPr>
                <w:rFonts w:ascii="Angsana New" w:eastAsia="Times New Roman" w:hAnsi="Angsana New"/>
                <w:b/>
                <w:bCs/>
                <w:sz w:val="28"/>
                <w:szCs w:val="28"/>
                <w:lang w:val="en-US"/>
              </w:rPr>
              <w:t xml:space="preserve">Other receivables </w:t>
            </w:r>
            <w:r w:rsidRPr="001A09E5">
              <w:rPr>
                <w:rFonts w:ascii="Angsana New" w:eastAsia="Times New Roman" w:hAnsi="Angsana New" w:hint="cs"/>
                <w:sz w:val="28"/>
                <w:szCs w:val="28"/>
                <w:lang w:val="en-US"/>
              </w:rPr>
              <w:t>(</w:t>
            </w:r>
            <w:r w:rsidRPr="001A09E5">
              <w:rPr>
                <w:rFonts w:ascii="Angsana New" w:eastAsia="Times New Roman" w:hAnsi="Angsana New"/>
                <w:sz w:val="28"/>
                <w:szCs w:val="28"/>
                <w:lang w:val="en-US"/>
              </w:rPr>
              <w:t>Note</w:t>
            </w:r>
            <w:r w:rsidRPr="001A09E5">
              <w:rPr>
                <w:rFonts w:ascii="Angsana New" w:eastAsia="Times New Roman" w:hAnsi="Angsana New" w:hint="cs"/>
                <w:sz w:val="28"/>
                <w:szCs w:val="28"/>
                <w:lang w:val="en-US"/>
              </w:rPr>
              <w:t xml:space="preserve"> </w:t>
            </w:r>
            <w:r w:rsidR="00D20CD7">
              <w:rPr>
                <w:rFonts w:ascii="Angsana New" w:eastAsia="Times New Roman" w:hAnsi="Angsana New"/>
                <w:sz w:val="28"/>
                <w:szCs w:val="28"/>
                <w:lang w:val="en-US"/>
              </w:rPr>
              <w:t>6</w:t>
            </w:r>
            <w:r w:rsidRPr="001A09E5">
              <w:rPr>
                <w:rFonts w:ascii="Angsana New" w:eastAsia="Times New Roman" w:hAnsi="Angsana New"/>
                <w:sz w:val="28"/>
                <w:szCs w:val="28"/>
                <w:lang w:val="en-US"/>
              </w:rPr>
              <w:t xml:space="preserve">) (excluding transactions with </w:t>
            </w:r>
            <w:proofErr w:type="spellStart"/>
            <w:r w:rsidRPr="001A09E5">
              <w:rPr>
                <w:rFonts w:ascii="Angsana New" w:eastAsia="Times New Roman" w:hAnsi="Angsana New"/>
                <w:sz w:val="28"/>
                <w:szCs w:val="28"/>
                <w:lang w:val="en-US"/>
              </w:rPr>
              <w:t>Khon</w:t>
            </w:r>
            <w:proofErr w:type="spellEnd"/>
            <w:r w:rsidRPr="001A09E5">
              <w:rPr>
                <w:rFonts w:ascii="Angsana New" w:eastAsia="Times New Roman" w:hAnsi="Angsana New"/>
                <w:sz w:val="28"/>
                <w:szCs w:val="28"/>
                <w:lang w:val="en-US"/>
              </w:rPr>
              <w:t xml:space="preserve"> </w:t>
            </w:r>
            <w:proofErr w:type="spellStart"/>
            <w:r w:rsidRPr="001A09E5">
              <w:rPr>
                <w:rFonts w:ascii="Angsana New" w:eastAsia="Times New Roman" w:hAnsi="Angsana New"/>
                <w:sz w:val="28"/>
                <w:szCs w:val="28"/>
                <w:lang w:val="en-US"/>
              </w:rPr>
              <w:t>Kaen</w:t>
            </w:r>
            <w:proofErr w:type="spellEnd"/>
            <w:r w:rsidRPr="001A09E5">
              <w:rPr>
                <w:rFonts w:ascii="Angsana New" w:eastAsia="Times New Roman" w:hAnsi="Angsana New"/>
                <w:sz w:val="28"/>
                <w:szCs w:val="28"/>
                <w:lang w:val="en-US"/>
              </w:rPr>
              <w:t xml:space="preserve"> Cho Thavee (1993) Co., Ltd.)</w:t>
            </w:r>
          </w:p>
        </w:tc>
        <w:tc>
          <w:tcPr>
            <w:tcW w:w="1279" w:type="dxa"/>
            <w:tcBorders>
              <w:top w:val="nil"/>
              <w:left w:val="nil"/>
              <w:bottom w:val="nil"/>
              <w:right w:val="nil"/>
            </w:tcBorders>
            <w:noWrap/>
            <w:vAlign w:val="bottom"/>
          </w:tcPr>
          <w:p w14:paraId="65F8A3C6" w14:textId="77777777" w:rsidR="00561673" w:rsidRPr="0058393B" w:rsidRDefault="00561673" w:rsidP="00561673">
            <w:pPr>
              <w:jc w:val="right"/>
              <w:rPr>
                <w:rFonts w:ascii="Angsana New" w:eastAsia="Times New Roman" w:hAnsi="Angsana New"/>
                <w:sz w:val="28"/>
                <w:szCs w:val="28"/>
                <w:cs/>
                <w:lang w:val="en-US"/>
              </w:rPr>
            </w:pPr>
          </w:p>
        </w:tc>
        <w:tc>
          <w:tcPr>
            <w:tcW w:w="1279" w:type="dxa"/>
            <w:tcBorders>
              <w:top w:val="nil"/>
              <w:left w:val="nil"/>
              <w:bottom w:val="nil"/>
              <w:right w:val="nil"/>
            </w:tcBorders>
            <w:noWrap/>
            <w:vAlign w:val="bottom"/>
          </w:tcPr>
          <w:p w14:paraId="0EAFC397" w14:textId="2F40BD0B" w:rsidR="00561673" w:rsidRDefault="00561673" w:rsidP="00561673">
            <w:pPr>
              <w:jc w:val="right"/>
              <w:rPr>
                <w:rFonts w:ascii="Angsana New" w:eastAsia="Times New Roman" w:hAnsi="Angsana New"/>
                <w:sz w:val="28"/>
                <w:szCs w:val="28"/>
                <w:lang w:val="en-US"/>
              </w:rPr>
            </w:pPr>
          </w:p>
        </w:tc>
        <w:tc>
          <w:tcPr>
            <w:tcW w:w="1326" w:type="dxa"/>
            <w:tcBorders>
              <w:top w:val="nil"/>
              <w:left w:val="nil"/>
              <w:bottom w:val="nil"/>
              <w:right w:val="nil"/>
            </w:tcBorders>
            <w:noWrap/>
            <w:vAlign w:val="bottom"/>
          </w:tcPr>
          <w:p w14:paraId="07EF3779" w14:textId="77777777" w:rsidR="00561673" w:rsidRPr="0058393B" w:rsidRDefault="00561673" w:rsidP="00561673">
            <w:pPr>
              <w:jc w:val="right"/>
              <w:rPr>
                <w:rFonts w:ascii="Angsana New" w:eastAsia="Times New Roman" w:hAnsi="Angsana New"/>
                <w:sz w:val="28"/>
                <w:szCs w:val="28"/>
                <w:cs/>
                <w:lang w:val="en-US"/>
              </w:rPr>
            </w:pPr>
          </w:p>
        </w:tc>
        <w:tc>
          <w:tcPr>
            <w:tcW w:w="1444" w:type="dxa"/>
            <w:tcBorders>
              <w:top w:val="nil"/>
              <w:left w:val="nil"/>
              <w:bottom w:val="nil"/>
              <w:right w:val="nil"/>
            </w:tcBorders>
            <w:noWrap/>
            <w:vAlign w:val="bottom"/>
          </w:tcPr>
          <w:p w14:paraId="7F2FD899" w14:textId="68B6289B" w:rsidR="00561673" w:rsidRDefault="00561673" w:rsidP="00561673">
            <w:pPr>
              <w:jc w:val="right"/>
              <w:rPr>
                <w:rFonts w:ascii="Angsana New" w:eastAsia="Times New Roman" w:hAnsi="Angsana New"/>
                <w:sz w:val="28"/>
                <w:szCs w:val="28"/>
                <w:lang w:val="en-US"/>
              </w:rPr>
            </w:pPr>
          </w:p>
        </w:tc>
      </w:tr>
      <w:tr w:rsidR="00476C5B" w:rsidRPr="00E50DCA" w14:paraId="46C16B1C" w14:textId="77777777" w:rsidTr="00D20CD7">
        <w:trPr>
          <w:trHeight w:val="414"/>
        </w:trPr>
        <w:tc>
          <w:tcPr>
            <w:tcW w:w="3582" w:type="dxa"/>
            <w:tcBorders>
              <w:top w:val="nil"/>
              <w:left w:val="nil"/>
              <w:bottom w:val="nil"/>
              <w:right w:val="nil"/>
            </w:tcBorders>
            <w:shd w:val="clear" w:color="000000" w:fill="FFFFFF"/>
            <w:noWrap/>
            <w:vAlign w:val="bottom"/>
          </w:tcPr>
          <w:p w14:paraId="210D3D30" w14:textId="715F7E27" w:rsidR="00476C5B" w:rsidRPr="0058393B" w:rsidRDefault="00476C5B" w:rsidP="00476C5B">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noWrap/>
            <w:vAlign w:val="bottom"/>
          </w:tcPr>
          <w:p w14:paraId="13F10BBE" w14:textId="79F5C6D7" w:rsidR="00476C5B" w:rsidRDefault="00476C5B" w:rsidP="00476C5B">
            <w:pPr>
              <w:jc w:val="right"/>
              <w:rPr>
                <w:rFonts w:ascii="Angsana New" w:eastAsia="Times New Roman" w:hAnsi="Angsana New"/>
                <w:sz w:val="28"/>
                <w:szCs w:val="28"/>
                <w:cs/>
                <w:lang w:val="en-US"/>
              </w:rPr>
            </w:pPr>
            <w:r w:rsidRPr="007704F6">
              <w:rPr>
                <w:rFonts w:ascii="AngsanaUPC" w:hAnsi="AngsanaUPC" w:cs="AngsanaUPC"/>
                <w:sz w:val="28"/>
                <w:szCs w:val="28"/>
                <w:lang w:val="en-US"/>
              </w:rPr>
              <w:t>-</w:t>
            </w:r>
          </w:p>
        </w:tc>
        <w:tc>
          <w:tcPr>
            <w:tcW w:w="1279" w:type="dxa"/>
            <w:tcBorders>
              <w:top w:val="nil"/>
              <w:left w:val="nil"/>
              <w:bottom w:val="nil"/>
              <w:right w:val="nil"/>
            </w:tcBorders>
            <w:noWrap/>
            <w:vAlign w:val="bottom"/>
          </w:tcPr>
          <w:p w14:paraId="215C3F6F" w14:textId="213B882B" w:rsidR="00476C5B"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w:t>
            </w:r>
          </w:p>
        </w:tc>
        <w:tc>
          <w:tcPr>
            <w:tcW w:w="1326" w:type="dxa"/>
            <w:tcBorders>
              <w:top w:val="nil"/>
              <w:left w:val="nil"/>
              <w:bottom w:val="nil"/>
              <w:right w:val="nil"/>
            </w:tcBorders>
            <w:noWrap/>
            <w:vAlign w:val="bottom"/>
          </w:tcPr>
          <w:p w14:paraId="6AFA3CC5" w14:textId="4E1E4D6E" w:rsidR="00476C5B" w:rsidRDefault="00476C5B" w:rsidP="00476C5B">
            <w:pPr>
              <w:jc w:val="right"/>
              <w:rPr>
                <w:rFonts w:ascii="Angsana New" w:eastAsia="Times New Roman" w:hAnsi="Angsana New"/>
                <w:sz w:val="28"/>
                <w:szCs w:val="28"/>
                <w:cs/>
                <w:lang w:val="en-US"/>
              </w:rPr>
            </w:pPr>
            <w:r w:rsidRPr="007704F6">
              <w:rPr>
                <w:rFonts w:ascii="AngsanaUPC" w:eastAsia="Times New Roman" w:hAnsi="AngsanaUPC" w:cs="AngsanaUPC"/>
                <w:sz w:val="28"/>
                <w:szCs w:val="28"/>
                <w:lang w:val="en-US"/>
              </w:rPr>
              <w:t>129,522</w:t>
            </w:r>
          </w:p>
        </w:tc>
        <w:tc>
          <w:tcPr>
            <w:tcW w:w="1444" w:type="dxa"/>
            <w:tcBorders>
              <w:top w:val="nil"/>
              <w:left w:val="nil"/>
              <w:bottom w:val="nil"/>
              <w:right w:val="nil"/>
            </w:tcBorders>
            <w:noWrap/>
            <w:vAlign w:val="bottom"/>
          </w:tcPr>
          <w:p w14:paraId="1CFA3B4B" w14:textId="79BE217E" w:rsidR="00476C5B"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117,413</w:t>
            </w:r>
          </w:p>
        </w:tc>
      </w:tr>
      <w:tr w:rsidR="00476C5B" w:rsidRPr="00E50DCA" w14:paraId="4BDB2DCD" w14:textId="77777777" w:rsidTr="00D20CD7">
        <w:trPr>
          <w:trHeight w:val="414"/>
        </w:trPr>
        <w:tc>
          <w:tcPr>
            <w:tcW w:w="3582" w:type="dxa"/>
            <w:tcBorders>
              <w:top w:val="nil"/>
              <w:left w:val="nil"/>
              <w:bottom w:val="nil"/>
              <w:right w:val="nil"/>
            </w:tcBorders>
            <w:shd w:val="clear" w:color="000000" w:fill="FFFFFF"/>
            <w:noWrap/>
            <w:vAlign w:val="bottom"/>
          </w:tcPr>
          <w:p w14:paraId="1D08E040" w14:textId="01130A96" w:rsidR="00476C5B" w:rsidRPr="00D7714D" w:rsidRDefault="00476C5B" w:rsidP="00476C5B">
            <w:pPr>
              <w:ind w:left="275"/>
              <w:rPr>
                <w:rFonts w:ascii="Angsana New" w:eastAsia="Times New Roman" w:hAnsi="Angsana New"/>
                <w:sz w:val="28"/>
                <w:szCs w:val="28"/>
                <w:lang w:val="en-US"/>
              </w:rPr>
            </w:pPr>
            <w:r w:rsidRPr="0037722E">
              <w:rPr>
                <w:rFonts w:ascii="Angsana New" w:eastAsia="Times New Roman" w:hAnsi="Angsana New"/>
                <w:sz w:val="28"/>
                <w:szCs w:val="28"/>
                <w:lang w:val="en-US"/>
              </w:rPr>
              <w:t>Associate</w:t>
            </w:r>
          </w:p>
        </w:tc>
        <w:tc>
          <w:tcPr>
            <w:tcW w:w="1279" w:type="dxa"/>
            <w:tcBorders>
              <w:top w:val="nil"/>
              <w:left w:val="nil"/>
              <w:bottom w:val="nil"/>
              <w:right w:val="nil"/>
            </w:tcBorders>
            <w:noWrap/>
            <w:vAlign w:val="bottom"/>
          </w:tcPr>
          <w:p w14:paraId="788FB729" w14:textId="42200D9B" w:rsidR="00476C5B" w:rsidRDefault="00476C5B" w:rsidP="00476C5B">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120,402</w:t>
            </w:r>
          </w:p>
        </w:tc>
        <w:tc>
          <w:tcPr>
            <w:tcW w:w="1279" w:type="dxa"/>
            <w:tcBorders>
              <w:top w:val="nil"/>
              <w:left w:val="nil"/>
              <w:bottom w:val="nil"/>
              <w:right w:val="nil"/>
            </w:tcBorders>
            <w:noWrap/>
            <w:vAlign w:val="bottom"/>
          </w:tcPr>
          <w:p w14:paraId="3C729DC6" w14:textId="19A11FB6" w:rsidR="00476C5B"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111,077</w:t>
            </w:r>
          </w:p>
        </w:tc>
        <w:tc>
          <w:tcPr>
            <w:tcW w:w="1326" w:type="dxa"/>
            <w:tcBorders>
              <w:top w:val="nil"/>
              <w:left w:val="nil"/>
              <w:bottom w:val="nil"/>
              <w:right w:val="nil"/>
            </w:tcBorders>
            <w:noWrap/>
            <w:vAlign w:val="bottom"/>
          </w:tcPr>
          <w:p w14:paraId="141B94C4" w14:textId="1FE31847" w:rsidR="00476C5B"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w:t>
            </w:r>
          </w:p>
        </w:tc>
        <w:tc>
          <w:tcPr>
            <w:tcW w:w="1444" w:type="dxa"/>
            <w:tcBorders>
              <w:top w:val="nil"/>
              <w:left w:val="nil"/>
              <w:bottom w:val="nil"/>
              <w:right w:val="nil"/>
            </w:tcBorders>
            <w:noWrap/>
            <w:vAlign w:val="bottom"/>
          </w:tcPr>
          <w:p w14:paraId="0126E2E5" w14:textId="03174087" w:rsidR="00476C5B" w:rsidRPr="00C32864"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w:t>
            </w:r>
          </w:p>
        </w:tc>
      </w:tr>
      <w:tr w:rsidR="00476C5B" w:rsidRPr="00E50DCA" w14:paraId="0EA7A2E2" w14:textId="77777777" w:rsidTr="00D20CD7">
        <w:trPr>
          <w:trHeight w:val="414"/>
        </w:trPr>
        <w:tc>
          <w:tcPr>
            <w:tcW w:w="3582" w:type="dxa"/>
            <w:tcBorders>
              <w:top w:val="nil"/>
              <w:left w:val="nil"/>
              <w:bottom w:val="nil"/>
              <w:right w:val="nil"/>
            </w:tcBorders>
            <w:shd w:val="clear" w:color="000000" w:fill="FFFFFF"/>
            <w:noWrap/>
            <w:vAlign w:val="bottom"/>
          </w:tcPr>
          <w:p w14:paraId="50930200" w14:textId="21442F89" w:rsidR="00476C5B" w:rsidRPr="00D7714D" w:rsidRDefault="00476C5B" w:rsidP="00476C5B">
            <w:pPr>
              <w:ind w:left="275"/>
              <w:rPr>
                <w:rFonts w:ascii="Angsana New" w:eastAsia="Times New Roman" w:hAnsi="Angsana New"/>
                <w:sz w:val="28"/>
                <w:szCs w:val="28"/>
                <w:lang w:val="en-US"/>
              </w:rPr>
            </w:pPr>
            <w:r w:rsidRPr="00732B03">
              <w:rPr>
                <w:rFonts w:ascii="Angsana New" w:eastAsia="Times New Roman" w:hAnsi="Angsana New"/>
                <w:sz w:val="28"/>
                <w:szCs w:val="28"/>
                <w:lang w:val="en-US"/>
              </w:rPr>
              <w:t>Related companies</w:t>
            </w:r>
          </w:p>
        </w:tc>
        <w:tc>
          <w:tcPr>
            <w:tcW w:w="1279" w:type="dxa"/>
            <w:tcBorders>
              <w:top w:val="nil"/>
              <w:left w:val="nil"/>
              <w:bottom w:val="nil"/>
              <w:right w:val="nil"/>
            </w:tcBorders>
            <w:noWrap/>
            <w:vAlign w:val="bottom"/>
          </w:tcPr>
          <w:p w14:paraId="32C0969D" w14:textId="30B5D873" w:rsidR="00476C5B" w:rsidRDefault="00476C5B" w:rsidP="00476C5B">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2,048</w:t>
            </w:r>
          </w:p>
        </w:tc>
        <w:tc>
          <w:tcPr>
            <w:tcW w:w="1279" w:type="dxa"/>
            <w:tcBorders>
              <w:top w:val="nil"/>
              <w:left w:val="nil"/>
              <w:bottom w:val="nil"/>
              <w:right w:val="nil"/>
            </w:tcBorders>
            <w:noWrap/>
          </w:tcPr>
          <w:p w14:paraId="215ECBFF" w14:textId="114C90A5" w:rsidR="00476C5B"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223</w:t>
            </w:r>
          </w:p>
        </w:tc>
        <w:tc>
          <w:tcPr>
            <w:tcW w:w="1326" w:type="dxa"/>
            <w:tcBorders>
              <w:top w:val="nil"/>
              <w:left w:val="nil"/>
              <w:bottom w:val="nil"/>
              <w:right w:val="nil"/>
            </w:tcBorders>
            <w:noWrap/>
            <w:vAlign w:val="bottom"/>
          </w:tcPr>
          <w:p w14:paraId="4CC4A9A3" w14:textId="139AE92A" w:rsidR="00476C5B" w:rsidRDefault="00476C5B" w:rsidP="00476C5B">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2,048</w:t>
            </w:r>
          </w:p>
        </w:tc>
        <w:tc>
          <w:tcPr>
            <w:tcW w:w="1444" w:type="dxa"/>
            <w:tcBorders>
              <w:top w:val="nil"/>
              <w:left w:val="nil"/>
              <w:bottom w:val="nil"/>
              <w:right w:val="nil"/>
            </w:tcBorders>
            <w:noWrap/>
            <w:vAlign w:val="bottom"/>
          </w:tcPr>
          <w:p w14:paraId="2FACAE4E" w14:textId="5CD6700E" w:rsidR="00476C5B" w:rsidRPr="00C32864" w:rsidRDefault="00476C5B" w:rsidP="00476C5B">
            <w:pPr>
              <w:jc w:val="right"/>
              <w:rPr>
                <w:rFonts w:ascii="Angsana New" w:eastAsia="Times New Roman" w:hAnsi="Angsana New"/>
                <w:sz w:val="28"/>
                <w:szCs w:val="28"/>
                <w:cs/>
                <w:lang w:val="en-US"/>
              </w:rPr>
            </w:pPr>
            <w:r w:rsidRPr="007704F6">
              <w:rPr>
                <w:rFonts w:ascii="AngsanaUPC" w:hAnsi="AngsanaUPC" w:cs="AngsanaUPC"/>
                <w:sz w:val="28"/>
                <w:szCs w:val="28"/>
                <w:lang w:val="en-US"/>
              </w:rPr>
              <w:t>223</w:t>
            </w:r>
          </w:p>
        </w:tc>
      </w:tr>
      <w:tr w:rsidR="00476C5B" w:rsidRPr="0012310C" w14:paraId="6B718F72" w14:textId="77777777" w:rsidTr="00497171">
        <w:trPr>
          <w:trHeight w:val="414"/>
        </w:trPr>
        <w:tc>
          <w:tcPr>
            <w:tcW w:w="3582" w:type="dxa"/>
            <w:tcBorders>
              <w:top w:val="nil"/>
              <w:left w:val="nil"/>
              <w:bottom w:val="nil"/>
              <w:right w:val="nil"/>
            </w:tcBorders>
            <w:shd w:val="clear" w:color="000000" w:fill="FFFFFF"/>
            <w:noWrap/>
            <w:vAlign w:val="bottom"/>
          </w:tcPr>
          <w:p w14:paraId="0E5E2910" w14:textId="7B347CB9" w:rsidR="00476C5B" w:rsidRPr="00732B03" w:rsidRDefault="00476C5B" w:rsidP="00476C5B">
            <w:pPr>
              <w:ind w:left="275"/>
              <w:rPr>
                <w:rFonts w:ascii="Angsana New" w:eastAsia="Times New Roman" w:hAnsi="Angsana New"/>
                <w:sz w:val="28"/>
                <w:szCs w:val="28"/>
                <w:lang w:val="en-US"/>
              </w:rPr>
            </w:pPr>
            <w:r w:rsidRPr="001A09E5">
              <w:rPr>
                <w:rFonts w:ascii="Angsana New" w:eastAsia="Times New Roman" w:hAnsi="Angsana New"/>
                <w:sz w:val="28"/>
                <w:szCs w:val="28"/>
                <w:u w:val="single"/>
                <w:lang w:val="en-US"/>
              </w:rPr>
              <w:t>Less</w:t>
            </w:r>
            <w:r w:rsidRPr="001A09E5">
              <w:rPr>
                <w:rFonts w:ascii="Angsana New" w:eastAsia="Times New Roman" w:hAnsi="Angsana New"/>
                <w:sz w:val="28"/>
                <w:szCs w:val="28"/>
                <w:lang w:val="en-US"/>
              </w:rPr>
              <w:t xml:space="preserve"> allowance for expected credit loss</w:t>
            </w:r>
          </w:p>
        </w:tc>
        <w:tc>
          <w:tcPr>
            <w:tcW w:w="1279" w:type="dxa"/>
            <w:tcBorders>
              <w:top w:val="nil"/>
              <w:left w:val="nil"/>
              <w:right w:val="nil"/>
            </w:tcBorders>
            <w:noWrap/>
            <w:vAlign w:val="bottom"/>
          </w:tcPr>
          <w:p w14:paraId="4D5A0E66" w14:textId="6C0E35FA" w:rsidR="00476C5B"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w:t>
            </w:r>
            <w:r w:rsidRPr="007704F6">
              <w:rPr>
                <w:rFonts w:ascii="AngsanaUPC" w:eastAsia="Times New Roman" w:hAnsi="AngsanaUPC" w:cs="AngsanaUPC"/>
                <w:sz w:val="28"/>
                <w:szCs w:val="28"/>
                <w:lang w:val="en-US"/>
              </w:rPr>
              <w:t>120,402</w:t>
            </w:r>
            <w:r w:rsidRPr="007704F6">
              <w:rPr>
                <w:rFonts w:ascii="AngsanaUPC" w:hAnsi="AngsanaUPC" w:cs="AngsanaUPC"/>
                <w:sz w:val="28"/>
                <w:szCs w:val="28"/>
                <w:lang w:val="en-US"/>
              </w:rPr>
              <w:t>)</w:t>
            </w:r>
          </w:p>
        </w:tc>
        <w:tc>
          <w:tcPr>
            <w:tcW w:w="1279" w:type="dxa"/>
            <w:tcBorders>
              <w:top w:val="nil"/>
              <w:left w:val="nil"/>
              <w:right w:val="nil"/>
            </w:tcBorders>
            <w:noWrap/>
            <w:vAlign w:val="bottom"/>
          </w:tcPr>
          <w:p w14:paraId="12E732C1" w14:textId="546A8892" w:rsidR="00476C5B" w:rsidRPr="00725DB1" w:rsidRDefault="00476C5B" w:rsidP="00476C5B">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1326" w:type="dxa"/>
            <w:tcBorders>
              <w:top w:val="nil"/>
              <w:left w:val="nil"/>
              <w:right w:val="nil"/>
            </w:tcBorders>
            <w:noWrap/>
            <w:vAlign w:val="bottom"/>
          </w:tcPr>
          <w:p w14:paraId="4A92C578" w14:textId="05BC94AC" w:rsidR="00476C5B"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w:t>
            </w:r>
            <w:r w:rsidRPr="007704F6">
              <w:rPr>
                <w:rFonts w:ascii="AngsanaUPC" w:eastAsia="Times New Roman" w:hAnsi="AngsanaUPC" w:cs="AngsanaUPC"/>
                <w:sz w:val="28"/>
                <w:szCs w:val="28"/>
                <w:lang w:val="en-US"/>
              </w:rPr>
              <w:t>129,522</w:t>
            </w:r>
            <w:r w:rsidRPr="007704F6">
              <w:rPr>
                <w:rFonts w:ascii="AngsanaUPC" w:hAnsi="AngsanaUPC" w:cs="AngsanaUPC"/>
                <w:sz w:val="28"/>
                <w:szCs w:val="28"/>
                <w:lang w:val="en-US"/>
              </w:rPr>
              <w:t>)</w:t>
            </w:r>
          </w:p>
        </w:tc>
        <w:tc>
          <w:tcPr>
            <w:tcW w:w="1444" w:type="dxa"/>
            <w:tcBorders>
              <w:top w:val="nil"/>
              <w:left w:val="nil"/>
              <w:right w:val="nil"/>
            </w:tcBorders>
            <w:noWrap/>
            <w:vAlign w:val="bottom"/>
          </w:tcPr>
          <w:p w14:paraId="7BAE5EA3" w14:textId="52FA691C" w:rsidR="00476C5B" w:rsidRPr="00725DB1" w:rsidRDefault="00476C5B" w:rsidP="00476C5B">
            <w:pPr>
              <w:jc w:val="right"/>
              <w:rPr>
                <w:rFonts w:asciiTheme="majorBidi" w:hAnsiTheme="majorBidi"/>
                <w:sz w:val="28"/>
                <w:szCs w:val="28"/>
                <w:lang w:val="en-US"/>
              </w:rPr>
            </w:pPr>
            <w:r w:rsidRPr="007704F6">
              <w:rPr>
                <w:rFonts w:ascii="AngsanaUPC" w:hAnsi="AngsanaUPC" w:cs="AngsanaUPC"/>
                <w:sz w:val="28"/>
                <w:szCs w:val="28"/>
                <w:lang w:val="en-US"/>
              </w:rPr>
              <w:t>-</w:t>
            </w:r>
          </w:p>
        </w:tc>
      </w:tr>
      <w:tr w:rsidR="00476C5B" w:rsidRPr="0012310C" w14:paraId="5877B820" w14:textId="77777777" w:rsidTr="00D20CD7">
        <w:trPr>
          <w:trHeight w:val="414"/>
        </w:trPr>
        <w:tc>
          <w:tcPr>
            <w:tcW w:w="3582" w:type="dxa"/>
            <w:tcBorders>
              <w:top w:val="nil"/>
              <w:left w:val="nil"/>
              <w:bottom w:val="nil"/>
            </w:tcBorders>
            <w:shd w:val="clear" w:color="000000" w:fill="FFFFFF"/>
            <w:noWrap/>
            <w:vAlign w:val="bottom"/>
          </w:tcPr>
          <w:p w14:paraId="612304C7" w14:textId="055C3450" w:rsidR="00476C5B" w:rsidRPr="0012310C" w:rsidRDefault="00476C5B" w:rsidP="00476C5B">
            <w:pPr>
              <w:ind w:left="51"/>
              <w:rPr>
                <w:rFonts w:ascii="Angsana New" w:eastAsia="Times New Roman" w:hAnsi="Angsana New"/>
                <w:sz w:val="28"/>
                <w:szCs w:val="28"/>
                <w:u w:val="single"/>
                <w:lang w:val="en-US"/>
              </w:rPr>
            </w:pPr>
            <w:r w:rsidRPr="001A09E5">
              <w:rPr>
                <w:rFonts w:ascii="Angsana New" w:eastAsia="Times New Roman" w:hAnsi="Angsana New"/>
                <w:b/>
                <w:bCs/>
                <w:sz w:val="28"/>
                <w:szCs w:val="28"/>
                <w:lang w:val="en-US"/>
              </w:rPr>
              <w:t>Net</w:t>
            </w:r>
          </w:p>
        </w:tc>
        <w:tc>
          <w:tcPr>
            <w:tcW w:w="1279" w:type="dxa"/>
            <w:noWrap/>
            <w:vAlign w:val="bottom"/>
          </w:tcPr>
          <w:p w14:paraId="177B3231" w14:textId="561F46A3" w:rsidR="00476C5B" w:rsidRDefault="00476C5B" w:rsidP="00476C5B">
            <w:pPr>
              <w:pBdr>
                <w:top w:val="single" w:sz="4" w:space="1" w:color="auto"/>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2,048</w:t>
            </w:r>
          </w:p>
        </w:tc>
        <w:tc>
          <w:tcPr>
            <w:tcW w:w="1279" w:type="dxa"/>
            <w:noWrap/>
            <w:vAlign w:val="bottom"/>
          </w:tcPr>
          <w:p w14:paraId="6C414ADA" w14:textId="73AF7A18" w:rsidR="00476C5B" w:rsidRDefault="00476C5B" w:rsidP="00476C5B">
            <w:pPr>
              <w:pBdr>
                <w:top w:val="single" w:sz="4" w:space="1" w:color="auto"/>
                <w:bottom w:val="double" w:sz="4" w:space="1" w:color="auto"/>
              </w:pBdr>
              <w:jc w:val="right"/>
              <w:rPr>
                <w:rFonts w:asciiTheme="majorBidi" w:hAnsiTheme="majorBidi"/>
                <w:sz w:val="28"/>
                <w:szCs w:val="28"/>
                <w:lang w:val="en-US"/>
              </w:rPr>
            </w:pPr>
            <w:r w:rsidRPr="007704F6">
              <w:rPr>
                <w:rFonts w:ascii="AngsanaUPC" w:eastAsia="Times New Roman" w:hAnsi="AngsanaUPC" w:cs="AngsanaUPC"/>
                <w:sz w:val="28"/>
                <w:szCs w:val="28"/>
                <w:lang w:val="en-US"/>
              </w:rPr>
              <w:t>111,300</w:t>
            </w:r>
          </w:p>
        </w:tc>
        <w:tc>
          <w:tcPr>
            <w:tcW w:w="1326" w:type="dxa"/>
            <w:noWrap/>
            <w:vAlign w:val="bottom"/>
          </w:tcPr>
          <w:p w14:paraId="1FE19139" w14:textId="4D1F02CF" w:rsidR="00476C5B" w:rsidRDefault="00476C5B" w:rsidP="00476C5B">
            <w:pPr>
              <w:pBdr>
                <w:top w:val="single" w:sz="4" w:space="1" w:color="auto"/>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2,048</w:t>
            </w:r>
          </w:p>
        </w:tc>
        <w:tc>
          <w:tcPr>
            <w:tcW w:w="1444" w:type="dxa"/>
            <w:tcBorders>
              <w:right w:val="nil"/>
            </w:tcBorders>
            <w:noWrap/>
            <w:vAlign w:val="bottom"/>
          </w:tcPr>
          <w:p w14:paraId="2B8CED48" w14:textId="7029A0ED" w:rsidR="00476C5B" w:rsidRPr="00C33171" w:rsidRDefault="00476C5B" w:rsidP="00476C5B">
            <w:pPr>
              <w:pBdr>
                <w:top w:val="single" w:sz="4" w:space="1" w:color="auto"/>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117,636</w:t>
            </w:r>
          </w:p>
        </w:tc>
      </w:tr>
    </w:tbl>
    <w:p w14:paraId="677066FD" w14:textId="77777777" w:rsidR="00D20CD7" w:rsidRDefault="00D20CD7" w:rsidP="0031763D">
      <w:pPr>
        <w:tabs>
          <w:tab w:val="left" w:pos="5387"/>
        </w:tabs>
        <w:spacing w:before="240"/>
        <w:jc w:val="thaiDistribute"/>
        <w:rPr>
          <w:rFonts w:ascii="Angsana New" w:hAnsi="Angsana New"/>
          <w:sz w:val="28"/>
          <w:szCs w:val="28"/>
          <w:lang w:val="en-US"/>
        </w:rPr>
      </w:pPr>
    </w:p>
    <w:p w14:paraId="57058BC7" w14:textId="77777777" w:rsidR="00D20CD7" w:rsidRDefault="00D20CD7" w:rsidP="0031763D">
      <w:pPr>
        <w:tabs>
          <w:tab w:val="left" w:pos="5387"/>
        </w:tabs>
        <w:spacing w:before="240"/>
        <w:jc w:val="thaiDistribute"/>
        <w:rPr>
          <w:rFonts w:ascii="Angsana New" w:hAnsi="Angsana New"/>
          <w:sz w:val="28"/>
          <w:szCs w:val="28"/>
          <w:lang w:val="en-US"/>
        </w:rPr>
      </w:pPr>
    </w:p>
    <w:tbl>
      <w:tblPr>
        <w:tblW w:w="8910" w:type="dxa"/>
        <w:tblInd w:w="450" w:type="dxa"/>
        <w:tblLook w:val="04A0" w:firstRow="1" w:lastRow="0" w:firstColumn="1" w:lastColumn="0" w:noHBand="0" w:noVBand="1"/>
      </w:tblPr>
      <w:tblGrid>
        <w:gridCol w:w="3582"/>
        <w:gridCol w:w="1279"/>
        <w:gridCol w:w="1279"/>
        <w:gridCol w:w="1326"/>
        <w:gridCol w:w="1444"/>
      </w:tblGrid>
      <w:tr w:rsidR="00A72AB7" w:rsidRPr="00E50DCA" w14:paraId="446B6B43" w14:textId="77777777" w:rsidTr="008E4773">
        <w:trPr>
          <w:trHeight w:val="414"/>
          <w:tblHeader/>
        </w:trPr>
        <w:tc>
          <w:tcPr>
            <w:tcW w:w="3582" w:type="dxa"/>
            <w:tcBorders>
              <w:top w:val="nil"/>
              <w:left w:val="nil"/>
              <w:bottom w:val="nil"/>
              <w:right w:val="nil"/>
            </w:tcBorders>
            <w:shd w:val="clear" w:color="000000" w:fill="FFFFFF"/>
            <w:noWrap/>
            <w:vAlign w:val="bottom"/>
            <w:hideMark/>
          </w:tcPr>
          <w:p w14:paraId="717CDA2C" w14:textId="77777777" w:rsidR="00A72AB7" w:rsidRPr="00E50DCA" w:rsidRDefault="00A72AB7" w:rsidP="00304139">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lastRenderedPageBreak/>
              <w:t> </w:t>
            </w:r>
          </w:p>
        </w:tc>
        <w:tc>
          <w:tcPr>
            <w:tcW w:w="5328" w:type="dxa"/>
            <w:gridSpan w:val="4"/>
            <w:tcBorders>
              <w:top w:val="nil"/>
              <w:left w:val="nil"/>
              <w:right w:val="nil"/>
            </w:tcBorders>
            <w:shd w:val="clear" w:color="000000" w:fill="FFFFFF"/>
            <w:noWrap/>
            <w:vAlign w:val="bottom"/>
            <w:hideMark/>
          </w:tcPr>
          <w:p w14:paraId="5DCAB415"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A72AB7" w:rsidRPr="00E50DCA" w14:paraId="4D5D4A0B" w14:textId="77777777" w:rsidTr="008E4773">
        <w:trPr>
          <w:trHeight w:val="414"/>
          <w:tblHeader/>
        </w:trPr>
        <w:tc>
          <w:tcPr>
            <w:tcW w:w="3582" w:type="dxa"/>
            <w:tcBorders>
              <w:top w:val="nil"/>
              <w:left w:val="nil"/>
              <w:bottom w:val="nil"/>
              <w:right w:val="nil"/>
            </w:tcBorders>
            <w:shd w:val="clear" w:color="000000" w:fill="FFFFFF"/>
            <w:noWrap/>
            <w:vAlign w:val="bottom"/>
            <w:hideMark/>
          </w:tcPr>
          <w:p w14:paraId="67FEB6D0" w14:textId="77777777" w:rsidR="00A72AB7" w:rsidRPr="00E50DCA" w:rsidRDefault="00A72AB7" w:rsidP="00304139">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2558" w:type="dxa"/>
            <w:gridSpan w:val="2"/>
            <w:tcBorders>
              <w:left w:val="nil"/>
              <w:right w:val="nil"/>
            </w:tcBorders>
            <w:shd w:val="clear" w:color="000000" w:fill="FFFFFF"/>
            <w:noWrap/>
            <w:vAlign w:val="bottom"/>
            <w:hideMark/>
          </w:tcPr>
          <w:p w14:paraId="31B842B9"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Consolidated financial statements</w:t>
            </w:r>
          </w:p>
        </w:tc>
        <w:tc>
          <w:tcPr>
            <w:tcW w:w="2770" w:type="dxa"/>
            <w:gridSpan w:val="2"/>
            <w:tcBorders>
              <w:left w:val="nil"/>
              <w:right w:val="nil"/>
            </w:tcBorders>
            <w:shd w:val="clear" w:color="000000" w:fill="FFFFFF"/>
            <w:noWrap/>
            <w:vAlign w:val="bottom"/>
            <w:hideMark/>
          </w:tcPr>
          <w:p w14:paraId="04E48209"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A72AB7" w:rsidRPr="00E50DCA" w14:paraId="203627B2" w14:textId="77777777" w:rsidTr="008E4773">
        <w:trPr>
          <w:trHeight w:val="414"/>
          <w:tblHeader/>
        </w:trPr>
        <w:tc>
          <w:tcPr>
            <w:tcW w:w="3582" w:type="dxa"/>
            <w:tcBorders>
              <w:top w:val="nil"/>
              <w:left w:val="nil"/>
              <w:bottom w:val="nil"/>
              <w:right w:val="nil"/>
            </w:tcBorders>
            <w:shd w:val="clear" w:color="000000" w:fill="FFFFFF"/>
            <w:noWrap/>
            <w:vAlign w:val="bottom"/>
            <w:hideMark/>
          </w:tcPr>
          <w:p w14:paraId="0EEE595F" w14:textId="77777777" w:rsidR="00A72AB7" w:rsidRPr="00E50DCA" w:rsidRDefault="00A72AB7" w:rsidP="00304139">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279" w:type="dxa"/>
            <w:tcBorders>
              <w:top w:val="nil"/>
              <w:left w:val="nil"/>
              <w:right w:val="nil"/>
            </w:tcBorders>
            <w:noWrap/>
            <w:vAlign w:val="bottom"/>
            <w:hideMark/>
          </w:tcPr>
          <w:p w14:paraId="68E74F07"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279" w:type="dxa"/>
            <w:tcBorders>
              <w:top w:val="nil"/>
              <w:left w:val="nil"/>
              <w:right w:val="nil"/>
            </w:tcBorders>
            <w:shd w:val="clear" w:color="000000" w:fill="FFFFFF"/>
            <w:noWrap/>
            <w:vAlign w:val="bottom"/>
            <w:hideMark/>
          </w:tcPr>
          <w:p w14:paraId="0CCF9E41"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26" w:type="dxa"/>
            <w:tcBorders>
              <w:top w:val="nil"/>
              <w:left w:val="nil"/>
              <w:right w:val="nil"/>
            </w:tcBorders>
            <w:shd w:val="clear" w:color="000000" w:fill="FFFFFF"/>
            <w:noWrap/>
            <w:vAlign w:val="bottom"/>
            <w:hideMark/>
          </w:tcPr>
          <w:p w14:paraId="13F6EDDF"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444" w:type="dxa"/>
            <w:tcBorders>
              <w:top w:val="nil"/>
              <w:left w:val="nil"/>
              <w:right w:val="nil"/>
            </w:tcBorders>
            <w:shd w:val="clear" w:color="000000" w:fill="FFFFFF"/>
            <w:noWrap/>
            <w:vAlign w:val="bottom"/>
            <w:hideMark/>
          </w:tcPr>
          <w:p w14:paraId="031037B7"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A72AB7" w:rsidRPr="00BF5B11" w14:paraId="36BAA406" w14:textId="77777777" w:rsidTr="008E4773">
        <w:trPr>
          <w:trHeight w:val="414"/>
          <w:tblHeader/>
        </w:trPr>
        <w:tc>
          <w:tcPr>
            <w:tcW w:w="3582" w:type="dxa"/>
            <w:tcBorders>
              <w:top w:val="nil"/>
              <w:left w:val="nil"/>
              <w:bottom w:val="nil"/>
              <w:right w:val="nil"/>
            </w:tcBorders>
            <w:shd w:val="clear" w:color="000000" w:fill="FFFFFF"/>
            <w:noWrap/>
            <w:vAlign w:val="bottom"/>
          </w:tcPr>
          <w:p w14:paraId="3DEE5023" w14:textId="6EB78D29" w:rsidR="00A72AB7" w:rsidRPr="00E50DCA" w:rsidRDefault="009368E5" w:rsidP="00304139">
            <w:pPr>
              <w:ind w:hanging="108"/>
              <w:rPr>
                <w:rFonts w:ascii="Angsana New" w:eastAsia="Times New Roman" w:hAnsi="Angsana New"/>
                <w:sz w:val="28"/>
                <w:szCs w:val="28"/>
                <w:lang w:val="en-US"/>
              </w:rPr>
            </w:pPr>
            <w:r w:rsidRPr="0085468C">
              <w:rPr>
                <w:rFonts w:ascii="Angsana New" w:eastAsia="Times New Roman" w:hAnsi="Angsana New"/>
                <w:b/>
                <w:bCs/>
                <w:sz w:val="28"/>
                <w:szCs w:val="28"/>
                <w:lang w:val="en-US"/>
              </w:rPr>
              <w:t xml:space="preserve">Accrued interest </w:t>
            </w:r>
            <w:r w:rsidRPr="00D20CD7">
              <w:rPr>
                <w:rFonts w:ascii="Angsana New" w:eastAsia="Times New Roman" w:hAnsi="Angsana New"/>
                <w:b/>
                <w:bCs/>
                <w:sz w:val="28"/>
                <w:szCs w:val="28"/>
                <w:lang w:val="en-US"/>
              </w:rPr>
              <w:t>income</w:t>
            </w:r>
            <w:r w:rsidRPr="00D20CD7">
              <w:rPr>
                <w:rFonts w:ascii="Angsana New" w:eastAsia="Times New Roman" w:hAnsi="Angsana New" w:hint="cs"/>
                <w:b/>
                <w:bCs/>
                <w:sz w:val="28"/>
                <w:szCs w:val="28"/>
                <w:lang w:val="en-US"/>
              </w:rPr>
              <w:t xml:space="preserve"> </w:t>
            </w:r>
            <w:r w:rsidR="004A5C98" w:rsidRPr="00D20CD7">
              <w:rPr>
                <w:rFonts w:ascii="Angsana New" w:eastAsia="Times New Roman" w:hAnsi="Angsana New" w:hint="cs"/>
                <w:sz w:val="28"/>
                <w:szCs w:val="28"/>
                <w:lang w:val="en-US"/>
              </w:rPr>
              <w:t>(</w:t>
            </w:r>
            <w:r w:rsidR="004A5C98" w:rsidRPr="00D20CD7">
              <w:rPr>
                <w:rFonts w:ascii="Angsana New" w:eastAsia="Times New Roman" w:hAnsi="Angsana New"/>
                <w:sz w:val="28"/>
                <w:szCs w:val="28"/>
                <w:lang w:val="en-US"/>
              </w:rPr>
              <w:t>Note</w:t>
            </w:r>
            <w:r w:rsidR="004A5C98" w:rsidRPr="00D20CD7">
              <w:rPr>
                <w:rFonts w:ascii="Angsana New" w:eastAsia="Times New Roman" w:hAnsi="Angsana New" w:hint="cs"/>
                <w:sz w:val="28"/>
                <w:szCs w:val="28"/>
                <w:lang w:val="en-US"/>
              </w:rPr>
              <w:t xml:space="preserve"> </w:t>
            </w:r>
            <w:r w:rsidR="00D20CD7" w:rsidRPr="00D20CD7">
              <w:rPr>
                <w:rFonts w:ascii="Angsana New" w:eastAsia="Times New Roman" w:hAnsi="Angsana New"/>
                <w:sz w:val="28"/>
                <w:szCs w:val="28"/>
                <w:lang w:val="en-US"/>
              </w:rPr>
              <w:t>6</w:t>
            </w:r>
            <w:r w:rsidR="004A5C98" w:rsidRPr="00D20CD7">
              <w:rPr>
                <w:rFonts w:ascii="Angsana New" w:eastAsia="Times New Roman" w:hAnsi="Angsana New"/>
                <w:sz w:val="28"/>
                <w:szCs w:val="28"/>
                <w:lang w:val="en-US"/>
              </w:rPr>
              <w:t>) (</w:t>
            </w:r>
            <w:r w:rsidR="004A5C98" w:rsidRPr="001A09E5">
              <w:rPr>
                <w:rFonts w:ascii="Angsana New" w:eastAsia="Times New Roman" w:hAnsi="Angsana New"/>
                <w:sz w:val="28"/>
                <w:szCs w:val="28"/>
                <w:lang w:val="en-US"/>
              </w:rPr>
              <w:t xml:space="preserve">excluding transactions with </w:t>
            </w:r>
            <w:proofErr w:type="spellStart"/>
            <w:r w:rsidR="004A5C98" w:rsidRPr="001A09E5">
              <w:rPr>
                <w:rFonts w:ascii="Angsana New" w:eastAsia="Times New Roman" w:hAnsi="Angsana New"/>
                <w:sz w:val="28"/>
                <w:szCs w:val="28"/>
                <w:lang w:val="en-US"/>
              </w:rPr>
              <w:t>Khon</w:t>
            </w:r>
            <w:proofErr w:type="spellEnd"/>
            <w:r w:rsidR="004A5C98" w:rsidRPr="001A09E5">
              <w:rPr>
                <w:rFonts w:ascii="Angsana New" w:eastAsia="Times New Roman" w:hAnsi="Angsana New"/>
                <w:sz w:val="28"/>
                <w:szCs w:val="28"/>
                <w:lang w:val="en-US"/>
              </w:rPr>
              <w:t xml:space="preserve"> </w:t>
            </w:r>
            <w:proofErr w:type="spellStart"/>
            <w:r w:rsidR="004A5C98" w:rsidRPr="001A09E5">
              <w:rPr>
                <w:rFonts w:ascii="Angsana New" w:eastAsia="Times New Roman" w:hAnsi="Angsana New"/>
                <w:sz w:val="28"/>
                <w:szCs w:val="28"/>
                <w:lang w:val="en-US"/>
              </w:rPr>
              <w:t>Kaen</w:t>
            </w:r>
            <w:proofErr w:type="spellEnd"/>
            <w:r w:rsidR="004A5C98" w:rsidRPr="001A09E5">
              <w:rPr>
                <w:rFonts w:ascii="Angsana New" w:eastAsia="Times New Roman" w:hAnsi="Angsana New"/>
                <w:sz w:val="28"/>
                <w:szCs w:val="28"/>
                <w:lang w:val="en-US"/>
              </w:rPr>
              <w:t xml:space="preserve"> Cho Thavee (1993) Co., Ltd.)</w:t>
            </w:r>
          </w:p>
        </w:tc>
        <w:tc>
          <w:tcPr>
            <w:tcW w:w="1279" w:type="dxa"/>
            <w:tcBorders>
              <w:top w:val="nil"/>
              <w:left w:val="nil"/>
              <w:right w:val="nil"/>
            </w:tcBorders>
            <w:noWrap/>
            <w:vAlign w:val="bottom"/>
          </w:tcPr>
          <w:p w14:paraId="7A851119" w14:textId="77777777" w:rsidR="00A72AB7" w:rsidRDefault="00A72AB7" w:rsidP="00A72AB7">
            <w:pPr>
              <w:ind w:left="-29" w:right="-29"/>
              <w:jc w:val="center"/>
              <w:rPr>
                <w:rFonts w:ascii="Angsana New" w:eastAsia="Times New Roman" w:hAnsi="Angsana New"/>
                <w:sz w:val="28"/>
                <w:szCs w:val="28"/>
                <w:lang w:val="en-US"/>
              </w:rPr>
            </w:pPr>
          </w:p>
        </w:tc>
        <w:tc>
          <w:tcPr>
            <w:tcW w:w="1279" w:type="dxa"/>
            <w:tcBorders>
              <w:top w:val="nil"/>
              <w:left w:val="nil"/>
              <w:right w:val="nil"/>
            </w:tcBorders>
            <w:shd w:val="clear" w:color="000000" w:fill="FFFFFF"/>
            <w:noWrap/>
            <w:vAlign w:val="bottom"/>
          </w:tcPr>
          <w:p w14:paraId="5DEDE9BC" w14:textId="77777777" w:rsidR="00A72AB7" w:rsidRDefault="00A72AB7" w:rsidP="00A72AB7">
            <w:pPr>
              <w:ind w:left="-29" w:right="-29"/>
              <w:jc w:val="center"/>
              <w:rPr>
                <w:rFonts w:ascii="Angsana New" w:eastAsia="Times New Roman" w:hAnsi="Angsana New"/>
                <w:sz w:val="28"/>
                <w:szCs w:val="28"/>
                <w:lang w:val="en-US"/>
              </w:rPr>
            </w:pPr>
          </w:p>
        </w:tc>
        <w:tc>
          <w:tcPr>
            <w:tcW w:w="1326" w:type="dxa"/>
            <w:tcBorders>
              <w:top w:val="nil"/>
              <w:left w:val="nil"/>
              <w:right w:val="nil"/>
            </w:tcBorders>
            <w:shd w:val="clear" w:color="000000" w:fill="FFFFFF"/>
            <w:noWrap/>
            <w:vAlign w:val="bottom"/>
          </w:tcPr>
          <w:p w14:paraId="0B2CC2AB" w14:textId="77777777" w:rsidR="00A72AB7" w:rsidRDefault="00A72AB7" w:rsidP="00A72AB7">
            <w:pPr>
              <w:ind w:left="-29" w:right="-29"/>
              <w:jc w:val="center"/>
              <w:rPr>
                <w:rFonts w:ascii="Angsana New" w:eastAsia="Times New Roman" w:hAnsi="Angsana New"/>
                <w:sz w:val="28"/>
                <w:szCs w:val="28"/>
                <w:lang w:val="en-US"/>
              </w:rPr>
            </w:pPr>
          </w:p>
        </w:tc>
        <w:tc>
          <w:tcPr>
            <w:tcW w:w="1444" w:type="dxa"/>
            <w:tcBorders>
              <w:top w:val="nil"/>
              <w:left w:val="nil"/>
              <w:right w:val="nil"/>
            </w:tcBorders>
            <w:shd w:val="clear" w:color="000000" w:fill="FFFFFF"/>
            <w:noWrap/>
            <w:vAlign w:val="bottom"/>
          </w:tcPr>
          <w:p w14:paraId="4F34C6C7" w14:textId="77777777" w:rsidR="00A72AB7" w:rsidRDefault="00A72AB7" w:rsidP="00A72AB7">
            <w:pPr>
              <w:ind w:left="-29" w:right="-29"/>
              <w:jc w:val="center"/>
              <w:rPr>
                <w:rFonts w:ascii="Angsana New" w:eastAsia="Times New Roman" w:hAnsi="Angsana New"/>
                <w:sz w:val="28"/>
                <w:szCs w:val="28"/>
                <w:lang w:val="en-US"/>
              </w:rPr>
            </w:pPr>
          </w:p>
        </w:tc>
      </w:tr>
      <w:tr w:rsidR="004A5C98" w:rsidRPr="00E50DCA" w14:paraId="08A59608" w14:textId="77777777" w:rsidTr="00D20CD7">
        <w:trPr>
          <w:trHeight w:val="414"/>
          <w:tblHeader/>
        </w:trPr>
        <w:tc>
          <w:tcPr>
            <w:tcW w:w="3582" w:type="dxa"/>
            <w:tcBorders>
              <w:top w:val="nil"/>
              <w:left w:val="nil"/>
              <w:bottom w:val="nil"/>
              <w:right w:val="nil"/>
            </w:tcBorders>
            <w:shd w:val="clear" w:color="000000" w:fill="FFFFFF"/>
            <w:noWrap/>
            <w:vAlign w:val="bottom"/>
          </w:tcPr>
          <w:p w14:paraId="4E10FAE9" w14:textId="40D70D71" w:rsidR="004A5C98" w:rsidRPr="004A5C98" w:rsidRDefault="004A5C98" w:rsidP="004A5C98">
            <w:pPr>
              <w:ind w:left="-91" w:firstLine="425"/>
              <w:rPr>
                <w:rFonts w:ascii="Angsana New" w:eastAsia="Times New Roman" w:hAnsi="Angsana New"/>
                <w:b/>
                <w:bCs/>
                <w:color w:val="EE0000"/>
                <w:sz w:val="28"/>
                <w:szCs w:val="28"/>
                <w:lang w:val="en-US"/>
              </w:rPr>
            </w:pPr>
            <w:r w:rsidRPr="00D7714D">
              <w:rPr>
                <w:rFonts w:ascii="Angsana New" w:eastAsia="Times New Roman" w:hAnsi="Angsana New"/>
                <w:sz w:val="28"/>
                <w:szCs w:val="28"/>
                <w:lang w:val="en-US"/>
              </w:rPr>
              <w:t>Subsidiaries</w:t>
            </w:r>
          </w:p>
        </w:tc>
        <w:tc>
          <w:tcPr>
            <w:tcW w:w="1279" w:type="dxa"/>
            <w:tcBorders>
              <w:top w:val="nil"/>
              <w:left w:val="nil"/>
              <w:right w:val="nil"/>
            </w:tcBorders>
            <w:noWrap/>
            <w:vAlign w:val="bottom"/>
          </w:tcPr>
          <w:p w14:paraId="7C76AADC" w14:textId="4BDF1B6F"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right w:val="nil"/>
            </w:tcBorders>
            <w:noWrap/>
            <w:vAlign w:val="bottom"/>
          </w:tcPr>
          <w:p w14:paraId="6F85C18A" w14:textId="492C5D5F"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right w:val="nil"/>
            </w:tcBorders>
            <w:noWrap/>
            <w:vAlign w:val="bottom"/>
          </w:tcPr>
          <w:p w14:paraId="795EC2A4" w14:textId="60004A08" w:rsidR="004A5C98" w:rsidRDefault="00D20CD7"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48,207</w:t>
            </w:r>
          </w:p>
        </w:tc>
        <w:tc>
          <w:tcPr>
            <w:tcW w:w="1444" w:type="dxa"/>
            <w:tcBorders>
              <w:top w:val="nil"/>
              <w:left w:val="nil"/>
              <w:right w:val="nil"/>
            </w:tcBorders>
            <w:shd w:val="clear" w:color="000000" w:fill="FFFFFF"/>
            <w:noWrap/>
            <w:vAlign w:val="bottom"/>
          </w:tcPr>
          <w:p w14:paraId="435E02FE" w14:textId="28E6F126"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43,036</w:t>
            </w:r>
          </w:p>
        </w:tc>
      </w:tr>
      <w:tr w:rsidR="004A5C98" w:rsidRPr="00E50DCA" w14:paraId="5BDF1DC3" w14:textId="77777777" w:rsidTr="00D20CD7">
        <w:trPr>
          <w:trHeight w:val="414"/>
          <w:tblHeader/>
        </w:trPr>
        <w:tc>
          <w:tcPr>
            <w:tcW w:w="3582" w:type="dxa"/>
            <w:tcBorders>
              <w:top w:val="nil"/>
              <w:left w:val="nil"/>
              <w:bottom w:val="nil"/>
              <w:right w:val="nil"/>
            </w:tcBorders>
            <w:shd w:val="clear" w:color="000000" w:fill="FFFFFF"/>
            <w:noWrap/>
            <w:vAlign w:val="bottom"/>
          </w:tcPr>
          <w:p w14:paraId="75CA0902" w14:textId="459DAC32" w:rsidR="004A5C98" w:rsidRPr="00D7714D" w:rsidRDefault="004A5C98" w:rsidP="004A5C98">
            <w:pPr>
              <w:ind w:left="-91" w:firstLine="425"/>
              <w:rPr>
                <w:rFonts w:ascii="Angsana New" w:eastAsia="Times New Roman" w:hAnsi="Angsana New"/>
                <w:sz w:val="28"/>
                <w:szCs w:val="28"/>
                <w:lang w:val="en-US"/>
              </w:rPr>
            </w:pPr>
            <w:r w:rsidRPr="0037722E">
              <w:rPr>
                <w:rFonts w:ascii="Angsana New" w:eastAsia="Times New Roman" w:hAnsi="Angsana New"/>
                <w:sz w:val="28"/>
                <w:szCs w:val="28"/>
                <w:lang w:val="en-US"/>
              </w:rPr>
              <w:t>Associate</w:t>
            </w:r>
          </w:p>
        </w:tc>
        <w:tc>
          <w:tcPr>
            <w:tcW w:w="1279" w:type="dxa"/>
            <w:tcBorders>
              <w:top w:val="nil"/>
              <w:left w:val="nil"/>
              <w:right w:val="nil"/>
            </w:tcBorders>
            <w:noWrap/>
            <w:vAlign w:val="bottom"/>
          </w:tcPr>
          <w:p w14:paraId="62C88198" w14:textId="46760F4B" w:rsidR="004A5C98" w:rsidRDefault="00D20CD7"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20,542</w:t>
            </w:r>
          </w:p>
        </w:tc>
        <w:tc>
          <w:tcPr>
            <w:tcW w:w="1279" w:type="dxa"/>
            <w:tcBorders>
              <w:top w:val="nil"/>
              <w:left w:val="nil"/>
              <w:right w:val="nil"/>
            </w:tcBorders>
            <w:noWrap/>
            <w:vAlign w:val="bottom"/>
          </w:tcPr>
          <w:p w14:paraId="41208567" w14:textId="2835ACD9"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13,057</w:t>
            </w:r>
          </w:p>
        </w:tc>
        <w:tc>
          <w:tcPr>
            <w:tcW w:w="1326" w:type="dxa"/>
            <w:tcBorders>
              <w:top w:val="nil"/>
              <w:left w:val="nil"/>
              <w:right w:val="nil"/>
            </w:tcBorders>
            <w:noWrap/>
            <w:vAlign w:val="bottom"/>
          </w:tcPr>
          <w:p w14:paraId="17AA8A73" w14:textId="1720C5A9" w:rsidR="004A5C98" w:rsidRDefault="00D20CD7"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20,542</w:t>
            </w:r>
          </w:p>
        </w:tc>
        <w:tc>
          <w:tcPr>
            <w:tcW w:w="1444" w:type="dxa"/>
            <w:tcBorders>
              <w:top w:val="nil"/>
              <w:left w:val="nil"/>
              <w:right w:val="nil"/>
            </w:tcBorders>
            <w:shd w:val="clear" w:color="000000" w:fill="FFFFFF"/>
            <w:noWrap/>
            <w:vAlign w:val="bottom"/>
          </w:tcPr>
          <w:p w14:paraId="048E22F1" w14:textId="22EC9AF6"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13,057</w:t>
            </w:r>
          </w:p>
        </w:tc>
      </w:tr>
      <w:tr w:rsidR="004A5C98" w:rsidRPr="00E50DCA" w14:paraId="1E21C668" w14:textId="77777777" w:rsidTr="00D20CD7">
        <w:trPr>
          <w:trHeight w:val="414"/>
          <w:tblHeader/>
        </w:trPr>
        <w:tc>
          <w:tcPr>
            <w:tcW w:w="3582" w:type="dxa"/>
            <w:tcBorders>
              <w:top w:val="nil"/>
              <w:left w:val="nil"/>
              <w:bottom w:val="nil"/>
              <w:right w:val="nil"/>
            </w:tcBorders>
            <w:shd w:val="clear" w:color="000000" w:fill="FFFFFF"/>
            <w:noWrap/>
            <w:vAlign w:val="bottom"/>
          </w:tcPr>
          <w:p w14:paraId="27DE7323" w14:textId="3E3CF0AE" w:rsidR="004A5C98" w:rsidRPr="0037722E" w:rsidRDefault="004A5C98" w:rsidP="004A5C98">
            <w:pPr>
              <w:ind w:left="-91" w:firstLine="425"/>
              <w:rPr>
                <w:rFonts w:ascii="Angsana New" w:eastAsia="Times New Roman" w:hAnsi="Angsana New"/>
                <w:sz w:val="28"/>
                <w:szCs w:val="28"/>
                <w:lang w:val="en-US"/>
              </w:rPr>
            </w:pPr>
            <w:r w:rsidRPr="00732B03">
              <w:rPr>
                <w:rFonts w:ascii="Angsana New" w:eastAsia="Times New Roman" w:hAnsi="Angsana New"/>
                <w:sz w:val="28"/>
                <w:szCs w:val="28"/>
                <w:lang w:val="en-US"/>
              </w:rPr>
              <w:t>Related companies</w:t>
            </w:r>
          </w:p>
        </w:tc>
        <w:tc>
          <w:tcPr>
            <w:tcW w:w="1279" w:type="dxa"/>
            <w:tcBorders>
              <w:top w:val="nil"/>
              <w:left w:val="nil"/>
              <w:right w:val="nil"/>
            </w:tcBorders>
            <w:noWrap/>
            <w:vAlign w:val="bottom"/>
          </w:tcPr>
          <w:p w14:paraId="1BF3C58E" w14:textId="145AE85E" w:rsidR="004A5C98" w:rsidRDefault="00D20CD7"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270</w:t>
            </w:r>
          </w:p>
        </w:tc>
        <w:tc>
          <w:tcPr>
            <w:tcW w:w="1279" w:type="dxa"/>
            <w:tcBorders>
              <w:top w:val="nil"/>
              <w:left w:val="nil"/>
              <w:right w:val="nil"/>
            </w:tcBorders>
            <w:noWrap/>
            <w:vAlign w:val="bottom"/>
          </w:tcPr>
          <w:p w14:paraId="71EEA922" w14:textId="3710DFAA"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210</w:t>
            </w:r>
          </w:p>
        </w:tc>
        <w:tc>
          <w:tcPr>
            <w:tcW w:w="1326" w:type="dxa"/>
            <w:tcBorders>
              <w:top w:val="nil"/>
              <w:left w:val="nil"/>
              <w:right w:val="nil"/>
            </w:tcBorders>
            <w:noWrap/>
            <w:vAlign w:val="bottom"/>
          </w:tcPr>
          <w:p w14:paraId="6BDB614E" w14:textId="3116B73C"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w:t>
            </w:r>
            <w:r w:rsidR="00D20CD7">
              <w:rPr>
                <w:rFonts w:ascii="Angsana New" w:eastAsia="Times New Roman" w:hAnsi="Angsana New"/>
                <w:sz w:val="28"/>
                <w:szCs w:val="28"/>
                <w:lang w:val="en-US"/>
              </w:rPr>
              <w:t>70</w:t>
            </w:r>
          </w:p>
        </w:tc>
        <w:tc>
          <w:tcPr>
            <w:tcW w:w="1444" w:type="dxa"/>
            <w:tcBorders>
              <w:top w:val="nil"/>
              <w:left w:val="nil"/>
              <w:right w:val="nil"/>
            </w:tcBorders>
            <w:shd w:val="clear" w:color="000000" w:fill="FFFFFF"/>
            <w:noWrap/>
            <w:vAlign w:val="bottom"/>
          </w:tcPr>
          <w:p w14:paraId="5A30D32A" w14:textId="46B7C891"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210</w:t>
            </w:r>
          </w:p>
        </w:tc>
      </w:tr>
      <w:tr w:rsidR="00310CB6" w:rsidRPr="00E50DCA" w14:paraId="67E0CD00" w14:textId="77777777" w:rsidTr="00D20CD7">
        <w:trPr>
          <w:trHeight w:val="414"/>
          <w:tblHeader/>
        </w:trPr>
        <w:tc>
          <w:tcPr>
            <w:tcW w:w="3582" w:type="dxa"/>
            <w:tcBorders>
              <w:top w:val="nil"/>
              <w:left w:val="nil"/>
              <w:bottom w:val="nil"/>
              <w:right w:val="nil"/>
            </w:tcBorders>
            <w:shd w:val="clear" w:color="000000" w:fill="FFFFFF"/>
            <w:noWrap/>
            <w:vAlign w:val="bottom"/>
          </w:tcPr>
          <w:p w14:paraId="1B33F6D6" w14:textId="067E2A89" w:rsidR="00310CB6" w:rsidRPr="00732B03" w:rsidRDefault="00310CB6" w:rsidP="00310CB6">
            <w:pPr>
              <w:ind w:left="-91" w:firstLine="425"/>
              <w:rPr>
                <w:rFonts w:ascii="Angsana New" w:eastAsia="Times New Roman" w:hAnsi="Angsana New"/>
                <w:sz w:val="28"/>
                <w:szCs w:val="28"/>
                <w:lang w:val="en-US"/>
              </w:rPr>
            </w:pPr>
            <w:r w:rsidRPr="001A09E5">
              <w:rPr>
                <w:rFonts w:ascii="Angsana New" w:eastAsia="Times New Roman" w:hAnsi="Angsana New"/>
                <w:sz w:val="28"/>
                <w:szCs w:val="28"/>
                <w:u w:val="single"/>
                <w:lang w:val="en-US"/>
              </w:rPr>
              <w:t>Less</w:t>
            </w:r>
            <w:r w:rsidRPr="001A09E5">
              <w:rPr>
                <w:rFonts w:ascii="Angsana New" w:eastAsia="Times New Roman" w:hAnsi="Angsana New"/>
                <w:sz w:val="28"/>
                <w:szCs w:val="28"/>
                <w:lang w:val="en-US"/>
              </w:rPr>
              <w:t xml:space="preserve"> allowance for expected credit loss</w:t>
            </w:r>
          </w:p>
        </w:tc>
        <w:tc>
          <w:tcPr>
            <w:tcW w:w="1279" w:type="dxa"/>
            <w:tcBorders>
              <w:top w:val="nil"/>
              <w:left w:val="nil"/>
              <w:right w:val="nil"/>
            </w:tcBorders>
            <w:noWrap/>
            <w:vAlign w:val="bottom"/>
          </w:tcPr>
          <w:p w14:paraId="339131C1" w14:textId="43C9BF01" w:rsidR="00310CB6" w:rsidRDefault="00310CB6" w:rsidP="00310CB6">
            <w:pPr>
              <w:ind w:left="-29" w:right="-29"/>
              <w:jc w:val="right"/>
              <w:rPr>
                <w:rFonts w:ascii="Angsana New" w:eastAsia="Times New Roman" w:hAnsi="Angsana New"/>
                <w:sz w:val="28"/>
                <w:szCs w:val="28"/>
                <w:lang w:val="en-US"/>
              </w:rPr>
            </w:pPr>
            <w:r w:rsidRPr="00130EFE">
              <w:rPr>
                <w:rFonts w:ascii="AngsanaUPC" w:hAnsi="AngsanaUPC" w:cs="AngsanaUPC"/>
                <w:sz w:val="28"/>
                <w:szCs w:val="28"/>
                <w:lang w:val="en-US"/>
              </w:rPr>
              <w:t>(20,812)</w:t>
            </w:r>
          </w:p>
        </w:tc>
        <w:tc>
          <w:tcPr>
            <w:tcW w:w="1279" w:type="dxa"/>
            <w:tcBorders>
              <w:top w:val="nil"/>
              <w:left w:val="nil"/>
              <w:right w:val="nil"/>
            </w:tcBorders>
            <w:noWrap/>
            <w:vAlign w:val="bottom"/>
          </w:tcPr>
          <w:p w14:paraId="642E93ED" w14:textId="5C83ACF3" w:rsidR="00310CB6" w:rsidRDefault="00310CB6" w:rsidP="00310CB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right w:val="nil"/>
            </w:tcBorders>
            <w:noWrap/>
            <w:vAlign w:val="bottom"/>
          </w:tcPr>
          <w:p w14:paraId="69EDCAA1" w14:textId="1EFC2736" w:rsidR="00310CB6" w:rsidRDefault="00310CB6" w:rsidP="00310CB6">
            <w:pPr>
              <w:ind w:left="-29" w:right="-29"/>
              <w:jc w:val="right"/>
              <w:rPr>
                <w:rFonts w:ascii="Angsana New" w:eastAsia="Times New Roman" w:hAnsi="Angsana New"/>
                <w:sz w:val="28"/>
                <w:szCs w:val="28"/>
                <w:lang w:val="en-US"/>
              </w:rPr>
            </w:pPr>
            <w:r w:rsidRPr="00130EFE">
              <w:rPr>
                <w:rFonts w:ascii="AngsanaUPC" w:hAnsi="AngsanaUPC" w:cs="AngsanaUPC"/>
                <w:sz w:val="28"/>
                <w:szCs w:val="28"/>
                <w:lang w:val="en-US"/>
              </w:rPr>
              <w:t>(69,019)</w:t>
            </w:r>
          </w:p>
        </w:tc>
        <w:tc>
          <w:tcPr>
            <w:tcW w:w="1444" w:type="dxa"/>
            <w:tcBorders>
              <w:top w:val="nil"/>
              <w:left w:val="nil"/>
              <w:right w:val="nil"/>
            </w:tcBorders>
            <w:shd w:val="clear" w:color="000000" w:fill="FFFFFF"/>
            <w:noWrap/>
            <w:vAlign w:val="bottom"/>
          </w:tcPr>
          <w:p w14:paraId="62837307" w14:textId="59F21E75" w:rsidR="00310CB6" w:rsidRDefault="00310CB6" w:rsidP="00310CB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310CB6" w:rsidRPr="00E50DCA" w14:paraId="13D70302" w14:textId="77777777" w:rsidTr="00D20CD7">
        <w:trPr>
          <w:trHeight w:val="414"/>
          <w:tblHeader/>
        </w:trPr>
        <w:tc>
          <w:tcPr>
            <w:tcW w:w="3582" w:type="dxa"/>
            <w:tcBorders>
              <w:top w:val="nil"/>
              <w:left w:val="nil"/>
              <w:bottom w:val="nil"/>
              <w:right w:val="nil"/>
            </w:tcBorders>
            <w:shd w:val="clear" w:color="000000" w:fill="FFFFFF"/>
            <w:noWrap/>
            <w:vAlign w:val="bottom"/>
          </w:tcPr>
          <w:p w14:paraId="268EE4DA" w14:textId="40AB2E73" w:rsidR="00310CB6" w:rsidRPr="004A5C98" w:rsidRDefault="00310CB6" w:rsidP="00310CB6">
            <w:pPr>
              <w:ind w:left="-91"/>
              <w:rPr>
                <w:rFonts w:ascii="Angsana New" w:eastAsia="Times New Roman" w:hAnsi="Angsana New"/>
                <w:b/>
                <w:bCs/>
                <w:sz w:val="28"/>
                <w:szCs w:val="28"/>
                <w:lang w:val="en-US"/>
              </w:rPr>
            </w:pPr>
            <w:r w:rsidRPr="004A5C98">
              <w:rPr>
                <w:rFonts w:ascii="Angsana New" w:eastAsia="Times New Roman" w:hAnsi="Angsana New"/>
                <w:b/>
                <w:bCs/>
                <w:sz w:val="28"/>
                <w:szCs w:val="28"/>
                <w:lang w:val="en-US"/>
              </w:rPr>
              <w:t>Net</w:t>
            </w:r>
          </w:p>
        </w:tc>
        <w:tc>
          <w:tcPr>
            <w:tcW w:w="1279" w:type="dxa"/>
            <w:tcBorders>
              <w:left w:val="nil"/>
              <w:right w:val="nil"/>
            </w:tcBorders>
            <w:noWrap/>
            <w:vAlign w:val="bottom"/>
          </w:tcPr>
          <w:p w14:paraId="52EE4D0C" w14:textId="073DAA54" w:rsidR="00310CB6" w:rsidRDefault="00310CB6" w:rsidP="00310CB6">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left w:val="nil"/>
              <w:right w:val="nil"/>
            </w:tcBorders>
            <w:noWrap/>
            <w:vAlign w:val="bottom"/>
          </w:tcPr>
          <w:p w14:paraId="1B0E94A3" w14:textId="454DAA50" w:rsidR="00310CB6" w:rsidRDefault="00310CB6" w:rsidP="00310CB6">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13,267</w:t>
            </w:r>
          </w:p>
        </w:tc>
        <w:tc>
          <w:tcPr>
            <w:tcW w:w="1326" w:type="dxa"/>
            <w:tcBorders>
              <w:left w:val="nil"/>
              <w:right w:val="nil"/>
            </w:tcBorders>
            <w:noWrap/>
            <w:vAlign w:val="bottom"/>
          </w:tcPr>
          <w:p w14:paraId="1968EB70" w14:textId="51CDB3CC" w:rsidR="00310CB6" w:rsidRDefault="00310CB6" w:rsidP="00310CB6">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44" w:type="dxa"/>
            <w:tcBorders>
              <w:left w:val="nil"/>
              <w:right w:val="nil"/>
            </w:tcBorders>
            <w:shd w:val="clear" w:color="000000" w:fill="FFFFFF"/>
            <w:noWrap/>
            <w:vAlign w:val="bottom"/>
          </w:tcPr>
          <w:p w14:paraId="691CE055" w14:textId="192181F9" w:rsidR="00310CB6" w:rsidRDefault="00310CB6" w:rsidP="00310CB6">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56,303</w:t>
            </w:r>
          </w:p>
        </w:tc>
      </w:tr>
      <w:tr w:rsidR="00310CB6" w:rsidRPr="00BF5B11" w14:paraId="0716637D" w14:textId="77777777" w:rsidTr="00603799">
        <w:trPr>
          <w:trHeight w:val="414"/>
        </w:trPr>
        <w:tc>
          <w:tcPr>
            <w:tcW w:w="6140" w:type="dxa"/>
            <w:gridSpan w:val="3"/>
            <w:tcBorders>
              <w:top w:val="nil"/>
              <w:left w:val="nil"/>
              <w:bottom w:val="nil"/>
              <w:right w:val="nil"/>
            </w:tcBorders>
            <w:noWrap/>
            <w:vAlign w:val="bottom"/>
          </w:tcPr>
          <w:p w14:paraId="05B9A015" w14:textId="0C1777C2" w:rsidR="00310CB6" w:rsidRPr="00E50DCA" w:rsidRDefault="00310CB6" w:rsidP="00310CB6">
            <w:pPr>
              <w:rPr>
                <w:rFonts w:ascii="Angsana New" w:eastAsia="Times New Roman" w:hAnsi="Angsana New"/>
                <w:sz w:val="28"/>
                <w:szCs w:val="28"/>
                <w:lang w:val="en-US"/>
              </w:rPr>
            </w:pPr>
            <w:r w:rsidRPr="00B12401">
              <w:rPr>
                <w:rFonts w:asciiTheme="majorBidi" w:eastAsia="Times New Roman" w:hAnsiTheme="majorBidi"/>
                <w:b/>
                <w:bCs/>
                <w:sz w:val="28"/>
                <w:szCs w:val="28"/>
                <w:lang w:val="en-US"/>
              </w:rPr>
              <w:t xml:space="preserve">Transactions with </w:t>
            </w:r>
            <w:proofErr w:type="spellStart"/>
            <w:r w:rsidRPr="00B12401">
              <w:rPr>
                <w:rFonts w:asciiTheme="majorBidi" w:eastAsia="Times New Roman" w:hAnsiTheme="majorBidi"/>
                <w:b/>
                <w:bCs/>
                <w:sz w:val="28"/>
                <w:szCs w:val="28"/>
                <w:lang w:val="en-US"/>
              </w:rPr>
              <w:t>Khon</w:t>
            </w:r>
            <w:proofErr w:type="spellEnd"/>
            <w:r w:rsidRPr="00B12401">
              <w:rPr>
                <w:rFonts w:asciiTheme="majorBidi" w:eastAsia="Times New Roman" w:hAnsiTheme="majorBidi"/>
                <w:b/>
                <w:bCs/>
                <w:sz w:val="28"/>
                <w:szCs w:val="28"/>
                <w:lang w:val="en-US"/>
              </w:rPr>
              <w:t xml:space="preserve"> </w:t>
            </w:r>
            <w:proofErr w:type="spellStart"/>
            <w:r w:rsidRPr="00B12401">
              <w:rPr>
                <w:rFonts w:asciiTheme="majorBidi" w:eastAsia="Times New Roman" w:hAnsiTheme="majorBidi"/>
                <w:b/>
                <w:bCs/>
                <w:sz w:val="28"/>
                <w:szCs w:val="28"/>
                <w:lang w:val="en-US"/>
              </w:rPr>
              <w:t>Kaen</w:t>
            </w:r>
            <w:proofErr w:type="spellEnd"/>
            <w:r w:rsidRPr="00B12401">
              <w:rPr>
                <w:rFonts w:asciiTheme="majorBidi" w:eastAsia="Times New Roman" w:hAnsiTheme="majorBidi"/>
                <w:b/>
                <w:bCs/>
                <w:sz w:val="28"/>
                <w:szCs w:val="28"/>
                <w:lang w:val="en-US"/>
              </w:rPr>
              <w:t xml:space="preserve"> Cho Thavee (1993) Co., Ltd.</w:t>
            </w:r>
          </w:p>
        </w:tc>
        <w:tc>
          <w:tcPr>
            <w:tcW w:w="1326" w:type="dxa"/>
            <w:tcBorders>
              <w:left w:val="nil"/>
              <w:bottom w:val="nil"/>
              <w:right w:val="nil"/>
            </w:tcBorders>
            <w:noWrap/>
            <w:vAlign w:val="bottom"/>
          </w:tcPr>
          <w:p w14:paraId="3D3F05D8" w14:textId="77777777" w:rsidR="00310CB6" w:rsidRPr="00E50DCA" w:rsidRDefault="00310CB6" w:rsidP="00310CB6">
            <w:pPr>
              <w:jc w:val="right"/>
              <w:rPr>
                <w:rFonts w:ascii="Angsana New" w:eastAsia="Times New Roman" w:hAnsi="Angsana New"/>
                <w:sz w:val="28"/>
                <w:szCs w:val="28"/>
                <w:lang w:val="en-US"/>
              </w:rPr>
            </w:pPr>
          </w:p>
        </w:tc>
        <w:tc>
          <w:tcPr>
            <w:tcW w:w="1444" w:type="dxa"/>
            <w:tcBorders>
              <w:top w:val="nil"/>
              <w:left w:val="nil"/>
              <w:bottom w:val="nil"/>
              <w:right w:val="nil"/>
            </w:tcBorders>
            <w:noWrap/>
            <w:vAlign w:val="bottom"/>
          </w:tcPr>
          <w:p w14:paraId="35CFFC7F" w14:textId="77777777" w:rsidR="00310CB6" w:rsidRPr="00E50DCA" w:rsidRDefault="00310CB6" w:rsidP="00310CB6">
            <w:pPr>
              <w:jc w:val="right"/>
              <w:rPr>
                <w:rFonts w:ascii="Angsana New" w:eastAsia="Times New Roman" w:hAnsi="Angsana New"/>
                <w:sz w:val="28"/>
                <w:szCs w:val="28"/>
                <w:lang w:val="en-US"/>
              </w:rPr>
            </w:pPr>
          </w:p>
        </w:tc>
      </w:tr>
      <w:tr w:rsidR="00310CB6" w:rsidRPr="00E50DCA" w14:paraId="41204E4A" w14:textId="77777777" w:rsidTr="00D20CD7">
        <w:trPr>
          <w:trHeight w:val="414"/>
        </w:trPr>
        <w:tc>
          <w:tcPr>
            <w:tcW w:w="3582" w:type="dxa"/>
            <w:noWrap/>
          </w:tcPr>
          <w:p w14:paraId="00F3739A" w14:textId="77777777" w:rsidR="00310CB6" w:rsidRPr="00B12401" w:rsidRDefault="00310CB6" w:rsidP="00310CB6">
            <w:pPr>
              <w:rPr>
                <w:rFonts w:asciiTheme="majorBidi" w:eastAsia="Times New Roman" w:hAnsiTheme="majorBidi"/>
                <w:sz w:val="28"/>
                <w:szCs w:val="28"/>
                <w:lang w:val="en-US"/>
              </w:rPr>
            </w:pPr>
            <w:r w:rsidRPr="00B12401">
              <w:rPr>
                <w:rFonts w:asciiTheme="majorBidi" w:eastAsia="Times New Roman" w:hAnsiTheme="majorBidi"/>
                <w:sz w:val="28"/>
                <w:szCs w:val="28"/>
                <w:lang w:val="en-US"/>
              </w:rPr>
              <w:t>Accrued interest income</w:t>
            </w:r>
          </w:p>
        </w:tc>
        <w:tc>
          <w:tcPr>
            <w:tcW w:w="1279" w:type="dxa"/>
            <w:tcBorders>
              <w:top w:val="nil"/>
              <w:left w:val="nil"/>
              <w:bottom w:val="nil"/>
              <w:right w:val="nil"/>
            </w:tcBorders>
            <w:noWrap/>
            <w:vAlign w:val="bottom"/>
          </w:tcPr>
          <w:p w14:paraId="16A68F79" w14:textId="27985102" w:rsidR="00310CB6" w:rsidRPr="00E50DCA" w:rsidRDefault="00310CB6" w:rsidP="00310CB6">
            <w:pPr>
              <w:jc w:val="right"/>
              <w:rPr>
                <w:rFonts w:ascii="Angsana New" w:eastAsia="Times New Roman" w:hAnsi="Angsana New"/>
                <w:sz w:val="28"/>
                <w:szCs w:val="28"/>
                <w:lang w:val="en-US"/>
              </w:rPr>
            </w:pPr>
            <w:r>
              <w:rPr>
                <w:rFonts w:ascii="Angsana New" w:eastAsia="Times New Roman" w:hAnsi="Angsana New"/>
                <w:sz w:val="28"/>
                <w:szCs w:val="28"/>
                <w:lang w:val="en-US"/>
              </w:rPr>
              <w:t>22,018</w:t>
            </w:r>
          </w:p>
        </w:tc>
        <w:tc>
          <w:tcPr>
            <w:tcW w:w="1279" w:type="dxa"/>
            <w:tcBorders>
              <w:top w:val="nil"/>
              <w:left w:val="nil"/>
              <w:bottom w:val="nil"/>
              <w:right w:val="nil"/>
            </w:tcBorders>
            <w:noWrap/>
            <w:vAlign w:val="bottom"/>
          </w:tcPr>
          <w:p w14:paraId="0EDAD51A" w14:textId="23412661" w:rsidR="00310CB6" w:rsidRPr="00E50DCA" w:rsidRDefault="00310CB6" w:rsidP="00310CB6">
            <w:pPr>
              <w:jc w:val="right"/>
              <w:rPr>
                <w:rFonts w:ascii="Angsana New" w:eastAsia="Times New Roman" w:hAnsi="Angsana New"/>
                <w:sz w:val="28"/>
                <w:szCs w:val="28"/>
                <w:lang w:val="en-US"/>
              </w:rPr>
            </w:pPr>
            <w:r>
              <w:rPr>
                <w:rFonts w:asciiTheme="majorBidi" w:hAnsiTheme="majorBidi" w:cstheme="majorBidi"/>
                <w:sz w:val="28"/>
                <w:szCs w:val="28"/>
                <w:lang w:val="en-US"/>
              </w:rPr>
              <w:t>28,342</w:t>
            </w:r>
          </w:p>
        </w:tc>
        <w:tc>
          <w:tcPr>
            <w:tcW w:w="1326" w:type="dxa"/>
            <w:tcBorders>
              <w:top w:val="nil"/>
              <w:left w:val="nil"/>
              <w:bottom w:val="nil"/>
              <w:right w:val="nil"/>
            </w:tcBorders>
            <w:noWrap/>
            <w:vAlign w:val="bottom"/>
          </w:tcPr>
          <w:p w14:paraId="7C2DF1A3" w14:textId="1F778D18" w:rsidR="00310CB6" w:rsidRPr="00E50DCA" w:rsidRDefault="00310CB6" w:rsidP="00310CB6">
            <w:pPr>
              <w:jc w:val="right"/>
              <w:rPr>
                <w:rFonts w:ascii="Angsana New" w:eastAsia="Times New Roman" w:hAnsi="Angsana New"/>
                <w:sz w:val="28"/>
                <w:szCs w:val="28"/>
                <w:lang w:val="en-US"/>
              </w:rPr>
            </w:pPr>
            <w:r>
              <w:rPr>
                <w:rFonts w:ascii="Angsana New" w:eastAsia="Times New Roman" w:hAnsi="Angsana New"/>
                <w:sz w:val="28"/>
                <w:szCs w:val="28"/>
                <w:lang w:val="en-US"/>
              </w:rPr>
              <w:t>18,728</w:t>
            </w:r>
          </w:p>
        </w:tc>
        <w:tc>
          <w:tcPr>
            <w:tcW w:w="1444" w:type="dxa"/>
            <w:tcBorders>
              <w:top w:val="nil"/>
              <w:left w:val="nil"/>
              <w:bottom w:val="nil"/>
              <w:right w:val="nil"/>
            </w:tcBorders>
            <w:noWrap/>
            <w:vAlign w:val="bottom"/>
          </w:tcPr>
          <w:p w14:paraId="099C02B3" w14:textId="1B32C53D" w:rsidR="00310CB6" w:rsidRPr="00E50DCA" w:rsidRDefault="00310CB6" w:rsidP="00310CB6">
            <w:pPr>
              <w:jc w:val="right"/>
              <w:rPr>
                <w:rFonts w:ascii="Angsana New" w:eastAsia="Times New Roman" w:hAnsi="Angsana New"/>
                <w:sz w:val="28"/>
                <w:szCs w:val="28"/>
                <w:lang w:val="en-US"/>
              </w:rPr>
            </w:pPr>
            <w:r>
              <w:rPr>
                <w:rFonts w:asciiTheme="majorBidi" w:hAnsiTheme="majorBidi" w:cstheme="majorBidi"/>
                <w:sz w:val="28"/>
                <w:szCs w:val="28"/>
                <w:lang w:val="en-US"/>
              </w:rPr>
              <w:t>23,540</w:t>
            </w:r>
          </w:p>
        </w:tc>
      </w:tr>
      <w:tr w:rsidR="00310CB6" w:rsidRPr="00E50DCA" w14:paraId="0251416B" w14:textId="77777777" w:rsidTr="00D20CD7">
        <w:trPr>
          <w:trHeight w:val="414"/>
        </w:trPr>
        <w:tc>
          <w:tcPr>
            <w:tcW w:w="3582" w:type="dxa"/>
            <w:noWrap/>
            <w:hideMark/>
          </w:tcPr>
          <w:p w14:paraId="0F684EBE" w14:textId="77777777" w:rsidR="00310CB6" w:rsidRPr="00B12401" w:rsidRDefault="00310CB6" w:rsidP="00310CB6">
            <w:pPr>
              <w:rPr>
                <w:rFonts w:asciiTheme="majorBidi" w:eastAsia="Times New Roman" w:hAnsiTheme="majorBidi"/>
                <w:sz w:val="28"/>
                <w:szCs w:val="28"/>
                <w:cs/>
                <w:lang w:val="en-US"/>
              </w:rPr>
            </w:pPr>
            <w:r w:rsidRPr="00B12401">
              <w:rPr>
                <w:rFonts w:asciiTheme="majorBidi" w:eastAsia="Times New Roman" w:hAnsiTheme="majorBidi"/>
                <w:sz w:val="28"/>
                <w:szCs w:val="28"/>
                <w:lang w:val="en-US"/>
              </w:rPr>
              <w:t>Other receivables</w:t>
            </w:r>
          </w:p>
        </w:tc>
        <w:tc>
          <w:tcPr>
            <w:tcW w:w="1279" w:type="dxa"/>
            <w:tcBorders>
              <w:top w:val="nil"/>
              <w:left w:val="nil"/>
              <w:bottom w:val="nil"/>
              <w:right w:val="nil"/>
            </w:tcBorders>
            <w:noWrap/>
            <w:vAlign w:val="bottom"/>
          </w:tcPr>
          <w:p w14:paraId="2FA18B0B" w14:textId="183AF144" w:rsidR="00310CB6" w:rsidRPr="00E50DCA" w:rsidRDefault="00310CB6" w:rsidP="00310CB6">
            <w:pPr>
              <w:jc w:val="right"/>
              <w:rPr>
                <w:rFonts w:ascii="Angsana New" w:eastAsia="Times New Roman" w:hAnsi="Angsana New"/>
                <w:sz w:val="28"/>
                <w:szCs w:val="28"/>
                <w:lang w:val="en-US"/>
              </w:rPr>
            </w:pPr>
            <w:r>
              <w:rPr>
                <w:rFonts w:ascii="Angsana New" w:eastAsia="Times New Roman" w:hAnsi="Angsana New"/>
                <w:sz w:val="28"/>
                <w:szCs w:val="28"/>
                <w:lang w:val="en-US"/>
              </w:rPr>
              <w:t>870</w:t>
            </w:r>
          </w:p>
        </w:tc>
        <w:tc>
          <w:tcPr>
            <w:tcW w:w="1279" w:type="dxa"/>
            <w:tcBorders>
              <w:top w:val="nil"/>
              <w:left w:val="nil"/>
              <w:bottom w:val="nil"/>
              <w:right w:val="nil"/>
            </w:tcBorders>
            <w:noWrap/>
            <w:vAlign w:val="bottom"/>
          </w:tcPr>
          <w:p w14:paraId="635FEB6D" w14:textId="4A4E8B1B" w:rsidR="00310CB6" w:rsidRPr="00E50DCA" w:rsidRDefault="00310CB6" w:rsidP="00310CB6">
            <w:pPr>
              <w:jc w:val="right"/>
              <w:rPr>
                <w:rFonts w:ascii="Angsana New" w:eastAsia="Times New Roman" w:hAnsi="Angsana New"/>
                <w:sz w:val="28"/>
                <w:szCs w:val="28"/>
                <w:lang w:val="en-US"/>
              </w:rPr>
            </w:pPr>
            <w:r>
              <w:rPr>
                <w:rFonts w:asciiTheme="majorBidi" w:hAnsiTheme="majorBidi" w:cstheme="majorBidi"/>
                <w:sz w:val="28"/>
                <w:szCs w:val="28"/>
                <w:lang w:val="en-US"/>
              </w:rPr>
              <w:t>510</w:t>
            </w:r>
          </w:p>
        </w:tc>
        <w:tc>
          <w:tcPr>
            <w:tcW w:w="1326" w:type="dxa"/>
            <w:tcBorders>
              <w:top w:val="nil"/>
              <w:left w:val="nil"/>
              <w:bottom w:val="nil"/>
              <w:right w:val="nil"/>
            </w:tcBorders>
            <w:noWrap/>
            <w:vAlign w:val="bottom"/>
          </w:tcPr>
          <w:p w14:paraId="71D7AAE8" w14:textId="01CFA33A" w:rsidR="00310CB6" w:rsidRPr="00E50DCA" w:rsidRDefault="00310CB6" w:rsidP="00310CB6">
            <w:pPr>
              <w:jc w:val="right"/>
              <w:rPr>
                <w:rFonts w:ascii="Angsana New" w:eastAsia="Times New Roman" w:hAnsi="Angsana New"/>
                <w:sz w:val="28"/>
                <w:szCs w:val="28"/>
                <w:lang w:val="en-US"/>
              </w:rPr>
            </w:pPr>
            <w:r>
              <w:rPr>
                <w:rFonts w:ascii="Angsana New" w:eastAsia="Times New Roman" w:hAnsi="Angsana New"/>
                <w:sz w:val="28"/>
                <w:szCs w:val="28"/>
                <w:lang w:val="en-US"/>
              </w:rPr>
              <w:t>870</w:t>
            </w:r>
          </w:p>
        </w:tc>
        <w:tc>
          <w:tcPr>
            <w:tcW w:w="1444" w:type="dxa"/>
            <w:tcBorders>
              <w:top w:val="nil"/>
              <w:left w:val="nil"/>
              <w:bottom w:val="nil"/>
              <w:right w:val="nil"/>
            </w:tcBorders>
            <w:noWrap/>
            <w:vAlign w:val="bottom"/>
          </w:tcPr>
          <w:p w14:paraId="79C47F36" w14:textId="3BFA2989" w:rsidR="00310CB6" w:rsidRPr="00E50DCA" w:rsidRDefault="00310CB6" w:rsidP="00310CB6">
            <w:pPr>
              <w:jc w:val="right"/>
              <w:rPr>
                <w:rFonts w:ascii="Angsana New" w:eastAsia="Times New Roman" w:hAnsi="Angsana New"/>
                <w:sz w:val="28"/>
                <w:szCs w:val="28"/>
                <w:lang w:val="en-US"/>
              </w:rPr>
            </w:pPr>
            <w:r>
              <w:rPr>
                <w:rFonts w:asciiTheme="majorBidi" w:hAnsiTheme="majorBidi" w:cstheme="majorBidi"/>
                <w:sz w:val="28"/>
                <w:szCs w:val="28"/>
                <w:lang w:val="en-US"/>
              </w:rPr>
              <w:t>510</w:t>
            </w:r>
          </w:p>
        </w:tc>
      </w:tr>
      <w:tr w:rsidR="00310CB6" w:rsidRPr="00861838" w14:paraId="3DD7BB34" w14:textId="77777777" w:rsidTr="00D20CD7">
        <w:trPr>
          <w:trHeight w:val="414"/>
        </w:trPr>
        <w:tc>
          <w:tcPr>
            <w:tcW w:w="3582" w:type="dxa"/>
            <w:noWrap/>
          </w:tcPr>
          <w:p w14:paraId="52B48C9A" w14:textId="5FEFA672" w:rsidR="00310CB6" w:rsidRPr="00B12401" w:rsidRDefault="00310CB6" w:rsidP="00310CB6">
            <w:pPr>
              <w:rPr>
                <w:rFonts w:asciiTheme="majorBidi" w:eastAsia="Times New Roman" w:hAnsiTheme="majorBidi"/>
                <w:sz w:val="28"/>
                <w:szCs w:val="28"/>
                <w:lang w:val="en-US"/>
              </w:rPr>
            </w:pPr>
            <w:r w:rsidRPr="00861838">
              <w:rPr>
                <w:rFonts w:asciiTheme="majorBidi" w:eastAsia="Times New Roman" w:hAnsiTheme="majorBidi"/>
                <w:sz w:val="28"/>
                <w:szCs w:val="28"/>
                <w:lang w:val="en-US"/>
              </w:rPr>
              <w:t>Deposit for purchase of land</w:t>
            </w:r>
          </w:p>
        </w:tc>
        <w:tc>
          <w:tcPr>
            <w:tcW w:w="1279" w:type="dxa"/>
            <w:tcBorders>
              <w:top w:val="nil"/>
              <w:left w:val="nil"/>
              <w:bottom w:val="nil"/>
              <w:right w:val="nil"/>
            </w:tcBorders>
            <w:noWrap/>
            <w:vAlign w:val="bottom"/>
          </w:tcPr>
          <w:p w14:paraId="7382D8EB" w14:textId="4F21AF87" w:rsidR="00310CB6" w:rsidRPr="000B4042" w:rsidRDefault="00310CB6" w:rsidP="00310CB6">
            <w:pPr>
              <w:jc w:val="right"/>
              <w:rPr>
                <w:rFonts w:ascii="Angsana New" w:eastAsia="Times New Roman" w:hAnsi="Angsana New"/>
                <w:sz w:val="28"/>
                <w:szCs w:val="28"/>
                <w:lang w:val="en-US"/>
              </w:rPr>
            </w:pPr>
            <w:r>
              <w:rPr>
                <w:rFonts w:ascii="Angsana New" w:eastAsia="Times New Roman" w:hAnsi="Angsana New"/>
                <w:sz w:val="28"/>
                <w:szCs w:val="28"/>
                <w:lang w:val="en-US"/>
              </w:rPr>
              <w:t>214,615</w:t>
            </w:r>
          </w:p>
        </w:tc>
        <w:tc>
          <w:tcPr>
            <w:tcW w:w="1279" w:type="dxa"/>
            <w:tcBorders>
              <w:top w:val="nil"/>
              <w:left w:val="nil"/>
              <w:bottom w:val="nil"/>
              <w:right w:val="nil"/>
            </w:tcBorders>
            <w:noWrap/>
            <w:vAlign w:val="bottom"/>
          </w:tcPr>
          <w:p w14:paraId="7DC89B90" w14:textId="2AE4DF93" w:rsidR="00310CB6" w:rsidRPr="00580A71" w:rsidRDefault="00310CB6" w:rsidP="00310CB6">
            <w:pPr>
              <w:jc w:val="right"/>
              <w:rPr>
                <w:rFonts w:asciiTheme="majorBidi" w:hAnsiTheme="majorBidi" w:cstheme="majorBidi"/>
                <w:sz w:val="28"/>
                <w:szCs w:val="28"/>
                <w:lang w:val="en-US"/>
              </w:rPr>
            </w:pPr>
            <w:r w:rsidRPr="00861838">
              <w:rPr>
                <w:rFonts w:asciiTheme="majorBidi" w:hAnsiTheme="majorBidi" w:cstheme="majorBidi"/>
                <w:sz w:val="28"/>
                <w:szCs w:val="28"/>
                <w:lang w:val="en-US"/>
              </w:rPr>
              <w:t>214,615</w:t>
            </w:r>
          </w:p>
        </w:tc>
        <w:tc>
          <w:tcPr>
            <w:tcW w:w="1326" w:type="dxa"/>
            <w:tcBorders>
              <w:top w:val="nil"/>
              <w:left w:val="nil"/>
              <w:bottom w:val="nil"/>
              <w:right w:val="nil"/>
            </w:tcBorders>
            <w:noWrap/>
            <w:vAlign w:val="bottom"/>
          </w:tcPr>
          <w:p w14:paraId="1404EE9B" w14:textId="2311463C" w:rsidR="00310CB6" w:rsidRPr="000B4042" w:rsidRDefault="00310CB6" w:rsidP="00310CB6">
            <w:pPr>
              <w:jc w:val="right"/>
              <w:rPr>
                <w:rFonts w:ascii="Angsana New" w:eastAsia="Times New Roman" w:hAnsi="Angsana New"/>
                <w:sz w:val="28"/>
                <w:szCs w:val="28"/>
                <w:lang w:val="en-US"/>
              </w:rPr>
            </w:pPr>
            <w:r w:rsidRPr="00861838">
              <w:rPr>
                <w:rFonts w:ascii="Angsana New" w:eastAsia="Times New Roman" w:hAnsi="Angsana New"/>
                <w:sz w:val="28"/>
                <w:szCs w:val="28"/>
                <w:lang w:val="en-US"/>
              </w:rPr>
              <w:t>214,615</w:t>
            </w:r>
          </w:p>
        </w:tc>
        <w:tc>
          <w:tcPr>
            <w:tcW w:w="1444" w:type="dxa"/>
            <w:tcBorders>
              <w:top w:val="nil"/>
              <w:left w:val="nil"/>
              <w:bottom w:val="nil"/>
              <w:right w:val="nil"/>
            </w:tcBorders>
            <w:noWrap/>
            <w:vAlign w:val="bottom"/>
          </w:tcPr>
          <w:p w14:paraId="1C427D90" w14:textId="5AB8553B" w:rsidR="00310CB6" w:rsidRPr="00580A71" w:rsidRDefault="00310CB6" w:rsidP="00310CB6">
            <w:pPr>
              <w:jc w:val="right"/>
              <w:rPr>
                <w:rFonts w:asciiTheme="majorBidi" w:hAnsiTheme="majorBidi" w:cstheme="majorBidi"/>
                <w:sz w:val="28"/>
                <w:szCs w:val="28"/>
                <w:lang w:val="en-US"/>
              </w:rPr>
            </w:pPr>
            <w:r w:rsidRPr="00861838">
              <w:rPr>
                <w:rFonts w:asciiTheme="majorBidi" w:hAnsiTheme="majorBidi" w:cstheme="majorBidi"/>
                <w:sz w:val="28"/>
                <w:szCs w:val="28"/>
                <w:lang w:val="en-US"/>
              </w:rPr>
              <w:t>214,615</w:t>
            </w:r>
          </w:p>
        </w:tc>
      </w:tr>
    </w:tbl>
    <w:p w14:paraId="11BF198E" w14:textId="4A85BA35" w:rsidR="00736990" w:rsidRPr="00736990" w:rsidRDefault="00736990" w:rsidP="00641612">
      <w:pPr>
        <w:spacing w:before="120"/>
        <w:ind w:left="446"/>
        <w:jc w:val="thaiDistribute"/>
        <w:rPr>
          <w:rFonts w:ascii="Angsana New" w:hAnsi="Angsana New"/>
          <w:sz w:val="28"/>
          <w:szCs w:val="28"/>
          <w:lang w:val="en-US"/>
        </w:rPr>
      </w:pPr>
      <w:r w:rsidRPr="00C83152">
        <w:rPr>
          <w:rFonts w:ascii="Angsana New" w:hAnsi="Angsana New"/>
          <w:spacing w:val="-2"/>
          <w:sz w:val="28"/>
          <w:szCs w:val="28"/>
          <w:lang w:val="en-US"/>
        </w:rPr>
        <w:t xml:space="preserve">During January </w:t>
      </w:r>
      <w:r w:rsidR="00C83152" w:rsidRPr="00C83152">
        <w:rPr>
          <w:rFonts w:ascii="Angsana New" w:hAnsi="Angsana New"/>
          <w:spacing w:val="-2"/>
          <w:sz w:val="28"/>
          <w:szCs w:val="28"/>
          <w:lang w:val="en-US"/>
        </w:rPr>
        <w:t>2020</w:t>
      </w:r>
      <w:r w:rsidRPr="00C83152">
        <w:rPr>
          <w:rFonts w:ascii="Angsana New" w:hAnsi="Angsana New"/>
          <w:spacing w:val="-2"/>
          <w:sz w:val="28"/>
          <w:szCs w:val="28"/>
          <w:lang w:val="en-US"/>
        </w:rPr>
        <w:t xml:space="preserve">, the Group made a mutual memorandum with </w:t>
      </w:r>
      <w:proofErr w:type="spellStart"/>
      <w:r w:rsidRPr="00C83152">
        <w:rPr>
          <w:rFonts w:ascii="Angsana New" w:hAnsi="Angsana New"/>
          <w:spacing w:val="-2"/>
          <w:sz w:val="28"/>
          <w:szCs w:val="28"/>
          <w:lang w:val="en-US"/>
        </w:rPr>
        <w:t>Khon</w:t>
      </w:r>
      <w:proofErr w:type="spellEnd"/>
      <w:r w:rsidRPr="00C83152">
        <w:rPr>
          <w:rFonts w:ascii="Angsana New" w:hAnsi="Angsana New"/>
          <w:spacing w:val="-2"/>
          <w:sz w:val="28"/>
          <w:szCs w:val="28"/>
          <w:lang w:val="en-US"/>
        </w:rPr>
        <w:t xml:space="preserve"> </w:t>
      </w:r>
      <w:proofErr w:type="spellStart"/>
      <w:r w:rsidRPr="00C83152">
        <w:rPr>
          <w:rFonts w:ascii="Angsana New" w:hAnsi="Angsana New"/>
          <w:spacing w:val="-2"/>
          <w:sz w:val="28"/>
          <w:szCs w:val="28"/>
          <w:lang w:val="en-US"/>
        </w:rPr>
        <w:t>Kaen</w:t>
      </w:r>
      <w:proofErr w:type="spellEnd"/>
      <w:r w:rsidRPr="00C83152">
        <w:rPr>
          <w:rFonts w:ascii="Angsana New" w:hAnsi="Angsana New"/>
          <w:spacing w:val="-2"/>
          <w:sz w:val="28"/>
          <w:szCs w:val="28"/>
          <w:lang w:val="en-US"/>
        </w:rPr>
        <w:t xml:space="preserve"> Cho Thavee (</w:t>
      </w:r>
      <w:r w:rsidR="00C83152" w:rsidRPr="00C83152">
        <w:rPr>
          <w:rFonts w:ascii="Angsana New" w:hAnsi="Angsana New"/>
          <w:spacing w:val="-2"/>
          <w:sz w:val="28"/>
          <w:szCs w:val="28"/>
          <w:lang w:val="en-US"/>
        </w:rPr>
        <w:t>1993</w:t>
      </w:r>
      <w:r w:rsidRPr="00C83152">
        <w:rPr>
          <w:rFonts w:ascii="Angsana New" w:hAnsi="Angsana New"/>
          <w:spacing w:val="-2"/>
          <w:sz w:val="28"/>
          <w:szCs w:val="28"/>
          <w:cs/>
          <w:lang w:val="en-US"/>
        </w:rPr>
        <w:t xml:space="preserve">) </w:t>
      </w:r>
      <w:r w:rsidR="00C83152" w:rsidRPr="00C83152">
        <w:rPr>
          <w:rFonts w:ascii="Angsana New" w:hAnsi="Angsana New"/>
          <w:spacing w:val="-2"/>
          <w:sz w:val="28"/>
          <w:szCs w:val="28"/>
          <w:lang w:val="en-US"/>
        </w:rPr>
        <w:t xml:space="preserve">Co., Ltd. for the </w:t>
      </w:r>
      <w:r w:rsidRPr="00C83152">
        <w:rPr>
          <w:rFonts w:ascii="Angsana New" w:hAnsi="Angsana New"/>
          <w:spacing w:val="-2"/>
          <w:sz w:val="28"/>
          <w:szCs w:val="28"/>
          <w:lang w:val="en-US"/>
        </w:rPr>
        <w:t>monthly</w:t>
      </w:r>
      <w:r w:rsidR="00C83152">
        <w:rPr>
          <w:rFonts w:ascii="Angsana New" w:hAnsi="Angsana New"/>
          <w:spacing w:val="-2"/>
          <w:sz w:val="28"/>
          <w:szCs w:val="28"/>
          <w:lang w:val="en-US"/>
        </w:rPr>
        <w:t xml:space="preserve"> </w:t>
      </w:r>
      <w:r w:rsidR="00C83152">
        <w:rPr>
          <w:rFonts w:ascii="Angsana New" w:hAnsi="Angsana New"/>
          <w:spacing w:val="-2"/>
          <w:sz w:val="28"/>
          <w:szCs w:val="28"/>
          <w:lang w:val="en-US"/>
        </w:rPr>
        <w:br/>
      </w:r>
      <w:r w:rsidRPr="00736990">
        <w:rPr>
          <w:rFonts w:ascii="Angsana New" w:hAnsi="Angsana New"/>
          <w:sz w:val="28"/>
          <w:szCs w:val="28"/>
          <w:lang w:val="en-US"/>
        </w:rPr>
        <w:t>repayments of the outstanding receivables as follows;</w:t>
      </w:r>
    </w:p>
    <w:p w14:paraId="214A7910" w14:textId="31062986" w:rsidR="00CC704A" w:rsidRPr="004D36FC" w:rsidRDefault="00736990">
      <w:pPr>
        <w:pStyle w:val="a9"/>
        <w:numPr>
          <w:ilvl w:val="0"/>
          <w:numId w:val="5"/>
        </w:numPr>
        <w:tabs>
          <w:tab w:val="left" w:pos="5387"/>
        </w:tabs>
        <w:spacing w:before="60"/>
        <w:jc w:val="thaiDistribute"/>
        <w:rPr>
          <w:rFonts w:ascii="Angsana New" w:hAnsi="Angsana New"/>
          <w:sz w:val="28"/>
          <w:szCs w:val="28"/>
          <w:lang w:val="en-US"/>
        </w:rPr>
      </w:pPr>
      <w:r w:rsidRPr="004D36FC">
        <w:rPr>
          <w:rFonts w:ascii="Angsana New" w:hAnsi="Angsana New"/>
          <w:sz w:val="28"/>
          <w:szCs w:val="28"/>
          <w:lang w:val="en-US"/>
        </w:rPr>
        <w:t xml:space="preserve">Repayments for the Company, Baht </w:t>
      </w:r>
      <w:r w:rsidR="00C83152" w:rsidRPr="004D36FC">
        <w:rPr>
          <w:rFonts w:ascii="Angsana New" w:hAnsi="Angsana New"/>
          <w:sz w:val="28"/>
          <w:szCs w:val="28"/>
          <w:lang w:val="en-US"/>
        </w:rPr>
        <w:t>2.3</w:t>
      </w:r>
      <w:r w:rsidR="00CE4244" w:rsidRPr="004D36FC">
        <w:rPr>
          <w:rFonts w:ascii="Angsana New" w:hAnsi="Angsana New"/>
          <w:sz w:val="28"/>
          <w:szCs w:val="28"/>
          <w:lang w:val="en-US"/>
        </w:rPr>
        <w:t>0</w:t>
      </w:r>
      <w:r w:rsidRPr="004D36FC">
        <w:rPr>
          <w:rFonts w:ascii="Angsana New" w:hAnsi="Angsana New"/>
          <w:sz w:val="28"/>
          <w:szCs w:val="28"/>
          <w:lang w:val="en-US"/>
        </w:rPr>
        <w:t xml:space="preserve"> million per month for the period of </w:t>
      </w:r>
      <w:r w:rsidR="00C83152" w:rsidRPr="004D36FC">
        <w:rPr>
          <w:rFonts w:ascii="Angsana New" w:hAnsi="Angsana New"/>
          <w:sz w:val="28"/>
          <w:szCs w:val="28"/>
          <w:lang w:val="en-US"/>
        </w:rPr>
        <w:t>71</w:t>
      </w:r>
      <w:r w:rsidRPr="004D36FC">
        <w:rPr>
          <w:rFonts w:ascii="Angsana New" w:hAnsi="Angsana New"/>
          <w:sz w:val="28"/>
          <w:szCs w:val="28"/>
          <w:lang w:val="en-US"/>
        </w:rPr>
        <w:t xml:space="preserve"> months with the final payment of Baht </w:t>
      </w:r>
      <w:r w:rsidR="00C83152" w:rsidRPr="004D36FC">
        <w:rPr>
          <w:rFonts w:ascii="Angsana New" w:hAnsi="Angsana New"/>
          <w:sz w:val="28"/>
          <w:szCs w:val="28"/>
          <w:lang w:val="en-US"/>
        </w:rPr>
        <w:t>4.52</w:t>
      </w:r>
      <w:r w:rsidRPr="004D36FC">
        <w:rPr>
          <w:rFonts w:ascii="Angsana New" w:hAnsi="Angsana New"/>
          <w:sz w:val="28"/>
          <w:szCs w:val="28"/>
          <w:lang w:val="en-US"/>
        </w:rPr>
        <w:t xml:space="preserve"> million.</w:t>
      </w:r>
    </w:p>
    <w:p w14:paraId="3EEE954B" w14:textId="6CD383E0" w:rsidR="00736990" w:rsidRDefault="00736990">
      <w:pPr>
        <w:pStyle w:val="a9"/>
        <w:numPr>
          <w:ilvl w:val="0"/>
          <w:numId w:val="5"/>
        </w:numPr>
        <w:tabs>
          <w:tab w:val="left" w:pos="5387"/>
        </w:tabs>
        <w:spacing w:before="60"/>
        <w:jc w:val="thaiDistribute"/>
        <w:rPr>
          <w:rFonts w:ascii="Angsana New" w:hAnsi="Angsana New"/>
          <w:sz w:val="28"/>
          <w:szCs w:val="28"/>
          <w:lang w:val="en-US"/>
        </w:rPr>
      </w:pPr>
      <w:r w:rsidRPr="00736990">
        <w:rPr>
          <w:rFonts w:ascii="Angsana New" w:hAnsi="Angsana New"/>
          <w:sz w:val="28"/>
          <w:szCs w:val="28"/>
          <w:lang w:val="en-US"/>
        </w:rPr>
        <w:t xml:space="preserve">Repayments for Cho Thavee Thermo Tech Co., Ltd. (subsidiary), Baht </w:t>
      </w:r>
      <w:r w:rsidR="00C83152">
        <w:rPr>
          <w:rFonts w:ascii="Angsana New" w:hAnsi="Angsana New"/>
          <w:sz w:val="28"/>
          <w:szCs w:val="28"/>
          <w:lang w:val="en-US"/>
        </w:rPr>
        <w:t>1.1</w:t>
      </w:r>
      <w:r w:rsidR="00363B39">
        <w:rPr>
          <w:rFonts w:ascii="Angsana New" w:hAnsi="Angsana New"/>
          <w:sz w:val="28"/>
          <w:szCs w:val="28"/>
          <w:lang w:val="en-US"/>
        </w:rPr>
        <w:t>0</w:t>
      </w:r>
      <w:r w:rsidRPr="00736990">
        <w:rPr>
          <w:rFonts w:ascii="Angsana New" w:hAnsi="Angsana New"/>
          <w:sz w:val="28"/>
          <w:szCs w:val="28"/>
          <w:lang w:val="en-US"/>
        </w:rPr>
        <w:t xml:space="preserve"> million per month for the period of </w:t>
      </w:r>
      <w:r w:rsidR="00CC3915">
        <w:rPr>
          <w:rFonts w:ascii="Angsana New" w:hAnsi="Angsana New"/>
          <w:sz w:val="28"/>
          <w:szCs w:val="28"/>
          <w:lang w:val="en-US"/>
        </w:rPr>
        <w:br/>
      </w:r>
      <w:r w:rsidR="00C83152">
        <w:rPr>
          <w:rFonts w:ascii="Angsana New" w:hAnsi="Angsana New"/>
          <w:sz w:val="28"/>
          <w:szCs w:val="28"/>
          <w:lang w:val="en-US"/>
        </w:rPr>
        <w:t>71</w:t>
      </w:r>
      <w:r w:rsidRPr="00736990">
        <w:rPr>
          <w:rFonts w:ascii="Angsana New" w:hAnsi="Angsana New"/>
          <w:sz w:val="28"/>
          <w:szCs w:val="28"/>
          <w:lang w:val="en-US"/>
        </w:rPr>
        <w:t xml:space="preserve"> months with the final payment of Baht </w:t>
      </w:r>
      <w:r w:rsidR="00C83152">
        <w:rPr>
          <w:rFonts w:ascii="Angsana New" w:hAnsi="Angsana New"/>
          <w:sz w:val="28"/>
          <w:szCs w:val="28"/>
          <w:lang w:val="en-US"/>
        </w:rPr>
        <w:t>2.28</w:t>
      </w:r>
      <w:r w:rsidRPr="00736990">
        <w:rPr>
          <w:rFonts w:ascii="Angsana New" w:hAnsi="Angsana New"/>
          <w:sz w:val="28"/>
          <w:szCs w:val="28"/>
          <w:lang w:val="en-US"/>
        </w:rPr>
        <w:t xml:space="preserve"> million.</w:t>
      </w:r>
    </w:p>
    <w:p w14:paraId="751E7637" w14:textId="0B013F9F" w:rsidR="00460DC1" w:rsidRPr="00736990" w:rsidRDefault="0085468C" w:rsidP="00641612">
      <w:pPr>
        <w:spacing w:before="120"/>
        <w:ind w:left="446"/>
        <w:jc w:val="thaiDistribute"/>
        <w:rPr>
          <w:rFonts w:ascii="Angsana New" w:hAnsi="Angsana New"/>
          <w:sz w:val="28"/>
          <w:szCs w:val="28"/>
          <w:lang w:val="en-US"/>
        </w:rPr>
      </w:pPr>
      <w:r>
        <w:rPr>
          <w:rFonts w:ascii="Angsana New" w:hAnsi="Angsana New"/>
          <w:sz w:val="28"/>
          <w:szCs w:val="28"/>
          <w:lang w:val="en-US"/>
        </w:rPr>
        <w:t>Currently</w:t>
      </w:r>
      <w:r w:rsidR="00460DC1" w:rsidRPr="00460DC1">
        <w:rPr>
          <w:rFonts w:ascii="Angsana New" w:hAnsi="Angsana New"/>
          <w:sz w:val="28"/>
          <w:szCs w:val="28"/>
          <w:lang w:val="en-US"/>
        </w:rPr>
        <w:t xml:space="preserve">, </w:t>
      </w:r>
      <w:proofErr w:type="spellStart"/>
      <w:r w:rsidR="00460DC1" w:rsidRPr="00460DC1">
        <w:rPr>
          <w:rFonts w:ascii="Angsana New" w:hAnsi="Angsana New"/>
          <w:sz w:val="28"/>
          <w:szCs w:val="28"/>
          <w:lang w:val="en-US"/>
        </w:rPr>
        <w:t>Khon</w:t>
      </w:r>
      <w:proofErr w:type="spellEnd"/>
      <w:r w:rsidR="00460DC1" w:rsidRPr="00460DC1">
        <w:rPr>
          <w:rFonts w:ascii="Angsana New" w:hAnsi="Angsana New"/>
          <w:sz w:val="28"/>
          <w:szCs w:val="28"/>
          <w:lang w:val="en-US"/>
        </w:rPr>
        <w:t xml:space="preserve"> </w:t>
      </w:r>
      <w:proofErr w:type="spellStart"/>
      <w:r w:rsidR="00460DC1" w:rsidRPr="00460DC1">
        <w:rPr>
          <w:rFonts w:ascii="Angsana New" w:hAnsi="Angsana New"/>
          <w:sz w:val="28"/>
          <w:szCs w:val="28"/>
          <w:lang w:val="en-US"/>
        </w:rPr>
        <w:t>Kaen</w:t>
      </w:r>
      <w:proofErr w:type="spellEnd"/>
      <w:r w:rsidR="00460DC1" w:rsidRPr="00460DC1">
        <w:rPr>
          <w:rFonts w:ascii="Angsana New" w:hAnsi="Angsana New"/>
          <w:sz w:val="28"/>
          <w:szCs w:val="28"/>
          <w:lang w:val="en-US"/>
        </w:rPr>
        <w:t xml:space="preserve"> Cho Thavee (</w:t>
      </w:r>
      <w:r w:rsidR="00460DC1">
        <w:rPr>
          <w:rFonts w:ascii="Angsana New" w:hAnsi="Angsana New"/>
          <w:sz w:val="28"/>
          <w:szCs w:val="28"/>
          <w:lang w:val="en-US"/>
        </w:rPr>
        <w:t>1993</w:t>
      </w:r>
      <w:r w:rsidR="00460DC1" w:rsidRPr="00460DC1">
        <w:rPr>
          <w:rFonts w:ascii="Angsana New" w:hAnsi="Angsana New"/>
          <w:sz w:val="28"/>
          <w:szCs w:val="28"/>
          <w:cs/>
          <w:lang w:val="en-US"/>
        </w:rPr>
        <w:t xml:space="preserve">) </w:t>
      </w:r>
      <w:r w:rsidR="00460DC1" w:rsidRPr="00736990">
        <w:rPr>
          <w:rFonts w:ascii="Angsana New" w:hAnsi="Angsana New"/>
          <w:sz w:val="28"/>
          <w:szCs w:val="28"/>
          <w:lang w:val="en-US"/>
        </w:rPr>
        <w:t xml:space="preserve">Co., Ltd. </w:t>
      </w:r>
      <w:r w:rsidR="00460DC1" w:rsidRPr="00460DC1">
        <w:rPr>
          <w:rFonts w:ascii="Angsana New" w:hAnsi="Angsana New"/>
          <w:sz w:val="28"/>
          <w:szCs w:val="28"/>
          <w:lang w:val="en-US"/>
        </w:rPr>
        <w:t>has fully repaid the principal balance, and only the accrued monthly interest remains outstanding.</w:t>
      </w:r>
    </w:p>
    <w:p w14:paraId="2C693D3C" w14:textId="250864FA" w:rsidR="00736990" w:rsidRDefault="00736990" w:rsidP="00641612">
      <w:pPr>
        <w:spacing w:before="120"/>
        <w:ind w:left="446"/>
        <w:jc w:val="thaiDistribute"/>
        <w:rPr>
          <w:rFonts w:ascii="Angsana New" w:hAnsi="Angsana New"/>
          <w:sz w:val="28"/>
          <w:szCs w:val="28"/>
          <w:lang w:val="en-US"/>
        </w:rPr>
      </w:pPr>
      <w:r w:rsidRPr="00736990">
        <w:rPr>
          <w:rFonts w:ascii="Angsana New" w:hAnsi="Angsana New"/>
          <w:sz w:val="28"/>
          <w:szCs w:val="28"/>
          <w:lang w:val="en-US"/>
        </w:rPr>
        <w:t xml:space="preserve">Furthermore, the Group will receive additional interest income on default at rate of </w:t>
      </w:r>
      <w:r w:rsidR="00C83152">
        <w:rPr>
          <w:rFonts w:ascii="Angsana New" w:hAnsi="Angsana New"/>
          <w:sz w:val="28"/>
          <w:szCs w:val="28"/>
          <w:lang w:val="en-US"/>
        </w:rPr>
        <w:t>7.5</w:t>
      </w:r>
      <w:r w:rsidRPr="00736990">
        <w:rPr>
          <w:rFonts w:ascii="Angsana New" w:hAnsi="Angsana New"/>
          <w:sz w:val="28"/>
          <w:szCs w:val="28"/>
          <w:cs/>
          <w:lang w:val="en-US"/>
        </w:rPr>
        <w:t xml:space="preserve">% </w:t>
      </w:r>
      <w:r w:rsidRPr="00736990">
        <w:rPr>
          <w:rFonts w:ascii="Angsana New" w:hAnsi="Angsana New"/>
          <w:sz w:val="28"/>
          <w:szCs w:val="28"/>
          <w:lang w:val="en-US"/>
        </w:rPr>
        <w:t xml:space="preserve">per annum of the outstanding receivables. </w:t>
      </w:r>
      <w:proofErr w:type="spellStart"/>
      <w:r w:rsidRPr="00736990">
        <w:rPr>
          <w:rFonts w:ascii="Angsana New" w:hAnsi="Angsana New"/>
          <w:sz w:val="28"/>
          <w:szCs w:val="28"/>
          <w:lang w:val="en-US"/>
        </w:rPr>
        <w:t>Khon</w:t>
      </w:r>
      <w:proofErr w:type="spellEnd"/>
      <w:r w:rsidRPr="00736990">
        <w:rPr>
          <w:rFonts w:ascii="Angsana New" w:hAnsi="Angsana New"/>
          <w:sz w:val="28"/>
          <w:szCs w:val="28"/>
          <w:lang w:val="en-US"/>
        </w:rPr>
        <w:t xml:space="preserve"> </w:t>
      </w:r>
      <w:proofErr w:type="spellStart"/>
      <w:r w:rsidRPr="00736990">
        <w:rPr>
          <w:rFonts w:ascii="Angsana New" w:hAnsi="Angsana New"/>
          <w:sz w:val="28"/>
          <w:szCs w:val="28"/>
          <w:lang w:val="en-US"/>
        </w:rPr>
        <w:t>Kaen</w:t>
      </w:r>
      <w:proofErr w:type="spellEnd"/>
      <w:r w:rsidRPr="00736990">
        <w:rPr>
          <w:rFonts w:ascii="Angsana New" w:hAnsi="Angsana New"/>
          <w:sz w:val="28"/>
          <w:szCs w:val="28"/>
          <w:lang w:val="en-US"/>
        </w:rPr>
        <w:t xml:space="preserve"> Cho Thavee (</w:t>
      </w:r>
      <w:r w:rsidR="00C83152">
        <w:rPr>
          <w:rFonts w:ascii="Angsana New" w:hAnsi="Angsana New"/>
          <w:sz w:val="28"/>
          <w:szCs w:val="28"/>
          <w:lang w:val="en-US"/>
        </w:rPr>
        <w:t>1993</w:t>
      </w:r>
      <w:r w:rsidRPr="00736990">
        <w:rPr>
          <w:rFonts w:ascii="Angsana New" w:hAnsi="Angsana New"/>
          <w:sz w:val="28"/>
          <w:szCs w:val="28"/>
          <w:cs/>
          <w:lang w:val="en-US"/>
        </w:rPr>
        <w:t xml:space="preserve">) </w:t>
      </w:r>
      <w:r w:rsidRPr="00736990">
        <w:rPr>
          <w:rFonts w:ascii="Angsana New" w:hAnsi="Angsana New"/>
          <w:sz w:val="28"/>
          <w:szCs w:val="28"/>
          <w:lang w:val="en-US"/>
        </w:rPr>
        <w:t>Co., Ltd. has an option to repay the entire amount of receivables prior to ending the repayment schedule.</w:t>
      </w:r>
    </w:p>
    <w:p w14:paraId="69B177C8" w14:textId="71657B70" w:rsidR="00BF741E" w:rsidRDefault="002866BA" w:rsidP="00641612">
      <w:pPr>
        <w:spacing w:before="120"/>
        <w:ind w:left="446"/>
        <w:jc w:val="thaiDistribute"/>
        <w:rPr>
          <w:rFonts w:ascii="Angsana New" w:hAnsi="Angsana New"/>
          <w:sz w:val="28"/>
          <w:szCs w:val="28"/>
          <w:lang w:val="en-US"/>
        </w:rPr>
      </w:pPr>
      <w:r>
        <w:rPr>
          <w:rFonts w:ascii="Angsana New" w:hAnsi="Angsana New"/>
          <w:sz w:val="28"/>
          <w:szCs w:val="28"/>
          <w:lang w:val="en-US"/>
        </w:rPr>
        <w:t>E</w:t>
      </w:r>
      <w:r w:rsidRPr="00D164FE">
        <w:rPr>
          <w:rFonts w:ascii="Angsana New" w:hAnsi="Angsana New"/>
          <w:sz w:val="28"/>
          <w:szCs w:val="28"/>
          <w:lang w:val="en-US"/>
        </w:rPr>
        <w:t xml:space="preserve">xpected credit loss of </w:t>
      </w:r>
      <w:r>
        <w:rPr>
          <w:rFonts w:ascii="Angsana New" w:hAnsi="Angsana New"/>
          <w:sz w:val="28"/>
          <w:szCs w:val="28"/>
          <w:lang w:val="en-US"/>
        </w:rPr>
        <w:t xml:space="preserve">trade receivables </w:t>
      </w:r>
      <w:r w:rsidRPr="00D164FE">
        <w:rPr>
          <w:rFonts w:ascii="Angsana New" w:hAnsi="Angsana New"/>
          <w:sz w:val="28"/>
          <w:szCs w:val="28"/>
          <w:lang w:val="en-US"/>
        </w:rPr>
        <w:t>to related parties</w:t>
      </w:r>
      <w:r>
        <w:rPr>
          <w:rFonts w:ascii="Angsana New" w:hAnsi="Angsana New"/>
          <w:sz w:val="28"/>
          <w:szCs w:val="28"/>
          <w:lang w:val="en-US"/>
        </w:rPr>
        <w:t xml:space="preserve"> </w:t>
      </w:r>
      <w:r w:rsidR="00966811" w:rsidRPr="001E6982">
        <w:rPr>
          <w:rFonts w:ascii="Angsana New" w:hAnsi="Angsana New"/>
          <w:sz w:val="28"/>
          <w:szCs w:val="28"/>
          <w:lang w:val="en-US"/>
        </w:rPr>
        <w:t xml:space="preserve">for the </w:t>
      </w:r>
      <w:r w:rsidR="007C7F95">
        <w:rPr>
          <w:rFonts w:ascii="Angsana New" w:hAnsi="Angsana New"/>
          <w:sz w:val="28"/>
          <w:szCs w:val="28"/>
          <w:lang w:val="en-US"/>
        </w:rPr>
        <w:t xml:space="preserve">year </w:t>
      </w:r>
      <w:r w:rsidR="00966811" w:rsidRPr="001E6982">
        <w:rPr>
          <w:rFonts w:ascii="Angsana New" w:hAnsi="Angsana New"/>
          <w:sz w:val="28"/>
          <w:szCs w:val="28"/>
          <w:lang w:val="en-US"/>
        </w:rPr>
        <w:t xml:space="preserve">ended </w:t>
      </w:r>
      <w:r w:rsidR="007C7F95">
        <w:rPr>
          <w:rFonts w:ascii="Angsana New" w:hAnsi="Angsana New"/>
          <w:sz w:val="28"/>
          <w:szCs w:val="28"/>
          <w:lang w:val="en-US"/>
        </w:rPr>
        <w:t xml:space="preserve">December </w:t>
      </w:r>
      <w:r w:rsidR="00966811">
        <w:rPr>
          <w:rFonts w:ascii="Angsana New" w:hAnsi="Angsana New"/>
          <w:sz w:val="28"/>
          <w:szCs w:val="28"/>
          <w:lang w:val="en-US"/>
        </w:rPr>
        <w:t>3</w:t>
      </w:r>
      <w:r w:rsidR="007C7F95">
        <w:rPr>
          <w:rFonts w:ascii="Angsana New" w:hAnsi="Angsana New"/>
          <w:sz w:val="28"/>
          <w:szCs w:val="28"/>
          <w:lang w:val="en-US"/>
        </w:rPr>
        <w:t>1</w:t>
      </w:r>
      <w:r w:rsidR="00966811" w:rsidRPr="001E6982">
        <w:rPr>
          <w:rFonts w:ascii="Angsana New" w:hAnsi="Angsana New"/>
          <w:sz w:val="28"/>
          <w:szCs w:val="28"/>
          <w:lang w:val="en-US"/>
        </w:rPr>
        <w:t>, 202</w:t>
      </w:r>
      <w:r w:rsidR="00966811">
        <w:rPr>
          <w:rFonts w:ascii="Angsana New" w:hAnsi="Angsana New"/>
          <w:sz w:val="28"/>
          <w:szCs w:val="28"/>
          <w:lang w:val="en-US"/>
        </w:rPr>
        <w:t>5</w:t>
      </w:r>
      <w:r w:rsidR="00966811" w:rsidRPr="001E6982">
        <w:rPr>
          <w:rFonts w:ascii="Angsana New" w:hAnsi="Angsana New"/>
          <w:sz w:val="28"/>
          <w:szCs w:val="28"/>
          <w:lang w:val="en-US"/>
        </w:rPr>
        <w:t xml:space="preserve"> and 202</w:t>
      </w:r>
      <w:r w:rsidR="00966811">
        <w:rPr>
          <w:rFonts w:ascii="Angsana New" w:hAnsi="Angsana New"/>
          <w:sz w:val="28"/>
          <w:szCs w:val="28"/>
          <w:lang w:val="en-US"/>
        </w:rPr>
        <w:t>4</w:t>
      </w:r>
      <w:r w:rsidR="00966811" w:rsidRPr="001E6982">
        <w:rPr>
          <w:rFonts w:ascii="Angsana New" w:hAnsi="Angsana New"/>
          <w:sz w:val="28"/>
          <w:szCs w:val="28"/>
          <w:lang w:val="en-US"/>
        </w:rPr>
        <w:t xml:space="preserve"> </w:t>
      </w:r>
      <w:r w:rsidRPr="00D164FE">
        <w:rPr>
          <w:rFonts w:ascii="Angsana New" w:hAnsi="Angsana New"/>
          <w:sz w:val="28"/>
          <w:szCs w:val="28"/>
          <w:lang w:val="en-US"/>
        </w:rPr>
        <w:t>were as follows:</w:t>
      </w:r>
    </w:p>
    <w:tbl>
      <w:tblPr>
        <w:tblW w:w="8910" w:type="dxa"/>
        <w:tblInd w:w="450" w:type="dxa"/>
        <w:tblLayout w:type="fixed"/>
        <w:tblLook w:val="04A0" w:firstRow="1" w:lastRow="0" w:firstColumn="1" w:lastColumn="0" w:noHBand="0" w:noVBand="1"/>
      </w:tblPr>
      <w:tblGrid>
        <w:gridCol w:w="3582"/>
        <w:gridCol w:w="1354"/>
        <w:gridCol w:w="1355"/>
        <w:gridCol w:w="1354"/>
        <w:gridCol w:w="1265"/>
      </w:tblGrid>
      <w:tr w:rsidR="002866BA" w:rsidRPr="000E0F49" w14:paraId="4AC58C26" w14:textId="77777777" w:rsidTr="00FD071D">
        <w:trPr>
          <w:trHeight w:val="414"/>
        </w:trPr>
        <w:tc>
          <w:tcPr>
            <w:tcW w:w="3582" w:type="dxa"/>
            <w:tcBorders>
              <w:top w:val="nil"/>
              <w:left w:val="nil"/>
              <w:bottom w:val="nil"/>
              <w:right w:val="nil"/>
            </w:tcBorders>
            <w:noWrap/>
            <w:vAlign w:val="bottom"/>
            <w:hideMark/>
          </w:tcPr>
          <w:p w14:paraId="684A6A87" w14:textId="77777777" w:rsidR="002866BA" w:rsidRPr="000E0F49" w:rsidRDefault="002866BA" w:rsidP="008345E3">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328" w:type="dxa"/>
            <w:gridSpan w:val="4"/>
            <w:tcBorders>
              <w:top w:val="nil"/>
              <w:left w:val="nil"/>
              <w:right w:val="nil"/>
            </w:tcBorders>
            <w:noWrap/>
            <w:vAlign w:val="bottom"/>
            <w:hideMark/>
          </w:tcPr>
          <w:p w14:paraId="09E5AA5E"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2866BA" w:rsidRPr="000E0F49" w14:paraId="192E8FE9" w14:textId="77777777" w:rsidTr="00FD071D">
        <w:trPr>
          <w:trHeight w:val="414"/>
        </w:trPr>
        <w:tc>
          <w:tcPr>
            <w:tcW w:w="3582" w:type="dxa"/>
            <w:tcBorders>
              <w:top w:val="nil"/>
              <w:left w:val="nil"/>
              <w:bottom w:val="nil"/>
              <w:right w:val="nil"/>
            </w:tcBorders>
            <w:noWrap/>
            <w:vAlign w:val="bottom"/>
            <w:hideMark/>
          </w:tcPr>
          <w:p w14:paraId="179E69E5" w14:textId="77777777" w:rsidR="002866BA" w:rsidRPr="000E0F49" w:rsidRDefault="002866BA" w:rsidP="008345E3">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709" w:type="dxa"/>
            <w:gridSpan w:val="2"/>
            <w:tcBorders>
              <w:left w:val="nil"/>
              <w:right w:val="nil"/>
            </w:tcBorders>
            <w:noWrap/>
            <w:vAlign w:val="bottom"/>
            <w:hideMark/>
          </w:tcPr>
          <w:p w14:paraId="335132BC"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Consolidated financial statements</w:t>
            </w:r>
          </w:p>
        </w:tc>
        <w:tc>
          <w:tcPr>
            <w:tcW w:w="2619" w:type="dxa"/>
            <w:gridSpan w:val="2"/>
            <w:tcBorders>
              <w:left w:val="nil"/>
              <w:right w:val="nil"/>
            </w:tcBorders>
            <w:noWrap/>
            <w:vAlign w:val="bottom"/>
            <w:hideMark/>
          </w:tcPr>
          <w:p w14:paraId="4D142725" w14:textId="77777777" w:rsidR="002866BA" w:rsidRPr="000E0F49" w:rsidRDefault="002866BA" w:rsidP="00CE4244">
            <w:pPr>
              <w:pBdr>
                <w:bottom w:val="single" w:sz="4" w:space="1" w:color="auto"/>
              </w:pBdr>
              <w:ind w:left="-29" w:right="-21"/>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2866BA" w:rsidRPr="000E0F49" w14:paraId="649F9E3E" w14:textId="77777777" w:rsidTr="00FD071D">
        <w:trPr>
          <w:trHeight w:val="414"/>
        </w:trPr>
        <w:tc>
          <w:tcPr>
            <w:tcW w:w="3582" w:type="dxa"/>
            <w:tcBorders>
              <w:top w:val="nil"/>
              <w:left w:val="nil"/>
              <w:bottom w:val="nil"/>
              <w:right w:val="nil"/>
            </w:tcBorders>
            <w:noWrap/>
            <w:vAlign w:val="bottom"/>
            <w:hideMark/>
          </w:tcPr>
          <w:p w14:paraId="2A538C7A" w14:textId="77777777" w:rsidR="002866BA" w:rsidRPr="000E0F49" w:rsidRDefault="002866BA" w:rsidP="008345E3">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1354" w:type="dxa"/>
            <w:tcBorders>
              <w:top w:val="nil"/>
              <w:left w:val="nil"/>
              <w:right w:val="nil"/>
            </w:tcBorders>
            <w:noWrap/>
            <w:vAlign w:val="bottom"/>
            <w:hideMark/>
          </w:tcPr>
          <w:p w14:paraId="6240EBF3"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55" w:type="dxa"/>
            <w:tcBorders>
              <w:top w:val="nil"/>
              <w:left w:val="nil"/>
              <w:right w:val="nil"/>
            </w:tcBorders>
            <w:noWrap/>
            <w:vAlign w:val="bottom"/>
            <w:hideMark/>
          </w:tcPr>
          <w:p w14:paraId="6FA8BBFD"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54" w:type="dxa"/>
            <w:tcBorders>
              <w:top w:val="nil"/>
              <w:left w:val="nil"/>
              <w:right w:val="nil"/>
            </w:tcBorders>
            <w:noWrap/>
            <w:vAlign w:val="bottom"/>
            <w:hideMark/>
          </w:tcPr>
          <w:p w14:paraId="3740DCA3"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265" w:type="dxa"/>
            <w:tcBorders>
              <w:top w:val="nil"/>
              <w:left w:val="nil"/>
              <w:right w:val="nil"/>
            </w:tcBorders>
            <w:noWrap/>
            <w:vAlign w:val="bottom"/>
            <w:hideMark/>
          </w:tcPr>
          <w:p w14:paraId="4E5D1947"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476C5B" w:rsidRPr="000E0F49" w14:paraId="121135FB" w14:textId="77777777" w:rsidTr="00D20CD7">
        <w:trPr>
          <w:trHeight w:val="425"/>
        </w:trPr>
        <w:tc>
          <w:tcPr>
            <w:tcW w:w="3582" w:type="dxa"/>
            <w:tcBorders>
              <w:top w:val="nil"/>
              <w:left w:val="nil"/>
              <w:bottom w:val="nil"/>
              <w:right w:val="nil"/>
            </w:tcBorders>
            <w:noWrap/>
            <w:vAlign w:val="bottom"/>
          </w:tcPr>
          <w:p w14:paraId="7BE0651E" w14:textId="2D380E8B" w:rsidR="00476C5B" w:rsidRPr="000E0F49" w:rsidRDefault="00476C5B" w:rsidP="00476C5B">
            <w:pPr>
              <w:ind w:left="-20"/>
              <w:jc w:val="both"/>
              <w:rPr>
                <w:rFonts w:ascii="Angsana New" w:eastAsia="Times New Roman" w:hAnsi="Angsana New"/>
                <w:sz w:val="28"/>
                <w:szCs w:val="28"/>
                <w:cs/>
                <w:lang w:val="en-US"/>
              </w:rPr>
            </w:pPr>
            <w:r>
              <w:rPr>
                <w:rFonts w:ascii="Angsana New" w:eastAsia="Times New Roman" w:hAnsi="Angsana New"/>
                <w:sz w:val="28"/>
                <w:szCs w:val="28"/>
                <w:lang w:val="en-US"/>
              </w:rPr>
              <w:t>Expected credit loss</w:t>
            </w:r>
          </w:p>
        </w:tc>
        <w:tc>
          <w:tcPr>
            <w:tcW w:w="1354" w:type="dxa"/>
            <w:tcBorders>
              <w:top w:val="nil"/>
              <w:left w:val="nil"/>
              <w:bottom w:val="nil"/>
              <w:right w:val="nil"/>
            </w:tcBorders>
            <w:noWrap/>
            <w:vAlign w:val="bottom"/>
          </w:tcPr>
          <w:p w14:paraId="6A943831" w14:textId="3A0ECDF8" w:rsidR="00476C5B" w:rsidRPr="000E0F49" w:rsidRDefault="00310CB6" w:rsidP="00476C5B">
            <w:pPr>
              <w:jc w:val="right"/>
              <w:rPr>
                <w:rFonts w:ascii="Angsana New" w:eastAsia="Times New Roman" w:hAnsi="Angsana New"/>
                <w:sz w:val="28"/>
                <w:szCs w:val="28"/>
                <w:lang w:val="en-US"/>
              </w:rPr>
            </w:pPr>
            <w:r w:rsidRPr="00310CB6">
              <w:rPr>
                <w:rFonts w:ascii="AngsanaUPC" w:eastAsia="Times New Roman" w:hAnsi="AngsanaUPC" w:cs="AngsanaUPC"/>
                <w:sz w:val="28"/>
                <w:szCs w:val="28"/>
                <w:lang w:val="en-US"/>
              </w:rPr>
              <w:t>147,702</w:t>
            </w:r>
          </w:p>
        </w:tc>
        <w:tc>
          <w:tcPr>
            <w:tcW w:w="1355" w:type="dxa"/>
            <w:tcBorders>
              <w:top w:val="nil"/>
              <w:left w:val="nil"/>
              <w:bottom w:val="nil"/>
              <w:right w:val="nil"/>
            </w:tcBorders>
            <w:noWrap/>
            <w:vAlign w:val="bottom"/>
          </w:tcPr>
          <w:p w14:paraId="533C9939" w14:textId="5EA38C52" w:rsidR="00476C5B" w:rsidRPr="000E0F49"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5,274</w:t>
            </w:r>
          </w:p>
        </w:tc>
        <w:tc>
          <w:tcPr>
            <w:tcW w:w="1354" w:type="dxa"/>
            <w:tcBorders>
              <w:top w:val="nil"/>
              <w:left w:val="nil"/>
              <w:bottom w:val="nil"/>
              <w:right w:val="nil"/>
            </w:tcBorders>
            <w:noWrap/>
            <w:vAlign w:val="bottom"/>
          </w:tcPr>
          <w:p w14:paraId="56CF0F59" w14:textId="21001753" w:rsidR="00476C5B" w:rsidRPr="000E0F49" w:rsidRDefault="00310CB6" w:rsidP="00476C5B">
            <w:pPr>
              <w:jc w:val="right"/>
              <w:rPr>
                <w:rFonts w:ascii="Angsana New" w:eastAsia="Times New Roman" w:hAnsi="Angsana New"/>
                <w:sz w:val="28"/>
                <w:szCs w:val="28"/>
                <w:lang w:val="en-US"/>
              </w:rPr>
            </w:pPr>
            <w:r w:rsidRPr="00310CB6">
              <w:rPr>
                <w:rFonts w:ascii="AngsanaUPC" w:eastAsia="Times New Roman" w:hAnsi="AngsanaUPC" w:cs="AngsanaUPC"/>
                <w:sz w:val="28"/>
                <w:szCs w:val="28"/>
                <w:lang w:val="en-US"/>
              </w:rPr>
              <w:t>205,029</w:t>
            </w:r>
          </w:p>
        </w:tc>
        <w:tc>
          <w:tcPr>
            <w:tcW w:w="1265" w:type="dxa"/>
            <w:tcBorders>
              <w:top w:val="nil"/>
              <w:left w:val="nil"/>
              <w:bottom w:val="nil"/>
              <w:right w:val="nil"/>
            </w:tcBorders>
            <w:noWrap/>
            <w:vAlign w:val="bottom"/>
          </w:tcPr>
          <w:p w14:paraId="608CBBE5" w14:textId="6AC40028" w:rsidR="00476C5B" w:rsidRPr="000E0F49" w:rsidRDefault="00476C5B" w:rsidP="00476C5B">
            <w:pPr>
              <w:jc w:val="right"/>
              <w:rPr>
                <w:rFonts w:ascii="Angsana New" w:eastAsia="Times New Roman" w:hAnsi="Angsana New"/>
                <w:sz w:val="28"/>
                <w:szCs w:val="28"/>
                <w:lang w:val="en-US"/>
              </w:rPr>
            </w:pPr>
            <w:r w:rsidRPr="007704F6">
              <w:rPr>
                <w:rFonts w:ascii="AngsanaUPC" w:hAnsi="AngsanaUPC" w:cs="AngsanaUPC"/>
                <w:sz w:val="28"/>
                <w:szCs w:val="28"/>
                <w:lang w:val="en-US"/>
              </w:rPr>
              <w:t>5,274</w:t>
            </w:r>
          </w:p>
        </w:tc>
      </w:tr>
    </w:tbl>
    <w:p w14:paraId="5790D3D0" w14:textId="77777777" w:rsidR="000050AC" w:rsidRDefault="000050AC" w:rsidP="00AB53C6">
      <w:pPr>
        <w:spacing w:before="120"/>
        <w:ind w:left="446"/>
        <w:jc w:val="thaiDistribute"/>
        <w:rPr>
          <w:rFonts w:ascii="Angsana New" w:hAnsi="Angsana New"/>
          <w:b/>
          <w:bCs/>
          <w:sz w:val="28"/>
          <w:szCs w:val="28"/>
          <w:lang w:val="en-US"/>
        </w:rPr>
      </w:pPr>
    </w:p>
    <w:p w14:paraId="2956EB5D" w14:textId="1B8B7E42" w:rsidR="0046255A" w:rsidRDefault="000050AC" w:rsidP="00AB53C6">
      <w:pPr>
        <w:spacing w:before="120"/>
        <w:ind w:left="446"/>
        <w:jc w:val="thaiDistribute"/>
        <w:rPr>
          <w:rFonts w:ascii="Angsana New" w:hAnsi="Angsana New"/>
          <w:b/>
          <w:bCs/>
          <w:sz w:val="28"/>
          <w:szCs w:val="28"/>
          <w:lang w:val="en-US"/>
        </w:rPr>
      </w:pPr>
      <w:r>
        <w:rPr>
          <w:rFonts w:ascii="Angsana New" w:hAnsi="Angsana New"/>
          <w:b/>
          <w:bCs/>
          <w:sz w:val="28"/>
          <w:szCs w:val="28"/>
          <w:lang w:val="en-US"/>
        </w:rPr>
        <w:lastRenderedPageBreak/>
        <w:t>L</w:t>
      </w:r>
      <w:r w:rsidR="00F204E6">
        <w:rPr>
          <w:rFonts w:ascii="Angsana New" w:hAnsi="Angsana New"/>
          <w:b/>
          <w:bCs/>
          <w:sz w:val="28"/>
          <w:szCs w:val="28"/>
          <w:lang w:val="en-US"/>
        </w:rPr>
        <w:t>oans</w:t>
      </w:r>
      <w:r w:rsidR="0046255A" w:rsidRPr="00A7170E">
        <w:rPr>
          <w:rFonts w:ascii="Angsana New" w:hAnsi="Angsana New"/>
          <w:b/>
          <w:bCs/>
          <w:sz w:val="28"/>
          <w:szCs w:val="28"/>
          <w:lang w:val="en-US"/>
        </w:rPr>
        <w:t xml:space="preserve"> to </w:t>
      </w:r>
      <w:r w:rsidR="0046255A">
        <w:rPr>
          <w:rFonts w:ascii="Angsana New" w:hAnsi="Angsana New"/>
          <w:b/>
          <w:bCs/>
          <w:sz w:val="28"/>
          <w:szCs w:val="28"/>
          <w:lang w:val="en-US"/>
        </w:rPr>
        <w:t>related parties</w:t>
      </w:r>
    </w:p>
    <w:p w14:paraId="06901FF0" w14:textId="49273F2D" w:rsidR="0046255A" w:rsidRDefault="000050AC" w:rsidP="00AB53C6">
      <w:pPr>
        <w:spacing w:before="120"/>
        <w:ind w:left="446"/>
        <w:jc w:val="thaiDistribute"/>
        <w:rPr>
          <w:rFonts w:ascii="Angsana New" w:hAnsi="Angsana New"/>
          <w:sz w:val="28"/>
          <w:szCs w:val="28"/>
          <w:lang w:val="en-US"/>
        </w:rPr>
      </w:pPr>
      <w:r>
        <w:rPr>
          <w:rFonts w:ascii="Angsana New" w:eastAsia="Times New Roman" w:hAnsi="Angsana New"/>
          <w:sz w:val="28"/>
          <w:szCs w:val="28"/>
          <w:lang w:val="en-US"/>
        </w:rPr>
        <w:t>L</w:t>
      </w:r>
      <w:r w:rsidR="00F204E6" w:rsidRPr="00F204E6">
        <w:rPr>
          <w:rFonts w:ascii="Angsana New" w:eastAsia="Times New Roman" w:hAnsi="Angsana New"/>
          <w:sz w:val="28"/>
          <w:szCs w:val="28"/>
          <w:lang w:val="en-US"/>
        </w:rPr>
        <w:t>oans</w:t>
      </w:r>
      <w:r w:rsidR="0046255A" w:rsidRPr="00711BB9">
        <w:rPr>
          <w:rFonts w:ascii="Angsana New" w:eastAsia="Times New Roman" w:hAnsi="Angsana New"/>
          <w:sz w:val="28"/>
          <w:szCs w:val="28"/>
          <w:lang w:val="en-US"/>
        </w:rPr>
        <w:t xml:space="preserve"> to </w:t>
      </w:r>
      <w:r w:rsidR="0046255A">
        <w:rPr>
          <w:rFonts w:ascii="Angsana New" w:eastAsia="Times New Roman" w:hAnsi="Angsana New"/>
          <w:sz w:val="28"/>
          <w:szCs w:val="28"/>
          <w:lang w:val="en-US"/>
        </w:rPr>
        <w:t>related parties as at</w:t>
      </w:r>
      <w:r w:rsidR="0046255A" w:rsidRPr="00214924">
        <w:rPr>
          <w:rFonts w:ascii="Angsana New" w:eastAsia="Times New Roman" w:hAnsi="Angsana New" w:hint="cs"/>
          <w:sz w:val="28"/>
          <w:szCs w:val="28"/>
          <w:lang w:val="en-US"/>
        </w:rPr>
        <w:t xml:space="preserve"> </w:t>
      </w:r>
      <w:r w:rsidR="007C7F95">
        <w:rPr>
          <w:rFonts w:ascii="Angsana New" w:hAnsi="Angsana New"/>
          <w:sz w:val="28"/>
          <w:szCs w:val="28"/>
          <w:lang w:val="en-US"/>
        </w:rPr>
        <w:t>Decem</w:t>
      </w:r>
      <w:r w:rsidR="009A7CBD">
        <w:rPr>
          <w:rFonts w:ascii="Angsana New" w:hAnsi="Angsana New"/>
          <w:sz w:val="28"/>
          <w:szCs w:val="28"/>
          <w:lang w:val="en-US"/>
        </w:rPr>
        <w:t>ber</w:t>
      </w:r>
      <w:r w:rsidR="00966811">
        <w:rPr>
          <w:rFonts w:ascii="Angsana New" w:hAnsi="Angsana New"/>
          <w:sz w:val="28"/>
          <w:szCs w:val="28"/>
          <w:lang w:val="en-US"/>
        </w:rPr>
        <w:t xml:space="preserve"> 3</w:t>
      </w:r>
      <w:r w:rsidR="007C7F95">
        <w:rPr>
          <w:rFonts w:ascii="Angsana New" w:hAnsi="Angsana New"/>
          <w:sz w:val="28"/>
          <w:szCs w:val="28"/>
          <w:lang w:val="en-US"/>
        </w:rPr>
        <w:t>1</w:t>
      </w:r>
      <w:r w:rsidR="00966811" w:rsidRPr="001E6982">
        <w:rPr>
          <w:rFonts w:ascii="Angsana New" w:hAnsi="Angsana New"/>
          <w:sz w:val="28"/>
          <w:szCs w:val="28"/>
          <w:lang w:val="en-US"/>
        </w:rPr>
        <w:t>, 202</w:t>
      </w:r>
      <w:r w:rsidR="00966811">
        <w:rPr>
          <w:rFonts w:ascii="Angsana New" w:hAnsi="Angsana New"/>
          <w:sz w:val="28"/>
          <w:szCs w:val="28"/>
          <w:lang w:val="en-US"/>
        </w:rPr>
        <w:t>5</w:t>
      </w:r>
      <w:r w:rsidR="00966811" w:rsidRPr="001E6982">
        <w:rPr>
          <w:rFonts w:ascii="Angsana New" w:hAnsi="Angsana New"/>
          <w:sz w:val="28"/>
          <w:szCs w:val="28"/>
          <w:lang w:val="en-US"/>
        </w:rPr>
        <w:t xml:space="preserve"> </w:t>
      </w:r>
      <w:r w:rsidR="0057697D">
        <w:rPr>
          <w:rFonts w:ascii="Angsana New" w:eastAsia="Times New Roman" w:hAnsi="Angsana New"/>
          <w:sz w:val="28"/>
          <w:szCs w:val="28"/>
          <w:lang w:val="en-US"/>
        </w:rPr>
        <w:t>and</w:t>
      </w:r>
      <w:r w:rsidR="007C7F95">
        <w:rPr>
          <w:rFonts w:ascii="Angsana New" w:eastAsia="Times New Roman" w:hAnsi="Angsana New"/>
          <w:sz w:val="28"/>
          <w:szCs w:val="28"/>
          <w:lang w:val="en-US"/>
        </w:rPr>
        <w:t xml:space="preserve"> </w:t>
      </w:r>
      <w:r w:rsidR="0057697D">
        <w:rPr>
          <w:rFonts w:ascii="Angsana New" w:eastAsia="Times New Roman" w:hAnsi="Angsana New"/>
          <w:sz w:val="28"/>
          <w:szCs w:val="28"/>
          <w:lang w:val="en-US"/>
        </w:rPr>
        <w:t>202</w:t>
      </w:r>
      <w:r w:rsidR="00767CBC">
        <w:rPr>
          <w:rFonts w:ascii="Angsana New" w:eastAsia="Times New Roman" w:hAnsi="Angsana New"/>
          <w:sz w:val="28"/>
          <w:szCs w:val="28"/>
          <w:lang w:val="en-US"/>
        </w:rPr>
        <w:t>4</w:t>
      </w:r>
      <w:r w:rsidR="0046255A" w:rsidRPr="00EB2DAA">
        <w:rPr>
          <w:rFonts w:ascii="Angsana New" w:hAnsi="Angsana New"/>
          <w:sz w:val="28"/>
          <w:szCs w:val="28"/>
          <w:lang w:val="en-US"/>
        </w:rPr>
        <w:t xml:space="preserve"> </w:t>
      </w:r>
      <w:r w:rsidR="00DE741F" w:rsidRPr="00DE741F">
        <w:rPr>
          <w:rFonts w:ascii="Angsana New" w:hAnsi="Angsana New"/>
          <w:sz w:val="28"/>
          <w:szCs w:val="28"/>
          <w:lang w:val="en-US"/>
        </w:rPr>
        <w:t>consisted of</w:t>
      </w:r>
      <w:r w:rsidR="0046255A" w:rsidRPr="00EB2DAA">
        <w:rPr>
          <w:rFonts w:ascii="Angsana New" w:hAnsi="Angsana New"/>
          <w:sz w:val="28"/>
          <w:szCs w:val="28"/>
          <w:lang w:val="en-US"/>
        </w:rPr>
        <w:t>:</w:t>
      </w:r>
    </w:p>
    <w:tbl>
      <w:tblPr>
        <w:tblW w:w="9021" w:type="dxa"/>
        <w:tblInd w:w="450" w:type="dxa"/>
        <w:tblLook w:val="04A0" w:firstRow="1" w:lastRow="0" w:firstColumn="1" w:lastColumn="0" w:noHBand="0" w:noVBand="1"/>
      </w:tblPr>
      <w:tblGrid>
        <w:gridCol w:w="2811"/>
        <w:gridCol w:w="1116"/>
        <w:gridCol w:w="1260"/>
        <w:gridCol w:w="1314"/>
        <w:gridCol w:w="1260"/>
        <w:gridCol w:w="1260"/>
      </w:tblGrid>
      <w:tr w:rsidR="00F204E6" w:rsidRPr="000E0F49" w14:paraId="3530C759" w14:textId="77777777" w:rsidTr="000050AC">
        <w:trPr>
          <w:trHeight w:val="335"/>
        </w:trPr>
        <w:tc>
          <w:tcPr>
            <w:tcW w:w="2811" w:type="dxa"/>
            <w:tcBorders>
              <w:top w:val="nil"/>
              <w:left w:val="nil"/>
              <w:bottom w:val="nil"/>
              <w:right w:val="nil"/>
            </w:tcBorders>
            <w:shd w:val="clear" w:color="000000" w:fill="FFFFFF"/>
            <w:noWrap/>
            <w:vAlign w:val="bottom"/>
            <w:hideMark/>
          </w:tcPr>
          <w:p w14:paraId="6D1BBE6B" w14:textId="77777777" w:rsidR="00F204E6" w:rsidRPr="000E0F49" w:rsidRDefault="00F204E6" w:rsidP="00454612">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xml:space="preserve">       </w:t>
            </w:r>
          </w:p>
        </w:tc>
        <w:tc>
          <w:tcPr>
            <w:tcW w:w="1116" w:type="dxa"/>
            <w:tcBorders>
              <w:top w:val="nil"/>
              <w:left w:val="nil"/>
              <w:right w:val="nil"/>
            </w:tcBorders>
            <w:shd w:val="clear" w:color="000000" w:fill="FFFFFF"/>
          </w:tcPr>
          <w:p w14:paraId="5C650B2D" w14:textId="77777777" w:rsidR="00F204E6" w:rsidRPr="000E0F49" w:rsidRDefault="00F204E6" w:rsidP="00454612">
            <w:pPr>
              <w:ind w:left="-29" w:right="-29"/>
              <w:jc w:val="center"/>
              <w:rPr>
                <w:rFonts w:ascii="Angsana New" w:eastAsia="Times New Roman" w:hAnsi="Angsana New"/>
                <w:sz w:val="26"/>
                <w:szCs w:val="26"/>
                <w:lang w:val="en-US"/>
              </w:rPr>
            </w:pPr>
          </w:p>
        </w:tc>
        <w:tc>
          <w:tcPr>
            <w:tcW w:w="5094" w:type="dxa"/>
            <w:gridSpan w:val="4"/>
            <w:tcBorders>
              <w:top w:val="nil"/>
              <w:left w:val="nil"/>
              <w:right w:val="nil"/>
            </w:tcBorders>
            <w:shd w:val="clear" w:color="000000" w:fill="FFFFFF"/>
          </w:tcPr>
          <w:p w14:paraId="2B6AA460" w14:textId="006A5809" w:rsidR="00F204E6" w:rsidRPr="000E0F49" w:rsidRDefault="00F204E6" w:rsidP="00454612">
            <w:pPr>
              <w:pBdr>
                <w:bottom w:val="single" w:sz="4" w:space="1" w:color="auto"/>
              </w:pBdr>
              <w:ind w:left="-29" w:right="-29"/>
              <w:jc w:val="center"/>
              <w:rPr>
                <w:rFonts w:ascii="Angsana New" w:eastAsia="Times New Roman" w:hAnsi="Angsana New"/>
                <w:sz w:val="26"/>
                <w:szCs w:val="26"/>
                <w:lang w:val="en-US"/>
              </w:rPr>
            </w:pPr>
            <w:r w:rsidRPr="00F204E6">
              <w:rPr>
                <w:rFonts w:ascii="Angsana New" w:eastAsia="Times New Roman" w:hAnsi="Angsana New"/>
                <w:sz w:val="26"/>
                <w:szCs w:val="26"/>
                <w:lang w:val="en-US"/>
              </w:rPr>
              <w:t>Unit : Thousand Baht</w:t>
            </w:r>
          </w:p>
        </w:tc>
      </w:tr>
      <w:tr w:rsidR="00F204E6" w:rsidRPr="000E0F49" w14:paraId="6E46E71E" w14:textId="77777777" w:rsidTr="000050AC">
        <w:trPr>
          <w:trHeight w:val="432"/>
        </w:trPr>
        <w:tc>
          <w:tcPr>
            <w:tcW w:w="2811" w:type="dxa"/>
            <w:tcBorders>
              <w:top w:val="nil"/>
              <w:left w:val="nil"/>
              <w:bottom w:val="nil"/>
              <w:right w:val="nil"/>
            </w:tcBorders>
            <w:shd w:val="clear" w:color="000000" w:fill="FFFFFF"/>
            <w:noWrap/>
            <w:vAlign w:val="bottom"/>
            <w:hideMark/>
          </w:tcPr>
          <w:p w14:paraId="2B5C7E52" w14:textId="77777777" w:rsidR="00F204E6" w:rsidRPr="000E0F49" w:rsidRDefault="00F204E6" w:rsidP="00F204E6">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w:t>
            </w:r>
          </w:p>
        </w:tc>
        <w:tc>
          <w:tcPr>
            <w:tcW w:w="1116" w:type="dxa"/>
            <w:tcBorders>
              <w:left w:val="nil"/>
              <w:right w:val="nil"/>
            </w:tcBorders>
            <w:shd w:val="clear" w:color="000000" w:fill="FFFFFF"/>
            <w:noWrap/>
            <w:vAlign w:val="bottom"/>
          </w:tcPr>
          <w:p w14:paraId="1666D33A" w14:textId="77777777" w:rsidR="00F204E6" w:rsidRPr="000E0F49" w:rsidRDefault="00F204E6" w:rsidP="00F204E6">
            <w:pPr>
              <w:ind w:left="-29" w:right="-29"/>
              <w:jc w:val="center"/>
              <w:rPr>
                <w:rFonts w:ascii="Angsana New" w:eastAsia="Times New Roman" w:hAnsi="Angsana New"/>
                <w:sz w:val="26"/>
                <w:szCs w:val="26"/>
                <w:lang w:val="en-US"/>
              </w:rPr>
            </w:pPr>
          </w:p>
        </w:tc>
        <w:tc>
          <w:tcPr>
            <w:tcW w:w="2574" w:type="dxa"/>
            <w:gridSpan w:val="2"/>
            <w:tcBorders>
              <w:left w:val="nil"/>
              <w:right w:val="nil"/>
            </w:tcBorders>
            <w:shd w:val="clear" w:color="000000" w:fill="FFFFFF"/>
            <w:vAlign w:val="bottom"/>
          </w:tcPr>
          <w:p w14:paraId="01C21DD5" w14:textId="345F7398"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sidRPr="0046255A">
              <w:rPr>
                <w:rFonts w:ascii="Angsana New" w:eastAsia="Times New Roman" w:hAnsi="Angsana New"/>
                <w:spacing w:val="-4"/>
                <w:sz w:val="28"/>
                <w:szCs w:val="28"/>
                <w:lang w:val="en-US"/>
              </w:rPr>
              <w:t>Consolidated financial statements</w:t>
            </w:r>
          </w:p>
        </w:tc>
        <w:tc>
          <w:tcPr>
            <w:tcW w:w="2520" w:type="dxa"/>
            <w:gridSpan w:val="2"/>
            <w:tcBorders>
              <w:left w:val="nil"/>
              <w:right w:val="nil"/>
            </w:tcBorders>
            <w:shd w:val="clear" w:color="000000" w:fill="FFFFFF"/>
            <w:vAlign w:val="bottom"/>
          </w:tcPr>
          <w:p w14:paraId="0EFF2BFB" w14:textId="25E12C10"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sidRPr="001F42EC">
              <w:rPr>
                <w:rFonts w:ascii="Angsana New" w:eastAsia="Times New Roman" w:hAnsi="Angsana New"/>
                <w:spacing w:val="-4"/>
                <w:sz w:val="28"/>
                <w:szCs w:val="28"/>
                <w:lang w:val="en-US"/>
              </w:rPr>
              <w:t>Separate financial statements</w:t>
            </w:r>
          </w:p>
        </w:tc>
      </w:tr>
      <w:tr w:rsidR="00F204E6" w:rsidRPr="000E0F49" w14:paraId="2484AE5D" w14:textId="77777777" w:rsidTr="000050AC">
        <w:trPr>
          <w:trHeight w:val="432"/>
        </w:trPr>
        <w:tc>
          <w:tcPr>
            <w:tcW w:w="2811" w:type="dxa"/>
            <w:tcBorders>
              <w:top w:val="nil"/>
              <w:left w:val="nil"/>
              <w:bottom w:val="nil"/>
              <w:right w:val="nil"/>
            </w:tcBorders>
            <w:shd w:val="clear" w:color="000000" w:fill="FFFFFF"/>
            <w:noWrap/>
            <w:vAlign w:val="bottom"/>
            <w:hideMark/>
          </w:tcPr>
          <w:p w14:paraId="311D5DD0" w14:textId="77777777" w:rsidR="00F204E6" w:rsidRPr="000E0F49" w:rsidRDefault="00F204E6" w:rsidP="00F204E6">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w:t>
            </w:r>
          </w:p>
        </w:tc>
        <w:tc>
          <w:tcPr>
            <w:tcW w:w="1116" w:type="dxa"/>
            <w:tcBorders>
              <w:top w:val="nil"/>
              <w:left w:val="nil"/>
              <w:right w:val="nil"/>
            </w:tcBorders>
            <w:noWrap/>
            <w:vAlign w:val="bottom"/>
            <w:hideMark/>
          </w:tcPr>
          <w:p w14:paraId="4EA4CE67" w14:textId="58845F4D" w:rsidR="00F204E6" w:rsidRPr="000E0F49" w:rsidRDefault="00F204E6" w:rsidP="00F204E6">
            <w:pPr>
              <w:pBdr>
                <w:bottom w:val="single" w:sz="4" w:space="1" w:color="auto"/>
              </w:pBdr>
              <w:ind w:left="-29" w:right="-29"/>
              <w:jc w:val="center"/>
              <w:rPr>
                <w:rFonts w:ascii="Angsana New" w:eastAsia="Times New Roman" w:hAnsi="Angsana New"/>
                <w:sz w:val="26"/>
                <w:szCs w:val="26"/>
                <w:cs/>
                <w:lang w:val="en-US"/>
              </w:rPr>
            </w:pPr>
            <w:r>
              <w:rPr>
                <w:rFonts w:asciiTheme="majorBidi" w:eastAsia="Times New Roman" w:hAnsiTheme="majorBidi" w:cstheme="majorBidi"/>
                <w:sz w:val="26"/>
                <w:szCs w:val="26"/>
                <w:lang w:val="en-US"/>
              </w:rPr>
              <w:t>I</w:t>
            </w:r>
            <w:r w:rsidRPr="00D57F67">
              <w:rPr>
                <w:rFonts w:asciiTheme="majorBidi" w:eastAsia="Times New Roman" w:hAnsiTheme="majorBidi" w:cstheme="majorBidi"/>
                <w:sz w:val="26"/>
                <w:szCs w:val="26"/>
                <w:lang w:val="en-US"/>
              </w:rPr>
              <w:t>nterest rate</w:t>
            </w:r>
            <w:r w:rsidRPr="00D57F67">
              <w:rPr>
                <w:rFonts w:asciiTheme="majorBidi" w:eastAsia="Times New Roman" w:hAnsiTheme="majorBidi" w:cstheme="majorBidi" w:hint="cs"/>
                <w:sz w:val="26"/>
                <w:szCs w:val="26"/>
                <w:lang w:val="en-US"/>
              </w:rPr>
              <w:t xml:space="preserve"> </w:t>
            </w:r>
            <w:r>
              <w:rPr>
                <w:rFonts w:asciiTheme="majorBidi" w:eastAsia="Times New Roman"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14:paraId="238F1718" w14:textId="62458BDB"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CC704A">
              <w:rPr>
                <w:rFonts w:ascii="Angsana New" w:eastAsia="Times New Roman" w:hAnsi="Angsana New"/>
                <w:sz w:val="28"/>
                <w:szCs w:val="28"/>
                <w:lang w:val="en-US"/>
              </w:rPr>
              <w:t>5</w:t>
            </w:r>
          </w:p>
        </w:tc>
        <w:tc>
          <w:tcPr>
            <w:tcW w:w="1314" w:type="dxa"/>
            <w:tcBorders>
              <w:top w:val="nil"/>
              <w:left w:val="nil"/>
              <w:right w:val="nil"/>
            </w:tcBorders>
            <w:shd w:val="clear" w:color="000000" w:fill="FFFFFF"/>
            <w:noWrap/>
            <w:vAlign w:val="bottom"/>
            <w:hideMark/>
          </w:tcPr>
          <w:p w14:paraId="4375A6BF" w14:textId="79C10088"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CC704A">
              <w:rPr>
                <w:rFonts w:ascii="Angsana New" w:eastAsia="Times New Roman" w:hAnsi="Angsana New"/>
                <w:sz w:val="28"/>
                <w:szCs w:val="28"/>
                <w:lang w:val="en-US"/>
              </w:rPr>
              <w:t>4</w:t>
            </w:r>
          </w:p>
        </w:tc>
        <w:tc>
          <w:tcPr>
            <w:tcW w:w="1260" w:type="dxa"/>
            <w:tcBorders>
              <w:top w:val="nil"/>
              <w:left w:val="nil"/>
              <w:right w:val="nil"/>
            </w:tcBorders>
            <w:shd w:val="clear" w:color="000000" w:fill="FFFFFF"/>
            <w:noWrap/>
            <w:vAlign w:val="bottom"/>
            <w:hideMark/>
          </w:tcPr>
          <w:p w14:paraId="138ABB9D" w14:textId="7DBB0BDE"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CC704A">
              <w:rPr>
                <w:rFonts w:ascii="Angsana New" w:eastAsia="Times New Roman" w:hAnsi="Angsana New"/>
                <w:sz w:val="28"/>
                <w:szCs w:val="28"/>
                <w:lang w:val="en-US"/>
              </w:rPr>
              <w:t>5</w:t>
            </w:r>
          </w:p>
        </w:tc>
        <w:tc>
          <w:tcPr>
            <w:tcW w:w="1260" w:type="dxa"/>
            <w:tcBorders>
              <w:top w:val="nil"/>
              <w:left w:val="nil"/>
              <w:right w:val="nil"/>
            </w:tcBorders>
            <w:shd w:val="clear" w:color="000000" w:fill="FFFFFF"/>
            <w:vAlign w:val="bottom"/>
          </w:tcPr>
          <w:p w14:paraId="4C4C41CA" w14:textId="5DD0928C"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w:t>
            </w:r>
            <w:r w:rsidR="00CC704A">
              <w:rPr>
                <w:rFonts w:ascii="Angsana New" w:eastAsia="Times New Roman" w:hAnsi="Angsana New"/>
                <w:sz w:val="28"/>
                <w:szCs w:val="28"/>
                <w:lang w:val="en-US"/>
              </w:rPr>
              <w:t>024</w:t>
            </w:r>
          </w:p>
        </w:tc>
      </w:tr>
      <w:tr w:rsidR="00F204E6" w:rsidRPr="000E0F49" w14:paraId="4E153E4F" w14:textId="77777777" w:rsidTr="000050AC">
        <w:trPr>
          <w:trHeight w:val="432"/>
        </w:trPr>
        <w:tc>
          <w:tcPr>
            <w:tcW w:w="2811" w:type="dxa"/>
            <w:tcBorders>
              <w:top w:val="nil"/>
              <w:left w:val="nil"/>
              <w:bottom w:val="nil"/>
              <w:right w:val="nil"/>
            </w:tcBorders>
            <w:shd w:val="clear" w:color="000000" w:fill="FFFFFF"/>
            <w:noWrap/>
            <w:vAlign w:val="bottom"/>
            <w:hideMark/>
          </w:tcPr>
          <w:p w14:paraId="1121E04F" w14:textId="3EEB9BCA" w:rsidR="00F204E6" w:rsidRPr="002A2A2E" w:rsidRDefault="00F204E6" w:rsidP="00CE4244">
            <w:pPr>
              <w:ind w:hanging="25"/>
              <w:rPr>
                <w:rFonts w:ascii="Angsana New" w:eastAsia="Times New Roman" w:hAnsi="Angsana New"/>
                <w:sz w:val="26"/>
                <w:szCs w:val="26"/>
                <w:lang w:val="en-US"/>
              </w:rPr>
            </w:pPr>
            <w:r w:rsidRPr="00F204E6">
              <w:rPr>
                <w:rFonts w:asciiTheme="majorBidi" w:hAnsiTheme="majorBidi"/>
                <w:b/>
                <w:bCs/>
                <w:spacing w:val="-10"/>
                <w:sz w:val="28"/>
                <w:szCs w:val="28"/>
                <w:cs/>
              </w:rPr>
              <w:t>Short-term Loans</w:t>
            </w:r>
          </w:p>
        </w:tc>
        <w:tc>
          <w:tcPr>
            <w:tcW w:w="1116" w:type="dxa"/>
            <w:tcBorders>
              <w:top w:val="nil"/>
              <w:left w:val="nil"/>
              <w:bottom w:val="nil"/>
              <w:right w:val="nil"/>
            </w:tcBorders>
            <w:noWrap/>
            <w:vAlign w:val="bottom"/>
          </w:tcPr>
          <w:p w14:paraId="5BA6E4DB"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2CA67B34" w14:textId="77777777" w:rsidR="00F204E6" w:rsidRPr="000E0F49" w:rsidRDefault="00F204E6" w:rsidP="00F204E6">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09D144F9"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3C4FB815"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5955DD3C" w14:textId="77777777" w:rsidR="00F204E6" w:rsidRPr="000E0F49" w:rsidRDefault="00F204E6" w:rsidP="00F204E6">
            <w:pPr>
              <w:ind w:left="-29" w:right="-29"/>
              <w:jc w:val="center"/>
              <w:rPr>
                <w:rFonts w:ascii="Angsana New" w:eastAsia="Times New Roman" w:hAnsi="Angsana New"/>
                <w:sz w:val="26"/>
                <w:szCs w:val="26"/>
                <w:lang w:val="en-US"/>
              </w:rPr>
            </w:pPr>
          </w:p>
        </w:tc>
      </w:tr>
      <w:tr w:rsidR="00F204E6" w:rsidRPr="000E0F49" w14:paraId="52F01D9F" w14:textId="77777777" w:rsidTr="000050AC">
        <w:trPr>
          <w:trHeight w:val="432"/>
        </w:trPr>
        <w:tc>
          <w:tcPr>
            <w:tcW w:w="2811" w:type="dxa"/>
            <w:tcBorders>
              <w:top w:val="nil"/>
              <w:left w:val="nil"/>
              <w:bottom w:val="nil"/>
              <w:right w:val="nil"/>
            </w:tcBorders>
            <w:shd w:val="clear" w:color="000000" w:fill="FFFFFF"/>
            <w:noWrap/>
            <w:vAlign w:val="bottom"/>
          </w:tcPr>
          <w:p w14:paraId="20042BAD" w14:textId="2BDD125B" w:rsidR="00F204E6" w:rsidRPr="000E0F49" w:rsidRDefault="00F204E6" w:rsidP="00CE4244">
            <w:pPr>
              <w:ind w:hanging="25"/>
              <w:rPr>
                <w:rFonts w:ascii="Angsana New" w:eastAsia="Times New Roman" w:hAnsi="Angsana New"/>
                <w:sz w:val="26"/>
                <w:szCs w:val="26"/>
                <w:cs/>
                <w:lang w:val="en-US"/>
              </w:rPr>
            </w:pPr>
            <w:r w:rsidRPr="00F204E6">
              <w:rPr>
                <w:rFonts w:ascii="Angsana New" w:eastAsia="Times New Roman" w:hAnsi="Angsana New"/>
                <w:sz w:val="28"/>
                <w:szCs w:val="28"/>
                <w:lang w:val="en-US"/>
              </w:rPr>
              <w:t>Associate</w:t>
            </w:r>
          </w:p>
        </w:tc>
        <w:tc>
          <w:tcPr>
            <w:tcW w:w="1116" w:type="dxa"/>
            <w:tcBorders>
              <w:top w:val="nil"/>
              <w:left w:val="nil"/>
              <w:bottom w:val="nil"/>
              <w:right w:val="nil"/>
            </w:tcBorders>
            <w:noWrap/>
            <w:vAlign w:val="bottom"/>
          </w:tcPr>
          <w:p w14:paraId="5B0C508E"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027B4715" w14:textId="77777777" w:rsidR="00F204E6" w:rsidRPr="000E0F49" w:rsidRDefault="00F204E6" w:rsidP="00F204E6">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4E62AEE5"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3ADC5EDC"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332FFC55" w14:textId="77777777" w:rsidR="00F204E6" w:rsidRPr="000E0F49" w:rsidRDefault="00F204E6" w:rsidP="00F204E6">
            <w:pPr>
              <w:ind w:left="-29" w:right="-29"/>
              <w:jc w:val="center"/>
              <w:rPr>
                <w:rFonts w:ascii="Angsana New" w:eastAsia="Times New Roman" w:hAnsi="Angsana New"/>
                <w:sz w:val="26"/>
                <w:szCs w:val="26"/>
                <w:lang w:val="en-US"/>
              </w:rPr>
            </w:pPr>
          </w:p>
        </w:tc>
      </w:tr>
      <w:tr w:rsidR="00CE4244" w:rsidRPr="000E0F49" w14:paraId="1476499F" w14:textId="77777777" w:rsidTr="000050AC">
        <w:trPr>
          <w:trHeight w:val="432"/>
        </w:trPr>
        <w:tc>
          <w:tcPr>
            <w:tcW w:w="2811" w:type="dxa"/>
            <w:tcBorders>
              <w:top w:val="nil"/>
              <w:left w:val="nil"/>
              <w:bottom w:val="nil"/>
              <w:right w:val="nil"/>
            </w:tcBorders>
            <w:shd w:val="clear" w:color="000000" w:fill="FFFFFF"/>
            <w:noWrap/>
            <w:vAlign w:val="bottom"/>
          </w:tcPr>
          <w:p w14:paraId="60AD474F" w14:textId="5ED52A0C" w:rsidR="00CE4244" w:rsidRPr="00512D90" w:rsidRDefault="00CE4244" w:rsidP="000050AC">
            <w:pPr>
              <w:ind w:left="153"/>
              <w:rPr>
                <w:rFonts w:ascii="Angsana New" w:eastAsia="Times New Roman" w:hAnsi="Angsana New"/>
                <w:sz w:val="28"/>
                <w:szCs w:val="28"/>
                <w:cs/>
                <w:lang w:val="en-US"/>
              </w:rPr>
            </w:pPr>
            <w:r w:rsidRPr="00F204E6">
              <w:rPr>
                <w:rFonts w:asciiTheme="majorBidi" w:hAnsiTheme="majorBidi"/>
                <w:spacing w:val="-10"/>
                <w:sz w:val="28"/>
                <w:szCs w:val="28"/>
                <w:cs/>
              </w:rPr>
              <w:t>Siam Medican Company Limited</w:t>
            </w:r>
          </w:p>
        </w:tc>
        <w:tc>
          <w:tcPr>
            <w:tcW w:w="1116" w:type="dxa"/>
            <w:tcBorders>
              <w:top w:val="nil"/>
              <w:left w:val="nil"/>
              <w:bottom w:val="nil"/>
              <w:right w:val="nil"/>
            </w:tcBorders>
            <w:noWrap/>
            <w:vAlign w:val="bottom"/>
          </w:tcPr>
          <w:p w14:paraId="729586C6" w14:textId="28B9DFCC" w:rsidR="00CE4244" w:rsidRPr="009414DA" w:rsidRDefault="00CE4244" w:rsidP="00CE4244">
            <w:pPr>
              <w:jc w:val="center"/>
              <w:rPr>
                <w:rFonts w:ascii="Angsana New" w:eastAsia="Times New Roman" w:hAnsi="Angsana New"/>
                <w:sz w:val="26"/>
                <w:szCs w:val="26"/>
                <w:cs/>
                <w:lang w:val="en-US"/>
              </w:rPr>
            </w:pPr>
            <w:r>
              <w:rPr>
                <w:rFonts w:asciiTheme="majorBidi" w:hAnsiTheme="majorBidi"/>
                <w:sz w:val="28"/>
                <w:szCs w:val="28"/>
                <w:cs/>
              </w:rPr>
              <w:t>MLR-1</w:t>
            </w:r>
          </w:p>
        </w:tc>
        <w:tc>
          <w:tcPr>
            <w:tcW w:w="1260" w:type="dxa"/>
            <w:tcBorders>
              <w:top w:val="nil"/>
              <w:left w:val="nil"/>
              <w:bottom w:val="nil"/>
              <w:right w:val="nil"/>
            </w:tcBorders>
            <w:noWrap/>
            <w:vAlign w:val="bottom"/>
          </w:tcPr>
          <w:p w14:paraId="6D605B67" w14:textId="5A955668" w:rsidR="00CE4244" w:rsidRPr="000E0F49" w:rsidRDefault="00D20CD7" w:rsidP="00CE4244">
            <w:pPr>
              <w:jc w:val="right"/>
              <w:rPr>
                <w:rFonts w:ascii="Angsana New" w:eastAsia="Times New Roman" w:hAnsi="Angsana New"/>
                <w:sz w:val="26"/>
                <w:szCs w:val="26"/>
                <w:lang w:val="en-US"/>
              </w:rPr>
            </w:pPr>
            <w:r>
              <w:rPr>
                <w:rFonts w:ascii="Angsana New" w:eastAsia="Times New Roman" w:hAnsi="Angsana New"/>
                <w:sz w:val="28"/>
                <w:szCs w:val="28"/>
                <w:lang w:val="en-US"/>
              </w:rPr>
              <w:t>99,944</w:t>
            </w:r>
          </w:p>
        </w:tc>
        <w:tc>
          <w:tcPr>
            <w:tcW w:w="1314" w:type="dxa"/>
            <w:tcBorders>
              <w:top w:val="nil"/>
              <w:left w:val="nil"/>
              <w:bottom w:val="nil"/>
              <w:right w:val="nil"/>
            </w:tcBorders>
            <w:noWrap/>
            <w:vAlign w:val="bottom"/>
          </w:tcPr>
          <w:p w14:paraId="249F79D4" w14:textId="208F9FF4" w:rsidR="00CE4244" w:rsidRPr="002A2A2E" w:rsidRDefault="00CE4244" w:rsidP="00CE4244">
            <w:pPr>
              <w:jc w:val="right"/>
              <w:rPr>
                <w:rFonts w:ascii="Angsana New" w:eastAsia="Times New Roman" w:hAnsi="Angsana New"/>
                <w:sz w:val="28"/>
                <w:szCs w:val="28"/>
                <w:lang w:val="en-US"/>
              </w:rPr>
            </w:pPr>
            <w:r w:rsidRPr="00553A78">
              <w:rPr>
                <w:rFonts w:ascii="Angsana New" w:eastAsia="Times New Roman" w:hAnsi="Angsana New"/>
                <w:sz w:val="28"/>
                <w:szCs w:val="28"/>
                <w:lang w:val="en-US"/>
              </w:rPr>
              <w:t>117,471</w:t>
            </w:r>
          </w:p>
        </w:tc>
        <w:tc>
          <w:tcPr>
            <w:tcW w:w="1260" w:type="dxa"/>
            <w:tcBorders>
              <w:top w:val="nil"/>
              <w:left w:val="nil"/>
              <w:bottom w:val="nil"/>
              <w:right w:val="nil"/>
            </w:tcBorders>
            <w:noWrap/>
            <w:vAlign w:val="bottom"/>
          </w:tcPr>
          <w:p w14:paraId="151173CA" w14:textId="6F668547" w:rsidR="00CE4244" w:rsidRPr="002A2A2E" w:rsidRDefault="00D20CD7" w:rsidP="00CE4244">
            <w:pPr>
              <w:jc w:val="right"/>
              <w:rPr>
                <w:rFonts w:ascii="Angsana New" w:eastAsia="Times New Roman" w:hAnsi="Angsana New"/>
                <w:sz w:val="28"/>
                <w:szCs w:val="28"/>
                <w:lang w:val="en-US"/>
              </w:rPr>
            </w:pPr>
            <w:r>
              <w:rPr>
                <w:rFonts w:ascii="Angsana New" w:eastAsia="Times New Roman" w:hAnsi="Angsana New"/>
                <w:sz w:val="28"/>
                <w:szCs w:val="28"/>
                <w:lang w:val="en-US"/>
              </w:rPr>
              <w:t>99,944</w:t>
            </w:r>
          </w:p>
        </w:tc>
        <w:tc>
          <w:tcPr>
            <w:tcW w:w="1260" w:type="dxa"/>
            <w:tcBorders>
              <w:top w:val="nil"/>
              <w:left w:val="nil"/>
              <w:bottom w:val="nil"/>
              <w:right w:val="nil"/>
            </w:tcBorders>
            <w:vAlign w:val="bottom"/>
          </w:tcPr>
          <w:p w14:paraId="5993C195" w14:textId="025720AC" w:rsidR="00CE4244" w:rsidRPr="002A2A2E" w:rsidRDefault="00CE4244" w:rsidP="00CE4244">
            <w:pPr>
              <w:ind w:left="-29" w:right="-29"/>
              <w:jc w:val="right"/>
              <w:rPr>
                <w:rFonts w:ascii="Angsana New" w:eastAsia="Times New Roman" w:hAnsi="Angsana New"/>
                <w:sz w:val="28"/>
                <w:szCs w:val="28"/>
                <w:lang w:val="en-US"/>
              </w:rPr>
            </w:pPr>
            <w:r w:rsidRPr="00553A78">
              <w:rPr>
                <w:rFonts w:ascii="Angsana New" w:eastAsia="Times New Roman" w:hAnsi="Angsana New"/>
                <w:sz w:val="28"/>
                <w:szCs w:val="28"/>
                <w:lang w:val="en-US"/>
              </w:rPr>
              <w:t>117,471</w:t>
            </w:r>
          </w:p>
        </w:tc>
      </w:tr>
      <w:tr w:rsidR="008345E3" w:rsidRPr="000E0F49" w14:paraId="75ACB322" w14:textId="77777777" w:rsidTr="000050AC">
        <w:trPr>
          <w:trHeight w:val="432"/>
        </w:trPr>
        <w:tc>
          <w:tcPr>
            <w:tcW w:w="2811" w:type="dxa"/>
            <w:tcBorders>
              <w:top w:val="nil"/>
              <w:left w:val="nil"/>
              <w:bottom w:val="nil"/>
              <w:right w:val="nil"/>
            </w:tcBorders>
            <w:shd w:val="clear" w:color="000000" w:fill="FFFFFF"/>
            <w:noWrap/>
            <w:vAlign w:val="bottom"/>
          </w:tcPr>
          <w:p w14:paraId="18F32019" w14:textId="460AE69B" w:rsidR="008345E3" w:rsidRPr="002A2A2E" w:rsidRDefault="008345E3" w:rsidP="00CE4244">
            <w:pPr>
              <w:ind w:hanging="25"/>
              <w:rPr>
                <w:rFonts w:ascii="Angsana New" w:eastAsia="Times New Roman" w:hAnsi="Angsana New"/>
                <w:sz w:val="26"/>
                <w:szCs w:val="26"/>
                <w:cs/>
                <w:lang w:val="en-US"/>
              </w:rPr>
            </w:pPr>
            <w:r w:rsidRPr="00F204E6">
              <w:rPr>
                <w:rFonts w:ascii="Angsana New" w:eastAsia="Times New Roman" w:hAnsi="Angsana New"/>
                <w:sz w:val="28"/>
                <w:szCs w:val="28"/>
                <w:lang w:val="en-US"/>
              </w:rPr>
              <w:t>Subsidiary</w:t>
            </w:r>
          </w:p>
        </w:tc>
        <w:tc>
          <w:tcPr>
            <w:tcW w:w="1116" w:type="dxa"/>
            <w:tcBorders>
              <w:top w:val="nil"/>
              <w:left w:val="nil"/>
              <w:bottom w:val="nil"/>
              <w:right w:val="nil"/>
            </w:tcBorders>
            <w:noWrap/>
            <w:vAlign w:val="bottom"/>
          </w:tcPr>
          <w:p w14:paraId="42230F90" w14:textId="77777777" w:rsidR="008345E3" w:rsidRPr="000E0F49" w:rsidRDefault="008345E3" w:rsidP="008345E3">
            <w:pPr>
              <w:jc w:val="center"/>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5618CECB" w14:textId="77777777" w:rsidR="008345E3" w:rsidRPr="000E0F49" w:rsidRDefault="008345E3" w:rsidP="008345E3">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10C22687" w14:textId="77777777" w:rsidR="008345E3" w:rsidRPr="000E0F49" w:rsidRDefault="008345E3" w:rsidP="008345E3">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034CC849" w14:textId="77777777" w:rsidR="008345E3" w:rsidRPr="000E0F49" w:rsidRDefault="008345E3" w:rsidP="008345E3">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33AC57AF" w14:textId="77777777" w:rsidR="008345E3" w:rsidRPr="000E0F49" w:rsidRDefault="008345E3" w:rsidP="008345E3">
            <w:pPr>
              <w:ind w:left="-29" w:right="-29"/>
              <w:jc w:val="right"/>
              <w:rPr>
                <w:rFonts w:ascii="Angsana New" w:eastAsia="Times New Roman" w:hAnsi="Angsana New"/>
                <w:sz w:val="26"/>
                <w:szCs w:val="26"/>
                <w:lang w:val="en-US"/>
              </w:rPr>
            </w:pPr>
          </w:p>
        </w:tc>
      </w:tr>
      <w:tr w:rsidR="00CE4244" w:rsidRPr="000E0F49" w14:paraId="134C070C" w14:textId="77777777" w:rsidTr="000050AC">
        <w:trPr>
          <w:trHeight w:val="432"/>
        </w:trPr>
        <w:tc>
          <w:tcPr>
            <w:tcW w:w="2811" w:type="dxa"/>
            <w:noWrap/>
            <w:vAlign w:val="bottom"/>
          </w:tcPr>
          <w:p w14:paraId="7D611908" w14:textId="055C12B9" w:rsidR="00CE4244" w:rsidRPr="00F204E6" w:rsidRDefault="00CE4244" w:rsidP="000050AC">
            <w:pPr>
              <w:ind w:left="275" w:hanging="122"/>
              <w:rPr>
                <w:rFonts w:ascii="Angsana New" w:eastAsia="Times New Roman" w:hAnsi="Angsana New"/>
                <w:sz w:val="28"/>
                <w:szCs w:val="28"/>
                <w:cs/>
                <w:lang w:val="en-US"/>
              </w:rPr>
            </w:pPr>
            <w:r w:rsidRPr="00F204E6">
              <w:rPr>
                <w:rFonts w:asciiTheme="majorBidi" w:hAnsiTheme="majorBidi" w:cstheme="majorBidi"/>
                <w:spacing w:val="-10"/>
                <w:sz w:val="28"/>
                <w:szCs w:val="28"/>
                <w:lang w:val="en-US"/>
              </w:rPr>
              <w:t>Cho Thavee Thermo Tech Co.,</w:t>
            </w:r>
            <w:r w:rsidR="000050AC">
              <w:rPr>
                <w:rFonts w:asciiTheme="majorBidi" w:hAnsiTheme="majorBidi" w:cstheme="majorBidi"/>
                <w:spacing w:val="-10"/>
                <w:sz w:val="28"/>
                <w:szCs w:val="28"/>
                <w:lang w:val="en-US"/>
              </w:rPr>
              <w:t xml:space="preserve"> </w:t>
            </w:r>
            <w:r w:rsidRPr="00F204E6">
              <w:rPr>
                <w:rFonts w:asciiTheme="majorBidi" w:hAnsiTheme="majorBidi" w:cstheme="majorBidi"/>
                <w:spacing w:val="-10"/>
                <w:sz w:val="28"/>
                <w:szCs w:val="28"/>
                <w:lang w:val="en-US"/>
              </w:rPr>
              <w:t>Ltd.</w:t>
            </w:r>
          </w:p>
        </w:tc>
        <w:tc>
          <w:tcPr>
            <w:tcW w:w="1116" w:type="dxa"/>
            <w:tcBorders>
              <w:top w:val="nil"/>
              <w:left w:val="nil"/>
              <w:bottom w:val="nil"/>
              <w:right w:val="nil"/>
            </w:tcBorders>
            <w:noWrap/>
            <w:vAlign w:val="bottom"/>
          </w:tcPr>
          <w:p w14:paraId="110A4783" w14:textId="77777777" w:rsidR="00CE4244" w:rsidRPr="00512D90" w:rsidRDefault="00CE4244" w:rsidP="00CE4244">
            <w:pPr>
              <w:jc w:val="center"/>
              <w:rPr>
                <w:rFonts w:ascii="Angsana New" w:eastAsia="Times New Roman" w:hAnsi="Angsana New"/>
                <w:sz w:val="28"/>
                <w:szCs w:val="28"/>
                <w:lang w:val="en-US"/>
              </w:rPr>
            </w:pPr>
            <w:r w:rsidRPr="00512D90">
              <w:rPr>
                <w:rFonts w:ascii="Angsana New" w:eastAsia="Times New Roman" w:hAnsi="Angsana New"/>
                <w:sz w:val="28"/>
                <w:szCs w:val="28"/>
                <w:lang w:val="en-US"/>
              </w:rPr>
              <w:t>7</w:t>
            </w:r>
          </w:p>
        </w:tc>
        <w:tc>
          <w:tcPr>
            <w:tcW w:w="1260" w:type="dxa"/>
            <w:tcBorders>
              <w:top w:val="nil"/>
              <w:left w:val="nil"/>
              <w:bottom w:val="nil"/>
              <w:right w:val="nil"/>
            </w:tcBorders>
            <w:noWrap/>
            <w:vAlign w:val="bottom"/>
          </w:tcPr>
          <w:p w14:paraId="52662CF4" w14:textId="273901E5" w:rsidR="00CE4244" w:rsidRPr="000E0F49" w:rsidRDefault="00CE4244" w:rsidP="00CE4244">
            <w:pPr>
              <w:jc w:val="right"/>
              <w:rPr>
                <w:rFonts w:ascii="Angsana New" w:eastAsia="Times New Roman" w:hAnsi="Angsana New"/>
                <w:sz w:val="26"/>
                <w:szCs w:val="26"/>
                <w:lang w:val="en-US"/>
              </w:rPr>
            </w:pPr>
            <w:r>
              <w:rPr>
                <w:rFonts w:ascii="Angsana New" w:eastAsia="Times New Roman" w:hAnsi="Angsana New"/>
                <w:sz w:val="28"/>
                <w:szCs w:val="28"/>
                <w:lang w:val="en-US"/>
              </w:rPr>
              <w:t>-</w:t>
            </w:r>
          </w:p>
        </w:tc>
        <w:tc>
          <w:tcPr>
            <w:tcW w:w="1314" w:type="dxa"/>
            <w:noWrap/>
            <w:vAlign w:val="bottom"/>
          </w:tcPr>
          <w:p w14:paraId="34D7679B" w14:textId="186856BE" w:rsidR="00CE4244" w:rsidRPr="002A2A2E" w:rsidRDefault="00CE4244" w:rsidP="00CE4244">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260" w:type="dxa"/>
            <w:tcBorders>
              <w:top w:val="nil"/>
              <w:left w:val="nil"/>
              <w:bottom w:val="nil"/>
              <w:right w:val="nil"/>
            </w:tcBorders>
            <w:noWrap/>
            <w:vAlign w:val="bottom"/>
          </w:tcPr>
          <w:p w14:paraId="46AE6C6A" w14:textId="3096A320" w:rsidR="00CE4244" w:rsidRPr="000E0F49" w:rsidRDefault="004A2E42" w:rsidP="00CE4244">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60" w:type="dxa"/>
            <w:vAlign w:val="bottom"/>
          </w:tcPr>
          <w:p w14:paraId="2C8206CF" w14:textId="5AD65316" w:rsidR="00CE4244" w:rsidRPr="002A2A2E" w:rsidRDefault="00CE4244" w:rsidP="00CE4244">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44,690</w:t>
            </w:r>
          </w:p>
        </w:tc>
      </w:tr>
      <w:tr w:rsidR="00CE4244" w:rsidRPr="000E0F49" w14:paraId="11530B1F" w14:textId="77777777" w:rsidTr="000050AC">
        <w:trPr>
          <w:trHeight w:val="432"/>
        </w:trPr>
        <w:tc>
          <w:tcPr>
            <w:tcW w:w="2811" w:type="dxa"/>
            <w:noWrap/>
            <w:vAlign w:val="bottom"/>
          </w:tcPr>
          <w:p w14:paraId="66B714A6" w14:textId="1F9CB01E" w:rsidR="00CE4244" w:rsidRPr="00CE4244" w:rsidRDefault="00CE4244" w:rsidP="000050AC">
            <w:pPr>
              <w:ind w:left="275" w:hanging="122"/>
              <w:rPr>
                <w:rFonts w:ascii="Angsana New" w:eastAsia="Times New Roman" w:hAnsi="Angsana New"/>
                <w:sz w:val="28"/>
                <w:szCs w:val="28"/>
                <w:cs/>
                <w:lang w:val="en-US"/>
              </w:rPr>
            </w:pPr>
            <w:r w:rsidRPr="00CE4244">
              <w:rPr>
                <w:rFonts w:asciiTheme="majorBidi" w:hAnsiTheme="majorBidi"/>
                <w:sz w:val="28"/>
                <w:szCs w:val="28"/>
                <w:cs/>
              </w:rPr>
              <w:t>Amornrattanakosin Co., Ltd.</w:t>
            </w:r>
          </w:p>
        </w:tc>
        <w:tc>
          <w:tcPr>
            <w:tcW w:w="1116" w:type="dxa"/>
            <w:tcBorders>
              <w:top w:val="nil"/>
              <w:left w:val="nil"/>
              <w:bottom w:val="nil"/>
              <w:right w:val="nil"/>
            </w:tcBorders>
            <w:noWrap/>
            <w:vAlign w:val="bottom"/>
          </w:tcPr>
          <w:p w14:paraId="18A0147A" w14:textId="77777777" w:rsidR="00CE4244" w:rsidRPr="00512D90" w:rsidRDefault="00CE4244" w:rsidP="00CE4244">
            <w:pPr>
              <w:jc w:val="center"/>
              <w:rPr>
                <w:rFonts w:ascii="Angsana New" w:eastAsia="Times New Roman" w:hAnsi="Angsana New"/>
                <w:sz w:val="28"/>
                <w:szCs w:val="28"/>
                <w:lang w:val="en-US"/>
              </w:rPr>
            </w:pPr>
            <w:r w:rsidRPr="00512D90">
              <w:rPr>
                <w:rFonts w:ascii="Angsana New" w:eastAsia="Times New Roman" w:hAnsi="Angsana New"/>
                <w:sz w:val="28"/>
                <w:szCs w:val="28"/>
                <w:lang w:val="en-US"/>
              </w:rPr>
              <w:t>8</w:t>
            </w:r>
          </w:p>
        </w:tc>
        <w:tc>
          <w:tcPr>
            <w:tcW w:w="1260" w:type="dxa"/>
            <w:tcBorders>
              <w:top w:val="nil"/>
              <w:left w:val="nil"/>
              <w:right w:val="nil"/>
            </w:tcBorders>
            <w:noWrap/>
            <w:vAlign w:val="bottom"/>
          </w:tcPr>
          <w:p w14:paraId="503E3C93" w14:textId="6B3E50BA" w:rsidR="00CE4244" w:rsidRPr="000E0F49" w:rsidRDefault="00CE4244" w:rsidP="00D91370">
            <w:pPr>
              <w:jc w:val="right"/>
              <w:rPr>
                <w:rFonts w:ascii="Angsana New" w:eastAsia="Times New Roman" w:hAnsi="Angsana New"/>
                <w:sz w:val="26"/>
                <w:szCs w:val="26"/>
                <w:lang w:val="en-US"/>
              </w:rPr>
            </w:pPr>
            <w:r>
              <w:rPr>
                <w:rFonts w:ascii="Angsana New" w:eastAsia="Times New Roman" w:hAnsi="Angsana New"/>
                <w:sz w:val="28"/>
                <w:szCs w:val="28"/>
                <w:lang w:val="en-US"/>
              </w:rPr>
              <w:t>-</w:t>
            </w:r>
          </w:p>
        </w:tc>
        <w:tc>
          <w:tcPr>
            <w:tcW w:w="1314" w:type="dxa"/>
            <w:noWrap/>
            <w:vAlign w:val="bottom"/>
          </w:tcPr>
          <w:p w14:paraId="7EA6AC57" w14:textId="6AB0A393" w:rsidR="00CE4244" w:rsidRPr="002A2A2E" w:rsidRDefault="00CE4244" w:rsidP="00D91370">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260" w:type="dxa"/>
            <w:tcBorders>
              <w:top w:val="nil"/>
              <w:left w:val="nil"/>
              <w:right w:val="nil"/>
            </w:tcBorders>
            <w:noWrap/>
            <w:vAlign w:val="bottom"/>
          </w:tcPr>
          <w:p w14:paraId="5B2E76BF" w14:textId="5429D4BB" w:rsidR="00CE4244" w:rsidRPr="000E0F49" w:rsidRDefault="00D20CD7" w:rsidP="00D91370">
            <w:pPr>
              <w:jc w:val="right"/>
              <w:rPr>
                <w:rFonts w:ascii="Angsana New" w:eastAsia="Times New Roman" w:hAnsi="Angsana New"/>
                <w:sz w:val="26"/>
                <w:szCs w:val="26"/>
                <w:cs/>
                <w:lang w:val="en-US"/>
              </w:rPr>
            </w:pPr>
            <w:r>
              <w:rPr>
                <w:rFonts w:ascii="Angsana New" w:eastAsia="Times New Roman" w:hAnsi="Angsana New"/>
                <w:sz w:val="26"/>
                <w:szCs w:val="26"/>
                <w:lang w:val="en-US"/>
              </w:rPr>
              <w:t>-</w:t>
            </w:r>
          </w:p>
        </w:tc>
        <w:tc>
          <w:tcPr>
            <w:tcW w:w="1260" w:type="dxa"/>
            <w:vAlign w:val="bottom"/>
          </w:tcPr>
          <w:p w14:paraId="208E6205" w14:textId="6F99B9BC" w:rsidR="00CE4244" w:rsidRPr="002A2A2E" w:rsidRDefault="00CE4244" w:rsidP="00D91370">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24,189</w:t>
            </w:r>
          </w:p>
        </w:tc>
      </w:tr>
      <w:tr w:rsidR="00CE4244" w:rsidRPr="000E0F49" w14:paraId="1076CCBE" w14:textId="77777777" w:rsidTr="000050AC">
        <w:trPr>
          <w:trHeight w:val="432"/>
        </w:trPr>
        <w:tc>
          <w:tcPr>
            <w:tcW w:w="2811" w:type="dxa"/>
            <w:tcBorders>
              <w:top w:val="nil"/>
              <w:left w:val="nil"/>
              <w:bottom w:val="nil"/>
              <w:right w:val="nil"/>
            </w:tcBorders>
            <w:shd w:val="clear" w:color="000000" w:fill="FFFFFF"/>
            <w:noWrap/>
            <w:vAlign w:val="bottom"/>
          </w:tcPr>
          <w:p w14:paraId="580A6074" w14:textId="77777777" w:rsidR="00CE4244" w:rsidRPr="000E0F49" w:rsidRDefault="00CE4244" w:rsidP="00CE4244">
            <w:pPr>
              <w:ind w:hanging="108"/>
              <w:rPr>
                <w:rFonts w:ascii="Angsana New" w:eastAsia="Times New Roman" w:hAnsi="Angsana New"/>
                <w:sz w:val="26"/>
                <w:szCs w:val="26"/>
                <w:cs/>
                <w:lang w:val="en-US"/>
              </w:rPr>
            </w:pPr>
          </w:p>
        </w:tc>
        <w:tc>
          <w:tcPr>
            <w:tcW w:w="1116" w:type="dxa"/>
            <w:tcBorders>
              <w:top w:val="nil"/>
              <w:left w:val="nil"/>
              <w:bottom w:val="nil"/>
              <w:right w:val="nil"/>
            </w:tcBorders>
            <w:noWrap/>
            <w:vAlign w:val="bottom"/>
          </w:tcPr>
          <w:p w14:paraId="21233083" w14:textId="77777777" w:rsidR="00CE4244" w:rsidRPr="000E0F49" w:rsidRDefault="00CE4244" w:rsidP="00CE4244">
            <w:pPr>
              <w:jc w:val="right"/>
              <w:rPr>
                <w:rFonts w:ascii="Angsana New" w:eastAsia="Times New Roman" w:hAnsi="Angsana New"/>
                <w:sz w:val="26"/>
                <w:szCs w:val="26"/>
                <w:lang w:val="en-US"/>
              </w:rPr>
            </w:pPr>
          </w:p>
        </w:tc>
        <w:tc>
          <w:tcPr>
            <w:tcW w:w="1260" w:type="dxa"/>
            <w:tcBorders>
              <w:left w:val="nil"/>
              <w:right w:val="nil"/>
            </w:tcBorders>
            <w:noWrap/>
            <w:vAlign w:val="bottom"/>
          </w:tcPr>
          <w:p w14:paraId="5E08DA6B" w14:textId="0BB6B233" w:rsidR="00CE4244" w:rsidRPr="000E0F49" w:rsidRDefault="00D20CD7" w:rsidP="00CE4244">
            <w:pPr>
              <w:pBdr>
                <w:top w:val="single" w:sz="4" w:space="1" w:color="auto"/>
                <w:bottom w:val="double" w:sz="4" w:space="1" w:color="auto"/>
              </w:pBdr>
              <w:jc w:val="right"/>
              <w:rPr>
                <w:rFonts w:ascii="Angsana New" w:eastAsia="Times New Roman" w:hAnsi="Angsana New"/>
                <w:sz w:val="26"/>
                <w:szCs w:val="26"/>
                <w:cs/>
                <w:lang w:val="en-US"/>
              </w:rPr>
            </w:pPr>
            <w:r>
              <w:rPr>
                <w:rFonts w:ascii="Angsana New" w:eastAsia="Times New Roman" w:hAnsi="Angsana New"/>
                <w:sz w:val="26"/>
                <w:szCs w:val="26"/>
                <w:lang w:val="en-US"/>
              </w:rPr>
              <w:t>99,944</w:t>
            </w:r>
          </w:p>
        </w:tc>
        <w:tc>
          <w:tcPr>
            <w:tcW w:w="1314" w:type="dxa"/>
            <w:tcBorders>
              <w:left w:val="nil"/>
              <w:right w:val="nil"/>
            </w:tcBorders>
            <w:noWrap/>
            <w:vAlign w:val="bottom"/>
          </w:tcPr>
          <w:p w14:paraId="14B029FE" w14:textId="5B24DC1F" w:rsidR="00CE4244" w:rsidRPr="002A2A2E" w:rsidRDefault="00CE4244" w:rsidP="00CE4244">
            <w:pPr>
              <w:pBdr>
                <w:top w:val="single" w:sz="4" w:space="1" w:color="auto"/>
                <w:bottom w:val="double" w:sz="4" w:space="1" w:color="auto"/>
              </w:pBdr>
              <w:jc w:val="right"/>
              <w:rPr>
                <w:rFonts w:ascii="Angsana New" w:eastAsia="Times New Roman" w:hAnsi="Angsana New"/>
                <w:sz w:val="28"/>
                <w:szCs w:val="28"/>
                <w:lang w:val="en-US"/>
              </w:rPr>
            </w:pPr>
            <w:r w:rsidRPr="00553A78">
              <w:rPr>
                <w:rFonts w:ascii="Angsana New" w:eastAsia="Times New Roman" w:hAnsi="Angsana New"/>
                <w:sz w:val="28"/>
                <w:szCs w:val="28"/>
                <w:lang w:val="en-US"/>
              </w:rPr>
              <w:t>117,471</w:t>
            </w:r>
          </w:p>
        </w:tc>
        <w:tc>
          <w:tcPr>
            <w:tcW w:w="1260" w:type="dxa"/>
            <w:tcBorders>
              <w:left w:val="nil"/>
              <w:right w:val="nil"/>
            </w:tcBorders>
            <w:noWrap/>
            <w:vAlign w:val="bottom"/>
          </w:tcPr>
          <w:p w14:paraId="4547B70F" w14:textId="23CD9CDF" w:rsidR="00CE4244" w:rsidRPr="002A2A2E" w:rsidRDefault="00D20CD7" w:rsidP="00CE4244">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99,944</w:t>
            </w:r>
          </w:p>
        </w:tc>
        <w:tc>
          <w:tcPr>
            <w:tcW w:w="1260" w:type="dxa"/>
            <w:tcBorders>
              <w:left w:val="nil"/>
              <w:right w:val="nil"/>
            </w:tcBorders>
            <w:vAlign w:val="bottom"/>
          </w:tcPr>
          <w:p w14:paraId="6B46A6B8" w14:textId="3322B228" w:rsidR="00CE4244" w:rsidRPr="002A2A2E" w:rsidRDefault="00CE4244" w:rsidP="00CE4244">
            <w:pPr>
              <w:pBdr>
                <w:top w:val="single" w:sz="4" w:space="1" w:color="auto"/>
                <w:bottom w:val="double" w:sz="4" w:space="1" w:color="auto"/>
              </w:pBdr>
              <w:jc w:val="right"/>
              <w:rPr>
                <w:rFonts w:ascii="Angsana New" w:eastAsia="Times New Roman" w:hAnsi="Angsana New"/>
                <w:sz w:val="28"/>
                <w:szCs w:val="28"/>
                <w:cs/>
                <w:lang w:val="en-US"/>
              </w:rPr>
            </w:pPr>
            <w:r w:rsidRPr="00553A78">
              <w:rPr>
                <w:rFonts w:ascii="Angsana New" w:eastAsia="Times New Roman" w:hAnsi="Angsana New"/>
                <w:sz w:val="28"/>
                <w:szCs w:val="28"/>
                <w:lang w:val="en-US"/>
              </w:rPr>
              <w:t>186,350</w:t>
            </w:r>
          </w:p>
        </w:tc>
      </w:tr>
      <w:tr w:rsidR="00D20CD7" w:rsidRPr="000E0F49" w14:paraId="012079F9" w14:textId="77777777" w:rsidTr="000050AC">
        <w:trPr>
          <w:trHeight w:val="432"/>
        </w:trPr>
        <w:tc>
          <w:tcPr>
            <w:tcW w:w="2811" w:type="dxa"/>
            <w:tcBorders>
              <w:top w:val="nil"/>
              <w:left w:val="nil"/>
              <w:bottom w:val="nil"/>
              <w:right w:val="nil"/>
            </w:tcBorders>
            <w:shd w:val="clear" w:color="000000" w:fill="FFFFFF"/>
            <w:noWrap/>
            <w:vAlign w:val="bottom"/>
          </w:tcPr>
          <w:p w14:paraId="1FD46642" w14:textId="77777777" w:rsidR="00D20CD7" w:rsidRPr="000E0F49" w:rsidRDefault="00D20CD7" w:rsidP="00CE4244">
            <w:pPr>
              <w:ind w:hanging="108"/>
              <w:rPr>
                <w:rFonts w:ascii="Angsana New" w:eastAsia="Times New Roman" w:hAnsi="Angsana New"/>
                <w:sz w:val="26"/>
                <w:szCs w:val="26"/>
                <w:cs/>
                <w:lang w:val="en-US"/>
              </w:rPr>
            </w:pPr>
          </w:p>
        </w:tc>
        <w:tc>
          <w:tcPr>
            <w:tcW w:w="1116" w:type="dxa"/>
            <w:tcBorders>
              <w:top w:val="nil"/>
              <w:left w:val="nil"/>
              <w:bottom w:val="nil"/>
              <w:right w:val="nil"/>
            </w:tcBorders>
            <w:noWrap/>
            <w:vAlign w:val="bottom"/>
          </w:tcPr>
          <w:p w14:paraId="3263A9CD" w14:textId="77777777" w:rsidR="00D20CD7" w:rsidRPr="000E0F49" w:rsidRDefault="00D20CD7" w:rsidP="00CE4244">
            <w:pPr>
              <w:jc w:val="right"/>
              <w:rPr>
                <w:rFonts w:ascii="Angsana New" w:eastAsia="Times New Roman" w:hAnsi="Angsana New"/>
                <w:sz w:val="26"/>
                <w:szCs w:val="26"/>
                <w:lang w:val="en-US"/>
              </w:rPr>
            </w:pPr>
          </w:p>
        </w:tc>
        <w:tc>
          <w:tcPr>
            <w:tcW w:w="1260" w:type="dxa"/>
            <w:tcBorders>
              <w:left w:val="nil"/>
              <w:right w:val="nil"/>
            </w:tcBorders>
            <w:noWrap/>
            <w:vAlign w:val="bottom"/>
          </w:tcPr>
          <w:p w14:paraId="3475DD50" w14:textId="77777777" w:rsidR="00D20CD7" w:rsidRDefault="00D20CD7" w:rsidP="00D20CD7">
            <w:pPr>
              <w:jc w:val="right"/>
              <w:rPr>
                <w:rFonts w:ascii="Angsana New" w:eastAsia="Times New Roman" w:hAnsi="Angsana New"/>
                <w:sz w:val="26"/>
                <w:szCs w:val="26"/>
                <w:lang w:val="en-US"/>
              </w:rPr>
            </w:pPr>
          </w:p>
        </w:tc>
        <w:tc>
          <w:tcPr>
            <w:tcW w:w="1314" w:type="dxa"/>
            <w:tcBorders>
              <w:left w:val="nil"/>
              <w:right w:val="nil"/>
            </w:tcBorders>
            <w:noWrap/>
            <w:vAlign w:val="bottom"/>
          </w:tcPr>
          <w:p w14:paraId="28B8169D" w14:textId="77777777" w:rsidR="00D20CD7" w:rsidRPr="00553A78" w:rsidRDefault="00D20CD7" w:rsidP="00D20CD7">
            <w:pPr>
              <w:jc w:val="right"/>
              <w:rPr>
                <w:rFonts w:ascii="Angsana New" w:eastAsia="Times New Roman" w:hAnsi="Angsana New"/>
                <w:sz w:val="28"/>
                <w:szCs w:val="28"/>
                <w:lang w:val="en-US"/>
              </w:rPr>
            </w:pPr>
          </w:p>
        </w:tc>
        <w:tc>
          <w:tcPr>
            <w:tcW w:w="1260" w:type="dxa"/>
            <w:tcBorders>
              <w:left w:val="nil"/>
              <w:right w:val="nil"/>
            </w:tcBorders>
            <w:noWrap/>
            <w:vAlign w:val="bottom"/>
          </w:tcPr>
          <w:p w14:paraId="394842A0" w14:textId="77777777" w:rsidR="00D20CD7" w:rsidRDefault="00D20CD7" w:rsidP="00D20CD7">
            <w:pPr>
              <w:jc w:val="right"/>
              <w:rPr>
                <w:rFonts w:ascii="Angsana New" w:eastAsia="Times New Roman" w:hAnsi="Angsana New"/>
                <w:sz w:val="28"/>
                <w:szCs w:val="28"/>
                <w:lang w:val="en-US"/>
              </w:rPr>
            </w:pPr>
          </w:p>
        </w:tc>
        <w:tc>
          <w:tcPr>
            <w:tcW w:w="1260" w:type="dxa"/>
            <w:tcBorders>
              <w:left w:val="nil"/>
              <w:right w:val="nil"/>
            </w:tcBorders>
            <w:vAlign w:val="bottom"/>
          </w:tcPr>
          <w:p w14:paraId="2430D9CE" w14:textId="77777777" w:rsidR="00D20CD7" w:rsidRPr="00553A78" w:rsidRDefault="00D20CD7" w:rsidP="00D20CD7">
            <w:pPr>
              <w:jc w:val="right"/>
              <w:rPr>
                <w:rFonts w:ascii="Angsana New" w:eastAsia="Times New Roman" w:hAnsi="Angsana New"/>
                <w:sz w:val="28"/>
                <w:szCs w:val="28"/>
                <w:lang w:val="en-US"/>
              </w:rPr>
            </w:pPr>
          </w:p>
        </w:tc>
      </w:tr>
      <w:tr w:rsidR="00D20CD7" w:rsidRPr="000E0F49" w14:paraId="0D300D6C" w14:textId="77777777" w:rsidTr="000050AC">
        <w:trPr>
          <w:trHeight w:val="432"/>
        </w:trPr>
        <w:tc>
          <w:tcPr>
            <w:tcW w:w="2811" w:type="dxa"/>
            <w:tcBorders>
              <w:top w:val="nil"/>
              <w:left w:val="nil"/>
              <w:bottom w:val="nil"/>
              <w:right w:val="nil"/>
            </w:tcBorders>
            <w:shd w:val="clear" w:color="000000" w:fill="FFFFFF"/>
            <w:noWrap/>
            <w:vAlign w:val="bottom"/>
          </w:tcPr>
          <w:p w14:paraId="61DA4047" w14:textId="5E9662B8" w:rsidR="00D20CD7" w:rsidRPr="000E0F49" w:rsidRDefault="00197F40" w:rsidP="00197F40">
            <w:pPr>
              <w:rPr>
                <w:rFonts w:ascii="Angsana New" w:eastAsia="Times New Roman" w:hAnsi="Angsana New"/>
                <w:sz w:val="26"/>
                <w:szCs w:val="26"/>
                <w:cs/>
                <w:lang w:val="en-US"/>
              </w:rPr>
            </w:pPr>
            <w:r>
              <w:rPr>
                <w:rFonts w:asciiTheme="majorBidi" w:hAnsiTheme="majorBidi"/>
                <w:b/>
                <w:bCs/>
                <w:spacing w:val="-10"/>
                <w:sz w:val="28"/>
                <w:szCs w:val="28"/>
                <w:lang w:val="en-US"/>
              </w:rPr>
              <w:t>Long</w:t>
            </w:r>
            <w:r w:rsidRPr="00F204E6">
              <w:rPr>
                <w:rFonts w:asciiTheme="majorBidi" w:hAnsiTheme="majorBidi"/>
                <w:b/>
                <w:bCs/>
                <w:spacing w:val="-10"/>
                <w:sz w:val="28"/>
                <w:szCs w:val="28"/>
                <w:cs/>
              </w:rPr>
              <w:t>-term Loans</w:t>
            </w:r>
          </w:p>
        </w:tc>
        <w:tc>
          <w:tcPr>
            <w:tcW w:w="1116" w:type="dxa"/>
            <w:tcBorders>
              <w:top w:val="nil"/>
              <w:left w:val="nil"/>
              <w:bottom w:val="nil"/>
              <w:right w:val="nil"/>
            </w:tcBorders>
            <w:noWrap/>
            <w:vAlign w:val="bottom"/>
          </w:tcPr>
          <w:p w14:paraId="0CE0BE16" w14:textId="77777777" w:rsidR="00D20CD7" w:rsidRPr="000E0F49" w:rsidRDefault="00D20CD7" w:rsidP="00CE4244">
            <w:pPr>
              <w:jc w:val="right"/>
              <w:rPr>
                <w:rFonts w:ascii="Angsana New" w:eastAsia="Times New Roman" w:hAnsi="Angsana New"/>
                <w:sz w:val="26"/>
                <w:szCs w:val="26"/>
                <w:lang w:val="en-US"/>
              </w:rPr>
            </w:pPr>
          </w:p>
        </w:tc>
        <w:tc>
          <w:tcPr>
            <w:tcW w:w="1260" w:type="dxa"/>
            <w:tcBorders>
              <w:left w:val="nil"/>
              <w:right w:val="nil"/>
            </w:tcBorders>
            <w:noWrap/>
            <w:vAlign w:val="bottom"/>
          </w:tcPr>
          <w:p w14:paraId="24E900C0" w14:textId="77777777" w:rsidR="00D20CD7" w:rsidRDefault="00D20CD7" w:rsidP="00D20CD7">
            <w:pPr>
              <w:jc w:val="right"/>
              <w:rPr>
                <w:rFonts w:ascii="Angsana New" w:eastAsia="Times New Roman" w:hAnsi="Angsana New"/>
                <w:sz w:val="26"/>
                <w:szCs w:val="26"/>
                <w:lang w:val="en-US"/>
              </w:rPr>
            </w:pPr>
          </w:p>
        </w:tc>
        <w:tc>
          <w:tcPr>
            <w:tcW w:w="1314" w:type="dxa"/>
            <w:tcBorders>
              <w:left w:val="nil"/>
              <w:right w:val="nil"/>
            </w:tcBorders>
            <w:noWrap/>
            <w:vAlign w:val="bottom"/>
          </w:tcPr>
          <w:p w14:paraId="19CE866A" w14:textId="77777777" w:rsidR="00D20CD7" w:rsidRPr="00553A78" w:rsidRDefault="00D20CD7" w:rsidP="00D20CD7">
            <w:pPr>
              <w:jc w:val="right"/>
              <w:rPr>
                <w:rFonts w:ascii="Angsana New" w:eastAsia="Times New Roman" w:hAnsi="Angsana New"/>
                <w:sz w:val="28"/>
                <w:szCs w:val="28"/>
                <w:lang w:val="en-US"/>
              </w:rPr>
            </w:pPr>
          </w:p>
        </w:tc>
        <w:tc>
          <w:tcPr>
            <w:tcW w:w="1260" w:type="dxa"/>
            <w:tcBorders>
              <w:left w:val="nil"/>
              <w:right w:val="nil"/>
            </w:tcBorders>
            <w:noWrap/>
            <w:vAlign w:val="bottom"/>
          </w:tcPr>
          <w:p w14:paraId="230760FC" w14:textId="77777777" w:rsidR="00D20CD7" w:rsidRDefault="00D20CD7" w:rsidP="00D20CD7">
            <w:pPr>
              <w:jc w:val="right"/>
              <w:rPr>
                <w:rFonts w:ascii="Angsana New" w:eastAsia="Times New Roman" w:hAnsi="Angsana New"/>
                <w:sz w:val="28"/>
                <w:szCs w:val="28"/>
                <w:lang w:val="en-US"/>
              </w:rPr>
            </w:pPr>
          </w:p>
        </w:tc>
        <w:tc>
          <w:tcPr>
            <w:tcW w:w="1260" w:type="dxa"/>
            <w:tcBorders>
              <w:left w:val="nil"/>
              <w:right w:val="nil"/>
            </w:tcBorders>
            <w:vAlign w:val="bottom"/>
          </w:tcPr>
          <w:p w14:paraId="6D205A2B" w14:textId="77777777" w:rsidR="00D20CD7" w:rsidRPr="00553A78" w:rsidRDefault="00D20CD7" w:rsidP="00D20CD7">
            <w:pPr>
              <w:jc w:val="right"/>
              <w:rPr>
                <w:rFonts w:ascii="Angsana New" w:eastAsia="Times New Roman" w:hAnsi="Angsana New"/>
                <w:sz w:val="28"/>
                <w:szCs w:val="28"/>
                <w:lang w:val="en-US"/>
              </w:rPr>
            </w:pPr>
          </w:p>
        </w:tc>
      </w:tr>
      <w:tr w:rsidR="00197F40" w:rsidRPr="000E0F49" w14:paraId="56A77DE5" w14:textId="77777777" w:rsidTr="000050AC">
        <w:trPr>
          <w:trHeight w:val="432"/>
        </w:trPr>
        <w:tc>
          <w:tcPr>
            <w:tcW w:w="2811" w:type="dxa"/>
            <w:tcBorders>
              <w:top w:val="nil"/>
              <w:left w:val="nil"/>
              <w:bottom w:val="nil"/>
              <w:right w:val="nil"/>
            </w:tcBorders>
            <w:shd w:val="clear" w:color="000000" w:fill="FFFFFF"/>
            <w:noWrap/>
            <w:vAlign w:val="bottom"/>
          </w:tcPr>
          <w:p w14:paraId="493C92DC" w14:textId="66A5B3E1" w:rsidR="00197F40" w:rsidRDefault="00197F40" w:rsidP="00197F40">
            <w:pPr>
              <w:rPr>
                <w:rFonts w:asciiTheme="majorBidi" w:hAnsiTheme="majorBidi"/>
                <w:b/>
                <w:bCs/>
                <w:spacing w:val="-10"/>
                <w:sz w:val="28"/>
                <w:szCs w:val="28"/>
                <w:lang w:val="en-US"/>
              </w:rPr>
            </w:pPr>
            <w:r w:rsidRPr="00F204E6">
              <w:rPr>
                <w:rFonts w:ascii="Angsana New" w:eastAsia="Times New Roman" w:hAnsi="Angsana New"/>
                <w:sz w:val="28"/>
                <w:szCs w:val="28"/>
                <w:lang w:val="en-US"/>
              </w:rPr>
              <w:t>Subsidiary</w:t>
            </w:r>
          </w:p>
        </w:tc>
        <w:tc>
          <w:tcPr>
            <w:tcW w:w="1116" w:type="dxa"/>
            <w:tcBorders>
              <w:top w:val="nil"/>
              <w:left w:val="nil"/>
              <w:bottom w:val="nil"/>
              <w:right w:val="nil"/>
            </w:tcBorders>
            <w:noWrap/>
            <w:vAlign w:val="bottom"/>
          </w:tcPr>
          <w:p w14:paraId="33DAD279" w14:textId="77777777" w:rsidR="00197F40" w:rsidRPr="000E0F49" w:rsidRDefault="00197F40" w:rsidP="00CE4244">
            <w:pPr>
              <w:jc w:val="right"/>
              <w:rPr>
                <w:rFonts w:ascii="Angsana New" w:eastAsia="Times New Roman" w:hAnsi="Angsana New"/>
                <w:sz w:val="26"/>
                <w:szCs w:val="26"/>
                <w:lang w:val="en-US"/>
              </w:rPr>
            </w:pPr>
          </w:p>
        </w:tc>
        <w:tc>
          <w:tcPr>
            <w:tcW w:w="1260" w:type="dxa"/>
            <w:tcBorders>
              <w:left w:val="nil"/>
              <w:right w:val="nil"/>
            </w:tcBorders>
            <w:noWrap/>
            <w:vAlign w:val="bottom"/>
          </w:tcPr>
          <w:p w14:paraId="6CC9298C" w14:textId="77777777" w:rsidR="00197F40" w:rsidRDefault="00197F40" w:rsidP="00D20CD7">
            <w:pPr>
              <w:jc w:val="right"/>
              <w:rPr>
                <w:rFonts w:ascii="Angsana New" w:eastAsia="Times New Roman" w:hAnsi="Angsana New"/>
                <w:sz w:val="26"/>
                <w:szCs w:val="26"/>
                <w:lang w:val="en-US"/>
              </w:rPr>
            </w:pPr>
          </w:p>
        </w:tc>
        <w:tc>
          <w:tcPr>
            <w:tcW w:w="1314" w:type="dxa"/>
            <w:tcBorders>
              <w:left w:val="nil"/>
              <w:right w:val="nil"/>
            </w:tcBorders>
            <w:noWrap/>
            <w:vAlign w:val="bottom"/>
          </w:tcPr>
          <w:p w14:paraId="7C4BC589" w14:textId="77777777" w:rsidR="00197F40" w:rsidRPr="00553A78" w:rsidRDefault="00197F40" w:rsidP="00D20CD7">
            <w:pPr>
              <w:jc w:val="right"/>
              <w:rPr>
                <w:rFonts w:ascii="Angsana New" w:eastAsia="Times New Roman" w:hAnsi="Angsana New"/>
                <w:sz w:val="28"/>
                <w:szCs w:val="28"/>
                <w:lang w:val="en-US"/>
              </w:rPr>
            </w:pPr>
          </w:p>
        </w:tc>
        <w:tc>
          <w:tcPr>
            <w:tcW w:w="1260" w:type="dxa"/>
            <w:tcBorders>
              <w:left w:val="nil"/>
              <w:right w:val="nil"/>
            </w:tcBorders>
            <w:noWrap/>
            <w:vAlign w:val="bottom"/>
          </w:tcPr>
          <w:p w14:paraId="01E60558" w14:textId="77777777" w:rsidR="00197F40" w:rsidRDefault="00197F40" w:rsidP="00D20CD7">
            <w:pPr>
              <w:jc w:val="right"/>
              <w:rPr>
                <w:rFonts w:ascii="Angsana New" w:eastAsia="Times New Roman" w:hAnsi="Angsana New"/>
                <w:sz w:val="28"/>
                <w:szCs w:val="28"/>
                <w:lang w:val="en-US"/>
              </w:rPr>
            </w:pPr>
          </w:p>
        </w:tc>
        <w:tc>
          <w:tcPr>
            <w:tcW w:w="1260" w:type="dxa"/>
            <w:tcBorders>
              <w:left w:val="nil"/>
              <w:right w:val="nil"/>
            </w:tcBorders>
            <w:vAlign w:val="bottom"/>
          </w:tcPr>
          <w:p w14:paraId="7067BC16" w14:textId="77777777" w:rsidR="00197F40" w:rsidRPr="00553A78" w:rsidRDefault="00197F40" w:rsidP="00D20CD7">
            <w:pPr>
              <w:jc w:val="right"/>
              <w:rPr>
                <w:rFonts w:ascii="Angsana New" w:eastAsia="Times New Roman" w:hAnsi="Angsana New"/>
                <w:sz w:val="28"/>
                <w:szCs w:val="28"/>
                <w:lang w:val="en-US"/>
              </w:rPr>
            </w:pPr>
          </w:p>
        </w:tc>
      </w:tr>
      <w:tr w:rsidR="00197F40" w:rsidRPr="00197F40" w14:paraId="37E95548" w14:textId="77777777" w:rsidTr="000050AC">
        <w:trPr>
          <w:trHeight w:val="432"/>
        </w:trPr>
        <w:tc>
          <w:tcPr>
            <w:tcW w:w="2811" w:type="dxa"/>
            <w:tcBorders>
              <w:top w:val="nil"/>
              <w:left w:val="nil"/>
              <w:bottom w:val="nil"/>
              <w:right w:val="nil"/>
            </w:tcBorders>
            <w:shd w:val="clear" w:color="000000" w:fill="FFFFFF"/>
            <w:noWrap/>
            <w:vAlign w:val="bottom"/>
          </w:tcPr>
          <w:p w14:paraId="69E568D4" w14:textId="38470273" w:rsidR="00197F40" w:rsidRDefault="00197F40" w:rsidP="000050AC">
            <w:pPr>
              <w:ind w:firstLine="153"/>
              <w:rPr>
                <w:rFonts w:asciiTheme="majorBidi" w:hAnsiTheme="majorBidi"/>
                <w:b/>
                <w:bCs/>
                <w:spacing w:val="-10"/>
                <w:sz w:val="28"/>
                <w:szCs w:val="28"/>
                <w:lang w:val="en-US"/>
              </w:rPr>
            </w:pPr>
            <w:r w:rsidRPr="00F204E6">
              <w:rPr>
                <w:rFonts w:asciiTheme="majorBidi" w:hAnsiTheme="majorBidi" w:cstheme="majorBidi"/>
                <w:spacing w:val="-10"/>
                <w:sz w:val="28"/>
                <w:szCs w:val="28"/>
                <w:lang w:val="en-US"/>
              </w:rPr>
              <w:t>Cho Thavee Thermo Tech Co.,</w:t>
            </w:r>
            <w:r w:rsidR="000050AC">
              <w:rPr>
                <w:rFonts w:asciiTheme="majorBidi" w:hAnsiTheme="majorBidi" w:cstheme="majorBidi"/>
                <w:spacing w:val="-10"/>
                <w:sz w:val="28"/>
                <w:szCs w:val="28"/>
                <w:lang w:val="en-US"/>
              </w:rPr>
              <w:t xml:space="preserve"> </w:t>
            </w:r>
            <w:r w:rsidRPr="00F204E6">
              <w:rPr>
                <w:rFonts w:asciiTheme="majorBidi" w:hAnsiTheme="majorBidi" w:cstheme="majorBidi"/>
                <w:spacing w:val="-10"/>
                <w:sz w:val="28"/>
                <w:szCs w:val="28"/>
                <w:lang w:val="en-US"/>
              </w:rPr>
              <w:t>Ltd.</w:t>
            </w:r>
          </w:p>
        </w:tc>
        <w:tc>
          <w:tcPr>
            <w:tcW w:w="1116" w:type="dxa"/>
            <w:tcBorders>
              <w:top w:val="nil"/>
              <w:left w:val="nil"/>
              <w:bottom w:val="nil"/>
              <w:right w:val="nil"/>
            </w:tcBorders>
            <w:noWrap/>
            <w:vAlign w:val="bottom"/>
          </w:tcPr>
          <w:p w14:paraId="20F37E76" w14:textId="67B2B430" w:rsidR="00197F40" w:rsidRPr="000E0F49" w:rsidRDefault="00197F40" w:rsidP="00197F40">
            <w:pPr>
              <w:jc w:val="center"/>
              <w:rPr>
                <w:rFonts w:ascii="Angsana New" w:eastAsia="Times New Roman" w:hAnsi="Angsana New"/>
                <w:sz w:val="26"/>
                <w:szCs w:val="26"/>
                <w:lang w:val="en-US"/>
              </w:rPr>
            </w:pPr>
            <w:r>
              <w:rPr>
                <w:rFonts w:ascii="Angsana New" w:eastAsia="Times New Roman" w:hAnsi="Angsana New"/>
                <w:sz w:val="26"/>
                <w:szCs w:val="26"/>
                <w:lang w:val="en-US"/>
              </w:rPr>
              <w:t>7</w:t>
            </w:r>
          </w:p>
        </w:tc>
        <w:tc>
          <w:tcPr>
            <w:tcW w:w="1260" w:type="dxa"/>
            <w:tcBorders>
              <w:left w:val="nil"/>
              <w:right w:val="nil"/>
            </w:tcBorders>
            <w:noWrap/>
            <w:vAlign w:val="bottom"/>
          </w:tcPr>
          <w:p w14:paraId="3847287E" w14:textId="14A18106" w:rsidR="00197F40" w:rsidRDefault="00197F40" w:rsidP="00D20CD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314" w:type="dxa"/>
            <w:tcBorders>
              <w:left w:val="nil"/>
              <w:right w:val="nil"/>
            </w:tcBorders>
            <w:noWrap/>
            <w:vAlign w:val="bottom"/>
          </w:tcPr>
          <w:p w14:paraId="1CE94962" w14:textId="12DF7F46" w:rsidR="00197F40" w:rsidRPr="00553A78" w:rsidRDefault="00197F40" w:rsidP="00D20CD7">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60" w:type="dxa"/>
            <w:tcBorders>
              <w:left w:val="nil"/>
              <w:right w:val="nil"/>
            </w:tcBorders>
            <w:noWrap/>
            <w:vAlign w:val="bottom"/>
          </w:tcPr>
          <w:p w14:paraId="3CB105C0" w14:textId="51F1BA2D" w:rsidR="00197F40" w:rsidRDefault="00197F40" w:rsidP="00D20CD7">
            <w:pPr>
              <w:jc w:val="right"/>
              <w:rPr>
                <w:rFonts w:ascii="Angsana New" w:eastAsia="Times New Roman" w:hAnsi="Angsana New"/>
                <w:sz w:val="28"/>
                <w:szCs w:val="28"/>
                <w:lang w:val="en-US"/>
              </w:rPr>
            </w:pPr>
            <w:r>
              <w:rPr>
                <w:rFonts w:ascii="Angsana New" w:eastAsia="Times New Roman" w:hAnsi="Angsana New"/>
                <w:sz w:val="28"/>
                <w:szCs w:val="28"/>
                <w:lang w:val="en-US"/>
              </w:rPr>
              <w:t>13,538</w:t>
            </w:r>
          </w:p>
        </w:tc>
        <w:tc>
          <w:tcPr>
            <w:tcW w:w="1260" w:type="dxa"/>
            <w:tcBorders>
              <w:left w:val="nil"/>
              <w:right w:val="nil"/>
            </w:tcBorders>
            <w:vAlign w:val="bottom"/>
          </w:tcPr>
          <w:p w14:paraId="6E3665B9" w14:textId="41802970" w:rsidR="00197F40" w:rsidRPr="00553A78" w:rsidRDefault="00197F40" w:rsidP="00D20CD7">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197F40" w:rsidRPr="00197F40" w14:paraId="01A4DB9F" w14:textId="77777777" w:rsidTr="000050AC">
        <w:trPr>
          <w:trHeight w:val="432"/>
        </w:trPr>
        <w:tc>
          <w:tcPr>
            <w:tcW w:w="2811" w:type="dxa"/>
            <w:tcBorders>
              <w:top w:val="nil"/>
              <w:left w:val="nil"/>
              <w:bottom w:val="nil"/>
              <w:right w:val="nil"/>
            </w:tcBorders>
            <w:shd w:val="clear" w:color="000000" w:fill="FFFFFF"/>
            <w:noWrap/>
            <w:vAlign w:val="bottom"/>
          </w:tcPr>
          <w:p w14:paraId="45B52736" w14:textId="0D4AEF7D" w:rsidR="00197F40" w:rsidRDefault="00197F40" w:rsidP="000050AC">
            <w:pPr>
              <w:ind w:firstLine="153"/>
              <w:rPr>
                <w:rFonts w:asciiTheme="majorBidi" w:hAnsiTheme="majorBidi"/>
                <w:b/>
                <w:bCs/>
                <w:spacing w:val="-10"/>
                <w:sz w:val="28"/>
                <w:szCs w:val="28"/>
                <w:lang w:val="en-US"/>
              </w:rPr>
            </w:pPr>
            <w:r w:rsidRPr="00CE4244">
              <w:rPr>
                <w:rFonts w:asciiTheme="majorBidi" w:hAnsiTheme="majorBidi"/>
                <w:sz w:val="28"/>
                <w:szCs w:val="28"/>
                <w:cs/>
              </w:rPr>
              <w:t>Amornrattanakosin Co., Ltd.</w:t>
            </w:r>
          </w:p>
        </w:tc>
        <w:tc>
          <w:tcPr>
            <w:tcW w:w="1116" w:type="dxa"/>
            <w:tcBorders>
              <w:top w:val="nil"/>
              <w:left w:val="nil"/>
              <w:bottom w:val="nil"/>
              <w:right w:val="nil"/>
            </w:tcBorders>
            <w:noWrap/>
            <w:vAlign w:val="bottom"/>
          </w:tcPr>
          <w:p w14:paraId="51AE2DD7" w14:textId="4DB78621" w:rsidR="00197F40" w:rsidRPr="000E0F49" w:rsidRDefault="00197F40" w:rsidP="00197F40">
            <w:pPr>
              <w:jc w:val="center"/>
              <w:rPr>
                <w:rFonts w:ascii="Angsana New" w:eastAsia="Times New Roman" w:hAnsi="Angsana New"/>
                <w:sz w:val="26"/>
                <w:szCs w:val="26"/>
                <w:lang w:val="en-US"/>
              </w:rPr>
            </w:pPr>
            <w:r>
              <w:rPr>
                <w:rFonts w:ascii="Angsana New" w:eastAsia="Times New Roman" w:hAnsi="Angsana New"/>
                <w:sz w:val="26"/>
                <w:szCs w:val="26"/>
                <w:lang w:val="en-US"/>
              </w:rPr>
              <w:t>8</w:t>
            </w:r>
          </w:p>
        </w:tc>
        <w:tc>
          <w:tcPr>
            <w:tcW w:w="1260" w:type="dxa"/>
            <w:tcBorders>
              <w:left w:val="nil"/>
              <w:right w:val="nil"/>
            </w:tcBorders>
            <w:noWrap/>
            <w:vAlign w:val="bottom"/>
          </w:tcPr>
          <w:p w14:paraId="2221682D" w14:textId="43B47FEC" w:rsidR="00197F40" w:rsidRDefault="00197F40" w:rsidP="00D20CD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314" w:type="dxa"/>
            <w:tcBorders>
              <w:left w:val="nil"/>
              <w:right w:val="nil"/>
            </w:tcBorders>
            <w:noWrap/>
            <w:vAlign w:val="bottom"/>
          </w:tcPr>
          <w:p w14:paraId="76A63C5E" w14:textId="1953ECEA" w:rsidR="00197F40" w:rsidRPr="00553A78" w:rsidRDefault="00197F40" w:rsidP="00D20CD7">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60" w:type="dxa"/>
            <w:tcBorders>
              <w:left w:val="nil"/>
              <w:right w:val="nil"/>
            </w:tcBorders>
            <w:noWrap/>
            <w:vAlign w:val="bottom"/>
          </w:tcPr>
          <w:p w14:paraId="6266E0ED" w14:textId="29C8D9B0" w:rsidR="00197F40" w:rsidRDefault="00197F40" w:rsidP="00D20CD7">
            <w:pPr>
              <w:jc w:val="right"/>
              <w:rPr>
                <w:rFonts w:ascii="Angsana New" w:eastAsia="Times New Roman" w:hAnsi="Angsana New"/>
                <w:sz w:val="28"/>
                <w:szCs w:val="28"/>
                <w:lang w:val="en-US"/>
              </w:rPr>
            </w:pPr>
            <w:r>
              <w:rPr>
                <w:rFonts w:ascii="Angsana New" w:eastAsia="Times New Roman" w:hAnsi="Angsana New"/>
                <w:sz w:val="28"/>
                <w:szCs w:val="28"/>
                <w:lang w:val="en-US"/>
              </w:rPr>
              <w:t>12,216</w:t>
            </w:r>
          </w:p>
        </w:tc>
        <w:tc>
          <w:tcPr>
            <w:tcW w:w="1260" w:type="dxa"/>
            <w:tcBorders>
              <w:left w:val="nil"/>
              <w:right w:val="nil"/>
            </w:tcBorders>
            <w:vAlign w:val="bottom"/>
          </w:tcPr>
          <w:p w14:paraId="1FCFCAD4" w14:textId="6CC28666" w:rsidR="00197F40" w:rsidRPr="00553A78" w:rsidRDefault="00197F40" w:rsidP="00D20CD7">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197F40" w:rsidRPr="00197F40" w14:paraId="7B96AA1A" w14:textId="77777777" w:rsidTr="000050AC">
        <w:trPr>
          <w:trHeight w:val="432"/>
        </w:trPr>
        <w:tc>
          <w:tcPr>
            <w:tcW w:w="2811" w:type="dxa"/>
            <w:tcBorders>
              <w:top w:val="nil"/>
              <w:left w:val="nil"/>
              <w:bottom w:val="nil"/>
              <w:right w:val="nil"/>
            </w:tcBorders>
            <w:shd w:val="clear" w:color="000000" w:fill="FFFFFF"/>
            <w:noWrap/>
            <w:vAlign w:val="bottom"/>
          </w:tcPr>
          <w:p w14:paraId="73E71AB7" w14:textId="77777777" w:rsidR="00197F40" w:rsidRPr="00CE4244" w:rsidRDefault="00197F40" w:rsidP="00197F40">
            <w:pPr>
              <w:rPr>
                <w:rFonts w:asciiTheme="majorBidi" w:hAnsiTheme="majorBidi"/>
                <w:sz w:val="28"/>
                <w:szCs w:val="28"/>
                <w:cs/>
              </w:rPr>
            </w:pPr>
          </w:p>
        </w:tc>
        <w:tc>
          <w:tcPr>
            <w:tcW w:w="1116" w:type="dxa"/>
            <w:tcBorders>
              <w:top w:val="nil"/>
              <w:left w:val="nil"/>
              <w:bottom w:val="nil"/>
              <w:right w:val="nil"/>
            </w:tcBorders>
            <w:noWrap/>
            <w:vAlign w:val="bottom"/>
          </w:tcPr>
          <w:p w14:paraId="03F8C6B6" w14:textId="77777777" w:rsidR="00197F40" w:rsidRDefault="00197F40" w:rsidP="00197F40">
            <w:pPr>
              <w:jc w:val="center"/>
              <w:rPr>
                <w:rFonts w:ascii="Angsana New" w:eastAsia="Times New Roman" w:hAnsi="Angsana New"/>
                <w:sz w:val="26"/>
                <w:szCs w:val="26"/>
                <w:lang w:val="en-US"/>
              </w:rPr>
            </w:pPr>
          </w:p>
        </w:tc>
        <w:tc>
          <w:tcPr>
            <w:tcW w:w="1260" w:type="dxa"/>
            <w:tcBorders>
              <w:left w:val="nil"/>
              <w:right w:val="nil"/>
            </w:tcBorders>
            <w:noWrap/>
            <w:vAlign w:val="bottom"/>
          </w:tcPr>
          <w:p w14:paraId="79EBDAB4" w14:textId="38508AEC" w:rsidR="00197F40" w:rsidRDefault="00197F40" w:rsidP="00197F40">
            <w:pPr>
              <w:pBdr>
                <w:top w:val="single" w:sz="4" w:space="1" w:color="auto"/>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314" w:type="dxa"/>
            <w:tcBorders>
              <w:left w:val="nil"/>
              <w:right w:val="nil"/>
            </w:tcBorders>
            <w:noWrap/>
            <w:vAlign w:val="bottom"/>
          </w:tcPr>
          <w:p w14:paraId="68321A22" w14:textId="04EE5A7B" w:rsidR="00197F40" w:rsidRDefault="00197F40" w:rsidP="00197F40">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60" w:type="dxa"/>
            <w:tcBorders>
              <w:left w:val="nil"/>
              <w:right w:val="nil"/>
            </w:tcBorders>
            <w:noWrap/>
            <w:vAlign w:val="bottom"/>
          </w:tcPr>
          <w:p w14:paraId="6521762C" w14:textId="14DB75BC" w:rsidR="00197F40" w:rsidRDefault="00197F40" w:rsidP="00197F40">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25,754</w:t>
            </w:r>
          </w:p>
        </w:tc>
        <w:tc>
          <w:tcPr>
            <w:tcW w:w="1260" w:type="dxa"/>
            <w:tcBorders>
              <w:left w:val="nil"/>
              <w:right w:val="nil"/>
            </w:tcBorders>
            <w:vAlign w:val="bottom"/>
          </w:tcPr>
          <w:p w14:paraId="4FBF5E6F" w14:textId="42406DF6" w:rsidR="00197F40" w:rsidRDefault="00197F40" w:rsidP="00197F40">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bl>
    <w:p w14:paraId="25AACD09" w14:textId="77777777" w:rsidR="00F204E6" w:rsidRPr="00AB53C6" w:rsidRDefault="00F204E6" w:rsidP="00966811">
      <w:pPr>
        <w:spacing w:before="120"/>
        <w:jc w:val="thaiDistribute"/>
        <w:rPr>
          <w:rFonts w:ascii="Angsana New" w:hAnsi="Angsana New"/>
          <w:sz w:val="12"/>
          <w:szCs w:val="12"/>
          <w:lang w:val="en-US"/>
        </w:rPr>
      </w:pPr>
    </w:p>
    <w:tbl>
      <w:tblPr>
        <w:tblW w:w="9039" w:type="dxa"/>
        <w:tblInd w:w="450" w:type="dxa"/>
        <w:tblLook w:val="04A0" w:firstRow="1" w:lastRow="0" w:firstColumn="1" w:lastColumn="0" w:noHBand="0" w:noVBand="1"/>
      </w:tblPr>
      <w:tblGrid>
        <w:gridCol w:w="2811"/>
        <w:gridCol w:w="1116"/>
        <w:gridCol w:w="1278"/>
        <w:gridCol w:w="1278"/>
        <w:gridCol w:w="1278"/>
        <w:gridCol w:w="1278"/>
      </w:tblGrid>
      <w:tr w:rsidR="00F93A6D" w:rsidRPr="00214924" w14:paraId="71AF2A7B" w14:textId="77777777" w:rsidTr="000050AC">
        <w:trPr>
          <w:trHeight w:val="335"/>
        </w:trPr>
        <w:tc>
          <w:tcPr>
            <w:tcW w:w="2811" w:type="dxa"/>
            <w:tcBorders>
              <w:top w:val="nil"/>
              <w:left w:val="nil"/>
              <w:bottom w:val="nil"/>
              <w:right w:val="nil"/>
            </w:tcBorders>
            <w:shd w:val="clear" w:color="000000" w:fill="FFFFFF"/>
            <w:noWrap/>
            <w:vAlign w:val="bottom"/>
            <w:hideMark/>
          </w:tcPr>
          <w:p w14:paraId="248B522F" w14:textId="77777777" w:rsidR="00F93A6D" w:rsidRPr="00E50DCA" w:rsidRDefault="00F93A6D" w:rsidP="00F93A6D">
            <w:pPr>
              <w:ind w:hanging="108"/>
              <w:rPr>
                <w:rFonts w:ascii="Angsana New" w:eastAsia="Times New Roman" w:hAnsi="Angsana New"/>
                <w:sz w:val="26"/>
                <w:szCs w:val="26"/>
                <w:lang w:val="en-US"/>
              </w:rPr>
            </w:pPr>
            <w:r w:rsidRPr="00214924">
              <w:rPr>
                <w:rFonts w:ascii="Angsana New" w:eastAsia="Times New Roman" w:hAnsi="Angsana New" w:hint="cs"/>
                <w:sz w:val="26"/>
                <w:szCs w:val="26"/>
                <w:lang w:val="en-US"/>
              </w:rPr>
              <w:t xml:space="preserve">      </w:t>
            </w:r>
            <w:r w:rsidRPr="00E50DCA">
              <w:rPr>
                <w:rFonts w:ascii="Angsana New" w:eastAsia="Times New Roman" w:hAnsi="Angsana New"/>
                <w:sz w:val="26"/>
                <w:szCs w:val="26"/>
                <w:lang w:val="en-US"/>
              </w:rPr>
              <w:t> </w:t>
            </w:r>
          </w:p>
        </w:tc>
        <w:tc>
          <w:tcPr>
            <w:tcW w:w="1116" w:type="dxa"/>
            <w:tcBorders>
              <w:top w:val="nil"/>
              <w:left w:val="nil"/>
              <w:right w:val="nil"/>
            </w:tcBorders>
            <w:shd w:val="clear" w:color="000000" w:fill="FFFFFF"/>
          </w:tcPr>
          <w:p w14:paraId="0FDC9BCF" w14:textId="77777777" w:rsidR="00F93A6D" w:rsidRPr="00E50DCA" w:rsidRDefault="00F93A6D" w:rsidP="00F93A6D">
            <w:pPr>
              <w:ind w:left="-29" w:right="-29"/>
              <w:jc w:val="center"/>
              <w:rPr>
                <w:rFonts w:ascii="Angsana New" w:eastAsia="Times New Roman" w:hAnsi="Angsana New"/>
                <w:sz w:val="26"/>
                <w:szCs w:val="26"/>
                <w:lang w:val="en-US"/>
              </w:rPr>
            </w:pPr>
          </w:p>
        </w:tc>
        <w:tc>
          <w:tcPr>
            <w:tcW w:w="5112" w:type="dxa"/>
            <w:gridSpan w:val="4"/>
            <w:tcBorders>
              <w:top w:val="nil"/>
              <w:left w:val="nil"/>
              <w:right w:val="nil"/>
            </w:tcBorders>
            <w:shd w:val="clear" w:color="000000" w:fill="FFFFFF"/>
          </w:tcPr>
          <w:p w14:paraId="1D5219A9" w14:textId="4D96CF1B" w:rsidR="00F93A6D" w:rsidRPr="00E50DCA" w:rsidRDefault="00F93A6D" w:rsidP="00F93A6D">
            <w:pPr>
              <w:pBdr>
                <w:bottom w:val="single" w:sz="4" w:space="1" w:color="auto"/>
              </w:pBdr>
              <w:ind w:left="-29" w:right="-29"/>
              <w:jc w:val="center"/>
              <w:rPr>
                <w:rFonts w:ascii="Angsana New" w:eastAsia="Times New Roman" w:hAnsi="Angsana New"/>
                <w:sz w:val="26"/>
                <w:szCs w:val="26"/>
                <w:lang w:val="en-US"/>
              </w:rPr>
            </w:pPr>
            <w:r w:rsidRPr="0046255A">
              <w:rPr>
                <w:rFonts w:ascii="Angsana New" w:eastAsia="Times New Roman" w:hAnsi="Angsana New"/>
                <w:sz w:val="26"/>
                <w:szCs w:val="26"/>
                <w:lang w:val="en-US"/>
              </w:rPr>
              <w:t>Unit : Thousand Baht</w:t>
            </w:r>
          </w:p>
        </w:tc>
      </w:tr>
      <w:tr w:rsidR="00F93A6D" w:rsidRPr="00214924" w14:paraId="32AB3F9A" w14:textId="77777777" w:rsidTr="000050AC">
        <w:trPr>
          <w:trHeight w:val="432"/>
        </w:trPr>
        <w:tc>
          <w:tcPr>
            <w:tcW w:w="2811" w:type="dxa"/>
            <w:tcBorders>
              <w:top w:val="nil"/>
              <w:left w:val="nil"/>
              <w:bottom w:val="nil"/>
              <w:right w:val="nil"/>
            </w:tcBorders>
            <w:shd w:val="clear" w:color="000000" w:fill="FFFFFF"/>
            <w:noWrap/>
            <w:vAlign w:val="bottom"/>
            <w:hideMark/>
          </w:tcPr>
          <w:p w14:paraId="67FD9277" w14:textId="77777777" w:rsidR="00F93A6D" w:rsidRPr="00E50DCA" w:rsidRDefault="00F93A6D" w:rsidP="00F93A6D">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left w:val="nil"/>
              <w:right w:val="nil"/>
            </w:tcBorders>
            <w:shd w:val="clear" w:color="000000" w:fill="FFFFFF"/>
            <w:noWrap/>
            <w:vAlign w:val="bottom"/>
          </w:tcPr>
          <w:p w14:paraId="05E8BAB9" w14:textId="77777777" w:rsidR="00F93A6D" w:rsidRPr="00E50DCA" w:rsidRDefault="00F93A6D" w:rsidP="00F93A6D">
            <w:pPr>
              <w:ind w:left="-29" w:right="-29"/>
              <w:jc w:val="center"/>
              <w:rPr>
                <w:rFonts w:ascii="Angsana New" w:eastAsia="Times New Roman" w:hAnsi="Angsana New"/>
                <w:sz w:val="26"/>
                <w:szCs w:val="26"/>
                <w:lang w:val="en-US"/>
              </w:rPr>
            </w:pPr>
          </w:p>
        </w:tc>
        <w:tc>
          <w:tcPr>
            <w:tcW w:w="5112" w:type="dxa"/>
            <w:gridSpan w:val="4"/>
            <w:tcBorders>
              <w:left w:val="nil"/>
              <w:right w:val="nil"/>
            </w:tcBorders>
            <w:shd w:val="clear" w:color="000000" w:fill="FFFFFF"/>
            <w:vAlign w:val="bottom"/>
          </w:tcPr>
          <w:p w14:paraId="4C4FF65E" w14:textId="1252F874" w:rsidR="00F93A6D" w:rsidRPr="00D52F3C" w:rsidRDefault="007338BA" w:rsidP="00F93A6D">
            <w:pPr>
              <w:pBdr>
                <w:bottom w:val="single" w:sz="4" w:space="1" w:color="auto"/>
              </w:pBdr>
              <w:ind w:left="-29" w:right="-29"/>
              <w:jc w:val="center"/>
              <w:rPr>
                <w:rFonts w:ascii="Angsana New" w:eastAsia="Times New Roman" w:hAnsi="Angsana New"/>
                <w:sz w:val="26"/>
                <w:szCs w:val="26"/>
                <w:lang w:val="en-US"/>
              </w:rPr>
            </w:pPr>
            <w:r w:rsidRPr="00D52F3C">
              <w:rPr>
                <w:rFonts w:ascii="Angsana New" w:eastAsia="Times New Roman" w:hAnsi="Angsana New"/>
                <w:sz w:val="28"/>
                <w:szCs w:val="28"/>
                <w:lang w:val="en-US"/>
              </w:rPr>
              <w:t>Consolidated financial statements</w:t>
            </w:r>
          </w:p>
        </w:tc>
      </w:tr>
      <w:tr w:rsidR="00F93A6D" w:rsidRPr="00E50DCA" w14:paraId="5BDEC8CD" w14:textId="77777777" w:rsidTr="000050AC">
        <w:trPr>
          <w:trHeight w:val="432"/>
        </w:trPr>
        <w:tc>
          <w:tcPr>
            <w:tcW w:w="2811" w:type="dxa"/>
            <w:tcBorders>
              <w:top w:val="nil"/>
              <w:left w:val="nil"/>
              <w:bottom w:val="nil"/>
              <w:right w:val="nil"/>
            </w:tcBorders>
            <w:shd w:val="clear" w:color="000000" w:fill="FFFFFF"/>
            <w:noWrap/>
            <w:vAlign w:val="bottom"/>
            <w:hideMark/>
          </w:tcPr>
          <w:p w14:paraId="6EB3CD69" w14:textId="77777777" w:rsidR="00F93A6D" w:rsidRPr="00E50DCA" w:rsidRDefault="00F93A6D" w:rsidP="00F93A6D">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top w:val="nil"/>
              <w:left w:val="nil"/>
              <w:right w:val="nil"/>
            </w:tcBorders>
            <w:noWrap/>
            <w:vAlign w:val="bottom"/>
            <w:hideMark/>
          </w:tcPr>
          <w:p w14:paraId="02DC2684" w14:textId="2CB52777" w:rsidR="00F93A6D" w:rsidRPr="00BE30D7" w:rsidRDefault="00F93A6D" w:rsidP="00F93A6D">
            <w:pPr>
              <w:pBdr>
                <w:bottom w:val="single" w:sz="4" w:space="1" w:color="auto"/>
              </w:pBdr>
              <w:ind w:left="-29" w:right="-29"/>
              <w:jc w:val="center"/>
              <w:rPr>
                <w:rFonts w:asciiTheme="majorBidi" w:eastAsia="Times New Roman" w:hAnsiTheme="majorBidi" w:cstheme="majorBidi"/>
                <w:sz w:val="28"/>
                <w:szCs w:val="28"/>
                <w:lang w:val="en-US"/>
              </w:rPr>
            </w:pPr>
            <w:r w:rsidRPr="00BE30D7">
              <w:rPr>
                <w:rFonts w:asciiTheme="majorBidi" w:eastAsia="Times New Roman" w:hAnsiTheme="majorBidi" w:cstheme="majorBidi"/>
                <w:sz w:val="28"/>
                <w:szCs w:val="28"/>
                <w:lang w:val="en-US"/>
              </w:rPr>
              <w:t>Interest rate</w:t>
            </w:r>
            <w:r w:rsidRPr="00BE30D7">
              <w:rPr>
                <w:rFonts w:asciiTheme="majorBidi" w:eastAsia="Times New Roman" w:hAnsiTheme="majorBidi" w:cstheme="majorBidi" w:hint="cs"/>
                <w:sz w:val="28"/>
                <w:szCs w:val="28"/>
                <w:lang w:val="en-US"/>
              </w:rPr>
              <w:t xml:space="preserve"> </w:t>
            </w:r>
            <w:r w:rsidRPr="00BE30D7">
              <w:rPr>
                <w:rFonts w:asciiTheme="majorBidi" w:eastAsia="Times New Roman" w:hAnsiTheme="majorBidi" w:cstheme="majorBidi"/>
                <w:sz w:val="28"/>
                <w:szCs w:val="28"/>
                <w:lang w:val="en-US"/>
              </w:rPr>
              <w:t>(% P.A.)</w:t>
            </w:r>
          </w:p>
        </w:tc>
        <w:tc>
          <w:tcPr>
            <w:tcW w:w="1278" w:type="dxa"/>
            <w:tcBorders>
              <w:top w:val="nil"/>
              <w:left w:val="nil"/>
              <w:right w:val="nil"/>
            </w:tcBorders>
            <w:shd w:val="clear" w:color="000000" w:fill="FFFFFF"/>
            <w:noWrap/>
            <w:vAlign w:val="bottom"/>
            <w:hideMark/>
          </w:tcPr>
          <w:p w14:paraId="52BE42AF" w14:textId="40B04118" w:rsidR="00F93A6D" w:rsidRPr="00BE30D7" w:rsidRDefault="00D80E5F" w:rsidP="00F93A6D">
            <w:pPr>
              <w:pBdr>
                <w:bottom w:val="single" w:sz="4" w:space="1" w:color="auto"/>
              </w:pBdr>
              <w:ind w:left="-29" w:right="-29"/>
              <w:jc w:val="center"/>
              <w:rPr>
                <w:rFonts w:ascii="Angsana New" w:eastAsia="Times New Roman" w:hAnsi="Angsana New"/>
                <w:sz w:val="28"/>
                <w:szCs w:val="28"/>
                <w:lang w:val="en-US"/>
              </w:rPr>
            </w:pPr>
            <w:r w:rsidRPr="00BE30D7">
              <w:rPr>
                <w:rFonts w:asciiTheme="majorBidi" w:eastAsia="Times New Roman" w:hAnsiTheme="majorBidi" w:cstheme="majorBidi"/>
                <w:spacing w:val="-2"/>
                <w:sz w:val="28"/>
                <w:szCs w:val="28"/>
                <w:lang w:val="en-US"/>
              </w:rPr>
              <w:t xml:space="preserve">As at </w:t>
            </w:r>
            <w:r w:rsidR="00F93A6D" w:rsidRPr="00BE30D7">
              <w:rPr>
                <w:rFonts w:asciiTheme="majorBidi" w:eastAsia="Times New Roman" w:hAnsiTheme="majorBidi" w:cstheme="majorBidi"/>
                <w:spacing w:val="-2"/>
                <w:sz w:val="28"/>
                <w:szCs w:val="28"/>
                <w:lang w:val="en-US"/>
              </w:rPr>
              <w:t>December</w:t>
            </w:r>
            <w:r w:rsidR="00F93A6D" w:rsidRPr="00BE30D7">
              <w:rPr>
                <w:rFonts w:asciiTheme="majorBidi" w:eastAsia="Times New Roman" w:hAnsiTheme="majorBidi" w:cstheme="majorBidi"/>
                <w:sz w:val="28"/>
                <w:szCs w:val="28"/>
                <w:lang w:val="en-US"/>
              </w:rPr>
              <w:t xml:space="preserve"> </w:t>
            </w:r>
            <w:r w:rsidR="00F13A07" w:rsidRPr="00BE30D7">
              <w:rPr>
                <w:rFonts w:asciiTheme="majorBidi" w:eastAsia="Times New Roman" w:hAnsiTheme="majorBidi" w:cstheme="majorBidi"/>
                <w:sz w:val="28"/>
                <w:szCs w:val="28"/>
                <w:lang w:val="en-US"/>
              </w:rPr>
              <w:br/>
            </w:r>
            <w:r w:rsidR="00F93A6D" w:rsidRPr="00BE30D7">
              <w:rPr>
                <w:rFonts w:asciiTheme="majorBidi" w:eastAsia="Times New Roman" w:hAnsiTheme="majorBidi" w:cstheme="majorBidi"/>
                <w:sz w:val="28"/>
                <w:szCs w:val="28"/>
                <w:lang w:val="en-US"/>
              </w:rPr>
              <w:t>31, 202</w:t>
            </w:r>
            <w:r w:rsidR="007338BA" w:rsidRPr="00BE30D7">
              <w:rPr>
                <w:rFonts w:asciiTheme="majorBidi" w:eastAsia="Times New Roman" w:hAnsiTheme="majorBidi" w:cstheme="majorBidi"/>
                <w:sz w:val="28"/>
                <w:szCs w:val="28"/>
                <w:lang w:val="en-US"/>
              </w:rPr>
              <w:t>4</w:t>
            </w:r>
          </w:p>
        </w:tc>
        <w:tc>
          <w:tcPr>
            <w:tcW w:w="1278" w:type="dxa"/>
            <w:tcBorders>
              <w:top w:val="nil"/>
              <w:left w:val="nil"/>
              <w:right w:val="nil"/>
            </w:tcBorders>
            <w:shd w:val="clear" w:color="000000" w:fill="FFFFFF"/>
            <w:noWrap/>
            <w:vAlign w:val="bottom"/>
            <w:hideMark/>
          </w:tcPr>
          <w:p w14:paraId="68111E46" w14:textId="3067850D" w:rsidR="00F93A6D" w:rsidRPr="00BE30D7" w:rsidRDefault="00F93A6D" w:rsidP="00F93A6D">
            <w:pPr>
              <w:pBdr>
                <w:bottom w:val="single" w:sz="4" w:space="1" w:color="auto"/>
              </w:pBdr>
              <w:ind w:left="-29" w:right="-29"/>
              <w:jc w:val="center"/>
              <w:rPr>
                <w:rFonts w:ascii="Angsana New" w:eastAsia="Times New Roman" w:hAnsi="Angsana New"/>
                <w:sz w:val="28"/>
                <w:szCs w:val="28"/>
                <w:lang w:val="en-US"/>
              </w:rPr>
            </w:pPr>
            <w:r w:rsidRPr="00BE30D7">
              <w:rPr>
                <w:rFonts w:ascii="Angsana New" w:eastAsia="Times New Roman" w:hAnsi="Angsana New"/>
                <w:sz w:val="28"/>
                <w:szCs w:val="28"/>
                <w:lang w:val="en-US"/>
              </w:rPr>
              <w:t xml:space="preserve">Increase </w:t>
            </w:r>
          </w:p>
        </w:tc>
        <w:tc>
          <w:tcPr>
            <w:tcW w:w="1278" w:type="dxa"/>
            <w:tcBorders>
              <w:top w:val="nil"/>
              <w:left w:val="nil"/>
              <w:right w:val="nil"/>
            </w:tcBorders>
            <w:shd w:val="clear" w:color="000000" w:fill="FFFFFF"/>
            <w:noWrap/>
            <w:vAlign w:val="bottom"/>
            <w:hideMark/>
          </w:tcPr>
          <w:p w14:paraId="73C34715" w14:textId="47ED3565" w:rsidR="00F93A6D" w:rsidRPr="00BE30D7" w:rsidRDefault="00F93A6D" w:rsidP="00F93A6D">
            <w:pPr>
              <w:pBdr>
                <w:bottom w:val="single" w:sz="4" w:space="1" w:color="auto"/>
              </w:pBdr>
              <w:ind w:left="-29" w:right="-29"/>
              <w:jc w:val="center"/>
              <w:rPr>
                <w:rFonts w:ascii="Angsana New" w:eastAsia="Times New Roman" w:hAnsi="Angsana New"/>
                <w:sz w:val="28"/>
                <w:szCs w:val="28"/>
                <w:lang w:val="en-US"/>
              </w:rPr>
            </w:pPr>
            <w:r w:rsidRPr="00BE30D7">
              <w:rPr>
                <w:rFonts w:ascii="Angsana New" w:eastAsia="Times New Roman" w:hAnsi="Angsana New"/>
                <w:sz w:val="28"/>
                <w:szCs w:val="28"/>
                <w:lang w:val="en-US"/>
              </w:rPr>
              <w:t>(Decrease)</w:t>
            </w:r>
          </w:p>
        </w:tc>
        <w:tc>
          <w:tcPr>
            <w:tcW w:w="1278" w:type="dxa"/>
            <w:tcBorders>
              <w:top w:val="nil"/>
              <w:left w:val="nil"/>
              <w:right w:val="nil"/>
            </w:tcBorders>
            <w:shd w:val="clear" w:color="000000" w:fill="FFFFFF"/>
            <w:vAlign w:val="bottom"/>
          </w:tcPr>
          <w:p w14:paraId="258AE0CC" w14:textId="2888F10A" w:rsidR="00F93A6D" w:rsidRPr="00BE30D7" w:rsidRDefault="007338BA" w:rsidP="007338BA">
            <w:pPr>
              <w:pBdr>
                <w:bottom w:val="single" w:sz="4" w:space="1" w:color="auto"/>
              </w:pBdr>
              <w:ind w:left="-29" w:right="-29"/>
              <w:jc w:val="center"/>
              <w:rPr>
                <w:rFonts w:ascii="Angsana New" w:eastAsia="Times New Roman" w:hAnsi="Angsana New"/>
                <w:sz w:val="28"/>
                <w:szCs w:val="28"/>
                <w:lang w:val="en-US"/>
              </w:rPr>
            </w:pPr>
            <w:r w:rsidRPr="00BE30D7">
              <w:rPr>
                <w:rFonts w:asciiTheme="majorBidi" w:eastAsia="Times New Roman" w:hAnsiTheme="majorBidi" w:cstheme="majorBidi"/>
                <w:sz w:val="28"/>
                <w:szCs w:val="28"/>
                <w:lang w:val="en-US"/>
              </w:rPr>
              <w:t xml:space="preserve">As at </w:t>
            </w:r>
            <w:r w:rsidR="000050AC" w:rsidRPr="00BE30D7">
              <w:rPr>
                <w:rFonts w:asciiTheme="majorBidi" w:eastAsia="Times New Roman" w:hAnsiTheme="majorBidi" w:cstheme="majorBidi"/>
                <w:spacing w:val="-2"/>
                <w:sz w:val="28"/>
                <w:szCs w:val="28"/>
                <w:lang w:val="en-US"/>
              </w:rPr>
              <w:t>December</w:t>
            </w:r>
            <w:r w:rsidR="00966811" w:rsidRPr="00BE30D7">
              <w:rPr>
                <w:rFonts w:ascii="Angsana New" w:hAnsi="Angsana New"/>
                <w:sz w:val="28"/>
                <w:szCs w:val="28"/>
                <w:lang w:val="en-US"/>
              </w:rPr>
              <w:t xml:space="preserve"> </w:t>
            </w:r>
            <w:r w:rsidR="00966811" w:rsidRPr="00BE30D7">
              <w:rPr>
                <w:rFonts w:ascii="Angsana New" w:hAnsi="Angsana New"/>
                <w:sz w:val="28"/>
                <w:szCs w:val="28"/>
                <w:lang w:val="en-US"/>
              </w:rPr>
              <w:br/>
              <w:t>3</w:t>
            </w:r>
            <w:r w:rsidR="000050AC">
              <w:rPr>
                <w:rFonts w:ascii="Angsana New" w:hAnsi="Angsana New"/>
                <w:sz w:val="28"/>
                <w:szCs w:val="28"/>
                <w:lang w:val="en-US"/>
              </w:rPr>
              <w:t>1</w:t>
            </w:r>
            <w:r w:rsidR="00966811" w:rsidRPr="00BE30D7">
              <w:rPr>
                <w:rFonts w:ascii="Angsana New" w:hAnsi="Angsana New"/>
                <w:sz w:val="28"/>
                <w:szCs w:val="28"/>
                <w:lang w:val="en-US"/>
              </w:rPr>
              <w:t>, 2025</w:t>
            </w:r>
          </w:p>
        </w:tc>
      </w:tr>
      <w:tr w:rsidR="00F93A6D" w:rsidRPr="00E50DCA" w14:paraId="381486A5" w14:textId="77777777" w:rsidTr="000050AC">
        <w:trPr>
          <w:trHeight w:val="432"/>
        </w:trPr>
        <w:tc>
          <w:tcPr>
            <w:tcW w:w="2811" w:type="dxa"/>
            <w:tcBorders>
              <w:top w:val="nil"/>
              <w:left w:val="nil"/>
              <w:bottom w:val="nil"/>
              <w:right w:val="nil"/>
            </w:tcBorders>
            <w:shd w:val="clear" w:color="000000" w:fill="FFFFFF"/>
            <w:noWrap/>
            <w:vAlign w:val="bottom"/>
            <w:hideMark/>
          </w:tcPr>
          <w:p w14:paraId="0CCA4062" w14:textId="29C0EEFC" w:rsidR="00F93A6D" w:rsidRPr="00CA1450" w:rsidRDefault="00F204E6" w:rsidP="00D52F3C">
            <w:pPr>
              <w:rPr>
                <w:rFonts w:ascii="Angsana New" w:eastAsia="Times New Roman" w:hAnsi="Angsana New"/>
                <w:b/>
                <w:bCs/>
                <w:sz w:val="28"/>
                <w:szCs w:val="28"/>
                <w:lang w:val="en-US"/>
              </w:rPr>
            </w:pPr>
            <w:r w:rsidRPr="00CA1450">
              <w:rPr>
                <w:rFonts w:asciiTheme="majorBidi" w:eastAsia="Times New Roman" w:hAnsiTheme="majorBidi"/>
                <w:b/>
                <w:bCs/>
                <w:sz w:val="28"/>
                <w:szCs w:val="28"/>
                <w:lang w:val="en-US"/>
              </w:rPr>
              <w:t>Short-term Loans</w:t>
            </w:r>
          </w:p>
        </w:tc>
        <w:tc>
          <w:tcPr>
            <w:tcW w:w="1116" w:type="dxa"/>
            <w:tcBorders>
              <w:top w:val="nil"/>
              <w:left w:val="nil"/>
              <w:bottom w:val="nil"/>
              <w:right w:val="nil"/>
            </w:tcBorders>
            <w:noWrap/>
            <w:vAlign w:val="bottom"/>
          </w:tcPr>
          <w:p w14:paraId="4614B642"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23A0E6D5"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EC43F96"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79C83EE5"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vAlign w:val="bottom"/>
          </w:tcPr>
          <w:p w14:paraId="1221DC7E" w14:textId="77777777" w:rsidR="00F93A6D" w:rsidRPr="00E50DCA" w:rsidRDefault="00F93A6D" w:rsidP="00F93A6D">
            <w:pPr>
              <w:ind w:left="-29" w:right="-29"/>
              <w:jc w:val="center"/>
              <w:rPr>
                <w:rFonts w:ascii="Angsana New" w:eastAsia="Times New Roman" w:hAnsi="Angsana New"/>
                <w:sz w:val="26"/>
                <w:szCs w:val="26"/>
                <w:lang w:val="en-US"/>
              </w:rPr>
            </w:pPr>
          </w:p>
        </w:tc>
      </w:tr>
      <w:tr w:rsidR="00D52F3C" w:rsidRPr="00E50DCA" w14:paraId="109807DD" w14:textId="77777777" w:rsidTr="000050AC">
        <w:trPr>
          <w:trHeight w:val="432"/>
        </w:trPr>
        <w:tc>
          <w:tcPr>
            <w:tcW w:w="2811" w:type="dxa"/>
            <w:tcBorders>
              <w:top w:val="nil"/>
              <w:left w:val="nil"/>
              <w:bottom w:val="nil"/>
              <w:right w:val="nil"/>
            </w:tcBorders>
            <w:shd w:val="clear" w:color="000000" w:fill="FFFFFF"/>
            <w:noWrap/>
            <w:vAlign w:val="bottom"/>
          </w:tcPr>
          <w:p w14:paraId="59F01C64" w14:textId="02EAD922" w:rsidR="00D52F3C" w:rsidRPr="00A909CD" w:rsidRDefault="00D52F3C" w:rsidP="00D52F3C">
            <w:pPr>
              <w:ind w:left="275"/>
              <w:rPr>
                <w:rFonts w:ascii="Angsana New" w:eastAsia="Times New Roman" w:hAnsi="Angsana New"/>
                <w:sz w:val="26"/>
                <w:szCs w:val="26"/>
                <w:cs/>
                <w:lang w:val="en-US"/>
              </w:rPr>
            </w:pPr>
            <w:r w:rsidRPr="00A909CD">
              <w:rPr>
                <w:rFonts w:asciiTheme="majorBidi" w:hAnsiTheme="majorBidi"/>
                <w:sz w:val="28"/>
                <w:szCs w:val="28"/>
                <w:cs/>
              </w:rPr>
              <w:t>Associate</w:t>
            </w:r>
          </w:p>
        </w:tc>
        <w:tc>
          <w:tcPr>
            <w:tcW w:w="1116" w:type="dxa"/>
            <w:tcBorders>
              <w:top w:val="nil"/>
              <w:left w:val="nil"/>
              <w:bottom w:val="nil"/>
              <w:right w:val="nil"/>
            </w:tcBorders>
            <w:noWrap/>
            <w:vAlign w:val="bottom"/>
          </w:tcPr>
          <w:p w14:paraId="6B7E0743" w14:textId="2B39F501" w:rsidR="00D52F3C" w:rsidRPr="00A909CD" w:rsidRDefault="00D52F3C" w:rsidP="00D52F3C">
            <w:pPr>
              <w:jc w:val="center"/>
              <w:rPr>
                <w:rFonts w:ascii="Angsana New" w:eastAsia="Times New Roman" w:hAnsi="Angsana New"/>
                <w:sz w:val="26"/>
                <w:szCs w:val="26"/>
                <w:lang w:val="en-US"/>
              </w:rPr>
            </w:pPr>
            <w:r w:rsidRPr="002A2A2E">
              <w:rPr>
                <w:rFonts w:asciiTheme="majorBidi" w:hAnsiTheme="majorBidi"/>
                <w:sz w:val="28"/>
                <w:szCs w:val="28"/>
                <w:cs/>
              </w:rPr>
              <w:t>MLR-1</w:t>
            </w:r>
          </w:p>
        </w:tc>
        <w:tc>
          <w:tcPr>
            <w:tcW w:w="1278" w:type="dxa"/>
            <w:tcBorders>
              <w:top w:val="nil"/>
              <w:left w:val="nil"/>
              <w:bottom w:val="nil"/>
              <w:right w:val="nil"/>
            </w:tcBorders>
            <w:noWrap/>
            <w:vAlign w:val="bottom"/>
          </w:tcPr>
          <w:p w14:paraId="5CE9747F" w14:textId="5F5D2921" w:rsidR="00D52F3C" w:rsidRPr="00BE30D7" w:rsidRDefault="00D52F3C" w:rsidP="00D52F3C">
            <w:pPr>
              <w:jc w:val="right"/>
              <w:rPr>
                <w:rFonts w:ascii="Angsana New" w:eastAsia="Times New Roman" w:hAnsi="Angsana New"/>
                <w:sz w:val="28"/>
                <w:szCs w:val="28"/>
                <w:lang w:val="en-US"/>
              </w:rPr>
            </w:pPr>
            <w:r w:rsidRPr="00BE30D7">
              <w:rPr>
                <w:rFonts w:ascii="Angsana New" w:eastAsia="Times New Roman" w:hAnsi="Angsana New"/>
                <w:sz w:val="28"/>
                <w:szCs w:val="28"/>
                <w:lang w:val="en-US"/>
              </w:rPr>
              <w:t>117,711</w:t>
            </w:r>
          </w:p>
        </w:tc>
        <w:tc>
          <w:tcPr>
            <w:tcW w:w="1278" w:type="dxa"/>
            <w:tcBorders>
              <w:top w:val="nil"/>
              <w:left w:val="nil"/>
              <w:bottom w:val="nil"/>
              <w:right w:val="nil"/>
            </w:tcBorders>
            <w:noWrap/>
            <w:vAlign w:val="bottom"/>
          </w:tcPr>
          <w:p w14:paraId="0327205B" w14:textId="7379676A"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noWrap/>
            <w:vAlign w:val="bottom"/>
          </w:tcPr>
          <w:p w14:paraId="0F10EBF9" w14:textId="138138A9"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vAlign w:val="bottom"/>
          </w:tcPr>
          <w:p w14:paraId="173969AE" w14:textId="5F675547"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117,711</w:t>
            </w:r>
          </w:p>
        </w:tc>
      </w:tr>
      <w:tr w:rsidR="00D52F3C" w:rsidRPr="00E50DCA" w14:paraId="1F17C27F" w14:textId="77777777" w:rsidTr="000050AC">
        <w:trPr>
          <w:trHeight w:val="432"/>
        </w:trPr>
        <w:tc>
          <w:tcPr>
            <w:tcW w:w="2811" w:type="dxa"/>
            <w:tcBorders>
              <w:top w:val="nil"/>
              <w:left w:val="nil"/>
              <w:bottom w:val="nil"/>
              <w:right w:val="nil"/>
            </w:tcBorders>
            <w:shd w:val="clear" w:color="000000" w:fill="FFFFFF"/>
            <w:noWrap/>
            <w:vAlign w:val="bottom"/>
          </w:tcPr>
          <w:p w14:paraId="47D98E11" w14:textId="645E2D1D" w:rsidR="00D52F3C" w:rsidRPr="00A909CD" w:rsidRDefault="00D52F3C" w:rsidP="00D52F3C">
            <w:pPr>
              <w:ind w:left="680" w:hanging="435"/>
              <w:rPr>
                <w:rFonts w:ascii="Angsana New" w:eastAsia="Times New Roman" w:hAnsi="Angsana New"/>
                <w:sz w:val="26"/>
                <w:szCs w:val="26"/>
                <w:cs/>
                <w:lang w:val="en-US"/>
              </w:rPr>
            </w:pPr>
            <w:r w:rsidRPr="00A909CD">
              <w:rPr>
                <w:rFonts w:asciiTheme="majorBidi" w:hAnsiTheme="majorBidi"/>
                <w:sz w:val="28"/>
                <w:szCs w:val="28"/>
                <w:lang w:val="en-US"/>
              </w:rPr>
              <w:t xml:space="preserve"> </w:t>
            </w: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noWrap/>
            <w:vAlign w:val="bottom"/>
          </w:tcPr>
          <w:p w14:paraId="002BFC18" w14:textId="08AEF8C9" w:rsidR="00D52F3C" w:rsidRPr="00E50DCA" w:rsidRDefault="00D52F3C" w:rsidP="00D52F3C">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3272D6FF" w14:textId="59DD2C9F" w:rsidR="00D52F3C" w:rsidRPr="00BE30D7" w:rsidRDefault="00D52F3C" w:rsidP="00D52F3C">
            <w:pPr>
              <w:jc w:val="right"/>
              <w:rPr>
                <w:rFonts w:ascii="Angsana New" w:eastAsia="Times New Roman" w:hAnsi="Angsana New"/>
                <w:sz w:val="28"/>
                <w:szCs w:val="28"/>
                <w:lang w:val="en-US"/>
              </w:rPr>
            </w:pPr>
            <w:r w:rsidRPr="00BE30D7">
              <w:rPr>
                <w:rFonts w:ascii="Angsana New" w:eastAsia="Times New Roman" w:hAnsi="Angsana New"/>
                <w:sz w:val="28"/>
                <w:szCs w:val="28"/>
                <w:lang w:val="en-US"/>
              </w:rPr>
              <w:t>(240)</w:t>
            </w:r>
          </w:p>
        </w:tc>
        <w:tc>
          <w:tcPr>
            <w:tcW w:w="1278" w:type="dxa"/>
            <w:tcBorders>
              <w:top w:val="nil"/>
              <w:left w:val="nil"/>
              <w:bottom w:val="nil"/>
              <w:right w:val="nil"/>
            </w:tcBorders>
            <w:noWrap/>
            <w:vAlign w:val="bottom"/>
          </w:tcPr>
          <w:p w14:paraId="7AAEC9E7" w14:textId="55195FBC" w:rsidR="00D52F3C" w:rsidRPr="00BE30D7" w:rsidRDefault="004A2E42"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r w:rsidR="00197F40">
              <w:rPr>
                <w:rFonts w:ascii="Angsana New" w:eastAsia="Times New Roman" w:hAnsi="Angsana New"/>
                <w:sz w:val="28"/>
                <w:szCs w:val="28"/>
                <w:lang w:val="en-US"/>
              </w:rPr>
              <w:t>17,527</w:t>
            </w:r>
            <w:r>
              <w:rPr>
                <w:rFonts w:ascii="Angsana New" w:eastAsia="Times New Roman" w:hAnsi="Angsana New"/>
                <w:sz w:val="28"/>
                <w:szCs w:val="28"/>
                <w:lang w:val="en-US"/>
              </w:rPr>
              <w:t>)</w:t>
            </w:r>
          </w:p>
        </w:tc>
        <w:tc>
          <w:tcPr>
            <w:tcW w:w="1278" w:type="dxa"/>
            <w:tcBorders>
              <w:top w:val="nil"/>
              <w:left w:val="nil"/>
              <w:bottom w:val="nil"/>
              <w:right w:val="nil"/>
            </w:tcBorders>
            <w:noWrap/>
            <w:vAlign w:val="bottom"/>
          </w:tcPr>
          <w:p w14:paraId="1E84A645" w14:textId="0F34BAF6"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vAlign w:val="bottom"/>
          </w:tcPr>
          <w:p w14:paraId="61EB6893" w14:textId="28B0075A"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00197F40">
              <w:rPr>
                <w:rFonts w:ascii="Angsana New" w:eastAsia="Times New Roman" w:hAnsi="Angsana New"/>
                <w:sz w:val="28"/>
                <w:szCs w:val="28"/>
                <w:lang w:val="en-US"/>
              </w:rPr>
              <w:t>17,767</w:t>
            </w:r>
            <w:r>
              <w:rPr>
                <w:rFonts w:ascii="Angsana New" w:eastAsia="Times New Roman" w:hAnsi="Angsana New"/>
                <w:sz w:val="28"/>
                <w:szCs w:val="28"/>
                <w:lang w:val="en-US"/>
              </w:rPr>
              <w:t>)</w:t>
            </w:r>
          </w:p>
        </w:tc>
      </w:tr>
      <w:tr w:rsidR="00D52F3C" w:rsidRPr="00E50DCA" w14:paraId="43EA2A1F" w14:textId="77777777" w:rsidTr="000050AC">
        <w:trPr>
          <w:trHeight w:val="432"/>
        </w:trPr>
        <w:tc>
          <w:tcPr>
            <w:tcW w:w="2811" w:type="dxa"/>
            <w:tcBorders>
              <w:top w:val="nil"/>
              <w:left w:val="nil"/>
              <w:bottom w:val="nil"/>
              <w:right w:val="nil"/>
            </w:tcBorders>
            <w:shd w:val="clear" w:color="000000" w:fill="FFFFFF"/>
            <w:noWrap/>
            <w:vAlign w:val="bottom"/>
          </w:tcPr>
          <w:p w14:paraId="067E3C9D" w14:textId="562C1922" w:rsidR="00D52F3C" w:rsidRPr="008345E3" w:rsidRDefault="00D52F3C" w:rsidP="00D52F3C">
            <w:pPr>
              <w:ind w:left="275"/>
              <w:rPr>
                <w:rFonts w:ascii="Angsana New" w:eastAsia="Times New Roman" w:hAnsi="Angsana New"/>
                <w:b/>
                <w:bCs/>
                <w:sz w:val="26"/>
                <w:szCs w:val="26"/>
                <w:cs/>
                <w:lang w:val="en-US"/>
              </w:rPr>
            </w:pPr>
            <w:r w:rsidRPr="008345E3">
              <w:rPr>
                <w:rFonts w:asciiTheme="majorBidi" w:hAnsiTheme="majorBidi"/>
                <w:b/>
                <w:bCs/>
                <w:spacing w:val="-10"/>
                <w:sz w:val="28"/>
                <w:szCs w:val="28"/>
                <w:cs/>
              </w:rPr>
              <w:t>Net</w:t>
            </w:r>
          </w:p>
        </w:tc>
        <w:tc>
          <w:tcPr>
            <w:tcW w:w="1116" w:type="dxa"/>
            <w:tcBorders>
              <w:top w:val="nil"/>
              <w:left w:val="nil"/>
              <w:bottom w:val="nil"/>
              <w:right w:val="nil"/>
            </w:tcBorders>
            <w:noWrap/>
            <w:vAlign w:val="bottom"/>
          </w:tcPr>
          <w:p w14:paraId="33E81041" w14:textId="3AC97B6A" w:rsidR="00D52F3C" w:rsidRPr="00E50DCA" w:rsidRDefault="00D52F3C" w:rsidP="00D52F3C">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8C45072" w14:textId="625C8A91" w:rsidR="00D52F3C" w:rsidRPr="00BE30D7" w:rsidRDefault="00D52F3C" w:rsidP="00D52F3C">
            <w:pPr>
              <w:pBdr>
                <w:top w:val="single" w:sz="4" w:space="1" w:color="auto"/>
                <w:bottom w:val="double" w:sz="4" w:space="1" w:color="auto"/>
              </w:pBdr>
              <w:jc w:val="right"/>
              <w:rPr>
                <w:rFonts w:ascii="Angsana New" w:eastAsia="Times New Roman" w:hAnsi="Angsana New"/>
                <w:sz w:val="28"/>
                <w:szCs w:val="28"/>
                <w:lang w:val="en-US"/>
              </w:rPr>
            </w:pPr>
            <w:r w:rsidRPr="00BE30D7">
              <w:rPr>
                <w:rFonts w:ascii="Angsana New" w:eastAsia="Times New Roman" w:hAnsi="Angsana New"/>
                <w:sz w:val="28"/>
                <w:szCs w:val="28"/>
                <w:lang w:val="en-US"/>
              </w:rPr>
              <w:t>117,471</w:t>
            </w:r>
          </w:p>
        </w:tc>
        <w:tc>
          <w:tcPr>
            <w:tcW w:w="1278" w:type="dxa"/>
            <w:tcBorders>
              <w:top w:val="nil"/>
              <w:left w:val="nil"/>
              <w:bottom w:val="nil"/>
              <w:right w:val="nil"/>
            </w:tcBorders>
            <w:noWrap/>
            <w:vAlign w:val="bottom"/>
          </w:tcPr>
          <w:p w14:paraId="4E4F2684" w14:textId="5289A597" w:rsidR="00D52F3C" w:rsidRPr="00BE30D7" w:rsidRDefault="004A2E42" w:rsidP="00D52F3C">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r w:rsidR="00197F40">
              <w:rPr>
                <w:rFonts w:ascii="Angsana New" w:eastAsia="Times New Roman" w:hAnsi="Angsana New"/>
                <w:sz w:val="28"/>
                <w:szCs w:val="28"/>
                <w:lang w:val="en-US"/>
              </w:rPr>
              <w:t>17,527</w:t>
            </w:r>
            <w:r>
              <w:rPr>
                <w:rFonts w:ascii="Angsana New" w:eastAsia="Times New Roman" w:hAnsi="Angsana New"/>
                <w:sz w:val="28"/>
                <w:szCs w:val="28"/>
                <w:lang w:val="en-US"/>
              </w:rPr>
              <w:t>)</w:t>
            </w:r>
          </w:p>
        </w:tc>
        <w:tc>
          <w:tcPr>
            <w:tcW w:w="1278" w:type="dxa"/>
            <w:tcBorders>
              <w:top w:val="nil"/>
              <w:left w:val="nil"/>
              <w:bottom w:val="nil"/>
              <w:right w:val="nil"/>
            </w:tcBorders>
            <w:noWrap/>
            <w:vAlign w:val="bottom"/>
          </w:tcPr>
          <w:p w14:paraId="4D856E85" w14:textId="012B1982" w:rsidR="00D52F3C" w:rsidRPr="00BE30D7" w:rsidRDefault="00D52F3C" w:rsidP="00D52F3C">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vAlign w:val="bottom"/>
          </w:tcPr>
          <w:p w14:paraId="12EDB29F" w14:textId="5EFDF287" w:rsidR="00D52F3C" w:rsidRPr="00BE30D7" w:rsidRDefault="00197F40" w:rsidP="00D52F3C">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99,944</w:t>
            </w:r>
          </w:p>
        </w:tc>
      </w:tr>
    </w:tbl>
    <w:p w14:paraId="7DB8F799" w14:textId="77777777" w:rsidR="00AB53C6" w:rsidRDefault="00AB53C6">
      <w:pPr>
        <w:rPr>
          <w:lang w:val="en-US"/>
        </w:rPr>
      </w:pPr>
    </w:p>
    <w:p w14:paraId="022328A5" w14:textId="77777777" w:rsidR="00197F40" w:rsidRDefault="00197F40">
      <w:pPr>
        <w:rPr>
          <w:lang w:val="en-US"/>
        </w:rPr>
      </w:pPr>
    </w:p>
    <w:p w14:paraId="7D231CC7" w14:textId="77777777" w:rsidR="00197F40" w:rsidRDefault="00197F40">
      <w:pPr>
        <w:rPr>
          <w:lang w:val="en-US"/>
        </w:rPr>
      </w:pPr>
    </w:p>
    <w:p w14:paraId="663692F3" w14:textId="77777777" w:rsidR="00197F40" w:rsidRDefault="00197F40">
      <w:pPr>
        <w:rPr>
          <w:lang w:val="en-US"/>
        </w:rPr>
      </w:pPr>
    </w:p>
    <w:p w14:paraId="47272A3F" w14:textId="77777777" w:rsidR="00197F40" w:rsidRPr="00197F40" w:rsidRDefault="00197F40">
      <w:pPr>
        <w:rPr>
          <w:lang w:val="en-US"/>
        </w:rPr>
      </w:pPr>
    </w:p>
    <w:tbl>
      <w:tblPr>
        <w:tblW w:w="8910" w:type="dxa"/>
        <w:tblInd w:w="450" w:type="dxa"/>
        <w:tblLayout w:type="fixed"/>
        <w:tblLook w:val="04A0" w:firstRow="1" w:lastRow="0" w:firstColumn="1" w:lastColumn="0" w:noHBand="0" w:noVBand="1"/>
      </w:tblPr>
      <w:tblGrid>
        <w:gridCol w:w="2700"/>
        <w:gridCol w:w="1080"/>
        <w:gridCol w:w="1350"/>
        <w:gridCol w:w="1260"/>
        <w:gridCol w:w="1170"/>
        <w:gridCol w:w="1350"/>
      </w:tblGrid>
      <w:tr w:rsidR="007338BA" w:rsidRPr="00214924" w14:paraId="56BBD694" w14:textId="77777777" w:rsidTr="00611B5D">
        <w:trPr>
          <w:trHeight w:val="335"/>
        </w:trPr>
        <w:tc>
          <w:tcPr>
            <w:tcW w:w="2700" w:type="dxa"/>
            <w:tcBorders>
              <w:top w:val="nil"/>
              <w:left w:val="nil"/>
              <w:bottom w:val="nil"/>
              <w:right w:val="nil"/>
            </w:tcBorders>
            <w:shd w:val="clear" w:color="000000" w:fill="FFFFFF"/>
            <w:noWrap/>
            <w:vAlign w:val="bottom"/>
            <w:hideMark/>
          </w:tcPr>
          <w:p w14:paraId="12485C5F" w14:textId="7FB8C2E4" w:rsidR="007338BA" w:rsidRPr="00E50DCA" w:rsidRDefault="007338BA" w:rsidP="00454612">
            <w:pPr>
              <w:ind w:hanging="108"/>
              <w:rPr>
                <w:rFonts w:ascii="Angsana New" w:eastAsia="Times New Roman" w:hAnsi="Angsana New"/>
                <w:sz w:val="26"/>
                <w:szCs w:val="26"/>
                <w:lang w:val="en-US"/>
              </w:rPr>
            </w:pPr>
          </w:p>
        </w:tc>
        <w:tc>
          <w:tcPr>
            <w:tcW w:w="1080" w:type="dxa"/>
            <w:tcBorders>
              <w:top w:val="nil"/>
              <w:left w:val="nil"/>
              <w:right w:val="nil"/>
            </w:tcBorders>
            <w:shd w:val="clear" w:color="000000" w:fill="FFFFFF"/>
          </w:tcPr>
          <w:p w14:paraId="7D0C5B4F" w14:textId="77777777" w:rsidR="007338BA" w:rsidRPr="00E50DCA" w:rsidRDefault="007338BA" w:rsidP="00454612">
            <w:pPr>
              <w:ind w:left="-29" w:right="-29"/>
              <w:jc w:val="center"/>
              <w:rPr>
                <w:rFonts w:ascii="Angsana New" w:eastAsia="Times New Roman" w:hAnsi="Angsana New"/>
                <w:sz w:val="26"/>
                <w:szCs w:val="26"/>
                <w:lang w:val="en-US"/>
              </w:rPr>
            </w:pPr>
          </w:p>
        </w:tc>
        <w:tc>
          <w:tcPr>
            <w:tcW w:w="5130" w:type="dxa"/>
            <w:gridSpan w:val="4"/>
            <w:tcBorders>
              <w:top w:val="nil"/>
              <w:left w:val="nil"/>
              <w:right w:val="nil"/>
            </w:tcBorders>
            <w:shd w:val="clear" w:color="000000" w:fill="FFFFFF"/>
          </w:tcPr>
          <w:p w14:paraId="5E17EBBF" w14:textId="77777777" w:rsidR="007338BA" w:rsidRPr="00BB02AB" w:rsidRDefault="007338BA" w:rsidP="00454612">
            <w:pPr>
              <w:pBdr>
                <w:bottom w:val="single" w:sz="4" w:space="1" w:color="auto"/>
              </w:pBdr>
              <w:ind w:left="-29" w:right="-29"/>
              <w:jc w:val="center"/>
              <w:rPr>
                <w:rFonts w:ascii="Angsana New" w:eastAsia="Times New Roman" w:hAnsi="Angsana New"/>
                <w:sz w:val="28"/>
                <w:szCs w:val="28"/>
                <w:lang w:val="en-US"/>
              </w:rPr>
            </w:pPr>
            <w:r w:rsidRPr="00BB02AB">
              <w:rPr>
                <w:rFonts w:ascii="Angsana New" w:eastAsia="Times New Roman" w:hAnsi="Angsana New"/>
                <w:sz w:val="28"/>
                <w:szCs w:val="28"/>
                <w:lang w:val="en-US"/>
              </w:rPr>
              <w:t>Unit : Thousand Baht</w:t>
            </w:r>
          </w:p>
        </w:tc>
      </w:tr>
      <w:tr w:rsidR="007338BA" w:rsidRPr="00214924" w14:paraId="061F89CE" w14:textId="77777777" w:rsidTr="00611B5D">
        <w:trPr>
          <w:trHeight w:val="432"/>
        </w:trPr>
        <w:tc>
          <w:tcPr>
            <w:tcW w:w="2700" w:type="dxa"/>
            <w:tcBorders>
              <w:top w:val="nil"/>
              <w:left w:val="nil"/>
              <w:bottom w:val="nil"/>
              <w:right w:val="nil"/>
            </w:tcBorders>
            <w:shd w:val="clear" w:color="000000" w:fill="FFFFFF"/>
            <w:noWrap/>
            <w:vAlign w:val="bottom"/>
            <w:hideMark/>
          </w:tcPr>
          <w:p w14:paraId="7F23BD95" w14:textId="77777777" w:rsidR="007338BA" w:rsidRPr="00E50DCA" w:rsidRDefault="007338BA" w:rsidP="00454612">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080" w:type="dxa"/>
            <w:tcBorders>
              <w:left w:val="nil"/>
              <w:right w:val="nil"/>
            </w:tcBorders>
            <w:shd w:val="clear" w:color="000000" w:fill="FFFFFF"/>
            <w:noWrap/>
            <w:vAlign w:val="bottom"/>
          </w:tcPr>
          <w:p w14:paraId="192D0AD2" w14:textId="77777777" w:rsidR="007338BA" w:rsidRPr="00E50DCA" w:rsidRDefault="007338BA" w:rsidP="00454612">
            <w:pPr>
              <w:ind w:left="-29" w:right="-29"/>
              <w:jc w:val="center"/>
              <w:rPr>
                <w:rFonts w:ascii="Angsana New" w:eastAsia="Times New Roman" w:hAnsi="Angsana New"/>
                <w:sz w:val="26"/>
                <w:szCs w:val="26"/>
                <w:lang w:val="en-US"/>
              </w:rPr>
            </w:pPr>
          </w:p>
        </w:tc>
        <w:tc>
          <w:tcPr>
            <w:tcW w:w="5130" w:type="dxa"/>
            <w:gridSpan w:val="4"/>
            <w:tcBorders>
              <w:left w:val="nil"/>
              <w:right w:val="nil"/>
            </w:tcBorders>
            <w:shd w:val="clear" w:color="000000" w:fill="FFFFFF"/>
            <w:vAlign w:val="bottom"/>
          </w:tcPr>
          <w:p w14:paraId="7004E058" w14:textId="7EA65E58" w:rsidR="007338BA" w:rsidRPr="00D52F3C" w:rsidRDefault="007338BA" w:rsidP="00454612">
            <w:pPr>
              <w:pBdr>
                <w:bottom w:val="single" w:sz="4" w:space="1" w:color="auto"/>
              </w:pBdr>
              <w:ind w:left="-29" w:right="-29"/>
              <w:jc w:val="center"/>
              <w:rPr>
                <w:rFonts w:ascii="Angsana New" w:eastAsia="Times New Roman" w:hAnsi="Angsana New"/>
                <w:sz w:val="28"/>
                <w:szCs w:val="28"/>
                <w:lang w:val="en-US"/>
              </w:rPr>
            </w:pPr>
            <w:r w:rsidRPr="00D52F3C">
              <w:rPr>
                <w:rFonts w:ascii="Angsana New" w:eastAsia="Times New Roman" w:hAnsi="Angsana New"/>
                <w:sz w:val="28"/>
                <w:szCs w:val="28"/>
                <w:lang w:val="en-US"/>
              </w:rPr>
              <w:t>Separate financial statements</w:t>
            </w:r>
          </w:p>
        </w:tc>
      </w:tr>
      <w:tr w:rsidR="007338BA" w:rsidRPr="00E50DCA" w14:paraId="387DD91C" w14:textId="77777777" w:rsidTr="00611B5D">
        <w:trPr>
          <w:trHeight w:val="432"/>
        </w:trPr>
        <w:tc>
          <w:tcPr>
            <w:tcW w:w="2700" w:type="dxa"/>
            <w:tcBorders>
              <w:top w:val="nil"/>
              <w:left w:val="nil"/>
              <w:bottom w:val="nil"/>
              <w:right w:val="nil"/>
            </w:tcBorders>
            <w:shd w:val="clear" w:color="000000" w:fill="FFFFFF"/>
            <w:noWrap/>
            <w:vAlign w:val="bottom"/>
            <w:hideMark/>
          </w:tcPr>
          <w:p w14:paraId="02F664CE" w14:textId="77777777" w:rsidR="007338BA" w:rsidRPr="00E50DCA" w:rsidRDefault="007338BA" w:rsidP="00454612">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080" w:type="dxa"/>
            <w:tcBorders>
              <w:top w:val="nil"/>
              <w:left w:val="nil"/>
              <w:right w:val="nil"/>
            </w:tcBorders>
            <w:noWrap/>
            <w:vAlign w:val="bottom"/>
            <w:hideMark/>
          </w:tcPr>
          <w:p w14:paraId="4185D275" w14:textId="77777777" w:rsidR="007338BA" w:rsidRPr="00BB02AB" w:rsidRDefault="007338BA" w:rsidP="00454612">
            <w:pPr>
              <w:pBdr>
                <w:bottom w:val="single" w:sz="4" w:space="1" w:color="auto"/>
              </w:pBdr>
              <w:ind w:left="-29" w:right="-29"/>
              <w:jc w:val="center"/>
              <w:rPr>
                <w:rFonts w:asciiTheme="majorBidi" w:eastAsia="Times New Roman" w:hAnsiTheme="majorBidi" w:cstheme="majorBidi"/>
                <w:sz w:val="28"/>
                <w:szCs w:val="28"/>
                <w:lang w:val="en-US"/>
              </w:rPr>
            </w:pPr>
            <w:r w:rsidRPr="00BB02AB">
              <w:rPr>
                <w:rFonts w:asciiTheme="majorBidi" w:eastAsia="Times New Roman" w:hAnsiTheme="majorBidi" w:cstheme="majorBidi"/>
                <w:sz w:val="28"/>
                <w:szCs w:val="28"/>
                <w:lang w:val="en-US"/>
              </w:rPr>
              <w:t>Interest rate</w:t>
            </w:r>
            <w:r w:rsidRPr="00BB02AB">
              <w:rPr>
                <w:rFonts w:asciiTheme="majorBidi" w:eastAsia="Times New Roman" w:hAnsiTheme="majorBidi" w:cstheme="majorBidi" w:hint="cs"/>
                <w:sz w:val="28"/>
                <w:szCs w:val="28"/>
                <w:lang w:val="en-US"/>
              </w:rPr>
              <w:t xml:space="preserve"> </w:t>
            </w:r>
            <w:r w:rsidRPr="00BB02AB">
              <w:rPr>
                <w:rFonts w:asciiTheme="majorBidi" w:eastAsia="Times New Roman" w:hAnsiTheme="majorBidi" w:cstheme="majorBidi"/>
                <w:sz w:val="28"/>
                <w:szCs w:val="28"/>
                <w:lang w:val="en-US"/>
              </w:rPr>
              <w:t>(% P.A.)</w:t>
            </w:r>
          </w:p>
        </w:tc>
        <w:tc>
          <w:tcPr>
            <w:tcW w:w="1350" w:type="dxa"/>
            <w:tcBorders>
              <w:top w:val="nil"/>
              <w:left w:val="nil"/>
              <w:right w:val="nil"/>
            </w:tcBorders>
            <w:shd w:val="clear" w:color="000000" w:fill="FFFFFF"/>
            <w:noWrap/>
            <w:vAlign w:val="bottom"/>
            <w:hideMark/>
          </w:tcPr>
          <w:p w14:paraId="45E79F02" w14:textId="77777777" w:rsidR="007338BA" w:rsidRPr="00BB02AB" w:rsidRDefault="007338BA" w:rsidP="00454612">
            <w:pPr>
              <w:pBdr>
                <w:bottom w:val="single" w:sz="4" w:space="1" w:color="auto"/>
              </w:pBdr>
              <w:ind w:left="-29" w:right="-29"/>
              <w:jc w:val="center"/>
              <w:rPr>
                <w:rFonts w:ascii="Angsana New" w:eastAsia="Times New Roman" w:hAnsi="Angsana New"/>
                <w:sz w:val="28"/>
                <w:szCs w:val="28"/>
                <w:lang w:val="en-US"/>
              </w:rPr>
            </w:pPr>
            <w:r w:rsidRPr="00BB02AB">
              <w:rPr>
                <w:rFonts w:asciiTheme="majorBidi" w:eastAsia="Times New Roman" w:hAnsiTheme="majorBidi" w:cstheme="majorBidi"/>
                <w:spacing w:val="-2"/>
                <w:sz w:val="28"/>
                <w:szCs w:val="28"/>
                <w:lang w:val="en-US"/>
              </w:rPr>
              <w:t>As at December</w:t>
            </w:r>
            <w:r w:rsidRPr="00BB02AB">
              <w:rPr>
                <w:rFonts w:asciiTheme="majorBidi" w:eastAsia="Times New Roman" w:hAnsiTheme="majorBidi" w:cstheme="majorBidi"/>
                <w:sz w:val="28"/>
                <w:szCs w:val="28"/>
                <w:lang w:val="en-US"/>
              </w:rPr>
              <w:t xml:space="preserve"> </w:t>
            </w:r>
            <w:r w:rsidRPr="00BB02AB">
              <w:rPr>
                <w:rFonts w:asciiTheme="majorBidi" w:eastAsia="Times New Roman" w:hAnsiTheme="majorBidi" w:cstheme="majorBidi"/>
                <w:sz w:val="28"/>
                <w:szCs w:val="28"/>
                <w:lang w:val="en-US"/>
              </w:rPr>
              <w:br/>
              <w:t>31, 2024</w:t>
            </w:r>
          </w:p>
        </w:tc>
        <w:tc>
          <w:tcPr>
            <w:tcW w:w="1260" w:type="dxa"/>
            <w:tcBorders>
              <w:top w:val="nil"/>
              <w:left w:val="nil"/>
              <w:right w:val="nil"/>
            </w:tcBorders>
            <w:shd w:val="clear" w:color="000000" w:fill="FFFFFF"/>
            <w:noWrap/>
            <w:vAlign w:val="bottom"/>
            <w:hideMark/>
          </w:tcPr>
          <w:p w14:paraId="61CBEBA9" w14:textId="77777777" w:rsidR="007338BA" w:rsidRPr="00BB02AB" w:rsidRDefault="007338BA" w:rsidP="00454612">
            <w:pPr>
              <w:pBdr>
                <w:bottom w:val="single" w:sz="4" w:space="1" w:color="auto"/>
              </w:pBdr>
              <w:ind w:left="-29" w:right="-29"/>
              <w:jc w:val="center"/>
              <w:rPr>
                <w:rFonts w:ascii="Angsana New" w:eastAsia="Times New Roman" w:hAnsi="Angsana New"/>
                <w:sz w:val="28"/>
                <w:szCs w:val="28"/>
                <w:lang w:val="en-US"/>
              </w:rPr>
            </w:pPr>
            <w:r w:rsidRPr="00BB02AB">
              <w:rPr>
                <w:rFonts w:ascii="Angsana New" w:eastAsia="Times New Roman" w:hAnsi="Angsana New"/>
                <w:sz w:val="28"/>
                <w:szCs w:val="28"/>
                <w:lang w:val="en-US"/>
              </w:rPr>
              <w:t xml:space="preserve">Increase </w:t>
            </w:r>
          </w:p>
        </w:tc>
        <w:tc>
          <w:tcPr>
            <w:tcW w:w="1170" w:type="dxa"/>
            <w:tcBorders>
              <w:top w:val="nil"/>
              <w:left w:val="nil"/>
              <w:right w:val="nil"/>
            </w:tcBorders>
            <w:shd w:val="clear" w:color="000000" w:fill="FFFFFF"/>
            <w:noWrap/>
            <w:vAlign w:val="bottom"/>
            <w:hideMark/>
          </w:tcPr>
          <w:p w14:paraId="671CADB9" w14:textId="77777777" w:rsidR="007338BA" w:rsidRPr="00BB02AB" w:rsidRDefault="007338BA" w:rsidP="00454612">
            <w:pPr>
              <w:pBdr>
                <w:bottom w:val="single" w:sz="4" w:space="1" w:color="auto"/>
              </w:pBdr>
              <w:ind w:left="-29" w:right="-29"/>
              <w:jc w:val="center"/>
              <w:rPr>
                <w:rFonts w:ascii="Angsana New" w:eastAsia="Times New Roman" w:hAnsi="Angsana New"/>
                <w:sz w:val="28"/>
                <w:szCs w:val="28"/>
                <w:lang w:val="en-US"/>
              </w:rPr>
            </w:pPr>
            <w:r w:rsidRPr="00BB02AB">
              <w:rPr>
                <w:rFonts w:ascii="Angsana New" w:eastAsia="Times New Roman" w:hAnsi="Angsana New"/>
                <w:sz w:val="28"/>
                <w:szCs w:val="28"/>
                <w:lang w:val="en-US"/>
              </w:rPr>
              <w:t>(Decrease)</w:t>
            </w:r>
          </w:p>
        </w:tc>
        <w:tc>
          <w:tcPr>
            <w:tcW w:w="1350" w:type="dxa"/>
            <w:tcBorders>
              <w:top w:val="nil"/>
              <w:left w:val="nil"/>
              <w:right w:val="nil"/>
            </w:tcBorders>
            <w:shd w:val="clear" w:color="000000" w:fill="FFFFFF"/>
            <w:vAlign w:val="bottom"/>
          </w:tcPr>
          <w:p w14:paraId="524191A9" w14:textId="34084F06" w:rsidR="007338BA" w:rsidRPr="00BB02AB" w:rsidRDefault="0043398D" w:rsidP="00454612">
            <w:pPr>
              <w:pBdr>
                <w:bottom w:val="single" w:sz="4" w:space="1" w:color="auto"/>
              </w:pBdr>
              <w:ind w:left="-29" w:right="-29"/>
              <w:jc w:val="center"/>
              <w:rPr>
                <w:rFonts w:ascii="Angsana New" w:eastAsia="Times New Roman" w:hAnsi="Angsana New"/>
                <w:sz w:val="28"/>
                <w:szCs w:val="28"/>
                <w:lang w:val="en-US"/>
              </w:rPr>
            </w:pPr>
            <w:r w:rsidRPr="00BB02AB">
              <w:rPr>
                <w:rFonts w:asciiTheme="majorBidi" w:eastAsia="Times New Roman" w:hAnsiTheme="majorBidi" w:cstheme="majorBidi"/>
                <w:sz w:val="28"/>
                <w:szCs w:val="28"/>
                <w:lang w:val="en-US"/>
              </w:rPr>
              <w:t xml:space="preserve">As at </w:t>
            </w:r>
            <w:r w:rsidR="000050AC" w:rsidRPr="00BB02AB">
              <w:rPr>
                <w:rFonts w:asciiTheme="majorBidi" w:eastAsia="Times New Roman" w:hAnsiTheme="majorBidi" w:cstheme="majorBidi"/>
                <w:spacing w:val="-2"/>
                <w:sz w:val="28"/>
                <w:szCs w:val="28"/>
                <w:lang w:val="en-US"/>
              </w:rPr>
              <w:t>December</w:t>
            </w:r>
            <w:r w:rsidR="000050AC" w:rsidRPr="00BB02AB">
              <w:rPr>
                <w:rFonts w:asciiTheme="majorBidi" w:eastAsia="Times New Roman" w:hAnsiTheme="majorBidi" w:cstheme="majorBidi"/>
                <w:sz w:val="28"/>
                <w:szCs w:val="28"/>
                <w:lang w:val="en-US"/>
              </w:rPr>
              <w:t xml:space="preserve"> </w:t>
            </w:r>
            <w:r w:rsidR="000050AC" w:rsidRPr="00BB02AB">
              <w:rPr>
                <w:rFonts w:asciiTheme="majorBidi" w:eastAsia="Times New Roman" w:hAnsiTheme="majorBidi" w:cstheme="majorBidi"/>
                <w:sz w:val="28"/>
                <w:szCs w:val="28"/>
                <w:lang w:val="en-US"/>
              </w:rPr>
              <w:br/>
              <w:t>31, 202</w:t>
            </w:r>
            <w:r w:rsidR="000050AC">
              <w:rPr>
                <w:rFonts w:asciiTheme="majorBidi" w:eastAsia="Times New Roman" w:hAnsiTheme="majorBidi" w:cstheme="majorBidi" w:hint="cs"/>
                <w:sz w:val="28"/>
                <w:szCs w:val="28"/>
                <w:cs/>
                <w:lang w:val="en-US"/>
              </w:rPr>
              <w:t>5</w:t>
            </w:r>
          </w:p>
        </w:tc>
      </w:tr>
      <w:tr w:rsidR="007338BA" w:rsidRPr="00E50DCA" w14:paraId="26B0767C" w14:textId="77777777" w:rsidTr="00611B5D">
        <w:trPr>
          <w:trHeight w:val="432"/>
        </w:trPr>
        <w:tc>
          <w:tcPr>
            <w:tcW w:w="2700" w:type="dxa"/>
            <w:tcBorders>
              <w:top w:val="nil"/>
              <w:left w:val="nil"/>
              <w:bottom w:val="nil"/>
              <w:right w:val="nil"/>
            </w:tcBorders>
            <w:shd w:val="clear" w:color="000000" w:fill="FFFFFF"/>
            <w:noWrap/>
            <w:vAlign w:val="bottom"/>
            <w:hideMark/>
          </w:tcPr>
          <w:p w14:paraId="4EFEE368" w14:textId="77777777" w:rsidR="007338BA" w:rsidRPr="00CA1450" w:rsidRDefault="007338BA" w:rsidP="00D52F3C">
            <w:pPr>
              <w:ind w:hanging="25"/>
              <w:rPr>
                <w:rFonts w:ascii="Angsana New" w:eastAsia="Times New Roman" w:hAnsi="Angsana New"/>
                <w:b/>
                <w:bCs/>
                <w:sz w:val="28"/>
                <w:szCs w:val="28"/>
                <w:lang w:val="en-US"/>
              </w:rPr>
            </w:pPr>
            <w:r w:rsidRPr="00CA1450">
              <w:rPr>
                <w:rFonts w:asciiTheme="majorBidi" w:eastAsia="Times New Roman" w:hAnsiTheme="majorBidi"/>
                <w:b/>
                <w:bCs/>
                <w:sz w:val="28"/>
                <w:szCs w:val="28"/>
                <w:lang w:val="en-US"/>
              </w:rPr>
              <w:t>Short-term Loans</w:t>
            </w:r>
          </w:p>
        </w:tc>
        <w:tc>
          <w:tcPr>
            <w:tcW w:w="1080" w:type="dxa"/>
            <w:tcBorders>
              <w:top w:val="nil"/>
              <w:left w:val="nil"/>
              <w:bottom w:val="nil"/>
              <w:right w:val="nil"/>
            </w:tcBorders>
            <w:noWrap/>
            <w:vAlign w:val="bottom"/>
          </w:tcPr>
          <w:p w14:paraId="2366FDA0" w14:textId="77777777" w:rsidR="007338BA" w:rsidRPr="00E50DCA" w:rsidRDefault="007338BA" w:rsidP="00454612">
            <w:pPr>
              <w:jc w:val="right"/>
              <w:rPr>
                <w:rFonts w:ascii="Angsana New" w:eastAsia="Times New Roman" w:hAnsi="Angsana New"/>
                <w:sz w:val="26"/>
                <w:szCs w:val="26"/>
                <w:lang w:val="en-US"/>
              </w:rPr>
            </w:pPr>
          </w:p>
        </w:tc>
        <w:tc>
          <w:tcPr>
            <w:tcW w:w="1350" w:type="dxa"/>
            <w:tcBorders>
              <w:top w:val="nil"/>
              <w:left w:val="nil"/>
              <w:bottom w:val="nil"/>
              <w:right w:val="nil"/>
            </w:tcBorders>
            <w:noWrap/>
            <w:vAlign w:val="bottom"/>
          </w:tcPr>
          <w:p w14:paraId="411CABBB" w14:textId="77777777" w:rsidR="007338BA" w:rsidRPr="00E50DCA" w:rsidRDefault="007338BA" w:rsidP="00454612">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03F4FF27" w14:textId="77777777" w:rsidR="007338BA" w:rsidRPr="00E50DCA" w:rsidRDefault="007338BA" w:rsidP="00454612">
            <w:pPr>
              <w:jc w:val="right"/>
              <w:rPr>
                <w:rFonts w:ascii="Angsana New" w:eastAsia="Times New Roman" w:hAnsi="Angsana New"/>
                <w:sz w:val="26"/>
                <w:szCs w:val="26"/>
                <w:lang w:val="en-US"/>
              </w:rPr>
            </w:pPr>
          </w:p>
        </w:tc>
        <w:tc>
          <w:tcPr>
            <w:tcW w:w="1170" w:type="dxa"/>
            <w:tcBorders>
              <w:top w:val="nil"/>
              <w:left w:val="nil"/>
              <w:bottom w:val="nil"/>
              <w:right w:val="nil"/>
            </w:tcBorders>
            <w:noWrap/>
            <w:vAlign w:val="bottom"/>
          </w:tcPr>
          <w:p w14:paraId="68ED22F4" w14:textId="77777777" w:rsidR="007338BA" w:rsidRPr="00E50DCA" w:rsidRDefault="007338BA" w:rsidP="00454612">
            <w:pPr>
              <w:jc w:val="right"/>
              <w:rPr>
                <w:rFonts w:ascii="Angsana New" w:eastAsia="Times New Roman" w:hAnsi="Angsana New"/>
                <w:sz w:val="26"/>
                <w:szCs w:val="26"/>
                <w:lang w:val="en-US"/>
              </w:rPr>
            </w:pPr>
          </w:p>
        </w:tc>
        <w:tc>
          <w:tcPr>
            <w:tcW w:w="1350" w:type="dxa"/>
            <w:tcBorders>
              <w:top w:val="nil"/>
              <w:left w:val="nil"/>
              <w:bottom w:val="nil"/>
              <w:right w:val="nil"/>
            </w:tcBorders>
            <w:vAlign w:val="bottom"/>
          </w:tcPr>
          <w:p w14:paraId="6C62D5C9" w14:textId="77777777" w:rsidR="007338BA" w:rsidRPr="00E50DCA" w:rsidRDefault="007338BA" w:rsidP="00454612">
            <w:pPr>
              <w:ind w:left="-29" w:right="-29"/>
              <w:jc w:val="center"/>
              <w:rPr>
                <w:rFonts w:ascii="Angsana New" w:eastAsia="Times New Roman" w:hAnsi="Angsana New"/>
                <w:sz w:val="26"/>
                <w:szCs w:val="26"/>
                <w:lang w:val="en-US"/>
              </w:rPr>
            </w:pPr>
          </w:p>
        </w:tc>
      </w:tr>
      <w:tr w:rsidR="00D52F3C" w:rsidRPr="00E50DCA" w14:paraId="189B393C" w14:textId="77777777" w:rsidTr="00611B5D">
        <w:trPr>
          <w:trHeight w:val="432"/>
        </w:trPr>
        <w:tc>
          <w:tcPr>
            <w:tcW w:w="2700" w:type="dxa"/>
            <w:tcBorders>
              <w:top w:val="nil"/>
              <w:left w:val="nil"/>
              <w:bottom w:val="nil"/>
              <w:right w:val="nil"/>
            </w:tcBorders>
            <w:shd w:val="clear" w:color="000000" w:fill="FFFFFF"/>
            <w:noWrap/>
            <w:vAlign w:val="bottom"/>
          </w:tcPr>
          <w:p w14:paraId="5ABE2D44" w14:textId="77777777" w:rsidR="00D52F3C" w:rsidRPr="00A909CD" w:rsidRDefault="00D52F3C" w:rsidP="00D52F3C">
            <w:pPr>
              <w:ind w:left="275" w:hanging="25"/>
              <w:rPr>
                <w:rFonts w:ascii="Angsana New" w:eastAsia="Times New Roman" w:hAnsi="Angsana New"/>
                <w:sz w:val="26"/>
                <w:szCs w:val="26"/>
                <w:cs/>
                <w:lang w:val="en-US"/>
              </w:rPr>
            </w:pPr>
            <w:r w:rsidRPr="00A909CD">
              <w:rPr>
                <w:rFonts w:asciiTheme="majorBidi" w:hAnsiTheme="majorBidi"/>
                <w:sz w:val="28"/>
                <w:szCs w:val="28"/>
                <w:cs/>
              </w:rPr>
              <w:t>Associate</w:t>
            </w:r>
          </w:p>
        </w:tc>
        <w:tc>
          <w:tcPr>
            <w:tcW w:w="1080" w:type="dxa"/>
            <w:tcBorders>
              <w:top w:val="nil"/>
              <w:left w:val="nil"/>
              <w:bottom w:val="nil"/>
              <w:right w:val="nil"/>
            </w:tcBorders>
            <w:noWrap/>
            <w:vAlign w:val="bottom"/>
          </w:tcPr>
          <w:p w14:paraId="4CDB68B6" w14:textId="6978FF1A" w:rsidR="00D52F3C" w:rsidRPr="00A909CD" w:rsidRDefault="00D52F3C" w:rsidP="00D52F3C">
            <w:pPr>
              <w:jc w:val="center"/>
              <w:rPr>
                <w:rFonts w:ascii="Angsana New" w:eastAsia="Times New Roman" w:hAnsi="Angsana New"/>
                <w:sz w:val="26"/>
                <w:szCs w:val="26"/>
                <w:lang w:val="en-US"/>
              </w:rPr>
            </w:pPr>
            <w:r w:rsidRPr="002A2A2E">
              <w:rPr>
                <w:rFonts w:asciiTheme="majorBidi" w:hAnsiTheme="majorBidi"/>
                <w:sz w:val="28"/>
                <w:szCs w:val="28"/>
                <w:cs/>
              </w:rPr>
              <w:t>MLR-1</w:t>
            </w:r>
          </w:p>
        </w:tc>
        <w:tc>
          <w:tcPr>
            <w:tcW w:w="1350" w:type="dxa"/>
            <w:tcBorders>
              <w:top w:val="nil"/>
              <w:left w:val="nil"/>
              <w:bottom w:val="nil"/>
              <w:right w:val="nil"/>
            </w:tcBorders>
            <w:noWrap/>
            <w:vAlign w:val="bottom"/>
          </w:tcPr>
          <w:p w14:paraId="184CF43F" w14:textId="00510E13" w:rsidR="00D52F3C" w:rsidRPr="00BE30D7" w:rsidRDefault="00D52F3C" w:rsidP="00D52F3C">
            <w:pPr>
              <w:jc w:val="right"/>
              <w:rPr>
                <w:rFonts w:ascii="Angsana New" w:eastAsia="Times New Roman" w:hAnsi="Angsana New"/>
                <w:sz w:val="28"/>
                <w:szCs w:val="28"/>
                <w:lang w:val="en-US"/>
              </w:rPr>
            </w:pPr>
            <w:r w:rsidRPr="00943A13">
              <w:rPr>
                <w:rFonts w:ascii="Angsana New" w:eastAsia="Times New Roman" w:hAnsi="Angsana New"/>
                <w:sz w:val="28"/>
                <w:szCs w:val="28"/>
                <w:lang w:val="en-US"/>
              </w:rPr>
              <w:t>117,711</w:t>
            </w:r>
          </w:p>
        </w:tc>
        <w:tc>
          <w:tcPr>
            <w:tcW w:w="1260" w:type="dxa"/>
            <w:tcBorders>
              <w:top w:val="nil"/>
              <w:left w:val="nil"/>
              <w:bottom w:val="nil"/>
              <w:right w:val="nil"/>
            </w:tcBorders>
            <w:noWrap/>
            <w:vAlign w:val="bottom"/>
          </w:tcPr>
          <w:p w14:paraId="5B42DE77" w14:textId="4095AB85"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70" w:type="dxa"/>
            <w:tcBorders>
              <w:top w:val="nil"/>
              <w:left w:val="nil"/>
              <w:bottom w:val="nil"/>
              <w:right w:val="nil"/>
            </w:tcBorders>
            <w:noWrap/>
            <w:vAlign w:val="bottom"/>
          </w:tcPr>
          <w:p w14:paraId="2F5D634F" w14:textId="48E1E522"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0" w:type="dxa"/>
            <w:tcBorders>
              <w:top w:val="nil"/>
              <w:left w:val="nil"/>
              <w:bottom w:val="nil"/>
              <w:right w:val="nil"/>
            </w:tcBorders>
            <w:vAlign w:val="bottom"/>
          </w:tcPr>
          <w:p w14:paraId="2CB78CA4" w14:textId="1D202D15"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117,711</w:t>
            </w:r>
          </w:p>
        </w:tc>
      </w:tr>
      <w:tr w:rsidR="00D52F3C" w:rsidRPr="00E50DCA" w14:paraId="4D9B50CB" w14:textId="77777777" w:rsidTr="00611B5D">
        <w:trPr>
          <w:trHeight w:val="432"/>
        </w:trPr>
        <w:tc>
          <w:tcPr>
            <w:tcW w:w="2700" w:type="dxa"/>
            <w:tcBorders>
              <w:top w:val="nil"/>
              <w:left w:val="nil"/>
              <w:bottom w:val="nil"/>
              <w:right w:val="nil"/>
            </w:tcBorders>
            <w:shd w:val="clear" w:color="000000" w:fill="FFFFFF"/>
            <w:noWrap/>
            <w:vAlign w:val="bottom"/>
          </w:tcPr>
          <w:p w14:paraId="15EF7B7B" w14:textId="2A4FF80B" w:rsidR="00D52F3C" w:rsidRPr="007338BA" w:rsidRDefault="00D52F3C" w:rsidP="00D52F3C">
            <w:pPr>
              <w:ind w:left="680" w:hanging="435"/>
              <w:rPr>
                <w:rFonts w:ascii="Angsana New" w:eastAsia="Times New Roman" w:hAnsi="Angsana New"/>
                <w:sz w:val="26"/>
                <w:szCs w:val="26"/>
                <w:cs/>
                <w:lang w:val="en-US"/>
              </w:rPr>
            </w:pP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080" w:type="dxa"/>
            <w:tcBorders>
              <w:top w:val="nil"/>
              <w:left w:val="nil"/>
              <w:bottom w:val="nil"/>
              <w:right w:val="nil"/>
            </w:tcBorders>
            <w:noWrap/>
            <w:vAlign w:val="bottom"/>
          </w:tcPr>
          <w:p w14:paraId="1F60D881" w14:textId="77777777" w:rsidR="00D52F3C" w:rsidRPr="00E50DCA" w:rsidRDefault="00D52F3C" w:rsidP="00D52F3C">
            <w:pPr>
              <w:jc w:val="center"/>
              <w:rPr>
                <w:rFonts w:ascii="Angsana New" w:eastAsia="Times New Roman" w:hAnsi="Angsana New"/>
                <w:sz w:val="26"/>
                <w:szCs w:val="26"/>
                <w:lang w:val="en-US"/>
              </w:rPr>
            </w:pPr>
          </w:p>
        </w:tc>
        <w:tc>
          <w:tcPr>
            <w:tcW w:w="1350" w:type="dxa"/>
            <w:tcBorders>
              <w:top w:val="nil"/>
              <w:left w:val="nil"/>
              <w:bottom w:val="nil"/>
              <w:right w:val="nil"/>
            </w:tcBorders>
            <w:noWrap/>
            <w:vAlign w:val="bottom"/>
          </w:tcPr>
          <w:p w14:paraId="615E96E4" w14:textId="00E8F4EB" w:rsidR="00D52F3C" w:rsidRPr="00BE30D7" w:rsidRDefault="00D52F3C" w:rsidP="00D52F3C">
            <w:pPr>
              <w:jc w:val="right"/>
              <w:rPr>
                <w:rFonts w:ascii="Angsana New" w:eastAsia="Times New Roman" w:hAnsi="Angsana New"/>
                <w:sz w:val="28"/>
                <w:szCs w:val="28"/>
                <w:lang w:val="en-US"/>
              </w:rPr>
            </w:pPr>
            <w:r w:rsidRPr="00943A13">
              <w:rPr>
                <w:rFonts w:ascii="Angsana New" w:eastAsia="Times New Roman" w:hAnsi="Angsana New"/>
                <w:sz w:val="28"/>
                <w:szCs w:val="28"/>
                <w:lang w:val="en-US"/>
              </w:rPr>
              <w:t>(240)</w:t>
            </w:r>
          </w:p>
        </w:tc>
        <w:tc>
          <w:tcPr>
            <w:tcW w:w="1260" w:type="dxa"/>
            <w:tcBorders>
              <w:top w:val="nil"/>
              <w:left w:val="nil"/>
              <w:bottom w:val="nil"/>
              <w:right w:val="nil"/>
            </w:tcBorders>
            <w:noWrap/>
            <w:vAlign w:val="bottom"/>
          </w:tcPr>
          <w:p w14:paraId="04CF945B" w14:textId="21DCB33B" w:rsidR="00D52F3C" w:rsidRPr="00BE30D7" w:rsidRDefault="004A2E42"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r w:rsidR="00197F40">
              <w:rPr>
                <w:rFonts w:ascii="Angsana New" w:eastAsia="Times New Roman" w:hAnsi="Angsana New"/>
                <w:sz w:val="28"/>
                <w:szCs w:val="28"/>
                <w:lang w:val="en-US"/>
              </w:rPr>
              <w:t>17,527</w:t>
            </w:r>
            <w:r>
              <w:rPr>
                <w:rFonts w:ascii="Angsana New" w:eastAsia="Times New Roman" w:hAnsi="Angsana New"/>
                <w:sz w:val="28"/>
                <w:szCs w:val="28"/>
                <w:lang w:val="en-US"/>
              </w:rPr>
              <w:t>)</w:t>
            </w:r>
          </w:p>
        </w:tc>
        <w:tc>
          <w:tcPr>
            <w:tcW w:w="1170" w:type="dxa"/>
            <w:tcBorders>
              <w:top w:val="nil"/>
              <w:left w:val="nil"/>
              <w:bottom w:val="nil"/>
              <w:right w:val="nil"/>
            </w:tcBorders>
            <w:noWrap/>
            <w:vAlign w:val="bottom"/>
          </w:tcPr>
          <w:p w14:paraId="2A7B0D46" w14:textId="574BAD48"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0" w:type="dxa"/>
            <w:tcBorders>
              <w:top w:val="nil"/>
              <w:left w:val="nil"/>
              <w:bottom w:val="nil"/>
              <w:right w:val="nil"/>
            </w:tcBorders>
            <w:vAlign w:val="bottom"/>
          </w:tcPr>
          <w:p w14:paraId="4DB90255" w14:textId="2A8472F0"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00197F40">
              <w:rPr>
                <w:rFonts w:ascii="Angsana New" w:eastAsia="Times New Roman" w:hAnsi="Angsana New"/>
                <w:sz w:val="28"/>
                <w:szCs w:val="28"/>
                <w:lang w:val="en-US"/>
              </w:rPr>
              <w:t>17,767</w:t>
            </w:r>
            <w:r>
              <w:rPr>
                <w:rFonts w:ascii="Angsana New" w:eastAsia="Times New Roman" w:hAnsi="Angsana New"/>
                <w:sz w:val="28"/>
                <w:szCs w:val="28"/>
                <w:lang w:val="en-US"/>
              </w:rPr>
              <w:t>)</w:t>
            </w:r>
          </w:p>
        </w:tc>
      </w:tr>
      <w:tr w:rsidR="00D52F3C" w:rsidRPr="00E50DCA" w14:paraId="44A6416C" w14:textId="77777777" w:rsidTr="00611B5D">
        <w:trPr>
          <w:trHeight w:val="432"/>
        </w:trPr>
        <w:tc>
          <w:tcPr>
            <w:tcW w:w="2700" w:type="dxa"/>
            <w:tcBorders>
              <w:top w:val="nil"/>
              <w:left w:val="nil"/>
              <w:bottom w:val="nil"/>
              <w:right w:val="nil"/>
            </w:tcBorders>
            <w:shd w:val="clear" w:color="000000" w:fill="FFFFFF"/>
            <w:noWrap/>
            <w:vAlign w:val="bottom"/>
          </w:tcPr>
          <w:p w14:paraId="5A775463" w14:textId="77777777" w:rsidR="00D52F3C" w:rsidRPr="000050AC" w:rsidRDefault="00D52F3C" w:rsidP="00D52F3C">
            <w:pPr>
              <w:ind w:left="275" w:hanging="25"/>
              <w:rPr>
                <w:rFonts w:ascii="Angsana New" w:eastAsia="Times New Roman" w:hAnsi="Angsana New"/>
                <w:b/>
                <w:bCs/>
                <w:sz w:val="26"/>
                <w:szCs w:val="26"/>
                <w:cs/>
                <w:lang w:val="en-US"/>
              </w:rPr>
            </w:pPr>
            <w:r w:rsidRPr="000050AC">
              <w:rPr>
                <w:rFonts w:asciiTheme="majorBidi" w:hAnsiTheme="majorBidi"/>
                <w:b/>
                <w:bCs/>
                <w:spacing w:val="-10"/>
                <w:sz w:val="28"/>
                <w:szCs w:val="28"/>
                <w:cs/>
              </w:rPr>
              <w:t>Net</w:t>
            </w:r>
          </w:p>
        </w:tc>
        <w:tc>
          <w:tcPr>
            <w:tcW w:w="1080" w:type="dxa"/>
            <w:tcBorders>
              <w:top w:val="nil"/>
              <w:left w:val="nil"/>
              <w:bottom w:val="nil"/>
              <w:right w:val="nil"/>
            </w:tcBorders>
            <w:noWrap/>
            <w:vAlign w:val="bottom"/>
          </w:tcPr>
          <w:p w14:paraId="2EED2F3C" w14:textId="77777777" w:rsidR="00D52F3C" w:rsidRPr="00E50DCA" w:rsidRDefault="00D52F3C" w:rsidP="00D52F3C">
            <w:pPr>
              <w:jc w:val="center"/>
              <w:rPr>
                <w:rFonts w:ascii="Angsana New" w:eastAsia="Times New Roman" w:hAnsi="Angsana New"/>
                <w:sz w:val="26"/>
                <w:szCs w:val="26"/>
                <w:lang w:val="en-US"/>
              </w:rPr>
            </w:pPr>
          </w:p>
        </w:tc>
        <w:tc>
          <w:tcPr>
            <w:tcW w:w="1350" w:type="dxa"/>
            <w:tcBorders>
              <w:top w:val="nil"/>
              <w:left w:val="nil"/>
              <w:bottom w:val="nil"/>
              <w:right w:val="nil"/>
            </w:tcBorders>
            <w:noWrap/>
            <w:vAlign w:val="bottom"/>
          </w:tcPr>
          <w:p w14:paraId="5C39DF65" w14:textId="6CFA2E33" w:rsidR="00D52F3C" w:rsidRPr="00BE30D7" w:rsidRDefault="00D52F3C" w:rsidP="00D52F3C">
            <w:pPr>
              <w:pBdr>
                <w:top w:val="single" w:sz="4" w:space="1" w:color="auto"/>
                <w:bottom w:val="single" w:sz="4" w:space="1" w:color="auto"/>
              </w:pBdr>
              <w:jc w:val="right"/>
              <w:rPr>
                <w:rFonts w:ascii="Angsana New" w:eastAsia="Times New Roman" w:hAnsi="Angsana New"/>
                <w:sz w:val="28"/>
                <w:szCs w:val="28"/>
                <w:lang w:val="en-US"/>
              </w:rPr>
            </w:pPr>
            <w:r w:rsidRPr="00943A13">
              <w:rPr>
                <w:rFonts w:ascii="Angsana New" w:eastAsia="Times New Roman" w:hAnsi="Angsana New"/>
                <w:sz w:val="28"/>
                <w:szCs w:val="28"/>
                <w:lang w:val="en-US"/>
              </w:rPr>
              <w:t>117,471</w:t>
            </w:r>
          </w:p>
        </w:tc>
        <w:tc>
          <w:tcPr>
            <w:tcW w:w="1260" w:type="dxa"/>
            <w:tcBorders>
              <w:top w:val="nil"/>
              <w:left w:val="nil"/>
              <w:bottom w:val="nil"/>
              <w:right w:val="nil"/>
            </w:tcBorders>
            <w:noWrap/>
            <w:vAlign w:val="bottom"/>
          </w:tcPr>
          <w:p w14:paraId="333C1449" w14:textId="578DFFBF" w:rsidR="00D52F3C" w:rsidRPr="00BE30D7" w:rsidRDefault="004A2E42" w:rsidP="00D52F3C">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r w:rsidR="00197F40">
              <w:rPr>
                <w:rFonts w:ascii="Angsana New" w:eastAsia="Times New Roman" w:hAnsi="Angsana New"/>
                <w:sz w:val="28"/>
                <w:szCs w:val="28"/>
                <w:lang w:val="en-US"/>
              </w:rPr>
              <w:t>17,527</w:t>
            </w:r>
            <w:r>
              <w:rPr>
                <w:rFonts w:ascii="Angsana New" w:eastAsia="Times New Roman" w:hAnsi="Angsana New"/>
                <w:sz w:val="28"/>
                <w:szCs w:val="28"/>
                <w:lang w:val="en-US"/>
              </w:rPr>
              <w:t>)</w:t>
            </w:r>
          </w:p>
        </w:tc>
        <w:tc>
          <w:tcPr>
            <w:tcW w:w="1170" w:type="dxa"/>
            <w:tcBorders>
              <w:top w:val="nil"/>
              <w:left w:val="nil"/>
              <w:bottom w:val="nil"/>
              <w:right w:val="nil"/>
            </w:tcBorders>
            <w:noWrap/>
            <w:vAlign w:val="bottom"/>
          </w:tcPr>
          <w:p w14:paraId="22E31242" w14:textId="170B9934" w:rsidR="00D52F3C" w:rsidRPr="00BE30D7" w:rsidRDefault="00D52F3C" w:rsidP="00D52F3C">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0" w:type="dxa"/>
            <w:tcBorders>
              <w:top w:val="nil"/>
              <w:left w:val="nil"/>
              <w:bottom w:val="nil"/>
              <w:right w:val="nil"/>
            </w:tcBorders>
            <w:vAlign w:val="bottom"/>
          </w:tcPr>
          <w:p w14:paraId="7C402A5E" w14:textId="6831063D" w:rsidR="00D52F3C" w:rsidRPr="00BE30D7" w:rsidRDefault="00197F40" w:rsidP="00D52F3C">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99,944</w:t>
            </w:r>
          </w:p>
        </w:tc>
      </w:tr>
      <w:tr w:rsidR="007C7F95" w:rsidRPr="00E50DCA" w14:paraId="7CE5346D" w14:textId="77777777" w:rsidTr="00611B5D">
        <w:trPr>
          <w:trHeight w:val="432"/>
        </w:trPr>
        <w:tc>
          <w:tcPr>
            <w:tcW w:w="2700" w:type="dxa"/>
            <w:tcBorders>
              <w:top w:val="nil"/>
              <w:left w:val="nil"/>
              <w:bottom w:val="nil"/>
              <w:right w:val="nil"/>
            </w:tcBorders>
            <w:shd w:val="clear" w:color="000000" w:fill="FFFFFF"/>
            <w:noWrap/>
            <w:vAlign w:val="bottom"/>
          </w:tcPr>
          <w:p w14:paraId="0E503BEC" w14:textId="381895E2" w:rsidR="007C7F95" w:rsidRPr="00A909CD" w:rsidRDefault="007C7F95" w:rsidP="00197F40">
            <w:pPr>
              <w:rPr>
                <w:rFonts w:ascii="Angsana New" w:eastAsia="Times New Roman" w:hAnsi="Angsana New"/>
                <w:sz w:val="26"/>
                <w:szCs w:val="26"/>
                <w:cs/>
                <w:lang w:val="en-US"/>
              </w:rPr>
            </w:pPr>
            <w:r w:rsidRPr="00A909CD">
              <w:rPr>
                <w:rFonts w:asciiTheme="majorBidi" w:hAnsiTheme="majorBidi"/>
                <w:sz w:val="28"/>
                <w:szCs w:val="28"/>
                <w:cs/>
              </w:rPr>
              <w:t>Subsidiary</w:t>
            </w:r>
          </w:p>
        </w:tc>
        <w:tc>
          <w:tcPr>
            <w:tcW w:w="1080" w:type="dxa"/>
            <w:tcBorders>
              <w:top w:val="nil"/>
              <w:left w:val="nil"/>
              <w:bottom w:val="nil"/>
              <w:right w:val="nil"/>
            </w:tcBorders>
            <w:noWrap/>
            <w:vAlign w:val="bottom"/>
          </w:tcPr>
          <w:p w14:paraId="37178B13" w14:textId="2BD91190" w:rsidR="007C7F95" w:rsidRPr="00E50DCA" w:rsidRDefault="007C7F95" w:rsidP="007C7F95">
            <w:pPr>
              <w:jc w:val="center"/>
              <w:rPr>
                <w:rFonts w:ascii="Angsana New" w:eastAsia="Times New Roman" w:hAnsi="Angsana New"/>
                <w:sz w:val="26"/>
                <w:szCs w:val="26"/>
                <w:lang w:val="en-US"/>
              </w:rPr>
            </w:pPr>
            <w:r w:rsidRPr="00C1018F">
              <w:rPr>
                <w:rFonts w:ascii="Angsana New" w:eastAsia="Times New Roman" w:hAnsi="Angsana New"/>
                <w:sz w:val="28"/>
                <w:szCs w:val="28"/>
                <w:lang w:val="en-US"/>
              </w:rPr>
              <w:t>7 - 8</w:t>
            </w:r>
          </w:p>
        </w:tc>
        <w:tc>
          <w:tcPr>
            <w:tcW w:w="1350" w:type="dxa"/>
            <w:tcBorders>
              <w:top w:val="nil"/>
              <w:left w:val="nil"/>
              <w:bottom w:val="nil"/>
              <w:right w:val="nil"/>
            </w:tcBorders>
            <w:noWrap/>
            <w:vAlign w:val="bottom"/>
          </w:tcPr>
          <w:p w14:paraId="1D3F368A" w14:textId="680E8405" w:rsidR="007C7F95" w:rsidRPr="00BE30D7" w:rsidRDefault="007C7F95" w:rsidP="007C7F95">
            <w:pPr>
              <w:jc w:val="right"/>
              <w:rPr>
                <w:rFonts w:ascii="Angsana New" w:eastAsia="Times New Roman" w:hAnsi="Angsana New"/>
                <w:sz w:val="28"/>
                <w:szCs w:val="28"/>
                <w:lang w:val="en-US"/>
              </w:rPr>
            </w:pPr>
            <w:r w:rsidRPr="00943A13">
              <w:rPr>
                <w:rFonts w:ascii="Angsana New" w:eastAsia="Times New Roman" w:hAnsi="Angsana New"/>
                <w:sz w:val="28"/>
                <w:szCs w:val="28"/>
                <w:lang w:val="en-US"/>
              </w:rPr>
              <w:t>69,0</w:t>
            </w:r>
            <w:r>
              <w:rPr>
                <w:rFonts w:ascii="Angsana New" w:eastAsia="Times New Roman" w:hAnsi="Angsana New"/>
                <w:sz w:val="28"/>
                <w:szCs w:val="28"/>
                <w:lang w:val="en-US"/>
              </w:rPr>
              <w:t>19</w:t>
            </w:r>
          </w:p>
        </w:tc>
        <w:tc>
          <w:tcPr>
            <w:tcW w:w="1260" w:type="dxa"/>
            <w:tcBorders>
              <w:top w:val="nil"/>
              <w:left w:val="nil"/>
              <w:bottom w:val="nil"/>
              <w:right w:val="nil"/>
            </w:tcBorders>
            <w:noWrap/>
            <w:vAlign w:val="bottom"/>
          </w:tcPr>
          <w:p w14:paraId="1D1C0F6C" w14:textId="3521C5B2" w:rsidR="007C7F95" w:rsidRPr="00BE30D7" w:rsidRDefault="00197F40" w:rsidP="007C7F9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70" w:type="dxa"/>
            <w:tcBorders>
              <w:top w:val="nil"/>
              <w:left w:val="nil"/>
              <w:bottom w:val="nil"/>
              <w:right w:val="nil"/>
            </w:tcBorders>
            <w:noWrap/>
            <w:vAlign w:val="bottom"/>
          </w:tcPr>
          <w:p w14:paraId="58885A0E" w14:textId="026878A8" w:rsidR="007C7F95" w:rsidRPr="00BE30D7" w:rsidRDefault="007C7F95" w:rsidP="007C7F95">
            <w:pPr>
              <w:jc w:val="right"/>
              <w:rPr>
                <w:rFonts w:ascii="Angsana New" w:eastAsia="Times New Roman" w:hAnsi="Angsana New"/>
                <w:sz w:val="28"/>
                <w:szCs w:val="28"/>
                <w:lang w:val="en-US"/>
              </w:rPr>
            </w:pPr>
            <w:r w:rsidRPr="00695F94">
              <w:rPr>
                <w:rFonts w:ascii="Angsana New" w:eastAsia="Times New Roman" w:hAnsi="Angsana New"/>
                <w:sz w:val="28"/>
                <w:szCs w:val="28"/>
                <w:lang w:val="en-US"/>
              </w:rPr>
              <w:t>(</w:t>
            </w:r>
            <w:r w:rsidR="00197F40">
              <w:rPr>
                <w:rFonts w:ascii="Angsana New" w:eastAsia="Times New Roman" w:hAnsi="Angsana New"/>
                <w:sz w:val="28"/>
                <w:szCs w:val="28"/>
                <w:lang w:val="en-US"/>
              </w:rPr>
              <w:t>69,019</w:t>
            </w:r>
            <w:r w:rsidRPr="00695F94">
              <w:rPr>
                <w:rFonts w:ascii="Angsana New" w:eastAsia="Times New Roman" w:hAnsi="Angsana New"/>
                <w:sz w:val="28"/>
                <w:szCs w:val="28"/>
                <w:lang w:val="en-US"/>
              </w:rPr>
              <w:t>)</w:t>
            </w:r>
          </w:p>
        </w:tc>
        <w:tc>
          <w:tcPr>
            <w:tcW w:w="1350" w:type="dxa"/>
            <w:tcBorders>
              <w:top w:val="nil"/>
              <w:left w:val="nil"/>
              <w:bottom w:val="nil"/>
              <w:right w:val="nil"/>
            </w:tcBorders>
            <w:vAlign w:val="bottom"/>
          </w:tcPr>
          <w:p w14:paraId="01F3B14B" w14:textId="5C31A45B" w:rsidR="007C7F95" w:rsidRPr="00BE30D7" w:rsidRDefault="00197F40" w:rsidP="007C7F9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7C7F95" w:rsidRPr="00E50DCA" w14:paraId="6BFC1634" w14:textId="77777777" w:rsidTr="00611B5D">
        <w:trPr>
          <w:trHeight w:val="432"/>
        </w:trPr>
        <w:tc>
          <w:tcPr>
            <w:tcW w:w="2700" w:type="dxa"/>
            <w:tcBorders>
              <w:top w:val="nil"/>
              <w:left w:val="nil"/>
              <w:bottom w:val="nil"/>
              <w:right w:val="nil"/>
            </w:tcBorders>
            <w:shd w:val="clear" w:color="000000" w:fill="FFFFFF"/>
            <w:noWrap/>
            <w:vAlign w:val="bottom"/>
          </w:tcPr>
          <w:p w14:paraId="001943EC" w14:textId="310A9273" w:rsidR="007C7F95" w:rsidRPr="007338BA" w:rsidRDefault="007C7F95" w:rsidP="007C7F95">
            <w:pPr>
              <w:ind w:left="680" w:hanging="435"/>
              <w:rPr>
                <w:rFonts w:ascii="Angsana New" w:eastAsia="Times New Roman" w:hAnsi="Angsana New"/>
                <w:sz w:val="26"/>
                <w:szCs w:val="26"/>
                <w:cs/>
                <w:lang w:val="en-US"/>
              </w:rPr>
            </w:pPr>
            <w:r w:rsidRPr="00A909CD">
              <w:rPr>
                <w:rFonts w:asciiTheme="majorBidi" w:hAnsiTheme="majorBidi"/>
                <w:sz w:val="28"/>
                <w:szCs w:val="28"/>
                <w:lang w:val="en-US"/>
              </w:rPr>
              <w:t xml:space="preserve"> </w:t>
            </w: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080" w:type="dxa"/>
            <w:tcBorders>
              <w:top w:val="nil"/>
              <w:left w:val="nil"/>
              <w:bottom w:val="nil"/>
              <w:right w:val="nil"/>
            </w:tcBorders>
            <w:noWrap/>
            <w:vAlign w:val="bottom"/>
          </w:tcPr>
          <w:p w14:paraId="644F64C3" w14:textId="77777777" w:rsidR="007C7F95" w:rsidRPr="00E50DCA" w:rsidRDefault="007C7F95" w:rsidP="007C7F95">
            <w:pPr>
              <w:jc w:val="center"/>
              <w:rPr>
                <w:rFonts w:ascii="Angsana New" w:eastAsia="Times New Roman" w:hAnsi="Angsana New"/>
                <w:sz w:val="26"/>
                <w:szCs w:val="26"/>
                <w:lang w:val="en-US"/>
              </w:rPr>
            </w:pPr>
          </w:p>
        </w:tc>
        <w:tc>
          <w:tcPr>
            <w:tcW w:w="1350" w:type="dxa"/>
            <w:tcBorders>
              <w:top w:val="nil"/>
              <w:left w:val="nil"/>
              <w:bottom w:val="nil"/>
              <w:right w:val="nil"/>
            </w:tcBorders>
            <w:noWrap/>
            <w:vAlign w:val="bottom"/>
          </w:tcPr>
          <w:p w14:paraId="54D9773D" w14:textId="74BD2823" w:rsidR="007C7F95" w:rsidRPr="00BE30D7" w:rsidRDefault="007C7F95" w:rsidP="005858A7">
            <w:pPr>
              <w:pBdr>
                <w:bottom w:val="single" w:sz="4" w:space="1" w:color="auto"/>
              </w:pBdr>
              <w:jc w:val="right"/>
              <w:rPr>
                <w:rFonts w:ascii="Angsana New" w:eastAsia="Times New Roman" w:hAnsi="Angsana New"/>
                <w:sz w:val="28"/>
                <w:szCs w:val="28"/>
                <w:lang w:val="en-US"/>
              </w:rPr>
            </w:pPr>
            <w:r w:rsidRPr="00943A13">
              <w:rPr>
                <w:rFonts w:ascii="Angsana New" w:eastAsia="SimSun" w:hAnsi="Angsana New"/>
                <w:sz w:val="28"/>
                <w:szCs w:val="28"/>
                <w:lang w:val="en-US"/>
              </w:rPr>
              <w:t>(140)</w:t>
            </w:r>
          </w:p>
        </w:tc>
        <w:tc>
          <w:tcPr>
            <w:tcW w:w="1260" w:type="dxa"/>
            <w:tcBorders>
              <w:top w:val="nil"/>
              <w:left w:val="nil"/>
              <w:bottom w:val="nil"/>
              <w:right w:val="nil"/>
            </w:tcBorders>
            <w:noWrap/>
            <w:vAlign w:val="bottom"/>
          </w:tcPr>
          <w:p w14:paraId="35C043F1" w14:textId="57F9D6C1" w:rsidR="007C7F95" w:rsidRPr="00BE30D7" w:rsidRDefault="00197F40" w:rsidP="005858A7">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70" w:type="dxa"/>
            <w:tcBorders>
              <w:top w:val="nil"/>
              <w:left w:val="nil"/>
              <w:bottom w:val="nil"/>
              <w:right w:val="nil"/>
            </w:tcBorders>
            <w:noWrap/>
            <w:vAlign w:val="bottom"/>
          </w:tcPr>
          <w:p w14:paraId="2BFB33CB" w14:textId="1DA8C60F" w:rsidR="007C7F95" w:rsidRPr="00BE30D7" w:rsidRDefault="00197F40" w:rsidP="005858A7">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140</w:t>
            </w:r>
          </w:p>
        </w:tc>
        <w:tc>
          <w:tcPr>
            <w:tcW w:w="1350" w:type="dxa"/>
            <w:tcBorders>
              <w:top w:val="nil"/>
              <w:left w:val="nil"/>
              <w:bottom w:val="nil"/>
              <w:right w:val="nil"/>
            </w:tcBorders>
            <w:vAlign w:val="bottom"/>
          </w:tcPr>
          <w:p w14:paraId="5EFEB1E9" w14:textId="48B6CDAE" w:rsidR="007C7F95" w:rsidRPr="00BE30D7" w:rsidRDefault="00197F40" w:rsidP="005858A7">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7C7F95" w:rsidRPr="00E50DCA" w14:paraId="14F5520E" w14:textId="77777777" w:rsidTr="00611B5D">
        <w:trPr>
          <w:trHeight w:val="432"/>
        </w:trPr>
        <w:tc>
          <w:tcPr>
            <w:tcW w:w="2700" w:type="dxa"/>
            <w:tcBorders>
              <w:top w:val="nil"/>
              <w:left w:val="nil"/>
              <w:bottom w:val="nil"/>
              <w:right w:val="nil"/>
            </w:tcBorders>
            <w:shd w:val="clear" w:color="000000" w:fill="FFFFFF"/>
            <w:noWrap/>
            <w:vAlign w:val="bottom"/>
          </w:tcPr>
          <w:p w14:paraId="3BBC6123" w14:textId="45C2269B" w:rsidR="007C7F95" w:rsidRPr="000050AC" w:rsidRDefault="007C7F95" w:rsidP="007C7F95">
            <w:pPr>
              <w:ind w:left="275" w:hanging="25"/>
              <w:rPr>
                <w:rFonts w:asciiTheme="majorBidi" w:hAnsiTheme="majorBidi"/>
                <w:b/>
                <w:bCs/>
                <w:spacing w:val="-10"/>
                <w:sz w:val="28"/>
                <w:szCs w:val="28"/>
                <w:cs/>
              </w:rPr>
            </w:pPr>
            <w:r w:rsidRPr="000050AC">
              <w:rPr>
                <w:rFonts w:asciiTheme="majorBidi" w:hAnsiTheme="majorBidi"/>
                <w:b/>
                <w:bCs/>
                <w:spacing w:val="-10"/>
                <w:sz w:val="28"/>
                <w:szCs w:val="28"/>
                <w:cs/>
              </w:rPr>
              <w:t>Net</w:t>
            </w:r>
          </w:p>
        </w:tc>
        <w:tc>
          <w:tcPr>
            <w:tcW w:w="1080" w:type="dxa"/>
            <w:tcBorders>
              <w:top w:val="nil"/>
              <w:left w:val="nil"/>
              <w:bottom w:val="nil"/>
              <w:right w:val="nil"/>
            </w:tcBorders>
            <w:noWrap/>
            <w:vAlign w:val="bottom"/>
          </w:tcPr>
          <w:p w14:paraId="44E74931" w14:textId="77777777" w:rsidR="007C7F95" w:rsidRPr="00E50DCA" w:rsidRDefault="007C7F95" w:rsidP="007C7F95">
            <w:pPr>
              <w:jc w:val="center"/>
              <w:rPr>
                <w:rFonts w:ascii="Angsana New" w:eastAsia="Times New Roman" w:hAnsi="Angsana New"/>
                <w:sz w:val="26"/>
                <w:szCs w:val="26"/>
                <w:lang w:val="en-US"/>
              </w:rPr>
            </w:pPr>
          </w:p>
        </w:tc>
        <w:tc>
          <w:tcPr>
            <w:tcW w:w="1350" w:type="dxa"/>
            <w:tcBorders>
              <w:top w:val="nil"/>
              <w:left w:val="nil"/>
              <w:bottom w:val="nil"/>
              <w:right w:val="nil"/>
            </w:tcBorders>
            <w:noWrap/>
            <w:vAlign w:val="bottom"/>
          </w:tcPr>
          <w:p w14:paraId="77EFAF98" w14:textId="4C39AE00" w:rsidR="007C7F95" w:rsidRPr="00BE30D7" w:rsidRDefault="007C7F95" w:rsidP="005858A7">
            <w:pPr>
              <w:pBdr>
                <w:bottom w:val="single" w:sz="4" w:space="1" w:color="auto"/>
              </w:pBdr>
              <w:jc w:val="right"/>
              <w:rPr>
                <w:rFonts w:ascii="Angsana New" w:eastAsia="Times New Roman" w:hAnsi="Angsana New"/>
                <w:sz w:val="28"/>
                <w:szCs w:val="28"/>
                <w:lang w:val="en-US"/>
              </w:rPr>
            </w:pPr>
            <w:r w:rsidRPr="00943A13">
              <w:rPr>
                <w:rFonts w:ascii="Angsana New" w:eastAsia="Times New Roman" w:hAnsi="Angsana New"/>
                <w:sz w:val="28"/>
                <w:szCs w:val="28"/>
                <w:lang w:val="en-US"/>
              </w:rPr>
              <w:t>68,8</w:t>
            </w:r>
            <w:r>
              <w:rPr>
                <w:rFonts w:ascii="Angsana New" w:eastAsia="Times New Roman" w:hAnsi="Angsana New"/>
                <w:sz w:val="28"/>
                <w:szCs w:val="28"/>
                <w:lang w:val="en-US"/>
              </w:rPr>
              <w:t>79</w:t>
            </w:r>
          </w:p>
        </w:tc>
        <w:tc>
          <w:tcPr>
            <w:tcW w:w="1260" w:type="dxa"/>
            <w:tcBorders>
              <w:top w:val="nil"/>
              <w:left w:val="nil"/>
              <w:bottom w:val="nil"/>
              <w:right w:val="nil"/>
            </w:tcBorders>
            <w:noWrap/>
            <w:vAlign w:val="bottom"/>
          </w:tcPr>
          <w:p w14:paraId="41304F68" w14:textId="3D74E716" w:rsidR="007C7F95" w:rsidRPr="00BE30D7" w:rsidRDefault="00197F40" w:rsidP="005858A7">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70" w:type="dxa"/>
            <w:tcBorders>
              <w:top w:val="nil"/>
              <w:left w:val="nil"/>
              <w:bottom w:val="nil"/>
              <w:right w:val="nil"/>
            </w:tcBorders>
            <w:noWrap/>
            <w:vAlign w:val="bottom"/>
          </w:tcPr>
          <w:p w14:paraId="756325EA" w14:textId="52476D34" w:rsidR="007C7F95" w:rsidRPr="00BE30D7" w:rsidRDefault="007C7F95" w:rsidP="005858A7">
            <w:pPr>
              <w:pBdr>
                <w:bottom w:val="single" w:sz="4" w:space="1" w:color="auto"/>
              </w:pBdr>
              <w:jc w:val="right"/>
              <w:rPr>
                <w:rFonts w:ascii="Angsana New" w:eastAsia="Times New Roman" w:hAnsi="Angsana New"/>
                <w:sz w:val="28"/>
                <w:szCs w:val="28"/>
                <w:lang w:val="en-US"/>
              </w:rPr>
            </w:pPr>
            <w:r w:rsidRPr="00695F94">
              <w:rPr>
                <w:rFonts w:ascii="Angsana New" w:eastAsia="Times New Roman" w:hAnsi="Angsana New"/>
                <w:sz w:val="28"/>
                <w:szCs w:val="28"/>
                <w:lang w:val="en-US"/>
              </w:rPr>
              <w:t>(</w:t>
            </w:r>
            <w:r w:rsidR="00197F40">
              <w:rPr>
                <w:rFonts w:ascii="Angsana New" w:eastAsia="Times New Roman" w:hAnsi="Angsana New"/>
                <w:sz w:val="28"/>
                <w:szCs w:val="28"/>
                <w:lang w:val="en-US"/>
              </w:rPr>
              <w:t>68,879</w:t>
            </w:r>
            <w:r w:rsidRPr="00695F94">
              <w:rPr>
                <w:rFonts w:ascii="Angsana New" w:eastAsia="Times New Roman" w:hAnsi="Angsana New"/>
                <w:sz w:val="28"/>
                <w:szCs w:val="28"/>
                <w:lang w:val="en-US"/>
              </w:rPr>
              <w:t>)</w:t>
            </w:r>
          </w:p>
        </w:tc>
        <w:tc>
          <w:tcPr>
            <w:tcW w:w="1350" w:type="dxa"/>
            <w:tcBorders>
              <w:top w:val="nil"/>
              <w:left w:val="nil"/>
              <w:bottom w:val="nil"/>
              <w:right w:val="nil"/>
            </w:tcBorders>
            <w:vAlign w:val="bottom"/>
          </w:tcPr>
          <w:p w14:paraId="77B279BD" w14:textId="2A90E07A" w:rsidR="007C7F95" w:rsidRPr="00BE30D7" w:rsidRDefault="00197F40" w:rsidP="005858A7">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7C7F95" w:rsidRPr="00E50DCA" w14:paraId="354DDAF3" w14:textId="77777777" w:rsidTr="00611B5D">
        <w:trPr>
          <w:trHeight w:val="432"/>
        </w:trPr>
        <w:tc>
          <w:tcPr>
            <w:tcW w:w="2700" w:type="dxa"/>
            <w:tcBorders>
              <w:top w:val="nil"/>
              <w:left w:val="nil"/>
              <w:bottom w:val="nil"/>
              <w:right w:val="nil"/>
            </w:tcBorders>
            <w:shd w:val="clear" w:color="000000" w:fill="FFFFFF"/>
            <w:noWrap/>
            <w:vAlign w:val="bottom"/>
          </w:tcPr>
          <w:p w14:paraId="538A0A8E" w14:textId="5217BB78" w:rsidR="007C7F95" w:rsidRPr="000050AC" w:rsidRDefault="007C7F95" w:rsidP="007C7F95">
            <w:pPr>
              <w:ind w:left="275" w:hanging="25"/>
              <w:rPr>
                <w:rFonts w:asciiTheme="majorBidi" w:hAnsiTheme="majorBidi"/>
                <w:b/>
                <w:bCs/>
                <w:spacing w:val="-10"/>
                <w:sz w:val="28"/>
                <w:szCs w:val="28"/>
                <w:lang w:val="en-US"/>
              </w:rPr>
            </w:pPr>
            <w:r w:rsidRPr="000050AC">
              <w:rPr>
                <w:rFonts w:asciiTheme="majorBidi" w:hAnsiTheme="majorBidi"/>
                <w:b/>
                <w:bCs/>
                <w:spacing w:val="-10"/>
                <w:sz w:val="28"/>
                <w:szCs w:val="28"/>
                <w:lang w:val="en-US"/>
              </w:rPr>
              <w:t>Total</w:t>
            </w:r>
          </w:p>
        </w:tc>
        <w:tc>
          <w:tcPr>
            <w:tcW w:w="1080" w:type="dxa"/>
            <w:tcBorders>
              <w:top w:val="nil"/>
              <w:left w:val="nil"/>
              <w:bottom w:val="nil"/>
              <w:right w:val="nil"/>
            </w:tcBorders>
            <w:noWrap/>
            <w:vAlign w:val="bottom"/>
          </w:tcPr>
          <w:p w14:paraId="71C3CDD6" w14:textId="77777777" w:rsidR="007C7F95" w:rsidRPr="00E50DCA" w:rsidRDefault="007C7F95" w:rsidP="007C7F95">
            <w:pPr>
              <w:jc w:val="center"/>
              <w:rPr>
                <w:rFonts w:ascii="Angsana New" w:eastAsia="Times New Roman" w:hAnsi="Angsana New"/>
                <w:sz w:val="26"/>
                <w:szCs w:val="26"/>
                <w:lang w:val="en-US"/>
              </w:rPr>
            </w:pPr>
          </w:p>
        </w:tc>
        <w:tc>
          <w:tcPr>
            <w:tcW w:w="1350" w:type="dxa"/>
            <w:tcBorders>
              <w:top w:val="nil"/>
              <w:left w:val="nil"/>
              <w:bottom w:val="nil"/>
              <w:right w:val="nil"/>
            </w:tcBorders>
            <w:noWrap/>
            <w:vAlign w:val="bottom"/>
          </w:tcPr>
          <w:p w14:paraId="7FBC8C4A" w14:textId="3A931438" w:rsidR="007C7F95" w:rsidRPr="00BE30D7" w:rsidRDefault="007C7F95" w:rsidP="007C7F95">
            <w:pPr>
              <w:pBdr>
                <w:top w:val="single" w:sz="4" w:space="1" w:color="auto"/>
                <w:bottom w:val="double" w:sz="4" w:space="1" w:color="auto"/>
              </w:pBdr>
              <w:jc w:val="right"/>
              <w:rPr>
                <w:rFonts w:ascii="Angsana New" w:eastAsia="Times New Roman" w:hAnsi="Angsana New"/>
                <w:sz w:val="28"/>
                <w:szCs w:val="28"/>
                <w:lang w:val="en-US"/>
              </w:rPr>
            </w:pPr>
            <w:r w:rsidRPr="00E56B61">
              <w:rPr>
                <w:rFonts w:ascii="Angsana New" w:eastAsia="Times New Roman" w:hAnsi="Angsana New"/>
                <w:sz w:val="28"/>
                <w:szCs w:val="28"/>
                <w:lang w:val="en-US"/>
              </w:rPr>
              <w:t>186</w:t>
            </w:r>
            <w:r w:rsidRPr="001D0B69">
              <w:rPr>
                <w:rFonts w:ascii="Angsana New" w:eastAsia="Times New Roman" w:hAnsi="Angsana New"/>
                <w:sz w:val="28"/>
                <w:szCs w:val="28"/>
                <w:lang w:val="en-US"/>
              </w:rPr>
              <w:t>,</w:t>
            </w:r>
            <w:r w:rsidRPr="00E56B61">
              <w:rPr>
                <w:rFonts w:ascii="Angsana New" w:eastAsia="Times New Roman" w:hAnsi="Angsana New"/>
                <w:sz w:val="28"/>
                <w:szCs w:val="28"/>
                <w:lang w:val="en-US"/>
              </w:rPr>
              <w:t>35</w:t>
            </w:r>
            <w:r>
              <w:rPr>
                <w:rFonts w:ascii="Angsana New" w:eastAsia="Times New Roman" w:hAnsi="Angsana New"/>
                <w:sz w:val="28"/>
                <w:szCs w:val="28"/>
                <w:lang w:val="en-US"/>
              </w:rPr>
              <w:t>0</w:t>
            </w:r>
          </w:p>
        </w:tc>
        <w:tc>
          <w:tcPr>
            <w:tcW w:w="1260" w:type="dxa"/>
            <w:tcBorders>
              <w:top w:val="nil"/>
              <w:left w:val="nil"/>
              <w:bottom w:val="nil"/>
              <w:right w:val="nil"/>
            </w:tcBorders>
            <w:noWrap/>
            <w:vAlign w:val="bottom"/>
          </w:tcPr>
          <w:p w14:paraId="7F5EF554" w14:textId="709D7296" w:rsidR="007C7F95" w:rsidRPr="00BE30D7" w:rsidRDefault="007C7F95" w:rsidP="007C7F95">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r w:rsidR="00197F40">
              <w:rPr>
                <w:rFonts w:ascii="Angsana New" w:eastAsia="Times New Roman" w:hAnsi="Angsana New"/>
                <w:sz w:val="28"/>
                <w:szCs w:val="28"/>
                <w:lang w:val="en-US"/>
              </w:rPr>
              <w:t>17,527</w:t>
            </w:r>
            <w:r>
              <w:rPr>
                <w:rFonts w:ascii="Angsana New" w:eastAsia="Times New Roman" w:hAnsi="Angsana New"/>
                <w:sz w:val="28"/>
                <w:szCs w:val="28"/>
                <w:lang w:val="en-US"/>
              </w:rPr>
              <w:t>)</w:t>
            </w:r>
          </w:p>
        </w:tc>
        <w:tc>
          <w:tcPr>
            <w:tcW w:w="1170" w:type="dxa"/>
            <w:tcBorders>
              <w:top w:val="nil"/>
              <w:left w:val="nil"/>
              <w:bottom w:val="nil"/>
              <w:right w:val="nil"/>
            </w:tcBorders>
            <w:noWrap/>
            <w:vAlign w:val="bottom"/>
          </w:tcPr>
          <w:p w14:paraId="78F6A0DB" w14:textId="5B56DF05" w:rsidR="007C7F95" w:rsidRPr="00BE30D7" w:rsidRDefault="007C7F95" w:rsidP="007C7F95">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r w:rsidR="00197F40">
              <w:rPr>
                <w:rFonts w:ascii="Angsana New" w:eastAsia="Times New Roman" w:hAnsi="Angsana New"/>
                <w:sz w:val="28"/>
                <w:szCs w:val="28"/>
                <w:lang w:val="en-US"/>
              </w:rPr>
              <w:t>68,879</w:t>
            </w:r>
            <w:r>
              <w:rPr>
                <w:rFonts w:ascii="Angsana New" w:eastAsia="Times New Roman" w:hAnsi="Angsana New"/>
                <w:sz w:val="28"/>
                <w:szCs w:val="28"/>
                <w:lang w:val="en-US"/>
              </w:rPr>
              <w:t>)</w:t>
            </w:r>
          </w:p>
        </w:tc>
        <w:tc>
          <w:tcPr>
            <w:tcW w:w="1350" w:type="dxa"/>
            <w:tcBorders>
              <w:top w:val="nil"/>
              <w:left w:val="nil"/>
              <w:bottom w:val="nil"/>
              <w:right w:val="nil"/>
            </w:tcBorders>
            <w:vAlign w:val="bottom"/>
          </w:tcPr>
          <w:p w14:paraId="2885EFD1" w14:textId="44D19833" w:rsidR="007C7F95" w:rsidRPr="00BE30D7" w:rsidRDefault="00197F40" w:rsidP="007C7F95">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99,944</w:t>
            </w:r>
          </w:p>
        </w:tc>
      </w:tr>
      <w:tr w:rsidR="00FD08A7" w:rsidRPr="00723D56" w14:paraId="4DA6988D" w14:textId="77777777" w:rsidTr="00611B5D">
        <w:trPr>
          <w:trHeight w:val="20"/>
        </w:trPr>
        <w:tc>
          <w:tcPr>
            <w:tcW w:w="2700" w:type="dxa"/>
            <w:noWrap/>
            <w:vAlign w:val="bottom"/>
          </w:tcPr>
          <w:p w14:paraId="5EC78747" w14:textId="77777777" w:rsidR="00FD08A7" w:rsidRPr="00723D56" w:rsidRDefault="00FD08A7" w:rsidP="001D50CE">
            <w:pPr>
              <w:ind w:left="-93"/>
              <w:rPr>
                <w:rFonts w:ascii="AngsanaUPC" w:hAnsi="AngsanaUPC" w:cs="AngsanaUPC"/>
                <w:b/>
                <w:bCs/>
                <w:spacing w:val="-10"/>
                <w:sz w:val="18"/>
                <w:szCs w:val="18"/>
                <w:cs/>
                <w:lang w:val="en-US"/>
              </w:rPr>
            </w:pPr>
          </w:p>
        </w:tc>
        <w:tc>
          <w:tcPr>
            <w:tcW w:w="1080" w:type="dxa"/>
            <w:tcBorders>
              <w:top w:val="nil"/>
              <w:left w:val="nil"/>
              <w:bottom w:val="nil"/>
              <w:right w:val="nil"/>
            </w:tcBorders>
            <w:noWrap/>
            <w:vAlign w:val="bottom"/>
          </w:tcPr>
          <w:p w14:paraId="279DA435" w14:textId="77777777" w:rsidR="00FD08A7" w:rsidRPr="00723D56" w:rsidRDefault="00FD08A7" w:rsidP="00400F66">
            <w:pPr>
              <w:jc w:val="center"/>
              <w:rPr>
                <w:rFonts w:ascii="AngsanaUPC" w:eastAsia="Times New Roman" w:hAnsi="AngsanaUPC" w:cs="AngsanaUPC"/>
                <w:sz w:val="18"/>
                <w:szCs w:val="18"/>
                <w:lang w:val="en-US"/>
              </w:rPr>
            </w:pPr>
          </w:p>
        </w:tc>
        <w:tc>
          <w:tcPr>
            <w:tcW w:w="1350" w:type="dxa"/>
            <w:tcBorders>
              <w:top w:val="nil"/>
              <w:left w:val="nil"/>
              <w:bottom w:val="nil"/>
              <w:right w:val="nil"/>
            </w:tcBorders>
            <w:noWrap/>
            <w:vAlign w:val="bottom"/>
          </w:tcPr>
          <w:p w14:paraId="65B150EE" w14:textId="77777777" w:rsidR="00FD08A7" w:rsidRPr="00723D56" w:rsidRDefault="00FD08A7" w:rsidP="00400F66">
            <w:pPr>
              <w:jc w:val="right"/>
              <w:rPr>
                <w:rFonts w:ascii="AngsanaUPC" w:eastAsia="Times New Roman" w:hAnsi="AngsanaUPC" w:cs="AngsanaUPC"/>
                <w:sz w:val="18"/>
                <w:szCs w:val="18"/>
                <w:lang w:val="en-US"/>
              </w:rPr>
            </w:pPr>
          </w:p>
        </w:tc>
        <w:tc>
          <w:tcPr>
            <w:tcW w:w="1260" w:type="dxa"/>
            <w:noWrap/>
            <w:vAlign w:val="bottom"/>
          </w:tcPr>
          <w:p w14:paraId="5E7AA5D5" w14:textId="77777777" w:rsidR="00FD08A7" w:rsidRPr="00723D56" w:rsidRDefault="00FD08A7" w:rsidP="00400F66">
            <w:pPr>
              <w:jc w:val="right"/>
              <w:rPr>
                <w:rFonts w:ascii="AngsanaUPC" w:eastAsia="Times New Roman" w:hAnsi="AngsanaUPC" w:cs="AngsanaUPC"/>
                <w:sz w:val="18"/>
                <w:szCs w:val="18"/>
                <w:lang w:val="en-US"/>
              </w:rPr>
            </w:pPr>
          </w:p>
        </w:tc>
        <w:tc>
          <w:tcPr>
            <w:tcW w:w="1170" w:type="dxa"/>
            <w:tcBorders>
              <w:top w:val="nil"/>
              <w:left w:val="nil"/>
              <w:bottom w:val="nil"/>
              <w:right w:val="nil"/>
            </w:tcBorders>
            <w:noWrap/>
            <w:vAlign w:val="bottom"/>
          </w:tcPr>
          <w:p w14:paraId="2238C162" w14:textId="77777777" w:rsidR="00FD08A7" w:rsidRPr="00723D56" w:rsidRDefault="00FD08A7" w:rsidP="00400F66">
            <w:pPr>
              <w:jc w:val="right"/>
              <w:rPr>
                <w:rFonts w:ascii="AngsanaUPC" w:eastAsia="Times New Roman" w:hAnsi="AngsanaUPC" w:cs="AngsanaUPC"/>
                <w:sz w:val="18"/>
                <w:szCs w:val="18"/>
                <w:lang w:val="en-US"/>
              </w:rPr>
            </w:pPr>
          </w:p>
        </w:tc>
        <w:tc>
          <w:tcPr>
            <w:tcW w:w="1350" w:type="dxa"/>
            <w:vAlign w:val="bottom"/>
          </w:tcPr>
          <w:p w14:paraId="765FA0BE" w14:textId="77777777" w:rsidR="00FD08A7" w:rsidRPr="00723D56" w:rsidRDefault="00FD08A7" w:rsidP="00400F66">
            <w:pPr>
              <w:ind w:left="-29" w:right="-29"/>
              <w:jc w:val="right"/>
              <w:rPr>
                <w:rFonts w:ascii="AngsanaUPC" w:eastAsia="Times New Roman" w:hAnsi="AngsanaUPC" w:cs="AngsanaUPC"/>
                <w:sz w:val="18"/>
                <w:szCs w:val="18"/>
                <w:lang w:val="en-US"/>
              </w:rPr>
            </w:pPr>
          </w:p>
        </w:tc>
      </w:tr>
      <w:tr w:rsidR="00197F40" w:rsidRPr="00E50DCA" w14:paraId="0AD73FC5" w14:textId="77777777" w:rsidTr="00611B5D">
        <w:trPr>
          <w:trHeight w:val="432"/>
        </w:trPr>
        <w:tc>
          <w:tcPr>
            <w:tcW w:w="2700" w:type="dxa"/>
            <w:tcBorders>
              <w:top w:val="nil"/>
              <w:left w:val="nil"/>
              <w:bottom w:val="nil"/>
              <w:right w:val="nil"/>
            </w:tcBorders>
            <w:shd w:val="clear" w:color="000000" w:fill="FFFFFF"/>
            <w:noWrap/>
            <w:vAlign w:val="bottom"/>
          </w:tcPr>
          <w:p w14:paraId="5F424CF0" w14:textId="5A3A313C" w:rsidR="00197F40" w:rsidRPr="003624AC" w:rsidRDefault="00FD08A7" w:rsidP="00FD08A7">
            <w:pPr>
              <w:ind w:left="275" w:hanging="275"/>
              <w:rPr>
                <w:rFonts w:asciiTheme="majorBidi" w:hAnsiTheme="majorBidi"/>
                <w:spacing w:val="-10"/>
                <w:sz w:val="28"/>
                <w:szCs w:val="28"/>
                <w:lang w:val="en-US"/>
              </w:rPr>
            </w:pPr>
            <w:r>
              <w:rPr>
                <w:rFonts w:asciiTheme="majorBidi" w:eastAsia="Times New Roman" w:hAnsiTheme="majorBidi"/>
                <w:b/>
                <w:bCs/>
                <w:sz w:val="28"/>
                <w:szCs w:val="28"/>
                <w:lang w:val="en-US"/>
              </w:rPr>
              <w:t>Long</w:t>
            </w:r>
            <w:r w:rsidRPr="00CA1450">
              <w:rPr>
                <w:rFonts w:asciiTheme="majorBidi" w:eastAsia="Times New Roman" w:hAnsiTheme="majorBidi"/>
                <w:b/>
                <w:bCs/>
                <w:sz w:val="28"/>
                <w:szCs w:val="28"/>
                <w:lang w:val="en-US"/>
              </w:rPr>
              <w:t>-term Loans</w:t>
            </w:r>
          </w:p>
        </w:tc>
        <w:tc>
          <w:tcPr>
            <w:tcW w:w="1080" w:type="dxa"/>
            <w:tcBorders>
              <w:top w:val="nil"/>
              <w:left w:val="nil"/>
              <w:bottom w:val="nil"/>
              <w:right w:val="nil"/>
            </w:tcBorders>
            <w:noWrap/>
            <w:vAlign w:val="bottom"/>
          </w:tcPr>
          <w:p w14:paraId="0D8E6CCE" w14:textId="77777777" w:rsidR="00197F40" w:rsidRPr="00E50DCA" w:rsidRDefault="00197F40" w:rsidP="007C7F95">
            <w:pPr>
              <w:jc w:val="center"/>
              <w:rPr>
                <w:rFonts w:ascii="Angsana New" w:eastAsia="Times New Roman" w:hAnsi="Angsana New"/>
                <w:sz w:val="26"/>
                <w:szCs w:val="26"/>
                <w:lang w:val="en-US"/>
              </w:rPr>
            </w:pPr>
          </w:p>
        </w:tc>
        <w:tc>
          <w:tcPr>
            <w:tcW w:w="1350" w:type="dxa"/>
            <w:tcBorders>
              <w:top w:val="nil"/>
              <w:left w:val="nil"/>
              <w:bottom w:val="nil"/>
              <w:right w:val="nil"/>
            </w:tcBorders>
            <w:noWrap/>
            <w:vAlign w:val="bottom"/>
          </w:tcPr>
          <w:p w14:paraId="2BF0D79B" w14:textId="77777777" w:rsidR="00197F40" w:rsidRPr="00E56B61" w:rsidRDefault="00197F40" w:rsidP="00197F40">
            <w:pPr>
              <w:jc w:val="right"/>
              <w:rPr>
                <w:rFonts w:ascii="Angsana New" w:eastAsia="Times New Roman" w:hAnsi="Angsana New"/>
                <w:sz w:val="28"/>
                <w:szCs w:val="28"/>
                <w:lang w:val="en-US"/>
              </w:rPr>
            </w:pPr>
          </w:p>
        </w:tc>
        <w:tc>
          <w:tcPr>
            <w:tcW w:w="1260" w:type="dxa"/>
            <w:tcBorders>
              <w:top w:val="nil"/>
              <w:left w:val="nil"/>
              <w:bottom w:val="nil"/>
              <w:right w:val="nil"/>
            </w:tcBorders>
            <w:noWrap/>
            <w:vAlign w:val="bottom"/>
          </w:tcPr>
          <w:p w14:paraId="518C14B2" w14:textId="77777777" w:rsidR="00197F40" w:rsidRDefault="00197F40" w:rsidP="00197F40">
            <w:pPr>
              <w:jc w:val="right"/>
              <w:rPr>
                <w:rFonts w:ascii="Angsana New" w:eastAsia="Times New Roman" w:hAnsi="Angsana New"/>
                <w:sz w:val="28"/>
                <w:szCs w:val="28"/>
                <w:lang w:val="en-US"/>
              </w:rPr>
            </w:pPr>
          </w:p>
        </w:tc>
        <w:tc>
          <w:tcPr>
            <w:tcW w:w="1170" w:type="dxa"/>
            <w:tcBorders>
              <w:top w:val="nil"/>
              <w:left w:val="nil"/>
              <w:bottom w:val="nil"/>
              <w:right w:val="nil"/>
            </w:tcBorders>
            <w:noWrap/>
            <w:vAlign w:val="bottom"/>
          </w:tcPr>
          <w:p w14:paraId="0602E422" w14:textId="77777777" w:rsidR="00197F40" w:rsidRDefault="00197F40" w:rsidP="00197F40">
            <w:pPr>
              <w:jc w:val="right"/>
              <w:rPr>
                <w:rFonts w:ascii="Angsana New" w:eastAsia="Times New Roman" w:hAnsi="Angsana New"/>
                <w:sz w:val="28"/>
                <w:szCs w:val="28"/>
                <w:lang w:val="en-US"/>
              </w:rPr>
            </w:pPr>
          </w:p>
        </w:tc>
        <w:tc>
          <w:tcPr>
            <w:tcW w:w="1350" w:type="dxa"/>
            <w:tcBorders>
              <w:top w:val="nil"/>
              <w:left w:val="nil"/>
              <w:bottom w:val="nil"/>
              <w:right w:val="nil"/>
            </w:tcBorders>
            <w:vAlign w:val="bottom"/>
          </w:tcPr>
          <w:p w14:paraId="37F69C4E" w14:textId="77777777" w:rsidR="00197F40" w:rsidRDefault="00197F40" w:rsidP="00197F40">
            <w:pPr>
              <w:ind w:left="-29" w:right="-29"/>
              <w:jc w:val="right"/>
              <w:rPr>
                <w:rFonts w:ascii="Angsana New" w:eastAsia="Times New Roman" w:hAnsi="Angsana New"/>
                <w:sz w:val="28"/>
                <w:szCs w:val="28"/>
                <w:lang w:val="en-US"/>
              </w:rPr>
            </w:pPr>
          </w:p>
        </w:tc>
      </w:tr>
      <w:tr w:rsidR="00197F40" w:rsidRPr="00E50DCA" w14:paraId="1CE02683" w14:textId="77777777" w:rsidTr="00611B5D">
        <w:trPr>
          <w:trHeight w:val="432"/>
        </w:trPr>
        <w:tc>
          <w:tcPr>
            <w:tcW w:w="2700" w:type="dxa"/>
            <w:tcBorders>
              <w:top w:val="nil"/>
              <w:left w:val="nil"/>
              <w:bottom w:val="nil"/>
              <w:right w:val="nil"/>
            </w:tcBorders>
            <w:shd w:val="clear" w:color="000000" w:fill="FFFFFF"/>
            <w:noWrap/>
            <w:vAlign w:val="bottom"/>
          </w:tcPr>
          <w:p w14:paraId="14FD2467" w14:textId="403A84DE" w:rsidR="00197F40" w:rsidRPr="003624AC" w:rsidRDefault="00FD08A7" w:rsidP="00FD08A7">
            <w:pPr>
              <w:ind w:left="275" w:hanging="272"/>
              <w:rPr>
                <w:rFonts w:asciiTheme="majorBidi" w:hAnsiTheme="majorBidi"/>
                <w:spacing w:val="-10"/>
                <w:sz w:val="28"/>
                <w:szCs w:val="28"/>
                <w:lang w:val="en-US"/>
              </w:rPr>
            </w:pPr>
            <w:r w:rsidRPr="00A909CD">
              <w:rPr>
                <w:rFonts w:asciiTheme="majorBidi" w:hAnsiTheme="majorBidi"/>
                <w:sz w:val="28"/>
                <w:szCs w:val="28"/>
                <w:cs/>
              </w:rPr>
              <w:t>Subsidiary</w:t>
            </w:r>
          </w:p>
        </w:tc>
        <w:tc>
          <w:tcPr>
            <w:tcW w:w="1080" w:type="dxa"/>
            <w:tcBorders>
              <w:top w:val="nil"/>
              <w:left w:val="nil"/>
              <w:bottom w:val="nil"/>
              <w:right w:val="nil"/>
            </w:tcBorders>
            <w:noWrap/>
            <w:vAlign w:val="bottom"/>
          </w:tcPr>
          <w:p w14:paraId="4E6A4F52" w14:textId="727B4786" w:rsidR="00197F40" w:rsidRPr="00E50DCA" w:rsidRDefault="00FD08A7" w:rsidP="007C7F95">
            <w:pPr>
              <w:jc w:val="center"/>
              <w:rPr>
                <w:rFonts w:ascii="Angsana New" w:eastAsia="Times New Roman" w:hAnsi="Angsana New"/>
                <w:sz w:val="26"/>
                <w:szCs w:val="26"/>
                <w:lang w:val="en-US"/>
              </w:rPr>
            </w:pPr>
            <w:r>
              <w:rPr>
                <w:rFonts w:ascii="Angsana New" w:eastAsia="Times New Roman" w:hAnsi="Angsana New"/>
                <w:sz w:val="26"/>
                <w:szCs w:val="26"/>
                <w:lang w:val="en-US"/>
              </w:rPr>
              <w:t>7</w:t>
            </w:r>
            <w:r w:rsidR="00D46008">
              <w:rPr>
                <w:rFonts w:ascii="Angsana New" w:eastAsia="Times New Roman" w:hAnsi="Angsana New"/>
                <w:sz w:val="26"/>
                <w:szCs w:val="26"/>
                <w:lang w:val="en-US"/>
              </w:rPr>
              <w:t xml:space="preserve"> </w:t>
            </w:r>
            <w:r>
              <w:rPr>
                <w:rFonts w:ascii="Angsana New" w:eastAsia="Times New Roman" w:hAnsi="Angsana New"/>
                <w:sz w:val="26"/>
                <w:szCs w:val="26"/>
                <w:lang w:val="en-US"/>
              </w:rPr>
              <w:t>-</w:t>
            </w:r>
            <w:r w:rsidR="00D46008">
              <w:rPr>
                <w:rFonts w:ascii="Angsana New" w:eastAsia="Times New Roman" w:hAnsi="Angsana New"/>
                <w:sz w:val="26"/>
                <w:szCs w:val="26"/>
                <w:lang w:val="en-US"/>
              </w:rPr>
              <w:t xml:space="preserve"> </w:t>
            </w:r>
            <w:r>
              <w:rPr>
                <w:rFonts w:ascii="Angsana New" w:eastAsia="Times New Roman" w:hAnsi="Angsana New"/>
                <w:sz w:val="26"/>
                <w:szCs w:val="26"/>
                <w:lang w:val="en-US"/>
              </w:rPr>
              <w:t>8</w:t>
            </w:r>
          </w:p>
        </w:tc>
        <w:tc>
          <w:tcPr>
            <w:tcW w:w="1350" w:type="dxa"/>
            <w:tcBorders>
              <w:top w:val="nil"/>
              <w:left w:val="nil"/>
              <w:bottom w:val="nil"/>
              <w:right w:val="nil"/>
            </w:tcBorders>
            <w:noWrap/>
            <w:vAlign w:val="bottom"/>
          </w:tcPr>
          <w:p w14:paraId="5F71D6B4" w14:textId="0C866021" w:rsidR="00197F40" w:rsidRPr="00E56B61" w:rsidRDefault="00FD08A7" w:rsidP="00197F40">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60" w:type="dxa"/>
            <w:tcBorders>
              <w:top w:val="nil"/>
              <w:left w:val="nil"/>
              <w:bottom w:val="nil"/>
              <w:right w:val="nil"/>
            </w:tcBorders>
            <w:noWrap/>
            <w:vAlign w:val="bottom"/>
          </w:tcPr>
          <w:p w14:paraId="2D469008" w14:textId="344B81CA" w:rsidR="00197F40" w:rsidRDefault="00FD08A7" w:rsidP="00197F40">
            <w:pPr>
              <w:jc w:val="right"/>
              <w:rPr>
                <w:rFonts w:ascii="Angsana New" w:eastAsia="Times New Roman" w:hAnsi="Angsana New"/>
                <w:sz w:val="28"/>
                <w:szCs w:val="28"/>
                <w:lang w:val="en-US"/>
              </w:rPr>
            </w:pPr>
            <w:r>
              <w:rPr>
                <w:rFonts w:ascii="Angsana New" w:eastAsia="Times New Roman" w:hAnsi="Angsana New"/>
                <w:sz w:val="28"/>
                <w:szCs w:val="28"/>
                <w:lang w:val="en-US"/>
              </w:rPr>
              <w:t>72,255</w:t>
            </w:r>
          </w:p>
        </w:tc>
        <w:tc>
          <w:tcPr>
            <w:tcW w:w="1170" w:type="dxa"/>
            <w:tcBorders>
              <w:top w:val="nil"/>
              <w:left w:val="nil"/>
              <w:bottom w:val="nil"/>
              <w:right w:val="nil"/>
            </w:tcBorders>
            <w:noWrap/>
            <w:vAlign w:val="bottom"/>
          </w:tcPr>
          <w:p w14:paraId="0710582E" w14:textId="0788C6B2" w:rsidR="00197F40" w:rsidRDefault="00FD08A7" w:rsidP="00197F40">
            <w:pPr>
              <w:jc w:val="right"/>
              <w:rPr>
                <w:rFonts w:ascii="Angsana New" w:eastAsia="Times New Roman" w:hAnsi="Angsana New"/>
                <w:sz w:val="28"/>
                <w:szCs w:val="28"/>
                <w:lang w:val="en-US"/>
              </w:rPr>
            </w:pPr>
            <w:r>
              <w:rPr>
                <w:rFonts w:ascii="Angsana New" w:eastAsia="Times New Roman" w:hAnsi="Angsana New"/>
                <w:sz w:val="28"/>
                <w:szCs w:val="28"/>
                <w:lang w:val="en-US"/>
              </w:rPr>
              <w:t>(1,572)</w:t>
            </w:r>
          </w:p>
        </w:tc>
        <w:tc>
          <w:tcPr>
            <w:tcW w:w="1350" w:type="dxa"/>
            <w:tcBorders>
              <w:top w:val="nil"/>
              <w:left w:val="nil"/>
              <w:bottom w:val="nil"/>
              <w:right w:val="nil"/>
            </w:tcBorders>
            <w:vAlign w:val="bottom"/>
          </w:tcPr>
          <w:p w14:paraId="191384F3" w14:textId="11A718C7" w:rsidR="00197F40" w:rsidRDefault="00FD08A7" w:rsidP="00197F4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70,683</w:t>
            </w:r>
          </w:p>
        </w:tc>
      </w:tr>
      <w:tr w:rsidR="00197F40" w:rsidRPr="00FD08A7" w14:paraId="16286E2C" w14:textId="77777777" w:rsidTr="00611B5D">
        <w:trPr>
          <w:trHeight w:val="432"/>
        </w:trPr>
        <w:tc>
          <w:tcPr>
            <w:tcW w:w="2700" w:type="dxa"/>
            <w:tcBorders>
              <w:top w:val="nil"/>
              <w:left w:val="nil"/>
              <w:bottom w:val="nil"/>
              <w:right w:val="nil"/>
            </w:tcBorders>
            <w:shd w:val="clear" w:color="000000" w:fill="FFFFFF"/>
            <w:noWrap/>
            <w:vAlign w:val="bottom"/>
          </w:tcPr>
          <w:p w14:paraId="557A1E59" w14:textId="20B6E383" w:rsidR="00197F40" w:rsidRPr="003624AC" w:rsidRDefault="00FD08A7" w:rsidP="007C7F95">
            <w:pPr>
              <w:ind w:left="275" w:hanging="25"/>
              <w:rPr>
                <w:rFonts w:asciiTheme="majorBidi" w:hAnsiTheme="majorBidi"/>
                <w:spacing w:val="-10"/>
                <w:sz w:val="28"/>
                <w:szCs w:val="28"/>
                <w:lang w:val="en-US"/>
              </w:rPr>
            </w:pP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080" w:type="dxa"/>
            <w:tcBorders>
              <w:top w:val="nil"/>
              <w:left w:val="nil"/>
              <w:bottom w:val="nil"/>
              <w:right w:val="nil"/>
            </w:tcBorders>
            <w:noWrap/>
            <w:vAlign w:val="bottom"/>
          </w:tcPr>
          <w:p w14:paraId="48EB1340" w14:textId="77777777" w:rsidR="00197F40" w:rsidRPr="00E50DCA" w:rsidRDefault="00197F40" w:rsidP="007C7F95">
            <w:pPr>
              <w:jc w:val="center"/>
              <w:rPr>
                <w:rFonts w:ascii="Angsana New" w:eastAsia="Times New Roman" w:hAnsi="Angsana New"/>
                <w:sz w:val="26"/>
                <w:szCs w:val="26"/>
                <w:lang w:val="en-US"/>
              </w:rPr>
            </w:pPr>
          </w:p>
        </w:tc>
        <w:tc>
          <w:tcPr>
            <w:tcW w:w="1350" w:type="dxa"/>
            <w:tcBorders>
              <w:top w:val="nil"/>
              <w:left w:val="nil"/>
              <w:bottom w:val="nil"/>
              <w:right w:val="nil"/>
            </w:tcBorders>
            <w:noWrap/>
            <w:vAlign w:val="bottom"/>
          </w:tcPr>
          <w:p w14:paraId="7D4E4CB2" w14:textId="3DCC5A85" w:rsidR="00197F40" w:rsidRPr="00E56B61" w:rsidRDefault="000050AC" w:rsidP="005858A7">
            <w:pPr>
              <w:pBdr>
                <w:bottom w:val="single" w:sz="4" w:space="1" w:color="auto"/>
              </w:pBdr>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1260" w:type="dxa"/>
            <w:tcBorders>
              <w:top w:val="nil"/>
              <w:left w:val="nil"/>
              <w:bottom w:val="nil"/>
              <w:right w:val="nil"/>
            </w:tcBorders>
            <w:noWrap/>
            <w:vAlign w:val="bottom"/>
          </w:tcPr>
          <w:p w14:paraId="3FE14FAF" w14:textId="4156FB56" w:rsidR="00197F40" w:rsidRDefault="00FD08A7" w:rsidP="005858A7">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(44,929)</w:t>
            </w:r>
          </w:p>
        </w:tc>
        <w:tc>
          <w:tcPr>
            <w:tcW w:w="1170" w:type="dxa"/>
            <w:tcBorders>
              <w:top w:val="nil"/>
              <w:left w:val="nil"/>
              <w:bottom w:val="nil"/>
              <w:right w:val="nil"/>
            </w:tcBorders>
            <w:noWrap/>
            <w:vAlign w:val="bottom"/>
          </w:tcPr>
          <w:p w14:paraId="41BAD2B4" w14:textId="43CC8F27" w:rsidR="00197F40" w:rsidRDefault="00FD08A7" w:rsidP="005858A7">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0" w:type="dxa"/>
            <w:tcBorders>
              <w:top w:val="nil"/>
              <w:left w:val="nil"/>
              <w:bottom w:val="nil"/>
              <w:right w:val="nil"/>
            </w:tcBorders>
            <w:vAlign w:val="bottom"/>
          </w:tcPr>
          <w:p w14:paraId="37320CF9" w14:textId="3F192C7D" w:rsidR="00197F40" w:rsidRDefault="00FD08A7" w:rsidP="005858A7">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(44,929)</w:t>
            </w:r>
          </w:p>
        </w:tc>
      </w:tr>
      <w:tr w:rsidR="00FD08A7" w:rsidRPr="00FD08A7" w14:paraId="3F9B243B" w14:textId="77777777" w:rsidTr="00611B5D">
        <w:trPr>
          <w:trHeight w:val="432"/>
        </w:trPr>
        <w:tc>
          <w:tcPr>
            <w:tcW w:w="2700" w:type="dxa"/>
            <w:tcBorders>
              <w:top w:val="nil"/>
              <w:left w:val="nil"/>
              <w:bottom w:val="nil"/>
              <w:right w:val="nil"/>
            </w:tcBorders>
            <w:shd w:val="clear" w:color="000000" w:fill="FFFFFF"/>
            <w:noWrap/>
            <w:vAlign w:val="bottom"/>
          </w:tcPr>
          <w:p w14:paraId="60C35FE4" w14:textId="720012B7" w:rsidR="00FD08A7" w:rsidRPr="000050AC" w:rsidRDefault="00FD08A7" w:rsidP="007C7F95">
            <w:pPr>
              <w:ind w:left="275" w:hanging="25"/>
              <w:rPr>
                <w:rFonts w:asciiTheme="majorBidi" w:hAnsiTheme="majorBidi"/>
                <w:b/>
                <w:bCs/>
                <w:spacing w:val="-10"/>
                <w:sz w:val="28"/>
                <w:szCs w:val="28"/>
                <w:lang w:val="en-US"/>
              </w:rPr>
            </w:pPr>
            <w:r w:rsidRPr="000050AC">
              <w:rPr>
                <w:rFonts w:asciiTheme="majorBidi" w:hAnsiTheme="majorBidi"/>
                <w:b/>
                <w:bCs/>
                <w:spacing w:val="-10"/>
                <w:sz w:val="28"/>
                <w:szCs w:val="28"/>
                <w:cs/>
              </w:rPr>
              <w:t>Net</w:t>
            </w:r>
          </w:p>
        </w:tc>
        <w:tc>
          <w:tcPr>
            <w:tcW w:w="1080" w:type="dxa"/>
            <w:tcBorders>
              <w:top w:val="nil"/>
              <w:left w:val="nil"/>
              <w:bottom w:val="nil"/>
              <w:right w:val="nil"/>
            </w:tcBorders>
            <w:noWrap/>
            <w:vAlign w:val="bottom"/>
          </w:tcPr>
          <w:p w14:paraId="4242A3C4" w14:textId="77777777" w:rsidR="00FD08A7" w:rsidRPr="00E50DCA" w:rsidRDefault="00FD08A7" w:rsidP="007C7F95">
            <w:pPr>
              <w:jc w:val="center"/>
              <w:rPr>
                <w:rFonts w:ascii="Angsana New" w:eastAsia="Times New Roman" w:hAnsi="Angsana New"/>
                <w:sz w:val="26"/>
                <w:szCs w:val="26"/>
                <w:lang w:val="en-US"/>
              </w:rPr>
            </w:pPr>
          </w:p>
        </w:tc>
        <w:tc>
          <w:tcPr>
            <w:tcW w:w="1350" w:type="dxa"/>
            <w:tcBorders>
              <w:top w:val="nil"/>
              <w:left w:val="nil"/>
              <w:bottom w:val="nil"/>
              <w:right w:val="nil"/>
            </w:tcBorders>
            <w:noWrap/>
            <w:vAlign w:val="bottom"/>
          </w:tcPr>
          <w:p w14:paraId="11916C4D" w14:textId="63B962C7" w:rsidR="00FD08A7" w:rsidRPr="00E56B61" w:rsidRDefault="000050AC" w:rsidP="00FD08A7">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1260" w:type="dxa"/>
            <w:tcBorders>
              <w:top w:val="nil"/>
              <w:left w:val="nil"/>
              <w:bottom w:val="nil"/>
              <w:right w:val="nil"/>
            </w:tcBorders>
            <w:noWrap/>
            <w:vAlign w:val="bottom"/>
          </w:tcPr>
          <w:p w14:paraId="12F46E23" w14:textId="199D1A7A" w:rsidR="00FD08A7" w:rsidRDefault="00FD08A7" w:rsidP="00FD08A7">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27,326</w:t>
            </w:r>
          </w:p>
        </w:tc>
        <w:tc>
          <w:tcPr>
            <w:tcW w:w="1170" w:type="dxa"/>
            <w:tcBorders>
              <w:top w:val="nil"/>
              <w:left w:val="nil"/>
              <w:bottom w:val="nil"/>
              <w:right w:val="nil"/>
            </w:tcBorders>
            <w:noWrap/>
            <w:vAlign w:val="bottom"/>
          </w:tcPr>
          <w:p w14:paraId="4631F5FA" w14:textId="780BB7E2" w:rsidR="00FD08A7" w:rsidRDefault="00FD08A7" w:rsidP="00FD08A7">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(1,572)</w:t>
            </w:r>
          </w:p>
        </w:tc>
        <w:tc>
          <w:tcPr>
            <w:tcW w:w="1350" w:type="dxa"/>
            <w:tcBorders>
              <w:top w:val="nil"/>
              <w:left w:val="nil"/>
              <w:bottom w:val="nil"/>
              <w:right w:val="nil"/>
            </w:tcBorders>
            <w:vAlign w:val="bottom"/>
          </w:tcPr>
          <w:p w14:paraId="05B659AE" w14:textId="0E368360" w:rsidR="00FD08A7" w:rsidRDefault="00FD08A7" w:rsidP="00FD08A7">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25,754</w:t>
            </w:r>
          </w:p>
        </w:tc>
      </w:tr>
    </w:tbl>
    <w:p w14:paraId="548BD99F" w14:textId="05A210A5" w:rsidR="0009242C" w:rsidRPr="0009242C" w:rsidRDefault="0009242C" w:rsidP="00FF0B05">
      <w:pPr>
        <w:spacing w:before="120"/>
        <w:ind w:left="446"/>
        <w:jc w:val="thaiDistribute"/>
        <w:rPr>
          <w:rFonts w:ascii="Angsana New" w:eastAsia="Times New Roman" w:hAnsi="Angsana New"/>
          <w:sz w:val="28"/>
          <w:szCs w:val="28"/>
          <w:lang w:val="en-US"/>
        </w:rPr>
      </w:pPr>
      <w:r w:rsidRPr="0009242C">
        <w:rPr>
          <w:rFonts w:ascii="Angsana New" w:eastAsia="Times New Roman" w:hAnsi="Angsana New"/>
          <w:sz w:val="28"/>
          <w:szCs w:val="28"/>
          <w:lang w:val="en-US"/>
        </w:rPr>
        <w:t xml:space="preserve">The Company has a short-term loan agreement to grant loan to associate with credit line amount of Baht </w:t>
      </w:r>
      <w:r w:rsidRPr="00820467">
        <w:rPr>
          <w:rFonts w:ascii="Angsana New" w:eastAsia="Times New Roman" w:hAnsi="Angsana New"/>
          <w:sz w:val="28"/>
          <w:szCs w:val="28"/>
          <w:lang w:val="en-US"/>
        </w:rPr>
        <w:t>150 million, bearing interest rate at MLR-1% per annum and is repayab</w:t>
      </w:r>
      <w:r w:rsidRPr="0009242C">
        <w:rPr>
          <w:rFonts w:ascii="Angsana New" w:eastAsia="Times New Roman" w:hAnsi="Angsana New"/>
          <w:sz w:val="28"/>
          <w:szCs w:val="28"/>
          <w:lang w:val="en-US"/>
        </w:rPr>
        <w:t>le at call.</w:t>
      </w:r>
    </w:p>
    <w:p w14:paraId="1F705035" w14:textId="51F77348" w:rsidR="00820467" w:rsidRDefault="0009242C" w:rsidP="00FF0B05">
      <w:pPr>
        <w:spacing w:before="120"/>
        <w:ind w:left="446"/>
        <w:jc w:val="thaiDistribute"/>
        <w:rPr>
          <w:rFonts w:ascii="Angsana New" w:eastAsia="Times New Roman" w:hAnsi="Angsana New"/>
          <w:sz w:val="28"/>
          <w:szCs w:val="28"/>
          <w:cs/>
          <w:lang w:val="en-US"/>
        </w:rPr>
      </w:pPr>
      <w:r w:rsidRPr="0009242C">
        <w:rPr>
          <w:rFonts w:ascii="Angsana New" w:eastAsia="Times New Roman" w:hAnsi="Angsana New"/>
          <w:sz w:val="28"/>
          <w:szCs w:val="28"/>
          <w:lang w:val="en-US"/>
        </w:rPr>
        <w:t xml:space="preserve">The Company has </w:t>
      </w:r>
      <w:r w:rsidR="000050AC">
        <w:rPr>
          <w:rFonts w:ascii="Angsana New" w:eastAsia="Times New Roman" w:hAnsi="Angsana New"/>
          <w:sz w:val="28"/>
          <w:szCs w:val="28"/>
          <w:lang w:val="en-US"/>
        </w:rPr>
        <w:t>long-</w:t>
      </w:r>
      <w:r w:rsidRPr="0009242C">
        <w:rPr>
          <w:rFonts w:ascii="Angsana New" w:eastAsia="Times New Roman" w:hAnsi="Angsana New"/>
          <w:sz w:val="28"/>
          <w:szCs w:val="28"/>
          <w:lang w:val="en-US"/>
        </w:rPr>
        <w:t xml:space="preserve">term loan agreements to grant loans to subsidiaries with credit line amount of </w:t>
      </w:r>
      <w:r w:rsidRPr="00820467">
        <w:rPr>
          <w:rFonts w:ascii="Angsana New" w:eastAsia="Times New Roman" w:hAnsi="Angsana New"/>
          <w:sz w:val="28"/>
          <w:szCs w:val="28"/>
          <w:lang w:val="en-US"/>
        </w:rPr>
        <w:t xml:space="preserve">Baht 270 million and Baht 25 million, bearing interest rates at 7% and 8% per annum </w:t>
      </w:r>
      <w:r w:rsidR="005833EA" w:rsidRPr="005833EA">
        <w:rPr>
          <w:rFonts w:ascii="Angsana New" w:eastAsia="Times New Roman" w:hAnsi="Angsana New"/>
          <w:sz w:val="28"/>
          <w:szCs w:val="28"/>
          <w:lang w:val="en-US"/>
        </w:rPr>
        <w:t>and the Company has no intention of demand repayment within one year</w:t>
      </w:r>
      <w:r w:rsidRPr="0009242C">
        <w:rPr>
          <w:rFonts w:ascii="Angsana New" w:eastAsia="Times New Roman" w:hAnsi="Angsana New"/>
          <w:sz w:val="28"/>
          <w:szCs w:val="28"/>
          <w:lang w:val="en-US"/>
        </w:rPr>
        <w:t>.</w:t>
      </w:r>
    </w:p>
    <w:p w14:paraId="212CC72A" w14:textId="7C46F97C" w:rsidR="00893523" w:rsidRDefault="009C0A18" w:rsidP="00476C5B">
      <w:pPr>
        <w:spacing w:before="120"/>
        <w:ind w:left="446"/>
        <w:jc w:val="thaiDistribute"/>
        <w:rPr>
          <w:rFonts w:ascii="Angsana New" w:eastAsia="Times New Roman" w:hAnsi="Angsana New"/>
          <w:sz w:val="28"/>
          <w:szCs w:val="28"/>
          <w:lang w:val="en-US"/>
        </w:rPr>
      </w:pPr>
      <w:r w:rsidRPr="009C0A18">
        <w:rPr>
          <w:rFonts w:ascii="Angsana New" w:eastAsia="Times New Roman" w:hAnsi="Angsana New"/>
          <w:sz w:val="28"/>
          <w:szCs w:val="28"/>
          <w:lang w:val="en-US"/>
        </w:rPr>
        <w:t xml:space="preserve">During the </w:t>
      </w:r>
      <w:r w:rsidR="00F16176">
        <w:rPr>
          <w:rFonts w:ascii="Angsana New" w:eastAsia="Times New Roman" w:hAnsi="Angsana New"/>
          <w:sz w:val="28"/>
          <w:szCs w:val="28"/>
          <w:lang w:val="en-US"/>
        </w:rPr>
        <w:t xml:space="preserve">year </w:t>
      </w:r>
      <w:r w:rsidRPr="009C0A18">
        <w:rPr>
          <w:rFonts w:ascii="Angsana New" w:eastAsia="Times New Roman" w:hAnsi="Angsana New"/>
          <w:sz w:val="28"/>
          <w:szCs w:val="28"/>
          <w:lang w:val="en-US"/>
        </w:rPr>
        <w:t xml:space="preserve">ended </w:t>
      </w:r>
      <w:r w:rsidR="00F16176">
        <w:rPr>
          <w:rFonts w:ascii="Angsana New" w:hAnsi="Angsana New"/>
          <w:sz w:val="28"/>
          <w:szCs w:val="28"/>
          <w:lang w:val="en-US"/>
        </w:rPr>
        <w:t>December</w:t>
      </w:r>
      <w:r w:rsidRPr="009C0A18">
        <w:rPr>
          <w:rFonts w:ascii="Angsana New" w:hAnsi="Angsana New"/>
          <w:sz w:val="28"/>
          <w:szCs w:val="28"/>
          <w:lang w:val="en-US"/>
        </w:rPr>
        <w:t xml:space="preserve"> 3</w:t>
      </w:r>
      <w:r w:rsidR="00F16176">
        <w:rPr>
          <w:rFonts w:ascii="Angsana New" w:hAnsi="Angsana New"/>
          <w:sz w:val="28"/>
          <w:szCs w:val="28"/>
          <w:lang w:val="en-US"/>
        </w:rPr>
        <w:t>1</w:t>
      </w:r>
      <w:r w:rsidRPr="009C0A18">
        <w:rPr>
          <w:rFonts w:ascii="Angsana New" w:hAnsi="Angsana New"/>
          <w:sz w:val="28"/>
          <w:szCs w:val="28"/>
          <w:lang w:val="en-US"/>
        </w:rPr>
        <w:t>, 2025</w:t>
      </w:r>
      <w:r w:rsidRPr="009C0A18">
        <w:rPr>
          <w:rFonts w:ascii="Angsana New" w:eastAsia="Times New Roman" w:hAnsi="Angsana New"/>
          <w:sz w:val="28"/>
          <w:szCs w:val="28"/>
          <w:lang w:val="en-US"/>
        </w:rPr>
        <w:t xml:space="preserve">, the Company </w:t>
      </w:r>
      <w:proofErr w:type="spellStart"/>
      <w:r w:rsidRPr="009C0A18">
        <w:rPr>
          <w:rFonts w:ascii="Angsana New" w:eastAsia="Times New Roman" w:hAnsi="Angsana New"/>
          <w:sz w:val="28"/>
          <w:szCs w:val="28"/>
          <w:lang w:val="en-US"/>
        </w:rPr>
        <w:t>recognised</w:t>
      </w:r>
      <w:proofErr w:type="spellEnd"/>
      <w:r w:rsidRPr="009C0A18">
        <w:rPr>
          <w:rFonts w:ascii="Angsana New" w:eastAsia="Times New Roman" w:hAnsi="Angsana New"/>
          <w:sz w:val="28"/>
          <w:szCs w:val="28"/>
          <w:lang w:val="en-US"/>
        </w:rPr>
        <w:t xml:space="preserve"> an allowance for expected credit losses of </w:t>
      </w:r>
      <w:r w:rsidR="001C7859">
        <w:rPr>
          <w:rFonts w:ascii="Angsana New" w:eastAsia="Times New Roman" w:hAnsi="Angsana New"/>
          <w:sz w:val="28"/>
          <w:szCs w:val="28"/>
          <w:lang w:val="en-US"/>
        </w:rPr>
        <w:br/>
      </w:r>
      <w:r w:rsidRPr="001C7859">
        <w:rPr>
          <w:rFonts w:ascii="Angsana New" w:eastAsia="Times New Roman" w:hAnsi="Angsana New"/>
          <w:sz w:val="28"/>
          <w:szCs w:val="28"/>
          <w:lang w:val="en-US"/>
        </w:rPr>
        <w:t xml:space="preserve">short-term loans to related parties amounting to Baht </w:t>
      </w:r>
      <w:r w:rsidR="001C7859" w:rsidRPr="001C7859">
        <w:rPr>
          <w:rFonts w:ascii="Angsana New" w:eastAsia="Times New Roman" w:hAnsi="Angsana New"/>
          <w:sz w:val="28"/>
          <w:szCs w:val="28"/>
          <w:lang w:val="en-US"/>
        </w:rPr>
        <w:t>17.53</w:t>
      </w:r>
      <w:r w:rsidRPr="001C7859">
        <w:rPr>
          <w:rFonts w:ascii="Angsana New" w:eastAsia="Times New Roman" w:hAnsi="Angsana New"/>
          <w:sz w:val="28"/>
          <w:szCs w:val="28"/>
          <w:cs/>
          <w:lang w:val="en-US"/>
        </w:rPr>
        <w:t xml:space="preserve"> </w:t>
      </w:r>
      <w:r w:rsidRPr="001C7859">
        <w:rPr>
          <w:rFonts w:ascii="Angsana New" w:eastAsia="Times New Roman" w:hAnsi="Angsana New"/>
          <w:sz w:val="28"/>
          <w:szCs w:val="28"/>
          <w:lang w:val="en-US"/>
        </w:rPr>
        <w:t xml:space="preserve">million in the consolidated financial statements and Baht </w:t>
      </w:r>
      <w:r w:rsidR="001C7859" w:rsidRPr="001C7859">
        <w:rPr>
          <w:rFonts w:ascii="Angsana New" w:eastAsia="Times New Roman" w:hAnsi="Angsana New"/>
          <w:sz w:val="28"/>
          <w:szCs w:val="28"/>
          <w:lang w:val="en-US"/>
        </w:rPr>
        <w:t>62.32</w:t>
      </w:r>
      <w:r w:rsidRPr="001C7859">
        <w:rPr>
          <w:rFonts w:ascii="Angsana New" w:eastAsia="Times New Roman" w:hAnsi="Angsana New"/>
          <w:sz w:val="28"/>
          <w:szCs w:val="28"/>
          <w:cs/>
          <w:lang w:val="en-US"/>
        </w:rPr>
        <w:t xml:space="preserve"> </w:t>
      </w:r>
      <w:r w:rsidRPr="009C0A18">
        <w:rPr>
          <w:rFonts w:ascii="Angsana New" w:eastAsia="Times New Roman" w:hAnsi="Angsana New"/>
          <w:sz w:val="28"/>
          <w:szCs w:val="28"/>
          <w:lang w:val="en-US"/>
        </w:rPr>
        <w:t xml:space="preserve">million in the separate financial statements. The recognition was made due to the net asset position of a subsidiary being affected by losses of its directly </w:t>
      </w:r>
      <w:r w:rsidRPr="001C7859">
        <w:rPr>
          <w:rFonts w:ascii="Angsana New" w:eastAsia="Times New Roman" w:hAnsi="Angsana New"/>
          <w:sz w:val="28"/>
          <w:szCs w:val="28"/>
          <w:lang w:val="en-US"/>
        </w:rPr>
        <w:t xml:space="preserve">associated company (Note </w:t>
      </w:r>
      <w:r w:rsidR="001C7859" w:rsidRPr="001C7859">
        <w:rPr>
          <w:rFonts w:ascii="Angsana New" w:eastAsia="Times New Roman" w:hAnsi="Angsana New"/>
          <w:sz w:val="28"/>
          <w:szCs w:val="28"/>
          <w:lang w:val="en-US"/>
        </w:rPr>
        <w:t>9</w:t>
      </w:r>
      <w:r w:rsidRPr="001C7859">
        <w:rPr>
          <w:rFonts w:ascii="Angsana New" w:eastAsia="Times New Roman" w:hAnsi="Angsana New"/>
          <w:sz w:val="28"/>
          <w:szCs w:val="28"/>
          <w:cs/>
          <w:lang w:val="en-US"/>
        </w:rPr>
        <w:t xml:space="preserve">) </w:t>
      </w:r>
      <w:r w:rsidRPr="001C7859">
        <w:rPr>
          <w:rFonts w:ascii="Angsana New" w:eastAsia="Times New Roman" w:hAnsi="Angsana New"/>
          <w:sz w:val="28"/>
          <w:szCs w:val="28"/>
          <w:lang w:val="en-US"/>
        </w:rPr>
        <w:t xml:space="preserve">and based on the estimated future cash inflows expected to be received from two subsidiaries (Note </w:t>
      </w:r>
      <w:r w:rsidR="001C7859" w:rsidRPr="001C7859">
        <w:rPr>
          <w:rFonts w:ascii="Angsana New" w:eastAsia="Times New Roman" w:hAnsi="Angsana New"/>
          <w:sz w:val="28"/>
          <w:szCs w:val="28"/>
          <w:lang w:val="en-US"/>
        </w:rPr>
        <w:t>11</w:t>
      </w:r>
      <w:r w:rsidRPr="001C7859">
        <w:rPr>
          <w:rFonts w:ascii="Angsana New" w:eastAsia="Times New Roman" w:hAnsi="Angsana New"/>
          <w:sz w:val="28"/>
          <w:szCs w:val="28"/>
          <w:cs/>
          <w:lang w:val="en-US"/>
        </w:rPr>
        <w:t>).</w:t>
      </w:r>
    </w:p>
    <w:p w14:paraId="7DBA1DCA" w14:textId="77777777" w:rsidR="00476C5B" w:rsidRDefault="00476C5B" w:rsidP="00476C5B">
      <w:pPr>
        <w:spacing w:before="120"/>
        <w:ind w:left="446"/>
        <w:jc w:val="thaiDistribute"/>
        <w:rPr>
          <w:rFonts w:ascii="Angsana New" w:eastAsia="Times New Roman" w:hAnsi="Angsana New"/>
          <w:sz w:val="28"/>
          <w:szCs w:val="28"/>
          <w:lang w:val="en-US"/>
        </w:rPr>
      </w:pPr>
    </w:p>
    <w:p w14:paraId="2794C2F6" w14:textId="77777777" w:rsidR="00476C5B" w:rsidRDefault="00476C5B" w:rsidP="00476C5B">
      <w:pPr>
        <w:spacing w:before="120"/>
        <w:ind w:left="446"/>
        <w:jc w:val="thaiDistribute"/>
        <w:rPr>
          <w:rFonts w:ascii="Angsana New" w:eastAsia="Times New Roman" w:hAnsi="Angsana New"/>
          <w:sz w:val="28"/>
          <w:szCs w:val="28"/>
          <w:lang w:val="en-US"/>
        </w:rPr>
      </w:pPr>
    </w:p>
    <w:p w14:paraId="0B86BCAC" w14:textId="45CF35CF" w:rsidR="009F7C27" w:rsidRDefault="009F7C27" w:rsidP="00FF0B05">
      <w:pPr>
        <w:spacing w:before="120"/>
        <w:ind w:left="446"/>
        <w:jc w:val="thaiDistribute"/>
        <w:rPr>
          <w:rFonts w:ascii="Angsana New" w:hAnsi="Angsana New"/>
          <w:sz w:val="28"/>
          <w:szCs w:val="28"/>
          <w:lang w:val="en-US"/>
        </w:rPr>
      </w:pPr>
      <w:r w:rsidRPr="00D164FE">
        <w:rPr>
          <w:rFonts w:ascii="Angsana New" w:hAnsi="Angsana New"/>
          <w:sz w:val="28"/>
          <w:szCs w:val="28"/>
          <w:lang w:val="en-US"/>
        </w:rPr>
        <w:lastRenderedPageBreak/>
        <w:t>The Group had</w:t>
      </w:r>
      <w:r>
        <w:rPr>
          <w:rFonts w:ascii="Angsana New" w:hAnsi="Angsana New"/>
          <w:sz w:val="28"/>
          <w:szCs w:val="28"/>
          <w:lang w:val="en-US"/>
        </w:rPr>
        <w:t xml:space="preserve"> e</w:t>
      </w:r>
      <w:r w:rsidRPr="00D164FE">
        <w:rPr>
          <w:rFonts w:ascii="Angsana New" w:hAnsi="Angsana New"/>
          <w:sz w:val="28"/>
          <w:szCs w:val="28"/>
          <w:lang w:val="en-US"/>
        </w:rPr>
        <w:t>xpected credit loss (reversal) of short</w:t>
      </w:r>
      <w:r>
        <w:rPr>
          <w:rFonts w:ascii="Angsana New" w:hAnsi="Angsana New"/>
          <w:sz w:val="28"/>
          <w:szCs w:val="28"/>
          <w:lang w:val="en-US"/>
        </w:rPr>
        <w:t>-</w:t>
      </w:r>
      <w:r w:rsidRPr="00D164FE">
        <w:rPr>
          <w:rFonts w:ascii="Angsana New" w:hAnsi="Angsana New"/>
          <w:sz w:val="28"/>
          <w:szCs w:val="28"/>
          <w:lang w:val="en-US"/>
        </w:rPr>
        <w:t>term loans to related parties</w:t>
      </w:r>
      <w:r>
        <w:rPr>
          <w:rFonts w:ascii="Angsana New" w:hAnsi="Angsana New"/>
          <w:sz w:val="28"/>
          <w:szCs w:val="28"/>
          <w:lang w:val="en-US"/>
        </w:rPr>
        <w:t xml:space="preserve"> </w:t>
      </w:r>
      <w:r w:rsidR="00195D8D">
        <w:rPr>
          <w:rFonts w:ascii="Angsana New" w:hAnsi="Angsana New"/>
          <w:sz w:val="28"/>
          <w:szCs w:val="28"/>
          <w:lang w:val="en-US"/>
        </w:rPr>
        <w:t xml:space="preserve">for the </w:t>
      </w:r>
      <w:r w:rsidR="00AA71B4">
        <w:rPr>
          <w:rFonts w:ascii="Angsana New" w:hAnsi="Angsana New"/>
          <w:sz w:val="28"/>
          <w:szCs w:val="28"/>
          <w:lang w:val="en-US"/>
        </w:rPr>
        <w:t xml:space="preserve">year </w:t>
      </w:r>
      <w:r w:rsidR="00195D8D">
        <w:rPr>
          <w:rFonts w:ascii="Angsana New" w:hAnsi="Angsana New"/>
          <w:sz w:val="28"/>
          <w:szCs w:val="28"/>
          <w:lang w:val="en-US"/>
        </w:rPr>
        <w:t>ended</w:t>
      </w:r>
      <w:r w:rsidR="00F16176">
        <w:rPr>
          <w:rFonts w:ascii="Angsana New" w:hAnsi="Angsana New"/>
          <w:sz w:val="28"/>
          <w:szCs w:val="28"/>
          <w:lang w:val="en-US"/>
        </w:rPr>
        <w:t xml:space="preserve"> December</w:t>
      </w:r>
      <w:r w:rsidR="00195D8D">
        <w:rPr>
          <w:rFonts w:ascii="Angsana New" w:hAnsi="Angsana New"/>
          <w:sz w:val="28"/>
          <w:szCs w:val="28"/>
          <w:lang w:val="en-US"/>
        </w:rPr>
        <w:t xml:space="preserve"> 3</w:t>
      </w:r>
      <w:r w:rsidR="00F16176">
        <w:rPr>
          <w:rFonts w:ascii="Angsana New" w:hAnsi="Angsana New"/>
          <w:sz w:val="28"/>
          <w:szCs w:val="28"/>
          <w:lang w:val="en-US"/>
        </w:rPr>
        <w:t>1</w:t>
      </w:r>
      <w:r w:rsidR="00195D8D">
        <w:rPr>
          <w:rFonts w:ascii="Angsana New" w:hAnsi="Angsana New"/>
          <w:sz w:val="28"/>
          <w:szCs w:val="28"/>
          <w:lang w:val="en-US"/>
        </w:rPr>
        <w:t xml:space="preserve">, 2025 and 2024 </w:t>
      </w:r>
      <w:r w:rsidRPr="00D164FE">
        <w:rPr>
          <w:rFonts w:ascii="Angsana New" w:hAnsi="Angsana New"/>
          <w:sz w:val="28"/>
          <w:szCs w:val="28"/>
          <w:lang w:val="en-US"/>
        </w:rPr>
        <w:t>were as follows:</w:t>
      </w:r>
    </w:p>
    <w:tbl>
      <w:tblPr>
        <w:tblW w:w="8892" w:type="dxa"/>
        <w:tblInd w:w="450" w:type="dxa"/>
        <w:tblLayout w:type="fixed"/>
        <w:tblLook w:val="04A0" w:firstRow="1" w:lastRow="0" w:firstColumn="1" w:lastColumn="0" w:noHBand="0" w:noVBand="1"/>
      </w:tblPr>
      <w:tblGrid>
        <w:gridCol w:w="3657"/>
        <w:gridCol w:w="1381"/>
        <w:gridCol w:w="1350"/>
        <w:gridCol w:w="1260"/>
        <w:gridCol w:w="1244"/>
      </w:tblGrid>
      <w:tr w:rsidR="009F7C27" w:rsidRPr="000E0F49" w14:paraId="56A4EE4D" w14:textId="77777777" w:rsidTr="005833EA">
        <w:trPr>
          <w:trHeight w:val="414"/>
        </w:trPr>
        <w:tc>
          <w:tcPr>
            <w:tcW w:w="3657" w:type="dxa"/>
            <w:tcBorders>
              <w:top w:val="nil"/>
              <w:left w:val="nil"/>
              <w:bottom w:val="nil"/>
              <w:right w:val="nil"/>
            </w:tcBorders>
            <w:noWrap/>
            <w:vAlign w:val="bottom"/>
            <w:hideMark/>
          </w:tcPr>
          <w:p w14:paraId="38C296C2"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230" w:type="dxa"/>
            <w:gridSpan w:val="4"/>
            <w:tcBorders>
              <w:top w:val="nil"/>
              <w:left w:val="nil"/>
              <w:right w:val="nil"/>
            </w:tcBorders>
            <w:noWrap/>
            <w:vAlign w:val="bottom"/>
            <w:hideMark/>
          </w:tcPr>
          <w:p w14:paraId="1C1E6F6A"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9F7C27" w:rsidRPr="000E0F49" w14:paraId="4ACFA3B5" w14:textId="77777777" w:rsidTr="005833EA">
        <w:trPr>
          <w:trHeight w:val="414"/>
        </w:trPr>
        <w:tc>
          <w:tcPr>
            <w:tcW w:w="3657" w:type="dxa"/>
            <w:tcBorders>
              <w:top w:val="nil"/>
              <w:left w:val="nil"/>
              <w:bottom w:val="nil"/>
              <w:right w:val="nil"/>
            </w:tcBorders>
            <w:noWrap/>
            <w:vAlign w:val="bottom"/>
            <w:hideMark/>
          </w:tcPr>
          <w:p w14:paraId="1056F40A"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731" w:type="dxa"/>
            <w:gridSpan w:val="2"/>
            <w:tcBorders>
              <w:left w:val="nil"/>
              <w:right w:val="nil"/>
            </w:tcBorders>
            <w:noWrap/>
            <w:vAlign w:val="bottom"/>
            <w:hideMark/>
          </w:tcPr>
          <w:p w14:paraId="72DCE4F8" w14:textId="77777777" w:rsidR="009F7C27" w:rsidRPr="008A5839" w:rsidRDefault="009F7C27" w:rsidP="004815B6">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Consolidated financial statements</w:t>
            </w:r>
          </w:p>
        </w:tc>
        <w:tc>
          <w:tcPr>
            <w:tcW w:w="2504" w:type="dxa"/>
            <w:gridSpan w:val="2"/>
            <w:tcBorders>
              <w:left w:val="nil"/>
              <w:right w:val="nil"/>
            </w:tcBorders>
            <w:noWrap/>
            <w:vAlign w:val="bottom"/>
            <w:hideMark/>
          </w:tcPr>
          <w:p w14:paraId="1F48E6EC" w14:textId="77777777" w:rsidR="009F7C27" w:rsidRPr="008A5839" w:rsidRDefault="009F7C27" w:rsidP="004815B6">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Separate financial statements</w:t>
            </w:r>
          </w:p>
        </w:tc>
      </w:tr>
      <w:tr w:rsidR="009F7C27" w:rsidRPr="000E0F49" w14:paraId="43607DC9" w14:textId="77777777" w:rsidTr="005833EA">
        <w:trPr>
          <w:trHeight w:val="414"/>
        </w:trPr>
        <w:tc>
          <w:tcPr>
            <w:tcW w:w="3657" w:type="dxa"/>
            <w:tcBorders>
              <w:top w:val="nil"/>
              <w:left w:val="nil"/>
              <w:bottom w:val="nil"/>
              <w:right w:val="nil"/>
            </w:tcBorders>
            <w:noWrap/>
            <w:vAlign w:val="bottom"/>
            <w:hideMark/>
          </w:tcPr>
          <w:p w14:paraId="1AC82488"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1381" w:type="dxa"/>
            <w:tcBorders>
              <w:top w:val="nil"/>
              <w:left w:val="nil"/>
              <w:right w:val="nil"/>
            </w:tcBorders>
            <w:noWrap/>
            <w:vAlign w:val="bottom"/>
            <w:hideMark/>
          </w:tcPr>
          <w:p w14:paraId="0B2E3DB7"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50" w:type="dxa"/>
            <w:tcBorders>
              <w:top w:val="nil"/>
              <w:left w:val="nil"/>
              <w:right w:val="nil"/>
            </w:tcBorders>
            <w:noWrap/>
            <w:vAlign w:val="bottom"/>
            <w:hideMark/>
          </w:tcPr>
          <w:p w14:paraId="080253D3"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260" w:type="dxa"/>
            <w:tcBorders>
              <w:top w:val="nil"/>
              <w:left w:val="nil"/>
              <w:right w:val="nil"/>
            </w:tcBorders>
            <w:noWrap/>
            <w:vAlign w:val="bottom"/>
            <w:hideMark/>
          </w:tcPr>
          <w:p w14:paraId="5C567DEC"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239" w:type="dxa"/>
            <w:tcBorders>
              <w:top w:val="nil"/>
              <w:left w:val="nil"/>
              <w:right w:val="nil"/>
            </w:tcBorders>
            <w:noWrap/>
            <w:vAlign w:val="bottom"/>
            <w:hideMark/>
          </w:tcPr>
          <w:p w14:paraId="7D29B061"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447294" w:rsidRPr="000E0F49" w14:paraId="71B98038" w14:textId="77777777" w:rsidTr="005833EA">
        <w:trPr>
          <w:trHeight w:val="452"/>
        </w:trPr>
        <w:tc>
          <w:tcPr>
            <w:tcW w:w="3657" w:type="dxa"/>
            <w:tcBorders>
              <w:top w:val="nil"/>
              <w:left w:val="nil"/>
              <w:bottom w:val="nil"/>
              <w:right w:val="nil"/>
            </w:tcBorders>
            <w:noWrap/>
            <w:vAlign w:val="bottom"/>
          </w:tcPr>
          <w:p w14:paraId="67C66E4B" w14:textId="77777777" w:rsidR="00447294" w:rsidRPr="000E0F49" w:rsidRDefault="00447294" w:rsidP="00447294">
            <w:pPr>
              <w:jc w:val="both"/>
              <w:rPr>
                <w:rFonts w:ascii="Angsana New" w:eastAsia="Times New Roman" w:hAnsi="Angsana New"/>
                <w:sz w:val="28"/>
                <w:szCs w:val="28"/>
                <w:cs/>
                <w:lang w:val="en-US"/>
              </w:rPr>
            </w:pPr>
            <w:r>
              <w:rPr>
                <w:rFonts w:ascii="Angsana New" w:eastAsia="Times New Roman" w:hAnsi="Angsana New"/>
                <w:sz w:val="28"/>
                <w:szCs w:val="28"/>
                <w:lang w:val="en-US"/>
              </w:rPr>
              <w:t>Expected credit loss (reversal)</w:t>
            </w:r>
          </w:p>
        </w:tc>
        <w:tc>
          <w:tcPr>
            <w:tcW w:w="1381" w:type="dxa"/>
            <w:tcBorders>
              <w:top w:val="nil"/>
              <w:left w:val="nil"/>
              <w:bottom w:val="nil"/>
              <w:right w:val="nil"/>
            </w:tcBorders>
            <w:noWrap/>
            <w:vAlign w:val="bottom"/>
          </w:tcPr>
          <w:p w14:paraId="42823120" w14:textId="24D9C0DE" w:rsidR="00447294" w:rsidRPr="000E0F49" w:rsidRDefault="001C7859" w:rsidP="00447294">
            <w:pPr>
              <w:jc w:val="right"/>
              <w:rPr>
                <w:rFonts w:ascii="Angsana New" w:eastAsia="Times New Roman" w:hAnsi="Angsana New"/>
                <w:sz w:val="28"/>
                <w:szCs w:val="28"/>
                <w:lang w:val="en-US"/>
              </w:rPr>
            </w:pPr>
            <w:r>
              <w:rPr>
                <w:rFonts w:ascii="Angsana New" w:eastAsia="Times New Roman" w:hAnsi="Angsana New"/>
                <w:sz w:val="28"/>
                <w:szCs w:val="28"/>
                <w:lang w:val="en-US"/>
              </w:rPr>
              <w:t>17,527</w:t>
            </w:r>
          </w:p>
        </w:tc>
        <w:tc>
          <w:tcPr>
            <w:tcW w:w="1350" w:type="dxa"/>
            <w:tcBorders>
              <w:top w:val="nil"/>
              <w:left w:val="nil"/>
              <w:bottom w:val="nil"/>
              <w:right w:val="nil"/>
            </w:tcBorders>
            <w:noWrap/>
            <w:vAlign w:val="bottom"/>
          </w:tcPr>
          <w:p w14:paraId="17A37876" w14:textId="6D5481A7" w:rsidR="00447294" w:rsidRPr="000E0F49" w:rsidRDefault="00013C46" w:rsidP="00447294">
            <w:pPr>
              <w:jc w:val="right"/>
              <w:rPr>
                <w:rFonts w:ascii="Angsana New" w:eastAsia="Times New Roman" w:hAnsi="Angsana New"/>
                <w:sz w:val="28"/>
                <w:szCs w:val="28"/>
                <w:lang w:val="en-US"/>
              </w:rPr>
            </w:pPr>
            <w:r>
              <w:rPr>
                <w:rFonts w:asciiTheme="majorBidi" w:hAnsiTheme="majorBidi" w:cstheme="majorBidi"/>
                <w:sz w:val="28"/>
                <w:szCs w:val="28"/>
                <w:lang w:val="en-US"/>
              </w:rPr>
              <w:t>31</w:t>
            </w:r>
          </w:p>
        </w:tc>
        <w:tc>
          <w:tcPr>
            <w:tcW w:w="1260" w:type="dxa"/>
            <w:tcBorders>
              <w:top w:val="nil"/>
              <w:left w:val="nil"/>
              <w:bottom w:val="nil"/>
              <w:right w:val="nil"/>
            </w:tcBorders>
            <w:noWrap/>
            <w:vAlign w:val="bottom"/>
          </w:tcPr>
          <w:p w14:paraId="7551068E" w14:textId="3957C7A5" w:rsidR="00447294" w:rsidRPr="000E0F49" w:rsidRDefault="001C7859" w:rsidP="00447294">
            <w:pPr>
              <w:jc w:val="right"/>
              <w:rPr>
                <w:rFonts w:ascii="Angsana New" w:eastAsia="Times New Roman" w:hAnsi="Angsana New"/>
                <w:sz w:val="28"/>
                <w:szCs w:val="28"/>
                <w:lang w:val="en-US"/>
              </w:rPr>
            </w:pPr>
            <w:r>
              <w:rPr>
                <w:rFonts w:ascii="Angsana New" w:eastAsia="Times New Roman" w:hAnsi="Angsana New"/>
                <w:sz w:val="28"/>
                <w:szCs w:val="28"/>
                <w:lang w:val="en-US"/>
              </w:rPr>
              <w:t>62,316</w:t>
            </w:r>
          </w:p>
        </w:tc>
        <w:tc>
          <w:tcPr>
            <w:tcW w:w="1239" w:type="dxa"/>
            <w:tcBorders>
              <w:top w:val="nil"/>
              <w:left w:val="nil"/>
              <w:bottom w:val="nil"/>
              <w:right w:val="nil"/>
            </w:tcBorders>
            <w:noWrap/>
            <w:vAlign w:val="bottom"/>
          </w:tcPr>
          <w:p w14:paraId="40755E90" w14:textId="35E8176F" w:rsidR="00447294" w:rsidRPr="000E0F49" w:rsidRDefault="00447294" w:rsidP="00447294">
            <w:pPr>
              <w:jc w:val="right"/>
              <w:rPr>
                <w:rFonts w:ascii="Angsana New" w:eastAsia="Times New Roman" w:hAnsi="Angsana New"/>
                <w:sz w:val="28"/>
                <w:szCs w:val="28"/>
                <w:lang w:val="en-US"/>
              </w:rPr>
            </w:pPr>
            <w:r>
              <w:rPr>
                <w:rFonts w:asciiTheme="majorBidi" w:hAnsiTheme="majorBidi" w:cstheme="majorBidi"/>
                <w:sz w:val="28"/>
                <w:szCs w:val="28"/>
                <w:lang w:val="en-US"/>
              </w:rPr>
              <w:t>(</w:t>
            </w:r>
            <w:r w:rsidR="00013C46">
              <w:rPr>
                <w:rFonts w:asciiTheme="majorBidi" w:hAnsiTheme="majorBidi" w:cstheme="majorBidi"/>
                <w:sz w:val="28"/>
                <w:szCs w:val="28"/>
                <w:lang w:val="en-US"/>
              </w:rPr>
              <w:t>36</w:t>
            </w:r>
            <w:r>
              <w:rPr>
                <w:rFonts w:asciiTheme="majorBidi" w:hAnsiTheme="majorBidi" w:cstheme="majorBidi"/>
                <w:sz w:val="28"/>
                <w:szCs w:val="28"/>
                <w:lang w:val="en-US"/>
              </w:rPr>
              <w:t>)</w:t>
            </w:r>
          </w:p>
        </w:tc>
      </w:tr>
    </w:tbl>
    <w:p w14:paraId="59E0C637" w14:textId="1B269865" w:rsidR="005833EA" w:rsidRDefault="005833EA">
      <w:pPr>
        <w:rPr>
          <w:rFonts w:cs="Helvetica"/>
          <w:cs/>
        </w:rPr>
      </w:pPr>
    </w:p>
    <w:tbl>
      <w:tblPr>
        <w:tblW w:w="8892" w:type="dxa"/>
        <w:tblInd w:w="450" w:type="dxa"/>
        <w:tblLayout w:type="fixed"/>
        <w:tblLook w:val="04A0" w:firstRow="1" w:lastRow="0" w:firstColumn="1" w:lastColumn="0" w:noHBand="0" w:noVBand="1"/>
      </w:tblPr>
      <w:tblGrid>
        <w:gridCol w:w="3661"/>
        <w:gridCol w:w="1379"/>
        <w:gridCol w:w="1350"/>
        <w:gridCol w:w="1260"/>
        <w:gridCol w:w="1242"/>
      </w:tblGrid>
      <w:tr w:rsidR="005833EA" w:rsidRPr="000E0F49" w14:paraId="190CCFAE" w14:textId="77777777" w:rsidTr="005833EA">
        <w:trPr>
          <w:trHeight w:val="419"/>
        </w:trPr>
        <w:tc>
          <w:tcPr>
            <w:tcW w:w="3661" w:type="dxa"/>
            <w:tcBorders>
              <w:top w:val="nil"/>
              <w:left w:val="nil"/>
              <w:bottom w:val="nil"/>
              <w:right w:val="nil"/>
            </w:tcBorders>
            <w:noWrap/>
            <w:vAlign w:val="bottom"/>
          </w:tcPr>
          <w:p w14:paraId="51DE647E" w14:textId="275DFC8D" w:rsidR="005833EA" w:rsidRDefault="005833EA" w:rsidP="005833EA">
            <w:pPr>
              <w:jc w:val="both"/>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231" w:type="dxa"/>
            <w:gridSpan w:val="4"/>
            <w:tcBorders>
              <w:top w:val="nil"/>
              <w:left w:val="nil"/>
              <w:bottom w:val="nil"/>
              <w:right w:val="nil"/>
            </w:tcBorders>
            <w:noWrap/>
            <w:vAlign w:val="center"/>
          </w:tcPr>
          <w:p w14:paraId="7625892F" w14:textId="3B7DC521" w:rsidR="005833EA" w:rsidRPr="005833EA" w:rsidRDefault="005833EA" w:rsidP="005833EA">
            <w:pPr>
              <w:pBdr>
                <w:bottom w:val="single" w:sz="4" w:space="1" w:color="auto"/>
              </w:pBdr>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5833EA" w:rsidRPr="000E0F49" w14:paraId="3E756590" w14:textId="77777777" w:rsidTr="005833EA">
        <w:trPr>
          <w:trHeight w:val="452"/>
        </w:trPr>
        <w:tc>
          <w:tcPr>
            <w:tcW w:w="3661" w:type="dxa"/>
            <w:tcBorders>
              <w:top w:val="nil"/>
              <w:left w:val="nil"/>
              <w:bottom w:val="nil"/>
              <w:right w:val="nil"/>
            </w:tcBorders>
            <w:noWrap/>
            <w:vAlign w:val="bottom"/>
          </w:tcPr>
          <w:p w14:paraId="3704BB9E" w14:textId="515AE42A" w:rsidR="005833EA" w:rsidRDefault="005833EA" w:rsidP="005833EA">
            <w:pPr>
              <w:jc w:val="both"/>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729" w:type="dxa"/>
            <w:gridSpan w:val="2"/>
            <w:tcBorders>
              <w:top w:val="nil"/>
              <w:left w:val="nil"/>
              <w:bottom w:val="nil"/>
              <w:right w:val="nil"/>
            </w:tcBorders>
            <w:noWrap/>
            <w:vAlign w:val="bottom"/>
          </w:tcPr>
          <w:p w14:paraId="18F4364B" w14:textId="3103A6EE" w:rsidR="005833EA" w:rsidRPr="005833EA" w:rsidRDefault="005833EA" w:rsidP="005833EA">
            <w:pPr>
              <w:pBdr>
                <w:bottom w:val="single" w:sz="4" w:space="1" w:color="auto"/>
              </w:pBdr>
              <w:jc w:val="center"/>
              <w:rPr>
                <w:rFonts w:ascii="Angsana New" w:eastAsia="Times New Roman" w:hAnsi="Angsana New"/>
                <w:sz w:val="28"/>
                <w:szCs w:val="28"/>
                <w:lang w:val="en-US"/>
              </w:rPr>
            </w:pPr>
            <w:r w:rsidRPr="008A5839">
              <w:rPr>
                <w:rFonts w:ascii="Angsana New" w:eastAsia="Times New Roman" w:hAnsi="Angsana New"/>
                <w:sz w:val="28"/>
                <w:szCs w:val="28"/>
                <w:lang w:val="en-US"/>
              </w:rPr>
              <w:t>Consolidated financial statements</w:t>
            </w:r>
          </w:p>
        </w:tc>
        <w:tc>
          <w:tcPr>
            <w:tcW w:w="2502" w:type="dxa"/>
            <w:gridSpan w:val="2"/>
            <w:tcBorders>
              <w:top w:val="nil"/>
              <w:left w:val="nil"/>
              <w:bottom w:val="nil"/>
              <w:right w:val="nil"/>
            </w:tcBorders>
            <w:noWrap/>
            <w:vAlign w:val="bottom"/>
          </w:tcPr>
          <w:p w14:paraId="2E423EF1" w14:textId="4431ACCE" w:rsidR="005833EA" w:rsidRDefault="005833EA" w:rsidP="005833EA">
            <w:pPr>
              <w:pBdr>
                <w:bottom w:val="single" w:sz="4" w:space="1" w:color="auto"/>
              </w:pBdr>
              <w:jc w:val="center"/>
              <w:rPr>
                <w:rFonts w:asciiTheme="majorBidi" w:hAnsiTheme="majorBidi" w:cstheme="majorBidi"/>
                <w:sz w:val="28"/>
                <w:szCs w:val="28"/>
                <w:lang w:val="en-US"/>
              </w:rPr>
            </w:pPr>
            <w:r w:rsidRPr="008A5839">
              <w:rPr>
                <w:rFonts w:ascii="Angsana New" w:eastAsia="Times New Roman" w:hAnsi="Angsana New"/>
                <w:sz w:val="28"/>
                <w:szCs w:val="28"/>
                <w:lang w:val="en-US"/>
              </w:rPr>
              <w:t>Separate financial statements</w:t>
            </w:r>
            <w:r>
              <w:rPr>
                <w:rFonts w:asciiTheme="majorBidi" w:hAnsiTheme="majorBidi" w:cstheme="majorBidi"/>
                <w:sz w:val="28"/>
                <w:szCs w:val="28"/>
                <w:lang w:val="en-US"/>
              </w:rPr>
              <w:t xml:space="preserve"> </w:t>
            </w:r>
          </w:p>
        </w:tc>
      </w:tr>
      <w:tr w:rsidR="005833EA" w:rsidRPr="000E0F49" w14:paraId="73FDA2AD" w14:textId="77777777" w:rsidTr="005833EA">
        <w:trPr>
          <w:trHeight w:val="356"/>
        </w:trPr>
        <w:tc>
          <w:tcPr>
            <w:tcW w:w="3661" w:type="dxa"/>
            <w:tcBorders>
              <w:top w:val="nil"/>
              <w:left w:val="nil"/>
              <w:bottom w:val="nil"/>
              <w:right w:val="nil"/>
            </w:tcBorders>
            <w:noWrap/>
            <w:vAlign w:val="bottom"/>
          </w:tcPr>
          <w:p w14:paraId="7E273185" w14:textId="616A4C46" w:rsidR="005833EA" w:rsidRDefault="005833EA" w:rsidP="005833EA">
            <w:pPr>
              <w:jc w:val="both"/>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1379" w:type="dxa"/>
            <w:tcBorders>
              <w:top w:val="nil"/>
              <w:left w:val="nil"/>
              <w:bottom w:val="nil"/>
              <w:right w:val="nil"/>
            </w:tcBorders>
            <w:noWrap/>
            <w:vAlign w:val="bottom"/>
          </w:tcPr>
          <w:p w14:paraId="40A3B2D4" w14:textId="657FE216" w:rsidR="005833EA" w:rsidRDefault="005833EA" w:rsidP="005833EA">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50" w:type="dxa"/>
            <w:tcBorders>
              <w:top w:val="nil"/>
              <w:left w:val="nil"/>
              <w:bottom w:val="nil"/>
              <w:right w:val="nil"/>
            </w:tcBorders>
            <w:noWrap/>
            <w:vAlign w:val="bottom"/>
          </w:tcPr>
          <w:p w14:paraId="63103E10" w14:textId="10546E56" w:rsidR="005833EA" w:rsidRDefault="005833EA" w:rsidP="005833EA">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2024</w:t>
            </w:r>
          </w:p>
        </w:tc>
        <w:tc>
          <w:tcPr>
            <w:tcW w:w="1260" w:type="dxa"/>
            <w:tcBorders>
              <w:top w:val="nil"/>
              <w:left w:val="nil"/>
              <w:bottom w:val="nil"/>
              <w:right w:val="nil"/>
            </w:tcBorders>
            <w:noWrap/>
            <w:vAlign w:val="bottom"/>
          </w:tcPr>
          <w:p w14:paraId="0129DDDC" w14:textId="7ACAAE68" w:rsidR="005833EA" w:rsidRDefault="005833EA" w:rsidP="005833EA">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239" w:type="dxa"/>
            <w:tcBorders>
              <w:top w:val="nil"/>
              <w:left w:val="nil"/>
              <w:bottom w:val="nil"/>
              <w:right w:val="nil"/>
            </w:tcBorders>
            <w:noWrap/>
            <w:vAlign w:val="bottom"/>
          </w:tcPr>
          <w:p w14:paraId="3E30DF91" w14:textId="100097A9" w:rsidR="005833EA" w:rsidRDefault="005833EA" w:rsidP="005833EA">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2024</w:t>
            </w:r>
          </w:p>
        </w:tc>
      </w:tr>
      <w:tr w:rsidR="005833EA" w:rsidRPr="000E0F49" w14:paraId="38688EA0" w14:textId="77777777" w:rsidTr="005833EA">
        <w:trPr>
          <w:trHeight w:val="452"/>
        </w:trPr>
        <w:tc>
          <w:tcPr>
            <w:tcW w:w="3661" w:type="dxa"/>
            <w:tcBorders>
              <w:top w:val="nil"/>
              <w:left w:val="nil"/>
              <w:bottom w:val="nil"/>
              <w:right w:val="nil"/>
            </w:tcBorders>
            <w:noWrap/>
            <w:vAlign w:val="bottom"/>
          </w:tcPr>
          <w:p w14:paraId="0D356254" w14:textId="1588FB6D" w:rsidR="005833EA" w:rsidRDefault="005833EA" w:rsidP="005833EA">
            <w:pPr>
              <w:jc w:val="both"/>
              <w:rPr>
                <w:rFonts w:ascii="Angsana New" w:eastAsia="Times New Roman" w:hAnsi="Angsana New"/>
                <w:sz w:val="28"/>
                <w:szCs w:val="28"/>
                <w:lang w:val="en-US"/>
              </w:rPr>
            </w:pPr>
            <w:r>
              <w:rPr>
                <w:rFonts w:ascii="Angsana New" w:eastAsia="Times New Roman" w:hAnsi="Angsana New"/>
                <w:b/>
                <w:bCs/>
                <w:sz w:val="28"/>
                <w:szCs w:val="28"/>
                <w:u w:val="single"/>
                <w:lang w:val="en-US"/>
              </w:rPr>
              <w:t>Liability</w:t>
            </w:r>
          </w:p>
        </w:tc>
        <w:tc>
          <w:tcPr>
            <w:tcW w:w="1379" w:type="dxa"/>
            <w:tcBorders>
              <w:top w:val="nil"/>
              <w:left w:val="nil"/>
              <w:bottom w:val="nil"/>
              <w:right w:val="nil"/>
            </w:tcBorders>
            <w:noWrap/>
            <w:vAlign w:val="bottom"/>
          </w:tcPr>
          <w:p w14:paraId="5409E1AB" w14:textId="77777777" w:rsidR="005833EA" w:rsidRDefault="005833EA" w:rsidP="005833EA">
            <w:pPr>
              <w:jc w:val="right"/>
              <w:rPr>
                <w:rFonts w:ascii="Angsana New" w:eastAsia="Times New Roman" w:hAnsi="Angsana New"/>
                <w:sz w:val="28"/>
                <w:szCs w:val="28"/>
                <w:cs/>
                <w:lang w:val="en-US"/>
              </w:rPr>
            </w:pPr>
          </w:p>
        </w:tc>
        <w:tc>
          <w:tcPr>
            <w:tcW w:w="1350" w:type="dxa"/>
            <w:tcBorders>
              <w:top w:val="nil"/>
              <w:left w:val="nil"/>
              <w:bottom w:val="nil"/>
              <w:right w:val="nil"/>
            </w:tcBorders>
            <w:noWrap/>
            <w:vAlign w:val="bottom"/>
          </w:tcPr>
          <w:p w14:paraId="1A233CF5" w14:textId="77777777" w:rsidR="005833EA" w:rsidRDefault="005833EA" w:rsidP="005833EA">
            <w:pPr>
              <w:jc w:val="right"/>
              <w:rPr>
                <w:rFonts w:asciiTheme="majorBidi" w:hAnsiTheme="majorBidi" w:cstheme="majorBidi"/>
                <w:sz w:val="28"/>
                <w:szCs w:val="28"/>
                <w:lang w:val="en-US"/>
              </w:rPr>
            </w:pPr>
          </w:p>
        </w:tc>
        <w:tc>
          <w:tcPr>
            <w:tcW w:w="1260" w:type="dxa"/>
            <w:tcBorders>
              <w:top w:val="nil"/>
              <w:left w:val="nil"/>
              <w:bottom w:val="nil"/>
              <w:right w:val="nil"/>
            </w:tcBorders>
            <w:noWrap/>
            <w:vAlign w:val="bottom"/>
          </w:tcPr>
          <w:p w14:paraId="54E642B1" w14:textId="77777777" w:rsidR="005833EA" w:rsidRDefault="005833EA" w:rsidP="005833EA">
            <w:pPr>
              <w:jc w:val="right"/>
              <w:rPr>
                <w:rFonts w:ascii="Angsana New" w:eastAsia="Times New Roman" w:hAnsi="Angsana New"/>
                <w:sz w:val="28"/>
                <w:szCs w:val="28"/>
                <w:lang w:val="en-US"/>
              </w:rPr>
            </w:pPr>
          </w:p>
        </w:tc>
        <w:tc>
          <w:tcPr>
            <w:tcW w:w="1239" w:type="dxa"/>
            <w:tcBorders>
              <w:top w:val="nil"/>
              <w:left w:val="nil"/>
              <w:bottom w:val="nil"/>
              <w:right w:val="nil"/>
            </w:tcBorders>
            <w:noWrap/>
            <w:vAlign w:val="bottom"/>
          </w:tcPr>
          <w:p w14:paraId="20996947" w14:textId="77777777" w:rsidR="005833EA" w:rsidRDefault="005833EA" w:rsidP="005833EA">
            <w:pPr>
              <w:jc w:val="right"/>
              <w:rPr>
                <w:rFonts w:asciiTheme="majorBidi" w:hAnsiTheme="majorBidi" w:cstheme="majorBidi"/>
                <w:sz w:val="28"/>
                <w:szCs w:val="28"/>
                <w:lang w:val="en-US"/>
              </w:rPr>
            </w:pPr>
          </w:p>
        </w:tc>
      </w:tr>
      <w:tr w:rsidR="005833EA" w:rsidRPr="00BF5B11" w14:paraId="4B473827" w14:textId="77777777" w:rsidTr="005833EA">
        <w:trPr>
          <w:trHeight w:val="452"/>
        </w:trPr>
        <w:tc>
          <w:tcPr>
            <w:tcW w:w="3661" w:type="dxa"/>
            <w:tcBorders>
              <w:top w:val="nil"/>
              <w:left w:val="nil"/>
              <w:bottom w:val="nil"/>
              <w:right w:val="nil"/>
            </w:tcBorders>
            <w:noWrap/>
            <w:vAlign w:val="bottom"/>
          </w:tcPr>
          <w:p w14:paraId="54D8F984" w14:textId="77777777" w:rsidR="005833EA" w:rsidRDefault="005833EA" w:rsidP="005833EA">
            <w:pPr>
              <w:jc w:val="both"/>
              <w:rPr>
                <w:rFonts w:ascii="Angsana New" w:eastAsia="Times New Roman" w:hAnsi="Angsana New"/>
                <w:b/>
                <w:bCs/>
                <w:sz w:val="28"/>
                <w:szCs w:val="28"/>
                <w:lang w:val="en-US"/>
              </w:rPr>
            </w:pPr>
            <w:r w:rsidRPr="00D7714D">
              <w:rPr>
                <w:rFonts w:ascii="Angsana New" w:eastAsia="Times New Roman" w:hAnsi="Angsana New"/>
                <w:b/>
                <w:bCs/>
                <w:sz w:val="28"/>
                <w:szCs w:val="28"/>
                <w:lang w:val="en-US"/>
              </w:rPr>
              <w:t xml:space="preserve">Trade </w:t>
            </w:r>
            <w:r>
              <w:rPr>
                <w:rFonts w:ascii="Angsana New" w:eastAsia="Times New Roman" w:hAnsi="Angsana New"/>
                <w:b/>
                <w:bCs/>
                <w:sz w:val="28"/>
                <w:szCs w:val="28"/>
                <w:lang w:val="en-US"/>
              </w:rPr>
              <w:t>pay</w:t>
            </w:r>
            <w:r w:rsidRPr="00D7714D">
              <w:rPr>
                <w:rFonts w:ascii="Angsana New" w:eastAsia="Times New Roman" w:hAnsi="Angsana New"/>
                <w:b/>
                <w:bCs/>
                <w:sz w:val="28"/>
                <w:szCs w:val="28"/>
                <w:lang w:val="en-US"/>
              </w:rPr>
              <w:t>ables</w:t>
            </w:r>
            <w:r w:rsidRPr="00D7714D">
              <w:rPr>
                <w:rFonts w:ascii="Angsana New" w:eastAsia="Times New Roman" w:hAnsi="Angsana New" w:hint="cs"/>
                <w:b/>
                <w:bCs/>
                <w:sz w:val="28"/>
                <w:szCs w:val="28"/>
                <w:lang w:val="en-US"/>
              </w:rPr>
              <w:t xml:space="preserve"> </w:t>
            </w:r>
            <w:r>
              <w:rPr>
                <w:rFonts w:ascii="Angsana New" w:eastAsia="Times New Roman" w:hAnsi="Angsana New"/>
                <w:b/>
                <w:bCs/>
                <w:sz w:val="28"/>
                <w:szCs w:val="28"/>
                <w:lang w:val="en-US"/>
              </w:rPr>
              <w:t>and o</w:t>
            </w:r>
            <w:r w:rsidRPr="005640CF">
              <w:rPr>
                <w:rFonts w:ascii="Angsana New" w:eastAsia="Times New Roman" w:hAnsi="Angsana New"/>
                <w:b/>
                <w:bCs/>
                <w:sz w:val="28"/>
                <w:szCs w:val="28"/>
                <w:lang w:val="en-US"/>
              </w:rPr>
              <w:t xml:space="preserve">ther </w:t>
            </w:r>
            <w:r w:rsidRPr="001C7859">
              <w:rPr>
                <w:rFonts w:ascii="Angsana New" w:eastAsia="Times New Roman" w:hAnsi="Angsana New"/>
                <w:b/>
                <w:bCs/>
                <w:sz w:val="28"/>
                <w:szCs w:val="28"/>
                <w:lang w:val="en-US"/>
              </w:rPr>
              <w:t xml:space="preserve">payables </w:t>
            </w:r>
          </w:p>
          <w:p w14:paraId="2D221FA9" w14:textId="29B9B81D" w:rsidR="005833EA" w:rsidRDefault="005833EA" w:rsidP="005833EA">
            <w:pPr>
              <w:jc w:val="both"/>
              <w:rPr>
                <w:rFonts w:ascii="Angsana New" w:eastAsia="Times New Roman" w:hAnsi="Angsana New"/>
                <w:sz w:val="28"/>
                <w:szCs w:val="28"/>
                <w:lang w:val="en-US"/>
              </w:rPr>
            </w:pPr>
            <w:r w:rsidRPr="001C7859">
              <w:rPr>
                <w:rFonts w:ascii="Angsana New" w:eastAsia="Times New Roman" w:hAnsi="Angsana New" w:hint="cs"/>
                <w:sz w:val="28"/>
                <w:szCs w:val="28"/>
                <w:lang w:val="en-US"/>
              </w:rPr>
              <w:t>(</w:t>
            </w:r>
            <w:r w:rsidRPr="001C7859">
              <w:rPr>
                <w:rFonts w:ascii="Angsana New" w:eastAsia="Times New Roman" w:hAnsi="Angsana New"/>
                <w:sz w:val="28"/>
                <w:szCs w:val="28"/>
                <w:lang w:val="en-US"/>
              </w:rPr>
              <w:t>Note</w:t>
            </w:r>
            <w:r w:rsidRPr="001C7859">
              <w:rPr>
                <w:rFonts w:ascii="Angsana New" w:eastAsia="Times New Roman" w:hAnsi="Angsana New" w:hint="cs"/>
                <w:sz w:val="28"/>
                <w:szCs w:val="28"/>
                <w:lang w:val="en-US"/>
              </w:rPr>
              <w:t xml:space="preserve"> </w:t>
            </w:r>
            <w:r w:rsidRPr="001C7859">
              <w:rPr>
                <w:rFonts w:ascii="Angsana New" w:eastAsia="Times New Roman" w:hAnsi="Angsana New"/>
                <w:sz w:val="28"/>
                <w:szCs w:val="28"/>
                <w:lang w:val="en-US"/>
              </w:rPr>
              <w:t>14)</w:t>
            </w:r>
          </w:p>
        </w:tc>
        <w:tc>
          <w:tcPr>
            <w:tcW w:w="1379" w:type="dxa"/>
            <w:tcBorders>
              <w:top w:val="nil"/>
              <w:left w:val="nil"/>
              <w:bottom w:val="nil"/>
              <w:right w:val="nil"/>
            </w:tcBorders>
            <w:noWrap/>
            <w:vAlign w:val="bottom"/>
          </w:tcPr>
          <w:p w14:paraId="11256CDD" w14:textId="77777777" w:rsidR="005833EA" w:rsidRDefault="005833EA" w:rsidP="005833EA">
            <w:pPr>
              <w:jc w:val="right"/>
              <w:rPr>
                <w:rFonts w:ascii="Angsana New" w:eastAsia="Times New Roman" w:hAnsi="Angsana New"/>
                <w:sz w:val="28"/>
                <w:szCs w:val="28"/>
                <w:lang w:val="en-US"/>
              </w:rPr>
            </w:pPr>
          </w:p>
        </w:tc>
        <w:tc>
          <w:tcPr>
            <w:tcW w:w="1350" w:type="dxa"/>
            <w:tcBorders>
              <w:top w:val="nil"/>
              <w:left w:val="nil"/>
              <w:bottom w:val="nil"/>
              <w:right w:val="nil"/>
            </w:tcBorders>
            <w:noWrap/>
            <w:vAlign w:val="bottom"/>
          </w:tcPr>
          <w:p w14:paraId="63CE2549" w14:textId="77777777" w:rsidR="005833EA" w:rsidRDefault="005833EA" w:rsidP="005833EA">
            <w:pPr>
              <w:jc w:val="right"/>
              <w:rPr>
                <w:rFonts w:asciiTheme="majorBidi" w:hAnsiTheme="majorBidi" w:cstheme="majorBidi"/>
                <w:sz w:val="28"/>
                <w:szCs w:val="28"/>
                <w:lang w:val="en-US"/>
              </w:rPr>
            </w:pPr>
          </w:p>
        </w:tc>
        <w:tc>
          <w:tcPr>
            <w:tcW w:w="1260" w:type="dxa"/>
            <w:tcBorders>
              <w:top w:val="nil"/>
              <w:left w:val="nil"/>
              <w:bottom w:val="nil"/>
              <w:right w:val="nil"/>
            </w:tcBorders>
            <w:noWrap/>
            <w:vAlign w:val="bottom"/>
          </w:tcPr>
          <w:p w14:paraId="76795AE6" w14:textId="77777777" w:rsidR="005833EA" w:rsidRDefault="005833EA" w:rsidP="005833EA">
            <w:pPr>
              <w:jc w:val="right"/>
              <w:rPr>
                <w:rFonts w:ascii="Angsana New" w:eastAsia="Times New Roman" w:hAnsi="Angsana New"/>
                <w:sz w:val="28"/>
                <w:szCs w:val="28"/>
                <w:lang w:val="en-US"/>
              </w:rPr>
            </w:pPr>
          </w:p>
        </w:tc>
        <w:tc>
          <w:tcPr>
            <w:tcW w:w="1239" w:type="dxa"/>
            <w:tcBorders>
              <w:top w:val="nil"/>
              <w:left w:val="nil"/>
              <w:bottom w:val="nil"/>
              <w:right w:val="nil"/>
            </w:tcBorders>
            <w:noWrap/>
            <w:vAlign w:val="bottom"/>
          </w:tcPr>
          <w:p w14:paraId="28A133A6" w14:textId="77777777" w:rsidR="005833EA" w:rsidRDefault="005833EA" w:rsidP="005833EA">
            <w:pPr>
              <w:jc w:val="right"/>
              <w:rPr>
                <w:rFonts w:asciiTheme="majorBidi" w:hAnsiTheme="majorBidi" w:cstheme="majorBidi"/>
                <w:sz w:val="28"/>
                <w:szCs w:val="28"/>
                <w:lang w:val="en-US"/>
              </w:rPr>
            </w:pPr>
          </w:p>
        </w:tc>
      </w:tr>
      <w:tr w:rsidR="005833EA" w:rsidRPr="000E0F49" w14:paraId="4438D318" w14:textId="77777777" w:rsidTr="005833EA">
        <w:trPr>
          <w:trHeight w:val="452"/>
        </w:trPr>
        <w:tc>
          <w:tcPr>
            <w:tcW w:w="3661" w:type="dxa"/>
            <w:tcBorders>
              <w:top w:val="nil"/>
              <w:left w:val="nil"/>
              <w:bottom w:val="nil"/>
              <w:right w:val="nil"/>
            </w:tcBorders>
            <w:noWrap/>
            <w:vAlign w:val="bottom"/>
          </w:tcPr>
          <w:p w14:paraId="05ED6256" w14:textId="1634FB64" w:rsidR="005833EA" w:rsidRDefault="005833EA" w:rsidP="005833EA">
            <w:pPr>
              <w:ind w:firstLine="246"/>
              <w:jc w:val="both"/>
              <w:rPr>
                <w:rFonts w:ascii="Angsana New" w:eastAsia="Times New Roman" w:hAnsi="Angsana New"/>
                <w:sz w:val="28"/>
                <w:szCs w:val="28"/>
                <w:lang w:val="en-US"/>
              </w:rPr>
            </w:pPr>
            <w:r w:rsidRPr="0067797C">
              <w:rPr>
                <w:rFonts w:ascii="Angsana New" w:eastAsia="Times New Roman" w:hAnsi="Angsana New"/>
                <w:sz w:val="28"/>
                <w:szCs w:val="28"/>
                <w:lang w:val="en-US"/>
              </w:rPr>
              <w:t>Subsidiaries</w:t>
            </w:r>
          </w:p>
        </w:tc>
        <w:tc>
          <w:tcPr>
            <w:tcW w:w="1379" w:type="dxa"/>
            <w:tcBorders>
              <w:top w:val="nil"/>
              <w:left w:val="nil"/>
              <w:bottom w:val="nil"/>
              <w:right w:val="nil"/>
            </w:tcBorders>
            <w:noWrap/>
            <w:vAlign w:val="bottom"/>
          </w:tcPr>
          <w:p w14:paraId="7EE21F1B" w14:textId="099CEFAB" w:rsidR="005833EA" w:rsidRDefault="005833EA" w:rsidP="005833EA">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350" w:type="dxa"/>
            <w:tcBorders>
              <w:top w:val="nil"/>
              <w:left w:val="nil"/>
              <w:bottom w:val="nil"/>
              <w:right w:val="nil"/>
            </w:tcBorders>
            <w:noWrap/>
            <w:vAlign w:val="bottom"/>
          </w:tcPr>
          <w:p w14:paraId="43D052E8" w14:textId="64A31968" w:rsidR="005833EA" w:rsidRDefault="005833EA" w:rsidP="005833EA">
            <w:pPr>
              <w:jc w:val="right"/>
              <w:rPr>
                <w:rFonts w:asciiTheme="majorBidi" w:hAnsiTheme="majorBidi" w:cstheme="majorBidi"/>
                <w:sz w:val="28"/>
                <w:szCs w:val="28"/>
                <w:lang w:val="en-US"/>
              </w:rPr>
            </w:pPr>
            <w:r w:rsidRPr="00725DB1">
              <w:rPr>
                <w:rFonts w:asciiTheme="majorBidi" w:hAnsiTheme="majorBidi"/>
                <w:sz w:val="28"/>
                <w:szCs w:val="28"/>
                <w:lang w:val="en-US"/>
              </w:rPr>
              <w:t>-</w:t>
            </w:r>
          </w:p>
        </w:tc>
        <w:tc>
          <w:tcPr>
            <w:tcW w:w="1260" w:type="dxa"/>
            <w:tcBorders>
              <w:top w:val="nil"/>
              <w:left w:val="nil"/>
              <w:bottom w:val="nil"/>
              <w:right w:val="nil"/>
            </w:tcBorders>
            <w:noWrap/>
            <w:vAlign w:val="bottom"/>
          </w:tcPr>
          <w:p w14:paraId="2A09711D" w14:textId="6012A403" w:rsidR="005833EA" w:rsidRDefault="005833EA" w:rsidP="005833E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9" w:type="dxa"/>
            <w:tcBorders>
              <w:top w:val="nil"/>
              <w:left w:val="nil"/>
              <w:bottom w:val="nil"/>
              <w:right w:val="nil"/>
            </w:tcBorders>
            <w:noWrap/>
            <w:vAlign w:val="bottom"/>
          </w:tcPr>
          <w:p w14:paraId="47452F6A" w14:textId="462B033F" w:rsidR="005833EA" w:rsidRDefault="005833EA" w:rsidP="005833EA">
            <w:pPr>
              <w:jc w:val="right"/>
              <w:rPr>
                <w:rFonts w:asciiTheme="majorBidi" w:hAnsiTheme="majorBidi" w:cstheme="majorBidi"/>
                <w:sz w:val="28"/>
                <w:szCs w:val="28"/>
                <w:lang w:val="en-US"/>
              </w:rPr>
            </w:pPr>
            <w:r w:rsidRPr="00725DB1">
              <w:rPr>
                <w:rFonts w:asciiTheme="majorBidi" w:hAnsiTheme="majorBidi"/>
                <w:sz w:val="28"/>
                <w:szCs w:val="28"/>
                <w:lang w:val="en-US"/>
              </w:rPr>
              <w:t>103</w:t>
            </w:r>
          </w:p>
        </w:tc>
      </w:tr>
      <w:tr w:rsidR="005833EA" w:rsidRPr="000E0F49" w14:paraId="26128B00" w14:textId="77777777" w:rsidTr="005833EA">
        <w:trPr>
          <w:trHeight w:val="452"/>
        </w:trPr>
        <w:tc>
          <w:tcPr>
            <w:tcW w:w="3661" w:type="dxa"/>
            <w:tcBorders>
              <w:top w:val="nil"/>
              <w:left w:val="nil"/>
              <w:bottom w:val="nil"/>
              <w:right w:val="nil"/>
            </w:tcBorders>
            <w:noWrap/>
            <w:vAlign w:val="bottom"/>
          </w:tcPr>
          <w:p w14:paraId="69B420D3" w14:textId="7B2860E6" w:rsidR="005833EA" w:rsidRDefault="005833EA" w:rsidP="005833EA">
            <w:pPr>
              <w:ind w:firstLine="246"/>
              <w:jc w:val="both"/>
              <w:rPr>
                <w:rFonts w:ascii="Angsana New" w:eastAsia="Times New Roman" w:hAnsi="Angsana New"/>
                <w:sz w:val="28"/>
                <w:szCs w:val="28"/>
                <w:lang w:val="en-US"/>
              </w:rPr>
            </w:pPr>
            <w:r w:rsidRPr="00732B03">
              <w:rPr>
                <w:rFonts w:ascii="Angsana New" w:eastAsia="Times New Roman" w:hAnsi="Angsana New"/>
                <w:sz w:val="28"/>
                <w:szCs w:val="28"/>
                <w:lang w:val="en-US"/>
              </w:rPr>
              <w:t>Related companies</w:t>
            </w:r>
          </w:p>
        </w:tc>
        <w:tc>
          <w:tcPr>
            <w:tcW w:w="1379" w:type="dxa"/>
            <w:tcBorders>
              <w:top w:val="nil"/>
              <w:left w:val="nil"/>
              <w:bottom w:val="nil"/>
              <w:right w:val="nil"/>
            </w:tcBorders>
            <w:noWrap/>
            <w:vAlign w:val="bottom"/>
          </w:tcPr>
          <w:p w14:paraId="3E5C283A" w14:textId="571A4FAA" w:rsidR="005833EA" w:rsidRDefault="005833EA" w:rsidP="005833EA">
            <w:pPr>
              <w:jc w:val="right"/>
              <w:rPr>
                <w:rFonts w:ascii="Angsana New" w:eastAsia="Times New Roman" w:hAnsi="Angsana New"/>
                <w:sz w:val="28"/>
                <w:szCs w:val="28"/>
                <w:lang w:val="en-US"/>
              </w:rPr>
            </w:pPr>
            <w:r>
              <w:rPr>
                <w:rFonts w:ascii="Angsana New" w:eastAsia="Times New Roman" w:hAnsi="Angsana New"/>
                <w:sz w:val="28"/>
                <w:szCs w:val="28"/>
                <w:lang w:val="en-US"/>
              </w:rPr>
              <w:t>2,634</w:t>
            </w:r>
          </w:p>
        </w:tc>
        <w:tc>
          <w:tcPr>
            <w:tcW w:w="1350" w:type="dxa"/>
            <w:tcBorders>
              <w:top w:val="nil"/>
              <w:left w:val="nil"/>
              <w:bottom w:val="nil"/>
              <w:right w:val="nil"/>
            </w:tcBorders>
            <w:noWrap/>
            <w:vAlign w:val="bottom"/>
          </w:tcPr>
          <w:p w14:paraId="70801049" w14:textId="276F0D31" w:rsidR="005833EA" w:rsidRDefault="005833EA" w:rsidP="005833EA">
            <w:pPr>
              <w:jc w:val="right"/>
              <w:rPr>
                <w:rFonts w:asciiTheme="majorBidi" w:hAnsiTheme="majorBidi" w:cstheme="majorBidi"/>
                <w:sz w:val="28"/>
                <w:szCs w:val="28"/>
                <w:lang w:val="en-US"/>
              </w:rPr>
            </w:pPr>
            <w:r w:rsidRPr="00725DB1">
              <w:rPr>
                <w:rFonts w:asciiTheme="majorBidi" w:hAnsiTheme="majorBidi"/>
                <w:sz w:val="28"/>
                <w:szCs w:val="28"/>
                <w:lang w:val="en-US"/>
              </w:rPr>
              <w:t>2,693</w:t>
            </w:r>
          </w:p>
        </w:tc>
        <w:tc>
          <w:tcPr>
            <w:tcW w:w="1260" w:type="dxa"/>
            <w:tcBorders>
              <w:top w:val="nil"/>
              <w:left w:val="nil"/>
              <w:bottom w:val="nil"/>
              <w:right w:val="nil"/>
            </w:tcBorders>
            <w:noWrap/>
            <w:vAlign w:val="bottom"/>
          </w:tcPr>
          <w:p w14:paraId="7BFDAAD7" w14:textId="6A59E1DF" w:rsidR="005833EA" w:rsidRDefault="005833EA" w:rsidP="005833EA">
            <w:pPr>
              <w:jc w:val="right"/>
              <w:rPr>
                <w:rFonts w:ascii="Angsana New" w:eastAsia="Times New Roman" w:hAnsi="Angsana New"/>
                <w:sz w:val="28"/>
                <w:szCs w:val="28"/>
                <w:lang w:val="en-US"/>
              </w:rPr>
            </w:pPr>
            <w:r>
              <w:rPr>
                <w:rFonts w:ascii="Angsana New" w:eastAsia="Times New Roman" w:hAnsi="Angsana New"/>
                <w:sz w:val="28"/>
                <w:szCs w:val="28"/>
                <w:lang w:val="en-US"/>
              </w:rPr>
              <w:t>2,634</w:t>
            </w:r>
          </w:p>
        </w:tc>
        <w:tc>
          <w:tcPr>
            <w:tcW w:w="1239" w:type="dxa"/>
            <w:tcBorders>
              <w:top w:val="nil"/>
              <w:left w:val="nil"/>
              <w:bottom w:val="nil"/>
              <w:right w:val="nil"/>
            </w:tcBorders>
            <w:noWrap/>
            <w:vAlign w:val="bottom"/>
          </w:tcPr>
          <w:p w14:paraId="4D8FF0B7" w14:textId="153B1662" w:rsidR="005833EA" w:rsidRDefault="005833EA" w:rsidP="005833EA">
            <w:pPr>
              <w:jc w:val="right"/>
              <w:rPr>
                <w:rFonts w:asciiTheme="majorBidi" w:hAnsiTheme="majorBidi" w:cstheme="majorBidi"/>
                <w:sz w:val="28"/>
                <w:szCs w:val="28"/>
                <w:lang w:val="en-US"/>
              </w:rPr>
            </w:pPr>
            <w:r w:rsidRPr="0039663F">
              <w:rPr>
                <w:rFonts w:asciiTheme="majorBidi" w:hAnsiTheme="majorBidi"/>
                <w:sz w:val="28"/>
                <w:szCs w:val="28"/>
                <w:lang w:val="en-US"/>
              </w:rPr>
              <w:t>2,693</w:t>
            </w:r>
          </w:p>
        </w:tc>
      </w:tr>
      <w:tr w:rsidR="005833EA" w:rsidRPr="000E0F49" w14:paraId="1BFC1621" w14:textId="77777777" w:rsidTr="005833EA">
        <w:trPr>
          <w:trHeight w:val="452"/>
        </w:trPr>
        <w:tc>
          <w:tcPr>
            <w:tcW w:w="3661" w:type="dxa"/>
            <w:tcBorders>
              <w:top w:val="nil"/>
              <w:left w:val="nil"/>
              <w:bottom w:val="nil"/>
              <w:right w:val="nil"/>
            </w:tcBorders>
            <w:noWrap/>
            <w:vAlign w:val="bottom"/>
          </w:tcPr>
          <w:p w14:paraId="73D8ADD0" w14:textId="16D6766F" w:rsidR="005833EA" w:rsidRDefault="005833EA" w:rsidP="005833EA">
            <w:pPr>
              <w:ind w:left="336" w:hanging="90"/>
              <w:jc w:val="both"/>
              <w:rPr>
                <w:rFonts w:ascii="Angsana New" w:eastAsia="Times New Roman" w:hAnsi="Angsana New"/>
                <w:sz w:val="28"/>
                <w:szCs w:val="28"/>
                <w:lang w:val="en-US"/>
              </w:rPr>
            </w:pPr>
            <w:r w:rsidRPr="008345E3">
              <w:rPr>
                <w:rFonts w:ascii="Angsana New" w:eastAsia="Times New Roman" w:hAnsi="Angsana New"/>
                <w:b/>
                <w:bCs/>
                <w:sz w:val="28"/>
                <w:szCs w:val="28"/>
                <w:lang w:val="en-US"/>
              </w:rPr>
              <w:t>Total</w:t>
            </w:r>
          </w:p>
        </w:tc>
        <w:tc>
          <w:tcPr>
            <w:tcW w:w="1379" w:type="dxa"/>
            <w:tcBorders>
              <w:top w:val="nil"/>
              <w:left w:val="nil"/>
              <w:bottom w:val="nil"/>
              <w:right w:val="nil"/>
            </w:tcBorders>
            <w:noWrap/>
            <w:vAlign w:val="bottom"/>
          </w:tcPr>
          <w:p w14:paraId="5A910B82" w14:textId="3C8A4915" w:rsidR="005833EA" w:rsidRDefault="005833EA" w:rsidP="005833EA">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2,634</w:t>
            </w:r>
          </w:p>
        </w:tc>
        <w:tc>
          <w:tcPr>
            <w:tcW w:w="1350" w:type="dxa"/>
            <w:tcBorders>
              <w:top w:val="nil"/>
              <w:left w:val="nil"/>
              <w:bottom w:val="nil"/>
              <w:right w:val="nil"/>
            </w:tcBorders>
            <w:noWrap/>
            <w:vAlign w:val="bottom"/>
          </w:tcPr>
          <w:p w14:paraId="09735950" w14:textId="20226C6B" w:rsidR="005833EA" w:rsidRDefault="005833EA" w:rsidP="005833EA">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sz w:val="28"/>
                <w:szCs w:val="28"/>
                <w:lang w:val="en-US"/>
              </w:rPr>
              <w:t>2,693</w:t>
            </w:r>
          </w:p>
        </w:tc>
        <w:tc>
          <w:tcPr>
            <w:tcW w:w="1260" w:type="dxa"/>
            <w:tcBorders>
              <w:top w:val="nil"/>
              <w:left w:val="nil"/>
              <w:bottom w:val="nil"/>
              <w:right w:val="nil"/>
            </w:tcBorders>
            <w:noWrap/>
            <w:vAlign w:val="bottom"/>
          </w:tcPr>
          <w:p w14:paraId="293618CC" w14:textId="63A60AC7" w:rsidR="005833EA" w:rsidRDefault="005833EA" w:rsidP="005833EA">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2,634</w:t>
            </w:r>
          </w:p>
        </w:tc>
        <w:tc>
          <w:tcPr>
            <w:tcW w:w="1239" w:type="dxa"/>
            <w:tcBorders>
              <w:top w:val="nil"/>
              <w:left w:val="nil"/>
              <w:bottom w:val="nil"/>
              <w:right w:val="nil"/>
            </w:tcBorders>
            <w:noWrap/>
            <w:vAlign w:val="bottom"/>
          </w:tcPr>
          <w:p w14:paraId="1B620F92" w14:textId="73F86030" w:rsidR="005833EA" w:rsidRDefault="005833EA" w:rsidP="005833EA">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sz w:val="28"/>
                <w:szCs w:val="28"/>
                <w:lang w:val="en-US"/>
              </w:rPr>
              <w:t>2,796</w:t>
            </w:r>
          </w:p>
        </w:tc>
      </w:tr>
    </w:tbl>
    <w:p w14:paraId="4BA8C383" w14:textId="77777777" w:rsidR="00437C44" w:rsidRPr="00893523" w:rsidRDefault="00437C44" w:rsidP="00476C5B">
      <w:pPr>
        <w:rPr>
          <w:sz w:val="16"/>
          <w:szCs w:val="16"/>
          <w:lang w:val="en-US"/>
        </w:rPr>
      </w:pPr>
    </w:p>
    <w:p w14:paraId="7F6F4C73" w14:textId="77777777" w:rsidR="00BF586E" w:rsidRPr="00BF586E" w:rsidRDefault="00BF586E" w:rsidP="00437C44">
      <w:pPr>
        <w:spacing w:before="120"/>
        <w:ind w:left="446"/>
        <w:jc w:val="thaiDistribute"/>
        <w:rPr>
          <w:rFonts w:ascii="Angsana New" w:eastAsia="Times New Roman" w:hAnsi="Angsana New"/>
          <w:b/>
          <w:bCs/>
          <w:sz w:val="28"/>
          <w:szCs w:val="28"/>
          <w:cs/>
          <w:lang w:val="en-US"/>
        </w:rPr>
      </w:pPr>
      <w:r w:rsidRPr="00BF586E">
        <w:rPr>
          <w:rFonts w:ascii="Angsana New" w:eastAsia="Times New Roman" w:hAnsi="Angsana New"/>
          <w:b/>
          <w:bCs/>
          <w:sz w:val="28"/>
          <w:szCs w:val="28"/>
          <w:lang w:val="en-US"/>
        </w:rPr>
        <w:t>Significant agreements with related parties</w:t>
      </w:r>
    </w:p>
    <w:p w14:paraId="5E9F933E" w14:textId="3B5E64DB" w:rsidR="00BF586E" w:rsidRPr="00BF586E" w:rsidRDefault="00EC0704" w:rsidP="00437C44">
      <w:pPr>
        <w:spacing w:before="120"/>
        <w:ind w:left="446"/>
        <w:jc w:val="thaiDistribute"/>
        <w:rPr>
          <w:rFonts w:ascii="Angsana New" w:eastAsia="Times New Roman" w:hAnsi="Angsana New"/>
          <w:sz w:val="28"/>
          <w:szCs w:val="28"/>
          <w:lang w:val="en-US"/>
        </w:rPr>
      </w:pPr>
      <w:r>
        <w:rPr>
          <w:rFonts w:ascii="Angsana New" w:eastAsia="Times New Roman" w:hAnsi="Angsana New"/>
          <w:sz w:val="28"/>
          <w:szCs w:val="28"/>
          <w:lang w:val="en-US"/>
        </w:rPr>
        <w:t xml:space="preserve">As at </w:t>
      </w:r>
      <w:r w:rsidR="00013C46">
        <w:rPr>
          <w:rFonts w:ascii="Angsana New" w:hAnsi="Angsana New"/>
          <w:sz w:val="28"/>
          <w:szCs w:val="28"/>
          <w:lang w:val="en-US"/>
        </w:rPr>
        <w:t>December</w:t>
      </w:r>
      <w:r>
        <w:rPr>
          <w:rFonts w:ascii="Angsana New" w:hAnsi="Angsana New"/>
          <w:sz w:val="28"/>
          <w:szCs w:val="28"/>
          <w:lang w:val="en-US"/>
        </w:rPr>
        <w:t xml:space="preserve"> 3</w:t>
      </w:r>
      <w:r w:rsidR="00013C46">
        <w:rPr>
          <w:rFonts w:ascii="Angsana New" w:hAnsi="Angsana New"/>
          <w:sz w:val="28"/>
          <w:szCs w:val="28"/>
          <w:lang w:val="en-US"/>
        </w:rPr>
        <w:t>1</w:t>
      </w:r>
      <w:r>
        <w:rPr>
          <w:rFonts w:ascii="Angsana New" w:hAnsi="Angsana New"/>
          <w:sz w:val="28"/>
          <w:szCs w:val="28"/>
          <w:lang w:val="en-US"/>
        </w:rPr>
        <w:t>,</w:t>
      </w:r>
      <w:r w:rsidR="009F15C0">
        <w:rPr>
          <w:rFonts w:ascii="Angsana New" w:hAnsi="Angsana New"/>
          <w:sz w:val="28"/>
          <w:szCs w:val="28"/>
          <w:lang w:val="en-US"/>
        </w:rPr>
        <w:t xml:space="preserve"> 2025</w:t>
      </w:r>
      <w:r w:rsidR="00BF586E" w:rsidRPr="00BF586E">
        <w:rPr>
          <w:rFonts w:ascii="Angsana New" w:eastAsia="Times New Roman" w:hAnsi="Angsana New"/>
          <w:sz w:val="28"/>
          <w:szCs w:val="28"/>
          <w:lang w:val="en-US"/>
        </w:rPr>
        <w:t>, agreements with related parties are as follows:</w:t>
      </w:r>
    </w:p>
    <w:p w14:paraId="02C546AB" w14:textId="0CE3A356" w:rsidR="00BF586E" w:rsidRPr="00437C44" w:rsidRDefault="00BF586E">
      <w:pPr>
        <w:pStyle w:val="a9"/>
        <w:numPr>
          <w:ilvl w:val="0"/>
          <w:numId w:val="6"/>
        </w:numPr>
        <w:spacing w:before="120"/>
        <w:jc w:val="thaiDistribute"/>
        <w:rPr>
          <w:rFonts w:ascii="Angsana New" w:eastAsia="Times New Roman" w:hAnsi="Angsana New"/>
          <w:sz w:val="28"/>
          <w:szCs w:val="28"/>
          <w:lang w:val="en-US"/>
        </w:rPr>
      </w:pPr>
      <w:r w:rsidRPr="00437C44">
        <w:rPr>
          <w:rFonts w:ascii="Angsana New" w:eastAsia="Times New Roman" w:hAnsi="Angsana New"/>
          <w:sz w:val="28"/>
          <w:szCs w:val="28"/>
          <w:lang w:val="en-US"/>
        </w:rPr>
        <w:t>The Company has an office rental agreement with the Company’s director. The agreement can be renewed annually unless either party terminates in written notice.</w:t>
      </w:r>
    </w:p>
    <w:p w14:paraId="34C892B0" w14:textId="63840327" w:rsidR="00BF586E" w:rsidRPr="00BF586E" w:rsidRDefault="00BF586E">
      <w:pPr>
        <w:pStyle w:val="a9"/>
        <w:numPr>
          <w:ilvl w:val="0"/>
          <w:numId w:val="6"/>
        </w:numPr>
        <w:spacing w:before="120"/>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The Company has an office rental agreement for office building with a subsidiary for a period of 3 years which expired in September 2027.</w:t>
      </w:r>
    </w:p>
    <w:p w14:paraId="7ADA2958" w14:textId="4A2BE6E6" w:rsidR="00BF586E" w:rsidRPr="008A5839" w:rsidRDefault="00BF586E">
      <w:pPr>
        <w:pStyle w:val="a9"/>
        <w:numPr>
          <w:ilvl w:val="0"/>
          <w:numId w:val="6"/>
        </w:numPr>
        <w:spacing w:before="120"/>
        <w:jc w:val="thaiDistribute"/>
        <w:rPr>
          <w:rFonts w:ascii="Angsana New" w:eastAsia="Times New Roman" w:hAnsi="Angsana New"/>
          <w:sz w:val="28"/>
          <w:szCs w:val="28"/>
          <w:lang w:val="en-US"/>
        </w:rPr>
      </w:pPr>
      <w:r w:rsidRPr="008A5839">
        <w:rPr>
          <w:rFonts w:ascii="Angsana New" w:eastAsia="Times New Roman" w:hAnsi="Angsana New"/>
          <w:sz w:val="28"/>
          <w:szCs w:val="28"/>
          <w:lang w:val="en-US"/>
        </w:rPr>
        <w:t>The Company has an office rental agreement for office building with a subsidiary for a period of 3 years which expired in J</w:t>
      </w:r>
      <w:r w:rsidR="007524D8">
        <w:rPr>
          <w:rFonts w:ascii="Angsana New" w:eastAsia="Times New Roman" w:hAnsi="Angsana New"/>
          <w:sz w:val="28"/>
          <w:szCs w:val="28"/>
          <w:lang w:val="en-US"/>
        </w:rPr>
        <w:t>une</w:t>
      </w:r>
      <w:r w:rsidRPr="008A5839">
        <w:rPr>
          <w:rFonts w:ascii="Angsana New" w:eastAsia="Times New Roman" w:hAnsi="Angsana New"/>
          <w:sz w:val="28"/>
          <w:szCs w:val="28"/>
          <w:lang w:val="en-US"/>
        </w:rPr>
        <w:t xml:space="preserve"> 202</w:t>
      </w:r>
      <w:r w:rsidR="007524D8">
        <w:rPr>
          <w:rFonts w:ascii="Angsana New" w:eastAsia="Times New Roman" w:hAnsi="Angsana New"/>
          <w:sz w:val="28"/>
          <w:szCs w:val="28"/>
          <w:lang w:val="en-US"/>
        </w:rPr>
        <w:t>8</w:t>
      </w:r>
      <w:r w:rsidRPr="008A5839">
        <w:rPr>
          <w:rFonts w:ascii="Angsana New" w:eastAsia="Times New Roman" w:hAnsi="Angsana New"/>
          <w:sz w:val="28"/>
          <w:szCs w:val="28"/>
          <w:lang w:val="en-US"/>
        </w:rPr>
        <w:t>.</w:t>
      </w:r>
    </w:p>
    <w:p w14:paraId="72A511F8" w14:textId="0472A2B9" w:rsidR="00BF586E" w:rsidRDefault="00BF586E">
      <w:pPr>
        <w:pStyle w:val="a9"/>
        <w:numPr>
          <w:ilvl w:val="0"/>
          <w:numId w:val="6"/>
        </w:numPr>
        <w:spacing w:before="120"/>
        <w:jc w:val="thaiDistribute"/>
        <w:rPr>
          <w:rFonts w:ascii="Angsana New" w:eastAsia="Times New Roman" w:hAnsi="Angsana New"/>
          <w:sz w:val="28"/>
          <w:szCs w:val="28"/>
          <w:lang w:val="en-US"/>
        </w:rPr>
      </w:pPr>
      <w:r w:rsidRPr="008A5839">
        <w:rPr>
          <w:rFonts w:ascii="Angsana New" w:eastAsia="Times New Roman" w:hAnsi="Angsana New"/>
          <w:sz w:val="28"/>
          <w:szCs w:val="28"/>
          <w:lang w:val="en-US"/>
        </w:rPr>
        <w:t>The Company has a management agreement with a subsidiary to provide operational assistance service and advice for business.</w:t>
      </w:r>
    </w:p>
    <w:p w14:paraId="20F1FF9C" w14:textId="3A0F07D9" w:rsidR="00526D77" w:rsidRDefault="00526D77" w:rsidP="007B3F63">
      <w:pPr>
        <w:pStyle w:val="a9"/>
        <w:numPr>
          <w:ilvl w:val="0"/>
          <w:numId w:val="6"/>
        </w:numPr>
        <w:spacing w:before="120"/>
        <w:jc w:val="thaiDistribute"/>
        <w:rPr>
          <w:rFonts w:ascii="Angsana New" w:eastAsia="Times New Roman" w:hAnsi="Angsana New"/>
          <w:sz w:val="28"/>
          <w:szCs w:val="28"/>
          <w:lang w:val="en-US"/>
        </w:rPr>
      </w:pPr>
      <w:r w:rsidRPr="00526D77">
        <w:rPr>
          <w:rFonts w:ascii="Angsana New" w:eastAsia="Times New Roman" w:hAnsi="Angsana New"/>
          <w:sz w:val="28"/>
          <w:szCs w:val="28"/>
          <w:lang w:val="en-US"/>
        </w:rPr>
        <w:t xml:space="preserve">The Company has an agreement with </w:t>
      </w:r>
      <w:proofErr w:type="spellStart"/>
      <w:r w:rsidRPr="00526D77">
        <w:rPr>
          <w:rFonts w:ascii="Angsana New" w:eastAsia="Times New Roman" w:hAnsi="Angsana New"/>
          <w:sz w:val="28"/>
          <w:szCs w:val="28"/>
          <w:lang w:val="en-US"/>
        </w:rPr>
        <w:t>Khon</w:t>
      </w:r>
      <w:proofErr w:type="spellEnd"/>
      <w:r w:rsidRPr="00526D77">
        <w:rPr>
          <w:rFonts w:ascii="Angsana New" w:eastAsia="Times New Roman" w:hAnsi="Angsana New"/>
          <w:sz w:val="28"/>
          <w:szCs w:val="28"/>
          <w:lang w:val="en-US"/>
        </w:rPr>
        <w:t xml:space="preserve"> </w:t>
      </w:r>
      <w:proofErr w:type="spellStart"/>
      <w:r w:rsidRPr="00526D77">
        <w:rPr>
          <w:rFonts w:ascii="Angsana New" w:eastAsia="Times New Roman" w:hAnsi="Angsana New"/>
          <w:sz w:val="28"/>
          <w:szCs w:val="28"/>
          <w:lang w:val="en-US"/>
        </w:rPr>
        <w:t>Kaen</w:t>
      </w:r>
      <w:proofErr w:type="spellEnd"/>
      <w:r w:rsidRPr="00526D77">
        <w:rPr>
          <w:rFonts w:ascii="Angsana New" w:eastAsia="Times New Roman" w:hAnsi="Angsana New"/>
          <w:sz w:val="28"/>
          <w:szCs w:val="28"/>
          <w:lang w:val="en-US"/>
        </w:rPr>
        <w:t xml:space="preserve"> Cho Thavee (1993) Co., Ltd. to obtain joint credit facility line from a financial institution in amount of Baht 200 million by placing land of </w:t>
      </w:r>
      <w:proofErr w:type="spellStart"/>
      <w:r w:rsidRPr="00526D77">
        <w:rPr>
          <w:rFonts w:ascii="Angsana New" w:eastAsia="Times New Roman" w:hAnsi="Angsana New"/>
          <w:sz w:val="28"/>
          <w:szCs w:val="28"/>
          <w:lang w:val="en-US"/>
        </w:rPr>
        <w:t>Khon</w:t>
      </w:r>
      <w:proofErr w:type="spellEnd"/>
      <w:r w:rsidRPr="00526D77">
        <w:rPr>
          <w:rFonts w:ascii="Angsana New" w:eastAsia="Times New Roman" w:hAnsi="Angsana New"/>
          <w:sz w:val="28"/>
          <w:szCs w:val="28"/>
          <w:lang w:val="en-US"/>
        </w:rPr>
        <w:t xml:space="preserve"> </w:t>
      </w:r>
      <w:proofErr w:type="spellStart"/>
      <w:r w:rsidRPr="00526D77">
        <w:rPr>
          <w:rFonts w:ascii="Angsana New" w:eastAsia="Times New Roman" w:hAnsi="Angsana New"/>
          <w:sz w:val="28"/>
          <w:szCs w:val="28"/>
          <w:lang w:val="en-US"/>
        </w:rPr>
        <w:t>Kaen</w:t>
      </w:r>
      <w:proofErr w:type="spellEnd"/>
      <w:r w:rsidRPr="00526D77">
        <w:rPr>
          <w:rFonts w:ascii="Angsana New" w:eastAsia="Times New Roman" w:hAnsi="Angsana New"/>
          <w:sz w:val="28"/>
          <w:szCs w:val="28"/>
          <w:lang w:val="en-US"/>
        </w:rPr>
        <w:t xml:space="preserve"> Cho Thavee (1993) </w:t>
      </w:r>
      <w:r w:rsidRPr="00526D77">
        <w:rPr>
          <w:rFonts w:ascii="Angsana New" w:eastAsia="Times New Roman" w:hAnsi="Angsana New"/>
          <w:sz w:val="28"/>
          <w:szCs w:val="28"/>
          <w:lang w:val="en-US"/>
        </w:rPr>
        <w:br/>
        <w:t>Co., Ltd. as guarantee with the financial institution.</w:t>
      </w:r>
    </w:p>
    <w:p w14:paraId="1E6D7312" w14:textId="77777777" w:rsidR="00526D77" w:rsidRPr="00526D77" w:rsidRDefault="00526D77" w:rsidP="00526D77">
      <w:pPr>
        <w:pStyle w:val="a9"/>
        <w:spacing w:before="120"/>
        <w:ind w:left="806"/>
        <w:jc w:val="thaiDistribute"/>
        <w:rPr>
          <w:rFonts w:ascii="Angsana New" w:eastAsia="Times New Roman" w:hAnsi="Angsana New"/>
          <w:sz w:val="28"/>
          <w:szCs w:val="28"/>
          <w:lang w:val="en-US"/>
        </w:rPr>
      </w:pPr>
    </w:p>
    <w:p w14:paraId="5671EF87" w14:textId="77777777" w:rsidR="005D4164" w:rsidRDefault="005D4164" w:rsidP="005D4164">
      <w:pPr>
        <w:spacing w:before="120"/>
        <w:jc w:val="thaiDistribute"/>
        <w:rPr>
          <w:rFonts w:ascii="Angsana New" w:eastAsia="Times New Roman" w:hAnsi="Angsana New"/>
          <w:sz w:val="28"/>
          <w:szCs w:val="28"/>
          <w:lang w:val="en-US"/>
        </w:rPr>
      </w:pPr>
    </w:p>
    <w:p w14:paraId="3DAA82EC" w14:textId="35A66957" w:rsidR="008E12D6" w:rsidRPr="003A0CDC" w:rsidRDefault="00BF586E">
      <w:pPr>
        <w:pStyle w:val="a9"/>
        <w:numPr>
          <w:ilvl w:val="0"/>
          <w:numId w:val="6"/>
        </w:numPr>
        <w:spacing w:before="120"/>
        <w:jc w:val="thaiDistribute"/>
        <w:rPr>
          <w:rFonts w:ascii="Angsana New" w:eastAsia="Times New Roman" w:hAnsi="Angsana New"/>
          <w:sz w:val="28"/>
          <w:szCs w:val="28"/>
          <w:lang w:val="en-US"/>
        </w:rPr>
      </w:pPr>
      <w:r w:rsidRPr="003A0CDC">
        <w:rPr>
          <w:rFonts w:ascii="Angsana New" w:eastAsia="Times New Roman" w:hAnsi="Angsana New"/>
          <w:sz w:val="28"/>
          <w:szCs w:val="28"/>
          <w:lang w:val="en-US"/>
        </w:rPr>
        <w:lastRenderedPageBreak/>
        <w:t xml:space="preserve">The Company has a contract with </w:t>
      </w:r>
      <w:proofErr w:type="spellStart"/>
      <w:r w:rsidRPr="003A0CDC">
        <w:rPr>
          <w:rFonts w:ascii="Angsana New" w:eastAsia="Times New Roman" w:hAnsi="Angsana New"/>
          <w:sz w:val="28"/>
          <w:szCs w:val="28"/>
          <w:lang w:val="en-US"/>
        </w:rPr>
        <w:t>Khon</w:t>
      </w:r>
      <w:proofErr w:type="spellEnd"/>
      <w:r w:rsidRPr="003A0CDC">
        <w:rPr>
          <w:rFonts w:ascii="Angsana New" w:eastAsia="Times New Roman" w:hAnsi="Angsana New"/>
          <w:sz w:val="28"/>
          <w:szCs w:val="28"/>
          <w:lang w:val="en-US"/>
        </w:rPr>
        <w:t xml:space="preserve"> </w:t>
      </w:r>
      <w:proofErr w:type="spellStart"/>
      <w:r w:rsidRPr="003A0CDC">
        <w:rPr>
          <w:rFonts w:ascii="Angsana New" w:eastAsia="Times New Roman" w:hAnsi="Angsana New"/>
          <w:sz w:val="28"/>
          <w:szCs w:val="28"/>
          <w:lang w:val="en-US"/>
        </w:rPr>
        <w:t>Kaen</w:t>
      </w:r>
      <w:proofErr w:type="spellEnd"/>
      <w:r w:rsidRPr="003A0CDC">
        <w:rPr>
          <w:rFonts w:ascii="Angsana New" w:eastAsia="Times New Roman" w:hAnsi="Angsana New"/>
          <w:sz w:val="28"/>
          <w:szCs w:val="28"/>
          <w:lang w:val="en-US"/>
        </w:rPr>
        <w:t xml:space="preserve"> Cho Thavee (1993) Co., Ltd. to purchase land (refer to (</w:t>
      </w:r>
      <w:r w:rsidR="009E3E5F" w:rsidRPr="003A0CDC">
        <w:rPr>
          <w:rFonts w:ascii="Angsana New" w:eastAsia="Times New Roman" w:hAnsi="Angsana New"/>
          <w:sz w:val="28"/>
          <w:szCs w:val="28"/>
          <w:lang w:val="en-US"/>
        </w:rPr>
        <w:t>5</w:t>
      </w:r>
      <w:r w:rsidRPr="003A0CDC">
        <w:rPr>
          <w:rFonts w:ascii="Angsana New" w:eastAsia="Times New Roman" w:hAnsi="Angsana New"/>
          <w:sz w:val="28"/>
          <w:szCs w:val="28"/>
          <w:lang w:val="en-US"/>
        </w:rPr>
        <w:t>)) totaling Baht 415 million to be gradually paid as specified in the agreement within 2026. Under the terms of the contract, the parties have the right to mutually agree to register the transfer of ownership of the land after the total pu</w:t>
      </w:r>
      <w:r w:rsidR="00943BCE" w:rsidRPr="003A0CDC">
        <w:rPr>
          <w:rFonts w:ascii="Angsana New" w:eastAsia="Times New Roman" w:hAnsi="Angsana New"/>
          <w:sz w:val="28"/>
          <w:szCs w:val="28"/>
          <w:lang w:val="en-US"/>
        </w:rPr>
        <w:t>rchase price of not less than 25</w:t>
      </w:r>
      <w:r w:rsidRPr="003A0CDC">
        <w:rPr>
          <w:rFonts w:ascii="Angsana New" w:eastAsia="Times New Roman" w:hAnsi="Angsana New"/>
          <w:sz w:val="28"/>
          <w:szCs w:val="28"/>
          <w:lang w:val="en-US"/>
        </w:rPr>
        <w:t xml:space="preserve"> percent of the contract price has been paid, and must have received a letter of consent for the transfer of land under mortgage from a </w:t>
      </w:r>
      <w:r w:rsidR="003E263F" w:rsidRPr="003A0CDC">
        <w:rPr>
          <w:rFonts w:ascii="Angsana New" w:eastAsia="Times New Roman" w:hAnsi="Angsana New"/>
          <w:sz w:val="28"/>
          <w:szCs w:val="28"/>
          <w:lang w:val="en-US"/>
        </w:rPr>
        <w:t xml:space="preserve">financial institution. </w:t>
      </w:r>
      <w:r w:rsidR="00C006A3" w:rsidRPr="003A0CDC">
        <w:rPr>
          <w:rFonts w:ascii="Angsana New" w:eastAsia="Times New Roman" w:hAnsi="Angsana New"/>
          <w:sz w:val="28"/>
          <w:szCs w:val="28"/>
          <w:lang w:val="en-US"/>
        </w:rPr>
        <w:t xml:space="preserve">As at 31 December 2025, </w:t>
      </w:r>
      <w:proofErr w:type="spellStart"/>
      <w:r w:rsidR="00C006A3" w:rsidRPr="003A0CDC">
        <w:rPr>
          <w:rFonts w:ascii="Angsana New" w:eastAsia="Times New Roman" w:hAnsi="Angsana New"/>
          <w:sz w:val="28"/>
          <w:szCs w:val="28"/>
          <w:lang w:val="en-US"/>
        </w:rPr>
        <w:t>Khon</w:t>
      </w:r>
      <w:proofErr w:type="spellEnd"/>
      <w:r w:rsidR="00C006A3" w:rsidRPr="003A0CDC">
        <w:rPr>
          <w:rFonts w:ascii="Angsana New" w:eastAsia="Times New Roman" w:hAnsi="Angsana New"/>
          <w:sz w:val="28"/>
          <w:szCs w:val="28"/>
          <w:lang w:val="en-US"/>
        </w:rPr>
        <w:t xml:space="preserve"> </w:t>
      </w:r>
      <w:proofErr w:type="spellStart"/>
      <w:r w:rsidR="00C006A3" w:rsidRPr="003A0CDC">
        <w:rPr>
          <w:rFonts w:ascii="Angsana New" w:eastAsia="Times New Roman" w:hAnsi="Angsana New"/>
          <w:sz w:val="28"/>
          <w:szCs w:val="28"/>
          <w:lang w:val="en-US"/>
        </w:rPr>
        <w:t>Kaen</w:t>
      </w:r>
      <w:proofErr w:type="spellEnd"/>
      <w:r w:rsidR="00C006A3" w:rsidRPr="003A0CDC">
        <w:rPr>
          <w:rFonts w:ascii="Angsana New" w:eastAsia="Times New Roman" w:hAnsi="Angsana New"/>
          <w:sz w:val="28"/>
          <w:szCs w:val="28"/>
          <w:lang w:val="en-US"/>
        </w:rPr>
        <w:t xml:space="preserve"> Cho Thavee (1993) Co., Ltd. had submitted a request to the financial institution for such consent. The Company had paid a total of Baht 215 million towards the purchase price and had a remaining contractual commitment of Baht 200 million. However, the registration of the transfer of ownership of the land under the sale and purchase agreement had not yet been completed, </w:t>
      </w:r>
      <w:r w:rsidR="003A0CDC" w:rsidRPr="003A0CDC">
        <w:rPr>
          <w:rFonts w:ascii="Angsana New" w:eastAsia="Times New Roman" w:hAnsi="Angsana New"/>
          <w:sz w:val="28"/>
          <w:szCs w:val="28"/>
          <w:lang w:val="en-US"/>
        </w:rPr>
        <w:t xml:space="preserve">as the Company is currently subject to a civil lawsuit and is in the process of negotiating with the relevant financial institution (Note </w:t>
      </w:r>
      <w:r w:rsidR="003A0CDC" w:rsidRPr="003A0CDC">
        <w:rPr>
          <w:rFonts w:ascii="Angsana New" w:eastAsia="Times New Roman" w:hAnsi="Angsana New"/>
          <w:sz w:val="28"/>
          <w:szCs w:val="28"/>
          <w:cs/>
          <w:lang w:val="en-US"/>
        </w:rPr>
        <w:t>27.4.3).</w:t>
      </w:r>
    </w:p>
    <w:p w14:paraId="7EC5957E" w14:textId="310F147F" w:rsidR="00B21A34" w:rsidRPr="001C7859" w:rsidRDefault="00BF586E">
      <w:pPr>
        <w:pStyle w:val="a9"/>
        <w:numPr>
          <w:ilvl w:val="0"/>
          <w:numId w:val="6"/>
        </w:numPr>
        <w:spacing w:before="120"/>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 xml:space="preserve">In 2022, the Company has invested 40% shareholding in Siam Medican Company Limited which engaged in wholesale of pharmaceutical and medical goods of 1,500,000 ordinary shares, </w:t>
      </w:r>
      <w:proofErr w:type="spellStart"/>
      <w:r w:rsidRPr="00BF586E">
        <w:rPr>
          <w:rFonts w:ascii="Angsana New" w:eastAsia="Times New Roman" w:hAnsi="Angsana New"/>
          <w:sz w:val="28"/>
          <w:szCs w:val="28"/>
          <w:lang w:val="en-US"/>
        </w:rPr>
        <w:t>totalling</w:t>
      </w:r>
      <w:proofErr w:type="spellEnd"/>
      <w:r w:rsidRPr="00BF586E">
        <w:rPr>
          <w:rFonts w:ascii="Angsana New" w:eastAsia="Times New Roman" w:hAnsi="Angsana New"/>
          <w:sz w:val="28"/>
          <w:szCs w:val="28"/>
          <w:lang w:val="en-US"/>
        </w:rPr>
        <w:t xml:space="preserve"> of Baht 150 million. The Company has paid by newly issued shares of the Company in a private placement offering of Baht 90 million and will pay by</w:t>
      </w:r>
      <w:r w:rsidR="00654A49">
        <w:rPr>
          <w:rFonts w:ascii="Angsana New" w:eastAsia="Times New Roman" w:hAnsi="Angsana New"/>
          <w:sz w:val="28"/>
          <w:szCs w:val="28"/>
          <w:lang w:val="en-US"/>
        </w:rPr>
        <w:t xml:space="preserve"> cash of Baht 60 million. As at</w:t>
      </w:r>
      <w:r w:rsidR="00557DE3">
        <w:rPr>
          <w:rFonts w:ascii="Angsana New" w:eastAsia="Times New Roman" w:hAnsi="Angsana New" w:hint="cs"/>
          <w:sz w:val="28"/>
          <w:szCs w:val="28"/>
          <w:cs/>
          <w:lang w:val="en-US"/>
        </w:rPr>
        <w:t xml:space="preserve"> </w:t>
      </w:r>
      <w:r w:rsidR="001A0995" w:rsidRPr="00BF586E">
        <w:rPr>
          <w:rFonts w:ascii="Angsana New" w:eastAsia="Times New Roman" w:hAnsi="Angsana New"/>
          <w:sz w:val="28"/>
          <w:szCs w:val="28"/>
          <w:lang w:val="en-US"/>
        </w:rPr>
        <w:t>December 31</w:t>
      </w:r>
      <w:r w:rsidR="001A0995">
        <w:rPr>
          <w:rFonts w:ascii="Angsana New" w:eastAsia="Times New Roman" w:hAnsi="Angsana New"/>
          <w:sz w:val="28"/>
          <w:szCs w:val="28"/>
          <w:lang w:val="en-US"/>
        </w:rPr>
        <w:t>,</w:t>
      </w:r>
      <w:r w:rsidR="001A0995">
        <w:rPr>
          <w:rFonts w:ascii="Angsana New" w:eastAsia="Times New Roman" w:hAnsi="Angsana New" w:hint="cs"/>
          <w:sz w:val="28"/>
          <w:szCs w:val="28"/>
          <w:cs/>
          <w:lang w:val="en-US"/>
        </w:rPr>
        <w:t xml:space="preserve"> </w:t>
      </w:r>
      <w:r w:rsidR="00654A49">
        <w:rPr>
          <w:rFonts w:ascii="Angsana New" w:eastAsia="Times New Roman" w:hAnsi="Angsana New"/>
          <w:sz w:val="28"/>
          <w:szCs w:val="28"/>
          <w:lang w:val="en-US"/>
        </w:rPr>
        <w:t xml:space="preserve">2025 and </w:t>
      </w:r>
      <w:r w:rsidRPr="00BF586E">
        <w:rPr>
          <w:rFonts w:ascii="Angsana New" w:eastAsia="Times New Roman" w:hAnsi="Angsana New"/>
          <w:sz w:val="28"/>
          <w:szCs w:val="28"/>
          <w:lang w:val="en-US"/>
        </w:rPr>
        <w:t>2024 the Company still has outstanding payment for the purchase of ordinary shares i</w:t>
      </w:r>
      <w:r w:rsidR="00273DD6">
        <w:rPr>
          <w:rFonts w:ascii="Angsana New" w:eastAsia="Times New Roman" w:hAnsi="Angsana New"/>
          <w:sz w:val="28"/>
          <w:szCs w:val="28"/>
          <w:lang w:val="en-US"/>
        </w:rPr>
        <w:t xml:space="preserve">n </w:t>
      </w:r>
      <w:r w:rsidR="00273DD6" w:rsidRPr="00C75895">
        <w:rPr>
          <w:rFonts w:ascii="Angsana New" w:eastAsia="Times New Roman" w:hAnsi="Angsana New"/>
          <w:sz w:val="28"/>
          <w:szCs w:val="28"/>
          <w:lang w:val="en-US"/>
        </w:rPr>
        <w:t>the amount of Baht 32 million</w:t>
      </w:r>
      <w:r w:rsidR="00273DD6">
        <w:rPr>
          <w:rFonts w:ascii="Angsana New" w:eastAsia="Times New Roman" w:hAnsi="Angsana New"/>
          <w:sz w:val="28"/>
          <w:szCs w:val="28"/>
          <w:lang w:val="en-US"/>
        </w:rPr>
        <w:t xml:space="preserve"> </w:t>
      </w:r>
      <w:r w:rsidR="00273DD6" w:rsidRPr="001C7859">
        <w:rPr>
          <w:rFonts w:ascii="Angsana New" w:eastAsia="Times New Roman" w:hAnsi="Angsana New" w:hint="cs"/>
          <w:sz w:val="28"/>
          <w:szCs w:val="28"/>
          <w:cs/>
          <w:lang w:val="en-US"/>
        </w:rPr>
        <w:t>(</w:t>
      </w:r>
      <w:r w:rsidR="00273DD6" w:rsidRPr="001C7859">
        <w:rPr>
          <w:rFonts w:ascii="Angsana New" w:eastAsia="Times New Roman" w:hAnsi="Angsana New"/>
          <w:sz w:val="28"/>
          <w:szCs w:val="28"/>
          <w:lang w:val="en-US"/>
        </w:rPr>
        <w:t>Note 1</w:t>
      </w:r>
      <w:r w:rsidR="001C7859" w:rsidRPr="001C7859">
        <w:rPr>
          <w:rFonts w:ascii="Angsana New" w:eastAsia="Times New Roman" w:hAnsi="Angsana New"/>
          <w:sz w:val="28"/>
          <w:szCs w:val="28"/>
          <w:lang w:val="en-US"/>
        </w:rPr>
        <w:t>4</w:t>
      </w:r>
      <w:r w:rsidR="00273DD6" w:rsidRPr="001C7859">
        <w:rPr>
          <w:rFonts w:ascii="Angsana New" w:eastAsia="Times New Roman" w:hAnsi="Angsana New"/>
          <w:sz w:val="28"/>
          <w:szCs w:val="28"/>
          <w:lang w:val="en-US"/>
        </w:rPr>
        <w:t>).</w:t>
      </w:r>
    </w:p>
    <w:p w14:paraId="4CA88D69" w14:textId="77777777" w:rsidR="00B3023D" w:rsidRPr="00CB72A1" w:rsidRDefault="00B3023D" w:rsidP="003D66D6">
      <w:pPr>
        <w:numPr>
          <w:ilvl w:val="0"/>
          <w:numId w:val="1"/>
        </w:numPr>
        <w:tabs>
          <w:tab w:val="clear" w:pos="360"/>
        </w:tabs>
        <w:spacing w:before="240"/>
        <w:ind w:left="420" w:hanging="420"/>
        <w:rPr>
          <w:rFonts w:ascii="Angsana New" w:hAnsi="Angsana New"/>
          <w:b/>
          <w:bCs/>
          <w:sz w:val="28"/>
          <w:szCs w:val="28"/>
          <w:cs/>
        </w:rPr>
      </w:pPr>
      <w:bookmarkStart w:id="12" w:name="_MON_1584950642"/>
      <w:bookmarkStart w:id="13" w:name="_MON_1584950655"/>
      <w:bookmarkStart w:id="14" w:name="_MON_1584950719"/>
      <w:bookmarkStart w:id="15" w:name="_MON_1583579644"/>
      <w:bookmarkEnd w:id="12"/>
      <w:bookmarkEnd w:id="13"/>
      <w:bookmarkEnd w:id="14"/>
      <w:bookmarkEnd w:id="15"/>
      <w:r w:rsidRPr="00CB72A1">
        <w:rPr>
          <w:rFonts w:ascii="Angsana New" w:hAnsi="Angsana New"/>
          <w:b/>
          <w:bCs/>
          <w:sz w:val="28"/>
          <w:szCs w:val="28"/>
          <w:cs/>
        </w:rPr>
        <w:t>CASH AND CASH EQUIVALENTS</w:t>
      </w:r>
    </w:p>
    <w:p w14:paraId="74EB688C" w14:textId="5E34751D" w:rsidR="00B3023D" w:rsidRPr="00B3023D" w:rsidRDefault="00B3023D" w:rsidP="003D66D6">
      <w:pPr>
        <w:spacing w:before="120"/>
        <w:ind w:left="446"/>
        <w:jc w:val="thaiDistribute"/>
        <w:rPr>
          <w:rFonts w:ascii="Angsana New" w:eastAsia="Times New Roman" w:hAnsi="Angsana New"/>
          <w:sz w:val="28"/>
          <w:lang w:val="en-GB"/>
        </w:rPr>
      </w:pPr>
      <w:r w:rsidRPr="00B3023D">
        <w:rPr>
          <w:rFonts w:ascii="Angsana New" w:eastAsia="Times New Roman" w:hAnsi="Angsana New"/>
          <w:sz w:val="28"/>
          <w:lang w:val="en-GB"/>
        </w:rPr>
        <w:t>Cash and cash equivalents as at December 31, 202</w:t>
      </w:r>
      <w:r>
        <w:rPr>
          <w:rFonts w:ascii="Angsana New" w:eastAsia="Times New Roman" w:hAnsi="Angsana New"/>
          <w:sz w:val="28"/>
          <w:lang w:val="en-GB"/>
        </w:rPr>
        <w:t>5</w:t>
      </w:r>
      <w:r w:rsidRPr="00B3023D">
        <w:rPr>
          <w:rFonts w:ascii="Angsana New" w:eastAsia="Times New Roman" w:hAnsi="Angsana New"/>
          <w:sz w:val="28"/>
          <w:lang w:val="en-GB"/>
        </w:rPr>
        <w:t xml:space="preserve"> and 202</w:t>
      </w:r>
      <w:r>
        <w:rPr>
          <w:rFonts w:ascii="Angsana New" w:eastAsia="Times New Roman" w:hAnsi="Angsana New"/>
          <w:sz w:val="28"/>
          <w:lang w:val="en-GB"/>
        </w:rPr>
        <w:t>4</w:t>
      </w:r>
      <w:r w:rsidRPr="00B3023D">
        <w:rPr>
          <w:rFonts w:ascii="Angsana New" w:eastAsia="Times New Roman" w:hAnsi="Angsana New"/>
          <w:sz w:val="28"/>
          <w:lang w:val="en-GB"/>
        </w:rPr>
        <w:t xml:space="preserve"> consisted of:</w:t>
      </w:r>
    </w:p>
    <w:tbl>
      <w:tblPr>
        <w:tblStyle w:val="af"/>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1276"/>
        <w:gridCol w:w="1276"/>
        <w:gridCol w:w="1358"/>
        <w:gridCol w:w="1481"/>
      </w:tblGrid>
      <w:tr w:rsidR="00B3023D" w:rsidRPr="007367B7" w14:paraId="1D68F3FA" w14:textId="77777777" w:rsidTr="00B21A34">
        <w:trPr>
          <w:trHeight w:val="20"/>
        </w:trPr>
        <w:tc>
          <w:tcPr>
            <w:tcW w:w="3519" w:type="dxa"/>
          </w:tcPr>
          <w:p w14:paraId="65549EC2" w14:textId="77777777" w:rsidR="00B3023D" w:rsidRPr="00164F8C" w:rsidRDefault="00B3023D" w:rsidP="00D8229F">
            <w:pPr>
              <w:pStyle w:val="a9"/>
              <w:spacing w:line="240" w:lineRule="atLeast"/>
              <w:ind w:left="0"/>
              <w:jc w:val="thaiDistribute"/>
              <w:rPr>
                <w:rFonts w:asciiTheme="majorBidi" w:hAnsiTheme="majorBidi" w:cstheme="majorBidi"/>
                <w:sz w:val="28"/>
                <w:lang w:val="en-GB"/>
              </w:rPr>
            </w:pPr>
          </w:p>
        </w:tc>
        <w:tc>
          <w:tcPr>
            <w:tcW w:w="5391" w:type="dxa"/>
            <w:gridSpan w:val="4"/>
            <w:vAlign w:val="bottom"/>
          </w:tcPr>
          <w:p w14:paraId="7A5B58C2" w14:textId="77777777" w:rsidR="00B3023D" w:rsidRPr="001C7859" w:rsidRDefault="00B3023D" w:rsidP="00D8229F">
            <w:pPr>
              <w:pStyle w:val="a9"/>
              <w:pBdr>
                <w:bottom w:val="single" w:sz="4" w:space="1" w:color="auto"/>
              </w:pBdr>
              <w:spacing w:line="240" w:lineRule="atLeast"/>
              <w:ind w:left="0"/>
              <w:jc w:val="center"/>
              <w:rPr>
                <w:rFonts w:asciiTheme="majorBidi" w:hAnsiTheme="majorBidi"/>
                <w:sz w:val="28"/>
                <w:szCs w:val="28"/>
                <w:cs/>
              </w:rPr>
            </w:pPr>
            <w:r w:rsidRPr="001C7859">
              <w:rPr>
                <w:rFonts w:asciiTheme="majorBidi" w:hAnsiTheme="majorBidi"/>
                <w:sz w:val="28"/>
                <w:szCs w:val="28"/>
                <w:cs/>
              </w:rPr>
              <w:t>Unit : Thousand Baht</w:t>
            </w:r>
          </w:p>
        </w:tc>
      </w:tr>
      <w:tr w:rsidR="00B3023D" w:rsidRPr="007367B7" w14:paraId="0AC31FF3" w14:textId="77777777" w:rsidTr="00B21A34">
        <w:trPr>
          <w:trHeight w:val="20"/>
        </w:trPr>
        <w:tc>
          <w:tcPr>
            <w:tcW w:w="3519" w:type="dxa"/>
          </w:tcPr>
          <w:p w14:paraId="5E648E11" w14:textId="77777777" w:rsidR="00B3023D" w:rsidRPr="007367B7" w:rsidRDefault="00B3023D" w:rsidP="00D8229F">
            <w:pPr>
              <w:pStyle w:val="a9"/>
              <w:spacing w:line="240" w:lineRule="atLeast"/>
              <w:ind w:left="0"/>
              <w:jc w:val="thaiDistribute"/>
              <w:rPr>
                <w:rFonts w:asciiTheme="majorBidi" w:hAnsiTheme="majorBidi"/>
                <w:sz w:val="28"/>
                <w:szCs w:val="28"/>
                <w:cs/>
              </w:rPr>
            </w:pPr>
          </w:p>
        </w:tc>
        <w:tc>
          <w:tcPr>
            <w:tcW w:w="2552" w:type="dxa"/>
            <w:gridSpan w:val="2"/>
            <w:vAlign w:val="bottom"/>
          </w:tcPr>
          <w:p w14:paraId="52AB109F" w14:textId="30A9C264" w:rsidR="00B3023D" w:rsidRPr="001C7859" w:rsidRDefault="00B3023D" w:rsidP="00D8229F">
            <w:pPr>
              <w:pBdr>
                <w:bottom w:val="single" w:sz="4" w:space="1" w:color="auto"/>
              </w:pBdr>
              <w:spacing w:line="240" w:lineRule="atLeast"/>
              <w:jc w:val="center"/>
              <w:rPr>
                <w:rFonts w:asciiTheme="majorBidi" w:hAnsiTheme="majorBidi"/>
                <w:sz w:val="28"/>
                <w:szCs w:val="28"/>
                <w:cs/>
              </w:rPr>
            </w:pPr>
            <w:r w:rsidRPr="001C7859">
              <w:rPr>
                <w:rFonts w:asciiTheme="majorBidi" w:hAnsiTheme="majorBidi"/>
                <w:sz w:val="28"/>
                <w:szCs w:val="28"/>
                <w:cs/>
              </w:rPr>
              <w:t xml:space="preserve">Consolidated </w:t>
            </w:r>
            <w:r w:rsidR="0031763D" w:rsidRPr="001C7859">
              <w:rPr>
                <w:rFonts w:asciiTheme="majorBidi" w:hAnsiTheme="majorBidi" w:cstheme="majorBidi"/>
                <w:sz w:val="28"/>
                <w:szCs w:val="28"/>
                <w:cs/>
              </w:rPr>
              <w:br/>
            </w:r>
            <w:r w:rsidRPr="001C7859">
              <w:rPr>
                <w:rFonts w:asciiTheme="majorBidi" w:hAnsiTheme="majorBidi"/>
                <w:sz w:val="28"/>
                <w:szCs w:val="28"/>
                <w:cs/>
              </w:rPr>
              <w:t>financial statements</w:t>
            </w:r>
          </w:p>
        </w:tc>
        <w:tc>
          <w:tcPr>
            <w:tcW w:w="2839" w:type="dxa"/>
            <w:gridSpan w:val="2"/>
            <w:vAlign w:val="bottom"/>
          </w:tcPr>
          <w:p w14:paraId="07A97390" w14:textId="5C0D2396" w:rsidR="00B3023D" w:rsidRPr="001C7859" w:rsidRDefault="00B3023D" w:rsidP="00D8229F">
            <w:pPr>
              <w:pStyle w:val="a9"/>
              <w:pBdr>
                <w:bottom w:val="single" w:sz="4" w:space="1" w:color="auto"/>
              </w:pBdr>
              <w:spacing w:line="240" w:lineRule="atLeast"/>
              <w:ind w:left="0"/>
              <w:jc w:val="center"/>
              <w:rPr>
                <w:rFonts w:asciiTheme="majorBidi" w:hAnsiTheme="majorBidi"/>
                <w:sz w:val="28"/>
                <w:szCs w:val="28"/>
                <w:cs/>
              </w:rPr>
            </w:pPr>
            <w:r w:rsidRPr="001C7859">
              <w:rPr>
                <w:rFonts w:asciiTheme="majorBidi" w:hAnsiTheme="majorBidi"/>
                <w:sz w:val="28"/>
                <w:szCs w:val="28"/>
                <w:cs/>
              </w:rPr>
              <w:t xml:space="preserve">Separate </w:t>
            </w:r>
            <w:r w:rsidR="0031763D" w:rsidRPr="001C7859">
              <w:rPr>
                <w:rFonts w:asciiTheme="majorBidi" w:hAnsiTheme="majorBidi" w:cstheme="majorBidi"/>
                <w:sz w:val="28"/>
                <w:szCs w:val="28"/>
                <w:cs/>
              </w:rPr>
              <w:br/>
            </w:r>
            <w:r w:rsidRPr="001C7859">
              <w:rPr>
                <w:rFonts w:asciiTheme="majorBidi" w:hAnsiTheme="majorBidi"/>
                <w:sz w:val="28"/>
                <w:szCs w:val="28"/>
                <w:cs/>
              </w:rPr>
              <w:t>financial statements</w:t>
            </w:r>
          </w:p>
        </w:tc>
      </w:tr>
      <w:tr w:rsidR="00B3023D" w:rsidRPr="007367B7" w14:paraId="7BFE1DBF" w14:textId="77777777" w:rsidTr="00B21A34">
        <w:trPr>
          <w:trHeight w:val="20"/>
        </w:trPr>
        <w:tc>
          <w:tcPr>
            <w:tcW w:w="3519" w:type="dxa"/>
          </w:tcPr>
          <w:p w14:paraId="7AAD6F70" w14:textId="77777777" w:rsidR="00B3023D" w:rsidRPr="007367B7" w:rsidRDefault="00B3023D" w:rsidP="00D8229F">
            <w:pPr>
              <w:pStyle w:val="a9"/>
              <w:spacing w:line="240" w:lineRule="atLeast"/>
              <w:ind w:left="0"/>
              <w:jc w:val="thaiDistribute"/>
              <w:rPr>
                <w:rFonts w:asciiTheme="majorBidi" w:hAnsiTheme="majorBidi"/>
                <w:sz w:val="28"/>
                <w:szCs w:val="28"/>
                <w:cs/>
              </w:rPr>
            </w:pPr>
          </w:p>
        </w:tc>
        <w:tc>
          <w:tcPr>
            <w:tcW w:w="1276" w:type="dxa"/>
            <w:vAlign w:val="bottom"/>
          </w:tcPr>
          <w:p w14:paraId="6A99046F" w14:textId="69221F27" w:rsidR="00B3023D" w:rsidRPr="001C7859" w:rsidRDefault="00B3023D" w:rsidP="00D8229F">
            <w:pPr>
              <w:pBdr>
                <w:bottom w:val="single" w:sz="4" w:space="1" w:color="auto"/>
              </w:pBdr>
              <w:spacing w:line="240" w:lineRule="atLeast"/>
              <w:jc w:val="center"/>
              <w:rPr>
                <w:rFonts w:asciiTheme="majorBidi" w:hAnsiTheme="majorBidi" w:cstheme="majorBidi"/>
                <w:sz w:val="28"/>
                <w:szCs w:val="28"/>
                <w:lang w:val="en-US"/>
              </w:rPr>
            </w:pPr>
            <w:r w:rsidRPr="001C7859">
              <w:rPr>
                <w:rFonts w:asciiTheme="majorBidi" w:hAnsiTheme="majorBidi"/>
                <w:sz w:val="28"/>
                <w:szCs w:val="28"/>
                <w:cs/>
              </w:rPr>
              <w:t>202</w:t>
            </w:r>
            <w:r w:rsidRPr="001C7859">
              <w:rPr>
                <w:rFonts w:asciiTheme="majorBidi" w:hAnsiTheme="majorBidi" w:cstheme="majorBidi"/>
                <w:sz w:val="28"/>
                <w:szCs w:val="28"/>
                <w:lang w:val="en-US"/>
              </w:rPr>
              <w:t>5</w:t>
            </w:r>
          </w:p>
        </w:tc>
        <w:tc>
          <w:tcPr>
            <w:tcW w:w="1276" w:type="dxa"/>
            <w:vAlign w:val="bottom"/>
          </w:tcPr>
          <w:p w14:paraId="0B4C1422" w14:textId="3E3A04A7" w:rsidR="00B3023D" w:rsidRPr="001C7859" w:rsidRDefault="00B3023D" w:rsidP="00D8229F">
            <w:pPr>
              <w:pBdr>
                <w:bottom w:val="single" w:sz="4" w:space="1" w:color="auto"/>
              </w:pBdr>
              <w:spacing w:line="240" w:lineRule="atLeast"/>
              <w:jc w:val="center"/>
              <w:rPr>
                <w:rFonts w:asciiTheme="majorBidi" w:hAnsiTheme="majorBidi" w:cstheme="majorBidi"/>
                <w:sz w:val="28"/>
                <w:szCs w:val="28"/>
                <w:lang w:val="en-US"/>
              </w:rPr>
            </w:pPr>
            <w:r w:rsidRPr="001C7859">
              <w:rPr>
                <w:rFonts w:asciiTheme="majorBidi" w:hAnsiTheme="majorBidi" w:cstheme="majorBidi"/>
                <w:sz w:val="28"/>
                <w:szCs w:val="28"/>
                <w:lang w:val="en-US"/>
              </w:rPr>
              <w:t>2024</w:t>
            </w:r>
          </w:p>
        </w:tc>
        <w:tc>
          <w:tcPr>
            <w:tcW w:w="1358" w:type="dxa"/>
            <w:vAlign w:val="bottom"/>
          </w:tcPr>
          <w:p w14:paraId="00AD0EDC" w14:textId="6DE828AB" w:rsidR="00B3023D" w:rsidRPr="001C7859" w:rsidRDefault="00B3023D" w:rsidP="00D8229F">
            <w:pPr>
              <w:pBdr>
                <w:bottom w:val="single" w:sz="4" w:space="1" w:color="auto"/>
              </w:pBdr>
              <w:spacing w:line="240" w:lineRule="atLeast"/>
              <w:jc w:val="center"/>
              <w:rPr>
                <w:rFonts w:asciiTheme="majorBidi" w:hAnsiTheme="majorBidi" w:cstheme="majorBidi"/>
                <w:sz w:val="28"/>
                <w:szCs w:val="28"/>
                <w:lang w:val="en-US"/>
              </w:rPr>
            </w:pPr>
            <w:r w:rsidRPr="001C7859">
              <w:rPr>
                <w:rFonts w:asciiTheme="majorBidi" w:hAnsiTheme="majorBidi" w:cstheme="majorBidi"/>
                <w:sz w:val="28"/>
                <w:szCs w:val="28"/>
                <w:lang w:val="en-US"/>
              </w:rPr>
              <w:t>2025</w:t>
            </w:r>
          </w:p>
        </w:tc>
        <w:tc>
          <w:tcPr>
            <w:tcW w:w="1481" w:type="dxa"/>
            <w:vAlign w:val="bottom"/>
          </w:tcPr>
          <w:p w14:paraId="0A1FAB5F" w14:textId="1BA71307" w:rsidR="00B3023D" w:rsidRPr="001C7859" w:rsidRDefault="00B3023D" w:rsidP="00D8229F">
            <w:pPr>
              <w:pBdr>
                <w:bottom w:val="single" w:sz="4" w:space="1" w:color="auto"/>
              </w:pBdr>
              <w:spacing w:line="240" w:lineRule="atLeast"/>
              <w:jc w:val="center"/>
              <w:rPr>
                <w:rFonts w:asciiTheme="majorBidi" w:hAnsiTheme="majorBidi" w:cstheme="majorBidi"/>
                <w:sz w:val="28"/>
                <w:szCs w:val="28"/>
                <w:lang w:val="en-US"/>
              </w:rPr>
            </w:pPr>
            <w:r w:rsidRPr="001C7859">
              <w:rPr>
                <w:rFonts w:asciiTheme="majorBidi" w:hAnsiTheme="majorBidi" w:cstheme="majorBidi"/>
                <w:sz w:val="28"/>
                <w:szCs w:val="28"/>
                <w:lang w:val="en-US"/>
              </w:rPr>
              <w:t>2024</w:t>
            </w:r>
          </w:p>
        </w:tc>
      </w:tr>
      <w:tr w:rsidR="001C7859" w:rsidRPr="007367B7" w14:paraId="437B4E93" w14:textId="77777777" w:rsidTr="001C7859">
        <w:trPr>
          <w:trHeight w:val="20"/>
        </w:trPr>
        <w:tc>
          <w:tcPr>
            <w:tcW w:w="3519" w:type="dxa"/>
            <w:vAlign w:val="bottom"/>
          </w:tcPr>
          <w:p w14:paraId="5EC8239B" w14:textId="77777777" w:rsidR="001C7859" w:rsidRPr="007367B7" w:rsidRDefault="001C7859" w:rsidP="001C7859">
            <w:pPr>
              <w:pStyle w:val="a9"/>
              <w:spacing w:line="240" w:lineRule="atLeast"/>
              <w:ind w:left="0"/>
              <w:rPr>
                <w:rFonts w:asciiTheme="majorBidi" w:hAnsiTheme="majorBidi"/>
                <w:sz w:val="28"/>
                <w:szCs w:val="28"/>
                <w:cs/>
              </w:rPr>
            </w:pPr>
            <w:r>
              <w:rPr>
                <w:rFonts w:asciiTheme="majorBidi" w:hAnsiTheme="majorBidi"/>
                <w:sz w:val="28"/>
                <w:szCs w:val="28"/>
                <w:cs/>
              </w:rPr>
              <w:t>Cash on hand</w:t>
            </w:r>
          </w:p>
        </w:tc>
        <w:tc>
          <w:tcPr>
            <w:tcW w:w="1276" w:type="dxa"/>
          </w:tcPr>
          <w:p w14:paraId="3F0AD33E" w14:textId="730996EA" w:rsidR="001C7859" w:rsidRPr="001C7859" w:rsidRDefault="001C7859" w:rsidP="001C7859">
            <w:pPr>
              <w:pStyle w:val="a9"/>
              <w:spacing w:line="240" w:lineRule="atLeast"/>
              <w:ind w:left="0"/>
              <w:jc w:val="right"/>
              <w:rPr>
                <w:rFonts w:asciiTheme="majorBidi" w:hAnsiTheme="majorBidi"/>
                <w:sz w:val="28"/>
                <w:szCs w:val="28"/>
                <w:cs/>
              </w:rPr>
            </w:pPr>
            <w:r w:rsidRPr="001C7859">
              <w:rPr>
                <w:rFonts w:asciiTheme="majorBidi" w:eastAsia="Times New Roman" w:hAnsiTheme="majorBidi" w:cstheme="majorBidi"/>
                <w:sz w:val="28"/>
                <w:szCs w:val="28"/>
                <w:cs/>
                <w:lang w:val="en-US"/>
              </w:rPr>
              <w:t>172</w:t>
            </w:r>
          </w:p>
        </w:tc>
        <w:tc>
          <w:tcPr>
            <w:tcW w:w="1276" w:type="dxa"/>
          </w:tcPr>
          <w:p w14:paraId="1D56B483" w14:textId="4E8CEAB5" w:rsidR="001C7859" w:rsidRPr="001C7859" w:rsidRDefault="001C7859" w:rsidP="001C7859">
            <w:pPr>
              <w:pStyle w:val="a9"/>
              <w:spacing w:line="240" w:lineRule="atLeast"/>
              <w:ind w:left="0"/>
              <w:jc w:val="right"/>
              <w:rPr>
                <w:rFonts w:asciiTheme="majorBidi" w:hAnsiTheme="majorBidi" w:cstheme="majorBidi"/>
                <w:sz w:val="28"/>
                <w:szCs w:val="28"/>
                <w:lang w:val="en-US"/>
              </w:rPr>
            </w:pPr>
            <w:r w:rsidRPr="001C7859">
              <w:rPr>
                <w:rFonts w:asciiTheme="majorBidi" w:eastAsia="Times New Roman" w:hAnsiTheme="majorBidi" w:cstheme="majorBidi"/>
                <w:sz w:val="28"/>
                <w:szCs w:val="28"/>
                <w:cs/>
                <w:lang w:val="en-US"/>
              </w:rPr>
              <w:t>210</w:t>
            </w:r>
          </w:p>
        </w:tc>
        <w:tc>
          <w:tcPr>
            <w:tcW w:w="1358" w:type="dxa"/>
          </w:tcPr>
          <w:p w14:paraId="2257C7E7" w14:textId="625787EA" w:rsidR="001C7859" w:rsidRPr="001C7859" w:rsidRDefault="001C7859" w:rsidP="001C7859">
            <w:pPr>
              <w:pStyle w:val="a9"/>
              <w:spacing w:line="240" w:lineRule="atLeast"/>
              <w:ind w:left="0"/>
              <w:jc w:val="right"/>
              <w:rPr>
                <w:rFonts w:asciiTheme="majorBidi" w:hAnsiTheme="majorBidi"/>
                <w:sz w:val="28"/>
                <w:szCs w:val="28"/>
                <w:cs/>
              </w:rPr>
            </w:pPr>
            <w:r w:rsidRPr="001C7859">
              <w:rPr>
                <w:rFonts w:asciiTheme="majorBidi" w:eastAsia="Times New Roman" w:hAnsiTheme="majorBidi" w:cstheme="majorBidi"/>
                <w:sz w:val="28"/>
                <w:szCs w:val="28"/>
                <w:lang w:val="en-US"/>
              </w:rPr>
              <w:t>69</w:t>
            </w:r>
          </w:p>
        </w:tc>
        <w:tc>
          <w:tcPr>
            <w:tcW w:w="1481" w:type="dxa"/>
          </w:tcPr>
          <w:p w14:paraId="1C9CB93E" w14:textId="68627496" w:rsidR="001C7859" w:rsidRPr="001C7859" w:rsidRDefault="001C7859" w:rsidP="001C7859">
            <w:pPr>
              <w:pStyle w:val="a9"/>
              <w:spacing w:line="240" w:lineRule="atLeast"/>
              <w:ind w:left="0"/>
              <w:jc w:val="right"/>
              <w:rPr>
                <w:rFonts w:asciiTheme="majorBidi" w:hAnsiTheme="majorBidi"/>
                <w:sz w:val="28"/>
                <w:szCs w:val="28"/>
                <w:cs/>
              </w:rPr>
            </w:pPr>
            <w:r w:rsidRPr="001C7859">
              <w:rPr>
                <w:rFonts w:asciiTheme="majorBidi" w:eastAsia="Times New Roman" w:hAnsiTheme="majorBidi" w:cstheme="majorBidi"/>
                <w:sz w:val="28"/>
                <w:szCs w:val="28"/>
                <w:cs/>
                <w:lang w:val="en-US"/>
              </w:rPr>
              <w:t>184</w:t>
            </w:r>
          </w:p>
        </w:tc>
      </w:tr>
      <w:tr w:rsidR="001C7859" w:rsidRPr="00655C29" w14:paraId="4C6B8C4A" w14:textId="77777777" w:rsidTr="001C7859">
        <w:trPr>
          <w:trHeight w:val="20"/>
        </w:trPr>
        <w:tc>
          <w:tcPr>
            <w:tcW w:w="3519" w:type="dxa"/>
            <w:vAlign w:val="bottom"/>
          </w:tcPr>
          <w:p w14:paraId="6C822914" w14:textId="7DBD6708" w:rsidR="001C7859" w:rsidRPr="00B3023D" w:rsidRDefault="001C7859" w:rsidP="001C7859">
            <w:pPr>
              <w:pStyle w:val="a9"/>
              <w:spacing w:line="240" w:lineRule="atLeast"/>
              <w:ind w:left="0"/>
              <w:rPr>
                <w:rFonts w:asciiTheme="majorBidi" w:hAnsiTheme="majorBidi" w:cstheme="majorBidi"/>
                <w:sz w:val="28"/>
                <w:lang w:val="en-GB"/>
              </w:rPr>
            </w:pPr>
            <w:r w:rsidRPr="00B3023D">
              <w:rPr>
                <w:rFonts w:asciiTheme="majorBidi" w:hAnsiTheme="majorBidi" w:cstheme="majorBidi"/>
                <w:sz w:val="28"/>
                <w:lang w:val="en-GB"/>
              </w:rPr>
              <w:t>Cash at banks -</w:t>
            </w:r>
            <w:r>
              <w:rPr>
                <w:rFonts w:asciiTheme="majorBidi" w:hAnsiTheme="majorBidi" w:cstheme="majorBidi" w:hint="cs"/>
                <w:sz w:val="28"/>
                <w:cs/>
              </w:rPr>
              <w:t xml:space="preserve"> </w:t>
            </w:r>
            <w:r w:rsidR="00D64E82" w:rsidRPr="00D64E82">
              <w:rPr>
                <w:rFonts w:asciiTheme="majorBidi" w:hAnsiTheme="majorBidi" w:cstheme="majorBidi"/>
                <w:sz w:val="28"/>
                <w:lang w:val="en-US"/>
              </w:rPr>
              <w:t>savings</w:t>
            </w:r>
            <w:r w:rsidRPr="00B3023D">
              <w:rPr>
                <w:rFonts w:asciiTheme="majorBidi" w:hAnsiTheme="majorBidi" w:cstheme="majorBidi"/>
                <w:sz w:val="28"/>
                <w:lang w:val="en-GB"/>
              </w:rPr>
              <w:t xml:space="preserve"> accounts</w:t>
            </w:r>
          </w:p>
        </w:tc>
        <w:tc>
          <w:tcPr>
            <w:tcW w:w="1276" w:type="dxa"/>
          </w:tcPr>
          <w:p w14:paraId="586ECFA3" w14:textId="51EF8FCF" w:rsidR="001C7859" w:rsidRPr="001C7859" w:rsidRDefault="001C7859" w:rsidP="001C7859">
            <w:pPr>
              <w:pStyle w:val="a9"/>
              <w:spacing w:line="240" w:lineRule="atLeast"/>
              <w:ind w:left="0"/>
              <w:jc w:val="right"/>
              <w:rPr>
                <w:rFonts w:asciiTheme="majorBidi" w:hAnsiTheme="majorBidi" w:cstheme="majorBidi"/>
                <w:sz w:val="28"/>
                <w:szCs w:val="28"/>
                <w:lang w:val="en-GB"/>
              </w:rPr>
            </w:pPr>
            <w:r w:rsidRPr="001C7859">
              <w:rPr>
                <w:rFonts w:asciiTheme="majorBidi" w:eastAsia="Times New Roman" w:hAnsiTheme="majorBidi" w:cstheme="majorBidi"/>
                <w:sz w:val="28"/>
                <w:szCs w:val="28"/>
                <w:cs/>
                <w:lang w:val="en-US"/>
              </w:rPr>
              <w:t>2</w:t>
            </w:r>
            <w:r w:rsidRPr="001C7859">
              <w:rPr>
                <w:rFonts w:asciiTheme="majorBidi" w:eastAsia="Times New Roman" w:hAnsiTheme="majorBidi" w:cstheme="majorBidi"/>
                <w:sz w:val="28"/>
                <w:szCs w:val="28"/>
                <w:lang w:val="en-US"/>
              </w:rPr>
              <w:t>21</w:t>
            </w:r>
          </w:p>
        </w:tc>
        <w:tc>
          <w:tcPr>
            <w:tcW w:w="1276" w:type="dxa"/>
          </w:tcPr>
          <w:p w14:paraId="2E20854B" w14:textId="31AEB748" w:rsidR="001C7859" w:rsidRPr="001C7859" w:rsidRDefault="001C7859" w:rsidP="001C7859">
            <w:pPr>
              <w:pStyle w:val="a9"/>
              <w:spacing w:line="240" w:lineRule="atLeast"/>
              <w:ind w:left="0"/>
              <w:jc w:val="right"/>
              <w:rPr>
                <w:rFonts w:asciiTheme="majorBidi" w:hAnsiTheme="majorBidi" w:cstheme="majorBidi"/>
                <w:sz w:val="28"/>
                <w:szCs w:val="28"/>
                <w:lang w:val="en-US"/>
              </w:rPr>
            </w:pPr>
            <w:r w:rsidRPr="001C7859">
              <w:rPr>
                <w:rFonts w:asciiTheme="majorBidi" w:eastAsia="Times New Roman" w:hAnsiTheme="majorBidi" w:cstheme="majorBidi"/>
                <w:sz w:val="28"/>
                <w:szCs w:val="28"/>
                <w:cs/>
                <w:lang w:val="en-US"/>
              </w:rPr>
              <w:t>676</w:t>
            </w:r>
          </w:p>
        </w:tc>
        <w:tc>
          <w:tcPr>
            <w:tcW w:w="1358" w:type="dxa"/>
          </w:tcPr>
          <w:p w14:paraId="30A6695C" w14:textId="5305F7A5" w:rsidR="001C7859" w:rsidRPr="001C7859" w:rsidRDefault="001C7859" w:rsidP="001C7859">
            <w:pPr>
              <w:pStyle w:val="a9"/>
              <w:spacing w:line="240" w:lineRule="atLeast"/>
              <w:ind w:left="0"/>
              <w:jc w:val="right"/>
              <w:rPr>
                <w:rFonts w:asciiTheme="majorBidi" w:hAnsiTheme="majorBidi" w:cstheme="majorBidi"/>
                <w:sz w:val="28"/>
                <w:szCs w:val="28"/>
                <w:cs/>
              </w:rPr>
            </w:pPr>
            <w:r w:rsidRPr="001C7859">
              <w:rPr>
                <w:rFonts w:asciiTheme="majorBidi" w:eastAsia="Times New Roman" w:hAnsiTheme="majorBidi" w:cstheme="majorBidi"/>
                <w:sz w:val="28"/>
                <w:szCs w:val="28"/>
                <w:cs/>
                <w:lang w:val="en-US"/>
              </w:rPr>
              <w:t>221</w:t>
            </w:r>
          </w:p>
        </w:tc>
        <w:tc>
          <w:tcPr>
            <w:tcW w:w="1481" w:type="dxa"/>
          </w:tcPr>
          <w:p w14:paraId="7B24C376" w14:textId="6951E447" w:rsidR="001C7859" w:rsidRPr="001C7859" w:rsidRDefault="001C7859" w:rsidP="001C7859">
            <w:pPr>
              <w:pStyle w:val="a9"/>
              <w:spacing w:line="240" w:lineRule="atLeast"/>
              <w:ind w:left="0"/>
              <w:jc w:val="right"/>
              <w:rPr>
                <w:rFonts w:asciiTheme="majorBidi" w:hAnsiTheme="majorBidi"/>
                <w:sz w:val="28"/>
                <w:szCs w:val="28"/>
                <w:cs/>
              </w:rPr>
            </w:pPr>
            <w:r w:rsidRPr="001C7859">
              <w:rPr>
                <w:rFonts w:asciiTheme="majorBidi" w:eastAsia="Times New Roman" w:hAnsiTheme="majorBidi" w:cstheme="majorBidi"/>
                <w:sz w:val="28"/>
                <w:szCs w:val="28"/>
                <w:cs/>
                <w:lang w:val="en-US"/>
              </w:rPr>
              <w:t>653</w:t>
            </w:r>
          </w:p>
        </w:tc>
      </w:tr>
      <w:tr w:rsidR="001C7859" w:rsidRPr="00655C29" w14:paraId="772292B5" w14:textId="77777777" w:rsidTr="001C7859">
        <w:trPr>
          <w:trHeight w:val="20"/>
        </w:trPr>
        <w:tc>
          <w:tcPr>
            <w:tcW w:w="3519" w:type="dxa"/>
            <w:vAlign w:val="bottom"/>
          </w:tcPr>
          <w:p w14:paraId="54F1C7A0" w14:textId="2BF34E3B" w:rsidR="001C7859" w:rsidRPr="00FA1113" w:rsidRDefault="00F573DB" w:rsidP="00F573DB">
            <w:pPr>
              <w:pStyle w:val="a9"/>
              <w:spacing w:line="240" w:lineRule="atLeast"/>
              <w:ind w:left="0" w:firstLine="1004"/>
              <w:rPr>
                <w:rFonts w:asciiTheme="majorBidi" w:hAnsiTheme="majorBidi" w:cstheme="majorBidi"/>
                <w:sz w:val="28"/>
                <w:cs/>
              </w:rPr>
            </w:pPr>
            <w:r>
              <w:rPr>
                <w:rFonts w:asciiTheme="majorBidi" w:hAnsiTheme="majorBidi" w:cstheme="majorBidi" w:hint="cs"/>
                <w:sz w:val="28"/>
                <w:cs/>
              </w:rPr>
              <w:t xml:space="preserve"> </w:t>
            </w:r>
            <w:r w:rsidR="001C7859">
              <w:rPr>
                <w:rFonts w:asciiTheme="majorBidi" w:hAnsiTheme="majorBidi"/>
                <w:sz w:val="28"/>
                <w:szCs w:val="28"/>
                <w:cs/>
              </w:rPr>
              <w:t>-</w:t>
            </w:r>
            <w:r w:rsidR="001C7859">
              <w:rPr>
                <w:rFonts w:asciiTheme="majorBidi" w:hAnsiTheme="majorBidi" w:cstheme="majorBidi" w:hint="cs"/>
                <w:sz w:val="28"/>
                <w:cs/>
              </w:rPr>
              <w:t xml:space="preserve"> </w:t>
            </w:r>
            <w:r w:rsidR="00D64E82" w:rsidRPr="00B3023D">
              <w:rPr>
                <w:rFonts w:asciiTheme="majorBidi" w:hAnsiTheme="majorBidi" w:cstheme="majorBidi"/>
                <w:sz w:val="28"/>
                <w:lang w:val="en-GB"/>
              </w:rPr>
              <w:t xml:space="preserve">current </w:t>
            </w:r>
            <w:r w:rsidR="001C7859">
              <w:rPr>
                <w:rFonts w:asciiTheme="majorBidi" w:hAnsiTheme="majorBidi"/>
                <w:sz w:val="28"/>
                <w:szCs w:val="28"/>
                <w:cs/>
              </w:rPr>
              <w:t>accounts</w:t>
            </w:r>
          </w:p>
        </w:tc>
        <w:tc>
          <w:tcPr>
            <w:tcW w:w="1276" w:type="dxa"/>
          </w:tcPr>
          <w:p w14:paraId="5A842FAC" w14:textId="4D5C1FC5" w:rsidR="001C7859" w:rsidRPr="001C7859" w:rsidRDefault="001A0995" w:rsidP="001C7859">
            <w:pPr>
              <w:pStyle w:val="a9"/>
              <w:spacing w:line="240" w:lineRule="atLeast"/>
              <w:ind w:left="0"/>
              <w:jc w:val="right"/>
              <w:rPr>
                <w:rFonts w:asciiTheme="majorBidi" w:hAnsiTheme="majorBidi"/>
                <w:sz w:val="28"/>
                <w:szCs w:val="28"/>
                <w:cs/>
              </w:rPr>
            </w:pPr>
            <w:r>
              <w:rPr>
                <w:rFonts w:asciiTheme="majorBidi" w:eastAsia="Times New Roman" w:hAnsiTheme="majorBidi" w:cstheme="majorBidi" w:hint="cs"/>
                <w:sz w:val="28"/>
                <w:szCs w:val="28"/>
                <w:cs/>
                <w:lang w:val="en-US"/>
              </w:rPr>
              <w:t>7</w:t>
            </w:r>
            <w:r w:rsidR="00DC0C5F">
              <w:rPr>
                <w:rFonts w:asciiTheme="majorBidi" w:eastAsia="Times New Roman" w:hAnsiTheme="majorBidi" w:cstheme="majorBidi"/>
                <w:sz w:val="28"/>
                <w:szCs w:val="28"/>
                <w:lang w:val="en-US"/>
              </w:rPr>
              <w:t>,</w:t>
            </w:r>
            <w:r>
              <w:rPr>
                <w:rFonts w:asciiTheme="majorBidi" w:eastAsia="Times New Roman" w:hAnsiTheme="majorBidi" w:cstheme="majorBidi" w:hint="cs"/>
                <w:sz w:val="28"/>
                <w:szCs w:val="28"/>
                <w:cs/>
                <w:lang w:val="en-US"/>
              </w:rPr>
              <w:t>951</w:t>
            </w:r>
          </w:p>
        </w:tc>
        <w:tc>
          <w:tcPr>
            <w:tcW w:w="1276" w:type="dxa"/>
          </w:tcPr>
          <w:p w14:paraId="1C25BE91" w14:textId="7BF39D70" w:rsidR="001C7859" w:rsidRPr="001C7859" w:rsidRDefault="001C7859" w:rsidP="001C7859">
            <w:pPr>
              <w:pStyle w:val="a9"/>
              <w:spacing w:line="240" w:lineRule="atLeast"/>
              <w:ind w:left="0"/>
              <w:jc w:val="right"/>
              <w:rPr>
                <w:rFonts w:asciiTheme="majorBidi" w:hAnsiTheme="majorBidi" w:cstheme="majorBidi"/>
                <w:sz w:val="28"/>
                <w:szCs w:val="28"/>
                <w:lang w:val="en-US"/>
              </w:rPr>
            </w:pPr>
            <w:r w:rsidRPr="001C7859">
              <w:rPr>
                <w:rFonts w:asciiTheme="majorBidi" w:eastAsia="Times New Roman" w:hAnsiTheme="majorBidi" w:cstheme="majorBidi"/>
                <w:sz w:val="28"/>
                <w:szCs w:val="28"/>
                <w:cs/>
                <w:lang w:val="en-US"/>
              </w:rPr>
              <w:t>4</w:t>
            </w:r>
            <w:r w:rsidRPr="001C7859">
              <w:rPr>
                <w:rFonts w:asciiTheme="majorBidi" w:eastAsia="Times New Roman" w:hAnsiTheme="majorBidi" w:cstheme="majorBidi"/>
                <w:sz w:val="28"/>
                <w:szCs w:val="28"/>
                <w:lang w:val="en-US"/>
              </w:rPr>
              <w:t>,</w:t>
            </w:r>
            <w:r w:rsidRPr="001C7859">
              <w:rPr>
                <w:rFonts w:asciiTheme="majorBidi" w:eastAsia="Times New Roman" w:hAnsiTheme="majorBidi" w:cstheme="majorBidi"/>
                <w:sz w:val="28"/>
                <w:szCs w:val="28"/>
                <w:cs/>
                <w:lang w:val="en-US"/>
              </w:rPr>
              <w:t>289</w:t>
            </w:r>
          </w:p>
        </w:tc>
        <w:tc>
          <w:tcPr>
            <w:tcW w:w="1358" w:type="dxa"/>
          </w:tcPr>
          <w:p w14:paraId="6F0C756C" w14:textId="26FA5467" w:rsidR="001C7859" w:rsidRPr="001C7859" w:rsidRDefault="001C7859" w:rsidP="001C7859">
            <w:pPr>
              <w:pStyle w:val="a9"/>
              <w:spacing w:line="240" w:lineRule="atLeast"/>
              <w:ind w:left="0"/>
              <w:jc w:val="right"/>
              <w:rPr>
                <w:rFonts w:asciiTheme="majorBidi" w:hAnsiTheme="majorBidi"/>
                <w:sz w:val="28"/>
                <w:szCs w:val="28"/>
                <w:cs/>
              </w:rPr>
            </w:pPr>
            <w:r w:rsidRPr="001C7859">
              <w:rPr>
                <w:rFonts w:asciiTheme="majorBidi" w:eastAsia="Times New Roman" w:hAnsiTheme="majorBidi" w:cstheme="majorBidi"/>
                <w:sz w:val="28"/>
                <w:szCs w:val="28"/>
                <w:lang w:val="en-US"/>
              </w:rPr>
              <w:t>7,910</w:t>
            </w:r>
          </w:p>
        </w:tc>
        <w:tc>
          <w:tcPr>
            <w:tcW w:w="1481" w:type="dxa"/>
          </w:tcPr>
          <w:p w14:paraId="4C01ABA4" w14:textId="34DB02FF" w:rsidR="001C7859" w:rsidRPr="001C7859" w:rsidRDefault="001C7859" w:rsidP="001C7859">
            <w:pPr>
              <w:pStyle w:val="a9"/>
              <w:spacing w:line="240" w:lineRule="atLeast"/>
              <w:ind w:left="0"/>
              <w:jc w:val="right"/>
              <w:rPr>
                <w:rFonts w:asciiTheme="majorBidi" w:hAnsiTheme="majorBidi"/>
                <w:sz w:val="28"/>
                <w:szCs w:val="28"/>
                <w:cs/>
              </w:rPr>
            </w:pPr>
            <w:r w:rsidRPr="001C7859">
              <w:rPr>
                <w:rFonts w:asciiTheme="majorBidi" w:eastAsia="Times New Roman" w:hAnsiTheme="majorBidi" w:cstheme="majorBidi"/>
                <w:sz w:val="28"/>
                <w:szCs w:val="28"/>
                <w:cs/>
                <w:lang w:val="en-US"/>
              </w:rPr>
              <w:t>4</w:t>
            </w:r>
            <w:r w:rsidRPr="001C7859">
              <w:rPr>
                <w:rFonts w:asciiTheme="majorBidi" w:eastAsia="Times New Roman" w:hAnsiTheme="majorBidi" w:cstheme="majorBidi"/>
                <w:sz w:val="28"/>
                <w:szCs w:val="28"/>
                <w:lang w:val="en-US"/>
              </w:rPr>
              <w:t>,</w:t>
            </w:r>
            <w:r w:rsidRPr="001C7859">
              <w:rPr>
                <w:rFonts w:asciiTheme="majorBidi" w:eastAsia="Times New Roman" w:hAnsiTheme="majorBidi" w:cstheme="majorBidi"/>
                <w:sz w:val="28"/>
                <w:szCs w:val="28"/>
                <w:cs/>
                <w:lang w:val="en-US"/>
              </w:rPr>
              <w:t>133</w:t>
            </w:r>
          </w:p>
        </w:tc>
      </w:tr>
      <w:tr w:rsidR="001C7859" w:rsidRPr="00655C29" w14:paraId="488C8167" w14:textId="77777777" w:rsidTr="001C7859">
        <w:trPr>
          <w:trHeight w:val="20"/>
        </w:trPr>
        <w:tc>
          <w:tcPr>
            <w:tcW w:w="3519" w:type="dxa"/>
            <w:vAlign w:val="bottom"/>
          </w:tcPr>
          <w:p w14:paraId="486B04FC" w14:textId="77777777" w:rsidR="001C7859" w:rsidRPr="00F573DB" w:rsidRDefault="001C7859" w:rsidP="001C7859">
            <w:pPr>
              <w:pStyle w:val="a9"/>
              <w:spacing w:line="240" w:lineRule="atLeast"/>
              <w:ind w:left="0"/>
              <w:rPr>
                <w:rFonts w:asciiTheme="majorBidi" w:hAnsiTheme="majorBidi" w:cstheme="majorBidi"/>
                <w:b/>
                <w:bCs/>
                <w:sz w:val="28"/>
                <w:cs/>
              </w:rPr>
            </w:pPr>
            <w:r w:rsidRPr="00F573DB">
              <w:rPr>
                <w:rFonts w:asciiTheme="majorBidi" w:hAnsiTheme="majorBidi" w:cstheme="majorBidi"/>
                <w:b/>
                <w:bCs/>
                <w:sz w:val="28"/>
                <w:lang w:val="en-GB"/>
              </w:rPr>
              <w:t>Total cash and cash equivalents</w:t>
            </w:r>
          </w:p>
        </w:tc>
        <w:tc>
          <w:tcPr>
            <w:tcW w:w="1276" w:type="dxa"/>
          </w:tcPr>
          <w:p w14:paraId="4CAB01BA" w14:textId="69C1FB3D" w:rsidR="001C7859" w:rsidRPr="001C7859" w:rsidRDefault="001C7859" w:rsidP="001C7859">
            <w:pPr>
              <w:pStyle w:val="a9"/>
              <w:pBdr>
                <w:top w:val="single" w:sz="4" w:space="1" w:color="auto"/>
                <w:bottom w:val="double" w:sz="4" w:space="1" w:color="auto"/>
              </w:pBdr>
              <w:spacing w:line="240" w:lineRule="atLeast"/>
              <w:ind w:left="0"/>
              <w:jc w:val="right"/>
              <w:rPr>
                <w:rFonts w:asciiTheme="majorBidi" w:hAnsiTheme="majorBidi" w:cstheme="majorBidi"/>
                <w:sz w:val="28"/>
                <w:szCs w:val="28"/>
                <w:lang w:val="en-GB"/>
              </w:rPr>
            </w:pPr>
            <w:r w:rsidRPr="001C7859">
              <w:rPr>
                <w:rFonts w:asciiTheme="majorBidi" w:eastAsia="Times New Roman" w:hAnsiTheme="majorBidi" w:cstheme="majorBidi"/>
                <w:sz w:val="28"/>
                <w:szCs w:val="28"/>
                <w:cs/>
                <w:lang w:val="en-US"/>
              </w:rPr>
              <w:t>8</w:t>
            </w:r>
            <w:r w:rsidRPr="001C7859">
              <w:rPr>
                <w:rFonts w:asciiTheme="majorBidi" w:eastAsia="Times New Roman" w:hAnsiTheme="majorBidi" w:cstheme="majorBidi"/>
                <w:sz w:val="28"/>
                <w:szCs w:val="28"/>
                <w:lang w:val="en-US"/>
              </w:rPr>
              <w:t>,</w:t>
            </w:r>
            <w:r w:rsidRPr="001C7859">
              <w:rPr>
                <w:rFonts w:asciiTheme="majorBidi" w:eastAsia="Times New Roman" w:hAnsiTheme="majorBidi" w:cstheme="majorBidi"/>
                <w:sz w:val="28"/>
                <w:szCs w:val="28"/>
                <w:cs/>
                <w:lang w:val="en-US"/>
              </w:rPr>
              <w:t>3</w:t>
            </w:r>
            <w:r w:rsidR="001A0995">
              <w:rPr>
                <w:rFonts w:asciiTheme="majorBidi" w:eastAsia="Times New Roman" w:hAnsiTheme="majorBidi" w:cstheme="majorBidi" w:hint="cs"/>
                <w:sz w:val="28"/>
                <w:szCs w:val="28"/>
                <w:cs/>
                <w:lang w:val="en-US"/>
              </w:rPr>
              <w:t>44</w:t>
            </w:r>
          </w:p>
        </w:tc>
        <w:tc>
          <w:tcPr>
            <w:tcW w:w="1276" w:type="dxa"/>
          </w:tcPr>
          <w:p w14:paraId="576E0FAA" w14:textId="2E5366DC" w:rsidR="001C7859" w:rsidRPr="001C7859" w:rsidRDefault="001C7859" w:rsidP="001C7859">
            <w:pPr>
              <w:pStyle w:val="a9"/>
              <w:pBdr>
                <w:top w:val="single" w:sz="4" w:space="1" w:color="auto"/>
                <w:bottom w:val="double" w:sz="4" w:space="1" w:color="auto"/>
              </w:pBdr>
              <w:spacing w:line="240" w:lineRule="atLeast"/>
              <w:ind w:left="0"/>
              <w:jc w:val="right"/>
              <w:rPr>
                <w:rFonts w:asciiTheme="majorBidi" w:hAnsiTheme="majorBidi"/>
                <w:sz w:val="28"/>
                <w:szCs w:val="28"/>
                <w:cs/>
              </w:rPr>
            </w:pPr>
            <w:r w:rsidRPr="001C7859">
              <w:rPr>
                <w:rFonts w:asciiTheme="majorBidi" w:eastAsia="Times New Roman" w:hAnsiTheme="majorBidi" w:cstheme="majorBidi"/>
                <w:sz w:val="28"/>
                <w:szCs w:val="28"/>
                <w:cs/>
                <w:lang w:val="en-US"/>
              </w:rPr>
              <w:t>5</w:t>
            </w:r>
            <w:r w:rsidRPr="001C7859">
              <w:rPr>
                <w:rFonts w:asciiTheme="majorBidi" w:eastAsia="Times New Roman" w:hAnsiTheme="majorBidi" w:cstheme="majorBidi"/>
                <w:sz w:val="28"/>
                <w:szCs w:val="28"/>
                <w:lang w:val="en-US"/>
              </w:rPr>
              <w:t>,175</w:t>
            </w:r>
          </w:p>
        </w:tc>
        <w:tc>
          <w:tcPr>
            <w:tcW w:w="1358" w:type="dxa"/>
          </w:tcPr>
          <w:p w14:paraId="345BD775" w14:textId="6C84B6A0" w:rsidR="001C7859" w:rsidRPr="001C7859" w:rsidRDefault="001C7859" w:rsidP="001C7859">
            <w:pPr>
              <w:pStyle w:val="a9"/>
              <w:pBdr>
                <w:top w:val="single" w:sz="4" w:space="1" w:color="auto"/>
                <w:bottom w:val="double" w:sz="4" w:space="1" w:color="auto"/>
              </w:pBdr>
              <w:spacing w:line="240" w:lineRule="atLeast"/>
              <w:ind w:left="0"/>
              <w:jc w:val="right"/>
              <w:rPr>
                <w:rFonts w:asciiTheme="majorBidi" w:hAnsiTheme="majorBidi"/>
                <w:sz w:val="28"/>
                <w:szCs w:val="28"/>
                <w:cs/>
              </w:rPr>
            </w:pPr>
            <w:r w:rsidRPr="001C7859">
              <w:rPr>
                <w:rFonts w:asciiTheme="majorBidi" w:eastAsia="Times New Roman" w:hAnsiTheme="majorBidi" w:cstheme="majorBidi"/>
                <w:sz w:val="28"/>
                <w:szCs w:val="28"/>
                <w:lang w:val="en-US"/>
              </w:rPr>
              <w:t>8,200</w:t>
            </w:r>
          </w:p>
        </w:tc>
        <w:tc>
          <w:tcPr>
            <w:tcW w:w="1481" w:type="dxa"/>
          </w:tcPr>
          <w:p w14:paraId="42657028" w14:textId="3B7E09E7" w:rsidR="001C7859" w:rsidRPr="001C7859" w:rsidRDefault="001C7859" w:rsidP="001C7859">
            <w:pPr>
              <w:pStyle w:val="a9"/>
              <w:pBdr>
                <w:top w:val="single" w:sz="4" w:space="1" w:color="auto"/>
                <w:bottom w:val="double" w:sz="4" w:space="1" w:color="auto"/>
              </w:pBdr>
              <w:spacing w:line="240" w:lineRule="atLeast"/>
              <w:ind w:left="0"/>
              <w:jc w:val="right"/>
              <w:rPr>
                <w:rFonts w:asciiTheme="majorBidi" w:hAnsiTheme="majorBidi"/>
                <w:sz w:val="28"/>
                <w:szCs w:val="28"/>
                <w:cs/>
              </w:rPr>
            </w:pPr>
            <w:r w:rsidRPr="001C7859">
              <w:rPr>
                <w:rFonts w:asciiTheme="majorBidi" w:eastAsia="Times New Roman" w:hAnsiTheme="majorBidi" w:cstheme="majorBidi"/>
                <w:sz w:val="28"/>
                <w:szCs w:val="28"/>
                <w:cs/>
                <w:lang w:val="en-US"/>
              </w:rPr>
              <w:t>4</w:t>
            </w:r>
            <w:r w:rsidRPr="001C7859">
              <w:rPr>
                <w:rFonts w:asciiTheme="majorBidi" w:eastAsia="Times New Roman" w:hAnsiTheme="majorBidi" w:cstheme="majorBidi"/>
                <w:sz w:val="28"/>
                <w:szCs w:val="28"/>
                <w:lang w:val="en-US"/>
              </w:rPr>
              <w:t>,</w:t>
            </w:r>
            <w:r w:rsidRPr="001C7859">
              <w:rPr>
                <w:rFonts w:asciiTheme="majorBidi" w:eastAsia="Times New Roman" w:hAnsiTheme="majorBidi" w:cstheme="majorBidi"/>
                <w:sz w:val="28"/>
                <w:szCs w:val="28"/>
                <w:cs/>
                <w:lang w:val="en-US"/>
              </w:rPr>
              <w:t>970</w:t>
            </w:r>
          </w:p>
        </w:tc>
      </w:tr>
    </w:tbl>
    <w:p w14:paraId="495D3D93" w14:textId="77777777" w:rsidR="001C7859" w:rsidRDefault="001C7859" w:rsidP="001C7859">
      <w:pPr>
        <w:spacing w:before="240"/>
        <w:ind w:left="420"/>
        <w:rPr>
          <w:rFonts w:ascii="Angsana New" w:hAnsi="Angsana New"/>
          <w:b/>
          <w:bCs/>
          <w:sz w:val="28"/>
          <w:szCs w:val="28"/>
          <w:lang w:val="en-US"/>
        </w:rPr>
      </w:pPr>
    </w:p>
    <w:p w14:paraId="19514815" w14:textId="77777777" w:rsidR="001C7859" w:rsidRDefault="001C7859" w:rsidP="001C7859">
      <w:pPr>
        <w:spacing w:before="240"/>
        <w:ind w:left="420"/>
        <w:rPr>
          <w:rFonts w:ascii="Angsana New" w:hAnsi="Angsana New"/>
          <w:b/>
          <w:bCs/>
          <w:sz w:val="28"/>
          <w:szCs w:val="28"/>
          <w:lang w:val="en-US"/>
        </w:rPr>
      </w:pPr>
    </w:p>
    <w:p w14:paraId="6891717B" w14:textId="77777777" w:rsidR="001C7859" w:rsidRDefault="001C7859" w:rsidP="001C7859">
      <w:pPr>
        <w:spacing w:before="240"/>
        <w:ind w:left="420"/>
        <w:rPr>
          <w:rFonts w:ascii="Angsana New" w:hAnsi="Angsana New"/>
          <w:b/>
          <w:bCs/>
          <w:sz w:val="28"/>
          <w:szCs w:val="28"/>
          <w:lang w:val="en-US"/>
        </w:rPr>
      </w:pPr>
    </w:p>
    <w:p w14:paraId="692DA967" w14:textId="77777777" w:rsidR="001C7859" w:rsidRDefault="001C7859" w:rsidP="001C7859">
      <w:pPr>
        <w:spacing w:before="240"/>
        <w:ind w:left="420"/>
        <w:rPr>
          <w:rFonts w:ascii="Angsana New" w:hAnsi="Angsana New"/>
          <w:b/>
          <w:bCs/>
          <w:sz w:val="28"/>
          <w:szCs w:val="28"/>
          <w:lang w:val="en-US"/>
        </w:rPr>
      </w:pPr>
    </w:p>
    <w:p w14:paraId="0BE2A859" w14:textId="77777777" w:rsidR="001C7859" w:rsidRDefault="001C7859" w:rsidP="001C7859">
      <w:pPr>
        <w:spacing w:before="240"/>
        <w:ind w:left="420"/>
        <w:rPr>
          <w:rFonts w:ascii="Angsana New" w:hAnsi="Angsana New"/>
          <w:b/>
          <w:bCs/>
          <w:sz w:val="28"/>
          <w:szCs w:val="28"/>
          <w:lang w:val="en-US"/>
        </w:rPr>
      </w:pPr>
    </w:p>
    <w:p w14:paraId="5203BA3E" w14:textId="77777777" w:rsidR="001C7859" w:rsidRDefault="001C7859" w:rsidP="001C7859">
      <w:pPr>
        <w:spacing w:before="240"/>
        <w:ind w:left="420"/>
        <w:rPr>
          <w:rFonts w:ascii="Angsana New" w:hAnsi="Angsana New"/>
          <w:b/>
          <w:bCs/>
          <w:sz w:val="28"/>
          <w:szCs w:val="28"/>
          <w:lang w:val="en-US"/>
        </w:rPr>
      </w:pPr>
    </w:p>
    <w:p w14:paraId="49DED4AD" w14:textId="4B24444E" w:rsidR="002954CD" w:rsidRPr="0058393B" w:rsidRDefault="00582638" w:rsidP="003D66D6">
      <w:pPr>
        <w:numPr>
          <w:ilvl w:val="0"/>
          <w:numId w:val="1"/>
        </w:numPr>
        <w:tabs>
          <w:tab w:val="clear" w:pos="360"/>
        </w:tabs>
        <w:spacing w:before="240"/>
        <w:ind w:left="420" w:hanging="420"/>
        <w:rPr>
          <w:rFonts w:ascii="Angsana New" w:hAnsi="Angsana New"/>
          <w:b/>
          <w:bCs/>
          <w:sz w:val="28"/>
          <w:szCs w:val="28"/>
          <w:cs/>
          <w:lang w:val="en-US"/>
        </w:rPr>
      </w:pPr>
      <w:r w:rsidRPr="00582638">
        <w:rPr>
          <w:rFonts w:ascii="Angsana New" w:hAnsi="Angsana New"/>
          <w:b/>
          <w:bCs/>
          <w:sz w:val="28"/>
          <w:szCs w:val="28"/>
          <w:lang w:val="en-US"/>
        </w:rPr>
        <w:lastRenderedPageBreak/>
        <w:t>TRADE AND</w:t>
      </w:r>
      <w:r w:rsidR="00F530B7">
        <w:rPr>
          <w:rFonts w:ascii="Angsana New" w:hAnsi="Angsana New"/>
          <w:b/>
          <w:bCs/>
          <w:sz w:val="28"/>
          <w:szCs w:val="28"/>
          <w:lang w:val="en-US"/>
        </w:rPr>
        <w:t xml:space="preserve"> OTHER CURRENT RECEIVABLES</w:t>
      </w:r>
    </w:p>
    <w:p w14:paraId="0491C6CB" w14:textId="00C37124" w:rsidR="002954CD" w:rsidRDefault="00582638" w:rsidP="003D66D6">
      <w:pPr>
        <w:spacing w:before="120"/>
        <w:ind w:left="446"/>
        <w:jc w:val="thaiDistribute"/>
        <w:rPr>
          <w:rFonts w:ascii="Angsana New" w:hAnsi="Angsana New"/>
          <w:sz w:val="28"/>
          <w:szCs w:val="28"/>
          <w:lang w:val="en-US"/>
        </w:rPr>
      </w:pPr>
      <w:r w:rsidRPr="00582638">
        <w:rPr>
          <w:rFonts w:ascii="Angsana New" w:hAnsi="Angsana New"/>
          <w:sz w:val="28"/>
          <w:szCs w:val="28"/>
          <w:lang w:val="en-US"/>
        </w:rPr>
        <w:t xml:space="preserve">Trade and other current receivables as at </w:t>
      </w:r>
      <w:r w:rsidR="00B3023D">
        <w:rPr>
          <w:rFonts w:ascii="Angsana New" w:hAnsi="Angsana New"/>
          <w:sz w:val="28"/>
          <w:szCs w:val="28"/>
          <w:lang w:val="en-US"/>
        </w:rPr>
        <w:t xml:space="preserve">December </w:t>
      </w:r>
      <w:r w:rsidR="00233EDA">
        <w:rPr>
          <w:rFonts w:ascii="Angsana New" w:hAnsi="Angsana New"/>
          <w:sz w:val="28"/>
          <w:szCs w:val="28"/>
          <w:lang w:val="en-US"/>
        </w:rPr>
        <w:t>3</w:t>
      </w:r>
      <w:r w:rsidR="00B3023D">
        <w:rPr>
          <w:rFonts w:ascii="Angsana New" w:hAnsi="Angsana New"/>
          <w:sz w:val="28"/>
          <w:szCs w:val="28"/>
          <w:lang w:val="en-US"/>
        </w:rPr>
        <w:t>1</w:t>
      </w:r>
      <w:r w:rsidR="00233EDA">
        <w:rPr>
          <w:rFonts w:ascii="Angsana New" w:hAnsi="Angsana New"/>
          <w:sz w:val="28"/>
          <w:szCs w:val="28"/>
          <w:lang w:val="en-US"/>
        </w:rPr>
        <w:t xml:space="preserve">, 2025 </w:t>
      </w:r>
      <w:r w:rsidR="00F530B7">
        <w:rPr>
          <w:rFonts w:ascii="Angsana New" w:hAnsi="Angsana New"/>
          <w:sz w:val="28"/>
          <w:szCs w:val="28"/>
          <w:lang w:val="en-US"/>
        </w:rPr>
        <w:t>and 2024</w:t>
      </w:r>
      <w:r>
        <w:rPr>
          <w:rFonts w:ascii="Angsana New" w:eastAsia="Times New Roman" w:hAnsi="Angsana New"/>
          <w:sz w:val="28"/>
          <w:szCs w:val="28"/>
          <w:lang w:val="en-US"/>
        </w:rPr>
        <w:t xml:space="preserve"> </w:t>
      </w:r>
      <w:r w:rsidRPr="00582638">
        <w:rPr>
          <w:rFonts w:ascii="Angsana New" w:hAnsi="Angsana New"/>
          <w:sz w:val="28"/>
          <w:szCs w:val="28"/>
          <w:lang w:val="en-US"/>
        </w:rPr>
        <w:t>consisted of:</w:t>
      </w:r>
    </w:p>
    <w:tbl>
      <w:tblPr>
        <w:tblW w:w="8910" w:type="dxa"/>
        <w:tblInd w:w="450" w:type="dxa"/>
        <w:tblLayout w:type="fixed"/>
        <w:tblLook w:val="04A0" w:firstRow="1" w:lastRow="0" w:firstColumn="1" w:lastColumn="0" w:noHBand="0" w:noVBand="1"/>
      </w:tblPr>
      <w:tblGrid>
        <w:gridCol w:w="3690"/>
        <w:gridCol w:w="1305"/>
        <w:gridCol w:w="1305"/>
        <w:gridCol w:w="1305"/>
        <w:gridCol w:w="1305"/>
      </w:tblGrid>
      <w:tr w:rsidR="0009107C" w:rsidRPr="00214924" w14:paraId="13C3817D" w14:textId="77777777" w:rsidTr="00B21A34">
        <w:trPr>
          <w:trHeight w:val="397"/>
        </w:trPr>
        <w:tc>
          <w:tcPr>
            <w:tcW w:w="3690" w:type="dxa"/>
            <w:tcBorders>
              <w:top w:val="nil"/>
              <w:left w:val="nil"/>
              <w:bottom w:val="nil"/>
              <w:right w:val="nil"/>
            </w:tcBorders>
            <w:shd w:val="clear" w:color="000000" w:fill="FFFFFF"/>
            <w:noWrap/>
            <w:vAlign w:val="bottom"/>
            <w:hideMark/>
          </w:tcPr>
          <w:p w14:paraId="7DAD0E68" w14:textId="77777777" w:rsidR="0009107C" w:rsidRPr="00886E5A" w:rsidRDefault="0009107C" w:rsidP="008345E3">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5220" w:type="dxa"/>
            <w:gridSpan w:val="4"/>
            <w:tcBorders>
              <w:top w:val="nil"/>
              <w:left w:val="nil"/>
              <w:right w:val="nil"/>
            </w:tcBorders>
            <w:shd w:val="clear" w:color="000000" w:fill="FFFFFF"/>
            <w:noWrap/>
            <w:vAlign w:val="bottom"/>
            <w:hideMark/>
          </w:tcPr>
          <w:p w14:paraId="730EA457" w14:textId="77777777" w:rsidR="0009107C" w:rsidRPr="00886E5A" w:rsidRDefault="0009107C" w:rsidP="008345E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Unit : Thousand Baht</w:t>
            </w:r>
          </w:p>
        </w:tc>
      </w:tr>
      <w:tr w:rsidR="0009107C" w:rsidRPr="00214924" w14:paraId="3AB4BC6B" w14:textId="77777777" w:rsidTr="00B21A34">
        <w:trPr>
          <w:trHeight w:val="397"/>
        </w:trPr>
        <w:tc>
          <w:tcPr>
            <w:tcW w:w="3690" w:type="dxa"/>
            <w:tcBorders>
              <w:top w:val="nil"/>
              <w:left w:val="nil"/>
              <w:bottom w:val="nil"/>
              <w:right w:val="nil"/>
            </w:tcBorders>
            <w:shd w:val="clear" w:color="000000" w:fill="FFFFFF"/>
            <w:noWrap/>
            <w:vAlign w:val="bottom"/>
            <w:hideMark/>
          </w:tcPr>
          <w:p w14:paraId="4E4B50D5" w14:textId="77777777" w:rsidR="0009107C" w:rsidRPr="00886E5A" w:rsidRDefault="0009107C" w:rsidP="008345E3">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2610" w:type="dxa"/>
            <w:gridSpan w:val="2"/>
            <w:tcBorders>
              <w:top w:val="nil"/>
              <w:left w:val="nil"/>
              <w:right w:val="nil"/>
            </w:tcBorders>
            <w:shd w:val="clear" w:color="000000" w:fill="FFFFFF"/>
            <w:noWrap/>
            <w:vAlign w:val="bottom"/>
            <w:hideMark/>
          </w:tcPr>
          <w:p w14:paraId="3A68CC9A" w14:textId="4189FBB4" w:rsidR="0009107C" w:rsidRPr="0058393B" w:rsidRDefault="0009107C" w:rsidP="008345E3">
            <w:pPr>
              <w:pBdr>
                <w:bottom w:val="single" w:sz="4" w:space="1" w:color="auto"/>
              </w:pBdr>
              <w:jc w:val="center"/>
              <w:rPr>
                <w:rFonts w:ascii="Angsana New" w:eastAsia="Times New Roman" w:hAnsi="Angsana New"/>
                <w:spacing w:val="-6"/>
                <w:sz w:val="28"/>
                <w:szCs w:val="28"/>
                <w:cs/>
                <w:lang w:val="en-US"/>
              </w:rPr>
            </w:pPr>
            <w:r w:rsidRPr="00F93A6D">
              <w:rPr>
                <w:rFonts w:ascii="Angsana New" w:hAnsi="Angsana New"/>
                <w:spacing w:val="-6"/>
                <w:sz w:val="28"/>
                <w:szCs w:val="28"/>
                <w:lang w:val="en-US"/>
              </w:rPr>
              <w:t xml:space="preserve">Consolidated </w:t>
            </w:r>
            <w:r w:rsidR="00D64E82">
              <w:rPr>
                <w:rFonts w:ascii="Angsana New" w:hAnsi="Angsana New"/>
                <w:spacing w:val="-6"/>
                <w:sz w:val="28"/>
                <w:szCs w:val="28"/>
                <w:cs/>
                <w:lang w:val="en-US"/>
              </w:rPr>
              <w:br/>
            </w:r>
            <w:r w:rsidRPr="00F93A6D">
              <w:rPr>
                <w:rFonts w:ascii="Angsana New" w:hAnsi="Angsana New"/>
                <w:spacing w:val="-6"/>
                <w:sz w:val="28"/>
                <w:szCs w:val="28"/>
                <w:lang w:val="en-US"/>
              </w:rPr>
              <w:t>financial statements</w:t>
            </w:r>
          </w:p>
        </w:tc>
        <w:tc>
          <w:tcPr>
            <w:tcW w:w="2610" w:type="dxa"/>
            <w:gridSpan w:val="2"/>
            <w:tcBorders>
              <w:top w:val="nil"/>
              <w:left w:val="nil"/>
              <w:right w:val="nil"/>
            </w:tcBorders>
            <w:shd w:val="clear" w:color="000000" w:fill="FFFFFF"/>
            <w:noWrap/>
            <w:vAlign w:val="bottom"/>
            <w:hideMark/>
          </w:tcPr>
          <w:p w14:paraId="617E05E3" w14:textId="78DAF63E" w:rsidR="0009107C" w:rsidRPr="0058393B" w:rsidRDefault="0009107C" w:rsidP="008345E3">
            <w:pPr>
              <w:pBdr>
                <w:bottom w:val="single" w:sz="4" w:space="1" w:color="auto"/>
              </w:pBdr>
              <w:jc w:val="center"/>
              <w:rPr>
                <w:rFonts w:ascii="Angsana New" w:eastAsia="Times New Roman" w:hAnsi="Angsana New"/>
                <w:spacing w:val="-6"/>
                <w:sz w:val="28"/>
                <w:szCs w:val="28"/>
                <w:cs/>
                <w:lang w:val="en-US"/>
              </w:rPr>
            </w:pPr>
            <w:r w:rsidRPr="001F42EC">
              <w:rPr>
                <w:rFonts w:ascii="Angsana New" w:hAnsi="Angsana New"/>
                <w:spacing w:val="-6"/>
                <w:sz w:val="28"/>
                <w:szCs w:val="28"/>
                <w:lang w:val="en-US"/>
              </w:rPr>
              <w:t xml:space="preserve">Separate </w:t>
            </w:r>
            <w:r w:rsidR="00D64E82">
              <w:rPr>
                <w:rFonts w:ascii="Angsana New" w:hAnsi="Angsana New"/>
                <w:spacing w:val="-6"/>
                <w:sz w:val="28"/>
                <w:szCs w:val="28"/>
                <w:cs/>
                <w:lang w:val="en-US"/>
              </w:rPr>
              <w:br/>
            </w:r>
            <w:r w:rsidRPr="001F42EC">
              <w:rPr>
                <w:rFonts w:ascii="Angsana New" w:hAnsi="Angsana New"/>
                <w:spacing w:val="-6"/>
                <w:sz w:val="28"/>
                <w:szCs w:val="28"/>
                <w:lang w:val="en-US"/>
              </w:rPr>
              <w:t>financial statements</w:t>
            </w:r>
          </w:p>
        </w:tc>
      </w:tr>
      <w:tr w:rsidR="0009107C" w:rsidRPr="008404B7" w14:paraId="149CE1E5" w14:textId="77777777" w:rsidTr="00B21A34">
        <w:trPr>
          <w:trHeight w:val="397"/>
        </w:trPr>
        <w:tc>
          <w:tcPr>
            <w:tcW w:w="3690" w:type="dxa"/>
            <w:tcBorders>
              <w:top w:val="nil"/>
              <w:left w:val="nil"/>
              <w:bottom w:val="nil"/>
              <w:right w:val="nil"/>
            </w:tcBorders>
            <w:shd w:val="clear" w:color="000000" w:fill="FFFFFF"/>
            <w:noWrap/>
            <w:vAlign w:val="bottom"/>
          </w:tcPr>
          <w:p w14:paraId="42AD1E60" w14:textId="77777777" w:rsidR="0009107C" w:rsidRPr="00886E5A" w:rsidRDefault="0009107C" w:rsidP="008345E3">
            <w:pPr>
              <w:ind w:hanging="108"/>
              <w:rPr>
                <w:rFonts w:ascii="Angsana New" w:eastAsia="Times New Roman" w:hAnsi="Angsana New"/>
                <w:sz w:val="28"/>
                <w:szCs w:val="28"/>
                <w:lang w:val="en-US"/>
              </w:rPr>
            </w:pPr>
          </w:p>
        </w:tc>
        <w:tc>
          <w:tcPr>
            <w:tcW w:w="1305" w:type="dxa"/>
            <w:tcBorders>
              <w:top w:val="nil"/>
              <w:left w:val="nil"/>
              <w:right w:val="nil"/>
            </w:tcBorders>
            <w:shd w:val="clear" w:color="000000" w:fill="FFFFFF"/>
            <w:noWrap/>
            <w:vAlign w:val="center"/>
          </w:tcPr>
          <w:p w14:paraId="067329FC" w14:textId="77777777" w:rsidR="0009107C" w:rsidRPr="00256070" w:rsidRDefault="0009107C" w:rsidP="008345E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05" w:type="dxa"/>
            <w:tcBorders>
              <w:top w:val="nil"/>
              <w:left w:val="nil"/>
              <w:right w:val="nil"/>
            </w:tcBorders>
            <w:shd w:val="clear" w:color="000000" w:fill="FFFFFF"/>
            <w:vAlign w:val="center"/>
          </w:tcPr>
          <w:p w14:paraId="0B1E6B9C" w14:textId="77777777"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c>
          <w:tcPr>
            <w:tcW w:w="1305" w:type="dxa"/>
            <w:tcBorders>
              <w:top w:val="nil"/>
              <w:left w:val="nil"/>
              <w:right w:val="nil"/>
            </w:tcBorders>
            <w:shd w:val="clear" w:color="000000" w:fill="FFFFFF"/>
            <w:noWrap/>
            <w:vAlign w:val="center"/>
          </w:tcPr>
          <w:p w14:paraId="291308F4" w14:textId="77777777"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2025</w:t>
            </w:r>
          </w:p>
        </w:tc>
        <w:tc>
          <w:tcPr>
            <w:tcW w:w="1305" w:type="dxa"/>
            <w:tcBorders>
              <w:top w:val="nil"/>
              <w:left w:val="nil"/>
              <w:right w:val="nil"/>
            </w:tcBorders>
            <w:shd w:val="clear" w:color="000000" w:fill="FFFFFF"/>
            <w:vAlign w:val="center"/>
          </w:tcPr>
          <w:p w14:paraId="5A4B44D7" w14:textId="77777777"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r>
      <w:tr w:rsidR="0009107C" w:rsidRPr="0009107C" w14:paraId="60539F6A" w14:textId="77777777" w:rsidTr="00B21A34">
        <w:tblPrEx>
          <w:tblLook w:val="0000" w:firstRow="0" w:lastRow="0" w:firstColumn="0" w:lastColumn="0" w:noHBand="0" w:noVBand="0"/>
        </w:tblPrEx>
        <w:tc>
          <w:tcPr>
            <w:tcW w:w="3690" w:type="dxa"/>
          </w:tcPr>
          <w:p w14:paraId="593E7EE8" w14:textId="77777777" w:rsidR="0009107C" w:rsidRPr="0009107C" w:rsidRDefault="0009107C" w:rsidP="008345E3">
            <w:pPr>
              <w:ind w:left="21"/>
              <w:rPr>
                <w:rFonts w:asciiTheme="majorBidi" w:hAnsiTheme="majorBidi"/>
                <w:b/>
                <w:bCs/>
                <w:i/>
                <w:iCs/>
                <w:sz w:val="28"/>
                <w:szCs w:val="28"/>
                <w:cs/>
              </w:rPr>
            </w:pPr>
            <w:r w:rsidRPr="0009107C">
              <w:rPr>
                <w:rFonts w:asciiTheme="majorBidi" w:hAnsiTheme="majorBidi"/>
                <w:b/>
                <w:bCs/>
                <w:i/>
                <w:iCs/>
                <w:sz w:val="28"/>
                <w:szCs w:val="28"/>
                <w:cs/>
              </w:rPr>
              <w:t>Related parties</w:t>
            </w:r>
          </w:p>
        </w:tc>
        <w:tc>
          <w:tcPr>
            <w:tcW w:w="1305" w:type="dxa"/>
          </w:tcPr>
          <w:p w14:paraId="4D977248"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rtl/>
                <w:cs/>
                <w:lang w:val="en-US"/>
              </w:rPr>
            </w:pPr>
          </w:p>
        </w:tc>
        <w:tc>
          <w:tcPr>
            <w:tcW w:w="1305" w:type="dxa"/>
          </w:tcPr>
          <w:p w14:paraId="3EBA398D"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rtl/>
                <w:cs/>
                <w:lang w:val="en-US"/>
              </w:rPr>
            </w:pPr>
          </w:p>
        </w:tc>
        <w:tc>
          <w:tcPr>
            <w:tcW w:w="1305" w:type="dxa"/>
          </w:tcPr>
          <w:p w14:paraId="425485BF"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lang w:val="en-US" w:bidi="th-TH"/>
              </w:rPr>
            </w:pPr>
          </w:p>
        </w:tc>
        <w:tc>
          <w:tcPr>
            <w:tcW w:w="1305" w:type="dxa"/>
          </w:tcPr>
          <w:p w14:paraId="5761DC77" w14:textId="77777777" w:rsidR="0009107C" w:rsidRPr="0009107C" w:rsidRDefault="0009107C" w:rsidP="008345E3">
            <w:pPr>
              <w:pStyle w:val="acctfourfigures"/>
              <w:tabs>
                <w:tab w:val="clear" w:pos="765"/>
                <w:tab w:val="decimal" w:pos="731"/>
                <w:tab w:val="decimal" w:pos="1642"/>
              </w:tabs>
              <w:spacing w:line="240" w:lineRule="auto"/>
              <w:ind w:right="73"/>
              <w:jc w:val="right"/>
              <w:rPr>
                <w:rFonts w:asciiTheme="majorBidi" w:hAnsiTheme="majorBidi" w:cstheme="majorBidi"/>
                <w:sz w:val="28"/>
                <w:szCs w:val="28"/>
                <w:lang w:val="en-US"/>
              </w:rPr>
            </w:pPr>
          </w:p>
        </w:tc>
      </w:tr>
      <w:tr w:rsidR="00CF6598" w:rsidRPr="0009107C" w14:paraId="46B84C51" w14:textId="77777777" w:rsidTr="00CF6598">
        <w:tblPrEx>
          <w:tblLook w:val="0000" w:firstRow="0" w:lastRow="0" w:firstColumn="0" w:lastColumn="0" w:noHBand="0" w:noVBand="0"/>
        </w:tblPrEx>
        <w:tc>
          <w:tcPr>
            <w:tcW w:w="3690" w:type="dxa"/>
          </w:tcPr>
          <w:p w14:paraId="03178BB7" w14:textId="77777777" w:rsidR="00CF6598" w:rsidRPr="0009107C" w:rsidRDefault="00CF6598" w:rsidP="00CF6598">
            <w:pPr>
              <w:ind w:left="21"/>
              <w:rPr>
                <w:rFonts w:asciiTheme="majorBidi" w:hAnsiTheme="majorBidi"/>
                <w:sz w:val="28"/>
                <w:szCs w:val="28"/>
                <w:cs/>
              </w:rPr>
            </w:pPr>
            <w:r w:rsidRPr="0009107C">
              <w:rPr>
                <w:rFonts w:asciiTheme="majorBidi" w:hAnsiTheme="majorBidi"/>
                <w:sz w:val="28"/>
                <w:szCs w:val="28"/>
                <w:cs/>
              </w:rPr>
              <w:t>Trade receivables</w:t>
            </w:r>
          </w:p>
        </w:tc>
        <w:tc>
          <w:tcPr>
            <w:tcW w:w="1305" w:type="dxa"/>
          </w:tcPr>
          <w:p w14:paraId="395795AA" w14:textId="7A28F33E" w:rsidR="00CF6598" w:rsidRPr="00CF6598" w:rsidRDefault="00CF6598" w:rsidP="00CF6598">
            <w:pPr>
              <w:jc w:val="right"/>
              <w:rPr>
                <w:rFonts w:asciiTheme="majorBidi" w:eastAsia="Times New Roman" w:hAnsiTheme="majorBidi" w:cstheme="majorBidi"/>
                <w:sz w:val="28"/>
                <w:szCs w:val="28"/>
                <w:rtl/>
                <w:cs/>
                <w:lang w:val="en-US"/>
              </w:rPr>
            </w:pPr>
            <w:r w:rsidRPr="00CF6598">
              <w:rPr>
                <w:rFonts w:asciiTheme="majorBidi" w:hAnsiTheme="majorBidi" w:cstheme="majorBidi"/>
                <w:sz w:val="28"/>
                <w:szCs w:val="28"/>
                <w:cs/>
              </w:rPr>
              <w:t>15</w:t>
            </w:r>
            <w:r w:rsidRPr="00CF6598">
              <w:rPr>
                <w:rFonts w:asciiTheme="majorBidi" w:hAnsiTheme="majorBidi"/>
                <w:sz w:val="28"/>
                <w:szCs w:val="28"/>
                <w:cs/>
              </w:rPr>
              <w:t>,</w:t>
            </w:r>
            <w:r w:rsidRPr="00CF6598">
              <w:rPr>
                <w:rFonts w:asciiTheme="majorBidi" w:hAnsiTheme="majorBidi" w:cstheme="majorBidi"/>
                <w:sz w:val="28"/>
                <w:szCs w:val="28"/>
                <w:cs/>
              </w:rPr>
              <w:t>394</w:t>
            </w:r>
          </w:p>
        </w:tc>
        <w:tc>
          <w:tcPr>
            <w:tcW w:w="1305" w:type="dxa"/>
          </w:tcPr>
          <w:p w14:paraId="03AB08CD" w14:textId="6AA00BC7" w:rsidR="00CF6598" w:rsidRPr="00CF6598" w:rsidRDefault="00CF6598" w:rsidP="00CF6598">
            <w:pPr>
              <w:jc w:val="right"/>
              <w:rPr>
                <w:rFonts w:asciiTheme="majorBidi" w:eastAsia="Times New Roman" w:hAnsiTheme="majorBidi" w:cstheme="majorBidi"/>
                <w:sz w:val="28"/>
                <w:szCs w:val="28"/>
                <w:rtl/>
                <w:cs/>
                <w:lang w:val="en-US"/>
              </w:rPr>
            </w:pPr>
            <w:r w:rsidRPr="00CF6598">
              <w:rPr>
                <w:rFonts w:asciiTheme="majorBidi" w:hAnsiTheme="majorBidi" w:cstheme="majorBidi"/>
                <w:sz w:val="28"/>
                <w:szCs w:val="28"/>
                <w:lang w:val="en-US"/>
              </w:rPr>
              <w:t>15,522</w:t>
            </w:r>
          </w:p>
        </w:tc>
        <w:tc>
          <w:tcPr>
            <w:tcW w:w="1305" w:type="dxa"/>
          </w:tcPr>
          <w:p w14:paraId="0B7A5266" w14:textId="18F0B673" w:rsidR="00CF6598" w:rsidRPr="00CF6598" w:rsidRDefault="00CF6598" w:rsidP="00CF6598">
            <w:pPr>
              <w:jc w:val="right"/>
              <w:rPr>
                <w:rFonts w:asciiTheme="majorBidi" w:eastAsia="Times New Roman" w:hAnsiTheme="majorBidi" w:cstheme="majorBidi"/>
                <w:sz w:val="28"/>
                <w:szCs w:val="28"/>
                <w:lang w:val="en-US"/>
              </w:rPr>
            </w:pPr>
            <w:r w:rsidRPr="00CF6598">
              <w:rPr>
                <w:rFonts w:asciiTheme="majorBidi" w:hAnsiTheme="majorBidi" w:cstheme="majorBidi"/>
                <w:sz w:val="28"/>
                <w:szCs w:val="28"/>
                <w:lang w:val="en-US"/>
              </w:rPr>
              <w:t>15,394</w:t>
            </w:r>
          </w:p>
        </w:tc>
        <w:tc>
          <w:tcPr>
            <w:tcW w:w="1305" w:type="dxa"/>
          </w:tcPr>
          <w:p w14:paraId="1CA6D14E" w14:textId="6594157E" w:rsidR="00CF6598" w:rsidRPr="00CF6598" w:rsidRDefault="00CF6598" w:rsidP="00CF6598">
            <w:pPr>
              <w:jc w:val="right"/>
              <w:rPr>
                <w:rFonts w:asciiTheme="majorBidi" w:eastAsia="Times New Roman" w:hAnsiTheme="majorBidi" w:cstheme="majorBidi"/>
                <w:sz w:val="28"/>
                <w:szCs w:val="28"/>
                <w:lang w:val="en-US"/>
              </w:rPr>
            </w:pPr>
            <w:r w:rsidRPr="00CF6598">
              <w:rPr>
                <w:rFonts w:asciiTheme="majorBidi" w:hAnsiTheme="majorBidi" w:cstheme="majorBidi"/>
                <w:sz w:val="28"/>
                <w:szCs w:val="28"/>
                <w:lang w:val="en-US"/>
              </w:rPr>
              <w:t>16,098</w:t>
            </w:r>
          </w:p>
        </w:tc>
      </w:tr>
      <w:tr w:rsidR="00CF6598" w:rsidRPr="0009107C" w14:paraId="18646803" w14:textId="77777777" w:rsidTr="00CF6598">
        <w:tblPrEx>
          <w:tblLook w:val="0000" w:firstRow="0" w:lastRow="0" w:firstColumn="0" w:lastColumn="0" w:noHBand="0" w:noVBand="0"/>
        </w:tblPrEx>
        <w:tc>
          <w:tcPr>
            <w:tcW w:w="3690" w:type="dxa"/>
            <w:vAlign w:val="bottom"/>
          </w:tcPr>
          <w:p w14:paraId="275494FF" w14:textId="77777777" w:rsidR="00CF6598" w:rsidRPr="0009107C" w:rsidRDefault="00CF6598" w:rsidP="00CF6598">
            <w:pPr>
              <w:ind w:left="21"/>
              <w:rPr>
                <w:rFonts w:asciiTheme="majorBidi" w:hAnsiTheme="majorBidi"/>
                <w:sz w:val="28"/>
                <w:szCs w:val="28"/>
                <w:cs/>
              </w:rPr>
            </w:pPr>
            <w:r w:rsidRPr="0009107C">
              <w:rPr>
                <w:rFonts w:asciiTheme="majorBidi" w:hAnsiTheme="majorBidi"/>
                <w:sz w:val="28"/>
                <w:szCs w:val="28"/>
                <w:cs/>
              </w:rPr>
              <w:t>Other receivables</w:t>
            </w:r>
          </w:p>
        </w:tc>
        <w:tc>
          <w:tcPr>
            <w:tcW w:w="1305" w:type="dxa"/>
          </w:tcPr>
          <w:p w14:paraId="72E4BEBE" w14:textId="353B4DC4" w:rsidR="00CF6598" w:rsidRPr="00CF6598" w:rsidRDefault="00CF6598" w:rsidP="00CF6598">
            <w:pPr>
              <w:jc w:val="right"/>
              <w:rPr>
                <w:rFonts w:asciiTheme="majorBidi" w:eastAsia="Times New Roman" w:hAnsiTheme="majorBidi" w:cstheme="majorBidi"/>
                <w:sz w:val="28"/>
                <w:szCs w:val="28"/>
                <w:rtl/>
                <w:cs/>
                <w:lang w:val="en-US"/>
              </w:rPr>
            </w:pPr>
            <w:r w:rsidRPr="00CF6598">
              <w:rPr>
                <w:rFonts w:asciiTheme="majorBidi" w:hAnsiTheme="majorBidi" w:cstheme="majorBidi"/>
                <w:sz w:val="28"/>
                <w:szCs w:val="28"/>
                <w:lang w:val="en-US"/>
              </w:rPr>
              <w:t>123,320</w:t>
            </w:r>
          </w:p>
        </w:tc>
        <w:tc>
          <w:tcPr>
            <w:tcW w:w="1305" w:type="dxa"/>
          </w:tcPr>
          <w:p w14:paraId="799F7E5E" w14:textId="4E06C46C" w:rsidR="00CF6598" w:rsidRPr="00CF6598" w:rsidRDefault="00CF6598" w:rsidP="00CF6598">
            <w:pPr>
              <w:jc w:val="right"/>
              <w:rPr>
                <w:rFonts w:asciiTheme="majorBidi" w:eastAsia="Times New Roman" w:hAnsiTheme="majorBidi" w:cstheme="majorBidi"/>
                <w:sz w:val="28"/>
                <w:szCs w:val="28"/>
                <w:rtl/>
                <w:cs/>
                <w:lang w:val="en-US"/>
              </w:rPr>
            </w:pPr>
            <w:r w:rsidRPr="00CF6598">
              <w:rPr>
                <w:rFonts w:asciiTheme="majorBidi" w:hAnsiTheme="majorBidi" w:cstheme="majorBidi"/>
                <w:sz w:val="28"/>
                <w:szCs w:val="28"/>
                <w:lang w:val="en-US"/>
              </w:rPr>
              <w:t>111,810</w:t>
            </w:r>
          </w:p>
        </w:tc>
        <w:tc>
          <w:tcPr>
            <w:tcW w:w="1305" w:type="dxa"/>
          </w:tcPr>
          <w:p w14:paraId="38AEE371" w14:textId="74AA313B" w:rsidR="00CF6598" w:rsidRPr="00CF6598" w:rsidRDefault="00CF6598" w:rsidP="00CF6598">
            <w:pPr>
              <w:jc w:val="right"/>
              <w:rPr>
                <w:rFonts w:asciiTheme="majorBidi" w:eastAsia="Times New Roman" w:hAnsiTheme="majorBidi" w:cstheme="majorBidi"/>
                <w:sz w:val="28"/>
                <w:szCs w:val="28"/>
                <w:lang w:val="en-US"/>
              </w:rPr>
            </w:pPr>
            <w:r w:rsidRPr="00CF6598">
              <w:rPr>
                <w:rFonts w:asciiTheme="majorBidi" w:hAnsiTheme="majorBidi" w:cstheme="majorBidi"/>
                <w:sz w:val="28"/>
                <w:szCs w:val="28"/>
                <w:lang w:val="en-US"/>
              </w:rPr>
              <w:t>132,440</w:t>
            </w:r>
          </w:p>
        </w:tc>
        <w:tc>
          <w:tcPr>
            <w:tcW w:w="1305" w:type="dxa"/>
          </w:tcPr>
          <w:p w14:paraId="5B3EEF05" w14:textId="402FA802" w:rsidR="00CF6598" w:rsidRPr="00CF6598" w:rsidRDefault="00CF6598" w:rsidP="00CF6598">
            <w:pPr>
              <w:jc w:val="right"/>
              <w:rPr>
                <w:rFonts w:asciiTheme="majorBidi" w:eastAsia="Times New Roman" w:hAnsiTheme="majorBidi" w:cstheme="majorBidi"/>
                <w:sz w:val="28"/>
                <w:szCs w:val="28"/>
                <w:lang w:val="en-US"/>
              </w:rPr>
            </w:pPr>
            <w:r w:rsidRPr="00CF6598">
              <w:rPr>
                <w:rFonts w:asciiTheme="majorBidi" w:hAnsiTheme="majorBidi" w:cstheme="majorBidi"/>
                <w:sz w:val="28"/>
                <w:szCs w:val="28"/>
                <w:lang w:val="en-US"/>
              </w:rPr>
              <w:t>118,146</w:t>
            </w:r>
          </w:p>
        </w:tc>
      </w:tr>
      <w:tr w:rsidR="00CF6598" w:rsidRPr="0009107C" w14:paraId="0A712BB5" w14:textId="77777777" w:rsidTr="00067FCD">
        <w:tblPrEx>
          <w:tblLook w:val="0000" w:firstRow="0" w:lastRow="0" w:firstColumn="0" w:lastColumn="0" w:noHBand="0" w:noVBand="0"/>
        </w:tblPrEx>
        <w:tc>
          <w:tcPr>
            <w:tcW w:w="3690" w:type="dxa"/>
            <w:vAlign w:val="bottom"/>
          </w:tcPr>
          <w:p w14:paraId="7B3D6DAA" w14:textId="086C88E7" w:rsidR="00CF6598" w:rsidRPr="00C75895" w:rsidRDefault="00CF6598" w:rsidP="00CF6598">
            <w:pPr>
              <w:ind w:left="21"/>
              <w:rPr>
                <w:rFonts w:asciiTheme="majorBidi" w:hAnsiTheme="majorBidi"/>
                <w:sz w:val="28"/>
                <w:szCs w:val="28"/>
                <w:cs/>
                <w:lang w:val="en-US"/>
              </w:rPr>
            </w:pPr>
            <w:r w:rsidRPr="009368E5">
              <w:rPr>
                <w:rFonts w:asciiTheme="majorBidi" w:hAnsiTheme="majorBidi"/>
                <w:sz w:val="28"/>
                <w:szCs w:val="28"/>
                <w:lang w:val="en-US"/>
              </w:rPr>
              <w:t>Accrued interest income</w:t>
            </w:r>
          </w:p>
        </w:tc>
        <w:tc>
          <w:tcPr>
            <w:tcW w:w="1305" w:type="dxa"/>
          </w:tcPr>
          <w:p w14:paraId="7EA517FA" w14:textId="01ED1CFD" w:rsidR="00CF6598" w:rsidRPr="00CF6598" w:rsidRDefault="00CF6598" w:rsidP="00CF6598">
            <w:pPr>
              <w:jc w:val="right"/>
              <w:rPr>
                <w:rFonts w:asciiTheme="majorBidi" w:hAnsiTheme="majorBidi" w:cstheme="majorBidi"/>
                <w:sz w:val="28"/>
                <w:szCs w:val="28"/>
                <w:cs/>
                <w:lang w:val="en-US"/>
              </w:rPr>
            </w:pPr>
            <w:r w:rsidRPr="00CF6598">
              <w:rPr>
                <w:rFonts w:asciiTheme="majorBidi" w:hAnsiTheme="majorBidi" w:cstheme="majorBidi"/>
                <w:sz w:val="28"/>
                <w:szCs w:val="28"/>
                <w:lang w:val="en-US"/>
              </w:rPr>
              <w:t>42,830</w:t>
            </w:r>
          </w:p>
        </w:tc>
        <w:tc>
          <w:tcPr>
            <w:tcW w:w="1305" w:type="dxa"/>
          </w:tcPr>
          <w:p w14:paraId="1E95D087" w14:textId="313204FC" w:rsidR="00CF6598" w:rsidRPr="00CF6598" w:rsidRDefault="00CF6598" w:rsidP="00CF6598">
            <w:pPr>
              <w:jc w:val="right"/>
              <w:rPr>
                <w:rFonts w:asciiTheme="majorBidi" w:hAnsiTheme="majorBidi" w:cstheme="majorBidi"/>
                <w:sz w:val="28"/>
                <w:szCs w:val="28"/>
                <w:lang w:val="en-US"/>
              </w:rPr>
            </w:pPr>
            <w:r w:rsidRPr="00CF6598">
              <w:rPr>
                <w:rFonts w:asciiTheme="majorBidi" w:hAnsiTheme="majorBidi" w:cstheme="majorBidi"/>
                <w:sz w:val="28"/>
                <w:szCs w:val="28"/>
                <w:lang w:val="en-US"/>
              </w:rPr>
              <w:t>41,609</w:t>
            </w:r>
          </w:p>
        </w:tc>
        <w:tc>
          <w:tcPr>
            <w:tcW w:w="1305" w:type="dxa"/>
            <w:vAlign w:val="bottom"/>
          </w:tcPr>
          <w:p w14:paraId="746D8483" w14:textId="66F60CBD" w:rsidR="00CF6598" w:rsidRPr="00CF6598" w:rsidRDefault="00CF6598" w:rsidP="00CF6598">
            <w:pPr>
              <w:jc w:val="right"/>
              <w:rPr>
                <w:rFonts w:asciiTheme="majorBidi" w:hAnsiTheme="majorBidi" w:cstheme="majorBidi"/>
                <w:sz w:val="28"/>
                <w:szCs w:val="28"/>
                <w:lang w:val="en-US"/>
              </w:rPr>
            </w:pPr>
            <w:r w:rsidRPr="00CF6598">
              <w:rPr>
                <w:rFonts w:asciiTheme="majorBidi" w:hAnsiTheme="majorBidi" w:cstheme="majorBidi"/>
                <w:sz w:val="28"/>
                <w:szCs w:val="28"/>
                <w:lang w:val="en-US"/>
              </w:rPr>
              <w:t>87,747</w:t>
            </w:r>
          </w:p>
        </w:tc>
        <w:tc>
          <w:tcPr>
            <w:tcW w:w="1305" w:type="dxa"/>
          </w:tcPr>
          <w:p w14:paraId="28817BA5" w14:textId="08539CA9" w:rsidR="00CF6598" w:rsidRPr="00CF6598" w:rsidRDefault="00CF6598" w:rsidP="00CF6598">
            <w:pPr>
              <w:jc w:val="right"/>
              <w:rPr>
                <w:rFonts w:asciiTheme="majorBidi" w:hAnsiTheme="majorBidi" w:cstheme="majorBidi"/>
                <w:sz w:val="28"/>
                <w:szCs w:val="28"/>
                <w:lang w:val="en-US"/>
              </w:rPr>
            </w:pPr>
            <w:r w:rsidRPr="00CF6598">
              <w:rPr>
                <w:rFonts w:asciiTheme="majorBidi" w:hAnsiTheme="majorBidi" w:cstheme="majorBidi"/>
                <w:sz w:val="28"/>
                <w:szCs w:val="28"/>
                <w:lang w:val="en-US"/>
              </w:rPr>
              <w:t>79,843</w:t>
            </w:r>
          </w:p>
        </w:tc>
      </w:tr>
      <w:tr w:rsidR="00CF6598" w:rsidRPr="0009107C" w14:paraId="7FB6E554" w14:textId="77777777" w:rsidTr="00CF6598">
        <w:tblPrEx>
          <w:tblLook w:val="0000" w:firstRow="0" w:lastRow="0" w:firstColumn="0" w:lastColumn="0" w:noHBand="0" w:noVBand="0"/>
        </w:tblPrEx>
        <w:tc>
          <w:tcPr>
            <w:tcW w:w="3690" w:type="dxa"/>
            <w:vAlign w:val="bottom"/>
          </w:tcPr>
          <w:p w14:paraId="5EF702B8" w14:textId="77777777" w:rsidR="00CF6598" w:rsidRPr="0009107C" w:rsidRDefault="00CF6598" w:rsidP="00CF6598">
            <w:pPr>
              <w:ind w:left="21"/>
              <w:rPr>
                <w:rFonts w:asciiTheme="majorBidi" w:hAnsiTheme="majorBidi"/>
                <w:spacing w:val="-4"/>
                <w:sz w:val="28"/>
                <w:szCs w:val="28"/>
                <w:cs/>
              </w:rPr>
            </w:pPr>
            <w:r w:rsidRPr="0009107C">
              <w:rPr>
                <w:rFonts w:asciiTheme="majorBidi" w:hAnsiTheme="majorBidi"/>
                <w:b/>
                <w:bCs/>
                <w:sz w:val="28"/>
                <w:szCs w:val="28"/>
                <w:cs/>
              </w:rPr>
              <w:t>Total</w:t>
            </w:r>
          </w:p>
        </w:tc>
        <w:tc>
          <w:tcPr>
            <w:tcW w:w="1305" w:type="dxa"/>
          </w:tcPr>
          <w:p w14:paraId="45303F8F" w14:textId="41F34010" w:rsidR="00CF6598" w:rsidRPr="00CF6598" w:rsidRDefault="00CF6598" w:rsidP="00CF6598">
            <w:pPr>
              <w:pBdr>
                <w:top w:val="single" w:sz="4" w:space="1" w:color="auto"/>
                <w:bottom w:val="single" w:sz="4" w:space="1" w:color="auto"/>
              </w:pBdr>
              <w:jc w:val="right"/>
              <w:rPr>
                <w:rFonts w:asciiTheme="majorBidi" w:eastAsia="Times New Roman" w:hAnsiTheme="majorBidi" w:cstheme="majorBidi"/>
                <w:sz w:val="28"/>
                <w:szCs w:val="28"/>
                <w:lang w:val="en-US"/>
              </w:rPr>
            </w:pPr>
            <w:r w:rsidRPr="00CF6598">
              <w:rPr>
                <w:rFonts w:asciiTheme="majorBidi" w:hAnsiTheme="majorBidi" w:cstheme="majorBidi"/>
                <w:sz w:val="28"/>
                <w:szCs w:val="28"/>
                <w:lang w:val="en-US"/>
              </w:rPr>
              <w:t>181,544</w:t>
            </w:r>
          </w:p>
        </w:tc>
        <w:tc>
          <w:tcPr>
            <w:tcW w:w="1305" w:type="dxa"/>
          </w:tcPr>
          <w:p w14:paraId="001472FB" w14:textId="2F7554AE" w:rsidR="00CF6598" w:rsidRPr="00CF6598" w:rsidRDefault="00CF6598" w:rsidP="00CF6598">
            <w:pPr>
              <w:pBdr>
                <w:top w:val="single" w:sz="4" w:space="1" w:color="auto"/>
                <w:bottom w:val="single" w:sz="4" w:space="1" w:color="auto"/>
              </w:pBdr>
              <w:jc w:val="right"/>
              <w:rPr>
                <w:rFonts w:asciiTheme="majorBidi" w:eastAsia="Times New Roman" w:hAnsiTheme="majorBidi" w:cstheme="majorBidi"/>
                <w:sz w:val="28"/>
                <w:szCs w:val="28"/>
                <w:lang w:val="en-US"/>
              </w:rPr>
            </w:pPr>
            <w:r w:rsidRPr="00CF6598">
              <w:rPr>
                <w:rFonts w:asciiTheme="majorBidi" w:hAnsiTheme="majorBidi" w:cstheme="majorBidi"/>
                <w:sz w:val="28"/>
                <w:szCs w:val="28"/>
                <w:lang w:val="en-US"/>
              </w:rPr>
              <w:t>168,941</w:t>
            </w:r>
          </w:p>
        </w:tc>
        <w:tc>
          <w:tcPr>
            <w:tcW w:w="1305" w:type="dxa"/>
          </w:tcPr>
          <w:p w14:paraId="2A2B9B14" w14:textId="433E65E3" w:rsidR="00CF6598" w:rsidRPr="00CF6598" w:rsidRDefault="00CF6598" w:rsidP="00CF6598">
            <w:pPr>
              <w:pBdr>
                <w:top w:val="single" w:sz="4" w:space="1" w:color="auto"/>
                <w:bottom w:val="single" w:sz="4" w:space="1" w:color="auto"/>
              </w:pBdr>
              <w:jc w:val="right"/>
              <w:rPr>
                <w:rFonts w:asciiTheme="majorBidi" w:eastAsia="Times New Roman" w:hAnsiTheme="majorBidi" w:cstheme="majorBidi"/>
                <w:sz w:val="28"/>
                <w:szCs w:val="28"/>
                <w:lang w:val="en-US"/>
              </w:rPr>
            </w:pPr>
            <w:r w:rsidRPr="00CF6598">
              <w:rPr>
                <w:rFonts w:asciiTheme="majorBidi" w:hAnsiTheme="majorBidi" w:cstheme="majorBidi"/>
                <w:sz w:val="28"/>
                <w:szCs w:val="28"/>
                <w:lang w:val="en-US"/>
              </w:rPr>
              <w:t>235,581</w:t>
            </w:r>
          </w:p>
        </w:tc>
        <w:tc>
          <w:tcPr>
            <w:tcW w:w="1305" w:type="dxa"/>
          </w:tcPr>
          <w:p w14:paraId="3AD45B14" w14:textId="4BD784AA" w:rsidR="00CF6598" w:rsidRPr="00CF6598" w:rsidRDefault="00CF6598" w:rsidP="00CF6598">
            <w:pPr>
              <w:pBdr>
                <w:top w:val="single" w:sz="4" w:space="1" w:color="auto"/>
                <w:bottom w:val="single" w:sz="4" w:space="1" w:color="auto"/>
              </w:pBdr>
              <w:jc w:val="right"/>
              <w:rPr>
                <w:rFonts w:asciiTheme="majorBidi" w:eastAsia="Times New Roman" w:hAnsiTheme="majorBidi" w:cstheme="majorBidi"/>
                <w:sz w:val="28"/>
                <w:szCs w:val="28"/>
                <w:lang w:val="en-US"/>
              </w:rPr>
            </w:pPr>
            <w:r w:rsidRPr="00CF6598">
              <w:rPr>
                <w:rFonts w:asciiTheme="majorBidi" w:hAnsiTheme="majorBidi" w:cstheme="majorBidi"/>
                <w:sz w:val="28"/>
                <w:szCs w:val="28"/>
                <w:lang w:val="en-US"/>
              </w:rPr>
              <w:t>214,087</w:t>
            </w:r>
          </w:p>
        </w:tc>
      </w:tr>
      <w:tr w:rsidR="00690B97" w:rsidRPr="0009107C" w14:paraId="4ACE8D36" w14:textId="77777777" w:rsidTr="00CF6598">
        <w:tblPrEx>
          <w:tblLook w:val="0000" w:firstRow="0" w:lastRow="0" w:firstColumn="0" w:lastColumn="0" w:noHBand="0" w:noVBand="0"/>
        </w:tblPrEx>
        <w:tc>
          <w:tcPr>
            <w:tcW w:w="3690" w:type="dxa"/>
            <w:vAlign w:val="bottom"/>
          </w:tcPr>
          <w:p w14:paraId="2688CA44" w14:textId="77777777" w:rsidR="00690B97" w:rsidRPr="0009107C" w:rsidRDefault="00690B97" w:rsidP="00690B97">
            <w:pPr>
              <w:ind w:left="254" w:hanging="233"/>
              <w:rPr>
                <w:rFonts w:asciiTheme="majorBidi" w:hAnsiTheme="majorBidi" w:cstheme="majorBidi"/>
                <w:spacing w:val="-4"/>
                <w:sz w:val="28"/>
                <w:szCs w:val="28"/>
                <w:lang w:val="en-US"/>
              </w:rPr>
            </w:pPr>
            <w:r w:rsidRPr="0009107C">
              <w:rPr>
                <w:rFonts w:asciiTheme="majorBidi" w:hAnsiTheme="majorBidi" w:cstheme="majorBidi"/>
                <w:i/>
                <w:iCs/>
                <w:sz w:val="28"/>
                <w:szCs w:val="28"/>
                <w:lang w:val="en-US"/>
              </w:rPr>
              <w:t xml:space="preserve">Less </w:t>
            </w:r>
            <w:r w:rsidRPr="0009107C">
              <w:rPr>
                <w:rFonts w:asciiTheme="majorBidi" w:hAnsiTheme="majorBidi" w:cstheme="majorBidi"/>
                <w:sz w:val="28"/>
                <w:szCs w:val="28"/>
                <w:lang w:val="en-US"/>
              </w:rPr>
              <w:t xml:space="preserve">allowance for expected </w:t>
            </w:r>
            <w:r w:rsidRPr="0009107C">
              <w:rPr>
                <w:rFonts w:asciiTheme="majorBidi" w:hAnsiTheme="majorBidi" w:cstheme="majorBidi"/>
                <w:sz w:val="28"/>
                <w:szCs w:val="28"/>
                <w:cs/>
              </w:rPr>
              <w:br/>
            </w:r>
            <w:r w:rsidRPr="0009107C">
              <w:rPr>
                <w:rFonts w:asciiTheme="majorBidi" w:hAnsiTheme="majorBidi" w:cstheme="majorBidi"/>
                <w:sz w:val="28"/>
                <w:szCs w:val="28"/>
                <w:lang w:val="en-US"/>
              </w:rPr>
              <w:t>credit loss</w:t>
            </w:r>
          </w:p>
        </w:tc>
        <w:tc>
          <w:tcPr>
            <w:tcW w:w="1305" w:type="dxa"/>
            <w:vAlign w:val="bottom"/>
          </w:tcPr>
          <w:p w14:paraId="5251247F" w14:textId="26A264C6" w:rsidR="00690B97" w:rsidRPr="00CF6598" w:rsidRDefault="00D64E82" w:rsidP="00690B97">
            <w:pPr>
              <w:jc w:val="right"/>
              <w:rPr>
                <w:rFonts w:asciiTheme="majorBidi" w:eastAsia="Times New Roman" w:hAnsiTheme="majorBidi" w:cstheme="majorBidi"/>
                <w:sz w:val="28"/>
                <w:szCs w:val="28"/>
                <w:lang w:val="en-US"/>
              </w:rPr>
            </w:pPr>
            <w:r w:rsidRPr="00D64E82">
              <w:rPr>
                <w:rFonts w:ascii="AngsanaUPC" w:hAnsi="AngsanaUPC" w:cs="AngsanaUPC"/>
                <w:sz w:val="28"/>
                <w:szCs w:val="28"/>
                <w:lang w:val="en-US"/>
              </w:rPr>
              <w:t>(156,608)</w:t>
            </w:r>
          </w:p>
        </w:tc>
        <w:tc>
          <w:tcPr>
            <w:tcW w:w="1305" w:type="dxa"/>
            <w:vAlign w:val="bottom"/>
          </w:tcPr>
          <w:p w14:paraId="17EDB48A" w14:textId="47C02263" w:rsidR="00690B97" w:rsidRPr="00CF6598"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(8,906)</w:t>
            </w:r>
          </w:p>
        </w:tc>
        <w:tc>
          <w:tcPr>
            <w:tcW w:w="1305" w:type="dxa"/>
            <w:vAlign w:val="bottom"/>
          </w:tcPr>
          <w:p w14:paraId="50F1D131" w14:textId="54906DB9" w:rsidR="00690B97" w:rsidRPr="00CF6598" w:rsidRDefault="00D64E82" w:rsidP="00690B97">
            <w:pPr>
              <w:jc w:val="right"/>
              <w:rPr>
                <w:rFonts w:asciiTheme="majorBidi" w:eastAsia="Times New Roman" w:hAnsiTheme="majorBidi" w:cstheme="majorBidi"/>
                <w:sz w:val="28"/>
                <w:szCs w:val="28"/>
                <w:lang w:val="en-US"/>
              </w:rPr>
            </w:pPr>
            <w:r w:rsidRPr="006F2895">
              <w:rPr>
                <w:rFonts w:ascii="AngsanaUPC" w:hAnsi="AngsanaUPC" w:cs="AngsanaUPC"/>
                <w:sz w:val="28"/>
                <w:szCs w:val="28"/>
                <w:cs/>
              </w:rPr>
              <w:t>(2</w:t>
            </w:r>
            <w:r w:rsidRPr="006F2895">
              <w:rPr>
                <w:rFonts w:ascii="AngsanaUPC" w:hAnsi="AngsanaUPC" w:cs="AngsanaUPC"/>
                <w:sz w:val="28"/>
                <w:szCs w:val="28"/>
                <w:lang w:val="en-US"/>
              </w:rPr>
              <w:t>13</w:t>
            </w:r>
            <w:r w:rsidRPr="006F2895">
              <w:rPr>
                <w:rFonts w:ascii="AngsanaUPC" w:hAnsi="AngsanaUPC" w:cs="AngsanaUPC"/>
                <w:sz w:val="28"/>
                <w:szCs w:val="28"/>
                <w:cs/>
              </w:rPr>
              <w:t>,</w:t>
            </w:r>
            <w:r w:rsidRPr="006F2895">
              <w:rPr>
                <w:rFonts w:ascii="AngsanaUPC" w:hAnsi="AngsanaUPC" w:cs="AngsanaUPC"/>
                <w:sz w:val="28"/>
                <w:szCs w:val="28"/>
                <w:lang w:val="en-US"/>
              </w:rPr>
              <w:t>935</w:t>
            </w:r>
            <w:r w:rsidRPr="006F2895">
              <w:rPr>
                <w:rFonts w:ascii="AngsanaUPC" w:hAnsi="AngsanaUPC" w:cs="AngsanaUPC"/>
                <w:sz w:val="28"/>
                <w:szCs w:val="28"/>
                <w:cs/>
              </w:rPr>
              <w:t>)</w:t>
            </w:r>
          </w:p>
        </w:tc>
        <w:tc>
          <w:tcPr>
            <w:tcW w:w="1305" w:type="dxa"/>
            <w:vAlign w:val="bottom"/>
          </w:tcPr>
          <w:p w14:paraId="32B45285" w14:textId="64549887" w:rsidR="00690B97" w:rsidRPr="00CF6598"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(8,906)</w:t>
            </w:r>
          </w:p>
        </w:tc>
      </w:tr>
      <w:tr w:rsidR="00690B97" w:rsidRPr="0009107C" w14:paraId="2E4BBDE4" w14:textId="77777777" w:rsidTr="00CF6598">
        <w:tblPrEx>
          <w:tblLook w:val="0000" w:firstRow="0" w:lastRow="0" w:firstColumn="0" w:lastColumn="0" w:noHBand="0" w:noVBand="0"/>
        </w:tblPrEx>
        <w:tc>
          <w:tcPr>
            <w:tcW w:w="3690" w:type="dxa"/>
            <w:vAlign w:val="bottom"/>
          </w:tcPr>
          <w:p w14:paraId="710C22BC" w14:textId="77777777" w:rsidR="00690B97" w:rsidRPr="0009107C" w:rsidRDefault="00690B97" w:rsidP="00690B97">
            <w:pPr>
              <w:ind w:left="164" w:hanging="143"/>
              <w:rPr>
                <w:rFonts w:asciiTheme="majorBidi" w:hAnsiTheme="majorBidi"/>
                <w:b/>
                <w:bCs/>
                <w:sz w:val="28"/>
                <w:szCs w:val="28"/>
                <w:cs/>
              </w:rPr>
            </w:pPr>
            <w:r w:rsidRPr="0009107C">
              <w:rPr>
                <w:rFonts w:asciiTheme="majorBidi" w:hAnsiTheme="majorBidi"/>
                <w:b/>
                <w:bCs/>
                <w:sz w:val="28"/>
                <w:szCs w:val="28"/>
                <w:cs/>
              </w:rPr>
              <w:t>Net</w:t>
            </w:r>
          </w:p>
        </w:tc>
        <w:tc>
          <w:tcPr>
            <w:tcW w:w="1305" w:type="dxa"/>
            <w:tcBorders>
              <w:left w:val="nil"/>
              <w:right w:val="nil"/>
            </w:tcBorders>
          </w:tcPr>
          <w:p w14:paraId="799D897E" w14:textId="6ED527F7" w:rsidR="00690B97" w:rsidRPr="00CF6598" w:rsidRDefault="00D64E82" w:rsidP="00690B97">
            <w:pPr>
              <w:pBdr>
                <w:top w:val="single" w:sz="4" w:space="1" w:color="auto"/>
                <w:bottom w:val="double" w:sz="4" w:space="1" w:color="auto"/>
              </w:pBdr>
              <w:jc w:val="right"/>
              <w:rPr>
                <w:rFonts w:asciiTheme="majorBidi" w:eastAsia="Times New Roman" w:hAnsiTheme="majorBidi" w:cstheme="majorBidi"/>
                <w:sz w:val="28"/>
                <w:szCs w:val="28"/>
                <w:lang w:val="en-US"/>
              </w:rPr>
            </w:pPr>
            <w:r w:rsidRPr="00D64E82">
              <w:rPr>
                <w:rFonts w:ascii="AngsanaUPC" w:hAnsi="AngsanaUPC" w:cs="AngsanaUPC"/>
                <w:sz w:val="28"/>
                <w:szCs w:val="28"/>
                <w:lang w:val="en-US"/>
              </w:rPr>
              <w:t>24,936</w:t>
            </w:r>
          </w:p>
        </w:tc>
        <w:tc>
          <w:tcPr>
            <w:tcW w:w="1305" w:type="dxa"/>
            <w:tcBorders>
              <w:left w:val="nil"/>
              <w:right w:val="nil"/>
            </w:tcBorders>
          </w:tcPr>
          <w:p w14:paraId="335312F2" w14:textId="611550FD" w:rsidR="00690B97" w:rsidRPr="00CF6598" w:rsidRDefault="00690B97" w:rsidP="00690B97">
            <w:pPr>
              <w:pBdr>
                <w:top w:val="single" w:sz="4" w:space="1" w:color="auto"/>
                <w:bottom w:val="doub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160,035</w:t>
            </w:r>
          </w:p>
        </w:tc>
        <w:tc>
          <w:tcPr>
            <w:tcW w:w="1305" w:type="dxa"/>
            <w:tcBorders>
              <w:left w:val="nil"/>
              <w:right w:val="nil"/>
            </w:tcBorders>
          </w:tcPr>
          <w:p w14:paraId="55C0FE0D" w14:textId="44D6696D" w:rsidR="00690B97" w:rsidRPr="00CF6598" w:rsidRDefault="00D64E82" w:rsidP="00690B97">
            <w:pPr>
              <w:pBdr>
                <w:top w:val="single" w:sz="4" w:space="1" w:color="auto"/>
                <w:bottom w:val="double" w:sz="4" w:space="1" w:color="auto"/>
              </w:pBdr>
              <w:jc w:val="right"/>
              <w:rPr>
                <w:rFonts w:asciiTheme="majorBidi" w:eastAsia="Times New Roman" w:hAnsiTheme="majorBidi" w:cstheme="majorBidi"/>
                <w:sz w:val="28"/>
                <w:szCs w:val="28"/>
                <w:lang w:val="en-US"/>
              </w:rPr>
            </w:pPr>
            <w:r w:rsidRPr="00D64E82">
              <w:rPr>
                <w:rFonts w:ascii="AngsanaUPC" w:hAnsi="AngsanaUPC" w:cs="AngsanaUPC"/>
                <w:sz w:val="28"/>
                <w:szCs w:val="28"/>
                <w:lang w:val="en-US"/>
              </w:rPr>
              <w:t>21,646</w:t>
            </w:r>
          </w:p>
        </w:tc>
        <w:tc>
          <w:tcPr>
            <w:tcW w:w="1305" w:type="dxa"/>
            <w:tcBorders>
              <w:left w:val="nil"/>
              <w:right w:val="nil"/>
            </w:tcBorders>
          </w:tcPr>
          <w:p w14:paraId="74424B32" w14:textId="420A9DA7" w:rsidR="00690B97" w:rsidRPr="00CF6598" w:rsidRDefault="00690B97" w:rsidP="00690B97">
            <w:pPr>
              <w:pBdr>
                <w:top w:val="single" w:sz="4" w:space="1" w:color="auto"/>
                <w:bottom w:val="doub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205,181</w:t>
            </w:r>
          </w:p>
        </w:tc>
      </w:tr>
      <w:tr w:rsidR="00CF6598" w:rsidRPr="0009107C" w14:paraId="615FB226" w14:textId="77777777" w:rsidTr="00B21A34">
        <w:tblPrEx>
          <w:tblLook w:val="0000" w:firstRow="0" w:lastRow="0" w:firstColumn="0" w:lastColumn="0" w:noHBand="0" w:noVBand="0"/>
        </w:tblPrEx>
        <w:trPr>
          <w:trHeight w:val="221"/>
        </w:trPr>
        <w:tc>
          <w:tcPr>
            <w:tcW w:w="3690" w:type="dxa"/>
            <w:vAlign w:val="bottom"/>
          </w:tcPr>
          <w:p w14:paraId="2AC0B011" w14:textId="77777777" w:rsidR="00CF6598" w:rsidRPr="00B21A34" w:rsidRDefault="00CF6598" w:rsidP="00CF6598">
            <w:pPr>
              <w:rPr>
                <w:rFonts w:asciiTheme="majorBidi" w:hAnsiTheme="majorBidi"/>
                <w:b/>
                <w:bCs/>
                <w:sz w:val="16"/>
                <w:szCs w:val="16"/>
                <w:cs/>
                <w:lang w:val="en-US"/>
              </w:rPr>
            </w:pPr>
          </w:p>
        </w:tc>
        <w:tc>
          <w:tcPr>
            <w:tcW w:w="1305" w:type="dxa"/>
            <w:tcBorders>
              <w:left w:val="nil"/>
              <w:right w:val="nil"/>
            </w:tcBorders>
          </w:tcPr>
          <w:p w14:paraId="3D2F46A8" w14:textId="77777777" w:rsidR="00CF6598" w:rsidRPr="00B21A34" w:rsidRDefault="00CF6598" w:rsidP="00CF6598">
            <w:pPr>
              <w:jc w:val="right"/>
              <w:rPr>
                <w:rFonts w:ascii="Angsana New" w:eastAsia="Times New Roman" w:hAnsi="Angsana New"/>
                <w:sz w:val="16"/>
                <w:szCs w:val="16"/>
                <w:lang w:val="en-US"/>
              </w:rPr>
            </w:pPr>
          </w:p>
        </w:tc>
        <w:tc>
          <w:tcPr>
            <w:tcW w:w="1305" w:type="dxa"/>
            <w:tcBorders>
              <w:left w:val="nil"/>
              <w:right w:val="nil"/>
            </w:tcBorders>
          </w:tcPr>
          <w:p w14:paraId="45193E6E" w14:textId="77777777" w:rsidR="00CF6598" w:rsidRPr="00B21A34" w:rsidRDefault="00CF6598" w:rsidP="00CF6598">
            <w:pPr>
              <w:jc w:val="right"/>
              <w:rPr>
                <w:rFonts w:ascii="Angsana New" w:eastAsia="Times New Roman" w:hAnsi="Angsana New"/>
                <w:sz w:val="16"/>
                <w:szCs w:val="16"/>
                <w:lang w:val="en-US"/>
              </w:rPr>
            </w:pPr>
          </w:p>
        </w:tc>
        <w:tc>
          <w:tcPr>
            <w:tcW w:w="1305" w:type="dxa"/>
            <w:tcBorders>
              <w:left w:val="nil"/>
              <w:right w:val="nil"/>
            </w:tcBorders>
          </w:tcPr>
          <w:p w14:paraId="7348AD51" w14:textId="77777777" w:rsidR="00CF6598" w:rsidRPr="00B21A34" w:rsidRDefault="00CF6598" w:rsidP="00CF6598">
            <w:pPr>
              <w:jc w:val="right"/>
              <w:rPr>
                <w:rFonts w:ascii="Angsana New" w:eastAsia="Times New Roman" w:hAnsi="Angsana New"/>
                <w:sz w:val="16"/>
                <w:szCs w:val="16"/>
                <w:lang w:val="en-US"/>
              </w:rPr>
            </w:pPr>
          </w:p>
        </w:tc>
        <w:tc>
          <w:tcPr>
            <w:tcW w:w="1305" w:type="dxa"/>
            <w:tcBorders>
              <w:left w:val="nil"/>
              <w:right w:val="nil"/>
            </w:tcBorders>
          </w:tcPr>
          <w:p w14:paraId="6BD18EC9" w14:textId="77777777" w:rsidR="00CF6598" w:rsidRPr="00B21A34" w:rsidRDefault="00CF6598" w:rsidP="00CF6598">
            <w:pPr>
              <w:jc w:val="right"/>
              <w:rPr>
                <w:rFonts w:ascii="Angsana New" w:eastAsia="Times New Roman" w:hAnsi="Angsana New"/>
                <w:sz w:val="16"/>
                <w:szCs w:val="16"/>
                <w:lang w:val="en-US"/>
              </w:rPr>
            </w:pPr>
          </w:p>
        </w:tc>
      </w:tr>
      <w:tr w:rsidR="00CF6598" w:rsidRPr="0009107C" w14:paraId="77D32164" w14:textId="77777777" w:rsidTr="00CF6598">
        <w:tblPrEx>
          <w:tblLook w:val="0000" w:firstRow="0" w:lastRow="0" w:firstColumn="0" w:lastColumn="0" w:noHBand="0" w:noVBand="0"/>
        </w:tblPrEx>
        <w:tc>
          <w:tcPr>
            <w:tcW w:w="3690" w:type="dxa"/>
          </w:tcPr>
          <w:p w14:paraId="2516F39B" w14:textId="2AB6AE7A" w:rsidR="00CF6598" w:rsidRPr="0009107C" w:rsidRDefault="00DA7EEF" w:rsidP="00CF6598">
            <w:pPr>
              <w:ind w:left="21"/>
              <w:rPr>
                <w:rFonts w:asciiTheme="majorBidi" w:hAnsiTheme="majorBidi"/>
                <w:sz w:val="28"/>
                <w:szCs w:val="28"/>
                <w:cs/>
              </w:rPr>
            </w:pPr>
            <w:r>
              <w:rPr>
                <w:rFonts w:asciiTheme="majorBidi" w:hAnsiTheme="majorBidi"/>
                <w:b/>
                <w:bCs/>
                <w:i/>
                <w:iCs/>
                <w:sz w:val="28"/>
                <w:szCs w:val="28"/>
                <w:lang w:val="en-US"/>
              </w:rPr>
              <w:t xml:space="preserve">Other - </w:t>
            </w:r>
            <w:r w:rsidRPr="0009107C">
              <w:rPr>
                <w:rFonts w:asciiTheme="majorBidi" w:hAnsiTheme="majorBidi"/>
                <w:b/>
                <w:bCs/>
                <w:i/>
                <w:iCs/>
                <w:sz w:val="28"/>
                <w:szCs w:val="28"/>
                <w:cs/>
              </w:rPr>
              <w:t>Related parties</w:t>
            </w:r>
          </w:p>
        </w:tc>
        <w:tc>
          <w:tcPr>
            <w:tcW w:w="1305" w:type="dxa"/>
            <w:tcBorders>
              <w:left w:val="nil"/>
              <w:bottom w:val="nil"/>
              <w:right w:val="nil"/>
            </w:tcBorders>
          </w:tcPr>
          <w:p w14:paraId="7C8C5347" w14:textId="2EC283A4" w:rsidR="00CF6598" w:rsidRPr="00C75895" w:rsidRDefault="00CF6598" w:rsidP="00CF6598">
            <w:pPr>
              <w:jc w:val="right"/>
              <w:rPr>
                <w:rFonts w:ascii="Angsana New" w:eastAsia="Times New Roman" w:hAnsi="Angsana New"/>
                <w:sz w:val="28"/>
                <w:szCs w:val="28"/>
                <w:rtl/>
                <w:cs/>
                <w:lang w:val="en-US"/>
              </w:rPr>
            </w:pPr>
          </w:p>
        </w:tc>
        <w:tc>
          <w:tcPr>
            <w:tcW w:w="1305" w:type="dxa"/>
            <w:tcBorders>
              <w:left w:val="nil"/>
              <w:bottom w:val="nil"/>
              <w:right w:val="nil"/>
            </w:tcBorders>
          </w:tcPr>
          <w:p w14:paraId="43CBBD44" w14:textId="0ED57A53" w:rsidR="00CF6598" w:rsidRPr="00D11396" w:rsidRDefault="00CF6598" w:rsidP="00CF6598">
            <w:pPr>
              <w:jc w:val="right"/>
              <w:rPr>
                <w:rFonts w:ascii="Angsana New" w:eastAsia="Times New Roman" w:hAnsi="Angsana New"/>
                <w:sz w:val="28"/>
                <w:szCs w:val="28"/>
                <w:lang w:val="en-US"/>
              </w:rPr>
            </w:pPr>
          </w:p>
        </w:tc>
        <w:tc>
          <w:tcPr>
            <w:tcW w:w="1305" w:type="dxa"/>
            <w:tcBorders>
              <w:left w:val="nil"/>
              <w:bottom w:val="nil"/>
              <w:right w:val="nil"/>
            </w:tcBorders>
          </w:tcPr>
          <w:p w14:paraId="05A516DF" w14:textId="17255909" w:rsidR="00CF6598" w:rsidRPr="00D202B1" w:rsidRDefault="00CF6598" w:rsidP="00CF6598">
            <w:pPr>
              <w:jc w:val="right"/>
              <w:rPr>
                <w:rFonts w:ascii="Angsana New" w:eastAsia="Times New Roman" w:hAnsi="Angsana New"/>
                <w:sz w:val="28"/>
                <w:szCs w:val="28"/>
                <w:rtl/>
                <w:cs/>
                <w:lang w:val="en-US"/>
              </w:rPr>
            </w:pPr>
          </w:p>
        </w:tc>
        <w:tc>
          <w:tcPr>
            <w:tcW w:w="1305" w:type="dxa"/>
            <w:tcBorders>
              <w:left w:val="nil"/>
              <w:bottom w:val="nil"/>
              <w:right w:val="nil"/>
            </w:tcBorders>
          </w:tcPr>
          <w:p w14:paraId="0D75B5FB" w14:textId="79BE5DE7" w:rsidR="00CF6598" w:rsidRPr="00D11396" w:rsidRDefault="00CF6598" w:rsidP="00CF6598">
            <w:pPr>
              <w:jc w:val="right"/>
              <w:rPr>
                <w:rFonts w:ascii="Angsana New" w:eastAsia="Times New Roman" w:hAnsi="Angsana New"/>
                <w:sz w:val="28"/>
                <w:szCs w:val="28"/>
                <w:lang w:val="en-US"/>
              </w:rPr>
            </w:pPr>
          </w:p>
        </w:tc>
      </w:tr>
      <w:tr w:rsidR="00690B97" w:rsidRPr="00CF6598" w14:paraId="57E661CB" w14:textId="77777777" w:rsidTr="002D5359">
        <w:tblPrEx>
          <w:tblLook w:val="0000" w:firstRow="0" w:lastRow="0" w:firstColumn="0" w:lastColumn="0" w:noHBand="0" w:noVBand="0"/>
        </w:tblPrEx>
        <w:tc>
          <w:tcPr>
            <w:tcW w:w="3690" w:type="dxa"/>
          </w:tcPr>
          <w:p w14:paraId="089E1321" w14:textId="47C614ED" w:rsidR="00EB0371" w:rsidRPr="00EB0371" w:rsidRDefault="00690B97" w:rsidP="00EB0371">
            <w:pPr>
              <w:ind w:left="21"/>
              <w:rPr>
                <w:rFonts w:asciiTheme="majorBidi" w:hAnsiTheme="majorBidi" w:cstheme="majorBidi"/>
                <w:sz w:val="28"/>
                <w:szCs w:val="28"/>
                <w:lang w:val="en-GB"/>
              </w:rPr>
            </w:pPr>
            <w:r w:rsidRPr="00CF6598">
              <w:rPr>
                <w:rFonts w:asciiTheme="majorBidi" w:hAnsiTheme="majorBidi" w:cstheme="majorBidi"/>
                <w:sz w:val="28"/>
                <w:szCs w:val="28"/>
                <w:cs/>
              </w:rPr>
              <w:t>Trade receivables</w:t>
            </w:r>
            <w:r w:rsidRPr="00CF6598">
              <w:rPr>
                <w:rFonts w:asciiTheme="majorBidi" w:hAnsiTheme="majorBidi" w:cstheme="majorBidi"/>
                <w:sz w:val="28"/>
                <w:szCs w:val="28"/>
                <w:lang w:val="en-US"/>
              </w:rPr>
              <w:t xml:space="preserve"> (</w:t>
            </w:r>
            <w:r w:rsidR="00EB0371" w:rsidRPr="00EB0371">
              <w:rPr>
                <w:rFonts w:asciiTheme="majorBidi" w:hAnsiTheme="majorBidi" w:cstheme="majorBidi"/>
                <w:sz w:val="28"/>
                <w:szCs w:val="28"/>
                <w:lang w:val="en-GB"/>
              </w:rPr>
              <w:t>included non</w:t>
            </w:r>
            <w:r w:rsidR="002D5359">
              <w:rPr>
                <w:rFonts w:asciiTheme="majorBidi" w:hAnsiTheme="majorBidi" w:cstheme="majorBidi"/>
                <w:sz w:val="28"/>
                <w:szCs w:val="28"/>
                <w:lang w:val="en-US"/>
              </w:rPr>
              <w:t>-</w:t>
            </w:r>
            <w:r w:rsidR="00EB0371" w:rsidRPr="00EB0371">
              <w:rPr>
                <w:rFonts w:asciiTheme="majorBidi" w:hAnsiTheme="majorBidi" w:cstheme="majorBidi"/>
                <w:sz w:val="28"/>
                <w:szCs w:val="28"/>
                <w:lang w:val="en-GB"/>
              </w:rPr>
              <w:t>current</w:t>
            </w:r>
          </w:p>
          <w:p w14:paraId="670DFAB3" w14:textId="33509635" w:rsidR="00690B97" w:rsidRPr="00CF6598" w:rsidRDefault="00EB0371" w:rsidP="006512F4">
            <w:pPr>
              <w:ind w:left="254"/>
              <w:rPr>
                <w:rFonts w:asciiTheme="majorBidi" w:hAnsiTheme="majorBidi" w:cstheme="majorBidi"/>
                <w:sz w:val="28"/>
                <w:szCs w:val="28"/>
                <w:cs/>
                <w:lang w:val="en-GB"/>
              </w:rPr>
            </w:pPr>
            <w:r w:rsidRPr="00EB0371">
              <w:rPr>
                <w:rFonts w:asciiTheme="majorBidi" w:hAnsiTheme="majorBidi" w:cstheme="majorBidi"/>
                <w:sz w:val="28"/>
                <w:szCs w:val="28"/>
                <w:lang w:val="en-GB"/>
              </w:rPr>
              <w:t>trade receivables</w:t>
            </w:r>
            <w:r w:rsidR="00690B97" w:rsidRPr="00CF6598">
              <w:rPr>
                <w:rFonts w:asciiTheme="majorBidi" w:hAnsiTheme="majorBidi" w:cstheme="majorBidi"/>
                <w:sz w:val="28"/>
                <w:szCs w:val="28"/>
                <w:lang w:val="en-GB"/>
              </w:rPr>
              <w:t>)</w:t>
            </w:r>
          </w:p>
        </w:tc>
        <w:tc>
          <w:tcPr>
            <w:tcW w:w="1305" w:type="dxa"/>
            <w:tcBorders>
              <w:left w:val="nil"/>
              <w:bottom w:val="nil"/>
              <w:right w:val="nil"/>
            </w:tcBorders>
            <w:vAlign w:val="bottom"/>
          </w:tcPr>
          <w:p w14:paraId="1E5794F9" w14:textId="054A1B72" w:rsidR="00690B97" w:rsidRPr="00CF6598" w:rsidRDefault="00690B97" w:rsidP="002D5359">
            <w:pPr>
              <w:jc w:val="right"/>
              <w:rPr>
                <w:rFonts w:asciiTheme="majorBidi" w:hAnsiTheme="majorBidi" w:cstheme="majorBidi"/>
                <w:sz w:val="28"/>
                <w:szCs w:val="28"/>
                <w:cs/>
              </w:rPr>
            </w:pPr>
            <w:r w:rsidRPr="007704F6">
              <w:rPr>
                <w:rFonts w:ascii="AngsanaUPC" w:hAnsi="AngsanaUPC" w:cs="AngsanaUPC"/>
                <w:sz w:val="28"/>
                <w:szCs w:val="28"/>
                <w:cs/>
              </w:rPr>
              <w:t>6</w:t>
            </w:r>
            <w:r>
              <w:rPr>
                <w:rFonts w:ascii="AngsanaUPC" w:hAnsi="AngsanaUPC" w:cs="AngsanaUPC"/>
                <w:sz w:val="28"/>
                <w:szCs w:val="28"/>
                <w:lang w:val="en-US"/>
              </w:rPr>
              <w:t>1</w:t>
            </w:r>
            <w:r w:rsidRPr="007704F6">
              <w:rPr>
                <w:rFonts w:ascii="AngsanaUPC" w:hAnsi="AngsanaUPC" w:cs="AngsanaUPC"/>
                <w:sz w:val="28"/>
                <w:szCs w:val="28"/>
                <w:cs/>
              </w:rPr>
              <w:t>,2</w:t>
            </w:r>
            <w:r>
              <w:rPr>
                <w:rFonts w:ascii="AngsanaUPC" w:hAnsi="AngsanaUPC" w:cs="AngsanaUPC"/>
                <w:sz w:val="28"/>
                <w:szCs w:val="28"/>
                <w:lang w:val="en-US"/>
              </w:rPr>
              <w:t>78</w:t>
            </w:r>
          </w:p>
        </w:tc>
        <w:tc>
          <w:tcPr>
            <w:tcW w:w="1305" w:type="dxa"/>
            <w:tcBorders>
              <w:left w:val="nil"/>
              <w:bottom w:val="nil"/>
              <w:right w:val="nil"/>
            </w:tcBorders>
            <w:vAlign w:val="bottom"/>
          </w:tcPr>
          <w:p w14:paraId="20FAD62C" w14:textId="63758FFF" w:rsidR="00690B97" w:rsidRPr="00CF6598" w:rsidRDefault="00690B97" w:rsidP="002D5359">
            <w:pPr>
              <w:jc w:val="right"/>
              <w:rPr>
                <w:rFonts w:asciiTheme="majorBidi" w:hAnsiTheme="majorBidi" w:cstheme="majorBidi"/>
                <w:sz w:val="28"/>
                <w:szCs w:val="28"/>
                <w:lang w:val="en-US"/>
              </w:rPr>
            </w:pPr>
            <w:r w:rsidRPr="007704F6">
              <w:rPr>
                <w:rFonts w:ascii="AngsanaUPC" w:hAnsi="AngsanaUPC" w:cs="AngsanaUPC"/>
                <w:sz w:val="28"/>
                <w:szCs w:val="28"/>
                <w:lang w:val="en-US"/>
              </w:rPr>
              <w:t>70,348</w:t>
            </w:r>
          </w:p>
        </w:tc>
        <w:tc>
          <w:tcPr>
            <w:tcW w:w="1305" w:type="dxa"/>
            <w:tcBorders>
              <w:left w:val="nil"/>
              <w:bottom w:val="nil"/>
              <w:right w:val="nil"/>
            </w:tcBorders>
            <w:vAlign w:val="bottom"/>
          </w:tcPr>
          <w:p w14:paraId="51F714EC" w14:textId="28477ED1" w:rsidR="00690B97" w:rsidRPr="00CF6598" w:rsidRDefault="00690B97" w:rsidP="002D5359">
            <w:pPr>
              <w:jc w:val="right"/>
              <w:rPr>
                <w:rFonts w:asciiTheme="majorBidi" w:hAnsiTheme="majorBidi" w:cstheme="majorBidi"/>
                <w:sz w:val="28"/>
                <w:szCs w:val="28"/>
                <w:cs/>
              </w:rPr>
            </w:pPr>
            <w:r w:rsidRPr="007704F6">
              <w:rPr>
                <w:rFonts w:ascii="AngsanaUPC" w:hAnsi="AngsanaUPC" w:cs="AngsanaUPC"/>
                <w:sz w:val="28"/>
                <w:szCs w:val="28"/>
                <w:lang w:val="en-US"/>
              </w:rPr>
              <w:t>61,278</w:t>
            </w:r>
          </w:p>
        </w:tc>
        <w:tc>
          <w:tcPr>
            <w:tcW w:w="1305" w:type="dxa"/>
            <w:tcBorders>
              <w:left w:val="nil"/>
              <w:bottom w:val="nil"/>
              <w:right w:val="nil"/>
            </w:tcBorders>
            <w:vAlign w:val="bottom"/>
          </w:tcPr>
          <w:p w14:paraId="0EEA91C1" w14:textId="6EC62BA7" w:rsidR="00690B97" w:rsidRPr="00CF6598" w:rsidRDefault="00690B97" w:rsidP="002D5359">
            <w:pPr>
              <w:jc w:val="right"/>
              <w:rPr>
                <w:rFonts w:asciiTheme="majorBidi" w:hAnsiTheme="majorBidi" w:cstheme="majorBidi"/>
                <w:sz w:val="28"/>
                <w:szCs w:val="28"/>
                <w:lang w:val="en-US"/>
              </w:rPr>
            </w:pPr>
            <w:r w:rsidRPr="007704F6">
              <w:rPr>
                <w:rFonts w:ascii="AngsanaUPC" w:hAnsi="AngsanaUPC" w:cs="AngsanaUPC"/>
                <w:sz w:val="28"/>
                <w:szCs w:val="28"/>
                <w:lang w:val="en-US"/>
              </w:rPr>
              <w:t>69,371</w:t>
            </w:r>
          </w:p>
        </w:tc>
      </w:tr>
      <w:tr w:rsidR="00690B97" w:rsidRPr="00CF6598" w14:paraId="589AD19B" w14:textId="77777777" w:rsidTr="00CF6598">
        <w:tblPrEx>
          <w:tblLook w:val="0000" w:firstRow="0" w:lastRow="0" w:firstColumn="0" w:lastColumn="0" w:noHBand="0" w:noVBand="0"/>
        </w:tblPrEx>
        <w:tc>
          <w:tcPr>
            <w:tcW w:w="3690" w:type="dxa"/>
          </w:tcPr>
          <w:p w14:paraId="3F14F05E" w14:textId="08F4BBD2" w:rsidR="00690B97" w:rsidRPr="00CF6598" w:rsidRDefault="00690B97" w:rsidP="00690B97">
            <w:pPr>
              <w:ind w:left="21"/>
              <w:rPr>
                <w:rFonts w:asciiTheme="majorBidi" w:hAnsiTheme="majorBidi" w:cstheme="majorBidi"/>
                <w:sz w:val="28"/>
                <w:szCs w:val="28"/>
                <w:cs/>
              </w:rPr>
            </w:pPr>
            <w:r w:rsidRPr="00CF6598">
              <w:rPr>
                <w:rFonts w:asciiTheme="majorBidi" w:hAnsiTheme="majorBidi" w:cstheme="majorBidi"/>
                <w:sz w:val="28"/>
                <w:szCs w:val="28"/>
                <w:cs/>
              </w:rPr>
              <w:t>Other receivables</w:t>
            </w:r>
          </w:p>
        </w:tc>
        <w:tc>
          <w:tcPr>
            <w:tcW w:w="1305" w:type="dxa"/>
            <w:tcBorders>
              <w:left w:val="nil"/>
              <w:bottom w:val="nil"/>
              <w:right w:val="nil"/>
            </w:tcBorders>
          </w:tcPr>
          <w:p w14:paraId="2156107B" w14:textId="79502CB9" w:rsidR="00690B97" w:rsidRPr="001A0995" w:rsidRDefault="00690B97" w:rsidP="00690B97">
            <w:pPr>
              <w:jc w:val="right"/>
              <w:rPr>
                <w:rFonts w:asciiTheme="majorBidi" w:hAnsiTheme="majorBidi" w:cstheme="majorBidi"/>
                <w:sz w:val="28"/>
                <w:szCs w:val="28"/>
                <w:lang w:val="en-US"/>
              </w:rPr>
            </w:pPr>
            <w:r>
              <w:rPr>
                <w:rFonts w:ascii="AngsanaUPC" w:hAnsi="AngsanaUPC" w:cs="AngsanaUPC"/>
                <w:sz w:val="28"/>
                <w:szCs w:val="28"/>
                <w:lang w:val="en-US"/>
              </w:rPr>
              <w:t>1,386</w:t>
            </w:r>
          </w:p>
        </w:tc>
        <w:tc>
          <w:tcPr>
            <w:tcW w:w="1305" w:type="dxa"/>
            <w:tcBorders>
              <w:left w:val="nil"/>
              <w:bottom w:val="nil"/>
              <w:right w:val="nil"/>
            </w:tcBorders>
          </w:tcPr>
          <w:p w14:paraId="7DC2F959" w14:textId="44D59C9E" w:rsidR="00690B97" w:rsidRPr="00CF6598" w:rsidRDefault="00690B97" w:rsidP="00690B97">
            <w:pPr>
              <w:jc w:val="right"/>
              <w:rPr>
                <w:rFonts w:asciiTheme="majorBidi" w:hAnsiTheme="majorBidi" w:cstheme="majorBidi"/>
                <w:sz w:val="28"/>
                <w:szCs w:val="28"/>
                <w:lang w:val="en-US"/>
              </w:rPr>
            </w:pPr>
            <w:r w:rsidRPr="007704F6">
              <w:rPr>
                <w:rFonts w:ascii="AngsanaUPC" w:hAnsi="AngsanaUPC" w:cs="AngsanaUPC"/>
                <w:sz w:val="28"/>
                <w:szCs w:val="28"/>
                <w:lang w:val="en-US"/>
              </w:rPr>
              <w:t>4,255</w:t>
            </w:r>
          </w:p>
        </w:tc>
        <w:tc>
          <w:tcPr>
            <w:tcW w:w="1305" w:type="dxa"/>
            <w:tcBorders>
              <w:left w:val="nil"/>
              <w:bottom w:val="nil"/>
              <w:right w:val="nil"/>
            </w:tcBorders>
          </w:tcPr>
          <w:p w14:paraId="3BE4D427" w14:textId="08D80ADC" w:rsidR="00690B97" w:rsidRPr="001A0995" w:rsidRDefault="00690B97" w:rsidP="00690B97">
            <w:pPr>
              <w:jc w:val="right"/>
              <w:rPr>
                <w:rFonts w:asciiTheme="majorBidi" w:hAnsiTheme="majorBidi" w:cstheme="majorBidi"/>
                <w:sz w:val="28"/>
                <w:szCs w:val="28"/>
                <w:cs/>
                <w:lang w:val="en-US"/>
              </w:rPr>
            </w:pPr>
            <w:r>
              <w:rPr>
                <w:rFonts w:ascii="AngsanaUPC" w:hAnsi="AngsanaUPC" w:cs="AngsanaUPC"/>
                <w:sz w:val="28"/>
                <w:szCs w:val="28"/>
                <w:lang w:val="en-US"/>
              </w:rPr>
              <w:t>1,386</w:t>
            </w:r>
          </w:p>
        </w:tc>
        <w:tc>
          <w:tcPr>
            <w:tcW w:w="1305" w:type="dxa"/>
            <w:tcBorders>
              <w:left w:val="nil"/>
              <w:bottom w:val="nil"/>
              <w:right w:val="nil"/>
            </w:tcBorders>
          </w:tcPr>
          <w:p w14:paraId="54ABA9B8" w14:textId="296A6FFA" w:rsidR="00690B97" w:rsidRPr="00CF6598" w:rsidRDefault="00690B97" w:rsidP="00690B97">
            <w:pPr>
              <w:jc w:val="right"/>
              <w:rPr>
                <w:rFonts w:asciiTheme="majorBidi" w:hAnsiTheme="majorBidi" w:cstheme="majorBidi"/>
                <w:sz w:val="28"/>
                <w:szCs w:val="28"/>
                <w:lang w:val="en-US"/>
              </w:rPr>
            </w:pPr>
            <w:r w:rsidRPr="007704F6">
              <w:rPr>
                <w:rFonts w:ascii="AngsanaUPC" w:hAnsi="AngsanaUPC" w:cs="AngsanaUPC"/>
                <w:sz w:val="28"/>
                <w:szCs w:val="28"/>
                <w:lang w:val="en-US"/>
              </w:rPr>
              <w:t>4,255</w:t>
            </w:r>
          </w:p>
        </w:tc>
      </w:tr>
      <w:tr w:rsidR="00690B97" w:rsidRPr="0009107C" w14:paraId="0A0FC831" w14:textId="77777777" w:rsidTr="00CF6598">
        <w:tblPrEx>
          <w:tblLook w:val="0000" w:firstRow="0" w:lastRow="0" w:firstColumn="0" w:lastColumn="0" w:noHBand="0" w:noVBand="0"/>
        </w:tblPrEx>
        <w:tc>
          <w:tcPr>
            <w:tcW w:w="3690" w:type="dxa"/>
          </w:tcPr>
          <w:p w14:paraId="79B4F6E8" w14:textId="77777777" w:rsidR="00690B97" w:rsidRPr="00CF6598" w:rsidRDefault="00690B97" w:rsidP="00690B97">
            <w:pPr>
              <w:ind w:left="21"/>
              <w:rPr>
                <w:rFonts w:asciiTheme="majorBidi" w:hAnsiTheme="majorBidi" w:cstheme="majorBidi"/>
                <w:sz w:val="28"/>
                <w:szCs w:val="28"/>
                <w:cs/>
              </w:rPr>
            </w:pPr>
            <w:r w:rsidRPr="00CF6598">
              <w:rPr>
                <w:rFonts w:asciiTheme="majorBidi" w:hAnsiTheme="majorBidi" w:cstheme="majorBidi"/>
                <w:sz w:val="28"/>
                <w:szCs w:val="28"/>
                <w:cs/>
              </w:rPr>
              <w:t>Prepaid interest</w:t>
            </w:r>
          </w:p>
        </w:tc>
        <w:tc>
          <w:tcPr>
            <w:tcW w:w="1305" w:type="dxa"/>
            <w:tcBorders>
              <w:left w:val="nil"/>
              <w:bottom w:val="nil"/>
              <w:right w:val="nil"/>
            </w:tcBorders>
          </w:tcPr>
          <w:p w14:paraId="2E710C9B" w14:textId="5D168479" w:rsidR="00690B97" w:rsidRPr="00CF6598" w:rsidRDefault="00690B97" w:rsidP="00690B97">
            <w:pPr>
              <w:jc w:val="right"/>
              <w:rPr>
                <w:rFonts w:asciiTheme="majorBidi" w:eastAsia="Times New Roman" w:hAnsiTheme="majorBidi" w:cstheme="majorBidi"/>
                <w:sz w:val="28"/>
                <w:szCs w:val="28"/>
                <w:rtl/>
                <w:cs/>
                <w:lang w:val="en-US"/>
              </w:rPr>
            </w:pPr>
            <w:r w:rsidRPr="007704F6">
              <w:rPr>
                <w:rFonts w:ascii="AngsanaUPC" w:hAnsi="AngsanaUPC" w:cs="AngsanaUPC"/>
                <w:sz w:val="28"/>
                <w:szCs w:val="28"/>
                <w:cs/>
              </w:rPr>
              <w:t>6,467</w:t>
            </w:r>
          </w:p>
        </w:tc>
        <w:tc>
          <w:tcPr>
            <w:tcW w:w="1305" w:type="dxa"/>
            <w:tcBorders>
              <w:left w:val="nil"/>
              <w:bottom w:val="nil"/>
              <w:right w:val="nil"/>
            </w:tcBorders>
          </w:tcPr>
          <w:p w14:paraId="31544408" w14:textId="40A7F898" w:rsidR="00690B97" w:rsidRPr="00CF6598"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5,586</w:t>
            </w:r>
          </w:p>
        </w:tc>
        <w:tc>
          <w:tcPr>
            <w:tcW w:w="1305" w:type="dxa"/>
            <w:tcBorders>
              <w:left w:val="nil"/>
              <w:bottom w:val="nil"/>
              <w:right w:val="nil"/>
            </w:tcBorders>
          </w:tcPr>
          <w:p w14:paraId="30E80264" w14:textId="0BF4E7C0" w:rsidR="00690B97" w:rsidRPr="00CF6598" w:rsidRDefault="00690B97" w:rsidP="00690B97">
            <w:pPr>
              <w:jc w:val="right"/>
              <w:rPr>
                <w:rFonts w:asciiTheme="majorBidi" w:eastAsia="Times New Roman" w:hAnsiTheme="majorBidi" w:cstheme="majorBidi"/>
                <w:sz w:val="28"/>
                <w:szCs w:val="28"/>
                <w:rtl/>
                <w:cs/>
                <w:lang w:val="en-US"/>
              </w:rPr>
            </w:pPr>
            <w:r w:rsidRPr="007704F6">
              <w:rPr>
                <w:rFonts w:ascii="AngsanaUPC" w:hAnsi="AngsanaUPC" w:cs="AngsanaUPC"/>
                <w:sz w:val="28"/>
                <w:szCs w:val="28"/>
                <w:cs/>
              </w:rPr>
              <w:t>6,467</w:t>
            </w:r>
          </w:p>
        </w:tc>
        <w:tc>
          <w:tcPr>
            <w:tcW w:w="1305" w:type="dxa"/>
            <w:tcBorders>
              <w:left w:val="nil"/>
              <w:bottom w:val="nil"/>
              <w:right w:val="nil"/>
            </w:tcBorders>
          </w:tcPr>
          <w:p w14:paraId="400B3C29" w14:textId="2B781C2D" w:rsidR="00690B97" w:rsidRPr="00CF6598"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5,586</w:t>
            </w:r>
          </w:p>
        </w:tc>
      </w:tr>
      <w:tr w:rsidR="00690B97" w:rsidRPr="0009107C" w14:paraId="2E5F39FB" w14:textId="77777777" w:rsidTr="00CF6598">
        <w:tblPrEx>
          <w:tblLook w:val="0000" w:firstRow="0" w:lastRow="0" w:firstColumn="0" w:lastColumn="0" w:noHBand="0" w:noVBand="0"/>
        </w:tblPrEx>
        <w:tc>
          <w:tcPr>
            <w:tcW w:w="3690" w:type="dxa"/>
          </w:tcPr>
          <w:p w14:paraId="095C13BE" w14:textId="77777777" w:rsidR="00690B97" w:rsidRPr="00CF6598" w:rsidRDefault="00690B97" w:rsidP="00690B97">
            <w:pPr>
              <w:ind w:left="21"/>
              <w:rPr>
                <w:rFonts w:asciiTheme="majorBidi" w:hAnsiTheme="majorBidi" w:cstheme="majorBidi"/>
                <w:sz w:val="28"/>
                <w:szCs w:val="28"/>
                <w:cs/>
              </w:rPr>
            </w:pPr>
            <w:r w:rsidRPr="00CF6598">
              <w:rPr>
                <w:rFonts w:asciiTheme="majorBidi" w:hAnsiTheme="majorBidi" w:cstheme="majorBidi"/>
                <w:sz w:val="28"/>
                <w:szCs w:val="28"/>
                <w:cs/>
              </w:rPr>
              <w:t>Other</w:t>
            </w:r>
          </w:p>
        </w:tc>
        <w:tc>
          <w:tcPr>
            <w:tcW w:w="1305" w:type="dxa"/>
            <w:tcBorders>
              <w:left w:val="nil"/>
              <w:right w:val="nil"/>
            </w:tcBorders>
          </w:tcPr>
          <w:p w14:paraId="2C6E07BD" w14:textId="08DC5838" w:rsidR="00690B97" w:rsidRPr="00CF6598" w:rsidRDefault="00690B97" w:rsidP="00690B97">
            <w:pPr>
              <w:jc w:val="right"/>
              <w:rPr>
                <w:rFonts w:asciiTheme="majorBidi" w:eastAsia="Times New Roman" w:hAnsiTheme="majorBidi" w:cstheme="majorBidi"/>
                <w:sz w:val="28"/>
                <w:szCs w:val="28"/>
                <w:rtl/>
                <w:cs/>
                <w:lang w:val="en-US"/>
              </w:rPr>
            </w:pPr>
            <w:r w:rsidRPr="007704F6">
              <w:rPr>
                <w:rFonts w:ascii="AngsanaUPC" w:hAnsi="AngsanaUPC" w:cs="AngsanaUPC"/>
                <w:sz w:val="28"/>
                <w:szCs w:val="28"/>
                <w:lang w:val="en-US"/>
              </w:rPr>
              <w:t>5,53</w:t>
            </w:r>
            <w:r>
              <w:rPr>
                <w:rFonts w:ascii="AngsanaUPC" w:hAnsi="AngsanaUPC" w:cs="AngsanaUPC"/>
                <w:sz w:val="28"/>
                <w:szCs w:val="28"/>
                <w:lang w:val="en-US"/>
              </w:rPr>
              <w:t>3</w:t>
            </w:r>
          </w:p>
        </w:tc>
        <w:tc>
          <w:tcPr>
            <w:tcW w:w="1305" w:type="dxa"/>
            <w:tcBorders>
              <w:left w:val="nil"/>
              <w:right w:val="nil"/>
            </w:tcBorders>
          </w:tcPr>
          <w:p w14:paraId="67F86B8A" w14:textId="60075CA1" w:rsidR="00690B97" w:rsidRPr="00CF6598"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7,947</w:t>
            </w:r>
          </w:p>
        </w:tc>
        <w:tc>
          <w:tcPr>
            <w:tcW w:w="1305" w:type="dxa"/>
            <w:tcBorders>
              <w:left w:val="nil"/>
              <w:right w:val="nil"/>
            </w:tcBorders>
            <w:vAlign w:val="bottom"/>
          </w:tcPr>
          <w:p w14:paraId="4F66A544" w14:textId="6E1AED64" w:rsidR="00690B97" w:rsidRPr="00CF6598" w:rsidRDefault="00690B97" w:rsidP="00690B97">
            <w:pPr>
              <w:jc w:val="right"/>
              <w:rPr>
                <w:rFonts w:asciiTheme="majorBidi" w:eastAsia="Times New Roman" w:hAnsiTheme="majorBidi" w:cstheme="majorBidi"/>
                <w:sz w:val="28"/>
                <w:szCs w:val="28"/>
                <w:rtl/>
                <w:cs/>
                <w:lang w:val="en-US"/>
              </w:rPr>
            </w:pPr>
            <w:r w:rsidRPr="007704F6">
              <w:rPr>
                <w:rFonts w:ascii="AngsanaUPC" w:hAnsi="AngsanaUPC" w:cs="AngsanaUPC"/>
                <w:sz w:val="28"/>
                <w:szCs w:val="28"/>
                <w:cs/>
              </w:rPr>
              <w:t>5,76</w:t>
            </w:r>
            <w:r>
              <w:rPr>
                <w:rFonts w:ascii="AngsanaUPC" w:hAnsi="AngsanaUPC" w:cs="AngsanaUPC"/>
                <w:sz w:val="28"/>
                <w:szCs w:val="28"/>
                <w:lang w:val="en-US"/>
              </w:rPr>
              <w:t>6</w:t>
            </w:r>
          </w:p>
        </w:tc>
        <w:tc>
          <w:tcPr>
            <w:tcW w:w="1305" w:type="dxa"/>
            <w:tcBorders>
              <w:left w:val="nil"/>
              <w:right w:val="nil"/>
            </w:tcBorders>
          </w:tcPr>
          <w:p w14:paraId="18311780" w14:textId="40FF291B" w:rsidR="00690B97" w:rsidRPr="00CF6598"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5,487</w:t>
            </w:r>
          </w:p>
        </w:tc>
      </w:tr>
      <w:tr w:rsidR="00690B97" w:rsidRPr="0009107C" w14:paraId="48B997BB" w14:textId="77777777" w:rsidTr="00CF6598">
        <w:tblPrEx>
          <w:tblLook w:val="0000" w:firstRow="0" w:lastRow="0" w:firstColumn="0" w:lastColumn="0" w:noHBand="0" w:noVBand="0"/>
        </w:tblPrEx>
        <w:tc>
          <w:tcPr>
            <w:tcW w:w="3690" w:type="dxa"/>
            <w:vAlign w:val="bottom"/>
          </w:tcPr>
          <w:p w14:paraId="164019AB" w14:textId="77777777" w:rsidR="00690B97" w:rsidRPr="00CF6598" w:rsidRDefault="00690B97" w:rsidP="00690B97">
            <w:pPr>
              <w:ind w:left="21"/>
              <w:rPr>
                <w:rFonts w:asciiTheme="majorBidi" w:hAnsiTheme="majorBidi" w:cstheme="majorBidi"/>
                <w:sz w:val="28"/>
                <w:szCs w:val="28"/>
                <w:cs/>
              </w:rPr>
            </w:pPr>
            <w:r w:rsidRPr="00CF6598">
              <w:rPr>
                <w:rFonts w:asciiTheme="majorBidi" w:hAnsiTheme="majorBidi" w:cstheme="majorBidi"/>
                <w:b/>
                <w:bCs/>
                <w:sz w:val="28"/>
                <w:szCs w:val="28"/>
                <w:cs/>
              </w:rPr>
              <w:t>Total</w:t>
            </w:r>
          </w:p>
        </w:tc>
        <w:tc>
          <w:tcPr>
            <w:tcW w:w="1305" w:type="dxa"/>
            <w:tcBorders>
              <w:left w:val="nil"/>
              <w:right w:val="nil"/>
            </w:tcBorders>
          </w:tcPr>
          <w:p w14:paraId="3425738A" w14:textId="706D904C" w:rsidR="00690B97" w:rsidRPr="00CF6598" w:rsidRDefault="00690B97" w:rsidP="00690B97">
            <w:pPr>
              <w:pBdr>
                <w:top w:val="single" w:sz="4" w:space="1" w:color="auto"/>
                <w:bottom w:val="doub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7</w:t>
            </w:r>
            <w:r>
              <w:rPr>
                <w:rFonts w:ascii="AngsanaUPC" w:hAnsi="AngsanaUPC" w:cs="AngsanaUPC"/>
                <w:sz w:val="28"/>
                <w:szCs w:val="28"/>
                <w:lang w:val="en-US"/>
              </w:rPr>
              <w:t>4</w:t>
            </w:r>
            <w:r w:rsidRPr="007704F6">
              <w:rPr>
                <w:rFonts w:ascii="AngsanaUPC" w:hAnsi="AngsanaUPC" w:cs="AngsanaUPC"/>
                <w:sz w:val="28"/>
                <w:szCs w:val="28"/>
                <w:lang w:val="en-US"/>
              </w:rPr>
              <w:t>,</w:t>
            </w:r>
            <w:r>
              <w:rPr>
                <w:rFonts w:ascii="AngsanaUPC" w:hAnsi="AngsanaUPC" w:cs="AngsanaUPC"/>
                <w:sz w:val="28"/>
                <w:szCs w:val="28"/>
                <w:lang w:val="en-US"/>
              </w:rPr>
              <w:t>664</w:t>
            </w:r>
          </w:p>
        </w:tc>
        <w:tc>
          <w:tcPr>
            <w:tcW w:w="1305" w:type="dxa"/>
            <w:tcBorders>
              <w:left w:val="nil"/>
              <w:right w:val="nil"/>
            </w:tcBorders>
          </w:tcPr>
          <w:p w14:paraId="50BC060A" w14:textId="28444497" w:rsidR="00690B97" w:rsidRPr="00CF6598" w:rsidRDefault="00690B97" w:rsidP="00690B97">
            <w:pPr>
              <w:pBdr>
                <w:top w:val="single" w:sz="4" w:space="1" w:color="auto"/>
                <w:bottom w:val="doub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88,136</w:t>
            </w:r>
          </w:p>
        </w:tc>
        <w:tc>
          <w:tcPr>
            <w:tcW w:w="1305" w:type="dxa"/>
            <w:tcBorders>
              <w:left w:val="nil"/>
              <w:right w:val="nil"/>
            </w:tcBorders>
          </w:tcPr>
          <w:p w14:paraId="3F4F167B" w14:textId="75C70FF4" w:rsidR="00690B97" w:rsidRPr="00CF6598" w:rsidRDefault="00690B97" w:rsidP="00690B97">
            <w:pPr>
              <w:pBdr>
                <w:top w:val="single" w:sz="4" w:space="1" w:color="auto"/>
                <w:bottom w:val="doub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74,</w:t>
            </w:r>
            <w:r>
              <w:rPr>
                <w:rFonts w:ascii="AngsanaUPC" w:hAnsi="AngsanaUPC" w:cs="AngsanaUPC"/>
                <w:sz w:val="28"/>
                <w:szCs w:val="28"/>
                <w:lang w:val="en-US"/>
              </w:rPr>
              <w:t>897</w:t>
            </w:r>
          </w:p>
        </w:tc>
        <w:tc>
          <w:tcPr>
            <w:tcW w:w="1305" w:type="dxa"/>
            <w:tcBorders>
              <w:left w:val="nil"/>
              <w:right w:val="nil"/>
            </w:tcBorders>
          </w:tcPr>
          <w:p w14:paraId="1DC925BD" w14:textId="751AC799" w:rsidR="00690B97" w:rsidRPr="00CF6598" w:rsidRDefault="00690B97" w:rsidP="00690B97">
            <w:pPr>
              <w:pBdr>
                <w:top w:val="single" w:sz="4" w:space="1" w:color="auto"/>
                <w:bottom w:val="doub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84,699</w:t>
            </w:r>
          </w:p>
        </w:tc>
      </w:tr>
      <w:tr w:rsidR="00690B97" w:rsidRPr="0009107C" w14:paraId="201DC025" w14:textId="77777777" w:rsidTr="00CF6598">
        <w:tblPrEx>
          <w:tblLook w:val="0000" w:firstRow="0" w:lastRow="0" w:firstColumn="0" w:lastColumn="0" w:noHBand="0" w:noVBand="0"/>
        </w:tblPrEx>
        <w:tc>
          <w:tcPr>
            <w:tcW w:w="3690" w:type="dxa"/>
          </w:tcPr>
          <w:p w14:paraId="1AD39EDE" w14:textId="77777777" w:rsidR="00690B97" w:rsidRPr="00CF6598" w:rsidRDefault="00690B97" w:rsidP="00690B97">
            <w:pPr>
              <w:ind w:left="254" w:hanging="233"/>
              <w:rPr>
                <w:rFonts w:asciiTheme="majorBidi" w:hAnsiTheme="majorBidi" w:cstheme="majorBidi"/>
                <w:b/>
                <w:bCs/>
                <w:sz w:val="28"/>
                <w:szCs w:val="28"/>
                <w:lang w:val="en-US"/>
              </w:rPr>
            </w:pPr>
            <w:r w:rsidRPr="00CF6598">
              <w:rPr>
                <w:rFonts w:asciiTheme="majorBidi" w:hAnsiTheme="majorBidi" w:cstheme="majorBidi"/>
                <w:b/>
                <w:bCs/>
                <w:sz w:val="28"/>
                <w:szCs w:val="28"/>
                <w:lang w:val="en-US"/>
              </w:rPr>
              <w:t>Total trade and other current receivables</w:t>
            </w:r>
          </w:p>
        </w:tc>
        <w:tc>
          <w:tcPr>
            <w:tcW w:w="1305" w:type="dxa"/>
            <w:tcBorders>
              <w:left w:val="nil"/>
              <w:right w:val="nil"/>
            </w:tcBorders>
          </w:tcPr>
          <w:p w14:paraId="7BE0491B" w14:textId="4D5CD3E4" w:rsidR="00690B97" w:rsidRPr="00CF6598" w:rsidRDefault="00D64E82" w:rsidP="00690B97">
            <w:pPr>
              <w:jc w:val="right"/>
              <w:rPr>
                <w:rFonts w:asciiTheme="majorBidi" w:eastAsia="Times New Roman" w:hAnsiTheme="majorBidi" w:cstheme="majorBidi"/>
                <w:sz w:val="28"/>
                <w:szCs w:val="28"/>
                <w:lang w:val="en-US"/>
              </w:rPr>
            </w:pPr>
            <w:r w:rsidRPr="006F2895">
              <w:rPr>
                <w:rFonts w:ascii="AngsanaUPC" w:hAnsi="AngsanaUPC" w:cs="AngsanaUPC"/>
                <w:sz w:val="28"/>
                <w:szCs w:val="28"/>
                <w:lang w:val="en-US"/>
              </w:rPr>
              <w:t>99,600</w:t>
            </w:r>
          </w:p>
        </w:tc>
        <w:tc>
          <w:tcPr>
            <w:tcW w:w="1305" w:type="dxa"/>
            <w:tcBorders>
              <w:left w:val="nil"/>
              <w:right w:val="nil"/>
            </w:tcBorders>
          </w:tcPr>
          <w:p w14:paraId="2C65ED3D" w14:textId="08731041" w:rsidR="00690B97" w:rsidRPr="00CF6598"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248,171</w:t>
            </w:r>
          </w:p>
        </w:tc>
        <w:tc>
          <w:tcPr>
            <w:tcW w:w="1305" w:type="dxa"/>
            <w:tcBorders>
              <w:left w:val="nil"/>
              <w:right w:val="nil"/>
            </w:tcBorders>
          </w:tcPr>
          <w:p w14:paraId="5E1D94E7" w14:textId="1AA998E3" w:rsidR="00690B97" w:rsidRPr="00CF6598" w:rsidRDefault="00D64E82" w:rsidP="00690B97">
            <w:pPr>
              <w:jc w:val="right"/>
              <w:rPr>
                <w:rFonts w:asciiTheme="majorBidi" w:eastAsia="Times New Roman" w:hAnsiTheme="majorBidi" w:cstheme="majorBidi"/>
                <w:sz w:val="28"/>
                <w:szCs w:val="28"/>
                <w:lang w:val="en-US"/>
              </w:rPr>
            </w:pPr>
            <w:r w:rsidRPr="006F2895">
              <w:rPr>
                <w:rFonts w:ascii="AngsanaUPC" w:hAnsi="AngsanaUPC" w:cs="AngsanaUPC"/>
                <w:sz w:val="28"/>
                <w:szCs w:val="28"/>
                <w:lang w:val="en-US"/>
              </w:rPr>
              <w:t>96,543</w:t>
            </w:r>
          </w:p>
        </w:tc>
        <w:tc>
          <w:tcPr>
            <w:tcW w:w="1305" w:type="dxa"/>
            <w:tcBorders>
              <w:left w:val="nil"/>
              <w:right w:val="nil"/>
            </w:tcBorders>
          </w:tcPr>
          <w:p w14:paraId="00643A50" w14:textId="562718A0" w:rsidR="00690B97" w:rsidRPr="00CF6598"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289,880</w:t>
            </w:r>
          </w:p>
        </w:tc>
      </w:tr>
      <w:tr w:rsidR="00690B97" w:rsidRPr="0009107C" w14:paraId="55DE6428" w14:textId="77777777" w:rsidTr="00CF6598">
        <w:tblPrEx>
          <w:tblLook w:val="0000" w:firstRow="0" w:lastRow="0" w:firstColumn="0" w:lastColumn="0" w:noHBand="0" w:noVBand="0"/>
        </w:tblPrEx>
        <w:tc>
          <w:tcPr>
            <w:tcW w:w="3690" w:type="dxa"/>
          </w:tcPr>
          <w:p w14:paraId="3060FDF2" w14:textId="77777777" w:rsidR="00690B97" w:rsidRPr="00CF6598" w:rsidRDefault="00690B97" w:rsidP="00690B97">
            <w:pPr>
              <w:ind w:left="254" w:hanging="233"/>
              <w:rPr>
                <w:rFonts w:asciiTheme="majorBidi" w:hAnsiTheme="majorBidi" w:cstheme="majorBidi"/>
                <w:sz w:val="28"/>
                <w:szCs w:val="28"/>
                <w:lang w:val="en-US"/>
              </w:rPr>
            </w:pPr>
            <w:r w:rsidRPr="00CF6598">
              <w:rPr>
                <w:rFonts w:asciiTheme="majorBidi" w:hAnsiTheme="majorBidi" w:cstheme="majorBidi"/>
                <w:i/>
                <w:iCs/>
                <w:sz w:val="28"/>
                <w:szCs w:val="28"/>
                <w:lang w:val="en-US"/>
              </w:rPr>
              <w:t xml:space="preserve">Less </w:t>
            </w:r>
            <w:r w:rsidRPr="00CF6598">
              <w:rPr>
                <w:rFonts w:asciiTheme="majorBidi" w:hAnsiTheme="majorBidi" w:cstheme="majorBidi"/>
                <w:sz w:val="28"/>
                <w:szCs w:val="28"/>
                <w:lang w:val="en-US"/>
              </w:rPr>
              <w:t xml:space="preserve">allowance for expected </w:t>
            </w:r>
            <w:r w:rsidRPr="00CF6598">
              <w:rPr>
                <w:rFonts w:asciiTheme="majorBidi" w:hAnsiTheme="majorBidi" w:cstheme="majorBidi"/>
                <w:sz w:val="28"/>
                <w:szCs w:val="28"/>
                <w:cs/>
              </w:rPr>
              <w:br/>
            </w:r>
            <w:r w:rsidRPr="00CF6598">
              <w:rPr>
                <w:rFonts w:asciiTheme="majorBidi" w:hAnsiTheme="majorBidi" w:cstheme="majorBidi"/>
                <w:sz w:val="28"/>
                <w:szCs w:val="28"/>
                <w:lang w:val="en-US"/>
              </w:rPr>
              <w:t>credit loss</w:t>
            </w:r>
          </w:p>
        </w:tc>
        <w:tc>
          <w:tcPr>
            <w:tcW w:w="1305" w:type="dxa"/>
            <w:tcBorders>
              <w:top w:val="nil"/>
              <w:left w:val="nil"/>
              <w:right w:val="nil"/>
            </w:tcBorders>
            <w:vAlign w:val="bottom"/>
          </w:tcPr>
          <w:p w14:paraId="13FAFF1D" w14:textId="356A7329" w:rsidR="00690B97" w:rsidRPr="00CF6598" w:rsidRDefault="00D64E82" w:rsidP="00D64E82">
            <w:pPr>
              <w:pBdr>
                <w:bottom w:val="single" w:sz="4" w:space="1" w:color="auto"/>
              </w:pBdr>
              <w:jc w:val="right"/>
              <w:rPr>
                <w:rFonts w:asciiTheme="majorBidi" w:eastAsia="Times New Roman" w:hAnsiTheme="majorBidi" w:cstheme="majorBidi"/>
                <w:sz w:val="28"/>
                <w:szCs w:val="28"/>
                <w:lang w:val="en-US"/>
              </w:rPr>
            </w:pPr>
            <w:r w:rsidRPr="006F2895">
              <w:rPr>
                <w:rFonts w:ascii="AngsanaUPC" w:hAnsi="AngsanaUPC" w:cs="AngsanaUPC"/>
                <w:sz w:val="28"/>
                <w:szCs w:val="28"/>
                <w:cs/>
              </w:rPr>
              <w:t>(5</w:t>
            </w:r>
            <w:r w:rsidRPr="006F2895">
              <w:rPr>
                <w:rFonts w:ascii="AngsanaUPC" w:hAnsi="AngsanaUPC" w:cs="AngsanaUPC"/>
                <w:sz w:val="28"/>
                <w:szCs w:val="28"/>
                <w:lang w:val="en-US"/>
              </w:rPr>
              <w:t>3</w:t>
            </w:r>
            <w:r w:rsidRPr="006F2895">
              <w:rPr>
                <w:rFonts w:ascii="AngsanaUPC" w:hAnsi="AngsanaUPC" w:cs="AngsanaUPC"/>
                <w:sz w:val="28"/>
                <w:szCs w:val="28"/>
                <w:cs/>
              </w:rPr>
              <w:t>,</w:t>
            </w:r>
            <w:r w:rsidRPr="006F2895">
              <w:rPr>
                <w:rFonts w:ascii="AngsanaUPC" w:hAnsi="AngsanaUPC" w:cs="AngsanaUPC"/>
                <w:sz w:val="28"/>
                <w:szCs w:val="28"/>
                <w:lang w:val="en-US"/>
              </w:rPr>
              <w:t>072</w:t>
            </w:r>
            <w:r w:rsidRPr="006F2895">
              <w:rPr>
                <w:rFonts w:ascii="AngsanaUPC" w:hAnsi="AngsanaUPC" w:cs="AngsanaUPC"/>
                <w:sz w:val="28"/>
                <w:szCs w:val="28"/>
                <w:cs/>
              </w:rPr>
              <w:t>)</w:t>
            </w:r>
          </w:p>
        </w:tc>
        <w:tc>
          <w:tcPr>
            <w:tcW w:w="1305" w:type="dxa"/>
            <w:tcBorders>
              <w:top w:val="nil"/>
              <w:left w:val="nil"/>
              <w:right w:val="nil"/>
            </w:tcBorders>
            <w:vAlign w:val="bottom"/>
          </w:tcPr>
          <w:p w14:paraId="38DA2690" w14:textId="7014E685" w:rsidR="00690B97" w:rsidRPr="00CF6598" w:rsidRDefault="00690B97" w:rsidP="00D64E82">
            <w:pPr>
              <w:pBdr>
                <w:bottom w:val="sing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(50,422)</w:t>
            </w:r>
          </w:p>
        </w:tc>
        <w:tc>
          <w:tcPr>
            <w:tcW w:w="1305" w:type="dxa"/>
            <w:tcBorders>
              <w:top w:val="nil"/>
              <w:left w:val="nil"/>
              <w:right w:val="nil"/>
            </w:tcBorders>
            <w:vAlign w:val="bottom"/>
          </w:tcPr>
          <w:p w14:paraId="1C86A9A1" w14:textId="35CEC311" w:rsidR="00690B97" w:rsidRPr="00CF6598" w:rsidRDefault="00D64E82" w:rsidP="00D64E82">
            <w:pPr>
              <w:pBdr>
                <w:bottom w:val="single" w:sz="4" w:space="1" w:color="auto"/>
              </w:pBdr>
              <w:jc w:val="right"/>
              <w:rPr>
                <w:rFonts w:asciiTheme="majorBidi" w:eastAsia="Times New Roman" w:hAnsiTheme="majorBidi" w:cstheme="majorBidi"/>
                <w:sz w:val="28"/>
                <w:szCs w:val="28"/>
                <w:lang w:val="en-US"/>
              </w:rPr>
            </w:pPr>
            <w:r w:rsidRPr="006F2895">
              <w:rPr>
                <w:rFonts w:ascii="AngsanaUPC" w:hAnsi="AngsanaUPC" w:cs="AngsanaUPC"/>
                <w:sz w:val="28"/>
                <w:szCs w:val="28"/>
                <w:cs/>
                <w:lang w:val="en-US"/>
              </w:rPr>
              <w:t>(5</w:t>
            </w:r>
            <w:r w:rsidRPr="006F2895">
              <w:rPr>
                <w:rFonts w:ascii="AngsanaUPC" w:hAnsi="AngsanaUPC" w:cs="AngsanaUPC"/>
                <w:sz w:val="28"/>
                <w:szCs w:val="28"/>
                <w:lang w:val="en-US"/>
              </w:rPr>
              <w:t>3,072</w:t>
            </w:r>
            <w:r w:rsidRPr="006F2895">
              <w:rPr>
                <w:rFonts w:ascii="AngsanaUPC" w:hAnsi="AngsanaUPC" w:cs="AngsanaUPC"/>
                <w:sz w:val="28"/>
                <w:szCs w:val="28"/>
                <w:cs/>
                <w:lang w:val="en-US"/>
              </w:rPr>
              <w:t>)</w:t>
            </w:r>
          </w:p>
        </w:tc>
        <w:tc>
          <w:tcPr>
            <w:tcW w:w="1305" w:type="dxa"/>
            <w:tcBorders>
              <w:top w:val="nil"/>
              <w:left w:val="nil"/>
              <w:right w:val="nil"/>
            </w:tcBorders>
            <w:vAlign w:val="bottom"/>
          </w:tcPr>
          <w:p w14:paraId="58D3F156" w14:textId="1E6939A1" w:rsidR="00690B97" w:rsidRPr="00CF6598" w:rsidRDefault="00690B97" w:rsidP="00D64E82">
            <w:pPr>
              <w:pBdr>
                <w:bottom w:val="sing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(49,446)</w:t>
            </w:r>
          </w:p>
        </w:tc>
      </w:tr>
      <w:tr w:rsidR="00690B97" w:rsidRPr="0009107C" w14:paraId="48AE8EDA" w14:textId="77777777" w:rsidTr="00CF6598">
        <w:tblPrEx>
          <w:tblLook w:val="0000" w:firstRow="0" w:lastRow="0" w:firstColumn="0" w:lastColumn="0" w:noHBand="0" w:noVBand="0"/>
        </w:tblPrEx>
        <w:tc>
          <w:tcPr>
            <w:tcW w:w="3690" w:type="dxa"/>
            <w:vAlign w:val="bottom"/>
          </w:tcPr>
          <w:p w14:paraId="4FB52C4B" w14:textId="77777777" w:rsidR="00690B97" w:rsidRPr="00CF6598" w:rsidRDefault="00690B97" w:rsidP="00690B97">
            <w:pPr>
              <w:ind w:left="164" w:hanging="143"/>
              <w:rPr>
                <w:rFonts w:asciiTheme="majorBidi" w:hAnsiTheme="majorBidi" w:cstheme="majorBidi"/>
                <w:sz w:val="28"/>
                <w:szCs w:val="28"/>
                <w:cs/>
              </w:rPr>
            </w:pPr>
            <w:r w:rsidRPr="00CF6598">
              <w:rPr>
                <w:rFonts w:asciiTheme="majorBidi" w:hAnsiTheme="majorBidi" w:cstheme="majorBidi"/>
                <w:b/>
                <w:bCs/>
                <w:sz w:val="28"/>
                <w:szCs w:val="28"/>
                <w:cs/>
              </w:rPr>
              <w:t>Net</w:t>
            </w:r>
          </w:p>
        </w:tc>
        <w:tc>
          <w:tcPr>
            <w:tcW w:w="1305" w:type="dxa"/>
            <w:tcBorders>
              <w:left w:val="nil"/>
              <w:right w:val="nil"/>
            </w:tcBorders>
          </w:tcPr>
          <w:p w14:paraId="74712A4F" w14:textId="636F2B8A" w:rsidR="00690B97" w:rsidRPr="00CF6598" w:rsidRDefault="00D64E82" w:rsidP="00690B97">
            <w:pPr>
              <w:pBdr>
                <w:bottom w:val="double" w:sz="4" w:space="1" w:color="auto"/>
              </w:pBdr>
              <w:jc w:val="right"/>
              <w:rPr>
                <w:rFonts w:asciiTheme="majorBidi" w:eastAsia="Times New Roman" w:hAnsiTheme="majorBidi" w:cstheme="majorBidi"/>
                <w:sz w:val="28"/>
                <w:szCs w:val="28"/>
                <w:cs/>
                <w:lang w:val="en-US"/>
              </w:rPr>
            </w:pPr>
            <w:r w:rsidRPr="006F2895">
              <w:rPr>
                <w:rFonts w:ascii="AngsanaUPC" w:hAnsi="AngsanaUPC" w:cs="AngsanaUPC"/>
                <w:sz w:val="28"/>
                <w:szCs w:val="28"/>
                <w:lang w:val="en-US"/>
              </w:rPr>
              <w:t>46,528</w:t>
            </w:r>
          </w:p>
        </w:tc>
        <w:tc>
          <w:tcPr>
            <w:tcW w:w="1305" w:type="dxa"/>
            <w:tcBorders>
              <w:left w:val="nil"/>
              <w:right w:val="nil"/>
            </w:tcBorders>
          </w:tcPr>
          <w:p w14:paraId="72620140" w14:textId="0B539460" w:rsidR="00690B97" w:rsidRPr="00CF6598" w:rsidRDefault="00690B97" w:rsidP="00690B97">
            <w:pPr>
              <w:pBdr>
                <w:bottom w:val="doub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197,749</w:t>
            </w:r>
          </w:p>
        </w:tc>
        <w:tc>
          <w:tcPr>
            <w:tcW w:w="1305" w:type="dxa"/>
            <w:tcBorders>
              <w:left w:val="nil"/>
              <w:right w:val="nil"/>
            </w:tcBorders>
          </w:tcPr>
          <w:p w14:paraId="33D78A33" w14:textId="26876B57" w:rsidR="00690B97" w:rsidRPr="00CF6598" w:rsidRDefault="00D64E82" w:rsidP="00690B97">
            <w:pPr>
              <w:pBdr>
                <w:bottom w:val="double" w:sz="4" w:space="1" w:color="auto"/>
              </w:pBdr>
              <w:jc w:val="right"/>
              <w:rPr>
                <w:rFonts w:asciiTheme="majorBidi" w:eastAsia="Times New Roman" w:hAnsiTheme="majorBidi" w:cstheme="majorBidi"/>
                <w:sz w:val="28"/>
                <w:szCs w:val="28"/>
                <w:rtl/>
                <w:cs/>
                <w:lang w:val="en-US"/>
              </w:rPr>
            </w:pPr>
            <w:r w:rsidRPr="006F2895">
              <w:rPr>
                <w:rFonts w:ascii="AngsanaUPC" w:hAnsi="AngsanaUPC" w:cs="AngsanaUPC"/>
                <w:sz w:val="28"/>
                <w:szCs w:val="28"/>
                <w:lang w:val="en-US"/>
              </w:rPr>
              <w:t>43,471</w:t>
            </w:r>
          </w:p>
        </w:tc>
        <w:tc>
          <w:tcPr>
            <w:tcW w:w="1305" w:type="dxa"/>
            <w:tcBorders>
              <w:left w:val="nil"/>
              <w:right w:val="nil"/>
            </w:tcBorders>
          </w:tcPr>
          <w:p w14:paraId="447B490F" w14:textId="1F15E951" w:rsidR="00690B97" w:rsidRPr="00CF6598" w:rsidRDefault="00690B97" w:rsidP="00690B97">
            <w:pPr>
              <w:pBdr>
                <w:bottom w:val="doub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240,434</w:t>
            </w:r>
          </w:p>
        </w:tc>
      </w:tr>
      <w:tr w:rsidR="00690B97" w:rsidRPr="0009107C" w14:paraId="12F7A45C" w14:textId="77777777" w:rsidTr="00CF6598">
        <w:tblPrEx>
          <w:tblLook w:val="0000" w:firstRow="0" w:lastRow="0" w:firstColumn="0" w:lastColumn="0" w:noHBand="0" w:noVBand="0"/>
        </w:tblPrEx>
        <w:tc>
          <w:tcPr>
            <w:tcW w:w="3690" w:type="dxa"/>
            <w:vAlign w:val="bottom"/>
          </w:tcPr>
          <w:p w14:paraId="72F0D1D5" w14:textId="7BC0B0AF" w:rsidR="00690B97" w:rsidRPr="00CF6598" w:rsidRDefault="00690B97" w:rsidP="00690B97">
            <w:pPr>
              <w:ind w:left="164" w:hanging="143"/>
              <w:rPr>
                <w:rFonts w:asciiTheme="majorBidi" w:hAnsiTheme="majorBidi" w:cstheme="majorBidi"/>
                <w:b/>
                <w:bCs/>
                <w:sz w:val="28"/>
                <w:szCs w:val="28"/>
                <w:cs/>
              </w:rPr>
            </w:pPr>
            <w:r w:rsidRPr="00CF6598">
              <w:rPr>
                <w:rFonts w:asciiTheme="majorBidi" w:hAnsiTheme="majorBidi" w:cstheme="majorBidi"/>
                <w:i/>
                <w:iCs/>
                <w:sz w:val="28"/>
                <w:szCs w:val="28"/>
                <w:lang w:val="en-US"/>
              </w:rPr>
              <w:t>Less</w:t>
            </w:r>
            <w:r w:rsidRPr="00CF6598">
              <w:rPr>
                <w:rFonts w:asciiTheme="majorBidi" w:hAnsiTheme="majorBidi" w:cstheme="majorBidi"/>
                <w:b/>
                <w:bCs/>
                <w:sz w:val="28"/>
                <w:szCs w:val="28"/>
                <w:lang w:val="en-US"/>
              </w:rPr>
              <w:t xml:space="preserve"> </w:t>
            </w:r>
            <w:r w:rsidRPr="00CF6598">
              <w:rPr>
                <w:rFonts w:asciiTheme="majorBidi" w:hAnsiTheme="majorBidi" w:cstheme="majorBidi"/>
                <w:sz w:val="28"/>
                <w:szCs w:val="28"/>
                <w:lang w:val="en-US"/>
              </w:rPr>
              <w:t>non-current trade receivables</w:t>
            </w:r>
          </w:p>
        </w:tc>
        <w:tc>
          <w:tcPr>
            <w:tcW w:w="1305" w:type="dxa"/>
            <w:tcBorders>
              <w:left w:val="nil"/>
              <w:right w:val="nil"/>
            </w:tcBorders>
          </w:tcPr>
          <w:p w14:paraId="1BAED4B0" w14:textId="0F9C79CF" w:rsidR="00690B97" w:rsidRPr="00CF6598" w:rsidRDefault="00690B97" w:rsidP="00690B97">
            <w:pPr>
              <w:jc w:val="right"/>
              <w:rPr>
                <w:rFonts w:asciiTheme="majorBidi" w:hAnsiTheme="majorBidi" w:cstheme="majorBidi"/>
                <w:sz w:val="28"/>
                <w:szCs w:val="28"/>
                <w:cs/>
              </w:rPr>
            </w:pPr>
            <w:r w:rsidRPr="007704F6">
              <w:rPr>
                <w:rFonts w:ascii="AngsanaUPC" w:hAnsi="AngsanaUPC" w:cs="AngsanaUPC"/>
                <w:sz w:val="28"/>
                <w:szCs w:val="28"/>
                <w:lang w:val="en-US"/>
              </w:rPr>
              <w:t>(1,830)</w:t>
            </w:r>
          </w:p>
        </w:tc>
        <w:tc>
          <w:tcPr>
            <w:tcW w:w="1305" w:type="dxa"/>
            <w:tcBorders>
              <w:left w:val="nil"/>
              <w:right w:val="nil"/>
            </w:tcBorders>
          </w:tcPr>
          <w:p w14:paraId="1D22249A" w14:textId="059CB69E" w:rsidR="00690B97" w:rsidRPr="00CF6598" w:rsidRDefault="00690B97" w:rsidP="00690B97">
            <w:pPr>
              <w:jc w:val="right"/>
              <w:rPr>
                <w:rFonts w:asciiTheme="majorBidi" w:hAnsiTheme="majorBidi" w:cstheme="majorBidi"/>
                <w:sz w:val="28"/>
                <w:szCs w:val="28"/>
                <w:cs/>
              </w:rPr>
            </w:pPr>
            <w:r w:rsidRPr="007704F6">
              <w:rPr>
                <w:rFonts w:ascii="AngsanaUPC" w:hAnsi="AngsanaUPC" w:cs="AngsanaUPC"/>
                <w:sz w:val="28"/>
                <w:szCs w:val="28"/>
                <w:lang w:val="en-US"/>
              </w:rPr>
              <w:t>(3,257)</w:t>
            </w:r>
          </w:p>
        </w:tc>
        <w:tc>
          <w:tcPr>
            <w:tcW w:w="1305" w:type="dxa"/>
            <w:tcBorders>
              <w:left w:val="nil"/>
              <w:right w:val="nil"/>
            </w:tcBorders>
          </w:tcPr>
          <w:p w14:paraId="41E2F86B" w14:textId="436A04E5" w:rsidR="00690B97" w:rsidRPr="00CF6598" w:rsidRDefault="00690B97" w:rsidP="00690B97">
            <w:pPr>
              <w:jc w:val="right"/>
              <w:rPr>
                <w:rFonts w:asciiTheme="majorBidi" w:hAnsiTheme="majorBidi" w:cstheme="majorBidi"/>
                <w:sz w:val="28"/>
                <w:szCs w:val="28"/>
                <w:lang w:val="en-US"/>
              </w:rPr>
            </w:pPr>
            <w:r w:rsidRPr="007704F6">
              <w:rPr>
                <w:rFonts w:ascii="AngsanaUPC" w:hAnsi="AngsanaUPC" w:cs="AngsanaUPC"/>
                <w:sz w:val="28"/>
                <w:szCs w:val="28"/>
                <w:lang w:val="en-US"/>
              </w:rPr>
              <w:t>(1,830)</w:t>
            </w:r>
          </w:p>
        </w:tc>
        <w:tc>
          <w:tcPr>
            <w:tcW w:w="1305" w:type="dxa"/>
            <w:tcBorders>
              <w:left w:val="nil"/>
              <w:right w:val="nil"/>
            </w:tcBorders>
          </w:tcPr>
          <w:p w14:paraId="3B60FDDC" w14:textId="2BC39C12" w:rsidR="00690B97" w:rsidRPr="00CF6598" w:rsidRDefault="00690B97" w:rsidP="00690B97">
            <w:pPr>
              <w:jc w:val="right"/>
              <w:rPr>
                <w:rFonts w:asciiTheme="majorBidi" w:hAnsiTheme="majorBidi" w:cstheme="majorBidi"/>
                <w:sz w:val="28"/>
                <w:szCs w:val="28"/>
                <w:cs/>
              </w:rPr>
            </w:pPr>
            <w:r w:rsidRPr="007704F6">
              <w:rPr>
                <w:rFonts w:ascii="AngsanaUPC" w:hAnsi="AngsanaUPC" w:cs="AngsanaUPC"/>
                <w:sz w:val="28"/>
                <w:szCs w:val="28"/>
                <w:lang w:val="en-US"/>
              </w:rPr>
              <w:t>(3,257)</w:t>
            </w:r>
          </w:p>
        </w:tc>
      </w:tr>
      <w:tr w:rsidR="00690B97" w:rsidRPr="0009107C" w14:paraId="4ACA1862" w14:textId="77777777" w:rsidTr="00CF6598">
        <w:tblPrEx>
          <w:tblLook w:val="0000" w:firstRow="0" w:lastRow="0" w:firstColumn="0" w:lastColumn="0" w:noHBand="0" w:noVBand="0"/>
        </w:tblPrEx>
        <w:tc>
          <w:tcPr>
            <w:tcW w:w="3690" w:type="dxa"/>
            <w:vAlign w:val="bottom"/>
          </w:tcPr>
          <w:p w14:paraId="594545E1" w14:textId="0C03DE5B" w:rsidR="00690B97" w:rsidRPr="00CF6598" w:rsidRDefault="00690B97" w:rsidP="00690B97">
            <w:pPr>
              <w:ind w:left="164" w:hanging="143"/>
              <w:rPr>
                <w:rFonts w:asciiTheme="majorBidi" w:hAnsiTheme="majorBidi" w:cstheme="majorBidi"/>
                <w:b/>
                <w:bCs/>
                <w:sz w:val="28"/>
                <w:szCs w:val="28"/>
                <w:lang w:val="en-US"/>
              </w:rPr>
            </w:pPr>
            <w:r w:rsidRPr="00CF6598">
              <w:rPr>
                <w:rFonts w:asciiTheme="majorBidi" w:hAnsiTheme="majorBidi" w:cstheme="majorBidi"/>
                <w:b/>
                <w:bCs/>
                <w:sz w:val="28"/>
                <w:szCs w:val="28"/>
                <w:lang w:val="en-US"/>
              </w:rPr>
              <w:t>Trade receivables</w:t>
            </w:r>
            <w:r w:rsidRPr="00CF6598">
              <w:rPr>
                <w:rFonts w:asciiTheme="majorBidi" w:hAnsiTheme="majorBidi" w:cstheme="majorBidi"/>
                <w:b/>
                <w:bCs/>
                <w:sz w:val="28"/>
                <w:szCs w:val="28"/>
                <w:cs/>
                <w:lang w:val="en-US"/>
              </w:rPr>
              <w:t xml:space="preserve"> </w:t>
            </w:r>
            <w:r w:rsidRPr="00CF6598">
              <w:rPr>
                <w:rFonts w:asciiTheme="majorBidi" w:hAnsiTheme="majorBidi" w:cstheme="majorBidi"/>
                <w:b/>
                <w:bCs/>
                <w:sz w:val="28"/>
                <w:szCs w:val="28"/>
                <w:lang w:val="en-US"/>
              </w:rPr>
              <w:t>- net</w:t>
            </w:r>
          </w:p>
        </w:tc>
        <w:tc>
          <w:tcPr>
            <w:tcW w:w="1305" w:type="dxa"/>
            <w:tcBorders>
              <w:left w:val="nil"/>
              <w:right w:val="nil"/>
            </w:tcBorders>
          </w:tcPr>
          <w:p w14:paraId="5196B263" w14:textId="6F939E38" w:rsidR="00690B97" w:rsidRPr="00CF6598" w:rsidRDefault="00D64E82" w:rsidP="00690B97">
            <w:pPr>
              <w:pBdr>
                <w:top w:val="single" w:sz="4" w:space="1" w:color="auto"/>
                <w:bottom w:val="double" w:sz="4" w:space="1" w:color="auto"/>
              </w:pBdr>
              <w:jc w:val="right"/>
              <w:rPr>
                <w:rFonts w:asciiTheme="majorBidi" w:hAnsiTheme="majorBidi" w:cstheme="majorBidi"/>
                <w:sz w:val="28"/>
                <w:szCs w:val="28"/>
                <w:cs/>
              </w:rPr>
            </w:pPr>
            <w:r w:rsidRPr="006F2895">
              <w:rPr>
                <w:rFonts w:ascii="AngsanaUPC" w:hAnsi="AngsanaUPC" w:cs="AngsanaUPC"/>
                <w:sz w:val="28"/>
                <w:szCs w:val="28"/>
                <w:lang w:val="en-US"/>
              </w:rPr>
              <w:t>44,698</w:t>
            </w:r>
          </w:p>
        </w:tc>
        <w:tc>
          <w:tcPr>
            <w:tcW w:w="1305" w:type="dxa"/>
            <w:tcBorders>
              <w:left w:val="nil"/>
              <w:right w:val="nil"/>
            </w:tcBorders>
          </w:tcPr>
          <w:p w14:paraId="1D465E27" w14:textId="6B385215" w:rsidR="00690B97" w:rsidRPr="00CF6598" w:rsidRDefault="00690B97" w:rsidP="00690B97">
            <w:pPr>
              <w:pBdr>
                <w:top w:val="single" w:sz="4" w:space="1" w:color="auto"/>
                <w:bottom w:val="doub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194,492</w:t>
            </w:r>
          </w:p>
        </w:tc>
        <w:tc>
          <w:tcPr>
            <w:tcW w:w="1305" w:type="dxa"/>
            <w:tcBorders>
              <w:left w:val="nil"/>
              <w:right w:val="nil"/>
            </w:tcBorders>
          </w:tcPr>
          <w:p w14:paraId="2F96BE02" w14:textId="75885AAD" w:rsidR="00690B97" w:rsidRPr="00CF6598" w:rsidRDefault="00D64E82" w:rsidP="00690B97">
            <w:pPr>
              <w:pBdr>
                <w:top w:val="single" w:sz="4" w:space="1" w:color="auto"/>
                <w:bottom w:val="double" w:sz="4" w:space="1" w:color="auto"/>
              </w:pBdr>
              <w:jc w:val="right"/>
              <w:rPr>
                <w:rFonts w:asciiTheme="majorBidi" w:hAnsiTheme="majorBidi" w:cstheme="majorBidi"/>
                <w:sz w:val="28"/>
                <w:szCs w:val="28"/>
                <w:lang w:val="en-US"/>
              </w:rPr>
            </w:pPr>
            <w:r w:rsidRPr="006F2895">
              <w:rPr>
                <w:rFonts w:ascii="AngsanaUPC" w:hAnsi="AngsanaUPC" w:cs="AngsanaUPC"/>
                <w:sz w:val="28"/>
                <w:szCs w:val="28"/>
                <w:lang w:val="en-US"/>
              </w:rPr>
              <w:t>41,641</w:t>
            </w:r>
          </w:p>
        </w:tc>
        <w:tc>
          <w:tcPr>
            <w:tcW w:w="1305" w:type="dxa"/>
            <w:tcBorders>
              <w:left w:val="nil"/>
              <w:right w:val="nil"/>
            </w:tcBorders>
          </w:tcPr>
          <w:p w14:paraId="45042346" w14:textId="5949A5AC" w:rsidR="00690B97" w:rsidRPr="00CF6598" w:rsidRDefault="00690B97" w:rsidP="00690B97">
            <w:pPr>
              <w:pBdr>
                <w:top w:val="single" w:sz="4" w:space="1" w:color="auto"/>
                <w:bottom w:val="doub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237,177</w:t>
            </w:r>
          </w:p>
        </w:tc>
      </w:tr>
    </w:tbl>
    <w:p w14:paraId="7D22FA63" w14:textId="77777777" w:rsidR="00CF6598" w:rsidRDefault="00CF6598" w:rsidP="00B21A34">
      <w:pPr>
        <w:spacing w:before="120"/>
        <w:ind w:left="446"/>
        <w:jc w:val="thaiDistribute"/>
        <w:rPr>
          <w:rFonts w:ascii="Angsana New" w:hAnsi="Angsana New"/>
          <w:sz w:val="28"/>
          <w:szCs w:val="28"/>
          <w:lang w:val="en-US"/>
        </w:rPr>
      </w:pPr>
    </w:p>
    <w:p w14:paraId="2CF402DA" w14:textId="77777777" w:rsidR="00CF6598" w:rsidRDefault="00CF6598" w:rsidP="00B21A34">
      <w:pPr>
        <w:spacing w:before="120"/>
        <w:ind w:left="446"/>
        <w:jc w:val="thaiDistribute"/>
        <w:rPr>
          <w:rFonts w:ascii="Angsana New" w:hAnsi="Angsana New"/>
          <w:sz w:val="28"/>
          <w:szCs w:val="28"/>
          <w:lang w:val="en-US"/>
        </w:rPr>
      </w:pPr>
    </w:p>
    <w:p w14:paraId="2A373B86" w14:textId="77777777" w:rsidR="00CF6598" w:rsidRDefault="00CF6598" w:rsidP="00B21A34">
      <w:pPr>
        <w:spacing w:before="120"/>
        <w:ind w:left="446"/>
        <w:jc w:val="thaiDistribute"/>
        <w:rPr>
          <w:rFonts w:ascii="Angsana New" w:hAnsi="Angsana New"/>
          <w:sz w:val="28"/>
          <w:szCs w:val="28"/>
          <w:lang w:val="en-US"/>
        </w:rPr>
      </w:pPr>
    </w:p>
    <w:p w14:paraId="4621997C" w14:textId="77777777" w:rsidR="00CF6598" w:rsidRDefault="00CF6598" w:rsidP="00B21A34">
      <w:pPr>
        <w:spacing w:before="120"/>
        <w:ind w:left="446"/>
        <w:jc w:val="thaiDistribute"/>
        <w:rPr>
          <w:rFonts w:ascii="Angsana New" w:hAnsi="Angsana New"/>
          <w:sz w:val="28"/>
          <w:szCs w:val="28"/>
          <w:lang w:val="en-US"/>
        </w:rPr>
      </w:pPr>
    </w:p>
    <w:p w14:paraId="26D37B2A" w14:textId="77777777" w:rsidR="00CF6598" w:rsidRDefault="00CF6598" w:rsidP="00B21A34">
      <w:pPr>
        <w:spacing w:before="120"/>
        <w:ind w:left="446"/>
        <w:jc w:val="thaiDistribute"/>
        <w:rPr>
          <w:rFonts w:ascii="Angsana New" w:hAnsi="Angsana New"/>
          <w:sz w:val="28"/>
          <w:szCs w:val="28"/>
          <w:lang w:val="en-US"/>
        </w:rPr>
      </w:pPr>
    </w:p>
    <w:p w14:paraId="25F13338" w14:textId="77777777" w:rsidR="00CF6598" w:rsidRDefault="00CF6598" w:rsidP="00B21A34">
      <w:pPr>
        <w:spacing w:before="120"/>
        <w:ind w:left="446"/>
        <w:jc w:val="thaiDistribute"/>
        <w:rPr>
          <w:rFonts w:ascii="Angsana New" w:hAnsi="Angsana New"/>
          <w:sz w:val="28"/>
          <w:szCs w:val="28"/>
          <w:lang w:val="en-US"/>
        </w:rPr>
      </w:pPr>
    </w:p>
    <w:p w14:paraId="22FE41C7" w14:textId="3146C050" w:rsidR="00E7408B" w:rsidRDefault="00E7408B" w:rsidP="00B21A34">
      <w:pPr>
        <w:spacing w:before="120"/>
        <w:ind w:left="446"/>
        <w:jc w:val="thaiDistribute"/>
        <w:rPr>
          <w:rFonts w:ascii="Angsana New" w:hAnsi="Angsana New"/>
          <w:sz w:val="28"/>
          <w:szCs w:val="28"/>
          <w:lang w:val="en-US"/>
        </w:rPr>
      </w:pPr>
      <w:r w:rsidRPr="00E7408B">
        <w:rPr>
          <w:rFonts w:ascii="Angsana New" w:hAnsi="Angsana New"/>
          <w:sz w:val="28"/>
          <w:szCs w:val="28"/>
          <w:lang w:val="en-US"/>
        </w:rPr>
        <w:lastRenderedPageBreak/>
        <w:t xml:space="preserve">As at </w:t>
      </w:r>
      <w:r w:rsidR="00B3023D">
        <w:rPr>
          <w:rFonts w:ascii="Angsana New" w:hAnsi="Angsana New"/>
          <w:sz w:val="28"/>
          <w:szCs w:val="28"/>
          <w:lang w:val="en-US"/>
        </w:rPr>
        <w:t>December</w:t>
      </w:r>
      <w:r w:rsidR="004E0EF1">
        <w:rPr>
          <w:rFonts w:ascii="Angsana New" w:hAnsi="Angsana New"/>
          <w:sz w:val="28"/>
          <w:szCs w:val="28"/>
          <w:lang w:val="en-US"/>
        </w:rPr>
        <w:t xml:space="preserve"> 3</w:t>
      </w:r>
      <w:r w:rsidR="00B3023D">
        <w:rPr>
          <w:rFonts w:ascii="Angsana New" w:hAnsi="Angsana New"/>
          <w:sz w:val="28"/>
          <w:szCs w:val="28"/>
          <w:lang w:val="en-US"/>
        </w:rPr>
        <w:t>1</w:t>
      </w:r>
      <w:r w:rsidR="004E0EF1">
        <w:rPr>
          <w:rFonts w:ascii="Angsana New" w:hAnsi="Angsana New"/>
          <w:sz w:val="28"/>
          <w:szCs w:val="28"/>
          <w:lang w:val="en-US"/>
        </w:rPr>
        <w:t xml:space="preserve">, 2025 </w:t>
      </w:r>
      <w:r w:rsidR="00627A67">
        <w:rPr>
          <w:rFonts w:ascii="Angsana New" w:hAnsi="Angsana New"/>
          <w:sz w:val="28"/>
          <w:szCs w:val="28"/>
          <w:lang w:val="en-US"/>
        </w:rPr>
        <w:t>and 2024</w:t>
      </w:r>
      <w:r w:rsidR="00627A67">
        <w:rPr>
          <w:rFonts w:ascii="Angsana New" w:eastAsia="Times New Roman" w:hAnsi="Angsana New"/>
          <w:sz w:val="28"/>
          <w:szCs w:val="28"/>
          <w:lang w:val="en-US"/>
        </w:rPr>
        <w:t xml:space="preserve"> </w:t>
      </w:r>
      <w:r w:rsidRPr="00E7408B">
        <w:rPr>
          <w:rFonts w:ascii="Angsana New" w:hAnsi="Angsana New"/>
          <w:sz w:val="28"/>
          <w:szCs w:val="28"/>
          <w:lang w:val="en-US"/>
        </w:rPr>
        <w:t>trade receivables by aging analysis as follows:</w:t>
      </w:r>
    </w:p>
    <w:tbl>
      <w:tblPr>
        <w:tblW w:w="8976" w:type="dxa"/>
        <w:tblInd w:w="450" w:type="dxa"/>
        <w:tblLayout w:type="fixed"/>
        <w:tblLook w:val="0000" w:firstRow="0" w:lastRow="0" w:firstColumn="0" w:lastColumn="0" w:noHBand="0" w:noVBand="0"/>
      </w:tblPr>
      <w:tblGrid>
        <w:gridCol w:w="3420"/>
        <w:gridCol w:w="1389"/>
        <w:gridCol w:w="1389"/>
        <w:gridCol w:w="1389"/>
        <w:gridCol w:w="1389"/>
      </w:tblGrid>
      <w:tr w:rsidR="00096AA2" w:rsidRPr="000075F9" w14:paraId="6F02D969" w14:textId="77777777" w:rsidTr="00E343C8">
        <w:tc>
          <w:tcPr>
            <w:tcW w:w="3420" w:type="dxa"/>
            <w:vAlign w:val="bottom"/>
          </w:tcPr>
          <w:p w14:paraId="287A1FEB" w14:textId="1A29A015" w:rsidR="00096AA2" w:rsidRPr="00096AA2" w:rsidRDefault="00096AA2" w:rsidP="00096AA2">
            <w:pPr>
              <w:ind w:left="21"/>
              <w:rPr>
                <w:rFonts w:ascii="Angsana New" w:hAnsi="Angsana New"/>
                <w:sz w:val="28"/>
                <w:szCs w:val="28"/>
                <w:cs/>
              </w:rPr>
            </w:pPr>
          </w:p>
        </w:tc>
        <w:tc>
          <w:tcPr>
            <w:tcW w:w="5556" w:type="dxa"/>
            <w:gridSpan w:val="4"/>
            <w:vAlign w:val="bottom"/>
          </w:tcPr>
          <w:p w14:paraId="5581C8D8" w14:textId="1741577C" w:rsidR="00096AA2" w:rsidRPr="00CF6598"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asciiTheme="majorBidi" w:hAnsiTheme="majorBidi" w:cstheme="majorBidi"/>
                <w:sz w:val="28"/>
                <w:szCs w:val="28"/>
                <w:lang w:val="en-US" w:bidi="th-TH"/>
              </w:rPr>
            </w:pPr>
            <w:r w:rsidRPr="00CF6598">
              <w:rPr>
                <w:rFonts w:asciiTheme="majorBidi" w:hAnsiTheme="majorBidi" w:cstheme="majorBidi"/>
                <w:sz w:val="28"/>
                <w:szCs w:val="28"/>
                <w:lang w:val="en-US"/>
              </w:rPr>
              <w:t>Unit : Thousand Baht</w:t>
            </w:r>
          </w:p>
        </w:tc>
      </w:tr>
      <w:tr w:rsidR="00096AA2" w:rsidRPr="000075F9" w14:paraId="6BBA5B7B" w14:textId="77777777" w:rsidTr="009034D4">
        <w:tc>
          <w:tcPr>
            <w:tcW w:w="3420" w:type="dxa"/>
            <w:vAlign w:val="bottom"/>
          </w:tcPr>
          <w:p w14:paraId="42A3B7F3" w14:textId="77777777" w:rsidR="00096AA2" w:rsidRPr="00096AA2" w:rsidRDefault="00096AA2" w:rsidP="00096AA2">
            <w:pPr>
              <w:ind w:left="21"/>
              <w:rPr>
                <w:rFonts w:ascii="Angsana New" w:hAnsi="Angsana New"/>
                <w:sz w:val="28"/>
                <w:szCs w:val="28"/>
                <w:cs/>
              </w:rPr>
            </w:pPr>
          </w:p>
        </w:tc>
        <w:tc>
          <w:tcPr>
            <w:tcW w:w="2778" w:type="dxa"/>
            <w:gridSpan w:val="2"/>
            <w:vAlign w:val="bottom"/>
          </w:tcPr>
          <w:p w14:paraId="043944A5" w14:textId="0E259B0A" w:rsidR="00096AA2" w:rsidRPr="00CF6598" w:rsidRDefault="00096AA2" w:rsidP="00E343C8">
            <w:pPr>
              <w:pStyle w:val="acctfourfigures"/>
              <w:pBdr>
                <w:bottom w:val="single" w:sz="4" w:space="1" w:color="auto"/>
              </w:pBdr>
              <w:tabs>
                <w:tab w:val="clear" w:pos="765"/>
                <w:tab w:val="decimal" w:pos="731"/>
                <w:tab w:val="decimal" w:pos="1642"/>
              </w:tabs>
              <w:spacing w:line="240" w:lineRule="auto"/>
              <w:jc w:val="center"/>
              <w:rPr>
                <w:rFonts w:asciiTheme="majorBidi" w:hAnsiTheme="majorBidi" w:cstheme="majorBidi"/>
                <w:sz w:val="28"/>
                <w:szCs w:val="28"/>
                <w:rtl/>
                <w:cs/>
                <w:lang w:val="en-US"/>
              </w:rPr>
            </w:pPr>
            <w:r w:rsidRPr="00CF6598">
              <w:rPr>
                <w:rFonts w:asciiTheme="majorBidi" w:hAnsiTheme="majorBidi" w:cstheme="majorBidi"/>
                <w:spacing w:val="-6"/>
                <w:sz w:val="28"/>
                <w:szCs w:val="28"/>
                <w:lang w:val="en-US"/>
              </w:rPr>
              <w:t>Consolidated financial statements</w:t>
            </w:r>
          </w:p>
        </w:tc>
        <w:tc>
          <w:tcPr>
            <w:tcW w:w="2778" w:type="dxa"/>
            <w:gridSpan w:val="2"/>
            <w:vAlign w:val="bottom"/>
          </w:tcPr>
          <w:p w14:paraId="5B050C6B" w14:textId="1A208CA3" w:rsidR="00096AA2" w:rsidRPr="00CF6598" w:rsidRDefault="00096AA2" w:rsidP="00E343C8">
            <w:pPr>
              <w:pStyle w:val="acctfourfigures"/>
              <w:pBdr>
                <w:bottom w:val="single" w:sz="4" w:space="1" w:color="auto"/>
              </w:pBdr>
              <w:tabs>
                <w:tab w:val="clear" w:pos="765"/>
                <w:tab w:val="decimal" w:pos="731"/>
                <w:tab w:val="decimal" w:pos="1642"/>
              </w:tabs>
              <w:spacing w:line="240" w:lineRule="auto"/>
              <w:ind w:left="-91" w:right="73"/>
              <w:jc w:val="center"/>
              <w:rPr>
                <w:rFonts w:asciiTheme="majorBidi" w:hAnsiTheme="majorBidi" w:cstheme="majorBidi"/>
                <w:sz w:val="28"/>
                <w:szCs w:val="28"/>
                <w:lang w:val="en-US"/>
              </w:rPr>
            </w:pPr>
            <w:r w:rsidRPr="00CF6598">
              <w:rPr>
                <w:rFonts w:asciiTheme="majorBidi" w:hAnsiTheme="majorBidi" w:cstheme="majorBidi"/>
                <w:sz w:val="28"/>
                <w:szCs w:val="28"/>
                <w:lang w:val="en-US"/>
              </w:rPr>
              <w:t>Separate financial statements</w:t>
            </w:r>
          </w:p>
        </w:tc>
      </w:tr>
      <w:tr w:rsidR="00096AA2" w:rsidRPr="000075F9" w14:paraId="4BD5B495" w14:textId="77777777" w:rsidTr="009034D4">
        <w:tc>
          <w:tcPr>
            <w:tcW w:w="3420" w:type="dxa"/>
            <w:vAlign w:val="bottom"/>
          </w:tcPr>
          <w:p w14:paraId="5512D9FE" w14:textId="77777777" w:rsidR="00096AA2" w:rsidRPr="00096AA2" w:rsidRDefault="00096AA2" w:rsidP="00096AA2">
            <w:pPr>
              <w:ind w:left="21"/>
              <w:rPr>
                <w:rFonts w:ascii="Angsana New" w:hAnsi="Angsana New"/>
                <w:sz w:val="28"/>
                <w:szCs w:val="28"/>
                <w:cs/>
              </w:rPr>
            </w:pPr>
          </w:p>
        </w:tc>
        <w:tc>
          <w:tcPr>
            <w:tcW w:w="1389" w:type="dxa"/>
            <w:vAlign w:val="bottom"/>
          </w:tcPr>
          <w:p w14:paraId="4F41DA29" w14:textId="4C37E55F" w:rsidR="00096AA2" w:rsidRPr="00CF6598" w:rsidRDefault="00096AA2" w:rsidP="00E343C8">
            <w:pPr>
              <w:pStyle w:val="acctfourfigures"/>
              <w:pBdr>
                <w:bottom w:val="single" w:sz="4" w:space="1" w:color="auto"/>
              </w:pBdr>
              <w:tabs>
                <w:tab w:val="clear" w:pos="765"/>
                <w:tab w:val="decimal" w:pos="731"/>
              </w:tabs>
              <w:spacing w:line="240" w:lineRule="auto"/>
              <w:jc w:val="center"/>
              <w:rPr>
                <w:rFonts w:asciiTheme="majorBidi" w:hAnsiTheme="majorBidi" w:cstheme="majorBidi"/>
                <w:sz w:val="28"/>
                <w:szCs w:val="28"/>
                <w:rtl/>
                <w:cs/>
                <w:lang w:val="en-US"/>
              </w:rPr>
            </w:pPr>
            <w:r w:rsidRPr="00CF6598">
              <w:rPr>
                <w:rFonts w:asciiTheme="majorBidi" w:hAnsiTheme="majorBidi" w:cstheme="majorBidi"/>
                <w:sz w:val="28"/>
                <w:szCs w:val="28"/>
                <w:lang w:val="en-US"/>
              </w:rPr>
              <w:t>2025</w:t>
            </w:r>
          </w:p>
        </w:tc>
        <w:tc>
          <w:tcPr>
            <w:tcW w:w="1389" w:type="dxa"/>
            <w:vAlign w:val="bottom"/>
          </w:tcPr>
          <w:p w14:paraId="2C5B3E86" w14:textId="71346D56" w:rsidR="00096AA2" w:rsidRPr="00CF6598" w:rsidRDefault="00096AA2" w:rsidP="00E343C8">
            <w:pPr>
              <w:pStyle w:val="acctfourfigures"/>
              <w:pBdr>
                <w:bottom w:val="single" w:sz="4" w:space="1" w:color="auto"/>
              </w:pBdr>
              <w:tabs>
                <w:tab w:val="clear" w:pos="765"/>
                <w:tab w:val="decimal" w:pos="731"/>
                <w:tab w:val="decimal" w:pos="1642"/>
              </w:tabs>
              <w:spacing w:line="240" w:lineRule="auto"/>
              <w:ind w:right="21"/>
              <w:jc w:val="center"/>
              <w:rPr>
                <w:rFonts w:asciiTheme="majorBidi" w:hAnsiTheme="majorBidi" w:cstheme="majorBidi"/>
                <w:sz w:val="28"/>
                <w:szCs w:val="28"/>
                <w:rtl/>
                <w:cs/>
                <w:lang w:val="en-US"/>
              </w:rPr>
            </w:pPr>
            <w:r w:rsidRPr="00CF6598">
              <w:rPr>
                <w:rFonts w:asciiTheme="majorBidi" w:hAnsiTheme="majorBidi" w:cstheme="majorBidi"/>
                <w:sz w:val="28"/>
                <w:szCs w:val="28"/>
                <w:lang w:val="en-US"/>
              </w:rPr>
              <w:t>2024</w:t>
            </w:r>
          </w:p>
        </w:tc>
        <w:tc>
          <w:tcPr>
            <w:tcW w:w="1389" w:type="dxa"/>
            <w:vAlign w:val="bottom"/>
          </w:tcPr>
          <w:p w14:paraId="437A562C" w14:textId="34D7135E" w:rsidR="00096AA2" w:rsidRPr="00CF6598" w:rsidRDefault="00096AA2" w:rsidP="00E343C8">
            <w:pPr>
              <w:pStyle w:val="acctfourfigures"/>
              <w:pBdr>
                <w:bottom w:val="single" w:sz="4" w:space="1" w:color="auto"/>
              </w:pBdr>
              <w:tabs>
                <w:tab w:val="clear" w:pos="765"/>
                <w:tab w:val="decimal" w:pos="731"/>
                <w:tab w:val="decimal" w:pos="1642"/>
              </w:tabs>
              <w:spacing w:line="240" w:lineRule="auto"/>
              <w:ind w:left="-91" w:right="-9"/>
              <w:jc w:val="center"/>
              <w:rPr>
                <w:rFonts w:asciiTheme="majorBidi" w:hAnsiTheme="majorBidi" w:cstheme="majorBidi"/>
                <w:sz w:val="28"/>
                <w:szCs w:val="28"/>
                <w:lang w:val="en-US" w:bidi="th-TH"/>
              </w:rPr>
            </w:pPr>
            <w:r w:rsidRPr="00CF6598">
              <w:rPr>
                <w:rFonts w:asciiTheme="majorBidi" w:hAnsiTheme="majorBidi" w:cstheme="majorBidi"/>
                <w:sz w:val="28"/>
                <w:szCs w:val="28"/>
                <w:lang w:val="en-US"/>
              </w:rPr>
              <w:t>2025</w:t>
            </w:r>
          </w:p>
        </w:tc>
        <w:tc>
          <w:tcPr>
            <w:tcW w:w="1389" w:type="dxa"/>
            <w:vAlign w:val="bottom"/>
          </w:tcPr>
          <w:p w14:paraId="4748B85D" w14:textId="633E5468" w:rsidR="00096AA2" w:rsidRPr="00CF6598" w:rsidRDefault="00096AA2" w:rsidP="00E343C8">
            <w:pPr>
              <w:pStyle w:val="acctfourfigures"/>
              <w:pBdr>
                <w:bottom w:val="single" w:sz="4" w:space="1" w:color="auto"/>
              </w:pBdr>
              <w:tabs>
                <w:tab w:val="clear" w:pos="765"/>
                <w:tab w:val="decimal" w:pos="731"/>
                <w:tab w:val="decimal" w:pos="1642"/>
              </w:tabs>
              <w:spacing w:line="240" w:lineRule="auto"/>
              <w:ind w:left="-67" w:right="73" w:firstLine="67"/>
              <w:jc w:val="center"/>
              <w:rPr>
                <w:rFonts w:asciiTheme="majorBidi" w:hAnsiTheme="majorBidi" w:cstheme="majorBidi"/>
                <w:sz w:val="28"/>
                <w:szCs w:val="28"/>
                <w:lang w:val="en-US"/>
              </w:rPr>
            </w:pPr>
            <w:r w:rsidRPr="00CF6598">
              <w:rPr>
                <w:rFonts w:asciiTheme="majorBidi" w:hAnsiTheme="majorBidi" w:cstheme="majorBidi"/>
                <w:sz w:val="28"/>
                <w:szCs w:val="28"/>
                <w:lang w:val="en-US"/>
              </w:rPr>
              <w:t>2024</w:t>
            </w:r>
          </w:p>
        </w:tc>
      </w:tr>
      <w:tr w:rsidR="00690B97" w:rsidRPr="000075F9" w14:paraId="23F51642" w14:textId="77777777" w:rsidTr="009034D4">
        <w:tc>
          <w:tcPr>
            <w:tcW w:w="3420" w:type="dxa"/>
          </w:tcPr>
          <w:p w14:paraId="2C877422" w14:textId="05C88B5F" w:rsidR="00690B97" w:rsidRPr="00096AA2" w:rsidRDefault="00690B97" w:rsidP="00690B97">
            <w:pPr>
              <w:ind w:left="21"/>
              <w:rPr>
                <w:rFonts w:ascii="Angsana New" w:hAnsi="Angsana New"/>
                <w:sz w:val="28"/>
                <w:szCs w:val="28"/>
                <w:cs/>
              </w:rPr>
            </w:pPr>
            <w:r w:rsidRPr="00096AA2">
              <w:rPr>
                <w:rFonts w:ascii="Angsana New" w:hAnsi="Angsana New"/>
                <w:sz w:val="28"/>
                <w:szCs w:val="28"/>
                <w:cs/>
              </w:rPr>
              <w:t>Within credit terms</w:t>
            </w:r>
          </w:p>
        </w:tc>
        <w:tc>
          <w:tcPr>
            <w:tcW w:w="1389" w:type="dxa"/>
          </w:tcPr>
          <w:p w14:paraId="637EFE23" w14:textId="386E35D1"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4,602</w:t>
            </w:r>
          </w:p>
        </w:tc>
        <w:tc>
          <w:tcPr>
            <w:tcW w:w="1389" w:type="dxa"/>
          </w:tcPr>
          <w:p w14:paraId="19E870FD" w14:textId="3EEA30C1"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9,127</w:t>
            </w:r>
          </w:p>
        </w:tc>
        <w:tc>
          <w:tcPr>
            <w:tcW w:w="1389" w:type="dxa"/>
          </w:tcPr>
          <w:p w14:paraId="05435F73" w14:textId="49221558"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4,60</w:t>
            </w:r>
            <w:r>
              <w:rPr>
                <w:rFonts w:ascii="AngsanaUPC" w:eastAsia="Times New Roman" w:hAnsi="AngsanaUPC" w:cs="AngsanaUPC"/>
                <w:sz w:val="28"/>
                <w:szCs w:val="28"/>
                <w:lang w:val="en-US"/>
              </w:rPr>
              <w:t>2</w:t>
            </w:r>
          </w:p>
        </w:tc>
        <w:tc>
          <w:tcPr>
            <w:tcW w:w="1389" w:type="dxa"/>
          </w:tcPr>
          <w:p w14:paraId="04B16179" w14:textId="1373BF45"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9,127</w:t>
            </w:r>
          </w:p>
        </w:tc>
      </w:tr>
      <w:tr w:rsidR="00690B97" w:rsidRPr="000075F9" w14:paraId="407BA15C" w14:textId="77777777" w:rsidTr="009034D4">
        <w:tc>
          <w:tcPr>
            <w:tcW w:w="3420" w:type="dxa"/>
          </w:tcPr>
          <w:p w14:paraId="5B5B9445" w14:textId="77777777" w:rsidR="00690B97" w:rsidRPr="00096AA2" w:rsidRDefault="00690B97" w:rsidP="00690B97">
            <w:pPr>
              <w:ind w:left="21"/>
              <w:rPr>
                <w:rFonts w:ascii="Angsana New" w:hAnsi="Angsana New"/>
                <w:sz w:val="28"/>
                <w:szCs w:val="28"/>
                <w:cs/>
              </w:rPr>
            </w:pPr>
            <w:r w:rsidRPr="00096AA2">
              <w:rPr>
                <w:rFonts w:ascii="Angsana New" w:hAnsi="Angsana New"/>
                <w:sz w:val="28"/>
                <w:szCs w:val="28"/>
                <w:cs/>
              </w:rPr>
              <w:t>Overdue:</w:t>
            </w:r>
          </w:p>
        </w:tc>
        <w:tc>
          <w:tcPr>
            <w:tcW w:w="1389" w:type="dxa"/>
          </w:tcPr>
          <w:p w14:paraId="6353F01C" w14:textId="77777777" w:rsidR="00690B97" w:rsidRPr="00CF6598" w:rsidRDefault="00690B97" w:rsidP="00690B97">
            <w:pPr>
              <w:jc w:val="right"/>
              <w:rPr>
                <w:rFonts w:asciiTheme="majorBidi" w:hAnsiTheme="majorBidi" w:cstheme="majorBidi"/>
                <w:sz w:val="28"/>
                <w:szCs w:val="28"/>
                <w:rtl/>
                <w:cs/>
              </w:rPr>
            </w:pPr>
          </w:p>
        </w:tc>
        <w:tc>
          <w:tcPr>
            <w:tcW w:w="1389" w:type="dxa"/>
          </w:tcPr>
          <w:p w14:paraId="7E0CA606" w14:textId="77777777" w:rsidR="00690B97" w:rsidRPr="00CF6598" w:rsidRDefault="00690B97" w:rsidP="00690B97">
            <w:pPr>
              <w:jc w:val="right"/>
              <w:rPr>
                <w:rFonts w:asciiTheme="majorBidi" w:hAnsiTheme="majorBidi" w:cstheme="majorBidi"/>
                <w:sz w:val="28"/>
                <w:szCs w:val="28"/>
                <w:cs/>
              </w:rPr>
            </w:pPr>
          </w:p>
        </w:tc>
        <w:tc>
          <w:tcPr>
            <w:tcW w:w="1389" w:type="dxa"/>
          </w:tcPr>
          <w:p w14:paraId="2832C07D" w14:textId="77777777" w:rsidR="00690B97" w:rsidRPr="00CF6598" w:rsidRDefault="00690B97" w:rsidP="00690B97">
            <w:pPr>
              <w:jc w:val="right"/>
              <w:rPr>
                <w:rFonts w:asciiTheme="majorBidi" w:hAnsiTheme="majorBidi" w:cstheme="majorBidi"/>
                <w:sz w:val="28"/>
                <w:szCs w:val="28"/>
                <w:cs/>
              </w:rPr>
            </w:pPr>
          </w:p>
        </w:tc>
        <w:tc>
          <w:tcPr>
            <w:tcW w:w="1389" w:type="dxa"/>
          </w:tcPr>
          <w:p w14:paraId="6D5A6904" w14:textId="77777777" w:rsidR="00690B97" w:rsidRPr="00CF6598" w:rsidRDefault="00690B97" w:rsidP="00690B97">
            <w:pPr>
              <w:jc w:val="right"/>
              <w:rPr>
                <w:rFonts w:asciiTheme="majorBidi" w:hAnsiTheme="majorBidi" w:cstheme="majorBidi"/>
                <w:sz w:val="28"/>
                <w:szCs w:val="28"/>
                <w:cs/>
              </w:rPr>
            </w:pPr>
          </w:p>
        </w:tc>
      </w:tr>
      <w:tr w:rsidR="00690B97" w:rsidRPr="000075F9" w14:paraId="3EA721CE" w14:textId="77777777" w:rsidTr="009034D4">
        <w:tc>
          <w:tcPr>
            <w:tcW w:w="3420" w:type="dxa"/>
            <w:vAlign w:val="bottom"/>
          </w:tcPr>
          <w:p w14:paraId="61EA1745" w14:textId="77777777" w:rsidR="00690B97" w:rsidRPr="00096AA2" w:rsidRDefault="00690B97" w:rsidP="00690B97">
            <w:pPr>
              <w:ind w:left="21"/>
              <w:rPr>
                <w:rFonts w:ascii="Angsana New" w:hAnsi="Angsana New"/>
                <w:sz w:val="28"/>
                <w:szCs w:val="28"/>
                <w:cs/>
              </w:rPr>
            </w:pPr>
            <w:r w:rsidRPr="00096AA2">
              <w:rPr>
                <w:rFonts w:ascii="Angsana New" w:hAnsi="Angsana New"/>
                <w:sz w:val="28"/>
                <w:szCs w:val="28"/>
                <w:cs/>
              </w:rPr>
              <w:t xml:space="preserve">     Less than 3 months</w:t>
            </w:r>
          </w:p>
        </w:tc>
        <w:tc>
          <w:tcPr>
            <w:tcW w:w="1389" w:type="dxa"/>
          </w:tcPr>
          <w:p w14:paraId="6C8B8B87" w14:textId="174251CB" w:rsidR="00690B97" w:rsidRPr="00CF6598" w:rsidRDefault="00690B97" w:rsidP="00690B97">
            <w:pPr>
              <w:jc w:val="right"/>
              <w:rPr>
                <w:rFonts w:asciiTheme="majorBidi" w:hAnsiTheme="majorBidi" w:cstheme="majorBidi"/>
                <w:sz w:val="28"/>
                <w:szCs w:val="28"/>
                <w:rtl/>
                <w:cs/>
              </w:rPr>
            </w:pPr>
            <w:r w:rsidRPr="007704F6">
              <w:rPr>
                <w:rFonts w:ascii="AngsanaUPC" w:eastAsia="Times New Roman" w:hAnsi="AngsanaUPC" w:cs="AngsanaUPC"/>
                <w:sz w:val="28"/>
                <w:szCs w:val="28"/>
                <w:lang w:val="en-US"/>
              </w:rPr>
              <w:t>1,584</w:t>
            </w:r>
          </w:p>
        </w:tc>
        <w:tc>
          <w:tcPr>
            <w:tcW w:w="1389" w:type="dxa"/>
          </w:tcPr>
          <w:p w14:paraId="58679CA7" w14:textId="0AD8DA1F" w:rsidR="00690B97" w:rsidRPr="00CF6598" w:rsidRDefault="00690B97" w:rsidP="00690B97">
            <w:pPr>
              <w:jc w:val="right"/>
              <w:rPr>
                <w:rFonts w:asciiTheme="majorBidi" w:hAnsiTheme="majorBidi" w:cstheme="majorBidi"/>
                <w:sz w:val="28"/>
                <w:szCs w:val="28"/>
                <w:rtl/>
                <w:cs/>
              </w:rPr>
            </w:pPr>
            <w:r w:rsidRPr="007704F6">
              <w:rPr>
                <w:rFonts w:ascii="AngsanaUPC" w:eastAsia="Times New Roman" w:hAnsi="AngsanaUPC" w:cs="AngsanaUPC"/>
                <w:sz w:val="28"/>
                <w:szCs w:val="28"/>
                <w:lang w:val="en-US"/>
              </w:rPr>
              <w:t>3,674</w:t>
            </w:r>
          </w:p>
        </w:tc>
        <w:tc>
          <w:tcPr>
            <w:tcW w:w="1389" w:type="dxa"/>
          </w:tcPr>
          <w:p w14:paraId="61AE1426" w14:textId="45E0D029"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1,584</w:t>
            </w:r>
          </w:p>
        </w:tc>
        <w:tc>
          <w:tcPr>
            <w:tcW w:w="1389" w:type="dxa"/>
          </w:tcPr>
          <w:p w14:paraId="55E1487F" w14:textId="4AB6C9E2"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3,674</w:t>
            </w:r>
          </w:p>
        </w:tc>
      </w:tr>
      <w:tr w:rsidR="00690B97" w:rsidRPr="000075F9" w14:paraId="11E0A2EE" w14:textId="77777777" w:rsidTr="009034D4">
        <w:tc>
          <w:tcPr>
            <w:tcW w:w="3420" w:type="dxa"/>
            <w:vAlign w:val="bottom"/>
          </w:tcPr>
          <w:p w14:paraId="2CC8A45E" w14:textId="77777777" w:rsidR="00690B97" w:rsidRPr="00096AA2" w:rsidRDefault="00690B97" w:rsidP="00690B97">
            <w:pPr>
              <w:ind w:left="21"/>
              <w:rPr>
                <w:rFonts w:ascii="Angsana New" w:hAnsi="Angsana New"/>
                <w:spacing w:val="-4"/>
                <w:sz w:val="28"/>
                <w:szCs w:val="28"/>
                <w:cs/>
              </w:rPr>
            </w:pPr>
            <w:r w:rsidRPr="00096AA2">
              <w:rPr>
                <w:rFonts w:ascii="Angsana New" w:hAnsi="Angsana New"/>
                <w:sz w:val="28"/>
                <w:szCs w:val="28"/>
                <w:cs/>
              </w:rPr>
              <w:t xml:space="preserve">     3 - 6 months</w:t>
            </w:r>
          </w:p>
        </w:tc>
        <w:tc>
          <w:tcPr>
            <w:tcW w:w="1389" w:type="dxa"/>
          </w:tcPr>
          <w:p w14:paraId="28567D65" w14:textId="7AFD5516"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949</w:t>
            </w:r>
          </w:p>
        </w:tc>
        <w:tc>
          <w:tcPr>
            <w:tcW w:w="1389" w:type="dxa"/>
          </w:tcPr>
          <w:p w14:paraId="63C29123" w14:textId="5BE88BD4" w:rsidR="00690B97" w:rsidRPr="00CF6598" w:rsidRDefault="00690B97" w:rsidP="00690B97">
            <w:pPr>
              <w:pStyle w:val="acctfourfigures"/>
              <w:tabs>
                <w:tab w:val="clear" w:pos="765"/>
                <w:tab w:val="decimal" w:pos="731"/>
                <w:tab w:val="decimal" w:pos="1642"/>
              </w:tabs>
              <w:spacing w:line="240" w:lineRule="auto"/>
              <w:jc w:val="right"/>
              <w:rPr>
                <w:rFonts w:asciiTheme="majorBidi" w:eastAsia="MS Mincho" w:hAnsiTheme="majorBidi" w:cstheme="majorBidi"/>
                <w:sz w:val="28"/>
                <w:szCs w:val="28"/>
                <w:cs/>
                <w:lang w:val="th-TH" w:bidi="th-TH"/>
              </w:rPr>
            </w:pPr>
            <w:r w:rsidRPr="007704F6">
              <w:rPr>
                <w:rFonts w:ascii="AngsanaUPC" w:hAnsi="AngsanaUPC" w:cs="AngsanaUPC"/>
                <w:sz w:val="28"/>
                <w:szCs w:val="28"/>
                <w:lang w:val="en-US"/>
              </w:rPr>
              <w:t>-</w:t>
            </w:r>
          </w:p>
        </w:tc>
        <w:tc>
          <w:tcPr>
            <w:tcW w:w="1389" w:type="dxa"/>
          </w:tcPr>
          <w:p w14:paraId="4CE6D2C7" w14:textId="280B00B9" w:rsidR="00690B97" w:rsidRPr="00CF6598" w:rsidRDefault="00690B97" w:rsidP="00690B97">
            <w:pPr>
              <w:pStyle w:val="acctfourfigures"/>
              <w:tabs>
                <w:tab w:val="clear" w:pos="765"/>
                <w:tab w:val="decimal" w:pos="731"/>
                <w:tab w:val="decimal" w:pos="1642"/>
              </w:tabs>
              <w:spacing w:line="240" w:lineRule="auto"/>
              <w:jc w:val="right"/>
              <w:rPr>
                <w:rFonts w:asciiTheme="majorBidi" w:eastAsia="MS Mincho" w:hAnsiTheme="majorBidi" w:cstheme="majorBidi"/>
                <w:sz w:val="28"/>
                <w:szCs w:val="28"/>
                <w:cs/>
                <w:lang w:val="th-TH" w:bidi="th-TH"/>
              </w:rPr>
            </w:pPr>
            <w:r w:rsidRPr="007704F6">
              <w:rPr>
                <w:rFonts w:ascii="AngsanaUPC" w:hAnsi="AngsanaUPC" w:cs="AngsanaUPC"/>
                <w:sz w:val="28"/>
                <w:szCs w:val="28"/>
                <w:lang w:val="en-US"/>
              </w:rPr>
              <w:t>949</w:t>
            </w:r>
          </w:p>
        </w:tc>
        <w:tc>
          <w:tcPr>
            <w:tcW w:w="1389" w:type="dxa"/>
          </w:tcPr>
          <w:p w14:paraId="46D26E5C" w14:textId="0AF6E1EE" w:rsidR="00690B97" w:rsidRPr="00CF6598" w:rsidRDefault="00690B97" w:rsidP="00690B97">
            <w:pPr>
              <w:pStyle w:val="acctfourfigures"/>
              <w:tabs>
                <w:tab w:val="clear" w:pos="765"/>
                <w:tab w:val="decimal" w:pos="731"/>
                <w:tab w:val="decimal" w:pos="1642"/>
              </w:tabs>
              <w:spacing w:line="240" w:lineRule="auto"/>
              <w:jc w:val="right"/>
              <w:rPr>
                <w:rFonts w:asciiTheme="majorBidi" w:eastAsia="MS Mincho" w:hAnsiTheme="majorBidi" w:cstheme="majorBidi"/>
                <w:sz w:val="28"/>
                <w:szCs w:val="28"/>
                <w:cs/>
                <w:lang w:val="th-TH" w:bidi="th-TH"/>
              </w:rPr>
            </w:pPr>
            <w:r w:rsidRPr="007704F6">
              <w:rPr>
                <w:rFonts w:ascii="AngsanaUPC" w:hAnsi="AngsanaUPC" w:cs="AngsanaUPC"/>
                <w:sz w:val="28"/>
                <w:szCs w:val="28"/>
                <w:lang w:val="en-US"/>
              </w:rPr>
              <w:t>576</w:t>
            </w:r>
          </w:p>
        </w:tc>
      </w:tr>
      <w:tr w:rsidR="00690B97" w:rsidRPr="000075F9" w14:paraId="4221CC3B" w14:textId="77777777" w:rsidTr="009034D4">
        <w:tc>
          <w:tcPr>
            <w:tcW w:w="3420" w:type="dxa"/>
            <w:vAlign w:val="bottom"/>
          </w:tcPr>
          <w:p w14:paraId="71D74053" w14:textId="77777777" w:rsidR="00690B97" w:rsidRPr="00096AA2" w:rsidRDefault="00690B97" w:rsidP="00690B97">
            <w:pPr>
              <w:ind w:left="21"/>
              <w:rPr>
                <w:rFonts w:ascii="Angsana New" w:hAnsi="Angsana New"/>
                <w:spacing w:val="-4"/>
                <w:sz w:val="28"/>
                <w:szCs w:val="28"/>
                <w:cs/>
              </w:rPr>
            </w:pPr>
            <w:r w:rsidRPr="00096AA2">
              <w:rPr>
                <w:rFonts w:ascii="Angsana New" w:hAnsi="Angsana New"/>
                <w:sz w:val="28"/>
                <w:szCs w:val="28"/>
                <w:cs/>
              </w:rPr>
              <w:t xml:space="preserve">     6 - 12 months</w:t>
            </w:r>
          </w:p>
        </w:tc>
        <w:tc>
          <w:tcPr>
            <w:tcW w:w="1389" w:type="dxa"/>
          </w:tcPr>
          <w:p w14:paraId="69CBB55F" w14:textId="69D1ABDB"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171</w:t>
            </w:r>
          </w:p>
        </w:tc>
        <w:tc>
          <w:tcPr>
            <w:tcW w:w="1389" w:type="dxa"/>
          </w:tcPr>
          <w:p w14:paraId="7F4DA9BC" w14:textId="3AFB99CF"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23,566</w:t>
            </w:r>
          </w:p>
        </w:tc>
        <w:tc>
          <w:tcPr>
            <w:tcW w:w="1389" w:type="dxa"/>
          </w:tcPr>
          <w:p w14:paraId="7724E431" w14:textId="33817657"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171</w:t>
            </w:r>
          </w:p>
        </w:tc>
        <w:tc>
          <w:tcPr>
            <w:tcW w:w="1389" w:type="dxa"/>
          </w:tcPr>
          <w:p w14:paraId="58C96B2F" w14:textId="591ACE2C"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23,566</w:t>
            </w:r>
          </w:p>
        </w:tc>
      </w:tr>
      <w:tr w:rsidR="00690B97" w:rsidRPr="000075F9" w14:paraId="0915E6E9" w14:textId="77777777" w:rsidTr="009034D4">
        <w:tc>
          <w:tcPr>
            <w:tcW w:w="3420" w:type="dxa"/>
            <w:vAlign w:val="bottom"/>
          </w:tcPr>
          <w:p w14:paraId="25A4CB54" w14:textId="77777777" w:rsidR="00690B97" w:rsidRPr="00096AA2" w:rsidRDefault="00690B97" w:rsidP="00690B97">
            <w:pPr>
              <w:ind w:left="21"/>
              <w:rPr>
                <w:rFonts w:ascii="Angsana New" w:hAnsi="Angsana New"/>
                <w:spacing w:val="-4"/>
                <w:sz w:val="28"/>
                <w:szCs w:val="28"/>
                <w:cs/>
              </w:rPr>
            </w:pPr>
            <w:r w:rsidRPr="00096AA2">
              <w:rPr>
                <w:rFonts w:ascii="Angsana New" w:hAnsi="Angsana New"/>
                <w:sz w:val="28"/>
                <w:szCs w:val="28"/>
                <w:cs/>
              </w:rPr>
              <w:t xml:space="preserve">     Over 12 months</w:t>
            </w:r>
          </w:p>
        </w:tc>
        <w:tc>
          <w:tcPr>
            <w:tcW w:w="1389" w:type="dxa"/>
            <w:tcBorders>
              <w:top w:val="nil"/>
              <w:left w:val="nil"/>
              <w:right w:val="nil"/>
            </w:tcBorders>
          </w:tcPr>
          <w:p w14:paraId="3E190B77" w14:textId="4840A303" w:rsidR="00690B97" w:rsidRPr="00CF6598" w:rsidRDefault="00690B97" w:rsidP="00690B97">
            <w:pPr>
              <w:jc w:val="right"/>
              <w:rPr>
                <w:rFonts w:asciiTheme="majorBidi" w:hAnsiTheme="majorBidi" w:cstheme="majorBidi"/>
                <w:sz w:val="28"/>
                <w:szCs w:val="28"/>
                <w:cs/>
              </w:rPr>
            </w:pPr>
            <w:r>
              <w:rPr>
                <w:rFonts w:ascii="AngsanaUPC" w:eastAsia="Times New Roman" w:hAnsi="AngsanaUPC" w:cs="AngsanaUPC"/>
                <w:sz w:val="28"/>
                <w:szCs w:val="28"/>
                <w:lang w:val="en-US"/>
              </w:rPr>
              <w:t>69</w:t>
            </w:r>
            <w:r w:rsidRPr="007704F6">
              <w:rPr>
                <w:rFonts w:ascii="AngsanaUPC" w:eastAsia="Times New Roman" w:hAnsi="AngsanaUPC" w:cs="AngsanaUPC"/>
                <w:sz w:val="28"/>
                <w:szCs w:val="28"/>
                <w:lang w:val="en-US"/>
              </w:rPr>
              <w:t>,3</w:t>
            </w:r>
            <w:r>
              <w:rPr>
                <w:rFonts w:ascii="AngsanaUPC" w:eastAsia="Times New Roman" w:hAnsi="AngsanaUPC" w:cs="AngsanaUPC"/>
                <w:sz w:val="28"/>
                <w:szCs w:val="28"/>
                <w:lang w:val="en-US"/>
              </w:rPr>
              <w:t>66</w:t>
            </w:r>
          </w:p>
        </w:tc>
        <w:tc>
          <w:tcPr>
            <w:tcW w:w="1389" w:type="dxa"/>
            <w:tcBorders>
              <w:top w:val="nil"/>
              <w:left w:val="nil"/>
              <w:right w:val="nil"/>
            </w:tcBorders>
          </w:tcPr>
          <w:p w14:paraId="75B5C8B1" w14:textId="77392094"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49,503</w:t>
            </w:r>
          </w:p>
        </w:tc>
        <w:tc>
          <w:tcPr>
            <w:tcW w:w="1389" w:type="dxa"/>
            <w:tcBorders>
              <w:top w:val="nil"/>
              <w:left w:val="nil"/>
              <w:right w:val="nil"/>
            </w:tcBorders>
          </w:tcPr>
          <w:p w14:paraId="2EDE9B51" w14:textId="5912E9FA"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69,36</w:t>
            </w:r>
            <w:r>
              <w:rPr>
                <w:rFonts w:ascii="AngsanaUPC" w:eastAsia="Times New Roman" w:hAnsi="AngsanaUPC" w:cs="AngsanaUPC"/>
                <w:sz w:val="28"/>
                <w:szCs w:val="28"/>
                <w:lang w:val="en-US"/>
              </w:rPr>
              <w:t>6</w:t>
            </w:r>
          </w:p>
        </w:tc>
        <w:tc>
          <w:tcPr>
            <w:tcW w:w="1389" w:type="dxa"/>
            <w:tcBorders>
              <w:top w:val="nil"/>
              <w:left w:val="nil"/>
              <w:right w:val="nil"/>
            </w:tcBorders>
          </w:tcPr>
          <w:p w14:paraId="737C7809" w14:textId="3202BC5E"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48,526</w:t>
            </w:r>
          </w:p>
        </w:tc>
      </w:tr>
      <w:tr w:rsidR="00690B97" w:rsidRPr="000075F9" w14:paraId="08AC6089" w14:textId="77777777" w:rsidTr="009034D4">
        <w:tc>
          <w:tcPr>
            <w:tcW w:w="3420" w:type="dxa"/>
          </w:tcPr>
          <w:p w14:paraId="28483304" w14:textId="77777777" w:rsidR="00690B97" w:rsidRPr="00096AA2" w:rsidRDefault="00690B97" w:rsidP="00690B97">
            <w:pPr>
              <w:ind w:left="21"/>
              <w:rPr>
                <w:rFonts w:ascii="Angsana New" w:hAnsi="Angsana New"/>
                <w:sz w:val="28"/>
                <w:szCs w:val="28"/>
                <w:cs/>
              </w:rPr>
            </w:pPr>
            <w:r w:rsidRPr="00096AA2">
              <w:rPr>
                <w:rFonts w:ascii="Angsana New" w:hAnsi="Angsana New"/>
                <w:b/>
                <w:bCs/>
                <w:sz w:val="28"/>
                <w:szCs w:val="28"/>
                <w:cs/>
              </w:rPr>
              <w:t>Total</w:t>
            </w:r>
          </w:p>
        </w:tc>
        <w:tc>
          <w:tcPr>
            <w:tcW w:w="1389" w:type="dxa"/>
            <w:tcBorders>
              <w:left w:val="nil"/>
              <w:right w:val="nil"/>
            </w:tcBorders>
          </w:tcPr>
          <w:p w14:paraId="74D9E708" w14:textId="00028F1D" w:rsidR="00690B97" w:rsidRPr="00CF6598" w:rsidRDefault="00690B97" w:rsidP="00690B97">
            <w:pPr>
              <w:pBdr>
                <w:top w:val="single" w:sz="4" w:space="1" w:color="auto"/>
              </w:pBdr>
              <w:jc w:val="right"/>
              <w:rPr>
                <w:rFonts w:asciiTheme="majorBidi" w:hAnsiTheme="majorBidi" w:cstheme="majorBidi"/>
                <w:sz w:val="28"/>
                <w:szCs w:val="28"/>
                <w:rtl/>
                <w:cs/>
              </w:rPr>
            </w:pPr>
            <w:r w:rsidRPr="007704F6">
              <w:rPr>
                <w:rFonts w:ascii="AngsanaUPC" w:eastAsia="Times New Roman" w:hAnsi="AngsanaUPC" w:cs="AngsanaUPC"/>
                <w:sz w:val="28"/>
                <w:szCs w:val="28"/>
                <w:lang w:val="en-US"/>
              </w:rPr>
              <w:t>7</w:t>
            </w:r>
            <w:r>
              <w:rPr>
                <w:rFonts w:ascii="AngsanaUPC" w:eastAsia="Times New Roman" w:hAnsi="AngsanaUPC" w:cs="AngsanaUPC"/>
                <w:sz w:val="28"/>
                <w:szCs w:val="28"/>
                <w:lang w:val="en-US"/>
              </w:rPr>
              <w:t>6</w:t>
            </w:r>
            <w:r w:rsidRPr="007704F6">
              <w:rPr>
                <w:rFonts w:ascii="AngsanaUPC" w:eastAsia="Times New Roman" w:hAnsi="AngsanaUPC" w:cs="AngsanaUPC"/>
                <w:sz w:val="28"/>
                <w:szCs w:val="28"/>
                <w:lang w:val="en-US"/>
              </w:rPr>
              <w:t>,6</w:t>
            </w:r>
            <w:r>
              <w:rPr>
                <w:rFonts w:ascii="AngsanaUPC" w:eastAsia="Times New Roman" w:hAnsi="AngsanaUPC" w:cs="AngsanaUPC"/>
                <w:sz w:val="28"/>
                <w:szCs w:val="28"/>
                <w:lang w:val="en-US"/>
              </w:rPr>
              <w:t>72</w:t>
            </w:r>
          </w:p>
        </w:tc>
        <w:tc>
          <w:tcPr>
            <w:tcW w:w="1389" w:type="dxa"/>
            <w:tcBorders>
              <w:left w:val="nil"/>
              <w:right w:val="nil"/>
            </w:tcBorders>
          </w:tcPr>
          <w:p w14:paraId="030822F0" w14:textId="0D291873" w:rsidR="00690B97" w:rsidRPr="00CF6598" w:rsidRDefault="00690B97" w:rsidP="00690B97">
            <w:pPr>
              <w:pBdr>
                <w:top w:val="single" w:sz="4" w:space="1" w:color="auto"/>
              </w:pBdr>
              <w:jc w:val="right"/>
              <w:rPr>
                <w:rFonts w:asciiTheme="majorBidi" w:hAnsiTheme="majorBidi" w:cstheme="majorBidi"/>
                <w:sz w:val="28"/>
                <w:szCs w:val="28"/>
                <w:cs/>
              </w:rPr>
            </w:pPr>
            <w:r w:rsidRPr="007704F6">
              <w:rPr>
                <w:rFonts w:ascii="AngsanaUPC" w:eastAsia="Times New Roman" w:hAnsi="AngsanaUPC" w:cs="AngsanaUPC"/>
                <w:sz w:val="28"/>
                <w:szCs w:val="28"/>
                <w:lang w:val="en-US"/>
              </w:rPr>
              <w:t>85,870</w:t>
            </w:r>
          </w:p>
        </w:tc>
        <w:tc>
          <w:tcPr>
            <w:tcW w:w="1389" w:type="dxa"/>
            <w:tcBorders>
              <w:left w:val="nil"/>
              <w:right w:val="nil"/>
            </w:tcBorders>
          </w:tcPr>
          <w:p w14:paraId="77AC06FD" w14:textId="7B9CEC93" w:rsidR="00690B97" w:rsidRPr="00CF6598" w:rsidRDefault="00690B97" w:rsidP="00690B97">
            <w:pPr>
              <w:pBdr>
                <w:top w:val="single" w:sz="4" w:space="1" w:color="auto"/>
              </w:pBdr>
              <w:jc w:val="right"/>
              <w:rPr>
                <w:rFonts w:asciiTheme="majorBidi" w:hAnsiTheme="majorBidi" w:cstheme="majorBidi"/>
                <w:sz w:val="28"/>
                <w:szCs w:val="28"/>
                <w:rtl/>
                <w:cs/>
              </w:rPr>
            </w:pPr>
            <w:r w:rsidRPr="007704F6">
              <w:rPr>
                <w:rFonts w:ascii="AngsanaUPC" w:eastAsia="Times New Roman" w:hAnsi="AngsanaUPC" w:cs="AngsanaUPC"/>
                <w:sz w:val="28"/>
                <w:szCs w:val="28"/>
                <w:lang w:val="en-US"/>
              </w:rPr>
              <w:t>76,672</w:t>
            </w:r>
          </w:p>
        </w:tc>
        <w:tc>
          <w:tcPr>
            <w:tcW w:w="1389" w:type="dxa"/>
            <w:tcBorders>
              <w:left w:val="nil"/>
              <w:right w:val="nil"/>
            </w:tcBorders>
          </w:tcPr>
          <w:p w14:paraId="77AED19D" w14:textId="240E7D71" w:rsidR="00690B97" w:rsidRPr="00CF6598" w:rsidRDefault="00690B97" w:rsidP="00690B97">
            <w:pPr>
              <w:pBdr>
                <w:top w:val="single" w:sz="4" w:space="1" w:color="auto"/>
              </w:pBdr>
              <w:jc w:val="right"/>
              <w:rPr>
                <w:rFonts w:asciiTheme="majorBidi" w:hAnsiTheme="majorBidi" w:cstheme="majorBidi"/>
                <w:sz w:val="28"/>
                <w:szCs w:val="28"/>
                <w:cs/>
              </w:rPr>
            </w:pPr>
            <w:r w:rsidRPr="007704F6">
              <w:rPr>
                <w:rFonts w:ascii="AngsanaUPC" w:eastAsia="Times New Roman" w:hAnsi="AngsanaUPC" w:cs="AngsanaUPC"/>
                <w:sz w:val="28"/>
                <w:szCs w:val="28"/>
                <w:lang w:val="en-US"/>
              </w:rPr>
              <w:t>85,469</w:t>
            </w:r>
          </w:p>
        </w:tc>
      </w:tr>
      <w:tr w:rsidR="00690B97" w:rsidRPr="000075F9" w14:paraId="2E6B6BAE" w14:textId="77777777" w:rsidTr="009034D4">
        <w:tc>
          <w:tcPr>
            <w:tcW w:w="3420" w:type="dxa"/>
          </w:tcPr>
          <w:p w14:paraId="58001BD8" w14:textId="17E3FF3D" w:rsidR="00690B97" w:rsidRPr="00096AA2" w:rsidRDefault="00690B97" w:rsidP="00690B97">
            <w:pPr>
              <w:ind w:left="254" w:hanging="233"/>
              <w:rPr>
                <w:rFonts w:ascii="Angsana New" w:hAnsi="Angsana New"/>
                <w:sz w:val="28"/>
                <w:szCs w:val="28"/>
                <w:lang w:val="en-US"/>
              </w:rPr>
            </w:pPr>
            <w:r w:rsidRPr="00096AA2">
              <w:rPr>
                <w:rFonts w:ascii="Angsana New" w:hAnsi="Angsana New"/>
                <w:i/>
                <w:iCs/>
                <w:sz w:val="28"/>
                <w:szCs w:val="28"/>
                <w:lang w:val="en-US"/>
              </w:rPr>
              <w:t xml:space="preserve">Less </w:t>
            </w:r>
            <w:r w:rsidRPr="00096AA2">
              <w:rPr>
                <w:rFonts w:ascii="Angsana New" w:hAnsi="Angsana New"/>
                <w:sz w:val="28"/>
                <w:szCs w:val="28"/>
                <w:lang w:val="en-US"/>
              </w:rPr>
              <w:t>allowance for expected</w:t>
            </w:r>
            <w:r>
              <w:rPr>
                <w:rFonts w:ascii="Angsana New" w:hAnsi="Angsana New"/>
                <w:sz w:val="28"/>
                <w:szCs w:val="28"/>
                <w:lang w:val="en-US"/>
              </w:rPr>
              <w:t xml:space="preserve"> </w:t>
            </w:r>
            <w:r w:rsidRPr="00096AA2">
              <w:rPr>
                <w:rFonts w:ascii="Angsana New" w:hAnsi="Angsana New"/>
                <w:sz w:val="28"/>
                <w:szCs w:val="28"/>
                <w:lang w:val="en-US"/>
              </w:rPr>
              <w:t>credit loss</w:t>
            </w:r>
          </w:p>
        </w:tc>
        <w:tc>
          <w:tcPr>
            <w:tcW w:w="1389" w:type="dxa"/>
            <w:tcBorders>
              <w:left w:val="nil"/>
              <w:right w:val="nil"/>
            </w:tcBorders>
            <w:vAlign w:val="bottom"/>
          </w:tcPr>
          <w:p w14:paraId="17391087" w14:textId="718A0DC1"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w:t>
            </w:r>
            <w:r w:rsidR="00CD473E">
              <w:rPr>
                <w:rFonts w:ascii="AngsanaUPC" w:eastAsia="Times New Roman" w:hAnsi="AngsanaUPC" w:cs="AngsanaUPC"/>
                <w:sz w:val="28"/>
                <w:szCs w:val="28"/>
                <w:lang w:val="en-US"/>
              </w:rPr>
              <w:t>66,903</w:t>
            </w:r>
            <w:r w:rsidRPr="007704F6">
              <w:rPr>
                <w:rFonts w:ascii="AngsanaUPC" w:eastAsia="Times New Roman" w:hAnsi="AngsanaUPC" w:cs="AngsanaUPC"/>
                <w:sz w:val="28"/>
                <w:szCs w:val="28"/>
                <w:lang w:val="en-US"/>
              </w:rPr>
              <w:t>)</w:t>
            </w:r>
          </w:p>
        </w:tc>
        <w:tc>
          <w:tcPr>
            <w:tcW w:w="1389" w:type="dxa"/>
            <w:tcBorders>
              <w:left w:val="nil"/>
              <w:right w:val="nil"/>
            </w:tcBorders>
            <w:vAlign w:val="bottom"/>
          </w:tcPr>
          <w:p w14:paraId="26C67D74" w14:textId="3C77AC68"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w:t>
            </w:r>
            <w:r w:rsidR="00CD473E">
              <w:rPr>
                <w:rFonts w:ascii="AngsanaUPC" w:eastAsia="Times New Roman" w:hAnsi="AngsanaUPC" w:cs="AngsanaUPC"/>
                <w:sz w:val="28"/>
                <w:szCs w:val="28"/>
                <w:lang w:val="en-US"/>
              </w:rPr>
              <w:t>64,428</w:t>
            </w:r>
            <w:r w:rsidRPr="007704F6">
              <w:rPr>
                <w:rFonts w:ascii="AngsanaUPC" w:eastAsia="Times New Roman" w:hAnsi="AngsanaUPC" w:cs="AngsanaUPC"/>
                <w:sz w:val="28"/>
                <w:szCs w:val="28"/>
                <w:lang w:val="en-US"/>
              </w:rPr>
              <w:t>)</w:t>
            </w:r>
          </w:p>
        </w:tc>
        <w:tc>
          <w:tcPr>
            <w:tcW w:w="1389" w:type="dxa"/>
            <w:tcBorders>
              <w:left w:val="nil"/>
              <w:right w:val="nil"/>
            </w:tcBorders>
            <w:vAlign w:val="bottom"/>
          </w:tcPr>
          <w:p w14:paraId="307BA096" w14:textId="6F3160B4"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w:t>
            </w:r>
            <w:r w:rsidR="00CD473E">
              <w:rPr>
                <w:rFonts w:ascii="AngsanaUPC" w:eastAsia="Times New Roman" w:hAnsi="AngsanaUPC" w:cs="AngsanaUPC"/>
                <w:sz w:val="28"/>
                <w:szCs w:val="28"/>
                <w:lang w:val="en-US"/>
              </w:rPr>
              <w:t>66,903</w:t>
            </w:r>
            <w:r w:rsidRPr="007704F6">
              <w:rPr>
                <w:rFonts w:ascii="AngsanaUPC" w:eastAsia="Times New Roman" w:hAnsi="AngsanaUPC" w:cs="AngsanaUPC"/>
                <w:sz w:val="28"/>
                <w:szCs w:val="28"/>
                <w:lang w:val="en-US"/>
              </w:rPr>
              <w:t>)</w:t>
            </w:r>
          </w:p>
        </w:tc>
        <w:tc>
          <w:tcPr>
            <w:tcW w:w="1389" w:type="dxa"/>
            <w:tcBorders>
              <w:left w:val="nil"/>
              <w:right w:val="nil"/>
            </w:tcBorders>
            <w:vAlign w:val="bottom"/>
          </w:tcPr>
          <w:p w14:paraId="67C93E64" w14:textId="23BFFECB" w:rsidR="00690B97" w:rsidRPr="00CF6598" w:rsidRDefault="00690B97" w:rsidP="00690B97">
            <w:pPr>
              <w:jc w:val="right"/>
              <w:rPr>
                <w:rFonts w:asciiTheme="majorBidi" w:hAnsiTheme="majorBidi" w:cstheme="majorBidi"/>
                <w:sz w:val="28"/>
                <w:szCs w:val="28"/>
                <w:cs/>
              </w:rPr>
            </w:pPr>
            <w:r w:rsidRPr="007704F6">
              <w:rPr>
                <w:rFonts w:ascii="AngsanaUPC" w:eastAsia="Times New Roman" w:hAnsi="AngsanaUPC" w:cs="AngsanaUPC"/>
                <w:sz w:val="28"/>
                <w:szCs w:val="28"/>
                <w:lang w:val="en-US"/>
              </w:rPr>
              <w:t>(</w:t>
            </w:r>
            <w:r w:rsidR="00CD473E">
              <w:rPr>
                <w:rFonts w:ascii="AngsanaUPC" w:eastAsia="Times New Roman" w:hAnsi="AngsanaUPC" w:cs="AngsanaUPC"/>
                <w:sz w:val="28"/>
                <w:szCs w:val="28"/>
                <w:lang w:val="en-US"/>
              </w:rPr>
              <w:t>63,452</w:t>
            </w:r>
            <w:r w:rsidRPr="007704F6">
              <w:rPr>
                <w:rFonts w:ascii="AngsanaUPC" w:eastAsia="Times New Roman" w:hAnsi="AngsanaUPC" w:cs="AngsanaUPC"/>
                <w:sz w:val="28"/>
                <w:szCs w:val="28"/>
                <w:lang w:val="en-US"/>
              </w:rPr>
              <w:t>)</w:t>
            </w:r>
          </w:p>
        </w:tc>
      </w:tr>
      <w:tr w:rsidR="00690B97" w:rsidRPr="000075F9" w14:paraId="3F17343B" w14:textId="77777777" w:rsidTr="009034D4">
        <w:tc>
          <w:tcPr>
            <w:tcW w:w="3420" w:type="dxa"/>
            <w:vAlign w:val="bottom"/>
          </w:tcPr>
          <w:p w14:paraId="6A0EB485" w14:textId="77777777" w:rsidR="00690B97" w:rsidRPr="00096AA2" w:rsidRDefault="00690B97" w:rsidP="00690B97">
            <w:pPr>
              <w:ind w:left="164" w:hanging="143"/>
              <w:rPr>
                <w:rFonts w:ascii="Angsana New" w:hAnsi="Angsana New"/>
                <w:sz w:val="28"/>
                <w:szCs w:val="28"/>
                <w:cs/>
              </w:rPr>
            </w:pPr>
            <w:r w:rsidRPr="00096AA2">
              <w:rPr>
                <w:rFonts w:ascii="Angsana New" w:hAnsi="Angsana New"/>
                <w:b/>
                <w:bCs/>
                <w:sz w:val="28"/>
                <w:szCs w:val="28"/>
                <w:cs/>
              </w:rPr>
              <w:t>Net</w:t>
            </w:r>
          </w:p>
        </w:tc>
        <w:tc>
          <w:tcPr>
            <w:tcW w:w="1389" w:type="dxa"/>
            <w:tcBorders>
              <w:left w:val="nil"/>
              <w:right w:val="nil"/>
            </w:tcBorders>
          </w:tcPr>
          <w:p w14:paraId="51304901" w14:textId="0868A290" w:rsidR="00690B97" w:rsidRPr="00CF6598" w:rsidRDefault="00CD473E" w:rsidP="00690B97">
            <w:pPr>
              <w:pBdr>
                <w:top w:val="single" w:sz="4" w:space="1" w:color="auto"/>
                <w:bottom w:val="double" w:sz="4" w:space="1" w:color="auto"/>
              </w:pBdr>
              <w:jc w:val="right"/>
              <w:rPr>
                <w:rFonts w:asciiTheme="majorBidi" w:hAnsiTheme="majorBidi" w:cstheme="majorBidi"/>
                <w:sz w:val="28"/>
                <w:szCs w:val="28"/>
                <w:cs/>
              </w:rPr>
            </w:pPr>
            <w:r>
              <w:rPr>
                <w:rFonts w:ascii="AngsanaUPC" w:eastAsia="Times New Roman" w:hAnsi="AngsanaUPC" w:cs="AngsanaUPC"/>
                <w:sz w:val="28"/>
                <w:szCs w:val="28"/>
                <w:lang w:val="en-US"/>
              </w:rPr>
              <w:t>9,769</w:t>
            </w:r>
          </w:p>
        </w:tc>
        <w:tc>
          <w:tcPr>
            <w:tcW w:w="1389" w:type="dxa"/>
            <w:tcBorders>
              <w:left w:val="nil"/>
              <w:right w:val="nil"/>
            </w:tcBorders>
          </w:tcPr>
          <w:p w14:paraId="36FE0030" w14:textId="41D3DD99" w:rsidR="00690B97" w:rsidRPr="00CF6598" w:rsidRDefault="00CD473E" w:rsidP="00690B97">
            <w:pPr>
              <w:pBdr>
                <w:top w:val="single" w:sz="4" w:space="1" w:color="auto"/>
                <w:bottom w:val="double" w:sz="4" w:space="1" w:color="auto"/>
              </w:pBdr>
              <w:jc w:val="right"/>
              <w:rPr>
                <w:rFonts w:asciiTheme="majorBidi" w:hAnsiTheme="majorBidi" w:cstheme="majorBidi"/>
                <w:sz w:val="28"/>
                <w:szCs w:val="28"/>
                <w:cs/>
              </w:rPr>
            </w:pPr>
            <w:r>
              <w:rPr>
                <w:rFonts w:ascii="AngsanaUPC" w:eastAsia="Times New Roman" w:hAnsi="AngsanaUPC" w:cs="AngsanaUPC"/>
                <w:sz w:val="28"/>
                <w:szCs w:val="28"/>
                <w:lang w:val="en-US"/>
              </w:rPr>
              <w:t>21,442</w:t>
            </w:r>
          </w:p>
        </w:tc>
        <w:tc>
          <w:tcPr>
            <w:tcW w:w="1389" w:type="dxa"/>
            <w:tcBorders>
              <w:left w:val="nil"/>
              <w:right w:val="nil"/>
            </w:tcBorders>
          </w:tcPr>
          <w:p w14:paraId="1B50586C" w14:textId="63B56462" w:rsidR="00690B97" w:rsidRPr="00CF6598" w:rsidRDefault="00CD473E" w:rsidP="00690B97">
            <w:pPr>
              <w:pBdr>
                <w:top w:val="single" w:sz="4" w:space="1" w:color="auto"/>
                <w:bottom w:val="double" w:sz="4" w:space="1" w:color="auto"/>
              </w:pBdr>
              <w:jc w:val="right"/>
              <w:rPr>
                <w:rFonts w:asciiTheme="majorBidi" w:hAnsiTheme="majorBidi" w:cstheme="majorBidi"/>
                <w:sz w:val="28"/>
                <w:szCs w:val="28"/>
                <w:rtl/>
                <w:cs/>
              </w:rPr>
            </w:pPr>
            <w:r>
              <w:rPr>
                <w:rFonts w:ascii="AngsanaUPC" w:eastAsia="Times New Roman" w:hAnsi="AngsanaUPC" w:cs="AngsanaUPC"/>
                <w:sz w:val="28"/>
                <w:szCs w:val="28"/>
                <w:lang w:val="en-US"/>
              </w:rPr>
              <w:t>9,769</w:t>
            </w:r>
          </w:p>
        </w:tc>
        <w:tc>
          <w:tcPr>
            <w:tcW w:w="1389" w:type="dxa"/>
            <w:tcBorders>
              <w:left w:val="nil"/>
              <w:right w:val="nil"/>
            </w:tcBorders>
          </w:tcPr>
          <w:p w14:paraId="2864D39F" w14:textId="42E243A6" w:rsidR="00690B97" w:rsidRPr="00CF6598" w:rsidRDefault="00CD473E" w:rsidP="00690B97">
            <w:pPr>
              <w:pBdr>
                <w:top w:val="single" w:sz="4" w:space="1" w:color="auto"/>
                <w:bottom w:val="double" w:sz="4" w:space="1" w:color="auto"/>
              </w:pBdr>
              <w:jc w:val="right"/>
              <w:rPr>
                <w:rFonts w:asciiTheme="majorBidi" w:hAnsiTheme="majorBidi" w:cstheme="majorBidi"/>
                <w:sz w:val="28"/>
                <w:szCs w:val="28"/>
                <w:cs/>
              </w:rPr>
            </w:pPr>
            <w:r>
              <w:rPr>
                <w:rFonts w:ascii="AngsanaUPC" w:eastAsia="Times New Roman" w:hAnsi="AngsanaUPC" w:cs="AngsanaUPC"/>
                <w:sz w:val="28"/>
                <w:szCs w:val="28"/>
                <w:lang w:val="en-US"/>
              </w:rPr>
              <w:t>22,017</w:t>
            </w:r>
          </w:p>
        </w:tc>
      </w:tr>
    </w:tbl>
    <w:p w14:paraId="71E173D2" w14:textId="0C836713" w:rsidR="000934C5" w:rsidRPr="000B0C99" w:rsidRDefault="008A0B38" w:rsidP="0028328E">
      <w:pPr>
        <w:spacing w:before="120"/>
        <w:ind w:left="446"/>
        <w:jc w:val="thaiDistribute"/>
        <w:rPr>
          <w:rFonts w:ascii="Angsana New" w:hAnsi="Angsana New"/>
          <w:sz w:val="28"/>
          <w:szCs w:val="28"/>
          <w:lang w:val="en-GB"/>
        </w:rPr>
      </w:pPr>
      <w:r w:rsidRPr="008A5839">
        <w:rPr>
          <w:rFonts w:ascii="Angsana New" w:hAnsi="Angsana New"/>
          <w:sz w:val="28"/>
          <w:szCs w:val="28"/>
          <w:lang w:val="en-US"/>
        </w:rPr>
        <w:t xml:space="preserve">In 2020, a customer of the Group which is in airline business in Thailand, entered into a business rehabilitation plan under the rehabilitation process of the Central Bankruptcy Court. This resulted that inter-transactions including receiving payments have been temporarily suspended. In 2021, the rehabilitation plan has been approved by the Central Bankruptcy </w:t>
      </w:r>
      <w:r w:rsidRPr="000B0C99">
        <w:rPr>
          <w:rFonts w:asciiTheme="majorBidi" w:hAnsiTheme="majorBidi" w:cstheme="majorBidi"/>
          <w:sz w:val="28"/>
          <w:szCs w:val="28"/>
          <w:lang w:val="en-US"/>
        </w:rPr>
        <w:t xml:space="preserve">Court. Currently, the Company is awaiting compensation as per the rehabilitation plan. </w:t>
      </w:r>
      <w:r w:rsidR="000B0C99" w:rsidRPr="00E67C90">
        <w:rPr>
          <w:rFonts w:asciiTheme="majorBidi" w:hAnsiTheme="majorBidi" w:cstheme="majorBidi"/>
          <w:sz w:val="28"/>
          <w:szCs w:val="28"/>
          <w:lang w:val="en-GB"/>
        </w:rPr>
        <w:t xml:space="preserve">During </w:t>
      </w:r>
      <w:r w:rsidR="00536C1C">
        <w:rPr>
          <w:rFonts w:asciiTheme="majorBidi" w:hAnsiTheme="majorBidi" w:cstheme="majorBidi"/>
          <w:sz w:val="28"/>
          <w:szCs w:val="28"/>
          <w:lang w:val="en-GB"/>
        </w:rPr>
        <w:t xml:space="preserve">the year </w:t>
      </w:r>
      <w:r w:rsidR="003A23BA" w:rsidRPr="00E67C90">
        <w:rPr>
          <w:rFonts w:asciiTheme="majorBidi" w:hAnsiTheme="majorBidi" w:cstheme="majorBidi"/>
          <w:sz w:val="28"/>
          <w:szCs w:val="28"/>
          <w:lang w:val="en-GB"/>
        </w:rPr>
        <w:t>2025</w:t>
      </w:r>
      <w:r w:rsidR="000B0C99" w:rsidRPr="00E67C90">
        <w:rPr>
          <w:rFonts w:asciiTheme="majorBidi" w:hAnsiTheme="majorBidi" w:cstheme="majorBidi"/>
          <w:sz w:val="28"/>
          <w:szCs w:val="28"/>
          <w:lang w:val="en-GB"/>
        </w:rPr>
        <w:t>,</w:t>
      </w:r>
      <w:r w:rsidR="000B0C99" w:rsidRPr="000B0C99">
        <w:rPr>
          <w:rFonts w:asciiTheme="majorBidi" w:hAnsiTheme="majorBidi" w:cstheme="majorBidi"/>
          <w:sz w:val="28"/>
          <w:szCs w:val="28"/>
          <w:lang w:val="en-GB"/>
        </w:rPr>
        <w:t xml:space="preserve"> the Group received </w:t>
      </w:r>
      <w:r w:rsidR="00536C1C">
        <w:rPr>
          <w:rFonts w:asciiTheme="majorBidi" w:hAnsiTheme="majorBidi" w:cstheme="majorBidi"/>
          <w:sz w:val="28"/>
          <w:szCs w:val="28"/>
          <w:lang w:val="en-GB"/>
        </w:rPr>
        <w:t xml:space="preserve">an </w:t>
      </w:r>
      <w:r w:rsidR="000B0C99" w:rsidRPr="000B0C99">
        <w:rPr>
          <w:rFonts w:asciiTheme="majorBidi" w:hAnsiTheme="majorBidi" w:cstheme="majorBidi"/>
          <w:sz w:val="28"/>
          <w:szCs w:val="28"/>
          <w:lang w:val="en-GB"/>
        </w:rPr>
        <w:t xml:space="preserve">additional payments </w:t>
      </w:r>
      <w:r w:rsidR="00536C1C" w:rsidRPr="00536C1C">
        <w:rPr>
          <w:rFonts w:asciiTheme="majorBidi" w:hAnsiTheme="majorBidi" w:cstheme="majorBidi"/>
          <w:sz w:val="28"/>
          <w:szCs w:val="28"/>
          <w:lang w:val="en-GB"/>
        </w:rPr>
        <w:t>in amount</w:t>
      </w:r>
      <w:r w:rsidR="00536C1C">
        <w:rPr>
          <w:rFonts w:asciiTheme="majorBidi" w:hAnsiTheme="majorBidi" w:cstheme="majorBidi"/>
          <w:sz w:val="28"/>
          <w:szCs w:val="28"/>
          <w:lang w:val="en-GB"/>
        </w:rPr>
        <w:t xml:space="preserve"> </w:t>
      </w:r>
      <w:r w:rsidR="000B0C99">
        <w:rPr>
          <w:rFonts w:asciiTheme="majorBidi" w:hAnsiTheme="majorBidi" w:cstheme="majorBidi"/>
          <w:sz w:val="28"/>
          <w:szCs w:val="28"/>
          <w:lang w:val="en-GB"/>
        </w:rPr>
        <w:t xml:space="preserve">of Baht </w:t>
      </w:r>
      <w:r w:rsidR="000B0C99" w:rsidRPr="000B0C99">
        <w:rPr>
          <w:rFonts w:asciiTheme="majorBidi" w:hAnsiTheme="majorBidi" w:cstheme="majorBidi"/>
          <w:sz w:val="28"/>
          <w:szCs w:val="28"/>
          <w:lang w:val="en-GB"/>
        </w:rPr>
        <w:t>2.19 million.</w:t>
      </w:r>
    </w:p>
    <w:p w14:paraId="54F4CB0E" w14:textId="4BEFFF53" w:rsidR="008A0B38" w:rsidRPr="008A0B38" w:rsidRDefault="008A0B38" w:rsidP="0028328E">
      <w:pPr>
        <w:spacing w:before="120"/>
        <w:ind w:left="446"/>
        <w:jc w:val="thaiDistribute"/>
        <w:rPr>
          <w:rFonts w:ascii="Angsana New" w:hAnsi="Angsana New"/>
          <w:sz w:val="28"/>
          <w:szCs w:val="28"/>
          <w:lang w:val="en-US"/>
        </w:rPr>
      </w:pPr>
      <w:r w:rsidRPr="008A5839">
        <w:rPr>
          <w:rFonts w:ascii="Angsana New" w:hAnsi="Angsana New"/>
          <w:sz w:val="28"/>
          <w:szCs w:val="28"/>
          <w:lang w:val="en-US"/>
        </w:rPr>
        <w:t xml:space="preserve">As at </w:t>
      </w:r>
      <w:r w:rsidR="00C34B7E">
        <w:rPr>
          <w:rFonts w:ascii="Angsana New" w:hAnsi="Angsana New"/>
          <w:sz w:val="28"/>
          <w:szCs w:val="28"/>
          <w:lang w:val="en-US"/>
        </w:rPr>
        <w:t xml:space="preserve">December </w:t>
      </w:r>
      <w:r w:rsidR="006523CC">
        <w:rPr>
          <w:rFonts w:ascii="Angsana New" w:hAnsi="Angsana New"/>
          <w:sz w:val="28"/>
          <w:szCs w:val="28"/>
          <w:lang w:val="en-US"/>
        </w:rPr>
        <w:t>3</w:t>
      </w:r>
      <w:r w:rsidR="00C34B7E">
        <w:rPr>
          <w:rFonts w:ascii="Angsana New" w:hAnsi="Angsana New"/>
          <w:sz w:val="28"/>
          <w:szCs w:val="28"/>
          <w:lang w:val="en-US"/>
        </w:rPr>
        <w:t>1</w:t>
      </w:r>
      <w:r w:rsidR="0044333A" w:rsidRPr="008A5839">
        <w:rPr>
          <w:rFonts w:ascii="Angsana New" w:hAnsi="Angsana New"/>
          <w:sz w:val="28"/>
          <w:szCs w:val="28"/>
          <w:lang w:val="en-US"/>
        </w:rPr>
        <w:t>,</w:t>
      </w:r>
      <w:r w:rsidR="00984B81" w:rsidRPr="008A5839">
        <w:rPr>
          <w:rFonts w:ascii="Angsana New" w:hAnsi="Angsana New"/>
          <w:sz w:val="28"/>
          <w:szCs w:val="28"/>
          <w:lang w:val="en-US"/>
        </w:rPr>
        <w:t xml:space="preserve"> 2025</w:t>
      </w:r>
      <w:r w:rsidRPr="008A5839">
        <w:rPr>
          <w:rFonts w:ascii="Angsana New" w:hAnsi="Angsana New"/>
          <w:sz w:val="28"/>
          <w:szCs w:val="28"/>
          <w:lang w:val="en-US"/>
        </w:rPr>
        <w:t xml:space="preserve">, the Group has trade receivables and contract </w:t>
      </w:r>
      <w:r w:rsidRPr="00D202B1">
        <w:rPr>
          <w:rFonts w:ascii="Angsana New" w:hAnsi="Angsana New"/>
          <w:sz w:val="28"/>
          <w:szCs w:val="28"/>
          <w:lang w:val="en-US"/>
        </w:rPr>
        <w:t xml:space="preserve">assets amounting to </w:t>
      </w:r>
      <w:r w:rsidRPr="000934C5">
        <w:rPr>
          <w:rFonts w:ascii="Angsana New" w:hAnsi="Angsana New"/>
          <w:sz w:val="28"/>
          <w:szCs w:val="28"/>
          <w:lang w:val="en-US"/>
        </w:rPr>
        <w:t xml:space="preserve">totaling Baht </w:t>
      </w:r>
      <w:r w:rsidR="000B0C99" w:rsidRPr="000B0C99">
        <w:rPr>
          <w:rFonts w:ascii="Angsana New" w:hAnsi="Angsana New"/>
          <w:sz w:val="28"/>
          <w:szCs w:val="28"/>
          <w:lang w:val="en-US"/>
        </w:rPr>
        <w:t xml:space="preserve">36.19 </w:t>
      </w:r>
      <w:r w:rsidRPr="000934C5">
        <w:rPr>
          <w:rFonts w:ascii="Angsana New" w:hAnsi="Angsana New"/>
          <w:sz w:val="28"/>
          <w:szCs w:val="28"/>
          <w:lang w:val="en-US"/>
        </w:rPr>
        <w:t>mi</w:t>
      </w:r>
      <w:r w:rsidR="00984B81" w:rsidRPr="000934C5">
        <w:rPr>
          <w:rFonts w:ascii="Angsana New" w:hAnsi="Angsana New"/>
          <w:sz w:val="28"/>
          <w:szCs w:val="28"/>
          <w:lang w:val="en-US"/>
        </w:rPr>
        <w:t>llion</w:t>
      </w:r>
      <w:r w:rsidRPr="000934C5">
        <w:rPr>
          <w:rFonts w:ascii="Angsana New" w:hAnsi="Angsana New"/>
          <w:sz w:val="28"/>
          <w:szCs w:val="28"/>
          <w:lang w:val="en-US"/>
        </w:rPr>
        <w:t xml:space="preserve">. The Company has considered and </w:t>
      </w:r>
      <w:proofErr w:type="spellStart"/>
      <w:r w:rsidRPr="000934C5">
        <w:rPr>
          <w:rFonts w:ascii="Angsana New" w:hAnsi="Angsana New"/>
          <w:sz w:val="28"/>
          <w:szCs w:val="28"/>
          <w:lang w:val="en-US"/>
        </w:rPr>
        <w:t>recognised</w:t>
      </w:r>
      <w:proofErr w:type="spellEnd"/>
      <w:r w:rsidRPr="000934C5">
        <w:rPr>
          <w:rFonts w:ascii="Angsana New" w:hAnsi="Angsana New"/>
          <w:sz w:val="28"/>
          <w:szCs w:val="28"/>
          <w:lang w:val="en-US"/>
        </w:rPr>
        <w:t xml:space="preserve"> such impact of impairment of the said amount of Baht </w:t>
      </w:r>
      <w:r w:rsidR="000934C5" w:rsidRPr="000B0C99">
        <w:rPr>
          <w:rFonts w:ascii="Angsana New" w:hAnsi="Angsana New"/>
          <w:sz w:val="28"/>
          <w:szCs w:val="28"/>
          <w:lang w:val="en-US"/>
        </w:rPr>
        <w:t>34.36</w:t>
      </w:r>
      <w:r w:rsidR="00984B81" w:rsidRPr="000934C5">
        <w:rPr>
          <w:rFonts w:ascii="Angsana New" w:hAnsi="Angsana New"/>
          <w:sz w:val="28"/>
          <w:szCs w:val="28"/>
          <w:lang w:val="en-US"/>
        </w:rPr>
        <w:t xml:space="preserve"> million</w:t>
      </w:r>
      <w:r w:rsidRPr="000934C5">
        <w:rPr>
          <w:rFonts w:ascii="Angsana New" w:hAnsi="Angsana New"/>
          <w:sz w:val="28"/>
          <w:szCs w:val="28"/>
          <w:lang w:val="en-US"/>
        </w:rPr>
        <w:t>.</w:t>
      </w:r>
    </w:p>
    <w:p w14:paraId="7D75C95D" w14:textId="35AEB33C" w:rsidR="008E12D6" w:rsidRDefault="009C0EE3" w:rsidP="007611E5">
      <w:pPr>
        <w:spacing w:before="120"/>
        <w:ind w:left="446"/>
        <w:jc w:val="thaiDistribute"/>
        <w:rPr>
          <w:rFonts w:ascii="Angsana New" w:hAnsi="Angsana New"/>
          <w:sz w:val="28"/>
          <w:szCs w:val="28"/>
          <w:lang w:val="en-US"/>
        </w:rPr>
      </w:pPr>
      <w:r>
        <w:rPr>
          <w:rFonts w:ascii="Angsana New" w:hAnsi="Angsana New"/>
          <w:sz w:val="28"/>
          <w:szCs w:val="28"/>
          <w:lang w:val="en-US"/>
        </w:rPr>
        <w:t xml:space="preserve">As at </w:t>
      </w:r>
      <w:r w:rsidR="007611E5">
        <w:rPr>
          <w:rFonts w:ascii="Angsana New" w:hAnsi="Angsana New"/>
          <w:sz w:val="28"/>
          <w:szCs w:val="28"/>
          <w:lang w:val="en-US"/>
        </w:rPr>
        <w:t>December</w:t>
      </w:r>
      <w:r w:rsidR="006523CC">
        <w:rPr>
          <w:rFonts w:ascii="Angsana New" w:hAnsi="Angsana New"/>
          <w:sz w:val="28"/>
          <w:szCs w:val="28"/>
          <w:lang w:val="en-US"/>
        </w:rPr>
        <w:t xml:space="preserve"> 3</w:t>
      </w:r>
      <w:r w:rsidR="007611E5">
        <w:rPr>
          <w:rFonts w:ascii="Angsana New" w:hAnsi="Angsana New"/>
          <w:sz w:val="28"/>
          <w:szCs w:val="28"/>
          <w:lang w:val="en-US"/>
        </w:rPr>
        <w:t>1</w:t>
      </w:r>
      <w:r w:rsidR="001576C0">
        <w:rPr>
          <w:rFonts w:ascii="Angsana New" w:hAnsi="Angsana New"/>
          <w:sz w:val="28"/>
          <w:szCs w:val="28"/>
          <w:lang w:val="en-US"/>
        </w:rPr>
        <w:t>, 2025</w:t>
      </w:r>
      <w:r w:rsidR="00034B6C">
        <w:rPr>
          <w:rFonts w:ascii="Angsana New" w:hAnsi="Angsana New"/>
          <w:sz w:val="28"/>
          <w:szCs w:val="28"/>
          <w:lang w:val="en-US"/>
        </w:rPr>
        <w:t>, the trade</w:t>
      </w:r>
      <w:r w:rsidR="00034B6C">
        <w:rPr>
          <w:rFonts w:ascii="Angsana New" w:hAnsi="Angsana New" w:hint="cs"/>
          <w:sz w:val="28"/>
          <w:szCs w:val="28"/>
          <w:cs/>
          <w:lang w:val="en-US"/>
        </w:rPr>
        <w:t xml:space="preserve"> </w:t>
      </w:r>
      <w:r w:rsidR="008A0B38" w:rsidRPr="008A0B38">
        <w:rPr>
          <w:rFonts w:ascii="Angsana New" w:hAnsi="Angsana New"/>
          <w:sz w:val="28"/>
          <w:szCs w:val="28"/>
          <w:lang w:val="en-US"/>
        </w:rPr>
        <w:t xml:space="preserve">receivables </w:t>
      </w:r>
      <w:r w:rsidR="008A0B38" w:rsidRPr="00D202B1">
        <w:rPr>
          <w:rFonts w:ascii="Angsana New" w:hAnsi="Angsana New"/>
          <w:sz w:val="28"/>
          <w:szCs w:val="28"/>
          <w:lang w:val="en-US"/>
        </w:rPr>
        <w:t xml:space="preserve">of </w:t>
      </w:r>
      <w:r w:rsidR="008A0B38" w:rsidRPr="000B0C99">
        <w:rPr>
          <w:rFonts w:ascii="Angsana New" w:hAnsi="Angsana New"/>
          <w:sz w:val="28"/>
          <w:szCs w:val="28"/>
          <w:lang w:val="en-US"/>
        </w:rPr>
        <w:t xml:space="preserve">Baht 31.72 million in relation to the lawsuit filed by SCN-CHO Joint Operation against the </w:t>
      </w:r>
      <w:r w:rsidR="008A0B38" w:rsidRPr="00E67C90">
        <w:rPr>
          <w:rFonts w:ascii="Angsana New" w:hAnsi="Angsana New"/>
          <w:sz w:val="28"/>
          <w:szCs w:val="28"/>
          <w:lang w:val="en-US"/>
        </w:rPr>
        <w:t>BMTA (</w:t>
      </w:r>
      <w:r w:rsidR="00E42251" w:rsidRPr="00E67C90">
        <w:rPr>
          <w:rFonts w:ascii="Angsana New" w:hAnsi="Angsana New"/>
          <w:sz w:val="28"/>
          <w:szCs w:val="28"/>
          <w:lang w:val="en-US"/>
        </w:rPr>
        <w:t>N</w:t>
      </w:r>
      <w:r w:rsidR="008A0B38" w:rsidRPr="00E67C90">
        <w:rPr>
          <w:rFonts w:ascii="Angsana New" w:hAnsi="Angsana New"/>
          <w:sz w:val="28"/>
          <w:szCs w:val="28"/>
          <w:lang w:val="en-US"/>
        </w:rPr>
        <w:t xml:space="preserve">ote </w:t>
      </w:r>
      <w:r w:rsidR="00AC5FE5" w:rsidRPr="00E67C90">
        <w:rPr>
          <w:rFonts w:ascii="Angsana New" w:hAnsi="Angsana New"/>
          <w:sz w:val="28"/>
          <w:szCs w:val="28"/>
          <w:lang w:val="en-US"/>
        </w:rPr>
        <w:t>2</w:t>
      </w:r>
      <w:r w:rsidR="000B0C99" w:rsidRPr="00E67C90">
        <w:rPr>
          <w:rFonts w:ascii="Angsana New" w:hAnsi="Angsana New"/>
          <w:sz w:val="28"/>
          <w:szCs w:val="28"/>
          <w:lang w:val="en-US"/>
        </w:rPr>
        <w:t>7</w:t>
      </w:r>
      <w:r w:rsidR="003A23BA" w:rsidRPr="00E67C90">
        <w:rPr>
          <w:rFonts w:ascii="Angsana New" w:hAnsi="Angsana New"/>
          <w:sz w:val="28"/>
          <w:szCs w:val="28"/>
          <w:lang w:val="en-US"/>
        </w:rPr>
        <w:t>.3</w:t>
      </w:r>
      <w:r w:rsidR="008A0B38" w:rsidRPr="00E67C90">
        <w:rPr>
          <w:rFonts w:ascii="Angsana New" w:hAnsi="Angsana New"/>
          <w:sz w:val="28"/>
          <w:szCs w:val="28"/>
          <w:lang w:val="en-US"/>
        </w:rPr>
        <w:t>) has</w:t>
      </w:r>
      <w:r w:rsidR="008A0B38" w:rsidRPr="000B0C99">
        <w:rPr>
          <w:rFonts w:ascii="Angsana New" w:hAnsi="Angsana New"/>
          <w:sz w:val="28"/>
          <w:szCs w:val="28"/>
          <w:lang w:val="en-US"/>
        </w:rPr>
        <w:t xml:space="preserve"> been considered for expected</w:t>
      </w:r>
      <w:r w:rsidR="008A0B38" w:rsidRPr="008A0B38">
        <w:rPr>
          <w:rFonts w:ascii="Angsana New" w:hAnsi="Angsana New"/>
          <w:sz w:val="28"/>
          <w:szCs w:val="28"/>
          <w:lang w:val="en-US"/>
        </w:rPr>
        <w:t xml:space="preserve"> credit loss in full amount.</w:t>
      </w:r>
    </w:p>
    <w:p w14:paraId="69A348B3" w14:textId="2210440C" w:rsidR="00D87AC8" w:rsidRDefault="00AC5FE5" w:rsidP="007611E5">
      <w:pPr>
        <w:spacing w:before="120"/>
        <w:ind w:left="446"/>
        <w:jc w:val="thaiDistribute"/>
        <w:rPr>
          <w:rFonts w:ascii="Angsana New" w:hAnsi="Angsana New"/>
          <w:sz w:val="28"/>
          <w:szCs w:val="28"/>
          <w:lang w:val="en-US"/>
        </w:rPr>
      </w:pPr>
      <w:r w:rsidRPr="00AC5FE5">
        <w:rPr>
          <w:rFonts w:ascii="Angsana New" w:hAnsi="Angsana New"/>
          <w:sz w:val="28"/>
          <w:szCs w:val="28"/>
          <w:lang w:val="en-US"/>
        </w:rPr>
        <w:t xml:space="preserve">During the </w:t>
      </w:r>
      <w:r w:rsidR="009034D4">
        <w:rPr>
          <w:rFonts w:ascii="Angsana New" w:hAnsi="Angsana New"/>
          <w:sz w:val="28"/>
          <w:szCs w:val="28"/>
          <w:lang w:val="en-US"/>
        </w:rPr>
        <w:t>year</w:t>
      </w:r>
      <w:r w:rsidRPr="00AC5FE5">
        <w:rPr>
          <w:rFonts w:ascii="Angsana New" w:hAnsi="Angsana New"/>
          <w:sz w:val="28"/>
          <w:szCs w:val="28"/>
          <w:lang w:val="en-US"/>
        </w:rPr>
        <w:t xml:space="preserve"> ended </w:t>
      </w:r>
      <w:r w:rsidR="00D11FE0">
        <w:rPr>
          <w:rFonts w:ascii="Angsana New" w:hAnsi="Angsana New"/>
          <w:sz w:val="28"/>
          <w:szCs w:val="28"/>
          <w:lang w:val="en-US"/>
        </w:rPr>
        <w:t>December</w:t>
      </w:r>
      <w:r w:rsidRPr="00AC5FE5">
        <w:rPr>
          <w:rFonts w:ascii="Angsana New" w:hAnsi="Angsana New"/>
          <w:sz w:val="28"/>
          <w:szCs w:val="28"/>
          <w:lang w:val="en-US"/>
        </w:rPr>
        <w:t xml:space="preserve"> 3</w:t>
      </w:r>
      <w:r w:rsidR="00D11FE0">
        <w:rPr>
          <w:rFonts w:ascii="Angsana New" w:hAnsi="Angsana New"/>
          <w:sz w:val="28"/>
          <w:szCs w:val="28"/>
          <w:lang w:val="en-US"/>
        </w:rPr>
        <w:t>1</w:t>
      </w:r>
      <w:r w:rsidRPr="00AC5FE5">
        <w:rPr>
          <w:rFonts w:ascii="Angsana New" w:hAnsi="Angsana New"/>
          <w:sz w:val="28"/>
          <w:szCs w:val="28"/>
          <w:lang w:val="en-US"/>
        </w:rPr>
        <w:t xml:space="preserve">, 2025, the Company </w:t>
      </w:r>
      <w:proofErr w:type="spellStart"/>
      <w:r w:rsidRPr="00AC5FE5">
        <w:rPr>
          <w:rFonts w:ascii="Angsana New" w:hAnsi="Angsana New"/>
          <w:sz w:val="28"/>
          <w:szCs w:val="28"/>
          <w:lang w:val="en-US"/>
        </w:rPr>
        <w:t>recognised</w:t>
      </w:r>
      <w:proofErr w:type="spellEnd"/>
      <w:r w:rsidRPr="00AC5FE5">
        <w:rPr>
          <w:rFonts w:ascii="Angsana New" w:hAnsi="Angsana New"/>
          <w:sz w:val="28"/>
          <w:szCs w:val="28"/>
          <w:lang w:val="en-US"/>
        </w:rPr>
        <w:t xml:space="preserve"> an </w:t>
      </w:r>
      <w:r w:rsidRPr="000B0C99">
        <w:rPr>
          <w:rFonts w:ascii="Angsana New" w:hAnsi="Angsana New"/>
          <w:sz w:val="28"/>
          <w:szCs w:val="28"/>
          <w:lang w:val="en-US"/>
        </w:rPr>
        <w:t xml:space="preserve">allowance for expected credit losses of other receivables and accrued interest income from related parties amounting to </w:t>
      </w:r>
      <w:r w:rsidR="00536C1C">
        <w:rPr>
          <w:rFonts w:ascii="Angsana New" w:hAnsi="Angsana New"/>
          <w:sz w:val="28"/>
          <w:szCs w:val="28"/>
          <w:lang w:val="en-US"/>
        </w:rPr>
        <w:t xml:space="preserve">a total of </w:t>
      </w:r>
      <w:r w:rsidRPr="000B0C99">
        <w:rPr>
          <w:rFonts w:ascii="Angsana New" w:hAnsi="Angsana New"/>
          <w:sz w:val="28"/>
          <w:szCs w:val="28"/>
          <w:lang w:val="en-US"/>
        </w:rPr>
        <w:t xml:space="preserve">Baht </w:t>
      </w:r>
      <w:r w:rsidR="00743B0B">
        <w:rPr>
          <w:rFonts w:ascii="Angsana New" w:hAnsi="Angsana New"/>
          <w:sz w:val="28"/>
          <w:szCs w:val="28"/>
          <w:lang w:val="en-US"/>
        </w:rPr>
        <w:t xml:space="preserve">147.70 </w:t>
      </w:r>
      <w:r w:rsidRPr="000B0C99">
        <w:rPr>
          <w:rFonts w:ascii="Angsana New" w:hAnsi="Angsana New"/>
          <w:sz w:val="28"/>
          <w:szCs w:val="28"/>
          <w:lang w:val="en-US"/>
        </w:rPr>
        <w:t xml:space="preserve">million in the consolidated financial statements and Baht </w:t>
      </w:r>
      <w:r w:rsidR="00690B97">
        <w:rPr>
          <w:rFonts w:ascii="Angsana New" w:hAnsi="Angsana New"/>
          <w:sz w:val="28"/>
          <w:szCs w:val="28"/>
          <w:lang w:val="en-US"/>
        </w:rPr>
        <w:t>20</w:t>
      </w:r>
      <w:r w:rsidR="00743B0B">
        <w:rPr>
          <w:rFonts w:ascii="Angsana New" w:hAnsi="Angsana New"/>
          <w:sz w:val="28"/>
          <w:szCs w:val="28"/>
          <w:lang w:val="en-US"/>
        </w:rPr>
        <w:t xml:space="preserve">5.03 </w:t>
      </w:r>
      <w:r w:rsidRPr="000B0C99">
        <w:rPr>
          <w:rFonts w:ascii="Angsana New" w:hAnsi="Angsana New"/>
          <w:sz w:val="28"/>
          <w:szCs w:val="28"/>
          <w:lang w:val="en-US"/>
        </w:rPr>
        <w:t>million in the separate financial statements.</w:t>
      </w:r>
      <w:r w:rsidRPr="00AC5FE5">
        <w:rPr>
          <w:rFonts w:ascii="Angsana New" w:hAnsi="Angsana New"/>
          <w:sz w:val="28"/>
          <w:szCs w:val="28"/>
          <w:lang w:val="en-US"/>
        </w:rPr>
        <w:t xml:space="preserve"> The recognition was made due to the net asset position of a subsidiary being affected by the losses incurred by its indirectly associated </w:t>
      </w:r>
      <w:r w:rsidRPr="007E4DBA">
        <w:rPr>
          <w:rFonts w:ascii="Angsana New" w:hAnsi="Angsana New"/>
          <w:sz w:val="28"/>
          <w:szCs w:val="28"/>
          <w:lang w:val="en-US"/>
        </w:rPr>
        <w:t xml:space="preserve">company </w:t>
      </w:r>
      <w:r w:rsidRPr="000B0C99">
        <w:rPr>
          <w:rFonts w:ascii="Angsana New" w:hAnsi="Angsana New"/>
          <w:sz w:val="28"/>
          <w:szCs w:val="28"/>
          <w:lang w:val="en-US"/>
        </w:rPr>
        <w:t xml:space="preserve">(Note </w:t>
      </w:r>
      <w:r w:rsidR="000B0C99" w:rsidRPr="000B0C99">
        <w:rPr>
          <w:rFonts w:ascii="Angsana New" w:hAnsi="Angsana New"/>
          <w:sz w:val="28"/>
          <w:szCs w:val="28"/>
          <w:lang w:val="en-US"/>
        </w:rPr>
        <w:t>9</w:t>
      </w:r>
      <w:r w:rsidRPr="000B0C99">
        <w:rPr>
          <w:rFonts w:ascii="Angsana New" w:hAnsi="Angsana New"/>
          <w:sz w:val="28"/>
          <w:szCs w:val="28"/>
          <w:cs/>
          <w:lang w:val="en-US"/>
        </w:rPr>
        <w:t xml:space="preserve">) </w:t>
      </w:r>
      <w:r w:rsidRPr="000B0C99">
        <w:rPr>
          <w:rFonts w:ascii="Angsana New" w:hAnsi="Angsana New"/>
          <w:sz w:val="28"/>
          <w:szCs w:val="28"/>
          <w:lang w:val="en-US"/>
        </w:rPr>
        <w:t xml:space="preserve">and based on the estimated future cash inflows expected to be received from two subsidiaries (Note </w:t>
      </w:r>
      <w:r w:rsidR="000B0C99" w:rsidRPr="000B0C99">
        <w:rPr>
          <w:rFonts w:ascii="Angsana New" w:hAnsi="Angsana New"/>
          <w:sz w:val="28"/>
          <w:szCs w:val="28"/>
          <w:lang w:val="en-US"/>
        </w:rPr>
        <w:t>11</w:t>
      </w:r>
      <w:r w:rsidRPr="000B0C99">
        <w:rPr>
          <w:rFonts w:ascii="Angsana New" w:hAnsi="Angsana New"/>
          <w:sz w:val="28"/>
          <w:szCs w:val="28"/>
          <w:cs/>
          <w:lang w:val="en-US"/>
        </w:rPr>
        <w:t>).</w:t>
      </w:r>
    </w:p>
    <w:p w14:paraId="00028B6F" w14:textId="77777777" w:rsidR="003624AC" w:rsidRDefault="003624AC" w:rsidP="008E12D6">
      <w:pPr>
        <w:spacing w:before="240"/>
        <w:ind w:left="420"/>
        <w:jc w:val="thaiDistribute"/>
        <w:rPr>
          <w:rFonts w:ascii="Angsana New" w:hAnsi="Angsana New"/>
          <w:lang w:val="en-US"/>
        </w:rPr>
      </w:pPr>
    </w:p>
    <w:p w14:paraId="7407EC9E" w14:textId="77777777" w:rsidR="007611E5" w:rsidRDefault="007611E5" w:rsidP="008E12D6">
      <w:pPr>
        <w:spacing w:before="240"/>
        <w:ind w:left="420"/>
        <w:jc w:val="thaiDistribute"/>
        <w:rPr>
          <w:rFonts w:ascii="Angsana New" w:hAnsi="Angsana New"/>
          <w:lang w:val="en-US"/>
        </w:rPr>
      </w:pPr>
    </w:p>
    <w:p w14:paraId="6DC4AB48" w14:textId="77777777" w:rsidR="007611E5" w:rsidRDefault="007611E5" w:rsidP="008E12D6">
      <w:pPr>
        <w:spacing w:before="240"/>
        <w:ind w:left="420"/>
        <w:jc w:val="thaiDistribute"/>
        <w:rPr>
          <w:rFonts w:ascii="Angsana New" w:hAnsi="Angsana New"/>
          <w:lang w:val="en-US"/>
        </w:rPr>
      </w:pPr>
    </w:p>
    <w:p w14:paraId="6D08F258" w14:textId="77777777" w:rsidR="007611E5" w:rsidRDefault="007611E5" w:rsidP="008E12D6">
      <w:pPr>
        <w:spacing w:before="240"/>
        <w:ind w:left="420"/>
        <w:jc w:val="thaiDistribute"/>
        <w:rPr>
          <w:rFonts w:ascii="Angsana New" w:hAnsi="Angsana New"/>
          <w:lang w:val="en-US"/>
        </w:rPr>
      </w:pPr>
    </w:p>
    <w:p w14:paraId="04E20EAF" w14:textId="77777777" w:rsidR="007611E5" w:rsidRPr="003624AC" w:rsidRDefault="007611E5" w:rsidP="0033513E">
      <w:pPr>
        <w:spacing w:before="240"/>
        <w:jc w:val="thaiDistribute"/>
        <w:rPr>
          <w:rFonts w:ascii="Angsana New" w:hAnsi="Angsana New"/>
          <w:lang w:val="en-US"/>
        </w:rPr>
      </w:pPr>
    </w:p>
    <w:p w14:paraId="3061AF64" w14:textId="77777777" w:rsidR="00B7697D" w:rsidRDefault="00B7697D" w:rsidP="00B7697D">
      <w:pPr>
        <w:numPr>
          <w:ilvl w:val="0"/>
          <w:numId w:val="1"/>
        </w:numPr>
        <w:spacing w:before="240" w:after="120"/>
        <w:rPr>
          <w:rFonts w:ascii="Angsana New" w:hAnsi="Angsana New"/>
          <w:b/>
          <w:bCs/>
          <w:sz w:val="28"/>
          <w:szCs w:val="28"/>
          <w:lang w:val="en-US"/>
        </w:rPr>
      </w:pPr>
      <w:r w:rsidRPr="00014DF4">
        <w:rPr>
          <w:rFonts w:ascii="Angsana New" w:hAnsi="Angsana New"/>
          <w:b/>
          <w:bCs/>
          <w:sz w:val="28"/>
          <w:szCs w:val="28"/>
          <w:lang w:val="en-US"/>
        </w:rPr>
        <w:lastRenderedPageBreak/>
        <w:t>NON-CURRENT CONTRACT ASSETS</w:t>
      </w:r>
    </w:p>
    <w:p w14:paraId="2E924ECA" w14:textId="77777777" w:rsidR="00B7697D" w:rsidRDefault="00B7697D" w:rsidP="00B7697D">
      <w:pPr>
        <w:spacing w:before="120"/>
        <w:ind w:left="360" w:right="32"/>
        <w:jc w:val="thaiDistribute"/>
        <w:rPr>
          <w:rFonts w:ascii="Angsana New" w:hAnsi="Angsana New"/>
          <w:sz w:val="28"/>
          <w:szCs w:val="28"/>
          <w:lang w:val="en-US"/>
        </w:rPr>
      </w:pPr>
      <w:r w:rsidRPr="00014DF4">
        <w:rPr>
          <w:rFonts w:ascii="Angsana New" w:hAnsi="Angsana New"/>
          <w:sz w:val="28"/>
          <w:szCs w:val="28"/>
          <w:lang w:val="en-US"/>
        </w:rPr>
        <w:t>Non-current contract assets</w:t>
      </w:r>
      <w:r w:rsidRPr="00014DF4">
        <w:rPr>
          <w:rFonts w:ascii="Angsana New" w:hAnsi="Angsana New" w:hint="cs"/>
          <w:sz w:val="28"/>
          <w:szCs w:val="28"/>
          <w:cs/>
          <w:lang w:val="en-US"/>
        </w:rPr>
        <w:t xml:space="preserve"> </w:t>
      </w:r>
      <w:r w:rsidRPr="00014DF4">
        <w:rPr>
          <w:rFonts w:ascii="Angsana New" w:hAnsi="Angsana New"/>
          <w:sz w:val="28"/>
          <w:szCs w:val="28"/>
          <w:lang w:val="en-US"/>
        </w:rPr>
        <w:t xml:space="preserve">as at </w:t>
      </w:r>
      <w:r>
        <w:rPr>
          <w:rFonts w:ascii="Angsana New" w:hAnsi="Angsana New"/>
          <w:sz w:val="28"/>
          <w:szCs w:val="28"/>
          <w:lang w:val="en-US"/>
        </w:rPr>
        <w:t>December</w:t>
      </w:r>
      <w:r w:rsidRPr="00014DF4">
        <w:rPr>
          <w:rFonts w:ascii="Angsana New" w:hAnsi="Angsana New"/>
          <w:sz w:val="28"/>
          <w:szCs w:val="28"/>
          <w:lang w:val="en-US"/>
        </w:rPr>
        <w:t xml:space="preserve"> </w:t>
      </w:r>
      <w:r w:rsidRPr="00014DF4">
        <w:rPr>
          <w:rFonts w:ascii="Angsana New" w:hAnsi="Angsana New"/>
          <w:sz w:val="28"/>
          <w:szCs w:val="28"/>
          <w:cs/>
          <w:lang w:val="en-US"/>
        </w:rPr>
        <w:t>3</w:t>
      </w:r>
      <w:r>
        <w:rPr>
          <w:rFonts w:ascii="Angsana New" w:hAnsi="Angsana New"/>
          <w:sz w:val="28"/>
          <w:szCs w:val="28"/>
          <w:lang w:val="en-US"/>
        </w:rPr>
        <w:t>1</w:t>
      </w:r>
      <w:r w:rsidRPr="00014DF4">
        <w:rPr>
          <w:rFonts w:ascii="Angsana New" w:hAnsi="Angsana New"/>
          <w:sz w:val="28"/>
          <w:szCs w:val="28"/>
          <w:lang w:val="en-US"/>
        </w:rPr>
        <w:t xml:space="preserve">, </w:t>
      </w:r>
      <w:r w:rsidRPr="00014DF4">
        <w:rPr>
          <w:rFonts w:ascii="Angsana New" w:hAnsi="Angsana New"/>
          <w:sz w:val="28"/>
          <w:szCs w:val="28"/>
          <w:cs/>
          <w:lang w:val="en-US"/>
        </w:rPr>
        <w:t xml:space="preserve">2025 </w:t>
      </w:r>
      <w:r w:rsidRPr="00014DF4">
        <w:rPr>
          <w:rFonts w:ascii="Angsana New" w:hAnsi="Angsana New"/>
          <w:sz w:val="28"/>
          <w:szCs w:val="28"/>
          <w:lang w:val="en-US"/>
        </w:rPr>
        <w:t xml:space="preserve">and </w:t>
      </w:r>
      <w:r w:rsidRPr="00014DF4">
        <w:rPr>
          <w:rFonts w:ascii="Angsana New" w:hAnsi="Angsana New"/>
          <w:sz w:val="28"/>
          <w:szCs w:val="28"/>
          <w:cs/>
          <w:lang w:val="en-US"/>
        </w:rPr>
        <w:t xml:space="preserve">2024 </w:t>
      </w:r>
      <w:r w:rsidRPr="00014DF4">
        <w:rPr>
          <w:rFonts w:ascii="Angsana New" w:hAnsi="Angsana New"/>
          <w:sz w:val="28"/>
          <w:szCs w:val="28"/>
          <w:lang w:val="en-US"/>
        </w:rPr>
        <w:t>as follows:</w:t>
      </w:r>
    </w:p>
    <w:tbl>
      <w:tblPr>
        <w:tblW w:w="8910" w:type="dxa"/>
        <w:tblInd w:w="360" w:type="dxa"/>
        <w:tblLook w:val="04A0" w:firstRow="1" w:lastRow="0" w:firstColumn="1" w:lastColumn="0" w:noHBand="0" w:noVBand="1"/>
      </w:tblPr>
      <w:tblGrid>
        <w:gridCol w:w="5130"/>
        <w:gridCol w:w="1980"/>
        <w:gridCol w:w="1800"/>
      </w:tblGrid>
      <w:tr w:rsidR="00B7697D" w:rsidRPr="000E0F49" w14:paraId="4DD3A133" w14:textId="77777777" w:rsidTr="00400F66">
        <w:trPr>
          <w:trHeight w:val="397"/>
        </w:trPr>
        <w:tc>
          <w:tcPr>
            <w:tcW w:w="5130" w:type="dxa"/>
            <w:tcBorders>
              <w:top w:val="nil"/>
              <w:left w:val="nil"/>
              <w:bottom w:val="nil"/>
              <w:right w:val="nil"/>
            </w:tcBorders>
            <w:shd w:val="clear" w:color="000000" w:fill="FFFFFF"/>
            <w:noWrap/>
            <w:vAlign w:val="center"/>
            <w:hideMark/>
          </w:tcPr>
          <w:p w14:paraId="3DE567CF" w14:textId="77777777" w:rsidR="00B7697D" w:rsidRPr="000E0F49" w:rsidRDefault="00B7697D" w:rsidP="00400F66">
            <w:pPr>
              <w:ind w:left="-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3780" w:type="dxa"/>
            <w:gridSpan w:val="2"/>
            <w:tcBorders>
              <w:top w:val="nil"/>
              <w:left w:val="nil"/>
              <w:right w:val="nil"/>
            </w:tcBorders>
            <w:shd w:val="clear" w:color="000000" w:fill="FFFFFF"/>
            <w:vAlign w:val="center"/>
          </w:tcPr>
          <w:p w14:paraId="24CC5488" w14:textId="77777777" w:rsidR="00B7697D" w:rsidRPr="000E0F49" w:rsidRDefault="00B7697D" w:rsidP="00400F66">
            <w:pPr>
              <w:pBdr>
                <w:bottom w:val="single" w:sz="4" w:space="1" w:color="auto"/>
              </w:pBdr>
              <w:jc w:val="center"/>
              <w:rPr>
                <w:rFonts w:ascii="Angsana New" w:eastAsia="Times New Roman" w:hAnsi="Angsana New"/>
                <w:sz w:val="28"/>
                <w:szCs w:val="28"/>
                <w:lang w:val="en-US"/>
              </w:rPr>
            </w:pPr>
            <w:r w:rsidRPr="001B4A61">
              <w:rPr>
                <w:rFonts w:asciiTheme="majorBidi" w:hAnsiTheme="majorBidi" w:cstheme="majorBidi"/>
                <w:sz w:val="28"/>
                <w:szCs w:val="28"/>
                <w:lang w:val="en-US"/>
              </w:rPr>
              <w:t>Unit : Thousand Baht</w:t>
            </w:r>
          </w:p>
        </w:tc>
      </w:tr>
      <w:tr w:rsidR="00B7697D" w:rsidRPr="00E56B61" w14:paraId="331C8E86" w14:textId="77777777" w:rsidTr="00400F66">
        <w:trPr>
          <w:trHeight w:val="397"/>
        </w:trPr>
        <w:tc>
          <w:tcPr>
            <w:tcW w:w="5130" w:type="dxa"/>
            <w:tcBorders>
              <w:top w:val="nil"/>
              <w:left w:val="nil"/>
              <w:bottom w:val="nil"/>
              <w:right w:val="nil"/>
            </w:tcBorders>
            <w:shd w:val="clear" w:color="000000" w:fill="FFFFFF"/>
            <w:noWrap/>
            <w:vAlign w:val="center"/>
            <w:hideMark/>
          </w:tcPr>
          <w:p w14:paraId="4ADBF96B" w14:textId="77777777" w:rsidR="00B7697D" w:rsidRPr="000E0F49" w:rsidRDefault="00B7697D" w:rsidP="00400F6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3780" w:type="dxa"/>
            <w:gridSpan w:val="2"/>
            <w:tcBorders>
              <w:top w:val="nil"/>
              <w:left w:val="nil"/>
              <w:right w:val="nil"/>
            </w:tcBorders>
            <w:shd w:val="clear" w:color="000000" w:fill="FFFFFF"/>
            <w:vAlign w:val="center"/>
          </w:tcPr>
          <w:p w14:paraId="73FC5A2E" w14:textId="77777777" w:rsidR="00B7697D" w:rsidRPr="00E56B61" w:rsidRDefault="00B7697D" w:rsidP="00400F66">
            <w:pPr>
              <w:pBdr>
                <w:bottom w:val="single" w:sz="4" w:space="1" w:color="auto"/>
              </w:pBdr>
              <w:jc w:val="center"/>
              <w:rPr>
                <w:rFonts w:ascii="Angsana New" w:eastAsia="Times New Roman" w:hAnsi="Angsana New"/>
                <w:sz w:val="28"/>
                <w:szCs w:val="28"/>
                <w:cs/>
                <w:lang w:val="en-US"/>
              </w:rPr>
            </w:pPr>
            <w:r w:rsidRPr="00D17127">
              <w:rPr>
                <w:rFonts w:ascii="Angsana New" w:hAnsi="Angsana New"/>
                <w:sz w:val="28"/>
                <w:szCs w:val="28"/>
                <w:lang w:val="en-US"/>
              </w:rPr>
              <w:t>Consolidated / Separate financial statements</w:t>
            </w:r>
          </w:p>
        </w:tc>
      </w:tr>
      <w:tr w:rsidR="00B7697D" w:rsidRPr="00E56B61" w14:paraId="3A91C0B0" w14:textId="77777777" w:rsidTr="00400F66">
        <w:trPr>
          <w:trHeight w:val="397"/>
        </w:trPr>
        <w:tc>
          <w:tcPr>
            <w:tcW w:w="5130" w:type="dxa"/>
            <w:tcBorders>
              <w:top w:val="nil"/>
              <w:left w:val="nil"/>
              <w:bottom w:val="nil"/>
              <w:right w:val="nil"/>
            </w:tcBorders>
            <w:shd w:val="clear" w:color="000000" w:fill="FFFFFF"/>
            <w:noWrap/>
            <w:vAlign w:val="center"/>
          </w:tcPr>
          <w:p w14:paraId="69946F3D" w14:textId="77777777" w:rsidR="00B7697D" w:rsidRPr="000E0F49" w:rsidRDefault="00B7697D" w:rsidP="00400F66">
            <w:pPr>
              <w:ind w:hanging="108"/>
              <w:rPr>
                <w:rFonts w:ascii="Angsana New" w:eastAsia="Times New Roman" w:hAnsi="Angsana New"/>
                <w:sz w:val="28"/>
                <w:szCs w:val="28"/>
                <w:lang w:val="en-US"/>
              </w:rPr>
            </w:pPr>
          </w:p>
        </w:tc>
        <w:tc>
          <w:tcPr>
            <w:tcW w:w="1980" w:type="dxa"/>
            <w:tcBorders>
              <w:top w:val="nil"/>
              <w:left w:val="nil"/>
              <w:right w:val="nil"/>
            </w:tcBorders>
            <w:shd w:val="clear" w:color="000000" w:fill="FFFFFF"/>
            <w:vAlign w:val="center"/>
          </w:tcPr>
          <w:p w14:paraId="7E7C58B7" w14:textId="77777777" w:rsidR="00B7697D" w:rsidRPr="00E56B61" w:rsidRDefault="00B7697D" w:rsidP="00400F6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800" w:type="dxa"/>
            <w:tcBorders>
              <w:top w:val="nil"/>
              <w:left w:val="nil"/>
              <w:right w:val="nil"/>
            </w:tcBorders>
            <w:shd w:val="clear" w:color="000000" w:fill="FFFFFF"/>
            <w:vAlign w:val="center"/>
          </w:tcPr>
          <w:p w14:paraId="0364515B" w14:textId="77777777" w:rsidR="00B7697D" w:rsidRPr="00E56B61" w:rsidRDefault="00B7697D" w:rsidP="00400F6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r>
      <w:tr w:rsidR="00B7697D" w:rsidRPr="000E0F49" w14:paraId="28C11886" w14:textId="77777777" w:rsidTr="00B7697D">
        <w:trPr>
          <w:trHeight w:val="397"/>
        </w:trPr>
        <w:tc>
          <w:tcPr>
            <w:tcW w:w="5130" w:type="dxa"/>
            <w:tcBorders>
              <w:top w:val="nil"/>
              <w:left w:val="nil"/>
              <w:bottom w:val="nil"/>
              <w:right w:val="nil"/>
            </w:tcBorders>
            <w:shd w:val="clear" w:color="000000" w:fill="FFFFFF"/>
            <w:noWrap/>
            <w:vAlign w:val="center"/>
          </w:tcPr>
          <w:p w14:paraId="0499F55C" w14:textId="77777777" w:rsidR="00B7697D" w:rsidRPr="000E0F49" w:rsidRDefault="00B7697D" w:rsidP="00400F66">
            <w:pPr>
              <w:ind w:right="-108" w:hanging="108"/>
              <w:rPr>
                <w:rFonts w:ascii="Angsana New" w:hAnsi="Angsana New"/>
                <w:sz w:val="28"/>
                <w:szCs w:val="28"/>
                <w:lang w:val="en-US"/>
              </w:rPr>
            </w:pPr>
            <w:r w:rsidRPr="00014DF4">
              <w:rPr>
                <w:rFonts w:ascii="Angsana New" w:hAnsi="Angsana New"/>
                <w:sz w:val="28"/>
                <w:szCs w:val="28"/>
                <w:lang w:val="en-US"/>
              </w:rPr>
              <w:t>Non-current contract assets</w:t>
            </w:r>
          </w:p>
        </w:tc>
        <w:tc>
          <w:tcPr>
            <w:tcW w:w="1980" w:type="dxa"/>
            <w:tcBorders>
              <w:left w:val="nil"/>
              <w:bottom w:val="nil"/>
              <w:right w:val="nil"/>
            </w:tcBorders>
            <w:vAlign w:val="center"/>
          </w:tcPr>
          <w:p w14:paraId="21668099" w14:textId="77777777" w:rsidR="00B7697D" w:rsidRPr="005647B5" w:rsidRDefault="00B7697D" w:rsidP="00400F66">
            <w:pPr>
              <w:jc w:val="right"/>
              <w:rPr>
                <w:rFonts w:ascii="Angsana New" w:eastAsia="Times New Roman" w:hAnsi="Angsana New"/>
                <w:sz w:val="28"/>
                <w:szCs w:val="28"/>
                <w:lang w:val="en-US"/>
              </w:rPr>
            </w:pPr>
            <w:r>
              <w:rPr>
                <w:rFonts w:ascii="Angsana New" w:eastAsia="Times New Roman" w:hAnsi="Angsana New"/>
                <w:sz w:val="28"/>
                <w:szCs w:val="28"/>
                <w:lang w:val="en-US"/>
              </w:rPr>
              <w:t>31,813</w:t>
            </w:r>
          </w:p>
        </w:tc>
        <w:tc>
          <w:tcPr>
            <w:tcW w:w="1800" w:type="dxa"/>
            <w:tcBorders>
              <w:left w:val="nil"/>
              <w:bottom w:val="nil"/>
              <w:right w:val="nil"/>
            </w:tcBorders>
            <w:vAlign w:val="center"/>
          </w:tcPr>
          <w:p w14:paraId="74602D91" w14:textId="77777777" w:rsidR="00B7697D" w:rsidRPr="000E0F49" w:rsidRDefault="00B7697D" w:rsidP="00400F66">
            <w:pPr>
              <w:jc w:val="right"/>
              <w:rPr>
                <w:rFonts w:ascii="Angsana New" w:eastAsia="Times New Roman" w:hAnsi="Angsana New"/>
                <w:sz w:val="28"/>
                <w:szCs w:val="28"/>
                <w:lang w:val="en-US"/>
              </w:rPr>
            </w:pPr>
            <w:r>
              <w:rPr>
                <w:rFonts w:ascii="Angsana New" w:eastAsia="Times New Roman" w:hAnsi="Angsana New"/>
                <w:sz w:val="28"/>
                <w:szCs w:val="28"/>
                <w:lang w:val="en-US"/>
              </w:rPr>
              <w:t>31,813</w:t>
            </w:r>
          </w:p>
        </w:tc>
      </w:tr>
      <w:tr w:rsidR="00B7697D" w:rsidRPr="00AD7372" w14:paraId="37D58978" w14:textId="77777777" w:rsidTr="00B7697D">
        <w:trPr>
          <w:trHeight w:val="397"/>
        </w:trPr>
        <w:tc>
          <w:tcPr>
            <w:tcW w:w="5130" w:type="dxa"/>
            <w:tcBorders>
              <w:top w:val="nil"/>
              <w:left w:val="nil"/>
              <w:bottom w:val="nil"/>
              <w:right w:val="nil"/>
            </w:tcBorders>
            <w:noWrap/>
            <w:vAlign w:val="center"/>
          </w:tcPr>
          <w:p w14:paraId="12D6A878" w14:textId="77777777" w:rsidR="00B7697D" w:rsidRPr="00AD7372" w:rsidRDefault="00B7697D" w:rsidP="00400F66">
            <w:pPr>
              <w:ind w:left="175" w:right="-108" w:hanging="142"/>
              <w:rPr>
                <w:rFonts w:ascii="Angsana New" w:hAnsi="Angsana New"/>
                <w:sz w:val="28"/>
                <w:szCs w:val="28"/>
                <w:cs/>
                <w:lang w:val="en-US"/>
              </w:rPr>
            </w:pPr>
            <w:r w:rsidRPr="00014DF4">
              <w:rPr>
                <w:rFonts w:ascii="Angsana New" w:hAnsi="Angsana New"/>
                <w:sz w:val="28"/>
                <w:szCs w:val="28"/>
                <w:u w:val="single"/>
                <w:lang w:val="en-US"/>
              </w:rPr>
              <w:t>Less</w:t>
            </w:r>
            <w:r w:rsidRPr="00014DF4">
              <w:rPr>
                <w:rFonts w:ascii="Angsana New" w:hAnsi="Angsana New"/>
                <w:sz w:val="28"/>
                <w:szCs w:val="28"/>
                <w:lang w:val="en-US"/>
              </w:rPr>
              <w:t xml:space="preserve"> allowance for expected credit loss</w:t>
            </w:r>
          </w:p>
        </w:tc>
        <w:tc>
          <w:tcPr>
            <w:tcW w:w="1980" w:type="dxa"/>
            <w:tcBorders>
              <w:left w:val="nil"/>
              <w:bottom w:val="nil"/>
              <w:right w:val="nil"/>
            </w:tcBorders>
            <w:vAlign w:val="bottom"/>
          </w:tcPr>
          <w:p w14:paraId="5009CAA0" w14:textId="77777777" w:rsidR="00B7697D" w:rsidRPr="00AD7372" w:rsidRDefault="00B7697D" w:rsidP="00400F66">
            <w:pPr>
              <w:pBdr>
                <w:bottom w:val="single" w:sz="4" w:space="1" w:color="auto"/>
              </w:pBdr>
              <w:jc w:val="right"/>
              <w:rPr>
                <w:rFonts w:ascii="Angsana New" w:eastAsia="Times New Roman" w:hAnsi="Angsana New"/>
                <w:sz w:val="28"/>
                <w:szCs w:val="28"/>
                <w:lang w:val="en-US"/>
              </w:rPr>
            </w:pPr>
            <w:r w:rsidRPr="00AD7372">
              <w:rPr>
                <w:rFonts w:ascii="Angsana New" w:eastAsia="Times New Roman" w:hAnsi="Angsana New"/>
                <w:sz w:val="28"/>
                <w:szCs w:val="28"/>
                <w:lang w:val="en-US"/>
              </w:rPr>
              <w:t>(</w:t>
            </w:r>
            <w:r>
              <w:rPr>
                <w:rFonts w:ascii="Angsana New" w:eastAsia="Times New Roman" w:hAnsi="Angsana New"/>
                <w:sz w:val="28"/>
                <w:szCs w:val="28"/>
                <w:lang w:val="en-US"/>
              </w:rPr>
              <w:t>31,813</w:t>
            </w:r>
            <w:r w:rsidRPr="00AD7372">
              <w:rPr>
                <w:rFonts w:ascii="Angsana New" w:eastAsia="Times New Roman" w:hAnsi="Angsana New"/>
                <w:sz w:val="28"/>
                <w:szCs w:val="28"/>
                <w:lang w:val="en-US"/>
              </w:rPr>
              <w:t>)</w:t>
            </w:r>
          </w:p>
        </w:tc>
        <w:tc>
          <w:tcPr>
            <w:tcW w:w="1800" w:type="dxa"/>
            <w:tcBorders>
              <w:left w:val="nil"/>
              <w:bottom w:val="nil"/>
              <w:right w:val="nil"/>
            </w:tcBorders>
            <w:vAlign w:val="bottom"/>
          </w:tcPr>
          <w:p w14:paraId="22AF3D75" w14:textId="6D1CDC1A" w:rsidR="00B7697D" w:rsidRPr="00AD7372" w:rsidRDefault="00B7697D" w:rsidP="00400F66">
            <w:pPr>
              <w:pBdr>
                <w:bottom w:val="single" w:sz="4" w:space="1" w:color="auto"/>
              </w:pBdr>
              <w:jc w:val="right"/>
              <w:rPr>
                <w:rFonts w:ascii="Angsana New" w:eastAsia="Times New Roman" w:hAnsi="Angsana New"/>
                <w:sz w:val="28"/>
                <w:szCs w:val="28"/>
                <w:lang w:val="en-US"/>
              </w:rPr>
            </w:pPr>
            <w:r w:rsidRPr="00AD7372">
              <w:rPr>
                <w:rFonts w:ascii="Angsana New" w:eastAsia="Times New Roman" w:hAnsi="Angsana New"/>
                <w:sz w:val="28"/>
                <w:szCs w:val="28"/>
                <w:lang w:val="en-US"/>
              </w:rPr>
              <w:t>(</w:t>
            </w:r>
            <w:r>
              <w:rPr>
                <w:rFonts w:ascii="Angsana New" w:eastAsia="Times New Roman" w:hAnsi="Angsana New"/>
                <w:sz w:val="28"/>
                <w:szCs w:val="28"/>
                <w:lang w:val="en-US"/>
              </w:rPr>
              <w:t>31,813</w:t>
            </w:r>
            <w:r w:rsidRPr="00AD7372">
              <w:rPr>
                <w:rFonts w:ascii="Angsana New" w:eastAsia="Times New Roman" w:hAnsi="Angsana New"/>
                <w:sz w:val="28"/>
                <w:szCs w:val="28"/>
                <w:lang w:val="en-US"/>
              </w:rPr>
              <w:t>)</w:t>
            </w:r>
          </w:p>
        </w:tc>
      </w:tr>
      <w:tr w:rsidR="00B7697D" w:rsidRPr="00AD7372" w14:paraId="52067151" w14:textId="77777777" w:rsidTr="00B7697D">
        <w:trPr>
          <w:trHeight w:val="454"/>
        </w:trPr>
        <w:tc>
          <w:tcPr>
            <w:tcW w:w="5130" w:type="dxa"/>
            <w:tcBorders>
              <w:top w:val="nil"/>
              <w:left w:val="nil"/>
              <w:bottom w:val="nil"/>
              <w:right w:val="nil"/>
            </w:tcBorders>
            <w:shd w:val="clear" w:color="000000" w:fill="FFFFFF"/>
            <w:noWrap/>
            <w:vAlign w:val="center"/>
            <w:hideMark/>
          </w:tcPr>
          <w:p w14:paraId="1607A3E0" w14:textId="77777777" w:rsidR="00B7697D" w:rsidRPr="006A55B9" w:rsidRDefault="00B7697D" w:rsidP="00400F66">
            <w:pPr>
              <w:ind w:hanging="108"/>
              <w:rPr>
                <w:rFonts w:ascii="Angsana New" w:eastAsia="Times New Roman" w:hAnsi="Angsana New"/>
                <w:b/>
                <w:bCs/>
                <w:sz w:val="28"/>
                <w:szCs w:val="28"/>
                <w:cs/>
                <w:lang w:val="en-US"/>
              </w:rPr>
            </w:pPr>
            <w:r w:rsidRPr="006A55B9">
              <w:rPr>
                <w:rFonts w:ascii="Angsana New" w:hAnsi="Angsana New"/>
                <w:b/>
                <w:bCs/>
                <w:sz w:val="28"/>
                <w:szCs w:val="28"/>
                <w:lang w:val="en-US"/>
              </w:rPr>
              <w:t>Non-current contract assets - net</w:t>
            </w:r>
          </w:p>
        </w:tc>
        <w:tc>
          <w:tcPr>
            <w:tcW w:w="1980" w:type="dxa"/>
            <w:tcBorders>
              <w:left w:val="nil"/>
              <w:right w:val="nil"/>
            </w:tcBorders>
            <w:vAlign w:val="center"/>
          </w:tcPr>
          <w:p w14:paraId="3E2695B4" w14:textId="77777777" w:rsidR="00B7697D" w:rsidRPr="00AD7372" w:rsidRDefault="00B7697D" w:rsidP="00400F66">
            <w:pPr>
              <w:pBdr>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800" w:type="dxa"/>
            <w:tcBorders>
              <w:left w:val="nil"/>
              <w:right w:val="nil"/>
            </w:tcBorders>
            <w:vAlign w:val="center"/>
          </w:tcPr>
          <w:p w14:paraId="6949DF3F" w14:textId="1F89C9D2" w:rsidR="00B7697D" w:rsidRPr="00AD7372" w:rsidRDefault="00B7697D" w:rsidP="00400F66">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bl>
    <w:p w14:paraId="3A581D5E" w14:textId="04E01270" w:rsidR="008B78B0" w:rsidRPr="0058393B" w:rsidRDefault="00E9524F" w:rsidP="00684AFD">
      <w:pPr>
        <w:numPr>
          <w:ilvl w:val="0"/>
          <w:numId w:val="1"/>
        </w:numPr>
        <w:tabs>
          <w:tab w:val="clear" w:pos="360"/>
        </w:tabs>
        <w:spacing w:before="240"/>
        <w:ind w:left="420" w:hanging="420"/>
        <w:rPr>
          <w:rFonts w:ascii="Angsana New" w:hAnsi="Angsana New"/>
          <w:b/>
          <w:bCs/>
          <w:sz w:val="28"/>
          <w:szCs w:val="28"/>
          <w:cs/>
          <w:lang w:val="en-US"/>
        </w:rPr>
      </w:pPr>
      <w:r>
        <w:rPr>
          <w:rFonts w:ascii="Angsana New" w:hAnsi="Angsana New"/>
          <w:b/>
          <w:bCs/>
          <w:sz w:val="28"/>
          <w:szCs w:val="28"/>
          <w:lang w:val="en-US"/>
        </w:rPr>
        <w:t>INVENTORIES</w:t>
      </w:r>
    </w:p>
    <w:p w14:paraId="616B7AEF" w14:textId="4A3C51FA" w:rsidR="00D346AA" w:rsidRDefault="00582638" w:rsidP="00684AFD">
      <w:pPr>
        <w:spacing w:before="120"/>
        <w:ind w:left="446"/>
        <w:jc w:val="thaiDistribute"/>
        <w:rPr>
          <w:rFonts w:ascii="Angsana New" w:hAnsi="Angsana New"/>
          <w:sz w:val="28"/>
          <w:szCs w:val="28"/>
          <w:lang w:val="en-US"/>
        </w:rPr>
      </w:pPr>
      <w:r w:rsidRPr="00582638">
        <w:rPr>
          <w:rFonts w:ascii="Angsana New" w:hAnsi="Angsana New"/>
          <w:sz w:val="28"/>
          <w:szCs w:val="28"/>
          <w:lang w:val="en-US"/>
        </w:rPr>
        <w:t xml:space="preserve">Inventories as at </w:t>
      </w:r>
      <w:r w:rsidR="00D87AC8">
        <w:rPr>
          <w:rFonts w:ascii="Angsana New" w:hAnsi="Angsana New"/>
          <w:sz w:val="28"/>
          <w:szCs w:val="28"/>
          <w:lang w:val="en-US"/>
        </w:rPr>
        <w:t>December</w:t>
      </w:r>
      <w:r w:rsidR="001576C0">
        <w:rPr>
          <w:rFonts w:ascii="Angsana New" w:hAnsi="Angsana New"/>
          <w:sz w:val="28"/>
          <w:szCs w:val="28"/>
          <w:lang w:val="en-US"/>
        </w:rPr>
        <w:t xml:space="preserve"> 3</w:t>
      </w:r>
      <w:r w:rsidR="00D87AC8">
        <w:rPr>
          <w:rFonts w:ascii="Angsana New" w:hAnsi="Angsana New"/>
          <w:sz w:val="28"/>
          <w:szCs w:val="28"/>
          <w:lang w:val="en-US"/>
        </w:rPr>
        <w:t>1</w:t>
      </w:r>
      <w:r w:rsidR="001576C0">
        <w:rPr>
          <w:rFonts w:ascii="Angsana New" w:hAnsi="Angsana New"/>
          <w:sz w:val="28"/>
          <w:szCs w:val="28"/>
          <w:lang w:val="en-US"/>
        </w:rPr>
        <w:t xml:space="preserve">, 2025 </w:t>
      </w:r>
      <w:r w:rsidR="0057697D">
        <w:rPr>
          <w:rFonts w:ascii="Angsana New" w:hAnsi="Angsana New"/>
          <w:sz w:val="28"/>
          <w:szCs w:val="28"/>
          <w:lang w:val="en-US"/>
        </w:rPr>
        <w:t>and 202</w:t>
      </w:r>
      <w:r w:rsidR="00CB0714">
        <w:rPr>
          <w:rFonts w:ascii="Angsana New" w:hAnsi="Angsana New"/>
          <w:sz w:val="28"/>
          <w:szCs w:val="28"/>
          <w:lang w:val="en-US"/>
        </w:rPr>
        <w:t>4</w:t>
      </w:r>
      <w:r>
        <w:rPr>
          <w:rFonts w:ascii="Angsana New" w:eastAsia="Times New Roman" w:hAnsi="Angsana New"/>
          <w:sz w:val="28"/>
          <w:szCs w:val="28"/>
          <w:lang w:val="en-US"/>
        </w:rPr>
        <w:t xml:space="preserve"> </w:t>
      </w:r>
      <w:r w:rsidRPr="00582638">
        <w:rPr>
          <w:rFonts w:ascii="Angsana New" w:hAnsi="Angsana New"/>
          <w:sz w:val="28"/>
          <w:szCs w:val="28"/>
          <w:lang w:val="en-US"/>
        </w:rPr>
        <w:t>consisted of:</w:t>
      </w:r>
    </w:p>
    <w:tbl>
      <w:tblPr>
        <w:tblW w:w="8910" w:type="dxa"/>
        <w:tblInd w:w="450" w:type="dxa"/>
        <w:tblLayout w:type="fixed"/>
        <w:tblLook w:val="04A0" w:firstRow="1" w:lastRow="0" w:firstColumn="1" w:lastColumn="0" w:noHBand="0" w:noVBand="1"/>
      </w:tblPr>
      <w:tblGrid>
        <w:gridCol w:w="3444"/>
        <w:gridCol w:w="1366"/>
        <w:gridCol w:w="1367"/>
        <w:gridCol w:w="1366"/>
        <w:gridCol w:w="1367"/>
      </w:tblGrid>
      <w:tr w:rsidR="00F61D48" w:rsidRPr="000843DD" w14:paraId="2B81AFB7" w14:textId="479F3632" w:rsidTr="00684AFD">
        <w:trPr>
          <w:trHeight w:val="397"/>
        </w:trPr>
        <w:tc>
          <w:tcPr>
            <w:tcW w:w="3444" w:type="dxa"/>
            <w:tcBorders>
              <w:top w:val="nil"/>
              <w:left w:val="nil"/>
              <w:bottom w:val="nil"/>
              <w:right w:val="nil"/>
            </w:tcBorders>
            <w:shd w:val="clear" w:color="000000" w:fill="FFFFFF"/>
            <w:noWrap/>
            <w:vAlign w:val="bottom"/>
            <w:hideMark/>
          </w:tcPr>
          <w:p w14:paraId="5C035DFE" w14:textId="77777777" w:rsidR="00F61D48" w:rsidRPr="008947F8" w:rsidRDefault="00F61D48" w:rsidP="00F61D48">
            <w:pPr>
              <w:ind w:left="-108"/>
              <w:rPr>
                <w:rFonts w:asciiTheme="majorBidi" w:eastAsia="Times New Roman" w:hAnsiTheme="majorBidi" w:cstheme="majorBidi"/>
                <w:sz w:val="28"/>
                <w:szCs w:val="28"/>
                <w:lang w:val="en-US"/>
              </w:rPr>
            </w:pPr>
            <w:r w:rsidRPr="008947F8">
              <w:rPr>
                <w:rFonts w:asciiTheme="majorBidi" w:eastAsia="Times New Roman" w:hAnsiTheme="majorBidi" w:cstheme="majorBidi"/>
                <w:sz w:val="28"/>
                <w:szCs w:val="28"/>
                <w:lang w:val="en-US"/>
              </w:rPr>
              <w:t> </w:t>
            </w:r>
          </w:p>
        </w:tc>
        <w:tc>
          <w:tcPr>
            <w:tcW w:w="5466" w:type="dxa"/>
            <w:gridSpan w:val="4"/>
            <w:tcBorders>
              <w:top w:val="nil"/>
              <w:left w:val="nil"/>
              <w:right w:val="nil"/>
            </w:tcBorders>
            <w:shd w:val="clear" w:color="000000" w:fill="FFFFFF"/>
            <w:vAlign w:val="center"/>
          </w:tcPr>
          <w:p w14:paraId="41EEFD0C" w14:textId="16F7BF81" w:rsidR="00F61D48" w:rsidRPr="008947F8" w:rsidRDefault="00F61D48" w:rsidP="00F61D48">
            <w:pPr>
              <w:pBdr>
                <w:bottom w:val="single" w:sz="4" w:space="1" w:color="auto"/>
              </w:pBdr>
              <w:jc w:val="center"/>
              <w:rPr>
                <w:rFonts w:asciiTheme="majorBidi" w:eastAsia="Times New Roman" w:hAnsiTheme="majorBidi" w:cstheme="majorBidi"/>
                <w:sz w:val="28"/>
                <w:szCs w:val="28"/>
                <w:lang w:val="en-US"/>
              </w:rPr>
            </w:pPr>
            <w:r w:rsidRPr="008947F8">
              <w:rPr>
                <w:rFonts w:asciiTheme="majorBidi" w:eastAsia="Times New Roman" w:hAnsiTheme="majorBidi" w:cstheme="majorBidi"/>
                <w:sz w:val="28"/>
                <w:szCs w:val="28"/>
                <w:lang w:val="en-US"/>
              </w:rPr>
              <w:t>Unit : Thousand Baht</w:t>
            </w:r>
          </w:p>
        </w:tc>
      </w:tr>
      <w:tr w:rsidR="00F61D48" w:rsidRPr="000843DD" w14:paraId="6D5A18F1" w14:textId="13AC5262" w:rsidTr="00684AFD">
        <w:trPr>
          <w:trHeight w:val="397"/>
        </w:trPr>
        <w:tc>
          <w:tcPr>
            <w:tcW w:w="3444" w:type="dxa"/>
            <w:tcBorders>
              <w:top w:val="nil"/>
              <w:left w:val="nil"/>
              <w:bottom w:val="nil"/>
              <w:right w:val="nil"/>
            </w:tcBorders>
            <w:shd w:val="clear" w:color="000000" w:fill="FFFFFF"/>
            <w:noWrap/>
            <w:vAlign w:val="bottom"/>
            <w:hideMark/>
          </w:tcPr>
          <w:p w14:paraId="293EB954" w14:textId="77777777" w:rsidR="00F61D48" w:rsidRPr="008947F8" w:rsidRDefault="00F61D48" w:rsidP="00F61D48">
            <w:pPr>
              <w:ind w:hanging="108"/>
              <w:rPr>
                <w:rFonts w:asciiTheme="majorBidi" w:eastAsia="Times New Roman" w:hAnsiTheme="majorBidi" w:cstheme="majorBidi"/>
                <w:sz w:val="28"/>
                <w:szCs w:val="28"/>
                <w:lang w:val="en-US"/>
              </w:rPr>
            </w:pPr>
            <w:r w:rsidRPr="008947F8">
              <w:rPr>
                <w:rFonts w:asciiTheme="majorBidi" w:eastAsia="Times New Roman" w:hAnsiTheme="majorBidi" w:cstheme="majorBidi"/>
                <w:sz w:val="28"/>
                <w:szCs w:val="28"/>
                <w:lang w:val="en-US"/>
              </w:rPr>
              <w:t> </w:t>
            </w:r>
          </w:p>
        </w:tc>
        <w:tc>
          <w:tcPr>
            <w:tcW w:w="2733" w:type="dxa"/>
            <w:gridSpan w:val="2"/>
            <w:tcBorders>
              <w:top w:val="nil"/>
              <w:left w:val="nil"/>
              <w:right w:val="nil"/>
            </w:tcBorders>
            <w:vAlign w:val="bottom"/>
          </w:tcPr>
          <w:p w14:paraId="665887AE" w14:textId="6DBE3076" w:rsidR="00F61D48" w:rsidRPr="008947F8" w:rsidRDefault="00F61D48" w:rsidP="00F61D48">
            <w:pPr>
              <w:pBdr>
                <w:bottom w:val="single" w:sz="4" w:space="1" w:color="auto"/>
              </w:pBdr>
              <w:jc w:val="center"/>
              <w:rPr>
                <w:rFonts w:asciiTheme="majorBidi" w:eastAsia="Times New Roman" w:hAnsiTheme="majorBidi" w:cstheme="majorBidi"/>
                <w:sz w:val="28"/>
                <w:szCs w:val="28"/>
                <w:cs/>
                <w:lang w:val="en-US"/>
              </w:rPr>
            </w:pPr>
            <w:r w:rsidRPr="008947F8">
              <w:rPr>
                <w:rFonts w:asciiTheme="majorBidi" w:eastAsia="Times New Roman" w:hAnsiTheme="majorBidi" w:cstheme="majorBidi"/>
                <w:sz w:val="28"/>
                <w:szCs w:val="28"/>
                <w:lang w:val="en-US"/>
              </w:rPr>
              <w:t>Consolidated financial statements</w:t>
            </w:r>
          </w:p>
        </w:tc>
        <w:tc>
          <w:tcPr>
            <w:tcW w:w="2733" w:type="dxa"/>
            <w:gridSpan w:val="2"/>
            <w:tcBorders>
              <w:top w:val="nil"/>
              <w:left w:val="nil"/>
              <w:right w:val="nil"/>
            </w:tcBorders>
            <w:vAlign w:val="bottom"/>
          </w:tcPr>
          <w:p w14:paraId="54E144AE" w14:textId="7F0E9F79" w:rsidR="00F61D48" w:rsidRPr="008947F8" w:rsidRDefault="00F61D48" w:rsidP="00F61D48">
            <w:pPr>
              <w:pBdr>
                <w:bottom w:val="single" w:sz="4" w:space="1" w:color="auto"/>
              </w:pBdr>
              <w:jc w:val="center"/>
              <w:rPr>
                <w:rFonts w:asciiTheme="majorBidi" w:eastAsia="Times New Roman" w:hAnsiTheme="majorBidi" w:cstheme="majorBidi"/>
                <w:sz w:val="28"/>
                <w:szCs w:val="28"/>
                <w:lang w:val="en-US"/>
              </w:rPr>
            </w:pPr>
            <w:r w:rsidRPr="008947F8">
              <w:rPr>
                <w:rFonts w:asciiTheme="majorBidi" w:eastAsia="Times New Roman" w:hAnsiTheme="majorBidi" w:cstheme="majorBidi"/>
                <w:sz w:val="28"/>
                <w:szCs w:val="28"/>
                <w:lang w:val="en-US"/>
              </w:rPr>
              <w:t>Separate financial statements</w:t>
            </w:r>
          </w:p>
        </w:tc>
      </w:tr>
      <w:tr w:rsidR="00F61D48" w:rsidRPr="000843DD" w14:paraId="25CCC931" w14:textId="77777777" w:rsidTr="00684AFD">
        <w:trPr>
          <w:trHeight w:val="397"/>
        </w:trPr>
        <w:tc>
          <w:tcPr>
            <w:tcW w:w="3444" w:type="dxa"/>
            <w:tcBorders>
              <w:top w:val="nil"/>
              <w:left w:val="nil"/>
              <w:bottom w:val="nil"/>
              <w:right w:val="nil"/>
            </w:tcBorders>
            <w:shd w:val="clear" w:color="000000" w:fill="FFFFFF"/>
            <w:noWrap/>
            <w:vAlign w:val="bottom"/>
          </w:tcPr>
          <w:p w14:paraId="347BC39F" w14:textId="77777777" w:rsidR="00F61D48" w:rsidRPr="008947F8" w:rsidRDefault="00F61D48" w:rsidP="00F61D48">
            <w:pPr>
              <w:ind w:hanging="108"/>
              <w:rPr>
                <w:rFonts w:asciiTheme="majorBidi" w:eastAsia="Times New Roman" w:hAnsiTheme="majorBidi" w:cstheme="majorBidi"/>
                <w:sz w:val="28"/>
                <w:szCs w:val="28"/>
                <w:lang w:val="en-US"/>
              </w:rPr>
            </w:pPr>
          </w:p>
        </w:tc>
        <w:tc>
          <w:tcPr>
            <w:tcW w:w="1366" w:type="dxa"/>
            <w:tcBorders>
              <w:top w:val="nil"/>
              <w:left w:val="nil"/>
              <w:right w:val="nil"/>
            </w:tcBorders>
            <w:noWrap/>
            <w:vAlign w:val="center"/>
          </w:tcPr>
          <w:p w14:paraId="0B0C7E29" w14:textId="0B78B7E4" w:rsidR="00F61D48" w:rsidRPr="008947F8" w:rsidRDefault="00F61D48" w:rsidP="00F61D48">
            <w:pPr>
              <w:pBdr>
                <w:bottom w:val="single" w:sz="4" w:space="1" w:color="auto"/>
              </w:pBdr>
              <w:jc w:val="center"/>
              <w:rPr>
                <w:rFonts w:asciiTheme="majorBidi" w:eastAsia="Times New Roman" w:hAnsiTheme="majorBidi" w:cstheme="majorBidi"/>
                <w:sz w:val="28"/>
                <w:szCs w:val="28"/>
                <w:cs/>
                <w:lang w:val="en-US"/>
              </w:rPr>
            </w:pPr>
            <w:r w:rsidRPr="008947F8">
              <w:rPr>
                <w:rFonts w:asciiTheme="majorBidi" w:eastAsia="Times New Roman" w:hAnsiTheme="majorBidi" w:cstheme="majorBidi"/>
                <w:sz w:val="28"/>
                <w:szCs w:val="28"/>
                <w:lang w:val="en-US"/>
              </w:rPr>
              <w:t>2025</w:t>
            </w:r>
          </w:p>
        </w:tc>
        <w:tc>
          <w:tcPr>
            <w:tcW w:w="1367" w:type="dxa"/>
            <w:tcBorders>
              <w:top w:val="nil"/>
              <w:left w:val="nil"/>
              <w:right w:val="nil"/>
            </w:tcBorders>
            <w:vAlign w:val="center"/>
          </w:tcPr>
          <w:p w14:paraId="102D6CDE" w14:textId="740FD0A3" w:rsidR="00F61D48" w:rsidRPr="008947F8" w:rsidRDefault="00F61D48" w:rsidP="00F61D48">
            <w:pPr>
              <w:pBdr>
                <w:bottom w:val="single" w:sz="4" w:space="1" w:color="auto"/>
              </w:pBdr>
              <w:jc w:val="center"/>
              <w:rPr>
                <w:rFonts w:asciiTheme="majorBidi" w:eastAsia="Times New Roman" w:hAnsiTheme="majorBidi" w:cstheme="majorBidi"/>
                <w:sz w:val="28"/>
                <w:szCs w:val="28"/>
                <w:lang w:val="en-US"/>
              </w:rPr>
            </w:pPr>
            <w:r w:rsidRPr="008947F8">
              <w:rPr>
                <w:rFonts w:asciiTheme="majorBidi" w:eastAsia="Times New Roman" w:hAnsiTheme="majorBidi" w:cstheme="majorBidi"/>
                <w:sz w:val="28"/>
                <w:szCs w:val="28"/>
                <w:lang w:val="en-US"/>
              </w:rPr>
              <w:t>2024</w:t>
            </w:r>
          </w:p>
        </w:tc>
        <w:tc>
          <w:tcPr>
            <w:tcW w:w="1366" w:type="dxa"/>
            <w:tcBorders>
              <w:top w:val="nil"/>
              <w:left w:val="nil"/>
              <w:right w:val="nil"/>
            </w:tcBorders>
            <w:vAlign w:val="center"/>
          </w:tcPr>
          <w:p w14:paraId="39B62956" w14:textId="1C431C80" w:rsidR="00F61D48" w:rsidRPr="008947F8" w:rsidRDefault="00F61D48" w:rsidP="00F61D48">
            <w:pPr>
              <w:pBdr>
                <w:bottom w:val="single" w:sz="4" w:space="1" w:color="auto"/>
              </w:pBdr>
              <w:jc w:val="center"/>
              <w:rPr>
                <w:rFonts w:asciiTheme="majorBidi" w:eastAsia="Times New Roman" w:hAnsiTheme="majorBidi" w:cstheme="majorBidi"/>
                <w:sz w:val="28"/>
                <w:szCs w:val="28"/>
                <w:lang w:val="en-US"/>
              </w:rPr>
            </w:pPr>
            <w:r w:rsidRPr="008947F8">
              <w:rPr>
                <w:rFonts w:asciiTheme="majorBidi" w:eastAsia="Times New Roman" w:hAnsiTheme="majorBidi" w:cstheme="majorBidi"/>
                <w:sz w:val="28"/>
                <w:szCs w:val="28"/>
                <w:lang w:val="en-US"/>
              </w:rPr>
              <w:t>2025</w:t>
            </w:r>
          </w:p>
        </w:tc>
        <w:tc>
          <w:tcPr>
            <w:tcW w:w="1367" w:type="dxa"/>
            <w:tcBorders>
              <w:top w:val="nil"/>
              <w:left w:val="nil"/>
              <w:right w:val="nil"/>
            </w:tcBorders>
            <w:vAlign w:val="center"/>
          </w:tcPr>
          <w:p w14:paraId="7950A4BC" w14:textId="515923B1" w:rsidR="00F61D48" w:rsidRPr="008947F8" w:rsidRDefault="00F61D48" w:rsidP="00F61D48">
            <w:pPr>
              <w:pBdr>
                <w:bottom w:val="single" w:sz="4" w:space="1" w:color="auto"/>
              </w:pBdr>
              <w:jc w:val="center"/>
              <w:rPr>
                <w:rFonts w:asciiTheme="majorBidi" w:eastAsia="Times New Roman" w:hAnsiTheme="majorBidi" w:cstheme="majorBidi"/>
                <w:sz w:val="28"/>
                <w:szCs w:val="28"/>
                <w:cs/>
                <w:lang w:val="en-US"/>
              </w:rPr>
            </w:pPr>
            <w:r w:rsidRPr="008947F8">
              <w:rPr>
                <w:rFonts w:asciiTheme="majorBidi" w:eastAsia="Times New Roman" w:hAnsiTheme="majorBidi" w:cstheme="majorBidi"/>
                <w:sz w:val="28"/>
                <w:szCs w:val="28"/>
                <w:lang w:val="en-US"/>
              </w:rPr>
              <w:t>2024</w:t>
            </w:r>
          </w:p>
        </w:tc>
      </w:tr>
      <w:tr w:rsidR="00690B97" w:rsidRPr="000843DD" w14:paraId="321EDE35" w14:textId="77777777" w:rsidTr="002E72E6">
        <w:trPr>
          <w:trHeight w:val="397"/>
        </w:trPr>
        <w:tc>
          <w:tcPr>
            <w:tcW w:w="3444" w:type="dxa"/>
            <w:noWrap/>
          </w:tcPr>
          <w:p w14:paraId="3C4F313F" w14:textId="364BA845" w:rsidR="00690B97" w:rsidRPr="008947F8" w:rsidRDefault="00690B97" w:rsidP="00690B97">
            <w:pPr>
              <w:ind w:right="-108"/>
              <w:rPr>
                <w:rFonts w:asciiTheme="majorBidi" w:hAnsiTheme="majorBidi" w:cstheme="majorBidi"/>
                <w:sz w:val="28"/>
                <w:szCs w:val="28"/>
                <w:cs/>
                <w:lang w:val="en-US"/>
              </w:rPr>
            </w:pPr>
            <w:r w:rsidRPr="008947F8">
              <w:rPr>
                <w:rFonts w:asciiTheme="majorBidi" w:hAnsiTheme="majorBidi" w:cstheme="majorBidi"/>
                <w:sz w:val="28"/>
                <w:szCs w:val="28"/>
                <w:lang w:val="en-US"/>
              </w:rPr>
              <w:t>Finished goods</w:t>
            </w:r>
          </w:p>
        </w:tc>
        <w:tc>
          <w:tcPr>
            <w:tcW w:w="1366" w:type="dxa"/>
            <w:tcBorders>
              <w:left w:val="nil"/>
              <w:bottom w:val="nil"/>
              <w:right w:val="nil"/>
            </w:tcBorders>
          </w:tcPr>
          <w:p w14:paraId="45210C90" w14:textId="195FD175"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29,085</w:t>
            </w:r>
          </w:p>
        </w:tc>
        <w:tc>
          <w:tcPr>
            <w:tcW w:w="1367" w:type="dxa"/>
            <w:tcBorders>
              <w:left w:val="nil"/>
              <w:bottom w:val="nil"/>
              <w:right w:val="nil"/>
            </w:tcBorders>
          </w:tcPr>
          <w:p w14:paraId="26A389BF" w14:textId="0B77CB59"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36,060</w:t>
            </w:r>
          </w:p>
        </w:tc>
        <w:tc>
          <w:tcPr>
            <w:tcW w:w="1366" w:type="dxa"/>
            <w:tcBorders>
              <w:left w:val="nil"/>
              <w:bottom w:val="nil"/>
              <w:right w:val="nil"/>
            </w:tcBorders>
          </w:tcPr>
          <w:p w14:paraId="6AE82306" w14:textId="3A5A028D"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28,254</w:t>
            </w:r>
          </w:p>
        </w:tc>
        <w:tc>
          <w:tcPr>
            <w:tcW w:w="1367" w:type="dxa"/>
            <w:tcBorders>
              <w:left w:val="nil"/>
              <w:bottom w:val="nil"/>
              <w:right w:val="nil"/>
            </w:tcBorders>
            <w:noWrap/>
          </w:tcPr>
          <w:p w14:paraId="1FEBBF84" w14:textId="40B87C0D"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34,939</w:t>
            </w:r>
          </w:p>
        </w:tc>
      </w:tr>
      <w:tr w:rsidR="00690B97" w:rsidRPr="000843DD" w14:paraId="37E3A265" w14:textId="77777777" w:rsidTr="002E72E6">
        <w:trPr>
          <w:trHeight w:val="397"/>
        </w:trPr>
        <w:tc>
          <w:tcPr>
            <w:tcW w:w="3444" w:type="dxa"/>
            <w:noWrap/>
          </w:tcPr>
          <w:p w14:paraId="653F5405" w14:textId="38086F81" w:rsidR="00690B97" w:rsidRPr="008947F8" w:rsidRDefault="00690B97" w:rsidP="00690B97">
            <w:pPr>
              <w:ind w:right="-108"/>
              <w:rPr>
                <w:rFonts w:asciiTheme="majorBidi" w:hAnsiTheme="majorBidi" w:cstheme="majorBidi"/>
                <w:sz w:val="28"/>
                <w:szCs w:val="28"/>
                <w:cs/>
                <w:lang w:val="en-US"/>
              </w:rPr>
            </w:pPr>
            <w:r w:rsidRPr="008947F8">
              <w:rPr>
                <w:rFonts w:asciiTheme="majorBidi" w:hAnsiTheme="majorBidi" w:cstheme="majorBidi"/>
                <w:sz w:val="28"/>
                <w:szCs w:val="28"/>
                <w:lang w:val="en-US"/>
              </w:rPr>
              <w:t xml:space="preserve">Work in progress </w:t>
            </w:r>
          </w:p>
        </w:tc>
        <w:tc>
          <w:tcPr>
            <w:tcW w:w="1366" w:type="dxa"/>
            <w:tcBorders>
              <w:left w:val="nil"/>
              <w:bottom w:val="nil"/>
              <w:right w:val="nil"/>
            </w:tcBorders>
          </w:tcPr>
          <w:p w14:paraId="49872992" w14:textId="277B1D27"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139,546</w:t>
            </w:r>
          </w:p>
        </w:tc>
        <w:tc>
          <w:tcPr>
            <w:tcW w:w="1367" w:type="dxa"/>
            <w:tcBorders>
              <w:left w:val="nil"/>
              <w:bottom w:val="nil"/>
              <w:right w:val="nil"/>
            </w:tcBorders>
          </w:tcPr>
          <w:p w14:paraId="6D8C142D" w14:textId="3DA1810C"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493,376</w:t>
            </w:r>
          </w:p>
        </w:tc>
        <w:tc>
          <w:tcPr>
            <w:tcW w:w="1366" w:type="dxa"/>
            <w:tcBorders>
              <w:left w:val="nil"/>
              <w:bottom w:val="nil"/>
              <w:right w:val="nil"/>
            </w:tcBorders>
          </w:tcPr>
          <w:p w14:paraId="31EEE900" w14:textId="7BE22404"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139,244</w:t>
            </w:r>
          </w:p>
        </w:tc>
        <w:tc>
          <w:tcPr>
            <w:tcW w:w="1367" w:type="dxa"/>
            <w:tcBorders>
              <w:left w:val="nil"/>
              <w:bottom w:val="nil"/>
              <w:right w:val="nil"/>
            </w:tcBorders>
            <w:noWrap/>
            <w:vAlign w:val="center"/>
          </w:tcPr>
          <w:p w14:paraId="61529323" w14:textId="0545C1F1"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492,925</w:t>
            </w:r>
          </w:p>
        </w:tc>
      </w:tr>
      <w:tr w:rsidR="00690B97" w:rsidRPr="000843DD" w14:paraId="5C48C649" w14:textId="77777777" w:rsidTr="002E72E6">
        <w:trPr>
          <w:trHeight w:val="397"/>
        </w:trPr>
        <w:tc>
          <w:tcPr>
            <w:tcW w:w="3444" w:type="dxa"/>
            <w:noWrap/>
          </w:tcPr>
          <w:p w14:paraId="32D9E01F" w14:textId="47D6D5B3" w:rsidR="00690B97" w:rsidRPr="008947F8" w:rsidRDefault="00690B97" w:rsidP="00690B97">
            <w:pPr>
              <w:ind w:right="-108"/>
              <w:rPr>
                <w:rFonts w:asciiTheme="majorBidi" w:hAnsiTheme="majorBidi" w:cstheme="majorBidi"/>
                <w:sz w:val="28"/>
                <w:szCs w:val="28"/>
                <w:cs/>
                <w:lang w:val="en-US"/>
              </w:rPr>
            </w:pPr>
            <w:r w:rsidRPr="008947F8">
              <w:rPr>
                <w:rFonts w:asciiTheme="majorBidi" w:hAnsiTheme="majorBidi" w:cstheme="majorBidi"/>
                <w:sz w:val="28"/>
                <w:szCs w:val="28"/>
                <w:lang w:val="en-US"/>
              </w:rPr>
              <w:t xml:space="preserve">Raw materials </w:t>
            </w:r>
          </w:p>
        </w:tc>
        <w:tc>
          <w:tcPr>
            <w:tcW w:w="1366" w:type="dxa"/>
            <w:tcBorders>
              <w:left w:val="nil"/>
              <w:bottom w:val="nil"/>
              <w:right w:val="nil"/>
            </w:tcBorders>
          </w:tcPr>
          <w:p w14:paraId="6B77E086" w14:textId="5E2827AB" w:rsidR="00690B97" w:rsidRPr="002E72E6" w:rsidRDefault="00690B97" w:rsidP="00690B97">
            <w:pPr>
              <w:jc w:val="right"/>
              <w:rPr>
                <w:rFonts w:asciiTheme="majorBidi" w:eastAsia="Times New Roman" w:hAnsiTheme="majorBidi" w:cstheme="majorBidi"/>
                <w:sz w:val="28"/>
                <w:szCs w:val="28"/>
                <w:cs/>
                <w:lang w:val="en-US"/>
              </w:rPr>
            </w:pPr>
            <w:r w:rsidRPr="007704F6">
              <w:rPr>
                <w:rFonts w:ascii="AngsanaUPC" w:hAnsi="AngsanaUPC" w:cs="AngsanaUPC"/>
                <w:sz w:val="28"/>
                <w:szCs w:val="28"/>
                <w:lang w:val="en-US"/>
              </w:rPr>
              <w:t>1</w:t>
            </w:r>
            <w:r>
              <w:rPr>
                <w:rFonts w:ascii="AngsanaUPC" w:hAnsi="AngsanaUPC" w:cs="AngsanaUPC"/>
                <w:sz w:val="28"/>
                <w:szCs w:val="28"/>
                <w:lang w:val="en-US"/>
              </w:rPr>
              <w:t>20</w:t>
            </w:r>
            <w:r w:rsidRPr="007704F6">
              <w:rPr>
                <w:rFonts w:ascii="AngsanaUPC" w:hAnsi="AngsanaUPC" w:cs="AngsanaUPC"/>
                <w:sz w:val="28"/>
                <w:szCs w:val="28"/>
                <w:lang w:val="en-US"/>
              </w:rPr>
              <w:t>,</w:t>
            </w:r>
            <w:r>
              <w:rPr>
                <w:rFonts w:ascii="AngsanaUPC" w:hAnsi="AngsanaUPC" w:cs="AngsanaUPC"/>
                <w:sz w:val="28"/>
                <w:szCs w:val="28"/>
                <w:lang w:val="en-US"/>
              </w:rPr>
              <w:t>93</w:t>
            </w:r>
            <w:r w:rsidRPr="007704F6">
              <w:rPr>
                <w:rFonts w:ascii="AngsanaUPC" w:hAnsi="AngsanaUPC" w:cs="AngsanaUPC"/>
                <w:sz w:val="28"/>
                <w:szCs w:val="28"/>
                <w:lang w:val="en-US"/>
              </w:rPr>
              <w:t>9</w:t>
            </w:r>
          </w:p>
        </w:tc>
        <w:tc>
          <w:tcPr>
            <w:tcW w:w="1367" w:type="dxa"/>
            <w:tcBorders>
              <w:left w:val="nil"/>
              <w:bottom w:val="nil"/>
              <w:right w:val="nil"/>
            </w:tcBorders>
          </w:tcPr>
          <w:p w14:paraId="43CD599B" w14:textId="5CB7BD67"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196,408</w:t>
            </w:r>
          </w:p>
        </w:tc>
        <w:tc>
          <w:tcPr>
            <w:tcW w:w="1366" w:type="dxa"/>
            <w:tcBorders>
              <w:left w:val="nil"/>
              <w:bottom w:val="nil"/>
              <w:right w:val="nil"/>
            </w:tcBorders>
          </w:tcPr>
          <w:p w14:paraId="37F36EFE" w14:textId="212FCF69"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10</w:t>
            </w:r>
            <w:r>
              <w:rPr>
                <w:rFonts w:ascii="AngsanaUPC" w:eastAsia="Times New Roman" w:hAnsi="AngsanaUPC" w:cs="AngsanaUPC"/>
                <w:sz w:val="28"/>
                <w:szCs w:val="28"/>
                <w:lang w:val="en-US"/>
              </w:rPr>
              <w:t>6</w:t>
            </w:r>
            <w:r w:rsidRPr="007704F6">
              <w:rPr>
                <w:rFonts w:ascii="AngsanaUPC" w:eastAsia="Times New Roman" w:hAnsi="AngsanaUPC" w:cs="AngsanaUPC"/>
                <w:sz w:val="28"/>
                <w:szCs w:val="28"/>
                <w:lang w:val="en-US"/>
              </w:rPr>
              <w:t>,8</w:t>
            </w:r>
            <w:r>
              <w:rPr>
                <w:rFonts w:ascii="AngsanaUPC" w:eastAsia="Times New Roman" w:hAnsi="AngsanaUPC" w:cs="AngsanaUPC"/>
                <w:sz w:val="28"/>
                <w:szCs w:val="28"/>
                <w:lang w:val="en-US"/>
              </w:rPr>
              <w:t>65</w:t>
            </w:r>
          </w:p>
        </w:tc>
        <w:tc>
          <w:tcPr>
            <w:tcW w:w="1367" w:type="dxa"/>
            <w:tcBorders>
              <w:left w:val="nil"/>
              <w:bottom w:val="nil"/>
              <w:right w:val="nil"/>
            </w:tcBorders>
            <w:noWrap/>
            <w:vAlign w:val="center"/>
          </w:tcPr>
          <w:p w14:paraId="70ED57A8" w14:textId="7D996285" w:rsidR="00690B97" w:rsidRPr="002E72E6" w:rsidRDefault="00690B97" w:rsidP="00690B97">
            <w:pPr>
              <w:jc w:val="right"/>
              <w:rPr>
                <w:rFonts w:asciiTheme="majorBidi" w:eastAsia="Times New Roman" w:hAnsiTheme="majorBidi" w:cstheme="majorBidi"/>
                <w:sz w:val="28"/>
                <w:szCs w:val="28"/>
                <w:cs/>
                <w:lang w:val="en-US"/>
              </w:rPr>
            </w:pPr>
            <w:r w:rsidRPr="007704F6">
              <w:rPr>
                <w:rFonts w:ascii="AngsanaUPC" w:hAnsi="AngsanaUPC" w:cs="AngsanaUPC"/>
                <w:sz w:val="28"/>
                <w:szCs w:val="28"/>
                <w:lang w:val="en-US"/>
              </w:rPr>
              <w:t>181,125</w:t>
            </w:r>
          </w:p>
        </w:tc>
      </w:tr>
      <w:tr w:rsidR="00690B97" w:rsidRPr="000843DD" w14:paraId="5CC65C4A" w14:textId="77777777" w:rsidTr="002E72E6">
        <w:trPr>
          <w:trHeight w:val="397"/>
        </w:trPr>
        <w:tc>
          <w:tcPr>
            <w:tcW w:w="3444" w:type="dxa"/>
            <w:noWrap/>
          </w:tcPr>
          <w:p w14:paraId="6EEBBAE7" w14:textId="4886E0E9" w:rsidR="00690B97" w:rsidRPr="008947F8" w:rsidRDefault="00690B97" w:rsidP="00690B97">
            <w:pPr>
              <w:ind w:right="-108"/>
              <w:rPr>
                <w:rFonts w:asciiTheme="majorBidi" w:hAnsiTheme="majorBidi" w:cstheme="majorBidi"/>
                <w:sz w:val="28"/>
                <w:szCs w:val="28"/>
                <w:cs/>
                <w:lang w:val="en-US"/>
              </w:rPr>
            </w:pPr>
            <w:r w:rsidRPr="008947F8">
              <w:rPr>
                <w:rFonts w:asciiTheme="majorBidi" w:hAnsiTheme="majorBidi" w:cstheme="majorBidi"/>
                <w:sz w:val="28"/>
                <w:szCs w:val="28"/>
                <w:lang w:val="en-US"/>
              </w:rPr>
              <w:t>Store supplies</w:t>
            </w:r>
          </w:p>
        </w:tc>
        <w:tc>
          <w:tcPr>
            <w:tcW w:w="1366" w:type="dxa"/>
            <w:tcBorders>
              <w:left w:val="nil"/>
              <w:bottom w:val="nil"/>
              <w:right w:val="nil"/>
            </w:tcBorders>
          </w:tcPr>
          <w:p w14:paraId="646E2EB2" w14:textId="4EB53035"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6,239</w:t>
            </w:r>
          </w:p>
        </w:tc>
        <w:tc>
          <w:tcPr>
            <w:tcW w:w="1367" w:type="dxa"/>
            <w:tcBorders>
              <w:left w:val="nil"/>
              <w:bottom w:val="nil"/>
              <w:right w:val="nil"/>
            </w:tcBorders>
          </w:tcPr>
          <w:p w14:paraId="43616D2E" w14:textId="6ABA6D85"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6,468</w:t>
            </w:r>
          </w:p>
        </w:tc>
        <w:tc>
          <w:tcPr>
            <w:tcW w:w="1366" w:type="dxa"/>
            <w:tcBorders>
              <w:left w:val="nil"/>
              <w:bottom w:val="nil"/>
              <w:right w:val="nil"/>
            </w:tcBorders>
          </w:tcPr>
          <w:p w14:paraId="0BA66929" w14:textId="1B97273E"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5,920</w:t>
            </w:r>
          </w:p>
        </w:tc>
        <w:tc>
          <w:tcPr>
            <w:tcW w:w="1367" w:type="dxa"/>
            <w:tcBorders>
              <w:left w:val="nil"/>
              <w:bottom w:val="nil"/>
              <w:right w:val="nil"/>
            </w:tcBorders>
            <w:noWrap/>
            <w:vAlign w:val="center"/>
          </w:tcPr>
          <w:p w14:paraId="72024963" w14:textId="0F7BDF15"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6,128</w:t>
            </w:r>
          </w:p>
        </w:tc>
      </w:tr>
      <w:tr w:rsidR="00690B97" w:rsidRPr="000843DD" w14:paraId="19D848D2" w14:textId="77777777" w:rsidTr="002E72E6">
        <w:trPr>
          <w:trHeight w:val="397"/>
        </w:trPr>
        <w:tc>
          <w:tcPr>
            <w:tcW w:w="3444" w:type="dxa"/>
            <w:noWrap/>
          </w:tcPr>
          <w:p w14:paraId="40CF7081" w14:textId="3587555C" w:rsidR="00690B97" w:rsidRPr="008947F8" w:rsidRDefault="00690B97" w:rsidP="00690B97">
            <w:pPr>
              <w:ind w:right="-108"/>
              <w:rPr>
                <w:rFonts w:asciiTheme="majorBidi" w:hAnsiTheme="majorBidi" w:cstheme="majorBidi"/>
                <w:sz w:val="28"/>
                <w:szCs w:val="28"/>
                <w:cs/>
                <w:lang w:val="en-US"/>
              </w:rPr>
            </w:pPr>
            <w:r w:rsidRPr="008947F8">
              <w:rPr>
                <w:rFonts w:asciiTheme="majorBidi" w:hAnsiTheme="majorBidi" w:cstheme="majorBidi"/>
                <w:sz w:val="28"/>
                <w:szCs w:val="28"/>
                <w:lang w:val="en-US"/>
              </w:rPr>
              <w:t>Goods in transit</w:t>
            </w:r>
          </w:p>
        </w:tc>
        <w:tc>
          <w:tcPr>
            <w:tcW w:w="1366" w:type="dxa"/>
            <w:tcBorders>
              <w:left w:val="nil"/>
              <w:bottom w:val="nil"/>
              <w:right w:val="nil"/>
            </w:tcBorders>
          </w:tcPr>
          <w:p w14:paraId="711BD4BC" w14:textId="46C2AB6C" w:rsidR="00690B97" w:rsidRPr="002E72E6" w:rsidRDefault="00690B97" w:rsidP="00690B97">
            <w:pPr>
              <w:pBdr>
                <w:bottom w:val="sing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w:t>
            </w:r>
          </w:p>
        </w:tc>
        <w:tc>
          <w:tcPr>
            <w:tcW w:w="1367" w:type="dxa"/>
            <w:tcBorders>
              <w:left w:val="nil"/>
              <w:bottom w:val="nil"/>
              <w:right w:val="nil"/>
            </w:tcBorders>
          </w:tcPr>
          <w:p w14:paraId="17E897E4" w14:textId="1DBBED17" w:rsidR="00690B97" w:rsidRPr="002E72E6" w:rsidRDefault="00690B97" w:rsidP="00690B97">
            <w:pPr>
              <w:pBdr>
                <w:bottom w:val="sing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3,413</w:t>
            </w:r>
          </w:p>
        </w:tc>
        <w:tc>
          <w:tcPr>
            <w:tcW w:w="1366" w:type="dxa"/>
            <w:tcBorders>
              <w:left w:val="nil"/>
              <w:bottom w:val="nil"/>
              <w:right w:val="nil"/>
            </w:tcBorders>
          </w:tcPr>
          <w:p w14:paraId="5117B901" w14:textId="3F1CA268" w:rsidR="00690B97" w:rsidRPr="002E72E6" w:rsidRDefault="00690B97" w:rsidP="00690B97">
            <w:pPr>
              <w:pBdr>
                <w:bottom w:val="single" w:sz="4" w:space="1" w:color="auto"/>
              </w:pBd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w:t>
            </w:r>
          </w:p>
        </w:tc>
        <w:tc>
          <w:tcPr>
            <w:tcW w:w="1367" w:type="dxa"/>
            <w:tcBorders>
              <w:left w:val="nil"/>
              <w:bottom w:val="nil"/>
              <w:right w:val="nil"/>
            </w:tcBorders>
            <w:noWrap/>
            <w:vAlign w:val="center"/>
          </w:tcPr>
          <w:p w14:paraId="53BD2243" w14:textId="38E06EC6" w:rsidR="00690B97" w:rsidRPr="002E72E6" w:rsidRDefault="00690B97" w:rsidP="00690B97">
            <w:pPr>
              <w:pBdr>
                <w:bottom w:val="sing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3,413</w:t>
            </w:r>
          </w:p>
        </w:tc>
      </w:tr>
      <w:tr w:rsidR="00690B97" w:rsidRPr="000843DD" w14:paraId="14DB0AA7" w14:textId="77777777" w:rsidTr="002E72E6">
        <w:trPr>
          <w:trHeight w:val="397"/>
        </w:trPr>
        <w:tc>
          <w:tcPr>
            <w:tcW w:w="3444" w:type="dxa"/>
            <w:tcBorders>
              <w:top w:val="nil"/>
              <w:left w:val="nil"/>
              <w:bottom w:val="nil"/>
              <w:right w:val="nil"/>
            </w:tcBorders>
            <w:shd w:val="clear" w:color="000000" w:fill="FFFFFF"/>
            <w:noWrap/>
            <w:hideMark/>
          </w:tcPr>
          <w:p w14:paraId="196E6A05" w14:textId="34F69ED7" w:rsidR="00690B97" w:rsidRPr="008947F8" w:rsidRDefault="00690B97" w:rsidP="00690B97">
            <w:pPr>
              <w:ind w:right="-108"/>
              <w:rPr>
                <w:rFonts w:asciiTheme="majorBidi" w:hAnsiTheme="majorBidi" w:cstheme="majorBidi"/>
                <w:sz w:val="28"/>
                <w:szCs w:val="28"/>
                <w:cs/>
                <w:lang w:val="en-US"/>
              </w:rPr>
            </w:pPr>
            <w:r w:rsidRPr="008947F8">
              <w:rPr>
                <w:rFonts w:asciiTheme="majorBidi" w:hAnsiTheme="majorBidi" w:cstheme="majorBidi"/>
                <w:sz w:val="28"/>
                <w:szCs w:val="28"/>
                <w:lang w:val="en-US"/>
              </w:rPr>
              <w:t>Total</w:t>
            </w:r>
          </w:p>
        </w:tc>
        <w:tc>
          <w:tcPr>
            <w:tcW w:w="1366" w:type="dxa"/>
            <w:tcBorders>
              <w:top w:val="nil"/>
              <w:left w:val="nil"/>
              <w:bottom w:val="nil"/>
              <w:right w:val="nil"/>
            </w:tcBorders>
          </w:tcPr>
          <w:p w14:paraId="3BE61177" w14:textId="35C6DABB"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29</w:t>
            </w:r>
            <w:r>
              <w:rPr>
                <w:rFonts w:ascii="AngsanaUPC" w:hAnsi="AngsanaUPC" w:cs="AngsanaUPC"/>
                <w:sz w:val="28"/>
                <w:szCs w:val="28"/>
                <w:lang w:val="en-US"/>
              </w:rPr>
              <w:t>5</w:t>
            </w:r>
            <w:r w:rsidRPr="007704F6">
              <w:rPr>
                <w:rFonts w:ascii="AngsanaUPC" w:hAnsi="AngsanaUPC" w:cs="AngsanaUPC"/>
                <w:sz w:val="28"/>
                <w:szCs w:val="28"/>
                <w:lang w:val="en-US"/>
              </w:rPr>
              <w:t>,</w:t>
            </w:r>
            <w:r>
              <w:rPr>
                <w:rFonts w:ascii="AngsanaUPC" w:hAnsi="AngsanaUPC" w:cs="AngsanaUPC"/>
                <w:sz w:val="28"/>
                <w:szCs w:val="28"/>
                <w:lang w:val="en-US"/>
              </w:rPr>
              <w:t>809</w:t>
            </w:r>
          </w:p>
        </w:tc>
        <w:tc>
          <w:tcPr>
            <w:tcW w:w="1367" w:type="dxa"/>
            <w:tcBorders>
              <w:top w:val="nil"/>
              <w:left w:val="nil"/>
              <w:bottom w:val="nil"/>
              <w:right w:val="nil"/>
            </w:tcBorders>
          </w:tcPr>
          <w:p w14:paraId="135BF98E" w14:textId="34E6707F"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735,725</w:t>
            </w:r>
          </w:p>
        </w:tc>
        <w:tc>
          <w:tcPr>
            <w:tcW w:w="1366" w:type="dxa"/>
            <w:tcBorders>
              <w:top w:val="nil"/>
              <w:left w:val="nil"/>
              <w:bottom w:val="nil"/>
              <w:right w:val="nil"/>
            </w:tcBorders>
          </w:tcPr>
          <w:p w14:paraId="4A818950" w14:textId="67B4790E"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2</w:t>
            </w:r>
            <w:r>
              <w:rPr>
                <w:rFonts w:ascii="AngsanaUPC" w:eastAsia="Times New Roman" w:hAnsi="AngsanaUPC" w:cs="AngsanaUPC"/>
                <w:sz w:val="28"/>
                <w:szCs w:val="28"/>
                <w:lang w:val="en-US"/>
              </w:rPr>
              <w:t>80</w:t>
            </w:r>
            <w:r w:rsidRPr="007704F6">
              <w:rPr>
                <w:rFonts w:ascii="AngsanaUPC" w:eastAsia="Times New Roman" w:hAnsi="AngsanaUPC" w:cs="AngsanaUPC"/>
                <w:sz w:val="28"/>
                <w:szCs w:val="28"/>
                <w:lang w:val="en-US"/>
              </w:rPr>
              <w:t>,2</w:t>
            </w:r>
            <w:r>
              <w:rPr>
                <w:rFonts w:ascii="AngsanaUPC" w:eastAsia="Times New Roman" w:hAnsi="AngsanaUPC" w:cs="AngsanaUPC"/>
                <w:sz w:val="28"/>
                <w:szCs w:val="28"/>
                <w:lang w:val="en-US"/>
              </w:rPr>
              <w:t>8</w:t>
            </w:r>
            <w:r w:rsidRPr="007704F6">
              <w:rPr>
                <w:rFonts w:ascii="AngsanaUPC" w:eastAsia="Times New Roman" w:hAnsi="AngsanaUPC" w:cs="AngsanaUPC"/>
                <w:sz w:val="28"/>
                <w:szCs w:val="28"/>
                <w:lang w:val="en-US"/>
              </w:rPr>
              <w:t>3</w:t>
            </w:r>
          </w:p>
        </w:tc>
        <w:tc>
          <w:tcPr>
            <w:tcW w:w="1367" w:type="dxa"/>
            <w:tcBorders>
              <w:top w:val="nil"/>
              <w:left w:val="nil"/>
              <w:bottom w:val="nil"/>
              <w:right w:val="nil"/>
            </w:tcBorders>
            <w:noWrap/>
            <w:vAlign w:val="center"/>
            <w:hideMark/>
          </w:tcPr>
          <w:p w14:paraId="0438DF4C" w14:textId="1B9D3DBA"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718,530</w:t>
            </w:r>
          </w:p>
        </w:tc>
      </w:tr>
      <w:tr w:rsidR="00690B97" w:rsidRPr="000843DD" w14:paraId="570626A5" w14:textId="77777777" w:rsidTr="00690B97">
        <w:trPr>
          <w:trHeight w:val="397"/>
        </w:trPr>
        <w:tc>
          <w:tcPr>
            <w:tcW w:w="3444" w:type="dxa"/>
            <w:tcBorders>
              <w:top w:val="nil"/>
              <w:left w:val="nil"/>
              <w:bottom w:val="nil"/>
              <w:right w:val="nil"/>
            </w:tcBorders>
            <w:shd w:val="clear" w:color="000000" w:fill="FFFFFF"/>
            <w:noWrap/>
            <w:hideMark/>
          </w:tcPr>
          <w:p w14:paraId="32346A4E" w14:textId="35754F8D" w:rsidR="00690B97" w:rsidRPr="008947F8" w:rsidRDefault="00690B97" w:rsidP="00690B97">
            <w:pPr>
              <w:ind w:right="-108"/>
              <w:rPr>
                <w:rFonts w:asciiTheme="majorBidi" w:hAnsiTheme="majorBidi" w:cstheme="majorBidi"/>
                <w:sz w:val="28"/>
                <w:szCs w:val="28"/>
                <w:cs/>
                <w:lang w:val="en-US"/>
              </w:rPr>
            </w:pPr>
            <w:r w:rsidRPr="008947F8">
              <w:rPr>
                <w:rFonts w:asciiTheme="majorBidi" w:hAnsiTheme="majorBidi" w:cstheme="majorBidi"/>
                <w:sz w:val="28"/>
                <w:szCs w:val="28"/>
                <w:u w:val="single"/>
                <w:lang w:val="en-US"/>
              </w:rPr>
              <w:t>Less</w:t>
            </w:r>
            <w:r w:rsidRPr="008947F8">
              <w:rPr>
                <w:rFonts w:asciiTheme="majorBidi" w:hAnsiTheme="majorBidi" w:cstheme="majorBidi"/>
                <w:sz w:val="28"/>
                <w:szCs w:val="28"/>
                <w:lang w:val="en-US"/>
              </w:rPr>
              <w:t xml:space="preserve"> Allowance for devaluation of inventories</w:t>
            </w:r>
          </w:p>
        </w:tc>
        <w:tc>
          <w:tcPr>
            <w:tcW w:w="1366" w:type="dxa"/>
            <w:tcBorders>
              <w:top w:val="nil"/>
              <w:left w:val="nil"/>
              <w:bottom w:val="nil"/>
              <w:right w:val="nil"/>
            </w:tcBorders>
            <w:vAlign w:val="bottom"/>
          </w:tcPr>
          <w:p w14:paraId="1FDF10AC" w14:textId="4566D22E"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(142,878)</w:t>
            </w:r>
          </w:p>
        </w:tc>
        <w:tc>
          <w:tcPr>
            <w:tcW w:w="1367" w:type="dxa"/>
            <w:tcBorders>
              <w:top w:val="nil"/>
              <w:left w:val="nil"/>
              <w:bottom w:val="nil"/>
              <w:right w:val="nil"/>
            </w:tcBorders>
            <w:vAlign w:val="bottom"/>
          </w:tcPr>
          <w:p w14:paraId="7BD2BE96" w14:textId="72E26AEE"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(127,253)</w:t>
            </w:r>
          </w:p>
        </w:tc>
        <w:tc>
          <w:tcPr>
            <w:tcW w:w="1366" w:type="dxa"/>
            <w:tcBorders>
              <w:top w:val="nil"/>
              <w:left w:val="nil"/>
              <w:bottom w:val="nil"/>
              <w:right w:val="nil"/>
            </w:tcBorders>
            <w:vAlign w:val="bottom"/>
          </w:tcPr>
          <w:p w14:paraId="5EE6803E" w14:textId="231DB54A"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(138,303)</w:t>
            </w:r>
          </w:p>
        </w:tc>
        <w:tc>
          <w:tcPr>
            <w:tcW w:w="1367" w:type="dxa"/>
            <w:tcBorders>
              <w:top w:val="nil"/>
              <w:left w:val="nil"/>
              <w:bottom w:val="nil"/>
              <w:right w:val="nil"/>
            </w:tcBorders>
            <w:noWrap/>
            <w:vAlign w:val="bottom"/>
            <w:hideMark/>
          </w:tcPr>
          <w:p w14:paraId="4B8F6442" w14:textId="07D44CE8" w:rsidR="00690B97" w:rsidRPr="002E72E6" w:rsidRDefault="00690B97" w:rsidP="00690B97">
            <w:pP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(124,457)</w:t>
            </w:r>
          </w:p>
        </w:tc>
      </w:tr>
      <w:tr w:rsidR="00690B97" w:rsidRPr="000843DD" w14:paraId="0ABDD1E9" w14:textId="77777777" w:rsidTr="002E72E6">
        <w:trPr>
          <w:trHeight w:val="397"/>
        </w:trPr>
        <w:tc>
          <w:tcPr>
            <w:tcW w:w="3444" w:type="dxa"/>
            <w:tcBorders>
              <w:top w:val="nil"/>
              <w:left w:val="nil"/>
              <w:bottom w:val="nil"/>
              <w:right w:val="nil"/>
            </w:tcBorders>
            <w:shd w:val="clear" w:color="000000" w:fill="FFFFFF"/>
            <w:noWrap/>
            <w:vAlign w:val="bottom"/>
            <w:hideMark/>
          </w:tcPr>
          <w:p w14:paraId="22056CA6" w14:textId="07DAE4B2" w:rsidR="00690B97" w:rsidRPr="006A55B9" w:rsidRDefault="00690B97" w:rsidP="00690B97">
            <w:pPr>
              <w:rPr>
                <w:rFonts w:asciiTheme="majorBidi" w:eastAsia="Times New Roman" w:hAnsiTheme="majorBidi" w:cstheme="majorBidi"/>
                <w:b/>
                <w:bCs/>
                <w:sz w:val="28"/>
                <w:szCs w:val="28"/>
                <w:cs/>
                <w:lang w:val="en-US"/>
              </w:rPr>
            </w:pPr>
            <w:r w:rsidRPr="006A55B9">
              <w:rPr>
                <w:rFonts w:asciiTheme="majorBidi" w:eastAsia="Times New Roman" w:hAnsiTheme="majorBidi" w:cstheme="majorBidi"/>
                <w:b/>
                <w:bCs/>
                <w:sz w:val="28"/>
                <w:szCs w:val="28"/>
                <w:lang w:val="en-US"/>
              </w:rPr>
              <w:t>Total inventories - net</w:t>
            </w:r>
          </w:p>
        </w:tc>
        <w:tc>
          <w:tcPr>
            <w:tcW w:w="1366" w:type="dxa"/>
            <w:tcBorders>
              <w:left w:val="nil"/>
              <w:right w:val="nil"/>
            </w:tcBorders>
          </w:tcPr>
          <w:p w14:paraId="4525D493" w14:textId="1D0BC915" w:rsidR="00690B97" w:rsidRPr="002E72E6" w:rsidRDefault="00690B97" w:rsidP="00690B97">
            <w:pPr>
              <w:pBdr>
                <w:top w:val="single" w:sz="4" w:space="1" w:color="auto"/>
                <w:bottom w:val="double" w:sz="4" w:space="1" w:color="auto"/>
              </w:pBdr>
              <w:jc w:val="right"/>
              <w:rPr>
                <w:rFonts w:asciiTheme="majorBidi" w:eastAsia="Times New Roman" w:hAnsiTheme="majorBidi" w:cstheme="majorBidi"/>
                <w:sz w:val="28"/>
                <w:szCs w:val="28"/>
                <w:cs/>
                <w:lang w:val="en-US"/>
              </w:rPr>
            </w:pPr>
            <w:r w:rsidRPr="007704F6">
              <w:rPr>
                <w:rFonts w:ascii="AngsanaUPC" w:hAnsi="AngsanaUPC" w:cs="AngsanaUPC"/>
                <w:sz w:val="28"/>
                <w:szCs w:val="28"/>
                <w:lang w:val="en-US"/>
              </w:rPr>
              <w:t>15</w:t>
            </w:r>
            <w:r>
              <w:rPr>
                <w:rFonts w:ascii="AngsanaUPC" w:hAnsi="AngsanaUPC" w:cs="AngsanaUPC"/>
                <w:sz w:val="28"/>
                <w:szCs w:val="28"/>
                <w:lang w:val="en-US"/>
              </w:rPr>
              <w:t>2</w:t>
            </w:r>
            <w:r w:rsidRPr="007704F6">
              <w:rPr>
                <w:rFonts w:ascii="AngsanaUPC" w:hAnsi="AngsanaUPC" w:cs="AngsanaUPC"/>
                <w:sz w:val="28"/>
                <w:szCs w:val="28"/>
                <w:lang w:val="en-US"/>
              </w:rPr>
              <w:t>,</w:t>
            </w:r>
            <w:r>
              <w:rPr>
                <w:rFonts w:ascii="AngsanaUPC" w:hAnsi="AngsanaUPC" w:cs="AngsanaUPC"/>
                <w:sz w:val="28"/>
                <w:szCs w:val="28"/>
                <w:lang w:val="en-US"/>
              </w:rPr>
              <w:t>93</w:t>
            </w:r>
            <w:r w:rsidRPr="007704F6">
              <w:rPr>
                <w:rFonts w:ascii="AngsanaUPC" w:hAnsi="AngsanaUPC" w:cs="AngsanaUPC"/>
                <w:sz w:val="28"/>
                <w:szCs w:val="28"/>
                <w:lang w:val="en-US"/>
              </w:rPr>
              <w:t>1</w:t>
            </w:r>
          </w:p>
        </w:tc>
        <w:tc>
          <w:tcPr>
            <w:tcW w:w="1367" w:type="dxa"/>
            <w:tcBorders>
              <w:left w:val="nil"/>
              <w:right w:val="nil"/>
            </w:tcBorders>
          </w:tcPr>
          <w:p w14:paraId="6EFD6728" w14:textId="4440F160" w:rsidR="00690B97" w:rsidRPr="002E72E6" w:rsidRDefault="00690B97" w:rsidP="00690B97">
            <w:pPr>
              <w:pBdr>
                <w:top w:val="single" w:sz="4" w:space="1" w:color="auto"/>
                <w:bottom w:val="double" w:sz="4" w:space="1" w:color="auto"/>
              </w:pBd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608,472</w:t>
            </w:r>
          </w:p>
        </w:tc>
        <w:tc>
          <w:tcPr>
            <w:tcW w:w="1366" w:type="dxa"/>
            <w:tcBorders>
              <w:left w:val="nil"/>
              <w:right w:val="nil"/>
            </w:tcBorders>
          </w:tcPr>
          <w:p w14:paraId="0A6B57C1" w14:textId="56948684" w:rsidR="00690B97" w:rsidRPr="002E72E6" w:rsidRDefault="00690B97" w:rsidP="00690B97">
            <w:pPr>
              <w:pBdr>
                <w:top w:val="single" w:sz="4" w:space="1" w:color="auto"/>
                <w:bottom w:val="double" w:sz="4" w:space="1" w:color="auto"/>
              </w:pBd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14</w:t>
            </w:r>
            <w:r>
              <w:rPr>
                <w:rFonts w:ascii="AngsanaUPC" w:eastAsia="Times New Roman" w:hAnsi="AngsanaUPC" w:cs="AngsanaUPC"/>
                <w:sz w:val="28"/>
                <w:szCs w:val="28"/>
                <w:lang w:val="en-US"/>
              </w:rPr>
              <w:t>1</w:t>
            </w:r>
            <w:r w:rsidRPr="007704F6">
              <w:rPr>
                <w:rFonts w:ascii="AngsanaUPC" w:eastAsia="Times New Roman" w:hAnsi="AngsanaUPC" w:cs="AngsanaUPC"/>
                <w:sz w:val="28"/>
                <w:szCs w:val="28"/>
                <w:lang w:val="en-US"/>
              </w:rPr>
              <w:t>,9</w:t>
            </w:r>
            <w:r>
              <w:rPr>
                <w:rFonts w:ascii="AngsanaUPC" w:eastAsia="Times New Roman" w:hAnsi="AngsanaUPC" w:cs="AngsanaUPC"/>
                <w:sz w:val="28"/>
                <w:szCs w:val="28"/>
                <w:lang w:val="en-US"/>
              </w:rPr>
              <w:t>8</w:t>
            </w:r>
            <w:r w:rsidRPr="007704F6">
              <w:rPr>
                <w:rFonts w:ascii="AngsanaUPC" w:eastAsia="Times New Roman" w:hAnsi="AngsanaUPC" w:cs="AngsanaUPC"/>
                <w:sz w:val="28"/>
                <w:szCs w:val="28"/>
                <w:lang w:val="en-US"/>
              </w:rPr>
              <w:t>0</w:t>
            </w:r>
          </w:p>
        </w:tc>
        <w:tc>
          <w:tcPr>
            <w:tcW w:w="1367" w:type="dxa"/>
            <w:tcBorders>
              <w:left w:val="nil"/>
              <w:right w:val="nil"/>
            </w:tcBorders>
            <w:noWrap/>
            <w:vAlign w:val="center"/>
            <w:hideMark/>
          </w:tcPr>
          <w:p w14:paraId="5758F50D" w14:textId="6834FEE6" w:rsidR="00690B97" w:rsidRPr="002E72E6" w:rsidRDefault="00690B97" w:rsidP="00690B97">
            <w:pPr>
              <w:pBdr>
                <w:top w:val="single" w:sz="4" w:space="1" w:color="auto"/>
                <w:bottom w:val="double" w:sz="4" w:space="1" w:color="auto"/>
              </w:pBd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594,073</w:t>
            </w:r>
          </w:p>
        </w:tc>
      </w:tr>
    </w:tbl>
    <w:p w14:paraId="5BB54053" w14:textId="2FF496FC" w:rsidR="00DC38D1" w:rsidRDefault="000A3B63" w:rsidP="00166444">
      <w:pPr>
        <w:spacing w:before="120"/>
        <w:ind w:left="446"/>
        <w:jc w:val="thaiDistribute"/>
        <w:rPr>
          <w:rFonts w:ascii="Angsana New" w:hAnsi="Angsana New"/>
          <w:sz w:val="28"/>
          <w:szCs w:val="28"/>
          <w:lang w:val="en-US"/>
        </w:rPr>
      </w:pPr>
      <w:r w:rsidRPr="000A3B63">
        <w:rPr>
          <w:rFonts w:ascii="Angsana New" w:hAnsi="Angsana New"/>
          <w:sz w:val="28"/>
          <w:szCs w:val="28"/>
          <w:lang w:val="en-US"/>
        </w:rPr>
        <w:t xml:space="preserve">During the year 2025, the Company disposed of certain inventories that were no longer expected to be used in production to an individual. The sale price was determined based on the scrap value calculated by weight </w:t>
      </w:r>
      <w:r w:rsidRPr="001A1660">
        <w:rPr>
          <w:rFonts w:ascii="Angsana New" w:hAnsi="Angsana New"/>
          <w:sz w:val="28"/>
          <w:szCs w:val="28"/>
          <w:lang w:val="en-US"/>
        </w:rPr>
        <w:t>and type of materials, with the objective of improving the Company’s liquidity. The inventories sold had a total carrying amount</w:t>
      </w:r>
      <w:r w:rsidR="00B26A1D">
        <w:rPr>
          <w:rFonts w:ascii="Angsana New" w:hAnsi="Angsana New"/>
          <w:sz w:val="28"/>
          <w:szCs w:val="28"/>
          <w:lang w:val="en-US"/>
        </w:rPr>
        <w:t xml:space="preserve"> </w:t>
      </w:r>
      <w:r w:rsidRPr="001A1660">
        <w:rPr>
          <w:rFonts w:ascii="Angsana New" w:hAnsi="Angsana New"/>
          <w:sz w:val="28"/>
          <w:szCs w:val="28"/>
          <w:lang w:val="en-US"/>
        </w:rPr>
        <w:t xml:space="preserve">of Baht </w:t>
      </w:r>
      <w:r w:rsidR="001A1660" w:rsidRPr="001A1660">
        <w:rPr>
          <w:rFonts w:ascii="Angsana New" w:hAnsi="Angsana New"/>
          <w:sz w:val="28"/>
          <w:szCs w:val="28"/>
          <w:lang w:val="en-US"/>
        </w:rPr>
        <w:t xml:space="preserve">389.21 </w:t>
      </w:r>
      <w:r w:rsidRPr="001A1660">
        <w:rPr>
          <w:rFonts w:ascii="Angsana New" w:hAnsi="Angsana New"/>
          <w:sz w:val="28"/>
          <w:szCs w:val="28"/>
          <w:lang w:val="en-US"/>
        </w:rPr>
        <w:t>million and were sold for Baht</w:t>
      </w:r>
      <w:r w:rsidR="00690B97">
        <w:rPr>
          <w:rFonts w:ascii="Angsana New" w:hAnsi="Angsana New"/>
          <w:sz w:val="28"/>
          <w:szCs w:val="28"/>
          <w:lang w:val="en-US"/>
        </w:rPr>
        <w:t xml:space="preserve"> </w:t>
      </w:r>
      <w:r w:rsidR="001A1660" w:rsidRPr="001A1660">
        <w:rPr>
          <w:rFonts w:ascii="Angsana New" w:hAnsi="Angsana New"/>
          <w:sz w:val="28"/>
          <w:szCs w:val="28"/>
          <w:lang w:val="en-US"/>
        </w:rPr>
        <w:t>12.32</w:t>
      </w:r>
      <w:r w:rsidRPr="001A1660">
        <w:rPr>
          <w:rFonts w:ascii="Angsana New" w:hAnsi="Angsana New"/>
          <w:sz w:val="28"/>
          <w:szCs w:val="28"/>
          <w:lang w:val="en-US"/>
        </w:rPr>
        <w:t xml:space="preserve"> million</w:t>
      </w:r>
      <w:r w:rsidR="00710C3D">
        <w:rPr>
          <w:rFonts w:ascii="Angsana New" w:hAnsi="Angsana New" w:hint="cs"/>
          <w:sz w:val="28"/>
          <w:szCs w:val="28"/>
          <w:cs/>
          <w:lang w:val="en-US"/>
        </w:rPr>
        <w:t xml:space="preserve"> </w:t>
      </w:r>
      <w:r w:rsidR="00710C3D" w:rsidRPr="00710C3D">
        <w:rPr>
          <w:rFonts w:ascii="Angsana New" w:hAnsi="Angsana New"/>
          <w:sz w:val="28"/>
          <w:szCs w:val="28"/>
          <w:lang w:val="en-US"/>
        </w:rPr>
        <w:t>resulting</w:t>
      </w:r>
      <w:r w:rsidR="008A61BD">
        <w:rPr>
          <w:rFonts w:ascii="Angsana New" w:hAnsi="Angsana New"/>
          <w:sz w:val="28"/>
          <w:szCs w:val="28"/>
          <w:lang w:val="en-US"/>
        </w:rPr>
        <w:t xml:space="preserve"> </w:t>
      </w:r>
      <w:r w:rsidR="00A56A8A">
        <w:rPr>
          <w:rFonts w:ascii="Angsana New" w:hAnsi="Angsana New"/>
          <w:sz w:val="28"/>
          <w:szCs w:val="28"/>
          <w:lang w:val="en-US"/>
        </w:rPr>
        <w:t xml:space="preserve">in </w:t>
      </w:r>
      <w:r w:rsidR="008A61BD">
        <w:rPr>
          <w:rFonts w:ascii="Angsana New" w:hAnsi="Angsana New"/>
          <w:sz w:val="28"/>
          <w:szCs w:val="28"/>
          <w:lang w:val="en-US"/>
        </w:rPr>
        <w:t xml:space="preserve">loss </w:t>
      </w:r>
      <w:r w:rsidR="00710C3D">
        <w:rPr>
          <w:rFonts w:ascii="Angsana New" w:hAnsi="Angsana New"/>
          <w:sz w:val="28"/>
          <w:szCs w:val="28"/>
          <w:lang w:val="en-US"/>
        </w:rPr>
        <w:t xml:space="preserve">of </w:t>
      </w:r>
      <w:r w:rsidR="008A61BD">
        <w:rPr>
          <w:rFonts w:ascii="Angsana New" w:hAnsi="Angsana New"/>
          <w:sz w:val="28"/>
          <w:szCs w:val="28"/>
          <w:lang w:val="en-US"/>
        </w:rPr>
        <w:t>Baht 376.89 million</w:t>
      </w:r>
      <w:r w:rsidR="00166444">
        <w:rPr>
          <w:rFonts w:ascii="Angsana New" w:hAnsi="Angsana New"/>
          <w:sz w:val="28"/>
          <w:szCs w:val="28"/>
          <w:lang w:val="en-US"/>
        </w:rPr>
        <w:t xml:space="preserve">. </w:t>
      </w:r>
      <w:r w:rsidR="00166444" w:rsidRPr="00166444">
        <w:rPr>
          <w:rFonts w:ascii="Angsana New" w:hAnsi="Angsana New"/>
          <w:sz w:val="28"/>
          <w:szCs w:val="28"/>
          <w:lang w:val="en-US"/>
        </w:rPr>
        <w:t xml:space="preserve">In addition, the Company </w:t>
      </w:r>
      <w:proofErr w:type="spellStart"/>
      <w:r w:rsidR="00166444" w:rsidRPr="00166444">
        <w:rPr>
          <w:rFonts w:ascii="Angsana New" w:hAnsi="Angsana New"/>
          <w:sz w:val="28"/>
          <w:szCs w:val="28"/>
          <w:lang w:val="en-US"/>
        </w:rPr>
        <w:t>recognised</w:t>
      </w:r>
      <w:proofErr w:type="spellEnd"/>
      <w:r w:rsidR="00166444" w:rsidRPr="00166444">
        <w:rPr>
          <w:rFonts w:ascii="Angsana New" w:hAnsi="Angsana New"/>
          <w:sz w:val="28"/>
          <w:szCs w:val="28"/>
          <w:lang w:val="en-US"/>
        </w:rPr>
        <w:t xml:space="preserve"> an inventory writ</w:t>
      </w:r>
      <w:r w:rsidR="00710C3D">
        <w:rPr>
          <w:rFonts w:ascii="Angsana New" w:hAnsi="Angsana New"/>
          <w:sz w:val="28"/>
          <w:szCs w:val="28"/>
          <w:lang w:val="en-US"/>
        </w:rPr>
        <w:t>ten</w:t>
      </w:r>
      <w:r w:rsidR="00166444" w:rsidRPr="00166444">
        <w:rPr>
          <w:rFonts w:ascii="Angsana New" w:hAnsi="Angsana New"/>
          <w:sz w:val="28"/>
          <w:szCs w:val="28"/>
          <w:lang w:val="en-US"/>
        </w:rPr>
        <w:t xml:space="preserve">-down of Baht 13.85 million on inventories expected to be sold. Accordingly, the total loss </w:t>
      </w:r>
      <w:proofErr w:type="spellStart"/>
      <w:r w:rsidR="00166444" w:rsidRPr="00166444">
        <w:rPr>
          <w:rFonts w:ascii="Angsana New" w:hAnsi="Angsana New"/>
          <w:sz w:val="28"/>
          <w:szCs w:val="28"/>
          <w:lang w:val="en-US"/>
        </w:rPr>
        <w:t>recognised</w:t>
      </w:r>
      <w:proofErr w:type="spellEnd"/>
      <w:r w:rsidR="00166444" w:rsidRPr="00166444">
        <w:rPr>
          <w:rFonts w:ascii="Angsana New" w:hAnsi="Angsana New"/>
          <w:sz w:val="28"/>
          <w:szCs w:val="28"/>
          <w:lang w:val="en-US"/>
        </w:rPr>
        <w:t xml:space="preserve"> in respect of such inventories amounted to Baht 390.74 million, which was included in cost of sales and cost of services in the statement of profit or loss for the year ended December </w:t>
      </w:r>
      <w:r w:rsidR="00B26A1D">
        <w:rPr>
          <w:rFonts w:ascii="Angsana New" w:hAnsi="Angsana New"/>
          <w:sz w:val="28"/>
          <w:szCs w:val="28"/>
          <w:lang w:val="en-US"/>
        </w:rPr>
        <w:t xml:space="preserve">31, </w:t>
      </w:r>
      <w:r w:rsidR="00166444" w:rsidRPr="00166444">
        <w:rPr>
          <w:rFonts w:ascii="Angsana New" w:hAnsi="Angsana New"/>
          <w:sz w:val="28"/>
          <w:szCs w:val="28"/>
          <w:lang w:val="en-US"/>
        </w:rPr>
        <w:t>2025.</w:t>
      </w:r>
    </w:p>
    <w:p w14:paraId="53A3B32E" w14:textId="77777777" w:rsidR="001A1660" w:rsidRDefault="001A1660" w:rsidP="00326E3B">
      <w:pPr>
        <w:spacing w:before="120"/>
        <w:ind w:left="446"/>
        <w:jc w:val="thaiDistribute"/>
        <w:rPr>
          <w:rFonts w:ascii="Angsana New" w:hAnsi="Angsana New"/>
          <w:sz w:val="28"/>
          <w:szCs w:val="28"/>
          <w:lang w:val="en-US"/>
        </w:rPr>
      </w:pPr>
    </w:p>
    <w:p w14:paraId="75E82498" w14:textId="77777777" w:rsidR="001A1660" w:rsidRDefault="001A1660" w:rsidP="00326E3B">
      <w:pPr>
        <w:spacing w:before="120"/>
        <w:ind w:left="446"/>
        <w:jc w:val="thaiDistribute"/>
        <w:rPr>
          <w:rFonts w:ascii="Angsana New" w:hAnsi="Angsana New"/>
          <w:sz w:val="28"/>
          <w:szCs w:val="28"/>
          <w:lang w:val="en-US"/>
        </w:rPr>
      </w:pPr>
    </w:p>
    <w:p w14:paraId="18731080" w14:textId="77777777" w:rsidR="001A1660" w:rsidRDefault="001A1660" w:rsidP="00326E3B">
      <w:pPr>
        <w:spacing w:before="120"/>
        <w:ind w:left="446"/>
        <w:jc w:val="thaiDistribute"/>
        <w:rPr>
          <w:rFonts w:ascii="Angsana New" w:hAnsi="Angsana New"/>
          <w:sz w:val="28"/>
          <w:szCs w:val="28"/>
          <w:lang w:val="en-US"/>
        </w:rPr>
      </w:pPr>
    </w:p>
    <w:p w14:paraId="49C70DCA" w14:textId="77777777" w:rsidR="001A1660" w:rsidRDefault="001A1660" w:rsidP="00326E3B">
      <w:pPr>
        <w:spacing w:before="120"/>
        <w:ind w:left="446"/>
        <w:jc w:val="thaiDistribute"/>
        <w:rPr>
          <w:rFonts w:ascii="Angsana New" w:hAnsi="Angsana New"/>
          <w:sz w:val="28"/>
          <w:szCs w:val="28"/>
          <w:lang w:val="en-US"/>
        </w:rPr>
      </w:pPr>
    </w:p>
    <w:p w14:paraId="4C22D99F" w14:textId="3553C263" w:rsidR="008E1EDB" w:rsidRPr="001A1660" w:rsidRDefault="00D944B7" w:rsidP="00326E3B">
      <w:pPr>
        <w:numPr>
          <w:ilvl w:val="0"/>
          <w:numId w:val="1"/>
        </w:numPr>
        <w:tabs>
          <w:tab w:val="clear" w:pos="360"/>
        </w:tabs>
        <w:spacing w:before="240"/>
        <w:ind w:left="420" w:hanging="420"/>
        <w:rPr>
          <w:rFonts w:ascii="Angsana New" w:hAnsi="Angsana New"/>
          <w:b/>
          <w:bCs/>
          <w:sz w:val="28"/>
          <w:szCs w:val="28"/>
          <w:lang w:val="en-US"/>
        </w:rPr>
      </w:pPr>
      <w:r w:rsidRPr="001A1660">
        <w:rPr>
          <w:rFonts w:ascii="Angsana New" w:hAnsi="Angsana New"/>
          <w:b/>
          <w:bCs/>
          <w:sz w:val="28"/>
          <w:szCs w:val="28"/>
          <w:lang w:val="en-US"/>
        </w:rPr>
        <w:lastRenderedPageBreak/>
        <w:t>INVESTMENTS IN ASSOCIATE</w:t>
      </w:r>
    </w:p>
    <w:p w14:paraId="64C46064" w14:textId="65FDEF5D" w:rsidR="000C76F4" w:rsidRPr="008A5839" w:rsidRDefault="008E1EDB" w:rsidP="00326E3B">
      <w:pPr>
        <w:spacing w:before="120"/>
        <w:ind w:left="446"/>
        <w:jc w:val="thaiDistribute"/>
        <w:rPr>
          <w:rFonts w:ascii="Angsana New" w:hAnsi="Angsana New"/>
          <w:sz w:val="28"/>
          <w:szCs w:val="28"/>
          <w:lang w:val="en-US"/>
        </w:rPr>
      </w:pPr>
      <w:r w:rsidRPr="008A5839">
        <w:rPr>
          <w:rFonts w:ascii="Angsana New" w:hAnsi="Angsana New"/>
          <w:sz w:val="28"/>
          <w:szCs w:val="28"/>
          <w:lang w:val="en-US"/>
        </w:rPr>
        <w:t xml:space="preserve">Movements of investments in associate </w:t>
      </w:r>
      <w:r w:rsidR="00DF186F" w:rsidRPr="008A5839">
        <w:rPr>
          <w:rFonts w:ascii="Angsana New" w:hAnsi="Angsana New"/>
          <w:sz w:val="28"/>
          <w:szCs w:val="28"/>
          <w:lang w:val="en-US"/>
        </w:rPr>
        <w:t xml:space="preserve">for </w:t>
      </w:r>
      <w:r w:rsidR="00714893">
        <w:rPr>
          <w:rFonts w:ascii="Angsana New" w:hAnsi="Angsana New"/>
          <w:sz w:val="28"/>
          <w:szCs w:val="28"/>
          <w:lang w:val="en-US"/>
        </w:rPr>
        <w:t>the year</w:t>
      </w:r>
      <w:r w:rsidR="00DF186F" w:rsidRPr="008A5839">
        <w:rPr>
          <w:rFonts w:ascii="Angsana New" w:hAnsi="Angsana New"/>
          <w:sz w:val="28"/>
          <w:szCs w:val="28"/>
          <w:lang w:val="en-US"/>
        </w:rPr>
        <w:t xml:space="preserve"> ended </w:t>
      </w:r>
      <w:r w:rsidR="00714893">
        <w:rPr>
          <w:rFonts w:ascii="Angsana New" w:hAnsi="Angsana New"/>
          <w:sz w:val="28"/>
          <w:szCs w:val="28"/>
          <w:lang w:val="en-US"/>
        </w:rPr>
        <w:t>December</w:t>
      </w:r>
      <w:r w:rsidR="00DF186F" w:rsidRPr="008A5839">
        <w:rPr>
          <w:rFonts w:ascii="Angsana New" w:hAnsi="Angsana New"/>
          <w:sz w:val="28"/>
          <w:szCs w:val="28"/>
          <w:lang w:val="en-US"/>
        </w:rPr>
        <w:t xml:space="preserve"> 3</w:t>
      </w:r>
      <w:r w:rsidR="00714893">
        <w:rPr>
          <w:rFonts w:ascii="Angsana New" w:hAnsi="Angsana New"/>
          <w:sz w:val="28"/>
          <w:szCs w:val="28"/>
          <w:lang w:val="en-US"/>
        </w:rPr>
        <w:t>1</w:t>
      </w:r>
      <w:r w:rsidR="00DF186F" w:rsidRPr="008A5839">
        <w:rPr>
          <w:rFonts w:ascii="Angsana New" w:hAnsi="Angsana New"/>
          <w:sz w:val="28"/>
          <w:szCs w:val="28"/>
          <w:lang w:val="en-US"/>
        </w:rPr>
        <w:t>, 2025 and</w:t>
      </w:r>
      <w:r w:rsidR="00D86CBF">
        <w:rPr>
          <w:rFonts w:ascii="Angsana New" w:hAnsi="Angsana New"/>
          <w:sz w:val="28"/>
          <w:szCs w:val="28"/>
          <w:lang w:val="en-US"/>
        </w:rPr>
        <w:t xml:space="preserve"> </w:t>
      </w:r>
      <w:r w:rsidR="00DF186F" w:rsidRPr="008A5839">
        <w:rPr>
          <w:rFonts w:ascii="Angsana New" w:hAnsi="Angsana New"/>
          <w:sz w:val="28"/>
          <w:szCs w:val="28"/>
          <w:lang w:val="en-US"/>
        </w:rPr>
        <w:t xml:space="preserve">2024 </w:t>
      </w:r>
      <w:r w:rsidRPr="008A5839">
        <w:rPr>
          <w:rFonts w:ascii="Angsana New" w:hAnsi="Angsana New"/>
          <w:sz w:val="28"/>
          <w:szCs w:val="28"/>
          <w:lang w:val="en-US"/>
        </w:rPr>
        <w:t>were as follows:</w:t>
      </w:r>
    </w:p>
    <w:tbl>
      <w:tblPr>
        <w:tblW w:w="8907" w:type="dxa"/>
        <w:tblInd w:w="450" w:type="dxa"/>
        <w:tblLook w:val="04A0" w:firstRow="1" w:lastRow="0" w:firstColumn="1" w:lastColumn="0" w:noHBand="0" w:noVBand="1"/>
      </w:tblPr>
      <w:tblGrid>
        <w:gridCol w:w="3690"/>
        <w:gridCol w:w="2790"/>
        <w:gridCol w:w="2427"/>
      </w:tblGrid>
      <w:tr w:rsidR="000A2588" w:rsidRPr="008A5839" w14:paraId="52BFECDA" w14:textId="77777777" w:rsidTr="00326E3B">
        <w:trPr>
          <w:trHeight w:val="397"/>
        </w:trPr>
        <w:tc>
          <w:tcPr>
            <w:tcW w:w="3690" w:type="dxa"/>
            <w:tcBorders>
              <w:top w:val="nil"/>
              <w:left w:val="nil"/>
              <w:bottom w:val="nil"/>
              <w:right w:val="nil"/>
            </w:tcBorders>
            <w:shd w:val="clear" w:color="000000" w:fill="FFFFFF"/>
            <w:noWrap/>
            <w:vAlign w:val="center"/>
            <w:hideMark/>
          </w:tcPr>
          <w:p w14:paraId="633A2171" w14:textId="77777777" w:rsidR="000A2588" w:rsidRPr="008A5839" w:rsidRDefault="000A2588" w:rsidP="00046373">
            <w:pPr>
              <w:ind w:left="-108"/>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 </w:t>
            </w:r>
          </w:p>
        </w:tc>
        <w:tc>
          <w:tcPr>
            <w:tcW w:w="5217" w:type="dxa"/>
            <w:gridSpan w:val="2"/>
            <w:tcBorders>
              <w:top w:val="nil"/>
              <w:left w:val="nil"/>
              <w:right w:val="nil"/>
            </w:tcBorders>
            <w:shd w:val="clear" w:color="000000" w:fill="FFFFFF"/>
            <w:vAlign w:val="center"/>
          </w:tcPr>
          <w:p w14:paraId="4821C644" w14:textId="5D5BD3F6" w:rsidR="000A2588" w:rsidRPr="008A5839" w:rsidRDefault="000A2588" w:rsidP="00046373">
            <w:pPr>
              <w:pBdr>
                <w:bottom w:val="single" w:sz="4" w:space="1" w:color="auto"/>
              </w:pBdr>
              <w:jc w:val="center"/>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Unit : Thousand Baht</w:t>
            </w:r>
          </w:p>
        </w:tc>
      </w:tr>
      <w:tr w:rsidR="000A2588" w:rsidRPr="008A5839" w14:paraId="40EAE79D" w14:textId="77777777" w:rsidTr="00326E3B">
        <w:trPr>
          <w:trHeight w:val="397"/>
        </w:trPr>
        <w:tc>
          <w:tcPr>
            <w:tcW w:w="3690" w:type="dxa"/>
            <w:tcBorders>
              <w:top w:val="nil"/>
              <w:left w:val="nil"/>
              <w:bottom w:val="nil"/>
              <w:right w:val="nil"/>
            </w:tcBorders>
            <w:shd w:val="clear" w:color="000000" w:fill="FFFFFF"/>
            <w:noWrap/>
            <w:vAlign w:val="center"/>
            <w:hideMark/>
          </w:tcPr>
          <w:p w14:paraId="27EE5258" w14:textId="77777777" w:rsidR="000A2588" w:rsidRPr="008A5839" w:rsidRDefault="000A2588" w:rsidP="00046373">
            <w:pPr>
              <w:ind w:hanging="108"/>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 </w:t>
            </w:r>
          </w:p>
        </w:tc>
        <w:tc>
          <w:tcPr>
            <w:tcW w:w="2790" w:type="dxa"/>
            <w:tcBorders>
              <w:top w:val="nil"/>
              <w:left w:val="nil"/>
              <w:right w:val="nil"/>
            </w:tcBorders>
            <w:shd w:val="clear" w:color="000000" w:fill="FFFFFF"/>
            <w:vAlign w:val="center"/>
          </w:tcPr>
          <w:p w14:paraId="7CD9CA10" w14:textId="3C206981" w:rsidR="000A2588" w:rsidRPr="008A5839" w:rsidRDefault="000A2588" w:rsidP="00046373">
            <w:pPr>
              <w:pBdr>
                <w:bottom w:val="single" w:sz="4" w:space="1" w:color="auto"/>
              </w:pBdr>
              <w:jc w:val="center"/>
              <w:rPr>
                <w:rFonts w:asciiTheme="majorBidi" w:eastAsia="Times New Roman" w:hAnsiTheme="majorBidi" w:cstheme="majorBidi"/>
                <w:sz w:val="28"/>
                <w:szCs w:val="28"/>
                <w:cs/>
                <w:lang w:val="en-US"/>
              </w:rPr>
            </w:pPr>
            <w:r w:rsidRPr="008A5839">
              <w:rPr>
                <w:rFonts w:asciiTheme="majorBidi" w:eastAsia="Times New Roman" w:hAnsiTheme="majorBidi" w:cstheme="majorBidi"/>
                <w:sz w:val="28"/>
                <w:szCs w:val="28"/>
                <w:lang w:val="en-US"/>
              </w:rPr>
              <w:t>Consolidated financial statements</w:t>
            </w:r>
          </w:p>
        </w:tc>
        <w:tc>
          <w:tcPr>
            <w:tcW w:w="2427" w:type="dxa"/>
            <w:tcBorders>
              <w:top w:val="nil"/>
              <w:left w:val="nil"/>
              <w:right w:val="nil"/>
            </w:tcBorders>
            <w:shd w:val="clear" w:color="000000" w:fill="FFFFFF"/>
            <w:vAlign w:val="center"/>
          </w:tcPr>
          <w:p w14:paraId="4A29CEAF" w14:textId="1CB6522B" w:rsidR="000A2588" w:rsidRPr="008A5839" w:rsidRDefault="000A2588" w:rsidP="00046373">
            <w:pPr>
              <w:pBdr>
                <w:bottom w:val="single" w:sz="4" w:space="1" w:color="auto"/>
              </w:pBdr>
              <w:jc w:val="center"/>
              <w:rPr>
                <w:rFonts w:asciiTheme="majorBidi" w:eastAsia="Times New Roman" w:hAnsiTheme="majorBidi" w:cstheme="majorBidi"/>
                <w:sz w:val="28"/>
                <w:szCs w:val="28"/>
                <w:cs/>
                <w:lang w:val="en-US"/>
              </w:rPr>
            </w:pPr>
            <w:r w:rsidRPr="008A5839">
              <w:rPr>
                <w:rFonts w:asciiTheme="majorBidi" w:eastAsia="Times New Roman" w:hAnsiTheme="majorBidi" w:cstheme="majorBidi"/>
                <w:sz w:val="28"/>
                <w:szCs w:val="28"/>
                <w:lang w:val="en-US"/>
              </w:rPr>
              <w:t>Separate financial statements</w:t>
            </w:r>
          </w:p>
        </w:tc>
      </w:tr>
      <w:tr w:rsidR="001A1660" w:rsidRPr="008A5839" w14:paraId="57325361" w14:textId="77777777" w:rsidTr="001A1660">
        <w:trPr>
          <w:trHeight w:val="397"/>
        </w:trPr>
        <w:tc>
          <w:tcPr>
            <w:tcW w:w="3690" w:type="dxa"/>
            <w:tcBorders>
              <w:top w:val="nil"/>
              <w:left w:val="nil"/>
              <w:bottom w:val="nil"/>
              <w:right w:val="nil"/>
            </w:tcBorders>
            <w:noWrap/>
            <w:vAlign w:val="center"/>
          </w:tcPr>
          <w:p w14:paraId="0EC45C49" w14:textId="5234C669" w:rsidR="001A1660" w:rsidRPr="001A1660" w:rsidRDefault="001A1660" w:rsidP="001A1660">
            <w:pPr>
              <w:ind w:right="-108"/>
              <w:rPr>
                <w:rFonts w:asciiTheme="majorBidi" w:hAnsiTheme="majorBidi" w:cstheme="majorBidi"/>
                <w:sz w:val="28"/>
                <w:szCs w:val="28"/>
                <w:cs/>
                <w:lang w:val="en-US"/>
              </w:rPr>
            </w:pPr>
            <w:r w:rsidRPr="001A1660">
              <w:rPr>
                <w:rFonts w:asciiTheme="majorBidi" w:hAnsiTheme="majorBidi" w:cstheme="majorBidi"/>
                <w:sz w:val="28"/>
                <w:szCs w:val="28"/>
                <w:lang w:val="en-US"/>
              </w:rPr>
              <w:t xml:space="preserve">Book value as at December 31, 2024 </w:t>
            </w:r>
            <w:r>
              <w:rPr>
                <w:rFonts w:asciiTheme="majorBidi" w:hAnsiTheme="majorBidi" w:cstheme="majorBidi"/>
                <w:sz w:val="28"/>
                <w:szCs w:val="28"/>
                <w:lang w:val="en-US"/>
              </w:rPr>
              <w:t>(Note 28)</w:t>
            </w:r>
          </w:p>
        </w:tc>
        <w:tc>
          <w:tcPr>
            <w:tcW w:w="2790" w:type="dxa"/>
            <w:tcBorders>
              <w:left w:val="nil"/>
              <w:bottom w:val="nil"/>
              <w:right w:val="nil"/>
            </w:tcBorders>
            <w:vAlign w:val="center"/>
          </w:tcPr>
          <w:p w14:paraId="1E1525BA" w14:textId="752529BD" w:rsidR="001A1660" w:rsidRPr="001A1660" w:rsidRDefault="001A1660" w:rsidP="001A1660">
            <w:pPr>
              <w:jc w:val="right"/>
              <w:rPr>
                <w:rFonts w:asciiTheme="majorBidi" w:eastAsia="Times New Roman" w:hAnsiTheme="majorBidi" w:cstheme="majorBidi"/>
                <w:sz w:val="28"/>
                <w:szCs w:val="28"/>
                <w:lang w:val="en-US"/>
              </w:rPr>
            </w:pPr>
            <w:r w:rsidRPr="001A1660">
              <w:rPr>
                <w:rFonts w:ascii="AngsanaUPC" w:eastAsia="Times New Roman" w:hAnsi="AngsanaUPC" w:cs="AngsanaUPC"/>
                <w:sz w:val="28"/>
                <w:szCs w:val="28"/>
                <w:lang w:val="en-US"/>
              </w:rPr>
              <w:t>144,885</w:t>
            </w:r>
          </w:p>
        </w:tc>
        <w:tc>
          <w:tcPr>
            <w:tcW w:w="2427" w:type="dxa"/>
            <w:tcBorders>
              <w:left w:val="nil"/>
              <w:bottom w:val="nil"/>
              <w:right w:val="nil"/>
            </w:tcBorders>
            <w:vAlign w:val="center"/>
          </w:tcPr>
          <w:p w14:paraId="2C5515CE" w14:textId="539B618F" w:rsidR="001A1660" w:rsidRPr="001A1660" w:rsidRDefault="001A1660" w:rsidP="001A1660">
            <w:pPr>
              <w:jc w:val="right"/>
              <w:rPr>
                <w:rFonts w:asciiTheme="majorBidi" w:eastAsia="Times New Roman" w:hAnsiTheme="majorBidi" w:cstheme="majorBidi"/>
                <w:sz w:val="28"/>
                <w:szCs w:val="28"/>
                <w:lang w:val="en-US"/>
              </w:rPr>
            </w:pPr>
            <w:r w:rsidRPr="001A1660">
              <w:rPr>
                <w:rFonts w:ascii="AngsanaUPC" w:eastAsia="Times New Roman" w:hAnsi="AngsanaUPC" w:cs="AngsanaUPC"/>
                <w:sz w:val="28"/>
                <w:szCs w:val="28"/>
                <w:lang w:val="en-US"/>
              </w:rPr>
              <w:t>153,641</w:t>
            </w:r>
          </w:p>
        </w:tc>
      </w:tr>
      <w:tr w:rsidR="001A1660" w:rsidRPr="00A01C3C" w14:paraId="240F12FC" w14:textId="77777777" w:rsidTr="001A1660">
        <w:trPr>
          <w:trHeight w:val="397"/>
        </w:trPr>
        <w:tc>
          <w:tcPr>
            <w:tcW w:w="3690" w:type="dxa"/>
            <w:noWrap/>
          </w:tcPr>
          <w:p w14:paraId="228B4FF4" w14:textId="5A403A91" w:rsidR="001A1660" w:rsidRPr="001A1660" w:rsidRDefault="001A1660" w:rsidP="001A1660">
            <w:pPr>
              <w:ind w:right="-108" w:firstLine="155"/>
              <w:rPr>
                <w:rFonts w:asciiTheme="majorBidi" w:hAnsiTheme="majorBidi" w:cstheme="majorBidi"/>
                <w:spacing w:val="-8"/>
                <w:sz w:val="28"/>
                <w:szCs w:val="28"/>
                <w:cs/>
                <w:lang w:val="en-US"/>
              </w:rPr>
            </w:pPr>
            <w:r w:rsidRPr="001A1660">
              <w:rPr>
                <w:rFonts w:asciiTheme="majorBidi" w:hAnsiTheme="majorBidi" w:cstheme="majorBidi"/>
                <w:spacing w:val="-8"/>
                <w:sz w:val="28"/>
                <w:szCs w:val="28"/>
                <w:lang w:val="en-US"/>
              </w:rPr>
              <w:t>Share of  loss from investment in associate</w:t>
            </w:r>
          </w:p>
        </w:tc>
        <w:tc>
          <w:tcPr>
            <w:tcW w:w="2790" w:type="dxa"/>
            <w:tcBorders>
              <w:left w:val="nil"/>
              <w:bottom w:val="nil"/>
              <w:right w:val="nil"/>
            </w:tcBorders>
            <w:vAlign w:val="bottom"/>
          </w:tcPr>
          <w:p w14:paraId="55870521" w14:textId="1A423CE2" w:rsidR="001A1660" w:rsidRPr="001A1660" w:rsidRDefault="001A1660" w:rsidP="001A1660">
            <w:pPr>
              <w:jc w:val="right"/>
              <w:rPr>
                <w:rFonts w:asciiTheme="majorBidi" w:eastAsia="Times New Roman" w:hAnsiTheme="majorBidi" w:cstheme="majorBidi"/>
                <w:sz w:val="28"/>
                <w:szCs w:val="28"/>
                <w:lang w:val="en-US"/>
              </w:rPr>
            </w:pPr>
            <w:r w:rsidRPr="001A1660">
              <w:rPr>
                <w:rFonts w:ascii="AngsanaUPC" w:eastAsia="Times New Roman" w:hAnsi="AngsanaUPC" w:cs="AngsanaUPC"/>
                <w:sz w:val="28"/>
                <w:szCs w:val="28"/>
                <w:lang w:val="en-US"/>
              </w:rPr>
              <w:t>(142,904)</w:t>
            </w:r>
          </w:p>
        </w:tc>
        <w:tc>
          <w:tcPr>
            <w:tcW w:w="2427" w:type="dxa"/>
            <w:tcBorders>
              <w:left w:val="nil"/>
              <w:bottom w:val="nil"/>
              <w:right w:val="nil"/>
            </w:tcBorders>
            <w:vAlign w:val="bottom"/>
          </w:tcPr>
          <w:p w14:paraId="37DC9363" w14:textId="4896E19D" w:rsidR="001A1660" w:rsidRPr="001A1660" w:rsidRDefault="001A1660" w:rsidP="001A1660">
            <w:pPr>
              <w:jc w:val="right"/>
              <w:rPr>
                <w:rFonts w:asciiTheme="majorBidi" w:eastAsia="Times New Roman" w:hAnsiTheme="majorBidi" w:cstheme="majorBidi"/>
                <w:sz w:val="28"/>
                <w:szCs w:val="28"/>
                <w:lang w:val="en-US"/>
              </w:rPr>
            </w:pPr>
            <w:r w:rsidRPr="001A1660">
              <w:rPr>
                <w:rFonts w:ascii="AngsanaUPC" w:eastAsia="Times New Roman" w:hAnsi="AngsanaUPC" w:cs="AngsanaUPC"/>
                <w:sz w:val="28"/>
                <w:szCs w:val="28"/>
                <w:lang w:val="en-US"/>
              </w:rPr>
              <w:t>-</w:t>
            </w:r>
          </w:p>
        </w:tc>
      </w:tr>
      <w:tr w:rsidR="001A1660" w:rsidRPr="00A01C3C" w14:paraId="770F7796" w14:textId="77777777" w:rsidTr="001A1660">
        <w:trPr>
          <w:trHeight w:val="397"/>
        </w:trPr>
        <w:tc>
          <w:tcPr>
            <w:tcW w:w="3690" w:type="dxa"/>
            <w:noWrap/>
          </w:tcPr>
          <w:p w14:paraId="023623B7" w14:textId="433B6BEA" w:rsidR="001A1660" w:rsidRPr="001A1660" w:rsidRDefault="001A1660" w:rsidP="001A1660">
            <w:pPr>
              <w:ind w:right="-108" w:firstLine="155"/>
              <w:rPr>
                <w:rFonts w:asciiTheme="majorBidi" w:hAnsiTheme="majorBidi" w:cstheme="majorBidi"/>
                <w:spacing w:val="-8"/>
                <w:sz w:val="28"/>
                <w:szCs w:val="28"/>
                <w:cs/>
                <w:lang w:val="en-US"/>
              </w:rPr>
            </w:pPr>
            <w:r w:rsidRPr="001A1660">
              <w:rPr>
                <w:rFonts w:asciiTheme="majorBidi" w:hAnsiTheme="majorBidi" w:cstheme="majorBidi"/>
                <w:spacing w:val="-8"/>
                <w:sz w:val="28"/>
                <w:szCs w:val="28"/>
                <w:u w:val="single"/>
                <w:lang w:val="en-US"/>
              </w:rPr>
              <w:t>Less</w:t>
            </w:r>
            <w:r w:rsidRPr="001A1660">
              <w:rPr>
                <w:rFonts w:asciiTheme="majorBidi" w:hAnsiTheme="majorBidi" w:cstheme="majorBidi"/>
                <w:spacing w:val="-8"/>
                <w:sz w:val="28"/>
                <w:szCs w:val="28"/>
                <w:lang w:val="en-US"/>
              </w:rPr>
              <w:t xml:space="preserve"> Allowance for impairment of investment</w:t>
            </w:r>
          </w:p>
        </w:tc>
        <w:tc>
          <w:tcPr>
            <w:tcW w:w="2790" w:type="dxa"/>
            <w:tcBorders>
              <w:left w:val="nil"/>
              <w:bottom w:val="nil"/>
              <w:right w:val="nil"/>
            </w:tcBorders>
            <w:vAlign w:val="bottom"/>
          </w:tcPr>
          <w:p w14:paraId="7204C652" w14:textId="2CD828D4" w:rsidR="001A1660" w:rsidRPr="001A1660" w:rsidRDefault="001A1660" w:rsidP="001A1660">
            <w:pPr>
              <w:jc w:val="right"/>
              <w:rPr>
                <w:rFonts w:asciiTheme="majorBidi" w:eastAsia="Times New Roman" w:hAnsiTheme="majorBidi" w:cstheme="majorBidi"/>
                <w:sz w:val="28"/>
                <w:szCs w:val="28"/>
                <w:lang w:val="en-US"/>
              </w:rPr>
            </w:pPr>
            <w:r w:rsidRPr="001A1660">
              <w:rPr>
                <w:rFonts w:ascii="AngsanaUPC" w:eastAsia="Times New Roman" w:hAnsi="AngsanaUPC" w:cs="AngsanaUPC"/>
                <w:sz w:val="28"/>
                <w:szCs w:val="28"/>
                <w:lang w:val="en-US"/>
              </w:rPr>
              <w:t>-</w:t>
            </w:r>
          </w:p>
        </w:tc>
        <w:tc>
          <w:tcPr>
            <w:tcW w:w="2427" w:type="dxa"/>
            <w:tcBorders>
              <w:left w:val="nil"/>
              <w:bottom w:val="nil"/>
              <w:right w:val="nil"/>
            </w:tcBorders>
            <w:vAlign w:val="bottom"/>
          </w:tcPr>
          <w:p w14:paraId="3C392364" w14:textId="2010825A" w:rsidR="001A1660" w:rsidRPr="001A1660" w:rsidRDefault="001A1660" w:rsidP="001A1660">
            <w:pPr>
              <w:jc w:val="right"/>
              <w:rPr>
                <w:rFonts w:asciiTheme="majorBidi" w:eastAsia="Times New Roman" w:hAnsiTheme="majorBidi" w:cstheme="majorBidi"/>
                <w:sz w:val="28"/>
                <w:szCs w:val="28"/>
                <w:lang w:val="en-US"/>
              </w:rPr>
            </w:pPr>
            <w:r w:rsidRPr="001A1660">
              <w:rPr>
                <w:rFonts w:ascii="AngsanaUPC" w:eastAsia="Times New Roman" w:hAnsi="AngsanaUPC" w:cs="AngsanaUPC"/>
                <w:sz w:val="28"/>
                <w:szCs w:val="28"/>
                <w:lang w:val="en-US"/>
              </w:rPr>
              <w:t>(150,823)</w:t>
            </w:r>
          </w:p>
        </w:tc>
      </w:tr>
      <w:tr w:rsidR="001A1660" w:rsidRPr="00A01C3C" w14:paraId="5EF1E041" w14:textId="77777777" w:rsidTr="001A1660">
        <w:trPr>
          <w:trHeight w:val="454"/>
        </w:trPr>
        <w:tc>
          <w:tcPr>
            <w:tcW w:w="3690" w:type="dxa"/>
            <w:tcBorders>
              <w:top w:val="nil"/>
              <w:left w:val="nil"/>
              <w:bottom w:val="nil"/>
              <w:right w:val="nil"/>
            </w:tcBorders>
            <w:noWrap/>
            <w:vAlign w:val="center"/>
            <w:hideMark/>
          </w:tcPr>
          <w:p w14:paraId="019FE0E8" w14:textId="225381D5" w:rsidR="001A1660" w:rsidRPr="001A1660" w:rsidRDefault="001A1660" w:rsidP="001A1660">
            <w:pPr>
              <w:rPr>
                <w:rFonts w:asciiTheme="majorBidi" w:eastAsia="Times New Roman" w:hAnsiTheme="majorBidi" w:cstheme="majorBidi"/>
                <w:sz w:val="28"/>
                <w:szCs w:val="28"/>
                <w:cs/>
                <w:lang w:val="en-US"/>
              </w:rPr>
            </w:pPr>
            <w:r w:rsidRPr="001A1660">
              <w:rPr>
                <w:rFonts w:asciiTheme="majorBidi" w:eastAsia="Times New Roman" w:hAnsiTheme="majorBidi" w:cstheme="majorBidi"/>
                <w:sz w:val="28"/>
                <w:szCs w:val="28"/>
                <w:lang w:val="en-US"/>
              </w:rPr>
              <w:t xml:space="preserve">Book value as at </w:t>
            </w:r>
            <w:r w:rsidRPr="001A1660">
              <w:rPr>
                <w:rFonts w:asciiTheme="majorBidi" w:hAnsiTheme="majorBidi" w:cstheme="majorBidi"/>
                <w:sz w:val="28"/>
                <w:szCs w:val="28"/>
                <w:lang w:val="en-US"/>
              </w:rPr>
              <w:t>December 31, 2025</w:t>
            </w:r>
          </w:p>
        </w:tc>
        <w:tc>
          <w:tcPr>
            <w:tcW w:w="2790" w:type="dxa"/>
            <w:tcBorders>
              <w:left w:val="nil"/>
              <w:right w:val="nil"/>
            </w:tcBorders>
            <w:vAlign w:val="center"/>
          </w:tcPr>
          <w:p w14:paraId="6D83C9BE" w14:textId="39229EC1" w:rsidR="001A1660" w:rsidRPr="001A1660" w:rsidRDefault="001A1660" w:rsidP="001A1660">
            <w:pPr>
              <w:pBdr>
                <w:top w:val="single" w:sz="4" w:space="1" w:color="auto"/>
                <w:bottom w:val="double" w:sz="4" w:space="1" w:color="auto"/>
              </w:pBdr>
              <w:jc w:val="right"/>
              <w:rPr>
                <w:rFonts w:asciiTheme="majorBidi" w:eastAsia="Times New Roman" w:hAnsiTheme="majorBidi" w:cstheme="majorBidi"/>
                <w:sz w:val="28"/>
                <w:szCs w:val="28"/>
                <w:cs/>
                <w:lang w:val="en-US"/>
              </w:rPr>
            </w:pPr>
            <w:r w:rsidRPr="001A1660">
              <w:rPr>
                <w:rFonts w:ascii="AngsanaUPC" w:eastAsia="Times New Roman" w:hAnsi="AngsanaUPC" w:cs="AngsanaUPC"/>
                <w:sz w:val="28"/>
                <w:szCs w:val="28"/>
                <w:lang w:val="en-US"/>
              </w:rPr>
              <w:t>1,981</w:t>
            </w:r>
          </w:p>
        </w:tc>
        <w:tc>
          <w:tcPr>
            <w:tcW w:w="2427" w:type="dxa"/>
            <w:tcBorders>
              <w:left w:val="nil"/>
              <w:right w:val="nil"/>
            </w:tcBorders>
            <w:vAlign w:val="center"/>
          </w:tcPr>
          <w:p w14:paraId="73DF7755" w14:textId="3142502F" w:rsidR="001A1660" w:rsidRPr="001A1660" w:rsidRDefault="001A1660" w:rsidP="001A1660">
            <w:pPr>
              <w:pBdr>
                <w:top w:val="single" w:sz="4" w:space="1" w:color="auto"/>
                <w:bottom w:val="double" w:sz="4" w:space="1" w:color="auto"/>
              </w:pBdr>
              <w:jc w:val="right"/>
              <w:rPr>
                <w:rFonts w:asciiTheme="majorBidi" w:eastAsia="Times New Roman" w:hAnsiTheme="majorBidi" w:cstheme="majorBidi"/>
                <w:sz w:val="28"/>
                <w:szCs w:val="28"/>
                <w:lang w:val="en-US"/>
              </w:rPr>
            </w:pPr>
            <w:r w:rsidRPr="001A1660">
              <w:rPr>
                <w:rFonts w:ascii="AngsanaUPC" w:eastAsia="Times New Roman" w:hAnsi="AngsanaUPC" w:cs="AngsanaUPC"/>
                <w:sz w:val="28"/>
                <w:szCs w:val="28"/>
                <w:lang w:val="en-US"/>
              </w:rPr>
              <w:t>2,818</w:t>
            </w:r>
          </w:p>
        </w:tc>
      </w:tr>
    </w:tbl>
    <w:p w14:paraId="5A0313EA" w14:textId="77777777" w:rsidR="0043580F" w:rsidRDefault="0043580F" w:rsidP="00714893">
      <w:pPr>
        <w:spacing w:before="240"/>
        <w:ind w:left="360"/>
        <w:jc w:val="thaiDistribute"/>
        <w:rPr>
          <w:rFonts w:ascii="Angsana New" w:hAnsi="Angsana New"/>
          <w:sz w:val="28"/>
          <w:szCs w:val="28"/>
          <w:lang w:val="en-US"/>
        </w:rPr>
        <w:sectPr w:rsidR="0043580F" w:rsidSect="00F2196D">
          <w:headerReference w:type="even" r:id="rId8"/>
          <w:headerReference w:type="default" r:id="rId9"/>
          <w:footerReference w:type="even" r:id="rId10"/>
          <w:footerReference w:type="default" r:id="rId11"/>
          <w:headerReference w:type="first" r:id="rId12"/>
          <w:footerReference w:type="first" r:id="rId13"/>
          <w:pgSz w:w="11907" w:h="16840" w:code="9"/>
          <w:pgMar w:top="1282" w:right="1138" w:bottom="994" w:left="1440" w:header="720" w:footer="706" w:gutter="0"/>
          <w:pgNumType w:start="12"/>
          <w:cols w:space="720"/>
          <w:docGrid w:linePitch="360"/>
        </w:sectPr>
      </w:pPr>
    </w:p>
    <w:p w14:paraId="0D210637" w14:textId="65500EBF" w:rsidR="0003627B" w:rsidRDefault="0003627B" w:rsidP="00800D38">
      <w:pPr>
        <w:spacing w:before="120"/>
        <w:jc w:val="thaiDistribute"/>
        <w:rPr>
          <w:rFonts w:ascii="Angsana New" w:eastAsia="SimSun" w:hAnsi="Angsana New"/>
          <w:spacing w:val="-2"/>
          <w:sz w:val="28"/>
          <w:szCs w:val="28"/>
          <w:lang w:val="en-US"/>
        </w:rPr>
      </w:pPr>
      <w:r w:rsidRPr="0003627B">
        <w:rPr>
          <w:rFonts w:ascii="Angsana New" w:eastAsia="SimSun" w:hAnsi="Angsana New"/>
          <w:spacing w:val="-2"/>
          <w:sz w:val="28"/>
          <w:szCs w:val="28"/>
          <w:lang w:val="en-US"/>
        </w:rPr>
        <w:lastRenderedPageBreak/>
        <w:t>Investment in associates as at 31 December 202</w:t>
      </w:r>
      <w:r w:rsidR="00F93E68">
        <w:rPr>
          <w:rFonts w:ascii="Angsana New" w:eastAsia="SimSun" w:hAnsi="Angsana New"/>
          <w:spacing w:val="-2"/>
          <w:sz w:val="28"/>
          <w:szCs w:val="28"/>
          <w:lang w:val="en-US"/>
        </w:rPr>
        <w:t>5</w:t>
      </w:r>
      <w:r w:rsidRPr="0003627B">
        <w:rPr>
          <w:rFonts w:ascii="Angsana New" w:eastAsia="SimSun" w:hAnsi="Angsana New"/>
          <w:spacing w:val="-2"/>
          <w:sz w:val="28"/>
          <w:szCs w:val="28"/>
          <w:lang w:val="en-US"/>
        </w:rPr>
        <w:t xml:space="preserve"> and 202</w:t>
      </w:r>
      <w:r w:rsidR="00F93E68">
        <w:rPr>
          <w:rFonts w:ascii="Angsana New" w:eastAsia="SimSun" w:hAnsi="Angsana New"/>
          <w:spacing w:val="-2"/>
          <w:sz w:val="28"/>
          <w:szCs w:val="28"/>
          <w:lang w:val="en-US"/>
        </w:rPr>
        <w:t>4</w:t>
      </w:r>
      <w:r w:rsidRPr="0003627B">
        <w:rPr>
          <w:rFonts w:ascii="Angsana New" w:eastAsia="SimSun" w:hAnsi="Angsana New"/>
          <w:spacing w:val="-2"/>
          <w:sz w:val="28"/>
          <w:szCs w:val="28"/>
          <w:lang w:val="en-US"/>
        </w:rPr>
        <w:t>, and dividend income for the year ended December</w:t>
      </w:r>
      <w:r w:rsidR="00706597">
        <w:rPr>
          <w:rFonts w:ascii="Angsana New" w:eastAsia="SimSun" w:hAnsi="Angsana New"/>
          <w:spacing w:val="-2"/>
          <w:sz w:val="28"/>
          <w:szCs w:val="28"/>
          <w:lang w:val="en-US"/>
        </w:rPr>
        <w:t xml:space="preserve"> 31,</w:t>
      </w:r>
      <w:r w:rsidRPr="0003627B">
        <w:rPr>
          <w:rFonts w:ascii="Angsana New" w:eastAsia="SimSun" w:hAnsi="Angsana New"/>
          <w:spacing w:val="-2"/>
          <w:sz w:val="28"/>
          <w:szCs w:val="28"/>
          <w:cs/>
          <w:lang w:val="en-US"/>
        </w:rPr>
        <w:t xml:space="preserve"> </w:t>
      </w:r>
      <w:r w:rsidRPr="0003627B">
        <w:rPr>
          <w:rFonts w:ascii="Angsana New" w:eastAsia="SimSun" w:hAnsi="Angsana New"/>
          <w:spacing w:val="-2"/>
          <w:sz w:val="28"/>
          <w:szCs w:val="28"/>
          <w:lang w:val="en-US"/>
        </w:rPr>
        <w:t>202</w:t>
      </w:r>
      <w:r w:rsidR="009A02C8">
        <w:rPr>
          <w:rFonts w:ascii="Angsana New" w:eastAsia="SimSun" w:hAnsi="Angsana New" w:hint="cs"/>
          <w:spacing w:val="-2"/>
          <w:sz w:val="28"/>
          <w:szCs w:val="28"/>
          <w:cs/>
          <w:lang w:val="en-US"/>
        </w:rPr>
        <w:t>5</w:t>
      </w:r>
      <w:r w:rsidRPr="0003627B">
        <w:rPr>
          <w:rFonts w:ascii="Angsana New" w:eastAsia="SimSun" w:hAnsi="Angsana New"/>
          <w:spacing w:val="-2"/>
          <w:sz w:val="28"/>
          <w:szCs w:val="28"/>
          <w:lang w:val="en-US"/>
        </w:rPr>
        <w:t xml:space="preserve"> and 202</w:t>
      </w:r>
      <w:r w:rsidR="009A02C8">
        <w:rPr>
          <w:rFonts w:ascii="Angsana New" w:eastAsia="SimSun" w:hAnsi="Angsana New" w:hint="cs"/>
          <w:spacing w:val="-2"/>
          <w:sz w:val="28"/>
          <w:szCs w:val="28"/>
          <w:cs/>
          <w:lang w:val="en-US"/>
        </w:rPr>
        <w:t>4</w:t>
      </w:r>
      <w:r w:rsidRPr="0003627B">
        <w:rPr>
          <w:rFonts w:ascii="Angsana New" w:eastAsia="SimSun" w:hAnsi="Angsana New"/>
          <w:spacing w:val="-2"/>
          <w:sz w:val="28"/>
          <w:szCs w:val="28"/>
          <w:lang w:val="en-US"/>
        </w:rPr>
        <w:t xml:space="preserve"> were as follows;</w:t>
      </w:r>
    </w:p>
    <w:tbl>
      <w:tblPr>
        <w:tblW w:w="15000" w:type="dxa"/>
        <w:tblLayout w:type="fixed"/>
        <w:tblLook w:val="04A0" w:firstRow="1" w:lastRow="0" w:firstColumn="1" w:lastColumn="0" w:noHBand="0" w:noVBand="1"/>
      </w:tblPr>
      <w:tblGrid>
        <w:gridCol w:w="2696"/>
        <w:gridCol w:w="2050"/>
        <w:gridCol w:w="17"/>
        <w:gridCol w:w="992"/>
        <w:gridCol w:w="992"/>
        <w:gridCol w:w="992"/>
        <w:gridCol w:w="992"/>
        <w:gridCol w:w="992"/>
        <w:gridCol w:w="992"/>
        <w:gridCol w:w="992"/>
        <w:gridCol w:w="992"/>
        <w:gridCol w:w="1134"/>
        <w:gridCol w:w="1134"/>
        <w:gridCol w:w="33"/>
      </w:tblGrid>
      <w:tr w:rsidR="009C71B8" w:rsidRPr="000E0F49" w14:paraId="536DA69A" w14:textId="77777777" w:rsidTr="00E80568">
        <w:trPr>
          <w:trHeight w:val="335"/>
        </w:trPr>
        <w:tc>
          <w:tcPr>
            <w:tcW w:w="2696" w:type="dxa"/>
            <w:tcBorders>
              <w:top w:val="nil"/>
              <w:left w:val="nil"/>
              <w:bottom w:val="nil"/>
              <w:right w:val="nil"/>
            </w:tcBorders>
            <w:shd w:val="clear" w:color="000000" w:fill="FFFFFF"/>
            <w:noWrap/>
            <w:vAlign w:val="bottom"/>
          </w:tcPr>
          <w:p w14:paraId="65351446" w14:textId="77777777" w:rsidR="009C71B8" w:rsidRPr="00704853" w:rsidRDefault="009C71B8" w:rsidP="00D64EEE">
            <w:pPr>
              <w:ind w:hanging="108"/>
              <w:rPr>
                <w:rFonts w:ascii="Angsana New" w:eastAsia="Times New Roman" w:hAnsi="Angsana New"/>
                <w:sz w:val="28"/>
                <w:szCs w:val="28"/>
                <w:lang w:val="en-US"/>
              </w:rPr>
            </w:pPr>
          </w:p>
        </w:tc>
        <w:tc>
          <w:tcPr>
            <w:tcW w:w="2050" w:type="dxa"/>
            <w:tcBorders>
              <w:top w:val="nil"/>
              <w:left w:val="nil"/>
              <w:right w:val="nil"/>
            </w:tcBorders>
            <w:shd w:val="clear" w:color="000000" w:fill="FFFFFF"/>
          </w:tcPr>
          <w:p w14:paraId="7F7A22D7" w14:textId="5367BD7C" w:rsidR="009C71B8" w:rsidRPr="00704853" w:rsidRDefault="009C71B8" w:rsidP="00C82172">
            <w:pPr>
              <w:ind w:left="-29" w:right="-29"/>
              <w:jc w:val="center"/>
              <w:rPr>
                <w:rFonts w:ascii="Angsana New" w:eastAsia="Times New Roman" w:hAnsi="Angsana New"/>
                <w:sz w:val="28"/>
                <w:szCs w:val="28"/>
                <w:lang w:val="en-US"/>
              </w:rPr>
            </w:pPr>
          </w:p>
        </w:tc>
        <w:tc>
          <w:tcPr>
            <w:tcW w:w="10254" w:type="dxa"/>
            <w:gridSpan w:val="12"/>
            <w:tcBorders>
              <w:top w:val="nil"/>
              <w:left w:val="nil"/>
              <w:right w:val="nil"/>
            </w:tcBorders>
            <w:shd w:val="clear" w:color="000000" w:fill="FFFFFF"/>
          </w:tcPr>
          <w:p w14:paraId="518AC328" w14:textId="17C6D152" w:rsidR="009C71B8" w:rsidRPr="00704853" w:rsidRDefault="009C71B8" w:rsidP="009C71B8">
            <w:pPr>
              <w:pBdr>
                <w:bottom w:val="single" w:sz="4" w:space="1" w:color="auto"/>
              </w:pBdr>
              <w:ind w:left="-29" w:right="-29"/>
              <w:jc w:val="center"/>
              <w:rPr>
                <w:rFonts w:ascii="Angsana New" w:eastAsia="Times New Roman" w:hAnsi="Angsana New"/>
                <w:sz w:val="28"/>
                <w:szCs w:val="28"/>
                <w:lang w:val="en-US"/>
              </w:rPr>
            </w:pPr>
            <w:r w:rsidRPr="003B5CC9">
              <w:rPr>
                <w:rFonts w:ascii="Angsana New" w:eastAsia="Times New Roman" w:hAnsi="Angsana New"/>
                <w:sz w:val="28"/>
                <w:szCs w:val="28"/>
                <w:lang w:val="en-US"/>
              </w:rPr>
              <w:t>Consolidated financial statements</w:t>
            </w:r>
          </w:p>
        </w:tc>
      </w:tr>
      <w:tr w:rsidR="00C25172" w:rsidRPr="000E0F49" w14:paraId="5EB0CA4F" w14:textId="77777777" w:rsidTr="008A5691">
        <w:trPr>
          <w:gridAfter w:val="1"/>
          <w:wAfter w:w="33" w:type="dxa"/>
          <w:trHeight w:val="335"/>
        </w:trPr>
        <w:tc>
          <w:tcPr>
            <w:tcW w:w="2696" w:type="dxa"/>
            <w:tcBorders>
              <w:top w:val="nil"/>
              <w:left w:val="nil"/>
              <w:bottom w:val="nil"/>
              <w:right w:val="nil"/>
            </w:tcBorders>
            <w:shd w:val="clear" w:color="000000" w:fill="FFFFFF"/>
            <w:noWrap/>
            <w:vAlign w:val="bottom"/>
          </w:tcPr>
          <w:p w14:paraId="309D5051" w14:textId="77777777" w:rsidR="00C25172" w:rsidRPr="00704853" w:rsidRDefault="00C25172" w:rsidP="00D64EEE">
            <w:pPr>
              <w:ind w:hanging="108"/>
              <w:rPr>
                <w:rFonts w:ascii="Angsana New" w:eastAsia="Times New Roman" w:hAnsi="Angsana New"/>
                <w:sz w:val="28"/>
                <w:szCs w:val="28"/>
                <w:lang w:val="en-US"/>
              </w:rPr>
            </w:pPr>
          </w:p>
        </w:tc>
        <w:tc>
          <w:tcPr>
            <w:tcW w:w="2067" w:type="dxa"/>
            <w:gridSpan w:val="2"/>
            <w:tcBorders>
              <w:top w:val="nil"/>
              <w:left w:val="nil"/>
              <w:right w:val="nil"/>
            </w:tcBorders>
            <w:shd w:val="clear" w:color="000000" w:fill="FFFFFF"/>
          </w:tcPr>
          <w:p w14:paraId="1E1EFC42" w14:textId="77777777" w:rsidR="00C25172" w:rsidRPr="00704853" w:rsidRDefault="00C25172" w:rsidP="00D64EEE">
            <w:pPr>
              <w:ind w:left="-29" w:right="-29"/>
              <w:jc w:val="center"/>
              <w:rPr>
                <w:rFonts w:ascii="Angsana New" w:hAnsi="Angsana New"/>
                <w:sz w:val="28"/>
                <w:szCs w:val="28"/>
                <w:cs/>
              </w:rPr>
            </w:pPr>
            <w:r w:rsidRPr="00704853">
              <w:rPr>
                <w:rFonts w:ascii="Angsana New" w:hAnsi="Angsana New"/>
                <w:sz w:val="28"/>
                <w:szCs w:val="28"/>
                <w:cs/>
              </w:rPr>
              <w:t>Country of</w:t>
            </w:r>
          </w:p>
        </w:tc>
        <w:tc>
          <w:tcPr>
            <w:tcW w:w="1984" w:type="dxa"/>
            <w:gridSpan w:val="2"/>
            <w:tcBorders>
              <w:top w:val="nil"/>
              <w:left w:val="nil"/>
              <w:right w:val="nil"/>
            </w:tcBorders>
            <w:shd w:val="clear" w:color="000000" w:fill="FFFFFF"/>
            <w:vAlign w:val="bottom"/>
          </w:tcPr>
          <w:p w14:paraId="25C038BC" w14:textId="77777777" w:rsidR="00C25172" w:rsidRPr="00704853" w:rsidRDefault="00C25172" w:rsidP="00D64EEE">
            <w:pPr>
              <w:ind w:left="-29" w:right="-29"/>
              <w:jc w:val="center"/>
              <w:rPr>
                <w:rFonts w:ascii="Angsana New" w:eastAsia="Times New Roman" w:hAnsi="Angsana New"/>
                <w:sz w:val="28"/>
                <w:szCs w:val="28"/>
                <w:lang w:val="en-US"/>
              </w:rPr>
            </w:pPr>
            <w:r w:rsidRPr="00704853">
              <w:rPr>
                <w:rFonts w:ascii="Angsana New" w:hAnsi="Angsana New"/>
                <w:sz w:val="28"/>
                <w:szCs w:val="28"/>
                <w:cs/>
              </w:rPr>
              <w:t>Ownership</w:t>
            </w:r>
          </w:p>
        </w:tc>
        <w:tc>
          <w:tcPr>
            <w:tcW w:w="1984" w:type="dxa"/>
            <w:gridSpan w:val="2"/>
            <w:tcBorders>
              <w:top w:val="nil"/>
              <w:left w:val="nil"/>
              <w:right w:val="nil"/>
            </w:tcBorders>
            <w:shd w:val="clear" w:color="000000" w:fill="FFFFFF"/>
            <w:vAlign w:val="bottom"/>
          </w:tcPr>
          <w:p w14:paraId="5A4D4615" w14:textId="77777777" w:rsidR="00C25172" w:rsidRPr="00704853" w:rsidRDefault="00C25172" w:rsidP="00D64EEE">
            <w:pPr>
              <w:ind w:left="-29" w:right="-29"/>
              <w:jc w:val="center"/>
              <w:rPr>
                <w:rFonts w:ascii="Angsana New" w:eastAsia="Times New Roman" w:hAnsi="Angsana New"/>
                <w:sz w:val="28"/>
                <w:szCs w:val="28"/>
                <w:lang w:val="en-US"/>
              </w:rPr>
            </w:pPr>
          </w:p>
        </w:tc>
        <w:tc>
          <w:tcPr>
            <w:tcW w:w="1984" w:type="dxa"/>
            <w:gridSpan w:val="2"/>
            <w:tcBorders>
              <w:top w:val="nil"/>
              <w:left w:val="nil"/>
              <w:right w:val="nil"/>
            </w:tcBorders>
            <w:shd w:val="clear" w:color="000000" w:fill="FFFFFF"/>
            <w:vAlign w:val="bottom"/>
          </w:tcPr>
          <w:p w14:paraId="61867FE6" w14:textId="77777777" w:rsidR="00C25172" w:rsidRPr="00704853" w:rsidRDefault="00C25172" w:rsidP="00D64EEE">
            <w:pPr>
              <w:ind w:left="-29" w:right="-29"/>
              <w:jc w:val="center"/>
              <w:rPr>
                <w:rFonts w:ascii="Angsana New" w:eastAsia="Times New Roman" w:hAnsi="Angsana New"/>
                <w:sz w:val="28"/>
                <w:szCs w:val="28"/>
                <w:lang w:val="en-US"/>
              </w:rPr>
            </w:pPr>
          </w:p>
        </w:tc>
        <w:tc>
          <w:tcPr>
            <w:tcW w:w="1984" w:type="dxa"/>
            <w:gridSpan w:val="2"/>
            <w:tcBorders>
              <w:top w:val="nil"/>
              <w:left w:val="nil"/>
              <w:right w:val="nil"/>
            </w:tcBorders>
            <w:shd w:val="clear" w:color="000000" w:fill="FFFFFF"/>
            <w:vAlign w:val="bottom"/>
          </w:tcPr>
          <w:p w14:paraId="2363D933" w14:textId="77777777" w:rsidR="00C25172" w:rsidRPr="00704853" w:rsidRDefault="00C25172" w:rsidP="00D64EEE">
            <w:pPr>
              <w:ind w:left="-29" w:right="-29"/>
              <w:jc w:val="center"/>
              <w:rPr>
                <w:rFonts w:ascii="Angsana New" w:eastAsia="Times New Roman" w:hAnsi="Angsana New"/>
                <w:sz w:val="28"/>
                <w:szCs w:val="28"/>
                <w:lang w:val="en-US"/>
              </w:rPr>
            </w:pPr>
          </w:p>
        </w:tc>
        <w:tc>
          <w:tcPr>
            <w:tcW w:w="2268" w:type="dxa"/>
            <w:gridSpan w:val="2"/>
            <w:tcBorders>
              <w:top w:val="nil"/>
              <w:left w:val="nil"/>
              <w:right w:val="nil"/>
            </w:tcBorders>
            <w:shd w:val="clear" w:color="000000" w:fill="FFFFFF"/>
            <w:vAlign w:val="bottom"/>
          </w:tcPr>
          <w:p w14:paraId="489030E6" w14:textId="77777777" w:rsidR="00C25172" w:rsidRPr="00704853" w:rsidRDefault="00C25172" w:rsidP="00D64EEE">
            <w:pPr>
              <w:ind w:left="-29" w:right="-29"/>
              <w:jc w:val="center"/>
              <w:rPr>
                <w:rFonts w:ascii="Angsana New" w:eastAsia="Times New Roman" w:hAnsi="Angsana New"/>
                <w:sz w:val="28"/>
                <w:szCs w:val="28"/>
                <w:lang w:val="en-US"/>
              </w:rPr>
            </w:pPr>
            <w:r w:rsidRPr="00F41B22">
              <w:rPr>
                <w:rFonts w:ascii="Angsana New" w:eastAsia="Times New Roman" w:hAnsi="Angsana New"/>
                <w:sz w:val="28"/>
                <w:szCs w:val="28"/>
                <w:lang w:val="en-US"/>
              </w:rPr>
              <w:t>Dividend income for the</w:t>
            </w:r>
          </w:p>
        </w:tc>
      </w:tr>
      <w:tr w:rsidR="00C25172" w:rsidRPr="000E0F49" w14:paraId="7111C681" w14:textId="77777777" w:rsidTr="009C71B8">
        <w:trPr>
          <w:gridAfter w:val="1"/>
          <w:wAfter w:w="33" w:type="dxa"/>
          <w:trHeight w:val="432"/>
        </w:trPr>
        <w:tc>
          <w:tcPr>
            <w:tcW w:w="2696" w:type="dxa"/>
            <w:tcBorders>
              <w:top w:val="nil"/>
              <w:left w:val="nil"/>
              <w:bottom w:val="nil"/>
              <w:right w:val="nil"/>
            </w:tcBorders>
            <w:shd w:val="clear" w:color="000000" w:fill="FFFFFF"/>
            <w:noWrap/>
            <w:vAlign w:val="bottom"/>
            <w:hideMark/>
          </w:tcPr>
          <w:p w14:paraId="3F4E21F9" w14:textId="77777777" w:rsidR="00C25172" w:rsidRPr="00704853" w:rsidRDefault="00C25172" w:rsidP="00D64EEE">
            <w:pPr>
              <w:ind w:hanging="108"/>
              <w:rPr>
                <w:rFonts w:ascii="Angsana New" w:eastAsia="Times New Roman" w:hAnsi="Angsana New"/>
                <w:sz w:val="28"/>
                <w:szCs w:val="28"/>
                <w:lang w:val="en-US"/>
              </w:rPr>
            </w:pPr>
            <w:r w:rsidRPr="00704853">
              <w:rPr>
                <w:rFonts w:ascii="Angsana New" w:eastAsia="Times New Roman" w:hAnsi="Angsana New"/>
                <w:sz w:val="28"/>
                <w:szCs w:val="28"/>
                <w:lang w:val="en-US"/>
              </w:rPr>
              <w:t> </w:t>
            </w:r>
          </w:p>
        </w:tc>
        <w:tc>
          <w:tcPr>
            <w:tcW w:w="2067" w:type="dxa"/>
            <w:gridSpan w:val="2"/>
            <w:tcBorders>
              <w:left w:val="nil"/>
              <w:right w:val="nil"/>
            </w:tcBorders>
            <w:shd w:val="clear" w:color="000000" w:fill="FFFFFF"/>
            <w:noWrap/>
            <w:vAlign w:val="bottom"/>
          </w:tcPr>
          <w:p w14:paraId="337A2F2A" w14:textId="77777777" w:rsidR="00C25172" w:rsidRPr="00704853" w:rsidRDefault="00C25172" w:rsidP="009C71B8">
            <w:pPr>
              <w:pBdr>
                <w:bottom w:val="single" w:sz="4" w:space="1" w:color="auto"/>
              </w:pBdr>
              <w:ind w:left="-29" w:right="-29"/>
              <w:jc w:val="center"/>
              <w:rPr>
                <w:rFonts w:ascii="Angsana New" w:eastAsia="Times New Roman" w:hAnsi="Angsana New"/>
                <w:sz w:val="28"/>
                <w:szCs w:val="28"/>
                <w:lang w:val="en-US"/>
              </w:rPr>
            </w:pPr>
            <w:r w:rsidRPr="00704853">
              <w:rPr>
                <w:rFonts w:ascii="Angsana New" w:hAnsi="Angsana New"/>
                <w:sz w:val="28"/>
                <w:szCs w:val="28"/>
                <w:cs/>
              </w:rPr>
              <w:t>incorporation</w:t>
            </w:r>
          </w:p>
        </w:tc>
        <w:tc>
          <w:tcPr>
            <w:tcW w:w="1984" w:type="dxa"/>
            <w:gridSpan w:val="2"/>
            <w:tcBorders>
              <w:left w:val="nil"/>
              <w:right w:val="nil"/>
            </w:tcBorders>
            <w:shd w:val="clear" w:color="000000" w:fill="FFFFFF"/>
            <w:vAlign w:val="bottom"/>
          </w:tcPr>
          <w:p w14:paraId="717032B3"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sidRPr="00704853">
              <w:rPr>
                <w:rFonts w:ascii="Angsana New" w:hAnsi="Angsana New"/>
                <w:sz w:val="28"/>
                <w:szCs w:val="28"/>
                <w:cs/>
              </w:rPr>
              <w:t>interest</w:t>
            </w:r>
          </w:p>
        </w:tc>
        <w:tc>
          <w:tcPr>
            <w:tcW w:w="1984" w:type="dxa"/>
            <w:gridSpan w:val="2"/>
            <w:tcBorders>
              <w:left w:val="nil"/>
              <w:right w:val="nil"/>
            </w:tcBorders>
            <w:shd w:val="clear" w:color="000000" w:fill="FFFFFF"/>
            <w:vAlign w:val="bottom"/>
          </w:tcPr>
          <w:p w14:paraId="7855F210"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sidRPr="00704853">
              <w:rPr>
                <w:rFonts w:ascii="Angsana New" w:hAnsi="Angsana New"/>
                <w:sz w:val="28"/>
                <w:szCs w:val="28"/>
                <w:cs/>
              </w:rPr>
              <w:t>Paid-up capital</w:t>
            </w:r>
          </w:p>
        </w:tc>
        <w:tc>
          <w:tcPr>
            <w:tcW w:w="1984" w:type="dxa"/>
            <w:gridSpan w:val="2"/>
            <w:tcBorders>
              <w:left w:val="nil"/>
              <w:right w:val="nil"/>
            </w:tcBorders>
            <w:shd w:val="clear" w:color="000000" w:fill="FFFFFF"/>
            <w:vAlign w:val="bottom"/>
          </w:tcPr>
          <w:p w14:paraId="14344587"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sidRPr="00704853">
              <w:rPr>
                <w:rFonts w:ascii="Angsana New" w:eastAsia="Times New Roman" w:hAnsi="Angsana New"/>
                <w:sz w:val="28"/>
                <w:szCs w:val="28"/>
                <w:cs/>
              </w:rPr>
              <w:t>Cost</w:t>
            </w:r>
          </w:p>
        </w:tc>
        <w:tc>
          <w:tcPr>
            <w:tcW w:w="1984" w:type="dxa"/>
            <w:gridSpan w:val="2"/>
            <w:tcBorders>
              <w:left w:val="nil"/>
              <w:right w:val="nil"/>
            </w:tcBorders>
            <w:shd w:val="clear" w:color="000000" w:fill="FFFFFF"/>
            <w:vAlign w:val="bottom"/>
          </w:tcPr>
          <w:p w14:paraId="4A774B31" w14:textId="7F569D59" w:rsidR="00C25172" w:rsidRPr="00704853" w:rsidRDefault="00CA749F" w:rsidP="00532F5F">
            <w:pPr>
              <w:pBdr>
                <w:bottom w:val="single" w:sz="4" w:space="1" w:color="auto"/>
              </w:pBdr>
              <w:ind w:left="-29" w:right="-29"/>
              <w:jc w:val="center"/>
              <w:rPr>
                <w:rFonts w:ascii="Angsana New" w:eastAsia="Times New Roman" w:hAnsi="Angsana New"/>
                <w:sz w:val="28"/>
                <w:szCs w:val="28"/>
                <w:lang w:val="en-US"/>
              </w:rPr>
            </w:pPr>
            <w:r w:rsidRPr="00CA749F">
              <w:rPr>
                <w:rFonts w:ascii="Angsana New" w:eastAsia="Times New Roman" w:hAnsi="Angsana New"/>
                <w:sz w:val="28"/>
                <w:szCs w:val="28"/>
                <w:lang w:val="en-US"/>
              </w:rPr>
              <w:t>Equity</w:t>
            </w:r>
          </w:p>
        </w:tc>
        <w:tc>
          <w:tcPr>
            <w:tcW w:w="2268" w:type="dxa"/>
            <w:gridSpan w:val="2"/>
            <w:tcBorders>
              <w:left w:val="nil"/>
              <w:right w:val="nil"/>
            </w:tcBorders>
            <w:shd w:val="clear" w:color="000000" w:fill="FFFFFF"/>
            <w:vAlign w:val="bottom"/>
          </w:tcPr>
          <w:p w14:paraId="5D8C792E"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sidRPr="00F41B22">
              <w:rPr>
                <w:rFonts w:ascii="Angsana New" w:eastAsia="Times New Roman" w:hAnsi="Angsana New"/>
                <w:sz w:val="28"/>
                <w:szCs w:val="28"/>
                <w:lang w:val="en-US"/>
              </w:rPr>
              <w:t xml:space="preserve">year ended December </w:t>
            </w:r>
            <w:r w:rsidRPr="00F41B22">
              <w:rPr>
                <w:rFonts w:ascii="Angsana New" w:eastAsia="Times New Roman" w:hAnsi="Angsana New"/>
                <w:sz w:val="28"/>
                <w:szCs w:val="28"/>
                <w:cs/>
                <w:lang w:val="en-US"/>
              </w:rPr>
              <w:t>31</w:t>
            </w:r>
          </w:p>
        </w:tc>
      </w:tr>
      <w:tr w:rsidR="0056531D" w:rsidRPr="000E0F49" w14:paraId="6E1DB43A" w14:textId="77777777" w:rsidTr="008A5691">
        <w:trPr>
          <w:gridAfter w:val="1"/>
          <w:wAfter w:w="33" w:type="dxa"/>
          <w:trHeight w:val="432"/>
        </w:trPr>
        <w:tc>
          <w:tcPr>
            <w:tcW w:w="2696" w:type="dxa"/>
            <w:tcBorders>
              <w:top w:val="nil"/>
              <w:left w:val="nil"/>
              <w:bottom w:val="nil"/>
              <w:right w:val="nil"/>
            </w:tcBorders>
            <w:shd w:val="clear" w:color="000000" w:fill="FFFFFF"/>
            <w:noWrap/>
            <w:vAlign w:val="bottom"/>
            <w:hideMark/>
          </w:tcPr>
          <w:p w14:paraId="51F9392D" w14:textId="77777777" w:rsidR="00C25172" w:rsidRPr="00704853" w:rsidRDefault="00C25172" w:rsidP="00D64EEE">
            <w:pPr>
              <w:ind w:hanging="108"/>
              <w:rPr>
                <w:rFonts w:ascii="Angsana New" w:eastAsia="Times New Roman" w:hAnsi="Angsana New"/>
                <w:sz w:val="28"/>
                <w:szCs w:val="28"/>
                <w:lang w:val="en-US"/>
              </w:rPr>
            </w:pPr>
            <w:r w:rsidRPr="00704853">
              <w:rPr>
                <w:rFonts w:ascii="Angsana New" w:eastAsia="Times New Roman" w:hAnsi="Angsana New"/>
                <w:sz w:val="28"/>
                <w:szCs w:val="28"/>
                <w:lang w:val="en-US"/>
              </w:rPr>
              <w:t> </w:t>
            </w:r>
          </w:p>
        </w:tc>
        <w:tc>
          <w:tcPr>
            <w:tcW w:w="2067" w:type="dxa"/>
            <w:gridSpan w:val="2"/>
            <w:tcBorders>
              <w:top w:val="nil"/>
              <w:left w:val="nil"/>
              <w:right w:val="nil"/>
            </w:tcBorders>
            <w:noWrap/>
            <w:vAlign w:val="bottom"/>
          </w:tcPr>
          <w:p w14:paraId="611345FE" w14:textId="77777777" w:rsidR="00C25172" w:rsidRPr="00704853" w:rsidRDefault="00C25172" w:rsidP="00D64EEE">
            <w:pPr>
              <w:ind w:left="-29" w:right="-29"/>
              <w:jc w:val="center"/>
              <w:rPr>
                <w:rFonts w:ascii="Angsana New" w:eastAsia="Times New Roman" w:hAnsi="Angsana New"/>
                <w:sz w:val="28"/>
                <w:szCs w:val="28"/>
                <w:cs/>
                <w:lang w:val="en-US"/>
              </w:rPr>
            </w:pPr>
          </w:p>
        </w:tc>
        <w:tc>
          <w:tcPr>
            <w:tcW w:w="992" w:type="dxa"/>
            <w:tcBorders>
              <w:top w:val="nil"/>
              <w:left w:val="nil"/>
              <w:right w:val="nil"/>
            </w:tcBorders>
            <w:shd w:val="clear" w:color="000000" w:fill="FFFFFF"/>
            <w:noWrap/>
            <w:vAlign w:val="bottom"/>
          </w:tcPr>
          <w:p w14:paraId="3B710886"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992" w:type="dxa"/>
            <w:tcBorders>
              <w:top w:val="nil"/>
              <w:left w:val="nil"/>
              <w:right w:val="nil"/>
            </w:tcBorders>
            <w:shd w:val="clear" w:color="000000" w:fill="FFFFFF"/>
            <w:noWrap/>
            <w:vAlign w:val="bottom"/>
          </w:tcPr>
          <w:p w14:paraId="7A60E20E"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992" w:type="dxa"/>
            <w:tcBorders>
              <w:top w:val="nil"/>
              <w:left w:val="nil"/>
              <w:right w:val="nil"/>
            </w:tcBorders>
            <w:shd w:val="clear" w:color="000000" w:fill="FFFFFF"/>
            <w:noWrap/>
            <w:vAlign w:val="bottom"/>
          </w:tcPr>
          <w:p w14:paraId="71CD2A12"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992" w:type="dxa"/>
            <w:tcBorders>
              <w:top w:val="nil"/>
              <w:left w:val="nil"/>
              <w:right w:val="nil"/>
            </w:tcBorders>
            <w:shd w:val="clear" w:color="000000" w:fill="FFFFFF"/>
            <w:vAlign w:val="bottom"/>
          </w:tcPr>
          <w:p w14:paraId="66D3DF76"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992" w:type="dxa"/>
            <w:tcBorders>
              <w:top w:val="nil"/>
              <w:left w:val="nil"/>
              <w:right w:val="nil"/>
            </w:tcBorders>
            <w:shd w:val="clear" w:color="000000" w:fill="FFFFFF"/>
            <w:vAlign w:val="bottom"/>
          </w:tcPr>
          <w:p w14:paraId="6930937F"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992" w:type="dxa"/>
            <w:tcBorders>
              <w:top w:val="nil"/>
              <w:left w:val="nil"/>
              <w:right w:val="nil"/>
            </w:tcBorders>
            <w:shd w:val="clear" w:color="000000" w:fill="FFFFFF"/>
            <w:vAlign w:val="bottom"/>
          </w:tcPr>
          <w:p w14:paraId="079762FB"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992" w:type="dxa"/>
            <w:tcBorders>
              <w:top w:val="nil"/>
              <w:left w:val="nil"/>
              <w:right w:val="nil"/>
            </w:tcBorders>
            <w:shd w:val="clear" w:color="000000" w:fill="FFFFFF"/>
            <w:vAlign w:val="bottom"/>
          </w:tcPr>
          <w:p w14:paraId="03A3AED9"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992" w:type="dxa"/>
            <w:tcBorders>
              <w:top w:val="nil"/>
              <w:left w:val="nil"/>
              <w:right w:val="nil"/>
            </w:tcBorders>
            <w:shd w:val="clear" w:color="000000" w:fill="FFFFFF"/>
            <w:vAlign w:val="bottom"/>
          </w:tcPr>
          <w:p w14:paraId="397765D7"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134" w:type="dxa"/>
            <w:tcBorders>
              <w:top w:val="nil"/>
              <w:left w:val="nil"/>
              <w:right w:val="nil"/>
            </w:tcBorders>
            <w:shd w:val="clear" w:color="000000" w:fill="FFFFFF"/>
            <w:vAlign w:val="bottom"/>
          </w:tcPr>
          <w:p w14:paraId="348ACCFC"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134" w:type="dxa"/>
            <w:tcBorders>
              <w:top w:val="nil"/>
              <w:left w:val="nil"/>
              <w:right w:val="nil"/>
            </w:tcBorders>
            <w:shd w:val="clear" w:color="000000" w:fill="FFFFFF"/>
            <w:vAlign w:val="bottom"/>
          </w:tcPr>
          <w:p w14:paraId="4BE6BE41" w14:textId="77777777" w:rsidR="00C25172" w:rsidRPr="00704853" w:rsidRDefault="00C25172" w:rsidP="00532F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C25172" w:rsidRPr="000E0F49" w14:paraId="0747FD5D" w14:textId="77777777" w:rsidTr="008A5691">
        <w:trPr>
          <w:gridAfter w:val="1"/>
          <w:wAfter w:w="33" w:type="dxa"/>
          <w:trHeight w:val="432"/>
        </w:trPr>
        <w:tc>
          <w:tcPr>
            <w:tcW w:w="2696" w:type="dxa"/>
            <w:tcBorders>
              <w:top w:val="nil"/>
              <w:left w:val="nil"/>
              <w:bottom w:val="nil"/>
              <w:right w:val="nil"/>
            </w:tcBorders>
            <w:shd w:val="clear" w:color="000000" w:fill="FFFFFF"/>
            <w:noWrap/>
            <w:vAlign w:val="bottom"/>
          </w:tcPr>
          <w:p w14:paraId="04981580" w14:textId="77777777" w:rsidR="00C25172" w:rsidRPr="00893523" w:rsidRDefault="00C25172" w:rsidP="00D64EEE">
            <w:pPr>
              <w:ind w:hanging="25"/>
              <w:rPr>
                <w:rFonts w:ascii="Angsana New" w:eastAsia="Times New Roman" w:hAnsi="Angsana New"/>
                <w:sz w:val="28"/>
                <w:szCs w:val="28"/>
                <w:lang w:val="en-US"/>
              </w:rPr>
            </w:pPr>
          </w:p>
        </w:tc>
        <w:tc>
          <w:tcPr>
            <w:tcW w:w="2067" w:type="dxa"/>
            <w:gridSpan w:val="2"/>
            <w:tcBorders>
              <w:top w:val="nil"/>
              <w:left w:val="nil"/>
              <w:bottom w:val="nil"/>
              <w:right w:val="nil"/>
            </w:tcBorders>
            <w:noWrap/>
            <w:vAlign w:val="bottom"/>
          </w:tcPr>
          <w:p w14:paraId="597D8FDD" w14:textId="77777777" w:rsidR="00C25172" w:rsidRPr="00893523" w:rsidRDefault="00C25172" w:rsidP="00D64EEE">
            <w:pPr>
              <w:jc w:val="right"/>
              <w:rPr>
                <w:rFonts w:ascii="Angsana New" w:eastAsia="Times New Roman" w:hAnsi="Angsana New"/>
                <w:sz w:val="28"/>
                <w:szCs w:val="28"/>
                <w:lang w:val="en-US"/>
              </w:rPr>
            </w:pPr>
          </w:p>
        </w:tc>
        <w:tc>
          <w:tcPr>
            <w:tcW w:w="1984" w:type="dxa"/>
            <w:gridSpan w:val="2"/>
            <w:tcBorders>
              <w:top w:val="nil"/>
              <w:left w:val="nil"/>
              <w:bottom w:val="nil"/>
              <w:right w:val="nil"/>
            </w:tcBorders>
            <w:noWrap/>
            <w:vAlign w:val="bottom"/>
          </w:tcPr>
          <w:p w14:paraId="4104EC40" w14:textId="77777777" w:rsidR="00C25172" w:rsidRPr="00670A57" w:rsidRDefault="00C25172" w:rsidP="00D64EEE">
            <w:pPr>
              <w:jc w:val="center"/>
              <w:rPr>
                <w:rFonts w:ascii="Angsana New" w:eastAsia="Times New Roman" w:hAnsi="Angsana New"/>
                <w:sz w:val="28"/>
                <w:szCs w:val="28"/>
                <w:lang w:val="en-US"/>
              </w:rPr>
            </w:pPr>
            <w:r w:rsidRPr="00670A57">
              <w:rPr>
                <w:rFonts w:ascii="Angsana New" w:eastAsia="Times New Roman" w:hAnsi="Angsana New"/>
                <w:sz w:val="28"/>
                <w:szCs w:val="28"/>
                <w:cs/>
              </w:rPr>
              <w:t>( % )</w:t>
            </w:r>
          </w:p>
        </w:tc>
        <w:tc>
          <w:tcPr>
            <w:tcW w:w="8220" w:type="dxa"/>
            <w:gridSpan w:val="8"/>
            <w:tcBorders>
              <w:top w:val="nil"/>
              <w:left w:val="nil"/>
              <w:bottom w:val="nil"/>
              <w:right w:val="nil"/>
            </w:tcBorders>
            <w:noWrap/>
            <w:vAlign w:val="bottom"/>
          </w:tcPr>
          <w:p w14:paraId="74E81A5B" w14:textId="1C97D197" w:rsidR="00C25172" w:rsidRPr="00670A57" w:rsidRDefault="00670A57" w:rsidP="00D64EEE">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 xml:space="preserve">Unit : </w:t>
            </w:r>
            <w:r w:rsidR="00C25172" w:rsidRPr="00670A57">
              <w:rPr>
                <w:rFonts w:ascii="Angsana New" w:eastAsia="Times New Roman" w:hAnsi="Angsana New"/>
                <w:sz w:val="28"/>
                <w:szCs w:val="28"/>
                <w:lang w:val="en-US"/>
              </w:rPr>
              <w:t xml:space="preserve">Thousand </w:t>
            </w:r>
            <w:r w:rsidR="00462C6B" w:rsidRPr="00670A57">
              <w:rPr>
                <w:rFonts w:ascii="Angsana New" w:eastAsia="Times New Roman" w:hAnsi="Angsana New"/>
                <w:sz w:val="28"/>
                <w:szCs w:val="28"/>
                <w:lang w:val="en-US"/>
              </w:rPr>
              <w:t>Baht                      (</w:t>
            </w:r>
            <w:r w:rsidR="00E156C2">
              <w:rPr>
                <w:rFonts w:ascii="Angsana New" w:eastAsia="Times New Roman" w:hAnsi="Angsana New" w:hint="cs"/>
                <w:sz w:val="28"/>
                <w:szCs w:val="28"/>
                <w:cs/>
              </w:rPr>
              <w:t>Adjust</w:t>
            </w:r>
            <w:r w:rsidR="00462C6B" w:rsidRPr="00670A57">
              <w:rPr>
                <w:rFonts w:ascii="Angsana New" w:eastAsia="Times New Roman" w:hAnsi="Angsana New"/>
                <w:sz w:val="28"/>
                <w:szCs w:val="28"/>
                <w:cs/>
              </w:rPr>
              <w:t>ed</w:t>
            </w:r>
            <w:r w:rsidR="00462C6B" w:rsidRPr="00670A57">
              <w:rPr>
                <w:rFonts w:ascii="Angsana New" w:eastAsia="Times New Roman" w:hAnsi="Angsana New"/>
                <w:sz w:val="28"/>
                <w:szCs w:val="28"/>
                <w:lang w:val="en-US"/>
              </w:rPr>
              <w:t>)</w:t>
            </w:r>
          </w:p>
        </w:tc>
      </w:tr>
      <w:tr w:rsidR="0056531D" w:rsidRPr="000E0F49" w14:paraId="7305A82B" w14:textId="77777777" w:rsidTr="008A5691">
        <w:trPr>
          <w:gridAfter w:val="1"/>
          <w:wAfter w:w="33" w:type="dxa"/>
          <w:trHeight w:val="432"/>
        </w:trPr>
        <w:tc>
          <w:tcPr>
            <w:tcW w:w="2696" w:type="dxa"/>
            <w:tcBorders>
              <w:top w:val="nil"/>
              <w:left w:val="nil"/>
              <w:bottom w:val="nil"/>
              <w:right w:val="nil"/>
            </w:tcBorders>
            <w:shd w:val="clear" w:color="000000" w:fill="FFFFFF"/>
            <w:noWrap/>
          </w:tcPr>
          <w:p w14:paraId="6FCF8644" w14:textId="21F77321" w:rsidR="00CA749F" w:rsidRPr="00CA749F" w:rsidRDefault="00CA749F" w:rsidP="00CA749F">
            <w:pPr>
              <w:ind w:left="-29" w:right="-29"/>
              <w:rPr>
                <w:rFonts w:ascii="Angsana New" w:hAnsi="Angsana New"/>
                <w:b/>
                <w:bCs/>
                <w:i/>
                <w:iCs/>
                <w:sz w:val="28"/>
                <w:szCs w:val="28"/>
                <w:cs/>
              </w:rPr>
            </w:pPr>
            <w:r w:rsidRPr="00CA749F">
              <w:rPr>
                <w:rFonts w:ascii="Angsana New" w:hAnsi="Angsana New"/>
                <w:b/>
                <w:bCs/>
                <w:i/>
                <w:iCs/>
                <w:sz w:val="28"/>
                <w:szCs w:val="28"/>
                <w:cs/>
              </w:rPr>
              <w:t>Direct associate</w:t>
            </w:r>
          </w:p>
        </w:tc>
        <w:tc>
          <w:tcPr>
            <w:tcW w:w="2067" w:type="dxa"/>
            <w:gridSpan w:val="2"/>
            <w:tcBorders>
              <w:top w:val="nil"/>
              <w:left w:val="nil"/>
              <w:bottom w:val="nil"/>
              <w:right w:val="nil"/>
            </w:tcBorders>
            <w:noWrap/>
            <w:vAlign w:val="bottom"/>
          </w:tcPr>
          <w:p w14:paraId="075EC25D" w14:textId="77777777" w:rsidR="00CA749F" w:rsidRPr="00704853" w:rsidRDefault="00CA749F" w:rsidP="00CA749F">
            <w:pPr>
              <w:jc w:val="right"/>
              <w:rPr>
                <w:rFonts w:ascii="Angsana New" w:eastAsia="Times New Roman" w:hAnsi="Angsana New"/>
                <w:sz w:val="28"/>
                <w:szCs w:val="28"/>
                <w:lang w:val="en-US"/>
              </w:rPr>
            </w:pPr>
          </w:p>
        </w:tc>
        <w:tc>
          <w:tcPr>
            <w:tcW w:w="992" w:type="dxa"/>
            <w:tcBorders>
              <w:top w:val="nil"/>
              <w:left w:val="nil"/>
              <w:bottom w:val="nil"/>
              <w:right w:val="nil"/>
            </w:tcBorders>
            <w:noWrap/>
            <w:vAlign w:val="bottom"/>
          </w:tcPr>
          <w:p w14:paraId="59530D60" w14:textId="77777777" w:rsidR="00CA749F" w:rsidRPr="00704853" w:rsidRDefault="00CA749F" w:rsidP="00CA749F">
            <w:pPr>
              <w:jc w:val="right"/>
              <w:rPr>
                <w:rFonts w:ascii="Angsana New" w:eastAsia="Times New Roman" w:hAnsi="Angsana New"/>
                <w:sz w:val="28"/>
                <w:szCs w:val="28"/>
                <w:lang w:val="en-US"/>
              </w:rPr>
            </w:pPr>
          </w:p>
        </w:tc>
        <w:tc>
          <w:tcPr>
            <w:tcW w:w="992" w:type="dxa"/>
            <w:tcBorders>
              <w:top w:val="nil"/>
              <w:left w:val="nil"/>
              <w:bottom w:val="nil"/>
              <w:right w:val="nil"/>
            </w:tcBorders>
            <w:noWrap/>
            <w:vAlign w:val="bottom"/>
          </w:tcPr>
          <w:p w14:paraId="6235006D" w14:textId="77777777" w:rsidR="00CA749F" w:rsidRPr="00704853" w:rsidRDefault="00CA749F" w:rsidP="00CA749F">
            <w:pPr>
              <w:jc w:val="right"/>
              <w:rPr>
                <w:rFonts w:ascii="Angsana New" w:eastAsia="Times New Roman" w:hAnsi="Angsana New"/>
                <w:sz w:val="28"/>
                <w:szCs w:val="28"/>
                <w:lang w:val="en-US"/>
              </w:rPr>
            </w:pPr>
          </w:p>
        </w:tc>
        <w:tc>
          <w:tcPr>
            <w:tcW w:w="992" w:type="dxa"/>
            <w:tcBorders>
              <w:top w:val="nil"/>
              <w:left w:val="nil"/>
              <w:bottom w:val="nil"/>
              <w:right w:val="nil"/>
            </w:tcBorders>
            <w:noWrap/>
            <w:vAlign w:val="bottom"/>
          </w:tcPr>
          <w:p w14:paraId="265E4CA9" w14:textId="77777777" w:rsidR="00CA749F" w:rsidRPr="00704853" w:rsidRDefault="00CA749F" w:rsidP="00CA749F">
            <w:pPr>
              <w:jc w:val="right"/>
              <w:rPr>
                <w:rFonts w:ascii="Angsana New" w:eastAsia="Times New Roman" w:hAnsi="Angsana New"/>
                <w:sz w:val="28"/>
                <w:szCs w:val="28"/>
                <w:lang w:val="en-US"/>
              </w:rPr>
            </w:pPr>
          </w:p>
        </w:tc>
        <w:tc>
          <w:tcPr>
            <w:tcW w:w="992" w:type="dxa"/>
            <w:tcBorders>
              <w:top w:val="nil"/>
              <w:left w:val="nil"/>
              <w:bottom w:val="nil"/>
              <w:right w:val="nil"/>
            </w:tcBorders>
            <w:vAlign w:val="bottom"/>
          </w:tcPr>
          <w:p w14:paraId="0AAFBAED" w14:textId="77777777" w:rsidR="00CA749F" w:rsidRPr="00704853" w:rsidRDefault="00CA749F" w:rsidP="00CA749F">
            <w:pPr>
              <w:ind w:left="-29" w:right="-29"/>
              <w:jc w:val="center"/>
              <w:rPr>
                <w:rFonts w:ascii="Angsana New" w:eastAsia="Times New Roman" w:hAnsi="Angsana New"/>
                <w:sz w:val="28"/>
                <w:szCs w:val="28"/>
                <w:lang w:val="en-US"/>
              </w:rPr>
            </w:pPr>
          </w:p>
        </w:tc>
        <w:tc>
          <w:tcPr>
            <w:tcW w:w="992" w:type="dxa"/>
            <w:tcBorders>
              <w:top w:val="nil"/>
              <w:left w:val="nil"/>
              <w:bottom w:val="nil"/>
              <w:right w:val="nil"/>
            </w:tcBorders>
            <w:vAlign w:val="bottom"/>
          </w:tcPr>
          <w:p w14:paraId="12A2CD2C" w14:textId="77777777" w:rsidR="00CA749F" w:rsidRPr="00704853" w:rsidRDefault="00CA749F" w:rsidP="00CA749F">
            <w:pPr>
              <w:ind w:left="-29" w:right="-29"/>
              <w:jc w:val="center"/>
              <w:rPr>
                <w:rFonts w:ascii="Angsana New" w:eastAsia="Times New Roman" w:hAnsi="Angsana New"/>
                <w:sz w:val="28"/>
                <w:szCs w:val="28"/>
                <w:lang w:val="en-US"/>
              </w:rPr>
            </w:pPr>
          </w:p>
        </w:tc>
        <w:tc>
          <w:tcPr>
            <w:tcW w:w="992" w:type="dxa"/>
            <w:tcBorders>
              <w:top w:val="nil"/>
              <w:left w:val="nil"/>
              <w:bottom w:val="nil"/>
              <w:right w:val="nil"/>
            </w:tcBorders>
            <w:vAlign w:val="bottom"/>
          </w:tcPr>
          <w:p w14:paraId="0AA5D7DF" w14:textId="77777777" w:rsidR="00CA749F" w:rsidRPr="00704853" w:rsidRDefault="00CA749F" w:rsidP="00CA749F">
            <w:pPr>
              <w:ind w:left="-29" w:right="-29"/>
              <w:jc w:val="center"/>
              <w:rPr>
                <w:rFonts w:ascii="Angsana New" w:eastAsia="Times New Roman" w:hAnsi="Angsana New"/>
                <w:sz w:val="28"/>
                <w:szCs w:val="28"/>
                <w:lang w:val="en-US"/>
              </w:rPr>
            </w:pPr>
          </w:p>
        </w:tc>
        <w:tc>
          <w:tcPr>
            <w:tcW w:w="992" w:type="dxa"/>
            <w:tcBorders>
              <w:top w:val="nil"/>
              <w:left w:val="nil"/>
              <w:bottom w:val="nil"/>
              <w:right w:val="nil"/>
            </w:tcBorders>
            <w:vAlign w:val="bottom"/>
          </w:tcPr>
          <w:p w14:paraId="585D666C" w14:textId="77777777" w:rsidR="00CA749F" w:rsidRPr="00704853" w:rsidRDefault="00CA749F" w:rsidP="00CA749F">
            <w:pPr>
              <w:ind w:left="-29" w:right="-29"/>
              <w:jc w:val="center"/>
              <w:rPr>
                <w:rFonts w:ascii="Angsana New" w:eastAsia="Times New Roman" w:hAnsi="Angsana New"/>
                <w:sz w:val="28"/>
                <w:szCs w:val="28"/>
                <w:lang w:val="en-US"/>
              </w:rPr>
            </w:pPr>
          </w:p>
        </w:tc>
        <w:tc>
          <w:tcPr>
            <w:tcW w:w="992" w:type="dxa"/>
            <w:tcBorders>
              <w:top w:val="nil"/>
              <w:left w:val="nil"/>
              <w:bottom w:val="nil"/>
              <w:right w:val="nil"/>
            </w:tcBorders>
          </w:tcPr>
          <w:p w14:paraId="122F119B" w14:textId="77777777" w:rsidR="00CA749F" w:rsidRPr="00704853" w:rsidRDefault="00CA749F" w:rsidP="00CA749F">
            <w:pPr>
              <w:ind w:left="-29" w:right="-29"/>
              <w:jc w:val="center"/>
              <w:rPr>
                <w:rFonts w:ascii="Angsana New" w:eastAsia="Times New Roman" w:hAnsi="Angsana New"/>
                <w:sz w:val="28"/>
                <w:szCs w:val="28"/>
                <w:lang w:val="en-US"/>
              </w:rPr>
            </w:pPr>
          </w:p>
        </w:tc>
        <w:tc>
          <w:tcPr>
            <w:tcW w:w="1134" w:type="dxa"/>
            <w:tcBorders>
              <w:top w:val="nil"/>
              <w:left w:val="nil"/>
              <w:bottom w:val="nil"/>
              <w:right w:val="nil"/>
            </w:tcBorders>
          </w:tcPr>
          <w:p w14:paraId="32C32F04" w14:textId="77777777" w:rsidR="00532F5F" w:rsidRPr="00704853" w:rsidRDefault="00532F5F" w:rsidP="00532F5F">
            <w:pPr>
              <w:ind w:right="-29"/>
              <w:rPr>
                <w:rFonts w:ascii="Angsana New" w:eastAsia="Times New Roman" w:hAnsi="Angsana New"/>
                <w:sz w:val="28"/>
                <w:szCs w:val="28"/>
                <w:lang w:val="en-US"/>
              </w:rPr>
            </w:pPr>
          </w:p>
        </w:tc>
        <w:tc>
          <w:tcPr>
            <w:tcW w:w="1134" w:type="dxa"/>
            <w:tcBorders>
              <w:top w:val="nil"/>
              <w:left w:val="nil"/>
              <w:bottom w:val="nil"/>
              <w:right w:val="nil"/>
            </w:tcBorders>
          </w:tcPr>
          <w:p w14:paraId="04EF7FC7" w14:textId="77777777" w:rsidR="00CA749F" w:rsidRPr="00704853" w:rsidRDefault="00CA749F" w:rsidP="00CA749F">
            <w:pPr>
              <w:ind w:left="-29" w:right="-29"/>
              <w:jc w:val="center"/>
              <w:rPr>
                <w:rFonts w:ascii="Angsana New" w:eastAsia="Times New Roman" w:hAnsi="Angsana New"/>
                <w:sz w:val="28"/>
                <w:szCs w:val="28"/>
                <w:lang w:val="en-US"/>
              </w:rPr>
            </w:pPr>
          </w:p>
        </w:tc>
      </w:tr>
      <w:tr w:rsidR="00462C6B" w:rsidRPr="000E0F49" w14:paraId="538D1A11" w14:textId="77777777" w:rsidTr="008A5691">
        <w:trPr>
          <w:gridAfter w:val="1"/>
          <w:wAfter w:w="33" w:type="dxa"/>
          <w:trHeight w:val="432"/>
        </w:trPr>
        <w:tc>
          <w:tcPr>
            <w:tcW w:w="2696" w:type="dxa"/>
            <w:tcBorders>
              <w:top w:val="nil"/>
              <w:left w:val="nil"/>
              <w:bottom w:val="nil"/>
              <w:right w:val="nil"/>
            </w:tcBorders>
            <w:shd w:val="clear" w:color="000000" w:fill="FFFFFF"/>
            <w:noWrap/>
          </w:tcPr>
          <w:p w14:paraId="3B116046" w14:textId="37330308" w:rsidR="00462C6B" w:rsidRPr="00800D38" w:rsidRDefault="00462C6B" w:rsidP="00462C6B">
            <w:pPr>
              <w:ind w:left="-29" w:right="-29"/>
              <w:rPr>
                <w:rFonts w:ascii="Angsana New" w:hAnsi="Angsana New"/>
                <w:sz w:val="28"/>
                <w:szCs w:val="28"/>
                <w:cs/>
              </w:rPr>
            </w:pPr>
            <w:r w:rsidRPr="00CA749F">
              <w:rPr>
                <w:rFonts w:ascii="Angsana New" w:hAnsi="Angsana New"/>
                <w:sz w:val="28"/>
                <w:szCs w:val="28"/>
                <w:cs/>
              </w:rPr>
              <w:t>KLRT Company Limited</w:t>
            </w:r>
          </w:p>
        </w:tc>
        <w:tc>
          <w:tcPr>
            <w:tcW w:w="2067" w:type="dxa"/>
            <w:gridSpan w:val="2"/>
            <w:tcBorders>
              <w:top w:val="nil"/>
              <w:left w:val="nil"/>
              <w:bottom w:val="nil"/>
              <w:right w:val="nil"/>
            </w:tcBorders>
            <w:noWrap/>
            <w:vAlign w:val="bottom"/>
          </w:tcPr>
          <w:p w14:paraId="24A73193" w14:textId="4A1004C7" w:rsidR="00462C6B" w:rsidRPr="00704853" w:rsidRDefault="00462C6B" w:rsidP="00462C6B">
            <w:pPr>
              <w:jc w:val="center"/>
              <w:rPr>
                <w:rFonts w:ascii="Angsana New" w:eastAsia="Times New Roman" w:hAnsi="Angsana New"/>
                <w:sz w:val="28"/>
                <w:szCs w:val="28"/>
                <w:cs/>
                <w:lang w:val="en-US"/>
              </w:rPr>
            </w:pPr>
            <w:r w:rsidRPr="00FA3190">
              <w:rPr>
                <w:rFonts w:asciiTheme="majorBidi" w:eastAsia="SimSun" w:hAnsiTheme="majorBidi" w:cstheme="majorBidi"/>
                <w:sz w:val="28"/>
                <w:szCs w:val="28"/>
                <w:lang w:val="en-US"/>
              </w:rPr>
              <w:t>Thailand</w:t>
            </w:r>
          </w:p>
        </w:tc>
        <w:tc>
          <w:tcPr>
            <w:tcW w:w="992" w:type="dxa"/>
            <w:tcBorders>
              <w:top w:val="nil"/>
              <w:left w:val="nil"/>
              <w:bottom w:val="nil"/>
              <w:right w:val="nil"/>
            </w:tcBorders>
            <w:noWrap/>
            <w:vAlign w:val="bottom"/>
          </w:tcPr>
          <w:p w14:paraId="3D25AD91" w14:textId="77777777" w:rsidR="00462C6B" w:rsidRPr="00800D38" w:rsidRDefault="00462C6B" w:rsidP="00462C6B">
            <w:pPr>
              <w:jc w:val="center"/>
              <w:rPr>
                <w:rFonts w:asciiTheme="majorBidi" w:eastAsia="Times New Roman" w:hAnsiTheme="majorBidi" w:cstheme="majorBidi"/>
                <w:sz w:val="28"/>
                <w:szCs w:val="28"/>
                <w:lang w:val="en-US"/>
              </w:rPr>
            </w:pPr>
            <w:r w:rsidRPr="00800D38">
              <w:rPr>
                <w:rFonts w:asciiTheme="majorBidi" w:hAnsiTheme="majorBidi" w:cstheme="majorBidi"/>
                <w:sz w:val="28"/>
                <w:szCs w:val="28"/>
                <w:cs/>
              </w:rPr>
              <w:t>49</w:t>
            </w:r>
          </w:p>
        </w:tc>
        <w:tc>
          <w:tcPr>
            <w:tcW w:w="992" w:type="dxa"/>
            <w:tcBorders>
              <w:top w:val="nil"/>
              <w:left w:val="nil"/>
              <w:bottom w:val="nil"/>
              <w:right w:val="nil"/>
            </w:tcBorders>
            <w:noWrap/>
            <w:vAlign w:val="bottom"/>
          </w:tcPr>
          <w:p w14:paraId="6980735B" w14:textId="77777777" w:rsidR="00462C6B" w:rsidRPr="00800D38" w:rsidRDefault="00462C6B" w:rsidP="00462C6B">
            <w:pPr>
              <w:jc w:val="center"/>
              <w:rPr>
                <w:rFonts w:asciiTheme="majorBidi" w:eastAsia="Times New Roman" w:hAnsiTheme="majorBidi" w:cstheme="majorBidi"/>
                <w:sz w:val="28"/>
                <w:szCs w:val="28"/>
                <w:lang w:val="en-US"/>
              </w:rPr>
            </w:pPr>
            <w:r w:rsidRPr="00800D38">
              <w:rPr>
                <w:rFonts w:asciiTheme="majorBidi" w:hAnsiTheme="majorBidi" w:cstheme="majorBidi"/>
                <w:sz w:val="28"/>
                <w:szCs w:val="28"/>
                <w:cs/>
              </w:rPr>
              <w:t>49</w:t>
            </w:r>
          </w:p>
        </w:tc>
        <w:tc>
          <w:tcPr>
            <w:tcW w:w="992" w:type="dxa"/>
            <w:tcBorders>
              <w:top w:val="nil"/>
              <w:left w:val="nil"/>
              <w:bottom w:val="nil"/>
              <w:right w:val="nil"/>
            </w:tcBorders>
            <w:noWrap/>
            <w:vAlign w:val="bottom"/>
          </w:tcPr>
          <w:p w14:paraId="7FD66889" w14:textId="3CCDD404" w:rsidR="00462C6B" w:rsidRPr="00800D38" w:rsidRDefault="00462C6B" w:rsidP="00462C6B">
            <w:pPr>
              <w:jc w:val="right"/>
              <w:rPr>
                <w:rFonts w:asciiTheme="majorBidi" w:eastAsia="Times New Roman" w:hAnsiTheme="majorBidi" w:cstheme="majorBidi"/>
                <w:sz w:val="28"/>
                <w:szCs w:val="28"/>
                <w:lang w:val="en-US"/>
              </w:rPr>
            </w:pPr>
            <w:r w:rsidRPr="007704F6">
              <w:rPr>
                <w:rFonts w:ascii="AngsanaUPC" w:hAnsi="AngsanaUPC" w:cs="AngsanaUPC"/>
                <w:sz w:val="28"/>
                <w:szCs w:val="28"/>
                <w:cs/>
              </w:rPr>
              <w:t>5,750</w:t>
            </w:r>
          </w:p>
        </w:tc>
        <w:tc>
          <w:tcPr>
            <w:tcW w:w="992" w:type="dxa"/>
            <w:tcBorders>
              <w:top w:val="nil"/>
              <w:left w:val="nil"/>
              <w:bottom w:val="nil"/>
              <w:right w:val="nil"/>
            </w:tcBorders>
            <w:vAlign w:val="bottom"/>
          </w:tcPr>
          <w:p w14:paraId="5F7540FC" w14:textId="4B82F410" w:rsidR="00462C6B" w:rsidRPr="00800D38" w:rsidRDefault="00462C6B" w:rsidP="00462C6B">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cs/>
              </w:rPr>
              <w:t>5,750</w:t>
            </w:r>
          </w:p>
        </w:tc>
        <w:tc>
          <w:tcPr>
            <w:tcW w:w="992" w:type="dxa"/>
            <w:tcBorders>
              <w:top w:val="nil"/>
              <w:left w:val="nil"/>
              <w:bottom w:val="nil"/>
              <w:right w:val="nil"/>
            </w:tcBorders>
            <w:vAlign w:val="bottom"/>
          </w:tcPr>
          <w:p w14:paraId="304AEF12" w14:textId="34FCC67D" w:rsidR="00462C6B" w:rsidRPr="00800D38" w:rsidRDefault="00462C6B" w:rsidP="00462C6B">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cs/>
              </w:rPr>
              <w:t>2,818</w:t>
            </w:r>
          </w:p>
        </w:tc>
        <w:tc>
          <w:tcPr>
            <w:tcW w:w="992" w:type="dxa"/>
            <w:tcBorders>
              <w:top w:val="nil"/>
              <w:left w:val="nil"/>
              <w:bottom w:val="nil"/>
              <w:right w:val="nil"/>
            </w:tcBorders>
            <w:vAlign w:val="bottom"/>
          </w:tcPr>
          <w:p w14:paraId="45C2521E" w14:textId="1994F171" w:rsidR="00462C6B" w:rsidRPr="00800D38" w:rsidRDefault="00462C6B" w:rsidP="00462C6B">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cs/>
              </w:rPr>
              <w:t xml:space="preserve">2,818 </w:t>
            </w:r>
          </w:p>
        </w:tc>
        <w:tc>
          <w:tcPr>
            <w:tcW w:w="992" w:type="dxa"/>
            <w:tcBorders>
              <w:top w:val="nil"/>
              <w:left w:val="nil"/>
              <w:bottom w:val="nil"/>
              <w:right w:val="nil"/>
            </w:tcBorders>
            <w:vAlign w:val="bottom"/>
          </w:tcPr>
          <w:p w14:paraId="6EAC6C9A" w14:textId="358FE290" w:rsidR="00462C6B" w:rsidRPr="00800D38" w:rsidRDefault="00462C6B" w:rsidP="00462C6B">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cs/>
              </w:rPr>
              <w:t>1,981</w:t>
            </w:r>
          </w:p>
        </w:tc>
        <w:tc>
          <w:tcPr>
            <w:tcW w:w="992" w:type="dxa"/>
            <w:tcBorders>
              <w:top w:val="nil"/>
              <w:left w:val="nil"/>
              <w:bottom w:val="nil"/>
              <w:right w:val="nil"/>
            </w:tcBorders>
            <w:vAlign w:val="bottom"/>
          </w:tcPr>
          <w:p w14:paraId="67CF4BA6" w14:textId="7500D3C7" w:rsidR="00462C6B" w:rsidRPr="00800D38" w:rsidRDefault="00462C6B" w:rsidP="00462C6B">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cs/>
              </w:rPr>
              <w:t>2,043</w:t>
            </w:r>
          </w:p>
        </w:tc>
        <w:tc>
          <w:tcPr>
            <w:tcW w:w="1134" w:type="dxa"/>
            <w:tcBorders>
              <w:top w:val="nil"/>
              <w:left w:val="nil"/>
              <w:bottom w:val="nil"/>
              <w:right w:val="nil"/>
            </w:tcBorders>
            <w:vAlign w:val="bottom"/>
          </w:tcPr>
          <w:p w14:paraId="16961B50" w14:textId="77777777" w:rsidR="00462C6B" w:rsidRPr="00800D38" w:rsidRDefault="00462C6B" w:rsidP="00462C6B">
            <w:pPr>
              <w:ind w:left="-29" w:right="-29"/>
              <w:jc w:val="right"/>
              <w:rPr>
                <w:rFonts w:asciiTheme="majorBidi" w:eastAsia="Times New Roman" w:hAnsiTheme="majorBidi" w:cstheme="majorBidi"/>
                <w:sz w:val="28"/>
                <w:szCs w:val="28"/>
                <w:lang w:val="en-US"/>
              </w:rPr>
            </w:pPr>
            <w:r w:rsidRPr="00800D38">
              <w:rPr>
                <w:rFonts w:asciiTheme="majorBidi" w:hAnsiTheme="majorBidi" w:cstheme="majorBidi"/>
                <w:sz w:val="28"/>
                <w:szCs w:val="28"/>
                <w:cs/>
              </w:rPr>
              <w:t>-</w:t>
            </w:r>
          </w:p>
        </w:tc>
        <w:tc>
          <w:tcPr>
            <w:tcW w:w="1134" w:type="dxa"/>
            <w:tcBorders>
              <w:top w:val="nil"/>
              <w:left w:val="nil"/>
              <w:bottom w:val="nil"/>
              <w:right w:val="nil"/>
            </w:tcBorders>
            <w:vAlign w:val="bottom"/>
          </w:tcPr>
          <w:p w14:paraId="17A29725" w14:textId="77777777" w:rsidR="00462C6B" w:rsidRPr="00800D38" w:rsidRDefault="00462C6B" w:rsidP="00462C6B">
            <w:pPr>
              <w:ind w:left="-29" w:right="-29"/>
              <w:jc w:val="right"/>
              <w:rPr>
                <w:rFonts w:asciiTheme="majorBidi" w:eastAsia="Times New Roman" w:hAnsiTheme="majorBidi" w:cstheme="majorBidi"/>
                <w:sz w:val="28"/>
                <w:szCs w:val="28"/>
                <w:lang w:val="en-US"/>
              </w:rPr>
            </w:pPr>
            <w:r w:rsidRPr="00800D38">
              <w:rPr>
                <w:rFonts w:asciiTheme="majorBidi" w:hAnsiTheme="majorBidi" w:cstheme="majorBidi"/>
                <w:sz w:val="28"/>
                <w:szCs w:val="28"/>
                <w:cs/>
              </w:rPr>
              <w:t>-</w:t>
            </w:r>
          </w:p>
        </w:tc>
      </w:tr>
      <w:tr w:rsidR="00462C6B" w:rsidRPr="000E0F49" w14:paraId="4A14BBA5" w14:textId="77777777" w:rsidTr="008A5691">
        <w:trPr>
          <w:gridAfter w:val="1"/>
          <w:wAfter w:w="33" w:type="dxa"/>
          <w:trHeight w:val="432"/>
        </w:trPr>
        <w:tc>
          <w:tcPr>
            <w:tcW w:w="2696" w:type="dxa"/>
            <w:tcBorders>
              <w:top w:val="nil"/>
              <w:left w:val="nil"/>
              <w:bottom w:val="nil"/>
              <w:right w:val="nil"/>
            </w:tcBorders>
            <w:shd w:val="clear" w:color="000000" w:fill="FFFFFF"/>
            <w:noWrap/>
          </w:tcPr>
          <w:p w14:paraId="672DDDC8" w14:textId="42DD01B9" w:rsidR="00462C6B" w:rsidRPr="00800D38" w:rsidRDefault="00462C6B" w:rsidP="00462C6B">
            <w:pPr>
              <w:ind w:left="-29" w:right="-29"/>
              <w:rPr>
                <w:rFonts w:ascii="Angsana New" w:hAnsi="Angsana New"/>
                <w:sz w:val="28"/>
                <w:szCs w:val="28"/>
                <w:cs/>
              </w:rPr>
            </w:pPr>
            <w:r w:rsidRPr="00CA749F">
              <w:rPr>
                <w:rFonts w:ascii="Angsana New" w:hAnsi="Angsana New"/>
                <w:sz w:val="28"/>
                <w:szCs w:val="28"/>
                <w:cs/>
              </w:rPr>
              <w:t>Siam Medican Company Limited</w:t>
            </w:r>
          </w:p>
        </w:tc>
        <w:tc>
          <w:tcPr>
            <w:tcW w:w="2067" w:type="dxa"/>
            <w:gridSpan w:val="2"/>
            <w:tcBorders>
              <w:top w:val="nil"/>
              <w:left w:val="nil"/>
              <w:bottom w:val="nil"/>
              <w:right w:val="nil"/>
            </w:tcBorders>
            <w:noWrap/>
            <w:vAlign w:val="bottom"/>
          </w:tcPr>
          <w:p w14:paraId="65A2392A" w14:textId="0F1D6D35" w:rsidR="00462C6B" w:rsidRPr="00704853" w:rsidRDefault="00462C6B" w:rsidP="00462C6B">
            <w:pPr>
              <w:jc w:val="center"/>
              <w:rPr>
                <w:rFonts w:ascii="Angsana New" w:eastAsia="Times New Roman" w:hAnsi="Angsana New"/>
                <w:sz w:val="28"/>
                <w:szCs w:val="28"/>
                <w:lang w:val="en-US"/>
              </w:rPr>
            </w:pPr>
            <w:r w:rsidRPr="00FA3190">
              <w:rPr>
                <w:rFonts w:asciiTheme="majorBidi" w:eastAsia="SimSun" w:hAnsiTheme="majorBidi" w:cstheme="majorBidi"/>
                <w:sz w:val="28"/>
                <w:szCs w:val="28"/>
                <w:lang w:val="en-US"/>
              </w:rPr>
              <w:t>Thailand</w:t>
            </w:r>
          </w:p>
        </w:tc>
        <w:tc>
          <w:tcPr>
            <w:tcW w:w="992" w:type="dxa"/>
            <w:tcBorders>
              <w:top w:val="nil"/>
              <w:left w:val="nil"/>
              <w:bottom w:val="nil"/>
              <w:right w:val="nil"/>
            </w:tcBorders>
            <w:noWrap/>
            <w:vAlign w:val="bottom"/>
          </w:tcPr>
          <w:p w14:paraId="1B77F599" w14:textId="77777777" w:rsidR="00462C6B" w:rsidRPr="00800D38" w:rsidRDefault="00462C6B" w:rsidP="00462C6B">
            <w:pPr>
              <w:jc w:val="center"/>
              <w:rPr>
                <w:rFonts w:asciiTheme="majorBidi" w:eastAsia="Times New Roman" w:hAnsiTheme="majorBidi" w:cstheme="majorBidi"/>
                <w:sz w:val="28"/>
                <w:szCs w:val="28"/>
                <w:lang w:val="en-US"/>
              </w:rPr>
            </w:pPr>
            <w:r w:rsidRPr="00800D38">
              <w:rPr>
                <w:rFonts w:asciiTheme="majorBidi" w:hAnsiTheme="majorBidi" w:cstheme="majorBidi"/>
                <w:sz w:val="28"/>
                <w:szCs w:val="28"/>
                <w:cs/>
              </w:rPr>
              <w:t>40</w:t>
            </w:r>
          </w:p>
        </w:tc>
        <w:tc>
          <w:tcPr>
            <w:tcW w:w="992" w:type="dxa"/>
            <w:tcBorders>
              <w:top w:val="nil"/>
              <w:left w:val="nil"/>
              <w:bottom w:val="nil"/>
              <w:right w:val="nil"/>
            </w:tcBorders>
            <w:noWrap/>
            <w:vAlign w:val="bottom"/>
          </w:tcPr>
          <w:p w14:paraId="6415B34A" w14:textId="77777777" w:rsidR="00462C6B" w:rsidRPr="00800D38" w:rsidRDefault="00462C6B" w:rsidP="00462C6B">
            <w:pPr>
              <w:jc w:val="center"/>
              <w:rPr>
                <w:rFonts w:asciiTheme="majorBidi" w:eastAsia="Times New Roman" w:hAnsiTheme="majorBidi" w:cstheme="majorBidi"/>
                <w:sz w:val="28"/>
                <w:szCs w:val="28"/>
                <w:lang w:val="en-US"/>
              </w:rPr>
            </w:pPr>
            <w:r w:rsidRPr="00800D38">
              <w:rPr>
                <w:rFonts w:asciiTheme="majorBidi" w:hAnsiTheme="majorBidi" w:cstheme="majorBidi"/>
                <w:sz w:val="28"/>
                <w:szCs w:val="28"/>
                <w:cs/>
              </w:rPr>
              <w:t>40</w:t>
            </w:r>
          </w:p>
        </w:tc>
        <w:tc>
          <w:tcPr>
            <w:tcW w:w="992" w:type="dxa"/>
            <w:tcBorders>
              <w:top w:val="nil"/>
              <w:left w:val="nil"/>
              <w:bottom w:val="nil"/>
              <w:right w:val="nil"/>
            </w:tcBorders>
            <w:noWrap/>
            <w:vAlign w:val="bottom"/>
          </w:tcPr>
          <w:p w14:paraId="2F8C0D61" w14:textId="63B2A2C0" w:rsidR="00462C6B" w:rsidRPr="00800D38" w:rsidRDefault="00462C6B" w:rsidP="00462C6B">
            <w:pPr>
              <w:jc w:val="right"/>
              <w:rPr>
                <w:rFonts w:asciiTheme="majorBidi" w:eastAsia="Times New Roman" w:hAnsiTheme="majorBidi" w:cstheme="majorBidi"/>
                <w:sz w:val="28"/>
                <w:szCs w:val="28"/>
                <w:lang w:val="en-US"/>
              </w:rPr>
            </w:pPr>
            <w:r w:rsidRPr="007704F6">
              <w:rPr>
                <w:rFonts w:ascii="AngsanaUPC" w:hAnsi="AngsanaUPC" w:cs="AngsanaUPC"/>
                <w:sz w:val="28"/>
                <w:szCs w:val="28"/>
                <w:cs/>
              </w:rPr>
              <w:t>375,000</w:t>
            </w:r>
          </w:p>
        </w:tc>
        <w:tc>
          <w:tcPr>
            <w:tcW w:w="992" w:type="dxa"/>
            <w:tcBorders>
              <w:top w:val="nil"/>
              <w:left w:val="nil"/>
              <w:bottom w:val="nil"/>
              <w:right w:val="nil"/>
            </w:tcBorders>
            <w:vAlign w:val="bottom"/>
          </w:tcPr>
          <w:p w14:paraId="2AEA0081" w14:textId="309186AE" w:rsidR="00462C6B" w:rsidRPr="00800D38" w:rsidRDefault="00462C6B" w:rsidP="00462C6B">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cs/>
              </w:rPr>
              <w:t>375,000</w:t>
            </w:r>
          </w:p>
        </w:tc>
        <w:tc>
          <w:tcPr>
            <w:tcW w:w="992" w:type="dxa"/>
            <w:tcBorders>
              <w:top w:val="nil"/>
              <w:left w:val="nil"/>
              <w:bottom w:val="nil"/>
              <w:right w:val="nil"/>
            </w:tcBorders>
            <w:vAlign w:val="bottom"/>
          </w:tcPr>
          <w:p w14:paraId="6E222C87" w14:textId="49DC270D" w:rsidR="00462C6B" w:rsidRPr="00800D38" w:rsidRDefault="00462C6B" w:rsidP="00462C6B">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cs/>
              </w:rPr>
              <w:t>150,823</w:t>
            </w:r>
          </w:p>
        </w:tc>
        <w:tc>
          <w:tcPr>
            <w:tcW w:w="992" w:type="dxa"/>
            <w:tcBorders>
              <w:top w:val="nil"/>
              <w:left w:val="nil"/>
              <w:bottom w:val="nil"/>
              <w:right w:val="nil"/>
            </w:tcBorders>
            <w:vAlign w:val="bottom"/>
          </w:tcPr>
          <w:p w14:paraId="301324D0" w14:textId="4341CC09" w:rsidR="00462C6B" w:rsidRPr="00800D38" w:rsidRDefault="00462C6B" w:rsidP="00462C6B">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cs/>
              </w:rPr>
              <w:t>150,823</w:t>
            </w:r>
          </w:p>
        </w:tc>
        <w:tc>
          <w:tcPr>
            <w:tcW w:w="992" w:type="dxa"/>
            <w:tcBorders>
              <w:top w:val="nil"/>
              <w:left w:val="nil"/>
              <w:bottom w:val="nil"/>
              <w:right w:val="nil"/>
            </w:tcBorders>
            <w:vAlign w:val="bottom"/>
          </w:tcPr>
          <w:p w14:paraId="0994DFD8" w14:textId="1EAF5243" w:rsidR="00462C6B" w:rsidRPr="00800D38" w:rsidRDefault="00462C6B" w:rsidP="00462C6B">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cs/>
              </w:rPr>
              <w:t>-</w:t>
            </w:r>
          </w:p>
        </w:tc>
        <w:tc>
          <w:tcPr>
            <w:tcW w:w="992" w:type="dxa"/>
            <w:tcBorders>
              <w:top w:val="nil"/>
              <w:left w:val="nil"/>
              <w:bottom w:val="nil"/>
              <w:right w:val="nil"/>
            </w:tcBorders>
            <w:vAlign w:val="bottom"/>
          </w:tcPr>
          <w:p w14:paraId="2F5C1D90" w14:textId="0C0F3C2A" w:rsidR="00462C6B" w:rsidRPr="00800D38" w:rsidRDefault="00462C6B" w:rsidP="00462C6B">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cs/>
              </w:rPr>
              <w:t>142,842</w:t>
            </w:r>
          </w:p>
        </w:tc>
        <w:tc>
          <w:tcPr>
            <w:tcW w:w="1134" w:type="dxa"/>
            <w:tcBorders>
              <w:top w:val="nil"/>
              <w:left w:val="nil"/>
              <w:bottom w:val="nil"/>
              <w:right w:val="nil"/>
            </w:tcBorders>
            <w:vAlign w:val="bottom"/>
          </w:tcPr>
          <w:p w14:paraId="7BE6EAB6" w14:textId="77777777" w:rsidR="00462C6B" w:rsidRPr="00800D38" w:rsidRDefault="00462C6B" w:rsidP="00462C6B">
            <w:pPr>
              <w:ind w:left="-29" w:right="-29"/>
              <w:jc w:val="right"/>
              <w:rPr>
                <w:rFonts w:asciiTheme="majorBidi" w:eastAsia="Times New Roman" w:hAnsiTheme="majorBidi" w:cstheme="majorBidi"/>
                <w:sz w:val="28"/>
                <w:szCs w:val="28"/>
                <w:lang w:val="en-US"/>
              </w:rPr>
            </w:pPr>
            <w:r w:rsidRPr="00800D38">
              <w:rPr>
                <w:rFonts w:asciiTheme="majorBidi" w:hAnsiTheme="majorBidi" w:cstheme="majorBidi"/>
                <w:sz w:val="28"/>
                <w:szCs w:val="28"/>
                <w:cs/>
              </w:rPr>
              <w:t>-</w:t>
            </w:r>
          </w:p>
        </w:tc>
        <w:tc>
          <w:tcPr>
            <w:tcW w:w="1134" w:type="dxa"/>
            <w:tcBorders>
              <w:top w:val="nil"/>
              <w:left w:val="nil"/>
              <w:bottom w:val="nil"/>
              <w:right w:val="nil"/>
            </w:tcBorders>
            <w:vAlign w:val="bottom"/>
          </w:tcPr>
          <w:p w14:paraId="64C73A4E" w14:textId="77777777" w:rsidR="00462C6B" w:rsidRPr="00800D38" w:rsidRDefault="00462C6B" w:rsidP="00462C6B">
            <w:pPr>
              <w:ind w:left="-29" w:right="-29"/>
              <w:jc w:val="right"/>
              <w:rPr>
                <w:rFonts w:asciiTheme="majorBidi" w:eastAsia="Times New Roman" w:hAnsiTheme="majorBidi" w:cstheme="majorBidi"/>
                <w:sz w:val="28"/>
                <w:szCs w:val="28"/>
                <w:lang w:val="en-US"/>
              </w:rPr>
            </w:pPr>
            <w:r w:rsidRPr="00800D38">
              <w:rPr>
                <w:rFonts w:asciiTheme="majorBidi" w:hAnsiTheme="majorBidi" w:cstheme="majorBidi"/>
                <w:sz w:val="28"/>
                <w:szCs w:val="28"/>
                <w:cs/>
              </w:rPr>
              <w:t>-</w:t>
            </w:r>
          </w:p>
        </w:tc>
      </w:tr>
      <w:tr w:rsidR="00712281" w:rsidRPr="00BF5B11" w14:paraId="13611386" w14:textId="77777777" w:rsidTr="008A5691">
        <w:trPr>
          <w:gridAfter w:val="1"/>
          <w:wAfter w:w="33" w:type="dxa"/>
          <w:trHeight w:val="432"/>
        </w:trPr>
        <w:tc>
          <w:tcPr>
            <w:tcW w:w="14967" w:type="dxa"/>
            <w:gridSpan w:val="13"/>
            <w:tcBorders>
              <w:top w:val="nil"/>
              <w:left w:val="nil"/>
              <w:bottom w:val="nil"/>
              <w:right w:val="nil"/>
            </w:tcBorders>
            <w:shd w:val="clear" w:color="000000" w:fill="FFFFFF"/>
            <w:noWrap/>
            <w:vAlign w:val="bottom"/>
          </w:tcPr>
          <w:p w14:paraId="0F3585F7" w14:textId="557351BD" w:rsidR="00712281" w:rsidRPr="00712281" w:rsidRDefault="00712281" w:rsidP="00712281">
            <w:pPr>
              <w:ind w:left="-29" w:right="-29"/>
              <w:rPr>
                <w:rFonts w:asciiTheme="majorBidi" w:hAnsiTheme="majorBidi" w:cstheme="majorBidi"/>
                <w:b/>
                <w:bCs/>
                <w:i/>
                <w:iCs/>
                <w:sz w:val="28"/>
                <w:szCs w:val="28"/>
                <w:cs/>
              </w:rPr>
            </w:pPr>
            <w:r w:rsidRPr="00712281">
              <w:rPr>
                <w:rFonts w:ascii="Angsana New" w:hAnsi="Angsana New"/>
                <w:b/>
                <w:bCs/>
                <w:i/>
                <w:iCs/>
                <w:sz w:val="28"/>
                <w:szCs w:val="28"/>
                <w:lang w:val="en-US"/>
              </w:rPr>
              <w:t>Indirect associate held through Singto Limited Liability (Formerly, Koo Dom Investment LLC)</w:t>
            </w:r>
          </w:p>
        </w:tc>
      </w:tr>
      <w:tr w:rsidR="00462C6B" w:rsidRPr="00712281" w14:paraId="69295021" w14:textId="77777777" w:rsidTr="008A5691">
        <w:trPr>
          <w:gridAfter w:val="1"/>
          <w:wAfter w:w="33" w:type="dxa"/>
          <w:trHeight w:val="432"/>
        </w:trPr>
        <w:tc>
          <w:tcPr>
            <w:tcW w:w="2696" w:type="dxa"/>
            <w:tcBorders>
              <w:top w:val="nil"/>
              <w:left w:val="nil"/>
              <w:bottom w:val="nil"/>
              <w:right w:val="nil"/>
            </w:tcBorders>
            <w:shd w:val="clear" w:color="000000" w:fill="FFFFFF"/>
            <w:noWrap/>
          </w:tcPr>
          <w:p w14:paraId="7DA52B8A" w14:textId="3F8BF292" w:rsidR="00462C6B" w:rsidRPr="0056531D" w:rsidRDefault="00462C6B" w:rsidP="00462C6B">
            <w:pPr>
              <w:ind w:left="-29" w:right="-29"/>
              <w:rPr>
                <w:rFonts w:ascii="Angsana New" w:hAnsi="Angsana New"/>
                <w:sz w:val="28"/>
                <w:szCs w:val="28"/>
                <w:cs/>
              </w:rPr>
            </w:pPr>
            <w:r w:rsidRPr="0056531D">
              <w:rPr>
                <w:rFonts w:ascii="Angsana New" w:hAnsi="Angsana New"/>
                <w:sz w:val="28"/>
                <w:szCs w:val="28"/>
                <w:cs/>
              </w:rPr>
              <w:t>Arogo Capital Acquisition Corp.</w:t>
            </w:r>
          </w:p>
        </w:tc>
        <w:tc>
          <w:tcPr>
            <w:tcW w:w="2067" w:type="dxa"/>
            <w:gridSpan w:val="2"/>
            <w:tcBorders>
              <w:top w:val="nil"/>
              <w:left w:val="nil"/>
              <w:bottom w:val="nil"/>
              <w:right w:val="nil"/>
            </w:tcBorders>
            <w:noWrap/>
          </w:tcPr>
          <w:p w14:paraId="448451E8" w14:textId="76E5A360" w:rsidR="00462C6B" w:rsidRPr="0056531D" w:rsidRDefault="00462C6B" w:rsidP="00462C6B">
            <w:pPr>
              <w:ind w:left="-29" w:right="-29"/>
              <w:jc w:val="right"/>
              <w:rPr>
                <w:rFonts w:ascii="Angsana New" w:hAnsi="Angsana New"/>
                <w:sz w:val="28"/>
                <w:szCs w:val="28"/>
                <w:cs/>
              </w:rPr>
            </w:pPr>
            <w:r w:rsidRPr="0056531D">
              <w:rPr>
                <w:rFonts w:ascii="Angsana New" w:hAnsi="Angsana New"/>
                <w:sz w:val="28"/>
                <w:szCs w:val="28"/>
                <w:cs/>
              </w:rPr>
              <w:t>United States of America</w:t>
            </w:r>
          </w:p>
        </w:tc>
        <w:tc>
          <w:tcPr>
            <w:tcW w:w="992" w:type="dxa"/>
            <w:tcBorders>
              <w:top w:val="nil"/>
              <w:left w:val="nil"/>
              <w:bottom w:val="nil"/>
              <w:right w:val="nil"/>
            </w:tcBorders>
            <w:noWrap/>
            <w:vAlign w:val="bottom"/>
          </w:tcPr>
          <w:p w14:paraId="23470607" w14:textId="444869CE" w:rsidR="00462C6B" w:rsidRPr="0056531D" w:rsidRDefault="00462C6B" w:rsidP="00462C6B">
            <w:pPr>
              <w:jc w:val="center"/>
              <w:rPr>
                <w:rFonts w:asciiTheme="majorBidi" w:hAnsiTheme="majorBidi" w:cstheme="majorBidi"/>
                <w:sz w:val="28"/>
                <w:szCs w:val="28"/>
                <w:cs/>
                <w:lang w:val="en-US"/>
              </w:rPr>
            </w:pPr>
            <w:r w:rsidRPr="007704F6">
              <w:rPr>
                <w:rFonts w:ascii="AngsanaUPC" w:hAnsi="AngsanaUPC" w:cs="AngsanaUPC"/>
                <w:sz w:val="28"/>
                <w:szCs w:val="28"/>
                <w:lang w:val="en-US"/>
              </w:rPr>
              <w:t>97</w:t>
            </w:r>
          </w:p>
        </w:tc>
        <w:tc>
          <w:tcPr>
            <w:tcW w:w="992" w:type="dxa"/>
            <w:tcBorders>
              <w:top w:val="nil"/>
              <w:left w:val="nil"/>
              <w:bottom w:val="nil"/>
              <w:right w:val="nil"/>
            </w:tcBorders>
            <w:noWrap/>
            <w:vAlign w:val="bottom"/>
          </w:tcPr>
          <w:p w14:paraId="76BEFEBA" w14:textId="5F031B2D" w:rsidR="00462C6B" w:rsidRPr="0056531D" w:rsidRDefault="00462C6B" w:rsidP="00462C6B">
            <w:pPr>
              <w:jc w:val="center"/>
              <w:rPr>
                <w:rFonts w:asciiTheme="majorBidi" w:hAnsiTheme="majorBidi" w:cstheme="majorBidi"/>
                <w:sz w:val="28"/>
                <w:szCs w:val="28"/>
                <w:cs/>
                <w:lang w:val="en-US"/>
              </w:rPr>
            </w:pPr>
            <w:r w:rsidRPr="007704F6">
              <w:rPr>
                <w:rFonts w:ascii="AngsanaUPC" w:hAnsi="AngsanaUPC" w:cs="AngsanaUPC"/>
                <w:sz w:val="28"/>
                <w:szCs w:val="28"/>
                <w:lang w:val="en-US"/>
              </w:rPr>
              <w:t>68</w:t>
            </w:r>
          </w:p>
        </w:tc>
        <w:tc>
          <w:tcPr>
            <w:tcW w:w="992" w:type="dxa"/>
            <w:tcBorders>
              <w:top w:val="nil"/>
              <w:left w:val="nil"/>
              <w:bottom w:val="nil"/>
              <w:right w:val="nil"/>
            </w:tcBorders>
            <w:noWrap/>
            <w:vAlign w:val="bottom"/>
          </w:tcPr>
          <w:p w14:paraId="183F0AA7" w14:textId="0415C24D" w:rsidR="00462C6B" w:rsidRPr="0056531D" w:rsidRDefault="00462C6B" w:rsidP="00462C6B">
            <w:pPr>
              <w:jc w:val="right"/>
              <w:rPr>
                <w:rFonts w:asciiTheme="majorBidi" w:hAnsiTheme="majorBidi" w:cstheme="majorBidi"/>
                <w:sz w:val="28"/>
                <w:szCs w:val="28"/>
                <w:cs/>
                <w:lang w:val="en-US"/>
              </w:rPr>
            </w:pPr>
            <w:r>
              <w:rPr>
                <w:rFonts w:asciiTheme="majorBidi" w:hAnsiTheme="majorBidi" w:cstheme="majorBidi"/>
                <w:sz w:val="28"/>
                <w:szCs w:val="28"/>
                <w:lang w:val="en-US"/>
              </w:rPr>
              <w:t>USD 308</w:t>
            </w:r>
          </w:p>
        </w:tc>
        <w:tc>
          <w:tcPr>
            <w:tcW w:w="992" w:type="dxa"/>
            <w:tcBorders>
              <w:top w:val="nil"/>
              <w:left w:val="nil"/>
              <w:bottom w:val="nil"/>
              <w:right w:val="nil"/>
            </w:tcBorders>
            <w:vAlign w:val="bottom"/>
          </w:tcPr>
          <w:p w14:paraId="45885D7E" w14:textId="0CDCA463" w:rsidR="00462C6B" w:rsidRPr="00800D38" w:rsidRDefault="00462C6B" w:rsidP="00462C6B">
            <w:pPr>
              <w:ind w:left="-29" w:right="-29"/>
              <w:jc w:val="right"/>
              <w:rPr>
                <w:rFonts w:asciiTheme="majorBidi" w:hAnsiTheme="majorBidi" w:cstheme="majorBidi"/>
                <w:sz w:val="28"/>
                <w:szCs w:val="28"/>
                <w:cs/>
              </w:rPr>
            </w:pPr>
            <w:r>
              <w:rPr>
                <w:rFonts w:asciiTheme="majorBidi" w:hAnsiTheme="majorBidi" w:cstheme="majorBidi"/>
                <w:sz w:val="28"/>
                <w:szCs w:val="28"/>
                <w:lang w:val="en-US"/>
              </w:rPr>
              <w:t>USD 308</w:t>
            </w:r>
          </w:p>
        </w:tc>
        <w:tc>
          <w:tcPr>
            <w:tcW w:w="992" w:type="dxa"/>
            <w:tcBorders>
              <w:top w:val="nil"/>
              <w:left w:val="nil"/>
              <w:bottom w:val="nil"/>
              <w:right w:val="nil"/>
            </w:tcBorders>
            <w:vAlign w:val="bottom"/>
          </w:tcPr>
          <w:p w14:paraId="1B7786CA" w14:textId="557DA36C" w:rsidR="00462C6B" w:rsidRPr="0056531D" w:rsidRDefault="00462C6B" w:rsidP="00462C6B">
            <w:pPr>
              <w:ind w:left="-29" w:right="-29"/>
              <w:jc w:val="right"/>
              <w:rPr>
                <w:rFonts w:asciiTheme="majorBidi" w:hAnsiTheme="majorBidi" w:cstheme="majorBidi"/>
                <w:sz w:val="28"/>
                <w:szCs w:val="28"/>
                <w:cs/>
                <w:lang w:val="en-US"/>
              </w:rPr>
            </w:pPr>
            <w:r w:rsidRPr="007704F6">
              <w:rPr>
                <w:rFonts w:ascii="AngsanaUPC" w:hAnsi="AngsanaUPC" w:cs="AngsanaUPC"/>
                <w:sz w:val="28"/>
                <w:szCs w:val="28"/>
                <w:lang w:val="en-US"/>
              </w:rPr>
              <w:t>185,782</w:t>
            </w:r>
          </w:p>
        </w:tc>
        <w:tc>
          <w:tcPr>
            <w:tcW w:w="992" w:type="dxa"/>
            <w:tcBorders>
              <w:top w:val="nil"/>
              <w:left w:val="nil"/>
              <w:bottom w:val="nil"/>
              <w:right w:val="nil"/>
            </w:tcBorders>
            <w:vAlign w:val="bottom"/>
          </w:tcPr>
          <w:p w14:paraId="537AA8F5" w14:textId="4235C757" w:rsidR="00462C6B" w:rsidRPr="00800D38" w:rsidRDefault="00462C6B" w:rsidP="00462C6B">
            <w:pPr>
              <w:ind w:left="-29" w:right="-29"/>
              <w:jc w:val="right"/>
              <w:rPr>
                <w:rFonts w:asciiTheme="majorBidi" w:hAnsiTheme="majorBidi" w:cstheme="majorBidi"/>
                <w:sz w:val="28"/>
                <w:szCs w:val="28"/>
                <w:cs/>
              </w:rPr>
            </w:pPr>
            <w:r w:rsidRPr="007704F6">
              <w:rPr>
                <w:rFonts w:ascii="AngsanaUPC" w:hAnsi="AngsanaUPC" w:cs="AngsanaUPC"/>
                <w:sz w:val="28"/>
                <w:szCs w:val="28"/>
                <w:lang w:val="en-US"/>
              </w:rPr>
              <w:t>185,782</w:t>
            </w:r>
          </w:p>
        </w:tc>
        <w:tc>
          <w:tcPr>
            <w:tcW w:w="992" w:type="dxa"/>
            <w:tcBorders>
              <w:top w:val="nil"/>
              <w:left w:val="nil"/>
              <w:bottom w:val="nil"/>
              <w:right w:val="nil"/>
            </w:tcBorders>
            <w:vAlign w:val="bottom"/>
          </w:tcPr>
          <w:p w14:paraId="23B093FA" w14:textId="7619290A" w:rsidR="00462C6B" w:rsidRPr="0056531D" w:rsidRDefault="00462C6B" w:rsidP="00462C6B">
            <w:pPr>
              <w:ind w:left="-29" w:right="-29"/>
              <w:jc w:val="right"/>
              <w:rPr>
                <w:rFonts w:asciiTheme="majorBidi" w:hAnsiTheme="majorBidi" w:cstheme="majorBidi"/>
                <w:sz w:val="28"/>
                <w:szCs w:val="28"/>
                <w:cs/>
                <w:lang w:val="en-US"/>
              </w:rPr>
            </w:pPr>
            <w:r w:rsidRPr="007704F6">
              <w:rPr>
                <w:rFonts w:ascii="AngsanaUPC" w:hAnsi="AngsanaUPC" w:cs="AngsanaUPC"/>
                <w:sz w:val="28"/>
                <w:szCs w:val="28"/>
                <w:lang w:val="en-US"/>
              </w:rPr>
              <w:t>-</w:t>
            </w:r>
          </w:p>
        </w:tc>
        <w:tc>
          <w:tcPr>
            <w:tcW w:w="992" w:type="dxa"/>
            <w:tcBorders>
              <w:top w:val="nil"/>
              <w:left w:val="nil"/>
              <w:bottom w:val="nil"/>
              <w:right w:val="nil"/>
            </w:tcBorders>
            <w:vAlign w:val="bottom"/>
          </w:tcPr>
          <w:p w14:paraId="4829908C" w14:textId="7682C341" w:rsidR="00462C6B" w:rsidRPr="0056531D" w:rsidRDefault="00462C6B" w:rsidP="00462C6B">
            <w:pPr>
              <w:ind w:left="-29" w:right="-29"/>
              <w:jc w:val="right"/>
              <w:rPr>
                <w:rFonts w:asciiTheme="majorBidi" w:hAnsiTheme="majorBidi" w:cstheme="majorBidi"/>
                <w:sz w:val="28"/>
                <w:szCs w:val="28"/>
                <w:cs/>
                <w:lang w:val="en-US"/>
              </w:rPr>
            </w:pPr>
            <w:r w:rsidRPr="007704F6">
              <w:rPr>
                <w:rFonts w:ascii="AngsanaUPC" w:hAnsi="AngsanaUPC" w:cs="AngsanaUPC"/>
                <w:sz w:val="28"/>
                <w:szCs w:val="28"/>
                <w:lang w:val="en-US"/>
              </w:rPr>
              <w:t>-</w:t>
            </w:r>
          </w:p>
        </w:tc>
        <w:tc>
          <w:tcPr>
            <w:tcW w:w="1134" w:type="dxa"/>
            <w:tcBorders>
              <w:top w:val="nil"/>
              <w:left w:val="nil"/>
              <w:bottom w:val="nil"/>
              <w:right w:val="nil"/>
            </w:tcBorders>
            <w:vAlign w:val="bottom"/>
          </w:tcPr>
          <w:p w14:paraId="7D9B2392" w14:textId="1B8FF530" w:rsidR="00462C6B" w:rsidRPr="00800D38" w:rsidRDefault="00462C6B" w:rsidP="00462C6B">
            <w:pPr>
              <w:ind w:left="-29" w:right="-29"/>
              <w:jc w:val="right"/>
              <w:rPr>
                <w:rFonts w:asciiTheme="majorBidi" w:hAnsiTheme="majorBidi" w:cstheme="majorBidi"/>
                <w:sz w:val="28"/>
                <w:szCs w:val="28"/>
                <w:cs/>
              </w:rPr>
            </w:pPr>
            <w:r w:rsidRPr="00800D38">
              <w:rPr>
                <w:rFonts w:asciiTheme="majorBidi" w:hAnsiTheme="majorBidi" w:cstheme="majorBidi"/>
                <w:sz w:val="28"/>
                <w:szCs w:val="28"/>
                <w:cs/>
              </w:rPr>
              <w:t>-</w:t>
            </w:r>
          </w:p>
        </w:tc>
        <w:tc>
          <w:tcPr>
            <w:tcW w:w="1134" w:type="dxa"/>
            <w:tcBorders>
              <w:top w:val="nil"/>
              <w:left w:val="nil"/>
              <w:bottom w:val="nil"/>
              <w:right w:val="nil"/>
            </w:tcBorders>
            <w:vAlign w:val="bottom"/>
          </w:tcPr>
          <w:p w14:paraId="43B09AA4" w14:textId="7CBDE3A9" w:rsidR="00462C6B" w:rsidRPr="00800D38" w:rsidRDefault="00462C6B" w:rsidP="00462C6B">
            <w:pPr>
              <w:ind w:left="-29" w:right="-29"/>
              <w:jc w:val="right"/>
              <w:rPr>
                <w:rFonts w:asciiTheme="majorBidi" w:hAnsiTheme="majorBidi" w:cstheme="majorBidi"/>
                <w:sz w:val="28"/>
                <w:szCs w:val="28"/>
                <w:cs/>
              </w:rPr>
            </w:pPr>
            <w:r w:rsidRPr="00800D38">
              <w:rPr>
                <w:rFonts w:asciiTheme="majorBidi" w:hAnsiTheme="majorBidi" w:cstheme="majorBidi"/>
                <w:sz w:val="28"/>
                <w:szCs w:val="28"/>
                <w:cs/>
              </w:rPr>
              <w:t>-</w:t>
            </w:r>
          </w:p>
        </w:tc>
      </w:tr>
      <w:tr w:rsidR="00462C6B" w:rsidRPr="000E0F49" w14:paraId="627BB44D" w14:textId="77777777" w:rsidTr="008A5691">
        <w:trPr>
          <w:gridAfter w:val="1"/>
          <w:wAfter w:w="33" w:type="dxa"/>
          <w:trHeight w:val="432"/>
        </w:trPr>
        <w:tc>
          <w:tcPr>
            <w:tcW w:w="2696" w:type="dxa"/>
            <w:tcBorders>
              <w:top w:val="nil"/>
              <w:left w:val="nil"/>
              <w:bottom w:val="nil"/>
              <w:right w:val="nil"/>
            </w:tcBorders>
            <w:shd w:val="clear" w:color="000000" w:fill="FFFFFF"/>
            <w:noWrap/>
            <w:vAlign w:val="bottom"/>
          </w:tcPr>
          <w:p w14:paraId="186F85B5" w14:textId="77777777" w:rsidR="00462C6B" w:rsidRPr="00712281" w:rsidRDefault="00462C6B" w:rsidP="00462C6B">
            <w:pPr>
              <w:ind w:hanging="25"/>
              <w:jc w:val="right"/>
              <w:rPr>
                <w:rFonts w:ascii="Angsana New" w:hAnsi="Angsana New"/>
                <w:sz w:val="28"/>
                <w:szCs w:val="28"/>
                <w:lang w:val="en-US"/>
              </w:rPr>
            </w:pPr>
          </w:p>
        </w:tc>
        <w:tc>
          <w:tcPr>
            <w:tcW w:w="2067" w:type="dxa"/>
            <w:gridSpan w:val="2"/>
            <w:tcBorders>
              <w:top w:val="nil"/>
              <w:left w:val="nil"/>
              <w:bottom w:val="nil"/>
              <w:right w:val="nil"/>
            </w:tcBorders>
            <w:noWrap/>
            <w:vAlign w:val="bottom"/>
          </w:tcPr>
          <w:p w14:paraId="09691F4A" w14:textId="77777777" w:rsidR="00462C6B" w:rsidRPr="00704853" w:rsidRDefault="00462C6B" w:rsidP="00462C6B">
            <w:pPr>
              <w:jc w:val="right"/>
              <w:rPr>
                <w:rFonts w:ascii="Angsana New" w:eastAsia="Times New Roman" w:hAnsi="Angsana New"/>
                <w:sz w:val="28"/>
                <w:szCs w:val="28"/>
                <w:lang w:val="en-US"/>
              </w:rPr>
            </w:pPr>
          </w:p>
        </w:tc>
        <w:tc>
          <w:tcPr>
            <w:tcW w:w="992" w:type="dxa"/>
            <w:tcBorders>
              <w:top w:val="nil"/>
              <w:left w:val="nil"/>
              <w:bottom w:val="nil"/>
              <w:right w:val="nil"/>
            </w:tcBorders>
            <w:noWrap/>
            <w:vAlign w:val="bottom"/>
          </w:tcPr>
          <w:p w14:paraId="20E205A5" w14:textId="77777777" w:rsidR="00462C6B" w:rsidRPr="00800D38" w:rsidRDefault="00462C6B" w:rsidP="00462C6B">
            <w:pPr>
              <w:jc w:val="right"/>
              <w:rPr>
                <w:rFonts w:asciiTheme="majorBidi" w:hAnsiTheme="majorBidi" w:cstheme="majorBidi"/>
                <w:sz w:val="28"/>
                <w:szCs w:val="28"/>
                <w:cs/>
              </w:rPr>
            </w:pPr>
          </w:p>
        </w:tc>
        <w:tc>
          <w:tcPr>
            <w:tcW w:w="992" w:type="dxa"/>
            <w:tcBorders>
              <w:top w:val="nil"/>
              <w:left w:val="nil"/>
              <w:bottom w:val="nil"/>
              <w:right w:val="nil"/>
            </w:tcBorders>
            <w:noWrap/>
            <w:vAlign w:val="bottom"/>
          </w:tcPr>
          <w:p w14:paraId="19FF416B" w14:textId="77777777" w:rsidR="00462C6B" w:rsidRPr="00800D38" w:rsidRDefault="00462C6B" w:rsidP="00462C6B">
            <w:pPr>
              <w:jc w:val="right"/>
              <w:rPr>
                <w:rFonts w:asciiTheme="majorBidi" w:hAnsiTheme="majorBidi" w:cstheme="majorBidi"/>
                <w:sz w:val="28"/>
                <w:szCs w:val="28"/>
                <w:cs/>
              </w:rPr>
            </w:pPr>
          </w:p>
        </w:tc>
        <w:tc>
          <w:tcPr>
            <w:tcW w:w="992" w:type="dxa"/>
            <w:tcBorders>
              <w:top w:val="nil"/>
              <w:left w:val="nil"/>
              <w:bottom w:val="nil"/>
              <w:right w:val="nil"/>
            </w:tcBorders>
            <w:noWrap/>
            <w:vAlign w:val="bottom"/>
          </w:tcPr>
          <w:p w14:paraId="707D5B5E" w14:textId="77777777" w:rsidR="00462C6B" w:rsidRPr="00800D38" w:rsidRDefault="00462C6B" w:rsidP="00462C6B">
            <w:pPr>
              <w:jc w:val="right"/>
              <w:rPr>
                <w:rFonts w:asciiTheme="majorBidi" w:hAnsiTheme="majorBidi" w:cstheme="majorBidi"/>
                <w:sz w:val="28"/>
                <w:szCs w:val="28"/>
                <w:cs/>
              </w:rPr>
            </w:pPr>
          </w:p>
        </w:tc>
        <w:tc>
          <w:tcPr>
            <w:tcW w:w="992" w:type="dxa"/>
            <w:tcBorders>
              <w:top w:val="nil"/>
              <w:left w:val="nil"/>
              <w:bottom w:val="nil"/>
              <w:right w:val="nil"/>
            </w:tcBorders>
            <w:vAlign w:val="bottom"/>
          </w:tcPr>
          <w:p w14:paraId="14271984" w14:textId="77777777" w:rsidR="00462C6B" w:rsidRPr="00800D38" w:rsidRDefault="00462C6B" w:rsidP="00462C6B">
            <w:pPr>
              <w:ind w:left="-29" w:right="-29"/>
              <w:jc w:val="right"/>
              <w:rPr>
                <w:rFonts w:asciiTheme="majorBidi" w:hAnsiTheme="majorBidi" w:cstheme="majorBidi"/>
                <w:sz w:val="28"/>
                <w:szCs w:val="28"/>
                <w:cs/>
              </w:rPr>
            </w:pPr>
          </w:p>
        </w:tc>
        <w:tc>
          <w:tcPr>
            <w:tcW w:w="992" w:type="dxa"/>
            <w:tcBorders>
              <w:top w:val="nil"/>
              <w:left w:val="nil"/>
              <w:bottom w:val="nil"/>
              <w:right w:val="nil"/>
            </w:tcBorders>
            <w:vAlign w:val="bottom"/>
          </w:tcPr>
          <w:p w14:paraId="3B0A93E0" w14:textId="0A0ED20F" w:rsidR="00462C6B" w:rsidRPr="0056531D" w:rsidRDefault="00462C6B" w:rsidP="00462C6B">
            <w:pPr>
              <w:pBdr>
                <w:top w:val="single" w:sz="4" w:space="1" w:color="auto"/>
                <w:bottom w:val="double" w:sz="4" w:space="1" w:color="auto"/>
              </w:pBdr>
              <w:ind w:left="-29" w:right="-29"/>
              <w:jc w:val="right"/>
              <w:rPr>
                <w:rFonts w:asciiTheme="majorBidi" w:hAnsiTheme="majorBidi" w:cstheme="majorBidi"/>
                <w:sz w:val="28"/>
                <w:szCs w:val="28"/>
                <w:cs/>
                <w:lang w:val="en-US"/>
              </w:rPr>
            </w:pPr>
            <w:r w:rsidRPr="007704F6">
              <w:rPr>
                <w:rFonts w:ascii="AngsanaUPC" w:hAnsi="AngsanaUPC" w:cs="AngsanaUPC"/>
                <w:sz w:val="28"/>
                <w:szCs w:val="28"/>
                <w:lang w:val="en-US"/>
              </w:rPr>
              <w:t>339,423</w:t>
            </w:r>
          </w:p>
        </w:tc>
        <w:tc>
          <w:tcPr>
            <w:tcW w:w="992" w:type="dxa"/>
            <w:tcBorders>
              <w:top w:val="nil"/>
              <w:left w:val="nil"/>
              <w:bottom w:val="nil"/>
              <w:right w:val="nil"/>
            </w:tcBorders>
            <w:vAlign w:val="bottom"/>
          </w:tcPr>
          <w:p w14:paraId="1FD7D7B0" w14:textId="2ABBB2D8" w:rsidR="00462C6B" w:rsidRPr="0056531D" w:rsidRDefault="00462C6B" w:rsidP="00462C6B">
            <w:pPr>
              <w:pBdr>
                <w:top w:val="single" w:sz="4" w:space="1" w:color="auto"/>
                <w:bottom w:val="double" w:sz="4" w:space="1" w:color="auto"/>
              </w:pBdr>
              <w:ind w:left="-29" w:right="-29"/>
              <w:jc w:val="right"/>
              <w:rPr>
                <w:rFonts w:asciiTheme="majorBidi" w:hAnsiTheme="majorBidi" w:cstheme="majorBidi"/>
                <w:sz w:val="28"/>
                <w:szCs w:val="28"/>
                <w:cs/>
                <w:lang w:val="en-US"/>
              </w:rPr>
            </w:pPr>
            <w:r w:rsidRPr="007704F6">
              <w:rPr>
                <w:rFonts w:ascii="AngsanaUPC" w:hAnsi="AngsanaUPC" w:cs="AngsanaUPC"/>
                <w:sz w:val="28"/>
                <w:szCs w:val="28"/>
                <w:lang w:val="en-US"/>
              </w:rPr>
              <w:t>339,423</w:t>
            </w:r>
          </w:p>
        </w:tc>
        <w:tc>
          <w:tcPr>
            <w:tcW w:w="992" w:type="dxa"/>
            <w:tcBorders>
              <w:top w:val="nil"/>
              <w:left w:val="nil"/>
              <w:bottom w:val="nil"/>
              <w:right w:val="nil"/>
            </w:tcBorders>
            <w:vAlign w:val="bottom"/>
          </w:tcPr>
          <w:p w14:paraId="59B72D7A" w14:textId="19DBF935" w:rsidR="00462C6B" w:rsidRPr="0056531D" w:rsidRDefault="00462C6B" w:rsidP="00462C6B">
            <w:pPr>
              <w:pBdr>
                <w:top w:val="single" w:sz="4" w:space="1" w:color="auto"/>
                <w:bottom w:val="double" w:sz="4" w:space="1" w:color="auto"/>
              </w:pBdr>
              <w:ind w:left="-29" w:right="-29"/>
              <w:jc w:val="right"/>
              <w:rPr>
                <w:rFonts w:asciiTheme="majorBidi" w:hAnsiTheme="majorBidi" w:cstheme="majorBidi"/>
                <w:sz w:val="28"/>
                <w:szCs w:val="28"/>
                <w:cs/>
                <w:lang w:val="en-US"/>
              </w:rPr>
            </w:pPr>
            <w:r w:rsidRPr="007704F6">
              <w:rPr>
                <w:rFonts w:ascii="AngsanaUPC" w:eastAsia="Times New Roman" w:hAnsi="AngsanaUPC" w:cs="AngsanaUPC"/>
                <w:sz w:val="28"/>
                <w:szCs w:val="28"/>
                <w:lang w:val="en-US"/>
              </w:rPr>
              <w:t>1,981</w:t>
            </w:r>
          </w:p>
        </w:tc>
        <w:tc>
          <w:tcPr>
            <w:tcW w:w="992" w:type="dxa"/>
            <w:tcBorders>
              <w:top w:val="nil"/>
              <w:left w:val="nil"/>
              <w:bottom w:val="nil"/>
              <w:right w:val="nil"/>
            </w:tcBorders>
            <w:vAlign w:val="bottom"/>
          </w:tcPr>
          <w:p w14:paraId="63587889" w14:textId="00A548EA" w:rsidR="00462C6B" w:rsidRPr="00800D38" w:rsidRDefault="00462C6B" w:rsidP="00462C6B">
            <w:pPr>
              <w:pBdr>
                <w:top w:val="single" w:sz="4" w:space="1" w:color="auto"/>
                <w:bottom w:val="double" w:sz="4" w:space="1" w:color="auto"/>
              </w:pBdr>
              <w:ind w:left="-29" w:right="-29"/>
              <w:jc w:val="right"/>
              <w:rPr>
                <w:rFonts w:asciiTheme="majorBidi" w:hAnsiTheme="majorBidi" w:cstheme="majorBidi"/>
                <w:sz w:val="28"/>
                <w:szCs w:val="28"/>
                <w:cs/>
              </w:rPr>
            </w:pPr>
            <w:r w:rsidRPr="007704F6">
              <w:rPr>
                <w:rFonts w:ascii="AngsanaUPC" w:hAnsi="AngsanaUPC" w:cs="AngsanaUPC"/>
                <w:sz w:val="28"/>
                <w:szCs w:val="28"/>
                <w:lang w:val="en-US"/>
              </w:rPr>
              <w:t>144,885</w:t>
            </w:r>
          </w:p>
        </w:tc>
        <w:tc>
          <w:tcPr>
            <w:tcW w:w="1134" w:type="dxa"/>
            <w:tcBorders>
              <w:top w:val="nil"/>
              <w:left w:val="nil"/>
              <w:bottom w:val="nil"/>
              <w:right w:val="nil"/>
            </w:tcBorders>
            <w:vAlign w:val="bottom"/>
          </w:tcPr>
          <w:p w14:paraId="54150A18" w14:textId="77777777" w:rsidR="00462C6B" w:rsidRPr="00800D38" w:rsidRDefault="00462C6B" w:rsidP="00462C6B">
            <w:pPr>
              <w:pBdr>
                <w:top w:val="single" w:sz="4" w:space="1" w:color="auto"/>
                <w:bottom w:val="double" w:sz="4" w:space="1" w:color="auto"/>
              </w:pBdr>
              <w:ind w:left="-29" w:right="-29"/>
              <w:jc w:val="right"/>
              <w:rPr>
                <w:rFonts w:asciiTheme="majorBidi" w:hAnsiTheme="majorBidi" w:cstheme="majorBidi"/>
                <w:sz w:val="28"/>
                <w:szCs w:val="28"/>
                <w:cs/>
              </w:rPr>
            </w:pPr>
            <w:r w:rsidRPr="00706597">
              <w:rPr>
                <w:rFonts w:asciiTheme="majorBidi" w:hAnsiTheme="majorBidi" w:cstheme="majorBidi"/>
                <w:sz w:val="28"/>
                <w:szCs w:val="28"/>
                <w:cs/>
              </w:rPr>
              <w:t>-</w:t>
            </w:r>
          </w:p>
        </w:tc>
        <w:tc>
          <w:tcPr>
            <w:tcW w:w="1134" w:type="dxa"/>
            <w:tcBorders>
              <w:top w:val="nil"/>
              <w:left w:val="nil"/>
              <w:bottom w:val="nil"/>
              <w:right w:val="nil"/>
            </w:tcBorders>
            <w:vAlign w:val="bottom"/>
          </w:tcPr>
          <w:p w14:paraId="46310AE4" w14:textId="77777777" w:rsidR="00462C6B" w:rsidRPr="00800D38" w:rsidRDefault="00462C6B" w:rsidP="00462C6B">
            <w:pPr>
              <w:pBdr>
                <w:top w:val="single" w:sz="4" w:space="1" w:color="auto"/>
                <w:bottom w:val="double" w:sz="4" w:space="1" w:color="auto"/>
              </w:pBdr>
              <w:ind w:left="-29" w:right="-29"/>
              <w:jc w:val="right"/>
              <w:rPr>
                <w:rFonts w:asciiTheme="majorBidi" w:hAnsiTheme="majorBidi" w:cstheme="majorBidi"/>
                <w:sz w:val="28"/>
                <w:szCs w:val="28"/>
                <w:cs/>
              </w:rPr>
            </w:pPr>
            <w:r w:rsidRPr="00706597">
              <w:rPr>
                <w:rFonts w:asciiTheme="majorBidi" w:hAnsiTheme="majorBidi" w:cstheme="majorBidi"/>
                <w:sz w:val="28"/>
                <w:szCs w:val="28"/>
                <w:cs/>
              </w:rPr>
              <w:t>-</w:t>
            </w:r>
          </w:p>
        </w:tc>
      </w:tr>
    </w:tbl>
    <w:p w14:paraId="449E2ADA" w14:textId="77777777" w:rsidR="00FA3190" w:rsidRPr="00893523" w:rsidRDefault="00FA3190" w:rsidP="00706597">
      <w:pPr>
        <w:spacing w:before="120"/>
        <w:jc w:val="thaiDistribute"/>
        <w:rPr>
          <w:rFonts w:ascii="Angsana New" w:eastAsia="SimSun" w:hAnsi="Angsana New"/>
          <w:spacing w:val="-2"/>
          <w:sz w:val="2"/>
          <w:szCs w:val="2"/>
          <w:lang w:val="en-US"/>
        </w:rPr>
      </w:pPr>
    </w:p>
    <w:tbl>
      <w:tblPr>
        <w:tblW w:w="15002" w:type="dxa"/>
        <w:tblLayout w:type="fixed"/>
        <w:tblLook w:val="04A0" w:firstRow="1" w:lastRow="0" w:firstColumn="1" w:lastColumn="0" w:noHBand="0" w:noVBand="1"/>
      </w:tblPr>
      <w:tblGrid>
        <w:gridCol w:w="2698"/>
        <w:gridCol w:w="1171"/>
        <w:gridCol w:w="20"/>
        <w:gridCol w:w="887"/>
        <w:gridCol w:w="20"/>
        <w:gridCol w:w="887"/>
        <w:gridCol w:w="20"/>
        <w:gridCol w:w="887"/>
        <w:gridCol w:w="20"/>
        <w:gridCol w:w="887"/>
        <w:gridCol w:w="20"/>
        <w:gridCol w:w="887"/>
        <w:gridCol w:w="20"/>
        <w:gridCol w:w="887"/>
        <w:gridCol w:w="20"/>
        <w:gridCol w:w="887"/>
        <w:gridCol w:w="20"/>
        <w:gridCol w:w="887"/>
        <w:gridCol w:w="20"/>
        <w:gridCol w:w="887"/>
        <w:gridCol w:w="20"/>
        <w:gridCol w:w="887"/>
        <w:gridCol w:w="20"/>
        <w:gridCol w:w="1000"/>
        <w:gridCol w:w="20"/>
        <w:gridCol w:w="1000"/>
        <w:gridCol w:w="23"/>
      </w:tblGrid>
      <w:tr w:rsidR="009C71B8" w:rsidRPr="000E0F49" w14:paraId="3802F05A" w14:textId="39FB1097" w:rsidTr="009C71B8">
        <w:trPr>
          <w:trHeight w:val="335"/>
        </w:trPr>
        <w:tc>
          <w:tcPr>
            <w:tcW w:w="2699" w:type="dxa"/>
            <w:tcBorders>
              <w:top w:val="nil"/>
              <w:left w:val="nil"/>
              <w:bottom w:val="nil"/>
              <w:right w:val="nil"/>
            </w:tcBorders>
            <w:shd w:val="clear" w:color="000000" w:fill="FFFFFF"/>
            <w:noWrap/>
            <w:vAlign w:val="bottom"/>
          </w:tcPr>
          <w:p w14:paraId="6A2F88D4" w14:textId="1E3C413D" w:rsidR="009C71B8" w:rsidRPr="00704853" w:rsidRDefault="009C71B8" w:rsidP="00704853">
            <w:pPr>
              <w:ind w:hanging="108"/>
              <w:rPr>
                <w:rFonts w:ascii="Angsana New" w:eastAsia="Times New Roman" w:hAnsi="Angsana New"/>
                <w:sz w:val="28"/>
                <w:szCs w:val="28"/>
                <w:lang w:val="en-US"/>
              </w:rPr>
            </w:pPr>
          </w:p>
        </w:tc>
        <w:tc>
          <w:tcPr>
            <w:tcW w:w="1171" w:type="dxa"/>
            <w:tcBorders>
              <w:top w:val="nil"/>
              <w:left w:val="nil"/>
              <w:right w:val="nil"/>
            </w:tcBorders>
            <w:shd w:val="clear" w:color="000000" w:fill="FFFFFF"/>
          </w:tcPr>
          <w:p w14:paraId="6AB20E05" w14:textId="44085FE2" w:rsidR="009C71B8" w:rsidRPr="00704853" w:rsidRDefault="009C71B8" w:rsidP="009C71B8">
            <w:pPr>
              <w:ind w:left="-29" w:right="-29"/>
              <w:jc w:val="center"/>
              <w:rPr>
                <w:rFonts w:ascii="Angsana New" w:eastAsia="Times New Roman" w:hAnsi="Angsana New"/>
                <w:sz w:val="28"/>
                <w:szCs w:val="28"/>
                <w:lang w:val="en-US"/>
              </w:rPr>
            </w:pPr>
          </w:p>
        </w:tc>
        <w:tc>
          <w:tcPr>
            <w:tcW w:w="11132" w:type="dxa"/>
            <w:gridSpan w:val="25"/>
            <w:tcBorders>
              <w:top w:val="nil"/>
              <w:left w:val="nil"/>
              <w:right w:val="nil"/>
            </w:tcBorders>
            <w:shd w:val="clear" w:color="000000" w:fill="FFFFFF"/>
          </w:tcPr>
          <w:p w14:paraId="5FEC74AE" w14:textId="0D5A33D3" w:rsidR="009C71B8" w:rsidRPr="00704853" w:rsidRDefault="009C71B8" w:rsidP="00532F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Separate financial</w:t>
            </w:r>
            <w:r w:rsidRPr="003B5CC9">
              <w:rPr>
                <w:rFonts w:ascii="Angsana New" w:eastAsia="Times New Roman" w:hAnsi="Angsana New"/>
                <w:sz w:val="28"/>
                <w:szCs w:val="28"/>
                <w:lang w:val="en-US"/>
              </w:rPr>
              <w:t xml:space="preserve"> statements</w:t>
            </w:r>
          </w:p>
        </w:tc>
      </w:tr>
      <w:tr w:rsidR="00532F5F" w:rsidRPr="000E0F49" w14:paraId="2C3AFCFD" w14:textId="0C417E66" w:rsidTr="009C71B8">
        <w:trPr>
          <w:trHeight w:val="335"/>
        </w:trPr>
        <w:tc>
          <w:tcPr>
            <w:tcW w:w="2699" w:type="dxa"/>
            <w:tcBorders>
              <w:top w:val="nil"/>
              <w:left w:val="nil"/>
              <w:bottom w:val="nil"/>
              <w:right w:val="nil"/>
            </w:tcBorders>
            <w:shd w:val="clear" w:color="000000" w:fill="FFFFFF"/>
            <w:noWrap/>
            <w:vAlign w:val="bottom"/>
          </w:tcPr>
          <w:p w14:paraId="155CC138" w14:textId="77777777" w:rsidR="00F41B22" w:rsidRPr="00704853" w:rsidRDefault="00F41B22" w:rsidP="00704853">
            <w:pPr>
              <w:ind w:hanging="108"/>
              <w:rPr>
                <w:rFonts w:ascii="Angsana New" w:eastAsia="Times New Roman" w:hAnsi="Angsana New"/>
                <w:sz w:val="28"/>
                <w:szCs w:val="28"/>
                <w:lang w:val="en-US"/>
              </w:rPr>
            </w:pPr>
          </w:p>
        </w:tc>
        <w:tc>
          <w:tcPr>
            <w:tcW w:w="1191" w:type="dxa"/>
            <w:gridSpan w:val="2"/>
            <w:tcBorders>
              <w:top w:val="nil"/>
              <w:left w:val="nil"/>
              <w:right w:val="nil"/>
            </w:tcBorders>
            <w:shd w:val="clear" w:color="000000" w:fill="FFFFFF"/>
          </w:tcPr>
          <w:p w14:paraId="226D4B9A" w14:textId="4CEE8CB1" w:rsidR="00F41B22" w:rsidRPr="00704853" w:rsidRDefault="00F41B22" w:rsidP="00704853">
            <w:pPr>
              <w:ind w:left="-29" w:right="-29"/>
              <w:jc w:val="center"/>
              <w:rPr>
                <w:rFonts w:ascii="Angsana New" w:hAnsi="Angsana New"/>
                <w:sz w:val="28"/>
                <w:szCs w:val="28"/>
                <w:cs/>
              </w:rPr>
            </w:pPr>
            <w:r w:rsidRPr="00704853">
              <w:rPr>
                <w:rFonts w:ascii="Angsana New" w:hAnsi="Angsana New"/>
                <w:sz w:val="28"/>
                <w:szCs w:val="28"/>
                <w:cs/>
              </w:rPr>
              <w:t>Country of</w:t>
            </w:r>
          </w:p>
        </w:tc>
        <w:tc>
          <w:tcPr>
            <w:tcW w:w="1814" w:type="dxa"/>
            <w:gridSpan w:val="4"/>
            <w:tcBorders>
              <w:top w:val="nil"/>
              <w:left w:val="nil"/>
              <w:right w:val="nil"/>
            </w:tcBorders>
            <w:shd w:val="clear" w:color="000000" w:fill="FFFFFF"/>
            <w:vAlign w:val="bottom"/>
          </w:tcPr>
          <w:p w14:paraId="73DDCE84" w14:textId="5CD5D30C" w:rsidR="00F41B22" w:rsidRPr="00815AF9" w:rsidRDefault="00F41B22" w:rsidP="00F41B22">
            <w:pPr>
              <w:ind w:left="-29" w:right="-29"/>
              <w:jc w:val="center"/>
              <w:rPr>
                <w:rFonts w:ascii="AngsanaUPC" w:eastAsia="Times New Roman" w:hAnsi="AngsanaUPC" w:cs="AngsanaUPC"/>
                <w:sz w:val="28"/>
                <w:szCs w:val="28"/>
                <w:lang w:val="en-US"/>
              </w:rPr>
            </w:pPr>
            <w:r w:rsidRPr="00815AF9">
              <w:rPr>
                <w:rFonts w:ascii="AngsanaUPC" w:hAnsi="AngsanaUPC" w:cs="AngsanaUPC"/>
                <w:sz w:val="28"/>
                <w:szCs w:val="28"/>
                <w:cs/>
              </w:rPr>
              <w:t>Ownership</w:t>
            </w:r>
          </w:p>
        </w:tc>
        <w:tc>
          <w:tcPr>
            <w:tcW w:w="1814" w:type="dxa"/>
            <w:gridSpan w:val="4"/>
            <w:tcBorders>
              <w:top w:val="nil"/>
              <w:left w:val="nil"/>
              <w:right w:val="nil"/>
            </w:tcBorders>
            <w:shd w:val="clear" w:color="000000" w:fill="FFFFFF"/>
            <w:vAlign w:val="bottom"/>
          </w:tcPr>
          <w:p w14:paraId="3DFCAC51" w14:textId="77777777" w:rsidR="00F41B22" w:rsidRPr="00815AF9" w:rsidRDefault="00F41B22" w:rsidP="00F41B22">
            <w:pPr>
              <w:ind w:left="-29" w:right="-29"/>
              <w:jc w:val="center"/>
              <w:rPr>
                <w:rFonts w:ascii="AngsanaUPC" w:eastAsia="Times New Roman" w:hAnsi="AngsanaUPC" w:cs="AngsanaUPC"/>
                <w:sz w:val="28"/>
                <w:szCs w:val="28"/>
                <w:lang w:val="en-US"/>
              </w:rPr>
            </w:pPr>
          </w:p>
        </w:tc>
        <w:tc>
          <w:tcPr>
            <w:tcW w:w="1814" w:type="dxa"/>
            <w:gridSpan w:val="4"/>
            <w:tcBorders>
              <w:top w:val="nil"/>
              <w:left w:val="nil"/>
              <w:right w:val="nil"/>
            </w:tcBorders>
            <w:shd w:val="clear" w:color="000000" w:fill="FFFFFF"/>
            <w:vAlign w:val="bottom"/>
          </w:tcPr>
          <w:p w14:paraId="3525FFB6" w14:textId="77777777" w:rsidR="00F41B22" w:rsidRPr="00815AF9" w:rsidRDefault="00F41B22" w:rsidP="00F41B22">
            <w:pPr>
              <w:ind w:left="-29" w:right="-29"/>
              <w:jc w:val="center"/>
              <w:rPr>
                <w:rFonts w:ascii="AngsanaUPC" w:eastAsia="Times New Roman" w:hAnsi="AngsanaUPC" w:cs="AngsanaUPC"/>
                <w:sz w:val="28"/>
                <w:szCs w:val="28"/>
                <w:lang w:val="en-US"/>
              </w:rPr>
            </w:pPr>
          </w:p>
        </w:tc>
        <w:tc>
          <w:tcPr>
            <w:tcW w:w="1814" w:type="dxa"/>
            <w:gridSpan w:val="4"/>
            <w:tcBorders>
              <w:top w:val="nil"/>
              <w:left w:val="nil"/>
              <w:right w:val="nil"/>
            </w:tcBorders>
            <w:shd w:val="clear" w:color="000000" w:fill="FFFFFF"/>
            <w:vAlign w:val="bottom"/>
          </w:tcPr>
          <w:p w14:paraId="729D0F08" w14:textId="77777777" w:rsidR="00F41B22" w:rsidRPr="00815AF9" w:rsidRDefault="00F41B22" w:rsidP="00F41B22">
            <w:pPr>
              <w:ind w:left="-29" w:right="-29"/>
              <w:jc w:val="center"/>
              <w:rPr>
                <w:rFonts w:ascii="AngsanaUPC" w:eastAsia="Times New Roman" w:hAnsi="AngsanaUPC" w:cs="AngsanaUPC"/>
                <w:sz w:val="28"/>
                <w:szCs w:val="28"/>
                <w:lang w:val="en-US"/>
              </w:rPr>
            </w:pPr>
          </w:p>
        </w:tc>
        <w:tc>
          <w:tcPr>
            <w:tcW w:w="1814" w:type="dxa"/>
            <w:gridSpan w:val="4"/>
            <w:tcBorders>
              <w:top w:val="nil"/>
              <w:left w:val="nil"/>
              <w:right w:val="nil"/>
            </w:tcBorders>
            <w:shd w:val="clear" w:color="000000" w:fill="FFFFFF"/>
            <w:vAlign w:val="bottom"/>
          </w:tcPr>
          <w:p w14:paraId="49FF866B" w14:textId="77777777" w:rsidR="00F41B22" w:rsidRPr="00815AF9" w:rsidRDefault="00F41B22" w:rsidP="00F41B22">
            <w:pPr>
              <w:ind w:left="-29" w:right="-29"/>
              <w:jc w:val="center"/>
              <w:rPr>
                <w:rFonts w:ascii="AngsanaUPC" w:eastAsia="Times New Roman" w:hAnsi="AngsanaUPC" w:cs="AngsanaUPC"/>
                <w:sz w:val="28"/>
                <w:szCs w:val="28"/>
                <w:lang w:val="en-US"/>
              </w:rPr>
            </w:pPr>
          </w:p>
        </w:tc>
        <w:tc>
          <w:tcPr>
            <w:tcW w:w="2042" w:type="dxa"/>
            <w:gridSpan w:val="4"/>
            <w:tcBorders>
              <w:top w:val="nil"/>
              <w:left w:val="nil"/>
              <w:right w:val="nil"/>
            </w:tcBorders>
            <w:shd w:val="clear" w:color="000000" w:fill="FFFFFF"/>
            <w:vAlign w:val="bottom"/>
          </w:tcPr>
          <w:p w14:paraId="3152275D" w14:textId="1B8342CB" w:rsidR="00F41B22" w:rsidRPr="00815AF9" w:rsidRDefault="00F41B22" w:rsidP="00F41B22">
            <w:pP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Dividend income for the</w:t>
            </w:r>
          </w:p>
        </w:tc>
      </w:tr>
      <w:tr w:rsidR="00532F5F" w:rsidRPr="000E0F49" w14:paraId="5DDE2B9C" w14:textId="195353FE" w:rsidTr="009C71B8">
        <w:trPr>
          <w:trHeight w:val="432"/>
        </w:trPr>
        <w:tc>
          <w:tcPr>
            <w:tcW w:w="2699" w:type="dxa"/>
            <w:tcBorders>
              <w:top w:val="nil"/>
              <w:left w:val="nil"/>
              <w:bottom w:val="nil"/>
              <w:right w:val="nil"/>
            </w:tcBorders>
            <w:shd w:val="clear" w:color="000000" w:fill="FFFFFF"/>
            <w:noWrap/>
            <w:vAlign w:val="bottom"/>
            <w:hideMark/>
          </w:tcPr>
          <w:p w14:paraId="63CB8F13" w14:textId="77777777" w:rsidR="00F41B22" w:rsidRPr="00704853" w:rsidRDefault="00F41B22" w:rsidP="00704853">
            <w:pPr>
              <w:ind w:hanging="108"/>
              <w:rPr>
                <w:rFonts w:ascii="Angsana New" w:eastAsia="Times New Roman" w:hAnsi="Angsana New"/>
                <w:sz w:val="28"/>
                <w:szCs w:val="28"/>
                <w:lang w:val="en-US"/>
              </w:rPr>
            </w:pPr>
            <w:r w:rsidRPr="00704853">
              <w:rPr>
                <w:rFonts w:ascii="Angsana New" w:eastAsia="Times New Roman" w:hAnsi="Angsana New"/>
                <w:sz w:val="28"/>
                <w:szCs w:val="28"/>
                <w:lang w:val="en-US"/>
              </w:rPr>
              <w:t> </w:t>
            </w:r>
          </w:p>
        </w:tc>
        <w:tc>
          <w:tcPr>
            <w:tcW w:w="1191" w:type="dxa"/>
            <w:gridSpan w:val="2"/>
            <w:tcBorders>
              <w:left w:val="nil"/>
              <w:right w:val="nil"/>
            </w:tcBorders>
            <w:shd w:val="clear" w:color="000000" w:fill="FFFFFF"/>
            <w:noWrap/>
            <w:vAlign w:val="bottom"/>
          </w:tcPr>
          <w:p w14:paraId="133CB8B4" w14:textId="1E136973" w:rsidR="00F41B22" w:rsidRPr="00704853" w:rsidRDefault="00F41B22" w:rsidP="009C71B8">
            <w:pPr>
              <w:pBdr>
                <w:bottom w:val="single" w:sz="4" w:space="1" w:color="auto"/>
              </w:pBdr>
              <w:ind w:left="-29" w:right="-29"/>
              <w:jc w:val="center"/>
              <w:rPr>
                <w:rFonts w:ascii="Angsana New" w:eastAsia="Times New Roman" w:hAnsi="Angsana New"/>
                <w:sz w:val="28"/>
                <w:szCs w:val="28"/>
                <w:lang w:val="en-US"/>
              </w:rPr>
            </w:pPr>
            <w:r w:rsidRPr="00704853">
              <w:rPr>
                <w:rFonts w:ascii="Angsana New" w:hAnsi="Angsana New"/>
                <w:sz w:val="28"/>
                <w:szCs w:val="28"/>
                <w:cs/>
              </w:rPr>
              <w:t>incorporation</w:t>
            </w:r>
          </w:p>
        </w:tc>
        <w:tc>
          <w:tcPr>
            <w:tcW w:w="1814" w:type="dxa"/>
            <w:gridSpan w:val="4"/>
            <w:tcBorders>
              <w:left w:val="nil"/>
              <w:right w:val="nil"/>
            </w:tcBorders>
            <w:shd w:val="clear" w:color="000000" w:fill="FFFFFF"/>
            <w:vAlign w:val="bottom"/>
          </w:tcPr>
          <w:p w14:paraId="1B867AFA" w14:textId="7006B286"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hAnsi="AngsanaUPC" w:cs="AngsanaUPC"/>
                <w:sz w:val="28"/>
                <w:szCs w:val="28"/>
                <w:cs/>
              </w:rPr>
              <w:t>interest</w:t>
            </w:r>
          </w:p>
        </w:tc>
        <w:tc>
          <w:tcPr>
            <w:tcW w:w="1814" w:type="dxa"/>
            <w:gridSpan w:val="4"/>
            <w:tcBorders>
              <w:left w:val="nil"/>
              <w:right w:val="nil"/>
            </w:tcBorders>
            <w:shd w:val="clear" w:color="000000" w:fill="FFFFFF"/>
            <w:vAlign w:val="bottom"/>
          </w:tcPr>
          <w:p w14:paraId="11289B65" w14:textId="1E37C6E4"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hAnsi="AngsanaUPC" w:cs="AngsanaUPC"/>
                <w:sz w:val="28"/>
                <w:szCs w:val="28"/>
                <w:cs/>
              </w:rPr>
              <w:t>Paid-up capital</w:t>
            </w:r>
          </w:p>
        </w:tc>
        <w:tc>
          <w:tcPr>
            <w:tcW w:w="1814" w:type="dxa"/>
            <w:gridSpan w:val="4"/>
            <w:tcBorders>
              <w:left w:val="nil"/>
              <w:right w:val="nil"/>
            </w:tcBorders>
            <w:shd w:val="clear" w:color="000000" w:fill="FFFFFF"/>
            <w:vAlign w:val="bottom"/>
          </w:tcPr>
          <w:p w14:paraId="267DC53A" w14:textId="70969DD5"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cs/>
              </w:rPr>
              <w:t>Cost</w:t>
            </w:r>
          </w:p>
        </w:tc>
        <w:tc>
          <w:tcPr>
            <w:tcW w:w="1814" w:type="dxa"/>
            <w:gridSpan w:val="4"/>
            <w:tcBorders>
              <w:left w:val="nil"/>
              <w:right w:val="nil"/>
            </w:tcBorders>
            <w:shd w:val="clear" w:color="000000" w:fill="FFFFFF"/>
            <w:vAlign w:val="bottom"/>
          </w:tcPr>
          <w:p w14:paraId="7EEB2CBE" w14:textId="40E08A82"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Impairment</w:t>
            </w:r>
          </w:p>
        </w:tc>
        <w:tc>
          <w:tcPr>
            <w:tcW w:w="1814" w:type="dxa"/>
            <w:gridSpan w:val="4"/>
            <w:tcBorders>
              <w:left w:val="nil"/>
              <w:right w:val="nil"/>
            </w:tcBorders>
            <w:shd w:val="clear" w:color="000000" w:fill="FFFFFF"/>
            <w:vAlign w:val="bottom"/>
          </w:tcPr>
          <w:p w14:paraId="76E031E0" w14:textId="5E6DD281"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Cost-net</w:t>
            </w:r>
          </w:p>
        </w:tc>
        <w:tc>
          <w:tcPr>
            <w:tcW w:w="2042" w:type="dxa"/>
            <w:gridSpan w:val="4"/>
            <w:tcBorders>
              <w:left w:val="nil"/>
              <w:right w:val="nil"/>
            </w:tcBorders>
            <w:shd w:val="clear" w:color="000000" w:fill="FFFFFF"/>
            <w:vAlign w:val="bottom"/>
          </w:tcPr>
          <w:p w14:paraId="67718AC0" w14:textId="0908D829"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 xml:space="preserve">year ended December </w:t>
            </w:r>
            <w:r w:rsidRPr="00815AF9">
              <w:rPr>
                <w:rFonts w:ascii="AngsanaUPC" w:eastAsia="Times New Roman" w:hAnsi="AngsanaUPC" w:cs="AngsanaUPC"/>
                <w:sz w:val="28"/>
                <w:szCs w:val="28"/>
                <w:cs/>
                <w:lang w:val="en-US"/>
              </w:rPr>
              <w:t>31</w:t>
            </w:r>
          </w:p>
        </w:tc>
      </w:tr>
      <w:tr w:rsidR="00532F5F" w:rsidRPr="000E0F49" w14:paraId="38AC0036" w14:textId="5A1A0F98" w:rsidTr="009C71B8">
        <w:trPr>
          <w:trHeight w:val="432"/>
        </w:trPr>
        <w:tc>
          <w:tcPr>
            <w:tcW w:w="2699" w:type="dxa"/>
            <w:tcBorders>
              <w:top w:val="nil"/>
              <w:left w:val="nil"/>
              <w:bottom w:val="nil"/>
              <w:right w:val="nil"/>
            </w:tcBorders>
            <w:shd w:val="clear" w:color="000000" w:fill="FFFFFF"/>
            <w:noWrap/>
            <w:vAlign w:val="bottom"/>
            <w:hideMark/>
          </w:tcPr>
          <w:p w14:paraId="2F3BE92C" w14:textId="77777777" w:rsidR="00F41B22" w:rsidRPr="00704853" w:rsidRDefault="00F41B22" w:rsidP="00F41B22">
            <w:pPr>
              <w:ind w:hanging="108"/>
              <w:rPr>
                <w:rFonts w:ascii="Angsana New" w:eastAsia="Times New Roman" w:hAnsi="Angsana New"/>
                <w:sz w:val="28"/>
                <w:szCs w:val="28"/>
                <w:lang w:val="en-US"/>
              </w:rPr>
            </w:pPr>
            <w:r w:rsidRPr="00704853">
              <w:rPr>
                <w:rFonts w:ascii="Angsana New" w:eastAsia="Times New Roman" w:hAnsi="Angsana New"/>
                <w:sz w:val="28"/>
                <w:szCs w:val="28"/>
                <w:lang w:val="en-US"/>
              </w:rPr>
              <w:t> </w:t>
            </w:r>
          </w:p>
        </w:tc>
        <w:tc>
          <w:tcPr>
            <w:tcW w:w="1191" w:type="dxa"/>
            <w:gridSpan w:val="2"/>
            <w:tcBorders>
              <w:top w:val="nil"/>
              <w:left w:val="nil"/>
              <w:right w:val="nil"/>
            </w:tcBorders>
            <w:noWrap/>
            <w:vAlign w:val="bottom"/>
          </w:tcPr>
          <w:p w14:paraId="286D0D3C" w14:textId="6A4EA566" w:rsidR="00F41B22" w:rsidRPr="00704853" w:rsidRDefault="00F41B22" w:rsidP="00F41B22">
            <w:pPr>
              <w:ind w:left="-29" w:right="-29"/>
              <w:jc w:val="center"/>
              <w:rPr>
                <w:rFonts w:ascii="Angsana New" w:eastAsia="Times New Roman" w:hAnsi="Angsana New"/>
                <w:sz w:val="28"/>
                <w:szCs w:val="28"/>
                <w:cs/>
                <w:lang w:val="en-US"/>
              </w:rPr>
            </w:pPr>
          </w:p>
        </w:tc>
        <w:tc>
          <w:tcPr>
            <w:tcW w:w="907" w:type="dxa"/>
            <w:gridSpan w:val="2"/>
            <w:tcBorders>
              <w:top w:val="nil"/>
              <w:left w:val="nil"/>
              <w:right w:val="nil"/>
            </w:tcBorders>
            <w:shd w:val="clear" w:color="000000" w:fill="FFFFFF"/>
            <w:noWrap/>
            <w:vAlign w:val="bottom"/>
          </w:tcPr>
          <w:p w14:paraId="7AA17EE0" w14:textId="05A54E7B"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2025</w:t>
            </w:r>
          </w:p>
        </w:tc>
        <w:tc>
          <w:tcPr>
            <w:tcW w:w="907" w:type="dxa"/>
            <w:gridSpan w:val="2"/>
            <w:tcBorders>
              <w:top w:val="nil"/>
              <w:left w:val="nil"/>
              <w:right w:val="nil"/>
            </w:tcBorders>
            <w:shd w:val="clear" w:color="000000" w:fill="FFFFFF"/>
            <w:noWrap/>
            <w:vAlign w:val="bottom"/>
          </w:tcPr>
          <w:p w14:paraId="208D4D8A" w14:textId="38B56D56"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2024</w:t>
            </w:r>
          </w:p>
        </w:tc>
        <w:tc>
          <w:tcPr>
            <w:tcW w:w="907" w:type="dxa"/>
            <w:gridSpan w:val="2"/>
            <w:tcBorders>
              <w:top w:val="nil"/>
              <w:left w:val="nil"/>
              <w:right w:val="nil"/>
            </w:tcBorders>
            <w:shd w:val="clear" w:color="000000" w:fill="FFFFFF"/>
            <w:noWrap/>
            <w:vAlign w:val="bottom"/>
          </w:tcPr>
          <w:p w14:paraId="67E46BD7" w14:textId="5667B06A"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2025</w:t>
            </w:r>
          </w:p>
        </w:tc>
        <w:tc>
          <w:tcPr>
            <w:tcW w:w="907" w:type="dxa"/>
            <w:gridSpan w:val="2"/>
            <w:tcBorders>
              <w:top w:val="nil"/>
              <w:left w:val="nil"/>
              <w:right w:val="nil"/>
            </w:tcBorders>
            <w:shd w:val="clear" w:color="000000" w:fill="FFFFFF"/>
            <w:vAlign w:val="bottom"/>
          </w:tcPr>
          <w:p w14:paraId="410A0699" w14:textId="40160DF3"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2024</w:t>
            </w:r>
          </w:p>
        </w:tc>
        <w:tc>
          <w:tcPr>
            <w:tcW w:w="907" w:type="dxa"/>
            <w:gridSpan w:val="2"/>
            <w:tcBorders>
              <w:top w:val="nil"/>
              <w:left w:val="nil"/>
              <w:right w:val="nil"/>
            </w:tcBorders>
            <w:shd w:val="clear" w:color="000000" w:fill="FFFFFF"/>
            <w:vAlign w:val="bottom"/>
          </w:tcPr>
          <w:p w14:paraId="2C1FEA9B" w14:textId="4319D774"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2025</w:t>
            </w:r>
          </w:p>
        </w:tc>
        <w:tc>
          <w:tcPr>
            <w:tcW w:w="907" w:type="dxa"/>
            <w:gridSpan w:val="2"/>
            <w:tcBorders>
              <w:top w:val="nil"/>
              <w:left w:val="nil"/>
              <w:right w:val="nil"/>
            </w:tcBorders>
            <w:shd w:val="clear" w:color="000000" w:fill="FFFFFF"/>
            <w:vAlign w:val="bottom"/>
          </w:tcPr>
          <w:p w14:paraId="3278EDC6" w14:textId="516B449F"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2024</w:t>
            </w:r>
          </w:p>
        </w:tc>
        <w:tc>
          <w:tcPr>
            <w:tcW w:w="907" w:type="dxa"/>
            <w:gridSpan w:val="2"/>
            <w:tcBorders>
              <w:top w:val="nil"/>
              <w:left w:val="nil"/>
              <w:right w:val="nil"/>
            </w:tcBorders>
            <w:shd w:val="clear" w:color="000000" w:fill="FFFFFF"/>
            <w:vAlign w:val="bottom"/>
          </w:tcPr>
          <w:p w14:paraId="7A70C4C7" w14:textId="20028203"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2025</w:t>
            </w:r>
          </w:p>
        </w:tc>
        <w:tc>
          <w:tcPr>
            <w:tcW w:w="907" w:type="dxa"/>
            <w:gridSpan w:val="2"/>
            <w:tcBorders>
              <w:top w:val="nil"/>
              <w:left w:val="nil"/>
              <w:right w:val="nil"/>
            </w:tcBorders>
            <w:shd w:val="clear" w:color="000000" w:fill="FFFFFF"/>
            <w:vAlign w:val="bottom"/>
          </w:tcPr>
          <w:p w14:paraId="3A974B52" w14:textId="1B4277CC"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2024</w:t>
            </w:r>
          </w:p>
        </w:tc>
        <w:tc>
          <w:tcPr>
            <w:tcW w:w="907" w:type="dxa"/>
            <w:gridSpan w:val="2"/>
            <w:tcBorders>
              <w:top w:val="nil"/>
              <w:left w:val="nil"/>
              <w:right w:val="nil"/>
            </w:tcBorders>
            <w:shd w:val="clear" w:color="000000" w:fill="FFFFFF"/>
            <w:vAlign w:val="bottom"/>
          </w:tcPr>
          <w:p w14:paraId="25FD6D8F" w14:textId="2176A3F8"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2025</w:t>
            </w:r>
          </w:p>
        </w:tc>
        <w:tc>
          <w:tcPr>
            <w:tcW w:w="907" w:type="dxa"/>
            <w:gridSpan w:val="2"/>
            <w:tcBorders>
              <w:top w:val="nil"/>
              <w:left w:val="nil"/>
              <w:right w:val="nil"/>
            </w:tcBorders>
            <w:shd w:val="clear" w:color="000000" w:fill="FFFFFF"/>
            <w:vAlign w:val="bottom"/>
          </w:tcPr>
          <w:p w14:paraId="4A23CF6A" w14:textId="5F7D3610"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2024</w:t>
            </w:r>
          </w:p>
        </w:tc>
        <w:tc>
          <w:tcPr>
            <w:tcW w:w="1020" w:type="dxa"/>
            <w:gridSpan w:val="2"/>
            <w:tcBorders>
              <w:top w:val="nil"/>
              <w:left w:val="nil"/>
              <w:right w:val="nil"/>
            </w:tcBorders>
            <w:shd w:val="clear" w:color="000000" w:fill="FFFFFF"/>
            <w:vAlign w:val="bottom"/>
          </w:tcPr>
          <w:p w14:paraId="38679253" w14:textId="0FB8544D"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2025</w:t>
            </w:r>
          </w:p>
        </w:tc>
        <w:tc>
          <w:tcPr>
            <w:tcW w:w="1022" w:type="dxa"/>
            <w:gridSpan w:val="2"/>
            <w:tcBorders>
              <w:top w:val="nil"/>
              <w:left w:val="nil"/>
              <w:right w:val="nil"/>
            </w:tcBorders>
            <w:shd w:val="clear" w:color="000000" w:fill="FFFFFF"/>
            <w:vAlign w:val="bottom"/>
          </w:tcPr>
          <w:p w14:paraId="2C7B3AA2" w14:textId="2D86C618" w:rsidR="00F41B22" w:rsidRPr="00815AF9" w:rsidRDefault="00F41B22" w:rsidP="00532F5F">
            <w:pPr>
              <w:pBdr>
                <w:bottom w:val="single" w:sz="4" w:space="1" w:color="auto"/>
              </w:pBdr>
              <w:ind w:left="-29" w:right="-29"/>
              <w:jc w:val="center"/>
              <w:rPr>
                <w:rFonts w:ascii="AngsanaUPC" w:eastAsia="Times New Roman" w:hAnsi="AngsanaUPC" w:cs="AngsanaUPC"/>
                <w:sz w:val="28"/>
                <w:szCs w:val="28"/>
                <w:lang w:val="en-US"/>
              </w:rPr>
            </w:pPr>
            <w:r w:rsidRPr="00815AF9">
              <w:rPr>
                <w:rFonts w:ascii="AngsanaUPC" w:eastAsia="Times New Roman" w:hAnsi="AngsanaUPC" w:cs="AngsanaUPC"/>
                <w:sz w:val="28"/>
                <w:szCs w:val="28"/>
                <w:lang w:val="en-US"/>
              </w:rPr>
              <w:t>2024</w:t>
            </w:r>
          </w:p>
        </w:tc>
      </w:tr>
      <w:tr w:rsidR="008A5691" w:rsidRPr="000E0F49" w14:paraId="39DF5215" w14:textId="6C6CA0C2" w:rsidTr="008A5691">
        <w:trPr>
          <w:trHeight w:val="432"/>
        </w:trPr>
        <w:tc>
          <w:tcPr>
            <w:tcW w:w="2699" w:type="dxa"/>
            <w:tcBorders>
              <w:top w:val="nil"/>
              <w:left w:val="nil"/>
              <w:bottom w:val="nil"/>
              <w:right w:val="nil"/>
            </w:tcBorders>
            <w:shd w:val="clear" w:color="000000" w:fill="FFFFFF"/>
            <w:noWrap/>
            <w:vAlign w:val="bottom"/>
          </w:tcPr>
          <w:p w14:paraId="3990EF49" w14:textId="673C65E5" w:rsidR="003B5CC9" w:rsidRPr="00704853" w:rsidRDefault="003B5CC9" w:rsidP="00704853">
            <w:pPr>
              <w:ind w:hanging="25"/>
              <w:rPr>
                <w:rFonts w:ascii="Angsana New" w:eastAsia="Times New Roman" w:hAnsi="Angsana New"/>
                <w:sz w:val="28"/>
                <w:szCs w:val="28"/>
                <w:lang w:val="en-US"/>
              </w:rPr>
            </w:pPr>
          </w:p>
        </w:tc>
        <w:tc>
          <w:tcPr>
            <w:tcW w:w="1191" w:type="dxa"/>
            <w:gridSpan w:val="2"/>
            <w:tcBorders>
              <w:top w:val="nil"/>
              <w:left w:val="nil"/>
              <w:bottom w:val="nil"/>
              <w:right w:val="nil"/>
            </w:tcBorders>
            <w:noWrap/>
            <w:vAlign w:val="bottom"/>
          </w:tcPr>
          <w:p w14:paraId="08388AEE" w14:textId="77777777" w:rsidR="003B5CC9" w:rsidRPr="00704853" w:rsidRDefault="003B5CC9" w:rsidP="00704853">
            <w:pPr>
              <w:jc w:val="right"/>
              <w:rPr>
                <w:rFonts w:ascii="Angsana New" w:eastAsia="Times New Roman" w:hAnsi="Angsana New"/>
                <w:sz w:val="28"/>
                <w:szCs w:val="28"/>
                <w:lang w:val="en-US"/>
              </w:rPr>
            </w:pPr>
          </w:p>
        </w:tc>
        <w:tc>
          <w:tcPr>
            <w:tcW w:w="1814" w:type="dxa"/>
            <w:gridSpan w:val="4"/>
            <w:tcBorders>
              <w:top w:val="nil"/>
              <w:left w:val="nil"/>
              <w:bottom w:val="nil"/>
              <w:right w:val="nil"/>
            </w:tcBorders>
            <w:noWrap/>
            <w:vAlign w:val="bottom"/>
          </w:tcPr>
          <w:p w14:paraId="526F4501" w14:textId="36241B07" w:rsidR="003B5CC9" w:rsidRPr="00670A57" w:rsidRDefault="003B5CC9" w:rsidP="003B5CC9">
            <w:pPr>
              <w:jc w:val="center"/>
              <w:rPr>
                <w:rFonts w:ascii="AngsanaUPC" w:eastAsia="Times New Roman" w:hAnsi="AngsanaUPC" w:cs="AngsanaUPC"/>
                <w:sz w:val="28"/>
                <w:szCs w:val="28"/>
                <w:lang w:val="en-US"/>
              </w:rPr>
            </w:pPr>
            <w:r w:rsidRPr="00670A57">
              <w:rPr>
                <w:rFonts w:ascii="AngsanaUPC" w:eastAsia="Times New Roman" w:hAnsi="AngsanaUPC" w:cs="AngsanaUPC"/>
                <w:sz w:val="28"/>
                <w:szCs w:val="28"/>
                <w:cs/>
              </w:rPr>
              <w:t>( % )</w:t>
            </w:r>
          </w:p>
        </w:tc>
        <w:tc>
          <w:tcPr>
            <w:tcW w:w="9298" w:type="dxa"/>
            <w:gridSpan w:val="20"/>
            <w:tcBorders>
              <w:top w:val="nil"/>
              <w:left w:val="nil"/>
              <w:bottom w:val="nil"/>
              <w:right w:val="nil"/>
            </w:tcBorders>
            <w:noWrap/>
            <w:vAlign w:val="bottom"/>
          </w:tcPr>
          <w:p w14:paraId="27441E7C" w14:textId="30D6052A" w:rsidR="003B5CC9" w:rsidRPr="00670A57" w:rsidRDefault="00670A57" w:rsidP="003B5CC9">
            <w:pPr>
              <w:ind w:left="-29" w:right="-29"/>
              <w:jc w:val="center"/>
              <w:rPr>
                <w:rFonts w:ascii="AngsanaUPC" w:eastAsia="Times New Roman" w:hAnsi="AngsanaUPC" w:cs="AngsanaUPC"/>
                <w:sz w:val="28"/>
                <w:szCs w:val="28"/>
                <w:lang w:val="en-US"/>
              </w:rPr>
            </w:pPr>
            <w:r w:rsidRPr="00670A57">
              <w:rPr>
                <w:rFonts w:ascii="Angsana New" w:eastAsia="Times New Roman" w:hAnsi="Angsana New"/>
                <w:sz w:val="28"/>
                <w:szCs w:val="28"/>
                <w:lang w:val="en-US"/>
              </w:rPr>
              <w:t xml:space="preserve">Unit : </w:t>
            </w:r>
            <w:r w:rsidR="003B5CC9" w:rsidRPr="00670A57">
              <w:rPr>
                <w:rFonts w:ascii="AngsanaUPC" w:eastAsia="Times New Roman" w:hAnsi="AngsanaUPC" w:cs="AngsanaUPC"/>
                <w:sz w:val="28"/>
                <w:szCs w:val="28"/>
                <w:lang w:val="en-US"/>
              </w:rPr>
              <w:t>Thousand Baht</w:t>
            </w:r>
          </w:p>
        </w:tc>
      </w:tr>
      <w:tr w:rsidR="00532F5F" w:rsidRPr="000E0F49" w14:paraId="09760355" w14:textId="698B25B8" w:rsidTr="009C71B8">
        <w:trPr>
          <w:trHeight w:val="432"/>
        </w:trPr>
        <w:tc>
          <w:tcPr>
            <w:tcW w:w="2699" w:type="dxa"/>
            <w:tcBorders>
              <w:top w:val="nil"/>
              <w:left w:val="nil"/>
              <w:bottom w:val="nil"/>
              <w:right w:val="nil"/>
            </w:tcBorders>
            <w:shd w:val="clear" w:color="000000" w:fill="FFFFFF"/>
            <w:noWrap/>
          </w:tcPr>
          <w:p w14:paraId="475CD070" w14:textId="1F4ED681" w:rsidR="00800D38" w:rsidRPr="00800D38" w:rsidRDefault="00800D38" w:rsidP="00800D38">
            <w:pPr>
              <w:ind w:hanging="25"/>
              <w:rPr>
                <w:rFonts w:ascii="Angsana New" w:hAnsi="Angsana New"/>
                <w:b/>
                <w:bCs/>
                <w:sz w:val="28"/>
                <w:szCs w:val="28"/>
                <w:cs/>
              </w:rPr>
            </w:pPr>
            <w:r w:rsidRPr="00800D38">
              <w:rPr>
                <w:rFonts w:ascii="Angsana New" w:hAnsi="Angsana New"/>
                <w:b/>
                <w:bCs/>
                <w:sz w:val="28"/>
                <w:szCs w:val="28"/>
                <w:cs/>
              </w:rPr>
              <w:t>Associate</w:t>
            </w:r>
          </w:p>
        </w:tc>
        <w:tc>
          <w:tcPr>
            <w:tcW w:w="1191" w:type="dxa"/>
            <w:gridSpan w:val="2"/>
            <w:tcBorders>
              <w:top w:val="nil"/>
              <w:left w:val="nil"/>
              <w:bottom w:val="nil"/>
              <w:right w:val="nil"/>
            </w:tcBorders>
            <w:noWrap/>
            <w:vAlign w:val="bottom"/>
          </w:tcPr>
          <w:p w14:paraId="4EB5263D" w14:textId="77777777" w:rsidR="00800D38" w:rsidRPr="00704853" w:rsidRDefault="00800D38" w:rsidP="00800D38">
            <w:pPr>
              <w:jc w:val="right"/>
              <w:rPr>
                <w:rFonts w:ascii="Angsana New" w:eastAsia="Times New Roman" w:hAnsi="Angsana New"/>
                <w:sz w:val="28"/>
                <w:szCs w:val="28"/>
                <w:lang w:val="en-US"/>
              </w:rPr>
            </w:pPr>
          </w:p>
        </w:tc>
        <w:tc>
          <w:tcPr>
            <w:tcW w:w="907" w:type="dxa"/>
            <w:gridSpan w:val="2"/>
            <w:tcBorders>
              <w:top w:val="nil"/>
              <w:left w:val="nil"/>
              <w:bottom w:val="nil"/>
              <w:right w:val="nil"/>
            </w:tcBorders>
            <w:noWrap/>
            <w:vAlign w:val="bottom"/>
          </w:tcPr>
          <w:p w14:paraId="1688CBED" w14:textId="77777777" w:rsidR="00800D38" w:rsidRPr="00815AF9" w:rsidRDefault="00800D38" w:rsidP="00800D38">
            <w:pPr>
              <w:jc w:val="right"/>
              <w:rPr>
                <w:rFonts w:ascii="AngsanaUPC" w:eastAsia="Times New Roman" w:hAnsi="AngsanaUPC" w:cs="AngsanaUPC"/>
                <w:sz w:val="28"/>
                <w:szCs w:val="28"/>
                <w:lang w:val="en-US"/>
              </w:rPr>
            </w:pPr>
          </w:p>
        </w:tc>
        <w:tc>
          <w:tcPr>
            <w:tcW w:w="907" w:type="dxa"/>
            <w:gridSpan w:val="2"/>
            <w:tcBorders>
              <w:top w:val="nil"/>
              <w:left w:val="nil"/>
              <w:bottom w:val="nil"/>
              <w:right w:val="nil"/>
            </w:tcBorders>
            <w:noWrap/>
            <w:vAlign w:val="bottom"/>
          </w:tcPr>
          <w:p w14:paraId="19040DCE" w14:textId="77777777" w:rsidR="00800D38" w:rsidRPr="00815AF9" w:rsidRDefault="00800D38" w:rsidP="00800D38">
            <w:pPr>
              <w:jc w:val="right"/>
              <w:rPr>
                <w:rFonts w:ascii="AngsanaUPC" w:eastAsia="Times New Roman" w:hAnsi="AngsanaUPC" w:cs="AngsanaUPC"/>
                <w:sz w:val="28"/>
                <w:szCs w:val="28"/>
                <w:lang w:val="en-US"/>
              </w:rPr>
            </w:pPr>
          </w:p>
        </w:tc>
        <w:tc>
          <w:tcPr>
            <w:tcW w:w="907" w:type="dxa"/>
            <w:gridSpan w:val="2"/>
            <w:tcBorders>
              <w:top w:val="nil"/>
              <w:left w:val="nil"/>
              <w:bottom w:val="nil"/>
              <w:right w:val="nil"/>
            </w:tcBorders>
            <w:noWrap/>
            <w:vAlign w:val="bottom"/>
          </w:tcPr>
          <w:p w14:paraId="4B924EFC" w14:textId="77777777" w:rsidR="00800D38" w:rsidRPr="00815AF9" w:rsidRDefault="00800D38" w:rsidP="00800D38">
            <w:pPr>
              <w:jc w:val="right"/>
              <w:rPr>
                <w:rFonts w:ascii="AngsanaUPC" w:eastAsia="Times New Roman" w:hAnsi="AngsanaUPC" w:cs="AngsanaUPC"/>
                <w:sz w:val="28"/>
                <w:szCs w:val="28"/>
                <w:lang w:val="en-US"/>
              </w:rPr>
            </w:pPr>
          </w:p>
        </w:tc>
        <w:tc>
          <w:tcPr>
            <w:tcW w:w="907" w:type="dxa"/>
            <w:gridSpan w:val="2"/>
            <w:tcBorders>
              <w:top w:val="nil"/>
              <w:left w:val="nil"/>
              <w:bottom w:val="nil"/>
              <w:right w:val="nil"/>
            </w:tcBorders>
            <w:vAlign w:val="bottom"/>
          </w:tcPr>
          <w:p w14:paraId="46ECE766" w14:textId="77777777" w:rsidR="00800D38" w:rsidRPr="00815AF9" w:rsidRDefault="00800D38" w:rsidP="00800D38">
            <w:pPr>
              <w:ind w:left="-29" w:right="-29"/>
              <w:jc w:val="center"/>
              <w:rPr>
                <w:rFonts w:ascii="AngsanaUPC" w:eastAsia="Times New Roman" w:hAnsi="AngsanaUPC" w:cs="AngsanaUPC"/>
                <w:sz w:val="28"/>
                <w:szCs w:val="28"/>
                <w:lang w:val="en-US"/>
              </w:rPr>
            </w:pPr>
          </w:p>
        </w:tc>
        <w:tc>
          <w:tcPr>
            <w:tcW w:w="907" w:type="dxa"/>
            <w:gridSpan w:val="2"/>
            <w:tcBorders>
              <w:top w:val="nil"/>
              <w:left w:val="nil"/>
              <w:bottom w:val="nil"/>
              <w:right w:val="nil"/>
            </w:tcBorders>
            <w:vAlign w:val="bottom"/>
          </w:tcPr>
          <w:p w14:paraId="36848D59" w14:textId="77777777" w:rsidR="00800D38" w:rsidRPr="00815AF9" w:rsidRDefault="00800D38" w:rsidP="00800D38">
            <w:pPr>
              <w:ind w:left="-29" w:right="-29"/>
              <w:jc w:val="center"/>
              <w:rPr>
                <w:rFonts w:ascii="AngsanaUPC" w:eastAsia="Times New Roman" w:hAnsi="AngsanaUPC" w:cs="AngsanaUPC"/>
                <w:sz w:val="28"/>
                <w:szCs w:val="28"/>
                <w:lang w:val="en-US"/>
              </w:rPr>
            </w:pPr>
          </w:p>
        </w:tc>
        <w:tc>
          <w:tcPr>
            <w:tcW w:w="907" w:type="dxa"/>
            <w:gridSpan w:val="2"/>
            <w:tcBorders>
              <w:top w:val="nil"/>
              <w:left w:val="nil"/>
              <w:bottom w:val="nil"/>
              <w:right w:val="nil"/>
            </w:tcBorders>
            <w:vAlign w:val="bottom"/>
          </w:tcPr>
          <w:p w14:paraId="416FF07D" w14:textId="1E7CD859" w:rsidR="00800D38" w:rsidRPr="00815AF9" w:rsidRDefault="00800D38" w:rsidP="00800D38">
            <w:pPr>
              <w:ind w:left="-29" w:right="-29"/>
              <w:jc w:val="center"/>
              <w:rPr>
                <w:rFonts w:ascii="AngsanaUPC" w:eastAsia="Times New Roman" w:hAnsi="AngsanaUPC" w:cs="AngsanaUPC"/>
                <w:sz w:val="28"/>
                <w:szCs w:val="28"/>
                <w:lang w:val="en-US"/>
              </w:rPr>
            </w:pPr>
          </w:p>
        </w:tc>
        <w:tc>
          <w:tcPr>
            <w:tcW w:w="907" w:type="dxa"/>
            <w:gridSpan w:val="2"/>
            <w:tcBorders>
              <w:top w:val="nil"/>
              <w:left w:val="nil"/>
              <w:bottom w:val="nil"/>
              <w:right w:val="nil"/>
            </w:tcBorders>
            <w:vAlign w:val="bottom"/>
          </w:tcPr>
          <w:p w14:paraId="5CD148DB" w14:textId="7899DAE8" w:rsidR="00800D38" w:rsidRPr="00815AF9" w:rsidRDefault="00800D38" w:rsidP="00800D38">
            <w:pPr>
              <w:ind w:left="-29" w:right="-29"/>
              <w:jc w:val="center"/>
              <w:rPr>
                <w:rFonts w:ascii="AngsanaUPC" w:eastAsia="Times New Roman" w:hAnsi="AngsanaUPC" w:cs="AngsanaUPC"/>
                <w:sz w:val="28"/>
                <w:szCs w:val="28"/>
                <w:lang w:val="en-US"/>
              </w:rPr>
            </w:pPr>
          </w:p>
        </w:tc>
        <w:tc>
          <w:tcPr>
            <w:tcW w:w="907" w:type="dxa"/>
            <w:gridSpan w:val="2"/>
            <w:tcBorders>
              <w:top w:val="nil"/>
              <w:left w:val="nil"/>
              <w:bottom w:val="nil"/>
              <w:right w:val="nil"/>
            </w:tcBorders>
            <w:vAlign w:val="bottom"/>
          </w:tcPr>
          <w:p w14:paraId="0B60C280" w14:textId="31CE925A" w:rsidR="00800D38" w:rsidRPr="00815AF9" w:rsidRDefault="00800D38" w:rsidP="00800D38">
            <w:pPr>
              <w:ind w:left="-29" w:right="-29"/>
              <w:jc w:val="center"/>
              <w:rPr>
                <w:rFonts w:ascii="AngsanaUPC" w:eastAsia="Times New Roman" w:hAnsi="AngsanaUPC" w:cs="AngsanaUPC"/>
                <w:sz w:val="28"/>
                <w:szCs w:val="28"/>
                <w:lang w:val="en-US"/>
              </w:rPr>
            </w:pPr>
          </w:p>
        </w:tc>
        <w:tc>
          <w:tcPr>
            <w:tcW w:w="907" w:type="dxa"/>
            <w:gridSpan w:val="2"/>
            <w:tcBorders>
              <w:top w:val="nil"/>
              <w:left w:val="nil"/>
              <w:bottom w:val="nil"/>
              <w:right w:val="nil"/>
            </w:tcBorders>
            <w:vAlign w:val="bottom"/>
          </w:tcPr>
          <w:p w14:paraId="403C6EA4" w14:textId="5019DDDA" w:rsidR="00800D38" w:rsidRPr="00815AF9" w:rsidRDefault="00800D38" w:rsidP="00800D38">
            <w:pPr>
              <w:ind w:left="-29" w:right="-29"/>
              <w:jc w:val="center"/>
              <w:rPr>
                <w:rFonts w:ascii="AngsanaUPC" w:eastAsia="Times New Roman" w:hAnsi="AngsanaUPC" w:cs="AngsanaUPC"/>
                <w:sz w:val="28"/>
                <w:szCs w:val="28"/>
                <w:lang w:val="en-US"/>
              </w:rPr>
            </w:pPr>
          </w:p>
        </w:tc>
        <w:tc>
          <w:tcPr>
            <w:tcW w:w="907" w:type="dxa"/>
            <w:gridSpan w:val="2"/>
            <w:tcBorders>
              <w:top w:val="nil"/>
              <w:left w:val="nil"/>
              <w:bottom w:val="nil"/>
              <w:right w:val="nil"/>
            </w:tcBorders>
          </w:tcPr>
          <w:p w14:paraId="5EE25DB3" w14:textId="77777777" w:rsidR="00800D38" w:rsidRPr="00815AF9" w:rsidRDefault="00800D38" w:rsidP="00800D38">
            <w:pPr>
              <w:ind w:left="-29" w:right="-29"/>
              <w:jc w:val="center"/>
              <w:rPr>
                <w:rFonts w:ascii="AngsanaUPC" w:eastAsia="Times New Roman" w:hAnsi="AngsanaUPC" w:cs="AngsanaUPC"/>
                <w:sz w:val="28"/>
                <w:szCs w:val="28"/>
                <w:lang w:val="en-US"/>
              </w:rPr>
            </w:pPr>
          </w:p>
        </w:tc>
        <w:tc>
          <w:tcPr>
            <w:tcW w:w="1020" w:type="dxa"/>
            <w:gridSpan w:val="2"/>
            <w:tcBorders>
              <w:top w:val="nil"/>
              <w:left w:val="nil"/>
              <w:bottom w:val="nil"/>
              <w:right w:val="nil"/>
            </w:tcBorders>
          </w:tcPr>
          <w:p w14:paraId="19FD39EC" w14:textId="09B0CE2E" w:rsidR="00800D38" w:rsidRPr="00815AF9" w:rsidRDefault="00800D38" w:rsidP="00800D38">
            <w:pPr>
              <w:ind w:left="-29" w:right="-29"/>
              <w:jc w:val="center"/>
              <w:rPr>
                <w:rFonts w:ascii="AngsanaUPC" w:eastAsia="Times New Roman" w:hAnsi="AngsanaUPC" w:cs="AngsanaUPC"/>
                <w:sz w:val="28"/>
                <w:szCs w:val="28"/>
                <w:lang w:val="en-US"/>
              </w:rPr>
            </w:pPr>
          </w:p>
        </w:tc>
        <w:tc>
          <w:tcPr>
            <w:tcW w:w="1022" w:type="dxa"/>
            <w:gridSpan w:val="2"/>
            <w:tcBorders>
              <w:top w:val="nil"/>
              <w:left w:val="nil"/>
              <w:bottom w:val="nil"/>
              <w:right w:val="nil"/>
            </w:tcBorders>
          </w:tcPr>
          <w:p w14:paraId="1B50F689" w14:textId="1C057F9C" w:rsidR="00800D38" w:rsidRPr="00815AF9" w:rsidRDefault="00800D38" w:rsidP="00800D38">
            <w:pPr>
              <w:ind w:left="-29" w:right="-29"/>
              <w:jc w:val="center"/>
              <w:rPr>
                <w:rFonts w:ascii="AngsanaUPC" w:eastAsia="Times New Roman" w:hAnsi="AngsanaUPC" w:cs="AngsanaUPC"/>
                <w:sz w:val="28"/>
                <w:szCs w:val="28"/>
                <w:lang w:val="en-US"/>
              </w:rPr>
            </w:pPr>
          </w:p>
        </w:tc>
      </w:tr>
      <w:tr w:rsidR="00532F5F" w:rsidRPr="000E0F49" w14:paraId="56C6BE08" w14:textId="2CDF6F34" w:rsidTr="009C71B8">
        <w:trPr>
          <w:trHeight w:val="432"/>
        </w:trPr>
        <w:tc>
          <w:tcPr>
            <w:tcW w:w="2699" w:type="dxa"/>
            <w:tcBorders>
              <w:top w:val="nil"/>
              <w:left w:val="nil"/>
              <w:bottom w:val="nil"/>
              <w:right w:val="nil"/>
            </w:tcBorders>
            <w:shd w:val="clear" w:color="000000" w:fill="FFFFFF"/>
            <w:noWrap/>
          </w:tcPr>
          <w:p w14:paraId="0F6A8E1A" w14:textId="2E87CBE3" w:rsidR="00462C6B" w:rsidRPr="00800D38" w:rsidRDefault="00462C6B" w:rsidP="00462C6B">
            <w:pPr>
              <w:rPr>
                <w:rFonts w:ascii="Angsana New" w:hAnsi="Angsana New"/>
                <w:sz w:val="28"/>
                <w:szCs w:val="28"/>
                <w:cs/>
              </w:rPr>
            </w:pPr>
            <w:r w:rsidRPr="00800D38">
              <w:rPr>
                <w:rFonts w:ascii="Angsana New" w:hAnsi="Angsana New"/>
                <w:sz w:val="28"/>
                <w:szCs w:val="28"/>
                <w:cs/>
              </w:rPr>
              <w:t>KLRT Company Limited</w:t>
            </w:r>
          </w:p>
        </w:tc>
        <w:tc>
          <w:tcPr>
            <w:tcW w:w="1191" w:type="dxa"/>
            <w:gridSpan w:val="2"/>
            <w:tcBorders>
              <w:top w:val="nil"/>
              <w:left w:val="nil"/>
              <w:bottom w:val="nil"/>
              <w:right w:val="nil"/>
            </w:tcBorders>
            <w:noWrap/>
            <w:vAlign w:val="bottom"/>
          </w:tcPr>
          <w:p w14:paraId="05DA3418" w14:textId="555AD934" w:rsidR="00462C6B" w:rsidRPr="00704853" w:rsidRDefault="00485FD2" w:rsidP="00485FD2">
            <w:pPr>
              <w:jc w:val="center"/>
              <w:rPr>
                <w:rFonts w:ascii="Angsana New" w:eastAsia="Times New Roman" w:hAnsi="Angsana New"/>
                <w:sz w:val="28"/>
                <w:szCs w:val="28"/>
                <w:cs/>
                <w:lang w:val="en-US"/>
              </w:rPr>
            </w:pPr>
            <w:r w:rsidRPr="00FA3190">
              <w:rPr>
                <w:rFonts w:asciiTheme="majorBidi" w:eastAsia="SimSun" w:hAnsiTheme="majorBidi" w:cstheme="majorBidi"/>
                <w:sz w:val="28"/>
                <w:szCs w:val="28"/>
                <w:lang w:val="en-US"/>
              </w:rPr>
              <w:t>Thailand</w:t>
            </w:r>
          </w:p>
        </w:tc>
        <w:tc>
          <w:tcPr>
            <w:tcW w:w="907" w:type="dxa"/>
            <w:gridSpan w:val="2"/>
            <w:tcBorders>
              <w:top w:val="nil"/>
              <w:left w:val="nil"/>
              <w:bottom w:val="nil"/>
              <w:right w:val="nil"/>
            </w:tcBorders>
            <w:noWrap/>
            <w:vAlign w:val="bottom"/>
          </w:tcPr>
          <w:p w14:paraId="1F0D3C7C" w14:textId="3F0C908B" w:rsidR="00462C6B" w:rsidRPr="00815AF9" w:rsidRDefault="00462C6B" w:rsidP="00462C6B">
            <w:pPr>
              <w:jc w:val="center"/>
              <w:rPr>
                <w:rFonts w:ascii="AngsanaUPC" w:eastAsia="Times New Roman" w:hAnsi="AngsanaUPC" w:cs="AngsanaUPC"/>
                <w:sz w:val="28"/>
                <w:szCs w:val="28"/>
                <w:lang w:val="en-US"/>
              </w:rPr>
            </w:pPr>
            <w:r w:rsidRPr="00815AF9">
              <w:rPr>
                <w:rFonts w:ascii="AngsanaUPC" w:hAnsi="AngsanaUPC" w:cs="AngsanaUPC"/>
                <w:sz w:val="28"/>
                <w:szCs w:val="28"/>
                <w:cs/>
              </w:rPr>
              <w:t>49</w:t>
            </w:r>
          </w:p>
        </w:tc>
        <w:tc>
          <w:tcPr>
            <w:tcW w:w="907" w:type="dxa"/>
            <w:gridSpan w:val="2"/>
            <w:tcBorders>
              <w:top w:val="nil"/>
              <w:left w:val="nil"/>
              <w:bottom w:val="nil"/>
              <w:right w:val="nil"/>
            </w:tcBorders>
            <w:noWrap/>
            <w:vAlign w:val="bottom"/>
          </w:tcPr>
          <w:p w14:paraId="59D62AA0" w14:textId="04B20F2F" w:rsidR="00462C6B" w:rsidRPr="00815AF9" w:rsidRDefault="00462C6B" w:rsidP="00462C6B">
            <w:pPr>
              <w:jc w:val="center"/>
              <w:rPr>
                <w:rFonts w:ascii="AngsanaUPC" w:eastAsia="Times New Roman" w:hAnsi="AngsanaUPC" w:cs="AngsanaUPC"/>
                <w:sz w:val="28"/>
                <w:szCs w:val="28"/>
                <w:lang w:val="en-US"/>
              </w:rPr>
            </w:pPr>
            <w:r w:rsidRPr="00815AF9">
              <w:rPr>
                <w:rFonts w:ascii="AngsanaUPC" w:hAnsi="AngsanaUPC" w:cs="AngsanaUPC"/>
                <w:sz w:val="28"/>
                <w:szCs w:val="28"/>
                <w:cs/>
              </w:rPr>
              <w:t>49</w:t>
            </w:r>
          </w:p>
        </w:tc>
        <w:tc>
          <w:tcPr>
            <w:tcW w:w="907" w:type="dxa"/>
            <w:gridSpan w:val="2"/>
            <w:tcBorders>
              <w:top w:val="nil"/>
              <w:left w:val="nil"/>
              <w:bottom w:val="nil"/>
              <w:right w:val="nil"/>
            </w:tcBorders>
            <w:noWrap/>
            <w:vAlign w:val="bottom"/>
          </w:tcPr>
          <w:p w14:paraId="082E2434" w14:textId="40B9B17A" w:rsidR="00462C6B" w:rsidRPr="00815AF9" w:rsidRDefault="00462C6B" w:rsidP="00462C6B">
            <w:pPr>
              <w:jc w:val="right"/>
              <w:rPr>
                <w:rFonts w:ascii="AngsanaUPC" w:eastAsia="Times New Roman" w:hAnsi="AngsanaUPC" w:cs="AngsanaUPC"/>
                <w:sz w:val="28"/>
                <w:szCs w:val="28"/>
                <w:lang w:val="en-US"/>
              </w:rPr>
            </w:pPr>
            <w:r w:rsidRPr="00815AF9">
              <w:rPr>
                <w:rFonts w:ascii="AngsanaUPC" w:hAnsi="AngsanaUPC" w:cs="AngsanaUPC"/>
                <w:sz w:val="28"/>
                <w:szCs w:val="28"/>
                <w:cs/>
              </w:rPr>
              <w:t>5,750</w:t>
            </w:r>
          </w:p>
        </w:tc>
        <w:tc>
          <w:tcPr>
            <w:tcW w:w="907" w:type="dxa"/>
            <w:gridSpan w:val="2"/>
            <w:tcBorders>
              <w:top w:val="nil"/>
              <w:left w:val="nil"/>
              <w:bottom w:val="nil"/>
              <w:right w:val="nil"/>
            </w:tcBorders>
            <w:vAlign w:val="bottom"/>
          </w:tcPr>
          <w:p w14:paraId="6D2F9DD4" w14:textId="0AD6615E"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5,750</w:t>
            </w:r>
          </w:p>
        </w:tc>
        <w:tc>
          <w:tcPr>
            <w:tcW w:w="907" w:type="dxa"/>
            <w:gridSpan w:val="2"/>
            <w:tcBorders>
              <w:top w:val="nil"/>
              <w:left w:val="nil"/>
              <w:bottom w:val="nil"/>
              <w:right w:val="nil"/>
            </w:tcBorders>
            <w:vAlign w:val="bottom"/>
          </w:tcPr>
          <w:p w14:paraId="3280FE90" w14:textId="133ACA18"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2,818</w:t>
            </w:r>
          </w:p>
        </w:tc>
        <w:tc>
          <w:tcPr>
            <w:tcW w:w="907" w:type="dxa"/>
            <w:gridSpan w:val="2"/>
            <w:tcBorders>
              <w:top w:val="nil"/>
              <w:left w:val="nil"/>
              <w:bottom w:val="nil"/>
              <w:right w:val="nil"/>
            </w:tcBorders>
            <w:vAlign w:val="bottom"/>
          </w:tcPr>
          <w:p w14:paraId="3C3C68DA" w14:textId="1494E32E"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 xml:space="preserve">2,818 </w:t>
            </w:r>
          </w:p>
        </w:tc>
        <w:tc>
          <w:tcPr>
            <w:tcW w:w="907" w:type="dxa"/>
            <w:gridSpan w:val="2"/>
            <w:tcBorders>
              <w:top w:val="nil"/>
              <w:left w:val="nil"/>
              <w:bottom w:val="nil"/>
              <w:right w:val="nil"/>
            </w:tcBorders>
            <w:vAlign w:val="bottom"/>
          </w:tcPr>
          <w:p w14:paraId="5ECAC7FD" w14:textId="4C64A8EB"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w:t>
            </w:r>
          </w:p>
        </w:tc>
        <w:tc>
          <w:tcPr>
            <w:tcW w:w="907" w:type="dxa"/>
            <w:gridSpan w:val="2"/>
            <w:tcBorders>
              <w:top w:val="nil"/>
              <w:left w:val="nil"/>
              <w:bottom w:val="nil"/>
              <w:right w:val="nil"/>
            </w:tcBorders>
            <w:vAlign w:val="bottom"/>
          </w:tcPr>
          <w:p w14:paraId="4C4E43C7" w14:textId="414EFC38"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w:t>
            </w:r>
          </w:p>
        </w:tc>
        <w:tc>
          <w:tcPr>
            <w:tcW w:w="907" w:type="dxa"/>
            <w:gridSpan w:val="2"/>
            <w:tcBorders>
              <w:top w:val="nil"/>
              <w:left w:val="nil"/>
              <w:bottom w:val="nil"/>
              <w:right w:val="nil"/>
            </w:tcBorders>
            <w:vAlign w:val="bottom"/>
          </w:tcPr>
          <w:p w14:paraId="260A2058" w14:textId="359BECE6"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2,818</w:t>
            </w:r>
          </w:p>
        </w:tc>
        <w:tc>
          <w:tcPr>
            <w:tcW w:w="907" w:type="dxa"/>
            <w:gridSpan w:val="2"/>
            <w:tcBorders>
              <w:top w:val="nil"/>
              <w:left w:val="nil"/>
              <w:bottom w:val="nil"/>
              <w:right w:val="nil"/>
            </w:tcBorders>
            <w:vAlign w:val="bottom"/>
          </w:tcPr>
          <w:p w14:paraId="6243809D" w14:textId="4AEC2280"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 xml:space="preserve">2,818 </w:t>
            </w:r>
          </w:p>
        </w:tc>
        <w:tc>
          <w:tcPr>
            <w:tcW w:w="1020" w:type="dxa"/>
            <w:gridSpan w:val="2"/>
            <w:tcBorders>
              <w:top w:val="nil"/>
              <w:left w:val="nil"/>
              <w:bottom w:val="nil"/>
              <w:right w:val="nil"/>
            </w:tcBorders>
            <w:vAlign w:val="bottom"/>
          </w:tcPr>
          <w:p w14:paraId="02E335AB" w14:textId="2F79FEE3"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w:t>
            </w:r>
          </w:p>
        </w:tc>
        <w:tc>
          <w:tcPr>
            <w:tcW w:w="1022" w:type="dxa"/>
            <w:gridSpan w:val="2"/>
            <w:tcBorders>
              <w:top w:val="nil"/>
              <w:left w:val="nil"/>
              <w:bottom w:val="nil"/>
              <w:right w:val="nil"/>
            </w:tcBorders>
            <w:vAlign w:val="bottom"/>
          </w:tcPr>
          <w:p w14:paraId="27FFCD37" w14:textId="7634164A"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w:t>
            </w:r>
          </w:p>
        </w:tc>
      </w:tr>
      <w:tr w:rsidR="00532F5F" w:rsidRPr="000E0F49" w14:paraId="0BBD38C4" w14:textId="02397FEE" w:rsidTr="009C71B8">
        <w:trPr>
          <w:trHeight w:val="432"/>
        </w:trPr>
        <w:tc>
          <w:tcPr>
            <w:tcW w:w="2699" w:type="dxa"/>
            <w:tcBorders>
              <w:top w:val="nil"/>
              <w:left w:val="nil"/>
              <w:bottom w:val="nil"/>
              <w:right w:val="nil"/>
            </w:tcBorders>
            <w:shd w:val="clear" w:color="000000" w:fill="FFFFFF"/>
            <w:noWrap/>
            <w:vAlign w:val="bottom"/>
          </w:tcPr>
          <w:p w14:paraId="21752807" w14:textId="1F316608" w:rsidR="00462C6B" w:rsidRPr="00800D38" w:rsidRDefault="00462C6B" w:rsidP="00462C6B">
            <w:pPr>
              <w:ind w:hanging="25"/>
              <w:rPr>
                <w:rFonts w:ascii="Angsana New" w:hAnsi="Angsana New"/>
                <w:sz w:val="28"/>
                <w:szCs w:val="28"/>
                <w:cs/>
              </w:rPr>
            </w:pPr>
            <w:r w:rsidRPr="00800D38">
              <w:rPr>
                <w:rFonts w:ascii="Angsana New" w:hAnsi="Angsana New"/>
                <w:sz w:val="28"/>
                <w:szCs w:val="28"/>
                <w:cs/>
              </w:rPr>
              <w:t>Siam Medican Company</w:t>
            </w:r>
            <w:r>
              <w:rPr>
                <w:rFonts w:ascii="Angsana New" w:hAnsi="Angsana New"/>
                <w:sz w:val="28"/>
                <w:szCs w:val="28"/>
                <w:lang w:val="en-US"/>
              </w:rPr>
              <w:t xml:space="preserve"> </w:t>
            </w:r>
            <w:r w:rsidRPr="00800D38">
              <w:rPr>
                <w:rFonts w:ascii="Angsana New" w:hAnsi="Angsana New"/>
                <w:sz w:val="28"/>
                <w:szCs w:val="28"/>
                <w:cs/>
              </w:rPr>
              <w:t>Limited</w:t>
            </w:r>
          </w:p>
        </w:tc>
        <w:tc>
          <w:tcPr>
            <w:tcW w:w="1191" w:type="dxa"/>
            <w:gridSpan w:val="2"/>
            <w:tcBorders>
              <w:top w:val="nil"/>
              <w:left w:val="nil"/>
              <w:bottom w:val="nil"/>
              <w:right w:val="nil"/>
            </w:tcBorders>
            <w:noWrap/>
            <w:vAlign w:val="bottom"/>
          </w:tcPr>
          <w:p w14:paraId="268D5655" w14:textId="58706334" w:rsidR="00462C6B" w:rsidRPr="00704853" w:rsidRDefault="00485FD2" w:rsidP="00485FD2">
            <w:pPr>
              <w:jc w:val="center"/>
              <w:rPr>
                <w:rFonts w:ascii="Angsana New" w:eastAsia="Times New Roman" w:hAnsi="Angsana New"/>
                <w:sz w:val="28"/>
                <w:szCs w:val="28"/>
                <w:lang w:val="en-US"/>
              </w:rPr>
            </w:pPr>
            <w:r w:rsidRPr="00FA3190">
              <w:rPr>
                <w:rFonts w:asciiTheme="majorBidi" w:eastAsia="SimSun" w:hAnsiTheme="majorBidi" w:cstheme="majorBidi"/>
                <w:sz w:val="28"/>
                <w:szCs w:val="28"/>
                <w:lang w:val="en-US"/>
              </w:rPr>
              <w:t>Thailand</w:t>
            </w:r>
          </w:p>
        </w:tc>
        <w:tc>
          <w:tcPr>
            <w:tcW w:w="907" w:type="dxa"/>
            <w:gridSpan w:val="2"/>
            <w:tcBorders>
              <w:top w:val="nil"/>
              <w:left w:val="nil"/>
              <w:bottom w:val="nil"/>
              <w:right w:val="nil"/>
            </w:tcBorders>
            <w:noWrap/>
            <w:vAlign w:val="bottom"/>
          </w:tcPr>
          <w:p w14:paraId="1735C0CA" w14:textId="47480E31" w:rsidR="00462C6B" w:rsidRPr="00815AF9" w:rsidRDefault="00462C6B" w:rsidP="00462C6B">
            <w:pPr>
              <w:jc w:val="center"/>
              <w:rPr>
                <w:rFonts w:ascii="AngsanaUPC" w:eastAsia="Times New Roman" w:hAnsi="AngsanaUPC" w:cs="AngsanaUPC"/>
                <w:sz w:val="28"/>
                <w:szCs w:val="28"/>
                <w:lang w:val="en-US"/>
              </w:rPr>
            </w:pPr>
            <w:r w:rsidRPr="00815AF9">
              <w:rPr>
                <w:rFonts w:ascii="AngsanaUPC" w:hAnsi="AngsanaUPC" w:cs="AngsanaUPC"/>
                <w:sz w:val="28"/>
                <w:szCs w:val="28"/>
                <w:cs/>
              </w:rPr>
              <w:t>40</w:t>
            </w:r>
          </w:p>
        </w:tc>
        <w:tc>
          <w:tcPr>
            <w:tcW w:w="907" w:type="dxa"/>
            <w:gridSpan w:val="2"/>
            <w:tcBorders>
              <w:top w:val="nil"/>
              <w:left w:val="nil"/>
              <w:bottom w:val="nil"/>
              <w:right w:val="nil"/>
            </w:tcBorders>
            <w:noWrap/>
            <w:vAlign w:val="bottom"/>
          </w:tcPr>
          <w:p w14:paraId="0431CAEC" w14:textId="32554AA3" w:rsidR="00462C6B" w:rsidRPr="00815AF9" w:rsidRDefault="00462C6B" w:rsidP="00462C6B">
            <w:pPr>
              <w:jc w:val="center"/>
              <w:rPr>
                <w:rFonts w:ascii="AngsanaUPC" w:eastAsia="Times New Roman" w:hAnsi="AngsanaUPC" w:cs="AngsanaUPC"/>
                <w:sz w:val="28"/>
                <w:szCs w:val="28"/>
                <w:lang w:val="en-US"/>
              </w:rPr>
            </w:pPr>
            <w:r w:rsidRPr="00815AF9">
              <w:rPr>
                <w:rFonts w:ascii="AngsanaUPC" w:hAnsi="AngsanaUPC" w:cs="AngsanaUPC"/>
                <w:sz w:val="28"/>
                <w:szCs w:val="28"/>
                <w:cs/>
              </w:rPr>
              <w:t>40</w:t>
            </w:r>
          </w:p>
        </w:tc>
        <w:tc>
          <w:tcPr>
            <w:tcW w:w="907" w:type="dxa"/>
            <w:gridSpan w:val="2"/>
            <w:tcBorders>
              <w:top w:val="nil"/>
              <w:left w:val="nil"/>
              <w:bottom w:val="nil"/>
              <w:right w:val="nil"/>
            </w:tcBorders>
            <w:noWrap/>
            <w:vAlign w:val="bottom"/>
          </w:tcPr>
          <w:p w14:paraId="0542626E" w14:textId="1835D11E" w:rsidR="00462C6B" w:rsidRPr="00815AF9" w:rsidRDefault="00462C6B" w:rsidP="00462C6B">
            <w:pPr>
              <w:jc w:val="right"/>
              <w:rPr>
                <w:rFonts w:ascii="AngsanaUPC" w:eastAsia="Times New Roman" w:hAnsi="AngsanaUPC" w:cs="AngsanaUPC"/>
                <w:sz w:val="28"/>
                <w:szCs w:val="28"/>
                <w:lang w:val="en-US"/>
              </w:rPr>
            </w:pPr>
            <w:r w:rsidRPr="00815AF9">
              <w:rPr>
                <w:rFonts w:ascii="AngsanaUPC" w:hAnsi="AngsanaUPC" w:cs="AngsanaUPC"/>
                <w:sz w:val="28"/>
                <w:szCs w:val="28"/>
                <w:cs/>
              </w:rPr>
              <w:t>375,000</w:t>
            </w:r>
          </w:p>
        </w:tc>
        <w:tc>
          <w:tcPr>
            <w:tcW w:w="907" w:type="dxa"/>
            <w:gridSpan w:val="2"/>
            <w:tcBorders>
              <w:top w:val="nil"/>
              <w:left w:val="nil"/>
              <w:bottom w:val="nil"/>
              <w:right w:val="nil"/>
            </w:tcBorders>
            <w:vAlign w:val="bottom"/>
          </w:tcPr>
          <w:p w14:paraId="5EC6CD42" w14:textId="2C42E14E"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375,000</w:t>
            </w:r>
          </w:p>
        </w:tc>
        <w:tc>
          <w:tcPr>
            <w:tcW w:w="907" w:type="dxa"/>
            <w:gridSpan w:val="2"/>
            <w:tcBorders>
              <w:top w:val="nil"/>
              <w:left w:val="nil"/>
              <w:bottom w:val="nil"/>
              <w:right w:val="nil"/>
            </w:tcBorders>
            <w:vAlign w:val="bottom"/>
          </w:tcPr>
          <w:p w14:paraId="78DE2084" w14:textId="144ABB5B"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150,823</w:t>
            </w:r>
          </w:p>
        </w:tc>
        <w:tc>
          <w:tcPr>
            <w:tcW w:w="907" w:type="dxa"/>
            <w:gridSpan w:val="2"/>
            <w:tcBorders>
              <w:top w:val="nil"/>
              <w:left w:val="nil"/>
              <w:bottom w:val="nil"/>
              <w:right w:val="nil"/>
            </w:tcBorders>
            <w:vAlign w:val="bottom"/>
          </w:tcPr>
          <w:p w14:paraId="3777305C" w14:textId="7B4C74C9"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150,823</w:t>
            </w:r>
          </w:p>
        </w:tc>
        <w:tc>
          <w:tcPr>
            <w:tcW w:w="907" w:type="dxa"/>
            <w:gridSpan w:val="2"/>
            <w:tcBorders>
              <w:top w:val="nil"/>
              <w:left w:val="nil"/>
              <w:bottom w:val="nil"/>
              <w:right w:val="nil"/>
            </w:tcBorders>
            <w:vAlign w:val="bottom"/>
          </w:tcPr>
          <w:p w14:paraId="243164F2" w14:textId="2A9D8F22" w:rsidR="00462C6B" w:rsidRPr="00532F5F" w:rsidRDefault="00462C6B" w:rsidP="00462C6B">
            <w:pPr>
              <w:ind w:left="-29" w:right="-29"/>
              <w:jc w:val="right"/>
              <w:rPr>
                <w:rFonts w:ascii="AngsanaUPC" w:eastAsia="Times New Roman" w:hAnsi="AngsanaUPC" w:cs="AngsanaUPC"/>
                <w:sz w:val="28"/>
                <w:szCs w:val="28"/>
                <w:lang w:val="en-US"/>
              </w:rPr>
            </w:pPr>
            <w:r w:rsidRPr="00532F5F">
              <w:rPr>
                <w:rFonts w:ascii="AngsanaUPC" w:hAnsi="AngsanaUPC" w:cs="AngsanaUPC"/>
                <w:sz w:val="28"/>
                <w:szCs w:val="28"/>
                <w:cs/>
              </w:rPr>
              <w:t>(150,823)</w:t>
            </w:r>
          </w:p>
        </w:tc>
        <w:tc>
          <w:tcPr>
            <w:tcW w:w="907" w:type="dxa"/>
            <w:gridSpan w:val="2"/>
            <w:tcBorders>
              <w:top w:val="nil"/>
              <w:left w:val="nil"/>
              <w:bottom w:val="nil"/>
              <w:right w:val="nil"/>
            </w:tcBorders>
            <w:vAlign w:val="bottom"/>
          </w:tcPr>
          <w:p w14:paraId="7E209437" w14:textId="0EF67237"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w:t>
            </w:r>
          </w:p>
        </w:tc>
        <w:tc>
          <w:tcPr>
            <w:tcW w:w="907" w:type="dxa"/>
            <w:gridSpan w:val="2"/>
            <w:tcBorders>
              <w:top w:val="nil"/>
              <w:left w:val="nil"/>
              <w:bottom w:val="nil"/>
              <w:right w:val="nil"/>
            </w:tcBorders>
            <w:vAlign w:val="bottom"/>
          </w:tcPr>
          <w:p w14:paraId="06D26FA9" w14:textId="4ED2D609"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w:t>
            </w:r>
          </w:p>
        </w:tc>
        <w:tc>
          <w:tcPr>
            <w:tcW w:w="907" w:type="dxa"/>
            <w:gridSpan w:val="2"/>
            <w:tcBorders>
              <w:top w:val="nil"/>
              <w:left w:val="nil"/>
              <w:bottom w:val="nil"/>
              <w:right w:val="nil"/>
            </w:tcBorders>
            <w:vAlign w:val="bottom"/>
          </w:tcPr>
          <w:p w14:paraId="5D4C7EB4" w14:textId="40D7CAE5"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150,823</w:t>
            </w:r>
          </w:p>
        </w:tc>
        <w:tc>
          <w:tcPr>
            <w:tcW w:w="1020" w:type="dxa"/>
            <w:gridSpan w:val="2"/>
            <w:tcBorders>
              <w:top w:val="nil"/>
              <w:left w:val="nil"/>
              <w:bottom w:val="nil"/>
              <w:right w:val="nil"/>
            </w:tcBorders>
            <w:vAlign w:val="bottom"/>
          </w:tcPr>
          <w:p w14:paraId="363DBF61" w14:textId="51AFA2C5"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w:t>
            </w:r>
          </w:p>
        </w:tc>
        <w:tc>
          <w:tcPr>
            <w:tcW w:w="1022" w:type="dxa"/>
            <w:gridSpan w:val="2"/>
            <w:tcBorders>
              <w:top w:val="nil"/>
              <w:left w:val="nil"/>
              <w:bottom w:val="nil"/>
              <w:right w:val="nil"/>
            </w:tcBorders>
            <w:vAlign w:val="bottom"/>
          </w:tcPr>
          <w:p w14:paraId="44F5820D" w14:textId="5A044159" w:rsidR="00462C6B" w:rsidRPr="00815AF9" w:rsidRDefault="00462C6B" w:rsidP="00462C6B">
            <w:pPr>
              <w:ind w:left="-29" w:right="-29"/>
              <w:jc w:val="right"/>
              <w:rPr>
                <w:rFonts w:ascii="AngsanaUPC" w:eastAsia="Times New Roman" w:hAnsi="AngsanaUPC" w:cs="AngsanaUPC"/>
                <w:sz w:val="28"/>
                <w:szCs w:val="28"/>
                <w:lang w:val="en-US"/>
              </w:rPr>
            </w:pPr>
            <w:r w:rsidRPr="00815AF9">
              <w:rPr>
                <w:rFonts w:ascii="AngsanaUPC" w:hAnsi="AngsanaUPC" w:cs="AngsanaUPC"/>
                <w:sz w:val="28"/>
                <w:szCs w:val="28"/>
                <w:cs/>
              </w:rPr>
              <w:t>-</w:t>
            </w:r>
          </w:p>
        </w:tc>
      </w:tr>
      <w:tr w:rsidR="00815AF9" w:rsidRPr="000E0F49" w14:paraId="187CBED7" w14:textId="77777777" w:rsidTr="008A5691">
        <w:trPr>
          <w:gridAfter w:val="1"/>
          <w:wAfter w:w="23" w:type="dxa"/>
          <w:trHeight w:val="432"/>
        </w:trPr>
        <w:tc>
          <w:tcPr>
            <w:tcW w:w="2699" w:type="dxa"/>
            <w:tcBorders>
              <w:top w:val="nil"/>
              <w:left w:val="nil"/>
              <w:bottom w:val="nil"/>
              <w:right w:val="nil"/>
            </w:tcBorders>
            <w:shd w:val="clear" w:color="000000" w:fill="FFFFFF"/>
            <w:noWrap/>
            <w:vAlign w:val="bottom"/>
          </w:tcPr>
          <w:p w14:paraId="2B6CB861" w14:textId="77777777" w:rsidR="00815AF9" w:rsidRPr="00800D38" w:rsidRDefault="00815AF9" w:rsidP="00815AF9">
            <w:pPr>
              <w:ind w:hanging="25"/>
              <w:jc w:val="right"/>
              <w:rPr>
                <w:rFonts w:ascii="Angsana New" w:hAnsi="Angsana New"/>
                <w:sz w:val="28"/>
                <w:szCs w:val="28"/>
                <w:cs/>
              </w:rPr>
            </w:pPr>
          </w:p>
        </w:tc>
        <w:tc>
          <w:tcPr>
            <w:tcW w:w="1170" w:type="dxa"/>
            <w:tcBorders>
              <w:top w:val="nil"/>
              <w:left w:val="nil"/>
              <w:bottom w:val="nil"/>
              <w:right w:val="nil"/>
            </w:tcBorders>
            <w:noWrap/>
            <w:vAlign w:val="bottom"/>
          </w:tcPr>
          <w:p w14:paraId="04EA20EE" w14:textId="77777777" w:rsidR="00815AF9" w:rsidRPr="00704853" w:rsidRDefault="00815AF9" w:rsidP="00815AF9">
            <w:pPr>
              <w:jc w:val="right"/>
              <w:rPr>
                <w:rFonts w:ascii="Angsana New" w:eastAsia="Times New Roman" w:hAnsi="Angsana New"/>
                <w:sz w:val="28"/>
                <w:szCs w:val="28"/>
                <w:lang w:val="en-US"/>
              </w:rPr>
            </w:pPr>
          </w:p>
        </w:tc>
        <w:tc>
          <w:tcPr>
            <w:tcW w:w="907" w:type="dxa"/>
            <w:gridSpan w:val="2"/>
            <w:tcBorders>
              <w:top w:val="nil"/>
              <w:left w:val="nil"/>
              <w:bottom w:val="nil"/>
              <w:right w:val="nil"/>
            </w:tcBorders>
            <w:noWrap/>
            <w:vAlign w:val="bottom"/>
          </w:tcPr>
          <w:p w14:paraId="24FE0D13" w14:textId="77777777" w:rsidR="00815AF9" w:rsidRPr="00800D38" w:rsidRDefault="00815AF9" w:rsidP="00815AF9">
            <w:pPr>
              <w:jc w:val="right"/>
              <w:rPr>
                <w:rFonts w:asciiTheme="majorBidi" w:hAnsiTheme="majorBidi" w:cstheme="majorBidi"/>
                <w:sz w:val="28"/>
                <w:szCs w:val="28"/>
                <w:cs/>
              </w:rPr>
            </w:pPr>
          </w:p>
        </w:tc>
        <w:tc>
          <w:tcPr>
            <w:tcW w:w="907" w:type="dxa"/>
            <w:gridSpan w:val="2"/>
            <w:tcBorders>
              <w:top w:val="nil"/>
              <w:left w:val="nil"/>
              <w:bottom w:val="nil"/>
              <w:right w:val="nil"/>
            </w:tcBorders>
            <w:noWrap/>
            <w:vAlign w:val="bottom"/>
          </w:tcPr>
          <w:p w14:paraId="414857BC" w14:textId="77777777" w:rsidR="00815AF9" w:rsidRPr="00800D38" w:rsidRDefault="00815AF9" w:rsidP="00815AF9">
            <w:pPr>
              <w:jc w:val="right"/>
              <w:rPr>
                <w:rFonts w:asciiTheme="majorBidi" w:hAnsiTheme="majorBidi" w:cstheme="majorBidi"/>
                <w:sz w:val="28"/>
                <w:szCs w:val="28"/>
                <w:cs/>
              </w:rPr>
            </w:pPr>
          </w:p>
        </w:tc>
        <w:tc>
          <w:tcPr>
            <w:tcW w:w="907" w:type="dxa"/>
            <w:gridSpan w:val="2"/>
            <w:tcBorders>
              <w:top w:val="nil"/>
              <w:left w:val="nil"/>
              <w:bottom w:val="nil"/>
              <w:right w:val="nil"/>
            </w:tcBorders>
            <w:noWrap/>
            <w:vAlign w:val="bottom"/>
          </w:tcPr>
          <w:p w14:paraId="0F5AAC3B" w14:textId="77777777" w:rsidR="00815AF9" w:rsidRPr="00800D38" w:rsidRDefault="00815AF9" w:rsidP="00815AF9">
            <w:pPr>
              <w:jc w:val="right"/>
              <w:rPr>
                <w:rFonts w:asciiTheme="majorBidi" w:hAnsiTheme="majorBidi" w:cstheme="majorBidi"/>
                <w:sz w:val="28"/>
                <w:szCs w:val="28"/>
                <w:cs/>
              </w:rPr>
            </w:pPr>
          </w:p>
        </w:tc>
        <w:tc>
          <w:tcPr>
            <w:tcW w:w="907" w:type="dxa"/>
            <w:gridSpan w:val="2"/>
            <w:tcBorders>
              <w:top w:val="nil"/>
              <w:left w:val="nil"/>
              <w:bottom w:val="nil"/>
              <w:right w:val="nil"/>
            </w:tcBorders>
            <w:vAlign w:val="bottom"/>
          </w:tcPr>
          <w:p w14:paraId="248DFA40" w14:textId="77777777" w:rsidR="00815AF9" w:rsidRPr="00800D38" w:rsidRDefault="00815AF9" w:rsidP="00815AF9">
            <w:pPr>
              <w:ind w:left="-29" w:right="-29"/>
              <w:jc w:val="right"/>
              <w:rPr>
                <w:rFonts w:asciiTheme="majorBidi" w:hAnsiTheme="majorBidi" w:cstheme="majorBidi"/>
                <w:sz w:val="28"/>
                <w:szCs w:val="28"/>
                <w:cs/>
              </w:rPr>
            </w:pPr>
          </w:p>
        </w:tc>
        <w:tc>
          <w:tcPr>
            <w:tcW w:w="907" w:type="dxa"/>
            <w:gridSpan w:val="2"/>
            <w:tcBorders>
              <w:top w:val="nil"/>
              <w:left w:val="nil"/>
              <w:bottom w:val="nil"/>
              <w:right w:val="nil"/>
            </w:tcBorders>
            <w:vAlign w:val="bottom"/>
          </w:tcPr>
          <w:p w14:paraId="75C6202B" w14:textId="4E24114F" w:rsidR="00815AF9" w:rsidRPr="00800D38" w:rsidRDefault="00815AF9" w:rsidP="00815AF9">
            <w:pPr>
              <w:pBdr>
                <w:top w:val="single" w:sz="4" w:space="1" w:color="auto"/>
                <w:bottom w:val="double" w:sz="4" w:space="1" w:color="auto"/>
              </w:pBdr>
              <w:ind w:left="-29" w:right="-29"/>
              <w:jc w:val="right"/>
              <w:rPr>
                <w:rFonts w:asciiTheme="majorBidi" w:hAnsiTheme="majorBidi" w:cstheme="majorBidi"/>
                <w:sz w:val="28"/>
                <w:szCs w:val="28"/>
                <w:cs/>
              </w:rPr>
            </w:pPr>
            <w:r w:rsidRPr="007704F6">
              <w:rPr>
                <w:rFonts w:ascii="AngsanaUPC" w:hAnsi="AngsanaUPC" w:cs="AngsanaUPC"/>
                <w:sz w:val="28"/>
                <w:szCs w:val="28"/>
                <w:cs/>
              </w:rPr>
              <w:t>153,641</w:t>
            </w:r>
          </w:p>
        </w:tc>
        <w:tc>
          <w:tcPr>
            <w:tcW w:w="907" w:type="dxa"/>
            <w:gridSpan w:val="2"/>
            <w:tcBorders>
              <w:top w:val="nil"/>
              <w:left w:val="nil"/>
              <w:bottom w:val="nil"/>
              <w:right w:val="nil"/>
            </w:tcBorders>
            <w:vAlign w:val="bottom"/>
          </w:tcPr>
          <w:p w14:paraId="4CCD174B" w14:textId="4967EE2A" w:rsidR="00815AF9" w:rsidRPr="00800D38" w:rsidRDefault="00815AF9" w:rsidP="00815AF9">
            <w:pPr>
              <w:pBdr>
                <w:top w:val="single" w:sz="4" w:space="1" w:color="auto"/>
                <w:bottom w:val="double" w:sz="4" w:space="1" w:color="auto"/>
              </w:pBdr>
              <w:ind w:left="-29" w:right="-29"/>
              <w:jc w:val="right"/>
              <w:rPr>
                <w:rFonts w:asciiTheme="majorBidi" w:hAnsiTheme="majorBidi" w:cstheme="majorBidi"/>
                <w:sz w:val="28"/>
                <w:szCs w:val="28"/>
                <w:cs/>
              </w:rPr>
            </w:pPr>
            <w:r w:rsidRPr="007704F6">
              <w:rPr>
                <w:rFonts w:ascii="AngsanaUPC" w:hAnsi="AngsanaUPC" w:cs="AngsanaUPC"/>
                <w:sz w:val="28"/>
                <w:szCs w:val="28"/>
                <w:cs/>
              </w:rPr>
              <w:t>153,641</w:t>
            </w:r>
          </w:p>
        </w:tc>
        <w:tc>
          <w:tcPr>
            <w:tcW w:w="907" w:type="dxa"/>
            <w:gridSpan w:val="2"/>
            <w:tcBorders>
              <w:top w:val="nil"/>
              <w:left w:val="nil"/>
              <w:bottom w:val="nil"/>
              <w:right w:val="nil"/>
            </w:tcBorders>
            <w:vAlign w:val="bottom"/>
          </w:tcPr>
          <w:p w14:paraId="730373E1" w14:textId="3703E911" w:rsidR="00815AF9" w:rsidRPr="00532F5F" w:rsidRDefault="00815AF9" w:rsidP="00815AF9">
            <w:pPr>
              <w:pBdr>
                <w:top w:val="single" w:sz="4" w:space="1" w:color="auto"/>
                <w:bottom w:val="double" w:sz="4" w:space="1" w:color="auto"/>
              </w:pBdr>
              <w:ind w:left="-29" w:right="-29"/>
              <w:jc w:val="right"/>
              <w:rPr>
                <w:rFonts w:asciiTheme="majorBidi" w:hAnsiTheme="majorBidi" w:cstheme="majorBidi"/>
                <w:sz w:val="28"/>
                <w:szCs w:val="28"/>
                <w:cs/>
              </w:rPr>
            </w:pPr>
            <w:r w:rsidRPr="00532F5F">
              <w:rPr>
                <w:rFonts w:ascii="AngsanaUPC" w:hAnsi="AngsanaUPC" w:cs="AngsanaUPC"/>
                <w:sz w:val="28"/>
                <w:szCs w:val="28"/>
                <w:cs/>
              </w:rPr>
              <w:t>(150,823)</w:t>
            </w:r>
          </w:p>
        </w:tc>
        <w:tc>
          <w:tcPr>
            <w:tcW w:w="907" w:type="dxa"/>
            <w:gridSpan w:val="2"/>
            <w:tcBorders>
              <w:top w:val="nil"/>
              <w:left w:val="nil"/>
              <w:bottom w:val="nil"/>
              <w:right w:val="nil"/>
            </w:tcBorders>
            <w:vAlign w:val="bottom"/>
          </w:tcPr>
          <w:p w14:paraId="6681848F" w14:textId="23483C7E" w:rsidR="00815AF9" w:rsidRPr="00800D38" w:rsidRDefault="00815AF9" w:rsidP="00815AF9">
            <w:pPr>
              <w:pBdr>
                <w:top w:val="single" w:sz="4" w:space="1" w:color="auto"/>
                <w:bottom w:val="double" w:sz="4" w:space="1" w:color="auto"/>
              </w:pBdr>
              <w:ind w:left="-29" w:right="-29"/>
              <w:jc w:val="right"/>
              <w:rPr>
                <w:rFonts w:asciiTheme="majorBidi" w:hAnsiTheme="majorBidi" w:cstheme="majorBidi"/>
                <w:sz w:val="28"/>
                <w:szCs w:val="28"/>
                <w:cs/>
              </w:rPr>
            </w:pPr>
            <w:r w:rsidRPr="007704F6">
              <w:rPr>
                <w:rFonts w:ascii="AngsanaUPC" w:hAnsi="AngsanaUPC" w:cs="AngsanaUPC"/>
                <w:sz w:val="28"/>
                <w:szCs w:val="28"/>
                <w:cs/>
              </w:rPr>
              <w:t>-</w:t>
            </w:r>
          </w:p>
        </w:tc>
        <w:tc>
          <w:tcPr>
            <w:tcW w:w="907" w:type="dxa"/>
            <w:gridSpan w:val="2"/>
            <w:tcBorders>
              <w:top w:val="nil"/>
              <w:left w:val="nil"/>
              <w:bottom w:val="nil"/>
              <w:right w:val="nil"/>
            </w:tcBorders>
            <w:vAlign w:val="bottom"/>
          </w:tcPr>
          <w:p w14:paraId="11C74BAD" w14:textId="731515E2" w:rsidR="00815AF9" w:rsidRPr="00800D38" w:rsidRDefault="00815AF9" w:rsidP="00815AF9">
            <w:pPr>
              <w:pBdr>
                <w:top w:val="single" w:sz="4" w:space="1" w:color="auto"/>
                <w:bottom w:val="double" w:sz="4" w:space="1" w:color="auto"/>
              </w:pBdr>
              <w:ind w:left="-29" w:right="-29"/>
              <w:jc w:val="right"/>
              <w:rPr>
                <w:rFonts w:asciiTheme="majorBidi" w:hAnsiTheme="majorBidi" w:cstheme="majorBidi"/>
                <w:sz w:val="28"/>
                <w:szCs w:val="28"/>
                <w:cs/>
              </w:rPr>
            </w:pPr>
            <w:r w:rsidRPr="007704F6">
              <w:rPr>
                <w:rFonts w:ascii="AngsanaUPC" w:hAnsi="AngsanaUPC" w:cs="AngsanaUPC"/>
                <w:sz w:val="28"/>
                <w:szCs w:val="28"/>
                <w:cs/>
              </w:rPr>
              <w:t>2,818</w:t>
            </w:r>
          </w:p>
        </w:tc>
        <w:tc>
          <w:tcPr>
            <w:tcW w:w="907" w:type="dxa"/>
            <w:gridSpan w:val="2"/>
            <w:tcBorders>
              <w:top w:val="nil"/>
              <w:left w:val="nil"/>
              <w:bottom w:val="nil"/>
              <w:right w:val="nil"/>
            </w:tcBorders>
            <w:vAlign w:val="bottom"/>
          </w:tcPr>
          <w:p w14:paraId="25AEEAA4" w14:textId="0538FB12" w:rsidR="00815AF9" w:rsidRPr="00800D38" w:rsidRDefault="00815AF9" w:rsidP="00815AF9">
            <w:pPr>
              <w:pBdr>
                <w:top w:val="single" w:sz="4" w:space="1" w:color="auto"/>
                <w:bottom w:val="double" w:sz="4" w:space="1" w:color="auto"/>
              </w:pBdr>
              <w:ind w:left="-29" w:right="-29"/>
              <w:jc w:val="right"/>
              <w:rPr>
                <w:rFonts w:asciiTheme="majorBidi" w:hAnsiTheme="majorBidi" w:cstheme="majorBidi"/>
                <w:sz w:val="28"/>
                <w:szCs w:val="28"/>
                <w:cs/>
              </w:rPr>
            </w:pPr>
            <w:r w:rsidRPr="007704F6">
              <w:rPr>
                <w:rFonts w:ascii="AngsanaUPC" w:hAnsi="AngsanaUPC" w:cs="AngsanaUPC"/>
                <w:sz w:val="28"/>
                <w:szCs w:val="28"/>
                <w:cs/>
              </w:rPr>
              <w:t>153,641</w:t>
            </w:r>
          </w:p>
        </w:tc>
        <w:tc>
          <w:tcPr>
            <w:tcW w:w="1020" w:type="dxa"/>
            <w:gridSpan w:val="2"/>
            <w:tcBorders>
              <w:top w:val="nil"/>
              <w:left w:val="nil"/>
              <w:bottom w:val="nil"/>
              <w:right w:val="nil"/>
            </w:tcBorders>
            <w:vAlign w:val="bottom"/>
          </w:tcPr>
          <w:p w14:paraId="426C514C" w14:textId="46C0F44E" w:rsidR="00815AF9" w:rsidRPr="00800D38" w:rsidRDefault="00815AF9" w:rsidP="00815AF9">
            <w:pPr>
              <w:pBdr>
                <w:top w:val="single" w:sz="4" w:space="1" w:color="auto"/>
                <w:bottom w:val="double" w:sz="4" w:space="1" w:color="auto"/>
              </w:pBdr>
              <w:ind w:left="-29" w:right="-29"/>
              <w:jc w:val="right"/>
              <w:rPr>
                <w:rFonts w:asciiTheme="majorBidi" w:hAnsiTheme="majorBidi" w:cstheme="majorBidi"/>
                <w:sz w:val="28"/>
                <w:szCs w:val="28"/>
                <w:cs/>
              </w:rPr>
            </w:pPr>
            <w:r w:rsidRPr="00706597">
              <w:rPr>
                <w:rFonts w:asciiTheme="majorBidi" w:hAnsiTheme="majorBidi" w:cstheme="majorBidi"/>
                <w:sz w:val="28"/>
                <w:szCs w:val="28"/>
                <w:cs/>
              </w:rPr>
              <w:t>-</w:t>
            </w:r>
          </w:p>
        </w:tc>
        <w:tc>
          <w:tcPr>
            <w:tcW w:w="1020" w:type="dxa"/>
            <w:gridSpan w:val="2"/>
            <w:tcBorders>
              <w:top w:val="nil"/>
              <w:left w:val="nil"/>
              <w:bottom w:val="nil"/>
              <w:right w:val="nil"/>
            </w:tcBorders>
            <w:vAlign w:val="bottom"/>
          </w:tcPr>
          <w:p w14:paraId="5077A188" w14:textId="73693B82" w:rsidR="00815AF9" w:rsidRPr="00800D38" w:rsidRDefault="00815AF9" w:rsidP="00815AF9">
            <w:pPr>
              <w:pBdr>
                <w:top w:val="single" w:sz="4" w:space="1" w:color="auto"/>
                <w:bottom w:val="double" w:sz="4" w:space="1" w:color="auto"/>
              </w:pBdr>
              <w:ind w:left="-29" w:right="-29"/>
              <w:jc w:val="right"/>
              <w:rPr>
                <w:rFonts w:asciiTheme="majorBidi" w:hAnsiTheme="majorBidi" w:cstheme="majorBidi"/>
                <w:sz w:val="28"/>
                <w:szCs w:val="28"/>
                <w:cs/>
              </w:rPr>
            </w:pPr>
            <w:r w:rsidRPr="00706597">
              <w:rPr>
                <w:rFonts w:asciiTheme="majorBidi" w:hAnsiTheme="majorBidi" w:cstheme="majorBidi"/>
                <w:sz w:val="28"/>
                <w:szCs w:val="28"/>
                <w:cs/>
              </w:rPr>
              <w:t>-</w:t>
            </w:r>
          </w:p>
        </w:tc>
      </w:tr>
    </w:tbl>
    <w:p w14:paraId="3CF38F03" w14:textId="77777777" w:rsidR="00F2196D" w:rsidRPr="00F2196D" w:rsidRDefault="00F2196D" w:rsidP="00F2196D">
      <w:pPr>
        <w:rPr>
          <w:rFonts w:ascii="Angsana New" w:eastAsia="SimSun" w:hAnsi="Angsana New"/>
          <w:sz w:val="28"/>
          <w:szCs w:val="28"/>
          <w:lang w:val="en-US"/>
        </w:rPr>
        <w:sectPr w:rsidR="00F2196D" w:rsidRPr="00F2196D" w:rsidSect="00F2196D">
          <w:pgSz w:w="16840" w:h="11907" w:orient="landscape" w:code="9"/>
          <w:pgMar w:top="1440" w:right="1276" w:bottom="709" w:left="1276" w:header="720" w:footer="230" w:gutter="0"/>
          <w:cols w:space="720"/>
          <w:docGrid w:linePitch="360"/>
        </w:sectPr>
      </w:pPr>
    </w:p>
    <w:p w14:paraId="76D97313" w14:textId="5A3FE085" w:rsidR="00FA5AE3" w:rsidRDefault="00FA5AE3" w:rsidP="004036B4">
      <w:pPr>
        <w:spacing w:before="120"/>
        <w:ind w:left="446"/>
        <w:jc w:val="thaiDistribute"/>
        <w:rPr>
          <w:rFonts w:asciiTheme="majorBidi" w:hAnsiTheme="majorBidi" w:cstheme="majorBidi"/>
          <w:sz w:val="28"/>
          <w:lang w:val="en-GB"/>
        </w:rPr>
      </w:pPr>
      <w:r w:rsidRPr="00B77D65">
        <w:rPr>
          <w:rFonts w:ascii="Angsana New" w:hAnsi="Angsana New"/>
          <w:sz w:val="28"/>
          <w:szCs w:val="28"/>
          <w:lang w:val="en-US"/>
        </w:rPr>
        <w:lastRenderedPageBreak/>
        <w:t>The consolidated and separate financial statement</w:t>
      </w:r>
      <w:r w:rsidR="00E505BF">
        <w:rPr>
          <w:rFonts w:ascii="Angsana New" w:hAnsi="Angsana New"/>
          <w:sz w:val="28"/>
          <w:szCs w:val="28"/>
          <w:lang w:val="en-US"/>
        </w:rPr>
        <w:t>s</w:t>
      </w:r>
      <w:r w:rsidRPr="00B77D65">
        <w:rPr>
          <w:rFonts w:ascii="Angsana New" w:hAnsi="Angsana New"/>
          <w:sz w:val="28"/>
          <w:szCs w:val="28"/>
          <w:lang w:val="en-US"/>
        </w:rPr>
        <w:t xml:space="preserve"> of the Company </w:t>
      </w:r>
      <w:r w:rsidRPr="00B77D65">
        <w:rPr>
          <w:rFonts w:ascii="Angsana New" w:hAnsi="Angsana New"/>
          <w:spacing w:val="-4"/>
          <w:sz w:val="28"/>
          <w:szCs w:val="28"/>
          <w:lang w:val="en-US"/>
        </w:rPr>
        <w:t xml:space="preserve">for the </w:t>
      </w:r>
      <w:r w:rsidR="0024135B">
        <w:rPr>
          <w:rFonts w:ascii="Angsana New" w:hAnsi="Angsana New"/>
          <w:spacing w:val="-4"/>
          <w:sz w:val="28"/>
          <w:szCs w:val="28"/>
          <w:lang w:val="en-US"/>
        </w:rPr>
        <w:t xml:space="preserve">year </w:t>
      </w:r>
      <w:r w:rsidRPr="00B77D65">
        <w:rPr>
          <w:rFonts w:ascii="Angsana New" w:hAnsi="Angsana New"/>
          <w:spacing w:val="-4"/>
          <w:sz w:val="28"/>
          <w:szCs w:val="28"/>
          <w:lang w:val="en-US"/>
        </w:rPr>
        <w:t xml:space="preserve">ended </w:t>
      </w:r>
      <w:r w:rsidR="0024135B">
        <w:rPr>
          <w:rFonts w:ascii="Angsana New" w:eastAsia="Times New Roman" w:hAnsi="Angsana New"/>
          <w:spacing w:val="-4"/>
          <w:sz w:val="28"/>
          <w:szCs w:val="28"/>
          <w:lang w:val="en-US"/>
        </w:rPr>
        <w:t>December</w:t>
      </w:r>
      <w:r w:rsidRPr="00B77D65">
        <w:rPr>
          <w:rFonts w:ascii="Angsana New" w:eastAsia="Times New Roman" w:hAnsi="Angsana New"/>
          <w:spacing w:val="-4"/>
          <w:sz w:val="28"/>
          <w:szCs w:val="28"/>
          <w:lang w:val="en-US"/>
        </w:rPr>
        <w:t xml:space="preserve"> 3</w:t>
      </w:r>
      <w:r w:rsidR="0024135B">
        <w:rPr>
          <w:rFonts w:ascii="Angsana New" w:eastAsia="Times New Roman" w:hAnsi="Angsana New"/>
          <w:spacing w:val="-4"/>
          <w:sz w:val="28"/>
          <w:szCs w:val="28"/>
          <w:lang w:val="en-US"/>
        </w:rPr>
        <w:t>1</w:t>
      </w:r>
      <w:r w:rsidRPr="00B77D65">
        <w:rPr>
          <w:rFonts w:ascii="Angsana New" w:hAnsi="Angsana New"/>
          <w:spacing w:val="-4"/>
          <w:sz w:val="28"/>
          <w:szCs w:val="28"/>
          <w:lang w:val="en-US"/>
        </w:rPr>
        <w:t>, 2025</w:t>
      </w:r>
      <w:r w:rsidRPr="00B77D65">
        <w:rPr>
          <w:rFonts w:ascii="Angsana New" w:hAnsi="Angsana New"/>
          <w:sz w:val="28"/>
          <w:szCs w:val="28"/>
          <w:lang w:val="en-US"/>
        </w:rPr>
        <w:t xml:space="preserve">, included </w:t>
      </w:r>
      <w:r w:rsidR="00B77D65" w:rsidRPr="00B77D65">
        <w:rPr>
          <w:rFonts w:ascii="Angsana New" w:hAnsi="Angsana New"/>
          <w:sz w:val="28"/>
          <w:szCs w:val="28"/>
          <w:lang w:val="en-US"/>
        </w:rPr>
        <w:t xml:space="preserve">investments in both directly and indirectly associated companies, which have been accounted for </w:t>
      </w:r>
      <w:r w:rsidRPr="00B77D65">
        <w:rPr>
          <w:rFonts w:ascii="Angsana New" w:hAnsi="Angsana New"/>
          <w:sz w:val="28"/>
          <w:szCs w:val="28"/>
          <w:lang w:val="en-US"/>
        </w:rPr>
        <w:t>based on the associated compan</w:t>
      </w:r>
      <w:r w:rsidR="00676A72">
        <w:rPr>
          <w:rFonts w:ascii="Angsana New" w:hAnsi="Angsana New"/>
          <w:sz w:val="28"/>
          <w:szCs w:val="28"/>
          <w:lang w:val="en-US"/>
        </w:rPr>
        <w:t>ies</w:t>
      </w:r>
      <w:r w:rsidR="009527F0">
        <w:rPr>
          <w:rFonts w:ascii="Angsana New" w:hAnsi="Angsana New"/>
          <w:sz w:val="28"/>
          <w:szCs w:val="28"/>
          <w:lang w:val="en-US"/>
        </w:rPr>
        <w:t>’</w:t>
      </w:r>
      <w:r w:rsidRPr="00B77D65">
        <w:rPr>
          <w:rFonts w:ascii="Angsana New" w:hAnsi="Angsana New"/>
          <w:sz w:val="28"/>
          <w:szCs w:val="28"/>
          <w:lang w:val="en-US"/>
        </w:rPr>
        <w:t xml:space="preserve"> financial statements which had not been reviewed by an auditor</w:t>
      </w:r>
      <w:r w:rsidR="00B77D65" w:rsidRPr="00B77D65">
        <w:rPr>
          <w:rFonts w:ascii="Angsana New" w:hAnsi="Angsana New"/>
          <w:sz w:val="28"/>
          <w:szCs w:val="28"/>
          <w:lang w:val="en-US"/>
        </w:rPr>
        <w:t>, as those associates are not under the control of the Company’s management</w:t>
      </w:r>
      <w:r w:rsidR="00B77D65" w:rsidRPr="00D33B72">
        <w:rPr>
          <w:rFonts w:ascii="Angsana New" w:hAnsi="Angsana New"/>
          <w:sz w:val="28"/>
          <w:szCs w:val="28"/>
          <w:lang w:val="en-US"/>
        </w:rPr>
        <w:t xml:space="preserve">. </w:t>
      </w:r>
      <w:r w:rsidR="00676A72">
        <w:rPr>
          <w:rFonts w:ascii="Angsana New" w:hAnsi="Angsana New"/>
          <w:sz w:val="28"/>
          <w:szCs w:val="28"/>
          <w:lang w:val="en-US"/>
        </w:rPr>
        <w:t xml:space="preserve">As at </w:t>
      </w:r>
      <w:r w:rsidR="0024135B">
        <w:rPr>
          <w:rFonts w:ascii="Angsana New" w:eastAsia="Times New Roman" w:hAnsi="Angsana New"/>
          <w:spacing w:val="-4"/>
          <w:sz w:val="28"/>
          <w:szCs w:val="28"/>
          <w:lang w:val="en-US"/>
        </w:rPr>
        <w:t>December</w:t>
      </w:r>
      <w:r w:rsidR="0024135B" w:rsidRPr="00B77D65">
        <w:rPr>
          <w:rFonts w:ascii="Angsana New" w:eastAsia="Times New Roman" w:hAnsi="Angsana New"/>
          <w:spacing w:val="-4"/>
          <w:sz w:val="28"/>
          <w:szCs w:val="28"/>
          <w:lang w:val="en-US"/>
        </w:rPr>
        <w:t xml:space="preserve"> 3</w:t>
      </w:r>
      <w:r w:rsidR="0024135B">
        <w:rPr>
          <w:rFonts w:ascii="Angsana New" w:eastAsia="Times New Roman" w:hAnsi="Angsana New"/>
          <w:spacing w:val="-4"/>
          <w:sz w:val="28"/>
          <w:szCs w:val="28"/>
          <w:lang w:val="en-US"/>
        </w:rPr>
        <w:t>1</w:t>
      </w:r>
      <w:r w:rsidR="00676A72">
        <w:rPr>
          <w:rFonts w:ascii="Angsana New" w:hAnsi="Angsana New"/>
          <w:sz w:val="28"/>
          <w:szCs w:val="28"/>
          <w:lang w:val="en-US"/>
        </w:rPr>
        <w:t>, 2025, t</w:t>
      </w:r>
      <w:r w:rsidR="00B77D65" w:rsidRPr="00D33B72">
        <w:rPr>
          <w:rFonts w:ascii="Angsana New" w:hAnsi="Angsana New"/>
          <w:sz w:val="28"/>
          <w:szCs w:val="28"/>
          <w:lang w:val="en-US"/>
        </w:rPr>
        <w:t xml:space="preserve">he carrying </w:t>
      </w:r>
      <w:r w:rsidR="00D33B72" w:rsidRPr="00D33B72">
        <w:rPr>
          <w:rFonts w:ascii="Angsana New" w:hAnsi="Angsana New"/>
          <w:sz w:val="28"/>
          <w:szCs w:val="28"/>
          <w:lang w:val="en-US"/>
        </w:rPr>
        <w:t>value</w:t>
      </w:r>
      <w:r w:rsidR="00B77D65" w:rsidRPr="00D33B72">
        <w:rPr>
          <w:rFonts w:ascii="Angsana New" w:hAnsi="Angsana New"/>
          <w:sz w:val="28"/>
          <w:szCs w:val="28"/>
          <w:lang w:val="en-US"/>
        </w:rPr>
        <w:t xml:space="preserve"> of </w:t>
      </w:r>
      <w:r w:rsidR="00D33B72" w:rsidRPr="00D33B72">
        <w:rPr>
          <w:rFonts w:ascii="Angsana New" w:hAnsi="Angsana New"/>
          <w:sz w:val="28"/>
          <w:szCs w:val="28"/>
          <w:lang w:val="en-US"/>
        </w:rPr>
        <w:t>the</w:t>
      </w:r>
      <w:r w:rsidR="00B77D65" w:rsidRPr="00D33B72">
        <w:rPr>
          <w:rFonts w:ascii="Angsana New" w:hAnsi="Angsana New"/>
          <w:sz w:val="28"/>
          <w:szCs w:val="28"/>
          <w:lang w:val="en-US"/>
        </w:rPr>
        <w:t xml:space="preserve"> investments in associates in the consolidated financial statements, accounted for under the equity method, </w:t>
      </w:r>
      <w:r w:rsidR="00B77D65" w:rsidRPr="004036B4">
        <w:rPr>
          <w:rFonts w:ascii="Angsana New" w:hAnsi="Angsana New"/>
          <w:sz w:val="28"/>
          <w:szCs w:val="28"/>
          <w:lang w:val="en-US"/>
        </w:rPr>
        <w:t xml:space="preserve">was Baht </w:t>
      </w:r>
      <w:r w:rsidR="004036B4" w:rsidRPr="004036B4">
        <w:rPr>
          <w:rFonts w:ascii="Angsana New" w:hAnsi="Angsana New"/>
          <w:sz w:val="28"/>
          <w:szCs w:val="28"/>
          <w:lang w:val="en-US"/>
        </w:rPr>
        <w:t>1.98</w:t>
      </w:r>
      <w:r w:rsidR="00B77D65" w:rsidRPr="004036B4">
        <w:rPr>
          <w:rFonts w:ascii="Angsana New" w:hAnsi="Angsana New"/>
          <w:sz w:val="28"/>
          <w:szCs w:val="28"/>
          <w:lang w:val="en-US"/>
        </w:rPr>
        <w:t xml:space="preserve"> million</w:t>
      </w:r>
      <w:r w:rsidR="00676A72" w:rsidRPr="004036B4">
        <w:rPr>
          <w:rFonts w:ascii="Angsana New" w:hAnsi="Angsana New"/>
          <w:sz w:val="28"/>
          <w:szCs w:val="28"/>
          <w:lang w:val="en-US"/>
        </w:rPr>
        <w:t xml:space="preserve"> and i</w:t>
      </w:r>
      <w:r w:rsidR="00B77D65" w:rsidRPr="004036B4">
        <w:rPr>
          <w:rFonts w:ascii="Angsana New" w:hAnsi="Angsana New"/>
          <w:sz w:val="28"/>
          <w:szCs w:val="28"/>
          <w:lang w:val="en-US"/>
        </w:rPr>
        <w:t xml:space="preserve">n the </w:t>
      </w:r>
      <w:r w:rsidR="00676A72" w:rsidRPr="004036B4">
        <w:rPr>
          <w:rFonts w:ascii="Angsana New" w:hAnsi="Angsana New"/>
          <w:sz w:val="28"/>
          <w:szCs w:val="28"/>
          <w:lang w:val="en-US"/>
        </w:rPr>
        <w:br/>
      </w:r>
      <w:r w:rsidR="00B77D65" w:rsidRPr="004036B4">
        <w:rPr>
          <w:rFonts w:ascii="Angsana New" w:hAnsi="Angsana New"/>
          <w:sz w:val="28"/>
          <w:szCs w:val="28"/>
          <w:lang w:val="en-US"/>
        </w:rPr>
        <w:t>separate financial statements, the carrying amount of the investments in associates was Baht 2.82 million (net</w:t>
      </w:r>
      <w:r w:rsidR="00B77D65" w:rsidRPr="00D33B72">
        <w:rPr>
          <w:rFonts w:ascii="Angsana New" w:hAnsi="Angsana New"/>
          <w:sz w:val="28"/>
          <w:szCs w:val="28"/>
          <w:lang w:val="en-US"/>
        </w:rPr>
        <w:t xml:space="preserve"> of an allowance for impairment of investments amounting to Baht </w:t>
      </w:r>
      <w:r w:rsidR="00B77D65" w:rsidRPr="004036B4">
        <w:rPr>
          <w:rFonts w:ascii="Angsana New" w:hAnsi="Angsana New"/>
          <w:sz w:val="28"/>
          <w:szCs w:val="28"/>
          <w:lang w:val="en-US"/>
        </w:rPr>
        <w:t>150.82 million</w:t>
      </w:r>
      <w:r w:rsidR="00B77D65" w:rsidRPr="00D33B72">
        <w:rPr>
          <w:rFonts w:ascii="Angsana New" w:hAnsi="Angsana New"/>
          <w:sz w:val="28"/>
          <w:szCs w:val="28"/>
          <w:lang w:val="en-US"/>
        </w:rPr>
        <w:t xml:space="preserve">), </w:t>
      </w:r>
      <w:r w:rsidR="00B77D65" w:rsidRPr="004036B4">
        <w:rPr>
          <w:rFonts w:ascii="Angsana New" w:hAnsi="Angsana New"/>
          <w:sz w:val="28"/>
          <w:szCs w:val="28"/>
          <w:lang w:val="en-US"/>
        </w:rPr>
        <w:t>representing 0.1</w:t>
      </w:r>
      <w:r w:rsidR="004036B4" w:rsidRPr="004036B4">
        <w:rPr>
          <w:rFonts w:ascii="Angsana New" w:hAnsi="Angsana New"/>
          <w:sz w:val="28"/>
          <w:szCs w:val="28"/>
          <w:lang w:val="en-US"/>
        </w:rPr>
        <w:t>3</w:t>
      </w:r>
      <w:r w:rsidR="00D33B72" w:rsidRPr="004036B4">
        <w:rPr>
          <w:rFonts w:ascii="Angsana New" w:hAnsi="Angsana New"/>
          <w:sz w:val="28"/>
          <w:szCs w:val="28"/>
          <w:lang w:val="en-US"/>
        </w:rPr>
        <w:t>%</w:t>
      </w:r>
      <w:r w:rsidR="00B77D65" w:rsidRPr="004036B4">
        <w:rPr>
          <w:rFonts w:ascii="Angsana New" w:hAnsi="Angsana New"/>
          <w:sz w:val="28"/>
          <w:szCs w:val="28"/>
          <w:lang w:val="en-US"/>
        </w:rPr>
        <w:t xml:space="preserve"> and 0.</w:t>
      </w:r>
      <w:r w:rsidR="00024E57">
        <w:rPr>
          <w:rFonts w:ascii="Angsana New" w:hAnsi="Angsana New"/>
          <w:sz w:val="28"/>
          <w:szCs w:val="28"/>
          <w:lang w:val="en-US"/>
        </w:rPr>
        <w:t>20</w:t>
      </w:r>
      <w:r w:rsidR="00D33B72" w:rsidRPr="004036B4">
        <w:rPr>
          <w:rFonts w:ascii="Angsana New" w:hAnsi="Angsana New"/>
          <w:sz w:val="28"/>
          <w:szCs w:val="28"/>
          <w:lang w:val="en-US"/>
        </w:rPr>
        <w:t>%</w:t>
      </w:r>
      <w:r w:rsidR="00B77D65" w:rsidRPr="004036B4">
        <w:rPr>
          <w:rFonts w:ascii="Angsana New" w:hAnsi="Angsana New"/>
          <w:sz w:val="28"/>
          <w:szCs w:val="28"/>
          <w:lang w:val="en-US"/>
        </w:rPr>
        <w:t xml:space="preserve"> of</w:t>
      </w:r>
      <w:r w:rsidR="00B77D65" w:rsidRPr="00D33B72">
        <w:rPr>
          <w:rFonts w:ascii="Angsana New" w:hAnsi="Angsana New"/>
          <w:sz w:val="28"/>
          <w:szCs w:val="28"/>
          <w:lang w:val="en-US"/>
        </w:rPr>
        <w:t xml:space="preserve"> total assets in the consolidated and separate financial statements, respectively</w:t>
      </w:r>
      <w:r w:rsidRPr="00D33B72">
        <w:rPr>
          <w:rFonts w:ascii="Angsana New" w:hAnsi="Angsana New"/>
          <w:sz w:val="28"/>
          <w:szCs w:val="28"/>
          <w:lang w:val="en-US"/>
        </w:rPr>
        <w:t>.</w:t>
      </w:r>
      <w:r w:rsidR="009C71B8">
        <w:rPr>
          <w:rFonts w:ascii="Angsana New" w:hAnsi="Angsana New" w:hint="cs"/>
          <w:sz w:val="28"/>
          <w:szCs w:val="28"/>
          <w:cs/>
          <w:lang w:val="en-US"/>
        </w:rPr>
        <w:t xml:space="preserve"> </w:t>
      </w:r>
      <w:r w:rsidRPr="00A25D43">
        <w:rPr>
          <w:rFonts w:ascii="Angsana New" w:hAnsi="Angsana New"/>
          <w:sz w:val="28"/>
          <w:szCs w:val="28"/>
          <w:lang w:val="en-US"/>
        </w:rPr>
        <w:t xml:space="preserve">The equity of net </w:t>
      </w:r>
      <w:r w:rsidR="0085468C" w:rsidRPr="00A25D43">
        <w:rPr>
          <w:rFonts w:ascii="Angsana New" w:hAnsi="Angsana New"/>
          <w:sz w:val="28"/>
          <w:szCs w:val="28"/>
          <w:lang w:val="en-US"/>
        </w:rPr>
        <w:t>loss</w:t>
      </w:r>
      <w:r w:rsidRPr="00A25D43">
        <w:rPr>
          <w:rFonts w:ascii="Angsana New" w:hAnsi="Angsana New"/>
          <w:sz w:val="28"/>
          <w:szCs w:val="28"/>
          <w:lang w:val="en-US"/>
        </w:rPr>
        <w:t xml:space="preserve"> of </w:t>
      </w:r>
      <w:r w:rsidRPr="00E67C90">
        <w:rPr>
          <w:rFonts w:ascii="Angsana New" w:hAnsi="Angsana New"/>
          <w:sz w:val="28"/>
          <w:szCs w:val="28"/>
          <w:lang w:val="en-US"/>
        </w:rPr>
        <w:t xml:space="preserve">the </w:t>
      </w:r>
      <w:r w:rsidR="00CD712F" w:rsidRPr="00E67C90">
        <w:rPr>
          <w:rFonts w:ascii="Angsana New" w:hAnsi="Angsana New"/>
          <w:sz w:val="28"/>
          <w:szCs w:val="28"/>
          <w:lang w:val="en-US"/>
        </w:rPr>
        <w:t xml:space="preserve">direct and indirect associates </w:t>
      </w:r>
      <w:r w:rsidRPr="00E67C90">
        <w:rPr>
          <w:rFonts w:ascii="Angsana New" w:hAnsi="Angsana New"/>
          <w:sz w:val="28"/>
          <w:szCs w:val="28"/>
          <w:lang w:val="en-US"/>
        </w:rPr>
        <w:t>in the</w:t>
      </w:r>
      <w:r w:rsidRPr="00A25D43">
        <w:rPr>
          <w:rFonts w:ascii="Angsana New" w:hAnsi="Angsana New"/>
          <w:sz w:val="28"/>
          <w:szCs w:val="28"/>
          <w:lang w:val="en-US"/>
        </w:rPr>
        <w:t xml:space="preserve"> consolidated financial statements</w:t>
      </w:r>
      <w:r w:rsidRPr="004036B4">
        <w:rPr>
          <w:rFonts w:ascii="Angsana New" w:hAnsi="Angsana New"/>
          <w:sz w:val="28"/>
          <w:szCs w:val="28"/>
          <w:lang w:val="en-US"/>
        </w:rPr>
        <w:t xml:space="preserve"> for the </w:t>
      </w:r>
      <w:r w:rsidR="00180E9C">
        <w:rPr>
          <w:rFonts w:ascii="Angsana New" w:hAnsi="Angsana New"/>
          <w:sz w:val="28"/>
          <w:szCs w:val="28"/>
          <w:lang w:val="en-US"/>
        </w:rPr>
        <w:t xml:space="preserve">year </w:t>
      </w:r>
      <w:r w:rsidRPr="004036B4">
        <w:rPr>
          <w:rFonts w:ascii="Angsana New" w:hAnsi="Angsana New"/>
          <w:sz w:val="28"/>
          <w:szCs w:val="28"/>
          <w:lang w:val="en-US"/>
        </w:rPr>
        <w:t xml:space="preserve">ended </w:t>
      </w:r>
      <w:r w:rsidR="0024135B" w:rsidRPr="004036B4">
        <w:rPr>
          <w:rFonts w:ascii="Angsana New" w:eastAsia="Times New Roman" w:hAnsi="Angsana New"/>
          <w:spacing w:val="-4"/>
          <w:sz w:val="28"/>
          <w:szCs w:val="28"/>
          <w:lang w:val="en-US"/>
        </w:rPr>
        <w:t>December 31</w:t>
      </w:r>
      <w:r w:rsidRPr="004036B4">
        <w:rPr>
          <w:rFonts w:ascii="Angsana New" w:hAnsi="Angsana New"/>
          <w:sz w:val="28"/>
          <w:szCs w:val="28"/>
          <w:lang w:val="en-US"/>
        </w:rPr>
        <w:t xml:space="preserve">, 2025 amounted to Baht </w:t>
      </w:r>
      <w:r w:rsidR="00B77D65" w:rsidRPr="004036B4">
        <w:rPr>
          <w:rFonts w:ascii="Angsana New" w:hAnsi="Angsana New"/>
          <w:sz w:val="28"/>
          <w:szCs w:val="28"/>
          <w:lang w:val="en-US"/>
        </w:rPr>
        <w:t>142.</w:t>
      </w:r>
      <w:r w:rsidR="004036B4" w:rsidRPr="004036B4">
        <w:rPr>
          <w:rFonts w:ascii="Angsana New" w:hAnsi="Angsana New"/>
          <w:sz w:val="28"/>
          <w:szCs w:val="28"/>
          <w:lang w:val="en-US"/>
        </w:rPr>
        <w:t>90</w:t>
      </w:r>
      <w:r w:rsidRPr="004036B4">
        <w:rPr>
          <w:rFonts w:ascii="Angsana New" w:hAnsi="Angsana New"/>
          <w:sz w:val="28"/>
          <w:szCs w:val="28"/>
          <w:lang w:val="en-US"/>
        </w:rPr>
        <w:t xml:space="preserve"> million</w:t>
      </w:r>
      <w:r w:rsidR="0099365A" w:rsidRPr="008F5C9D">
        <w:rPr>
          <w:rFonts w:ascii="Angsana New" w:hAnsi="Angsana New"/>
          <w:spacing w:val="-2"/>
          <w:sz w:val="28"/>
          <w:szCs w:val="28"/>
          <w:lang w:val="en-US"/>
        </w:rPr>
        <w:t>,</w:t>
      </w:r>
      <w:r w:rsidR="0099365A" w:rsidRPr="00ED0DAB">
        <w:rPr>
          <w:rFonts w:ascii="Angsana New" w:hAnsi="Angsana New"/>
          <w:spacing w:val="-2"/>
          <w:sz w:val="28"/>
          <w:szCs w:val="28"/>
          <w:lang w:val="en-US"/>
        </w:rPr>
        <w:t xml:space="preserve"> </w:t>
      </w:r>
      <w:r w:rsidR="009527F0" w:rsidRPr="009527F0">
        <w:rPr>
          <w:rFonts w:ascii="Angsana New" w:hAnsi="Angsana New"/>
          <w:spacing w:val="-2"/>
          <w:sz w:val="28"/>
          <w:szCs w:val="28"/>
          <w:lang w:val="en-US"/>
        </w:rPr>
        <w:t>representing</w:t>
      </w:r>
      <w:r w:rsidRPr="004036B4">
        <w:rPr>
          <w:rFonts w:ascii="Angsana New" w:hAnsi="Angsana New"/>
          <w:sz w:val="28"/>
          <w:szCs w:val="28"/>
          <w:lang w:val="en-US"/>
        </w:rPr>
        <w:t xml:space="preserve"> </w:t>
      </w:r>
      <w:r w:rsidR="00B77D65" w:rsidRPr="004036B4">
        <w:rPr>
          <w:rFonts w:ascii="Angsana New" w:hAnsi="Angsana New"/>
          <w:sz w:val="28"/>
          <w:szCs w:val="28"/>
          <w:lang w:val="en-US"/>
        </w:rPr>
        <w:t>1</w:t>
      </w:r>
      <w:r w:rsidR="008B12CC">
        <w:rPr>
          <w:rFonts w:ascii="Angsana New" w:hAnsi="Angsana New"/>
          <w:sz w:val="28"/>
          <w:szCs w:val="28"/>
          <w:lang w:val="en-US"/>
        </w:rPr>
        <w:t>2</w:t>
      </w:r>
      <w:r w:rsidR="00B77D65" w:rsidRPr="004036B4">
        <w:rPr>
          <w:rFonts w:ascii="Angsana New" w:hAnsi="Angsana New"/>
          <w:sz w:val="28"/>
          <w:szCs w:val="28"/>
          <w:lang w:val="en-US"/>
        </w:rPr>
        <w:t>.</w:t>
      </w:r>
      <w:r w:rsidR="008B12CC">
        <w:rPr>
          <w:rFonts w:ascii="Angsana New" w:hAnsi="Angsana New"/>
          <w:sz w:val="28"/>
          <w:szCs w:val="28"/>
          <w:lang w:val="en-US"/>
        </w:rPr>
        <w:t>8</w:t>
      </w:r>
      <w:r w:rsidR="00E156C2">
        <w:rPr>
          <w:rFonts w:ascii="Angsana New" w:hAnsi="Angsana New"/>
          <w:sz w:val="28"/>
          <w:szCs w:val="28"/>
          <w:lang w:val="en-US"/>
        </w:rPr>
        <w:t>7</w:t>
      </w:r>
      <w:r w:rsidRPr="004036B4">
        <w:rPr>
          <w:rFonts w:ascii="Angsana New" w:hAnsi="Angsana New"/>
          <w:sz w:val="28"/>
          <w:szCs w:val="28"/>
          <w:lang w:val="en-US"/>
        </w:rPr>
        <w:t>%</w:t>
      </w:r>
      <w:r w:rsidR="00180E9C" w:rsidRPr="00180E9C">
        <w:rPr>
          <w:rFonts w:asciiTheme="majorBidi" w:hAnsiTheme="majorBidi" w:cstheme="majorBidi"/>
          <w:sz w:val="28"/>
          <w:lang w:val="en-GB"/>
        </w:rPr>
        <w:t xml:space="preserve"> of net consolidated loss. </w:t>
      </w:r>
    </w:p>
    <w:p w14:paraId="51C9DBDA" w14:textId="7CBA07E7" w:rsidR="001A42B6" w:rsidRDefault="00D33B72" w:rsidP="005A13DB">
      <w:pPr>
        <w:spacing w:before="120"/>
        <w:ind w:left="446"/>
        <w:jc w:val="thaiDistribute"/>
        <w:rPr>
          <w:rFonts w:ascii="Angsana New" w:hAnsi="Angsana New"/>
          <w:sz w:val="28"/>
          <w:szCs w:val="28"/>
          <w:lang w:val="en-US"/>
        </w:rPr>
      </w:pPr>
      <w:r w:rsidRPr="00D33B72">
        <w:rPr>
          <w:rFonts w:ascii="Angsana New" w:hAnsi="Angsana New"/>
          <w:sz w:val="28"/>
          <w:szCs w:val="28"/>
          <w:lang w:val="en-US"/>
        </w:rPr>
        <w:t xml:space="preserve">During the </w:t>
      </w:r>
      <w:r w:rsidR="00180E9C">
        <w:rPr>
          <w:rFonts w:ascii="Angsana New" w:hAnsi="Angsana New"/>
          <w:sz w:val="28"/>
          <w:szCs w:val="28"/>
          <w:lang w:val="en-US"/>
        </w:rPr>
        <w:t xml:space="preserve">year </w:t>
      </w:r>
      <w:r w:rsidRPr="00D33B72">
        <w:rPr>
          <w:rFonts w:ascii="Angsana New" w:hAnsi="Angsana New"/>
          <w:sz w:val="28"/>
          <w:szCs w:val="28"/>
          <w:lang w:val="en-US"/>
        </w:rPr>
        <w:t>of</w:t>
      </w:r>
      <w:r w:rsidR="0057460D">
        <w:rPr>
          <w:rFonts w:ascii="Angsana New" w:hAnsi="Angsana New"/>
          <w:sz w:val="28"/>
          <w:szCs w:val="28"/>
          <w:lang w:val="en-US"/>
        </w:rPr>
        <w:t xml:space="preserve"> </w:t>
      </w:r>
      <w:r w:rsidRPr="00D33B72">
        <w:rPr>
          <w:rFonts w:ascii="Angsana New" w:hAnsi="Angsana New"/>
          <w:sz w:val="28"/>
          <w:szCs w:val="28"/>
          <w:lang w:val="en-US"/>
        </w:rPr>
        <w:t xml:space="preserve">2025, the Company made an accounting adjustment to </w:t>
      </w:r>
      <w:proofErr w:type="spellStart"/>
      <w:r w:rsidRPr="00D33B72">
        <w:rPr>
          <w:rFonts w:ascii="Angsana New" w:hAnsi="Angsana New"/>
          <w:sz w:val="28"/>
          <w:szCs w:val="28"/>
          <w:lang w:val="en-US"/>
        </w:rPr>
        <w:t>recognise</w:t>
      </w:r>
      <w:proofErr w:type="spellEnd"/>
      <w:r w:rsidRPr="00D33B72">
        <w:rPr>
          <w:rFonts w:ascii="Angsana New" w:hAnsi="Angsana New"/>
          <w:sz w:val="28"/>
          <w:szCs w:val="28"/>
          <w:lang w:val="en-US"/>
        </w:rPr>
        <w:t xml:space="preserve"> an allowance for impairment of investment in a domestic associate, amounting to </w:t>
      </w:r>
      <w:r w:rsidRPr="004036B4">
        <w:rPr>
          <w:rFonts w:ascii="Angsana New" w:hAnsi="Angsana New"/>
          <w:sz w:val="28"/>
          <w:szCs w:val="28"/>
          <w:lang w:val="en-US"/>
        </w:rPr>
        <w:t>Baht 150.82 million,</w:t>
      </w:r>
      <w:r w:rsidRPr="00D33B72">
        <w:rPr>
          <w:rFonts w:ascii="Angsana New" w:hAnsi="Angsana New"/>
          <w:sz w:val="28"/>
          <w:szCs w:val="28"/>
          <w:lang w:val="en-US"/>
        </w:rPr>
        <w:t xml:space="preserve"> in the separate financial statements for the </w:t>
      </w:r>
      <w:r w:rsidR="00180E9C">
        <w:rPr>
          <w:rFonts w:ascii="Angsana New" w:hAnsi="Angsana New"/>
          <w:sz w:val="28"/>
          <w:szCs w:val="28"/>
          <w:lang w:val="en-US"/>
        </w:rPr>
        <w:t>year</w:t>
      </w:r>
      <w:r w:rsidRPr="00D33B72">
        <w:rPr>
          <w:rFonts w:ascii="Angsana New" w:hAnsi="Angsana New"/>
          <w:sz w:val="28"/>
          <w:szCs w:val="28"/>
          <w:lang w:val="en-US"/>
        </w:rPr>
        <w:t xml:space="preserve"> ended </w:t>
      </w:r>
      <w:r w:rsidR="0024135B">
        <w:rPr>
          <w:rFonts w:ascii="Angsana New" w:eastAsia="Times New Roman" w:hAnsi="Angsana New"/>
          <w:spacing w:val="-4"/>
          <w:sz w:val="28"/>
          <w:szCs w:val="28"/>
          <w:lang w:val="en-US"/>
        </w:rPr>
        <w:t>December</w:t>
      </w:r>
      <w:r w:rsidR="0024135B" w:rsidRPr="00B77D65">
        <w:rPr>
          <w:rFonts w:ascii="Angsana New" w:eastAsia="Times New Roman" w:hAnsi="Angsana New"/>
          <w:spacing w:val="-4"/>
          <w:sz w:val="28"/>
          <w:szCs w:val="28"/>
          <w:lang w:val="en-US"/>
        </w:rPr>
        <w:t xml:space="preserve"> 3</w:t>
      </w:r>
      <w:r w:rsidR="0024135B">
        <w:rPr>
          <w:rFonts w:ascii="Angsana New" w:eastAsia="Times New Roman" w:hAnsi="Angsana New"/>
          <w:spacing w:val="-4"/>
          <w:sz w:val="28"/>
          <w:szCs w:val="28"/>
          <w:lang w:val="en-US"/>
        </w:rPr>
        <w:t>1</w:t>
      </w:r>
      <w:r>
        <w:rPr>
          <w:rFonts w:ascii="Angsana New" w:hAnsi="Angsana New"/>
          <w:sz w:val="28"/>
          <w:szCs w:val="28"/>
          <w:lang w:val="en-US"/>
        </w:rPr>
        <w:t>,</w:t>
      </w:r>
      <w:r w:rsidRPr="00D33B72">
        <w:rPr>
          <w:rFonts w:ascii="Angsana New" w:hAnsi="Angsana New"/>
          <w:sz w:val="28"/>
          <w:szCs w:val="28"/>
          <w:lang w:val="en-US"/>
        </w:rPr>
        <w:t xml:space="preserve"> 2025.</w:t>
      </w:r>
    </w:p>
    <w:p w14:paraId="48806E31" w14:textId="02E1BF1B" w:rsidR="003C7D1A" w:rsidRPr="004444F5" w:rsidRDefault="003C7D1A" w:rsidP="004444F5">
      <w:pPr>
        <w:spacing w:before="120"/>
        <w:ind w:left="446"/>
        <w:jc w:val="thaiDistribute"/>
        <w:rPr>
          <w:rFonts w:ascii="Angsana New" w:hAnsi="Angsana New"/>
          <w:i/>
          <w:iCs/>
          <w:spacing w:val="-2"/>
          <w:sz w:val="28"/>
          <w:szCs w:val="28"/>
          <w:lang w:val="en-GB" w:bidi="ar-SA"/>
        </w:rPr>
      </w:pPr>
      <w:r w:rsidRPr="003C7D1A">
        <w:rPr>
          <w:rFonts w:ascii="Angsana New" w:hAnsi="Angsana New"/>
          <w:i/>
          <w:iCs/>
          <w:spacing w:val="-2"/>
          <w:sz w:val="28"/>
          <w:szCs w:val="28"/>
          <w:lang w:val="en-GB" w:bidi="ar-SA"/>
        </w:rPr>
        <w:t>Significant events related to direct associate</w:t>
      </w:r>
    </w:p>
    <w:p w14:paraId="41A8066C" w14:textId="2473C9B4" w:rsidR="003C7D1A" w:rsidRPr="003C7D1A" w:rsidRDefault="003C7D1A" w:rsidP="004D3FE1">
      <w:pPr>
        <w:spacing w:before="120"/>
        <w:ind w:left="446"/>
        <w:jc w:val="thaiDistribute"/>
        <w:rPr>
          <w:rFonts w:ascii="Angsana New" w:hAnsi="Angsana New"/>
          <w:spacing w:val="-2"/>
          <w:sz w:val="28"/>
          <w:szCs w:val="28"/>
          <w:lang w:val="en-GB" w:bidi="ar-SA"/>
        </w:rPr>
      </w:pPr>
      <w:r w:rsidRPr="003C7D1A">
        <w:rPr>
          <w:rFonts w:ascii="Angsana New" w:hAnsi="Angsana New"/>
          <w:spacing w:val="-2"/>
          <w:sz w:val="28"/>
          <w:szCs w:val="28"/>
          <w:lang w:val="en-GB" w:bidi="ar-SA"/>
        </w:rPr>
        <w:t>In October 2022, the Group purchased ordinary shares of Siam Medican Company Limited, which engages in the wholesale of pharmaceutical and medical products. The investment in 40% of issued and paid</w:t>
      </w:r>
      <w:r w:rsidRPr="003C7D1A">
        <w:rPr>
          <w:rFonts w:ascii="Angsana New" w:hAnsi="Angsana New"/>
          <w:spacing w:val="-2"/>
          <w:sz w:val="28"/>
          <w:szCs w:val="28"/>
          <w:lang w:val="en-GB"/>
        </w:rPr>
        <w:t>-</w:t>
      </w:r>
      <w:r w:rsidRPr="003C7D1A">
        <w:rPr>
          <w:rFonts w:ascii="Angsana New" w:hAnsi="Angsana New"/>
          <w:spacing w:val="-2"/>
          <w:sz w:val="28"/>
          <w:szCs w:val="28"/>
          <w:lang w:val="en-GB" w:bidi="ar-SA"/>
        </w:rPr>
        <w:t xml:space="preserve">up share capital amounted to Baht 150 million and Siam Medican Company Limited thereby became an associated company of the Group. The Company has paid by newly issued shares of the Company in a private placement offering </w:t>
      </w:r>
      <w:r w:rsidRPr="00154BFB">
        <w:rPr>
          <w:rFonts w:ascii="Angsana New" w:hAnsi="Angsana New"/>
          <w:spacing w:val="-2"/>
          <w:sz w:val="28"/>
          <w:szCs w:val="28"/>
          <w:lang w:val="en-GB" w:bidi="ar-SA"/>
        </w:rPr>
        <w:t xml:space="preserve">of Baht 90 million and </w:t>
      </w:r>
      <w:r w:rsidRPr="00154BFB">
        <w:rPr>
          <w:rFonts w:ascii="Angsana New" w:hAnsi="Angsana New"/>
          <w:spacing w:val="-2"/>
          <w:sz w:val="28"/>
          <w:szCs w:val="28"/>
          <w:lang w:val="en-GB"/>
        </w:rPr>
        <w:t>paid</w:t>
      </w:r>
      <w:r w:rsidRPr="00154BFB">
        <w:rPr>
          <w:rFonts w:ascii="Angsana New" w:hAnsi="Angsana New"/>
          <w:spacing w:val="-2"/>
          <w:sz w:val="28"/>
          <w:szCs w:val="28"/>
          <w:lang w:val="en-GB" w:bidi="ar-SA"/>
        </w:rPr>
        <w:t xml:space="preserve"> by cash of Baht 60 million. The fair value of equity net assets invested amounted to Baht 151 million</w:t>
      </w:r>
      <w:r w:rsidRPr="003C7D1A">
        <w:rPr>
          <w:rFonts w:ascii="Angsana New" w:hAnsi="Angsana New"/>
          <w:spacing w:val="-2"/>
          <w:sz w:val="28"/>
          <w:szCs w:val="28"/>
          <w:lang w:val="en-GB" w:bidi="ar-SA"/>
        </w:rPr>
        <w:t xml:space="preserve"> and the difference between the investment cost and fair value was recognised as part of the investment cost at the acquisition date.</w:t>
      </w:r>
    </w:p>
    <w:p w14:paraId="3670ED92" w14:textId="64196428" w:rsidR="00744283" w:rsidRPr="0099365A" w:rsidRDefault="003C7D1A" w:rsidP="00932424">
      <w:pPr>
        <w:spacing w:before="120"/>
        <w:ind w:left="446"/>
        <w:jc w:val="thaiDistribute"/>
        <w:rPr>
          <w:rFonts w:ascii="Angsana New" w:hAnsi="Angsana New"/>
          <w:spacing w:val="-2"/>
          <w:sz w:val="28"/>
          <w:szCs w:val="28"/>
          <w:lang w:val="en-US"/>
        </w:rPr>
      </w:pPr>
      <w:r w:rsidRPr="003C7D1A">
        <w:rPr>
          <w:rFonts w:ascii="Angsana New" w:hAnsi="Angsana New"/>
          <w:spacing w:val="-2"/>
          <w:sz w:val="28"/>
          <w:szCs w:val="28"/>
          <w:lang w:val="en-GB" w:bidi="ar-SA"/>
        </w:rPr>
        <w:t>As at December</w:t>
      </w:r>
      <w:r w:rsidR="00932424">
        <w:rPr>
          <w:rFonts w:ascii="Angsana New" w:hAnsi="Angsana New"/>
          <w:spacing w:val="-2"/>
          <w:sz w:val="28"/>
          <w:szCs w:val="28"/>
          <w:lang w:val="en-GB" w:bidi="ar-SA"/>
        </w:rPr>
        <w:t xml:space="preserve"> 31,</w:t>
      </w:r>
      <w:r w:rsidRPr="003C7D1A">
        <w:rPr>
          <w:rFonts w:ascii="Angsana New" w:hAnsi="Angsana New"/>
          <w:spacing w:val="-2"/>
          <w:sz w:val="28"/>
          <w:szCs w:val="28"/>
          <w:lang w:val="en-GB" w:bidi="ar-SA"/>
        </w:rPr>
        <w:t xml:space="preserve"> 202</w:t>
      </w:r>
      <w:r>
        <w:rPr>
          <w:rFonts w:ascii="Angsana New" w:hAnsi="Angsana New"/>
          <w:spacing w:val="-2"/>
          <w:sz w:val="28"/>
          <w:szCs w:val="28"/>
          <w:lang w:val="en-GB" w:bidi="ar-SA"/>
        </w:rPr>
        <w:t>5</w:t>
      </w:r>
      <w:r w:rsidR="00397BB8">
        <w:rPr>
          <w:rFonts w:ascii="Angsana New" w:hAnsi="Angsana New" w:hint="cs"/>
          <w:spacing w:val="-2"/>
          <w:sz w:val="28"/>
          <w:szCs w:val="28"/>
          <w:cs/>
          <w:lang w:val="en-GB"/>
        </w:rPr>
        <w:t xml:space="preserve"> </w:t>
      </w:r>
      <w:r w:rsidR="00397BB8">
        <w:rPr>
          <w:rFonts w:ascii="Angsana New" w:hAnsi="Angsana New"/>
          <w:spacing w:val="-2"/>
          <w:sz w:val="28"/>
          <w:szCs w:val="28"/>
          <w:lang w:val="en-US"/>
        </w:rPr>
        <w:t>and 2024</w:t>
      </w:r>
      <w:r w:rsidRPr="003C7D1A">
        <w:rPr>
          <w:rFonts w:ascii="Angsana New" w:hAnsi="Angsana New"/>
          <w:spacing w:val="-2"/>
          <w:sz w:val="28"/>
          <w:szCs w:val="28"/>
          <w:lang w:val="en-GB" w:bidi="ar-SA"/>
        </w:rPr>
        <w:t xml:space="preserve">, </w:t>
      </w:r>
      <w:r w:rsidRPr="003C7D1A">
        <w:rPr>
          <w:rFonts w:ascii="Angsana New" w:hAnsi="Angsana New"/>
          <w:spacing w:val="-2"/>
          <w:sz w:val="28"/>
          <w:szCs w:val="28"/>
          <w:lang w:val="en-GB"/>
        </w:rPr>
        <w:t xml:space="preserve">the Company still has outstanding payment for the purchase of ordinary shares in the amount of </w:t>
      </w:r>
      <w:r w:rsidRPr="004036B4">
        <w:rPr>
          <w:rFonts w:ascii="Angsana New" w:hAnsi="Angsana New"/>
          <w:spacing w:val="-2"/>
          <w:sz w:val="28"/>
          <w:szCs w:val="28"/>
          <w:lang w:val="en-GB"/>
        </w:rPr>
        <w:t>Baht 32 million</w:t>
      </w:r>
      <w:r w:rsidR="00782C95">
        <w:rPr>
          <w:rFonts w:ascii="Angsana New" w:hAnsi="Angsana New"/>
          <w:spacing w:val="-2"/>
          <w:sz w:val="28"/>
          <w:szCs w:val="28"/>
          <w:lang w:val="en-US"/>
        </w:rPr>
        <w:t>.</w:t>
      </w:r>
    </w:p>
    <w:p w14:paraId="57941753" w14:textId="5ECE877D" w:rsidR="00744283" w:rsidRPr="00932424" w:rsidRDefault="00744283" w:rsidP="00932424">
      <w:pPr>
        <w:spacing w:before="120"/>
        <w:ind w:left="446"/>
        <w:jc w:val="thaiDistribute"/>
        <w:rPr>
          <w:rFonts w:ascii="Angsana New" w:hAnsi="Angsana New"/>
          <w:i/>
          <w:iCs/>
          <w:spacing w:val="-2"/>
          <w:sz w:val="28"/>
          <w:szCs w:val="28"/>
          <w:lang w:val="en-GB" w:bidi="ar-SA"/>
        </w:rPr>
      </w:pPr>
      <w:r w:rsidRPr="00932424">
        <w:rPr>
          <w:rFonts w:ascii="Angsana New" w:hAnsi="Angsana New"/>
          <w:i/>
          <w:iCs/>
          <w:spacing w:val="-2"/>
          <w:sz w:val="28"/>
          <w:szCs w:val="28"/>
          <w:lang w:val="en-GB" w:bidi="ar-SA"/>
        </w:rPr>
        <w:t>Significant events related to indirect associate</w:t>
      </w:r>
    </w:p>
    <w:p w14:paraId="76904966" w14:textId="267F355B" w:rsidR="00744283" w:rsidRPr="00191AF0" w:rsidRDefault="00744283" w:rsidP="00191AF0">
      <w:pPr>
        <w:spacing w:before="120"/>
        <w:ind w:left="446"/>
        <w:jc w:val="thaiDistribute"/>
        <w:rPr>
          <w:rFonts w:ascii="Angsana New" w:hAnsi="Angsana New"/>
          <w:sz w:val="28"/>
          <w:szCs w:val="28"/>
          <w:lang w:val="en-GB"/>
        </w:rPr>
      </w:pPr>
      <w:r w:rsidRPr="00744283">
        <w:rPr>
          <w:rFonts w:ascii="Angsana New" w:hAnsi="Angsana New"/>
          <w:sz w:val="28"/>
          <w:szCs w:val="28"/>
          <w:lang w:val="en-GB"/>
        </w:rPr>
        <w:t>Arogo Capital Acquisition Corp. (“AROGO”) is listed on the Nasdaq Stock Market, the United States of America, for the purpose of investing as a Special Purpose Acquisition Company (SPAC). On 17 September 2024, the listed securities of AROGO was suspended and delisted from NASDAQ as AROGO was unable to maintain the listing requirements under Nasdaq Listing Rules, which required AROGO to maintain a market value of listed securities of at least USD 50 million, have at least 1,100,000 publicly held shares, and have a total of at least 400 shareholders. As result, AROGO’s listed securities has to be traded outside the stock exchange in the Over-the-Counter “OTC” Pink Markets.</w:t>
      </w:r>
    </w:p>
    <w:p w14:paraId="30B2A514" w14:textId="77777777" w:rsidR="008B12CC" w:rsidRDefault="00744283" w:rsidP="008B12CC">
      <w:pPr>
        <w:spacing w:before="120"/>
        <w:ind w:left="446"/>
        <w:jc w:val="thaiDistribute"/>
        <w:rPr>
          <w:rFonts w:ascii="Angsana New" w:hAnsi="Angsana New"/>
          <w:sz w:val="28"/>
          <w:szCs w:val="28"/>
          <w:lang w:val="en-GB"/>
        </w:rPr>
      </w:pPr>
      <w:r w:rsidRPr="00E67C90">
        <w:rPr>
          <w:rFonts w:ascii="Angsana New" w:hAnsi="Angsana New"/>
          <w:sz w:val="28"/>
          <w:szCs w:val="28"/>
          <w:lang w:val="en-GB"/>
        </w:rPr>
        <w:t>As at December</w:t>
      </w:r>
      <w:r w:rsidR="00191AF0" w:rsidRPr="00E67C90">
        <w:rPr>
          <w:rFonts w:ascii="Angsana New" w:hAnsi="Angsana New"/>
          <w:sz w:val="28"/>
          <w:szCs w:val="28"/>
          <w:lang w:val="en-GB"/>
        </w:rPr>
        <w:t xml:space="preserve"> 31,</w:t>
      </w:r>
      <w:r w:rsidRPr="00E67C90">
        <w:rPr>
          <w:rFonts w:ascii="Angsana New" w:hAnsi="Angsana New"/>
          <w:sz w:val="28"/>
          <w:szCs w:val="28"/>
          <w:lang w:val="en-GB"/>
        </w:rPr>
        <w:t xml:space="preserve"> 202</w:t>
      </w:r>
      <w:r w:rsidR="00191AF0" w:rsidRPr="00E67C90">
        <w:rPr>
          <w:rFonts w:ascii="Angsana New" w:hAnsi="Angsana New"/>
          <w:sz w:val="28"/>
          <w:szCs w:val="28"/>
          <w:lang w:val="en-GB"/>
        </w:rPr>
        <w:t>5 and 2024</w:t>
      </w:r>
      <w:r w:rsidRPr="00E67C90">
        <w:rPr>
          <w:rFonts w:ascii="Angsana New" w:hAnsi="Angsana New"/>
          <w:sz w:val="28"/>
          <w:szCs w:val="28"/>
          <w:lang w:val="en-GB"/>
        </w:rPr>
        <w:t xml:space="preserve"> the closing price per unit of AROGO traded in the Over-the Counter “OTC” Pink Markets which consists of one Class A common share and one redeemable warrant was at USD </w:t>
      </w:r>
      <w:r w:rsidR="00180E9C" w:rsidRPr="00E67C90">
        <w:rPr>
          <w:rFonts w:ascii="Angsana New" w:hAnsi="Angsana New"/>
          <w:sz w:val="28"/>
          <w:szCs w:val="28"/>
          <w:lang w:val="en-GB"/>
        </w:rPr>
        <w:t>2.00 and USD 12.95, respectively.</w:t>
      </w:r>
    </w:p>
    <w:p w14:paraId="59B3ABBF" w14:textId="77777777" w:rsidR="00397BB8" w:rsidRDefault="00397BB8" w:rsidP="008B12CC">
      <w:pPr>
        <w:spacing w:before="120"/>
        <w:ind w:left="446"/>
        <w:jc w:val="thaiDistribute"/>
        <w:rPr>
          <w:rFonts w:ascii="Angsana New" w:hAnsi="Angsana New"/>
          <w:sz w:val="28"/>
          <w:szCs w:val="28"/>
          <w:lang w:val="en-GB"/>
        </w:rPr>
      </w:pPr>
    </w:p>
    <w:p w14:paraId="6D3269DB" w14:textId="19962914" w:rsidR="00744283" w:rsidRPr="002531FD" w:rsidRDefault="00744283" w:rsidP="008B12CC">
      <w:pPr>
        <w:spacing w:before="120"/>
        <w:ind w:left="446"/>
        <w:jc w:val="thaiDistribute"/>
        <w:rPr>
          <w:rFonts w:ascii="Angsana New" w:hAnsi="Angsana New"/>
          <w:sz w:val="28"/>
          <w:szCs w:val="28"/>
          <w:lang w:val="en-GB"/>
        </w:rPr>
      </w:pPr>
      <w:r w:rsidRPr="00744283">
        <w:rPr>
          <w:rFonts w:ascii="Angsana New" w:hAnsi="Angsana New"/>
          <w:sz w:val="28"/>
          <w:szCs w:val="28"/>
          <w:lang w:val="en-GB"/>
        </w:rPr>
        <w:lastRenderedPageBreak/>
        <w:t>On June</w:t>
      </w:r>
      <w:r w:rsidR="00290D02">
        <w:rPr>
          <w:rFonts w:ascii="Angsana New" w:hAnsi="Angsana New"/>
          <w:sz w:val="28"/>
          <w:szCs w:val="28"/>
          <w:lang w:val="en-GB"/>
        </w:rPr>
        <w:t xml:space="preserve"> 25,</w:t>
      </w:r>
      <w:r w:rsidRPr="00744283">
        <w:rPr>
          <w:rFonts w:ascii="Angsana New" w:hAnsi="Angsana New"/>
          <w:sz w:val="28"/>
          <w:szCs w:val="28"/>
          <w:lang w:val="en-GB"/>
        </w:rPr>
        <w:t xml:space="preserve"> 2024 AROGO entered into a Definitive Business Combination Agreement with Ayurcann Holdings Corp. (“AYUR”), a company listed on the Canadian Stock Exchange and a company engaged in the cannabis product business, with the expertise in the extraction, formulation and development of cannabis products. The agreement is a definitive condition and terms for agreeing to do the merger and must be approved by the relevant authorities in accordance with the procedures and terms specified in the agreement including a request for approval for the merger from the AROGO shareholders’ meeting.</w:t>
      </w:r>
    </w:p>
    <w:p w14:paraId="12982C78" w14:textId="40310DF0" w:rsidR="00744283" w:rsidRPr="00770E84" w:rsidRDefault="00744283" w:rsidP="00770E84">
      <w:pPr>
        <w:spacing w:before="120"/>
        <w:ind w:left="446"/>
        <w:jc w:val="thaiDistribute"/>
        <w:rPr>
          <w:rFonts w:ascii="Angsana New" w:hAnsi="Angsana New"/>
          <w:sz w:val="28"/>
          <w:szCs w:val="28"/>
          <w:lang w:val="en-GB"/>
        </w:rPr>
      </w:pPr>
      <w:r w:rsidRPr="00744283">
        <w:rPr>
          <w:rFonts w:ascii="Angsana New" w:hAnsi="Angsana New"/>
          <w:sz w:val="28"/>
          <w:szCs w:val="28"/>
          <w:lang w:val="en-GB"/>
        </w:rPr>
        <w:t>On November</w:t>
      </w:r>
      <w:r w:rsidR="002531FD">
        <w:rPr>
          <w:rFonts w:ascii="Angsana New" w:hAnsi="Angsana New"/>
          <w:sz w:val="28"/>
          <w:szCs w:val="28"/>
          <w:lang w:val="en-GB"/>
        </w:rPr>
        <w:t xml:space="preserve"> 19,</w:t>
      </w:r>
      <w:r w:rsidRPr="00744283">
        <w:rPr>
          <w:rFonts w:ascii="Angsana New" w:hAnsi="Angsana New"/>
          <w:sz w:val="28"/>
          <w:szCs w:val="28"/>
          <w:lang w:val="en-GB"/>
        </w:rPr>
        <w:t xml:space="preserve"> 2024</w:t>
      </w:r>
      <w:r w:rsidR="00FA40EA">
        <w:rPr>
          <w:rFonts w:ascii="Angsana New" w:hAnsi="Angsana New"/>
          <w:sz w:val="28"/>
          <w:szCs w:val="28"/>
          <w:lang w:val="en-GB"/>
        </w:rPr>
        <w:t xml:space="preserve"> </w:t>
      </w:r>
      <w:r w:rsidRPr="00744283">
        <w:rPr>
          <w:rFonts w:ascii="Angsana New" w:hAnsi="Angsana New"/>
          <w:sz w:val="28"/>
          <w:szCs w:val="28"/>
          <w:lang w:val="en-GB"/>
        </w:rPr>
        <w:t>AROGO delivered a termination notice to AYUR that AROGO had terminated the Business Combination Agreement because AYUR failed to deliver Audited Financial Statements in accordance with PCAOB as agreed upon. AROGO’s Termination Notice included a demand that AYUR make a payment of the Company Reimbursement Termination Fee to AROGO in the amount of USD 250,000 and on 20 November 2024, AYUR has sent a terminating letter for AROGO failure to perform the covenants in Stock Exchange Listing. As a result of such termination. AROGO is to pay the Company a fee in the amount of USD 250,000. The Group management has assessed that since each party has filed an intention to cancel and claim the cancellation fee to protect each other rights, it is expected that it will take time and negotiations to reach a compromise not to sue each other for any damages in the end and expected there will be no impact on AROGO financial statements and the Company investment in AROGO.</w:t>
      </w:r>
    </w:p>
    <w:p w14:paraId="72EEBA21" w14:textId="476F79F2" w:rsidR="00744283" w:rsidRPr="00431513" w:rsidRDefault="00744283" w:rsidP="00770E84">
      <w:pPr>
        <w:spacing w:before="120"/>
        <w:ind w:left="446"/>
        <w:jc w:val="thaiDistribute"/>
        <w:rPr>
          <w:rStyle w:val="normaltextrun"/>
          <w:rFonts w:ascii="Angsana New" w:hAnsi="Angsana New"/>
          <w:sz w:val="28"/>
          <w:szCs w:val="28"/>
          <w:lang w:val="en-US"/>
        </w:rPr>
      </w:pPr>
      <w:r w:rsidRPr="00744283">
        <w:rPr>
          <w:rFonts w:ascii="Angsana New" w:hAnsi="Angsana New"/>
          <w:sz w:val="28"/>
          <w:szCs w:val="28"/>
          <w:lang w:val="en-GB"/>
        </w:rPr>
        <w:t>On December</w:t>
      </w:r>
      <w:r w:rsidR="00FA40EA">
        <w:rPr>
          <w:rFonts w:ascii="Angsana New" w:hAnsi="Angsana New"/>
          <w:sz w:val="28"/>
          <w:szCs w:val="28"/>
          <w:lang w:val="en-GB"/>
        </w:rPr>
        <w:t xml:space="preserve"> 10,</w:t>
      </w:r>
      <w:r w:rsidRPr="00744283">
        <w:rPr>
          <w:rFonts w:ascii="Angsana New" w:hAnsi="Angsana New"/>
          <w:sz w:val="28"/>
          <w:szCs w:val="28"/>
          <w:lang w:val="en-GB"/>
        </w:rPr>
        <w:t xml:space="preserve"> 2024</w:t>
      </w:r>
      <w:r w:rsidR="00FA40EA">
        <w:rPr>
          <w:rFonts w:ascii="Angsana New" w:hAnsi="Angsana New"/>
          <w:sz w:val="28"/>
          <w:szCs w:val="28"/>
          <w:lang w:val="en-GB"/>
        </w:rPr>
        <w:t xml:space="preserve"> </w:t>
      </w:r>
      <w:r w:rsidRPr="00744283">
        <w:rPr>
          <w:rFonts w:ascii="Angsana New" w:hAnsi="Angsana New"/>
          <w:sz w:val="28"/>
          <w:szCs w:val="28"/>
          <w:lang w:val="en-GB"/>
        </w:rPr>
        <w:t xml:space="preserve">the Board of AROGO signed a Letter of Intent for filing application to the United States Securities and Exchange Commission for the merger with Bangkok Tellink Co., Ltd. a company registered in </w:t>
      </w:r>
      <w:proofErr w:type="gramStart"/>
      <w:r w:rsidRPr="00744283">
        <w:rPr>
          <w:rFonts w:ascii="Angsana New" w:hAnsi="Angsana New"/>
          <w:sz w:val="28"/>
          <w:szCs w:val="28"/>
          <w:lang w:val="en-GB"/>
        </w:rPr>
        <w:t>Thailand, that</w:t>
      </w:r>
      <w:proofErr w:type="gramEnd"/>
      <w:r w:rsidRPr="00744283">
        <w:rPr>
          <w:rFonts w:ascii="Angsana New" w:hAnsi="Angsana New"/>
          <w:sz w:val="28"/>
          <w:szCs w:val="28"/>
          <w:lang w:val="en-GB"/>
        </w:rPr>
        <w:t xml:space="preserve"> operates in advanced telecommunications, mobile network </w:t>
      </w:r>
      <w:r w:rsidRPr="00744283">
        <w:rPr>
          <w:rFonts w:ascii="Angsana New" w:hAnsi="Angsana New"/>
          <w:spacing w:val="-4"/>
          <w:sz w:val="28"/>
          <w:szCs w:val="28"/>
          <w:lang w:val="en-GB"/>
        </w:rPr>
        <w:t>technology and Internet of Things (IOT). On 14 February 2025. AROGO signed a Business Combination Agreement (BCA) to proceed with the merger, which requires approval from relevant authorities according to the procedures and conditions specified in the agreement. This includes seeking merger approval from the shareholders' meetings of both parties.</w:t>
      </w:r>
      <w:r w:rsidR="00431513" w:rsidRPr="00431513">
        <w:rPr>
          <w:lang w:val="en-US"/>
        </w:rPr>
        <w:t xml:space="preserve"> </w:t>
      </w:r>
      <w:r w:rsidR="00431513" w:rsidRPr="00431513">
        <w:rPr>
          <w:rFonts w:ascii="AngsanaUPC" w:hAnsi="AngsanaUPC" w:cs="AngsanaUPC"/>
          <w:sz w:val="28"/>
          <w:szCs w:val="28"/>
          <w:lang w:val="en-US"/>
        </w:rPr>
        <w:t xml:space="preserve">However, the </w:t>
      </w:r>
      <w:r w:rsidR="00AC36E0">
        <w:rPr>
          <w:rFonts w:ascii="AngsanaUPC" w:hAnsi="AngsanaUPC" w:cs="AngsanaUPC"/>
          <w:sz w:val="28"/>
          <w:szCs w:val="28"/>
          <w:lang w:val="en-US"/>
        </w:rPr>
        <w:t>p</w:t>
      </w:r>
      <w:r w:rsidR="006870E6">
        <w:rPr>
          <w:rFonts w:ascii="AngsanaUPC" w:hAnsi="AngsanaUPC" w:cs="AngsanaUPC"/>
          <w:sz w:val="28"/>
          <w:szCs w:val="28"/>
          <w:lang w:val="en-US"/>
        </w:rPr>
        <w:t xml:space="preserve">roposed business combination was </w:t>
      </w:r>
      <w:r w:rsidR="00431513" w:rsidRPr="00431513">
        <w:rPr>
          <w:rFonts w:ascii="AngsanaUPC" w:hAnsi="AngsanaUPC" w:cs="AngsanaUPC"/>
          <w:sz w:val="28"/>
          <w:szCs w:val="28"/>
          <w:lang w:val="en-US"/>
        </w:rPr>
        <w:t xml:space="preserve">not successfully completed as planned. Subsequently, in </w:t>
      </w:r>
      <w:r w:rsidR="00431513" w:rsidRPr="00431513">
        <w:rPr>
          <w:rFonts w:ascii="AngsanaUPC" w:hAnsi="AngsanaUPC" w:cs="AngsanaUPC"/>
          <w:sz w:val="28"/>
          <w:szCs w:val="28"/>
          <w:cs/>
        </w:rPr>
        <w:t>2025</w:t>
      </w:r>
      <w:r w:rsidR="00431513" w:rsidRPr="00431513">
        <w:rPr>
          <w:rFonts w:ascii="AngsanaUPC" w:hAnsi="AngsanaUPC" w:cs="AngsanaUPC"/>
          <w:sz w:val="28"/>
          <w:szCs w:val="28"/>
          <w:lang w:val="en-US"/>
        </w:rPr>
        <w:t xml:space="preserve">, AROGO is in the process of identifying new targets for </w:t>
      </w:r>
      <w:r w:rsidR="006870E6" w:rsidRPr="006870E6">
        <w:rPr>
          <w:rFonts w:ascii="AngsanaUPC" w:hAnsi="AngsanaUPC" w:cs="AngsanaUPC"/>
          <w:sz w:val="28"/>
          <w:szCs w:val="28"/>
          <w:lang w:val="en-US"/>
        </w:rPr>
        <w:t>business combination</w:t>
      </w:r>
      <w:r w:rsidR="00431513" w:rsidRPr="00431513">
        <w:rPr>
          <w:rFonts w:ascii="AngsanaUPC" w:hAnsi="AngsanaUPC" w:cs="AngsanaUPC"/>
          <w:sz w:val="28"/>
          <w:szCs w:val="28"/>
          <w:lang w:val="en-US"/>
        </w:rPr>
        <w:t>.</w:t>
      </w:r>
    </w:p>
    <w:p w14:paraId="647E59C4" w14:textId="52058125" w:rsidR="0053514B" w:rsidRDefault="00691917" w:rsidP="004036B4">
      <w:pPr>
        <w:spacing w:before="120"/>
        <w:ind w:left="446"/>
        <w:jc w:val="thaiDistribute"/>
        <w:rPr>
          <w:rStyle w:val="normaltextrun"/>
          <w:rFonts w:ascii="Angsana New" w:hAnsi="Angsana New"/>
          <w:sz w:val="28"/>
          <w:szCs w:val="28"/>
          <w:shd w:val="clear" w:color="auto" w:fill="FFFF00"/>
          <w:lang w:val="en-GB"/>
        </w:rPr>
      </w:pPr>
      <w:r>
        <w:rPr>
          <w:rFonts w:ascii="Angsana New" w:hAnsi="Angsana New"/>
          <w:sz w:val="28"/>
          <w:szCs w:val="28"/>
          <w:lang w:val="en-GB"/>
        </w:rPr>
        <w:t>During t</w:t>
      </w:r>
      <w:r w:rsidR="00744283" w:rsidRPr="00A01C1D">
        <w:rPr>
          <w:rFonts w:ascii="Angsana New" w:hAnsi="Angsana New"/>
          <w:sz w:val="28"/>
          <w:szCs w:val="28"/>
          <w:lang w:val="en-GB"/>
        </w:rPr>
        <w:t>he</w:t>
      </w:r>
      <w:r>
        <w:rPr>
          <w:rFonts w:ascii="Angsana New" w:hAnsi="Angsana New"/>
          <w:sz w:val="28"/>
          <w:szCs w:val="28"/>
          <w:lang w:val="en-GB"/>
        </w:rPr>
        <w:t xml:space="preserve"> year 2024</w:t>
      </w:r>
      <w:r w:rsidR="00FB1781">
        <w:rPr>
          <w:rFonts w:ascii="Angsana New" w:hAnsi="Angsana New"/>
          <w:sz w:val="28"/>
          <w:szCs w:val="28"/>
          <w:lang w:val="en-GB"/>
        </w:rPr>
        <w:t>,</w:t>
      </w:r>
      <w:r>
        <w:rPr>
          <w:rFonts w:ascii="Angsana New" w:hAnsi="Angsana New"/>
          <w:sz w:val="28"/>
          <w:szCs w:val="28"/>
          <w:lang w:val="en-GB"/>
        </w:rPr>
        <w:t xml:space="preserve"> </w:t>
      </w:r>
      <w:r w:rsidR="00FB1781">
        <w:rPr>
          <w:rFonts w:ascii="Angsana New" w:hAnsi="Angsana New"/>
          <w:sz w:val="28"/>
          <w:szCs w:val="28"/>
          <w:lang w:val="en-GB"/>
        </w:rPr>
        <w:t>t</w:t>
      </w:r>
      <w:r>
        <w:rPr>
          <w:rFonts w:ascii="Angsana New" w:hAnsi="Angsana New"/>
          <w:sz w:val="28"/>
          <w:szCs w:val="28"/>
          <w:lang w:val="en-GB"/>
        </w:rPr>
        <w:t>he</w:t>
      </w:r>
      <w:r w:rsidR="00744283" w:rsidRPr="00A01C1D">
        <w:rPr>
          <w:rFonts w:ascii="Angsana New" w:hAnsi="Angsana New"/>
          <w:sz w:val="28"/>
          <w:szCs w:val="28"/>
          <w:lang w:val="en-GB"/>
        </w:rPr>
        <w:t xml:space="preserve"> Management found that, in relation to the event during the year 2023, other p</w:t>
      </w:r>
      <w:r w:rsidR="00744283" w:rsidRPr="00A01C1D">
        <w:rPr>
          <w:rStyle w:val="normaltextrun"/>
          <w:rFonts w:ascii="Angsana New" w:hAnsi="Angsana New"/>
          <w:sz w:val="28"/>
          <w:szCs w:val="28"/>
          <w:lang w:val="en-GB"/>
        </w:rPr>
        <w:t>ublic shareholders exercised to redemption right, resulting in the indirect ownership percentage to increase from 22% to 68%. Consequently, the management of the Group assessed the status of the investment and concluded that the Group does not have “substantive” right to control and direct relevant activities that significantly affect the investee’s returns. Therefore, such investments are still classified as investment in associate in the consolidated financial statement and measured using the equity method in the consolidated financial statements, with the status remaining unchanged</w:t>
      </w:r>
      <w:r w:rsidR="004036B4" w:rsidRPr="00A01C1D">
        <w:rPr>
          <w:rStyle w:val="normaltextrun"/>
          <w:rFonts w:ascii="Angsana New" w:hAnsi="Angsana New"/>
          <w:sz w:val="28"/>
          <w:szCs w:val="28"/>
          <w:lang w:val="en-GB"/>
        </w:rPr>
        <w:t>.</w:t>
      </w:r>
    </w:p>
    <w:p w14:paraId="57A14A1B" w14:textId="77777777" w:rsidR="004036B4" w:rsidRDefault="004036B4" w:rsidP="004036B4">
      <w:pPr>
        <w:spacing w:before="120"/>
        <w:ind w:left="446"/>
        <w:jc w:val="thaiDistribute"/>
        <w:rPr>
          <w:rStyle w:val="normaltextrun"/>
          <w:rFonts w:ascii="Angsana New" w:hAnsi="Angsana New"/>
          <w:sz w:val="28"/>
          <w:szCs w:val="28"/>
          <w:shd w:val="clear" w:color="auto" w:fill="FFFF00"/>
          <w:lang w:val="en-GB"/>
        </w:rPr>
      </w:pPr>
    </w:p>
    <w:p w14:paraId="0A43F4B4" w14:textId="77777777" w:rsidR="004036B4" w:rsidRDefault="004036B4" w:rsidP="004036B4">
      <w:pPr>
        <w:spacing w:before="120"/>
        <w:ind w:left="446"/>
        <w:jc w:val="thaiDistribute"/>
        <w:rPr>
          <w:rStyle w:val="normaltextrun"/>
          <w:rFonts w:ascii="Angsana New" w:hAnsi="Angsana New"/>
          <w:sz w:val="28"/>
          <w:szCs w:val="28"/>
          <w:shd w:val="clear" w:color="auto" w:fill="FFFF00"/>
          <w:lang w:val="en-GB"/>
        </w:rPr>
      </w:pPr>
    </w:p>
    <w:p w14:paraId="2344DED2" w14:textId="77777777" w:rsidR="004036B4" w:rsidRDefault="004036B4" w:rsidP="004036B4">
      <w:pPr>
        <w:spacing w:before="120"/>
        <w:ind w:left="446"/>
        <w:jc w:val="thaiDistribute"/>
        <w:rPr>
          <w:rStyle w:val="normaltextrun"/>
          <w:rFonts w:ascii="Angsana New" w:hAnsi="Angsana New"/>
          <w:sz w:val="28"/>
          <w:szCs w:val="28"/>
          <w:shd w:val="clear" w:color="auto" w:fill="FFFF00"/>
          <w:lang w:val="en-GB"/>
        </w:rPr>
      </w:pPr>
    </w:p>
    <w:p w14:paraId="6FB37F27" w14:textId="77777777" w:rsidR="004036B4" w:rsidRDefault="004036B4" w:rsidP="004036B4">
      <w:pPr>
        <w:spacing w:before="120"/>
        <w:ind w:left="446"/>
        <w:jc w:val="thaiDistribute"/>
        <w:rPr>
          <w:rStyle w:val="normaltextrun"/>
          <w:rFonts w:ascii="Angsana New" w:hAnsi="Angsana New"/>
          <w:sz w:val="28"/>
          <w:szCs w:val="28"/>
          <w:shd w:val="clear" w:color="auto" w:fill="FFFF00"/>
          <w:lang w:val="en-GB"/>
        </w:rPr>
      </w:pPr>
    </w:p>
    <w:p w14:paraId="3778B477" w14:textId="77777777" w:rsidR="004036B4" w:rsidRDefault="004036B4" w:rsidP="004036B4">
      <w:pPr>
        <w:spacing w:before="120"/>
        <w:ind w:left="446"/>
        <w:jc w:val="thaiDistribute"/>
        <w:rPr>
          <w:rStyle w:val="normaltextrun"/>
          <w:rFonts w:ascii="Angsana New" w:hAnsi="Angsana New"/>
          <w:sz w:val="28"/>
          <w:szCs w:val="28"/>
          <w:shd w:val="clear" w:color="auto" w:fill="FFFF00"/>
          <w:lang w:val="en-GB"/>
        </w:rPr>
      </w:pPr>
    </w:p>
    <w:p w14:paraId="6243DBAD" w14:textId="3BB08F92" w:rsidR="00DA4F62" w:rsidRPr="004036B4" w:rsidRDefault="00DA4F62" w:rsidP="00B40470">
      <w:pPr>
        <w:spacing w:before="120" w:after="120"/>
        <w:ind w:left="360"/>
        <w:jc w:val="thaiDistribute"/>
        <w:rPr>
          <w:rStyle w:val="normaltextrun"/>
          <w:rFonts w:ascii="AngsanaUPC" w:hAnsi="AngsanaUPC" w:cs="AngsanaUPC"/>
          <w:sz w:val="28"/>
          <w:szCs w:val="28"/>
          <w:lang w:val="en-US"/>
        </w:rPr>
      </w:pPr>
      <w:r w:rsidRPr="00DA4F62">
        <w:rPr>
          <w:rStyle w:val="normaltextrun"/>
          <w:rFonts w:ascii="AngsanaUPC" w:hAnsi="AngsanaUPC" w:cs="AngsanaUPC"/>
          <w:sz w:val="28"/>
          <w:szCs w:val="28"/>
          <w:lang w:val="en-US"/>
        </w:rPr>
        <w:lastRenderedPageBreak/>
        <w:t xml:space="preserve">For the year ended December </w:t>
      </w:r>
      <w:r w:rsidRPr="00DA4F62">
        <w:rPr>
          <w:rStyle w:val="normaltextrun"/>
          <w:rFonts w:ascii="AngsanaUPC" w:hAnsi="AngsanaUPC" w:cs="AngsanaUPC"/>
          <w:sz w:val="28"/>
          <w:szCs w:val="28"/>
          <w:cs/>
          <w:lang w:val="en-US"/>
        </w:rPr>
        <w:t>31</w:t>
      </w:r>
      <w:r w:rsidRPr="00DA4F62">
        <w:rPr>
          <w:rStyle w:val="normaltextrun"/>
          <w:rFonts w:ascii="AngsanaUPC" w:hAnsi="AngsanaUPC" w:cs="AngsanaUPC"/>
          <w:sz w:val="28"/>
          <w:szCs w:val="28"/>
          <w:lang w:val="en-US"/>
        </w:rPr>
        <w:t xml:space="preserve">, </w:t>
      </w:r>
      <w:r w:rsidRPr="00DA4F62">
        <w:rPr>
          <w:rStyle w:val="normaltextrun"/>
          <w:rFonts w:ascii="AngsanaUPC" w:hAnsi="AngsanaUPC" w:cs="AngsanaUPC"/>
          <w:sz w:val="28"/>
          <w:szCs w:val="28"/>
          <w:cs/>
          <w:lang w:val="en-US"/>
        </w:rPr>
        <w:t>2025</w:t>
      </w:r>
      <w:r w:rsidRPr="00DA4F62">
        <w:rPr>
          <w:rStyle w:val="normaltextrun"/>
          <w:rFonts w:ascii="AngsanaUPC" w:hAnsi="AngsanaUPC" w:cs="AngsanaUPC"/>
          <w:sz w:val="28"/>
          <w:szCs w:val="28"/>
          <w:lang w:val="en-US"/>
        </w:rPr>
        <w:t xml:space="preserve">, following the exercise of redemption rights by the public shareholders, the Group's voting interest in the aforementioned indirect associate increased from </w:t>
      </w:r>
      <w:r w:rsidRPr="00DA4F62">
        <w:rPr>
          <w:rStyle w:val="normaltextrun"/>
          <w:rFonts w:ascii="AngsanaUPC" w:hAnsi="AngsanaUPC" w:cs="AngsanaUPC"/>
          <w:sz w:val="28"/>
          <w:szCs w:val="28"/>
          <w:cs/>
          <w:lang w:val="en-US"/>
        </w:rPr>
        <w:t xml:space="preserve">68% </w:t>
      </w:r>
      <w:r w:rsidRPr="00DA4F62">
        <w:rPr>
          <w:rStyle w:val="normaltextrun"/>
          <w:rFonts w:ascii="AngsanaUPC" w:hAnsi="AngsanaUPC" w:cs="AngsanaUPC"/>
          <w:sz w:val="28"/>
          <w:szCs w:val="28"/>
          <w:lang w:val="en-US"/>
        </w:rPr>
        <w:t xml:space="preserve">to </w:t>
      </w:r>
      <w:r w:rsidRPr="00DA4F62">
        <w:rPr>
          <w:rStyle w:val="normaltextrun"/>
          <w:rFonts w:ascii="AngsanaUPC" w:hAnsi="AngsanaUPC" w:cs="AngsanaUPC"/>
          <w:sz w:val="28"/>
          <w:szCs w:val="28"/>
          <w:cs/>
          <w:lang w:val="en-US"/>
        </w:rPr>
        <w:t xml:space="preserve">97%. </w:t>
      </w:r>
      <w:r w:rsidRPr="00DA4F62">
        <w:rPr>
          <w:rStyle w:val="normaltextrun"/>
          <w:rFonts w:ascii="AngsanaUPC" w:hAnsi="AngsanaUPC" w:cs="AngsanaUPC"/>
          <w:sz w:val="28"/>
          <w:szCs w:val="28"/>
          <w:lang w:val="en-US"/>
        </w:rPr>
        <w:t xml:space="preserve">As the public shareholders were fully reimbursed, the Group, in its capacity as the Sponsor investing in the indirect associate, is required to recognize the cumulative losses attributable to the investment in full. Accordingly, as the other shareholders were fully reimbursed upon their withdrawal, a retrospective adjustment was made to the </w:t>
      </w:r>
      <w:r w:rsidRPr="00DA4F62">
        <w:rPr>
          <w:rStyle w:val="normaltextrun"/>
          <w:rFonts w:ascii="AngsanaUPC" w:hAnsi="AngsanaUPC" w:cs="AngsanaUPC"/>
          <w:sz w:val="28"/>
          <w:szCs w:val="28"/>
          <w:cs/>
          <w:lang w:val="en-US"/>
        </w:rPr>
        <w:t xml:space="preserve">2024 </w:t>
      </w:r>
      <w:r w:rsidRPr="00DA4F62">
        <w:rPr>
          <w:rStyle w:val="normaltextrun"/>
          <w:rFonts w:ascii="AngsanaUPC" w:hAnsi="AngsanaUPC" w:cs="AngsanaUPC"/>
          <w:sz w:val="28"/>
          <w:szCs w:val="28"/>
          <w:lang w:val="en-US"/>
        </w:rPr>
        <w:t xml:space="preserve">financial statements to recognize the Group's full share of interest as Sponsor, which management considers to be more appropriate than recognizing the share of interest based on the original ownership interest. Consequently, management reassessed the status of the investment and concluded that the Group does not have the power to direct the relevant activities that significantly affect the investee's returns and, therefore, does not have control over the investee. Accordingly, the investment continues to be classified as an investment in an associate and is accounted for using the equity method in the consolidated financial statements based on the revised ownership interest, with no change in its classification. Accordingly, the Company has restated its prior-period financial information to reflect the revised share of interest (Note </w:t>
      </w:r>
      <w:r w:rsidRPr="00DA4F62">
        <w:rPr>
          <w:rStyle w:val="normaltextrun"/>
          <w:rFonts w:ascii="AngsanaUPC" w:hAnsi="AngsanaUPC" w:cs="AngsanaUPC"/>
          <w:sz w:val="28"/>
          <w:szCs w:val="28"/>
          <w:cs/>
          <w:lang w:val="en-US"/>
        </w:rPr>
        <w:t>28).</w:t>
      </w:r>
    </w:p>
    <w:p w14:paraId="6EB63FF0" w14:textId="24837321" w:rsidR="0053514B" w:rsidRDefault="0053514B" w:rsidP="00775D9D">
      <w:pPr>
        <w:numPr>
          <w:ilvl w:val="0"/>
          <w:numId w:val="1"/>
        </w:numPr>
        <w:tabs>
          <w:tab w:val="clear" w:pos="360"/>
        </w:tabs>
        <w:spacing w:before="240"/>
        <w:ind w:left="420" w:hanging="420"/>
        <w:rPr>
          <w:rFonts w:ascii="Angsana New" w:hAnsi="Angsana New"/>
          <w:b/>
          <w:bCs/>
          <w:sz w:val="28"/>
          <w:szCs w:val="28"/>
          <w:lang w:val="en-US"/>
        </w:rPr>
      </w:pPr>
      <w:r>
        <w:rPr>
          <w:rFonts w:ascii="Angsana New" w:hAnsi="Angsana New"/>
          <w:b/>
          <w:bCs/>
          <w:sz w:val="28"/>
          <w:szCs w:val="28"/>
          <w:lang w:val="en-US"/>
        </w:rPr>
        <w:t>JOINT OPERATION</w:t>
      </w:r>
    </w:p>
    <w:p w14:paraId="25BC377B" w14:textId="2B24DC22" w:rsidR="0053514B" w:rsidRPr="00775D9D" w:rsidRDefault="0053514B" w:rsidP="00775D9D">
      <w:pPr>
        <w:spacing w:before="120"/>
        <w:ind w:left="446"/>
        <w:jc w:val="thaiDistribute"/>
        <w:rPr>
          <w:rFonts w:ascii="Angsana New" w:hAnsi="Angsana New"/>
          <w:sz w:val="28"/>
          <w:szCs w:val="28"/>
          <w:lang w:val="en-US"/>
        </w:rPr>
      </w:pPr>
      <w:r w:rsidRPr="0053514B">
        <w:rPr>
          <w:rFonts w:ascii="Angsana New" w:hAnsi="Angsana New"/>
          <w:sz w:val="28"/>
          <w:szCs w:val="28"/>
          <w:lang w:val="en-US"/>
        </w:rPr>
        <w:t>In 2017, the Company entered into an agreement with a company, considering as other joint operator to establish a joint operation of “Joint Venture SCN-CHO” (“SCN-CHO”) to deliver 489 NGV buses and provide repair and maintenance services for a period of 10 years commencing from when each bus starts operating to Bangkok Mass Transport Authority (“BMTA”). According to the agreement, the Company shares 50% of the profit or loss of the joint operation. The joint venture paid deposit as a guarantee for the agreement, on behalf of SCN-CHO, Baht 426 million (portion of the Company is Baht 213 million). The deposit is classified under non-current assets in the statement of financial position.</w:t>
      </w:r>
    </w:p>
    <w:p w14:paraId="187A2559" w14:textId="40A93DD4" w:rsidR="0053514B" w:rsidRDefault="0053514B" w:rsidP="00775D9D">
      <w:pPr>
        <w:spacing w:before="120"/>
        <w:ind w:left="446"/>
        <w:jc w:val="thaiDistribute"/>
        <w:rPr>
          <w:rFonts w:ascii="Angsana New" w:hAnsi="Angsana New"/>
          <w:b/>
          <w:bCs/>
          <w:sz w:val="28"/>
          <w:szCs w:val="28"/>
          <w:cs/>
          <w:lang w:val="en-US"/>
        </w:rPr>
      </w:pPr>
      <w:r w:rsidRPr="0053514B">
        <w:rPr>
          <w:rFonts w:ascii="Angsana New" w:hAnsi="Angsana New"/>
          <w:sz w:val="28"/>
          <w:szCs w:val="28"/>
          <w:lang w:val="en-US"/>
        </w:rPr>
        <w:t>The Company has issued cheques as working contract guarantee for Joint Venture ("CKKM") as other joint operator in order to enter secure contract project related to the Khon Kaen Smart City - phase 1 with other party in the amount of Baht 70 million. This cheque will be rerolled every 6 months until the negotiations for the project contract have been concluded and signed off</w:t>
      </w:r>
      <w:r w:rsidRPr="0053514B">
        <w:rPr>
          <w:rFonts w:ascii="Angsana New" w:hAnsi="Angsana New"/>
          <w:b/>
          <w:bCs/>
          <w:sz w:val="28"/>
          <w:szCs w:val="28"/>
          <w:lang w:val="en-US"/>
        </w:rPr>
        <w:t>.</w:t>
      </w:r>
    </w:p>
    <w:p w14:paraId="0F90E74A" w14:textId="76019569" w:rsidR="00DE3D06" w:rsidRPr="00922351" w:rsidRDefault="00DE3D06" w:rsidP="00E935FF">
      <w:pPr>
        <w:spacing w:before="120"/>
        <w:ind w:left="446"/>
        <w:jc w:val="thaiDistribute"/>
        <w:rPr>
          <w:rFonts w:ascii="Angsana New" w:hAnsi="Angsana New"/>
          <w:sz w:val="28"/>
          <w:szCs w:val="28"/>
          <w:lang w:val="en-US"/>
        </w:rPr>
      </w:pPr>
      <w:r w:rsidRPr="00922351">
        <w:rPr>
          <w:rFonts w:ascii="Angsana New" w:hAnsi="Angsana New"/>
          <w:sz w:val="28"/>
          <w:szCs w:val="28"/>
          <w:lang w:val="en-US"/>
        </w:rPr>
        <w:t>Assets and liabilities of the joint operation as at December</w:t>
      </w:r>
      <w:r w:rsidR="002D3D14">
        <w:rPr>
          <w:rFonts w:ascii="Angsana New" w:hAnsi="Angsana New" w:hint="cs"/>
          <w:sz w:val="28"/>
          <w:szCs w:val="28"/>
          <w:cs/>
          <w:lang w:val="en-US"/>
        </w:rPr>
        <w:t xml:space="preserve"> </w:t>
      </w:r>
      <w:r w:rsidR="002D3D14">
        <w:rPr>
          <w:rFonts w:ascii="Angsana New" w:hAnsi="Angsana New"/>
          <w:sz w:val="28"/>
          <w:szCs w:val="28"/>
          <w:lang w:val="en-US"/>
        </w:rPr>
        <w:t>31, 2025 and 2024</w:t>
      </w:r>
      <w:r w:rsidRPr="00922351">
        <w:rPr>
          <w:rFonts w:ascii="Angsana New" w:hAnsi="Angsana New"/>
          <w:sz w:val="28"/>
          <w:szCs w:val="28"/>
          <w:lang w:val="en-US"/>
        </w:rPr>
        <w:t xml:space="preserve"> as follows:</w:t>
      </w:r>
    </w:p>
    <w:tbl>
      <w:tblPr>
        <w:tblW w:w="8910" w:type="dxa"/>
        <w:tblInd w:w="450" w:type="dxa"/>
        <w:tblBorders>
          <w:bottom w:val="single" w:sz="4" w:space="0" w:color="auto"/>
        </w:tblBorders>
        <w:tblLayout w:type="fixed"/>
        <w:tblLook w:val="04A0" w:firstRow="1" w:lastRow="0" w:firstColumn="1" w:lastColumn="0" w:noHBand="0" w:noVBand="1"/>
      </w:tblPr>
      <w:tblGrid>
        <w:gridCol w:w="5580"/>
        <w:gridCol w:w="1710"/>
        <w:gridCol w:w="1620"/>
      </w:tblGrid>
      <w:tr w:rsidR="00DE3D06" w:rsidRPr="00922351" w14:paraId="607D3CDD" w14:textId="77777777" w:rsidTr="00BB6429">
        <w:trPr>
          <w:cantSplit/>
          <w:trHeight w:val="144"/>
        </w:trPr>
        <w:tc>
          <w:tcPr>
            <w:tcW w:w="5580" w:type="dxa"/>
            <w:vAlign w:val="bottom"/>
            <w:hideMark/>
          </w:tcPr>
          <w:p w14:paraId="3C7F4705" w14:textId="77777777" w:rsidR="00DE3D06" w:rsidRPr="00922351" w:rsidRDefault="00DE3D06" w:rsidP="000B208F">
            <w:pPr>
              <w:rPr>
                <w:rFonts w:ascii="Angsana New" w:eastAsia="Times New Roman" w:hAnsi="Angsana New"/>
                <w:color w:val="000000"/>
                <w:sz w:val="28"/>
                <w:szCs w:val="28"/>
                <w:cs/>
                <w:lang w:val="en-US"/>
              </w:rPr>
            </w:pPr>
          </w:p>
        </w:tc>
        <w:tc>
          <w:tcPr>
            <w:tcW w:w="3330" w:type="dxa"/>
            <w:gridSpan w:val="2"/>
            <w:hideMark/>
          </w:tcPr>
          <w:p w14:paraId="79D44C3A" w14:textId="77777777" w:rsidR="00DE3D06" w:rsidRPr="00922351" w:rsidRDefault="00DE3D06" w:rsidP="000B208F">
            <w:pPr>
              <w:pBdr>
                <w:bottom w:val="single" w:sz="4" w:space="1" w:color="auto"/>
              </w:pBdr>
              <w:jc w:val="center"/>
              <w:rPr>
                <w:rFonts w:ascii="Angsana New" w:eastAsia="Times New Roman" w:hAnsi="Angsana New"/>
                <w:sz w:val="28"/>
                <w:szCs w:val="28"/>
                <w:lang w:val="en-US"/>
              </w:rPr>
            </w:pPr>
            <w:r w:rsidRPr="00922351">
              <w:rPr>
                <w:rFonts w:ascii="Angsana New" w:eastAsia="Times New Roman" w:hAnsi="Angsana New"/>
                <w:sz w:val="28"/>
                <w:szCs w:val="28"/>
                <w:lang w:val="en-US"/>
              </w:rPr>
              <w:t>Unit : Thousand Baht</w:t>
            </w:r>
          </w:p>
        </w:tc>
      </w:tr>
      <w:tr w:rsidR="00DE3D06" w:rsidRPr="00922351" w14:paraId="4367D190" w14:textId="77777777" w:rsidTr="00BB6429">
        <w:trPr>
          <w:cantSplit/>
          <w:trHeight w:val="144"/>
        </w:trPr>
        <w:tc>
          <w:tcPr>
            <w:tcW w:w="5580" w:type="dxa"/>
            <w:vAlign w:val="bottom"/>
          </w:tcPr>
          <w:p w14:paraId="3F94C46D" w14:textId="77777777" w:rsidR="00DE3D06" w:rsidRPr="00922351" w:rsidRDefault="00DE3D06" w:rsidP="000B208F">
            <w:pPr>
              <w:rPr>
                <w:rFonts w:ascii="Angsana New" w:eastAsia="Times New Roman" w:hAnsi="Angsana New"/>
                <w:color w:val="000000"/>
                <w:sz w:val="28"/>
                <w:szCs w:val="28"/>
                <w:cs/>
              </w:rPr>
            </w:pPr>
          </w:p>
        </w:tc>
        <w:tc>
          <w:tcPr>
            <w:tcW w:w="3330" w:type="dxa"/>
            <w:gridSpan w:val="2"/>
          </w:tcPr>
          <w:p w14:paraId="494050C7" w14:textId="77777777" w:rsidR="00DE3D06" w:rsidRPr="00922351" w:rsidRDefault="00DE3D06" w:rsidP="000B208F">
            <w:pPr>
              <w:pBdr>
                <w:bottom w:val="single" w:sz="4" w:space="0" w:color="auto"/>
              </w:pBdr>
              <w:jc w:val="center"/>
              <w:rPr>
                <w:rFonts w:ascii="Angsana New" w:hAnsi="Angsana New"/>
                <w:b/>
                <w:sz w:val="28"/>
                <w:szCs w:val="28"/>
                <w:cs/>
              </w:rPr>
            </w:pPr>
            <w:r w:rsidRPr="00922351">
              <w:rPr>
                <w:rFonts w:ascii="Angsana New" w:eastAsia="Times New Roman" w:hAnsi="Angsana New"/>
                <w:sz w:val="28"/>
                <w:szCs w:val="28"/>
                <w:lang w:val="en-US"/>
              </w:rPr>
              <w:t xml:space="preserve">Consolidated / </w:t>
            </w:r>
            <w:r w:rsidRPr="00922351">
              <w:rPr>
                <w:rFonts w:ascii="Angsana New" w:eastAsia="Times New Roman" w:hAnsi="Angsana New"/>
                <w:sz w:val="28"/>
                <w:szCs w:val="28"/>
                <w:lang w:val="en-US"/>
              </w:rPr>
              <w:br/>
              <w:t>Separate financial statements</w:t>
            </w:r>
          </w:p>
        </w:tc>
      </w:tr>
      <w:tr w:rsidR="00DE3D06" w:rsidRPr="00922351" w14:paraId="11A73B7E" w14:textId="77777777" w:rsidTr="007337CE">
        <w:trPr>
          <w:cantSplit/>
          <w:trHeight w:val="144"/>
        </w:trPr>
        <w:tc>
          <w:tcPr>
            <w:tcW w:w="5580" w:type="dxa"/>
            <w:vAlign w:val="bottom"/>
          </w:tcPr>
          <w:p w14:paraId="00DF510A" w14:textId="77777777" w:rsidR="00DE3D06" w:rsidRPr="00922351" w:rsidRDefault="00DE3D06" w:rsidP="000B208F">
            <w:pPr>
              <w:rPr>
                <w:rFonts w:ascii="Angsana New" w:eastAsia="Times New Roman" w:hAnsi="Angsana New"/>
                <w:color w:val="000000"/>
                <w:sz w:val="28"/>
                <w:szCs w:val="28"/>
                <w:cs/>
              </w:rPr>
            </w:pPr>
          </w:p>
        </w:tc>
        <w:tc>
          <w:tcPr>
            <w:tcW w:w="1710" w:type="dxa"/>
            <w:vAlign w:val="bottom"/>
          </w:tcPr>
          <w:p w14:paraId="1234AA4D" w14:textId="775BD26D" w:rsidR="00DE3D06" w:rsidRPr="00922351" w:rsidRDefault="00DE3D06" w:rsidP="000B208F">
            <w:pPr>
              <w:pBdr>
                <w:bottom w:val="single" w:sz="4" w:space="1" w:color="auto"/>
              </w:pBdr>
              <w:jc w:val="center"/>
              <w:rPr>
                <w:rFonts w:ascii="Angsana New" w:eastAsia="Times New Roman" w:hAnsi="Angsana New"/>
                <w:sz w:val="28"/>
                <w:szCs w:val="28"/>
                <w:cs/>
                <w:lang w:val="en-US"/>
              </w:rPr>
            </w:pPr>
            <w:r w:rsidRPr="00922351">
              <w:rPr>
                <w:rFonts w:ascii="Angsana New" w:eastAsia="Times New Roman" w:hAnsi="Angsana New"/>
                <w:sz w:val="28"/>
                <w:szCs w:val="28"/>
                <w:lang w:val="en-US"/>
              </w:rPr>
              <w:t>2025</w:t>
            </w:r>
          </w:p>
        </w:tc>
        <w:tc>
          <w:tcPr>
            <w:tcW w:w="1620" w:type="dxa"/>
            <w:vAlign w:val="bottom"/>
          </w:tcPr>
          <w:p w14:paraId="09761243" w14:textId="5CDB84F0" w:rsidR="00DE3D06" w:rsidRPr="00922351" w:rsidRDefault="00DE3D06" w:rsidP="000B208F">
            <w:pPr>
              <w:pBdr>
                <w:bottom w:val="single" w:sz="4" w:space="0" w:color="auto"/>
              </w:pBdr>
              <w:jc w:val="center"/>
              <w:rPr>
                <w:rFonts w:ascii="Angsana New" w:eastAsia="Times New Roman" w:hAnsi="Angsana New"/>
                <w:sz w:val="28"/>
                <w:szCs w:val="28"/>
                <w:cs/>
                <w:lang w:val="en-US"/>
              </w:rPr>
            </w:pPr>
            <w:r w:rsidRPr="00922351">
              <w:rPr>
                <w:rFonts w:ascii="Angsana New" w:eastAsia="Times New Roman" w:hAnsi="Angsana New"/>
                <w:sz w:val="28"/>
                <w:szCs w:val="28"/>
                <w:lang w:val="en-US"/>
              </w:rPr>
              <w:t>2024</w:t>
            </w:r>
          </w:p>
        </w:tc>
      </w:tr>
      <w:tr w:rsidR="004036B4" w:rsidRPr="00922351" w14:paraId="10121337" w14:textId="77777777" w:rsidTr="004036B4">
        <w:trPr>
          <w:cantSplit/>
          <w:trHeight w:val="144"/>
        </w:trPr>
        <w:tc>
          <w:tcPr>
            <w:tcW w:w="5580" w:type="dxa"/>
          </w:tcPr>
          <w:p w14:paraId="57A213DF" w14:textId="6E689E58" w:rsidR="004036B4" w:rsidRPr="00922351" w:rsidRDefault="004036B4" w:rsidP="004036B4">
            <w:pPr>
              <w:rPr>
                <w:rFonts w:ascii="Angsana New" w:hAnsi="Angsana New"/>
                <w:sz w:val="28"/>
                <w:szCs w:val="28"/>
                <w:cs/>
              </w:rPr>
            </w:pPr>
            <w:r w:rsidRPr="00922351">
              <w:rPr>
                <w:rFonts w:ascii="Angsana New" w:hAnsi="Angsana New"/>
                <w:sz w:val="28"/>
                <w:szCs w:val="28"/>
                <w:cs/>
              </w:rPr>
              <w:t>Current assets</w:t>
            </w:r>
          </w:p>
        </w:tc>
        <w:tc>
          <w:tcPr>
            <w:tcW w:w="1710" w:type="dxa"/>
          </w:tcPr>
          <w:p w14:paraId="7FE131F4" w14:textId="413E2566" w:rsidR="004036B4" w:rsidRPr="00220FFA" w:rsidRDefault="004036B4" w:rsidP="004036B4">
            <w:pPr>
              <w:jc w:val="right"/>
              <w:rPr>
                <w:rFonts w:asciiTheme="majorBidi" w:eastAsia="Times New Roman" w:hAnsiTheme="majorBidi" w:cstheme="majorBidi"/>
                <w:color w:val="000000"/>
                <w:sz w:val="28"/>
                <w:szCs w:val="28"/>
                <w:cs/>
              </w:rPr>
            </w:pPr>
            <w:r w:rsidRPr="00220FFA">
              <w:rPr>
                <w:rFonts w:asciiTheme="majorBidi" w:eastAsia="Times New Roman" w:hAnsiTheme="majorBidi" w:cstheme="majorBidi"/>
                <w:sz w:val="28"/>
                <w:szCs w:val="28"/>
                <w:lang w:val="en-US"/>
              </w:rPr>
              <w:t>2,878</w:t>
            </w:r>
          </w:p>
        </w:tc>
        <w:tc>
          <w:tcPr>
            <w:tcW w:w="1620" w:type="dxa"/>
          </w:tcPr>
          <w:p w14:paraId="7D46615C" w14:textId="3D59806A" w:rsidR="004036B4" w:rsidRPr="00220FFA" w:rsidRDefault="004036B4" w:rsidP="004036B4">
            <w:pPr>
              <w:jc w:val="right"/>
              <w:rPr>
                <w:rFonts w:asciiTheme="majorBidi" w:eastAsia="Times New Roman" w:hAnsiTheme="majorBidi" w:cstheme="majorBidi"/>
                <w:color w:val="000000"/>
                <w:sz w:val="28"/>
                <w:szCs w:val="28"/>
                <w:cs/>
              </w:rPr>
            </w:pPr>
            <w:r w:rsidRPr="00220FFA">
              <w:rPr>
                <w:rFonts w:asciiTheme="majorBidi" w:hAnsiTheme="majorBidi" w:cstheme="majorBidi"/>
                <w:sz w:val="28"/>
                <w:szCs w:val="28"/>
                <w:lang w:val="en-US"/>
              </w:rPr>
              <w:t>479</w:t>
            </w:r>
          </w:p>
        </w:tc>
      </w:tr>
      <w:tr w:rsidR="004036B4" w:rsidRPr="00922351" w14:paraId="008FBD85" w14:textId="77777777" w:rsidTr="004036B4">
        <w:trPr>
          <w:cantSplit/>
          <w:trHeight w:val="144"/>
        </w:trPr>
        <w:tc>
          <w:tcPr>
            <w:tcW w:w="5580" w:type="dxa"/>
          </w:tcPr>
          <w:p w14:paraId="2077E426" w14:textId="3E8F835D" w:rsidR="004036B4" w:rsidRPr="00922351" w:rsidRDefault="004036B4" w:rsidP="004036B4">
            <w:pPr>
              <w:rPr>
                <w:rFonts w:ascii="Angsana New" w:hAnsi="Angsana New"/>
                <w:sz w:val="28"/>
                <w:szCs w:val="28"/>
                <w:cs/>
              </w:rPr>
            </w:pPr>
            <w:r w:rsidRPr="00922351">
              <w:rPr>
                <w:rFonts w:ascii="Angsana New" w:hAnsi="Angsana New"/>
                <w:sz w:val="28"/>
                <w:szCs w:val="28"/>
                <w:cs/>
              </w:rPr>
              <w:t>Non-current assets</w:t>
            </w:r>
          </w:p>
        </w:tc>
        <w:tc>
          <w:tcPr>
            <w:tcW w:w="1710" w:type="dxa"/>
          </w:tcPr>
          <w:p w14:paraId="32783E01" w14:textId="082D836A" w:rsidR="004036B4" w:rsidRPr="00220FFA" w:rsidRDefault="004036B4" w:rsidP="004036B4">
            <w:pPr>
              <w:jc w:val="right"/>
              <w:rPr>
                <w:rFonts w:asciiTheme="majorBidi" w:eastAsia="Times New Roman" w:hAnsiTheme="majorBidi" w:cstheme="majorBidi"/>
                <w:color w:val="000000"/>
                <w:sz w:val="28"/>
                <w:szCs w:val="28"/>
                <w:lang w:val="en-US"/>
              </w:rPr>
            </w:pPr>
            <w:r w:rsidRPr="00220FFA">
              <w:rPr>
                <w:rFonts w:asciiTheme="majorBidi" w:eastAsia="Times New Roman" w:hAnsiTheme="majorBidi" w:cstheme="majorBidi"/>
                <w:sz w:val="28"/>
                <w:szCs w:val="28"/>
                <w:lang w:val="en-US"/>
              </w:rPr>
              <w:t>213,768</w:t>
            </w:r>
          </w:p>
        </w:tc>
        <w:tc>
          <w:tcPr>
            <w:tcW w:w="1620" w:type="dxa"/>
          </w:tcPr>
          <w:p w14:paraId="49EF68AE" w14:textId="79517BD1" w:rsidR="004036B4" w:rsidRPr="00220FFA" w:rsidRDefault="004036B4" w:rsidP="004036B4">
            <w:pPr>
              <w:jc w:val="right"/>
              <w:rPr>
                <w:rFonts w:asciiTheme="majorBidi" w:eastAsia="Times New Roman" w:hAnsiTheme="majorBidi" w:cstheme="majorBidi"/>
                <w:color w:val="000000"/>
                <w:sz w:val="28"/>
                <w:szCs w:val="28"/>
                <w:lang w:val="en-US"/>
              </w:rPr>
            </w:pPr>
            <w:r w:rsidRPr="00220FFA">
              <w:rPr>
                <w:rFonts w:asciiTheme="majorBidi" w:hAnsiTheme="majorBidi"/>
                <w:sz w:val="28"/>
                <w:szCs w:val="28"/>
                <w:cs/>
              </w:rPr>
              <w:t>213,768</w:t>
            </w:r>
          </w:p>
        </w:tc>
      </w:tr>
      <w:tr w:rsidR="004036B4" w:rsidRPr="00922351" w14:paraId="63E620E8" w14:textId="77777777" w:rsidTr="004036B4">
        <w:trPr>
          <w:cantSplit/>
          <w:trHeight w:val="144"/>
        </w:trPr>
        <w:tc>
          <w:tcPr>
            <w:tcW w:w="5580" w:type="dxa"/>
          </w:tcPr>
          <w:p w14:paraId="686F5411" w14:textId="22AF681E" w:rsidR="004036B4" w:rsidRPr="00922351" w:rsidRDefault="004036B4" w:rsidP="004036B4">
            <w:pPr>
              <w:rPr>
                <w:rFonts w:ascii="Angsana New" w:hAnsi="Angsana New"/>
                <w:sz w:val="28"/>
                <w:szCs w:val="28"/>
                <w:cs/>
              </w:rPr>
            </w:pPr>
            <w:r w:rsidRPr="00922351">
              <w:rPr>
                <w:rFonts w:ascii="Angsana New" w:hAnsi="Angsana New"/>
                <w:sz w:val="28"/>
                <w:szCs w:val="28"/>
                <w:cs/>
              </w:rPr>
              <w:t>Current liabilities</w:t>
            </w:r>
          </w:p>
        </w:tc>
        <w:tc>
          <w:tcPr>
            <w:tcW w:w="1710" w:type="dxa"/>
          </w:tcPr>
          <w:p w14:paraId="11F8EEE3" w14:textId="55172650" w:rsidR="004036B4" w:rsidRPr="00220FFA" w:rsidRDefault="004036B4" w:rsidP="004036B4">
            <w:pPr>
              <w:jc w:val="right"/>
              <w:rPr>
                <w:rFonts w:asciiTheme="majorBidi" w:eastAsia="Times New Roman" w:hAnsiTheme="majorBidi" w:cstheme="majorBidi"/>
                <w:color w:val="000000"/>
                <w:sz w:val="28"/>
                <w:szCs w:val="28"/>
                <w:lang w:val="en-US"/>
              </w:rPr>
            </w:pPr>
            <w:r w:rsidRPr="00220FFA">
              <w:rPr>
                <w:rFonts w:asciiTheme="majorBidi" w:eastAsia="Times New Roman" w:hAnsiTheme="majorBidi" w:cstheme="majorBidi"/>
                <w:sz w:val="28"/>
                <w:szCs w:val="28"/>
                <w:lang w:val="en-US"/>
              </w:rPr>
              <w:t>(20,760)</w:t>
            </w:r>
          </w:p>
        </w:tc>
        <w:tc>
          <w:tcPr>
            <w:tcW w:w="1620" w:type="dxa"/>
          </w:tcPr>
          <w:p w14:paraId="15F144B9" w14:textId="4607FD4F" w:rsidR="004036B4" w:rsidRPr="00220FFA" w:rsidRDefault="004036B4" w:rsidP="004036B4">
            <w:pPr>
              <w:jc w:val="right"/>
              <w:rPr>
                <w:rFonts w:asciiTheme="majorBidi" w:eastAsia="Times New Roman" w:hAnsiTheme="majorBidi" w:cstheme="majorBidi"/>
                <w:color w:val="000000"/>
                <w:sz w:val="28"/>
                <w:szCs w:val="28"/>
                <w:lang w:val="en-US"/>
              </w:rPr>
            </w:pPr>
            <w:r w:rsidRPr="00220FFA">
              <w:rPr>
                <w:rFonts w:asciiTheme="majorBidi" w:hAnsiTheme="majorBidi"/>
                <w:sz w:val="28"/>
                <w:szCs w:val="28"/>
                <w:cs/>
              </w:rPr>
              <w:t>(17,961)</w:t>
            </w:r>
          </w:p>
        </w:tc>
      </w:tr>
      <w:tr w:rsidR="004036B4" w:rsidRPr="00922351" w14:paraId="3657A632" w14:textId="77777777" w:rsidTr="00351AE0">
        <w:trPr>
          <w:cantSplit/>
          <w:trHeight w:val="144"/>
        </w:trPr>
        <w:tc>
          <w:tcPr>
            <w:tcW w:w="5580" w:type="dxa"/>
            <w:tcBorders>
              <w:top w:val="nil"/>
              <w:left w:val="nil"/>
              <w:bottom w:val="nil"/>
              <w:right w:val="nil"/>
            </w:tcBorders>
          </w:tcPr>
          <w:p w14:paraId="256656C8" w14:textId="3E3A1EDD" w:rsidR="004036B4" w:rsidRPr="00922351" w:rsidRDefault="004036B4" w:rsidP="004036B4">
            <w:pPr>
              <w:rPr>
                <w:rFonts w:ascii="Angsana New" w:hAnsi="Angsana New"/>
                <w:sz w:val="28"/>
                <w:szCs w:val="28"/>
                <w:cs/>
                <w:lang w:val="en-US"/>
              </w:rPr>
            </w:pPr>
            <w:r w:rsidRPr="00922351">
              <w:rPr>
                <w:rFonts w:ascii="Angsana New" w:hAnsi="Angsana New"/>
                <w:sz w:val="28"/>
                <w:szCs w:val="28"/>
                <w:cs/>
              </w:rPr>
              <w:t>Non-current liabilities</w:t>
            </w:r>
          </w:p>
        </w:tc>
        <w:tc>
          <w:tcPr>
            <w:tcW w:w="1710" w:type="dxa"/>
            <w:tcBorders>
              <w:bottom w:val="nil"/>
            </w:tcBorders>
          </w:tcPr>
          <w:p w14:paraId="621C0ABA" w14:textId="7425BCBA" w:rsidR="004036B4" w:rsidRPr="00220FFA" w:rsidRDefault="004036B4" w:rsidP="00351AE0">
            <w:pPr>
              <w:pBdr>
                <w:bottom w:val="single" w:sz="4" w:space="1" w:color="auto"/>
              </w:pBdr>
              <w:jc w:val="right"/>
              <w:rPr>
                <w:rFonts w:asciiTheme="majorBidi" w:eastAsia="Times New Roman" w:hAnsiTheme="majorBidi" w:cstheme="majorBidi"/>
                <w:color w:val="000000"/>
                <w:sz w:val="28"/>
                <w:szCs w:val="28"/>
                <w:cs/>
              </w:rPr>
            </w:pPr>
            <w:r w:rsidRPr="00220FFA">
              <w:rPr>
                <w:rFonts w:asciiTheme="majorBidi" w:eastAsia="Times New Roman" w:hAnsiTheme="majorBidi" w:cstheme="majorBidi"/>
                <w:sz w:val="28"/>
                <w:szCs w:val="28"/>
                <w:lang w:val="en-US"/>
              </w:rPr>
              <w:t>(211,842)</w:t>
            </w:r>
          </w:p>
        </w:tc>
        <w:tc>
          <w:tcPr>
            <w:tcW w:w="1620" w:type="dxa"/>
            <w:tcBorders>
              <w:bottom w:val="nil"/>
            </w:tcBorders>
          </w:tcPr>
          <w:p w14:paraId="68D45F44" w14:textId="3F8AB45C" w:rsidR="004036B4" w:rsidRPr="00220FFA" w:rsidRDefault="004036B4" w:rsidP="00351AE0">
            <w:pPr>
              <w:pBdr>
                <w:bottom w:val="single" w:sz="4" w:space="1" w:color="auto"/>
              </w:pBdr>
              <w:jc w:val="right"/>
              <w:rPr>
                <w:rFonts w:asciiTheme="majorBidi" w:eastAsia="Times New Roman" w:hAnsiTheme="majorBidi" w:cstheme="majorBidi"/>
                <w:color w:val="000000"/>
                <w:sz w:val="28"/>
                <w:szCs w:val="28"/>
                <w:cs/>
              </w:rPr>
            </w:pPr>
            <w:r w:rsidRPr="00220FFA">
              <w:rPr>
                <w:rFonts w:asciiTheme="majorBidi" w:hAnsiTheme="majorBidi"/>
                <w:sz w:val="28"/>
                <w:szCs w:val="28"/>
                <w:cs/>
              </w:rPr>
              <w:t>(211,842)</w:t>
            </w:r>
          </w:p>
        </w:tc>
      </w:tr>
      <w:tr w:rsidR="004036B4" w:rsidRPr="00922351" w14:paraId="3B569294" w14:textId="77777777" w:rsidTr="00351AE0">
        <w:trPr>
          <w:cantSplit/>
          <w:trHeight w:val="144"/>
        </w:trPr>
        <w:tc>
          <w:tcPr>
            <w:tcW w:w="5580" w:type="dxa"/>
            <w:tcBorders>
              <w:bottom w:val="nil"/>
            </w:tcBorders>
          </w:tcPr>
          <w:p w14:paraId="5B8F949E" w14:textId="21C40D78" w:rsidR="004036B4" w:rsidRPr="00691917" w:rsidRDefault="004036B4" w:rsidP="004036B4">
            <w:pPr>
              <w:rPr>
                <w:rFonts w:ascii="Angsana New" w:hAnsi="Angsana New"/>
                <w:sz w:val="28"/>
                <w:szCs w:val="28"/>
                <w:cs/>
                <w:lang w:val="en-US"/>
              </w:rPr>
            </w:pPr>
            <w:r w:rsidRPr="00691917">
              <w:rPr>
                <w:rFonts w:ascii="Angsana New" w:hAnsi="Angsana New"/>
                <w:sz w:val="28"/>
                <w:szCs w:val="28"/>
                <w:cs/>
              </w:rPr>
              <w:t>Total net liabilities</w:t>
            </w:r>
          </w:p>
        </w:tc>
        <w:tc>
          <w:tcPr>
            <w:tcW w:w="1710" w:type="dxa"/>
            <w:tcBorders>
              <w:top w:val="nil"/>
              <w:bottom w:val="nil"/>
            </w:tcBorders>
          </w:tcPr>
          <w:p w14:paraId="2E45640A" w14:textId="66C61A76" w:rsidR="004036B4" w:rsidRPr="00220FFA" w:rsidRDefault="004036B4" w:rsidP="00351AE0">
            <w:pPr>
              <w:pBdr>
                <w:bottom w:val="double" w:sz="4" w:space="1" w:color="auto"/>
              </w:pBdr>
              <w:jc w:val="right"/>
              <w:rPr>
                <w:rFonts w:asciiTheme="majorBidi" w:eastAsia="Times New Roman" w:hAnsiTheme="majorBidi"/>
                <w:b/>
                <w:bCs/>
                <w:color w:val="000000"/>
                <w:sz w:val="28"/>
                <w:szCs w:val="28"/>
                <w:cs/>
              </w:rPr>
            </w:pPr>
            <w:r w:rsidRPr="00220FFA">
              <w:rPr>
                <w:rFonts w:asciiTheme="majorBidi" w:eastAsia="Times New Roman" w:hAnsiTheme="majorBidi" w:cstheme="majorBidi"/>
                <w:sz w:val="28"/>
                <w:szCs w:val="28"/>
                <w:lang w:val="en-US"/>
              </w:rPr>
              <w:t>(15,956)</w:t>
            </w:r>
          </w:p>
        </w:tc>
        <w:tc>
          <w:tcPr>
            <w:tcW w:w="1620" w:type="dxa"/>
            <w:tcBorders>
              <w:top w:val="nil"/>
              <w:bottom w:val="nil"/>
            </w:tcBorders>
          </w:tcPr>
          <w:p w14:paraId="371BAA07" w14:textId="7FE699D1" w:rsidR="004036B4" w:rsidRPr="00220FFA" w:rsidRDefault="004036B4" w:rsidP="00351AE0">
            <w:pPr>
              <w:pBdr>
                <w:bottom w:val="double" w:sz="4" w:space="1" w:color="auto"/>
              </w:pBdr>
              <w:jc w:val="right"/>
              <w:rPr>
                <w:rFonts w:asciiTheme="majorBidi" w:eastAsia="Times New Roman" w:hAnsiTheme="majorBidi" w:cstheme="majorBidi"/>
                <w:color w:val="000000"/>
                <w:sz w:val="28"/>
                <w:szCs w:val="28"/>
                <w:cs/>
              </w:rPr>
            </w:pPr>
            <w:r w:rsidRPr="00220FFA">
              <w:rPr>
                <w:rFonts w:asciiTheme="majorBidi" w:hAnsiTheme="majorBidi"/>
                <w:sz w:val="28"/>
                <w:szCs w:val="28"/>
                <w:cs/>
              </w:rPr>
              <w:t>(15,556)</w:t>
            </w:r>
          </w:p>
        </w:tc>
      </w:tr>
    </w:tbl>
    <w:p w14:paraId="09B4DFE0" w14:textId="77777777" w:rsidR="0003206A" w:rsidRDefault="0003206A" w:rsidP="00C43A38">
      <w:pPr>
        <w:spacing w:before="120"/>
        <w:ind w:left="446"/>
        <w:jc w:val="thaiDistribute"/>
        <w:rPr>
          <w:rFonts w:ascii="Angsana New" w:hAnsi="Angsana New"/>
          <w:sz w:val="28"/>
          <w:szCs w:val="28"/>
          <w:lang w:val="en-US"/>
        </w:rPr>
      </w:pPr>
    </w:p>
    <w:p w14:paraId="5BA3F873" w14:textId="4A1FA470" w:rsidR="00DE3D06" w:rsidRPr="00922351" w:rsidRDefault="00DE3D06" w:rsidP="00C43A38">
      <w:pPr>
        <w:spacing w:before="120"/>
        <w:ind w:left="446"/>
        <w:jc w:val="thaiDistribute"/>
        <w:rPr>
          <w:rFonts w:ascii="Angsana New" w:hAnsi="Angsana New"/>
          <w:sz w:val="28"/>
          <w:szCs w:val="28"/>
          <w:lang w:val="en-US"/>
        </w:rPr>
      </w:pPr>
      <w:r w:rsidRPr="00922351">
        <w:rPr>
          <w:rFonts w:ascii="Angsana New" w:hAnsi="Angsana New"/>
          <w:sz w:val="28"/>
          <w:szCs w:val="28"/>
          <w:lang w:val="en-US"/>
        </w:rPr>
        <w:lastRenderedPageBreak/>
        <w:t>Income and expenses of the joint operation which are included in statement of comprehensive income for the year</w:t>
      </w:r>
      <w:r w:rsidR="001D7D8E">
        <w:rPr>
          <w:rFonts w:ascii="Angsana New" w:hAnsi="Angsana New"/>
          <w:sz w:val="28"/>
          <w:szCs w:val="28"/>
          <w:lang w:val="en-US"/>
        </w:rPr>
        <w:t>s</w:t>
      </w:r>
      <w:r w:rsidRPr="00922351">
        <w:rPr>
          <w:rFonts w:ascii="Angsana New" w:hAnsi="Angsana New"/>
          <w:sz w:val="28"/>
          <w:szCs w:val="28"/>
          <w:lang w:val="en-US"/>
        </w:rPr>
        <w:t xml:space="preserve"> ended December</w:t>
      </w:r>
      <w:r w:rsidR="00C43A38">
        <w:rPr>
          <w:rFonts w:ascii="Angsana New" w:hAnsi="Angsana New"/>
          <w:sz w:val="28"/>
          <w:szCs w:val="28"/>
          <w:lang w:val="en-US"/>
        </w:rPr>
        <w:t xml:space="preserve"> 31, 2025 and 2024</w:t>
      </w:r>
      <w:r w:rsidR="0099365A">
        <w:rPr>
          <w:rFonts w:ascii="Angsana New" w:hAnsi="Angsana New"/>
          <w:sz w:val="28"/>
          <w:szCs w:val="28"/>
          <w:lang w:val="en-US"/>
        </w:rPr>
        <w:t xml:space="preserve"> are</w:t>
      </w:r>
      <w:r w:rsidRPr="00922351">
        <w:rPr>
          <w:rFonts w:ascii="Angsana New" w:hAnsi="Angsana New"/>
          <w:sz w:val="28"/>
          <w:szCs w:val="28"/>
          <w:lang w:val="en-US"/>
        </w:rPr>
        <w:t xml:space="preserve"> as follows:</w:t>
      </w:r>
    </w:p>
    <w:tbl>
      <w:tblPr>
        <w:tblW w:w="8910" w:type="dxa"/>
        <w:tblInd w:w="450" w:type="dxa"/>
        <w:tblBorders>
          <w:bottom w:val="single" w:sz="4" w:space="0" w:color="auto"/>
        </w:tblBorders>
        <w:tblLayout w:type="fixed"/>
        <w:tblLook w:val="04A0" w:firstRow="1" w:lastRow="0" w:firstColumn="1" w:lastColumn="0" w:noHBand="0" w:noVBand="1"/>
      </w:tblPr>
      <w:tblGrid>
        <w:gridCol w:w="5580"/>
        <w:gridCol w:w="1710"/>
        <w:gridCol w:w="1620"/>
      </w:tblGrid>
      <w:tr w:rsidR="00DE3D06" w:rsidRPr="00922351" w14:paraId="570B576B" w14:textId="77777777" w:rsidTr="00681EC7">
        <w:trPr>
          <w:cantSplit/>
          <w:trHeight w:val="144"/>
        </w:trPr>
        <w:tc>
          <w:tcPr>
            <w:tcW w:w="5580" w:type="dxa"/>
            <w:vAlign w:val="bottom"/>
            <w:hideMark/>
          </w:tcPr>
          <w:p w14:paraId="764AE035" w14:textId="77777777" w:rsidR="00DE3D06" w:rsidRPr="00922351" w:rsidRDefault="00DE3D06" w:rsidP="000B208F">
            <w:pPr>
              <w:rPr>
                <w:rFonts w:ascii="Angsana New" w:eastAsia="Times New Roman" w:hAnsi="Angsana New"/>
                <w:color w:val="000000"/>
                <w:sz w:val="28"/>
                <w:szCs w:val="28"/>
                <w:cs/>
                <w:lang w:val="en-US"/>
              </w:rPr>
            </w:pPr>
          </w:p>
        </w:tc>
        <w:tc>
          <w:tcPr>
            <w:tcW w:w="3330" w:type="dxa"/>
            <w:gridSpan w:val="2"/>
            <w:hideMark/>
          </w:tcPr>
          <w:p w14:paraId="31885AAC" w14:textId="77777777" w:rsidR="00DE3D06" w:rsidRPr="00922351" w:rsidRDefault="00DE3D06" w:rsidP="000B208F">
            <w:pPr>
              <w:pBdr>
                <w:bottom w:val="single" w:sz="4" w:space="1" w:color="auto"/>
              </w:pBdr>
              <w:jc w:val="center"/>
              <w:rPr>
                <w:rFonts w:ascii="Angsana New" w:eastAsia="Times New Roman" w:hAnsi="Angsana New"/>
                <w:sz w:val="28"/>
                <w:szCs w:val="28"/>
                <w:lang w:val="en-US"/>
              </w:rPr>
            </w:pPr>
            <w:r w:rsidRPr="00922351">
              <w:rPr>
                <w:rFonts w:ascii="Angsana New" w:eastAsia="Times New Roman" w:hAnsi="Angsana New"/>
                <w:sz w:val="28"/>
                <w:szCs w:val="28"/>
                <w:lang w:val="en-US"/>
              </w:rPr>
              <w:t>Unit : Thousand Baht</w:t>
            </w:r>
          </w:p>
        </w:tc>
      </w:tr>
      <w:tr w:rsidR="00DE3D06" w:rsidRPr="00922351" w14:paraId="0064FD03" w14:textId="77777777" w:rsidTr="00681EC7">
        <w:trPr>
          <w:cantSplit/>
          <w:trHeight w:val="144"/>
        </w:trPr>
        <w:tc>
          <w:tcPr>
            <w:tcW w:w="5580" w:type="dxa"/>
            <w:vAlign w:val="bottom"/>
          </w:tcPr>
          <w:p w14:paraId="69258307" w14:textId="77777777" w:rsidR="00DE3D06" w:rsidRPr="00922351" w:rsidRDefault="00DE3D06" w:rsidP="000B208F">
            <w:pPr>
              <w:rPr>
                <w:rFonts w:ascii="Angsana New" w:eastAsia="Times New Roman" w:hAnsi="Angsana New"/>
                <w:color w:val="000000"/>
                <w:sz w:val="28"/>
                <w:szCs w:val="28"/>
                <w:cs/>
              </w:rPr>
            </w:pPr>
          </w:p>
        </w:tc>
        <w:tc>
          <w:tcPr>
            <w:tcW w:w="3330" w:type="dxa"/>
            <w:gridSpan w:val="2"/>
          </w:tcPr>
          <w:p w14:paraId="5F20979B" w14:textId="70F93E79" w:rsidR="00DE3D06" w:rsidRPr="00922351" w:rsidRDefault="00DE3D06" w:rsidP="000B208F">
            <w:pPr>
              <w:pBdr>
                <w:bottom w:val="single" w:sz="4" w:space="0" w:color="auto"/>
              </w:pBdr>
              <w:jc w:val="center"/>
              <w:rPr>
                <w:rFonts w:ascii="Angsana New" w:hAnsi="Angsana New"/>
                <w:b/>
                <w:sz w:val="28"/>
                <w:szCs w:val="28"/>
                <w:cs/>
              </w:rPr>
            </w:pPr>
            <w:r w:rsidRPr="00922351">
              <w:rPr>
                <w:rFonts w:ascii="Angsana New" w:eastAsia="Times New Roman" w:hAnsi="Angsana New"/>
                <w:sz w:val="28"/>
                <w:szCs w:val="28"/>
                <w:lang w:val="en-US"/>
              </w:rPr>
              <w:t xml:space="preserve">Consolidated / Separate </w:t>
            </w:r>
            <w:r w:rsidR="00AC36E0">
              <w:rPr>
                <w:rFonts w:ascii="Angsana New" w:eastAsia="Times New Roman" w:hAnsi="Angsana New"/>
                <w:sz w:val="28"/>
                <w:szCs w:val="28"/>
                <w:lang w:val="en-US"/>
              </w:rPr>
              <w:br/>
            </w:r>
            <w:r w:rsidRPr="00922351">
              <w:rPr>
                <w:rFonts w:ascii="Angsana New" w:eastAsia="Times New Roman" w:hAnsi="Angsana New"/>
                <w:sz w:val="28"/>
                <w:szCs w:val="28"/>
                <w:lang w:val="en-US"/>
              </w:rPr>
              <w:t>financial statements</w:t>
            </w:r>
          </w:p>
        </w:tc>
      </w:tr>
      <w:tr w:rsidR="00DE3D06" w:rsidRPr="00922351" w14:paraId="63176127" w14:textId="77777777" w:rsidTr="00351AE0">
        <w:trPr>
          <w:cantSplit/>
          <w:trHeight w:val="144"/>
        </w:trPr>
        <w:tc>
          <w:tcPr>
            <w:tcW w:w="5580" w:type="dxa"/>
            <w:vAlign w:val="bottom"/>
          </w:tcPr>
          <w:p w14:paraId="3D4B1E8D" w14:textId="77777777" w:rsidR="00DE3D06" w:rsidRPr="00922351" w:rsidRDefault="00DE3D06" w:rsidP="000B208F">
            <w:pPr>
              <w:rPr>
                <w:rFonts w:ascii="Angsana New" w:eastAsia="Times New Roman" w:hAnsi="Angsana New"/>
                <w:color w:val="000000"/>
                <w:sz w:val="28"/>
                <w:szCs w:val="28"/>
                <w:cs/>
              </w:rPr>
            </w:pPr>
          </w:p>
        </w:tc>
        <w:tc>
          <w:tcPr>
            <w:tcW w:w="1710" w:type="dxa"/>
            <w:tcBorders>
              <w:bottom w:val="nil"/>
            </w:tcBorders>
            <w:vAlign w:val="bottom"/>
          </w:tcPr>
          <w:p w14:paraId="05DFE57D" w14:textId="77777777" w:rsidR="00DE3D06" w:rsidRPr="00922351" w:rsidRDefault="00DE3D06" w:rsidP="000B208F">
            <w:pPr>
              <w:pBdr>
                <w:bottom w:val="single" w:sz="4" w:space="1" w:color="auto"/>
              </w:pBdr>
              <w:jc w:val="center"/>
              <w:rPr>
                <w:rFonts w:ascii="Angsana New" w:eastAsia="Times New Roman" w:hAnsi="Angsana New"/>
                <w:sz w:val="28"/>
                <w:szCs w:val="28"/>
                <w:cs/>
                <w:lang w:val="en-US"/>
              </w:rPr>
            </w:pPr>
            <w:r w:rsidRPr="00922351">
              <w:rPr>
                <w:rFonts w:ascii="Angsana New" w:eastAsia="Times New Roman" w:hAnsi="Angsana New"/>
                <w:sz w:val="28"/>
                <w:szCs w:val="28"/>
                <w:lang w:val="en-US"/>
              </w:rPr>
              <w:t>2025</w:t>
            </w:r>
          </w:p>
        </w:tc>
        <w:tc>
          <w:tcPr>
            <w:tcW w:w="1620" w:type="dxa"/>
            <w:tcBorders>
              <w:bottom w:val="nil"/>
            </w:tcBorders>
            <w:vAlign w:val="bottom"/>
          </w:tcPr>
          <w:p w14:paraId="79739B3D" w14:textId="77777777" w:rsidR="00DE3D06" w:rsidRPr="00922351" w:rsidRDefault="00DE3D06" w:rsidP="000B208F">
            <w:pPr>
              <w:pBdr>
                <w:bottom w:val="single" w:sz="4" w:space="0" w:color="auto"/>
              </w:pBdr>
              <w:jc w:val="center"/>
              <w:rPr>
                <w:rFonts w:ascii="Angsana New" w:eastAsia="Times New Roman" w:hAnsi="Angsana New"/>
                <w:sz w:val="28"/>
                <w:szCs w:val="28"/>
                <w:cs/>
                <w:lang w:val="en-US"/>
              </w:rPr>
            </w:pPr>
            <w:r w:rsidRPr="00922351">
              <w:rPr>
                <w:rFonts w:ascii="Angsana New" w:eastAsia="Times New Roman" w:hAnsi="Angsana New"/>
                <w:sz w:val="28"/>
                <w:szCs w:val="28"/>
                <w:lang w:val="en-US"/>
              </w:rPr>
              <w:t>2024</w:t>
            </w:r>
          </w:p>
        </w:tc>
      </w:tr>
      <w:tr w:rsidR="00220FFA" w:rsidRPr="00922351" w14:paraId="7D5779F4" w14:textId="77777777" w:rsidTr="00351AE0">
        <w:trPr>
          <w:cantSplit/>
          <w:trHeight w:val="144"/>
        </w:trPr>
        <w:tc>
          <w:tcPr>
            <w:tcW w:w="5580" w:type="dxa"/>
            <w:vAlign w:val="center"/>
          </w:tcPr>
          <w:p w14:paraId="12F707E3" w14:textId="1C4E15B5" w:rsidR="00220FFA" w:rsidRPr="00922351" w:rsidRDefault="00220FFA" w:rsidP="00220FFA">
            <w:pPr>
              <w:rPr>
                <w:rFonts w:ascii="Angsana New" w:hAnsi="Angsana New"/>
                <w:sz w:val="28"/>
                <w:szCs w:val="28"/>
                <w:cs/>
              </w:rPr>
            </w:pPr>
            <w:r w:rsidRPr="00922351">
              <w:rPr>
                <w:rFonts w:ascii="Angsana New" w:hAnsi="Angsana New"/>
                <w:sz w:val="28"/>
                <w:szCs w:val="28"/>
                <w:cs/>
              </w:rPr>
              <w:t>Income</w:t>
            </w:r>
          </w:p>
        </w:tc>
        <w:tc>
          <w:tcPr>
            <w:tcW w:w="1710" w:type="dxa"/>
            <w:tcBorders>
              <w:bottom w:val="nil"/>
            </w:tcBorders>
          </w:tcPr>
          <w:p w14:paraId="29F64677" w14:textId="17FC1200" w:rsidR="00220FFA" w:rsidRPr="00922351" w:rsidRDefault="00220FFA" w:rsidP="00220FFA">
            <w:pPr>
              <w:jc w:val="right"/>
              <w:rPr>
                <w:rFonts w:ascii="Angsana New" w:eastAsia="Times New Roman" w:hAnsi="Angsana New"/>
                <w:color w:val="000000"/>
                <w:sz w:val="28"/>
                <w:szCs w:val="28"/>
                <w:cs/>
              </w:rPr>
            </w:pPr>
            <w:r w:rsidRPr="007704F6">
              <w:rPr>
                <w:rFonts w:ascii="AngsanaUPC" w:eastAsia="Times New Roman" w:hAnsi="AngsanaUPC" w:cs="AngsanaUPC"/>
                <w:sz w:val="28"/>
                <w:szCs w:val="28"/>
                <w:lang w:val="en-US"/>
              </w:rPr>
              <w:t>1</w:t>
            </w:r>
          </w:p>
        </w:tc>
        <w:tc>
          <w:tcPr>
            <w:tcW w:w="1620" w:type="dxa"/>
            <w:tcBorders>
              <w:bottom w:val="nil"/>
            </w:tcBorders>
            <w:vAlign w:val="center"/>
          </w:tcPr>
          <w:p w14:paraId="67FA0324" w14:textId="7900BA90" w:rsidR="00220FFA" w:rsidRPr="00922351" w:rsidRDefault="00220FFA" w:rsidP="00220FFA">
            <w:pPr>
              <w:jc w:val="right"/>
              <w:rPr>
                <w:rFonts w:ascii="Angsana New" w:eastAsia="Times New Roman" w:hAnsi="Angsana New"/>
                <w:color w:val="000000"/>
                <w:sz w:val="28"/>
                <w:szCs w:val="28"/>
                <w:cs/>
              </w:rPr>
            </w:pPr>
            <w:r w:rsidRPr="00922351">
              <w:rPr>
                <w:rFonts w:ascii="Angsana New" w:hAnsi="Angsana New"/>
                <w:sz w:val="28"/>
                <w:szCs w:val="28"/>
                <w:cs/>
              </w:rPr>
              <w:t>20,024</w:t>
            </w:r>
          </w:p>
        </w:tc>
      </w:tr>
      <w:tr w:rsidR="00220FFA" w:rsidRPr="00922351" w14:paraId="358E12EF" w14:textId="77777777" w:rsidTr="00351AE0">
        <w:trPr>
          <w:cantSplit/>
          <w:trHeight w:val="144"/>
        </w:trPr>
        <w:tc>
          <w:tcPr>
            <w:tcW w:w="5580" w:type="dxa"/>
            <w:vAlign w:val="center"/>
          </w:tcPr>
          <w:p w14:paraId="1FEE8BD7" w14:textId="70495814" w:rsidR="00220FFA" w:rsidRPr="00922351" w:rsidRDefault="00220FFA" w:rsidP="00220FFA">
            <w:pPr>
              <w:rPr>
                <w:rFonts w:ascii="Angsana New" w:hAnsi="Angsana New"/>
                <w:sz w:val="28"/>
                <w:szCs w:val="28"/>
                <w:cs/>
              </w:rPr>
            </w:pPr>
            <w:r w:rsidRPr="00922351">
              <w:rPr>
                <w:rFonts w:ascii="Angsana New" w:hAnsi="Angsana New"/>
                <w:sz w:val="28"/>
                <w:szCs w:val="28"/>
                <w:cs/>
              </w:rPr>
              <w:t>Expenses</w:t>
            </w:r>
          </w:p>
        </w:tc>
        <w:tc>
          <w:tcPr>
            <w:tcW w:w="1710" w:type="dxa"/>
            <w:tcBorders>
              <w:bottom w:val="nil"/>
            </w:tcBorders>
          </w:tcPr>
          <w:p w14:paraId="1D7776DF" w14:textId="3C4B4A70" w:rsidR="00220FFA" w:rsidRPr="00922351" w:rsidRDefault="00220FFA" w:rsidP="00351AE0">
            <w:pPr>
              <w:pBdr>
                <w:bottom w:val="single" w:sz="4" w:space="1" w:color="auto"/>
              </w:pBdr>
              <w:jc w:val="right"/>
              <w:rPr>
                <w:rFonts w:ascii="Angsana New" w:eastAsia="Times New Roman" w:hAnsi="Angsana New"/>
                <w:color w:val="000000"/>
                <w:sz w:val="28"/>
                <w:szCs w:val="28"/>
                <w:lang w:val="en-US"/>
              </w:rPr>
            </w:pPr>
            <w:r w:rsidRPr="007704F6">
              <w:rPr>
                <w:rFonts w:ascii="AngsanaUPC" w:eastAsia="Times New Roman" w:hAnsi="AngsanaUPC" w:cs="AngsanaUPC"/>
                <w:sz w:val="28"/>
                <w:szCs w:val="28"/>
                <w:lang w:val="en-US"/>
              </w:rPr>
              <w:t>(401)</w:t>
            </w:r>
          </w:p>
        </w:tc>
        <w:tc>
          <w:tcPr>
            <w:tcW w:w="1620" w:type="dxa"/>
            <w:tcBorders>
              <w:bottom w:val="nil"/>
            </w:tcBorders>
            <w:vAlign w:val="center"/>
          </w:tcPr>
          <w:p w14:paraId="0B181298" w14:textId="6A1F012D" w:rsidR="00220FFA" w:rsidRPr="00922351" w:rsidRDefault="00220FFA" w:rsidP="00351AE0">
            <w:pPr>
              <w:pBdr>
                <w:bottom w:val="single" w:sz="4" w:space="1" w:color="auto"/>
              </w:pBdr>
              <w:jc w:val="right"/>
              <w:rPr>
                <w:rFonts w:ascii="Angsana New" w:eastAsia="Times New Roman" w:hAnsi="Angsana New"/>
                <w:color w:val="000000"/>
                <w:sz w:val="28"/>
                <w:szCs w:val="28"/>
                <w:lang w:val="en-US"/>
              </w:rPr>
            </w:pPr>
            <w:r w:rsidRPr="00922351">
              <w:rPr>
                <w:rFonts w:ascii="Angsana New" w:hAnsi="Angsana New"/>
                <w:sz w:val="28"/>
                <w:szCs w:val="28"/>
                <w:cs/>
              </w:rPr>
              <w:t>(61,235)</w:t>
            </w:r>
          </w:p>
        </w:tc>
      </w:tr>
      <w:tr w:rsidR="00220FFA" w:rsidRPr="00922351" w14:paraId="07C99A22" w14:textId="77777777" w:rsidTr="00351AE0">
        <w:trPr>
          <w:cantSplit/>
          <w:trHeight w:val="144"/>
        </w:trPr>
        <w:tc>
          <w:tcPr>
            <w:tcW w:w="5580" w:type="dxa"/>
            <w:tcBorders>
              <w:bottom w:val="nil"/>
            </w:tcBorders>
            <w:vAlign w:val="center"/>
          </w:tcPr>
          <w:p w14:paraId="267919C4" w14:textId="7C21136D" w:rsidR="00220FFA" w:rsidRPr="00922351" w:rsidRDefault="00220FFA" w:rsidP="00220FFA">
            <w:pPr>
              <w:rPr>
                <w:rFonts w:ascii="Angsana New" w:hAnsi="Angsana New"/>
                <w:sz w:val="28"/>
                <w:szCs w:val="28"/>
                <w:cs/>
              </w:rPr>
            </w:pPr>
            <w:r w:rsidRPr="00922351">
              <w:rPr>
                <w:rFonts w:ascii="Angsana New" w:hAnsi="Angsana New"/>
                <w:b/>
                <w:bCs/>
                <w:sz w:val="28"/>
                <w:szCs w:val="28"/>
                <w:lang w:val="en-GB"/>
              </w:rPr>
              <w:t>Loss for the year</w:t>
            </w:r>
          </w:p>
        </w:tc>
        <w:tc>
          <w:tcPr>
            <w:tcW w:w="1710" w:type="dxa"/>
            <w:tcBorders>
              <w:top w:val="nil"/>
              <w:bottom w:val="nil"/>
            </w:tcBorders>
          </w:tcPr>
          <w:p w14:paraId="0EDE3DDC" w14:textId="2F738C9F" w:rsidR="00220FFA" w:rsidRPr="00922351" w:rsidRDefault="00220FFA" w:rsidP="00351AE0">
            <w:pPr>
              <w:pBdr>
                <w:bottom w:val="double" w:sz="4" w:space="1" w:color="auto"/>
              </w:pBdr>
              <w:jc w:val="right"/>
              <w:rPr>
                <w:rFonts w:ascii="Angsana New" w:eastAsia="Times New Roman" w:hAnsi="Angsana New"/>
                <w:color w:val="000000"/>
                <w:sz w:val="28"/>
                <w:szCs w:val="28"/>
                <w:lang w:val="en-US"/>
              </w:rPr>
            </w:pPr>
            <w:r w:rsidRPr="007704F6">
              <w:rPr>
                <w:rFonts w:ascii="AngsanaUPC" w:eastAsia="Times New Roman" w:hAnsi="AngsanaUPC" w:cs="AngsanaUPC"/>
                <w:sz w:val="28"/>
                <w:szCs w:val="28"/>
                <w:lang w:val="en-US"/>
              </w:rPr>
              <w:t>(400)</w:t>
            </w:r>
          </w:p>
        </w:tc>
        <w:tc>
          <w:tcPr>
            <w:tcW w:w="1620" w:type="dxa"/>
            <w:tcBorders>
              <w:top w:val="nil"/>
              <w:bottom w:val="nil"/>
            </w:tcBorders>
            <w:vAlign w:val="center"/>
          </w:tcPr>
          <w:p w14:paraId="7EF7E999" w14:textId="53DBEA4D" w:rsidR="00220FFA" w:rsidRPr="00922351" w:rsidRDefault="00220FFA" w:rsidP="00351AE0">
            <w:pPr>
              <w:pBdr>
                <w:bottom w:val="double" w:sz="4" w:space="1" w:color="auto"/>
              </w:pBdr>
              <w:jc w:val="right"/>
              <w:rPr>
                <w:rFonts w:ascii="Angsana New" w:eastAsia="Times New Roman" w:hAnsi="Angsana New"/>
                <w:color w:val="000000"/>
                <w:sz w:val="28"/>
                <w:szCs w:val="28"/>
                <w:lang w:val="en-US"/>
              </w:rPr>
            </w:pPr>
            <w:r w:rsidRPr="00922351">
              <w:rPr>
                <w:rFonts w:ascii="Angsana New" w:hAnsi="Angsana New"/>
                <w:sz w:val="28"/>
                <w:szCs w:val="28"/>
                <w:cs/>
              </w:rPr>
              <w:t>(41,211)</w:t>
            </w:r>
          </w:p>
        </w:tc>
      </w:tr>
    </w:tbl>
    <w:p w14:paraId="206A40A1" w14:textId="78FFEF6A" w:rsidR="0082125D" w:rsidRDefault="0082125D" w:rsidP="000C7651">
      <w:pPr>
        <w:spacing w:before="120"/>
        <w:jc w:val="thaiDistribute"/>
        <w:rPr>
          <w:rFonts w:ascii="Angsana New" w:hAnsi="Angsana New"/>
          <w:sz w:val="28"/>
          <w:szCs w:val="28"/>
          <w:lang w:val="en-US"/>
        </w:rPr>
      </w:pPr>
    </w:p>
    <w:p w14:paraId="140C56D8" w14:textId="77777777" w:rsidR="0082125D" w:rsidRDefault="0082125D" w:rsidP="0082125D">
      <w:pPr>
        <w:spacing w:before="120"/>
        <w:ind w:left="446"/>
        <w:jc w:val="thaiDistribute"/>
        <w:rPr>
          <w:rFonts w:ascii="Angsana New" w:hAnsi="Angsana New"/>
          <w:sz w:val="28"/>
          <w:szCs w:val="28"/>
          <w:lang w:val="en-US"/>
        </w:rPr>
      </w:pPr>
    </w:p>
    <w:p w14:paraId="29806949" w14:textId="77777777" w:rsidR="0082125D" w:rsidRDefault="0082125D" w:rsidP="000C7651">
      <w:pPr>
        <w:spacing w:before="120"/>
        <w:jc w:val="thaiDistribute"/>
        <w:rPr>
          <w:rFonts w:ascii="Angsana New" w:hAnsi="Angsana New"/>
          <w:sz w:val="28"/>
          <w:szCs w:val="28"/>
          <w:lang w:val="en-US"/>
        </w:rPr>
        <w:sectPr w:rsidR="0082125D" w:rsidSect="00770208">
          <w:pgSz w:w="11907" w:h="16840" w:code="9"/>
          <w:pgMar w:top="1276" w:right="1134" w:bottom="1276" w:left="1440" w:header="720" w:footer="709" w:gutter="0"/>
          <w:cols w:space="720"/>
          <w:docGrid w:linePitch="360"/>
        </w:sectPr>
      </w:pPr>
    </w:p>
    <w:p w14:paraId="7F738128" w14:textId="77777777" w:rsidR="005317DB" w:rsidRPr="008E1EDB" w:rsidRDefault="005317DB" w:rsidP="001B41E9">
      <w:pPr>
        <w:numPr>
          <w:ilvl w:val="0"/>
          <w:numId w:val="1"/>
        </w:numPr>
        <w:tabs>
          <w:tab w:val="clear" w:pos="360"/>
        </w:tabs>
        <w:ind w:left="418" w:hanging="418"/>
        <w:rPr>
          <w:rFonts w:ascii="Angsana New" w:hAnsi="Angsana New"/>
          <w:b/>
          <w:bCs/>
          <w:sz w:val="28"/>
          <w:szCs w:val="28"/>
          <w:lang w:val="en-US"/>
        </w:rPr>
      </w:pPr>
      <w:r>
        <w:rPr>
          <w:rFonts w:ascii="Angsana New" w:hAnsi="Angsana New"/>
          <w:b/>
          <w:bCs/>
          <w:sz w:val="28"/>
          <w:szCs w:val="28"/>
          <w:lang w:val="en-US"/>
        </w:rPr>
        <w:lastRenderedPageBreak/>
        <w:t xml:space="preserve">INVESTMENTS IN </w:t>
      </w:r>
      <w:r w:rsidRPr="00232DC1">
        <w:rPr>
          <w:rFonts w:ascii="Angsana New" w:hAnsi="Angsana New"/>
          <w:b/>
          <w:bCs/>
          <w:sz w:val="28"/>
          <w:szCs w:val="28"/>
          <w:lang w:val="en-US"/>
        </w:rPr>
        <w:t>SUBSIDIARIES</w:t>
      </w:r>
    </w:p>
    <w:p w14:paraId="0D1114BA" w14:textId="36DB4289" w:rsidR="0082125D" w:rsidRPr="001941A4" w:rsidRDefault="009A13D7" w:rsidP="001941A4">
      <w:pPr>
        <w:spacing w:before="120"/>
        <w:ind w:left="446"/>
        <w:jc w:val="thaiDistribute"/>
        <w:rPr>
          <w:rFonts w:ascii="Angsana New" w:hAnsi="Angsana New"/>
          <w:spacing w:val="-4"/>
          <w:sz w:val="28"/>
          <w:szCs w:val="28"/>
          <w:lang w:val="en-US"/>
        </w:rPr>
      </w:pPr>
      <w:r>
        <w:rPr>
          <w:rFonts w:ascii="Angsana New" w:hAnsi="Angsana New"/>
          <w:spacing w:val="-4"/>
          <w:sz w:val="28"/>
          <w:szCs w:val="28"/>
          <w:lang w:val="en-US"/>
        </w:rPr>
        <w:t>I</w:t>
      </w:r>
      <w:r w:rsidR="005317DB" w:rsidRPr="00875733">
        <w:rPr>
          <w:rFonts w:ascii="Angsana New" w:hAnsi="Angsana New"/>
          <w:spacing w:val="-4"/>
          <w:sz w:val="28"/>
          <w:szCs w:val="28"/>
          <w:lang w:val="en-US"/>
        </w:rPr>
        <w:t xml:space="preserve">nvestments in subsidiaries </w:t>
      </w:r>
      <w:r w:rsidRPr="009A13D7">
        <w:rPr>
          <w:rFonts w:ascii="Angsana New" w:hAnsi="Angsana New"/>
          <w:spacing w:val="-4"/>
          <w:sz w:val="28"/>
          <w:szCs w:val="28"/>
          <w:lang w:val="en-US"/>
        </w:rPr>
        <w:t>as at</w:t>
      </w:r>
      <w:r>
        <w:rPr>
          <w:rFonts w:ascii="Angsana New" w:hAnsi="Angsana New" w:hint="cs"/>
          <w:spacing w:val="-4"/>
          <w:sz w:val="28"/>
          <w:szCs w:val="28"/>
          <w:cs/>
          <w:lang w:val="en-US"/>
        </w:rPr>
        <w:t xml:space="preserve"> </w:t>
      </w:r>
      <w:r w:rsidR="005317DB">
        <w:rPr>
          <w:rFonts w:ascii="Angsana New" w:hAnsi="Angsana New"/>
          <w:spacing w:val="-4"/>
          <w:sz w:val="28"/>
          <w:szCs w:val="28"/>
          <w:lang w:val="en-US"/>
        </w:rPr>
        <w:t>December</w:t>
      </w:r>
      <w:r w:rsidR="005317DB" w:rsidRPr="00875733">
        <w:rPr>
          <w:rFonts w:ascii="Angsana New" w:hAnsi="Angsana New"/>
          <w:spacing w:val="-4"/>
          <w:sz w:val="28"/>
          <w:szCs w:val="28"/>
          <w:lang w:val="en-US"/>
        </w:rPr>
        <w:t xml:space="preserve"> 3</w:t>
      </w:r>
      <w:r w:rsidR="005317DB">
        <w:rPr>
          <w:rFonts w:ascii="Angsana New" w:hAnsi="Angsana New"/>
          <w:spacing w:val="-4"/>
          <w:sz w:val="28"/>
          <w:szCs w:val="28"/>
          <w:lang w:val="en-US"/>
        </w:rPr>
        <w:t>1</w:t>
      </w:r>
      <w:r w:rsidR="005317DB" w:rsidRPr="00875733">
        <w:rPr>
          <w:rFonts w:ascii="Angsana New" w:hAnsi="Angsana New"/>
          <w:spacing w:val="-4"/>
          <w:sz w:val="28"/>
          <w:szCs w:val="28"/>
          <w:lang w:val="en-US"/>
        </w:rPr>
        <w:t>, 2025 and</w:t>
      </w:r>
      <w:r w:rsidR="005317DB">
        <w:rPr>
          <w:rFonts w:ascii="Angsana New" w:hAnsi="Angsana New"/>
          <w:spacing w:val="-4"/>
          <w:sz w:val="28"/>
          <w:szCs w:val="28"/>
          <w:lang w:val="en-US"/>
        </w:rPr>
        <w:t xml:space="preserve"> </w:t>
      </w:r>
      <w:r w:rsidR="005317DB" w:rsidRPr="00875733">
        <w:rPr>
          <w:rFonts w:ascii="Angsana New" w:hAnsi="Angsana New"/>
          <w:spacing w:val="-4"/>
          <w:sz w:val="28"/>
          <w:szCs w:val="28"/>
          <w:lang w:val="en-US"/>
        </w:rPr>
        <w:t>2024</w:t>
      </w:r>
      <w:r w:rsidRPr="009A13D7">
        <w:rPr>
          <w:rFonts w:ascii="Angsana New" w:hAnsi="Angsana New"/>
          <w:spacing w:val="-4"/>
          <w:sz w:val="28"/>
          <w:szCs w:val="28"/>
          <w:lang w:val="en-US"/>
        </w:rPr>
        <w:t xml:space="preserve">, and dividend income for the years ended December </w:t>
      </w:r>
      <w:r>
        <w:rPr>
          <w:rFonts w:ascii="Angsana New" w:hAnsi="Angsana New"/>
          <w:spacing w:val="-4"/>
          <w:sz w:val="28"/>
          <w:szCs w:val="28"/>
          <w:lang w:val="en-US"/>
        </w:rPr>
        <w:t xml:space="preserve">31, </w:t>
      </w:r>
      <w:r w:rsidRPr="009A13D7">
        <w:rPr>
          <w:rFonts w:ascii="Angsana New" w:hAnsi="Angsana New"/>
          <w:spacing w:val="-4"/>
          <w:sz w:val="28"/>
          <w:szCs w:val="28"/>
          <w:lang w:val="en-US"/>
        </w:rPr>
        <w:t>2025 and 2024,</w:t>
      </w:r>
      <w:r>
        <w:rPr>
          <w:rFonts w:ascii="Angsana New" w:hAnsi="Angsana New"/>
          <w:spacing w:val="-4"/>
          <w:sz w:val="28"/>
          <w:szCs w:val="28"/>
          <w:lang w:val="en-US"/>
        </w:rPr>
        <w:t xml:space="preserve"> </w:t>
      </w:r>
      <w:r w:rsidR="005317DB" w:rsidRPr="00875733">
        <w:rPr>
          <w:rFonts w:ascii="Angsana New" w:hAnsi="Angsana New"/>
          <w:spacing w:val="-4"/>
          <w:sz w:val="28"/>
          <w:szCs w:val="28"/>
          <w:lang w:val="en-US"/>
        </w:rPr>
        <w:t>were as follows:</w:t>
      </w:r>
    </w:p>
    <w:tbl>
      <w:tblPr>
        <w:tblW w:w="13860" w:type="dxa"/>
        <w:tblInd w:w="450" w:type="dxa"/>
        <w:tblLayout w:type="fixed"/>
        <w:tblLook w:val="04A0" w:firstRow="1" w:lastRow="0" w:firstColumn="1" w:lastColumn="0" w:noHBand="0" w:noVBand="1"/>
      </w:tblPr>
      <w:tblGrid>
        <w:gridCol w:w="2970"/>
        <w:gridCol w:w="1260"/>
        <w:gridCol w:w="810"/>
        <w:gridCol w:w="720"/>
        <w:gridCol w:w="1170"/>
        <w:gridCol w:w="1080"/>
        <w:gridCol w:w="990"/>
        <w:gridCol w:w="990"/>
        <w:gridCol w:w="990"/>
        <w:gridCol w:w="990"/>
        <w:gridCol w:w="990"/>
        <w:gridCol w:w="900"/>
      </w:tblGrid>
      <w:tr w:rsidR="00220FFA" w:rsidRPr="000E0F49" w14:paraId="67795B58" w14:textId="77777777" w:rsidTr="005266F8">
        <w:trPr>
          <w:trHeight w:val="335"/>
        </w:trPr>
        <w:tc>
          <w:tcPr>
            <w:tcW w:w="2970" w:type="dxa"/>
            <w:tcBorders>
              <w:top w:val="nil"/>
              <w:left w:val="nil"/>
              <w:bottom w:val="nil"/>
              <w:right w:val="nil"/>
            </w:tcBorders>
            <w:shd w:val="clear" w:color="000000" w:fill="FFFFFF"/>
            <w:noWrap/>
            <w:vAlign w:val="bottom"/>
          </w:tcPr>
          <w:p w14:paraId="0903CFE0" w14:textId="77777777" w:rsidR="00220FFA" w:rsidRPr="00704853" w:rsidRDefault="00220FFA" w:rsidP="00D64EEE">
            <w:pPr>
              <w:ind w:hanging="108"/>
              <w:rPr>
                <w:rFonts w:ascii="Angsana New" w:eastAsia="Times New Roman" w:hAnsi="Angsana New"/>
                <w:sz w:val="28"/>
                <w:szCs w:val="28"/>
                <w:lang w:val="en-US"/>
              </w:rPr>
            </w:pPr>
          </w:p>
        </w:tc>
        <w:tc>
          <w:tcPr>
            <w:tcW w:w="1260" w:type="dxa"/>
            <w:tcBorders>
              <w:top w:val="nil"/>
              <w:left w:val="nil"/>
              <w:right w:val="nil"/>
            </w:tcBorders>
            <w:shd w:val="clear" w:color="000000" w:fill="FFFFFF"/>
          </w:tcPr>
          <w:p w14:paraId="724A6BEF" w14:textId="77777777" w:rsidR="00220FFA" w:rsidRPr="00704853" w:rsidRDefault="00220FFA" w:rsidP="00D64EEE">
            <w:pPr>
              <w:ind w:left="-29" w:right="-29"/>
              <w:jc w:val="center"/>
              <w:rPr>
                <w:rFonts w:ascii="Angsana New" w:eastAsia="Times New Roman" w:hAnsi="Angsana New"/>
                <w:sz w:val="28"/>
                <w:szCs w:val="28"/>
                <w:lang w:val="en-US"/>
              </w:rPr>
            </w:pPr>
          </w:p>
        </w:tc>
        <w:tc>
          <w:tcPr>
            <w:tcW w:w="9630" w:type="dxa"/>
            <w:gridSpan w:val="10"/>
            <w:tcBorders>
              <w:top w:val="nil"/>
              <w:left w:val="nil"/>
              <w:right w:val="nil"/>
            </w:tcBorders>
            <w:shd w:val="clear" w:color="000000" w:fill="FFFFFF"/>
          </w:tcPr>
          <w:p w14:paraId="11C5FDAC" w14:textId="159E5421" w:rsidR="00220FFA" w:rsidRPr="00704853" w:rsidRDefault="00220FFA" w:rsidP="0087311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Separate financial</w:t>
            </w:r>
            <w:r w:rsidRPr="003B5CC9">
              <w:rPr>
                <w:rFonts w:ascii="Angsana New" w:eastAsia="Times New Roman" w:hAnsi="Angsana New"/>
                <w:sz w:val="28"/>
                <w:szCs w:val="28"/>
                <w:lang w:val="en-US"/>
              </w:rPr>
              <w:t xml:space="preserve"> statements</w:t>
            </w:r>
          </w:p>
        </w:tc>
      </w:tr>
      <w:tr w:rsidR="00C847EC" w:rsidRPr="000E0F49" w14:paraId="69312958" w14:textId="77777777" w:rsidTr="007D26DD">
        <w:trPr>
          <w:trHeight w:val="335"/>
        </w:trPr>
        <w:tc>
          <w:tcPr>
            <w:tcW w:w="2970" w:type="dxa"/>
            <w:tcBorders>
              <w:top w:val="nil"/>
              <w:left w:val="nil"/>
              <w:bottom w:val="nil"/>
              <w:right w:val="nil"/>
            </w:tcBorders>
            <w:shd w:val="clear" w:color="000000" w:fill="FFFFFF"/>
            <w:noWrap/>
            <w:vAlign w:val="bottom"/>
          </w:tcPr>
          <w:p w14:paraId="35B2246C" w14:textId="77777777" w:rsidR="00C847EC" w:rsidRPr="00704853" w:rsidRDefault="00C847EC" w:rsidP="00D64EEE">
            <w:pPr>
              <w:ind w:hanging="108"/>
              <w:rPr>
                <w:rFonts w:ascii="Angsana New" w:eastAsia="Times New Roman" w:hAnsi="Angsana New"/>
                <w:sz w:val="28"/>
                <w:szCs w:val="28"/>
                <w:lang w:val="en-US"/>
              </w:rPr>
            </w:pPr>
          </w:p>
        </w:tc>
        <w:tc>
          <w:tcPr>
            <w:tcW w:w="1260" w:type="dxa"/>
            <w:tcBorders>
              <w:top w:val="nil"/>
              <w:left w:val="nil"/>
              <w:right w:val="nil"/>
            </w:tcBorders>
            <w:shd w:val="clear" w:color="000000" w:fill="FFFFFF"/>
          </w:tcPr>
          <w:p w14:paraId="0E2C1AD4" w14:textId="77777777" w:rsidR="00C847EC" w:rsidRPr="00704853" w:rsidRDefault="00C847EC" w:rsidP="00D64EEE">
            <w:pPr>
              <w:ind w:left="-29" w:right="-29"/>
              <w:jc w:val="center"/>
              <w:rPr>
                <w:rFonts w:ascii="Angsana New" w:hAnsi="Angsana New"/>
                <w:sz w:val="28"/>
                <w:szCs w:val="28"/>
                <w:cs/>
              </w:rPr>
            </w:pPr>
            <w:r w:rsidRPr="00704853">
              <w:rPr>
                <w:rFonts w:ascii="Angsana New" w:hAnsi="Angsana New"/>
                <w:sz w:val="28"/>
                <w:szCs w:val="28"/>
                <w:cs/>
              </w:rPr>
              <w:t>Country of</w:t>
            </w:r>
          </w:p>
        </w:tc>
        <w:tc>
          <w:tcPr>
            <w:tcW w:w="1530" w:type="dxa"/>
            <w:gridSpan w:val="2"/>
            <w:tcBorders>
              <w:top w:val="nil"/>
              <w:left w:val="nil"/>
              <w:right w:val="nil"/>
            </w:tcBorders>
            <w:shd w:val="clear" w:color="000000" w:fill="FFFFFF"/>
            <w:vAlign w:val="bottom"/>
          </w:tcPr>
          <w:p w14:paraId="4D0DF774" w14:textId="77777777" w:rsidR="00C847EC" w:rsidRPr="00704853" w:rsidRDefault="00C847EC" w:rsidP="00D64EEE">
            <w:pPr>
              <w:ind w:left="-29" w:right="-29"/>
              <w:jc w:val="center"/>
              <w:rPr>
                <w:rFonts w:ascii="Angsana New" w:eastAsia="Times New Roman" w:hAnsi="Angsana New"/>
                <w:sz w:val="28"/>
                <w:szCs w:val="28"/>
                <w:lang w:val="en-US"/>
              </w:rPr>
            </w:pPr>
            <w:r w:rsidRPr="00704853">
              <w:rPr>
                <w:rFonts w:ascii="Angsana New" w:hAnsi="Angsana New"/>
                <w:sz w:val="28"/>
                <w:szCs w:val="28"/>
                <w:cs/>
              </w:rPr>
              <w:t>Ownership</w:t>
            </w:r>
          </w:p>
        </w:tc>
        <w:tc>
          <w:tcPr>
            <w:tcW w:w="2250" w:type="dxa"/>
            <w:gridSpan w:val="2"/>
            <w:tcBorders>
              <w:top w:val="nil"/>
              <w:left w:val="nil"/>
              <w:right w:val="nil"/>
            </w:tcBorders>
            <w:shd w:val="clear" w:color="000000" w:fill="FFFFFF"/>
            <w:vAlign w:val="bottom"/>
          </w:tcPr>
          <w:p w14:paraId="2BDAFF13" w14:textId="77777777" w:rsidR="00C847EC" w:rsidRPr="00704853" w:rsidRDefault="00C847EC" w:rsidP="00D64EEE">
            <w:pPr>
              <w:ind w:left="-29" w:right="-29"/>
              <w:jc w:val="center"/>
              <w:rPr>
                <w:rFonts w:ascii="Angsana New" w:eastAsia="Times New Roman" w:hAnsi="Angsana New"/>
                <w:sz w:val="28"/>
                <w:szCs w:val="28"/>
                <w:lang w:val="en-US"/>
              </w:rPr>
            </w:pPr>
          </w:p>
        </w:tc>
        <w:tc>
          <w:tcPr>
            <w:tcW w:w="1980" w:type="dxa"/>
            <w:gridSpan w:val="2"/>
            <w:tcBorders>
              <w:top w:val="nil"/>
              <w:left w:val="nil"/>
              <w:right w:val="nil"/>
            </w:tcBorders>
            <w:shd w:val="clear" w:color="000000" w:fill="FFFFFF"/>
            <w:vAlign w:val="bottom"/>
          </w:tcPr>
          <w:p w14:paraId="0B783EE4" w14:textId="77777777" w:rsidR="00C847EC" w:rsidRPr="00704853" w:rsidRDefault="00C847EC" w:rsidP="00D64EEE">
            <w:pPr>
              <w:ind w:left="-29" w:right="-29"/>
              <w:jc w:val="center"/>
              <w:rPr>
                <w:rFonts w:ascii="Angsana New" w:eastAsia="Times New Roman" w:hAnsi="Angsana New"/>
                <w:sz w:val="28"/>
                <w:szCs w:val="28"/>
                <w:lang w:val="en-US"/>
              </w:rPr>
            </w:pPr>
          </w:p>
        </w:tc>
        <w:tc>
          <w:tcPr>
            <w:tcW w:w="1980" w:type="dxa"/>
            <w:gridSpan w:val="2"/>
            <w:tcBorders>
              <w:top w:val="nil"/>
              <w:left w:val="nil"/>
              <w:right w:val="nil"/>
            </w:tcBorders>
            <w:shd w:val="clear" w:color="000000" w:fill="FFFFFF"/>
            <w:vAlign w:val="bottom"/>
          </w:tcPr>
          <w:p w14:paraId="1F117324" w14:textId="77777777" w:rsidR="00C847EC" w:rsidRPr="00704853" w:rsidRDefault="00C847EC" w:rsidP="00D64EEE">
            <w:pPr>
              <w:ind w:left="-29" w:right="-29"/>
              <w:jc w:val="center"/>
              <w:rPr>
                <w:rFonts w:ascii="Angsana New" w:eastAsia="Times New Roman" w:hAnsi="Angsana New"/>
                <w:sz w:val="28"/>
                <w:szCs w:val="28"/>
                <w:lang w:val="en-US"/>
              </w:rPr>
            </w:pPr>
          </w:p>
        </w:tc>
        <w:tc>
          <w:tcPr>
            <w:tcW w:w="1890" w:type="dxa"/>
            <w:gridSpan w:val="2"/>
            <w:tcBorders>
              <w:top w:val="nil"/>
              <w:left w:val="nil"/>
              <w:right w:val="nil"/>
            </w:tcBorders>
            <w:shd w:val="clear" w:color="000000" w:fill="FFFFFF"/>
            <w:vAlign w:val="bottom"/>
          </w:tcPr>
          <w:p w14:paraId="7B7AFC66" w14:textId="77777777" w:rsidR="00C847EC" w:rsidRPr="00704853" w:rsidRDefault="00C847EC" w:rsidP="00D64EEE">
            <w:pPr>
              <w:ind w:left="-29" w:right="-29"/>
              <w:jc w:val="center"/>
              <w:rPr>
                <w:rFonts w:ascii="Angsana New" w:eastAsia="Times New Roman" w:hAnsi="Angsana New"/>
                <w:sz w:val="28"/>
                <w:szCs w:val="28"/>
                <w:lang w:val="en-US"/>
              </w:rPr>
            </w:pPr>
          </w:p>
        </w:tc>
      </w:tr>
      <w:tr w:rsidR="00C847EC" w:rsidRPr="000E0F49" w14:paraId="2143C4E8" w14:textId="77777777" w:rsidTr="00873111">
        <w:trPr>
          <w:trHeight w:val="432"/>
        </w:trPr>
        <w:tc>
          <w:tcPr>
            <w:tcW w:w="2970" w:type="dxa"/>
            <w:tcBorders>
              <w:top w:val="nil"/>
              <w:left w:val="nil"/>
              <w:bottom w:val="nil"/>
              <w:right w:val="nil"/>
            </w:tcBorders>
            <w:shd w:val="clear" w:color="000000" w:fill="FFFFFF"/>
            <w:noWrap/>
            <w:vAlign w:val="bottom"/>
            <w:hideMark/>
          </w:tcPr>
          <w:p w14:paraId="1E0C0750" w14:textId="77777777" w:rsidR="00C847EC" w:rsidRPr="00704853" w:rsidRDefault="00C847EC" w:rsidP="00D64EEE">
            <w:pPr>
              <w:ind w:hanging="108"/>
              <w:rPr>
                <w:rFonts w:ascii="Angsana New" w:eastAsia="Times New Roman" w:hAnsi="Angsana New"/>
                <w:sz w:val="28"/>
                <w:szCs w:val="28"/>
                <w:lang w:val="en-US"/>
              </w:rPr>
            </w:pPr>
            <w:r w:rsidRPr="00704853">
              <w:rPr>
                <w:rFonts w:ascii="Angsana New" w:eastAsia="Times New Roman" w:hAnsi="Angsana New"/>
                <w:sz w:val="28"/>
                <w:szCs w:val="28"/>
                <w:lang w:val="en-US"/>
              </w:rPr>
              <w:t> </w:t>
            </w:r>
          </w:p>
        </w:tc>
        <w:tc>
          <w:tcPr>
            <w:tcW w:w="1260" w:type="dxa"/>
            <w:tcBorders>
              <w:left w:val="nil"/>
              <w:right w:val="nil"/>
            </w:tcBorders>
            <w:shd w:val="clear" w:color="000000" w:fill="FFFFFF"/>
            <w:noWrap/>
            <w:vAlign w:val="bottom"/>
          </w:tcPr>
          <w:p w14:paraId="4E814295"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sidRPr="00704853">
              <w:rPr>
                <w:rFonts w:ascii="Angsana New" w:hAnsi="Angsana New"/>
                <w:sz w:val="28"/>
                <w:szCs w:val="28"/>
                <w:cs/>
              </w:rPr>
              <w:t>incorporation</w:t>
            </w:r>
          </w:p>
        </w:tc>
        <w:tc>
          <w:tcPr>
            <w:tcW w:w="1530" w:type="dxa"/>
            <w:gridSpan w:val="2"/>
            <w:tcBorders>
              <w:left w:val="nil"/>
              <w:right w:val="nil"/>
            </w:tcBorders>
            <w:shd w:val="clear" w:color="000000" w:fill="FFFFFF"/>
            <w:vAlign w:val="bottom"/>
          </w:tcPr>
          <w:p w14:paraId="4FE422A6"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sidRPr="00704853">
              <w:rPr>
                <w:rFonts w:ascii="Angsana New" w:hAnsi="Angsana New"/>
                <w:sz w:val="28"/>
                <w:szCs w:val="28"/>
                <w:cs/>
              </w:rPr>
              <w:t>interest</w:t>
            </w:r>
          </w:p>
        </w:tc>
        <w:tc>
          <w:tcPr>
            <w:tcW w:w="2250" w:type="dxa"/>
            <w:gridSpan w:val="2"/>
            <w:tcBorders>
              <w:left w:val="nil"/>
              <w:right w:val="nil"/>
            </w:tcBorders>
            <w:shd w:val="clear" w:color="000000" w:fill="FFFFFF"/>
            <w:vAlign w:val="bottom"/>
          </w:tcPr>
          <w:p w14:paraId="7E120FF2"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sidRPr="00704853">
              <w:rPr>
                <w:rFonts w:ascii="Angsana New" w:hAnsi="Angsana New"/>
                <w:sz w:val="28"/>
                <w:szCs w:val="28"/>
                <w:cs/>
              </w:rPr>
              <w:t>Paid-up capital</w:t>
            </w:r>
          </w:p>
        </w:tc>
        <w:tc>
          <w:tcPr>
            <w:tcW w:w="1980" w:type="dxa"/>
            <w:gridSpan w:val="2"/>
            <w:tcBorders>
              <w:left w:val="nil"/>
              <w:right w:val="nil"/>
            </w:tcBorders>
            <w:shd w:val="clear" w:color="000000" w:fill="FFFFFF"/>
            <w:vAlign w:val="bottom"/>
          </w:tcPr>
          <w:p w14:paraId="15FAA85C"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sidRPr="00704853">
              <w:rPr>
                <w:rFonts w:ascii="Angsana New" w:eastAsia="Times New Roman" w:hAnsi="Angsana New"/>
                <w:sz w:val="28"/>
                <w:szCs w:val="28"/>
                <w:cs/>
              </w:rPr>
              <w:t>Cost</w:t>
            </w:r>
          </w:p>
        </w:tc>
        <w:tc>
          <w:tcPr>
            <w:tcW w:w="1980" w:type="dxa"/>
            <w:gridSpan w:val="2"/>
            <w:tcBorders>
              <w:left w:val="nil"/>
              <w:right w:val="nil"/>
            </w:tcBorders>
            <w:shd w:val="clear" w:color="000000" w:fill="FFFFFF"/>
            <w:vAlign w:val="bottom"/>
          </w:tcPr>
          <w:p w14:paraId="4C198532"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sidRPr="00704853">
              <w:rPr>
                <w:rFonts w:ascii="Angsana New" w:eastAsia="Times New Roman" w:hAnsi="Angsana New"/>
                <w:sz w:val="28"/>
                <w:szCs w:val="28"/>
                <w:lang w:val="en-US"/>
              </w:rPr>
              <w:t>Impairment</w:t>
            </w:r>
          </w:p>
        </w:tc>
        <w:tc>
          <w:tcPr>
            <w:tcW w:w="1890" w:type="dxa"/>
            <w:gridSpan w:val="2"/>
            <w:tcBorders>
              <w:left w:val="nil"/>
              <w:right w:val="nil"/>
            </w:tcBorders>
            <w:shd w:val="clear" w:color="000000" w:fill="FFFFFF"/>
            <w:vAlign w:val="bottom"/>
          </w:tcPr>
          <w:p w14:paraId="0A17BCB6" w14:textId="5B71D170"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At c</w:t>
            </w:r>
            <w:r w:rsidRPr="00704853">
              <w:rPr>
                <w:rFonts w:ascii="Angsana New" w:eastAsia="Times New Roman" w:hAnsi="Angsana New"/>
                <w:sz w:val="28"/>
                <w:szCs w:val="28"/>
                <w:lang w:val="en-US"/>
              </w:rPr>
              <w:t>ost-net</w:t>
            </w:r>
          </w:p>
        </w:tc>
      </w:tr>
      <w:tr w:rsidR="00A741FA" w:rsidRPr="000E0F49" w14:paraId="681EDFA9" w14:textId="77777777" w:rsidTr="00873111">
        <w:trPr>
          <w:trHeight w:val="432"/>
        </w:trPr>
        <w:tc>
          <w:tcPr>
            <w:tcW w:w="2970" w:type="dxa"/>
            <w:tcBorders>
              <w:top w:val="nil"/>
              <w:left w:val="nil"/>
              <w:bottom w:val="nil"/>
              <w:right w:val="nil"/>
            </w:tcBorders>
            <w:shd w:val="clear" w:color="000000" w:fill="FFFFFF"/>
            <w:noWrap/>
            <w:vAlign w:val="bottom"/>
            <w:hideMark/>
          </w:tcPr>
          <w:p w14:paraId="3FE5B5F3" w14:textId="77777777" w:rsidR="00C847EC" w:rsidRPr="00704853" w:rsidRDefault="00C847EC" w:rsidP="00D64EEE">
            <w:pPr>
              <w:ind w:hanging="108"/>
              <w:rPr>
                <w:rFonts w:ascii="Angsana New" w:eastAsia="Times New Roman" w:hAnsi="Angsana New"/>
                <w:sz w:val="28"/>
                <w:szCs w:val="28"/>
                <w:lang w:val="en-US"/>
              </w:rPr>
            </w:pPr>
            <w:r w:rsidRPr="00704853">
              <w:rPr>
                <w:rFonts w:ascii="Angsana New" w:eastAsia="Times New Roman" w:hAnsi="Angsana New"/>
                <w:sz w:val="28"/>
                <w:szCs w:val="28"/>
                <w:lang w:val="en-US"/>
              </w:rPr>
              <w:t> </w:t>
            </w:r>
          </w:p>
        </w:tc>
        <w:tc>
          <w:tcPr>
            <w:tcW w:w="1260" w:type="dxa"/>
            <w:tcBorders>
              <w:top w:val="nil"/>
              <w:left w:val="nil"/>
              <w:right w:val="nil"/>
            </w:tcBorders>
            <w:noWrap/>
            <w:vAlign w:val="bottom"/>
          </w:tcPr>
          <w:p w14:paraId="6A81F18F" w14:textId="77777777" w:rsidR="00C847EC" w:rsidRPr="00704853" w:rsidRDefault="00C847EC" w:rsidP="00D64EEE">
            <w:pPr>
              <w:ind w:left="-29" w:right="-29"/>
              <w:jc w:val="center"/>
              <w:rPr>
                <w:rFonts w:ascii="Angsana New" w:eastAsia="Times New Roman" w:hAnsi="Angsana New"/>
                <w:sz w:val="28"/>
                <w:szCs w:val="28"/>
                <w:cs/>
                <w:lang w:val="en-US"/>
              </w:rPr>
            </w:pPr>
          </w:p>
        </w:tc>
        <w:tc>
          <w:tcPr>
            <w:tcW w:w="810" w:type="dxa"/>
            <w:tcBorders>
              <w:top w:val="nil"/>
              <w:left w:val="nil"/>
              <w:right w:val="nil"/>
            </w:tcBorders>
            <w:shd w:val="clear" w:color="000000" w:fill="FFFFFF"/>
            <w:noWrap/>
            <w:vAlign w:val="bottom"/>
          </w:tcPr>
          <w:p w14:paraId="161CE354"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720" w:type="dxa"/>
            <w:tcBorders>
              <w:top w:val="nil"/>
              <w:left w:val="nil"/>
              <w:right w:val="nil"/>
            </w:tcBorders>
            <w:shd w:val="clear" w:color="000000" w:fill="FFFFFF"/>
            <w:noWrap/>
            <w:vAlign w:val="bottom"/>
          </w:tcPr>
          <w:p w14:paraId="6D49C1F7"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170" w:type="dxa"/>
            <w:tcBorders>
              <w:top w:val="nil"/>
              <w:left w:val="nil"/>
              <w:right w:val="nil"/>
            </w:tcBorders>
            <w:shd w:val="clear" w:color="000000" w:fill="FFFFFF"/>
            <w:noWrap/>
            <w:vAlign w:val="bottom"/>
          </w:tcPr>
          <w:p w14:paraId="41A30044"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080" w:type="dxa"/>
            <w:tcBorders>
              <w:top w:val="nil"/>
              <w:left w:val="nil"/>
              <w:right w:val="nil"/>
            </w:tcBorders>
            <w:shd w:val="clear" w:color="000000" w:fill="FFFFFF"/>
            <w:vAlign w:val="bottom"/>
          </w:tcPr>
          <w:p w14:paraId="254DFAF6"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990" w:type="dxa"/>
            <w:tcBorders>
              <w:top w:val="nil"/>
              <w:left w:val="nil"/>
              <w:right w:val="nil"/>
            </w:tcBorders>
            <w:shd w:val="clear" w:color="000000" w:fill="FFFFFF"/>
            <w:vAlign w:val="bottom"/>
          </w:tcPr>
          <w:p w14:paraId="3BA16311"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990" w:type="dxa"/>
            <w:tcBorders>
              <w:top w:val="nil"/>
              <w:left w:val="nil"/>
              <w:right w:val="nil"/>
            </w:tcBorders>
            <w:shd w:val="clear" w:color="000000" w:fill="FFFFFF"/>
            <w:vAlign w:val="bottom"/>
          </w:tcPr>
          <w:p w14:paraId="396269C1"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990" w:type="dxa"/>
            <w:tcBorders>
              <w:top w:val="nil"/>
              <w:left w:val="nil"/>
              <w:right w:val="nil"/>
            </w:tcBorders>
            <w:shd w:val="clear" w:color="000000" w:fill="FFFFFF"/>
            <w:vAlign w:val="bottom"/>
          </w:tcPr>
          <w:p w14:paraId="0F7FDE25"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990" w:type="dxa"/>
            <w:tcBorders>
              <w:top w:val="nil"/>
              <w:left w:val="nil"/>
              <w:right w:val="nil"/>
            </w:tcBorders>
            <w:shd w:val="clear" w:color="000000" w:fill="FFFFFF"/>
            <w:vAlign w:val="bottom"/>
          </w:tcPr>
          <w:p w14:paraId="3779DA6E"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990" w:type="dxa"/>
            <w:tcBorders>
              <w:top w:val="nil"/>
              <w:left w:val="nil"/>
              <w:right w:val="nil"/>
            </w:tcBorders>
            <w:shd w:val="clear" w:color="000000" w:fill="FFFFFF"/>
            <w:vAlign w:val="bottom"/>
          </w:tcPr>
          <w:p w14:paraId="58BD6F26"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900" w:type="dxa"/>
            <w:tcBorders>
              <w:top w:val="nil"/>
              <w:left w:val="nil"/>
              <w:right w:val="nil"/>
            </w:tcBorders>
            <w:shd w:val="clear" w:color="000000" w:fill="FFFFFF"/>
            <w:vAlign w:val="bottom"/>
          </w:tcPr>
          <w:p w14:paraId="765DDFB1" w14:textId="77777777" w:rsidR="00C847EC" w:rsidRPr="00704853" w:rsidRDefault="00C847EC" w:rsidP="0087311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C847EC" w:rsidRPr="000E0F49" w14:paraId="57A2421A" w14:textId="77777777" w:rsidTr="00873111">
        <w:trPr>
          <w:trHeight w:val="432"/>
        </w:trPr>
        <w:tc>
          <w:tcPr>
            <w:tcW w:w="2970" w:type="dxa"/>
            <w:tcBorders>
              <w:top w:val="nil"/>
              <w:left w:val="nil"/>
              <w:bottom w:val="nil"/>
              <w:right w:val="nil"/>
            </w:tcBorders>
            <w:shd w:val="clear" w:color="000000" w:fill="FFFFFF"/>
            <w:noWrap/>
            <w:vAlign w:val="bottom"/>
          </w:tcPr>
          <w:p w14:paraId="03773DBA" w14:textId="77777777" w:rsidR="00C847EC" w:rsidRPr="00704853" w:rsidRDefault="00C847EC" w:rsidP="00D64EEE">
            <w:pPr>
              <w:ind w:hanging="25"/>
              <w:rPr>
                <w:rFonts w:ascii="Angsana New" w:eastAsia="Times New Roman" w:hAnsi="Angsana New"/>
                <w:sz w:val="28"/>
                <w:szCs w:val="28"/>
                <w:lang w:val="en-US"/>
              </w:rPr>
            </w:pPr>
          </w:p>
        </w:tc>
        <w:tc>
          <w:tcPr>
            <w:tcW w:w="1260" w:type="dxa"/>
            <w:tcBorders>
              <w:top w:val="nil"/>
              <w:left w:val="nil"/>
              <w:bottom w:val="nil"/>
              <w:right w:val="nil"/>
            </w:tcBorders>
            <w:noWrap/>
            <w:vAlign w:val="bottom"/>
          </w:tcPr>
          <w:p w14:paraId="1087A831" w14:textId="77777777" w:rsidR="00C847EC" w:rsidRPr="00704853" w:rsidRDefault="00C847EC" w:rsidP="00D64EEE">
            <w:pPr>
              <w:jc w:val="right"/>
              <w:rPr>
                <w:rFonts w:ascii="Angsana New" w:eastAsia="Times New Roman" w:hAnsi="Angsana New"/>
                <w:sz w:val="28"/>
                <w:szCs w:val="28"/>
                <w:lang w:val="en-US"/>
              </w:rPr>
            </w:pPr>
          </w:p>
        </w:tc>
        <w:tc>
          <w:tcPr>
            <w:tcW w:w="1530" w:type="dxa"/>
            <w:gridSpan w:val="2"/>
            <w:tcBorders>
              <w:left w:val="nil"/>
              <w:bottom w:val="nil"/>
              <w:right w:val="nil"/>
            </w:tcBorders>
            <w:noWrap/>
            <w:vAlign w:val="bottom"/>
          </w:tcPr>
          <w:p w14:paraId="3F4C2C4E" w14:textId="77777777" w:rsidR="00C847EC" w:rsidRPr="003802E6" w:rsidRDefault="00C847EC" w:rsidP="00D64EEE">
            <w:pPr>
              <w:jc w:val="center"/>
              <w:rPr>
                <w:rFonts w:ascii="Angsana New" w:eastAsia="Times New Roman" w:hAnsi="Angsana New"/>
                <w:sz w:val="28"/>
                <w:szCs w:val="28"/>
                <w:lang w:val="en-US"/>
              </w:rPr>
            </w:pPr>
            <w:r w:rsidRPr="003802E6">
              <w:rPr>
                <w:rFonts w:ascii="Angsana New" w:eastAsia="Times New Roman" w:hAnsi="Angsana New"/>
                <w:sz w:val="28"/>
                <w:szCs w:val="28"/>
                <w:cs/>
              </w:rPr>
              <w:t>( % )</w:t>
            </w:r>
          </w:p>
        </w:tc>
        <w:tc>
          <w:tcPr>
            <w:tcW w:w="8100" w:type="dxa"/>
            <w:gridSpan w:val="8"/>
            <w:tcBorders>
              <w:left w:val="nil"/>
              <w:bottom w:val="nil"/>
              <w:right w:val="nil"/>
            </w:tcBorders>
            <w:noWrap/>
            <w:vAlign w:val="bottom"/>
          </w:tcPr>
          <w:p w14:paraId="75289A2E" w14:textId="5EB1265F" w:rsidR="00C847EC" w:rsidRPr="003802E6" w:rsidRDefault="003802E6" w:rsidP="00D64EEE">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 xml:space="preserve">Unit : </w:t>
            </w:r>
            <w:r w:rsidR="00C847EC" w:rsidRPr="003802E6">
              <w:rPr>
                <w:rFonts w:ascii="Angsana New" w:eastAsia="Times New Roman" w:hAnsi="Angsana New"/>
                <w:sz w:val="28"/>
                <w:szCs w:val="28"/>
                <w:lang w:val="en-US"/>
              </w:rPr>
              <w:t>Thousand Baht</w:t>
            </w:r>
          </w:p>
        </w:tc>
      </w:tr>
      <w:tr w:rsidR="00220FFA" w:rsidRPr="000E0F49" w14:paraId="079F724B" w14:textId="77777777" w:rsidTr="00AC36E0">
        <w:trPr>
          <w:trHeight w:val="432"/>
        </w:trPr>
        <w:tc>
          <w:tcPr>
            <w:tcW w:w="2970" w:type="dxa"/>
            <w:tcBorders>
              <w:top w:val="nil"/>
              <w:left w:val="nil"/>
              <w:bottom w:val="nil"/>
              <w:right w:val="nil"/>
            </w:tcBorders>
            <w:shd w:val="clear" w:color="000000" w:fill="FFFFFF"/>
            <w:noWrap/>
            <w:vAlign w:val="bottom"/>
          </w:tcPr>
          <w:p w14:paraId="3F69A3A8" w14:textId="3876A205" w:rsidR="00220FFA" w:rsidRPr="001941A4" w:rsidRDefault="00220FFA" w:rsidP="00AC36E0">
            <w:pPr>
              <w:rPr>
                <w:rFonts w:ascii="Angsana New" w:hAnsi="Angsana New"/>
                <w:sz w:val="28"/>
                <w:szCs w:val="28"/>
                <w:cs/>
                <w:lang w:val="en-US"/>
              </w:rPr>
            </w:pPr>
            <w:r>
              <w:rPr>
                <w:rFonts w:ascii="Angsana New" w:hAnsi="Angsana New"/>
                <w:sz w:val="28"/>
                <w:szCs w:val="28"/>
                <w:lang w:val="en-US"/>
              </w:rPr>
              <w:t>Cho Thavee Thermo Tech Co., Ltd.</w:t>
            </w:r>
          </w:p>
        </w:tc>
        <w:tc>
          <w:tcPr>
            <w:tcW w:w="1260" w:type="dxa"/>
            <w:tcBorders>
              <w:top w:val="nil"/>
              <w:left w:val="nil"/>
              <w:bottom w:val="nil"/>
              <w:right w:val="nil"/>
            </w:tcBorders>
            <w:noWrap/>
            <w:vAlign w:val="bottom"/>
          </w:tcPr>
          <w:p w14:paraId="52B848CF" w14:textId="4F8B8FCD" w:rsidR="00220FFA" w:rsidRPr="00704853" w:rsidRDefault="00220FFA" w:rsidP="00220FFA">
            <w:pPr>
              <w:jc w:val="center"/>
              <w:rPr>
                <w:rFonts w:ascii="Angsana New" w:eastAsia="Times New Roman" w:hAnsi="Angsana New"/>
                <w:sz w:val="28"/>
                <w:szCs w:val="28"/>
                <w:cs/>
                <w:lang w:val="en-US"/>
              </w:rPr>
            </w:pPr>
            <w:r>
              <w:rPr>
                <w:rFonts w:ascii="Angsana New" w:eastAsia="Times New Roman" w:hAnsi="Angsana New"/>
                <w:sz w:val="28"/>
                <w:szCs w:val="28"/>
                <w:lang w:val="en-US"/>
              </w:rPr>
              <w:t>Thailand</w:t>
            </w:r>
          </w:p>
        </w:tc>
        <w:tc>
          <w:tcPr>
            <w:tcW w:w="810" w:type="dxa"/>
            <w:tcBorders>
              <w:top w:val="nil"/>
              <w:left w:val="nil"/>
              <w:bottom w:val="nil"/>
              <w:right w:val="nil"/>
            </w:tcBorders>
            <w:noWrap/>
            <w:vAlign w:val="bottom"/>
          </w:tcPr>
          <w:p w14:paraId="02CE12CE" w14:textId="639A8150" w:rsidR="00220FFA" w:rsidRPr="00220FFA" w:rsidRDefault="00220FFA" w:rsidP="00220FFA">
            <w:pPr>
              <w:jc w:val="center"/>
              <w:rPr>
                <w:rFonts w:asciiTheme="majorBidi" w:eastAsia="Times New Roman" w:hAnsiTheme="majorBidi" w:cstheme="majorBidi"/>
                <w:sz w:val="28"/>
                <w:szCs w:val="28"/>
                <w:lang w:val="en-US"/>
              </w:rPr>
            </w:pPr>
            <w:r w:rsidRPr="00220FFA">
              <w:rPr>
                <w:rFonts w:asciiTheme="majorBidi" w:hAnsiTheme="majorBidi" w:cstheme="majorBidi"/>
                <w:sz w:val="28"/>
                <w:szCs w:val="28"/>
                <w:lang w:val="en-US"/>
              </w:rPr>
              <w:t>99</w:t>
            </w:r>
          </w:p>
        </w:tc>
        <w:tc>
          <w:tcPr>
            <w:tcW w:w="720" w:type="dxa"/>
            <w:tcBorders>
              <w:top w:val="nil"/>
              <w:left w:val="nil"/>
              <w:bottom w:val="nil"/>
              <w:right w:val="nil"/>
            </w:tcBorders>
            <w:noWrap/>
            <w:vAlign w:val="bottom"/>
          </w:tcPr>
          <w:p w14:paraId="36B42800" w14:textId="5CAB0EAB" w:rsidR="00220FFA" w:rsidRPr="00800D38" w:rsidRDefault="00220FFA" w:rsidP="00220FFA">
            <w:pPr>
              <w:jc w:val="center"/>
              <w:rPr>
                <w:rFonts w:asciiTheme="majorBidi" w:eastAsia="Times New Roman" w:hAnsiTheme="majorBidi" w:cstheme="majorBidi"/>
                <w:sz w:val="28"/>
                <w:szCs w:val="28"/>
                <w:lang w:val="en-US"/>
              </w:rPr>
            </w:pPr>
            <w:r>
              <w:rPr>
                <w:rFonts w:asciiTheme="majorBidi" w:hAnsiTheme="majorBidi" w:cstheme="majorBidi"/>
                <w:sz w:val="28"/>
                <w:szCs w:val="28"/>
                <w:lang w:val="en-US"/>
              </w:rPr>
              <w:t>9</w:t>
            </w:r>
            <w:r w:rsidRPr="00800D38">
              <w:rPr>
                <w:rFonts w:asciiTheme="majorBidi" w:hAnsiTheme="majorBidi" w:cstheme="majorBidi"/>
                <w:sz w:val="28"/>
                <w:szCs w:val="28"/>
                <w:cs/>
              </w:rPr>
              <w:t>9</w:t>
            </w:r>
          </w:p>
        </w:tc>
        <w:tc>
          <w:tcPr>
            <w:tcW w:w="1170" w:type="dxa"/>
            <w:tcBorders>
              <w:top w:val="nil"/>
              <w:left w:val="nil"/>
              <w:bottom w:val="nil"/>
              <w:right w:val="nil"/>
            </w:tcBorders>
            <w:noWrap/>
            <w:vAlign w:val="bottom"/>
          </w:tcPr>
          <w:p w14:paraId="386F6690" w14:textId="09F11300" w:rsidR="00220FFA" w:rsidRPr="00B248D4" w:rsidRDefault="00220FFA" w:rsidP="00220FFA">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20,000</w:t>
            </w:r>
          </w:p>
        </w:tc>
        <w:tc>
          <w:tcPr>
            <w:tcW w:w="1080" w:type="dxa"/>
            <w:tcBorders>
              <w:top w:val="nil"/>
              <w:left w:val="nil"/>
              <w:bottom w:val="nil"/>
              <w:right w:val="nil"/>
            </w:tcBorders>
            <w:vAlign w:val="bottom"/>
          </w:tcPr>
          <w:p w14:paraId="24BE75A2" w14:textId="45DCA02B" w:rsidR="00220FFA" w:rsidRPr="00800D38" w:rsidRDefault="00220FFA" w:rsidP="00220FFA">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20,000</w:t>
            </w:r>
          </w:p>
        </w:tc>
        <w:tc>
          <w:tcPr>
            <w:tcW w:w="990" w:type="dxa"/>
            <w:tcBorders>
              <w:top w:val="nil"/>
              <w:left w:val="nil"/>
              <w:bottom w:val="nil"/>
              <w:right w:val="nil"/>
            </w:tcBorders>
            <w:vAlign w:val="bottom"/>
          </w:tcPr>
          <w:p w14:paraId="39B3A118" w14:textId="6926BBD0" w:rsidR="00220FFA" w:rsidRPr="00800D38" w:rsidRDefault="00220FFA" w:rsidP="00220FFA">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22,600</w:t>
            </w:r>
          </w:p>
        </w:tc>
        <w:tc>
          <w:tcPr>
            <w:tcW w:w="990" w:type="dxa"/>
            <w:tcBorders>
              <w:top w:val="nil"/>
              <w:left w:val="nil"/>
              <w:bottom w:val="nil"/>
              <w:right w:val="nil"/>
            </w:tcBorders>
            <w:vAlign w:val="bottom"/>
          </w:tcPr>
          <w:p w14:paraId="3B37D602" w14:textId="339713D1" w:rsidR="00220FFA" w:rsidRPr="00800D38" w:rsidRDefault="00220FFA" w:rsidP="00220FFA">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22,600</w:t>
            </w:r>
          </w:p>
        </w:tc>
        <w:tc>
          <w:tcPr>
            <w:tcW w:w="990" w:type="dxa"/>
            <w:tcBorders>
              <w:top w:val="nil"/>
              <w:left w:val="nil"/>
              <w:bottom w:val="nil"/>
              <w:right w:val="nil"/>
            </w:tcBorders>
            <w:vAlign w:val="bottom"/>
          </w:tcPr>
          <w:p w14:paraId="6819DEB8" w14:textId="4095D6DE" w:rsidR="00220FFA" w:rsidRPr="00800D38" w:rsidRDefault="00220FFA" w:rsidP="00220FFA">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(22,600)</w:t>
            </w:r>
          </w:p>
        </w:tc>
        <w:tc>
          <w:tcPr>
            <w:tcW w:w="990" w:type="dxa"/>
            <w:tcBorders>
              <w:top w:val="nil"/>
              <w:left w:val="nil"/>
              <w:bottom w:val="nil"/>
              <w:right w:val="nil"/>
            </w:tcBorders>
            <w:vAlign w:val="bottom"/>
          </w:tcPr>
          <w:p w14:paraId="43822A6F" w14:textId="50006FB7" w:rsidR="00220FFA" w:rsidRPr="00800D38" w:rsidRDefault="00220FFA" w:rsidP="00220FFA">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(11,098)</w:t>
            </w:r>
          </w:p>
        </w:tc>
        <w:tc>
          <w:tcPr>
            <w:tcW w:w="990" w:type="dxa"/>
            <w:tcBorders>
              <w:top w:val="nil"/>
              <w:left w:val="nil"/>
              <w:bottom w:val="nil"/>
              <w:right w:val="nil"/>
            </w:tcBorders>
            <w:vAlign w:val="bottom"/>
          </w:tcPr>
          <w:p w14:paraId="73A2CC3F" w14:textId="652F5E8E" w:rsidR="00220FFA" w:rsidRPr="00B248D4" w:rsidRDefault="00220FFA" w:rsidP="00220FFA">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cs/>
                <w:lang w:val="en-US"/>
              </w:rPr>
              <w:t>-</w:t>
            </w:r>
          </w:p>
        </w:tc>
        <w:tc>
          <w:tcPr>
            <w:tcW w:w="900" w:type="dxa"/>
            <w:tcBorders>
              <w:top w:val="nil"/>
              <w:left w:val="nil"/>
              <w:bottom w:val="nil"/>
              <w:right w:val="nil"/>
            </w:tcBorders>
            <w:vAlign w:val="bottom"/>
          </w:tcPr>
          <w:p w14:paraId="47828A9E" w14:textId="1802241A" w:rsidR="00220FFA" w:rsidRPr="00800D38" w:rsidRDefault="00220FFA" w:rsidP="00220FFA">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11,502</w:t>
            </w:r>
          </w:p>
        </w:tc>
      </w:tr>
      <w:tr w:rsidR="00220FFA" w:rsidRPr="000E0F49" w14:paraId="7FBA9C9B" w14:textId="77777777" w:rsidTr="00DA7EEF">
        <w:trPr>
          <w:trHeight w:val="432"/>
        </w:trPr>
        <w:tc>
          <w:tcPr>
            <w:tcW w:w="2970" w:type="dxa"/>
            <w:tcBorders>
              <w:top w:val="nil"/>
              <w:left w:val="nil"/>
              <w:bottom w:val="nil"/>
              <w:right w:val="nil"/>
            </w:tcBorders>
            <w:shd w:val="clear" w:color="000000" w:fill="FFFFFF"/>
            <w:noWrap/>
            <w:vAlign w:val="bottom"/>
          </w:tcPr>
          <w:p w14:paraId="6597AC11" w14:textId="11103A83" w:rsidR="00220FFA" w:rsidRPr="001941A4" w:rsidRDefault="00220FFA" w:rsidP="00220FFA">
            <w:pPr>
              <w:rPr>
                <w:rFonts w:ascii="Angsana New" w:hAnsi="Angsana New"/>
                <w:sz w:val="28"/>
                <w:szCs w:val="28"/>
                <w:lang w:val="en-US"/>
              </w:rPr>
            </w:pPr>
            <w:proofErr w:type="spellStart"/>
            <w:r>
              <w:rPr>
                <w:rFonts w:ascii="Angsana New" w:hAnsi="Angsana New"/>
                <w:sz w:val="28"/>
                <w:szCs w:val="28"/>
                <w:lang w:val="en-US"/>
              </w:rPr>
              <w:t>Amornrattanakosin</w:t>
            </w:r>
            <w:proofErr w:type="spellEnd"/>
            <w:r>
              <w:rPr>
                <w:rFonts w:ascii="Angsana New" w:hAnsi="Angsana New"/>
                <w:sz w:val="28"/>
                <w:szCs w:val="28"/>
                <w:lang w:val="en-US"/>
              </w:rPr>
              <w:t xml:space="preserve"> Co., LTD.</w:t>
            </w:r>
          </w:p>
        </w:tc>
        <w:tc>
          <w:tcPr>
            <w:tcW w:w="1260" w:type="dxa"/>
            <w:tcBorders>
              <w:top w:val="nil"/>
              <w:left w:val="nil"/>
              <w:bottom w:val="nil"/>
              <w:right w:val="nil"/>
            </w:tcBorders>
            <w:noWrap/>
            <w:vAlign w:val="bottom"/>
          </w:tcPr>
          <w:p w14:paraId="06B1016A" w14:textId="0ABF01FB" w:rsidR="00220FFA" w:rsidRPr="00704853" w:rsidRDefault="00220FFA" w:rsidP="00220FFA">
            <w:pPr>
              <w:jc w:val="center"/>
              <w:rPr>
                <w:rFonts w:ascii="Angsana New" w:eastAsia="Times New Roman" w:hAnsi="Angsana New"/>
                <w:sz w:val="28"/>
                <w:szCs w:val="28"/>
                <w:cs/>
                <w:lang w:val="en-US"/>
              </w:rPr>
            </w:pPr>
            <w:r>
              <w:rPr>
                <w:rFonts w:ascii="Angsana New" w:eastAsia="Times New Roman" w:hAnsi="Angsana New"/>
                <w:sz w:val="28"/>
                <w:szCs w:val="28"/>
                <w:lang w:val="en-US"/>
              </w:rPr>
              <w:t>Thailand</w:t>
            </w:r>
          </w:p>
        </w:tc>
        <w:tc>
          <w:tcPr>
            <w:tcW w:w="810" w:type="dxa"/>
            <w:tcBorders>
              <w:top w:val="nil"/>
              <w:left w:val="nil"/>
              <w:bottom w:val="nil"/>
              <w:right w:val="nil"/>
            </w:tcBorders>
            <w:noWrap/>
            <w:vAlign w:val="bottom"/>
          </w:tcPr>
          <w:p w14:paraId="4F8FEEF0" w14:textId="69CCF20F" w:rsidR="00220FFA" w:rsidRPr="00220FFA" w:rsidRDefault="00220FFA" w:rsidP="00220FFA">
            <w:pPr>
              <w:jc w:val="center"/>
              <w:rPr>
                <w:rFonts w:asciiTheme="majorBidi" w:hAnsiTheme="majorBidi" w:cstheme="majorBidi"/>
                <w:sz w:val="28"/>
                <w:szCs w:val="28"/>
                <w:cs/>
                <w:lang w:val="en-US"/>
              </w:rPr>
            </w:pPr>
            <w:r w:rsidRPr="00220FFA">
              <w:rPr>
                <w:rFonts w:asciiTheme="majorBidi" w:hAnsiTheme="majorBidi" w:cstheme="majorBidi"/>
                <w:sz w:val="28"/>
                <w:szCs w:val="28"/>
                <w:lang w:val="en-US"/>
              </w:rPr>
              <w:t>99</w:t>
            </w:r>
          </w:p>
        </w:tc>
        <w:tc>
          <w:tcPr>
            <w:tcW w:w="720" w:type="dxa"/>
            <w:tcBorders>
              <w:top w:val="nil"/>
              <w:left w:val="nil"/>
              <w:bottom w:val="nil"/>
              <w:right w:val="nil"/>
            </w:tcBorders>
            <w:noWrap/>
            <w:vAlign w:val="bottom"/>
          </w:tcPr>
          <w:p w14:paraId="5FCE4633" w14:textId="20338DA3" w:rsidR="00220FFA" w:rsidRPr="00220FFA" w:rsidRDefault="00220FFA" w:rsidP="00220FFA">
            <w:pPr>
              <w:jc w:val="center"/>
              <w:rPr>
                <w:rFonts w:asciiTheme="majorBidi" w:hAnsiTheme="majorBidi" w:cstheme="majorBidi"/>
                <w:sz w:val="28"/>
                <w:szCs w:val="28"/>
                <w:cs/>
                <w:lang w:val="en-US"/>
              </w:rPr>
            </w:pPr>
            <w:r>
              <w:rPr>
                <w:rFonts w:asciiTheme="majorBidi" w:hAnsiTheme="majorBidi" w:cstheme="majorBidi"/>
                <w:sz w:val="28"/>
                <w:szCs w:val="28"/>
                <w:lang w:val="en-US"/>
              </w:rPr>
              <w:t>99</w:t>
            </w:r>
          </w:p>
        </w:tc>
        <w:tc>
          <w:tcPr>
            <w:tcW w:w="1170" w:type="dxa"/>
            <w:tcBorders>
              <w:top w:val="nil"/>
              <w:left w:val="nil"/>
              <w:bottom w:val="nil"/>
              <w:right w:val="nil"/>
            </w:tcBorders>
            <w:noWrap/>
            <w:vAlign w:val="bottom"/>
          </w:tcPr>
          <w:p w14:paraId="07680AA4" w14:textId="6007C072" w:rsidR="00220FFA" w:rsidRPr="00B248D4" w:rsidRDefault="00220FFA" w:rsidP="00220FFA">
            <w:pPr>
              <w:jc w:val="right"/>
              <w:rPr>
                <w:rFonts w:asciiTheme="majorBidi" w:hAnsiTheme="majorBidi" w:cstheme="majorBidi"/>
                <w:sz w:val="28"/>
                <w:szCs w:val="28"/>
                <w:cs/>
                <w:lang w:val="en-US"/>
              </w:rPr>
            </w:pPr>
            <w:r w:rsidRPr="007704F6">
              <w:rPr>
                <w:rFonts w:ascii="AngsanaUPC" w:hAnsi="AngsanaUPC" w:cs="AngsanaUPC"/>
                <w:sz w:val="28"/>
                <w:szCs w:val="28"/>
                <w:lang w:val="en-US"/>
              </w:rPr>
              <w:t>1,999</w:t>
            </w:r>
          </w:p>
        </w:tc>
        <w:tc>
          <w:tcPr>
            <w:tcW w:w="1080" w:type="dxa"/>
            <w:tcBorders>
              <w:top w:val="nil"/>
              <w:left w:val="nil"/>
              <w:bottom w:val="nil"/>
              <w:right w:val="nil"/>
            </w:tcBorders>
            <w:vAlign w:val="bottom"/>
          </w:tcPr>
          <w:p w14:paraId="3D6CEF93" w14:textId="494E13DB" w:rsidR="00220FFA" w:rsidRPr="00800D38" w:rsidRDefault="00220FFA" w:rsidP="00220FFA">
            <w:pPr>
              <w:ind w:left="-29" w:right="-29"/>
              <w:jc w:val="right"/>
              <w:rPr>
                <w:rFonts w:asciiTheme="majorBidi" w:hAnsiTheme="majorBidi" w:cstheme="majorBidi"/>
                <w:sz w:val="28"/>
                <w:szCs w:val="28"/>
                <w:cs/>
              </w:rPr>
            </w:pPr>
            <w:r w:rsidRPr="007704F6">
              <w:rPr>
                <w:rFonts w:ascii="AngsanaUPC" w:hAnsi="AngsanaUPC" w:cs="AngsanaUPC"/>
                <w:sz w:val="28"/>
                <w:szCs w:val="28"/>
                <w:lang w:val="en-US"/>
              </w:rPr>
              <w:t>1,999</w:t>
            </w:r>
          </w:p>
        </w:tc>
        <w:tc>
          <w:tcPr>
            <w:tcW w:w="990" w:type="dxa"/>
            <w:tcBorders>
              <w:top w:val="nil"/>
              <w:left w:val="nil"/>
              <w:bottom w:val="nil"/>
              <w:right w:val="nil"/>
            </w:tcBorders>
            <w:vAlign w:val="bottom"/>
          </w:tcPr>
          <w:p w14:paraId="172FA482" w14:textId="23D8E8AA" w:rsidR="00220FFA" w:rsidRPr="00800D38" w:rsidRDefault="00220FFA" w:rsidP="00220FFA">
            <w:pPr>
              <w:ind w:left="-29" w:right="-29"/>
              <w:jc w:val="right"/>
              <w:rPr>
                <w:rFonts w:asciiTheme="majorBidi" w:hAnsiTheme="majorBidi" w:cstheme="majorBidi"/>
                <w:sz w:val="28"/>
                <w:szCs w:val="28"/>
                <w:cs/>
              </w:rPr>
            </w:pPr>
            <w:r w:rsidRPr="007704F6">
              <w:rPr>
                <w:rFonts w:ascii="AngsanaUPC" w:hAnsi="AngsanaUPC" w:cs="AngsanaUPC"/>
                <w:sz w:val="28"/>
                <w:szCs w:val="28"/>
                <w:lang w:val="en-US"/>
              </w:rPr>
              <w:t>1,999</w:t>
            </w:r>
          </w:p>
        </w:tc>
        <w:tc>
          <w:tcPr>
            <w:tcW w:w="990" w:type="dxa"/>
            <w:tcBorders>
              <w:top w:val="nil"/>
              <w:left w:val="nil"/>
              <w:bottom w:val="nil"/>
              <w:right w:val="nil"/>
            </w:tcBorders>
            <w:vAlign w:val="bottom"/>
          </w:tcPr>
          <w:p w14:paraId="19C6DB5B" w14:textId="071DC399" w:rsidR="00220FFA" w:rsidRPr="00800D38" w:rsidRDefault="00220FFA" w:rsidP="00220FFA">
            <w:pPr>
              <w:ind w:left="-29" w:right="-29"/>
              <w:jc w:val="right"/>
              <w:rPr>
                <w:rFonts w:asciiTheme="majorBidi" w:hAnsiTheme="majorBidi" w:cstheme="majorBidi"/>
                <w:sz w:val="28"/>
                <w:szCs w:val="28"/>
                <w:cs/>
              </w:rPr>
            </w:pPr>
            <w:r w:rsidRPr="007704F6">
              <w:rPr>
                <w:rFonts w:ascii="AngsanaUPC" w:hAnsi="AngsanaUPC" w:cs="AngsanaUPC"/>
                <w:sz w:val="28"/>
                <w:szCs w:val="28"/>
                <w:lang w:val="en-US"/>
              </w:rPr>
              <w:t>1,999</w:t>
            </w:r>
          </w:p>
        </w:tc>
        <w:tc>
          <w:tcPr>
            <w:tcW w:w="990" w:type="dxa"/>
            <w:tcBorders>
              <w:top w:val="nil"/>
              <w:left w:val="nil"/>
              <w:bottom w:val="nil"/>
              <w:right w:val="nil"/>
            </w:tcBorders>
            <w:vAlign w:val="bottom"/>
          </w:tcPr>
          <w:p w14:paraId="7CD9FA83" w14:textId="1BE56D0C" w:rsidR="00220FFA" w:rsidRPr="00800D38" w:rsidRDefault="00220FFA" w:rsidP="00220FFA">
            <w:pPr>
              <w:ind w:left="-29" w:right="-29"/>
              <w:jc w:val="right"/>
              <w:rPr>
                <w:rFonts w:asciiTheme="majorBidi" w:hAnsiTheme="majorBidi" w:cstheme="majorBidi"/>
                <w:sz w:val="28"/>
                <w:szCs w:val="28"/>
                <w:cs/>
              </w:rPr>
            </w:pPr>
            <w:r w:rsidRPr="007704F6">
              <w:rPr>
                <w:rFonts w:ascii="AngsanaUPC" w:hAnsi="AngsanaUPC" w:cs="AngsanaUPC"/>
                <w:sz w:val="28"/>
                <w:szCs w:val="28"/>
                <w:cs/>
              </w:rPr>
              <w:t>(1,999)</w:t>
            </w:r>
          </w:p>
        </w:tc>
        <w:tc>
          <w:tcPr>
            <w:tcW w:w="990" w:type="dxa"/>
            <w:tcBorders>
              <w:top w:val="nil"/>
              <w:left w:val="nil"/>
              <w:bottom w:val="nil"/>
              <w:right w:val="nil"/>
            </w:tcBorders>
            <w:vAlign w:val="bottom"/>
          </w:tcPr>
          <w:p w14:paraId="516C663B" w14:textId="4B951C22" w:rsidR="00220FFA" w:rsidRPr="00800D38" w:rsidRDefault="00220FFA" w:rsidP="00220FFA">
            <w:pPr>
              <w:ind w:left="-29" w:right="-29"/>
              <w:jc w:val="right"/>
              <w:rPr>
                <w:rFonts w:asciiTheme="majorBidi" w:hAnsiTheme="majorBidi" w:cstheme="majorBidi"/>
                <w:sz w:val="28"/>
                <w:szCs w:val="28"/>
                <w:cs/>
              </w:rPr>
            </w:pPr>
            <w:r w:rsidRPr="007704F6">
              <w:rPr>
                <w:rFonts w:ascii="AngsanaUPC" w:hAnsi="AngsanaUPC" w:cs="AngsanaUPC"/>
                <w:sz w:val="28"/>
                <w:szCs w:val="28"/>
                <w:cs/>
              </w:rPr>
              <w:t>-</w:t>
            </w:r>
          </w:p>
        </w:tc>
        <w:tc>
          <w:tcPr>
            <w:tcW w:w="990" w:type="dxa"/>
            <w:tcBorders>
              <w:top w:val="nil"/>
              <w:left w:val="nil"/>
              <w:bottom w:val="nil"/>
              <w:right w:val="nil"/>
            </w:tcBorders>
            <w:vAlign w:val="bottom"/>
          </w:tcPr>
          <w:p w14:paraId="469ABBFA" w14:textId="6AFF3E16" w:rsidR="00220FFA" w:rsidRPr="00C847EC" w:rsidRDefault="00220FFA" w:rsidP="00220FFA">
            <w:pPr>
              <w:ind w:left="-29" w:right="-29"/>
              <w:jc w:val="right"/>
              <w:rPr>
                <w:rFonts w:asciiTheme="majorBidi" w:hAnsiTheme="majorBidi" w:cstheme="majorBidi"/>
                <w:sz w:val="28"/>
                <w:szCs w:val="28"/>
                <w:cs/>
                <w:lang w:val="en-US"/>
              </w:rPr>
            </w:pPr>
            <w:r w:rsidRPr="007704F6">
              <w:rPr>
                <w:rFonts w:ascii="AngsanaUPC" w:hAnsi="AngsanaUPC" w:cs="AngsanaUPC"/>
                <w:sz w:val="28"/>
                <w:szCs w:val="28"/>
                <w:cs/>
                <w:lang w:val="en-US"/>
              </w:rPr>
              <w:t>-</w:t>
            </w:r>
          </w:p>
        </w:tc>
        <w:tc>
          <w:tcPr>
            <w:tcW w:w="900" w:type="dxa"/>
            <w:tcBorders>
              <w:top w:val="nil"/>
              <w:left w:val="nil"/>
              <w:bottom w:val="nil"/>
              <w:right w:val="nil"/>
            </w:tcBorders>
            <w:vAlign w:val="bottom"/>
          </w:tcPr>
          <w:p w14:paraId="392A37CB" w14:textId="0B70B3A6" w:rsidR="00220FFA" w:rsidRPr="00800D38" w:rsidRDefault="00220FFA" w:rsidP="00220FFA">
            <w:pPr>
              <w:ind w:left="-29" w:right="-29"/>
              <w:jc w:val="right"/>
              <w:rPr>
                <w:rFonts w:asciiTheme="majorBidi" w:hAnsiTheme="majorBidi" w:cstheme="majorBidi"/>
                <w:sz w:val="28"/>
                <w:szCs w:val="28"/>
                <w:cs/>
              </w:rPr>
            </w:pPr>
            <w:r w:rsidRPr="007704F6">
              <w:rPr>
                <w:rFonts w:ascii="AngsanaUPC" w:hAnsi="AngsanaUPC" w:cs="AngsanaUPC"/>
                <w:sz w:val="28"/>
                <w:szCs w:val="28"/>
                <w:lang w:val="en-US"/>
              </w:rPr>
              <w:t>1,999</w:t>
            </w:r>
          </w:p>
        </w:tc>
      </w:tr>
      <w:tr w:rsidR="00220FFA" w:rsidRPr="000E0F49" w14:paraId="37039F09" w14:textId="77777777" w:rsidTr="00DA7EEF">
        <w:trPr>
          <w:trHeight w:val="432"/>
        </w:trPr>
        <w:tc>
          <w:tcPr>
            <w:tcW w:w="2970" w:type="dxa"/>
            <w:tcBorders>
              <w:top w:val="nil"/>
              <w:left w:val="nil"/>
              <w:bottom w:val="nil"/>
              <w:right w:val="nil"/>
            </w:tcBorders>
            <w:shd w:val="clear" w:color="000000" w:fill="FFFFFF"/>
            <w:noWrap/>
            <w:vAlign w:val="bottom"/>
          </w:tcPr>
          <w:p w14:paraId="1A66E483" w14:textId="77777777" w:rsidR="00220FFA" w:rsidRDefault="00220FFA" w:rsidP="00220FFA">
            <w:pPr>
              <w:ind w:hanging="25"/>
              <w:rPr>
                <w:rFonts w:ascii="Angsana New" w:hAnsi="Angsana New"/>
                <w:sz w:val="28"/>
                <w:szCs w:val="28"/>
                <w:lang w:val="en-US"/>
              </w:rPr>
            </w:pPr>
            <w:r>
              <w:rPr>
                <w:rFonts w:ascii="Angsana New" w:hAnsi="Angsana New"/>
                <w:sz w:val="28"/>
                <w:szCs w:val="28"/>
                <w:lang w:val="en-US"/>
              </w:rPr>
              <w:t>Singto Limited Liability</w:t>
            </w:r>
          </w:p>
          <w:p w14:paraId="0AF05C73" w14:textId="07EAD2B5" w:rsidR="00220FFA" w:rsidRPr="001941A4" w:rsidRDefault="00220FFA" w:rsidP="00220FFA">
            <w:pPr>
              <w:ind w:hanging="25"/>
              <w:rPr>
                <w:rFonts w:ascii="Angsana New" w:hAnsi="Angsana New"/>
                <w:sz w:val="28"/>
                <w:szCs w:val="28"/>
                <w:cs/>
                <w:lang w:val="en-US"/>
              </w:rPr>
            </w:pPr>
            <w:r>
              <w:rPr>
                <w:rFonts w:ascii="Angsana New" w:hAnsi="Angsana New"/>
                <w:sz w:val="28"/>
                <w:szCs w:val="28"/>
                <w:lang w:val="en-US"/>
              </w:rPr>
              <w:t xml:space="preserve">        </w:t>
            </w:r>
            <w:r w:rsidRPr="00883557">
              <w:rPr>
                <w:rFonts w:ascii="Angsana New" w:hAnsi="Angsana New"/>
                <w:sz w:val="28"/>
                <w:szCs w:val="28"/>
                <w:lang w:val="en-US"/>
              </w:rPr>
              <w:t>(</w:t>
            </w:r>
            <w:r>
              <w:rPr>
                <w:rFonts w:ascii="Angsana New" w:hAnsi="Angsana New"/>
                <w:sz w:val="28"/>
                <w:szCs w:val="28"/>
                <w:lang w:val="en-US"/>
              </w:rPr>
              <w:t xml:space="preserve">Formerly, </w:t>
            </w:r>
            <w:r w:rsidRPr="00883557">
              <w:rPr>
                <w:rFonts w:ascii="Angsana New" w:hAnsi="Angsana New"/>
                <w:sz w:val="28"/>
                <w:szCs w:val="28"/>
                <w:lang w:val="en-US"/>
              </w:rPr>
              <w:t>Koo Dom Investment LLC)</w:t>
            </w:r>
          </w:p>
        </w:tc>
        <w:tc>
          <w:tcPr>
            <w:tcW w:w="1260" w:type="dxa"/>
            <w:tcBorders>
              <w:top w:val="nil"/>
              <w:left w:val="nil"/>
              <w:bottom w:val="nil"/>
              <w:right w:val="nil"/>
            </w:tcBorders>
            <w:noWrap/>
            <w:vAlign w:val="bottom"/>
          </w:tcPr>
          <w:p w14:paraId="421759E8" w14:textId="6D006038" w:rsidR="00220FFA" w:rsidRPr="00704853" w:rsidRDefault="00220FFA" w:rsidP="00220FFA">
            <w:pPr>
              <w:jc w:val="center"/>
              <w:rPr>
                <w:rFonts w:ascii="Angsana New" w:eastAsia="Times New Roman" w:hAnsi="Angsana New"/>
                <w:sz w:val="28"/>
                <w:szCs w:val="28"/>
                <w:lang w:val="en-US"/>
              </w:rPr>
            </w:pPr>
            <w:r w:rsidRPr="00B248D4">
              <w:rPr>
                <w:rFonts w:ascii="Angsana New" w:eastAsia="Times New Roman" w:hAnsi="Angsana New"/>
                <w:sz w:val="28"/>
                <w:szCs w:val="28"/>
                <w:lang w:val="en-US"/>
              </w:rPr>
              <w:t>United States of America</w:t>
            </w:r>
          </w:p>
        </w:tc>
        <w:tc>
          <w:tcPr>
            <w:tcW w:w="810" w:type="dxa"/>
            <w:tcBorders>
              <w:top w:val="nil"/>
              <w:left w:val="nil"/>
              <w:bottom w:val="nil"/>
              <w:right w:val="nil"/>
            </w:tcBorders>
            <w:noWrap/>
            <w:vAlign w:val="bottom"/>
          </w:tcPr>
          <w:p w14:paraId="14E0E09E" w14:textId="3208DB9D" w:rsidR="00220FFA" w:rsidRPr="00220FFA" w:rsidRDefault="00220FFA" w:rsidP="00220FFA">
            <w:pPr>
              <w:jc w:val="center"/>
              <w:rPr>
                <w:rFonts w:asciiTheme="majorBidi" w:eastAsia="Times New Roman" w:hAnsiTheme="majorBidi" w:cstheme="majorBidi"/>
                <w:sz w:val="28"/>
                <w:szCs w:val="28"/>
                <w:lang w:val="en-US"/>
              </w:rPr>
            </w:pPr>
            <w:r w:rsidRPr="00220FFA">
              <w:rPr>
                <w:rFonts w:asciiTheme="majorBidi" w:hAnsiTheme="majorBidi" w:cstheme="majorBidi"/>
                <w:sz w:val="28"/>
                <w:szCs w:val="28"/>
                <w:lang w:val="en-US"/>
              </w:rPr>
              <w:t>100</w:t>
            </w:r>
          </w:p>
        </w:tc>
        <w:tc>
          <w:tcPr>
            <w:tcW w:w="720" w:type="dxa"/>
            <w:tcBorders>
              <w:top w:val="nil"/>
              <w:left w:val="nil"/>
              <w:bottom w:val="nil"/>
              <w:right w:val="nil"/>
            </w:tcBorders>
            <w:noWrap/>
            <w:vAlign w:val="bottom"/>
          </w:tcPr>
          <w:p w14:paraId="1215BDE1" w14:textId="528C915A" w:rsidR="00220FFA" w:rsidRPr="00220FFA" w:rsidRDefault="00220FFA" w:rsidP="00220FFA">
            <w:pPr>
              <w:jc w:val="center"/>
              <w:rPr>
                <w:rFonts w:asciiTheme="majorBidi" w:eastAsia="Times New Roman" w:hAnsiTheme="majorBidi" w:cstheme="majorBidi"/>
                <w:sz w:val="28"/>
                <w:szCs w:val="28"/>
                <w:lang w:val="en-US"/>
              </w:rPr>
            </w:pPr>
            <w:r>
              <w:rPr>
                <w:rFonts w:asciiTheme="majorBidi" w:hAnsiTheme="majorBidi" w:cstheme="majorBidi"/>
                <w:sz w:val="28"/>
                <w:szCs w:val="28"/>
                <w:lang w:val="en-US"/>
              </w:rPr>
              <w:t>100</w:t>
            </w:r>
          </w:p>
        </w:tc>
        <w:tc>
          <w:tcPr>
            <w:tcW w:w="1170" w:type="dxa"/>
            <w:tcBorders>
              <w:top w:val="nil"/>
              <w:left w:val="nil"/>
              <w:bottom w:val="nil"/>
              <w:right w:val="nil"/>
            </w:tcBorders>
            <w:noWrap/>
            <w:vAlign w:val="bottom"/>
          </w:tcPr>
          <w:p w14:paraId="67222838" w14:textId="443A0B70" w:rsidR="00220FFA" w:rsidRPr="00B248D4" w:rsidRDefault="00220FFA" w:rsidP="00220FFA">
            <w:pPr>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USD 2,965</w:t>
            </w:r>
          </w:p>
        </w:tc>
        <w:tc>
          <w:tcPr>
            <w:tcW w:w="1080" w:type="dxa"/>
            <w:tcBorders>
              <w:top w:val="nil"/>
              <w:left w:val="nil"/>
              <w:bottom w:val="nil"/>
              <w:right w:val="nil"/>
            </w:tcBorders>
            <w:vAlign w:val="bottom"/>
          </w:tcPr>
          <w:p w14:paraId="246DD120" w14:textId="7C0CE4ED" w:rsidR="00220FFA" w:rsidRPr="00800D38" w:rsidRDefault="00220FFA" w:rsidP="00220FFA">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USD 2,965</w:t>
            </w:r>
          </w:p>
        </w:tc>
        <w:tc>
          <w:tcPr>
            <w:tcW w:w="990" w:type="dxa"/>
            <w:tcBorders>
              <w:top w:val="nil"/>
              <w:left w:val="nil"/>
              <w:bottom w:val="nil"/>
              <w:right w:val="nil"/>
            </w:tcBorders>
            <w:vAlign w:val="bottom"/>
          </w:tcPr>
          <w:p w14:paraId="23FC77DE" w14:textId="35D789D1" w:rsidR="00220FFA" w:rsidRPr="00B248D4" w:rsidRDefault="00220FFA" w:rsidP="00220FFA">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186,215</w:t>
            </w:r>
          </w:p>
        </w:tc>
        <w:tc>
          <w:tcPr>
            <w:tcW w:w="990" w:type="dxa"/>
            <w:tcBorders>
              <w:top w:val="nil"/>
              <w:left w:val="nil"/>
              <w:bottom w:val="nil"/>
              <w:right w:val="nil"/>
            </w:tcBorders>
            <w:vAlign w:val="bottom"/>
          </w:tcPr>
          <w:p w14:paraId="278F3ED1" w14:textId="2702B4D9" w:rsidR="00220FFA" w:rsidRPr="00800D38" w:rsidRDefault="00220FFA" w:rsidP="00220FFA">
            <w:pPr>
              <w:ind w:left="-29" w:right="-29"/>
              <w:jc w:val="right"/>
              <w:rPr>
                <w:rFonts w:asciiTheme="majorBidi" w:eastAsia="Times New Roman" w:hAnsiTheme="majorBidi" w:cstheme="majorBidi"/>
                <w:sz w:val="28"/>
                <w:szCs w:val="28"/>
                <w:lang w:val="en-US"/>
              </w:rPr>
            </w:pPr>
            <w:r w:rsidRPr="007704F6">
              <w:rPr>
                <w:rFonts w:ascii="AngsanaUPC" w:hAnsi="AngsanaUPC" w:cs="AngsanaUPC"/>
                <w:sz w:val="28"/>
                <w:szCs w:val="28"/>
                <w:lang w:val="en-US"/>
              </w:rPr>
              <w:t>186,215</w:t>
            </w:r>
          </w:p>
        </w:tc>
        <w:tc>
          <w:tcPr>
            <w:tcW w:w="990" w:type="dxa"/>
            <w:tcBorders>
              <w:top w:val="nil"/>
              <w:left w:val="nil"/>
              <w:bottom w:val="nil"/>
              <w:right w:val="nil"/>
            </w:tcBorders>
            <w:vAlign w:val="bottom"/>
          </w:tcPr>
          <w:p w14:paraId="3D69901F" w14:textId="2DE0C299" w:rsidR="00220FFA" w:rsidRPr="00800D38" w:rsidRDefault="00220FFA" w:rsidP="00220FFA">
            <w:pPr>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cs/>
                <w:lang w:val="en-US"/>
              </w:rPr>
              <w:t>(186</w:t>
            </w:r>
            <w:r w:rsidRPr="007704F6">
              <w:rPr>
                <w:rFonts w:ascii="AngsanaUPC" w:eastAsia="Times New Roman" w:hAnsi="AngsanaUPC" w:cs="AngsanaUPC"/>
                <w:sz w:val="28"/>
                <w:szCs w:val="28"/>
                <w:lang w:val="en-US"/>
              </w:rPr>
              <w:t>,</w:t>
            </w:r>
            <w:r w:rsidRPr="007704F6">
              <w:rPr>
                <w:rFonts w:ascii="AngsanaUPC" w:eastAsia="Times New Roman" w:hAnsi="AngsanaUPC" w:cs="AngsanaUPC"/>
                <w:sz w:val="28"/>
                <w:szCs w:val="28"/>
                <w:cs/>
                <w:lang w:val="en-US"/>
              </w:rPr>
              <w:t>215)</w:t>
            </w:r>
          </w:p>
        </w:tc>
        <w:tc>
          <w:tcPr>
            <w:tcW w:w="990" w:type="dxa"/>
            <w:tcBorders>
              <w:top w:val="nil"/>
              <w:left w:val="nil"/>
              <w:bottom w:val="nil"/>
              <w:right w:val="nil"/>
            </w:tcBorders>
            <w:vAlign w:val="bottom"/>
          </w:tcPr>
          <w:p w14:paraId="15CAD7F2" w14:textId="2296324A" w:rsidR="00220FFA" w:rsidRPr="00800D38" w:rsidRDefault="00220FFA" w:rsidP="00220FFA">
            <w:pPr>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w:t>
            </w:r>
          </w:p>
        </w:tc>
        <w:tc>
          <w:tcPr>
            <w:tcW w:w="990" w:type="dxa"/>
            <w:tcBorders>
              <w:top w:val="nil"/>
              <w:left w:val="nil"/>
              <w:bottom w:val="nil"/>
              <w:right w:val="nil"/>
            </w:tcBorders>
            <w:vAlign w:val="bottom"/>
          </w:tcPr>
          <w:p w14:paraId="21CB1ADC" w14:textId="541F18C1" w:rsidR="00220FFA" w:rsidRPr="00800D38" w:rsidRDefault="00220FFA" w:rsidP="00220FFA">
            <w:pPr>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cs/>
                <w:lang w:val="en-US"/>
              </w:rPr>
              <w:t>-</w:t>
            </w:r>
          </w:p>
        </w:tc>
        <w:tc>
          <w:tcPr>
            <w:tcW w:w="900" w:type="dxa"/>
            <w:tcBorders>
              <w:top w:val="nil"/>
              <w:left w:val="nil"/>
              <w:bottom w:val="nil"/>
              <w:right w:val="nil"/>
            </w:tcBorders>
            <w:vAlign w:val="bottom"/>
          </w:tcPr>
          <w:p w14:paraId="07D22964" w14:textId="19EB1B35" w:rsidR="00220FFA" w:rsidRPr="00800D38" w:rsidRDefault="00220FFA" w:rsidP="00220FFA">
            <w:pPr>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186,215</w:t>
            </w:r>
          </w:p>
        </w:tc>
      </w:tr>
      <w:tr w:rsidR="00220FFA" w:rsidRPr="000E0F49" w14:paraId="04675A9A" w14:textId="77777777" w:rsidTr="00DA7EEF">
        <w:trPr>
          <w:trHeight w:val="432"/>
        </w:trPr>
        <w:tc>
          <w:tcPr>
            <w:tcW w:w="2970" w:type="dxa"/>
            <w:tcBorders>
              <w:top w:val="nil"/>
              <w:left w:val="nil"/>
              <w:bottom w:val="nil"/>
              <w:right w:val="nil"/>
            </w:tcBorders>
            <w:shd w:val="clear" w:color="000000" w:fill="FFFFFF"/>
            <w:noWrap/>
            <w:vAlign w:val="bottom"/>
          </w:tcPr>
          <w:p w14:paraId="20F8F403" w14:textId="77777777" w:rsidR="00220FFA" w:rsidRPr="00800D38" w:rsidRDefault="00220FFA" w:rsidP="00220FFA">
            <w:pPr>
              <w:ind w:hanging="25"/>
              <w:jc w:val="right"/>
              <w:rPr>
                <w:rFonts w:ascii="Angsana New" w:hAnsi="Angsana New"/>
                <w:sz w:val="28"/>
                <w:szCs w:val="28"/>
                <w:cs/>
              </w:rPr>
            </w:pPr>
          </w:p>
        </w:tc>
        <w:tc>
          <w:tcPr>
            <w:tcW w:w="1260" w:type="dxa"/>
            <w:tcBorders>
              <w:top w:val="nil"/>
              <w:left w:val="nil"/>
              <w:bottom w:val="nil"/>
              <w:right w:val="nil"/>
            </w:tcBorders>
            <w:noWrap/>
            <w:vAlign w:val="bottom"/>
          </w:tcPr>
          <w:p w14:paraId="09B5E578" w14:textId="77777777" w:rsidR="00220FFA" w:rsidRPr="00704853" w:rsidRDefault="00220FFA" w:rsidP="00220FFA">
            <w:pPr>
              <w:jc w:val="right"/>
              <w:rPr>
                <w:rFonts w:ascii="Angsana New" w:eastAsia="Times New Roman" w:hAnsi="Angsana New"/>
                <w:sz w:val="28"/>
                <w:szCs w:val="28"/>
                <w:lang w:val="en-US"/>
              </w:rPr>
            </w:pPr>
          </w:p>
        </w:tc>
        <w:tc>
          <w:tcPr>
            <w:tcW w:w="810" w:type="dxa"/>
            <w:tcBorders>
              <w:top w:val="nil"/>
              <w:left w:val="nil"/>
              <w:bottom w:val="nil"/>
              <w:right w:val="nil"/>
            </w:tcBorders>
            <w:noWrap/>
            <w:vAlign w:val="bottom"/>
          </w:tcPr>
          <w:p w14:paraId="2230DFEC" w14:textId="77777777" w:rsidR="00220FFA" w:rsidRPr="00800D38" w:rsidRDefault="00220FFA" w:rsidP="00220FFA">
            <w:pPr>
              <w:jc w:val="right"/>
              <w:rPr>
                <w:rFonts w:asciiTheme="majorBidi" w:hAnsiTheme="majorBidi" w:cstheme="majorBidi"/>
                <w:sz w:val="28"/>
                <w:szCs w:val="28"/>
                <w:cs/>
              </w:rPr>
            </w:pPr>
          </w:p>
        </w:tc>
        <w:tc>
          <w:tcPr>
            <w:tcW w:w="720" w:type="dxa"/>
            <w:tcBorders>
              <w:top w:val="nil"/>
              <w:left w:val="nil"/>
              <w:bottom w:val="nil"/>
              <w:right w:val="nil"/>
            </w:tcBorders>
            <w:noWrap/>
            <w:vAlign w:val="bottom"/>
          </w:tcPr>
          <w:p w14:paraId="480B2478" w14:textId="77777777" w:rsidR="00220FFA" w:rsidRPr="00800D38" w:rsidRDefault="00220FFA" w:rsidP="00220FFA">
            <w:pPr>
              <w:jc w:val="right"/>
              <w:rPr>
                <w:rFonts w:asciiTheme="majorBidi" w:hAnsiTheme="majorBidi" w:cstheme="majorBidi"/>
                <w:sz w:val="28"/>
                <w:szCs w:val="28"/>
                <w:cs/>
              </w:rPr>
            </w:pPr>
          </w:p>
        </w:tc>
        <w:tc>
          <w:tcPr>
            <w:tcW w:w="1170" w:type="dxa"/>
            <w:tcBorders>
              <w:top w:val="nil"/>
              <w:left w:val="nil"/>
              <w:bottom w:val="nil"/>
              <w:right w:val="nil"/>
            </w:tcBorders>
            <w:noWrap/>
            <w:vAlign w:val="bottom"/>
          </w:tcPr>
          <w:p w14:paraId="6E82F139" w14:textId="77777777" w:rsidR="00220FFA" w:rsidRPr="00800D38" w:rsidRDefault="00220FFA" w:rsidP="00220FFA">
            <w:pPr>
              <w:jc w:val="right"/>
              <w:rPr>
                <w:rFonts w:asciiTheme="majorBidi" w:hAnsiTheme="majorBidi" w:cstheme="majorBidi"/>
                <w:sz w:val="28"/>
                <w:szCs w:val="28"/>
                <w:cs/>
              </w:rPr>
            </w:pPr>
          </w:p>
        </w:tc>
        <w:tc>
          <w:tcPr>
            <w:tcW w:w="1080" w:type="dxa"/>
            <w:tcBorders>
              <w:top w:val="nil"/>
              <w:left w:val="nil"/>
              <w:bottom w:val="nil"/>
              <w:right w:val="nil"/>
            </w:tcBorders>
            <w:vAlign w:val="bottom"/>
          </w:tcPr>
          <w:p w14:paraId="306D0B8C" w14:textId="77777777" w:rsidR="00220FFA" w:rsidRPr="00800D38" w:rsidRDefault="00220FFA" w:rsidP="00220FFA">
            <w:pPr>
              <w:ind w:left="-29" w:right="-29"/>
              <w:jc w:val="right"/>
              <w:rPr>
                <w:rFonts w:asciiTheme="majorBidi" w:hAnsiTheme="majorBidi" w:cstheme="majorBidi"/>
                <w:sz w:val="28"/>
                <w:szCs w:val="28"/>
                <w:cs/>
              </w:rPr>
            </w:pPr>
          </w:p>
        </w:tc>
        <w:tc>
          <w:tcPr>
            <w:tcW w:w="990" w:type="dxa"/>
            <w:tcBorders>
              <w:top w:val="nil"/>
              <w:left w:val="nil"/>
              <w:bottom w:val="nil"/>
              <w:right w:val="nil"/>
            </w:tcBorders>
            <w:vAlign w:val="bottom"/>
          </w:tcPr>
          <w:p w14:paraId="6260CCCE" w14:textId="0675E738" w:rsidR="00220FFA" w:rsidRPr="00B248D4" w:rsidRDefault="00220FFA" w:rsidP="00220FFA">
            <w:pPr>
              <w:pBdr>
                <w:top w:val="single" w:sz="4" w:space="1" w:color="auto"/>
                <w:bottom w:val="double" w:sz="4" w:space="1" w:color="auto"/>
              </w:pBdr>
              <w:ind w:left="-29" w:right="-29"/>
              <w:jc w:val="right"/>
              <w:rPr>
                <w:rFonts w:asciiTheme="majorBidi" w:hAnsiTheme="majorBidi" w:cstheme="majorBidi"/>
                <w:sz w:val="28"/>
                <w:szCs w:val="28"/>
                <w:cs/>
                <w:lang w:val="en-US"/>
              </w:rPr>
            </w:pPr>
            <w:r w:rsidRPr="007704F6">
              <w:rPr>
                <w:rFonts w:ascii="AngsanaUPC" w:hAnsi="AngsanaUPC" w:cs="AngsanaUPC"/>
                <w:sz w:val="28"/>
                <w:szCs w:val="28"/>
                <w:lang w:val="en-US"/>
              </w:rPr>
              <w:t>210,814</w:t>
            </w:r>
          </w:p>
        </w:tc>
        <w:tc>
          <w:tcPr>
            <w:tcW w:w="990" w:type="dxa"/>
            <w:tcBorders>
              <w:top w:val="nil"/>
              <w:left w:val="nil"/>
              <w:bottom w:val="nil"/>
              <w:right w:val="nil"/>
            </w:tcBorders>
            <w:vAlign w:val="bottom"/>
          </w:tcPr>
          <w:p w14:paraId="369DD799" w14:textId="09A50C3E" w:rsidR="00220FFA" w:rsidRPr="00800D38" w:rsidRDefault="00220FFA" w:rsidP="00220FFA">
            <w:pPr>
              <w:pBdr>
                <w:top w:val="single" w:sz="4" w:space="1" w:color="auto"/>
                <w:bottom w:val="double" w:sz="4" w:space="1" w:color="auto"/>
              </w:pBdr>
              <w:ind w:left="-29" w:right="-29"/>
              <w:jc w:val="right"/>
              <w:rPr>
                <w:rFonts w:asciiTheme="majorBidi" w:hAnsiTheme="majorBidi" w:cstheme="majorBidi"/>
                <w:sz w:val="28"/>
                <w:szCs w:val="28"/>
                <w:cs/>
              </w:rPr>
            </w:pPr>
            <w:r w:rsidRPr="007704F6">
              <w:rPr>
                <w:rFonts w:ascii="AngsanaUPC" w:hAnsi="AngsanaUPC" w:cs="AngsanaUPC"/>
                <w:sz w:val="28"/>
                <w:szCs w:val="28"/>
                <w:lang w:val="en-US"/>
              </w:rPr>
              <w:t>210,814</w:t>
            </w:r>
          </w:p>
        </w:tc>
        <w:tc>
          <w:tcPr>
            <w:tcW w:w="990" w:type="dxa"/>
            <w:tcBorders>
              <w:top w:val="nil"/>
              <w:left w:val="nil"/>
              <w:bottom w:val="nil"/>
              <w:right w:val="nil"/>
            </w:tcBorders>
            <w:vAlign w:val="bottom"/>
          </w:tcPr>
          <w:p w14:paraId="6064DD79" w14:textId="156D0C78" w:rsidR="00220FFA" w:rsidRPr="00800D38" w:rsidRDefault="00220FFA" w:rsidP="00220FFA">
            <w:pPr>
              <w:pBdr>
                <w:top w:val="single" w:sz="4" w:space="1" w:color="auto"/>
                <w:bottom w:val="double" w:sz="4" w:space="1" w:color="auto"/>
              </w:pBdr>
              <w:ind w:left="-29" w:right="-29"/>
              <w:jc w:val="right"/>
              <w:rPr>
                <w:rFonts w:asciiTheme="majorBidi" w:hAnsiTheme="majorBidi" w:cstheme="majorBidi"/>
                <w:sz w:val="28"/>
                <w:szCs w:val="28"/>
                <w:cs/>
              </w:rPr>
            </w:pPr>
            <w:r w:rsidRPr="007704F6">
              <w:rPr>
                <w:rFonts w:ascii="AngsanaUPC" w:hAnsi="AngsanaUPC" w:cs="AngsanaUPC"/>
                <w:sz w:val="28"/>
                <w:szCs w:val="28"/>
                <w:lang w:val="en-US"/>
              </w:rPr>
              <w:t>(210,814)</w:t>
            </w:r>
          </w:p>
        </w:tc>
        <w:tc>
          <w:tcPr>
            <w:tcW w:w="990" w:type="dxa"/>
            <w:tcBorders>
              <w:top w:val="nil"/>
              <w:left w:val="nil"/>
              <w:bottom w:val="nil"/>
              <w:right w:val="nil"/>
            </w:tcBorders>
            <w:vAlign w:val="bottom"/>
          </w:tcPr>
          <w:p w14:paraId="18916372" w14:textId="4D58AFD0" w:rsidR="00220FFA" w:rsidRPr="00800D38" w:rsidRDefault="00220FFA" w:rsidP="00220FFA">
            <w:pPr>
              <w:pBdr>
                <w:top w:val="single" w:sz="4" w:space="1" w:color="auto"/>
                <w:bottom w:val="double" w:sz="4" w:space="1" w:color="auto"/>
              </w:pBdr>
              <w:ind w:left="-29" w:right="-29"/>
              <w:jc w:val="right"/>
              <w:rPr>
                <w:rFonts w:asciiTheme="majorBidi" w:hAnsiTheme="majorBidi" w:cstheme="majorBidi"/>
                <w:sz w:val="28"/>
                <w:szCs w:val="28"/>
                <w:cs/>
              </w:rPr>
            </w:pPr>
            <w:r w:rsidRPr="007704F6">
              <w:rPr>
                <w:rFonts w:ascii="AngsanaUPC" w:hAnsi="AngsanaUPC" w:cs="AngsanaUPC"/>
                <w:sz w:val="28"/>
                <w:szCs w:val="28"/>
                <w:lang w:val="en-US"/>
              </w:rPr>
              <w:t>(11,098)</w:t>
            </w:r>
          </w:p>
        </w:tc>
        <w:tc>
          <w:tcPr>
            <w:tcW w:w="990" w:type="dxa"/>
            <w:tcBorders>
              <w:top w:val="nil"/>
              <w:left w:val="nil"/>
              <w:bottom w:val="nil"/>
              <w:right w:val="nil"/>
            </w:tcBorders>
            <w:vAlign w:val="bottom"/>
          </w:tcPr>
          <w:p w14:paraId="1CA0C2E4" w14:textId="46F4815E" w:rsidR="00220FFA" w:rsidRPr="00800D38" w:rsidRDefault="00220FFA" w:rsidP="00220FFA">
            <w:pPr>
              <w:pBdr>
                <w:top w:val="single" w:sz="4" w:space="1" w:color="auto"/>
                <w:bottom w:val="double" w:sz="4" w:space="1" w:color="auto"/>
              </w:pBdr>
              <w:ind w:left="-29" w:right="-29"/>
              <w:jc w:val="right"/>
              <w:rPr>
                <w:rFonts w:asciiTheme="majorBidi" w:hAnsiTheme="majorBidi" w:cstheme="majorBidi"/>
                <w:sz w:val="28"/>
                <w:szCs w:val="28"/>
                <w:cs/>
              </w:rPr>
            </w:pPr>
            <w:r w:rsidRPr="007704F6">
              <w:rPr>
                <w:rFonts w:ascii="AngsanaUPC" w:hAnsi="AngsanaUPC" w:cs="AngsanaUPC"/>
                <w:sz w:val="28"/>
                <w:szCs w:val="28"/>
                <w:cs/>
                <w:lang w:val="en-US"/>
              </w:rPr>
              <w:t>-</w:t>
            </w:r>
          </w:p>
        </w:tc>
        <w:tc>
          <w:tcPr>
            <w:tcW w:w="900" w:type="dxa"/>
            <w:tcBorders>
              <w:top w:val="nil"/>
              <w:left w:val="nil"/>
              <w:bottom w:val="nil"/>
              <w:right w:val="nil"/>
            </w:tcBorders>
            <w:vAlign w:val="bottom"/>
          </w:tcPr>
          <w:p w14:paraId="5E615A53" w14:textId="6AE2A0A2" w:rsidR="00220FFA" w:rsidRPr="00800D38" w:rsidRDefault="00220FFA" w:rsidP="00220FFA">
            <w:pPr>
              <w:pBdr>
                <w:top w:val="single" w:sz="4" w:space="1" w:color="auto"/>
                <w:bottom w:val="double" w:sz="4" w:space="1" w:color="auto"/>
              </w:pBdr>
              <w:ind w:left="-29" w:right="-29"/>
              <w:jc w:val="right"/>
              <w:rPr>
                <w:rFonts w:asciiTheme="majorBidi" w:hAnsiTheme="majorBidi" w:cstheme="majorBidi"/>
                <w:sz w:val="28"/>
                <w:szCs w:val="28"/>
                <w:cs/>
              </w:rPr>
            </w:pPr>
            <w:r w:rsidRPr="007704F6">
              <w:rPr>
                <w:rFonts w:ascii="AngsanaUPC" w:hAnsi="AngsanaUPC" w:cs="AngsanaUPC"/>
                <w:sz w:val="28"/>
                <w:szCs w:val="28"/>
                <w:lang w:val="en-US"/>
              </w:rPr>
              <w:t>199,716</w:t>
            </w:r>
          </w:p>
        </w:tc>
      </w:tr>
    </w:tbl>
    <w:p w14:paraId="4AA7E390" w14:textId="77777777" w:rsidR="0082125D" w:rsidRDefault="0082125D" w:rsidP="0082125D">
      <w:pPr>
        <w:spacing w:before="120"/>
        <w:ind w:left="446"/>
        <w:jc w:val="thaiDistribute"/>
        <w:rPr>
          <w:rFonts w:ascii="Angsana New" w:hAnsi="Angsana New"/>
          <w:sz w:val="28"/>
          <w:szCs w:val="28"/>
          <w:lang w:val="en-US"/>
        </w:rPr>
      </w:pPr>
    </w:p>
    <w:p w14:paraId="0136D07F" w14:textId="77777777" w:rsidR="0082125D" w:rsidRDefault="0082125D" w:rsidP="0082125D">
      <w:pPr>
        <w:spacing w:before="120"/>
        <w:ind w:left="446"/>
        <w:jc w:val="thaiDistribute"/>
        <w:rPr>
          <w:rFonts w:ascii="Angsana New" w:hAnsi="Angsana New"/>
          <w:sz w:val="28"/>
          <w:szCs w:val="28"/>
          <w:lang w:val="en-US"/>
        </w:rPr>
      </w:pPr>
    </w:p>
    <w:p w14:paraId="494B3D96" w14:textId="77777777" w:rsidR="0082125D" w:rsidRDefault="0082125D" w:rsidP="0082125D">
      <w:pPr>
        <w:spacing w:before="120"/>
        <w:ind w:left="446"/>
        <w:jc w:val="thaiDistribute"/>
        <w:rPr>
          <w:rFonts w:ascii="Angsana New" w:hAnsi="Angsana New"/>
          <w:sz w:val="28"/>
          <w:szCs w:val="28"/>
          <w:lang w:val="en-US"/>
        </w:rPr>
      </w:pPr>
    </w:p>
    <w:p w14:paraId="4E25E2D0" w14:textId="77777777" w:rsidR="0082125D" w:rsidRDefault="0082125D" w:rsidP="0082125D">
      <w:pPr>
        <w:spacing w:before="120"/>
        <w:ind w:left="446"/>
        <w:jc w:val="thaiDistribute"/>
        <w:rPr>
          <w:rFonts w:ascii="Angsana New" w:hAnsi="Angsana New"/>
          <w:sz w:val="28"/>
          <w:szCs w:val="28"/>
          <w:lang w:val="en-US"/>
        </w:rPr>
      </w:pPr>
    </w:p>
    <w:p w14:paraId="4BE8D0A6" w14:textId="77777777" w:rsidR="0082125D" w:rsidRDefault="0082125D" w:rsidP="00893523">
      <w:pPr>
        <w:spacing w:before="120"/>
        <w:jc w:val="thaiDistribute"/>
        <w:rPr>
          <w:rFonts w:ascii="Angsana New" w:hAnsi="Angsana New"/>
          <w:sz w:val="28"/>
          <w:szCs w:val="28"/>
          <w:lang w:val="en-US"/>
        </w:rPr>
      </w:pPr>
    </w:p>
    <w:p w14:paraId="3E92CA09" w14:textId="77777777" w:rsidR="0082125D" w:rsidRDefault="0082125D" w:rsidP="0082125D">
      <w:pPr>
        <w:spacing w:before="120"/>
        <w:ind w:left="446"/>
        <w:jc w:val="thaiDistribute"/>
        <w:rPr>
          <w:rFonts w:ascii="Angsana New" w:hAnsi="Angsana New"/>
          <w:sz w:val="28"/>
          <w:szCs w:val="28"/>
          <w:lang w:val="en-US"/>
        </w:rPr>
      </w:pPr>
    </w:p>
    <w:p w14:paraId="1E4CF655" w14:textId="77777777" w:rsidR="0082125D" w:rsidRDefault="0082125D" w:rsidP="000C7651">
      <w:pPr>
        <w:spacing w:before="120"/>
        <w:jc w:val="thaiDistribute"/>
        <w:rPr>
          <w:rFonts w:ascii="Angsana New" w:hAnsi="Angsana New"/>
          <w:sz w:val="28"/>
          <w:szCs w:val="28"/>
          <w:lang w:val="en-US"/>
        </w:rPr>
        <w:sectPr w:rsidR="0082125D" w:rsidSect="00076F4F">
          <w:pgSz w:w="16840" w:h="11907" w:orient="landscape" w:code="9"/>
          <w:pgMar w:top="1440" w:right="1276" w:bottom="1134" w:left="1276" w:header="720" w:footer="709" w:gutter="0"/>
          <w:cols w:space="720"/>
          <w:docGrid w:linePitch="360"/>
        </w:sectPr>
      </w:pPr>
    </w:p>
    <w:p w14:paraId="559198B2" w14:textId="224A1B04" w:rsidR="009A4922" w:rsidRPr="00C54714" w:rsidRDefault="009A4922" w:rsidP="0082125D">
      <w:pPr>
        <w:spacing w:before="120"/>
        <w:ind w:left="446"/>
        <w:jc w:val="thaiDistribute"/>
        <w:rPr>
          <w:rFonts w:ascii="Angsana New" w:hAnsi="Angsana New"/>
          <w:sz w:val="28"/>
          <w:szCs w:val="28"/>
          <w:lang w:val="en-US"/>
        </w:rPr>
      </w:pPr>
      <w:r w:rsidRPr="00C54714">
        <w:rPr>
          <w:rFonts w:ascii="Angsana New" w:hAnsi="Angsana New"/>
          <w:sz w:val="28"/>
          <w:szCs w:val="28"/>
          <w:lang w:val="en-US"/>
        </w:rPr>
        <w:lastRenderedPageBreak/>
        <w:t xml:space="preserve">During the </w:t>
      </w:r>
      <w:r w:rsidR="00873111">
        <w:rPr>
          <w:rFonts w:ascii="Angsana New" w:hAnsi="Angsana New"/>
          <w:sz w:val="28"/>
          <w:szCs w:val="28"/>
          <w:lang w:val="en-US"/>
        </w:rPr>
        <w:t>year</w:t>
      </w:r>
      <w:r w:rsidRPr="00C54714">
        <w:rPr>
          <w:rFonts w:ascii="Angsana New" w:hAnsi="Angsana New"/>
          <w:sz w:val="28"/>
          <w:szCs w:val="28"/>
          <w:lang w:val="en-US"/>
        </w:rPr>
        <w:t xml:space="preserve"> 2025, the Company made an accounting adjustment to </w:t>
      </w:r>
      <w:proofErr w:type="spellStart"/>
      <w:r w:rsidRPr="00C54714">
        <w:rPr>
          <w:rFonts w:ascii="Angsana New" w:hAnsi="Angsana New"/>
          <w:sz w:val="28"/>
          <w:szCs w:val="28"/>
          <w:lang w:val="en-US"/>
        </w:rPr>
        <w:t>recognise</w:t>
      </w:r>
      <w:proofErr w:type="spellEnd"/>
      <w:r w:rsidRPr="00C54714">
        <w:rPr>
          <w:rFonts w:ascii="Angsana New" w:hAnsi="Angsana New"/>
          <w:sz w:val="28"/>
          <w:szCs w:val="28"/>
          <w:lang w:val="en-US"/>
        </w:rPr>
        <w:t xml:space="preserve"> an allowance for impairment of investments in its three subsidiaries, totaling </w:t>
      </w:r>
      <w:r w:rsidRPr="00220FFA">
        <w:rPr>
          <w:rFonts w:ascii="Angsana New" w:hAnsi="Angsana New"/>
          <w:sz w:val="28"/>
          <w:szCs w:val="28"/>
          <w:lang w:val="en-US"/>
        </w:rPr>
        <w:t>Baht 199.72</w:t>
      </w:r>
      <w:r w:rsidRPr="00C54714">
        <w:rPr>
          <w:rFonts w:ascii="Angsana New" w:hAnsi="Angsana New"/>
          <w:sz w:val="28"/>
          <w:szCs w:val="28"/>
          <w:lang w:val="en-US"/>
        </w:rPr>
        <w:t xml:space="preserve"> million. Management based this assessment on the estimated net cash flows expected to be received from two subsidiaries and </w:t>
      </w:r>
      <w:r w:rsidR="00E505BF" w:rsidRPr="00C54714">
        <w:rPr>
          <w:rFonts w:ascii="Angsana New" w:hAnsi="Angsana New"/>
          <w:sz w:val="28"/>
          <w:szCs w:val="28"/>
          <w:lang w:val="en-US"/>
        </w:rPr>
        <w:t xml:space="preserve">on </w:t>
      </w:r>
      <w:r w:rsidRPr="00C54714">
        <w:rPr>
          <w:rFonts w:ascii="Angsana New" w:hAnsi="Angsana New"/>
          <w:sz w:val="28"/>
          <w:szCs w:val="28"/>
          <w:lang w:val="en-US"/>
        </w:rPr>
        <w:t>the net asset value of one subsidiary.</w:t>
      </w:r>
    </w:p>
    <w:p w14:paraId="6BC33138" w14:textId="05CC9798" w:rsidR="00C54714" w:rsidRPr="00C54714" w:rsidRDefault="00C54714" w:rsidP="0082125D">
      <w:pPr>
        <w:spacing w:before="120"/>
        <w:ind w:left="446"/>
        <w:jc w:val="thaiDistribute"/>
        <w:rPr>
          <w:rFonts w:ascii="Angsana New" w:hAnsi="Angsana New"/>
          <w:sz w:val="28"/>
          <w:szCs w:val="28"/>
          <w:lang w:val="en-GB"/>
        </w:rPr>
      </w:pPr>
      <w:r w:rsidRPr="00C54714">
        <w:rPr>
          <w:rFonts w:ascii="Angsana New" w:hAnsi="Angsana New"/>
          <w:sz w:val="28"/>
          <w:szCs w:val="28"/>
          <w:lang w:val="en-GB"/>
        </w:rPr>
        <w:t>On</w:t>
      </w:r>
      <w:r w:rsidR="00B01C47">
        <w:rPr>
          <w:rFonts w:ascii="Angsana New" w:hAnsi="Angsana New"/>
          <w:sz w:val="28"/>
          <w:szCs w:val="28"/>
          <w:lang w:val="en-GB"/>
        </w:rPr>
        <w:t xml:space="preserve"> </w:t>
      </w:r>
      <w:r w:rsidRPr="00C54714">
        <w:rPr>
          <w:rFonts w:ascii="Angsana New" w:hAnsi="Angsana New"/>
          <w:sz w:val="28"/>
          <w:szCs w:val="28"/>
          <w:lang w:val="en-GB"/>
        </w:rPr>
        <w:t>June</w:t>
      </w:r>
      <w:r w:rsidR="00B01C47">
        <w:rPr>
          <w:rFonts w:ascii="Angsana New" w:hAnsi="Angsana New"/>
          <w:sz w:val="28"/>
          <w:szCs w:val="28"/>
          <w:lang w:val="en-GB"/>
        </w:rPr>
        <w:t xml:space="preserve"> 9, 2021</w:t>
      </w:r>
      <w:r w:rsidRPr="00C54714">
        <w:rPr>
          <w:rFonts w:ascii="Angsana New" w:hAnsi="Angsana New"/>
          <w:sz w:val="28"/>
          <w:szCs w:val="28"/>
          <w:lang w:val="en-GB"/>
        </w:rPr>
        <w:t xml:space="preserve"> there were establishments of two subsidiaries, Singto Limited Liability Company (“Singto”, direct subsidiary) (Formerly, Koo Dom Investment Limited Liability Company (“Koo Dom”)) and AROGO Capital Acquisition Corporation (“AROGO”, subsidiary of Singto Limited Liability Company). Both companies were registered in the United States of America with issued and paid-up capital of USD 2,965 and USD 25,000</w:t>
      </w:r>
      <w:r w:rsidR="008B12CC">
        <w:rPr>
          <w:rFonts w:ascii="Angsana New" w:hAnsi="Angsana New"/>
          <w:sz w:val="28"/>
          <w:szCs w:val="28"/>
          <w:lang w:val="en-GB"/>
        </w:rPr>
        <w:t>,</w:t>
      </w:r>
      <w:r w:rsidRPr="00C54714">
        <w:rPr>
          <w:rFonts w:ascii="Angsana New" w:hAnsi="Angsana New"/>
          <w:sz w:val="28"/>
          <w:szCs w:val="28"/>
          <w:lang w:val="en-GB"/>
        </w:rPr>
        <w:t xml:space="preserve"> respectively, for the purpose of investing in a Special Purpose Acquisition Company (SPAC) in the United States of America. The Company invested in Singto by 100% owned amounting to totalling USD 2,965 and Singto invested in AROGO by 100% owned amounting to totalling USD 25,000. </w:t>
      </w:r>
    </w:p>
    <w:p w14:paraId="29447A23" w14:textId="0A5CD238" w:rsidR="00C54714" w:rsidRPr="00C54714" w:rsidRDefault="00C54714" w:rsidP="0082125D">
      <w:pPr>
        <w:spacing w:before="120"/>
        <w:ind w:left="446"/>
        <w:jc w:val="thaiDistribute"/>
        <w:rPr>
          <w:rFonts w:ascii="Angsana New" w:hAnsi="Angsana New"/>
          <w:sz w:val="28"/>
          <w:szCs w:val="28"/>
          <w:lang w:val="en-GB"/>
        </w:rPr>
      </w:pPr>
      <w:r w:rsidRPr="00CE6106">
        <w:rPr>
          <w:rFonts w:ascii="Angsana New" w:hAnsi="Angsana New"/>
          <w:sz w:val="28"/>
          <w:szCs w:val="28"/>
          <w:lang w:val="en-US"/>
        </w:rPr>
        <w:t>On</w:t>
      </w:r>
      <w:r w:rsidRPr="00C54714">
        <w:rPr>
          <w:rFonts w:ascii="Angsana New" w:hAnsi="Angsana New"/>
          <w:sz w:val="28"/>
          <w:szCs w:val="28"/>
          <w:lang w:val="en-GB"/>
        </w:rPr>
        <w:t xml:space="preserve"> December</w:t>
      </w:r>
      <w:r w:rsidR="00B01C47">
        <w:rPr>
          <w:rFonts w:ascii="Angsana New" w:hAnsi="Angsana New"/>
          <w:sz w:val="28"/>
          <w:szCs w:val="28"/>
          <w:lang w:val="en-GB"/>
        </w:rPr>
        <w:t xml:space="preserve"> 29,</w:t>
      </w:r>
      <w:r w:rsidRPr="00C54714">
        <w:rPr>
          <w:rFonts w:ascii="Angsana New" w:hAnsi="Angsana New"/>
          <w:sz w:val="28"/>
          <w:szCs w:val="28"/>
          <w:lang w:val="en-GB"/>
        </w:rPr>
        <w:t xml:space="preserve"> 2021</w:t>
      </w:r>
      <w:r w:rsidR="00B01C47">
        <w:rPr>
          <w:rFonts w:ascii="Angsana New" w:hAnsi="Angsana New"/>
          <w:sz w:val="28"/>
          <w:szCs w:val="28"/>
          <w:lang w:val="en-GB"/>
        </w:rPr>
        <w:t xml:space="preserve"> </w:t>
      </w:r>
      <w:r w:rsidRPr="00C54714">
        <w:rPr>
          <w:rFonts w:ascii="Angsana New" w:hAnsi="Angsana New"/>
          <w:sz w:val="28"/>
          <w:szCs w:val="28"/>
          <w:lang w:val="en-GB"/>
        </w:rPr>
        <w:t>AROGO consummated the initial public offering of 10,350,000 units on the Nasdaq Stock Market, the United States of America. Each unit consists of one Class A common stock and one redeemable warrant of which entitles the holder thereof to purchase one share of Class A common stock at an exercise price of USD 11.50 per share. On the same date, the subsidiary completed a private placement of an aggregate of 466,150 units in AROGO at a price of USD 10.00 per unit, amounting to totalling USD 4,661,500. As a result, the Group's ownership interest in AROGO has decreased from 100% to 22%. The Group recognised investment in AROGO as an investment in associate under equity metho</w:t>
      </w:r>
      <w:r w:rsidRPr="0099729C">
        <w:rPr>
          <w:rFonts w:ascii="Angsana New" w:hAnsi="Angsana New"/>
          <w:sz w:val="28"/>
          <w:szCs w:val="28"/>
          <w:lang w:val="en-GB"/>
        </w:rPr>
        <w:t>d</w:t>
      </w:r>
      <w:r w:rsidR="003A23BA" w:rsidRPr="0099729C">
        <w:rPr>
          <w:rFonts w:ascii="Angsana New" w:hAnsi="Angsana New"/>
          <w:sz w:val="28"/>
          <w:szCs w:val="28"/>
          <w:lang w:val="en-GB"/>
        </w:rPr>
        <w:t xml:space="preserve"> (Note 9)</w:t>
      </w:r>
      <w:r w:rsidRPr="0099729C">
        <w:rPr>
          <w:rFonts w:ascii="Angsana New" w:hAnsi="Angsana New"/>
          <w:sz w:val="28"/>
          <w:szCs w:val="28"/>
          <w:lang w:val="en-GB"/>
        </w:rPr>
        <w:t>.</w:t>
      </w:r>
    </w:p>
    <w:p w14:paraId="430E6010" w14:textId="4F6D4303" w:rsidR="00C54714" w:rsidRPr="00C54714" w:rsidRDefault="00C54714" w:rsidP="0082125D">
      <w:pPr>
        <w:spacing w:before="120"/>
        <w:ind w:left="446"/>
        <w:jc w:val="thaiDistribute"/>
        <w:rPr>
          <w:rFonts w:ascii="Angsana New" w:hAnsi="Angsana New"/>
          <w:spacing w:val="-6"/>
          <w:sz w:val="28"/>
          <w:szCs w:val="28"/>
          <w:lang w:val="en-GB"/>
        </w:rPr>
      </w:pPr>
      <w:r w:rsidRPr="00C54714">
        <w:rPr>
          <w:rFonts w:ascii="Angsana New" w:hAnsi="Angsana New"/>
          <w:spacing w:val="-6"/>
          <w:sz w:val="28"/>
          <w:szCs w:val="28"/>
          <w:lang w:val="en-GB"/>
        </w:rPr>
        <w:t>On September</w:t>
      </w:r>
      <w:r w:rsidR="00CE6106">
        <w:rPr>
          <w:rFonts w:ascii="Angsana New" w:hAnsi="Angsana New"/>
          <w:spacing w:val="-6"/>
          <w:sz w:val="28"/>
          <w:szCs w:val="28"/>
          <w:lang w:val="en-GB"/>
        </w:rPr>
        <w:t xml:space="preserve"> 17,</w:t>
      </w:r>
      <w:r w:rsidRPr="00C54714">
        <w:rPr>
          <w:rFonts w:ascii="Angsana New" w:hAnsi="Angsana New"/>
          <w:spacing w:val="-6"/>
          <w:sz w:val="28"/>
          <w:szCs w:val="28"/>
          <w:lang w:val="en-GB"/>
        </w:rPr>
        <w:t xml:space="preserve"> 2024 the listed securities of ARAGO was suspended and delisted from NASDAQ. As result, AROGO’s listed securities has to be traded outside the stock exchange in the Over-the-Counter “OTC” Pink Markets </w:t>
      </w:r>
    </w:p>
    <w:p w14:paraId="18E491A2" w14:textId="22691D75" w:rsidR="00C27BB5" w:rsidRDefault="00C27BB5" w:rsidP="00C27BB5">
      <w:pPr>
        <w:numPr>
          <w:ilvl w:val="0"/>
          <w:numId w:val="1"/>
        </w:numPr>
        <w:tabs>
          <w:tab w:val="clear" w:pos="360"/>
        </w:tabs>
        <w:spacing w:before="240"/>
        <w:ind w:left="420" w:hanging="420"/>
        <w:rPr>
          <w:rFonts w:ascii="Angsana New" w:hAnsi="Angsana New"/>
          <w:b/>
          <w:bCs/>
          <w:sz w:val="28"/>
          <w:szCs w:val="28"/>
          <w:lang w:val="en-US"/>
        </w:rPr>
      </w:pPr>
      <w:r>
        <w:rPr>
          <w:rFonts w:ascii="Angsana New" w:hAnsi="Angsana New"/>
          <w:b/>
          <w:bCs/>
          <w:sz w:val="28"/>
          <w:szCs w:val="28"/>
          <w:lang w:val="en-US"/>
        </w:rPr>
        <w:t>INVESTMENT PROPERTIES</w:t>
      </w:r>
    </w:p>
    <w:p w14:paraId="31A089E6" w14:textId="4AAC0FEF" w:rsidR="00C27BB5" w:rsidRPr="00C27BB5" w:rsidRDefault="00C27BB5" w:rsidP="00C27BB5">
      <w:pPr>
        <w:spacing w:before="120"/>
        <w:ind w:left="446"/>
        <w:jc w:val="thaiDistribute"/>
        <w:rPr>
          <w:rFonts w:ascii="Angsana New" w:hAnsi="Angsana New"/>
          <w:sz w:val="28"/>
          <w:szCs w:val="28"/>
          <w:lang w:val="en-US"/>
        </w:rPr>
      </w:pPr>
      <w:r w:rsidRPr="00C27BB5">
        <w:rPr>
          <w:rFonts w:ascii="Angsana New" w:hAnsi="Angsana New"/>
          <w:sz w:val="28"/>
          <w:szCs w:val="28"/>
          <w:lang w:val="en-US"/>
        </w:rPr>
        <w:t>Investment properties as at December 31, 2025 and 2024 consisted of:</w:t>
      </w:r>
    </w:p>
    <w:tbl>
      <w:tblPr>
        <w:tblW w:w="8694" w:type="dxa"/>
        <w:tblInd w:w="450" w:type="dxa"/>
        <w:tblLook w:val="04A0" w:firstRow="1" w:lastRow="0" w:firstColumn="1" w:lastColumn="0" w:noHBand="0" w:noVBand="1"/>
      </w:tblPr>
      <w:tblGrid>
        <w:gridCol w:w="3803"/>
        <w:gridCol w:w="1276"/>
        <w:gridCol w:w="1275"/>
        <w:gridCol w:w="1276"/>
        <w:gridCol w:w="1064"/>
      </w:tblGrid>
      <w:tr w:rsidR="00C27BB5" w:rsidRPr="00214924" w14:paraId="36EB2F80" w14:textId="77777777" w:rsidTr="00B67CA6">
        <w:trPr>
          <w:trHeight w:val="397"/>
        </w:trPr>
        <w:tc>
          <w:tcPr>
            <w:tcW w:w="3803" w:type="dxa"/>
            <w:tcBorders>
              <w:top w:val="nil"/>
              <w:left w:val="nil"/>
              <w:bottom w:val="nil"/>
              <w:right w:val="nil"/>
            </w:tcBorders>
            <w:shd w:val="clear" w:color="000000" w:fill="FFFFFF"/>
            <w:noWrap/>
            <w:vAlign w:val="bottom"/>
            <w:hideMark/>
          </w:tcPr>
          <w:p w14:paraId="13B3A78E" w14:textId="77777777" w:rsidR="00C27BB5" w:rsidRPr="00F534D8" w:rsidRDefault="00C27BB5" w:rsidP="000531C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4891" w:type="dxa"/>
            <w:gridSpan w:val="4"/>
            <w:tcBorders>
              <w:top w:val="nil"/>
              <w:left w:val="nil"/>
              <w:right w:val="nil"/>
            </w:tcBorders>
            <w:shd w:val="clear" w:color="000000" w:fill="FFFFFF"/>
          </w:tcPr>
          <w:p w14:paraId="6E2FB2CC" w14:textId="25A87A2A" w:rsidR="00C27BB5" w:rsidRPr="003F567A" w:rsidRDefault="00B67CA6" w:rsidP="000531C6">
            <w:pPr>
              <w:pBdr>
                <w:bottom w:val="single" w:sz="4" w:space="1" w:color="auto"/>
              </w:pBdr>
              <w:jc w:val="center"/>
              <w:rPr>
                <w:rFonts w:ascii="Angsana New" w:hAnsi="Angsana New"/>
                <w:sz w:val="28"/>
                <w:szCs w:val="28"/>
                <w:cs/>
                <w:lang w:val="en-US"/>
              </w:rPr>
            </w:pPr>
            <w:r w:rsidRPr="00B67CA6">
              <w:rPr>
                <w:rFonts w:ascii="Angsana New" w:eastAsia="Times New Roman" w:hAnsi="Angsana New"/>
                <w:sz w:val="28"/>
                <w:szCs w:val="28"/>
                <w:lang w:val="en-US"/>
              </w:rPr>
              <w:t>Unit : Thousand Baht</w:t>
            </w:r>
          </w:p>
        </w:tc>
      </w:tr>
      <w:tr w:rsidR="00C27BB5" w:rsidRPr="00694AE3" w14:paraId="603A9FA7" w14:textId="77777777" w:rsidTr="00B67CA6">
        <w:trPr>
          <w:trHeight w:val="397"/>
        </w:trPr>
        <w:tc>
          <w:tcPr>
            <w:tcW w:w="3803" w:type="dxa"/>
            <w:tcBorders>
              <w:top w:val="nil"/>
              <w:left w:val="nil"/>
              <w:bottom w:val="nil"/>
              <w:right w:val="nil"/>
            </w:tcBorders>
            <w:shd w:val="clear" w:color="000000" w:fill="FFFFFF"/>
            <w:noWrap/>
            <w:vAlign w:val="bottom"/>
          </w:tcPr>
          <w:p w14:paraId="778A10D9" w14:textId="77777777" w:rsidR="00C27BB5" w:rsidRPr="00F534D8" w:rsidRDefault="00C27BB5" w:rsidP="000531C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551" w:type="dxa"/>
            <w:gridSpan w:val="2"/>
            <w:tcBorders>
              <w:top w:val="nil"/>
              <w:left w:val="nil"/>
              <w:right w:val="nil"/>
            </w:tcBorders>
            <w:shd w:val="clear" w:color="000000" w:fill="FFFFFF"/>
          </w:tcPr>
          <w:p w14:paraId="7D9608B7" w14:textId="77777777" w:rsidR="00B67CA6" w:rsidRPr="00B67CA6" w:rsidRDefault="00B67CA6" w:rsidP="00B67CA6">
            <w:pPr>
              <w:pBdr>
                <w:bottom w:val="single" w:sz="4" w:space="1" w:color="auto"/>
              </w:pBdr>
              <w:jc w:val="center"/>
              <w:rPr>
                <w:rFonts w:ascii="Angsana New" w:eastAsia="Times New Roman" w:hAnsi="Angsana New"/>
                <w:sz w:val="28"/>
                <w:szCs w:val="28"/>
                <w:lang w:val="en-US"/>
              </w:rPr>
            </w:pPr>
            <w:r w:rsidRPr="00B67CA6">
              <w:rPr>
                <w:rFonts w:ascii="Angsana New" w:eastAsia="Times New Roman" w:hAnsi="Angsana New"/>
                <w:sz w:val="28"/>
                <w:szCs w:val="28"/>
                <w:lang w:val="en-US"/>
              </w:rPr>
              <w:t xml:space="preserve">Consolidated </w:t>
            </w:r>
          </w:p>
          <w:p w14:paraId="06B53C63" w14:textId="7FD95880" w:rsidR="00C27BB5" w:rsidRPr="00E56B61" w:rsidRDefault="00B67CA6" w:rsidP="00B67CA6">
            <w:pPr>
              <w:pBdr>
                <w:bottom w:val="single" w:sz="4" w:space="1" w:color="auto"/>
              </w:pBdr>
              <w:jc w:val="center"/>
              <w:rPr>
                <w:rFonts w:ascii="Angsana New" w:eastAsia="Times New Roman" w:hAnsi="Angsana New"/>
                <w:sz w:val="28"/>
                <w:szCs w:val="28"/>
                <w:cs/>
                <w:lang w:val="en-US"/>
              </w:rPr>
            </w:pPr>
            <w:r w:rsidRPr="00B67CA6">
              <w:rPr>
                <w:rFonts w:ascii="Angsana New" w:eastAsia="Times New Roman" w:hAnsi="Angsana New"/>
                <w:sz w:val="28"/>
                <w:szCs w:val="28"/>
                <w:lang w:val="en-US"/>
              </w:rPr>
              <w:t>financial statements</w:t>
            </w:r>
          </w:p>
        </w:tc>
        <w:tc>
          <w:tcPr>
            <w:tcW w:w="2340" w:type="dxa"/>
            <w:gridSpan w:val="2"/>
            <w:tcBorders>
              <w:top w:val="nil"/>
              <w:left w:val="nil"/>
              <w:right w:val="nil"/>
            </w:tcBorders>
            <w:shd w:val="clear" w:color="000000" w:fill="FFFFFF"/>
            <w:vAlign w:val="center"/>
          </w:tcPr>
          <w:p w14:paraId="71DA56A3" w14:textId="7F8F63B4" w:rsidR="00C27BB5" w:rsidRPr="003F567A" w:rsidRDefault="00B67CA6" w:rsidP="000531C6">
            <w:pPr>
              <w:pBdr>
                <w:bottom w:val="single" w:sz="4" w:space="1" w:color="auto"/>
              </w:pBdr>
              <w:jc w:val="center"/>
              <w:rPr>
                <w:rFonts w:ascii="Angsana New" w:hAnsi="Angsana New"/>
                <w:sz w:val="28"/>
                <w:szCs w:val="28"/>
                <w:cs/>
                <w:lang w:val="en-US"/>
              </w:rPr>
            </w:pPr>
            <w:r w:rsidRPr="00B67CA6">
              <w:rPr>
                <w:rFonts w:ascii="Angsana New" w:eastAsia="Times New Roman" w:hAnsi="Angsana New"/>
                <w:sz w:val="28"/>
                <w:szCs w:val="28"/>
                <w:lang w:val="en-US"/>
              </w:rPr>
              <w:t>Separate financial statements</w:t>
            </w:r>
          </w:p>
        </w:tc>
      </w:tr>
      <w:tr w:rsidR="00B67CA6" w:rsidRPr="00694AE3" w14:paraId="247E6356" w14:textId="77777777" w:rsidTr="00B97BBE">
        <w:trPr>
          <w:trHeight w:val="397"/>
        </w:trPr>
        <w:tc>
          <w:tcPr>
            <w:tcW w:w="3803" w:type="dxa"/>
            <w:tcBorders>
              <w:top w:val="nil"/>
              <w:left w:val="nil"/>
              <w:bottom w:val="nil"/>
              <w:right w:val="nil"/>
            </w:tcBorders>
            <w:shd w:val="clear" w:color="000000" w:fill="FFFFFF"/>
            <w:noWrap/>
            <w:vAlign w:val="bottom"/>
          </w:tcPr>
          <w:p w14:paraId="440BADFF" w14:textId="77777777" w:rsidR="00B67CA6" w:rsidRPr="000E0F49" w:rsidRDefault="00B67CA6" w:rsidP="00B67CA6">
            <w:pPr>
              <w:ind w:hanging="108"/>
              <w:rPr>
                <w:rFonts w:ascii="Angsana New" w:eastAsia="Times New Roman" w:hAnsi="Angsana New"/>
                <w:sz w:val="28"/>
                <w:szCs w:val="28"/>
                <w:lang w:val="en-US"/>
              </w:rPr>
            </w:pPr>
          </w:p>
        </w:tc>
        <w:tc>
          <w:tcPr>
            <w:tcW w:w="1276" w:type="dxa"/>
            <w:tcBorders>
              <w:top w:val="nil"/>
              <w:left w:val="nil"/>
              <w:right w:val="nil"/>
            </w:tcBorders>
            <w:shd w:val="clear" w:color="000000" w:fill="FFFFFF"/>
          </w:tcPr>
          <w:p w14:paraId="0F1EF1CC" w14:textId="1E57D5EF" w:rsidR="00B67CA6" w:rsidRPr="000E0F49" w:rsidRDefault="00B67CA6" w:rsidP="00B67CA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275" w:type="dxa"/>
            <w:tcBorders>
              <w:top w:val="nil"/>
              <w:left w:val="nil"/>
              <w:right w:val="nil"/>
            </w:tcBorders>
            <w:shd w:val="clear" w:color="000000" w:fill="FFFFFF"/>
          </w:tcPr>
          <w:p w14:paraId="312ED0A3" w14:textId="7C25A6EE" w:rsidR="00B67CA6" w:rsidRPr="000E0F49" w:rsidRDefault="00B67CA6" w:rsidP="00B67CA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276" w:type="dxa"/>
            <w:tcBorders>
              <w:top w:val="nil"/>
              <w:left w:val="nil"/>
              <w:right w:val="nil"/>
            </w:tcBorders>
            <w:shd w:val="clear" w:color="000000" w:fill="FFFFFF"/>
          </w:tcPr>
          <w:p w14:paraId="6C06D986" w14:textId="4DF94375" w:rsidR="00B67CA6" w:rsidRPr="00E56B61" w:rsidRDefault="00B67CA6" w:rsidP="00B67CA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2025</w:t>
            </w:r>
          </w:p>
        </w:tc>
        <w:tc>
          <w:tcPr>
            <w:tcW w:w="1064" w:type="dxa"/>
            <w:tcBorders>
              <w:top w:val="nil"/>
              <w:left w:val="nil"/>
              <w:right w:val="nil"/>
            </w:tcBorders>
            <w:shd w:val="clear" w:color="000000" w:fill="FFFFFF"/>
          </w:tcPr>
          <w:p w14:paraId="5DD3E17D" w14:textId="3304A057" w:rsidR="00B67CA6" w:rsidRPr="000E0F49" w:rsidRDefault="00B67CA6" w:rsidP="00B67CA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C27BB5" w:rsidRPr="00694AE3" w14:paraId="38BB1395" w14:textId="77777777" w:rsidTr="00B67CA6">
        <w:trPr>
          <w:trHeight w:val="397"/>
        </w:trPr>
        <w:tc>
          <w:tcPr>
            <w:tcW w:w="3803" w:type="dxa"/>
            <w:tcBorders>
              <w:top w:val="nil"/>
              <w:left w:val="nil"/>
              <w:bottom w:val="nil"/>
              <w:right w:val="nil"/>
            </w:tcBorders>
            <w:shd w:val="clear" w:color="000000" w:fill="FFFFFF"/>
            <w:noWrap/>
            <w:vAlign w:val="bottom"/>
          </w:tcPr>
          <w:p w14:paraId="1FB59570" w14:textId="12548E8B" w:rsidR="00C27BB5" w:rsidRPr="00AC36E0" w:rsidRDefault="00B67CA6" w:rsidP="000531C6">
            <w:pPr>
              <w:ind w:hanging="108"/>
              <w:rPr>
                <w:rFonts w:ascii="Angsana New" w:eastAsia="Times New Roman" w:hAnsi="Angsana New"/>
                <w:b/>
                <w:bCs/>
                <w:sz w:val="28"/>
                <w:szCs w:val="28"/>
                <w:lang w:val="en-US"/>
              </w:rPr>
            </w:pPr>
            <w:r w:rsidRPr="00AC36E0">
              <w:rPr>
                <w:rFonts w:ascii="Angsana New" w:eastAsia="Times New Roman" w:hAnsi="Angsana New"/>
                <w:b/>
                <w:bCs/>
                <w:sz w:val="28"/>
                <w:szCs w:val="28"/>
                <w:lang w:val="en-US"/>
              </w:rPr>
              <w:t>At fair value</w:t>
            </w:r>
          </w:p>
        </w:tc>
        <w:tc>
          <w:tcPr>
            <w:tcW w:w="1276" w:type="dxa"/>
            <w:tcBorders>
              <w:left w:val="nil"/>
              <w:bottom w:val="nil"/>
              <w:right w:val="nil"/>
            </w:tcBorders>
          </w:tcPr>
          <w:p w14:paraId="1432B033" w14:textId="77777777" w:rsidR="00C27BB5" w:rsidRPr="00E56B61" w:rsidRDefault="00C27BB5" w:rsidP="000531C6">
            <w:pPr>
              <w:jc w:val="right"/>
              <w:rPr>
                <w:rFonts w:ascii="Angsana New" w:eastAsia="Times New Roman" w:hAnsi="Angsana New"/>
                <w:sz w:val="28"/>
                <w:szCs w:val="28"/>
                <w:cs/>
                <w:lang w:val="en-US"/>
              </w:rPr>
            </w:pPr>
          </w:p>
        </w:tc>
        <w:tc>
          <w:tcPr>
            <w:tcW w:w="1275" w:type="dxa"/>
            <w:tcBorders>
              <w:left w:val="nil"/>
              <w:bottom w:val="nil"/>
              <w:right w:val="nil"/>
            </w:tcBorders>
          </w:tcPr>
          <w:p w14:paraId="779E4514" w14:textId="77777777" w:rsidR="00C27BB5" w:rsidRPr="00E56B61" w:rsidRDefault="00C27BB5" w:rsidP="000531C6">
            <w:pPr>
              <w:jc w:val="right"/>
              <w:rPr>
                <w:rFonts w:ascii="Angsana New" w:eastAsia="Times New Roman" w:hAnsi="Angsana New"/>
                <w:sz w:val="28"/>
                <w:szCs w:val="28"/>
                <w:cs/>
                <w:lang w:val="en-US"/>
              </w:rPr>
            </w:pPr>
          </w:p>
        </w:tc>
        <w:tc>
          <w:tcPr>
            <w:tcW w:w="1276" w:type="dxa"/>
            <w:tcBorders>
              <w:left w:val="nil"/>
              <w:bottom w:val="nil"/>
              <w:right w:val="nil"/>
            </w:tcBorders>
          </w:tcPr>
          <w:p w14:paraId="0DCD0515" w14:textId="77777777" w:rsidR="00C27BB5" w:rsidRPr="00E56B61" w:rsidRDefault="00C27BB5" w:rsidP="000531C6">
            <w:pPr>
              <w:jc w:val="right"/>
              <w:rPr>
                <w:rFonts w:ascii="Angsana New" w:eastAsia="Times New Roman" w:hAnsi="Angsana New"/>
                <w:sz w:val="28"/>
                <w:szCs w:val="28"/>
                <w:cs/>
                <w:lang w:val="en-US"/>
              </w:rPr>
            </w:pPr>
          </w:p>
        </w:tc>
        <w:tc>
          <w:tcPr>
            <w:tcW w:w="1064" w:type="dxa"/>
            <w:tcBorders>
              <w:left w:val="nil"/>
              <w:bottom w:val="nil"/>
              <w:right w:val="nil"/>
            </w:tcBorders>
          </w:tcPr>
          <w:p w14:paraId="0D48B100" w14:textId="77777777" w:rsidR="00C27BB5" w:rsidRPr="000E0F49" w:rsidRDefault="00C27BB5" w:rsidP="000531C6">
            <w:pPr>
              <w:jc w:val="right"/>
              <w:rPr>
                <w:rFonts w:ascii="Angsana New" w:eastAsia="Times New Roman" w:hAnsi="Angsana New"/>
                <w:sz w:val="28"/>
                <w:szCs w:val="28"/>
                <w:lang w:val="en-US"/>
              </w:rPr>
            </w:pPr>
          </w:p>
        </w:tc>
      </w:tr>
      <w:tr w:rsidR="00220FFA" w:rsidRPr="00F534D8" w14:paraId="378C5B4A" w14:textId="77777777" w:rsidTr="00B67CA6">
        <w:trPr>
          <w:trHeight w:val="397"/>
        </w:trPr>
        <w:tc>
          <w:tcPr>
            <w:tcW w:w="3803" w:type="dxa"/>
            <w:tcBorders>
              <w:top w:val="nil"/>
              <w:left w:val="nil"/>
              <w:bottom w:val="nil"/>
              <w:right w:val="nil"/>
            </w:tcBorders>
            <w:shd w:val="clear" w:color="000000" w:fill="FFFFFF"/>
            <w:noWrap/>
            <w:vAlign w:val="bottom"/>
            <w:hideMark/>
          </w:tcPr>
          <w:p w14:paraId="7BEB1903" w14:textId="2F56BF0D" w:rsidR="00220FFA" w:rsidRPr="00F534D8" w:rsidRDefault="00220FFA" w:rsidP="00220FFA">
            <w:pPr>
              <w:ind w:hanging="108"/>
              <w:rPr>
                <w:rFonts w:ascii="Angsana New" w:eastAsia="Times New Roman" w:hAnsi="Angsana New"/>
                <w:sz w:val="28"/>
                <w:szCs w:val="28"/>
                <w:lang w:val="en-US"/>
              </w:rPr>
            </w:pPr>
            <w:r w:rsidRPr="00B67CA6">
              <w:rPr>
                <w:rFonts w:ascii="Angsana New" w:eastAsia="Times New Roman" w:hAnsi="Angsana New"/>
                <w:sz w:val="28"/>
                <w:szCs w:val="28"/>
                <w:lang w:val="en-US"/>
              </w:rPr>
              <w:t xml:space="preserve">As at January </w:t>
            </w:r>
            <w:r w:rsidR="00C02961">
              <w:rPr>
                <w:rFonts w:ascii="Angsana New" w:eastAsia="Times New Roman" w:hAnsi="Angsana New" w:hint="cs"/>
                <w:sz w:val="28"/>
                <w:szCs w:val="28"/>
                <w:cs/>
                <w:lang w:val="en-US"/>
              </w:rPr>
              <w:t>1</w:t>
            </w:r>
          </w:p>
        </w:tc>
        <w:tc>
          <w:tcPr>
            <w:tcW w:w="1276" w:type="dxa"/>
            <w:tcBorders>
              <w:top w:val="nil"/>
              <w:left w:val="nil"/>
              <w:right w:val="nil"/>
            </w:tcBorders>
          </w:tcPr>
          <w:p w14:paraId="052B78C9" w14:textId="539E5D3D" w:rsidR="00220FFA" w:rsidRPr="00F8515C" w:rsidRDefault="00220FFA" w:rsidP="00220FFA">
            <w:pPr>
              <w:ind w:hanging="246"/>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106,430</w:t>
            </w:r>
          </w:p>
        </w:tc>
        <w:tc>
          <w:tcPr>
            <w:tcW w:w="1275" w:type="dxa"/>
            <w:tcBorders>
              <w:top w:val="nil"/>
              <w:left w:val="nil"/>
              <w:right w:val="nil"/>
            </w:tcBorders>
          </w:tcPr>
          <w:p w14:paraId="6FC571B0" w14:textId="4CDEC9EE" w:rsidR="00220FFA" w:rsidRPr="00F8515C" w:rsidRDefault="00220FFA" w:rsidP="00220FFA">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106,720</w:t>
            </w:r>
          </w:p>
        </w:tc>
        <w:tc>
          <w:tcPr>
            <w:tcW w:w="1276" w:type="dxa"/>
            <w:tcBorders>
              <w:top w:val="nil"/>
              <w:left w:val="nil"/>
              <w:right w:val="nil"/>
            </w:tcBorders>
          </w:tcPr>
          <w:p w14:paraId="04A74F66" w14:textId="1A138B92" w:rsidR="00220FFA" w:rsidRPr="00F8515C" w:rsidRDefault="00220FFA" w:rsidP="00220FFA">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82,620</w:t>
            </w:r>
          </w:p>
        </w:tc>
        <w:tc>
          <w:tcPr>
            <w:tcW w:w="1064" w:type="dxa"/>
            <w:tcBorders>
              <w:top w:val="nil"/>
              <w:left w:val="nil"/>
              <w:right w:val="nil"/>
            </w:tcBorders>
          </w:tcPr>
          <w:p w14:paraId="219DA33F" w14:textId="38D455B5" w:rsidR="00220FFA" w:rsidRPr="00ED473B" w:rsidRDefault="00220FFA" w:rsidP="00220FFA">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82,620</w:t>
            </w:r>
          </w:p>
        </w:tc>
      </w:tr>
      <w:tr w:rsidR="00220FFA" w:rsidRPr="002872D5" w14:paraId="3AFFC42C" w14:textId="77777777" w:rsidTr="00220FFA">
        <w:trPr>
          <w:trHeight w:val="397"/>
        </w:trPr>
        <w:tc>
          <w:tcPr>
            <w:tcW w:w="3803" w:type="dxa"/>
            <w:tcBorders>
              <w:top w:val="nil"/>
              <w:left w:val="nil"/>
              <w:bottom w:val="nil"/>
              <w:right w:val="nil"/>
            </w:tcBorders>
            <w:shd w:val="clear" w:color="000000" w:fill="FFFFFF"/>
            <w:noWrap/>
            <w:vAlign w:val="bottom"/>
            <w:hideMark/>
          </w:tcPr>
          <w:p w14:paraId="1E96F097" w14:textId="1CFF3B58" w:rsidR="00220FFA" w:rsidRPr="00F534D8" w:rsidRDefault="00220FFA" w:rsidP="00220FFA">
            <w:pPr>
              <w:ind w:hanging="108"/>
              <w:rPr>
                <w:rFonts w:ascii="Angsana New" w:eastAsia="Times New Roman" w:hAnsi="Angsana New"/>
                <w:sz w:val="28"/>
                <w:szCs w:val="28"/>
                <w:lang w:val="en-US"/>
              </w:rPr>
            </w:pPr>
            <w:r w:rsidRPr="00B67CA6">
              <w:rPr>
                <w:rFonts w:ascii="Angsana New" w:eastAsia="Times New Roman" w:hAnsi="Angsana New"/>
                <w:sz w:val="28"/>
                <w:szCs w:val="28"/>
                <w:lang w:val="en-US"/>
              </w:rPr>
              <w:t>Loss on fair value adjustments</w:t>
            </w:r>
          </w:p>
        </w:tc>
        <w:tc>
          <w:tcPr>
            <w:tcW w:w="1276" w:type="dxa"/>
            <w:tcBorders>
              <w:top w:val="nil"/>
              <w:left w:val="nil"/>
              <w:bottom w:val="nil"/>
              <w:right w:val="nil"/>
            </w:tcBorders>
          </w:tcPr>
          <w:p w14:paraId="1F988801" w14:textId="7D6BBFF4" w:rsidR="00220FFA" w:rsidRPr="00ED473B" w:rsidRDefault="00220FFA" w:rsidP="00220FFA">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(120)</w:t>
            </w:r>
          </w:p>
        </w:tc>
        <w:tc>
          <w:tcPr>
            <w:tcW w:w="1275" w:type="dxa"/>
            <w:tcBorders>
              <w:top w:val="nil"/>
              <w:left w:val="nil"/>
              <w:bottom w:val="nil"/>
              <w:right w:val="nil"/>
            </w:tcBorders>
          </w:tcPr>
          <w:p w14:paraId="39A65C37" w14:textId="7B4AE485" w:rsidR="00220FFA" w:rsidRPr="00ED473B" w:rsidRDefault="00220FFA" w:rsidP="00220FFA">
            <w:pPr>
              <w:jc w:val="right"/>
              <w:rPr>
                <w:rFonts w:ascii="Angsana New" w:eastAsia="Times New Roman" w:hAnsi="Angsana New"/>
                <w:sz w:val="28"/>
                <w:szCs w:val="28"/>
                <w:cs/>
                <w:lang w:val="en-US"/>
              </w:rPr>
            </w:pPr>
            <w:r w:rsidRPr="007704F6">
              <w:rPr>
                <w:rFonts w:ascii="AngsanaUPC" w:eastAsia="Times New Roman" w:hAnsi="AngsanaUPC" w:cs="AngsanaUPC"/>
                <w:sz w:val="28"/>
                <w:szCs w:val="28"/>
                <w:lang w:val="en-US"/>
              </w:rPr>
              <w:t>(290)</w:t>
            </w:r>
          </w:p>
        </w:tc>
        <w:tc>
          <w:tcPr>
            <w:tcW w:w="1276" w:type="dxa"/>
            <w:tcBorders>
              <w:top w:val="nil"/>
              <w:left w:val="nil"/>
              <w:bottom w:val="nil"/>
              <w:right w:val="nil"/>
            </w:tcBorders>
          </w:tcPr>
          <w:p w14:paraId="3E2C7941" w14:textId="7ADE274B" w:rsidR="00220FFA" w:rsidRPr="00ED473B" w:rsidRDefault="00220FFA" w:rsidP="00220FFA">
            <w:pPr>
              <w:jc w:val="right"/>
              <w:rPr>
                <w:rFonts w:ascii="Angsana New" w:eastAsia="Times New Roman" w:hAnsi="Angsana New"/>
                <w:sz w:val="28"/>
                <w:szCs w:val="28"/>
                <w:lang w:val="en-US"/>
              </w:rPr>
            </w:pPr>
            <w:r w:rsidRPr="007704F6">
              <w:rPr>
                <w:rFonts w:ascii="AngsanaUPC" w:eastAsia="Times New Roman" w:hAnsi="AngsanaUPC" w:cs="AngsanaUPC"/>
                <w:sz w:val="28"/>
                <w:szCs w:val="28"/>
                <w:cs/>
                <w:lang w:val="en-US"/>
              </w:rPr>
              <w:t>-</w:t>
            </w:r>
          </w:p>
        </w:tc>
        <w:tc>
          <w:tcPr>
            <w:tcW w:w="1064" w:type="dxa"/>
            <w:tcBorders>
              <w:top w:val="nil"/>
              <w:left w:val="nil"/>
              <w:bottom w:val="nil"/>
              <w:right w:val="nil"/>
            </w:tcBorders>
          </w:tcPr>
          <w:p w14:paraId="4B349332" w14:textId="31146D8D" w:rsidR="00220FFA" w:rsidRPr="00ED473B" w:rsidRDefault="00220FFA" w:rsidP="00220FFA">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w:t>
            </w:r>
          </w:p>
        </w:tc>
      </w:tr>
      <w:tr w:rsidR="00220FFA" w:rsidRPr="00F534D8" w14:paraId="562F9345" w14:textId="77777777" w:rsidTr="00220FFA">
        <w:trPr>
          <w:trHeight w:val="397"/>
        </w:trPr>
        <w:tc>
          <w:tcPr>
            <w:tcW w:w="3803" w:type="dxa"/>
            <w:tcBorders>
              <w:top w:val="nil"/>
              <w:left w:val="nil"/>
              <w:bottom w:val="nil"/>
              <w:right w:val="nil"/>
            </w:tcBorders>
            <w:shd w:val="clear" w:color="000000" w:fill="FFFFFF"/>
            <w:noWrap/>
            <w:vAlign w:val="bottom"/>
            <w:hideMark/>
          </w:tcPr>
          <w:p w14:paraId="0115B21E" w14:textId="2DEC14F7" w:rsidR="00220FFA" w:rsidRPr="003F567A" w:rsidRDefault="00220FFA" w:rsidP="00220FFA">
            <w:pPr>
              <w:ind w:hanging="108"/>
              <w:rPr>
                <w:rFonts w:ascii="Angsana New" w:eastAsia="Times New Roman" w:hAnsi="Angsana New"/>
                <w:sz w:val="28"/>
                <w:szCs w:val="28"/>
                <w:cs/>
                <w:lang w:val="en-US"/>
              </w:rPr>
            </w:pPr>
            <w:r w:rsidRPr="00B67CA6">
              <w:rPr>
                <w:rFonts w:ascii="Angsana New" w:eastAsia="Times New Roman" w:hAnsi="Angsana New"/>
                <w:sz w:val="28"/>
                <w:szCs w:val="28"/>
                <w:lang w:val="en-US"/>
              </w:rPr>
              <w:t xml:space="preserve">As at December </w:t>
            </w:r>
            <w:r w:rsidRPr="00B67CA6">
              <w:rPr>
                <w:rFonts w:ascii="Angsana New" w:eastAsia="Times New Roman" w:hAnsi="Angsana New"/>
                <w:sz w:val="28"/>
                <w:szCs w:val="28"/>
                <w:cs/>
                <w:lang w:val="en-US"/>
              </w:rPr>
              <w:t>31</w:t>
            </w:r>
          </w:p>
        </w:tc>
        <w:tc>
          <w:tcPr>
            <w:tcW w:w="1276" w:type="dxa"/>
            <w:tcBorders>
              <w:left w:val="nil"/>
              <w:right w:val="nil"/>
            </w:tcBorders>
          </w:tcPr>
          <w:p w14:paraId="385ECC1E" w14:textId="29AFE8D5" w:rsidR="00220FFA" w:rsidRPr="00ED473B" w:rsidRDefault="00220FFA" w:rsidP="00220FFA">
            <w:pPr>
              <w:pBdr>
                <w:top w:val="single" w:sz="4" w:space="1" w:color="auto"/>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106,310</w:t>
            </w:r>
          </w:p>
        </w:tc>
        <w:tc>
          <w:tcPr>
            <w:tcW w:w="1275" w:type="dxa"/>
            <w:tcBorders>
              <w:left w:val="nil"/>
              <w:right w:val="nil"/>
            </w:tcBorders>
          </w:tcPr>
          <w:p w14:paraId="27C95C9D" w14:textId="0EC2AC19" w:rsidR="00220FFA" w:rsidRPr="00ED473B" w:rsidRDefault="00220FFA" w:rsidP="00220FFA">
            <w:pPr>
              <w:pBdr>
                <w:top w:val="single" w:sz="4" w:space="1" w:color="auto"/>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106,430</w:t>
            </w:r>
          </w:p>
        </w:tc>
        <w:tc>
          <w:tcPr>
            <w:tcW w:w="1276" w:type="dxa"/>
            <w:tcBorders>
              <w:left w:val="nil"/>
              <w:right w:val="nil"/>
            </w:tcBorders>
          </w:tcPr>
          <w:p w14:paraId="72F2BD70" w14:textId="37965E7C" w:rsidR="00220FFA" w:rsidRPr="00ED473B" w:rsidRDefault="00220FFA" w:rsidP="00220FFA">
            <w:pPr>
              <w:pBdr>
                <w:top w:val="single" w:sz="4" w:space="1" w:color="auto"/>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82,620</w:t>
            </w:r>
          </w:p>
        </w:tc>
        <w:tc>
          <w:tcPr>
            <w:tcW w:w="1064" w:type="dxa"/>
            <w:tcBorders>
              <w:left w:val="nil"/>
              <w:right w:val="nil"/>
            </w:tcBorders>
          </w:tcPr>
          <w:p w14:paraId="655A59B0" w14:textId="70E44A3A" w:rsidR="00220FFA" w:rsidRPr="00ED473B" w:rsidRDefault="00220FFA" w:rsidP="00220FFA">
            <w:pPr>
              <w:pBdr>
                <w:top w:val="single" w:sz="4" w:space="1" w:color="auto"/>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82,620</w:t>
            </w:r>
          </w:p>
        </w:tc>
      </w:tr>
    </w:tbl>
    <w:p w14:paraId="6FB62DCE" w14:textId="40E84022" w:rsidR="00B07BF4" w:rsidRDefault="00B07BF4" w:rsidP="00B07BF4">
      <w:pPr>
        <w:spacing w:before="120"/>
        <w:ind w:left="446"/>
        <w:jc w:val="thaiDistribute"/>
        <w:rPr>
          <w:rFonts w:ascii="Angsana New" w:hAnsi="Angsana New"/>
          <w:sz w:val="28"/>
          <w:szCs w:val="28"/>
          <w:lang w:val="en-US"/>
        </w:rPr>
      </w:pPr>
      <w:r w:rsidRPr="00B07BF4">
        <w:rPr>
          <w:rFonts w:ascii="Angsana New" w:hAnsi="Angsana New"/>
          <w:sz w:val="28"/>
          <w:szCs w:val="28"/>
          <w:lang w:val="en-US"/>
        </w:rPr>
        <w:t xml:space="preserve">As at December </w:t>
      </w:r>
      <w:r>
        <w:rPr>
          <w:rFonts w:ascii="Angsana New" w:hAnsi="Angsana New"/>
          <w:sz w:val="28"/>
          <w:szCs w:val="28"/>
          <w:lang w:val="en-US"/>
        </w:rPr>
        <w:t>31</w:t>
      </w:r>
      <w:r w:rsidRPr="00B07BF4">
        <w:rPr>
          <w:rFonts w:ascii="Angsana New" w:hAnsi="Angsana New"/>
          <w:sz w:val="28"/>
          <w:szCs w:val="28"/>
          <w:lang w:val="en-US"/>
        </w:rPr>
        <w:t xml:space="preserve">, </w:t>
      </w:r>
      <w:r>
        <w:rPr>
          <w:rFonts w:ascii="Angsana New" w:hAnsi="Angsana New"/>
          <w:sz w:val="28"/>
          <w:szCs w:val="28"/>
          <w:lang w:val="en-US"/>
        </w:rPr>
        <w:t>2025</w:t>
      </w:r>
      <w:r w:rsidR="00873111">
        <w:rPr>
          <w:rFonts w:ascii="Angsana New" w:hAnsi="Angsana New"/>
          <w:sz w:val="28"/>
          <w:szCs w:val="28"/>
          <w:lang w:val="en-US"/>
        </w:rPr>
        <w:t xml:space="preserve"> and 2024,</w:t>
      </w:r>
      <w:r w:rsidRPr="00B07BF4">
        <w:rPr>
          <w:rFonts w:ascii="Angsana New" w:hAnsi="Angsana New"/>
          <w:sz w:val="28"/>
          <w:szCs w:val="28"/>
          <w:lang w:val="en-US"/>
        </w:rPr>
        <w:t xml:space="preserve"> the Group and the Company have used land in the amount of Baht </w:t>
      </w:r>
      <w:r w:rsidRPr="00220FFA">
        <w:rPr>
          <w:rFonts w:ascii="Angsana New" w:hAnsi="Angsana New"/>
          <w:sz w:val="28"/>
          <w:szCs w:val="28"/>
          <w:lang w:val="en-US"/>
        </w:rPr>
        <w:t>97.70</w:t>
      </w:r>
      <w:r w:rsidRPr="00B07BF4">
        <w:rPr>
          <w:rFonts w:ascii="Angsana New" w:hAnsi="Angsana New"/>
          <w:sz w:val="28"/>
          <w:szCs w:val="28"/>
          <w:lang w:val="en-US"/>
        </w:rPr>
        <w:t xml:space="preserve"> million and Baht </w:t>
      </w:r>
      <w:r w:rsidRPr="00B07BF4">
        <w:rPr>
          <w:rFonts w:ascii="Angsana New" w:hAnsi="Angsana New"/>
          <w:sz w:val="28"/>
          <w:szCs w:val="28"/>
          <w:cs/>
          <w:lang w:val="en-US"/>
        </w:rPr>
        <w:t>74.17</w:t>
      </w:r>
      <w:r w:rsidRPr="00B07BF4">
        <w:rPr>
          <w:rFonts w:ascii="Angsana New" w:hAnsi="Angsana New"/>
          <w:sz w:val="28"/>
          <w:szCs w:val="28"/>
          <w:lang w:val="en-US"/>
        </w:rPr>
        <w:t xml:space="preserve"> million, respectively as collateral for loans with financial institutions.</w:t>
      </w:r>
    </w:p>
    <w:p w14:paraId="03594377" w14:textId="77777777" w:rsidR="00F04539" w:rsidRPr="00B07BF4" w:rsidRDefault="00F04539" w:rsidP="00B07BF4">
      <w:pPr>
        <w:spacing w:before="120"/>
        <w:ind w:left="446"/>
        <w:jc w:val="thaiDistribute"/>
        <w:rPr>
          <w:rFonts w:ascii="Angsana New" w:hAnsi="Angsana New"/>
          <w:sz w:val="28"/>
          <w:szCs w:val="28"/>
          <w:lang w:val="en-US"/>
        </w:rPr>
      </w:pPr>
    </w:p>
    <w:p w14:paraId="500F7C73" w14:textId="32AE335F" w:rsidR="00B07BF4" w:rsidRPr="00B07BF4" w:rsidRDefault="00B07BF4" w:rsidP="00220FFA">
      <w:pPr>
        <w:spacing w:before="120"/>
        <w:ind w:left="426"/>
        <w:jc w:val="thaiDistribute"/>
        <w:rPr>
          <w:rFonts w:ascii="Angsana New" w:hAnsi="Angsana New"/>
          <w:sz w:val="28"/>
          <w:szCs w:val="28"/>
          <w:lang w:val="en-US"/>
        </w:rPr>
      </w:pPr>
      <w:r w:rsidRPr="00B07BF4">
        <w:rPr>
          <w:rFonts w:ascii="Angsana New" w:hAnsi="Angsana New"/>
          <w:sz w:val="28"/>
          <w:szCs w:val="28"/>
          <w:lang w:val="en-US"/>
        </w:rPr>
        <w:lastRenderedPageBreak/>
        <w:t xml:space="preserve">As disclosed in </w:t>
      </w:r>
      <w:r w:rsidRPr="00220FFA">
        <w:rPr>
          <w:rFonts w:ascii="Angsana New" w:hAnsi="Angsana New"/>
          <w:sz w:val="28"/>
          <w:szCs w:val="28"/>
          <w:lang w:val="en-US"/>
        </w:rPr>
        <w:t xml:space="preserve">Note </w:t>
      </w:r>
      <w:r w:rsidR="00697E66" w:rsidRPr="00220FFA">
        <w:rPr>
          <w:rFonts w:ascii="Angsana New" w:hAnsi="Angsana New"/>
          <w:sz w:val="28"/>
          <w:szCs w:val="28"/>
          <w:lang w:val="en-US"/>
        </w:rPr>
        <w:t>15</w:t>
      </w:r>
      <w:r w:rsidRPr="00B07BF4">
        <w:rPr>
          <w:rFonts w:ascii="Angsana New" w:hAnsi="Angsana New"/>
          <w:sz w:val="28"/>
          <w:szCs w:val="28"/>
          <w:lang w:val="en-US"/>
        </w:rPr>
        <w:t xml:space="preserve"> on November </w:t>
      </w:r>
      <w:r w:rsidR="00697E66">
        <w:rPr>
          <w:rFonts w:ascii="Angsana New" w:hAnsi="Angsana New"/>
          <w:sz w:val="28"/>
          <w:szCs w:val="28"/>
          <w:lang w:val="en-US"/>
        </w:rPr>
        <w:t>13, 2024</w:t>
      </w:r>
      <w:r w:rsidRPr="00B07BF4">
        <w:rPr>
          <w:rFonts w:ascii="Angsana New" w:hAnsi="Angsana New"/>
          <w:sz w:val="28"/>
          <w:szCs w:val="28"/>
          <w:lang w:val="en-US"/>
        </w:rPr>
        <w:t xml:space="preserve"> the Company has transferred ownership of land in the amount of Baht </w:t>
      </w:r>
      <w:r w:rsidR="00697E66">
        <w:rPr>
          <w:rFonts w:ascii="Angsana New" w:hAnsi="Angsana New"/>
          <w:sz w:val="28"/>
          <w:szCs w:val="28"/>
          <w:lang w:val="en-US"/>
        </w:rPr>
        <w:t>74.17</w:t>
      </w:r>
      <w:r w:rsidRPr="00B07BF4">
        <w:rPr>
          <w:rFonts w:ascii="Angsana New" w:hAnsi="Angsana New"/>
          <w:sz w:val="28"/>
          <w:szCs w:val="28"/>
          <w:lang w:val="en-US"/>
        </w:rPr>
        <w:t xml:space="preserve"> million which was pledged for secure loans for entering a debt restructuring agreement to settle debts of Baht </w:t>
      </w:r>
      <w:r w:rsidRPr="00B07BF4">
        <w:rPr>
          <w:rFonts w:ascii="Angsana New" w:hAnsi="Angsana New"/>
          <w:sz w:val="28"/>
          <w:szCs w:val="28"/>
          <w:cs/>
          <w:lang w:val="en-US"/>
        </w:rPr>
        <w:t>68.21</w:t>
      </w:r>
      <w:r w:rsidRPr="00B07BF4">
        <w:rPr>
          <w:rFonts w:ascii="Angsana New" w:hAnsi="Angsana New"/>
          <w:sz w:val="28"/>
          <w:szCs w:val="28"/>
          <w:lang w:val="en-US"/>
        </w:rPr>
        <w:t xml:space="preserve"> million. The Company has the right to repurchase and lease back for a period </w:t>
      </w:r>
      <w:proofErr w:type="gramStart"/>
      <w:r w:rsidRPr="00B07BF4">
        <w:rPr>
          <w:rFonts w:ascii="Angsana New" w:hAnsi="Angsana New"/>
          <w:sz w:val="28"/>
          <w:szCs w:val="28"/>
          <w:lang w:val="en-US"/>
        </w:rPr>
        <w:t xml:space="preserve">of </w:t>
      </w:r>
      <w:r w:rsidR="00697E66">
        <w:rPr>
          <w:rFonts w:ascii="Angsana New" w:hAnsi="Angsana New"/>
          <w:sz w:val="28"/>
          <w:szCs w:val="28"/>
          <w:lang w:val="en-US"/>
        </w:rPr>
        <w:t xml:space="preserve"> 3</w:t>
      </w:r>
      <w:proofErr w:type="gramEnd"/>
      <w:r w:rsidRPr="00B07BF4">
        <w:rPr>
          <w:rFonts w:ascii="Angsana New" w:hAnsi="Angsana New"/>
          <w:sz w:val="28"/>
          <w:szCs w:val="28"/>
          <w:lang w:val="en-US"/>
        </w:rPr>
        <w:t xml:space="preserve"> years. This debt restructuring agreement is considered a financial arrangement, and the company continues to recognize the collateral assets until which event of expiration of the redemption period, or not to exercise the repurchase rights, or breach of condition of the debt restructuring agreement, whichever events occurs first.</w:t>
      </w:r>
    </w:p>
    <w:p w14:paraId="748E49BA" w14:textId="7D2618C5" w:rsidR="00C27BB5" w:rsidRDefault="00B07BF4" w:rsidP="00697E66">
      <w:pPr>
        <w:spacing w:before="120"/>
        <w:ind w:left="446"/>
        <w:jc w:val="thaiDistribute"/>
        <w:rPr>
          <w:rFonts w:ascii="Angsana New" w:hAnsi="Angsana New"/>
          <w:sz w:val="28"/>
          <w:szCs w:val="28"/>
          <w:lang w:val="en-US"/>
        </w:rPr>
      </w:pPr>
      <w:r w:rsidRPr="00B07BF4">
        <w:rPr>
          <w:rFonts w:ascii="Angsana New" w:hAnsi="Angsana New"/>
          <w:sz w:val="28"/>
          <w:szCs w:val="28"/>
          <w:lang w:val="en-US"/>
        </w:rPr>
        <w:t xml:space="preserve">The fair value of investment property was appraised by an independent appraiser using open market values on an existing use basis and was rated at Level </w:t>
      </w:r>
      <w:r w:rsidRPr="00B07BF4">
        <w:rPr>
          <w:rFonts w:ascii="Angsana New" w:hAnsi="Angsana New"/>
          <w:sz w:val="28"/>
          <w:szCs w:val="28"/>
          <w:cs/>
          <w:lang w:val="en-US"/>
        </w:rPr>
        <w:t xml:space="preserve">3 </w:t>
      </w:r>
      <w:r w:rsidRPr="00B07BF4">
        <w:rPr>
          <w:rFonts w:ascii="Angsana New" w:hAnsi="Angsana New"/>
          <w:sz w:val="28"/>
          <w:szCs w:val="28"/>
          <w:lang w:val="en-US"/>
        </w:rPr>
        <w:t>in a fair value measurement hierarch.</w:t>
      </w:r>
    </w:p>
    <w:tbl>
      <w:tblPr>
        <w:tblStyle w:val="af"/>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3960"/>
        <w:gridCol w:w="2880"/>
      </w:tblGrid>
      <w:tr w:rsidR="00C27BB5" w:rsidRPr="007F781B" w14:paraId="7CC69659" w14:textId="77777777" w:rsidTr="00F8706E">
        <w:trPr>
          <w:trHeight w:val="720"/>
          <w:tblHeader/>
        </w:trPr>
        <w:tc>
          <w:tcPr>
            <w:tcW w:w="2160" w:type="dxa"/>
            <w:vAlign w:val="bottom"/>
          </w:tcPr>
          <w:p w14:paraId="11AF4A2D" w14:textId="33C47577" w:rsidR="00C27BB5" w:rsidRPr="00416944" w:rsidRDefault="00C8656E" w:rsidP="000531C6">
            <w:pPr>
              <w:tabs>
                <w:tab w:val="left" w:pos="540"/>
              </w:tabs>
              <w:jc w:val="center"/>
              <w:rPr>
                <w:rFonts w:asciiTheme="majorBidi" w:hAnsiTheme="majorBidi"/>
                <w:b/>
                <w:bCs/>
                <w:sz w:val="28"/>
                <w:szCs w:val="28"/>
                <w:cs/>
              </w:rPr>
            </w:pPr>
            <w:r w:rsidRPr="00C8656E">
              <w:rPr>
                <w:rFonts w:asciiTheme="majorBidi" w:hAnsiTheme="majorBidi"/>
                <w:b/>
                <w:bCs/>
                <w:sz w:val="28"/>
                <w:szCs w:val="28"/>
                <w:cs/>
              </w:rPr>
              <w:t>Valuation technique</w:t>
            </w:r>
          </w:p>
        </w:tc>
        <w:tc>
          <w:tcPr>
            <w:tcW w:w="3960" w:type="dxa"/>
            <w:vAlign w:val="bottom"/>
          </w:tcPr>
          <w:p w14:paraId="0CBD5F84" w14:textId="7029869E" w:rsidR="00C27BB5" w:rsidRPr="00416944" w:rsidRDefault="00C8656E" w:rsidP="00C8656E">
            <w:pPr>
              <w:tabs>
                <w:tab w:val="left" w:pos="540"/>
              </w:tabs>
              <w:jc w:val="center"/>
              <w:rPr>
                <w:rFonts w:asciiTheme="majorBidi" w:hAnsiTheme="majorBidi"/>
                <w:b/>
                <w:bCs/>
                <w:sz w:val="28"/>
                <w:szCs w:val="28"/>
                <w:cs/>
              </w:rPr>
            </w:pPr>
            <w:r w:rsidRPr="00C8656E">
              <w:rPr>
                <w:rFonts w:asciiTheme="majorBidi" w:hAnsiTheme="majorBidi"/>
                <w:b/>
                <w:bCs/>
                <w:sz w:val="28"/>
                <w:szCs w:val="28"/>
                <w:cs/>
              </w:rPr>
              <w:t>Significant</w:t>
            </w:r>
            <w:r>
              <w:rPr>
                <w:rFonts w:asciiTheme="majorBidi" w:hAnsiTheme="majorBidi" w:cstheme="majorBidi"/>
                <w:b/>
                <w:bCs/>
                <w:sz w:val="28"/>
                <w:szCs w:val="28"/>
                <w:lang w:val="en-US"/>
              </w:rPr>
              <w:t xml:space="preserve"> </w:t>
            </w:r>
            <w:r w:rsidRPr="00C8656E">
              <w:rPr>
                <w:rFonts w:asciiTheme="majorBidi" w:hAnsiTheme="majorBidi"/>
                <w:b/>
                <w:bCs/>
                <w:sz w:val="28"/>
                <w:szCs w:val="28"/>
                <w:cs/>
              </w:rPr>
              <w:t>Unobservable inputs</w:t>
            </w:r>
          </w:p>
        </w:tc>
        <w:tc>
          <w:tcPr>
            <w:tcW w:w="2880" w:type="dxa"/>
            <w:vAlign w:val="bottom"/>
          </w:tcPr>
          <w:p w14:paraId="4C36D074" w14:textId="77777777" w:rsidR="00C8656E" w:rsidRPr="00C8656E" w:rsidRDefault="00C8656E" w:rsidP="00C8656E">
            <w:pPr>
              <w:tabs>
                <w:tab w:val="left" w:pos="540"/>
              </w:tabs>
              <w:jc w:val="center"/>
              <w:rPr>
                <w:rFonts w:asciiTheme="majorBidi" w:hAnsiTheme="majorBidi" w:cstheme="majorBidi"/>
                <w:b/>
                <w:bCs/>
                <w:sz w:val="28"/>
                <w:szCs w:val="28"/>
                <w:lang w:val="en-US"/>
              </w:rPr>
            </w:pPr>
            <w:r w:rsidRPr="00C8656E">
              <w:rPr>
                <w:rFonts w:asciiTheme="majorBidi" w:hAnsiTheme="majorBidi" w:cstheme="majorBidi"/>
                <w:b/>
                <w:bCs/>
                <w:sz w:val="28"/>
                <w:szCs w:val="28"/>
                <w:lang w:val="en-US"/>
              </w:rPr>
              <w:t>Inter-relationship between</w:t>
            </w:r>
          </w:p>
          <w:p w14:paraId="6DE7DBC9" w14:textId="77777777" w:rsidR="00C8656E" w:rsidRPr="00C8656E" w:rsidRDefault="00C8656E" w:rsidP="00C8656E">
            <w:pPr>
              <w:tabs>
                <w:tab w:val="left" w:pos="540"/>
              </w:tabs>
              <w:jc w:val="center"/>
              <w:rPr>
                <w:rFonts w:asciiTheme="majorBidi" w:hAnsiTheme="majorBidi" w:cstheme="majorBidi"/>
                <w:b/>
                <w:bCs/>
                <w:sz w:val="28"/>
                <w:szCs w:val="28"/>
                <w:lang w:val="en-US"/>
              </w:rPr>
            </w:pPr>
            <w:r w:rsidRPr="00C8656E">
              <w:rPr>
                <w:rFonts w:asciiTheme="majorBidi" w:hAnsiTheme="majorBidi" w:cstheme="majorBidi"/>
                <w:b/>
                <w:bCs/>
                <w:sz w:val="28"/>
                <w:szCs w:val="28"/>
                <w:lang w:val="en-US"/>
              </w:rPr>
              <w:t>key unobservable inputs</w:t>
            </w:r>
          </w:p>
          <w:p w14:paraId="79B3AB7B" w14:textId="72E7B291" w:rsidR="00C27BB5" w:rsidRPr="00416944" w:rsidRDefault="00C8656E" w:rsidP="00C8656E">
            <w:pPr>
              <w:tabs>
                <w:tab w:val="left" w:pos="540"/>
              </w:tabs>
              <w:jc w:val="center"/>
              <w:rPr>
                <w:rFonts w:asciiTheme="majorBidi" w:hAnsiTheme="majorBidi" w:cstheme="majorBidi"/>
                <w:b/>
                <w:bCs/>
                <w:sz w:val="28"/>
                <w:szCs w:val="28"/>
                <w:cs/>
              </w:rPr>
            </w:pPr>
            <w:r w:rsidRPr="00C8656E">
              <w:rPr>
                <w:rFonts w:asciiTheme="majorBidi" w:hAnsiTheme="majorBidi"/>
                <w:b/>
                <w:bCs/>
                <w:sz w:val="28"/>
                <w:szCs w:val="28"/>
                <w:cs/>
              </w:rPr>
              <w:t>and fair value measurement</w:t>
            </w:r>
          </w:p>
        </w:tc>
      </w:tr>
      <w:tr w:rsidR="00C27BB5" w:rsidRPr="00BF5B11" w14:paraId="32A9F49C" w14:textId="77777777" w:rsidTr="00F8706E">
        <w:trPr>
          <w:trHeight w:val="1181"/>
        </w:trPr>
        <w:tc>
          <w:tcPr>
            <w:tcW w:w="2160" w:type="dxa"/>
          </w:tcPr>
          <w:p w14:paraId="6982E085" w14:textId="66CDE8B7" w:rsidR="00C27BB5" w:rsidRPr="00416944" w:rsidRDefault="00C8656E" w:rsidP="000531C6">
            <w:pPr>
              <w:tabs>
                <w:tab w:val="left" w:pos="540"/>
              </w:tabs>
              <w:jc w:val="thaiDistribute"/>
              <w:rPr>
                <w:rFonts w:asciiTheme="majorBidi" w:hAnsiTheme="majorBidi" w:cstheme="majorBidi"/>
                <w:sz w:val="28"/>
                <w:szCs w:val="28"/>
                <w:cs/>
              </w:rPr>
            </w:pPr>
            <w:r w:rsidRPr="00C8656E">
              <w:rPr>
                <w:rFonts w:ascii="Angsana New" w:hAnsi="Angsana New"/>
                <w:i/>
                <w:iCs/>
                <w:sz w:val="28"/>
                <w:szCs w:val="28"/>
                <w:cs/>
              </w:rPr>
              <w:t>Market value approach</w:t>
            </w:r>
          </w:p>
        </w:tc>
        <w:tc>
          <w:tcPr>
            <w:tcW w:w="3960" w:type="dxa"/>
          </w:tcPr>
          <w:p w14:paraId="5CEC48D3" w14:textId="436E8807" w:rsidR="00C27BB5" w:rsidRPr="00C8656E" w:rsidRDefault="00C8656E" w:rsidP="00F8706E">
            <w:pPr>
              <w:tabs>
                <w:tab w:val="left" w:pos="540"/>
              </w:tabs>
              <w:ind w:left="74" w:right="158"/>
              <w:jc w:val="thaiDistribute"/>
              <w:rPr>
                <w:rFonts w:asciiTheme="majorBidi" w:hAnsiTheme="majorBidi" w:cstheme="majorBidi"/>
                <w:sz w:val="28"/>
                <w:szCs w:val="28"/>
                <w:lang w:val="en-US"/>
              </w:rPr>
            </w:pPr>
            <w:r w:rsidRPr="00C8656E">
              <w:rPr>
                <w:rFonts w:ascii="Angsana New" w:hAnsi="Angsana New"/>
                <w:sz w:val="28"/>
                <w:szCs w:val="28"/>
                <w:lang w:val="en-US"/>
              </w:rPr>
              <w:t>The adjusted quoted price and the actual selling price of comparable investment properties adjusted with other different factors.</w:t>
            </w:r>
          </w:p>
        </w:tc>
        <w:tc>
          <w:tcPr>
            <w:tcW w:w="2880" w:type="dxa"/>
          </w:tcPr>
          <w:p w14:paraId="6FB29FD0" w14:textId="31CBDAD8" w:rsidR="00C27BB5" w:rsidRPr="00C8656E" w:rsidRDefault="00C8656E" w:rsidP="000531C6">
            <w:pPr>
              <w:pStyle w:val="a9"/>
              <w:ind w:left="0"/>
              <w:jc w:val="thaiDistribute"/>
              <w:rPr>
                <w:rFonts w:ascii="Angsana New" w:hAnsi="Angsana New"/>
                <w:sz w:val="28"/>
                <w:szCs w:val="28"/>
                <w:lang w:val="en-US"/>
              </w:rPr>
            </w:pPr>
            <w:r w:rsidRPr="00C8656E">
              <w:rPr>
                <w:rFonts w:ascii="Angsana New" w:hAnsi="Angsana New"/>
                <w:sz w:val="28"/>
                <w:szCs w:val="28"/>
                <w:lang w:val="en-US"/>
              </w:rPr>
              <w:t>The estimated fair value increases (decreases) if land price increases (decreases).</w:t>
            </w:r>
          </w:p>
        </w:tc>
      </w:tr>
    </w:tbl>
    <w:p w14:paraId="5BB21E85" w14:textId="77777777" w:rsidR="00765032" w:rsidRDefault="00765032" w:rsidP="009A4922">
      <w:pPr>
        <w:pStyle w:val="a9"/>
        <w:spacing w:before="120" w:after="120"/>
        <w:ind w:left="360"/>
        <w:jc w:val="thaiDistribute"/>
        <w:rPr>
          <w:rFonts w:ascii="Angsana New" w:hAnsi="Angsana New"/>
          <w:spacing w:val="-6"/>
          <w:sz w:val="28"/>
          <w:szCs w:val="28"/>
          <w:lang w:val="en-GB"/>
        </w:rPr>
      </w:pPr>
    </w:p>
    <w:p w14:paraId="3859DBC9" w14:textId="77777777" w:rsidR="00375A2E" w:rsidRPr="00375A2E" w:rsidRDefault="00375A2E" w:rsidP="00375A2E">
      <w:pPr>
        <w:rPr>
          <w:lang w:val="en-GB"/>
        </w:rPr>
      </w:pPr>
    </w:p>
    <w:p w14:paraId="536BA4E3" w14:textId="77777777" w:rsidR="00375A2E" w:rsidRPr="00375A2E" w:rsidRDefault="00375A2E" w:rsidP="00375A2E">
      <w:pPr>
        <w:rPr>
          <w:lang w:val="en-GB"/>
        </w:rPr>
      </w:pPr>
    </w:p>
    <w:p w14:paraId="46AD4959" w14:textId="77777777" w:rsidR="00375A2E" w:rsidRPr="00375A2E" w:rsidRDefault="00375A2E" w:rsidP="00375A2E">
      <w:pPr>
        <w:rPr>
          <w:lang w:val="en-GB"/>
        </w:rPr>
      </w:pPr>
    </w:p>
    <w:p w14:paraId="3BCF5D77" w14:textId="77777777" w:rsidR="00375A2E" w:rsidRPr="00375A2E" w:rsidRDefault="00375A2E" w:rsidP="00375A2E">
      <w:pPr>
        <w:rPr>
          <w:lang w:val="en-GB"/>
        </w:rPr>
      </w:pPr>
    </w:p>
    <w:p w14:paraId="73D6259A" w14:textId="77777777" w:rsidR="00375A2E" w:rsidRPr="00375A2E" w:rsidRDefault="00375A2E" w:rsidP="00375A2E">
      <w:pPr>
        <w:rPr>
          <w:lang w:val="en-GB"/>
        </w:rPr>
      </w:pPr>
    </w:p>
    <w:p w14:paraId="4BE89BDC" w14:textId="7E68701C" w:rsidR="00375A2E" w:rsidRDefault="00375A2E" w:rsidP="00375A2E">
      <w:pPr>
        <w:tabs>
          <w:tab w:val="left" w:pos="2003"/>
        </w:tabs>
        <w:rPr>
          <w:rFonts w:ascii="Angsana New" w:hAnsi="Angsana New"/>
          <w:spacing w:val="-6"/>
          <w:sz w:val="28"/>
          <w:szCs w:val="28"/>
          <w:lang w:val="en-GB"/>
        </w:rPr>
      </w:pPr>
    </w:p>
    <w:p w14:paraId="2AA53CAF" w14:textId="35B0348B" w:rsidR="00375A2E" w:rsidRPr="00375A2E" w:rsidRDefault="00375A2E" w:rsidP="00375A2E">
      <w:pPr>
        <w:tabs>
          <w:tab w:val="left" w:pos="2003"/>
        </w:tabs>
        <w:rPr>
          <w:lang w:val="en-GB"/>
        </w:rPr>
        <w:sectPr w:rsidR="00375A2E" w:rsidRPr="00375A2E" w:rsidSect="00076F4F">
          <w:pgSz w:w="11907" w:h="16840" w:code="9"/>
          <w:pgMar w:top="1276" w:right="1134" w:bottom="1276" w:left="1440" w:header="720" w:footer="709" w:gutter="0"/>
          <w:cols w:space="720"/>
          <w:docGrid w:linePitch="360"/>
        </w:sectPr>
      </w:pPr>
      <w:r>
        <w:rPr>
          <w:lang w:val="en-GB"/>
        </w:rPr>
        <w:tab/>
      </w:r>
    </w:p>
    <w:p w14:paraId="0978D53D" w14:textId="77777777" w:rsidR="00785C70" w:rsidRPr="00E92112" w:rsidRDefault="00785C70" w:rsidP="00ED3D35">
      <w:pPr>
        <w:numPr>
          <w:ilvl w:val="0"/>
          <w:numId w:val="1"/>
        </w:numPr>
        <w:tabs>
          <w:tab w:val="clear" w:pos="360"/>
        </w:tabs>
        <w:spacing w:before="240"/>
        <w:ind w:left="420" w:hanging="420"/>
        <w:rPr>
          <w:rFonts w:ascii="Angsana New" w:hAnsi="Angsana New"/>
          <w:b/>
          <w:bCs/>
          <w:sz w:val="28"/>
          <w:szCs w:val="28"/>
          <w:lang w:val="en-US"/>
        </w:rPr>
      </w:pPr>
      <w:r w:rsidRPr="00E92112">
        <w:rPr>
          <w:rFonts w:ascii="Angsana New" w:hAnsi="Angsana New"/>
          <w:b/>
          <w:bCs/>
          <w:sz w:val="28"/>
          <w:szCs w:val="28"/>
          <w:lang w:val="en-US"/>
        </w:rPr>
        <w:lastRenderedPageBreak/>
        <w:t>PROPERTY, P</w:t>
      </w:r>
      <w:r>
        <w:rPr>
          <w:rFonts w:ascii="Angsana New" w:hAnsi="Angsana New"/>
          <w:b/>
          <w:bCs/>
          <w:sz w:val="28"/>
          <w:szCs w:val="28"/>
          <w:lang w:val="en-US"/>
        </w:rPr>
        <w:t>LANT AND EQUIPMENT</w:t>
      </w:r>
    </w:p>
    <w:p w14:paraId="6FF82A86" w14:textId="194FBF2F" w:rsidR="00785C70" w:rsidRDefault="00785C70" w:rsidP="00ED3D35">
      <w:pPr>
        <w:spacing w:before="120"/>
        <w:ind w:left="446"/>
        <w:jc w:val="thaiDistribute"/>
        <w:rPr>
          <w:rFonts w:ascii="Angsana New" w:hAnsi="Angsana New"/>
          <w:sz w:val="28"/>
          <w:szCs w:val="28"/>
          <w:lang w:val="en-US"/>
        </w:rPr>
      </w:pPr>
      <w:r>
        <w:rPr>
          <w:rFonts w:ascii="Angsana New" w:hAnsi="Angsana New"/>
          <w:sz w:val="28"/>
          <w:szCs w:val="28"/>
          <w:lang w:val="en-US"/>
        </w:rPr>
        <w:t>Property, plant</w:t>
      </w:r>
      <w:r w:rsidRPr="00E92112">
        <w:rPr>
          <w:rFonts w:ascii="Angsana New" w:hAnsi="Angsana New"/>
          <w:sz w:val="28"/>
          <w:szCs w:val="28"/>
          <w:lang w:val="en-US"/>
        </w:rPr>
        <w:t xml:space="preserve"> and equipment as at </w:t>
      </w:r>
      <w:r>
        <w:rPr>
          <w:rFonts w:ascii="Angsana New" w:hAnsi="Angsana New"/>
          <w:sz w:val="28"/>
          <w:szCs w:val="28"/>
          <w:lang w:val="en-US"/>
        </w:rPr>
        <w:t xml:space="preserve">December 31, 2025 and 2024 </w:t>
      </w:r>
      <w:r w:rsidRPr="00E92112">
        <w:rPr>
          <w:rFonts w:ascii="Angsana New" w:hAnsi="Angsana New"/>
          <w:sz w:val="28"/>
          <w:szCs w:val="28"/>
          <w:lang w:val="en-US"/>
        </w:rPr>
        <w:t>consisted of:</w:t>
      </w:r>
    </w:p>
    <w:tbl>
      <w:tblPr>
        <w:tblW w:w="13863" w:type="dxa"/>
        <w:tblInd w:w="447" w:type="dxa"/>
        <w:tblLayout w:type="fixed"/>
        <w:tblLook w:val="04A0" w:firstRow="1" w:lastRow="0" w:firstColumn="1" w:lastColumn="0" w:noHBand="0" w:noVBand="1"/>
      </w:tblPr>
      <w:tblGrid>
        <w:gridCol w:w="3063"/>
        <w:gridCol w:w="1642"/>
        <w:gridCol w:w="1584"/>
        <w:gridCol w:w="1584"/>
        <w:gridCol w:w="1584"/>
        <w:gridCol w:w="1584"/>
        <w:gridCol w:w="1584"/>
        <w:gridCol w:w="1238"/>
      </w:tblGrid>
      <w:tr w:rsidR="00ED3D35" w:rsidRPr="000013EE" w14:paraId="27D5A3B9" w14:textId="77777777" w:rsidTr="00ED3D35">
        <w:trPr>
          <w:trHeight w:val="202"/>
        </w:trPr>
        <w:tc>
          <w:tcPr>
            <w:tcW w:w="3063" w:type="dxa"/>
            <w:shd w:val="clear" w:color="000000" w:fill="FFFFFF"/>
            <w:noWrap/>
            <w:vAlign w:val="bottom"/>
            <w:hideMark/>
          </w:tcPr>
          <w:p w14:paraId="4E65DC29" w14:textId="77777777" w:rsidR="00ED3D35" w:rsidRPr="000013EE" w:rsidRDefault="00ED3D35" w:rsidP="000531C6">
            <w:pPr>
              <w:ind w:left="-108"/>
              <w:rPr>
                <w:rFonts w:ascii="Angsana New" w:eastAsia="Times New Roman" w:hAnsi="Angsana New"/>
                <w:sz w:val="27"/>
                <w:szCs w:val="27"/>
                <w:lang w:val="en-US"/>
              </w:rPr>
            </w:pPr>
            <w:r w:rsidRPr="000013EE">
              <w:rPr>
                <w:rFonts w:ascii="Angsana New" w:eastAsia="Times New Roman" w:hAnsi="Angsana New"/>
                <w:sz w:val="27"/>
                <w:szCs w:val="27"/>
                <w:lang w:val="en-US"/>
              </w:rPr>
              <w:t> </w:t>
            </w:r>
          </w:p>
        </w:tc>
        <w:tc>
          <w:tcPr>
            <w:tcW w:w="10800" w:type="dxa"/>
            <w:gridSpan w:val="7"/>
            <w:shd w:val="clear" w:color="000000" w:fill="FFFFFF"/>
          </w:tcPr>
          <w:p w14:paraId="34BBE890" w14:textId="61C4E0A9" w:rsidR="00ED3D35" w:rsidRPr="000013EE" w:rsidRDefault="00994525" w:rsidP="000531C6">
            <w:pPr>
              <w:pBdr>
                <w:bottom w:val="single" w:sz="4" w:space="1" w:color="auto"/>
              </w:pBdr>
              <w:ind w:right="-29"/>
              <w:jc w:val="center"/>
              <w:rPr>
                <w:rFonts w:ascii="Angsana New" w:eastAsia="Times New Roman" w:hAnsi="Angsana New"/>
                <w:sz w:val="27"/>
                <w:szCs w:val="27"/>
                <w:cs/>
                <w:lang w:val="en-US"/>
              </w:rPr>
            </w:pPr>
            <w:r w:rsidRPr="000A2588">
              <w:rPr>
                <w:rFonts w:ascii="Angsana New" w:eastAsia="Times New Roman" w:hAnsi="Angsana New"/>
                <w:sz w:val="28"/>
                <w:szCs w:val="28"/>
                <w:lang w:val="en-US"/>
              </w:rPr>
              <w:t>Unit : Thousand Baht</w:t>
            </w:r>
          </w:p>
        </w:tc>
      </w:tr>
      <w:tr w:rsidR="00ED3D35" w14:paraId="5E78307B" w14:textId="77777777" w:rsidTr="00ED3D35">
        <w:trPr>
          <w:trHeight w:val="202"/>
        </w:trPr>
        <w:tc>
          <w:tcPr>
            <w:tcW w:w="3063" w:type="dxa"/>
            <w:shd w:val="clear" w:color="000000" w:fill="FFFFFF"/>
            <w:noWrap/>
            <w:vAlign w:val="bottom"/>
            <w:hideMark/>
          </w:tcPr>
          <w:p w14:paraId="49F6A7A7" w14:textId="77777777" w:rsidR="00ED3D35" w:rsidRPr="000013EE" w:rsidRDefault="00ED3D35" w:rsidP="000531C6">
            <w:pPr>
              <w:ind w:left="-108"/>
              <w:rPr>
                <w:rFonts w:ascii="Angsana New" w:eastAsia="Times New Roman" w:hAnsi="Angsana New"/>
                <w:sz w:val="27"/>
                <w:szCs w:val="27"/>
                <w:cs/>
                <w:lang w:val="en-US"/>
              </w:rPr>
            </w:pPr>
            <w:r w:rsidRPr="000013EE">
              <w:rPr>
                <w:rFonts w:ascii="Angsana New" w:eastAsia="Times New Roman" w:hAnsi="Angsana New"/>
                <w:sz w:val="27"/>
                <w:szCs w:val="27"/>
                <w:lang w:val="en-US"/>
              </w:rPr>
              <w:t> </w:t>
            </w:r>
          </w:p>
        </w:tc>
        <w:tc>
          <w:tcPr>
            <w:tcW w:w="10800" w:type="dxa"/>
            <w:gridSpan w:val="7"/>
            <w:shd w:val="clear" w:color="000000" w:fill="FFFFFF"/>
          </w:tcPr>
          <w:p w14:paraId="168A9B65" w14:textId="76FBC0E8" w:rsidR="00ED3D35" w:rsidRDefault="00994525" w:rsidP="000531C6">
            <w:pPr>
              <w:pBdr>
                <w:bottom w:val="single" w:sz="4" w:space="1" w:color="auto"/>
              </w:pBdr>
              <w:ind w:right="-29"/>
              <w:jc w:val="center"/>
              <w:rPr>
                <w:rFonts w:ascii="Angsana New" w:eastAsia="Times New Roman" w:hAnsi="Angsana New"/>
                <w:sz w:val="27"/>
                <w:szCs w:val="27"/>
                <w:cs/>
                <w:lang w:val="en-US"/>
              </w:rPr>
            </w:pPr>
            <w:r w:rsidRPr="00086381">
              <w:rPr>
                <w:rFonts w:ascii="Angsana New" w:eastAsia="Times New Roman" w:hAnsi="Angsana New"/>
                <w:sz w:val="26"/>
                <w:szCs w:val="26"/>
                <w:cs/>
              </w:rPr>
              <w:t>Consolidated financial statements</w:t>
            </w:r>
          </w:p>
        </w:tc>
      </w:tr>
      <w:tr w:rsidR="00ED3D35" w:rsidRPr="007E042B" w14:paraId="1C6614ED" w14:textId="77777777" w:rsidTr="00ED3D35">
        <w:trPr>
          <w:trHeight w:val="202"/>
        </w:trPr>
        <w:tc>
          <w:tcPr>
            <w:tcW w:w="3063" w:type="dxa"/>
            <w:shd w:val="clear" w:color="000000" w:fill="FFFFFF"/>
            <w:noWrap/>
            <w:vAlign w:val="bottom"/>
            <w:hideMark/>
          </w:tcPr>
          <w:p w14:paraId="43E8C0C4" w14:textId="77777777" w:rsidR="00ED3D35" w:rsidRPr="007E042B" w:rsidRDefault="00ED3D35" w:rsidP="000531C6">
            <w:pPr>
              <w:ind w:left="-108"/>
              <w:rPr>
                <w:rFonts w:asciiTheme="majorBidi" w:eastAsia="Times New Roman" w:hAnsiTheme="majorBidi" w:cstheme="majorBidi"/>
                <w:sz w:val="28"/>
                <w:szCs w:val="28"/>
                <w:lang w:val="en-US"/>
              </w:rPr>
            </w:pPr>
            <w:r w:rsidRPr="007E042B">
              <w:rPr>
                <w:rFonts w:asciiTheme="majorBidi" w:eastAsia="Times New Roman" w:hAnsiTheme="majorBidi" w:cstheme="majorBidi"/>
                <w:sz w:val="28"/>
                <w:szCs w:val="28"/>
                <w:lang w:val="en-US"/>
              </w:rPr>
              <w:t> </w:t>
            </w:r>
          </w:p>
        </w:tc>
        <w:tc>
          <w:tcPr>
            <w:tcW w:w="1642" w:type="dxa"/>
            <w:shd w:val="clear" w:color="000000" w:fill="FFFFFF"/>
            <w:noWrap/>
            <w:vAlign w:val="bottom"/>
            <w:hideMark/>
          </w:tcPr>
          <w:p w14:paraId="2403DC0F" w14:textId="2C98F46E" w:rsidR="00ED3D35" w:rsidRPr="007E042B" w:rsidRDefault="00994525" w:rsidP="000531C6">
            <w:pPr>
              <w:pBdr>
                <w:bottom w:val="single" w:sz="4" w:space="1" w:color="auto"/>
              </w:pBdr>
              <w:ind w:left="-29" w:right="-29"/>
              <w:jc w:val="center"/>
              <w:rPr>
                <w:rFonts w:asciiTheme="majorBidi" w:eastAsia="Times New Roman" w:hAnsiTheme="majorBidi" w:cstheme="majorBidi"/>
                <w:sz w:val="28"/>
                <w:szCs w:val="28"/>
                <w:lang w:val="en-US"/>
              </w:rPr>
            </w:pPr>
            <w:r w:rsidRPr="00994525">
              <w:rPr>
                <w:rFonts w:asciiTheme="majorBidi" w:eastAsia="Times New Roman" w:hAnsiTheme="majorBidi"/>
                <w:sz w:val="28"/>
                <w:szCs w:val="28"/>
                <w:lang w:val="en-US"/>
              </w:rPr>
              <w:t>Land and land improvement</w:t>
            </w:r>
          </w:p>
        </w:tc>
        <w:tc>
          <w:tcPr>
            <w:tcW w:w="1584" w:type="dxa"/>
            <w:shd w:val="clear" w:color="000000" w:fill="FFFFFF"/>
            <w:noWrap/>
            <w:vAlign w:val="bottom"/>
            <w:hideMark/>
          </w:tcPr>
          <w:p w14:paraId="706D68AF" w14:textId="3ECC2042" w:rsidR="00ED3D35" w:rsidRPr="007E042B" w:rsidRDefault="00994525" w:rsidP="000531C6">
            <w:pPr>
              <w:pBdr>
                <w:bottom w:val="single" w:sz="4" w:space="1" w:color="auto"/>
              </w:pBdr>
              <w:ind w:left="-29" w:right="-29"/>
              <w:jc w:val="center"/>
              <w:rPr>
                <w:rFonts w:asciiTheme="majorBidi" w:eastAsia="Times New Roman" w:hAnsiTheme="majorBidi" w:cstheme="majorBidi"/>
                <w:sz w:val="28"/>
                <w:szCs w:val="28"/>
                <w:lang w:val="en-US"/>
              </w:rPr>
            </w:pPr>
            <w:r w:rsidRPr="00F24114">
              <w:rPr>
                <w:rFonts w:ascii="Angsana New" w:hAnsi="Angsana New"/>
                <w:sz w:val="28"/>
                <w:szCs w:val="28"/>
                <w:cs/>
              </w:rPr>
              <w:t xml:space="preserve">Building </w:t>
            </w:r>
            <w:r w:rsidRPr="00F24114">
              <w:rPr>
                <w:rFonts w:ascii="Angsana New" w:hAnsi="Angsana New"/>
                <w:sz w:val="28"/>
                <w:szCs w:val="28"/>
                <w:cs/>
              </w:rPr>
              <w:br/>
              <w:t>and other construction</w:t>
            </w:r>
          </w:p>
        </w:tc>
        <w:tc>
          <w:tcPr>
            <w:tcW w:w="1584" w:type="dxa"/>
            <w:shd w:val="clear" w:color="000000" w:fill="FFFFFF"/>
            <w:noWrap/>
            <w:vAlign w:val="bottom"/>
            <w:hideMark/>
          </w:tcPr>
          <w:p w14:paraId="6C027E52" w14:textId="23AB9EDC" w:rsidR="00ED3D35" w:rsidRPr="007E042B" w:rsidRDefault="00994525" w:rsidP="000531C6">
            <w:pPr>
              <w:pBdr>
                <w:bottom w:val="single" w:sz="4" w:space="1" w:color="auto"/>
              </w:pBdr>
              <w:ind w:left="-29" w:right="-29"/>
              <w:jc w:val="center"/>
              <w:rPr>
                <w:rFonts w:asciiTheme="majorBidi" w:eastAsia="Times New Roman" w:hAnsiTheme="majorBidi" w:cstheme="majorBidi"/>
                <w:sz w:val="28"/>
                <w:szCs w:val="28"/>
                <w:lang w:val="en-US"/>
              </w:rPr>
            </w:pPr>
            <w:r w:rsidRPr="00F24114">
              <w:rPr>
                <w:rFonts w:ascii="Angsana New" w:hAnsi="Angsana New"/>
                <w:sz w:val="28"/>
                <w:szCs w:val="28"/>
                <w:cs/>
              </w:rPr>
              <w:t>Machinery and factory equipment</w:t>
            </w:r>
          </w:p>
        </w:tc>
        <w:tc>
          <w:tcPr>
            <w:tcW w:w="1584" w:type="dxa"/>
            <w:shd w:val="clear" w:color="000000" w:fill="FFFFFF"/>
            <w:noWrap/>
            <w:vAlign w:val="bottom"/>
            <w:hideMark/>
          </w:tcPr>
          <w:p w14:paraId="36B4F7F1" w14:textId="1DAC952B" w:rsidR="00ED3D35" w:rsidRPr="00994525" w:rsidRDefault="00994525" w:rsidP="000531C6">
            <w:pPr>
              <w:pBdr>
                <w:bottom w:val="single" w:sz="4" w:space="1" w:color="auto"/>
              </w:pBdr>
              <w:ind w:left="-29" w:right="-29"/>
              <w:jc w:val="center"/>
              <w:rPr>
                <w:rFonts w:asciiTheme="majorBidi" w:eastAsia="Times New Roman" w:hAnsiTheme="majorBidi" w:cstheme="majorBidi"/>
                <w:sz w:val="28"/>
                <w:szCs w:val="28"/>
                <w:lang w:val="en-US"/>
              </w:rPr>
            </w:pPr>
            <w:r w:rsidRPr="00994525">
              <w:rPr>
                <w:rFonts w:ascii="Angsana New" w:hAnsi="Angsana New"/>
                <w:sz w:val="28"/>
                <w:szCs w:val="28"/>
                <w:lang w:val="en-US"/>
              </w:rPr>
              <w:t>Office furniture, fixtures and equipment</w:t>
            </w:r>
          </w:p>
        </w:tc>
        <w:tc>
          <w:tcPr>
            <w:tcW w:w="1584" w:type="dxa"/>
            <w:shd w:val="clear" w:color="000000" w:fill="FFFFFF"/>
            <w:vAlign w:val="bottom"/>
          </w:tcPr>
          <w:p w14:paraId="57989E9C" w14:textId="77777777" w:rsidR="00ED3D35" w:rsidRPr="007E042B" w:rsidRDefault="00ED3D35" w:rsidP="000531C6">
            <w:pPr>
              <w:pBdr>
                <w:bottom w:val="single" w:sz="4" w:space="1" w:color="auto"/>
              </w:pBdr>
              <w:ind w:left="-29" w:right="-29"/>
              <w:jc w:val="center"/>
              <w:rPr>
                <w:rFonts w:asciiTheme="majorBidi" w:eastAsia="Times New Roman" w:hAnsiTheme="majorBidi" w:cstheme="majorBidi"/>
                <w:sz w:val="28"/>
                <w:szCs w:val="28"/>
                <w:lang w:val="en-US"/>
              </w:rPr>
            </w:pPr>
          </w:p>
          <w:p w14:paraId="15099A25" w14:textId="7D9FAE01" w:rsidR="00ED3D35" w:rsidRPr="007E042B" w:rsidRDefault="00994525" w:rsidP="000531C6">
            <w:pPr>
              <w:pBdr>
                <w:bottom w:val="single" w:sz="4" w:space="1" w:color="auto"/>
              </w:pBdr>
              <w:ind w:left="-29" w:right="-29"/>
              <w:jc w:val="center"/>
              <w:rPr>
                <w:rFonts w:asciiTheme="majorBidi" w:eastAsia="Times New Roman" w:hAnsiTheme="majorBidi" w:cstheme="majorBidi"/>
                <w:sz w:val="28"/>
                <w:szCs w:val="28"/>
                <w:cs/>
                <w:lang w:val="en-US"/>
              </w:rPr>
            </w:pPr>
            <w:r w:rsidRPr="00F24114">
              <w:rPr>
                <w:rFonts w:ascii="Angsana New" w:hAnsi="Angsana New"/>
                <w:sz w:val="28"/>
                <w:szCs w:val="28"/>
                <w:cs/>
              </w:rPr>
              <w:t>Vehicle</w:t>
            </w:r>
          </w:p>
        </w:tc>
        <w:tc>
          <w:tcPr>
            <w:tcW w:w="1584" w:type="dxa"/>
            <w:shd w:val="clear" w:color="000000" w:fill="FFFFFF"/>
            <w:vAlign w:val="bottom"/>
          </w:tcPr>
          <w:p w14:paraId="2C6B3E42" w14:textId="45E20C6D" w:rsidR="00ED3D35" w:rsidRPr="00994525" w:rsidRDefault="00994525" w:rsidP="000531C6">
            <w:pPr>
              <w:pBdr>
                <w:bottom w:val="single" w:sz="4" w:space="1" w:color="auto"/>
              </w:pBdr>
              <w:ind w:right="-29"/>
              <w:jc w:val="center"/>
              <w:rPr>
                <w:rFonts w:asciiTheme="majorBidi" w:eastAsia="Times New Roman" w:hAnsiTheme="majorBidi" w:cstheme="majorBidi"/>
                <w:sz w:val="28"/>
                <w:szCs w:val="28"/>
                <w:cs/>
                <w:lang w:val="en-US"/>
              </w:rPr>
            </w:pPr>
            <w:r w:rsidRPr="00994525">
              <w:rPr>
                <w:rFonts w:ascii="Angsana New" w:hAnsi="Angsana New"/>
                <w:sz w:val="28"/>
                <w:szCs w:val="28"/>
                <w:lang w:val="en-US"/>
              </w:rPr>
              <w:t>Assets under construction and installation</w:t>
            </w:r>
          </w:p>
        </w:tc>
        <w:tc>
          <w:tcPr>
            <w:tcW w:w="1238" w:type="dxa"/>
            <w:shd w:val="clear" w:color="000000" w:fill="FFFFFF"/>
            <w:vAlign w:val="bottom"/>
          </w:tcPr>
          <w:p w14:paraId="29402206" w14:textId="745D6DCC" w:rsidR="00ED3D35" w:rsidRPr="007E042B" w:rsidRDefault="00994525" w:rsidP="000531C6">
            <w:pPr>
              <w:pBdr>
                <w:bottom w:val="single" w:sz="4" w:space="1" w:color="auto"/>
              </w:pBdr>
              <w:ind w:left="-29" w:right="-29"/>
              <w:jc w:val="center"/>
              <w:rPr>
                <w:rFonts w:asciiTheme="majorBidi" w:eastAsia="Times New Roman" w:hAnsiTheme="majorBidi" w:cstheme="majorBidi"/>
                <w:sz w:val="28"/>
                <w:szCs w:val="28"/>
                <w:cs/>
                <w:lang w:val="en-US"/>
              </w:rPr>
            </w:pPr>
            <w:r w:rsidRPr="00994525">
              <w:rPr>
                <w:rFonts w:asciiTheme="majorBidi" w:eastAsia="Times New Roman" w:hAnsiTheme="majorBidi" w:cstheme="majorBidi"/>
                <w:sz w:val="28"/>
                <w:szCs w:val="28"/>
                <w:lang w:val="en-US"/>
              </w:rPr>
              <w:t>Total</w:t>
            </w:r>
          </w:p>
        </w:tc>
      </w:tr>
      <w:tr w:rsidR="00994525" w:rsidRPr="007E042B" w14:paraId="6AA18828" w14:textId="77777777" w:rsidTr="00ED3D35">
        <w:trPr>
          <w:trHeight w:val="187"/>
        </w:trPr>
        <w:tc>
          <w:tcPr>
            <w:tcW w:w="3063" w:type="dxa"/>
            <w:shd w:val="clear" w:color="000000" w:fill="FFFFFF"/>
            <w:noWrap/>
            <w:vAlign w:val="bottom"/>
            <w:hideMark/>
          </w:tcPr>
          <w:p w14:paraId="133D8C49" w14:textId="68ADDA83" w:rsidR="00994525" w:rsidRPr="00994525" w:rsidRDefault="00994525" w:rsidP="00994525">
            <w:pPr>
              <w:ind w:left="-108"/>
              <w:rPr>
                <w:rFonts w:asciiTheme="majorBidi" w:eastAsia="Times New Roman" w:hAnsiTheme="majorBidi" w:cstheme="majorBidi"/>
                <w:sz w:val="28"/>
                <w:szCs w:val="28"/>
                <w:u w:val="single"/>
                <w:lang w:val="en-US"/>
              </w:rPr>
            </w:pPr>
            <w:r w:rsidRPr="00994525">
              <w:rPr>
                <w:rFonts w:asciiTheme="majorBidi" w:hAnsiTheme="majorBidi"/>
                <w:sz w:val="28"/>
                <w:szCs w:val="28"/>
                <w:u w:val="single"/>
                <w:cs/>
              </w:rPr>
              <w:t>Cost</w:t>
            </w:r>
          </w:p>
        </w:tc>
        <w:tc>
          <w:tcPr>
            <w:tcW w:w="1642" w:type="dxa"/>
            <w:shd w:val="clear" w:color="000000" w:fill="FFFFFF"/>
            <w:noWrap/>
            <w:vAlign w:val="bottom"/>
          </w:tcPr>
          <w:p w14:paraId="3B3B8B3C" w14:textId="77777777" w:rsidR="00994525" w:rsidRPr="00994525" w:rsidRDefault="00994525" w:rsidP="00994525">
            <w:pPr>
              <w:ind w:left="-29" w:right="-29"/>
              <w:jc w:val="right"/>
              <w:rPr>
                <w:rFonts w:asciiTheme="majorBidi" w:eastAsia="Times New Roman" w:hAnsiTheme="majorBidi" w:cstheme="majorBidi"/>
                <w:sz w:val="28"/>
                <w:szCs w:val="28"/>
                <w:u w:val="single"/>
                <w:lang w:val="en-US"/>
              </w:rPr>
            </w:pPr>
          </w:p>
        </w:tc>
        <w:tc>
          <w:tcPr>
            <w:tcW w:w="1584" w:type="dxa"/>
            <w:shd w:val="clear" w:color="000000" w:fill="FFFFFF"/>
            <w:noWrap/>
            <w:vAlign w:val="bottom"/>
          </w:tcPr>
          <w:p w14:paraId="765957E8" w14:textId="77777777" w:rsidR="00994525" w:rsidRPr="00994525" w:rsidRDefault="00994525" w:rsidP="00994525">
            <w:pPr>
              <w:ind w:left="-29" w:right="-29"/>
              <w:jc w:val="right"/>
              <w:rPr>
                <w:rFonts w:asciiTheme="majorBidi" w:eastAsia="Times New Roman" w:hAnsiTheme="majorBidi" w:cstheme="majorBidi"/>
                <w:sz w:val="28"/>
                <w:szCs w:val="28"/>
                <w:u w:val="single"/>
                <w:lang w:val="en-US"/>
              </w:rPr>
            </w:pPr>
          </w:p>
        </w:tc>
        <w:tc>
          <w:tcPr>
            <w:tcW w:w="1584" w:type="dxa"/>
            <w:shd w:val="clear" w:color="000000" w:fill="FFFFFF"/>
            <w:noWrap/>
            <w:vAlign w:val="bottom"/>
          </w:tcPr>
          <w:p w14:paraId="5C8E5AB0" w14:textId="77777777" w:rsidR="00994525" w:rsidRPr="00994525" w:rsidRDefault="00994525" w:rsidP="00994525">
            <w:pPr>
              <w:ind w:left="-29" w:right="-29"/>
              <w:jc w:val="right"/>
              <w:rPr>
                <w:rFonts w:asciiTheme="majorBidi" w:eastAsia="Times New Roman" w:hAnsiTheme="majorBidi" w:cstheme="majorBidi"/>
                <w:sz w:val="28"/>
                <w:szCs w:val="28"/>
                <w:lang w:val="en-US"/>
              </w:rPr>
            </w:pPr>
          </w:p>
        </w:tc>
        <w:tc>
          <w:tcPr>
            <w:tcW w:w="1584" w:type="dxa"/>
            <w:shd w:val="clear" w:color="000000" w:fill="FFFFFF"/>
            <w:noWrap/>
            <w:vAlign w:val="bottom"/>
          </w:tcPr>
          <w:p w14:paraId="5C39F212" w14:textId="77777777" w:rsidR="00994525" w:rsidRPr="00994525" w:rsidRDefault="00994525" w:rsidP="00994525">
            <w:pPr>
              <w:ind w:left="-29" w:right="-29"/>
              <w:jc w:val="right"/>
              <w:rPr>
                <w:rFonts w:asciiTheme="majorBidi" w:eastAsia="Times New Roman" w:hAnsiTheme="majorBidi" w:cstheme="majorBidi"/>
                <w:sz w:val="28"/>
                <w:szCs w:val="28"/>
                <w:lang w:val="en-US"/>
              </w:rPr>
            </w:pPr>
          </w:p>
        </w:tc>
        <w:tc>
          <w:tcPr>
            <w:tcW w:w="1584" w:type="dxa"/>
            <w:shd w:val="clear" w:color="000000" w:fill="FFFFFF"/>
          </w:tcPr>
          <w:p w14:paraId="3608781A" w14:textId="77777777" w:rsidR="00994525" w:rsidRPr="00994525" w:rsidRDefault="00994525" w:rsidP="00994525">
            <w:pPr>
              <w:ind w:left="-29" w:right="-29"/>
              <w:jc w:val="right"/>
              <w:rPr>
                <w:rFonts w:asciiTheme="majorBidi" w:eastAsia="Times New Roman" w:hAnsiTheme="majorBidi" w:cstheme="majorBidi"/>
                <w:sz w:val="28"/>
                <w:szCs w:val="28"/>
                <w:lang w:val="en-US"/>
              </w:rPr>
            </w:pPr>
          </w:p>
        </w:tc>
        <w:tc>
          <w:tcPr>
            <w:tcW w:w="1584" w:type="dxa"/>
            <w:shd w:val="clear" w:color="000000" w:fill="FFFFFF"/>
          </w:tcPr>
          <w:p w14:paraId="7DF455EF" w14:textId="77777777" w:rsidR="00994525" w:rsidRPr="00994525" w:rsidRDefault="00994525" w:rsidP="00994525">
            <w:pPr>
              <w:ind w:left="-29" w:right="-29"/>
              <w:jc w:val="right"/>
              <w:rPr>
                <w:rFonts w:asciiTheme="majorBidi" w:eastAsia="Times New Roman" w:hAnsiTheme="majorBidi" w:cstheme="majorBidi"/>
                <w:sz w:val="28"/>
                <w:szCs w:val="28"/>
                <w:lang w:val="en-US"/>
              </w:rPr>
            </w:pPr>
          </w:p>
        </w:tc>
        <w:tc>
          <w:tcPr>
            <w:tcW w:w="1238" w:type="dxa"/>
            <w:shd w:val="clear" w:color="000000" w:fill="FFFFFF"/>
          </w:tcPr>
          <w:p w14:paraId="21919F85" w14:textId="77777777" w:rsidR="00994525" w:rsidRPr="00994525" w:rsidRDefault="00994525" w:rsidP="00994525">
            <w:pPr>
              <w:ind w:left="-29" w:right="-29"/>
              <w:jc w:val="right"/>
              <w:rPr>
                <w:rFonts w:asciiTheme="majorBidi" w:eastAsia="Times New Roman" w:hAnsiTheme="majorBidi" w:cstheme="majorBidi"/>
                <w:sz w:val="28"/>
                <w:szCs w:val="28"/>
                <w:lang w:val="en-US"/>
              </w:rPr>
            </w:pPr>
          </w:p>
        </w:tc>
      </w:tr>
      <w:tr w:rsidR="001E5906" w:rsidRPr="007E042B" w14:paraId="4FFF1431" w14:textId="77777777" w:rsidTr="00ED3D35">
        <w:trPr>
          <w:trHeight w:val="187"/>
        </w:trPr>
        <w:tc>
          <w:tcPr>
            <w:tcW w:w="3063" w:type="dxa"/>
            <w:shd w:val="clear" w:color="000000" w:fill="FFFFFF"/>
            <w:noWrap/>
            <w:vAlign w:val="bottom"/>
          </w:tcPr>
          <w:p w14:paraId="51F15460" w14:textId="1814D3A2" w:rsidR="001E5906" w:rsidRPr="00994525" w:rsidRDefault="001E5906" w:rsidP="001E5906">
            <w:pPr>
              <w:ind w:left="-108"/>
              <w:rPr>
                <w:rFonts w:asciiTheme="majorBidi" w:eastAsia="Times New Roman" w:hAnsiTheme="majorBidi" w:cstheme="majorBidi"/>
                <w:sz w:val="28"/>
                <w:szCs w:val="28"/>
                <w:cs/>
                <w:lang w:val="en-US"/>
              </w:rPr>
            </w:pPr>
            <w:r w:rsidRPr="005F5CCF">
              <w:rPr>
                <w:rFonts w:asciiTheme="majorBidi" w:hAnsiTheme="majorBidi"/>
                <w:sz w:val="28"/>
                <w:szCs w:val="28"/>
                <w:cs/>
              </w:rPr>
              <w:t>As at December 31, 2024</w:t>
            </w:r>
          </w:p>
        </w:tc>
        <w:tc>
          <w:tcPr>
            <w:tcW w:w="1642" w:type="dxa"/>
            <w:noWrap/>
            <w:vAlign w:val="bottom"/>
          </w:tcPr>
          <w:p w14:paraId="323ECBA8" w14:textId="55A67C00" w:rsidR="001E5906" w:rsidRPr="00994525" w:rsidRDefault="001E5906" w:rsidP="001E5906">
            <w:pPr>
              <w:jc w:val="right"/>
              <w:rPr>
                <w:rFonts w:asciiTheme="majorBidi" w:hAnsiTheme="majorBidi" w:cstheme="majorBidi"/>
                <w:sz w:val="28"/>
                <w:szCs w:val="28"/>
                <w:cs/>
                <w:lang w:val="en-US"/>
              </w:rPr>
            </w:pPr>
            <w:r w:rsidRPr="007704F6">
              <w:rPr>
                <w:rFonts w:ascii="AngsanaUPC" w:hAnsi="AngsanaUPC" w:cs="AngsanaUPC"/>
                <w:sz w:val="28"/>
                <w:szCs w:val="28"/>
                <w:lang w:val="en-US"/>
              </w:rPr>
              <w:t>295,641</w:t>
            </w:r>
          </w:p>
        </w:tc>
        <w:tc>
          <w:tcPr>
            <w:tcW w:w="1584" w:type="dxa"/>
            <w:noWrap/>
            <w:vAlign w:val="bottom"/>
          </w:tcPr>
          <w:p w14:paraId="2E17AB46" w14:textId="07D7D22C" w:rsidR="001E5906" w:rsidRPr="00994525" w:rsidRDefault="001E5906" w:rsidP="001E5906">
            <w:pPr>
              <w:jc w:val="right"/>
              <w:rPr>
                <w:rFonts w:asciiTheme="majorBidi" w:hAnsiTheme="majorBidi" w:cstheme="majorBidi"/>
                <w:sz w:val="28"/>
                <w:szCs w:val="28"/>
                <w:lang w:val="en-US"/>
              </w:rPr>
            </w:pPr>
            <w:r w:rsidRPr="007704F6">
              <w:rPr>
                <w:rFonts w:ascii="AngsanaUPC" w:hAnsi="AngsanaUPC" w:cs="AngsanaUPC"/>
                <w:sz w:val="28"/>
                <w:szCs w:val="28"/>
                <w:cs/>
              </w:rPr>
              <w:t>375,590</w:t>
            </w:r>
          </w:p>
        </w:tc>
        <w:tc>
          <w:tcPr>
            <w:tcW w:w="1584" w:type="dxa"/>
            <w:noWrap/>
            <w:vAlign w:val="bottom"/>
          </w:tcPr>
          <w:p w14:paraId="5D125B98" w14:textId="7C3C1077" w:rsidR="001E5906" w:rsidRPr="00994525" w:rsidRDefault="001E5906" w:rsidP="001E5906">
            <w:pPr>
              <w:jc w:val="right"/>
              <w:rPr>
                <w:rFonts w:asciiTheme="majorBidi" w:hAnsiTheme="majorBidi" w:cstheme="majorBidi"/>
                <w:sz w:val="28"/>
                <w:szCs w:val="28"/>
                <w:cs/>
              </w:rPr>
            </w:pPr>
            <w:r w:rsidRPr="007704F6">
              <w:rPr>
                <w:rFonts w:ascii="AngsanaUPC" w:hAnsi="AngsanaUPC" w:cs="AngsanaUPC"/>
                <w:sz w:val="28"/>
                <w:szCs w:val="28"/>
                <w:cs/>
              </w:rPr>
              <w:t>154,402</w:t>
            </w:r>
          </w:p>
        </w:tc>
        <w:tc>
          <w:tcPr>
            <w:tcW w:w="1584" w:type="dxa"/>
            <w:noWrap/>
            <w:vAlign w:val="bottom"/>
          </w:tcPr>
          <w:p w14:paraId="2450B4C8" w14:textId="5AD3717C" w:rsidR="001E5906" w:rsidRPr="00994525" w:rsidRDefault="001E5906" w:rsidP="001E5906">
            <w:pPr>
              <w:jc w:val="right"/>
              <w:rPr>
                <w:rFonts w:asciiTheme="majorBidi" w:hAnsiTheme="majorBidi" w:cstheme="majorBidi"/>
                <w:sz w:val="28"/>
                <w:szCs w:val="28"/>
                <w:cs/>
              </w:rPr>
            </w:pPr>
            <w:r w:rsidRPr="007704F6">
              <w:rPr>
                <w:rFonts w:ascii="AngsanaUPC" w:hAnsi="AngsanaUPC" w:cs="AngsanaUPC"/>
                <w:sz w:val="28"/>
                <w:szCs w:val="28"/>
                <w:cs/>
              </w:rPr>
              <w:t>44,170</w:t>
            </w:r>
          </w:p>
        </w:tc>
        <w:tc>
          <w:tcPr>
            <w:tcW w:w="1584" w:type="dxa"/>
            <w:vAlign w:val="bottom"/>
          </w:tcPr>
          <w:p w14:paraId="473418F9" w14:textId="5C248531" w:rsidR="001E5906" w:rsidRPr="00994525" w:rsidRDefault="001E5906" w:rsidP="001E5906">
            <w:pPr>
              <w:jc w:val="right"/>
              <w:rPr>
                <w:rFonts w:asciiTheme="majorBidi" w:hAnsiTheme="majorBidi" w:cstheme="majorBidi"/>
                <w:sz w:val="28"/>
                <w:szCs w:val="28"/>
                <w:cs/>
              </w:rPr>
            </w:pPr>
            <w:r w:rsidRPr="007704F6">
              <w:rPr>
                <w:rFonts w:ascii="AngsanaUPC" w:hAnsi="AngsanaUPC" w:cs="AngsanaUPC"/>
                <w:sz w:val="28"/>
                <w:szCs w:val="28"/>
                <w:cs/>
              </w:rPr>
              <w:t>242,857</w:t>
            </w:r>
          </w:p>
        </w:tc>
        <w:tc>
          <w:tcPr>
            <w:tcW w:w="1584" w:type="dxa"/>
            <w:vAlign w:val="bottom"/>
          </w:tcPr>
          <w:p w14:paraId="34AEEAC4" w14:textId="296DFF1E" w:rsidR="001E5906" w:rsidRPr="00994525" w:rsidRDefault="001E5906" w:rsidP="001E5906">
            <w:pPr>
              <w:jc w:val="right"/>
              <w:rPr>
                <w:rFonts w:asciiTheme="majorBidi" w:hAnsiTheme="majorBidi" w:cstheme="majorBidi"/>
                <w:sz w:val="28"/>
                <w:szCs w:val="28"/>
                <w:lang w:val="en-US"/>
              </w:rPr>
            </w:pPr>
            <w:r w:rsidRPr="00BA3606">
              <w:rPr>
                <w:rFonts w:ascii="AngsanaUPC" w:hAnsi="AngsanaUPC" w:cs="AngsanaUPC"/>
                <w:sz w:val="28"/>
                <w:szCs w:val="28"/>
                <w:cs/>
                <w:lang w:val="en-US"/>
              </w:rPr>
              <w:t>58</w:t>
            </w:r>
            <w:r w:rsidRPr="00BA3606">
              <w:rPr>
                <w:rFonts w:ascii="AngsanaUPC" w:hAnsi="AngsanaUPC" w:cs="AngsanaUPC"/>
                <w:sz w:val="28"/>
                <w:szCs w:val="28"/>
                <w:lang w:val="en-US"/>
              </w:rPr>
              <w:t>,</w:t>
            </w:r>
            <w:r w:rsidRPr="00BA3606">
              <w:rPr>
                <w:rFonts w:ascii="AngsanaUPC" w:hAnsi="AngsanaUPC" w:cs="AngsanaUPC"/>
                <w:sz w:val="28"/>
                <w:szCs w:val="28"/>
                <w:cs/>
                <w:lang w:val="en-US"/>
              </w:rPr>
              <w:t>207</w:t>
            </w:r>
          </w:p>
        </w:tc>
        <w:tc>
          <w:tcPr>
            <w:tcW w:w="1238" w:type="dxa"/>
            <w:vAlign w:val="bottom"/>
          </w:tcPr>
          <w:p w14:paraId="357120AB" w14:textId="6DC7F1C5" w:rsidR="001E5906" w:rsidRPr="00994525" w:rsidRDefault="001E5906" w:rsidP="001E5906">
            <w:pPr>
              <w:jc w:val="right"/>
              <w:rPr>
                <w:rFonts w:asciiTheme="majorBidi" w:hAnsiTheme="majorBidi" w:cstheme="majorBidi"/>
                <w:sz w:val="28"/>
                <w:szCs w:val="28"/>
                <w:cs/>
              </w:rPr>
            </w:pPr>
            <w:r w:rsidRPr="00BA3606">
              <w:rPr>
                <w:rFonts w:ascii="AngsanaUPC" w:hAnsi="AngsanaUPC" w:cs="AngsanaUPC"/>
                <w:sz w:val="28"/>
                <w:szCs w:val="28"/>
                <w:cs/>
              </w:rPr>
              <w:t>1,170,867</w:t>
            </w:r>
          </w:p>
        </w:tc>
      </w:tr>
      <w:tr w:rsidR="001E5906" w:rsidRPr="007E042B" w14:paraId="1073D42C" w14:textId="77777777" w:rsidTr="00220FFA">
        <w:trPr>
          <w:trHeight w:val="187"/>
        </w:trPr>
        <w:tc>
          <w:tcPr>
            <w:tcW w:w="3063" w:type="dxa"/>
            <w:shd w:val="clear" w:color="000000" w:fill="FFFFFF"/>
            <w:noWrap/>
            <w:vAlign w:val="bottom"/>
            <w:hideMark/>
          </w:tcPr>
          <w:p w14:paraId="07B66E00" w14:textId="0EB7F9D1" w:rsidR="001E5906" w:rsidRPr="00994525" w:rsidRDefault="001E5906" w:rsidP="001E5906">
            <w:pPr>
              <w:ind w:left="-108"/>
              <w:rPr>
                <w:rFonts w:asciiTheme="majorBidi" w:eastAsia="Times New Roman" w:hAnsiTheme="majorBidi" w:cstheme="majorBidi"/>
                <w:sz w:val="28"/>
                <w:szCs w:val="28"/>
                <w:cs/>
                <w:lang w:val="en-US"/>
              </w:rPr>
            </w:pPr>
            <w:r w:rsidRPr="005F5CCF">
              <w:rPr>
                <w:rFonts w:asciiTheme="majorBidi" w:hAnsiTheme="majorBidi"/>
                <w:sz w:val="28"/>
                <w:szCs w:val="28"/>
                <w:cs/>
              </w:rPr>
              <w:t>Purchases during the year</w:t>
            </w:r>
          </w:p>
        </w:tc>
        <w:tc>
          <w:tcPr>
            <w:tcW w:w="1642" w:type="dxa"/>
            <w:noWrap/>
            <w:vAlign w:val="bottom"/>
          </w:tcPr>
          <w:p w14:paraId="7CA6B370" w14:textId="6B6D10CD" w:rsidR="001E5906" w:rsidRPr="00994525" w:rsidRDefault="001E5906" w:rsidP="001E5906">
            <w:pPr>
              <w:jc w:val="right"/>
              <w:rPr>
                <w:rFonts w:asciiTheme="majorBidi" w:hAnsiTheme="majorBidi" w:cstheme="majorBidi"/>
                <w:sz w:val="28"/>
                <w:szCs w:val="28"/>
                <w:cs/>
              </w:rPr>
            </w:pPr>
            <w:r w:rsidRPr="007704F6">
              <w:rPr>
                <w:rFonts w:ascii="AngsanaUPC" w:hAnsi="AngsanaUPC" w:cs="AngsanaUPC"/>
                <w:sz w:val="28"/>
                <w:szCs w:val="28"/>
                <w:lang w:val="en-US"/>
              </w:rPr>
              <w:t>-</w:t>
            </w:r>
          </w:p>
        </w:tc>
        <w:tc>
          <w:tcPr>
            <w:tcW w:w="1584" w:type="dxa"/>
            <w:noWrap/>
            <w:vAlign w:val="bottom"/>
          </w:tcPr>
          <w:p w14:paraId="223ECDCB" w14:textId="40B3D5AB" w:rsidR="001E5906" w:rsidRPr="00994525" w:rsidRDefault="001E5906" w:rsidP="001E5906">
            <w:pPr>
              <w:jc w:val="right"/>
              <w:rPr>
                <w:rFonts w:asciiTheme="majorBidi" w:hAnsiTheme="majorBidi" w:cstheme="majorBidi"/>
                <w:sz w:val="28"/>
                <w:szCs w:val="28"/>
                <w:cs/>
              </w:rPr>
            </w:pPr>
            <w:r w:rsidRPr="007704F6">
              <w:rPr>
                <w:rFonts w:ascii="AngsanaUPC" w:hAnsi="AngsanaUPC" w:cs="AngsanaUPC"/>
                <w:sz w:val="28"/>
                <w:szCs w:val="28"/>
                <w:lang w:val="en-US"/>
              </w:rPr>
              <w:t>-</w:t>
            </w:r>
          </w:p>
        </w:tc>
        <w:tc>
          <w:tcPr>
            <w:tcW w:w="1584" w:type="dxa"/>
            <w:noWrap/>
            <w:vAlign w:val="bottom"/>
          </w:tcPr>
          <w:p w14:paraId="5E69B332" w14:textId="2C246F10" w:rsidR="001E5906" w:rsidRPr="00994525" w:rsidRDefault="001E5906" w:rsidP="001E5906">
            <w:pPr>
              <w:jc w:val="right"/>
              <w:rPr>
                <w:rFonts w:asciiTheme="majorBidi" w:hAnsiTheme="majorBidi" w:cstheme="majorBidi"/>
                <w:sz w:val="28"/>
                <w:szCs w:val="28"/>
                <w:cs/>
              </w:rPr>
            </w:pPr>
            <w:r w:rsidRPr="007704F6">
              <w:rPr>
                <w:rFonts w:ascii="AngsanaUPC" w:hAnsi="AngsanaUPC" w:cs="AngsanaUPC"/>
                <w:sz w:val="28"/>
                <w:szCs w:val="28"/>
                <w:lang w:val="en-US"/>
              </w:rPr>
              <w:t>390</w:t>
            </w:r>
          </w:p>
        </w:tc>
        <w:tc>
          <w:tcPr>
            <w:tcW w:w="1584" w:type="dxa"/>
            <w:noWrap/>
            <w:vAlign w:val="bottom"/>
          </w:tcPr>
          <w:p w14:paraId="180C65D3" w14:textId="12EB3E98" w:rsidR="001E5906" w:rsidRPr="00994525" w:rsidRDefault="001E5906" w:rsidP="001E5906">
            <w:pPr>
              <w:jc w:val="right"/>
              <w:rPr>
                <w:rFonts w:asciiTheme="majorBidi" w:hAnsiTheme="majorBidi" w:cstheme="majorBidi"/>
                <w:sz w:val="28"/>
                <w:szCs w:val="28"/>
                <w:cs/>
              </w:rPr>
            </w:pPr>
            <w:r w:rsidRPr="007704F6">
              <w:rPr>
                <w:rFonts w:ascii="AngsanaUPC" w:hAnsi="AngsanaUPC" w:cs="AngsanaUPC"/>
                <w:sz w:val="28"/>
                <w:szCs w:val="28"/>
                <w:lang w:val="en-US"/>
              </w:rPr>
              <w:t>150</w:t>
            </w:r>
          </w:p>
        </w:tc>
        <w:tc>
          <w:tcPr>
            <w:tcW w:w="1584" w:type="dxa"/>
            <w:vAlign w:val="bottom"/>
          </w:tcPr>
          <w:p w14:paraId="2EAB0F45" w14:textId="03E5A6BF" w:rsidR="001E5906" w:rsidRPr="00994525" w:rsidRDefault="001E5906" w:rsidP="001E5906">
            <w:pPr>
              <w:jc w:val="right"/>
              <w:rPr>
                <w:rFonts w:asciiTheme="majorBidi" w:hAnsiTheme="majorBidi" w:cstheme="majorBidi"/>
                <w:sz w:val="28"/>
                <w:szCs w:val="28"/>
                <w:cs/>
              </w:rPr>
            </w:pPr>
            <w:r w:rsidRPr="007704F6">
              <w:rPr>
                <w:rFonts w:ascii="AngsanaUPC" w:hAnsi="AngsanaUPC" w:cs="AngsanaUPC"/>
                <w:sz w:val="28"/>
                <w:szCs w:val="28"/>
                <w:lang w:val="en-US"/>
              </w:rPr>
              <w:t>-</w:t>
            </w:r>
          </w:p>
        </w:tc>
        <w:tc>
          <w:tcPr>
            <w:tcW w:w="1584" w:type="dxa"/>
            <w:vAlign w:val="bottom"/>
          </w:tcPr>
          <w:p w14:paraId="737585B5" w14:textId="100EF1E6" w:rsidR="001E5906" w:rsidRPr="00994525" w:rsidRDefault="001E5906" w:rsidP="001E5906">
            <w:pPr>
              <w:jc w:val="right"/>
              <w:rPr>
                <w:rFonts w:asciiTheme="majorBidi" w:hAnsiTheme="majorBidi" w:cstheme="majorBidi"/>
                <w:sz w:val="28"/>
                <w:szCs w:val="28"/>
                <w:cs/>
              </w:rPr>
            </w:pPr>
            <w:r w:rsidRPr="007704F6">
              <w:rPr>
                <w:rFonts w:ascii="AngsanaUPC" w:hAnsi="AngsanaUPC" w:cs="AngsanaUPC"/>
                <w:sz w:val="28"/>
                <w:szCs w:val="28"/>
                <w:lang w:val="en-US"/>
              </w:rPr>
              <w:t>345</w:t>
            </w:r>
          </w:p>
        </w:tc>
        <w:tc>
          <w:tcPr>
            <w:tcW w:w="1238" w:type="dxa"/>
            <w:vAlign w:val="bottom"/>
          </w:tcPr>
          <w:p w14:paraId="7E976111" w14:textId="659794A8" w:rsidR="001E5906" w:rsidRPr="00994525" w:rsidRDefault="001E5906" w:rsidP="001E5906">
            <w:pPr>
              <w:jc w:val="right"/>
              <w:rPr>
                <w:rFonts w:asciiTheme="majorBidi" w:hAnsiTheme="majorBidi" w:cstheme="majorBidi"/>
                <w:sz w:val="28"/>
                <w:szCs w:val="28"/>
                <w:cs/>
              </w:rPr>
            </w:pPr>
            <w:r w:rsidRPr="007704F6">
              <w:rPr>
                <w:rFonts w:ascii="AngsanaUPC" w:hAnsi="AngsanaUPC" w:cs="AngsanaUPC"/>
                <w:sz w:val="28"/>
                <w:szCs w:val="28"/>
                <w:lang w:val="en-US"/>
              </w:rPr>
              <w:t>885</w:t>
            </w:r>
          </w:p>
        </w:tc>
      </w:tr>
      <w:tr w:rsidR="001E5906" w:rsidRPr="00B17E07" w14:paraId="03242B4D" w14:textId="77777777" w:rsidTr="00220FFA">
        <w:trPr>
          <w:trHeight w:val="187"/>
        </w:trPr>
        <w:tc>
          <w:tcPr>
            <w:tcW w:w="3063" w:type="dxa"/>
            <w:shd w:val="clear" w:color="000000" w:fill="FFFFFF"/>
            <w:noWrap/>
            <w:vAlign w:val="bottom"/>
          </w:tcPr>
          <w:p w14:paraId="469F4D5D" w14:textId="5A9CD26F" w:rsidR="001E5906" w:rsidRPr="00667F6C" w:rsidRDefault="001E5906" w:rsidP="001E5906">
            <w:pPr>
              <w:ind w:left="-108"/>
              <w:rPr>
                <w:rFonts w:asciiTheme="majorBidi" w:eastAsia="Times New Roman" w:hAnsiTheme="majorBidi" w:cstheme="majorBidi"/>
                <w:sz w:val="28"/>
                <w:szCs w:val="28"/>
                <w:cs/>
                <w:lang w:val="en-US"/>
              </w:rPr>
            </w:pPr>
            <w:r w:rsidRPr="00667F6C">
              <w:rPr>
                <w:rFonts w:asciiTheme="majorBidi" w:hAnsiTheme="majorBidi" w:cstheme="majorBidi"/>
                <w:sz w:val="28"/>
                <w:szCs w:val="28"/>
                <w:lang w:val="en-US"/>
              </w:rPr>
              <w:t>Transfers</w:t>
            </w:r>
            <w:r>
              <w:rPr>
                <w:rFonts w:asciiTheme="majorBidi" w:hAnsiTheme="majorBidi" w:cstheme="majorBidi"/>
                <w:sz w:val="28"/>
                <w:szCs w:val="28"/>
                <w:lang w:val="en-US"/>
              </w:rPr>
              <w:t xml:space="preserve"> in (out) during year</w:t>
            </w:r>
          </w:p>
        </w:tc>
        <w:tc>
          <w:tcPr>
            <w:tcW w:w="1642" w:type="dxa"/>
            <w:noWrap/>
            <w:vAlign w:val="bottom"/>
          </w:tcPr>
          <w:p w14:paraId="6867B728" w14:textId="42FD4201" w:rsidR="001E5906" w:rsidRPr="00994525" w:rsidRDefault="001E5906" w:rsidP="001E5906">
            <w:pPr>
              <w:jc w:val="right"/>
              <w:rPr>
                <w:rFonts w:asciiTheme="majorBidi" w:hAnsiTheme="majorBidi" w:cstheme="majorBidi"/>
                <w:sz w:val="28"/>
                <w:szCs w:val="28"/>
                <w:lang w:val="en-US"/>
              </w:rPr>
            </w:pPr>
            <w:r w:rsidRPr="007704F6">
              <w:rPr>
                <w:rFonts w:ascii="AngsanaUPC" w:hAnsi="AngsanaUPC" w:cs="AngsanaUPC"/>
                <w:sz w:val="28"/>
                <w:szCs w:val="28"/>
                <w:lang w:val="en-US"/>
              </w:rPr>
              <w:t>192</w:t>
            </w:r>
          </w:p>
        </w:tc>
        <w:tc>
          <w:tcPr>
            <w:tcW w:w="1584" w:type="dxa"/>
            <w:noWrap/>
            <w:vAlign w:val="bottom"/>
          </w:tcPr>
          <w:p w14:paraId="6DEA7995" w14:textId="73CA8E5F" w:rsidR="001E5906" w:rsidRPr="00994525" w:rsidRDefault="001E5906" w:rsidP="001E5906">
            <w:pPr>
              <w:jc w:val="right"/>
              <w:rPr>
                <w:rFonts w:asciiTheme="majorBidi" w:hAnsiTheme="majorBidi" w:cstheme="majorBidi"/>
                <w:sz w:val="28"/>
                <w:szCs w:val="28"/>
                <w:cs/>
              </w:rPr>
            </w:pPr>
            <w:r w:rsidRPr="00BA3606">
              <w:rPr>
                <w:rFonts w:ascii="AngsanaUPC" w:hAnsi="AngsanaUPC" w:cs="AngsanaUPC"/>
                <w:sz w:val="28"/>
                <w:szCs w:val="28"/>
                <w:lang w:val="en-US"/>
              </w:rPr>
              <w:t>2,112</w:t>
            </w:r>
          </w:p>
        </w:tc>
        <w:tc>
          <w:tcPr>
            <w:tcW w:w="1584" w:type="dxa"/>
            <w:noWrap/>
            <w:vAlign w:val="bottom"/>
          </w:tcPr>
          <w:p w14:paraId="5747333A" w14:textId="70A01D74" w:rsidR="001E5906" w:rsidRPr="00994525" w:rsidRDefault="001E5906" w:rsidP="001E5906">
            <w:pPr>
              <w:jc w:val="right"/>
              <w:rPr>
                <w:rFonts w:asciiTheme="majorBidi" w:hAnsiTheme="majorBidi" w:cstheme="majorBidi"/>
                <w:sz w:val="28"/>
                <w:szCs w:val="28"/>
                <w:highlight w:val="yellow"/>
                <w:cs/>
              </w:rPr>
            </w:pPr>
            <w:r w:rsidRPr="007704F6">
              <w:rPr>
                <w:rFonts w:ascii="AngsanaUPC" w:hAnsi="AngsanaUPC" w:cs="AngsanaUPC"/>
                <w:sz w:val="28"/>
                <w:szCs w:val="28"/>
                <w:lang w:val="en-US"/>
              </w:rPr>
              <w:t>148</w:t>
            </w:r>
          </w:p>
        </w:tc>
        <w:tc>
          <w:tcPr>
            <w:tcW w:w="1584" w:type="dxa"/>
            <w:noWrap/>
            <w:vAlign w:val="bottom"/>
          </w:tcPr>
          <w:p w14:paraId="618519B3" w14:textId="3A8526AF" w:rsidR="001E5906" w:rsidRPr="00994525" w:rsidRDefault="001E5906" w:rsidP="001E5906">
            <w:pPr>
              <w:jc w:val="right"/>
              <w:rPr>
                <w:rFonts w:asciiTheme="majorBidi" w:hAnsiTheme="majorBidi" w:cstheme="majorBidi"/>
                <w:sz w:val="28"/>
                <w:szCs w:val="28"/>
                <w:highlight w:val="yellow"/>
                <w:cs/>
              </w:rPr>
            </w:pPr>
            <w:r w:rsidRPr="007704F6">
              <w:rPr>
                <w:rFonts w:ascii="AngsanaUPC" w:hAnsi="AngsanaUPC" w:cs="AngsanaUPC"/>
                <w:sz w:val="28"/>
                <w:szCs w:val="28"/>
                <w:lang w:val="en-US"/>
              </w:rPr>
              <w:t>-</w:t>
            </w:r>
          </w:p>
        </w:tc>
        <w:tc>
          <w:tcPr>
            <w:tcW w:w="1584" w:type="dxa"/>
            <w:vAlign w:val="bottom"/>
          </w:tcPr>
          <w:p w14:paraId="4A37DBDE" w14:textId="5DB99CB0" w:rsidR="001E5906" w:rsidRPr="00994525" w:rsidRDefault="001E5906" w:rsidP="001E5906">
            <w:pPr>
              <w:jc w:val="right"/>
              <w:rPr>
                <w:rFonts w:asciiTheme="majorBidi" w:hAnsiTheme="majorBidi" w:cstheme="majorBidi"/>
                <w:sz w:val="28"/>
                <w:szCs w:val="28"/>
                <w:cs/>
              </w:rPr>
            </w:pPr>
            <w:r w:rsidRPr="007704F6">
              <w:rPr>
                <w:rFonts w:ascii="AngsanaUPC" w:hAnsi="AngsanaUPC" w:cs="AngsanaUPC"/>
                <w:sz w:val="28"/>
                <w:szCs w:val="28"/>
                <w:lang w:val="en-US"/>
              </w:rPr>
              <w:t>-</w:t>
            </w:r>
          </w:p>
        </w:tc>
        <w:tc>
          <w:tcPr>
            <w:tcW w:w="1584" w:type="dxa"/>
            <w:vAlign w:val="bottom"/>
          </w:tcPr>
          <w:p w14:paraId="5BFAA671" w14:textId="78D588B9" w:rsidR="001E5906" w:rsidRPr="00994525" w:rsidRDefault="001E5906" w:rsidP="001E5906">
            <w:pPr>
              <w:jc w:val="right"/>
              <w:rPr>
                <w:rFonts w:asciiTheme="majorBidi" w:hAnsiTheme="majorBidi" w:cstheme="majorBidi"/>
                <w:sz w:val="28"/>
                <w:szCs w:val="28"/>
                <w:cs/>
              </w:rPr>
            </w:pPr>
            <w:r w:rsidRPr="00BA3606">
              <w:rPr>
                <w:rFonts w:ascii="AngsanaUPC" w:hAnsi="AngsanaUPC" w:cs="AngsanaUPC"/>
                <w:sz w:val="28"/>
                <w:szCs w:val="28"/>
                <w:lang w:val="en-US"/>
              </w:rPr>
              <w:t>(2,452)</w:t>
            </w:r>
          </w:p>
        </w:tc>
        <w:tc>
          <w:tcPr>
            <w:tcW w:w="1238" w:type="dxa"/>
            <w:vAlign w:val="bottom"/>
          </w:tcPr>
          <w:p w14:paraId="39D0323D" w14:textId="3737A705" w:rsidR="001E5906" w:rsidRPr="00994525" w:rsidRDefault="001E5906" w:rsidP="001E5906">
            <w:pPr>
              <w:jc w:val="right"/>
              <w:rPr>
                <w:rFonts w:asciiTheme="majorBidi" w:hAnsiTheme="majorBidi" w:cstheme="majorBidi"/>
                <w:sz w:val="28"/>
                <w:szCs w:val="28"/>
                <w:cs/>
              </w:rPr>
            </w:pPr>
            <w:r w:rsidRPr="007704F6">
              <w:rPr>
                <w:rFonts w:ascii="AngsanaUPC" w:hAnsi="AngsanaUPC" w:cs="AngsanaUPC"/>
                <w:sz w:val="28"/>
                <w:szCs w:val="28"/>
                <w:lang w:val="en-US"/>
              </w:rPr>
              <w:t>-</w:t>
            </w:r>
          </w:p>
        </w:tc>
      </w:tr>
      <w:tr w:rsidR="001E5906" w:rsidRPr="00B17E07" w14:paraId="50598FE3" w14:textId="77777777" w:rsidTr="00220FFA">
        <w:trPr>
          <w:trHeight w:val="187"/>
        </w:trPr>
        <w:tc>
          <w:tcPr>
            <w:tcW w:w="3063" w:type="dxa"/>
            <w:shd w:val="clear" w:color="000000" w:fill="FFFFFF"/>
            <w:noWrap/>
            <w:vAlign w:val="bottom"/>
          </w:tcPr>
          <w:p w14:paraId="73A9C118" w14:textId="16AAC721" w:rsidR="001E5906" w:rsidRPr="00667F6C" w:rsidRDefault="001E5906" w:rsidP="001E5906">
            <w:pPr>
              <w:ind w:left="-108"/>
              <w:rPr>
                <w:rFonts w:asciiTheme="majorBidi" w:hAnsiTheme="majorBidi" w:cstheme="majorBidi"/>
                <w:sz w:val="28"/>
                <w:szCs w:val="28"/>
                <w:lang w:val="en-US"/>
              </w:rPr>
            </w:pPr>
            <w:r w:rsidRPr="00220FFA">
              <w:rPr>
                <w:rFonts w:asciiTheme="majorBidi" w:hAnsiTheme="majorBidi"/>
                <w:sz w:val="28"/>
                <w:szCs w:val="28"/>
                <w:cs/>
              </w:rPr>
              <w:t>Transfer from intangible assets</w:t>
            </w:r>
          </w:p>
        </w:tc>
        <w:tc>
          <w:tcPr>
            <w:tcW w:w="1642" w:type="dxa"/>
            <w:noWrap/>
            <w:vAlign w:val="bottom"/>
          </w:tcPr>
          <w:p w14:paraId="5261AD4E" w14:textId="157C42F3"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w:t>
            </w:r>
          </w:p>
        </w:tc>
        <w:tc>
          <w:tcPr>
            <w:tcW w:w="1584" w:type="dxa"/>
            <w:noWrap/>
            <w:vAlign w:val="bottom"/>
          </w:tcPr>
          <w:p w14:paraId="08425F48" w14:textId="1F0C3F20"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2,002</w:t>
            </w:r>
          </w:p>
        </w:tc>
        <w:tc>
          <w:tcPr>
            <w:tcW w:w="1584" w:type="dxa"/>
            <w:noWrap/>
            <w:vAlign w:val="bottom"/>
          </w:tcPr>
          <w:p w14:paraId="754E0DBE" w14:textId="76D9206E"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w:t>
            </w:r>
          </w:p>
        </w:tc>
        <w:tc>
          <w:tcPr>
            <w:tcW w:w="1584" w:type="dxa"/>
            <w:noWrap/>
            <w:vAlign w:val="bottom"/>
          </w:tcPr>
          <w:p w14:paraId="4E7221E4" w14:textId="530BE06A"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w:t>
            </w:r>
          </w:p>
        </w:tc>
        <w:tc>
          <w:tcPr>
            <w:tcW w:w="1584" w:type="dxa"/>
            <w:vAlign w:val="bottom"/>
          </w:tcPr>
          <w:p w14:paraId="0B8B0903" w14:textId="520880CA"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w:t>
            </w:r>
          </w:p>
        </w:tc>
        <w:tc>
          <w:tcPr>
            <w:tcW w:w="1584" w:type="dxa"/>
            <w:vAlign w:val="bottom"/>
          </w:tcPr>
          <w:p w14:paraId="6FE5821E" w14:textId="110D0DCB"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w:t>
            </w:r>
          </w:p>
        </w:tc>
        <w:tc>
          <w:tcPr>
            <w:tcW w:w="1238" w:type="dxa"/>
            <w:vAlign w:val="bottom"/>
          </w:tcPr>
          <w:p w14:paraId="52BDA46B" w14:textId="79EFD610"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2,002</w:t>
            </w:r>
          </w:p>
        </w:tc>
      </w:tr>
      <w:tr w:rsidR="001E5906" w:rsidRPr="00B17E07" w14:paraId="61668821" w14:textId="77777777" w:rsidTr="00220FFA">
        <w:trPr>
          <w:trHeight w:val="187"/>
        </w:trPr>
        <w:tc>
          <w:tcPr>
            <w:tcW w:w="3063" w:type="dxa"/>
            <w:shd w:val="clear" w:color="000000" w:fill="FFFFFF"/>
            <w:noWrap/>
            <w:vAlign w:val="bottom"/>
          </w:tcPr>
          <w:p w14:paraId="2B98161B" w14:textId="359B76FD" w:rsidR="001E5906" w:rsidRPr="00220FFA" w:rsidRDefault="001E5906" w:rsidP="001E5906">
            <w:pPr>
              <w:ind w:left="-108"/>
              <w:rPr>
                <w:rFonts w:asciiTheme="majorBidi" w:hAnsiTheme="majorBidi"/>
                <w:sz w:val="28"/>
                <w:szCs w:val="28"/>
                <w:cs/>
              </w:rPr>
            </w:pPr>
            <w:r w:rsidRPr="00220FFA">
              <w:rPr>
                <w:rFonts w:asciiTheme="majorBidi" w:hAnsiTheme="majorBidi"/>
                <w:sz w:val="28"/>
                <w:szCs w:val="28"/>
                <w:cs/>
              </w:rPr>
              <w:t>Transfer to intangible assets</w:t>
            </w:r>
          </w:p>
        </w:tc>
        <w:tc>
          <w:tcPr>
            <w:tcW w:w="1642" w:type="dxa"/>
            <w:noWrap/>
            <w:vAlign w:val="bottom"/>
          </w:tcPr>
          <w:p w14:paraId="0494CD9F" w14:textId="421BC40D"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w:t>
            </w:r>
          </w:p>
        </w:tc>
        <w:tc>
          <w:tcPr>
            <w:tcW w:w="1584" w:type="dxa"/>
            <w:noWrap/>
            <w:vAlign w:val="bottom"/>
          </w:tcPr>
          <w:p w14:paraId="5BA10EFF" w14:textId="4448B1A0"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(535)</w:t>
            </w:r>
          </w:p>
        </w:tc>
        <w:tc>
          <w:tcPr>
            <w:tcW w:w="1584" w:type="dxa"/>
            <w:noWrap/>
            <w:vAlign w:val="bottom"/>
          </w:tcPr>
          <w:p w14:paraId="4CC93C5B" w14:textId="43AA8C2A"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w:t>
            </w:r>
          </w:p>
        </w:tc>
        <w:tc>
          <w:tcPr>
            <w:tcW w:w="1584" w:type="dxa"/>
            <w:noWrap/>
            <w:vAlign w:val="bottom"/>
          </w:tcPr>
          <w:p w14:paraId="5F1D423A" w14:textId="462BB4BD"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w:t>
            </w:r>
          </w:p>
        </w:tc>
        <w:tc>
          <w:tcPr>
            <w:tcW w:w="1584" w:type="dxa"/>
            <w:vAlign w:val="bottom"/>
          </w:tcPr>
          <w:p w14:paraId="00829CBE" w14:textId="3C9AE99B"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w:t>
            </w:r>
          </w:p>
        </w:tc>
        <w:tc>
          <w:tcPr>
            <w:tcW w:w="1584" w:type="dxa"/>
            <w:vAlign w:val="bottom"/>
          </w:tcPr>
          <w:p w14:paraId="2DC3C731" w14:textId="193C817A"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w:t>
            </w:r>
          </w:p>
        </w:tc>
        <w:tc>
          <w:tcPr>
            <w:tcW w:w="1238" w:type="dxa"/>
            <w:vAlign w:val="bottom"/>
          </w:tcPr>
          <w:p w14:paraId="4ABD760C" w14:textId="2ECC1995" w:rsidR="001E5906" w:rsidRPr="007704F6" w:rsidRDefault="001E5906" w:rsidP="001E5906">
            <w:pPr>
              <w:jc w:val="right"/>
              <w:rPr>
                <w:rFonts w:ascii="AngsanaUPC" w:hAnsi="AngsanaUPC" w:cs="AngsanaUPC"/>
                <w:sz w:val="28"/>
                <w:szCs w:val="28"/>
                <w:lang w:val="en-US"/>
              </w:rPr>
            </w:pPr>
            <w:r w:rsidRPr="007704F6">
              <w:rPr>
                <w:rFonts w:ascii="AngsanaUPC" w:hAnsi="AngsanaUPC" w:cs="AngsanaUPC"/>
                <w:sz w:val="28"/>
                <w:szCs w:val="28"/>
                <w:lang w:val="en-US"/>
              </w:rPr>
              <w:t>(535)</w:t>
            </w:r>
          </w:p>
        </w:tc>
      </w:tr>
      <w:tr w:rsidR="001E5906" w:rsidRPr="00B17E07" w14:paraId="2A2F7104" w14:textId="77777777" w:rsidTr="00220FFA">
        <w:trPr>
          <w:trHeight w:val="187"/>
        </w:trPr>
        <w:tc>
          <w:tcPr>
            <w:tcW w:w="3063" w:type="dxa"/>
            <w:shd w:val="clear" w:color="000000" w:fill="FFFFFF"/>
            <w:noWrap/>
            <w:vAlign w:val="bottom"/>
          </w:tcPr>
          <w:p w14:paraId="1D9DD3FC" w14:textId="2EBEC858" w:rsidR="001E5906" w:rsidRPr="00667F6C" w:rsidRDefault="008B4D49" w:rsidP="001E5906">
            <w:pPr>
              <w:ind w:left="-108"/>
              <w:rPr>
                <w:rFonts w:asciiTheme="majorBidi" w:eastAsia="Times New Roman" w:hAnsiTheme="majorBidi" w:cstheme="majorBidi"/>
                <w:sz w:val="28"/>
                <w:szCs w:val="28"/>
                <w:cs/>
                <w:lang w:val="en-US"/>
              </w:rPr>
            </w:pPr>
            <w:r w:rsidRPr="008B4D49">
              <w:rPr>
                <w:rFonts w:asciiTheme="majorBidi" w:hAnsiTheme="majorBidi" w:cstheme="majorBidi"/>
                <w:sz w:val="28"/>
                <w:szCs w:val="28"/>
                <w:lang w:val="en-US"/>
              </w:rPr>
              <w:t>Disposal</w:t>
            </w:r>
            <w:r w:rsidR="001E5906">
              <w:rPr>
                <w:rFonts w:asciiTheme="majorBidi" w:hAnsiTheme="majorBidi" w:cstheme="majorBidi"/>
                <w:sz w:val="28"/>
                <w:szCs w:val="28"/>
                <w:lang w:val="en-US"/>
              </w:rPr>
              <w:t xml:space="preserve"> during the year</w:t>
            </w:r>
          </w:p>
        </w:tc>
        <w:tc>
          <w:tcPr>
            <w:tcW w:w="1642" w:type="dxa"/>
            <w:noWrap/>
            <w:vAlign w:val="bottom"/>
          </w:tcPr>
          <w:p w14:paraId="4ADA2811" w14:textId="03326BD9" w:rsidR="001E5906" w:rsidRPr="00994525" w:rsidRDefault="001E5906" w:rsidP="001E5906">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w:t>
            </w:r>
          </w:p>
        </w:tc>
        <w:tc>
          <w:tcPr>
            <w:tcW w:w="1584" w:type="dxa"/>
            <w:noWrap/>
            <w:vAlign w:val="bottom"/>
          </w:tcPr>
          <w:p w14:paraId="2E3FE387" w14:textId="3FBBD6C6" w:rsidR="001E5906" w:rsidRPr="00994525" w:rsidRDefault="001E5906" w:rsidP="001E5906">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(1,277)</w:t>
            </w:r>
          </w:p>
        </w:tc>
        <w:tc>
          <w:tcPr>
            <w:tcW w:w="1584" w:type="dxa"/>
            <w:noWrap/>
            <w:vAlign w:val="bottom"/>
          </w:tcPr>
          <w:p w14:paraId="6408733B" w14:textId="291BE207" w:rsidR="001E5906" w:rsidRPr="00994525" w:rsidRDefault="001E5906" w:rsidP="001E5906">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(2,956)</w:t>
            </w:r>
          </w:p>
        </w:tc>
        <w:tc>
          <w:tcPr>
            <w:tcW w:w="1584" w:type="dxa"/>
            <w:noWrap/>
            <w:vAlign w:val="bottom"/>
          </w:tcPr>
          <w:p w14:paraId="33397953" w14:textId="76BA876C" w:rsidR="001E5906" w:rsidRPr="00994525" w:rsidRDefault="001E5906" w:rsidP="001E5906">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(1,582)</w:t>
            </w:r>
          </w:p>
        </w:tc>
        <w:tc>
          <w:tcPr>
            <w:tcW w:w="1584" w:type="dxa"/>
            <w:vAlign w:val="bottom"/>
          </w:tcPr>
          <w:p w14:paraId="3EF0254B" w14:textId="6EF661D8" w:rsidR="001E5906" w:rsidRPr="00994525" w:rsidRDefault="001E5906" w:rsidP="001E5906">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(42,083)</w:t>
            </w:r>
          </w:p>
        </w:tc>
        <w:tc>
          <w:tcPr>
            <w:tcW w:w="1584" w:type="dxa"/>
            <w:vAlign w:val="bottom"/>
          </w:tcPr>
          <w:p w14:paraId="1DD3744E" w14:textId="1B17E210" w:rsidR="001E5906" w:rsidRPr="00994525" w:rsidRDefault="001E5906" w:rsidP="001E5906">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(1,463)</w:t>
            </w:r>
          </w:p>
        </w:tc>
        <w:tc>
          <w:tcPr>
            <w:tcW w:w="1238" w:type="dxa"/>
            <w:vAlign w:val="bottom"/>
          </w:tcPr>
          <w:p w14:paraId="5421A7CE" w14:textId="43D79BB5" w:rsidR="001E5906" w:rsidRPr="00994525" w:rsidRDefault="001E5906" w:rsidP="001E5906">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(49,361)</w:t>
            </w:r>
          </w:p>
        </w:tc>
      </w:tr>
      <w:tr w:rsidR="008B12CC" w:rsidRPr="007E042B" w14:paraId="6388A4ED" w14:textId="77777777" w:rsidTr="00220FFA">
        <w:trPr>
          <w:trHeight w:val="187"/>
        </w:trPr>
        <w:tc>
          <w:tcPr>
            <w:tcW w:w="3063" w:type="dxa"/>
            <w:shd w:val="clear" w:color="000000" w:fill="FFFFFF"/>
            <w:noWrap/>
            <w:vAlign w:val="bottom"/>
            <w:hideMark/>
          </w:tcPr>
          <w:p w14:paraId="790F5E7F" w14:textId="4329F144" w:rsidR="008B12CC" w:rsidRPr="00667F6C"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5</w:t>
            </w:r>
          </w:p>
        </w:tc>
        <w:tc>
          <w:tcPr>
            <w:tcW w:w="1642" w:type="dxa"/>
            <w:noWrap/>
            <w:vAlign w:val="bottom"/>
          </w:tcPr>
          <w:p w14:paraId="5DA9293E" w14:textId="2097BED0"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295,833</w:t>
            </w:r>
          </w:p>
        </w:tc>
        <w:tc>
          <w:tcPr>
            <w:tcW w:w="1584" w:type="dxa"/>
            <w:noWrap/>
            <w:vAlign w:val="bottom"/>
          </w:tcPr>
          <w:p w14:paraId="3DA01A26" w14:textId="4190F01B" w:rsidR="008B12CC" w:rsidRPr="00994525" w:rsidRDefault="008B331D" w:rsidP="008B12CC">
            <w:pPr>
              <w:pBdr>
                <w:bottom w:val="single" w:sz="4" w:space="1" w:color="auto"/>
              </w:pBdr>
              <w:jc w:val="right"/>
              <w:rPr>
                <w:rFonts w:asciiTheme="majorBidi" w:hAnsiTheme="majorBidi" w:cstheme="majorBidi"/>
                <w:sz w:val="28"/>
                <w:szCs w:val="28"/>
                <w:cs/>
              </w:rPr>
            </w:pPr>
            <w:r w:rsidRPr="00BA3606">
              <w:rPr>
                <w:rFonts w:ascii="AngsanaUPC" w:hAnsi="AngsanaUPC" w:cs="AngsanaUPC"/>
                <w:sz w:val="28"/>
                <w:szCs w:val="28"/>
                <w:lang w:val="en-US"/>
              </w:rPr>
              <w:t>377,892</w:t>
            </w:r>
          </w:p>
        </w:tc>
        <w:tc>
          <w:tcPr>
            <w:tcW w:w="1584" w:type="dxa"/>
            <w:noWrap/>
            <w:vAlign w:val="bottom"/>
          </w:tcPr>
          <w:p w14:paraId="4217E97D" w14:textId="502FE35B"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151,9</w:t>
            </w:r>
            <w:r w:rsidRPr="007704F6">
              <w:rPr>
                <w:rFonts w:ascii="AngsanaUPC" w:hAnsi="AngsanaUPC" w:cs="AngsanaUPC"/>
                <w:sz w:val="28"/>
                <w:szCs w:val="28"/>
                <w:cs/>
                <w:lang w:val="en-US"/>
              </w:rPr>
              <w:t>84</w:t>
            </w:r>
          </w:p>
        </w:tc>
        <w:tc>
          <w:tcPr>
            <w:tcW w:w="1584" w:type="dxa"/>
            <w:noWrap/>
            <w:vAlign w:val="bottom"/>
          </w:tcPr>
          <w:p w14:paraId="2A653767" w14:textId="12187131"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42,738</w:t>
            </w:r>
          </w:p>
        </w:tc>
        <w:tc>
          <w:tcPr>
            <w:tcW w:w="1584" w:type="dxa"/>
            <w:vAlign w:val="bottom"/>
          </w:tcPr>
          <w:p w14:paraId="080B3FD7" w14:textId="7BCFDFC1"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200,774</w:t>
            </w:r>
          </w:p>
        </w:tc>
        <w:tc>
          <w:tcPr>
            <w:tcW w:w="1584" w:type="dxa"/>
            <w:vAlign w:val="bottom"/>
          </w:tcPr>
          <w:p w14:paraId="329CD148" w14:textId="3EEA628E"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54,637</w:t>
            </w:r>
          </w:p>
        </w:tc>
        <w:tc>
          <w:tcPr>
            <w:tcW w:w="1238" w:type="dxa"/>
            <w:vAlign w:val="bottom"/>
          </w:tcPr>
          <w:p w14:paraId="45157725" w14:textId="2C443C1B" w:rsidR="008B12CC" w:rsidRPr="00994525" w:rsidRDefault="001E5906" w:rsidP="008B12CC">
            <w:pPr>
              <w:pBdr>
                <w:bottom w:val="single" w:sz="4" w:space="1" w:color="auto"/>
              </w:pBdr>
              <w:jc w:val="right"/>
              <w:rPr>
                <w:rFonts w:asciiTheme="majorBidi" w:hAnsiTheme="majorBidi" w:cstheme="majorBidi"/>
                <w:sz w:val="28"/>
                <w:szCs w:val="28"/>
                <w:cs/>
              </w:rPr>
            </w:pPr>
            <w:r w:rsidRPr="007B32DC">
              <w:rPr>
                <w:rFonts w:ascii="AngsanaUPC" w:hAnsi="AngsanaUPC" w:cs="AngsanaUPC"/>
                <w:sz w:val="28"/>
                <w:szCs w:val="28"/>
                <w:lang w:val="en-US"/>
              </w:rPr>
              <w:t>1,123,858</w:t>
            </w:r>
          </w:p>
        </w:tc>
      </w:tr>
      <w:tr w:rsidR="008B12CC" w:rsidRPr="007E042B" w14:paraId="3752DD4F" w14:textId="77777777" w:rsidTr="00C4651A">
        <w:trPr>
          <w:trHeight w:val="20"/>
        </w:trPr>
        <w:tc>
          <w:tcPr>
            <w:tcW w:w="3063" w:type="dxa"/>
            <w:shd w:val="clear" w:color="000000" w:fill="FFFFFF"/>
            <w:noWrap/>
            <w:hideMark/>
          </w:tcPr>
          <w:p w14:paraId="0C2BF3D0" w14:textId="04CAF43E" w:rsidR="008B12CC" w:rsidRPr="00994525" w:rsidRDefault="008B12CC" w:rsidP="008B12CC">
            <w:pPr>
              <w:ind w:left="-108"/>
              <w:rPr>
                <w:rFonts w:asciiTheme="majorBidi" w:eastAsia="Times New Roman" w:hAnsiTheme="majorBidi" w:cstheme="majorBidi"/>
                <w:sz w:val="28"/>
                <w:szCs w:val="28"/>
                <w:u w:val="single"/>
                <w:lang w:val="en-US"/>
              </w:rPr>
            </w:pPr>
            <w:r w:rsidRPr="00994525">
              <w:rPr>
                <w:rFonts w:asciiTheme="majorBidi" w:hAnsiTheme="majorBidi"/>
                <w:sz w:val="28"/>
                <w:szCs w:val="28"/>
                <w:u w:val="single"/>
                <w:cs/>
              </w:rPr>
              <w:t>Accumulated depreciation</w:t>
            </w:r>
          </w:p>
        </w:tc>
        <w:tc>
          <w:tcPr>
            <w:tcW w:w="1642" w:type="dxa"/>
            <w:shd w:val="clear" w:color="auto" w:fill="FFFFFF" w:themeFill="background1"/>
            <w:noWrap/>
            <w:vAlign w:val="bottom"/>
          </w:tcPr>
          <w:p w14:paraId="0D3532A1" w14:textId="77777777" w:rsidR="008B12CC" w:rsidRPr="00994525" w:rsidRDefault="008B12CC" w:rsidP="008B12CC">
            <w:pPr>
              <w:ind w:left="-29" w:right="-29"/>
              <w:jc w:val="right"/>
              <w:rPr>
                <w:rFonts w:asciiTheme="majorBidi" w:eastAsia="Times New Roman" w:hAnsiTheme="majorBidi" w:cstheme="majorBidi"/>
                <w:sz w:val="28"/>
                <w:szCs w:val="28"/>
                <w:u w:val="single"/>
                <w:cs/>
                <w:lang w:val="en-US"/>
              </w:rPr>
            </w:pPr>
          </w:p>
        </w:tc>
        <w:tc>
          <w:tcPr>
            <w:tcW w:w="1584" w:type="dxa"/>
            <w:shd w:val="clear" w:color="auto" w:fill="FFFFFF" w:themeFill="background1"/>
            <w:noWrap/>
            <w:vAlign w:val="bottom"/>
          </w:tcPr>
          <w:p w14:paraId="4CE40994" w14:textId="77777777" w:rsidR="008B12CC" w:rsidRPr="00994525" w:rsidRDefault="008B12CC" w:rsidP="008B12CC">
            <w:pPr>
              <w:ind w:left="-29" w:right="-29"/>
              <w:jc w:val="right"/>
              <w:rPr>
                <w:rFonts w:asciiTheme="majorBidi" w:eastAsia="Times New Roman" w:hAnsiTheme="majorBidi" w:cstheme="majorBidi"/>
                <w:sz w:val="28"/>
                <w:szCs w:val="28"/>
                <w:u w:val="single"/>
                <w:lang w:val="en-US"/>
              </w:rPr>
            </w:pPr>
          </w:p>
        </w:tc>
        <w:tc>
          <w:tcPr>
            <w:tcW w:w="1584" w:type="dxa"/>
            <w:shd w:val="clear" w:color="auto" w:fill="FFFFFF" w:themeFill="background1"/>
            <w:noWrap/>
            <w:vAlign w:val="bottom"/>
          </w:tcPr>
          <w:p w14:paraId="63504A5B" w14:textId="77777777" w:rsidR="008B12CC" w:rsidRPr="00994525" w:rsidRDefault="008B12CC" w:rsidP="008B12CC">
            <w:pPr>
              <w:ind w:left="-29" w:right="-29"/>
              <w:jc w:val="right"/>
              <w:rPr>
                <w:rFonts w:asciiTheme="majorBidi" w:eastAsia="Times New Roman" w:hAnsiTheme="majorBidi" w:cstheme="majorBidi"/>
                <w:sz w:val="28"/>
                <w:szCs w:val="28"/>
                <w:lang w:val="en-US"/>
              </w:rPr>
            </w:pPr>
          </w:p>
        </w:tc>
        <w:tc>
          <w:tcPr>
            <w:tcW w:w="1584" w:type="dxa"/>
            <w:shd w:val="clear" w:color="auto" w:fill="FFFFFF" w:themeFill="background1"/>
            <w:noWrap/>
            <w:vAlign w:val="bottom"/>
          </w:tcPr>
          <w:p w14:paraId="1A416BDD" w14:textId="77777777" w:rsidR="008B12CC" w:rsidRPr="00994525" w:rsidRDefault="008B12CC" w:rsidP="008B12CC">
            <w:pPr>
              <w:ind w:left="-29" w:right="-29"/>
              <w:jc w:val="right"/>
              <w:rPr>
                <w:rFonts w:asciiTheme="majorBidi" w:eastAsia="Times New Roman" w:hAnsiTheme="majorBidi" w:cstheme="majorBidi"/>
                <w:sz w:val="28"/>
                <w:szCs w:val="28"/>
                <w:lang w:val="en-US"/>
              </w:rPr>
            </w:pPr>
          </w:p>
        </w:tc>
        <w:tc>
          <w:tcPr>
            <w:tcW w:w="1584" w:type="dxa"/>
            <w:shd w:val="clear" w:color="auto" w:fill="FFFFFF" w:themeFill="background1"/>
          </w:tcPr>
          <w:p w14:paraId="5AD3B8DA" w14:textId="77777777" w:rsidR="008B12CC" w:rsidRPr="00994525" w:rsidRDefault="008B12CC" w:rsidP="008B12CC">
            <w:pPr>
              <w:ind w:left="-29" w:right="-29"/>
              <w:jc w:val="right"/>
              <w:rPr>
                <w:rFonts w:asciiTheme="majorBidi" w:eastAsia="Times New Roman" w:hAnsiTheme="majorBidi" w:cstheme="majorBidi"/>
                <w:sz w:val="28"/>
                <w:szCs w:val="28"/>
                <w:lang w:val="en-US"/>
              </w:rPr>
            </w:pPr>
          </w:p>
        </w:tc>
        <w:tc>
          <w:tcPr>
            <w:tcW w:w="1584" w:type="dxa"/>
            <w:shd w:val="clear" w:color="auto" w:fill="FFFFFF" w:themeFill="background1"/>
          </w:tcPr>
          <w:p w14:paraId="07676C8C" w14:textId="77777777" w:rsidR="008B12CC" w:rsidRPr="00994525" w:rsidRDefault="008B12CC" w:rsidP="008B12CC">
            <w:pPr>
              <w:ind w:left="-29" w:right="-29"/>
              <w:jc w:val="right"/>
              <w:rPr>
                <w:rFonts w:asciiTheme="majorBidi" w:eastAsia="Times New Roman" w:hAnsiTheme="majorBidi" w:cstheme="majorBidi"/>
                <w:sz w:val="28"/>
                <w:szCs w:val="28"/>
                <w:lang w:val="en-US"/>
              </w:rPr>
            </w:pPr>
          </w:p>
        </w:tc>
        <w:tc>
          <w:tcPr>
            <w:tcW w:w="1238" w:type="dxa"/>
            <w:shd w:val="clear" w:color="auto" w:fill="FFFFFF" w:themeFill="background1"/>
            <w:vAlign w:val="bottom"/>
          </w:tcPr>
          <w:p w14:paraId="25BBF92C" w14:textId="77777777" w:rsidR="008B12CC" w:rsidRPr="00994525" w:rsidRDefault="008B12CC" w:rsidP="008B12CC">
            <w:pPr>
              <w:ind w:left="-29" w:right="-29"/>
              <w:jc w:val="right"/>
              <w:rPr>
                <w:rFonts w:asciiTheme="majorBidi" w:eastAsia="Times New Roman" w:hAnsiTheme="majorBidi" w:cstheme="majorBidi"/>
                <w:sz w:val="28"/>
                <w:szCs w:val="28"/>
                <w:lang w:val="en-US"/>
              </w:rPr>
            </w:pPr>
          </w:p>
        </w:tc>
      </w:tr>
      <w:tr w:rsidR="008B12CC" w:rsidRPr="007E042B" w14:paraId="4FE42791" w14:textId="77777777" w:rsidTr="00C4651A">
        <w:trPr>
          <w:trHeight w:val="187"/>
        </w:trPr>
        <w:tc>
          <w:tcPr>
            <w:tcW w:w="3063" w:type="dxa"/>
            <w:shd w:val="clear" w:color="000000" w:fill="FFFFFF"/>
            <w:noWrap/>
            <w:hideMark/>
          </w:tcPr>
          <w:p w14:paraId="0100EEC1" w14:textId="6FBE18E2" w:rsidR="008B12CC" w:rsidRPr="00994525" w:rsidRDefault="008B12CC" w:rsidP="008B12CC">
            <w:pPr>
              <w:ind w:left="-108"/>
              <w:rPr>
                <w:rFonts w:asciiTheme="majorBidi" w:eastAsia="Times New Roman" w:hAnsiTheme="majorBidi" w:cstheme="majorBidi"/>
                <w:sz w:val="28"/>
                <w:szCs w:val="28"/>
                <w:highlight w:val="cyan"/>
                <w:lang w:val="en-US"/>
              </w:rPr>
            </w:pPr>
            <w:r w:rsidRPr="005F5CCF">
              <w:rPr>
                <w:rFonts w:asciiTheme="majorBidi" w:hAnsiTheme="majorBidi"/>
                <w:sz w:val="28"/>
                <w:szCs w:val="28"/>
                <w:cs/>
              </w:rPr>
              <w:t>As at December 31, 2024</w:t>
            </w:r>
          </w:p>
        </w:tc>
        <w:tc>
          <w:tcPr>
            <w:tcW w:w="1642" w:type="dxa"/>
            <w:shd w:val="clear" w:color="auto" w:fill="FFFFFF" w:themeFill="background1"/>
            <w:noWrap/>
            <w:vAlign w:val="bottom"/>
          </w:tcPr>
          <w:p w14:paraId="1BD4076E" w14:textId="2CB1D5A7" w:rsidR="008B12CC" w:rsidRPr="00994525"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lang w:val="en-US"/>
              </w:rPr>
              <w:t>(9</w:t>
            </w:r>
            <w:r w:rsidRPr="007704F6">
              <w:rPr>
                <w:rFonts w:ascii="AngsanaUPC" w:hAnsi="AngsanaUPC" w:cs="AngsanaUPC"/>
                <w:sz w:val="28"/>
                <w:szCs w:val="28"/>
                <w:lang w:val="en-US"/>
              </w:rPr>
              <w:t>,</w:t>
            </w:r>
            <w:r w:rsidRPr="007704F6">
              <w:rPr>
                <w:rFonts w:ascii="AngsanaUPC" w:hAnsi="AngsanaUPC" w:cs="AngsanaUPC"/>
                <w:sz w:val="28"/>
                <w:szCs w:val="28"/>
                <w:cs/>
                <w:lang w:val="en-US"/>
              </w:rPr>
              <w:t>345)</w:t>
            </w:r>
          </w:p>
        </w:tc>
        <w:tc>
          <w:tcPr>
            <w:tcW w:w="1584" w:type="dxa"/>
            <w:shd w:val="clear" w:color="auto" w:fill="FFFFFF" w:themeFill="background1"/>
            <w:noWrap/>
            <w:vAlign w:val="bottom"/>
          </w:tcPr>
          <w:p w14:paraId="302DCBF9" w14:textId="61AE04CC" w:rsidR="008B12CC" w:rsidRPr="00994525"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lang w:val="en-US"/>
              </w:rPr>
              <w:t>(220</w:t>
            </w:r>
            <w:r w:rsidRPr="007704F6">
              <w:rPr>
                <w:rFonts w:ascii="AngsanaUPC" w:hAnsi="AngsanaUPC" w:cs="AngsanaUPC"/>
                <w:sz w:val="28"/>
                <w:szCs w:val="28"/>
                <w:lang w:val="en-US"/>
              </w:rPr>
              <w:t>,</w:t>
            </w:r>
            <w:r w:rsidRPr="007704F6">
              <w:rPr>
                <w:rFonts w:ascii="AngsanaUPC" w:hAnsi="AngsanaUPC" w:cs="AngsanaUPC"/>
                <w:sz w:val="28"/>
                <w:szCs w:val="28"/>
                <w:cs/>
                <w:lang w:val="en-US"/>
              </w:rPr>
              <w:t>103)</w:t>
            </w:r>
          </w:p>
        </w:tc>
        <w:tc>
          <w:tcPr>
            <w:tcW w:w="1584" w:type="dxa"/>
            <w:shd w:val="clear" w:color="auto" w:fill="FFFFFF" w:themeFill="background1"/>
            <w:noWrap/>
            <w:vAlign w:val="bottom"/>
          </w:tcPr>
          <w:p w14:paraId="67F6D999" w14:textId="1456E8F7" w:rsidR="008B12CC" w:rsidRPr="00994525"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rPr>
              <w:t>(143,396</w:t>
            </w:r>
            <w:r w:rsidRPr="007704F6">
              <w:rPr>
                <w:rFonts w:ascii="AngsanaUPC" w:hAnsi="AngsanaUPC" w:cs="AngsanaUPC"/>
                <w:sz w:val="28"/>
                <w:szCs w:val="28"/>
                <w:cs/>
                <w:lang w:val="en-US"/>
              </w:rPr>
              <w:t>)</w:t>
            </w:r>
          </w:p>
        </w:tc>
        <w:tc>
          <w:tcPr>
            <w:tcW w:w="1584" w:type="dxa"/>
            <w:shd w:val="clear" w:color="auto" w:fill="FFFFFF" w:themeFill="background1"/>
            <w:noWrap/>
            <w:vAlign w:val="bottom"/>
          </w:tcPr>
          <w:p w14:paraId="0406A561" w14:textId="1AFFB5D2" w:rsidR="008B12CC" w:rsidRPr="00994525"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rPr>
              <w:t>(43,590</w:t>
            </w:r>
            <w:r w:rsidRPr="007704F6">
              <w:rPr>
                <w:rFonts w:ascii="AngsanaUPC" w:hAnsi="AngsanaUPC" w:cs="AngsanaUPC"/>
                <w:sz w:val="28"/>
                <w:szCs w:val="28"/>
                <w:cs/>
                <w:lang w:val="en-US"/>
              </w:rPr>
              <w:t>)</w:t>
            </w:r>
          </w:p>
        </w:tc>
        <w:tc>
          <w:tcPr>
            <w:tcW w:w="1584" w:type="dxa"/>
            <w:shd w:val="clear" w:color="auto" w:fill="FFFFFF" w:themeFill="background1"/>
          </w:tcPr>
          <w:p w14:paraId="0E032D7E" w14:textId="0F262B11" w:rsidR="008B12CC" w:rsidRPr="00994525"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rPr>
              <w:t>(152,373</w:t>
            </w:r>
            <w:r w:rsidRPr="007704F6">
              <w:rPr>
                <w:rFonts w:ascii="AngsanaUPC" w:hAnsi="AngsanaUPC" w:cs="AngsanaUPC"/>
                <w:sz w:val="28"/>
                <w:szCs w:val="28"/>
                <w:cs/>
                <w:lang w:val="en-US"/>
              </w:rPr>
              <w:t>)</w:t>
            </w:r>
          </w:p>
        </w:tc>
        <w:tc>
          <w:tcPr>
            <w:tcW w:w="1584" w:type="dxa"/>
            <w:shd w:val="clear" w:color="auto" w:fill="FFFFFF" w:themeFill="background1"/>
          </w:tcPr>
          <w:p w14:paraId="2AF4F78B" w14:textId="5D895E44" w:rsidR="008B12CC" w:rsidRPr="00994525"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w:t>
            </w:r>
          </w:p>
        </w:tc>
        <w:tc>
          <w:tcPr>
            <w:tcW w:w="1238" w:type="dxa"/>
            <w:shd w:val="clear" w:color="auto" w:fill="FFFFFF" w:themeFill="background1"/>
            <w:vAlign w:val="bottom"/>
          </w:tcPr>
          <w:p w14:paraId="12C94EE3" w14:textId="5D3CBF25" w:rsidR="008B12CC" w:rsidRPr="00994525"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lang w:val="en-US"/>
              </w:rPr>
              <w:t>(568</w:t>
            </w:r>
            <w:r w:rsidRPr="007704F6">
              <w:rPr>
                <w:rFonts w:ascii="AngsanaUPC" w:hAnsi="AngsanaUPC" w:cs="AngsanaUPC"/>
                <w:sz w:val="28"/>
                <w:szCs w:val="28"/>
                <w:lang w:val="en-US"/>
              </w:rPr>
              <w:t>,</w:t>
            </w:r>
            <w:r w:rsidRPr="007704F6">
              <w:rPr>
                <w:rFonts w:ascii="AngsanaUPC" w:hAnsi="AngsanaUPC" w:cs="AngsanaUPC"/>
                <w:sz w:val="28"/>
                <w:szCs w:val="28"/>
                <w:cs/>
                <w:lang w:val="en-US"/>
              </w:rPr>
              <w:t>807)</w:t>
            </w:r>
          </w:p>
        </w:tc>
      </w:tr>
      <w:tr w:rsidR="008B12CC" w:rsidRPr="007E042B" w14:paraId="329605F8" w14:textId="77777777" w:rsidTr="00220FFA">
        <w:trPr>
          <w:trHeight w:val="187"/>
        </w:trPr>
        <w:tc>
          <w:tcPr>
            <w:tcW w:w="3063" w:type="dxa"/>
            <w:shd w:val="clear" w:color="000000" w:fill="FFFFFF"/>
            <w:noWrap/>
            <w:hideMark/>
          </w:tcPr>
          <w:p w14:paraId="7ECEBBFD" w14:textId="46904FBE" w:rsidR="008B12CC" w:rsidRPr="00994525" w:rsidRDefault="008B12CC" w:rsidP="008B12CC">
            <w:pPr>
              <w:ind w:left="-108"/>
              <w:rPr>
                <w:rFonts w:asciiTheme="majorBidi" w:eastAsia="Times New Roman" w:hAnsiTheme="majorBidi" w:cstheme="majorBidi"/>
                <w:sz w:val="28"/>
                <w:szCs w:val="28"/>
                <w:lang w:val="en-US"/>
              </w:rPr>
            </w:pPr>
            <w:r w:rsidRPr="00994525">
              <w:rPr>
                <w:rFonts w:asciiTheme="majorBidi" w:hAnsiTheme="majorBidi" w:cstheme="majorBidi"/>
                <w:sz w:val="28"/>
                <w:szCs w:val="28"/>
                <w:lang w:val="en-GB"/>
              </w:rPr>
              <w:t xml:space="preserve">Depreciation </w:t>
            </w:r>
            <w:r>
              <w:rPr>
                <w:rFonts w:asciiTheme="majorBidi" w:hAnsiTheme="majorBidi" w:cstheme="majorBidi"/>
                <w:sz w:val="28"/>
                <w:szCs w:val="28"/>
                <w:lang w:val="en-GB"/>
              </w:rPr>
              <w:t>for the year</w:t>
            </w:r>
          </w:p>
        </w:tc>
        <w:tc>
          <w:tcPr>
            <w:tcW w:w="1642" w:type="dxa"/>
            <w:noWrap/>
            <w:vAlign w:val="bottom"/>
          </w:tcPr>
          <w:p w14:paraId="5C0EE2B4" w14:textId="3F758A68" w:rsidR="008B12CC" w:rsidRPr="00994525" w:rsidRDefault="008B12CC" w:rsidP="008B12CC">
            <w:pPr>
              <w:jc w:val="right"/>
              <w:rPr>
                <w:rFonts w:asciiTheme="majorBidi" w:hAnsiTheme="majorBidi" w:cstheme="majorBidi"/>
                <w:sz w:val="28"/>
                <w:szCs w:val="28"/>
                <w:cs/>
              </w:rPr>
            </w:pPr>
            <w:r w:rsidRPr="007704F6">
              <w:rPr>
                <w:rFonts w:ascii="AngsanaUPC" w:hAnsi="AngsanaUPC" w:cs="AngsanaUPC"/>
                <w:sz w:val="28"/>
                <w:szCs w:val="28"/>
                <w:lang w:val="en-US"/>
              </w:rPr>
              <w:t>(1,609)</w:t>
            </w:r>
          </w:p>
        </w:tc>
        <w:tc>
          <w:tcPr>
            <w:tcW w:w="1584" w:type="dxa"/>
            <w:noWrap/>
            <w:vAlign w:val="bottom"/>
          </w:tcPr>
          <w:p w14:paraId="421BEEBA" w14:textId="6BB9EAD5" w:rsidR="008B12CC" w:rsidRPr="00994525" w:rsidRDefault="008B331D" w:rsidP="008B12CC">
            <w:pPr>
              <w:jc w:val="right"/>
              <w:rPr>
                <w:rFonts w:asciiTheme="majorBidi" w:hAnsiTheme="majorBidi" w:cstheme="majorBidi"/>
                <w:sz w:val="28"/>
                <w:szCs w:val="28"/>
                <w:cs/>
              </w:rPr>
            </w:pPr>
            <w:r w:rsidRPr="00BA3606">
              <w:rPr>
                <w:rFonts w:ascii="AngsanaUPC" w:hAnsi="AngsanaUPC" w:cs="AngsanaUPC"/>
                <w:sz w:val="28"/>
                <w:szCs w:val="28"/>
                <w:lang w:val="en-US"/>
              </w:rPr>
              <w:t>(14,601)</w:t>
            </w:r>
          </w:p>
        </w:tc>
        <w:tc>
          <w:tcPr>
            <w:tcW w:w="1584" w:type="dxa"/>
            <w:noWrap/>
            <w:vAlign w:val="bottom"/>
          </w:tcPr>
          <w:p w14:paraId="44A23F85" w14:textId="57C7EA86" w:rsidR="008B12CC" w:rsidRPr="00994525" w:rsidRDefault="008B12CC" w:rsidP="008B12CC">
            <w:pPr>
              <w:jc w:val="right"/>
              <w:rPr>
                <w:rFonts w:asciiTheme="majorBidi" w:hAnsiTheme="majorBidi" w:cstheme="majorBidi"/>
                <w:sz w:val="28"/>
                <w:szCs w:val="28"/>
                <w:cs/>
              </w:rPr>
            </w:pPr>
            <w:r w:rsidRPr="007704F6">
              <w:rPr>
                <w:rFonts w:ascii="AngsanaUPC" w:hAnsi="AngsanaUPC" w:cs="AngsanaUPC"/>
                <w:sz w:val="28"/>
                <w:szCs w:val="28"/>
                <w:lang w:val="en-US"/>
              </w:rPr>
              <w:t>(5,053)</w:t>
            </w:r>
          </w:p>
        </w:tc>
        <w:tc>
          <w:tcPr>
            <w:tcW w:w="1584" w:type="dxa"/>
            <w:noWrap/>
            <w:vAlign w:val="bottom"/>
          </w:tcPr>
          <w:p w14:paraId="1F6BA503" w14:textId="770C42FB" w:rsidR="008B12CC" w:rsidRPr="00994525" w:rsidRDefault="008B12CC" w:rsidP="008B12CC">
            <w:pPr>
              <w:jc w:val="right"/>
              <w:rPr>
                <w:rFonts w:asciiTheme="majorBidi" w:hAnsiTheme="majorBidi" w:cstheme="majorBidi"/>
                <w:sz w:val="28"/>
                <w:szCs w:val="28"/>
                <w:cs/>
              </w:rPr>
            </w:pPr>
            <w:r w:rsidRPr="007704F6">
              <w:rPr>
                <w:rFonts w:ascii="AngsanaUPC" w:hAnsi="AngsanaUPC" w:cs="AngsanaUPC"/>
                <w:sz w:val="28"/>
                <w:szCs w:val="28"/>
                <w:lang w:val="en-US"/>
              </w:rPr>
              <w:t>(197)</w:t>
            </w:r>
          </w:p>
        </w:tc>
        <w:tc>
          <w:tcPr>
            <w:tcW w:w="1584" w:type="dxa"/>
          </w:tcPr>
          <w:p w14:paraId="7FA639CE" w14:textId="40E1DCD6" w:rsidR="008B12CC" w:rsidRPr="00994525" w:rsidRDefault="008B12CC" w:rsidP="008B12CC">
            <w:pPr>
              <w:jc w:val="right"/>
              <w:rPr>
                <w:rFonts w:asciiTheme="majorBidi" w:hAnsiTheme="majorBidi" w:cstheme="majorBidi"/>
                <w:sz w:val="28"/>
                <w:szCs w:val="28"/>
                <w:cs/>
              </w:rPr>
            </w:pPr>
            <w:r w:rsidRPr="007704F6">
              <w:rPr>
                <w:rFonts w:ascii="AngsanaUPC" w:hAnsi="AngsanaUPC" w:cs="AngsanaUPC"/>
                <w:sz w:val="28"/>
                <w:szCs w:val="28"/>
                <w:lang w:val="en-US"/>
              </w:rPr>
              <w:t>(20,175)</w:t>
            </w:r>
          </w:p>
        </w:tc>
        <w:tc>
          <w:tcPr>
            <w:tcW w:w="1584" w:type="dxa"/>
          </w:tcPr>
          <w:p w14:paraId="27048C3F" w14:textId="7957A976" w:rsidR="008B12CC" w:rsidRPr="00994525"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w:t>
            </w:r>
          </w:p>
        </w:tc>
        <w:tc>
          <w:tcPr>
            <w:tcW w:w="1238" w:type="dxa"/>
            <w:vAlign w:val="bottom"/>
          </w:tcPr>
          <w:p w14:paraId="748522D4" w14:textId="38FAA7D9" w:rsidR="008B12CC" w:rsidRPr="00994525" w:rsidRDefault="001E5906" w:rsidP="008B12CC">
            <w:pPr>
              <w:jc w:val="right"/>
              <w:rPr>
                <w:rFonts w:asciiTheme="majorBidi" w:hAnsiTheme="majorBidi" w:cstheme="majorBidi"/>
                <w:sz w:val="28"/>
                <w:szCs w:val="28"/>
                <w:cs/>
              </w:rPr>
            </w:pPr>
            <w:r w:rsidRPr="00BA3606">
              <w:rPr>
                <w:rFonts w:ascii="AngsanaUPC" w:hAnsi="AngsanaUPC" w:cs="AngsanaUPC"/>
                <w:sz w:val="28"/>
                <w:szCs w:val="28"/>
                <w:lang w:val="en-US"/>
              </w:rPr>
              <w:t>(41,635)</w:t>
            </w:r>
          </w:p>
        </w:tc>
      </w:tr>
      <w:tr w:rsidR="008B12CC" w:rsidRPr="007E042B" w14:paraId="39C15246" w14:textId="77777777" w:rsidTr="00F04958">
        <w:trPr>
          <w:trHeight w:val="187"/>
        </w:trPr>
        <w:tc>
          <w:tcPr>
            <w:tcW w:w="3063" w:type="dxa"/>
            <w:shd w:val="clear" w:color="000000" w:fill="FFFFFF"/>
            <w:noWrap/>
          </w:tcPr>
          <w:p w14:paraId="406FC4C0" w14:textId="6F57BD6C" w:rsidR="008B12CC" w:rsidRPr="00994525" w:rsidRDefault="00494D16" w:rsidP="008B12CC">
            <w:pPr>
              <w:ind w:left="-108"/>
              <w:rPr>
                <w:rFonts w:asciiTheme="majorBidi" w:eastAsia="Times New Roman" w:hAnsiTheme="majorBidi" w:cstheme="majorBidi"/>
                <w:sz w:val="28"/>
                <w:szCs w:val="28"/>
                <w:cs/>
                <w:lang w:val="en-US"/>
              </w:rPr>
            </w:pPr>
            <w:r w:rsidRPr="008B4D49">
              <w:rPr>
                <w:rFonts w:asciiTheme="majorBidi" w:hAnsiTheme="majorBidi" w:cstheme="majorBidi"/>
                <w:sz w:val="28"/>
                <w:szCs w:val="28"/>
                <w:lang w:val="en-US"/>
              </w:rPr>
              <w:t>Disposal</w:t>
            </w:r>
            <w:r>
              <w:rPr>
                <w:rFonts w:asciiTheme="majorBidi" w:hAnsiTheme="majorBidi" w:cstheme="majorBidi"/>
                <w:sz w:val="28"/>
                <w:szCs w:val="28"/>
                <w:lang w:val="en-US"/>
              </w:rPr>
              <w:t xml:space="preserve"> during the year</w:t>
            </w:r>
          </w:p>
        </w:tc>
        <w:tc>
          <w:tcPr>
            <w:tcW w:w="1642" w:type="dxa"/>
            <w:noWrap/>
            <w:vAlign w:val="bottom"/>
          </w:tcPr>
          <w:p w14:paraId="1ADBC26F" w14:textId="05D14700"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w:t>
            </w:r>
          </w:p>
        </w:tc>
        <w:tc>
          <w:tcPr>
            <w:tcW w:w="1584" w:type="dxa"/>
            <w:noWrap/>
            <w:vAlign w:val="bottom"/>
          </w:tcPr>
          <w:p w14:paraId="7BBED724" w14:textId="5CA54484"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w:t>
            </w:r>
          </w:p>
        </w:tc>
        <w:tc>
          <w:tcPr>
            <w:tcW w:w="1584" w:type="dxa"/>
            <w:noWrap/>
            <w:vAlign w:val="bottom"/>
          </w:tcPr>
          <w:p w14:paraId="63507078" w14:textId="4F2F0CE3"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2,870</w:t>
            </w:r>
          </w:p>
        </w:tc>
        <w:tc>
          <w:tcPr>
            <w:tcW w:w="1584" w:type="dxa"/>
            <w:noWrap/>
            <w:vAlign w:val="bottom"/>
          </w:tcPr>
          <w:p w14:paraId="1FF7971E" w14:textId="4AFC7E39"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1,505</w:t>
            </w:r>
          </w:p>
        </w:tc>
        <w:tc>
          <w:tcPr>
            <w:tcW w:w="1584" w:type="dxa"/>
          </w:tcPr>
          <w:p w14:paraId="786D2679" w14:textId="6CBE8F1A"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38,013</w:t>
            </w:r>
          </w:p>
        </w:tc>
        <w:tc>
          <w:tcPr>
            <w:tcW w:w="1584" w:type="dxa"/>
          </w:tcPr>
          <w:p w14:paraId="0E69E23A" w14:textId="33CE919C"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w:t>
            </w:r>
          </w:p>
        </w:tc>
        <w:tc>
          <w:tcPr>
            <w:tcW w:w="1238" w:type="dxa"/>
            <w:vAlign w:val="bottom"/>
          </w:tcPr>
          <w:p w14:paraId="0F187EB3" w14:textId="3142AAE1" w:rsidR="008B12CC" w:rsidRPr="00994525"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42,388</w:t>
            </w:r>
          </w:p>
        </w:tc>
      </w:tr>
      <w:tr w:rsidR="008B12CC" w:rsidRPr="007E042B" w14:paraId="56A6D837" w14:textId="77777777" w:rsidTr="00F04958">
        <w:trPr>
          <w:trHeight w:val="187"/>
        </w:trPr>
        <w:tc>
          <w:tcPr>
            <w:tcW w:w="3063" w:type="dxa"/>
            <w:shd w:val="clear" w:color="000000" w:fill="FFFFFF"/>
            <w:noWrap/>
            <w:hideMark/>
          </w:tcPr>
          <w:p w14:paraId="487E1894" w14:textId="7C7A4C4E" w:rsidR="008B12CC" w:rsidRPr="00994525"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5</w:t>
            </w:r>
          </w:p>
        </w:tc>
        <w:tc>
          <w:tcPr>
            <w:tcW w:w="1642" w:type="dxa"/>
            <w:noWrap/>
            <w:vAlign w:val="bottom"/>
          </w:tcPr>
          <w:p w14:paraId="2881B4BE" w14:textId="1FB50335"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(10,954)</w:t>
            </w:r>
          </w:p>
        </w:tc>
        <w:tc>
          <w:tcPr>
            <w:tcW w:w="1584" w:type="dxa"/>
            <w:noWrap/>
            <w:vAlign w:val="bottom"/>
          </w:tcPr>
          <w:p w14:paraId="12FFA1BC" w14:textId="66999A09" w:rsidR="008B12CC" w:rsidRPr="00994525" w:rsidRDefault="008B331D" w:rsidP="008B12CC">
            <w:pPr>
              <w:pBdr>
                <w:bottom w:val="single" w:sz="4" w:space="1" w:color="auto"/>
              </w:pBdr>
              <w:jc w:val="right"/>
              <w:rPr>
                <w:rFonts w:asciiTheme="majorBidi" w:hAnsiTheme="majorBidi" w:cstheme="majorBidi"/>
                <w:sz w:val="28"/>
                <w:szCs w:val="28"/>
                <w:lang w:val="en-US"/>
              </w:rPr>
            </w:pPr>
            <w:r w:rsidRPr="00BA3606">
              <w:rPr>
                <w:rFonts w:ascii="AngsanaUPC" w:hAnsi="AngsanaUPC" w:cs="AngsanaUPC"/>
                <w:sz w:val="28"/>
                <w:szCs w:val="28"/>
                <w:lang w:val="en-US"/>
              </w:rPr>
              <w:t>(234,704)</w:t>
            </w:r>
          </w:p>
        </w:tc>
        <w:tc>
          <w:tcPr>
            <w:tcW w:w="1584" w:type="dxa"/>
            <w:noWrap/>
            <w:vAlign w:val="bottom"/>
          </w:tcPr>
          <w:p w14:paraId="73EC726D" w14:textId="1E9B6D8E"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(145,579)</w:t>
            </w:r>
          </w:p>
        </w:tc>
        <w:tc>
          <w:tcPr>
            <w:tcW w:w="1584" w:type="dxa"/>
            <w:noWrap/>
            <w:vAlign w:val="bottom"/>
          </w:tcPr>
          <w:p w14:paraId="50EEA43A" w14:textId="1DDFE7D4"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(42,282)</w:t>
            </w:r>
          </w:p>
        </w:tc>
        <w:tc>
          <w:tcPr>
            <w:tcW w:w="1584" w:type="dxa"/>
          </w:tcPr>
          <w:p w14:paraId="6E1F1CCF" w14:textId="333A3EBC" w:rsidR="008B12CC" w:rsidRPr="00994525"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lang w:val="en-US"/>
              </w:rPr>
              <w:t>(134,535)</w:t>
            </w:r>
          </w:p>
        </w:tc>
        <w:tc>
          <w:tcPr>
            <w:tcW w:w="1584" w:type="dxa"/>
          </w:tcPr>
          <w:p w14:paraId="3AA125F0" w14:textId="0886819A" w:rsidR="008B12CC" w:rsidRPr="00994525"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cs/>
                <w:lang w:val="en-US"/>
              </w:rPr>
              <w:t>-</w:t>
            </w:r>
          </w:p>
        </w:tc>
        <w:tc>
          <w:tcPr>
            <w:tcW w:w="1238" w:type="dxa"/>
            <w:vAlign w:val="bottom"/>
          </w:tcPr>
          <w:p w14:paraId="53394207" w14:textId="4DF50228" w:rsidR="008B12CC" w:rsidRPr="00994525" w:rsidRDefault="001E5906" w:rsidP="008B12CC">
            <w:pPr>
              <w:pBdr>
                <w:bottom w:val="single" w:sz="4" w:space="1" w:color="auto"/>
              </w:pBdr>
              <w:jc w:val="right"/>
              <w:rPr>
                <w:rFonts w:asciiTheme="majorBidi" w:hAnsiTheme="majorBidi" w:cstheme="majorBidi"/>
                <w:sz w:val="28"/>
                <w:szCs w:val="28"/>
                <w:cs/>
              </w:rPr>
            </w:pPr>
            <w:r w:rsidRPr="00BA3606">
              <w:rPr>
                <w:rFonts w:ascii="AngsanaUPC" w:hAnsi="AngsanaUPC" w:cs="AngsanaUPC"/>
                <w:sz w:val="28"/>
                <w:szCs w:val="28"/>
                <w:lang w:val="en-US"/>
              </w:rPr>
              <w:t>(568,054)</w:t>
            </w:r>
          </w:p>
        </w:tc>
      </w:tr>
      <w:tr w:rsidR="008B12CC" w:rsidRPr="007E042B" w14:paraId="565A479D" w14:textId="77777777" w:rsidTr="00B22C35">
        <w:trPr>
          <w:trHeight w:val="187"/>
        </w:trPr>
        <w:tc>
          <w:tcPr>
            <w:tcW w:w="3063" w:type="dxa"/>
            <w:shd w:val="clear" w:color="000000" w:fill="FFFFFF"/>
            <w:noWrap/>
            <w:hideMark/>
          </w:tcPr>
          <w:p w14:paraId="59C18F5E" w14:textId="392FCB82" w:rsidR="008B12CC" w:rsidRPr="00994525" w:rsidRDefault="008B12CC" w:rsidP="008B12CC">
            <w:pPr>
              <w:ind w:left="-108"/>
              <w:rPr>
                <w:rFonts w:asciiTheme="majorBidi" w:eastAsia="Times New Roman" w:hAnsiTheme="majorBidi" w:cstheme="majorBidi"/>
                <w:sz w:val="28"/>
                <w:szCs w:val="28"/>
                <w:u w:val="single"/>
                <w:lang w:val="en-US"/>
              </w:rPr>
            </w:pPr>
            <w:r w:rsidRPr="00994525">
              <w:rPr>
                <w:rFonts w:asciiTheme="majorBidi" w:eastAsia="Times New Roman" w:hAnsiTheme="majorBidi"/>
                <w:color w:val="000000"/>
                <w:sz w:val="28"/>
                <w:szCs w:val="28"/>
                <w:u w:val="single"/>
                <w:cs/>
              </w:rPr>
              <w:t>Net book value</w:t>
            </w:r>
          </w:p>
        </w:tc>
        <w:tc>
          <w:tcPr>
            <w:tcW w:w="1642" w:type="dxa"/>
            <w:shd w:val="clear" w:color="auto" w:fill="FFFFFF" w:themeFill="background1"/>
            <w:noWrap/>
            <w:vAlign w:val="bottom"/>
          </w:tcPr>
          <w:p w14:paraId="71A5FDBC" w14:textId="77777777" w:rsidR="008B12CC" w:rsidRPr="00994525" w:rsidRDefault="008B12CC" w:rsidP="008B12CC">
            <w:pPr>
              <w:ind w:left="-29" w:right="-29"/>
              <w:jc w:val="right"/>
              <w:rPr>
                <w:rFonts w:asciiTheme="majorBidi" w:eastAsia="Times New Roman" w:hAnsiTheme="majorBidi" w:cstheme="majorBidi"/>
                <w:sz w:val="28"/>
                <w:szCs w:val="28"/>
                <w:u w:val="single"/>
                <w:lang w:val="en-US"/>
              </w:rPr>
            </w:pPr>
          </w:p>
        </w:tc>
        <w:tc>
          <w:tcPr>
            <w:tcW w:w="1584" w:type="dxa"/>
            <w:shd w:val="clear" w:color="auto" w:fill="FFFFFF" w:themeFill="background1"/>
            <w:noWrap/>
            <w:vAlign w:val="bottom"/>
          </w:tcPr>
          <w:p w14:paraId="0804076B" w14:textId="77777777" w:rsidR="008B12CC" w:rsidRPr="00994525" w:rsidRDefault="008B12CC" w:rsidP="008B12CC">
            <w:pPr>
              <w:ind w:left="-29" w:right="-29"/>
              <w:jc w:val="right"/>
              <w:rPr>
                <w:rFonts w:asciiTheme="majorBidi" w:eastAsia="Times New Roman" w:hAnsiTheme="majorBidi" w:cstheme="majorBidi"/>
                <w:sz w:val="28"/>
                <w:szCs w:val="28"/>
                <w:u w:val="single"/>
                <w:lang w:val="en-US"/>
              </w:rPr>
            </w:pPr>
          </w:p>
        </w:tc>
        <w:tc>
          <w:tcPr>
            <w:tcW w:w="1584" w:type="dxa"/>
            <w:shd w:val="clear" w:color="auto" w:fill="FFFFFF" w:themeFill="background1"/>
            <w:noWrap/>
            <w:vAlign w:val="bottom"/>
          </w:tcPr>
          <w:p w14:paraId="1D9D3990" w14:textId="77777777" w:rsidR="008B12CC" w:rsidRPr="00994525" w:rsidRDefault="008B12CC" w:rsidP="008B12CC">
            <w:pPr>
              <w:ind w:left="-29" w:right="-29"/>
              <w:jc w:val="right"/>
              <w:rPr>
                <w:rFonts w:asciiTheme="majorBidi" w:eastAsia="Times New Roman" w:hAnsiTheme="majorBidi" w:cstheme="majorBidi"/>
                <w:sz w:val="28"/>
                <w:szCs w:val="28"/>
                <w:lang w:val="en-US"/>
              </w:rPr>
            </w:pPr>
          </w:p>
        </w:tc>
        <w:tc>
          <w:tcPr>
            <w:tcW w:w="1584" w:type="dxa"/>
            <w:shd w:val="clear" w:color="auto" w:fill="FFFFFF" w:themeFill="background1"/>
            <w:noWrap/>
            <w:vAlign w:val="bottom"/>
          </w:tcPr>
          <w:p w14:paraId="33B60ACD" w14:textId="77777777" w:rsidR="008B12CC" w:rsidRPr="00994525" w:rsidRDefault="008B12CC" w:rsidP="008B12CC">
            <w:pPr>
              <w:ind w:left="-29" w:right="-29"/>
              <w:jc w:val="right"/>
              <w:rPr>
                <w:rFonts w:asciiTheme="majorBidi" w:eastAsia="Times New Roman" w:hAnsiTheme="majorBidi" w:cstheme="majorBidi"/>
                <w:sz w:val="28"/>
                <w:szCs w:val="28"/>
                <w:lang w:val="en-US"/>
              </w:rPr>
            </w:pPr>
          </w:p>
        </w:tc>
        <w:tc>
          <w:tcPr>
            <w:tcW w:w="1584" w:type="dxa"/>
            <w:shd w:val="clear" w:color="auto" w:fill="FFFFFF" w:themeFill="background1"/>
          </w:tcPr>
          <w:p w14:paraId="69C92ADE" w14:textId="77777777" w:rsidR="008B12CC" w:rsidRPr="00994525" w:rsidRDefault="008B12CC" w:rsidP="008B12CC">
            <w:pPr>
              <w:ind w:left="-29" w:right="-29"/>
              <w:jc w:val="right"/>
              <w:rPr>
                <w:rFonts w:asciiTheme="majorBidi" w:eastAsia="Times New Roman" w:hAnsiTheme="majorBidi" w:cstheme="majorBidi"/>
                <w:sz w:val="28"/>
                <w:szCs w:val="28"/>
                <w:lang w:val="en-US"/>
              </w:rPr>
            </w:pPr>
          </w:p>
        </w:tc>
        <w:tc>
          <w:tcPr>
            <w:tcW w:w="1584" w:type="dxa"/>
            <w:shd w:val="clear" w:color="auto" w:fill="FFFFFF" w:themeFill="background1"/>
          </w:tcPr>
          <w:p w14:paraId="657E8307" w14:textId="77777777" w:rsidR="008B12CC" w:rsidRPr="00994525" w:rsidRDefault="008B12CC" w:rsidP="008B12CC">
            <w:pPr>
              <w:ind w:left="-29" w:right="-29"/>
              <w:jc w:val="right"/>
              <w:rPr>
                <w:rFonts w:asciiTheme="majorBidi" w:eastAsia="Times New Roman" w:hAnsiTheme="majorBidi" w:cstheme="majorBidi"/>
                <w:sz w:val="28"/>
                <w:szCs w:val="28"/>
                <w:lang w:val="en-US"/>
              </w:rPr>
            </w:pPr>
          </w:p>
        </w:tc>
        <w:tc>
          <w:tcPr>
            <w:tcW w:w="1238" w:type="dxa"/>
            <w:shd w:val="clear" w:color="auto" w:fill="FFFFFF" w:themeFill="background1"/>
            <w:vAlign w:val="bottom"/>
          </w:tcPr>
          <w:p w14:paraId="41759177" w14:textId="77777777" w:rsidR="008B12CC" w:rsidRPr="00994525" w:rsidRDefault="008B12CC" w:rsidP="008B12CC">
            <w:pPr>
              <w:ind w:left="-29" w:right="-29"/>
              <w:jc w:val="right"/>
              <w:rPr>
                <w:rFonts w:asciiTheme="majorBidi" w:eastAsia="Times New Roman" w:hAnsiTheme="majorBidi" w:cstheme="majorBidi"/>
                <w:sz w:val="28"/>
                <w:szCs w:val="28"/>
                <w:lang w:val="en-US"/>
              </w:rPr>
            </w:pPr>
          </w:p>
        </w:tc>
      </w:tr>
      <w:tr w:rsidR="008B12CC" w:rsidRPr="007E042B" w14:paraId="45CBCB8C" w14:textId="77777777" w:rsidTr="00B22C35">
        <w:trPr>
          <w:trHeight w:val="187"/>
        </w:trPr>
        <w:tc>
          <w:tcPr>
            <w:tcW w:w="3063" w:type="dxa"/>
            <w:shd w:val="clear" w:color="000000" w:fill="FFFFFF"/>
            <w:noWrap/>
            <w:hideMark/>
          </w:tcPr>
          <w:p w14:paraId="607A3384" w14:textId="2A5A2367" w:rsidR="008B12CC" w:rsidRPr="00994525"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4</w:t>
            </w:r>
          </w:p>
        </w:tc>
        <w:tc>
          <w:tcPr>
            <w:tcW w:w="1642" w:type="dxa"/>
            <w:shd w:val="clear" w:color="auto" w:fill="FFFFFF" w:themeFill="background1"/>
            <w:noWrap/>
            <w:vAlign w:val="bottom"/>
          </w:tcPr>
          <w:p w14:paraId="4B1734DB" w14:textId="592F88C0" w:rsidR="008B12CC" w:rsidRPr="00994525"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cs/>
              </w:rPr>
              <w:t>286,296</w:t>
            </w:r>
          </w:p>
        </w:tc>
        <w:tc>
          <w:tcPr>
            <w:tcW w:w="1584" w:type="dxa"/>
            <w:shd w:val="clear" w:color="auto" w:fill="FFFFFF" w:themeFill="background1"/>
            <w:noWrap/>
            <w:vAlign w:val="bottom"/>
          </w:tcPr>
          <w:p w14:paraId="54539098" w14:textId="410ACE2C" w:rsidR="008B12CC" w:rsidRPr="00994525"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cs/>
                <w:lang w:val="en-US"/>
              </w:rPr>
              <w:t>155</w:t>
            </w:r>
            <w:r w:rsidRPr="007704F6">
              <w:rPr>
                <w:rFonts w:ascii="AngsanaUPC" w:hAnsi="AngsanaUPC" w:cs="AngsanaUPC"/>
                <w:sz w:val="28"/>
                <w:szCs w:val="28"/>
                <w:lang w:val="en-US"/>
              </w:rPr>
              <w:t>,</w:t>
            </w:r>
            <w:r w:rsidRPr="007704F6">
              <w:rPr>
                <w:rFonts w:ascii="AngsanaUPC" w:hAnsi="AngsanaUPC" w:cs="AngsanaUPC"/>
                <w:sz w:val="28"/>
                <w:szCs w:val="28"/>
                <w:cs/>
                <w:lang w:val="en-US"/>
              </w:rPr>
              <w:t>487</w:t>
            </w:r>
          </w:p>
        </w:tc>
        <w:tc>
          <w:tcPr>
            <w:tcW w:w="1584" w:type="dxa"/>
            <w:shd w:val="clear" w:color="auto" w:fill="FFFFFF" w:themeFill="background1"/>
            <w:noWrap/>
            <w:vAlign w:val="bottom"/>
          </w:tcPr>
          <w:p w14:paraId="24DF0BA9" w14:textId="133AC851" w:rsidR="008B12CC" w:rsidRPr="00994525" w:rsidRDefault="008B12CC" w:rsidP="008B12CC">
            <w:pPr>
              <w:pBdr>
                <w:bottom w:val="double" w:sz="4" w:space="1" w:color="auto"/>
              </w:pBdr>
              <w:jc w:val="right"/>
              <w:rPr>
                <w:rFonts w:asciiTheme="majorBidi" w:hAnsiTheme="majorBidi" w:cstheme="majorBidi"/>
                <w:sz w:val="28"/>
                <w:szCs w:val="28"/>
                <w:cs/>
                <w:lang w:val="en-US"/>
              </w:rPr>
            </w:pPr>
            <w:r w:rsidRPr="007704F6">
              <w:rPr>
                <w:rFonts w:ascii="AngsanaUPC" w:hAnsi="AngsanaUPC" w:cs="AngsanaUPC"/>
                <w:sz w:val="28"/>
                <w:szCs w:val="28"/>
                <w:cs/>
              </w:rPr>
              <w:t>11,006</w:t>
            </w:r>
          </w:p>
        </w:tc>
        <w:tc>
          <w:tcPr>
            <w:tcW w:w="1584" w:type="dxa"/>
            <w:shd w:val="clear" w:color="auto" w:fill="FFFFFF" w:themeFill="background1"/>
            <w:noWrap/>
            <w:vAlign w:val="bottom"/>
          </w:tcPr>
          <w:p w14:paraId="1BCF1037" w14:textId="5AEA8887" w:rsidR="008B12CC" w:rsidRPr="00994525"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cs/>
                <w:lang w:val="en-US"/>
              </w:rPr>
              <w:t>580</w:t>
            </w:r>
          </w:p>
        </w:tc>
        <w:tc>
          <w:tcPr>
            <w:tcW w:w="1584" w:type="dxa"/>
            <w:shd w:val="clear" w:color="auto" w:fill="FFFFFF" w:themeFill="background1"/>
          </w:tcPr>
          <w:p w14:paraId="71ADBBD5" w14:textId="6083D297" w:rsidR="008B12CC" w:rsidRPr="00994525"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cs/>
              </w:rPr>
              <w:t>90,484</w:t>
            </w:r>
          </w:p>
        </w:tc>
        <w:tc>
          <w:tcPr>
            <w:tcW w:w="1584" w:type="dxa"/>
            <w:shd w:val="clear" w:color="auto" w:fill="FFFFFF" w:themeFill="background1"/>
          </w:tcPr>
          <w:p w14:paraId="310BE0E0" w14:textId="6DBF666E" w:rsidR="008B12CC" w:rsidRPr="00994525" w:rsidRDefault="001E5906" w:rsidP="008B12CC">
            <w:pPr>
              <w:pBdr>
                <w:bottom w:val="double" w:sz="4" w:space="1" w:color="auto"/>
              </w:pBdr>
              <w:jc w:val="right"/>
              <w:rPr>
                <w:rFonts w:asciiTheme="majorBidi" w:hAnsiTheme="majorBidi" w:cstheme="majorBidi"/>
                <w:sz w:val="28"/>
                <w:szCs w:val="28"/>
                <w:lang w:val="en-US"/>
              </w:rPr>
            </w:pPr>
            <w:r w:rsidRPr="00BA3606">
              <w:rPr>
                <w:rFonts w:ascii="AngsanaUPC" w:hAnsi="AngsanaUPC" w:cs="AngsanaUPC"/>
                <w:sz w:val="28"/>
                <w:szCs w:val="28"/>
                <w:cs/>
                <w:lang w:val="en-US"/>
              </w:rPr>
              <w:t>58</w:t>
            </w:r>
            <w:r w:rsidRPr="00BA3606">
              <w:rPr>
                <w:rFonts w:ascii="AngsanaUPC" w:hAnsi="AngsanaUPC" w:cs="AngsanaUPC"/>
                <w:sz w:val="28"/>
                <w:szCs w:val="28"/>
                <w:lang w:val="en-US"/>
              </w:rPr>
              <w:t>,</w:t>
            </w:r>
            <w:r w:rsidRPr="00BA3606">
              <w:rPr>
                <w:rFonts w:ascii="AngsanaUPC" w:hAnsi="AngsanaUPC" w:cs="AngsanaUPC"/>
                <w:sz w:val="28"/>
                <w:szCs w:val="28"/>
                <w:cs/>
                <w:lang w:val="en-US"/>
              </w:rPr>
              <w:t>207</w:t>
            </w:r>
          </w:p>
        </w:tc>
        <w:tc>
          <w:tcPr>
            <w:tcW w:w="1238" w:type="dxa"/>
            <w:shd w:val="clear" w:color="auto" w:fill="FFFFFF" w:themeFill="background1"/>
            <w:vAlign w:val="bottom"/>
          </w:tcPr>
          <w:p w14:paraId="2FBECD03" w14:textId="017844D5" w:rsidR="008B12CC" w:rsidRPr="00994525" w:rsidRDefault="001E5906" w:rsidP="008B12CC">
            <w:pPr>
              <w:pBdr>
                <w:bottom w:val="double" w:sz="4" w:space="1" w:color="auto"/>
              </w:pBdr>
              <w:jc w:val="right"/>
              <w:rPr>
                <w:rFonts w:asciiTheme="majorBidi" w:hAnsiTheme="majorBidi" w:cstheme="majorBidi"/>
                <w:sz w:val="28"/>
                <w:szCs w:val="28"/>
                <w:lang w:val="en-US"/>
              </w:rPr>
            </w:pPr>
            <w:r w:rsidRPr="00BA3606">
              <w:rPr>
                <w:rFonts w:ascii="AngsanaUPC" w:hAnsi="AngsanaUPC" w:cs="AngsanaUPC"/>
                <w:sz w:val="28"/>
                <w:szCs w:val="28"/>
                <w:cs/>
              </w:rPr>
              <w:t>602,060</w:t>
            </w:r>
          </w:p>
        </w:tc>
      </w:tr>
      <w:tr w:rsidR="008B12CC" w:rsidRPr="007E042B" w14:paraId="3342318B" w14:textId="77777777" w:rsidTr="00F04958">
        <w:trPr>
          <w:trHeight w:val="173"/>
        </w:trPr>
        <w:tc>
          <w:tcPr>
            <w:tcW w:w="3063" w:type="dxa"/>
            <w:shd w:val="clear" w:color="000000" w:fill="FFFFFF"/>
            <w:noWrap/>
            <w:hideMark/>
          </w:tcPr>
          <w:p w14:paraId="364CA36F" w14:textId="3DD59CF1" w:rsidR="008B12CC" w:rsidRPr="00994525"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5</w:t>
            </w:r>
          </w:p>
        </w:tc>
        <w:tc>
          <w:tcPr>
            <w:tcW w:w="1642" w:type="dxa"/>
            <w:noWrap/>
            <w:vAlign w:val="bottom"/>
          </w:tcPr>
          <w:p w14:paraId="3526B08B" w14:textId="5E1D2222" w:rsidR="008B12CC" w:rsidRPr="00994525" w:rsidRDefault="008B12CC" w:rsidP="008B12CC">
            <w:pPr>
              <w:pBdr>
                <w:bottom w:val="double" w:sz="4" w:space="1" w:color="auto"/>
              </w:pBdr>
              <w:jc w:val="right"/>
              <w:rPr>
                <w:rFonts w:asciiTheme="majorBidi" w:hAnsiTheme="majorBidi" w:cstheme="majorBidi"/>
                <w:sz w:val="28"/>
                <w:szCs w:val="28"/>
                <w:highlight w:val="yellow"/>
                <w:lang w:val="en-US"/>
              </w:rPr>
            </w:pPr>
            <w:r w:rsidRPr="007704F6">
              <w:rPr>
                <w:rFonts w:ascii="AngsanaUPC" w:hAnsi="AngsanaUPC" w:cs="AngsanaUPC"/>
                <w:sz w:val="28"/>
                <w:szCs w:val="28"/>
                <w:lang w:val="en-US"/>
              </w:rPr>
              <w:t>284,879</w:t>
            </w:r>
          </w:p>
        </w:tc>
        <w:tc>
          <w:tcPr>
            <w:tcW w:w="1584" w:type="dxa"/>
            <w:noWrap/>
          </w:tcPr>
          <w:p w14:paraId="284F8875" w14:textId="45AC5A52" w:rsidR="008B12CC" w:rsidRPr="00994525" w:rsidRDefault="008B331D" w:rsidP="008B12CC">
            <w:pPr>
              <w:pBdr>
                <w:bottom w:val="double" w:sz="4" w:space="1" w:color="auto"/>
              </w:pBdr>
              <w:jc w:val="right"/>
              <w:rPr>
                <w:rFonts w:asciiTheme="majorBidi" w:hAnsiTheme="majorBidi" w:cstheme="majorBidi"/>
                <w:sz w:val="28"/>
                <w:szCs w:val="28"/>
                <w:highlight w:val="yellow"/>
                <w:cs/>
              </w:rPr>
            </w:pPr>
            <w:r w:rsidRPr="00BA3606">
              <w:rPr>
                <w:rFonts w:ascii="AngsanaUPC" w:hAnsi="AngsanaUPC" w:cs="AngsanaUPC"/>
                <w:sz w:val="28"/>
                <w:szCs w:val="28"/>
                <w:lang w:val="en-US"/>
              </w:rPr>
              <w:t>143,188</w:t>
            </w:r>
          </w:p>
        </w:tc>
        <w:tc>
          <w:tcPr>
            <w:tcW w:w="1584" w:type="dxa"/>
            <w:noWrap/>
          </w:tcPr>
          <w:p w14:paraId="0E32C0AE" w14:textId="715725D4" w:rsidR="008B12CC" w:rsidRPr="00994525"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8"/>
                <w:szCs w:val="28"/>
                <w:lang w:val="en-US"/>
              </w:rPr>
              <w:t>6,405</w:t>
            </w:r>
          </w:p>
        </w:tc>
        <w:tc>
          <w:tcPr>
            <w:tcW w:w="1584" w:type="dxa"/>
            <w:noWrap/>
          </w:tcPr>
          <w:p w14:paraId="4C169453" w14:textId="09FE4604" w:rsidR="008B12CC" w:rsidRPr="00994525"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8"/>
                <w:szCs w:val="28"/>
                <w:lang w:val="en-US"/>
              </w:rPr>
              <w:t>456</w:t>
            </w:r>
          </w:p>
        </w:tc>
        <w:tc>
          <w:tcPr>
            <w:tcW w:w="1584" w:type="dxa"/>
          </w:tcPr>
          <w:p w14:paraId="19450813" w14:textId="32868651" w:rsidR="008B12CC" w:rsidRPr="00994525"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8"/>
                <w:szCs w:val="28"/>
                <w:lang w:val="en-US"/>
              </w:rPr>
              <w:t>66,239</w:t>
            </w:r>
          </w:p>
        </w:tc>
        <w:tc>
          <w:tcPr>
            <w:tcW w:w="1584" w:type="dxa"/>
          </w:tcPr>
          <w:p w14:paraId="0853852A" w14:textId="1FB91C34" w:rsidR="008B12CC" w:rsidRPr="00994525"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8"/>
                <w:szCs w:val="28"/>
                <w:lang w:val="en-US"/>
              </w:rPr>
              <w:t>54,637</w:t>
            </w:r>
          </w:p>
        </w:tc>
        <w:tc>
          <w:tcPr>
            <w:tcW w:w="1238" w:type="dxa"/>
          </w:tcPr>
          <w:p w14:paraId="072861F2" w14:textId="7F5AECA4" w:rsidR="008B12CC" w:rsidRPr="00994525" w:rsidRDefault="001E5906" w:rsidP="008B12CC">
            <w:pPr>
              <w:pBdr>
                <w:bottom w:val="double" w:sz="4" w:space="1" w:color="auto"/>
              </w:pBdr>
              <w:jc w:val="right"/>
              <w:rPr>
                <w:rFonts w:asciiTheme="majorBidi" w:hAnsiTheme="majorBidi" w:cstheme="majorBidi"/>
                <w:sz w:val="28"/>
                <w:szCs w:val="28"/>
                <w:highlight w:val="yellow"/>
                <w:lang w:val="en-US"/>
              </w:rPr>
            </w:pPr>
            <w:r w:rsidRPr="00BA3606">
              <w:rPr>
                <w:rFonts w:ascii="AngsanaUPC" w:hAnsi="AngsanaUPC" w:cs="AngsanaUPC"/>
                <w:sz w:val="28"/>
                <w:szCs w:val="28"/>
                <w:lang w:val="en-US"/>
              </w:rPr>
              <w:t>555,804</w:t>
            </w:r>
          </w:p>
        </w:tc>
      </w:tr>
      <w:tr w:rsidR="0073666A" w:rsidRPr="000013EE" w14:paraId="001DB109" w14:textId="77777777" w:rsidTr="000531C6">
        <w:trPr>
          <w:trHeight w:val="202"/>
        </w:trPr>
        <w:tc>
          <w:tcPr>
            <w:tcW w:w="3063" w:type="dxa"/>
            <w:shd w:val="clear" w:color="000000" w:fill="FFFFFF"/>
            <w:noWrap/>
            <w:vAlign w:val="bottom"/>
            <w:hideMark/>
          </w:tcPr>
          <w:p w14:paraId="7FB02CC8" w14:textId="77777777" w:rsidR="0073666A" w:rsidRPr="000013EE" w:rsidRDefault="0073666A" w:rsidP="000531C6">
            <w:pPr>
              <w:ind w:left="-108"/>
              <w:rPr>
                <w:rFonts w:ascii="Angsana New" w:eastAsia="Times New Roman" w:hAnsi="Angsana New"/>
                <w:sz w:val="27"/>
                <w:szCs w:val="27"/>
                <w:lang w:val="en-US"/>
              </w:rPr>
            </w:pPr>
            <w:r w:rsidRPr="000013EE">
              <w:rPr>
                <w:rFonts w:ascii="Angsana New" w:eastAsia="Times New Roman" w:hAnsi="Angsana New"/>
                <w:sz w:val="27"/>
                <w:szCs w:val="27"/>
                <w:lang w:val="en-US"/>
              </w:rPr>
              <w:lastRenderedPageBreak/>
              <w:t> </w:t>
            </w:r>
          </w:p>
        </w:tc>
        <w:tc>
          <w:tcPr>
            <w:tcW w:w="10800" w:type="dxa"/>
            <w:gridSpan w:val="7"/>
            <w:shd w:val="clear" w:color="000000" w:fill="FFFFFF"/>
          </w:tcPr>
          <w:p w14:paraId="24B2F2EA" w14:textId="77777777" w:rsidR="0073666A" w:rsidRPr="000013EE" w:rsidRDefault="0073666A" w:rsidP="000531C6">
            <w:pPr>
              <w:pBdr>
                <w:bottom w:val="single" w:sz="4" w:space="1" w:color="auto"/>
              </w:pBdr>
              <w:ind w:right="-29"/>
              <w:jc w:val="center"/>
              <w:rPr>
                <w:rFonts w:ascii="Angsana New" w:eastAsia="Times New Roman" w:hAnsi="Angsana New"/>
                <w:sz w:val="27"/>
                <w:szCs w:val="27"/>
                <w:cs/>
                <w:lang w:val="en-US"/>
              </w:rPr>
            </w:pPr>
            <w:r w:rsidRPr="000A2588">
              <w:rPr>
                <w:rFonts w:ascii="Angsana New" w:eastAsia="Times New Roman" w:hAnsi="Angsana New"/>
                <w:sz w:val="28"/>
                <w:szCs w:val="28"/>
                <w:lang w:val="en-US"/>
              </w:rPr>
              <w:t>Unit : Thousand Baht</w:t>
            </w:r>
          </w:p>
        </w:tc>
      </w:tr>
      <w:tr w:rsidR="0073666A" w14:paraId="17693949" w14:textId="77777777" w:rsidTr="000531C6">
        <w:trPr>
          <w:trHeight w:val="202"/>
        </w:trPr>
        <w:tc>
          <w:tcPr>
            <w:tcW w:w="3063" w:type="dxa"/>
            <w:shd w:val="clear" w:color="000000" w:fill="FFFFFF"/>
            <w:noWrap/>
            <w:vAlign w:val="bottom"/>
            <w:hideMark/>
          </w:tcPr>
          <w:p w14:paraId="0E1D5853" w14:textId="77777777" w:rsidR="0073666A" w:rsidRPr="000013EE" w:rsidRDefault="0073666A" w:rsidP="000531C6">
            <w:pPr>
              <w:ind w:left="-108"/>
              <w:rPr>
                <w:rFonts w:ascii="Angsana New" w:eastAsia="Times New Roman" w:hAnsi="Angsana New"/>
                <w:sz w:val="27"/>
                <w:szCs w:val="27"/>
                <w:cs/>
                <w:lang w:val="en-US"/>
              </w:rPr>
            </w:pPr>
            <w:r w:rsidRPr="000013EE">
              <w:rPr>
                <w:rFonts w:ascii="Angsana New" w:eastAsia="Times New Roman" w:hAnsi="Angsana New"/>
                <w:sz w:val="27"/>
                <w:szCs w:val="27"/>
                <w:lang w:val="en-US"/>
              </w:rPr>
              <w:t> </w:t>
            </w:r>
          </w:p>
        </w:tc>
        <w:tc>
          <w:tcPr>
            <w:tcW w:w="10800" w:type="dxa"/>
            <w:gridSpan w:val="7"/>
            <w:shd w:val="clear" w:color="000000" w:fill="FFFFFF"/>
          </w:tcPr>
          <w:p w14:paraId="16D22885" w14:textId="77777777" w:rsidR="0073666A" w:rsidRDefault="0073666A" w:rsidP="000531C6">
            <w:pPr>
              <w:pBdr>
                <w:bottom w:val="single" w:sz="4" w:space="1" w:color="auto"/>
              </w:pBdr>
              <w:ind w:right="-29"/>
              <w:jc w:val="center"/>
              <w:rPr>
                <w:rFonts w:ascii="Angsana New" w:eastAsia="Times New Roman" w:hAnsi="Angsana New"/>
                <w:sz w:val="27"/>
                <w:szCs w:val="27"/>
                <w:cs/>
                <w:lang w:val="en-US"/>
              </w:rPr>
            </w:pPr>
            <w:r w:rsidRPr="00086381">
              <w:rPr>
                <w:rFonts w:ascii="Angsana New" w:eastAsia="Times New Roman" w:hAnsi="Angsana New"/>
                <w:sz w:val="26"/>
                <w:szCs w:val="26"/>
                <w:cs/>
              </w:rPr>
              <w:t>Consolidated financial statements</w:t>
            </w:r>
          </w:p>
        </w:tc>
      </w:tr>
      <w:tr w:rsidR="0073666A" w:rsidRPr="007E042B" w14:paraId="5ADB7041" w14:textId="77777777" w:rsidTr="000531C6">
        <w:trPr>
          <w:trHeight w:val="202"/>
        </w:trPr>
        <w:tc>
          <w:tcPr>
            <w:tcW w:w="3063" w:type="dxa"/>
            <w:shd w:val="clear" w:color="000000" w:fill="FFFFFF"/>
            <w:noWrap/>
            <w:vAlign w:val="bottom"/>
            <w:hideMark/>
          </w:tcPr>
          <w:p w14:paraId="3AC76FAE" w14:textId="77777777" w:rsidR="0073666A" w:rsidRPr="007E042B" w:rsidRDefault="0073666A" w:rsidP="000531C6">
            <w:pPr>
              <w:ind w:left="-108"/>
              <w:rPr>
                <w:rFonts w:asciiTheme="majorBidi" w:eastAsia="Times New Roman" w:hAnsiTheme="majorBidi" w:cstheme="majorBidi"/>
                <w:sz w:val="28"/>
                <w:szCs w:val="28"/>
                <w:lang w:val="en-US"/>
              </w:rPr>
            </w:pPr>
            <w:r w:rsidRPr="007E042B">
              <w:rPr>
                <w:rFonts w:asciiTheme="majorBidi" w:eastAsia="Times New Roman" w:hAnsiTheme="majorBidi" w:cstheme="majorBidi"/>
                <w:sz w:val="28"/>
                <w:szCs w:val="28"/>
                <w:lang w:val="en-US"/>
              </w:rPr>
              <w:t> </w:t>
            </w:r>
          </w:p>
        </w:tc>
        <w:tc>
          <w:tcPr>
            <w:tcW w:w="1642" w:type="dxa"/>
            <w:shd w:val="clear" w:color="000000" w:fill="FFFFFF"/>
            <w:noWrap/>
            <w:vAlign w:val="bottom"/>
            <w:hideMark/>
          </w:tcPr>
          <w:p w14:paraId="10144129" w14:textId="77777777" w:rsidR="0073666A" w:rsidRPr="007E042B" w:rsidRDefault="0073666A" w:rsidP="000531C6">
            <w:pPr>
              <w:pBdr>
                <w:bottom w:val="single" w:sz="4" w:space="1" w:color="auto"/>
              </w:pBdr>
              <w:ind w:left="-29" w:right="-29"/>
              <w:jc w:val="center"/>
              <w:rPr>
                <w:rFonts w:asciiTheme="majorBidi" w:eastAsia="Times New Roman" w:hAnsiTheme="majorBidi" w:cstheme="majorBidi"/>
                <w:sz w:val="28"/>
                <w:szCs w:val="28"/>
                <w:lang w:val="en-US"/>
              </w:rPr>
            </w:pPr>
            <w:r w:rsidRPr="00994525">
              <w:rPr>
                <w:rFonts w:asciiTheme="majorBidi" w:eastAsia="Times New Roman" w:hAnsiTheme="majorBidi"/>
                <w:sz w:val="28"/>
                <w:szCs w:val="28"/>
                <w:lang w:val="en-US"/>
              </w:rPr>
              <w:t>Land and land improvement</w:t>
            </w:r>
          </w:p>
        </w:tc>
        <w:tc>
          <w:tcPr>
            <w:tcW w:w="1584" w:type="dxa"/>
            <w:shd w:val="clear" w:color="000000" w:fill="FFFFFF"/>
            <w:noWrap/>
            <w:vAlign w:val="bottom"/>
            <w:hideMark/>
          </w:tcPr>
          <w:p w14:paraId="74146A81" w14:textId="77777777" w:rsidR="0073666A" w:rsidRPr="007E042B" w:rsidRDefault="0073666A" w:rsidP="000531C6">
            <w:pPr>
              <w:pBdr>
                <w:bottom w:val="single" w:sz="4" w:space="1" w:color="auto"/>
              </w:pBdr>
              <w:ind w:left="-29" w:right="-29"/>
              <w:jc w:val="center"/>
              <w:rPr>
                <w:rFonts w:asciiTheme="majorBidi" w:eastAsia="Times New Roman" w:hAnsiTheme="majorBidi" w:cstheme="majorBidi"/>
                <w:sz w:val="28"/>
                <w:szCs w:val="28"/>
                <w:lang w:val="en-US"/>
              </w:rPr>
            </w:pPr>
            <w:r w:rsidRPr="00F24114">
              <w:rPr>
                <w:rFonts w:ascii="Angsana New" w:hAnsi="Angsana New"/>
                <w:sz w:val="28"/>
                <w:szCs w:val="28"/>
                <w:cs/>
              </w:rPr>
              <w:t xml:space="preserve">Building </w:t>
            </w:r>
            <w:r w:rsidRPr="00F24114">
              <w:rPr>
                <w:rFonts w:ascii="Angsana New" w:hAnsi="Angsana New"/>
                <w:sz w:val="28"/>
                <w:szCs w:val="28"/>
                <w:cs/>
              </w:rPr>
              <w:br/>
              <w:t>and other construction</w:t>
            </w:r>
          </w:p>
        </w:tc>
        <w:tc>
          <w:tcPr>
            <w:tcW w:w="1584" w:type="dxa"/>
            <w:shd w:val="clear" w:color="000000" w:fill="FFFFFF"/>
            <w:noWrap/>
            <w:vAlign w:val="bottom"/>
            <w:hideMark/>
          </w:tcPr>
          <w:p w14:paraId="4E46C1EF" w14:textId="77777777" w:rsidR="0073666A" w:rsidRPr="007E042B" w:rsidRDefault="0073666A" w:rsidP="000531C6">
            <w:pPr>
              <w:pBdr>
                <w:bottom w:val="single" w:sz="4" w:space="1" w:color="auto"/>
              </w:pBdr>
              <w:ind w:left="-29" w:right="-29"/>
              <w:jc w:val="center"/>
              <w:rPr>
                <w:rFonts w:asciiTheme="majorBidi" w:eastAsia="Times New Roman" w:hAnsiTheme="majorBidi" w:cstheme="majorBidi"/>
                <w:sz w:val="28"/>
                <w:szCs w:val="28"/>
                <w:lang w:val="en-US"/>
              </w:rPr>
            </w:pPr>
            <w:r w:rsidRPr="00F24114">
              <w:rPr>
                <w:rFonts w:ascii="Angsana New" w:hAnsi="Angsana New"/>
                <w:sz w:val="28"/>
                <w:szCs w:val="28"/>
                <w:cs/>
              </w:rPr>
              <w:t>Machinery and factory equipment</w:t>
            </w:r>
          </w:p>
        </w:tc>
        <w:tc>
          <w:tcPr>
            <w:tcW w:w="1584" w:type="dxa"/>
            <w:shd w:val="clear" w:color="000000" w:fill="FFFFFF"/>
            <w:noWrap/>
            <w:vAlign w:val="bottom"/>
            <w:hideMark/>
          </w:tcPr>
          <w:p w14:paraId="0B8ADD65" w14:textId="77777777" w:rsidR="0073666A" w:rsidRPr="00994525" w:rsidRDefault="0073666A" w:rsidP="000531C6">
            <w:pPr>
              <w:pBdr>
                <w:bottom w:val="single" w:sz="4" w:space="1" w:color="auto"/>
              </w:pBdr>
              <w:ind w:left="-29" w:right="-29"/>
              <w:jc w:val="center"/>
              <w:rPr>
                <w:rFonts w:asciiTheme="majorBidi" w:eastAsia="Times New Roman" w:hAnsiTheme="majorBidi" w:cstheme="majorBidi"/>
                <w:sz w:val="28"/>
                <w:szCs w:val="28"/>
                <w:lang w:val="en-US"/>
              </w:rPr>
            </w:pPr>
            <w:r w:rsidRPr="00994525">
              <w:rPr>
                <w:rFonts w:ascii="Angsana New" w:hAnsi="Angsana New"/>
                <w:sz w:val="28"/>
                <w:szCs w:val="28"/>
                <w:lang w:val="en-US"/>
              </w:rPr>
              <w:t>Office furniture, fixtures and equipment</w:t>
            </w:r>
          </w:p>
        </w:tc>
        <w:tc>
          <w:tcPr>
            <w:tcW w:w="1584" w:type="dxa"/>
            <w:shd w:val="clear" w:color="000000" w:fill="FFFFFF"/>
            <w:vAlign w:val="bottom"/>
          </w:tcPr>
          <w:p w14:paraId="695C30EC" w14:textId="77777777" w:rsidR="0073666A" w:rsidRPr="007E042B" w:rsidRDefault="0073666A" w:rsidP="000531C6">
            <w:pPr>
              <w:pBdr>
                <w:bottom w:val="single" w:sz="4" w:space="1" w:color="auto"/>
              </w:pBdr>
              <w:ind w:left="-29" w:right="-29"/>
              <w:jc w:val="center"/>
              <w:rPr>
                <w:rFonts w:asciiTheme="majorBidi" w:eastAsia="Times New Roman" w:hAnsiTheme="majorBidi" w:cstheme="majorBidi"/>
                <w:sz w:val="28"/>
                <w:szCs w:val="28"/>
                <w:lang w:val="en-US"/>
              </w:rPr>
            </w:pPr>
          </w:p>
          <w:p w14:paraId="10CDC7A5" w14:textId="77777777" w:rsidR="0073666A" w:rsidRPr="007E042B" w:rsidRDefault="0073666A" w:rsidP="000531C6">
            <w:pPr>
              <w:pBdr>
                <w:bottom w:val="single" w:sz="4" w:space="1" w:color="auto"/>
              </w:pBdr>
              <w:ind w:left="-29" w:right="-29"/>
              <w:jc w:val="center"/>
              <w:rPr>
                <w:rFonts w:asciiTheme="majorBidi" w:eastAsia="Times New Roman" w:hAnsiTheme="majorBidi" w:cstheme="majorBidi"/>
                <w:sz w:val="28"/>
                <w:szCs w:val="28"/>
                <w:cs/>
                <w:lang w:val="en-US"/>
              </w:rPr>
            </w:pPr>
            <w:r w:rsidRPr="00F24114">
              <w:rPr>
                <w:rFonts w:ascii="Angsana New" w:hAnsi="Angsana New"/>
                <w:sz w:val="28"/>
                <w:szCs w:val="28"/>
                <w:cs/>
              </w:rPr>
              <w:t>Vehicle</w:t>
            </w:r>
          </w:p>
        </w:tc>
        <w:tc>
          <w:tcPr>
            <w:tcW w:w="1584" w:type="dxa"/>
            <w:shd w:val="clear" w:color="000000" w:fill="FFFFFF"/>
            <w:vAlign w:val="bottom"/>
          </w:tcPr>
          <w:p w14:paraId="4170CCB9" w14:textId="77777777" w:rsidR="0073666A" w:rsidRPr="00994525" w:rsidRDefault="0073666A" w:rsidP="000531C6">
            <w:pPr>
              <w:pBdr>
                <w:bottom w:val="single" w:sz="4" w:space="1" w:color="auto"/>
              </w:pBdr>
              <w:ind w:right="-29"/>
              <w:jc w:val="center"/>
              <w:rPr>
                <w:rFonts w:asciiTheme="majorBidi" w:eastAsia="Times New Roman" w:hAnsiTheme="majorBidi" w:cstheme="majorBidi"/>
                <w:sz w:val="28"/>
                <w:szCs w:val="28"/>
                <w:cs/>
                <w:lang w:val="en-US"/>
              </w:rPr>
            </w:pPr>
            <w:r w:rsidRPr="00994525">
              <w:rPr>
                <w:rFonts w:ascii="Angsana New" w:hAnsi="Angsana New"/>
                <w:sz w:val="28"/>
                <w:szCs w:val="28"/>
                <w:lang w:val="en-US"/>
              </w:rPr>
              <w:t>Assets under construction and installation</w:t>
            </w:r>
          </w:p>
        </w:tc>
        <w:tc>
          <w:tcPr>
            <w:tcW w:w="1238" w:type="dxa"/>
            <w:shd w:val="clear" w:color="000000" w:fill="FFFFFF"/>
            <w:vAlign w:val="bottom"/>
          </w:tcPr>
          <w:p w14:paraId="1F6AAF7F" w14:textId="77777777" w:rsidR="0073666A" w:rsidRPr="007E042B" w:rsidRDefault="0073666A" w:rsidP="000531C6">
            <w:pPr>
              <w:pBdr>
                <w:bottom w:val="single" w:sz="4" w:space="1" w:color="auto"/>
              </w:pBdr>
              <w:ind w:left="-29" w:right="-29"/>
              <w:jc w:val="center"/>
              <w:rPr>
                <w:rFonts w:asciiTheme="majorBidi" w:eastAsia="Times New Roman" w:hAnsiTheme="majorBidi" w:cstheme="majorBidi"/>
                <w:sz w:val="28"/>
                <w:szCs w:val="28"/>
                <w:cs/>
                <w:lang w:val="en-US"/>
              </w:rPr>
            </w:pPr>
            <w:r w:rsidRPr="00994525">
              <w:rPr>
                <w:rFonts w:asciiTheme="majorBidi" w:eastAsia="Times New Roman" w:hAnsiTheme="majorBidi" w:cstheme="majorBidi"/>
                <w:sz w:val="28"/>
                <w:szCs w:val="28"/>
                <w:lang w:val="en-US"/>
              </w:rPr>
              <w:t>Total</w:t>
            </w:r>
          </w:p>
        </w:tc>
      </w:tr>
      <w:tr w:rsidR="0073666A" w:rsidRPr="007E042B" w14:paraId="71E190CB" w14:textId="77777777" w:rsidTr="000531C6">
        <w:trPr>
          <w:trHeight w:val="187"/>
        </w:trPr>
        <w:tc>
          <w:tcPr>
            <w:tcW w:w="3063" w:type="dxa"/>
            <w:shd w:val="clear" w:color="000000" w:fill="FFFFFF"/>
            <w:noWrap/>
            <w:vAlign w:val="bottom"/>
            <w:hideMark/>
          </w:tcPr>
          <w:p w14:paraId="2F6E54A4" w14:textId="77777777" w:rsidR="0073666A" w:rsidRPr="00994525" w:rsidRDefault="0073666A" w:rsidP="000531C6">
            <w:pPr>
              <w:ind w:left="-108"/>
              <w:rPr>
                <w:rFonts w:asciiTheme="majorBidi" w:eastAsia="Times New Roman" w:hAnsiTheme="majorBidi" w:cstheme="majorBidi"/>
                <w:sz w:val="28"/>
                <w:szCs w:val="28"/>
                <w:u w:val="single"/>
                <w:lang w:val="en-US"/>
              </w:rPr>
            </w:pPr>
            <w:r w:rsidRPr="00994525">
              <w:rPr>
                <w:rFonts w:asciiTheme="majorBidi" w:hAnsiTheme="majorBidi"/>
                <w:sz w:val="28"/>
                <w:szCs w:val="28"/>
                <w:u w:val="single"/>
                <w:cs/>
              </w:rPr>
              <w:t>Cost</w:t>
            </w:r>
          </w:p>
        </w:tc>
        <w:tc>
          <w:tcPr>
            <w:tcW w:w="1642" w:type="dxa"/>
            <w:shd w:val="clear" w:color="000000" w:fill="FFFFFF"/>
            <w:noWrap/>
            <w:vAlign w:val="bottom"/>
          </w:tcPr>
          <w:p w14:paraId="36B1E80D" w14:textId="77777777" w:rsidR="0073666A" w:rsidRPr="00994525" w:rsidRDefault="0073666A" w:rsidP="000531C6">
            <w:pPr>
              <w:ind w:left="-29" w:right="-29"/>
              <w:jc w:val="right"/>
              <w:rPr>
                <w:rFonts w:asciiTheme="majorBidi" w:eastAsia="Times New Roman" w:hAnsiTheme="majorBidi" w:cstheme="majorBidi"/>
                <w:sz w:val="28"/>
                <w:szCs w:val="28"/>
                <w:u w:val="single"/>
                <w:lang w:val="en-US"/>
              </w:rPr>
            </w:pPr>
          </w:p>
        </w:tc>
        <w:tc>
          <w:tcPr>
            <w:tcW w:w="1584" w:type="dxa"/>
            <w:shd w:val="clear" w:color="000000" w:fill="FFFFFF"/>
            <w:noWrap/>
            <w:vAlign w:val="bottom"/>
          </w:tcPr>
          <w:p w14:paraId="622017B5" w14:textId="77777777" w:rsidR="0073666A" w:rsidRPr="00994525" w:rsidRDefault="0073666A" w:rsidP="000531C6">
            <w:pPr>
              <w:ind w:left="-29" w:right="-29"/>
              <w:jc w:val="right"/>
              <w:rPr>
                <w:rFonts w:asciiTheme="majorBidi" w:eastAsia="Times New Roman" w:hAnsiTheme="majorBidi" w:cstheme="majorBidi"/>
                <w:sz w:val="28"/>
                <w:szCs w:val="28"/>
                <w:u w:val="single"/>
                <w:lang w:val="en-US"/>
              </w:rPr>
            </w:pPr>
          </w:p>
        </w:tc>
        <w:tc>
          <w:tcPr>
            <w:tcW w:w="1584" w:type="dxa"/>
            <w:shd w:val="clear" w:color="000000" w:fill="FFFFFF"/>
            <w:noWrap/>
            <w:vAlign w:val="bottom"/>
          </w:tcPr>
          <w:p w14:paraId="043A648E" w14:textId="77777777" w:rsidR="0073666A" w:rsidRPr="00994525" w:rsidRDefault="0073666A" w:rsidP="000531C6">
            <w:pPr>
              <w:ind w:left="-29" w:right="-29"/>
              <w:jc w:val="right"/>
              <w:rPr>
                <w:rFonts w:asciiTheme="majorBidi" w:eastAsia="Times New Roman" w:hAnsiTheme="majorBidi" w:cstheme="majorBidi"/>
                <w:sz w:val="28"/>
                <w:szCs w:val="28"/>
                <w:lang w:val="en-US"/>
              </w:rPr>
            </w:pPr>
          </w:p>
        </w:tc>
        <w:tc>
          <w:tcPr>
            <w:tcW w:w="1584" w:type="dxa"/>
            <w:shd w:val="clear" w:color="000000" w:fill="FFFFFF"/>
            <w:noWrap/>
            <w:vAlign w:val="bottom"/>
          </w:tcPr>
          <w:p w14:paraId="4F306158" w14:textId="77777777" w:rsidR="0073666A" w:rsidRPr="00994525" w:rsidRDefault="0073666A" w:rsidP="000531C6">
            <w:pPr>
              <w:ind w:left="-29" w:right="-29"/>
              <w:jc w:val="right"/>
              <w:rPr>
                <w:rFonts w:asciiTheme="majorBidi" w:eastAsia="Times New Roman" w:hAnsiTheme="majorBidi" w:cstheme="majorBidi"/>
                <w:sz w:val="28"/>
                <w:szCs w:val="28"/>
                <w:lang w:val="en-US"/>
              </w:rPr>
            </w:pPr>
          </w:p>
        </w:tc>
        <w:tc>
          <w:tcPr>
            <w:tcW w:w="1584" w:type="dxa"/>
            <w:shd w:val="clear" w:color="000000" w:fill="FFFFFF"/>
          </w:tcPr>
          <w:p w14:paraId="0E134AEF" w14:textId="77777777" w:rsidR="0073666A" w:rsidRPr="00994525" w:rsidRDefault="0073666A" w:rsidP="000531C6">
            <w:pPr>
              <w:ind w:left="-29" w:right="-29"/>
              <w:jc w:val="right"/>
              <w:rPr>
                <w:rFonts w:asciiTheme="majorBidi" w:eastAsia="Times New Roman" w:hAnsiTheme="majorBidi" w:cstheme="majorBidi"/>
                <w:sz w:val="28"/>
                <w:szCs w:val="28"/>
                <w:lang w:val="en-US"/>
              </w:rPr>
            </w:pPr>
          </w:p>
        </w:tc>
        <w:tc>
          <w:tcPr>
            <w:tcW w:w="1584" w:type="dxa"/>
            <w:shd w:val="clear" w:color="000000" w:fill="FFFFFF"/>
          </w:tcPr>
          <w:p w14:paraId="152E5DC3" w14:textId="77777777" w:rsidR="0073666A" w:rsidRPr="00994525" w:rsidRDefault="0073666A" w:rsidP="000531C6">
            <w:pPr>
              <w:ind w:left="-29" w:right="-29"/>
              <w:jc w:val="right"/>
              <w:rPr>
                <w:rFonts w:asciiTheme="majorBidi" w:eastAsia="Times New Roman" w:hAnsiTheme="majorBidi" w:cstheme="majorBidi"/>
                <w:sz w:val="28"/>
                <w:szCs w:val="28"/>
                <w:lang w:val="en-US"/>
              </w:rPr>
            </w:pPr>
          </w:p>
        </w:tc>
        <w:tc>
          <w:tcPr>
            <w:tcW w:w="1238" w:type="dxa"/>
            <w:shd w:val="clear" w:color="000000" w:fill="FFFFFF"/>
          </w:tcPr>
          <w:p w14:paraId="2ECFB864" w14:textId="77777777" w:rsidR="0073666A" w:rsidRPr="00994525" w:rsidRDefault="0073666A" w:rsidP="000531C6">
            <w:pPr>
              <w:ind w:left="-29" w:right="-29"/>
              <w:jc w:val="right"/>
              <w:rPr>
                <w:rFonts w:asciiTheme="majorBidi" w:eastAsia="Times New Roman" w:hAnsiTheme="majorBidi" w:cstheme="majorBidi"/>
                <w:sz w:val="28"/>
                <w:szCs w:val="28"/>
                <w:lang w:val="en-US"/>
              </w:rPr>
            </w:pPr>
          </w:p>
        </w:tc>
      </w:tr>
      <w:tr w:rsidR="008B12CC" w:rsidRPr="007E042B" w14:paraId="1208ACF2" w14:textId="77777777" w:rsidTr="0073666A">
        <w:trPr>
          <w:trHeight w:val="187"/>
        </w:trPr>
        <w:tc>
          <w:tcPr>
            <w:tcW w:w="3063" w:type="dxa"/>
            <w:shd w:val="clear" w:color="000000" w:fill="FFFFFF"/>
            <w:noWrap/>
            <w:vAlign w:val="bottom"/>
          </w:tcPr>
          <w:p w14:paraId="757CABFC" w14:textId="5D5A50C2" w:rsidR="008B12CC" w:rsidRPr="001005C8" w:rsidRDefault="008B12CC" w:rsidP="008B12CC">
            <w:pPr>
              <w:ind w:left="-108"/>
              <w:rPr>
                <w:rFonts w:asciiTheme="majorBidi" w:eastAsia="Times New Roman" w:hAnsiTheme="majorBidi" w:cstheme="majorBidi"/>
                <w:sz w:val="28"/>
                <w:szCs w:val="28"/>
                <w:cs/>
                <w:lang w:val="en-US"/>
              </w:rPr>
            </w:pPr>
            <w:r w:rsidRPr="005F5CCF">
              <w:rPr>
                <w:rFonts w:asciiTheme="majorBidi" w:hAnsiTheme="majorBidi"/>
                <w:sz w:val="28"/>
                <w:szCs w:val="28"/>
                <w:cs/>
              </w:rPr>
              <w:t>As at December 31, 202</w:t>
            </w:r>
            <w:r>
              <w:rPr>
                <w:rFonts w:asciiTheme="majorBidi" w:hAnsiTheme="majorBidi"/>
                <w:sz w:val="28"/>
                <w:szCs w:val="28"/>
                <w:lang w:val="en-US"/>
              </w:rPr>
              <w:t>3</w:t>
            </w:r>
          </w:p>
        </w:tc>
        <w:tc>
          <w:tcPr>
            <w:tcW w:w="1642" w:type="dxa"/>
            <w:noWrap/>
            <w:vAlign w:val="bottom"/>
          </w:tcPr>
          <w:p w14:paraId="4ADEE6A5" w14:textId="7B60D22E" w:rsidR="008B12CC" w:rsidRPr="008859F1"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cs/>
              </w:rPr>
              <w:t>300,357</w:t>
            </w:r>
          </w:p>
        </w:tc>
        <w:tc>
          <w:tcPr>
            <w:tcW w:w="1584" w:type="dxa"/>
            <w:noWrap/>
            <w:vAlign w:val="bottom"/>
          </w:tcPr>
          <w:p w14:paraId="64432AC5" w14:textId="6A1D5DAF" w:rsidR="008B12CC" w:rsidRPr="008859F1" w:rsidRDefault="008B12CC" w:rsidP="008B12CC">
            <w:pPr>
              <w:jc w:val="right"/>
              <w:rPr>
                <w:rFonts w:asciiTheme="majorBidi" w:hAnsiTheme="majorBidi" w:cstheme="majorBidi"/>
                <w:sz w:val="28"/>
                <w:szCs w:val="28"/>
                <w:lang w:val="en-US"/>
              </w:rPr>
            </w:pPr>
            <w:r w:rsidRPr="007704F6">
              <w:rPr>
                <w:rFonts w:ascii="AngsanaUPC" w:hAnsi="AngsanaUPC" w:cs="AngsanaUPC"/>
                <w:sz w:val="27"/>
                <w:szCs w:val="27"/>
                <w:cs/>
              </w:rPr>
              <w:t>401,320</w:t>
            </w:r>
          </w:p>
        </w:tc>
        <w:tc>
          <w:tcPr>
            <w:tcW w:w="1584" w:type="dxa"/>
            <w:noWrap/>
            <w:vAlign w:val="bottom"/>
          </w:tcPr>
          <w:p w14:paraId="7FCCB7CE" w14:textId="2C66802A"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165,628</w:t>
            </w:r>
          </w:p>
        </w:tc>
        <w:tc>
          <w:tcPr>
            <w:tcW w:w="1584" w:type="dxa"/>
            <w:noWrap/>
            <w:vAlign w:val="bottom"/>
          </w:tcPr>
          <w:p w14:paraId="6BB45DC8" w14:textId="506C6E0A"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45,565</w:t>
            </w:r>
          </w:p>
        </w:tc>
        <w:tc>
          <w:tcPr>
            <w:tcW w:w="1584" w:type="dxa"/>
            <w:vAlign w:val="bottom"/>
          </w:tcPr>
          <w:p w14:paraId="017EBCEB" w14:textId="560319B2"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239,679</w:t>
            </w:r>
          </w:p>
        </w:tc>
        <w:tc>
          <w:tcPr>
            <w:tcW w:w="1584" w:type="dxa"/>
            <w:vAlign w:val="bottom"/>
          </w:tcPr>
          <w:p w14:paraId="76222F33" w14:textId="50B364FB" w:rsidR="008B12CC" w:rsidRPr="008859F1" w:rsidRDefault="008B12CC" w:rsidP="008B12CC">
            <w:pPr>
              <w:jc w:val="right"/>
              <w:rPr>
                <w:rFonts w:asciiTheme="majorBidi" w:hAnsiTheme="majorBidi" w:cstheme="majorBidi"/>
                <w:sz w:val="28"/>
                <w:szCs w:val="28"/>
                <w:lang w:val="en-US"/>
              </w:rPr>
            </w:pPr>
            <w:r w:rsidRPr="007704F6">
              <w:rPr>
                <w:rFonts w:ascii="AngsanaUPC" w:hAnsi="AngsanaUPC" w:cs="AngsanaUPC"/>
                <w:sz w:val="27"/>
                <w:szCs w:val="27"/>
                <w:lang w:val="en-US"/>
              </w:rPr>
              <w:t>73,189</w:t>
            </w:r>
          </w:p>
        </w:tc>
        <w:tc>
          <w:tcPr>
            <w:tcW w:w="1238" w:type="dxa"/>
            <w:vAlign w:val="bottom"/>
          </w:tcPr>
          <w:p w14:paraId="1879C1B3" w14:textId="65192712"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1,225,738</w:t>
            </w:r>
          </w:p>
        </w:tc>
      </w:tr>
      <w:tr w:rsidR="008B12CC" w:rsidRPr="007E042B" w14:paraId="1EF926B9" w14:textId="77777777" w:rsidTr="0073666A">
        <w:trPr>
          <w:trHeight w:val="187"/>
        </w:trPr>
        <w:tc>
          <w:tcPr>
            <w:tcW w:w="3063" w:type="dxa"/>
            <w:shd w:val="clear" w:color="000000" w:fill="FFFFFF"/>
            <w:noWrap/>
            <w:vAlign w:val="bottom"/>
            <w:hideMark/>
          </w:tcPr>
          <w:p w14:paraId="71DF8D3D" w14:textId="40E319F7" w:rsidR="008B12CC" w:rsidRPr="00994525" w:rsidRDefault="008B12CC" w:rsidP="008B12CC">
            <w:pPr>
              <w:ind w:left="-108"/>
              <w:rPr>
                <w:rFonts w:asciiTheme="majorBidi" w:eastAsia="Times New Roman" w:hAnsiTheme="majorBidi" w:cstheme="majorBidi"/>
                <w:sz w:val="28"/>
                <w:szCs w:val="28"/>
                <w:cs/>
                <w:lang w:val="en-US"/>
              </w:rPr>
            </w:pPr>
            <w:r w:rsidRPr="005F5CCF">
              <w:rPr>
                <w:rFonts w:asciiTheme="majorBidi" w:hAnsiTheme="majorBidi"/>
                <w:sz w:val="28"/>
                <w:szCs w:val="28"/>
                <w:cs/>
              </w:rPr>
              <w:t>Purchases during the year</w:t>
            </w:r>
          </w:p>
        </w:tc>
        <w:tc>
          <w:tcPr>
            <w:tcW w:w="1642" w:type="dxa"/>
            <w:noWrap/>
            <w:vAlign w:val="bottom"/>
          </w:tcPr>
          <w:p w14:paraId="283A4862" w14:textId="4F271B74"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noWrap/>
            <w:vAlign w:val="bottom"/>
          </w:tcPr>
          <w:p w14:paraId="5EF7AEBE" w14:textId="1E113426"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noWrap/>
            <w:vAlign w:val="bottom"/>
          </w:tcPr>
          <w:p w14:paraId="5EF79260" w14:textId="47791784"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7,110</w:t>
            </w:r>
          </w:p>
        </w:tc>
        <w:tc>
          <w:tcPr>
            <w:tcW w:w="1584" w:type="dxa"/>
            <w:noWrap/>
            <w:vAlign w:val="bottom"/>
          </w:tcPr>
          <w:p w14:paraId="5AB76788" w14:textId="7C6F789A"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88</w:t>
            </w:r>
          </w:p>
        </w:tc>
        <w:tc>
          <w:tcPr>
            <w:tcW w:w="1584" w:type="dxa"/>
            <w:vAlign w:val="bottom"/>
          </w:tcPr>
          <w:p w14:paraId="490BB382" w14:textId="59657E00"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7,495</w:t>
            </w:r>
          </w:p>
        </w:tc>
        <w:tc>
          <w:tcPr>
            <w:tcW w:w="1584" w:type="dxa"/>
            <w:vAlign w:val="bottom"/>
          </w:tcPr>
          <w:p w14:paraId="60F259AB" w14:textId="771474AA"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23,428</w:t>
            </w:r>
          </w:p>
        </w:tc>
        <w:tc>
          <w:tcPr>
            <w:tcW w:w="1238" w:type="dxa"/>
            <w:vAlign w:val="bottom"/>
          </w:tcPr>
          <w:p w14:paraId="4C66CDFC" w14:textId="5031366E"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38,121</w:t>
            </w:r>
          </w:p>
        </w:tc>
      </w:tr>
      <w:tr w:rsidR="008B12CC" w:rsidRPr="007E042B" w14:paraId="2D408A77" w14:textId="77777777" w:rsidTr="0073666A">
        <w:trPr>
          <w:trHeight w:val="187"/>
        </w:trPr>
        <w:tc>
          <w:tcPr>
            <w:tcW w:w="3063" w:type="dxa"/>
            <w:shd w:val="clear" w:color="000000" w:fill="FFFFFF"/>
            <w:noWrap/>
            <w:vAlign w:val="bottom"/>
          </w:tcPr>
          <w:p w14:paraId="5AF1E8D4" w14:textId="19D3C094" w:rsidR="008B12CC" w:rsidRPr="00994525" w:rsidRDefault="008B12CC" w:rsidP="008B12CC">
            <w:pPr>
              <w:ind w:left="-108"/>
              <w:rPr>
                <w:rFonts w:asciiTheme="majorBidi" w:hAnsiTheme="majorBidi"/>
                <w:sz w:val="28"/>
                <w:szCs w:val="28"/>
                <w:cs/>
              </w:rPr>
            </w:pPr>
            <w:r w:rsidRPr="008859F1">
              <w:rPr>
                <w:rFonts w:asciiTheme="majorBidi" w:hAnsiTheme="majorBidi"/>
                <w:sz w:val="28"/>
                <w:szCs w:val="28"/>
                <w:cs/>
              </w:rPr>
              <w:t>Increase from revaluation</w:t>
            </w:r>
          </w:p>
        </w:tc>
        <w:tc>
          <w:tcPr>
            <w:tcW w:w="1642" w:type="dxa"/>
            <w:noWrap/>
            <w:vAlign w:val="bottom"/>
          </w:tcPr>
          <w:p w14:paraId="0D7DF52B" w14:textId="6648E1C1"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14,888</w:t>
            </w:r>
          </w:p>
        </w:tc>
        <w:tc>
          <w:tcPr>
            <w:tcW w:w="1584" w:type="dxa"/>
            <w:noWrap/>
            <w:vAlign w:val="bottom"/>
          </w:tcPr>
          <w:p w14:paraId="34333888" w14:textId="2A1F6EBC"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noWrap/>
            <w:vAlign w:val="bottom"/>
          </w:tcPr>
          <w:p w14:paraId="2C0C7EF1" w14:textId="67144FA7"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noWrap/>
            <w:vAlign w:val="bottom"/>
          </w:tcPr>
          <w:p w14:paraId="766EAC9A" w14:textId="7B1ED211"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vAlign w:val="bottom"/>
          </w:tcPr>
          <w:p w14:paraId="0EE093F9" w14:textId="5A8F247F"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vAlign w:val="bottom"/>
          </w:tcPr>
          <w:p w14:paraId="58996D08" w14:textId="56B3D784"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238" w:type="dxa"/>
            <w:vAlign w:val="bottom"/>
          </w:tcPr>
          <w:p w14:paraId="10F8A0E1" w14:textId="102DE5AC"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lang w:val="en-US"/>
              </w:rPr>
              <w:t>14,888</w:t>
            </w:r>
          </w:p>
        </w:tc>
      </w:tr>
      <w:tr w:rsidR="008B12CC" w:rsidRPr="007E042B" w14:paraId="0E570207" w14:textId="77777777" w:rsidTr="0073666A">
        <w:trPr>
          <w:trHeight w:val="187"/>
        </w:trPr>
        <w:tc>
          <w:tcPr>
            <w:tcW w:w="3063" w:type="dxa"/>
            <w:shd w:val="clear" w:color="000000" w:fill="FFFFFF"/>
            <w:noWrap/>
            <w:vAlign w:val="bottom"/>
          </w:tcPr>
          <w:p w14:paraId="574F4971" w14:textId="5B5538FB" w:rsidR="008B12CC" w:rsidRPr="00994525" w:rsidRDefault="008B12CC" w:rsidP="008B12CC">
            <w:pPr>
              <w:ind w:left="-108"/>
              <w:rPr>
                <w:rFonts w:asciiTheme="majorBidi" w:eastAsia="Times New Roman" w:hAnsiTheme="majorBidi" w:cstheme="majorBidi"/>
                <w:sz w:val="28"/>
                <w:szCs w:val="28"/>
                <w:cs/>
                <w:lang w:val="en-US"/>
              </w:rPr>
            </w:pPr>
            <w:r w:rsidRPr="00667F6C">
              <w:rPr>
                <w:rFonts w:asciiTheme="majorBidi" w:hAnsiTheme="majorBidi" w:cstheme="majorBidi"/>
                <w:sz w:val="28"/>
                <w:szCs w:val="28"/>
                <w:lang w:val="en-US"/>
              </w:rPr>
              <w:t>Transfers</w:t>
            </w:r>
            <w:r>
              <w:rPr>
                <w:rFonts w:asciiTheme="majorBidi" w:hAnsiTheme="majorBidi" w:cstheme="majorBidi"/>
                <w:sz w:val="28"/>
                <w:szCs w:val="28"/>
                <w:lang w:val="en-US"/>
              </w:rPr>
              <w:t xml:space="preserve"> in (out) during year</w:t>
            </w:r>
          </w:p>
        </w:tc>
        <w:tc>
          <w:tcPr>
            <w:tcW w:w="1642" w:type="dxa"/>
            <w:noWrap/>
            <w:vAlign w:val="bottom"/>
          </w:tcPr>
          <w:p w14:paraId="17C163C6" w14:textId="1E809973" w:rsidR="008B12CC" w:rsidRPr="008859F1" w:rsidRDefault="008B12CC" w:rsidP="008B12CC">
            <w:pPr>
              <w:jc w:val="right"/>
              <w:rPr>
                <w:rFonts w:asciiTheme="majorBidi" w:hAnsiTheme="majorBidi" w:cstheme="majorBidi"/>
                <w:sz w:val="28"/>
                <w:szCs w:val="28"/>
                <w:lang w:val="en-US"/>
              </w:rPr>
            </w:pPr>
            <w:r w:rsidRPr="007704F6">
              <w:rPr>
                <w:rFonts w:ascii="AngsanaUPC" w:hAnsi="AngsanaUPC" w:cs="AngsanaUPC"/>
                <w:sz w:val="27"/>
                <w:szCs w:val="27"/>
                <w:lang w:val="en-US"/>
              </w:rPr>
              <w:t>-</w:t>
            </w:r>
          </w:p>
        </w:tc>
        <w:tc>
          <w:tcPr>
            <w:tcW w:w="1584" w:type="dxa"/>
            <w:noWrap/>
            <w:vAlign w:val="bottom"/>
          </w:tcPr>
          <w:p w14:paraId="711D4FBC" w14:textId="71326539"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noWrap/>
            <w:vAlign w:val="bottom"/>
          </w:tcPr>
          <w:p w14:paraId="0C88D0F7" w14:textId="1253E5FB" w:rsidR="008B12CC" w:rsidRPr="008859F1" w:rsidRDefault="008B12CC" w:rsidP="008B12CC">
            <w:pPr>
              <w:jc w:val="right"/>
              <w:rPr>
                <w:rFonts w:asciiTheme="majorBidi" w:hAnsiTheme="majorBidi" w:cstheme="majorBidi"/>
                <w:sz w:val="28"/>
                <w:szCs w:val="28"/>
                <w:highlight w:val="yellow"/>
                <w:cs/>
              </w:rPr>
            </w:pPr>
            <w:r w:rsidRPr="007704F6">
              <w:rPr>
                <w:rFonts w:ascii="AngsanaUPC" w:hAnsi="AngsanaUPC" w:cs="AngsanaUPC"/>
                <w:sz w:val="27"/>
                <w:szCs w:val="27"/>
                <w:cs/>
              </w:rPr>
              <w:t>2,683</w:t>
            </w:r>
          </w:p>
        </w:tc>
        <w:tc>
          <w:tcPr>
            <w:tcW w:w="1584" w:type="dxa"/>
            <w:noWrap/>
            <w:vAlign w:val="bottom"/>
          </w:tcPr>
          <w:p w14:paraId="77C55C55" w14:textId="2562095E" w:rsidR="008B12CC" w:rsidRPr="008859F1" w:rsidRDefault="008B12CC" w:rsidP="008B12CC">
            <w:pPr>
              <w:jc w:val="right"/>
              <w:rPr>
                <w:rFonts w:asciiTheme="majorBidi" w:hAnsiTheme="majorBidi" w:cstheme="majorBidi"/>
                <w:sz w:val="28"/>
                <w:szCs w:val="28"/>
                <w:highlight w:val="yellow"/>
                <w:cs/>
              </w:rPr>
            </w:pPr>
            <w:r w:rsidRPr="007704F6">
              <w:rPr>
                <w:rFonts w:ascii="AngsanaUPC" w:hAnsi="AngsanaUPC" w:cs="AngsanaUPC"/>
                <w:sz w:val="27"/>
                <w:szCs w:val="27"/>
                <w:cs/>
              </w:rPr>
              <w:t>-</w:t>
            </w:r>
          </w:p>
        </w:tc>
        <w:tc>
          <w:tcPr>
            <w:tcW w:w="1584" w:type="dxa"/>
            <w:vAlign w:val="bottom"/>
          </w:tcPr>
          <w:p w14:paraId="69742974" w14:textId="6208A2A1"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vAlign w:val="bottom"/>
          </w:tcPr>
          <w:p w14:paraId="28673BA8" w14:textId="2B980598"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(2,683)</w:t>
            </w:r>
          </w:p>
        </w:tc>
        <w:tc>
          <w:tcPr>
            <w:tcW w:w="1238" w:type="dxa"/>
            <w:vAlign w:val="bottom"/>
          </w:tcPr>
          <w:p w14:paraId="1B6860D1" w14:textId="6F2209F7"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r>
      <w:tr w:rsidR="008B12CC" w:rsidRPr="007E042B" w14:paraId="31362364" w14:textId="77777777" w:rsidTr="0073666A">
        <w:trPr>
          <w:trHeight w:val="187"/>
        </w:trPr>
        <w:tc>
          <w:tcPr>
            <w:tcW w:w="3063" w:type="dxa"/>
            <w:shd w:val="clear" w:color="000000" w:fill="FFFFFF"/>
            <w:noWrap/>
            <w:vAlign w:val="bottom"/>
          </w:tcPr>
          <w:p w14:paraId="3AF580B0" w14:textId="6FDACF73" w:rsidR="008B12CC" w:rsidRPr="00994525" w:rsidRDefault="008B4D49" w:rsidP="008B12CC">
            <w:pPr>
              <w:ind w:left="-108"/>
              <w:rPr>
                <w:rFonts w:asciiTheme="majorBidi" w:eastAsia="Times New Roman" w:hAnsiTheme="majorBidi" w:cstheme="majorBidi"/>
                <w:sz w:val="28"/>
                <w:szCs w:val="28"/>
                <w:cs/>
                <w:lang w:val="en-US"/>
              </w:rPr>
            </w:pPr>
            <w:r w:rsidRPr="008B4D49">
              <w:rPr>
                <w:rFonts w:asciiTheme="majorBidi" w:hAnsiTheme="majorBidi" w:cstheme="majorBidi"/>
                <w:sz w:val="28"/>
                <w:szCs w:val="28"/>
                <w:lang w:val="en-US"/>
              </w:rPr>
              <w:t>Disposal</w:t>
            </w:r>
            <w:r>
              <w:rPr>
                <w:rFonts w:asciiTheme="majorBidi" w:hAnsiTheme="majorBidi" w:cstheme="majorBidi"/>
                <w:sz w:val="28"/>
                <w:szCs w:val="28"/>
                <w:lang w:val="en-US"/>
              </w:rPr>
              <w:t xml:space="preserve"> during the year</w:t>
            </w:r>
          </w:p>
        </w:tc>
        <w:tc>
          <w:tcPr>
            <w:tcW w:w="1642" w:type="dxa"/>
            <w:noWrap/>
            <w:vAlign w:val="bottom"/>
          </w:tcPr>
          <w:p w14:paraId="7756B7FA" w14:textId="012C0D17" w:rsidR="008B12CC" w:rsidRPr="008859F1"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(19,604)</w:t>
            </w:r>
          </w:p>
        </w:tc>
        <w:tc>
          <w:tcPr>
            <w:tcW w:w="1584" w:type="dxa"/>
            <w:noWrap/>
            <w:vAlign w:val="bottom"/>
          </w:tcPr>
          <w:p w14:paraId="54DCDC11" w14:textId="76CEE48B" w:rsidR="008B12CC" w:rsidRPr="008859F1"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(25,730)</w:t>
            </w:r>
          </w:p>
        </w:tc>
        <w:tc>
          <w:tcPr>
            <w:tcW w:w="1584" w:type="dxa"/>
            <w:noWrap/>
            <w:vAlign w:val="bottom"/>
          </w:tcPr>
          <w:p w14:paraId="37F367E5" w14:textId="1F51156F"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(21,019)</w:t>
            </w:r>
          </w:p>
        </w:tc>
        <w:tc>
          <w:tcPr>
            <w:tcW w:w="1584" w:type="dxa"/>
            <w:noWrap/>
            <w:vAlign w:val="bottom"/>
          </w:tcPr>
          <w:p w14:paraId="0FE58F5D" w14:textId="6DAD275E"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(1,483)</w:t>
            </w:r>
          </w:p>
        </w:tc>
        <w:tc>
          <w:tcPr>
            <w:tcW w:w="1584" w:type="dxa"/>
            <w:vAlign w:val="bottom"/>
          </w:tcPr>
          <w:p w14:paraId="74B9AE16" w14:textId="012E16E6"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(4,317)</w:t>
            </w:r>
          </w:p>
        </w:tc>
        <w:tc>
          <w:tcPr>
            <w:tcW w:w="1584" w:type="dxa"/>
            <w:vAlign w:val="bottom"/>
          </w:tcPr>
          <w:p w14:paraId="125870E4" w14:textId="0DB0828E" w:rsidR="008B12CC" w:rsidRPr="008859F1" w:rsidRDefault="00724FF3"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w:t>
            </w:r>
            <w:r>
              <w:rPr>
                <w:rFonts w:ascii="AngsanaUPC" w:hAnsi="AngsanaUPC" w:cs="AngsanaUPC"/>
                <w:sz w:val="27"/>
                <w:szCs w:val="27"/>
                <w:lang w:val="en-US"/>
              </w:rPr>
              <w:t>35</w:t>
            </w:r>
            <w:r w:rsidRPr="007704F6">
              <w:rPr>
                <w:rFonts w:ascii="AngsanaUPC" w:hAnsi="AngsanaUPC" w:cs="AngsanaUPC"/>
                <w:sz w:val="27"/>
                <w:szCs w:val="27"/>
                <w:lang w:val="en-US"/>
              </w:rPr>
              <w:t>,</w:t>
            </w:r>
            <w:r>
              <w:rPr>
                <w:rFonts w:ascii="AngsanaUPC" w:hAnsi="AngsanaUPC" w:cs="AngsanaUPC"/>
                <w:sz w:val="27"/>
                <w:szCs w:val="27"/>
                <w:lang w:val="en-US"/>
              </w:rPr>
              <w:t>727</w:t>
            </w:r>
            <w:r w:rsidRPr="007704F6">
              <w:rPr>
                <w:rFonts w:ascii="AngsanaUPC" w:hAnsi="AngsanaUPC" w:cs="AngsanaUPC"/>
                <w:sz w:val="27"/>
                <w:szCs w:val="27"/>
                <w:lang w:val="en-US"/>
              </w:rPr>
              <w:t>)</w:t>
            </w:r>
          </w:p>
        </w:tc>
        <w:tc>
          <w:tcPr>
            <w:tcW w:w="1238" w:type="dxa"/>
            <w:vAlign w:val="bottom"/>
          </w:tcPr>
          <w:p w14:paraId="65EF87B5" w14:textId="6B65BB81" w:rsidR="008B12CC" w:rsidRPr="008859F1" w:rsidRDefault="00724FF3"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w:t>
            </w:r>
            <w:r>
              <w:rPr>
                <w:rFonts w:ascii="AngsanaUPC" w:hAnsi="AngsanaUPC" w:cs="AngsanaUPC"/>
                <w:sz w:val="27"/>
                <w:szCs w:val="27"/>
                <w:lang w:val="en-US"/>
              </w:rPr>
              <w:t>107</w:t>
            </w:r>
            <w:r w:rsidRPr="007704F6">
              <w:rPr>
                <w:rFonts w:ascii="AngsanaUPC" w:hAnsi="AngsanaUPC" w:cs="AngsanaUPC"/>
                <w:sz w:val="27"/>
                <w:szCs w:val="27"/>
                <w:cs/>
              </w:rPr>
              <w:t>,</w:t>
            </w:r>
            <w:r>
              <w:rPr>
                <w:rFonts w:ascii="AngsanaUPC" w:hAnsi="AngsanaUPC" w:cs="AngsanaUPC"/>
                <w:sz w:val="27"/>
                <w:szCs w:val="27"/>
                <w:lang w:val="en-US"/>
              </w:rPr>
              <w:t>880</w:t>
            </w:r>
            <w:r w:rsidRPr="007704F6">
              <w:rPr>
                <w:rFonts w:ascii="AngsanaUPC" w:hAnsi="AngsanaUPC" w:cs="AngsanaUPC"/>
                <w:sz w:val="27"/>
                <w:szCs w:val="27"/>
                <w:cs/>
              </w:rPr>
              <w:t>)</w:t>
            </w:r>
          </w:p>
        </w:tc>
      </w:tr>
      <w:tr w:rsidR="008B12CC" w:rsidRPr="007E042B" w14:paraId="56A4FA28" w14:textId="77777777" w:rsidTr="0073666A">
        <w:trPr>
          <w:trHeight w:val="187"/>
        </w:trPr>
        <w:tc>
          <w:tcPr>
            <w:tcW w:w="3063" w:type="dxa"/>
            <w:shd w:val="clear" w:color="000000" w:fill="FFFFFF"/>
            <w:noWrap/>
            <w:vAlign w:val="bottom"/>
            <w:hideMark/>
          </w:tcPr>
          <w:p w14:paraId="04F877BE" w14:textId="30A4C284" w:rsidR="008B12CC" w:rsidRPr="00994525"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2024</w:t>
            </w:r>
          </w:p>
        </w:tc>
        <w:tc>
          <w:tcPr>
            <w:tcW w:w="1642" w:type="dxa"/>
            <w:noWrap/>
            <w:vAlign w:val="bottom"/>
          </w:tcPr>
          <w:p w14:paraId="4B166148" w14:textId="16FA08CE"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295,641</w:t>
            </w:r>
          </w:p>
        </w:tc>
        <w:tc>
          <w:tcPr>
            <w:tcW w:w="1584" w:type="dxa"/>
            <w:noWrap/>
            <w:vAlign w:val="bottom"/>
          </w:tcPr>
          <w:p w14:paraId="349ED5E8" w14:textId="1004305F"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375,590</w:t>
            </w:r>
          </w:p>
        </w:tc>
        <w:tc>
          <w:tcPr>
            <w:tcW w:w="1584" w:type="dxa"/>
            <w:noWrap/>
            <w:vAlign w:val="bottom"/>
          </w:tcPr>
          <w:p w14:paraId="4C80FB73" w14:textId="6D1B4AFF"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154,402</w:t>
            </w:r>
          </w:p>
        </w:tc>
        <w:tc>
          <w:tcPr>
            <w:tcW w:w="1584" w:type="dxa"/>
            <w:noWrap/>
            <w:vAlign w:val="bottom"/>
          </w:tcPr>
          <w:p w14:paraId="0B3B4046" w14:textId="18D5B027"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44,170</w:t>
            </w:r>
          </w:p>
        </w:tc>
        <w:tc>
          <w:tcPr>
            <w:tcW w:w="1584" w:type="dxa"/>
            <w:vAlign w:val="bottom"/>
          </w:tcPr>
          <w:p w14:paraId="7B1D7A91" w14:textId="47D5F119"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242,857</w:t>
            </w:r>
          </w:p>
        </w:tc>
        <w:tc>
          <w:tcPr>
            <w:tcW w:w="1584" w:type="dxa"/>
            <w:vAlign w:val="bottom"/>
          </w:tcPr>
          <w:p w14:paraId="34F41545" w14:textId="1362429B" w:rsidR="008B12CC" w:rsidRPr="008859F1" w:rsidRDefault="00724FF3" w:rsidP="008B12CC">
            <w:pPr>
              <w:pBdr>
                <w:bottom w:val="single" w:sz="4" w:space="1" w:color="auto"/>
              </w:pBdr>
              <w:jc w:val="right"/>
              <w:rPr>
                <w:rFonts w:asciiTheme="majorBidi" w:hAnsiTheme="majorBidi" w:cstheme="majorBidi"/>
                <w:sz w:val="28"/>
                <w:szCs w:val="28"/>
                <w:cs/>
              </w:rPr>
            </w:pPr>
            <w:r>
              <w:rPr>
                <w:rFonts w:ascii="AngsanaUPC" w:hAnsi="AngsanaUPC" w:cs="AngsanaUPC"/>
                <w:sz w:val="27"/>
                <w:szCs w:val="27"/>
                <w:lang w:val="en-US"/>
              </w:rPr>
              <w:t>58</w:t>
            </w:r>
            <w:r w:rsidRPr="007704F6">
              <w:rPr>
                <w:rFonts w:ascii="AngsanaUPC" w:hAnsi="AngsanaUPC" w:cs="AngsanaUPC"/>
                <w:sz w:val="27"/>
                <w:szCs w:val="27"/>
                <w:cs/>
              </w:rPr>
              <w:t>,</w:t>
            </w:r>
            <w:r>
              <w:rPr>
                <w:rFonts w:ascii="AngsanaUPC" w:hAnsi="AngsanaUPC" w:cs="AngsanaUPC"/>
                <w:sz w:val="27"/>
                <w:szCs w:val="27"/>
                <w:lang w:val="en-US"/>
              </w:rPr>
              <w:t>207</w:t>
            </w:r>
          </w:p>
        </w:tc>
        <w:tc>
          <w:tcPr>
            <w:tcW w:w="1238" w:type="dxa"/>
            <w:vAlign w:val="bottom"/>
          </w:tcPr>
          <w:p w14:paraId="12E0D701" w14:textId="069730D1" w:rsidR="008B12CC" w:rsidRPr="008859F1" w:rsidRDefault="00724FF3"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w:t>
            </w:r>
            <w:r>
              <w:rPr>
                <w:rFonts w:ascii="AngsanaUPC" w:hAnsi="AngsanaUPC" w:cs="AngsanaUPC"/>
                <w:sz w:val="27"/>
                <w:szCs w:val="27"/>
                <w:lang w:val="en-US"/>
              </w:rPr>
              <w:t>170</w:t>
            </w:r>
            <w:r w:rsidRPr="007704F6">
              <w:rPr>
                <w:rFonts w:ascii="AngsanaUPC" w:hAnsi="AngsanaUPC" w:cs="AngsanaUPC"/>
                <w:sz w:val="27"/>
                <w:szCs w:val="27"/>
                <w:cs/>
              </w:rPr>
              <w:t>,</w:t>
            </w:r>
            <w:r>
              <w:rPr>
                <w:rFonts w:ascii="AngsanaUPC" w:hAnsi="AngsanaUPC" w:cs="AngsanaUPC"/>
                <w:sz w:val="27"/>
                <w:szCs w:val="27"/>
                <w:lang w:val="en-US"/>
              </w:rPr>
              <w:t>867</w:t>
            </w:r>
          </w:p>
        </w:tc>
      </w:tr>
      <w:tr w:rsidR="008B12CC" w:rsidRPr="007E042B" w14:paraId="657C3F69" w14:textId="77777777" w:rsidTr="003333B4">
        <w:trPr>
          <w:trHeight w:val="20"/>
        </w:trPr>
        <w:tc>
          <w:tcPr>
            <w:tcW w:w="3063" w:type="dxa"/>
            <w:shd w:val="clear" w:color="000000" w:fill="FFFFFF"/>
            <w:noWrap/>
            <w:hideMark/>
          </w:tcPr>
          <w:p w14:paraId="121DC499" w14:textId="77777777" w:rsidR="008B12CC" w:rsidRPr="00994525" w:rsidRDefault="008B12CC" w:rsidP="008B12CC">
            <w:pPr>
              <w:ind w:left="-108"/>
              <w:rPr>
                <w:rFonts w:asciiTheme="majorBidi" w:eastAsia="Times New Roman" w:hAnsiTheme="majorBidi" w:cstheme="majorBidi"/>
                <w:sz w:val="28"/>
                <w:szCs w:val="28"/>
                <w:u w:val="single"/>
                <w:lang w:val="en-US"/>
              </w:rPr>
            </w:pPr>
            <w:r w:rsidRPr="00994525">
              <w:rPr>
                <w:rFonts w:asciiTheme="majorBidi" w:hAnsiTheme="majorBidi"/>
                <w:sz w:val="28"/>
                <w:szCs w:val="28"/>
                <w:u w:val="single"/>
                <w:cs/>
              </w:rPr>
              <w:t>Accumulated depreciation</w:t>
            </w:r>
          </w:p>
        </w:tc>
        <w:tc>
          <w:tcPr>
            <w:tcW w:w="1642" w:type="dxa"/>
            <w:noWrap/>
            <w:vAlign w:val="bottom"/>
          </w:tcPr>
          <w:p w14:paraId="1B0BE2EC" w14:textId="06CC4A22" w:rsidR="008B12CC" w:rsidRPr="008859F1" w:rsidRDefault="008B12CC" w:rsidP="008B12CC">
            <w:pPr>
              <w:ind w:left="-29" w:right="-29"/>
              <w:jc w:val="right"/>
              <w:rPr>
                <w:rFonts w:asciiTheme="majorBidi" w:eastAsia="Times New Roman" w:hAnsiTheme="majorBidi" w:cstheme="majorBidi"/>
                <w:sz w:val="28"/>
                <w:szCs w:val="28"/>
                <w:u w:val="single"/>
                <w:cs/>
                <w:lang w:val="en-US"/>
              </w:rPr>
            </w:pPr>
          </w:p>
        </w:tc>
        <w:tc>
          <w:tcPr>
            <w:tcW w:w="1584" w:type="dxa"/>
            <w:noWrap/>
            <w:vAlign w:val="bottom"/>
          </w:tcPr>
          <w:p w14:paraId="320D3A32" w14:textId="6644A7C2" w:rsidR="008B12CC" w:rsidRPr="008859F1" w:rsidRDefault="008B12CC" w:rsidP="008B12CC">
            <w:pPr>
              <w:ind w:left="-29" w:right="-29"/>
              <w:jc w:val="right"/>
              <w:rPr>
                <w:rFonts w:asciiTheme="majorBidi" w:eastAsia="Times New Roman" w:hAnsiTheme="majorBidi" w:cstheme="majorBidi"/>
                <w:sz w:val="28"/>
                <w:szCs w:val="28"/>
                <w:u w:val="single"/>
                <w:lang w:val="en-US"/>
              </w:rPr>
            </w:pPr>
          </w:p>
        </w:tc>
        <w:tc>
          <w:tcPr>
            <w:tcW w:w="1584" w:type="dxa"/>
            <w:noWrap/>
            <w:vAlign w:val="bottom"/>
          </w:tcPr>
          <w:p w14:paraId="407E6E6D" w14:textId="72E49A29" w:rsidR="008B12CC" w:rsidRPr="008859F1" w:rsidRDefault="008B12CC" w:rsidP="008B12CC">
            <w:pPr>
              <w:ind w:left="-29" w:right="-29"/>
              <w:jc w:val="right"/>
              <w:rPr>
                <w:rFonts w:asciiTheme="majorBidi" w:eastAsia="Times New Roman" w:hAnsiTheme="majorBidi" w:cstheme="majorBidi"/>
                <w:sz w:val="28"/>
                <w:szCs w:val="28"/>
                <w:lang w:val="en-US"/>
              </w:rPr>
            </w:pPr>
          </w:p>
        </w:tc>
        <w:tc>
          <w:tcPr>
            <w:tcW w:w="1584" w:type="dxa"/>
            <w:noWrap/>
            <w:vAlign w:val="bottom"/>
          </w:tcPr>
          <w:p w14:paraId="4D5F1268" w14:textId="46FB0B2F" w:rsidR="008B12CC" w:rsidRPr="008859F1" w:rsidRDefault="008B12CC" w:rsidP="008B12CC">
            <w:pPr>
              <w:ind w:left="-29" w:right="-29"/>
              <w:jc w:val="right"/>
              <w:rPr>
                <w:rFonts w:asciiTheme="majorBidi" w:eastAsia="Times New Roman" w:hAnsiTheme="majorBidi" w:cstheme="majorBidi"/>
                <w:sz w:val="28"/>
                <w:szCs w:val="28"/>
                <w:lang w:val="en-US"/>
              </w:rPr>
            </w:pPr>
          </w:p>
        </w:tc>
        <w:tc>
          <w:tcPr>
            <w:tcW w:w="1584" w:type="dxa"/>
          </w:tcPr>
          <w:p w14:paraId="5351EC35" w14:textId="27E8E052" w:rsidR="008B12CC" w:rsidRPr="008859F1" w:rsidRDefault="008B12CC" w:rsidP="008B12CC">
            <w:pPr>
              <w:ind w:left="-29" w:right="-29"/>
              <w:jc w:val="right"/>
              <w:rPr>
                <w:rFonts w:asciiTheme="majorBidi" w:eastAsia="Times New Roman" w:hAnsiTheme="majorBidi" w:cstheme="majorBidi"/>
                <w:sz w:val="28"/>
                <w:szCs w:val="28"/>
                <w:lang w:val="en-US"/>
              </w:rPr>
            </w:pPr>
          </w:p>
        </w:tc>
        <w:tc>
          <w:tcPr>
            <w:tcW w:w="1584" w:type="dxa"/>
          </w:tcPr>
          <w:p w14:paraId="08DF9196" w14:textId="2BF25FE4" w:rsidR="008B12CC" w:rsidRPr="008859F1" w:rsidRDefault="008B12CC" w:rsidP="008B12CC">
            <w:pPr>
              <w:ind w:left="-29" w:right="-29"/>
              <w:jc w:val="right"/>
              <w:rPr>
                <w:rFonts w:asciiTheme="majorBidi" w:eastAsia="Times New Roman" w:hAnsiTheme="majorBidi" w:cstheme="majorBidi"/>
                <w:sz w:val="28"/>
                <w:szCs w:val="28"/>
                <w:lang w:val="en-US"/>
              </w:rPr>
            </w:pPr>
          </w:p>
        </w:tc>
        <w:tc>
          <w:tcPr>
            <w:tcW w:w="1238" w:type="dxa"/>
            <w:vAlign w:val="bottom"/>
          </w:tcPr>
          <w:p w14:paraId="03E0E34A" w14:textId="0C5566DA" w:rsidR="008B12CC" w:rsidRPr="008859F1" w:rsidRDefault="008B12CC" w:rsidP="008B12CC">
            <w:pPr>
              <w:ind w:left="-29" w:right="-29"/>
              <w:jc w:val="right"/>
              <w:rPr>
                <w:rFonts w:asciiTheme="majorBidi" w:eastAsia="Times New Roman" w:hAnsiTheme="majorBidi" w:cstheme="majorBidi"/>
                <w:sz w:val="28"/>
                <w:szCs w:val="28"/>
                <w:lang w:val="en-US"/>
              </w:rPr>
            </w:pPr>
          </w:p>
        </w:tc>
      </w:tr>
      <w:tr w:rsidR="008B12CC" w:rsidRPr="007E042B" w14:paraId="1C808421" w14:textId="77777777" w:rsidTr="003333B4">
        <w:trPr>
          <w:trHeight w:val="187"/>
        </w:trPr>
        <w:tc>
          <w:tcPr>
            <w:tcW w:w="3063" w:type="dxa"/>
            <w:shd w:val="clear" w:color="000000" w:fill="FFFFFF"/>
            <w:noWrap/>
            <w:hideMark/>
          </w:tcPr>
          <w:p w14:paraId="6A997B74" w14:textId="2A6445D1" w:rsidR="008B12CC" w:rsidRPr="00994525" w:rsidRDefault="008B12CC" w:rsidP="008B12CC">
            <w:pPr>
              <w:ind w:left="-108"/>
              <w:rPr>
                <w:rFonts w:asciiTheme="majorBidi" w:eastAsia="Times New Roman" w:hAnsiTheme="majorBidi" w:cstheme="majorBidi"/>
                <w:sz w:val="28"/>
                <w:szCs w:val="28"/>
                <w:highlight w:val="cyan"/>
                <w:lang w:val="en-US"/>
              </w:rPr>
            </w:pPr>
            <w:r w:rsidRPr="005F5CCF">
              <w:rPr>
                <w:rFonts w:asciiTheme="majorBidi" w:hAnsiTheme="majorBidi"/>
                <w:sz w:val="28"/>
                <w:szCs w:val="28"/>
                <w:cs/>
              </w:rPr>
              <w:t>As at December 31, 202</w:t>
            </w:r>
            <w:r>
              <w:rPr>
                <w:rFonts w:asciiTheme="majorBidi" w:hAnsiTheme="majorBidi"/>
                <w:sz w:val="28"/>
                <w:szCs w:val="28"/>
                <w:lang w:val="en-US"/>
              </w:rPr>
              <w:t>3</w:t>
            </w:r>
          </w:p>
        </w:tc>
        <w:tc>
          <w:tcPr>
            <w:tcW w:w="1642" w:type="dxa"/>
            <w:noWrap/>
            <w:vAlign w:val="bottom"/>
          </w:tcPr>
          <w:p w14:paraId="1D2208F4" w14:textId="47E56176" w:rsidR="008B12CC" w:rsidRPr="008859F1"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cs/>
              </w:rPr>
              <w:t>(15,786)</w:t>
            </w:r>
          </w:p>
        </w:tc>
        <w:tc>
          <w:tcPr>
            <w:tcW w:w="1584" w:type="dxa"/>
            <w:noWrap/>
            <w:vAlign w:val="bottom"/>
          </w:tcPr>
          <w:p w14:paraId="3DBE3D20" w14:textId="26A453C2" w:rsidR="008B12CC" w:rsidRPr="008859F1"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cs/>
              </w:rPr>
              <w:t>(216,351)</w:t>
            </w:r>
          </w:p>
        </w:tc>
        <w:tc>
          <w:tcPr>
            <w:tcW w:w="1584" w:type="dxa"/>
            <w:noWrap/>
            <w:vAlign w:val="bottom"/>
          </w:tcPr>
          <w:p w14:paraId="463BCF37" w14:textId="441B84F7" w:rsidR="008B12CC" w:rsidRPr="008859F1"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cs/>
              </w:rPr>
              <w:t>(146,388)</w:t>
            </w:r>
          </w:p>
        </w:tc>
        <w:tc>
          <w:tcPr>
            <w:tcW w:w="1584" w:type="dxa"/>
            <w:noWrap/>
            <w:vAlign w:val="bottom"/>
          </w:tcPr>
          <w:p w14:paraId="7F893B9B" w14:textId="28BAE41C" w:rsidR="008B12CC" w:rsidRPr="008859F1"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cs/>
              </w:rPr>
              <w:t>(41,361)</w:t>
            </w:r>
          </w:p>
        </w:tc>
        <w:tc>
          <w:tcPr>
            <w:tcW w:w="1584" w:type="dxa"/>
          </w:tcPr>
          <w:p w14:paraId="4EC0A637" w14:textId="0706BC90" w:rsidR="008B12CC" w:rsidRPr="008859F1"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cs/>
              </w:rPr>
              <w:t>(133,293)</w:t>
            </w:r>
          </w:p>
        </w:tc>
        <w:tc>
          <w:tcPr>
            <w:tcW w:w="1584" w:type="dxa"/>
          </w:tcPr>
          <w:p w14:paraId="4FB55E07" w14:textId="4CD44E59"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238" w:type="dxa"/>
            <w:vAlign w:val="bottom"/>
          </w:tcPr>
          <w:p w14:paraId="7BE50868" w14:textId="1C007500" w:rsidR="008B12CC" w:rsidRPr="008859F1"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lang w:val="en-US"/>
              </w:rPr>
              <w:t>(553,179)</w:t>
            </w:r>
          </w:p>
        </w:tc>
      </w:tr>
      <w:tr w:rsidR="008B12CC" w:rsidRPr="007E042B" w14:paraId="7B41DD80" w14:textId="77777777" w:rsidTr="003333B4">
        <w:trPr>
          <w:trHeight w:val="187"/>
        </w:trPr>
        <w:tc>
          <w:tcPr>
            <w:tcW w:w="3063" w:type="dxa"/>
            <w:shd w:val="clear" w:color="000000" w:fill="FFFFFF"/>
            <w:noWrap/>
            <w:hideMark/>
          </w:tcPr>
          <w:p w14:paraId="0959B3B1" w14:textId="794B7D5D" w:rsidR="008B12CC" w:rsidRPr="00994525" w:rsidRDefault="008B12CC" w:rsidP="008B12CC">
            <w:pPr>
              <w:ind w:left="-108"/>
              <w:rPr>
                <w:rFonts w:asciiTheme="majorBidi" w:eastAsia="Times New Roman" w:hAnsiTheme="majorBidi" w:cstheme="majorBidi"/>
                <w:sz w:val="28"/>
                <w:szCs w:val="28"/>
                <w:lang w:val="en-US"/>
              </w:rPr>
            </w:pPr>
            <w:r w:rsidRPr="00994525">
              <w:rPr>
                <w:rFonts w:asciiTheme="majorBidi" w:hAnsiTheme="majorBidi" w:cstheme="majorBidi"/>
                <w:sz w:val="28"/>
                <w:szCs w:val="28"/>
                <w:lang w:val="en-GB"/>
              </w:rPr>
              <w:t xml:space="preserve">Depreciation </w:t>
            </w:r>
            <w:r>
              <w:rPr>
                <w:rFonts w:asciiTheme="majorBidi" w:hAnsiTheme="majorBidi" w:cstheme="majorBidi"/>
                <w:sz w:val="28"/>
                <w:szCs w:val="28"/>
                <w:lang w:val="en-GB"/>
              </w:rPr>
              <w:t>for the year</w:t>
            </w:r>
          </w:p>
        </w:tc>
        <w:tc>
          <w:tcPr>
            <w:tcW w:w="1642" w:type="dxa"/>
            <w:noWrap/>
            <w:vAlign w:val="bottom"/>
          </w:tcPr>
          <w:p w14:paraId="514F4EA3" w14:textId="703030CC"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(1,820)</w:t>
            </w:r>
          </w:p>
        </w:tc>
        <w:tc>
          <w:tcPr>
            <w:tcW w:w="1584" w:type="dxa"/>
            <w:noWrap/>
            <w:vAlign w:val="bottom"/>
          </w:tcPr>
          <w:p w14:paraId="6A88AC0A" w14:textId="6B0C86BD"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(16,681)</w:t>
            </w:r>
          </w:p>
        </w:tc>
        <w:tc>
          <w:tcPr>
            <w:tcW w:w="1584" w:type="dxa"/>
            <w:noWrap/>
            <w:vAlign w:val="bottom"/>
          </w:tcPr>
          <w:p w14:paraId="183CD9E5" w14:textId="5DF83472"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(8,030)</w:t>
            </w:r>
          </w:p>
        </w:tc>
        <w:tc>
          <w:tcPr>
            <w:tcW w:w="1584" w:type="dxa"/>
            <w:noWrap/>
            <w:vAlign w:val="bottom"/>
          </w:tcPr>
          <w:p w14:paraId="717FECFF" w14:textId="3BCBB2B9"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(3,630)</w:t>
            </w:r>
          </w:p>
        </w:tc>
        <w:tc>
          <w:tcPr>
            <w:tcW w:w="1584" w:type="dxa"/>
          </w:tcPr>
          <w:p w14:paraId="53B3E56D" w14:textId="1EC94BA2"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(23,397)</w:t>
            </w:r>
          </w:p>
        </w:tc>
        <w:tc>
          <w:tcPr>
            <w:tcW w:w="1584" w:type="dxa"/>
          </w:tcPr>
          <w:p w14:paraId="37756AED" w14:textId="344B2374"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238" w:type="dxa"/>
            <w:vAlign w:val="bottom"/>
          </w:tcPr>
          <w:p w14:paraId="2E93E841" w14:textId="14895298" w:rsidR="008B12CC" w:rsidRPr="008859F1"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(53,558)</w:t>
            </w:r>
          </w:p>
        </w:tc>
      </w:tr>
      <w:tr w:rsidR="008B12CC" w:rsidRPr="007E042B" w14:paraId="613F6353" w14:textId="77777777" w:rsidTr="003333B4">
        <w:trPr>
          <w:trHeight w:val="187"/>
        </w:trPr>
        <w:tc>
          <w:tcPr>
            <w:tcW w:w="3063" w:type="dxa"/>
            <w:shd w:val="clear" w:color="000000" w:fill="FFFFFF"/>
            <w:noWrap/>
          </w:tcPr>
          <w:p w14:paraId="28DB7A2D" w14:textId="16EBE6F7" w:rsidR="008B12CC" w:rsidRPr="00994525" w:rsidRDefault="008B4D49" w:rsidP="008B12CC">
            <w:pPr>
              <w:ind w:left="-108"/>
              <w:rPr>
                <w:rFonts w:asciiTheme="majorBidi" w:eastAsia="Times New Roman" w:hAnsiTheme="majorBidi" w:cstheme="majorBidi"/>
                <w:sz w:val="28"/>
                <w:szCs w:val="28"/>
                <w:cs/>
                <w:lang w:val="en-US"/>
              </w:rPr>
            </w:pPr>
            <w:r w:rsidRPr="008B4D49">
              <w:rPr>
                <w:rFonts w:asciiTheme="majorBidi" w:hAnsiTheme="majorBidi" w:cstheme="majorBidi"/>
                <w:sz w:val="28"/>
                <w:szCs w:val="28"/>
                <w:lang w:val="en-US"/>
              </w:rPr>
              <w:t>Disposal</w:t>
            </w:r>
            <w:r>
              <w:rPr>
                <w:rFonts w:asciiTheme="majorBidi" w:hAnsiTheme="majorBidi" w:cstheme="majorBidi"/>
                <w:sz w:val="28"/>
                <w:szCs w:val="28"/>
                <w:lang w:val="en-US"/>
              </w:rPr>
              <w:t xml:space="preserve"> during the year</w:t>
            </w:r>
          </w:p>
        </w:tc>
        <w:tc>
          <w:tcPr>
            <w:tcW w:w="1642" w:type="dxa"/>
            <w:noWrap/>
            <w:vAlign w:val="bottom"/>
          </w:tcPr>
          <w:p w14:paraId="06EAE1CC" w14:textId="6C9BBA26"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8,261</w:t>
            </w:r>
          </w:p>
        </w:tc>
        <w:tc>
          <w:tcPr>
            <w:tcW w:w="1584" w:type="dxa"/>
            <w:noWrap/>
            <w:vAlign w:val="bottom"/>
          </w:tcPr>
          <w:p w14:paraId="7BE51397" w14:textId="3B4B18F1"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12,929</w:t>
            </w:r>
          </w:p>
        </w:tc>
        <w:tc>
          <w:tcPr>
            <w:tcW w:w="1584" w:type="dxa"/>
            <w:noWrap/>
            <w:vAlign w:val="bottom"/>
          </w:tcPr>
          <w:p w14:paraId="1E2D88CF" w14:textId="2499DF65"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11,022</w:t>
            </w:r>
          </w:p>
        </w:tc>
        <w:tc>
          <w:tcPr>
            <w:tcW w:w="1584" w:type="dxa"/>
            <w:noWrap/>
            <w:vAlign w:val="bottom"/>
          </w:tcPr>
          <w:p w14:paraId="53E637E7" w14:textId="4EBD28E7"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1,401</w:t>
            </w:r>
          </w:p>
        </w:tc>
        <w:tc>
          <w:tcPr>
            <w:tcW w:w="1584" w:type="dxa"/>
          </w:tcPr>
          <w:p w14:paraId="41FB766E" w14:textId="594C5991"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4,317</w:t>
            </w:r>
          </w:p>
        </w:tc>
        <w:tc>
          <w:tcPr>
            <w:tcW w:w="1584" w:type="dxa"/>
          </w:tcPr>
          <w:p w14:paraId="66FB27CF" w14:textId="7E62AFAD"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w:t>
            </w:r>
          </w:p>
        </w:tc>
        <w:tc>
          <w:tcPr>
            <w:tcW w:w="1238" w:type="dxa"/>
            <w:vAlign w:val="bottom"/>
          </w:tcPr>
          <w:p w14:paraId="4C3325D6" w14:textId="6706A4C8" w:rsidR="008B12CC" w:rsidRPr="008859F1"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37,930</w:t>
            </w:r>
          </w:p>
        </w:tc>
      </w:tr>
      <w:tr w:rsidR="008B12CC" w:rsidRPr="007E042B" w14:paraId="7B73E44A" w14:textId="77777777" w:rsidTr="003333B4">
        <w:trPr>
          <w:trHeight w:val="187"/>
        </w:trPr>
        <w:tc>
          <w:tcPr>
            <w:tcW w:w="3063" w:type="dxa"/>
            <w:shd w:val="clear" w:color="000000" w:fill="FFFFFF"/>
            <w:noWrap/>
            <w:hideMark/>
          </w:tcPr>
          <w:p w14:paraId="57D24629" w14:textId="3AE4DE8A" w:rsidR="008B12CC" w:rsidRPr="001005C8"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4</w:t>
            </w:r>
          </w:p>
        </w:tc>
        <w:tc>
          <w:tcPr>
            <w:tcW w:w="1642" w:type="dxa"/>
            <w:noWrap/>
            <w:vAlign w:val="bottom"/>
          </w:tcPr>
          <w:p w14:paraId="38DA7906" w14:textId="7DEDF33E"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(9,345)</w:t>
            </w:r>
          </w:p>
        </w:tc>
        <w:tc>
          <w:tcPr>
            <w:tcW w:w="1584" w:type="dxa"/>
            <w:noWrap/>
            <w:vAlign w:val="bottom"/>
          </w:tcPr>
          <w:p w14:paraId="3061A4C3" w14:textId="19F14453" w:rsidR="008B12CC" w:rsidRPr="008859F1"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(220,103)</w:t>
            </w:r>
          </w:p>
        </w:tc>
        <w:tc>
          <w:tcPr>
            <w:tcW w:w="1584" w:type="dxa"/>
            <w:noWrap/>
            <w:vAlign w:val="bottom"/>
          </w:tcPr>
          <w:p w14:paraId="2CFA8E8E" w14:textId="6851AAB3"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(143,396)</w:t>
            </w:r>
          </w:p>
        </w:tc>
        <w:tc>
          <w:tcPr>
            <w:tcW w:w="1584" w:type="dxa"/>
            <w:noWrap/>
            <w:vAlign w:val="bottom"/>
          </w:tcPr>
          <w:p w14:paraId="233B9C87" w14:textId="6A322D98"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(43,590)</w:t>
            </w:r>
          </w:p>
        </w:tc>
        <w:tc>
          <w:tcPr>
            <w:tcW w:w="1584" w:type="dxa"/>
          </w:tcPr>
          <w:p w14:paraId="40F0B0B3" w14:textId="45A0C847"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(152,373)</w:t>
            </w:r>
          </w:p>
        </w:tc>
        <w:tc>
          <w:tcPr>
            <w:tcW w:w="1584" w:type="dxa"/>
          </w:tcPr>
          <w:p w14:paraId="6CB78BB5" w14:textId="06C46228" w:rsidR="008B12CC" w:rsidRPr="008859F1"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w:t>
            </w:r>
          </w:p>
        </w:tc>
        <w:tc>
          <w:tcPr>
            <w:tcW w:w="1238" w:type="dxa"/>
            <w:vAlign w:val="bottom"/>
          </w:tcPr>
          <w:p w14:paraId="58777FEF" w14:textId="21086353" w:rsidR="008B12CC" w:rsidRPr="008859F1"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(568,807)</w:t>
            </w:r>
          </w:p>
        </w:tc>
      </w:tr>
      <w:tr w:rsidR="008B12CC" w:rsidRPr="007E042B" w14:paraId="74DFE841" w14:textId="77777777" w:rsidTr="003333B4">
        <w:trPr>
          <w:trHeight w:val="187"/>
        </w:trPr>
        <w:tc>
          <w:tcPr>
            <w:tcW w:w="3063" w:type="dxa"/>
            <w:shd w:val="clear" w:color="000000" w:fill="FFFFFF"/>
            <w:noWrap/>
            <w:hideMark/>
          </w:tcPr>
          <w:p w14:paraId="2809DD60" w14:textId="77777777" w:rsidR="008B12CC" w:rsidRPr="00994525" w:rsidRDefault="008B12CC" w:rsidP="008B12CC">
            <w:pPr>
              <w:ind w:left="-108"/>
              <w:rPr>
                <w:rFonts w:asciiTheme="majorBidi" w:eastAsia="Times New Roman" w:hAnsiTheme="majorBidi" w:cstheme="majorBidi"/>
                <w:sz w:val="28"/>
                <w:szCs w:val="28"/>
                <w:u w:val="single"/>
                <w:lang w:val="en-US"/>
              </w:rPr>
            </w:pPr>
            <w:r w:rsidRPr="00994525">
              <w:rPr>
                <w:rFonts w:asciiTheme="majorBidi" w:eastAsia="Times New Roman" w:hAnsiTheme="majorBidi"/>
                <w:color w:val="000000"/>
                <w:sz w:val="28"/>
                <w:szCs w:val="28"/>
                <w:u w:val="single"/>
                <w:cs/>
              </w:rPr>
              <w:t>Net book value</w:t>
            </w:r>
          </w:p>
        </w:tc>
        <w:tc>
          <w:tcPr>
            <w:tcW w:w="1642" w:type="dxa"/>
            <w:noWrap/>
            <w:vAlign w:val="bottom"/>
          </w:tcPr>
          <w:p w14:paraId="1D7E7455" w14:textId="4BC49438" w:rsidR="008B12CC" w:rsidRPr="008859F1" w:rsidRDefault="008B12CC" w:rsidP="008B12CC">
            <w:pPr>
              <w:ind w:left="-29" w:right="-29"/>
              <w:jc w:val="right"/>
              <w:rPr>
                <w:rFonts w:asciiTheme="majorBidi" w:eastAsia="Times New Roman" w:hAnsiTheme="majorBidi" w:cstheme="majorBidi"/>
                <w:sz w:val="28"/>
                <w:szCs w:val="28"/>
                <w:u w:val="single"/>
                <w:lang w:val="en-US"/>
              </w:rPr>
            </w:pPr>
          </w:p>
        </w:tc>
        <w:tc>
          <w:tcPr>
            <w:tcW w:w="1584" w:type="dxa"/>
            <w:noWrap/>
            <w:vAlign w:val="bottom"/>
          </w:tcPr>
          <w:p w14:paraId="1741AD29" w14:textId="4F76FAB0" w:rsidR="008B12CC" w:rsidRPr="008859F1" w:rsidRDefault="008B12CC" w:rsidP="008B12CC">
            <w:pPr>
              <w:ind w:left="-29" w:right="-29"/>
              <w:jc w:val="right"/>
              <w:rPr>
                <w:rFonts w:asciiTheme="majorBidi" w:eastAsia="Times New Roman" w:hAnsiTheme="majorBidi" w:cstheme="majorBidi"/>
                <w:sz w:val="28"/>
                <w:szCs w:val="28"/>
                <w:u w:val="single"/>
                <w:lang w:val="en-US"/>
              </w:rPr>
            </w:pPr>
          </w:p>
        </w:tc>
        <w:tc>
          <w:tcPr>
            <w:tcW w:w="1584" w:type="dxa"/>
            <w:noWrap/>
            <w:vAlign w:val="bottom"/>
          </w:tcPr>
          <w:p w14:paraId="4D9CADEC" w14:textId="227C23AE" w:rsidR="008B12CC" w:rsidRPr="008859F1" w:rsidRDefault="008B12CC" w:rsidP="008B12CC">
            <w:pPr>
              <w:ind w:left="-29" w:right="-29"/>
              <w:jc w:val="right"/>
              <w:rPr>
                <w:rFonts w:asciiTheme="majorBidi" w:eastAsia="Times New Roman" w:hAnsiTheme="majorBidi" w:cstheme="majorBidi"/>
                <w:sz w:val="28"/>
                <w:szCs w:val="28"/>
                <w:lang w:val="en-US"/>
              </w:rPr>
            </w:pPr>
          </w:p>
        </w:tc>
        <w:tc>
          <w:tcPr>
            <w:tcW w:w="1584" w:type="dxa"/>
            <w:noWrap/>
            <w:vAlign w:val="bottom"/>
          </w:tcPr>
          <w:p w14:paraId="0EC92123" w14:textId="0F7199B7" w:rsidR="008B12CC" w:rsidRPr="008859F1" w:rsidRDefault="008B12CC" w:rsidP="008B12CC">
            <w:pPr>
              <w:ind w:left="-29" w:right="-29"/>
              <w:jc w:val="right"/>
              <w:rPr>
                <w:rFonts w:asciiTheme="majorBidi" w:eastAsia="Times New Roman" w:hAnsiTheme="majorBidi" w:cstheme="majorBidi"/>
                <w:sz w:val="28"/>
                <w:szCs w:val="28"/>
                <w:lang w:val="en-US"/>
              </w:rPr>
            </w:pPr>
          </w:p>
        </w:tc>
        <w:tc>
          <w:tcPr>
            <w:tcW w:w="1584" w:type="dxa"/>
          </w:tcPr>
          <w:p w14:paraId="5508EC7E" w14:textId="1422AA3F" w:rsidR="008B12CC" w:rsidRPr="008859F1" w:rsidRDefault="008B12CC" w:rsidP="008B12CC">
            <w:pPr>
              <w:ind w:left="-29" w:right="-29"/>
              <w:jc w:val="right"/>
              <w:rPr>
                <w:rFonts w:asciiTheme="majorBidi" w:eastAsia="Times New Roman" w:hAnsiTheme="majorBidi" w:cstheme="majorBidi"/>
                <w:sz w:val="28"/>
                <w:szCs w:val="28"/>
                <w:lang w:val="en-US"/>
              </w:rPr>
            </w:pPr>
          </w:p>
        </w:tc>
        <w:tc>
          <w:tcPr>
            <w:tcW w:w="1584" w:type="dxa"/>
          </w:tcPr>
          <w:p w14:paraId="52658121" w14:textId="10E9DF2C" w:rsidR="008B12CC" w:rsidRPr="008859F1" w:rsidRDefault="008B12CC" w:rsidP="008B12CC">
            <w:pPr>
              <w:ind w:left="-29" w:right="-29"/>
              <w:jc w:val="right"/>
              <w:rPr>
                <w:rFonts w:asciiTheme="majorBidi" w:eastAsia="Times New Roman" w:hAnsiTheme="majorBidi" w:cstheme="majorBidi"/>
                <w:sz w:val="28"/>
                <w:szCs w:val="28"/>
                <w:lang w:val="en-US"/>
              </w:rPr>
            </w:pPr>
          </w:p>
        </w:tc>
        <w:tc>
          <w:tcPr>
            <w:tcW w:w="1238" w:type="dxa"/>
            <w:vAlign w:val="bottom"/>
          </w:tcPr>
          <w:p w14:paraId="1B17A349" w14:textId="77235BDF" w:rsidR="008B12CC" w:rsidRPr="008859F1" w:rsidRDefault="008B12CC" w:rsidP="008B12CC">
            <w:pPr>
              <w:ind w:left="-29" w:right="-29"/>
              <w:jc w:val="right"/>
              <w:rPr>
                <w:rFonts w:asciiTheme="majorBidi" w:eastAsia="Times New Roman" w:hAnsiTheme="majorBidi" w:cstheme="majorBidi"/>
                <w:sz w:val="28"/>
                <w:szCs w:val="28"/>
                <w:lang w:val="en-US"/>
              </w:rPr>
            </w:pPr>
          </w:p>
        </w:tc>
      </w:tr>
      <w:tr w:rsidR="008B12CC" w:rsidRPr="007E042B" w14:paraId="3F7D3E12" w14:textId="77777777" w:rsidTr="003333B4">
        <w:trPr>
          <w:trHeight w:val="187"/>
        </w:trPr>
        <w:tc>
          <w:tcPr>
            <w:tcW w:w="3063" w:type="dxa"/>
            <w:shd w:val="clear" w:color="000000" w:fill="FFFFFF"/>
            <w:noWrap/>
            <w:hideMark/>
          </w:tcPr>
          <w:p w14:paraId="4CDE036B" w14:textId="411AF43B" w:rsidR="008B12CC" w:rsidRPr="00994525"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3</w:t>
            </w:r>
          </w:p>
        </w:tc>
        <w:tc>
          <w:tcPr>
            <w:tcW w:w="1642" w:type="dxa"/>
            <w:noWrap/>
            <w:vAlign w:val="bottom"/>
          </w:tcPr>
          <w:p w14:paraId="7C35F8CF" w14:textId="2E72A9A6" w:rsidR="008B12CC" w:rsidRPr="008859F1"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7"/>
                <w:szCs w:val="27"/>
                <w:cs/>
              </w:rPr>
              <w:t>284,571</w:t>
            </w:r>
          </w:p>
        </w:tc>
        <w:tc>
          <w:tcPr>
            <w:tcW w:w="1584" w:type="dxa"/>
            <w:noWrap/>
            <w:vAlign w:val="bottom"/>
          </w:tcPr>
          <w:p w14:paraId="3D970E57" w14:textId="46FDC250" w:rsidR="008B12CC" w:rsidRPr="008859F1"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7"/>
                <w:szCs w:val="27"/>
                <w:cs/>
              </w:rPr>
              <w:t>184,969</w:t>
            </w:r>
          </w:p>
        </w:tc>
        <w:tc>
          <w:tcPr>
            <w:tcW w:w="1584" w:type="dxa"/>
            <w:noWrap/>
            <w:vAlign w:val="bottom"/>
          </w:tcPr>
          <w:p w14:paraId="670E043B" w14:textId="75624BBE" w:rsidR="008B12CC" w:rsidRPr="008859F1" w:rsidRDefault="008B12CC" w:rsidP="008B12CC">
            <w:pPr>
              <w:pBdr>
                <w:bottom w:val="double" w:sz="4" w:space="1" w:color="auto"/>
              </w:pBdr>
              <w:jc w:val="right"/>
              <w:rPr>
                <w:rFonts w:asciiTheme="majorBidi" w:hAnsiTheme="majorBidi" w:cstheme="majorBidi"/>
                <w:sz w:val="28"/>
                <w:szCs w:val="28"/>
                <w:cs/>
                <w:lang w:val="en-US"/>
              </w:rPr>
            </w:pPr>
            <w:r w:rsidRPr="007704F6">
              <w:rPr>
                <w:rFonts w:ascii="AngsanaUPC" w:hAnsi="AngsanaUPC" w:cs="AngsanaUPC"/>
                <w:sz w:val="27"/>
                <w:szCs w:val="27"/>
                <w:cs/>
              </w:rPr>
              <w:t>19,240</w:t>
            </w:r>
          </w:p>
        </w:tc>
        <w:tc>
          <w:tcPr>
            <w:tcW w:w="1584" w:type="dxa"/>
            <w:noWrap/>
            <w:vAlign w:val="bottom"/>
          </w:tcPr>
          <w:p w14:paraId="1FC54977" w14:textId="5226D520" w:rsidR="008B12CC" w:rsidRPr="008859F1"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7"/>
                <w:szCs w:val="27"/>
                <w:cs/>
              </w:rPr>
              <w:t>4,204</w:t>
            </w:r>
          </w:p>
        </w:tc>
        <w:tc>
          <w:tcPr>
            <w:tcW w:w="1584" w:type="dxa"/>
          </w:tcPr>
          <w:p w14:paraId="6EA021A2" w14:textId="2850578C" w:rsidR="008B12CC" w:rsidRPr="008859F1"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7"/>
                <w:szCs w:val="27"/>
                <w:cs/>
              </w:rPr>
              <w:t>106,386</w:t>
            </w:r>
          </w:p>
        </w:tc>
        <w:tc>
          <w:tcPr>
            <w:tcW w:w="1584" w:type="dxa"/>
          </w:tcPr>
          <w:p w14:paraId="10374807" w14:textId="59F171F3" w:rsidR="008B12CC" w:rsidRPr="008859F1"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73,189</w:t>
            </w:r>
          </w:p>
        </w:tc>
        <w:tc>
          <w:tcPr>
            <w:tcW w:w="1238" w:type="dxa"/>
            <w:vAlign w:val="bottom"/>
          </w:tcPr>
          <w:p w14:paraId="33D2F7E8" w14:textId="7E9FA8EE" w:rsidR="008B12CC" w:rsidRPr="008859F1"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7"/>
                <w:szCs w:val="27"/>
                <w:cs/>
              </w:rPr>
              <w:t>672,559</w:t>
            </w:r>
          </w:p>
        </w:tc>
      </w:tr>
      <w:tr w:rsidR="008B12CC" w:rsidRPr="007E042B" w14:paraId="1CDEE957" w14:textId="77777777" w:rsidTr="003333B4">
        <w:trPr>
          <w:trHeight w:val="173"/>
        </w:trPr>
        <w:tc>
          <w:tcPr>
            <w:tcW w:w="3063" w:type="dxa"/>
            <w:shd w:val="clear" w:color="000000" w:fill="FFFFFF"/>
            <w:noWrap/>
            <w:hideMark/>
          </w:tcPr>
          <w:p w14:paraId="42C31A9F" w14:textId="049CCF6B" w:rsidR="008B12CC" w:rsidRPr="00994525"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sidR="008B4D49">
              <w:rPr>
                <w:rFonts w:asciiTheme="majorBidi" w:hAnsiTheme="majorBidi"/>
                <w:sz w:val="28"/>
                <w:szCs w:val="28"/>
                <w:lang w:val="en-US"/>
              </w:rPr>
              <w:t>4</w:t>
            </w:r>
          </w:p>
        </w:tc>
        <w:tc>
          <w:tcPr>
            <w:tcW w:w="1642" w:type="dxa"/>
            <w:noWrap/>
            <w:vAlign w:val="bottom"/>
          </w:tcPr>
          <w:p w14:paraId="51E116AF" w14:textId="58FCC3B6" w:rsidR="008B12CC" w:rsidRPr="008859F1" w:rsidRDefault="008B12CC" w:rsidP="008B12CC">
            <w:pPr>
              <w:pBdr>
                <w:bottom w:val="double" w:sz="4" w:space="1" w:color="auto"/>
              </w:pBdr>
              <w:jc w:val="right"/>
              <w:rPr>
                <w:rFonts w:asciiTheme="majorBidi" w:hAnsiTheme="majorBidi" w:cstheme="majorBidi"/>
                <w:sz w:val="28"/>
                <w:szCs w:val="28"/>
                <w:highlight w:val="yellow"/>
                <w:lang w:val="en-US"/>
              </w:rPr>
            </w:pPr>
            <w:r w:rsidRPr="007704F6">
              <w:rPr>
                <w:rFonts w:ascii="AngsanaUPC" w:hAnsi="AngsanaUPC" w:cs="AngsanaUPC"/>
                <w:sz w:val="27"/>
                <w:szCs w:val="27"/>
                <w:lang w:val="en-US"/>
              </w:rPr>
              <w:t>286,296</w:t>
            </w:r>
          </w:p>
        </w:tc>
        <w:tc>
          <w:tcPr>
            <w:tcW w:w="1584" w:type="dxa"/>
            <w:noWrap/>
          </w:tcPr>
          <w:p w14:paraId="43301802" w14:textId="665A74B3" w:rsidR="008B12CC" w:rsidRPr="008859F1"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7"/>
                <w:szCs w:val="27"/>
                <w:cs/>
              </w:rPr>
              <w:t>155,487</w:t>
            </w:r>
          </w:p>
        </w:tc>
        <w:tc>
          <w:tcPr>
            <w:tcW w:w="1584" w:type="dxa"/>
            <w:noWrap/>
          </w:tcPr>
          <w:p w14:paraId="2715D5CD" w14:textId="0D1EE272" w:rsidR="008B12CC" w:rsidRPr="008859F1"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7"/>
                <w:szCs w:val="27"/>
                <w:cs/>
              </w:rPr>
              <w:t>11,006</w:t>
            </w:r>
          </w:p>
        </w:tc>
        <w:tc>
          <w:tcPr>
            <w:tcW w:w="1584" w:type="dxa"/>
            <w:noWrap/>
          </w:tcPr>
          <w:p w14:paraId="0BB7E17B" w14:textId="17712606" w:rsidR="008B12CC" w:rsidRPr="008859F1"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7"/>
                <w:szCs w:val="27"/>
                <w:cs/>
              </w:rPr>
              <w:t>580</w:t>
            </w:r>
          </w:p>
        </w:tc>
        <w:tc>
          <w:tcPr>
            <w:tcW w:w="1584" w:type="dxa"/>
          </w:tcPr>
          <w:p w14:paraId="2851F484" w14:textId="3E04F177" w:rsidR="008B12CC" w:rsidRPr="008859F1"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7"/>
                <w:szCs w:val="27"/>
                <w:cs/>
              </w:rPr>
              <w:t>90,484</w:t>
            </w:r>
          </w:p>
        </w:tc>
        <w:tc>
          <w:tcPr>
            <w:tcW w:w="1584" w:type="dxa"/>
          </w:tcPr>
          <w:p w14:paraId="6B1E34B5" w14:textId="41A9E377" w:rsidR="008B12CC" w:rsidRPr="008859F1" w:rsidRDefault="00724FF3" w:rsidP="008B12CC">
            <w:pPr>
              <w:pBdr>
                <w:bottom w:val="double" w:sz="4" w:space="1" w:color="auto"/>
              </w:pBdr>
              <w:jc w:val="right"/>
              <w:rPr>
                <w:rFonts w:asciiTheme="majorBidi" w:hAnsiTheme="majorBidi" w:cstheme="majorBidi"/>
                <w:sz w:val="28"/>
                <w:szCs w:val="28"/>
                <w:highlight w:val="yellow"/>
                <w:cs/>
              </w:rPr>
            </w:pPr>
            <w:r>
              <w:rPr>
                <w:rFonts w:ascii="AngsanaUPC" w:hAnsi="AngsanaUPC" w:cs="AngsanaUPC"/>
                <w:sz w:val="27"/>
                <w:szCs w:val="27"/>
                <w:lang w:val="en-US"/>
              </w:rPr>
              <w:t>58</w:t>
            </w:r>
            <w:r w:rsidRPr="007704F6">
              <w:rPr>
                <w:rFonts w:ascii="AngsanaUPC" w:hAnsi="AngsanaUPC" w:cs="AngsanaUPC"/>
                <w:sz w:val="27"/>
                <w:szCs w:val="27"/>
                <w:cs/>
              </w:rPr>
              <w:t>,</w:t>
            </w:r>
            <w:r>
              <w:rPr>
                <w:rFonts w:ascii="AngsanaUPC" w:hAnsi="AngsanaUPC" w:cs="AngsanaUPC"/>
                <w:sz w:val="27"/>
                <w:szCs w:val="27"/>
                <w:lang w:val="en-US"/>
              </w:rPr>
              <w:t>207</w:t>
            </w:r>
          </w:p>
        </w:tc>
        <w:tc>
          <w:tcPr>
            <w:tcW w:w="1238" w:type="dxa"/>
          </w:tcPr>
          <w:p w14:paraId="00D8EBE9" w14:textId="38DE616D" w:rsidR="008B12CC" w:rsidRPr="008859F1" w:rsidRDefault="00724FF3" w:rsidP="008B12CC">
            <w:pPr>
              <w:pBdr>
                <w:bottom w:val="double" w:sz="4" w:space="1" w:color="auto"/>
              </w:pBdr>
              <w:jc w:val="right"/>
              <w:rPr>
                <w:rFonts w:asciiTheme="majorBidi" w:hAnsiTheme="majorBidi" w:cstheme="majorBidi"/>
                <w:sz w:val="28"/>
                <w:szCs w:val="28"/>
                <w:highlight w:val="yellow"/>
                <w:lang w:val="en-US"/>
              </w:rPr>
            </w:pPr>
            <w:r>
              <w:rPr>
                <w:rFonts w:ascii="AngsanaUPC" w:hAnsi="AngsanaUPC" w:cs="AngsanaUPC"/>
                <w:sz w:val="27"/>
                <w:szCs w:val="27"/>
                <w:lang w:val="en-US"/>
              </w:rPr>
              <w:t>602</w:t>
            </w:r>
            <w:r w:rsidRPr="007704F6">
              <w:rPr>
                <w:rFonts w:ascii="AngsanaUPC" w:hAnsi="AngsanaUPC" w:cs="AngsanaUPC"/>
                <w:sz w:val="27"/>
                <w:szCs w:val="27"/>
                <w:lang w:val="en-US"/>
              </w:rPr>
              <w:t>,</w:t>
            </w:r>
            <w:r>
              <w:rPr>
                <w:rFonts w:ascii="AngsanaUPC" w:hAnsi="AngsanaUPC" w:cs="AngsanaUPC"/>
                <w:sz w:val="27"/>
                <w:szCs w:val="27"/>
                <w:lang w:val="en-US"/>
              </w:rPr>
              <w:t>060</w:t>
            </w:r>
          </w:p>
        </w:tc>
      </w:tr>
    </w:tbl>
    <w:p w14:paraId="26E21610" w14:textId="77777777" w:rsidR="00ED3D35" w:rsidRDefault="00ED3D35" w:rsidP="00785C70">
      <w:pPr>
        <w:pStyle w:val="a9"/>
        <w:spacing w:before="120" w:after="120"/>
        <w:ind w:left="360"/>
        <w:jc w:val="thaiDistribute"/>
        <w:rPr>
          <w:rFonts w:ascii="Angsana New" w:hAnsi="Angsana New"/>
          <w:sz w:val="28"/>
          <w:szCs w:val="28"/>
          <w:lang w:val="en-US"/>
        </w:rPr>
      </w:pPr>
    </w:p>
    <w:p w14:paraId="0B61E09B" w14:textId="77777777" w:rsidR="00ED3D35" w:rsidRDefault="00ED3D35" w:rsidP="00785C70">
      <w:pPr>
        <w:pStyle w:val="a9"/>
        <w:spacing w:before="120" w:after="120"/>
        <w:ind w:left="360"/>
        <w:jc w:val="thaiDistribute"/>
        <w:rPr>
          <w:rFonts w:ascii="Angsana New" w:hAnsi="Angsana New"/>
          <w:sz w:val="28"/>
          <w:szCs w:val="28"/>
          <w:lang w:val="en-US"/>
        </w:rPr>
      </w:pPr>
    </w:p>
    <w:p w14:paraId="29E785F0" w14:textId="77777777" w:rsidR="00C76506" w:rsidRDefault="00C76506" w:rsidP="00785C70">
      <w:pPr>
        <w:pStyle w:val="a9"/>
        <w:spacing w:before="120" w:after="120"/>
        <w:ind w:left="360"/>
        <w:jc w:val="thaiDistribute"/>
        <w:rPr>
          <w:rFonts w:ascii="Angsana New" w:hAnsi="Angsana New"/>
          <w:sz w:val="28"/>
          <w:szCs w:val="28"/>
          <w:lang w:val="en-US"/>
        </w:rPr>
      </w:pPr>
    </w:p>
    <w:tbl>
      <w:tblPr>
        <w:tblW w:w="13863" w:type="dxa"/>
        <w:tblInd w:w="447" w:type="dxa"/>
        <w:tblLayout w:type="fixed"/>
        <w:tblLook w:val="04A0" w:firstRow="1" w:lastRow="0" w:firstColumn="1" w:lastColumn="0" w:noHBand="0" w:noVBand="1"/>
      </w:tblPr>
      <w:tblGrid>
        <w:gridCol w:w="3063"/>
        <w:gridCol w:w="1642"/>
        <w:gridCol w:w="1584"/>
        <w:gridCol w:w="1584"/>
        <w:gridCol w:w="1584"/>
        <w:gridCol w:w="1584"/>
        <w:gridCol w:w="1584"/>
        <w:gridCol w:w="1238"/>
      </w:tblGrid>
      <w:tr w:rsidR="008D3771" w:rsidRPr="000013EE" w14:paraId="31CA5E68" w14:textId="77777777" w:rsidTr="000531C6">
        <w:trPr>
          <w:trHeight w:val="202"/>
        </w:trPr>
        <w:tc>
          <w:tcPr>
            <w:tcW w:w="3063" w:type="dxa"/>
            <w:shd w:val="clear" w:color="000000" w:fill="FFFFFF"/>
            <w:noWrap/>
            <w:vAlign w:val="bottom"/>
            <w:hideMark/>
          </w:tcPr>
          <w:p w14:paraId="3DB80C9F" w14:textId="77777777" w:rsidR="008D3771" w:rsidRPr="000013EE" w:rsidRDefault="008D3771" w:rsidP="000531C6">
            <w:pPr>
              <w:ind w:left="-108"/>
              <w:rPr>
                <w:rFonts w:ascii="Angsana New" w:eastAsia="Times New Roman" w:hAnsi="Angsana New"/>
                <w:sz w:val="27"/>
                <w:szCs w:val="27"/>
                <w:lang w:val="en-US"/>
              </w:rPr>
            </w:pPr>
            <w:r w:rsidRPr="000013EE">
              <w:rPr>
                <w:rFonts w:ascii="Angsana New" w:eastAsia="Times New Roman" w:hAnsi="Angsana New"/>
                <w:sz w:val="27"/>
                <w:szCs w:val="27"/>
                <w:lang w:val="en-US"/>
              </w:rPr>
              <w:lastRenderedPageBreak/>
              <w:t> </w:t>
            </w:r>
          </w:p>
        </w:tc>
        <w:tc>
          <w:tcPr>
            <w:tcW w:w="10800" w:type="dxa"/>
            <w:gridSpan w:val="7"/>
            <w:shd w:val="clear" w:color="000000" w:fill="FFFFFF"/>
          </w:tcPr>
          <w:p w14:paraId="58C8FE23" w14:textId="77777777" w:rsidR="008D3771" w:rsidRPr="000013EE" w:rsidRDefault="008D3771" w:rsidP="000531C6">
            <w:pPr>
              <w:pBdr>
                <w:bottom w:val="single" w:sz="4" w:space="1" w:color="auto"/>
              </w:pBdr>
              <w:ind w:right="-29"/>
              <w:jc w:val="center"/>
              <w:rPr>
                <w:rFonts w:ascii="Angsana New" w:eastAsia="Times New Roman" w:hAnsi="Angsana New"/>
                <w:sz w:val="27"/>
                <w:szCs w:val="27"/>
                <w:cs/>
                <w:lang w:val="en-US"/>
              </w:rPr>
            </w:pPr>
            <w:r w:rsidRPr="000A2588">
              <w:rPr>
                <w:rFonts w:ascii="Angsana New" w:eastAsia="Times New Roman" w:hAnsi="Angsana New"/>
                <w:sz w:val="28"/>
                <w:szCs w:val="28"/>
                <w:lang w:val="en-US"/>
              </w:rPr>
              <w:t>Unit : Thousand Baht</w:t>
            </w:r>
          </w:p>
        </w:tc>
      </w:tr>
      <w:tr w:rsidR="008D3771" w14:paraId="797163F7" w14:textId="77777777" w:rsidTr="000531C6">
        <w:trPr>
          <w:trHeight w:val="202"/>
        </w:trPr>
        <w:tc>
          <w:tcPr>
            <w:tcW w:w="3063" w:type="dxa"/>
            <w:shd w:val="clear" w:color="000000" w:fill="FFFFFF"/>
            <w:noWrap/>
            <w:vAlign w:val="bottom"/>
            <w:hideMark/>
          </w:tcPr>
          <w:p w14:paraId="3B947F84" w14:textId="77777777" w:rsidR="008D3771" w:rsidRPr="000013EE" w:rsidRDefault="008D3771" w:rsidP="000531C6">
            <w:pPr>
              <w:ind w:left="-108"/>
              <w:rPr>
                <w:rFonts w:ascii="Angsana New" w:eastAsia="Times New Roman" w:hAnsi="Angsana New"/>
                <w:sz w:val="27"/>
                <w:szCs w:val="27"/>
                <w:cs/>
                <w:lang w:val="en-US"/>
              </w:rPr>
            </w:pPr>
            <w:r w:rsidRPr="000013EE">
              <w:rPr>
                <w:rFonts w:ascii="Angsana New" w:eastAsia="Times New Roman" w:hAnsi="Angsana New"/>
                <w:sz w:val="27"/>
                <w:szCs w:val="27"/>
                <w:lang w:val="en-US"/>
              </w:rPr>
              <w:t> </w:t>
            </w:r>
          </w:p>
        </w:tc>
        <w:tc>
          <w:tcPr>
            <w:tcW w:w="10800" w:type="dxa"/>
            <w:gridSpan w:val="7"/>
            <w:shd w:val="clear" w:color="000000" w:fill="FFFFFF"/>
          </w:tcPr>
          <w:p w14:paraId="4AECCC96" w14:textId="369C945A" w:rsidR="008D3771" w:rsidRDefault="008D3771" w:rsidP="000531C6">
            <w:pPr>
              <w:pBdr>
                <w:bottom w:val="single" w:sz="4" w:space="1" w:color="auto"/>
              </w:pBdr>
              <w:ind w:right="-29"/>
              <w:jc w:val="center"/>
              <w:rPr>
                <w:rFonts w:ascii="Angsana New" w:eastAsia="Times New Roman" w:hAnsi="Angsana New"/>
                <w:sz w:val="27"/>
                <w:szCs w:val="27"/>
                <w:cs/>
                <w:lang w:val="en-US"/>
              </w:rPr>
            </w:pPr>
            <w:r w:rsidRPr="008D3771">
              <w:rPr>
                <w:rFonts w:ascii="Angsana New" w:eastAsia="Times New Roman" w:hAnsi="Angsana New"/>
                <w:sz w:val="26"/>
                <w:szCs w:val="26"/>
                <w:cs/>
              </w:rPr>
              <w:t>Separate</w:t>
            </w:r>
            <w:r w:rsidRPr="00086381">
              <w:rPr>
                <w:rFonts w:ascii="Angsana New" w:eastAsia="Times New Roman" w:hAnsi="Angsana New"/>
                <w:sz w:val="26"/>
                <w:szCs w:val="26"/>
                <w:cs/>
              </w:rPr>
              <w:t xml:space="preserve"> financial statements</w:t>
            </w:r>
          </w:p>
        </w:tc>
      </w:tr>
      <w:tr w:rsidR="008D3771" w:rsidRPr="007E042B" w14:paraId="23879FFD" w14:textId="77777777" w:rsidTr="000531C6">
        <w:trPr>
          <w:trHeight w:val="202"/>
        </w:trPr>
        <w:tc>
          <w:tcPr>
            <w:tcW w:w="3063" w:type="dxa"/>
            <w:shd w:val="clear" w:color="000000" w:fill="FFFFFF"/>
            <w:noWrap/>
            <w:vAlign w:val="bottom"/>
            <w:hideMark/>
          </w:tcPr>
          <w:p w14:paraId="0E14F3E5" w14:textId="77777777" w:rsidR="008D3771" w:rsidRPr="007E042B" w:rsidRDefault="008D3771" w:rsidP="000531C6">
            <w:pPr>
              <w:ind w:left="-108"/>
              <w:rPr>
                <w:rFonts w:asciiTheme="majorBidi" w:eastAsia="Times New Roman" w:hAnsiTheme="majorBidi" w:cstheme="majorBidi"/>
                <w:sz w:val="28"/>
                <w:szCs w:val="28"/>
                <w:lang w:val="en-US"/>
              </w:rPr>
            </w:pPr>
            <w:r w:rsidRPr="007E042B">
              <w:rPr>
                <w:rFonts w:asciiTheme="majorBidi" w:eastAsia="Times New Roman" w:hAnsiTheme="majorBidi" w:cstheme="majorBidi"/>
                <w:sz w:val="28"/>
                <w:szCs w:val="28"/>
                <w:lang w:val="en-US"/>
              </w:rPr>
              <w:t> </w:t>
            </w:r>
          </w:p>
        </w:tc>
        <w:tc>
          <w:tcPr>
            <w:tcW w:w="1642" w:type="dxa"/>
            <w:shd w:val="clear" w:color="000000" w:fill="FFFFFF"/>
            <w:noWrap/>
            <w:vAlign w:val="bottom"/>
            <w:hideMark/>
          </w:tcPr>
          <w:p w14:paraId="54DD40BA" w14:textId="77777777" w:rsidR="008D3771" w:rsidRPr="007E042B" w:rsidRDefault="008D3771" w:rsidP="000531C6">
            <w:pPr>
              <w:pBdr>
                <w:bottom w:val="single" w:sz="4" w:space="1" w:color="auto"/>
              </w:pBdr>
              <w:ind w:left="-29" w:right="-29"/>
              <w:jc w:val="center"/>
              <w:rPr>
                <w:rFonts w:asciiTheme="majorBidi" w:eastAsia="Times New Roman" w:hAnsiTheme="majorBidi" w:cstheme="majorBidi"/>
                <w:sz w:val="28"/>
                <w:szCs w:val="28"/>
                <w:lang w:val="en-US"/>
              </w:rPr>
            </w:pPr>
            <w:r w:rsidRPr="00994525">
              <w:rPr>
                <w:rFonts w:asciiTheme="majorBidi" w:eastAsia="Times New Roman" w:hAnsiTheme="majorBidi"/>
                <w:sz w:val="28"/>
                <w:szCs w:val="28"/>
                <w:lang w:val="en-US"/>
              </w:rPr>
              <w:t>Land and land improvement</w:t>
            </w:r>
          </w:p>
        </w:tc>
        <w:tc>
          <w:tcPr>
            <w:tcW w:w="1584" w:type="dxa"/>
            <w:shd w:val="clear" w:color="000000" w:fill="FFFFFF"/>
            <w:noWrap/>
            <w:vAlign w:val="bottom"/>
            <w:hideMark/>
          </w:tcPr>
          <w:p w14:paraId="470903AD" w14:textId="77777777" w:rsidR="008D3771" w:rsidRPr="007E042B" w:rsidRDefault="008D3771" w:rsidP="000531C6">
            <w:pPr>
              <w:pBdr>
                <w:bottom w:val="single" w:sz="4" w:space="1" w:color="auto"/>
              </w:pBdr>
              <w:ind w:left="-29" w:right="-29"/>
              <w:jc w:val="center"/>
              <w:rPr>
                <w:rFonts w:asciiTheme="majorBidi" w:eastAsia="Times New Roman" w:hAnsiTheme="majorBidi" w:cstheme="majorBidi"/>
                <w:sz w:val="28"/>
                <w:szCs w:val="28"/>
                <w:lang w:val="en-US"/>
              </w:rPr>
            </w:pPr>
            <w:r w:rsidRPr="00F24114">
              <w:rPr>
                <w:rFonts w:ascii="Angsana New" w:hAnsi="Angsana New"/>
                <w:sz w:val="28"/>
                <w:szCs w:val="28"/>
                <w:cs/>
              </w:rPr>
              <w:t xml:space="preserve">Building </w:t>
            </w:r>
            <w:r w:rsidRPr="00F24114">
              <w:rPr>
                <w:rFonts w:ascii="Angsana New" w:hAnsi="Angsana New"/>
                <w:sz w:val="28"/>
                <w:szCs w:val="28"/>
                <w:cs/>
              </w:rPr>
              <w:br/>
              <w:t>and other construction</w:t>
            </w:r>
          </w:p>
        </w:tc>
        <w:tc>
          <w:tcPr>
            <w:tcW w:w="1584" w:type="dxa"/>
            <w:shd w:val="clear" w:color="000000" w:fill="FFFFFF"/>
            <w:noWrap/>
            <w:vAlign w:val="bottom"/>
            <w:hideMark/>
          </w:tcPr>
          <w:p w14:paraId="3FDED119" w14:textId="77777777" w:rsidR="008D3771" w:rsidRPr="007E042B" w:rsidRDefault="008D3771" w:rsidP="000531C6">
            <w:pPr>
              <w:pBdr>
                <w:bottom w:val="single" w:sz="4" w:space="1" w:color="auto"/>
              </w:pBdr>
              <w:ind w:left="-29" w:right="-29"/>
              <w:jc w:val="center"/>
              <w:rPr>
                <w:rFonts w:asciiTheme="majorBidi" w:eastAsia="Times New Roman" w:hAnsiTheme="majorBidi" w:cstheme="majorBidi"/>
                <w:sz w:val="28"/>
                <w:szCs w:val="28"/>
                <w:lang w:val="en-US"/>
              </w:rPr>
            </w:pPr>
            <w:r w:rsidRPr="00F24114">
              <w:rPr>
                <w:rFonts w:ascii="Angsana New" w:hAnsi="Angsana New"/>
                <w:sz w:val="28"/>
                <w:szCs w:val="28"/>
                <w:cs/>
              </w:rPr>
              <w:t>Machinery and factory equipment</w:t>
            </w:r>
          </w:p>
        </w:tc>
        <w:tc>
          <w:tcPr>
            <w:tcW w:w="1584" w:type="dxa"/>
            <w:shd w:val="clear" w:color="000000" w:fill="FFFFFF"/>
            <w:noWrap/>
            <w:vAlign w:val="bottom"/>
            <w:hideMark/>
          </w:tcPr>
          <w:p w14:paraId="62089056" w14:textId="77777777" w:rsidR="008D3771" w:rsidRPr="00994525" w:rsidRDefault="008D3771" w:rsidP="000531C6">
            <w:pPr>
              <w:pBdr>
                <w:bottom w:val="single" w:sz="4" w:space="1" w:color="auto"/>
              </w:pBdr>
              <w:ind w:left="-29" w:right="-29"/>
              <w:jc w:val="center"/>
              <w:rPr>
                <w:rFonts w:asciiTheme="majorBidi" w:eastAsia="Times New Roman" w:hAnsiTheme="majorBidi" w:cstheme="majorBidi"/>
                <w:sz w:val="28"/>
                <w:szCs w:val="28"/>
                <w:lang w:val="en-US"/>
              </w:rPr>
            </w:pPr>
            <w:r w:rsidRPr="00994525">
              <w:rPr>
                <w:rFonts w:ascii="Angsana New" w:hAnsi="Angsana New"/>
                <w:sz w:val="28"/>
                <w:szCs w:val="28"/>
                <w:lang w:val="en-US"/>
              </w:rPr>
              <w:t>Office furniture, fixtures and equipment</w:t>
            </w:r>
          </w:p>
        </w:tc>
        <w:tc>
          <w:tcPr>
            <w:tcW w:w="1584" w:type="dxa"/>
            <w:shd w:val="clear" w:color="000000" w:fill="FFFFFF"/>
            <w:vAlign w:val="bottom"/>
          </w:tcPr>
          <w:p w14:paraId="7D960E6D" w14:textId="77777777" w:rsidR="008D3771" w:rsidRPr="007E042B" w:rsidRDefault="008D3771" w:rsidP="000531C6">
            <w:pPr>
              <w:pBdr>
                <w:bottom w:val="single" w:sz="4" w:space="1" w:color="auto"/>
              </w:pBdr>
              <w:ind w:left="-29" w:right="-29"/>
              <w:jc w:val="center"/>
              <w:rPr>
                <w:rFonts w:asciiTheme="majorBidi" w:eastAsia="Times New Roman" w:hAnsiTheme="majorBidi" w:cstheme="majorBidi"/>
                <w:sz w:val="28"/>
                <w:szCs w:val="28"/>
                <w:lang w:val="en-US"/>
              </w:rPr>
            </w:pPr>
          </w:p>
          <w:p w14:paraId="00B46DFA" w14:textId="77777777" w:rsidR="008D3771" w:rsidRPr="007E042B" w:rsidRDefault="008D3771" w:rsidP="000531C6">
            <w:pPr>
              <w:pBdr>
                <w:bottom w:val="single" w:sz="4" w:space="1" w:color="auto"/>
              </w:pBdr>
              <w:ind w:left="-29" w:right="-29"/>
              <w:jc w:val="center"/>
              <w:rPr>
                <w:rFonts w:asciiTheme="majorBidi" w:eastAsia="Times New Roman" w:hAnsiTheme="majorBidi" w:cstheme="majorBidi"/>
                <w:sz w:val="28"/>
                <w:szCs w:val="28"/>
                <w:cs/>
                <w:lang w:val="en-US"/>
              </w:rPr>
            </w:pPr>
            <w:r w:rsidRPr="00F24114">
              <w:rPr>
                <w:rFonts w:ascii="Angsana New" w:hAnsi="Angsana New"/>
                <w:sz w:val="28"/>
                <w:szCs w:val="28"/>
                <w:cs/>
              </w:rPr>
              <w:t>Vehicle</w:t>
            </w:r>
          </w:p>
        </w:tc>
        <w:tc>
          <w:tcPr>
            <w:tcW w:w="1584" w:type="dxa"/>
            <w:shd w:val="clear" w:color="000000" w:fill="FFFFFF"/>
            <w:vAlign w:val="bottom"/>
          </w:tcPr>
          <w:p w14:paraId="24EBC565" w14:textId="77777777" w:rsidR="008D3771" w:rsidRPr="00994525" w:rsidRDefault="008D3771" w:rsidP="000531C6">
            <w:pPr>
              <w:pBdr>
                <w:bottom w:val="single" w:sz="4" w:space="1" w:color="auto"/>
              </w:pBdr>
              <w:ind w:right="-29"/>
              <w:jc w:val="center"/>
              <w:rPr>
                <w:rFonts w:asciiTheme="majorBidi" w:eastAsia="Times New Roman" w:hAnsiTheme="majorBidi" w:cstheme="majorBidi"/>
                <w:sz w:val="28"/>
                <w:szCs w:val="28"/>
                <w:cs/>
                <w:lang w:val="en-US"/>
              </w:rPr>
            </w:pPr>
            <w:r w:rsidRPr="00994525">
              <w:rPr>
                <w:rFonts w:ascii="Angsana New" w:hAnsi="Angsana New"/>
                <w:sz w:val="28"/>
                <w:szCs w:val="28"/>
                <w:lang w:val="en-US"/>
              </w:rPr>
              <w:t>Assets under construction and installation</w:t>
            </w:r>
          </w:p>
        </w:tc>
        <w:tc>
          <w:tcPr>
            <w:tcW w:w="1238" w:type="dxa"/>
            <w:shd w:val="clear" w:color="000000" w:fill="FFFFFF"/>
            <w:vAlign w:val="bottom"/>
          </w:tcPr>
          <w:p w14:paraId="040088AA" w14:textId="77777777" w:rsidR="008D3771" w:rsidRPr="007E042B" w:rsidRDefault="008D3771" w:rsidP="000531C6">
            <w:pPr>
              <w:pBdr>
                <w:bottom w:val="single" w:sz="4" w:space="1" w:color="auto"/>
              </w:pBdr>
              <w:ind w:left="-29" w:right="-29"/>
              <w:jc w:val="center"/>
              <w:rPr>
                <w:rFonts w:asciiTheme="majorBidi" w:eastAsia="Times New Roman" w:hAnsiTheme="majorBidi" w:cstheme="majorBidi"/>
                <w:sz w:val="28"/>
                <w:szCs w:val="28"/>
                <w:cs/>
                <w:lang w:val="en-US"/>
              </w:rPr>
            </w:pPr>
            <w:r w:rsidRPr="00994525">
              <w:rPr>
                <w:rFonts w:asciiTheme="majorBidi" w:eastAsia="Times New Roman" w:hAnsiTheme="majorBidi" w:cstheme="majorBidi"/>
                <w:sz w:val="28"/>
                <w:szCs w:val="28"/>
                <w:lang w:val="en-US"/>
              </w:rPr>
              <w:t>Total</w:t>
            </w:r>
          </w:p>
        </w:tc>
      </w:tr>
      <w:tr w:rsidR="008D3771" w:rsidRPr="007E042B" w14:paraId="17875CE2" w14:textId="77777777" w:rsidTr="000531C6">
        <w:trPr>
          <w:trHeight w:val="187"/>
        </w:trPr>
        <w:tc>
          <w:tcPr>
            <w:tcW w:w="3063" w:type="dxa"/>
            <w:shd w:val="clear" w:color="000000" w:fill="FFFFFF"/>
            <w:noWrap/>
            <w:vAlign w:val="bottom"/>
            <w:hideMark/>
          </w:tcPr>
          <w:p w14:paraId="25116DEA" w14:textId="77777777" w:rsidR="008D3771" w:rsidRPr="00994525" w:rsidRDefault="008D3771" w:rsidP="000531C6">
            <w:pPr>
              <w:ind w:left="-108"/>
              <w:rPr>
                <w:rFonts w:asciiTheme="majorBidi" w:eastAsia="Times New Roman" w:hAnsiTheme="majorBidi" w:cstheme="majorBidi"/>
                <w:sz w:val="28"/>
                <w:szCs w:val="28"/>
                <w:u w:val="single"/>
                <w:lang w:val="en-US"/>
              </w:rPr>
            </w:pPr>
            <w:r w:rsidRPr="00994525">
              <w:rPr>
                <w:rFonts w:asciiTheme="majorBidi" w:hAnsiTheme="majorBidi"/>
                <w:sz w:val="28"/>
                <w:szCs w:val="28"/>
                <w:u w:val="single"/>
                <w:cs/>
              </w:rPr>
              <w:t>Cost</w:t>
            </w:r>
          </w:p>
        </w:tc>
        <w:tc>
          <w:tcPr>
            <w:tcW w:w="1642" w:type="dxa"/>
            <w:shd w:val="clear" w:color="000000" w:fill="FFFFFF"/>
            <w:noWrap/>
            <w:vAlign w:val="bottom"/>
          </w:tcPr>
          <w:p w14:paraId="28B2604C" w14:textId="77777777" w:rsidR="008D3771" w:rsidRPr="00994525" w:rsidRDefault="008D3771" w:rsidP="000531C6">
            <w:pPr>
              <w:ind w:left="-29" w:right="-29"/>
              <w:jc w:val="right"/>
              <w:rPr>
                <w:rFonts w:asciiTheme="majorBidi" w:eastAsia="Times New Roman" w:hAnsiTheme="majorBidi" w:cstheme="majorBidi"/>
                <w:sz w:val="28"/>
                <w:szCs w:val="28"/>
                <w:u w:val="single"/>
                <w:lang w:val="en-US"/>
              </w:rPr>
            </w:pPr>
          </w:p>
        </w:tc>
        <w:tc>
          <w:tcPr>
            <w:tcW w:w="1584" w:type="dxa"/>
            <w:shd w:val="clear" w:color="000000" w:fill="FFFFFF"/>
            <w:noWrap/>
            <w:vAlign w:val="bottom"/>
          </w:tcPr>
          <w:p w14:paraId="5E24FADE" w14:textId="77777777" w:rsidR="008D3771" w:rsidRPr="00994525" w:rsidRDefault="008D3771" w:rsidP="000531C6">
            <w:pPr>
              <w:ind w:left="-29" w:right="-29"/>
              <w:jc w:val="right"/>
              <w:rPr>
                <w:rFonts w:asciiTheme="majorBidi" w:eastAsia="Times New Roman" w:hAnsiTheme="majorBidi" w:cstheme="majorBidi"/>
                <w:sz w:val="28"/>
                <w:szCs w:val="28"/>
                <w:u w:val="single"/>
                <w:lang w:val="en-US"/>
              </w:rPr>
            </w:pPr>
          </w:p>
        </w:tc>
        <w:tc>
          <w:tcPr>
            <w:tcW w:w="1584" w:type="dxa"/>
            <w:shd w:val="clear" w:color="000000" w:fill="FFFFFF"/>
            <w:noWrap/>
            <w:vAlign w:val="bottom"/>
          </w:tcPr>
          <w:p w14:paraId="4BB90222" w14:textId="77777777" w:rsidR="008D3771" w:rsidRPr="00994525" w:rsidRDefault="008D3771" w:rsidP="000531C6">
            <w:pPr>
              <w:ind w:left="-29" w:right="-29"/>
              <w:jc w:val="right"/>
              <w:rPr>
                <w:rFonts w:asciiTheme="majorBidi" w:eastAsia="Times New Roman" w:hAnsiTheme="majorBidi" w:cstheme="majorBidi"/>
                <w:sz w:val="28"/>
                <w:szCs w:val="28"/>
                <w:lang w:val="en-US"/>
              </w:rPr>
            </w:pPr>
          </w:p>
        </w:tc>
        <w:tc>
          <w:tcPr>
            <w:tcW w:w="1584" w:type="dxa"/>
            <w:shd w:val="clear" w:color="000000" w:fill="FFFFFF"/>
            <w:noWrap/>
            <w:vAlign w:val="bottom"/>
          </w:tcPr>
          <w:p w14:paraId="1393AEAB" w14:textId="77777777" w:rsidR="008D3771" w:rsidRPr="00994525" w:rsidRDefault="008D3771" w:rsidP="000531C6">
            <w:pPr>
              <w:ind w:left="-29" w:right="-29"/>
              <w:jc w:val="right"/>
              <w:rPr>
                <w:rFonts w:asciiTheme="majorBidi" w:eastAsia="Times New Roman" w:hAnsiTheme="majorBidi" w:cstheme="majorBidi"/>
                <w:sz w:val="28"/>
                <w:szCs w:val="28"/>
                <w:lang w:val="en-US"/>
              </w:rPr>
            </w:pPr>
          </w:p>
        </w:tc>
        <w:tc>
          <w:tcPr>
            <w:tcW w:w="1584" w:type="dxa"/>
            <w:shd w:val="clear" w:color="000000" w:fill="FFFFFF"/>
          </w:tcPr>
          <w:p w14:paraId="23A08135" w14:textId="77777777" w:rsidR="008D3771" w:rsidRPr="00994525" w:rsidRDefault="008D3771" w:rsidP="000531C6">
            <w:pPr>
              <w:ind w:left="-29" w:right="-29"/>
              <w:jc w:val="right"/>
              <w:rPr>
                <w:rFonts w:asciiTheme="majorBidi" w:eastAsia="Times New Roman" w:hAnsiTheme="majorBidi" w:cstheme="majorBidi"/>
                <w:sz w:val="28"/>
                <w:szCs w:val="28"/>
                <w:lang w:val="en-US"/>
              </w:rPr>
            </w:pPr>
          </w:p>
        </w:tc>
        <w:tc>
          <w:tcPr>
            <w:tcW w:w="1584" w:type="dxa"/>
            <w:shd w:val="clear" w:color="000000" w:fill="FFFFFF"/>
          </w:tcPr>
          <w:p w14:paraId="5F8992BD" w14:textId="77777777" w:rsidR="008D3771" w:rsidRPr="00994525" w:rsidRDefault="008D3771" w:rsidP="000531C6">
            <w:pPr>
              <w:ind w:left="-29" w:right="-29"/>
              <w:jc w:val="right"/>
              <w:rPr>
                <w:rFonts w:asciiTheme="majorBidi" w:eastAsia="Times New Roman" w:hAnsiTheme="majorBidi" w:cstheme="majorBidi"/>
                <w:sz w:val="28"/>
                <w:szCs w:val="28"/>
                <w:lang w:val="en-US"/>
              </w:rPr>
            </w:pPr>
          </w:p>
        </w:tc>
        <w:tc>
          <w:tcPr>
            <w:tcW w:w="1238" w:type="dxa"/>
            <w:shd w:val="clear" w:color="000000" w:fill="FFFFFF"/>
          </w:tcPr>
          <w:p w14:paraId="3BCF3740" w14:textId="77777777" w:rsidR="008D3771" w:rsidRPr="00994525" w:rsidRDefault="008D3771" w:rsidP="000531C6">
            <w:pPr>
              <w:ind w:left="-29" w:right="-29"/>
              <w:jc w:val="right"/>
              <w:rPr>
                <w:rFonts w:asciiTheme="majorBidi" w:eastAsia="Times New Roman" w:hAnsiTheme="majorBidi" w:cstheme="majorBidi"/>
                <w:sz w:val="28"/>
                <w:szCs w:val="28"/>
                <w:lang w:val="en-US"/>
              </w:rPr>
            </w:pPr>
          </w:p>
        </w:tc>
      </w:tr>
      <w:tr w:rsidR="008B12CC" w:rsidRPr="007E042B" w14:paraId="300A4C32" w14:textId="77777777" w:rsidTr="000531C6">
        <w:trPr>
          <w:trHeight w:val="187"/>
        </w:trPr>
        <w:tc>
          <w:tcPr>
            <w:tcW w:w="3063" w:type="dxa"/>
            <w:shd w:val="clear" w:color="000000" w:fill="FFFFFF"/>
            <w:noWrap/>
            <w:vAlign w:val="bottom"/>
          </w:tcPr>
          <w:p w14:paraId="3F02FA48" w14:textId="77777777" w:rsidR="008B12CC" w:rsidRPr="00994525" w:rsidRDefault="008B12CC" w:rsidP="008B12CC">
            <w:pPr>
              <w:ind w:left="-108"/>
              <w:rPr>
                <w:rFonts w:asciiTheme="majorBidi" w:eastAsia="Times New Roman" w:hAnsiTheme="majorBidi" w:cstheme="majorBidi"/>
                <w:sz w:val="28"/>
                <w:szCs w:val="28"/>
                <w:cs/>
                <w:lang w:val="en-US"/>
              </w:rPr>
            </w:pPr>
            <w:r w:rsidRPr="005F5CCF">
              <w:rPr>
                <w:rFonts w:asciiTheme="majorBidi" w:hAnsiTheme="majorBidi"/>
                <w:sz w:val="28"/>
                <w:szCs w:val="28"/>
                <w:cs/>
              </w:rPr>
              <w:t>As at December 31, 2024</w:t>
            </w:r>
          </w:p>
        </w:tc>
        <w:tc>
          <w:tcPr>
            <w:tcW w:w="1642" w:type="dxa"/>
            <w:noWrap/>
            <w:vAlign w:val="bottom"/>
          </w:tcPr>
          <w:p w14:paraId="70486E20" w14:textId="6AD6C2F7" w:rsidR="008B12CC" w:rsidRPr="000D07C4"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lang w:val="en-US"/>
              </w:rPr>
              <w:t>294</w:t>
            </w:r>
            <w:r w:rsidRPr="007704F6">
              <w:rPr>
                <w:rFonts w:ascii="AngsanaUPC" w:eastAsia="Times New Roman" w:hAnsi="AngsanaUPC" w:cs="AngsanaUPC"/>
                <w:sz w:val="28"/>
                <w:szCs w:val="28"/>
                <w:lang w:val="en-US"/>
              </w:rPr>
              <w:t>,</w:t>
            </w:r>
            <w:r w:rsidRPr="007704F6">
              <w:rPr>
                <w:rFonts w:ascii="AngsanaUPC" w:hAnsi="AngsanaUPC" w:cs="AngsanaUPC"/>
                <w:sz w:val="28"/>
                <w:szCs w:val="28"/>
                <w:cs/>
                <w:lang w:val="en-US"/>
              </w:rPr>
              <w:t>069</w:t>
            </w:r>
          </w:p>
        </w:tc>
        <w:tc>
          <w:tcPr>
            <w:tcW w:w="1584" w:type="dxa"/>
            <w:noWrap/>
            <w:vAlign w:val="bottom"/>
          </w:tcPr>
          <w:p w14:paraId="25B5B6E4" w14:textId="1164C819" w:rsidR="008B12CC" w:rsidRPr="000D07C4" w:rsidRDefault="008B12CC" w:rsidP="008B12CC">
            <w:pPr>
              <w:jc w:val="right"/>
              <w:rPr>
                <w:rFonts w:asciiTheme="majorBidi" w:hAnsiTheme="majorBidi" w:cstheme="majorBidi"/>
                <w:sz w:val="28"/>
                <w:szCs w:val="28"/>
                <w:lang w:val="en-US"/>
              </w:rPr>
            </w:pPr>
            <w:r w:rsidRPr="007704F6">
              <w:rPr>
                <w:rFonts w:ascii="AngsanaUPC" w:hAnsi="AngsanaUPC" w:cs="AngsanaUPC"/>
                <w:sz w:val="28"/>
                <w:szCs w:val="28"/>
                <w:cs/>
              </w:rPr>
              <w:t>320</w:t>
            </w:r>
            <w:r w:rsidRPr="007704F6">
              <w:rPr>
                <w:rFonts w:ascii="AngsanaUPC" w:eastAsia="Times New Roman" w:hAnsi="AngsanaUPC" w:cs="AngsanaUPC"/>
                <w:sz w:val="28"/>
                <w:szCs w:val="28"/>
                <w:lang w:val="en-US"/>
              </w:rPr>
              <w:t>,</w:t>
            </w:r>
            <w:r w:rsidRPr="007704F6">
              <w:rPr>
                <w:rFonts w:ascii="AngsanaUPC" w:hAnsi="AngsanaUPC" w:cs="AngsanaUPC"/>
                <w:sz w:val="28"/>
                <w:szCs w:val="28"/>
                <w:cs/>
              </w:rPr>
              <w:t>619</w:t>
            </w:r>
          </w:p>
        </w:tc>
        <w:tc>
          <w:tcPr>
            <w:tcW w:w="1584" w:type="dxa"/>
            <w:noWrap/>
            <w:vAlign w:val="bottom"/>
          </w:tcPr>
          <w:p w14:paraId="473606A5" w14:textId="2B5D3444"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141</w:t>
            </w:r>
            <w:r w:rsidRPr="007704F6">
              <w:rPr>
                <w:rFonts w:ascii="AngsanaUPC" w:hAnsi="AngsanaUPC" w:cs="AngsanaUPC"/>
                <w:sz w:val="28"/>
                <w:szCs w:val="28"/>
                <w:lang w:val="en-US"/>
              </w:rPr>
              <w:t>,</w:t>
            </w:r>
            <w:r w:rsidRPr="007704F6">
              <w:rPr>
                <w:rFonts w:ascii="AngsanaUPC" w:hAnsi="AngsanaUPC" w:cs="AngsanaUPC"/>
                <w:sz w:val="28"/>
                <w:szCs w:val="28"/>
                <w:cs/>
              </w:rPr>
              <w:t>256</w:t>
            </w:r>
          </w:p>
        </w:tc>
        <w:tc>
          <w:tcPr>
            <w:tcW w:w="1584" w:type="dxa"/>
            <w:noWrap/>
            <w:vAlign w:val="bottom"/>
          </w:tcPr>
          <w:p w14:paraId="7EA9BC28" w14:textId="0346966D"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43</w:t>
            </w:r>
            <w:r w:rsidRPr="007704F6">
              <w:rPr>
                <w:rFonts w:ascii="AngsanaUPC" w:hAnsi="AngsanaUPC" w:cs="AngsanaUPC"/>
                <w:sz w:val="28"/>
                <w:szCs w:val="28"/>
                <w:lang w:val="en-US"/>
              </w:rPr>
              <w:t>,</w:t>
            </w:r>
            <w:r w:rsidRPr="007704F6">
              <w:rPr>
                <w:rFonts w:ascii="AngsanaUPC" w:hAnsi="AngsanaUPC" w:cs="AngsanaUPC"/>
                <w:sz w:val="28"/>
                <w:szCs w:val="28"/>
                <w:cs/>
              </w:rPr>
              <w:t>436</w:t>
            </w:r>
          </w:p>
        </w:tc>
        <w:tc>
          <w:tcPr>
            <w:tcW w:w="1584" w:type="dxa"/>
            <w:vAlign w:val="bottom"/>
          </w:tcPr>
          <w:p w14:paraId="50A45107" w14:textId="5BEDE328"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241</w:t>
            </w:r>
            <w:r w:rsidRPr="007704F6">
              <w:rPr>
                <w:rFonts w:ascii="AngsanaUPC" w:hAnsi="AngsanaUPC" w:cs="AngsanaUPC"/>
                <w:sz w:val="28"/>
                <w:szCs w:val="28"/>
                <w:lang w:val="en-US"/>
              </w:rPr>
              <w:t>,</w:t>
            </w:r>
            <w:r w:rsidRPr="007704F6">
              <w:rPr>
                <w:rFonts w:ascii="AngsanaUPC" w:hAnsi="AngsanaUPC" w:cs="AngsanaUPC"/>
                <w:sz w:val="28"/>
                <w:szCs w:val="28"/>
                <w:cs/>
              </w:rPr>
              <w:t>355</w:t>
            </w:r>
          </w:p>
        </w:tc>
        <w:tc>
          <w:tcPr>
            <w:tcW w:w="1584" w:type="dxa"/>
            <w:vAlign w:val="bottom"/>
          </w:tcPr>
          <w:p w14:paraId="4AC5552E" w14:textId="38BD7555" w:rsidR="008B12CC" w:rsidRPr="000D07C4" w:rsidRDefault="00724FF3" w:rsidP="008B12CC">
            <w:pPr>
              <w:jc w:val="right"/>
              <w:rPr>
                <w:rFonts w:asciiTheme="majorBidi" w:hAnsiTheme="majorBidi" w:cstheme="majorBidi"/>
                <w:sz w:val="28"/>
                <w:szCs w:val="28"/>
                <w:lang w:val="en-US"/>
              </w:rPr>
            </w:pPr>
            <w:r w:rsidRPr="00004CCD">
              <w:rPr>
                <w:rFonts w:ascii="AngsanaUPC" w:hAnsi="AngsanaUPC" w:cs="AngsanaUPC"/>
                <w:sz w:val="28"/>
                <w:szCs w:val="28"/>
                <w:cs/>
                <w:lang w:val="en-US"/>
              </w:rPr>
              <w:t>54</w:t>
            </w:r>
            <w:r w:rsidRPr="00004CCD">
              <w:rPr>
                <w:rFonts w:ascii="AngsanaUPC" w:hAnsi="AngsanaUPC" w:cs="AngsanaUPC"/>
                <w:sz w:val="28"/>
                <w:szCs w:val="28"/>
                <w:lang w:val="en-US"/>
              </w:rPr>
              <w:t>,</w:t>
            </w:r>
            <w:r w:rsidRPr="00004CCD">
              <w:rPr>
                <w:rFonts w:ascii="AngsanaUPC" w:hAnsi="AngsanaUPC" w:cs="AngsanaUPC"/>
                <w:sz w:val="28"/>
                <w:szCs w:val="28"/>
                <w:cs/>
                <w:lang w:val="en-US"/>
              </w:rPr>
              <w:t>194</w:t>
            </w:r>
          </w:p>
        </w:tc>
        <w:tc>
          <w:tcPr>
            <w:tcW w:w="1238" w:type="dxa"/>
            <w:vAlign w:val="bottom"/>
          </w:tcPr>
          <w:p w14:paraId="0F61A52C" w14:textId="7F579E1C" w:rsidR="008B12CC" w:rsidRPr="000D07C4" w:rsidRDefault="00724FF3" w:rsidP="008B12CC">
            <w:pPr>
              <w:jc w:val="right"/>
              <w:rPr>
                <w:rFonts w:asciiTheme="majorBidi" w:hAnsiTheme="majorBidi" w:cstheme="majorBidi"/>
                <w:sz w:val="28"/>
                <w:szCs w:val="28"/>
                <w:cs/>
              </w:rPr>
            </w:pPr>
            <w:r w:rsidRPr="00004CCD">
              <w:rPr>
                <w:rFonts w:ascii="AngsanaUPC" w:hAnsi="AngsanaUPC" w:cs="AngsanaUPC"/>
                <w:sz w:val="28"/>
                <w:szCs w:val="28"/>
                <w:cs/>
              </w:rPr>
              <w:t>1,094,929</w:t>
            </w:r>
          </w:p>
        </w:tc>
      </w:tr>
      <w:tr w:rsidR="008B12CC" w:rsidRPr="007E042B" w14:paraId="69B02BF1" w14:textId="77777777" w:rsidTr="00065369">
        <w:trPr>
          <w:trHeight w:val="187"/>
        </w:trPr>
        <w:tc>
          <w:tcPr>
            <w:tcW w:w="3063" w:type="dxa"/>
            <w:shd w:val="clear" w:color="000000" w:fill="FFFFFF"/>
            <w:noWrap/>
            <w:vAlign w:val="bottom"/>
            <w:hideMark/>
          </w:tcPr>
          <w:p w14:paraId="1619F162" w14:textId="77777777" w:rsidR="008B12CC" w:rsidRPr="00994525" w:rsidRDefault="008B12CC" w:rsidP="008B12CC">
            <w:pPr>
              <w:ind w:left="-108"/>
              <w:rPr>
                <w:rFonts w:asciiTheme="majorBidi" w:eastAsia="Times New Roman" w:hAnsiTheme="majorBidi" w:cstheme="majorBidi"/>
                <w:sz w:val="28"/>
                <w:szCs w:val="28"/>
                <w:cs/>
                <w:lang w:val="en-US"/>
              </w:rPr>
            </w:pPr>
            <w:r w:rsidRPr="005F5CCF">
              <w:rPr>
                <w:rFonts w:asciiTheme="majorBidi" w:hAnsiTheme="majorBidi"/>
                <w:sz w:val="28"/>
                <w:szCs w:val="28"/>
                <w:cs/>
              </w:rPr>
              <w:t>Purchases during the year</w:t>
            </w:r>
          </w:p>
        </w:tc>
        <w:tc>
          <w:tcPr>
            <w:tcW w:w="1642" w:type="dxa"/>
            <w:noWrap/>
            <w:vAlign w:val="bottom"/>
          </w:tcPr>
          <w:p w14:paraId="7C4E008F" w14:textId="6AC76E50"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lang w:val="en-US"/>
              </w:rPr>
              <w:t>-</w:t>
            </w:r>
          </w:p>
        </w:tc>
        <w:tc>
          <w:tcPr>
            <w:tcW w:w="1584" w:type="dxa"/>
            <w:noWrap/>
            <w:vAlign w:val="bottom"/>
          </w:tcPr>
          <w:p w14:paraId="5778647C" w14:textId="4CBB1281"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w:t>
            </w:r>
          </w:p>
        </w:tc>
        <w:tc>
          <w:tcPr>
            <w:tcW w:w="1584" w:type="dxa"/>
            <w:noWrap/>
            <w:vAlign w:val="bottom"/>
          </w:tcPr>
          <w:p w14:paraId="40B3D0AC" w14:textId="04117780"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42</w:t>
            </w:r>
          </w:p>
        </w:tc>
        <w:tc>
          <w:tcPr>
            <w:tcW w:w="1584" w:type="dxa"/>
            <w:noWrap/>
            <w:vAlign w:val="bottom"/>
          </w:tcPr>
          <w:p w14:paraId="4D593857" w14:textId="1084F715"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150</w:t>
            </w:r>
          </w:p>
        </w:tc>
        <w:tc>
          <w:tcPr>
            <w:tcW w:w="1584" w:type="dxa"/>
            <w:vAlign w:val="bottom"/>
          </w:tcPr>
          <w:p w14:paraId="72D343FC" w14:textId="3692D86E"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w:t>
            </w:r>
          </w:p>
        </w:tc>
        <w:tc>
          <w:tcPr>
            <w:tcW w:w="1584" w:type="dxa"/>
            <w:vAlign w:val="bottom"/>
          </w:tcPr>
          <w:p w14:paraId="2DE40758" w14:textId="37272652"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345</w:t>
            </w:r>
          </w:p>
        </w:tc>
        <w:tc>
          <w:tcPr>
            <w:tcW w:w="1238" w:type="dxa"/>
            <w:vAlign w:val="bottom"/>
          </w:tcPr>
          <w:p w14:paraId="1FFA8AEB" w14:textId="3E743174"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537</w:t>
            </w:r>
          </w:p>
        </w:tc>
      </w:tr>
      <w:tr w:rsidR="008B12CC" w:rsidRPr="00B17E07" w14:paraId="3075CDD3" w14:textId="77777777" w:rsidTr="00065369">
        <w:trPr>
          <w:trHeight w:val="187"/>
        </w:trPr>
        <w:tc>
          <w:tcPr>
            <w:tcW w:w="3063" w:type="dxa"/>
            <w:shd w:val="clear" w:color="000000" w:fill="FFFFFF"/>
            <w:noWrap/>
            <w:vAlign w:val="bottom"/>
          </w:tcPr>
          <w:p w14:paraId="1E1FD464" w14:textId="0CA363AC" w:rsidR="008B12CC" w:rsidRPr="00667F6C" w:rsidRDefault="008B4D49" w:rsidP="008B12CC">
            <w:pPr>
              <w:ind w:left="-108"/>
              <w:rPr>
                <w:rFonts w:asciiTheme="majorBidi" w:eastAsia="Times New Roman" w:hAnsiTheme="majorBidi" w:cstheme="majorBidi"/>
                <w:sz w:val="28"/>
                <w:szCs w:val="28"/>
                <w:cs/>
                <w:lang w:val="en-US"/>
              </w:rPr>
            </w:pPr>
            <w:r w:rsidRPr="008B4D49">
              <w:rPr>
                <w:rFonts w:asciiTheme="majorBidi" w:hAnsiTheme="majorBidi" w:cstheme="majorBidi"/>
                <w:sz w:val="28"/>
                <w:szCs w:val="28"/>
                <w:lang w:val="en-US"/>
              </w:rPr>
              <w:t>Disposal</w:t>
            </w:r>
            <w:r>
              <w:rPr>
                <w:rFonts w:asciiTheme="majorBidi" w:hAnsiTheme="majorBidi" w:cstheme="majorBidi"/>
                <w:sz w:val="28"/>
                <w:szCs w:val="28"/>
                <w:lang w:val="en-US"/>
              </w:rPr>
              <w:t xml:space="preserve"> during the year</w:t>
            </w:r>
          </w:p>
        </w:tc>
        <w:tc>
          <w:tcPr>
            <w:tcW w:w="1642" w:type="dxa"/>
            <w:noWrap/>
            <w:vAlign w:val="bottom"/>
          </w:tcPr>
          <w:p w14:paraId="4623CC61" w14:textId="682FF4C6" w:rsidR="008B12CC" w:rsidRPr="000D07C4"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w:t>
            </w:r>
          </w:p>
        </w:tc>
        <w:tc>
          <w:tcPr>
            <w:tcW w:w="1584" w:type="dxa"/>
            <w:noWrap/>
            <w:vAlign w:val="bottom"/>
          </w:tcPr>
          <w:p w14:paraId="66648D16" w14:textId="0E808A10" w:rsidR="008B12CC" w:rsidRPr="000D07C4"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w:t>
            </w:r>
          </w:p>
        </w:tc>
        <w:tc>
          <w:tcPr>
            <w:tcW w:w="1584" w:type="dxa"/>
            <w:noWrap/>
            <w:vAlign w:val="bottom"/>
          </w:tcPr>
          <w:p w14:paraId="3A857BC1" w14:textId="6DDE831E"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(2,270)</w:t>
            </w:r>
          </w:p>
        </w:tc>
        <w:tc>
          <w:tcPr>
            <w:tcW w:w="1584" w:type="dxa"/>
            <w:noWrap/>
            <w:vAlign w:val="bottom"/>
          </w:tcPr>
          <w:p w14:paraId="2DE97122" w14:textId="50C8B428"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(1,524)</w:t>
            </w:r>
          </w:p>
        </w:tc>
        <w:tc>
          <w:tcPr>
            <w:tcW w:w="1584" w:type="dxa"/>
            <w:vAlign w:val="bottom"/>
          </w:tcPr>
          <w:p w14:paraId="6FA5ECE8" w14:textId="2545E59F"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(42,083)</w:t>
            </w:r>
          </w:p>
        </w:tc>
        <w:tc>
          <w:tcPr>
            <w:tcW w:w="1584" w:type="dxa"/>
            <w:vAlign w:val="bottom"/>
          </w:tcPr>
          <w:p w14:paraId="4B7E6C07" w14:textId="218F71B3" w:rsidR="008B12CC" w:rsidRPr="000D07C4"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(273)</w:t>
            </w:r>
          </w:p>
        </w:tc>
        <w:tc>
          <w:tcPr>
            <w:tcW w:w="1238" w:type="dxa"/>
            <w:vAlign w:val="bottom"/>
          </w:tcPr>
          <w:p w14:paraId="4C032A2D" w14:textId="65A32B13"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(46,150)</w:t>
            </w:r>
          </w:p>
        </w:tc>
      </w:tr>
      <w:tr w:rsidR="008B12CC" w:rsidRPr="007E042B" w14:paraId="689E738A" w14:textId="77777777" w:rsidTr="00065369">
        <w:trPr>
          <w:trHeight w:val="187"/>
        </w:trPr>
        <w:tc>
          <w:tcPr>
            <w:tcW w:w="3063" w:type="dxa"/>
            <w:shd w:val="clear" w:color="000000" w:fill="FFFFFF"/>
            <w:noWrap/>
            <w:vAlign w:val="bottom"/>
            <w:hideMark/>
          </w:tcPr>
          <w:p w14:paraId="3265EA73" w14:textId="77777777" w:rsidR="008B12CC" w:rsidRPr="00667F6C"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5</w:t>
            </w:r>
          </w:p>
        </w:tc>
        <w:tc>
          <w:tcPr>
            <w:tcW w:w="1642" w:type="dxa"/>
            <w:noWrap/>
            <w:vAlign w:val="bottom"/>
          </w:tcPr>
          <w:p w14:paraId="0AE00C9B" w14:textId="2296D8F9"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lang w:val="en-US"/>
              </w:rPr>
              <w:t>294</w:t>
            </w:r>
            <w:r w:rsidRPr="007704F6">
              <w:rPr>
                <w:rFonts w:ascii="AngsanaUPC" w:eastAsia="Times New Roman" w:hAnsi="AngsanaUPC" w:cs="AngsanaUPC"/>
                <w:sz w:val="28"/>
                <w:szCs w:val="28"/>
                <w:lang w:val="en-US"/>
              </w:rPr>
              <w:t>,</w:t>
            </w:r>
            <w:r w:rsidRPr="007704F6">
              <w:rPr>
                <w:rFonts w:ascii="AngsanaUPC" w:hAnsi="AngsanaUPC" w:cs="AngsanaUPC"/>
                <w:sz w:val="28"/>
                <w:szCs w:val="28"/>
                <w:cs/>
                <w:lang w:val="en-US"/>
              </w:rPr>
              <w:t>069</w:t>
            </w:r>
          </w:p>
        </w:tc>
        <w:tc>
          <w:tcPr>
            <w:tcW w:w="1584" w:type="dxa"/>
            <w:noWrap/>
            <w:vAlign w:val="bottom"/>
          </w:tcPr>
          <w:p w14:paraId="50504D15" w14:textId="62417097" w:rsidR="008B12CC" w:rsidRPr="000D07C4" w:rsidRDefault="00724FF3" w:rsidP="008B12CC">
            <w:pPr>
              <w:pBdr>
                <w:bottom w:val="single" w:sz="4" w:space="1" w:color="auto"/>
              </w:pBdr>
              <w:jc w:val="right"/>
              <w:rPr>
                <w:rFonts w:asciiTheme="majorBidi" w:hAnsiTheme="majorBidi" w:cstheme="majorBidi"/>
                <w:sz w:val="28"/>
                <w:szCs w:val="28"/>
                <w:cs/>
              </w:rPr>
            </w:pPr>
            <w:r w:rsidRPr="00004CCD">
              <w:rPr>
                <w:rFonts w:ascii="AngsanaUPC" w:hAnsi="AngsanaUPC" w:cs="AngsanaUPC"/>
                <w:sz w:val="28"/>
                <w:szCs w:val="28"/>
                <w:cs/>
              </w:rPr>
              <w:t>320,619</w:t>
            </w:r>
          </w:p>
        </w:tc>
        <w:tc>
          <w:tcPr>
            <w:tcW w:w="1584" w:type="dxa"/>
            <w:noWrap/>
            <w:vAlign w:val="bottom"/>
          </w:tcPr>
          <w:p w14:paraId="33A9F001" w14:textId="2DE7EB87"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139,028</w:t>
            </w:r>
          </w:p>
        </w:tc>
        <w:tc>
          <w:tcPr>
            <w:tcW w:w="1584" w:type="dxa"/>
            <w:noWrap/>
            <w:vAlign w:val="bottom"/>
          </w:tcPr>
          <w:p w14:paraId="196913E2" w14:textId="76FB1FB2"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42,06</w:t>
            </w:r>
            <w:r w:rsidRPr="007704F6">
              <w:rPr>
                <w:rFonts w:ascii="AngsanaUPC" w:hAnsi="AngsanaUPC" w:cs="AngsanaUPC"/>
                <w:sz w:val="28"/>
                <w:szCs w:val="28"/>
                <w:lang w:val="en-US"/>
              </w:rPr>
              <w:t>2</w:t>
            </w:r>
          </w:p>
        </w:tc>
        <w:tc>
          <w:tcPr>
            <w:tcW w:w="1584" w:type="dxa"/>
            <w:vAlign w:val="bottom"/>
          </w:tcPr>
          <w:p w14:paraId="6F2C7D72" w14:textId="4ABB7106"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199,272</w:t>
            </w:r>
          </w:p>
        </w:tc>
        <w:tc>
          <w:tcPr>
            <w:tcW w:w="1584" w:type="dxa"/>
            <w:vAlign w:val="bottom"/>
          </w:tcPr>
          <w:p w14:paraId="18D56F09" w14:textId="57F42CB0"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54,266</w:t>
            </w:r>
          </w:p>
        </w:tc>
        <w:tc>
          <w:tcPr>
            <w:tcW w:w="1238" w:type="dxa"/>
            <w:vAlign w:val="bottom"/>
          </w:tcPr>
          <w:p w14:paraId="4F11600B" w14:textId="4138D590" w:rsidR="008B12CC" w:rsidRPr="000D07C4" w:rsidRDefault="00724FF3" w:rsidP="008B12CC">
            <w:pPr>
              <w:pBdr>
                <w:bottom w:val="single" w:sz="4" w:space="1" w:color="auto"/>
              </w:pBdr>
              <w:jc w:val="right"/>
              <w:rPr>
                <w:rFonts w:asciiTheme="majorBidi" w:hAnsiTheme="majorBidi" w:cstheme="majorBidi"/>
                <w:sz w:val="28"/>
                <w:szCs w:val="28"/>
                <w:cs/>
              </w:rPr>
            </w:pPr>
            <w:r w:rsidRPr="00004CCD">
              <w:rPr>
                <w:rFonts w:ascii="AngsanaUPC" w:hAnsi="AngsanaUPC" w:cs="AngsanaUPC"/>
                <w:sz w:val="28"/>
                <w:szCs w:val="28"/>
                <w:cs/>
              </w:rPr>
              <w:t>1,049,316</w:t>
            </w:r>
          </w:p>
        </w:tc>
      </w:tr>
      <w:tr w:rsidR="008B12CC" w:rsidRPr="007E042B" w14:paraId="47DB4133" w14:textId="77777777" w:rsidTr="000531C6">
        <w:trPr>
          <w:trHeight w:val="20"/>
        </w:trPr>
        <w:tc>
          <w:tcPr>
            <w:tcW w:w="3063" w:type="dxa"/>
            <w:shd w:val="clear" w:color="000000" w:fill="FFFFFF"/>
            <w:noWrap/>
            <w:hideMark/>
          </w:tcPr>
          <w:p w14:paraId="21C36467" w14:textId="77777777" w:rsidR="008B12CC" w:rsidRPr="00994525" w:rsidRDefault="008B12CC" w:rsidP="008B12CC">
            <w:pPr>
              <w:ind w:left="-108"/>
              <w:rPr>
                <w:rFonts w:asciiTheme="majorBidi" w:eastAsia="Times New Roman" w:hAnsiTheme="majorBidi" w:cstheme="majorBidi"/>
                <w:sz w:val="28"/>
                <w:szCs w:val="28"/>
                <w:u w:val="single"/>
                <w:lang w:val="en-US"/>
              </w:rPr>
            </w:pPr>
            <w:r w:rsidRPr="00994525">
              <w:rPr>
                <w:rFonts w:asciiTheme="majorBidi" w:hAnsiTheme="majorBidi"/>
                <w:sz w:val="28"/>
                <w:szCs w:val="28"/>
                <w:u w:val="single"/>
                <w:cs/>
              </w:rPr>
              <w:t>Accumulated depreciation</w:t>
            </w:r>
          </w:p>
        </w:tc>
        <w:tc>
          <w:tcPr>
            <w:tcW w:w="1642" w:type="dxa"/>
            <w:shd w:val="clear" w:color="auto" w:fill="FFFFFF" w:themeFill="background1"/>
            <w:noWrap/>
            <w:vAlign w:val="bottom"/>
          </w:tcPr>
          <w:p w14:paraId="5FEF9324" w14:textId="77777777" w:rsidR="008B12CC" w:rsidRPr="000D07C4" w:rsidRDefault="008B12CC" w:rsidP="008B12CC">
            <w:pPr>
              <w:ind w:left="-29" w:right="-29"/>
              <w:jc w:val="right"/>
              <w:rPr>
                <w:rFonts w:asciiTheme="majorBidi" w:eastAsia="Times New Roman" w:hAnsiTheme="majorBidi" w:cstheme="majorBidi"/>
                <w:sz w:val="28"/>
                <w:szCs w:val="28"/>
                <w:u w:val="single"/>
                <w:cs/>
                <w:lang w:val="en-US"/>
              </w:rPr>
            </w:pPr>
          </w:p>
        </w:tc>
        <w:tc>
          <w:tcPr>
            <w:tcW w:w="1584" w:type="dxa"/>
            <w:shd w:val="clear" w:color="auto" w:fill="FFFFFF" w:themeFill="background1"/>
            <w:noWrap/>
            <w:vAlign w:val="bottom"/>
          </w:tcPr>
          <w:p w14:paraId="04ECB01C" w14:textId="77777777" w:rsidR="008B12CC" w:rsidRPr="000D07C4" w:rsidRDefault="008B12CC" w:rsidP="008B12CC">
            <w:pPr>
              <w:ind w:left="-29" w:right="-29"/>
              <w:jc w:val="right"/>
              <w:rPr>
                <w:rFonts w:asciiTheme="majorBidi" w:eastAsia="Times New Roman" w:hAnsiTheme="majorBidi" w:cstheme="majorBidi"/>
                <w:sz w:val="28"/>
                <w:szCs w:val="28"/>
                <w:u w:val="single"/>
                <w:lang w:val="en-US"/>
              </w:rPr>
            </w:pPr>
          </w:p>
        </w:tc>
        <w:tc>
          <w:tcPr>
            <w:tcW w:w="1584" w:type="dxa"/>
            <w:shd w:val="clear" w:color="auto" w:fill="FFFFFF" w:themeFill="background1"/>
            <w:noWrap/>
            <w:vAlign w:val="bottom"/>
          </w:tcPr>
          <w:p w14:paraId="072CE875" w14:textId="77777777" w:rsidR="008B12CC" w:rsidRPr="000D07C4" w:rsidRDefault="008B12CC" w:rsidP="008B12CC">
            <w:pPr>
              <w:ind w:left="-29" w:right="-29"/>
              <w:jc w:val="right"/>
              <w:rPr>
                <w:rFonts w:asciiTheme="majorBidi" w:eastAsia="Times New Roman" w:hAnsiTheme="majorBidi" w:cstheme="majorBidi"/>
                <w:sz w:val="28"/>
                <w:szCs w:val="28"/>
                <w:lang w:val="en-US"/>
              </w:rPr>
            </w:pPr>
          </w:p>
        </w:tc>
        <w:tc>
          <w:tcPr>
            <w:tcW w:w="1584" w:type="dxa"/>
            <w:shd w:val="clear" w:color="auto" w:fill="FFFFFF" w:themeFill="background1"/>
            <w:noWrap/>
            <w:vAlign w:val="bottom"/>
          </w:tcPr>
          <w:p w14:paraId="60DE9284" w14:textId="77777777" w:rsidR="008B12CC" w:rsidRPr="000D07C4" w:rsidRDefault="008B12CC" w:rsidP="008B12CC">
            <w:pPr>
              <w:ind w:left="-29" w:right="-29"/>
              <w:jc w:val="right"/>
              <w:rPr>
                <w:rFonts w:asciiTheme="majorBidi" w:eastAsia="Times New Roman" w:hAnsiTheme="majorBidi" w:cstheme="majorBidi"/>
                <w:sz w:val="28"/>
                <w:szCs w:val="28"/>
                <w:lang w:val="en-US"/>
              </w:rPr>
            </w:pPr>
          </w:p>
        </w:tc>
        <w:tc>
          <w:tcPr>
            <w:tcW w:w="1584" w:type="dxa"/>
            <w:shd w:val="clear" w:color="auto" w:fill="FFFFFF" w:themeFill="background1"/>
          </w:tcPr>
          <w:p w14:paraId="55A7ACC4" w14:textId="77777777" w:rsidR="008B12CC" w:rsidRPr="000D07C4" w:rsidRDefault="008B12CC" w:rsidP="008B12CC">
            <w:pPr>
              <w:ind w:left="-29" w:right="-29"/>
              <w:jc w:val="right"/>
              <w:rPr>
                <w:rFonts w:asciiTheme="majorBidi" w:eastAsia="Times New Roman" w:hAnsiTheme="majorBidi" w:cstheme="majorBidi"/>
                <w:sz w:val="28"/>
                <w:szCs w:val="28"/>
                <w:lang w:val="en-US"/>
              </w:rPr>
            </w:pPr>
          </w:p>
        </w:tc>
        <w:tc>
          <w:tcPr>
            <w:tcW w:w="1584" w:type="dxa"/>
            <w:shd w:val="clear" w:color="auto" w:fill="FFFFFF" w:themeFill="background1"/>
          </w:tcPr>
          <w:p w14:paraId="1C9BBABD" w14:textId="77777777" w:rsidR="008B12CC" w:rsidRPr="000D07C4" w:rsidRDefault="008B12CC" w:rsidP="008B12CC">
            <w:pPr>
              <w:ind w:left="-29" w:right="-29"/>
              <w:jc w:val="right"/>
              <w:rPr>
                <w:rFonts w:asciiTheme="majorBidi" w:eastAsia="Times New Roman" w:hAnsiTheme="majorBidi" w:cstheme="majorBidi"/>
                <w:sz w:val="28"/>
                <w:szCs w:val="28"/>
                <w:lang w:val="en-US"/>
              </w:rPr>
            </w:pPr>
          </w:p>
        </w:tc>
        <w:tc>
          <w:tcPr>
            <w:tcW w:w="1238" w:type="dxa"/>
            <w:shd w:val="clear" w:color="auto" w:fill="FFFFFF" w:themeFill="background1"/>
            <w:vAlign w:val="bottom"/>
          </w:tcPr>
          <w:p w14:paraId="1D57AED7" w14:textId="77777777" w:rsidR="008B12CC" w:rsidRPr="000D07C4" w:rsidRDefault="008B12CC" w:rsidP="008B12CC">
            <w:pPr>
              <w:ind w:left="-29" w:right="-29"/>
              <w:jc w:val="right"/>
              <w:rPr>
                <w:rFonts w:asciiTheme="majorBidi" w:eastAsia="Times New Roman" w:hAnsiTheme="majorBidi" w:cstheme="majorBidi"/>
                <w:sz w:val="28"/>
                <w:szCs w:val="28"/>
                <w:lang w:val="en-US"/>
              </w:rPr>
            </w:pPr>
          </w:p>
        </w:tc>
      </w:tr>
      <w:tr w:rsidR="008B12CC" w:rsidRPr="007E042B" w14:paraId="4A88430D" w14:textId="77777777" w:rsidTr="00065369">
        <w:trPr>
          <w:trHeight w:val="187"/>
        </w:trPr>
        <w:tc>
          <w:tcPr>
            <w:tcW w:w="3063" w:type="dxa"/>
            <w:shd w:val="clear" w:color="000000" w:fill="FFFFFF"/>
            <w:noWrap/>
            <w:hideMark/>
          </w:tcPr>
          <w:p w14:paraId="41612C3A" w14:textId="77777777" w:rsidR="008B12CC" w:rsidRPr="00994525" w:rsidRDefault="008B12CC" w:rsidP="008B12CC">
            <w:pPr>
              <w:ind w:left="-108"/>
              <w:rPr>
                <w:rFonts w:asciiTheme="majorBidi" w:eastAsia="Times New Roman" w:hAnsiTheme="majorBidi" w:cstheme="majorBidi"/>
                <w:sz w:val="28"/>
                <w:szCs w:val="28"/>
                <w:highlight w:val="cyan"/>
                <w:lang w:val="en-US"/>
              </w:rPr>
            </w:pPr>
            <w:r w:rsidRPr="005F5CCF">
              <w:rPr>
                <w:rFonts w:asciiTheme="majorBidi" w:hAnsiTheme="majorBidi"/>
                <w:sz w:val="28"/>
                <w:szCs w:val="28"/>
                <w:cs/>
              </w:rPr>
              <w:t>As at December 31, 2024</w:t>
            </w:r>
          </w:p>
        </w:tc>
        <w:tc>
          <w:tcPr>
            <w:tcW w:w="1642" w:type="dxa"/>
            <w:noWrap/>
            <w:vAlign w:val="bottom"/>
          </w:tcPr>
          <w:p w14:paraId="47EA79B9" w14:textId="48D3FD60" w:rsidR="008B12CC" w:rsidRPr="000D07C4"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lang w:val="en-US"/>
              </w:rPr>
              <w:t>(8</w:t>
            </w:r>
            <w:r w:rsidRPr="007704F6">
              <w:rPr>
                <w:rFonts w:ascii="AngsanaUPC" w:hAnsi="AngsanaUPC" w:cs="AngsanaUPC"/>
                <w:sz w:val="28"/>
                <w:szCs w:val="28"/>
                <w:lang w:val="en-US"/>
              </w:rPr>
              <w:t>,</w:t>
            </w:r>
            <w:r w:rsidRPr="007704F6">
              <w:rPr>
                <w:rFonts w:ascii="AngsanaUPC" w:hAnsi="AngsanaUPC" w:cs="AngsanaUPC"/>
                <w:sz w:val="28"/>
                <w:szCs w:val="28"/>
                <w:cs/>
                <w:lang w:val="en-US"/>
              </w:rPr>
              <w:t>397)</w:t>
            </w:r>
          </w:p>
        </w:tc>
        <w:tc>
          <w:tcPr>
            <w:tcW w:w="1584" w:type="dxa"/>
            <w:noWrap/>
            <w:vAlign w:val="bottom"/>
          </w:tcPr>
          <w:p w14:paraId="094C8115" w14:textId="7091C1C6" w:rsidR="008B12CC" w:rsidRPr="000D07C4"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lang w:val="en-US"/>
              </w:rPr>
              <w:t>(187</w:t>
            </w:r>
            <w:r w:rsidRPr="007704F6">
              <w:rPr>
                <w:rFonts w:ascii="AngsanaUPC" w:hAnsi="AngsanaUPC" w:cs="AngsanaUPC"/>
                <w:sz w:val="28"/>
                <w:szCs w:val="28"/>
                <w:lang w:val="en-US"/>
              </w:rPr>
              <w:t>,233</w:t>
            </w:r>
            <w:r w:rsidRPr="007704F6">
              <w:rPr>
                <w:rFonts w:ascii="AngsanaUPC" w:hAnsi="AngsanaUPC" w:cs="AngsanaUPC"/>
                <w:sz w:val="28"/>
                <w:szCs w:val="28"/>
                <w:cs/>
                <w:lang w:val="en-US"/>
              </w:rPr>
              <w:t>)</w:t>
            </w:r>
          </w:p>
        </w:tc>
        <w:tc>
          <w:tcPr>
            <w:tcW w:w="1584" w:type="dxa"/>
            <w:noWrap/>
            <w:vAlign w:val="bottom"/>
          </w:tcPr>
          <w:p w14:paraId="5700B20F" w14:textId="48E8D30D" w:rsidR="008B12CC" w:rsidRPr="000D07C4"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rPr>
              <w:t>(130</w:t>
            </w:r>
            <w:r w:rsidRPr="007704F6">
              <w:rPr>
                <w:rFonts w:ascii="AngsanaUPC" w:hAnsi="AngsanaUPC" w:cs="AngsanaUPC"/>
                <w:sz w:val="28"/>
                <w:szCs w:val="28"/>
                <w:lang w:val="en-US"/>
              </w:rPr>
              <w:t>,</w:t>
            </w:r>
            <w:r w:rsidRPr="007704F6">
              <w:rPr>
                <w:rFonts w:ascii="AngsanaUPC" w:hAnsi="AngsanaUPC" w:cs="AngsanaUPC"/>
                <w:sz w:val="28"/>
                <w:szCs w:val="28"/>
                <w:cs/>
                <w:lang w:val="en-US"/>
              </w:rPr>
              <w:t>404)</w:t>
            </w:r>
          </w:p>
        </w:tc>
        <w:tc>
          <w:tcPr>
            <w:tcW w:w="1584" w:type="dxa"/>
            <w:noWrap/>
            <w:vAlign w:val="bottom"/>
          </w:tcPr>
          <w:p w14:paraId="50BBC277" w14:textId="31900AC9" w:rsidR="008B12CC" w:rsidRPr="000D07C4"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rPr>
              <w:t>(42</w:t>
            </w:r>
            <w:r w:rsidRPr="007704F6">
              <w:rPr>
                <w:rFonts w:ascii="AngsanaUPC" w:hAnsi="AngsanaUPC" w:cs="AngsanaUPC"/>
                <w:sz w:val="28"/>
                <w:szCs w:val="28"/>
                <w:lang w:val="en-US"/>
              </w:rPr>
              <w:t>,902</w:t>
            </w:r>
            <w:r w:rsidRPr="007704F6">
              <w:rPr>
                <w:rFonts w:ascii="AngsanaUPC" w:hAnsi="AngsanaUPC" w:cs="AngsanaUPC"/>
                <w:sz w:val="28"/>
                <w:szCs w:val="28"/>
                <w:cs/>
                <w:lang w:val="en-US"/>
              </w:rPr>
              <w:t>)</w:t>
            </w:r>
          </w:p>
        </w:tc>
        <w:tc>
          <w:tcPr>
            <w:tcW w:w="1584" w:type="dxa"/>
          </w:tcPr>
          <w:p w14:paraId="4E2020FA" w14:textId="130250DD" w:rsidR="008B12CC" w:rsidRPr="000D07C4"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rPr>
              <w:t>(150</w:t>
            </w:r>
            <w:r w:rsidRPr="007704F6">
              <w:rPr>
                <w:rFonts w:ascii="AngsanaUPC" w:hAnsi="AngsanaUPC" w:cs="AngsanaUPC"/>
                <w:sz w:val="28"/>
                <w:szCs w:val="28"/>
                <w:lang w:val="en-US"/>
              </w:rPr>
              <w:t>,</w:t>
            </w:r>
            <w:r w:rsidRPr="007704F6">
              <w:rPr>
                <w:rFonts w:ascii="AngsanaUPC" w:hAnsi="AngsanaUPC" w:cs="AngsanaUPC"/>
                <w:sz w:val="28"/>
                <w:szCs w:val="28"/>
                <w:cs/>
                <w:lang w:val="en-US"/>
              </w:rPr>
              <w:t>871)</w:t>
            </w:r>
          </w:p>
        </w:tc>
        <w:tc>
          <w:tcPr>
            <w:tcW w:w="1584" w:type="dxa"/>
          </w:tcPr>
          <w:p w14:paraId="419DF72E" w14:textId="1A23029A"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w:t>
            </w:r>
          </w:p>
        </w:tc>
        <w:tc>
          <w:tcPr>
            <w:tcW w:w="1238" w:type="dxa"/>
            <w:vAlign w:val="bottom"/>
          </w:tcPr>
          <w:p w14:paraId="642069D0" w14:textId="2212E41E" w:rsidR="008B12CC" w:rsidRPr="000D07C4" w:rsidRDefault="008B12CC" w:rsidP="008B12CC">
            <w:pPr>
              <w:jc w:val="right"/>
              <w:rPr>
                <w:rFonts w:asciiTheme="majorBidi" w:hAnsiTheme="majorBidi" w:cstheme="majorBidi"/>
                <w:sz w:val="28"/>
                <w:szCs w:val="28"/>
                <w:cs/>
                <w:lang w:val="en-US"/>
              </w:rPr>
            </w:pPr>
            <w:r w:rsidRPr="007704F6">
              <w:rPr>
                <w:rFonts w:ascii="AngsanaUPC" w:hAnsi="AngsanaUPC" w:cs="AngsanaUPC"/>
                <w:sz w:val="28"/>
                <w:szCs w:val="28"/>
                <w:cs/>
                <w:lang w:val="en-US"/>
              </w:rPr>
              <w:t>(519</w:t>
            </w:r>
            <w:r w:rsidRPr="007704F6">
              <w:rPr>
                <w:rFonts w:ascii="AngsanaUPC" w:hAnsi="AngsanaUPC" w:cs="AngsanaUPC"/>
                <w:sz w:val="28"/>
                <w:szCs w:val="28"/>
                <w:lang w:val="en-US"/>
              </w:rPr>
              <w:t>,807</w:t>
            </w:r>
            <w:r w:rsidRPr="007704F6">
              <w:rPr>
                <w:rFonts w:ascii="AngsanaUPC" w:hAnsi="AngsanaUPC" w:cs="AngsanaUPC"/>
                <w:sz w:val="28"/>
                <w:szCs w:val="28"/>
                <w:cs/>
                <w:lang w:val="en-US"/>
              </w:rPr>
              <w:t>)</w:t>
            </w:r>
          </w:p>
        </w:tc>
      </w:tr>
      <w:tr w:rsidR="008B12CC" w:rsidRPr="007E042B" w14:paraId="133B4996" w14:textId="77777777" w:rsidTr="00065369">
        <w:trPr>
          <w:trHeight w:val="187"/>
        </w:trPr>
        <w:tc>
          <w:tcPr>
            <w:tcW w:w="3063" w:type="dxa"/>
            <w:shd w:val="clear" w:color="000000" w:fill="FFFFFF"/>
            <w:noWrap/>
            <w:hideMark/>
          </w:tcPr>
          <w:p w14:paraId="6881388A" w14:textId="77777777" w:rsidR="008B12CC" w:rsidRPr="00994525" w:rsidRDefault="008B12CC" w:rsidP="008B12CC">
            <w:pPr>
              <w:ind w:left="-108"/>
              <w:rPr>
                <w:rFonts w:asciiTheme="majorBidi" w:eastAsia="Times New Roman" w:hAnsiTheme="majorBidi" w:cstheme="majorBidi"/>
                <w:sz w:val="28"/>
                <w:szCs w:val="28"/>
                <w:lang w:val="en-US"/>
              </w:rPr>
            </w:pPr>
            <w:r w:rsidRPr="00994525">
              <w:rPr>
                <w:rFonts w:asciiTheme="majorBidi" w:hAnsiTheme="majorBidi" w:cstheme="majorBidi"/>
                <w:sz w:val="28"/>
                <w:szCs w:val="28"/>
                <w:lang w:val="en-GB"/>
              </w:rPr>
              <w:t xml:space="preserve">Depreciation </w:t>
            </w:r>
            <w:r>
              <w:rPr>
                <w:rFonts w:asciiTheme="majorBidi" w:hAnsiTheme="majorBidi" w:cstheme="majorBidi"/>
                <w:sz w:val="28"/>
                <w:szCs w:val="28"/>
                <w:lang w:val="en-GB"/>
              </w:rPr>
              <w:t>for the year</w:t>
            </w:r>
          </w:p>
        </w:tc>
        <w:tc>
          <w:tcPr>
            <w:tcW w:w="1642" w:type="dxa"/>
            <w:noWrap/>
            <w:vAlign w:val="bottom"/>
          </w:tcPr>
          <w:p w14:paraId="4062F8C6" w14:textId="4DC418FA"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(1,445)</w:t>
            </w:r>
          </w:p>
        </w:tc>
        <w:tc>
          <w:tcPr>
            <w:tcW w:w="1584" w:type="dxa"/>
            <w:noWrap/>
            <w:vAlign w:val="bottom"/>
          </w:tcPr>
          <w:p w14:paraId="2FEE9A53" w14:textId="0542BCBD" w:rsidR="008B12CC" w:rsidRPr="000D07C4" w:rsidRDefault="00724FF3" w:rsidP="008B12CC">
            <w:pPr>
              <w:jc w:val="right"/>
              <w:rPr>
                <w:rFonts w:asciiTheme="majorBidi" w:hAnsiTheme="majorBidi" w:cstheme="majorBidi"/>
                <w:sz w:val="28"/>
                <w:szCs w:val="28"/>
                <w:cs/>
              </w:rPr>
            </w:pPr>
            <w:r w:rsidRPr="00004CCD">
              <w:rPr>
                <w:rFonts w:ascii="AngsanaUPC" w:hAnsi="AngsanaUPC" w:cs="AngsanaUPC"/>
                <w:sz w:val="28"/>
                <w:szCs w:val="28"/>
                <w:cs/>
              </w:rPr>
              <w:t>(11,867)</w:t>
            </w:r>
          </w:p>
        </w:tc>
        <w:tc>
          <w:tcPr>
            <w:tcW w:w="1584" w:type="dxa"/>
            <w:noWrap/>
            <w:vAlign w:val="bottom"/>
          </w:tcPr>
          <w:p w14:paraId="6FA3262F" w14:textId="393372B3"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(4,975)</w:t>
            </w:r>
          </w:p>
        </w:tc>
        <w:tc>
          <w:tcPr>
            <w:tcW w:w="1584" w:type="dxa"/>
            <w:noWrap/>
            <w:vAlign w:val="bottom"/>
          </w:tcPr>
          <w:p w14:paraId="60FCD694" w14:textId="4C4CAFBD"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(242)</w:t>
            </w:r>
          </w:p>
        </w:tc>
        <w:tc>
          <w:tcPr>
            <w:tcW w:w="1584" w:type="dxa"/>
          </w:tcPr>
          <w:p w14:paraId="5EC0CF32" w14:textId="2AA6B2F4"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(20,175)</w:t>
            </w:r>
          </w:p>
        </w:tc>
        <w:tc>
          <w:tcPr>
            <w:tcW w:w="1584" w:type="dxa"/>
          </w:tcPr>
          <w:p w14:paraId="25D98C6E" w14:textId="28E4C05D" w:rsidR="008B12CC" w:rsidRPr="000D07C4" w:rsidRDefault="008B12CC" w:rsidP="008B12CC">
            <w:pPr>
              <w:jc w:val="right"/>
              <w:rPr>
                <w:rFonts w:asciiTheme="majorBidi" w:hAnsiTheme="majorBidi" w:cstheme="majorBidi"/>
                <w:sz w:val="28"/>
                <w:szCs w:val="28"/>
                <w:cs/>
              </w:rPr>
            </w:pPr>
            <w:r w:rsidRPr="007704F6">
              <w:rPr>
                <w:rFonts w:ascii="AngsanaUPC" w:hAnsi="AngsanaUPC" w:cs="AngsanaUPC"/>
                <w:sz w:val="28"/>
                <w:szCs w:val="28"/>
                <w:cs/>
              </w:rPr>
              <w:t>-</w:t>
            </w:r>
          </w:p>
        </w:tc>
        <w:tc>
          <w:tcPr>
            <w:tcW w:w="1238" w:type="dxa"/>
            <w:vAlign w:val="bottom"/>
          </w:tcPr>
          <w:p w14:paraId="25ED1494" w14:textId="41BBD370" w:rsidR="008B12CC" w:rsidRPr="000D07C4" w:rsidRDefault="00724FF3" w:rsidP="008B12CC">
            <w:pPr>
              <w:jc w:val="right"/>
              <w:rPr>
                <w:rFonts w:asciiTheme="majorBidi" w:hAnsiTheme="majorBidi" w:cstheme="majorBidi"/>
                <w:sz w:val="28"/>
                <w:szCs w:val="28"/>
                <w:cs/>
              </w:rPr>
            </w:pPr>
            <w:r w:rsidRPr="00004CCD">
              <w:rPr>
                <w:rFonts w:ascii="AngsanaUPC" w:hAnsi="AngsanaUPC" w:cs="AngsanaUPC"/>
                <w:sz w:val="28"/>
                <w:szCs w:val="28"/>
                <w:cs/>
              </w:rPr>
              <w:t>(38,704)</w:t>
            </w:r>
          </w:p>
        </w:tc>
      </w:tr>
      <w:tr w:rsidR="008B12CC" w:rsidRPr="007E042B" w14:paraId="75B0B685" w14:textId="77777777" w:rsidTr="00065369">
        <w:trPr>
          <w:trHeight w:val="187"/>
        </w:trPr>
        <w:tc>
          <w:tcPr>
            <w:tcW w:w="3063" w:type="dxa"/>
            <w:shd w:val="clear" w:color="000000" w:fill="FFFFFF"/>
            <w:noWrap/>
          </w:tcPr>
          <w:p w14:paraId="6482AE78" w14:textId="2E2B449E" w:rsidR="008B12CC" w:rsidRPr="00994525" w:rsidRDefault="008B4D49" w:rsidP="008B12CC">
            <w:pPr>
              <w:ind w:left="-108"/>
              <w:rPr>
                <w:rFonts w:asciiTheme="majorBidi" w:eastAsia="Times New Roman" w:hAnsiTheme="majorBidi" w:cstheme="majorBidi"/>
                <w:sz w:val="28"/>
                <w:szCs w:val="28"/>
                <w:cs/>
                <w:lang w:val="en-US"/>
              </w:rPr>
            </w:pPr>
            <w:r w:rsidRPr="008B4D49">
              <w:rPr>
                <w:rFonts w:asciiTheme="majorBidi" w:hAnsiTheme="majorBidi" w:cstheme="majorBidi"/>
                <w:sz w:val="28"/>
                <w:szCs w:val="28"/>
                <w:lang w:val="en-US"/>
              </w:rPr>
              <w:t>Disposal</w:t>
            </w:r>
            <w:r>
              <w:rPr>
                <w:rFonts w:asciiTheme="majorBidi" w:hAnsiTheme="majorBidi" w:cstheme="majorBidi"/>
                <w:sz w:val="28"/>
                <w:szCs w:val="28"/>
                <w:lang w:val="en-US"/>
              </w:rPr>
              <w:t xml:space="preserve"> during the year</w:t>
            </w:r>
          </w:p>
        </w:tc>
        <w:tc>
          <w:tcPr>
            <w:tcW w:w="1642" w:type="dxa"/>
            <w:noWrap/>
            <w:vAlign w:val="bottom"/>
          </w:tcPr>
          <w:p w14:paraId="046C2D87" w14:textId="4A75FA49"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w:t>
            </w:r>
          </w:p>
        </w:tc>
        <w:tc>
          <w:tcPr>
            <w:tcW w:w="1584" w:type="dxa"/>
            <w:noWrap/>
            <w:vAlign w:val="bottom"/>
          </w:tcPr>
          <w:p w14:paraId="451B5827" w14:textId="13F6642E"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w:t>
            </w:r>
          </w:p>
        </w:tc>
        <w:tc>
          <w:tcPr>
            <w:tcW w:w="1584" w:type="dxa"/>
            <w:noWrap/>
            <w:vAlign w:val="bottom"/>
          </w:tcPr>
          <w:p w14:paraId="4511AE47" w14:textId="09F3C026"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2,18</w:t>
            </w:r>
            <w:r w:rsidRPr="007704F6">
              <w:rPr>
                <w:rFonts w:ascii="AngsanaUPC" w:hAnsi="AngsanaUPC" w:cs="AngsanaUPC"/>
                <w:sz w:val="28"/>
                <w:szCs w:val="28"/>
                <w:lang w:val="en-US"/>
              </w:rPr>
              <w:t>1</w:t>
            </w:r>
          </w:p>
        </w:tc>
        <w:tc>
          <w:tcPr>
            <w:tcW w:w="1584" w:type="dxa"/>
            <w:noWrap/>
            <w:vAlign w:val="bottom"/>
          </w:tcPr>
          <w:p w14:paraId="5257B907" w14:textId="300B96A8"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1,50</w:t>
            </w:r>
            <w:r w:rsidRPr="007704F6">
              <w:rPr>
                <w:rFonts w:ascii="AngsanaUPC" w:hAnsi="AngsanaUPC" w:cs="AngsanaUPC"/>
                <w:sz w:val="28"/>
                <w:szCs w:val="28"/>
                <w:lang w:val="en-US"/>
              </w:rPr>
              <w:t>6</w:t>
            </w:r>
          </w:p>
        </w:tc>
        <w:tc>
          <w:tcPr>
            <w:tcW w:w="1584" w:type="dxa"/>
          </w:tcPr>
          <w:p w14:paraId="0A621637" w14:textId="4E996698"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38,01</w:t>
            </w:r>
            <w:r w:rsidRPr="007704F6">
              <w:rPr>
                <w:rFonts w:ascii="AngsanaUPC" w:hAnsi="AngsanaUPC" w:cs="AngsanaUPC"/>
                <w:sz w:val="28"/>
                <w:szCs w:val="28"/>
                <w:lang w:val="en-US"/>
              </w:rPr>
              <w:t>3</w:t>
            </w:r>
          </w:p>
        </w:tc>
        <w:tc>
          <w:tcPr>
            <w:tcW w:w="1584" w:type="dxa"/>
          </w:tcPr>
          <w:p w14:paraId="6FFAF932" w14:textId="55267BC5"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w:t>
            </w:r>
          </w:p>
        </w:tc>
        <w:tc>
          <w:tcPr>
            <w:tcW w:w="1238" w:type="dxa"/>
            <w:vAlign w:val="bottom"/>
          </w:tcPr>
          <w:p w14:paraId="0A36DC5E" w14:textId="4F5DDDE6" w:rsidR="008B12CC" w:rsidRPr="000D07C4"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41,700</w:t>
            </w:r>
          </w:p>
        </w:tc>
      </w:tr>
      <w:tr w:rsidR="008B12CC" w:rsidRPr="007E042B" w14:paraId="36A7FE56" w14:textId="77777777" w:rsidTr="00065369">
        <w:trPr>
          <w:trHeight w:val="187"/>
        </w:trPr>
        <w:tc>
          <w:tcPr>
            <w:tcW w:w="3063" w:type="dxa"/>
            <w:shd w:val="clear" w:color="000000" w:fill="FFFFFF"/>
            <w:noWrap/>
            <w:hideMark/>
          </w:tcPr>
          <w:p w14:paraId="17570B3F" w14:textId="77777777" w:rsidR="008B12CC" w:rsidRPr="00994525"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5</w:t>
            </w:r>
          </w:p>
        </w:tc>
        <w:tc>
          <w:tcPr>
            <w:tcW w:w="1642" w:type="dxa"/>
            <w:noWrap/>
            <w:vAlign w:val="bottom"/>
          </w:tcPr>
          <w:p w14:paraId="01573E57" w14:textId="7FE6351A"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(9,842)</w:t>
            </w:r>
          </w:p>
        </w:tc>
        <w:tc>
          <w:tcPr>
            <w:tcW w:w="1584" w:type="dxa"/>
            <w:noWrap/>
            <w:vAlign w:val="bottom"/>
          </w:tcPr>
          <w:p w14:paraId="0AFF49E7" w14:textId="1BC575B4" w:rsidR="008B12CC" w:rsidRPr="000D07C4" w:rsidRDefault="00724FF3" w:rsidP="008B12CC">
            <w:pPr>
              <w:pBdr>
                <w:bottom w:val="single" w:sz="4" w:space="1" w:color="auto"/>
              </w:pBdr>
              <w:jc w:val="right"/>
              <w:rPr>
                <w:rFonts w:asciiTheme="majorBidi" w:hAnsiTheme="majorBidi" w:cstheme="majorBidi"/>
                <w:sz w:val="28"/>
                <w:szCs w:val="28"/>
                <w:lang w:val="en-US"/>
              </w:rPr>
            </w:pPr>
            <w:r w:rsidRPr="00004CCD">
              <w:rPr>
                <w:rFonts w:ascii="AngsanaUPC" w:hAnsi="AngsanaUPC" w:cs="AngsanaUPC"/>
                <w:sz w:val="28"/>
                <w:szCs w:val="28"/>
                <w:lang w:val="en-US"/>
              </w:rPr>
              <w:t>(199,100)</w:t>
            </w:r>
          </w:p>
        </w:tc>
        <w:tc>
          <w:tcPr>
            <w:tcW w:w="1584" w:type="dxa"/>
            <w:noWrap/>
            <w:vAlign w:val="bottom"/>
          </w:tcPr>
          <w:p w14:paraId="7EC2E288" w14:textId="450DAF11"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(133,198)</w:t>
            </w:r>
          </w:p>
        </w:tc>
        <w:tc>
          <w:tcPr>
            <w:tcW w:w="1584" w:type="dxa"/>
            <w:noWrap/>
            <w:vAlign w:val="bottom"/>
          </w:tcPr>
          <w:p w14:paraId="157968EB" w14:textId="1995D8D4"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(41,638)</w:t>
            </w:r>
          </w:p>
        </w:tc>
        <w:tc>
          <w:tcPr>
            <w:tcW w:w="1584" w:type="dxa"/>
          </w:tcPr>
          <w:p w14:paraId="6DBAB1A5" w14:textId="761E61F2" w:rsidR="008B12CC" w:rsidRPr="000D07C4"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8"/>
                <w:szCs w:val="28"/>
                <w:cs/>
              </w:rPr>
              <w:t>(133,033)</w:t>
            </w:r>
          </w:p>
        </w:tc>
        <w:tc>
          <w:tcPr>
            <w:tcW w:w="1584" w:type="dxa"/>
          </w:tcPr>
          <w:p w14:paraId="2E3E0293" w14:textId="577A8294" w:rsidR="008B12CC" w:rsidRPr="000D07C4"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cs/>
                <w:lang w:val="en-US"/>
              </w:rPr>
              <w:t>-</w:t>
            </w:r>
          </w:p>
        </w:tc>
        <w:tc>
          <w:tcPr>
            <w:tcW w:w="1238" w:type="dxa"/>
            <w:vAlign w:val="bottom"/>
          </w:tcPr>
          <w:p w14:paraId="1BF59028" w14:textId="08438F15" w:rsidR="008B12CC" w:rsidRPr="000D07C4" w:rsidRDefault="00724FF3" w:rsidP="008B12CC">
            <w:pPr>
              <w:pBdr>
                <w:bottom w:val="single" w:sz="4" w:space="1" w:color="auto"/>
              </w:pBdr>
              <w:jc w:val="right"/>
              <w:rPr>
                <w:rFonts w:asciiTheme="majorBidi" w:hAnsiTheme="majorBidi" w:cstheme="majorBidi"/>
                <w:sz w:val="28"/>
                <w:szCs w:val="28"/>
                <w:cs/>
              </w:rPr>
            </w:pPr>
            <w:r w:rsidRPr="00004CCD">
              <w:rPr>
                <w:rFonts w:ascii="AngsanaUPC" w:hAnsi="AngsanaUPC" w:cs="AngsanaUPC"/>
                <w:sz w:val="28"/>
                <w:szCs w:val="28"/>
                <w:cs/>
              </w:rPr>
              <w:t>(516,811)</w:t>
            </w:r>
          </w:p>
        </w:tc>
      </w:tr>
      <w:tr w:rsidR="008B12CC" w:rsidRPr="007E042B" w14:paraId="4BDC5C5B" w14:textId="77777777" w:rsidTr="00065369">
        <w:trPr>
          <w:trHeight w:val="187"/>
        </w:trPr>
        <w:tc>
          <w:tcPr>
            <w:tcW w:w="3063" w:type="dxa"/>
            <w:shd w:val="clear" w:color="000000" w:fill="FFFFFF"/>
            <w:noWrap/>
            <w:hideMark/>
          </w:tcPr>
          <w:p w14:paraId="65D4FEBC" w14:textId="77777777" w:rsidR="008B12CC" w:rsidRPr="00994525" w:rsidRDefault="008B12CC" w:rsidP="008B12CC">
            <w:pPr>
              <w:ind w:left="-108"/>
              <w:rPr>
                <w:rFonts w:asciiTheme="majorBidi" w:eastAsia="Times New Roman" w:hAnsiTheme="majorBidi" w:cstheme="majorBidi"/>
                <w:sz w:val="28"/>
                <w:szCs w:val="28"/>
                <w:u w:val="single"/>
                <w:lang w:val="en-US"/>
              </w:rPr>
            </w:pPr>
            <w:r w:rsidRPr="00994525">
              <w:rPr>
                <w:rFonts w:asciiTheme="majorBidi" w:eastAsia="Times New Roman" w:hAnsiTheme="majorBidi"/>
                <w:color w:val="000000"/>
                <w:sz w:val="28"/>
                <w:szCs w:val="28"/>
                <w:u w:val="single"/>
                <w:cs/>
              </w:rPr>
              <w:t>Net book value</w:t>
            </w:r>
          </w:p>
        </w:tc>
        <w:tc>
          <w:tcPr>
            <w:tcW w:w="1642" w:type="dxa"/>
            <w:noWrap/>
            <w:vAlign w:val="bottom"/>
          </w:tcPr>
          <w:p w14:paraId="373D55CD" w14:textId="77777777" w:rsidR="008B12CC" w:rsidRPr="000D07C4" w:rsidRDefault="008B12CC" w:rsidP="008B12CC">
            <w:pPr>
              <w:ind w:left="-29" w:right="-29"/>
              <w:jc w:val="right"/>
              <w:rPr>
                <w:rFonts w:asciiTheme="majorBidi" w:eastAsia="Times New Roman" w:hAnsiTheme="majorBidi" w:cstheme="majorBidi"/>
                <w:sz w:val="28"/>
                <w:szCs w:val="28"/>
                <w:u w:val="single"/>
                <w:lang w:val="en-US"/>
              </w:rPr>
            </w:pPr>
          </w:p>
        </w:tc>
        <w:tc>
          <w:tcPr>
            <w:tcW w:w="1584" w:type="dxa"/>
            <w:noWrap/>
            <w:vAlign w:val="bottom"/>
          </w:tcPr>
          <w:p w14:paraId="47117BB4" w14:textId="77777777" w:rsidR="008B12CC" w:rsidRPr="000D07C4" w:rsidRDefault="008B12CC" w:rsidP="008B12CC">
            <w:pPr>
              <w:ind w:left="-29" w:right="-29"/>
              <w:jc w:val="right"/>
              <w:rPr>
                <w:rFonts w:asciiTheme="majorBidi" w:eastAsia="Times New Roman" w:hAnsiTheme="majorBidi" w:cstheme="majorBidi"/>
                <w:sz w:val="28"/>
                <w:szCs w:val="28"/>
                <w:u w:val="single"/>
                <w:lang w:val="en-US"/>
              </w:rPr>
            </w:pPr>
          </w:p>
        </w:tc>
        <w:tc>
          <w:tcPr>
            <w:tcW w:w="1584" w:type="dxa"/>
            <w:noWrap/>
            <w:vAlign w:val="bottom"/>
          </w:tcPr>
          <w:p w14:paraId="04C38741" w14:textId="77777777" w:rsidR="008B12CC" w:rsidRPr="000D07C4" w:rsidRDefault="008B12CC" w:rsidP="008B12CC">
            <w:pPr>
              <w:ind w:left="-29" w:right="-29"/>
              <w:jc w:val="right"/>
              <w:rPr>
                <w:rFonts w:asciiTheme="majorBidi" w:eastAsia="Times New Roman" w:hAnsiTheme="majorBidi" w:cstheme="majorBidi"/>
                <w:sz w:val="28"/>
                <w:szCs w:val="28"/>
                <w:lang w:val="en-US"/>
              </w:rPr>
            </w:pPr>
          </w:p>
        </w:tc>
        <w:tc>
          <w:tcPr>
            <w:tcW w:w="1584" w:type="dxa"/>
            <w:noWrap/>
            <w:vAlign w:val="bottom"/>
          </w:tcPr>
          <w:p w14:paraId="5C287A70" w14:textId="77777777" w:rsidR="008B12CC" w:rsidRPr="000D07C4" w:rsidRDefault="008B12CC" w:rsidP="008B12CC">
            <w:pPr>
              <w:ind w:left="-29" w:right="-29"/>
              <w:jc w:val="right"/>
              <w:rPr>
                <w:rFonts w:asciiTheme="majorBidi" w:eastAsia="Times New Roman" w:hAnsiTheme="majorBidi" w:cstheme="majorBidi"/>
                <w:sz w:val="28"/>
                <w:szCs w:val="28"/>
                <w:lang w:val="en-US"/>
              </w:rPr>
            </w:pPr>
          </w:p>
        </w:tc>
        <w:tc>
          <w:tcPr>
            <w:tcW w:w="1584" w:type="dxa"/>
          </w:tcPr>
          <w:p w14:paraId="17EE12E0" w14:textId="77777777" w:rsidR="008B12CC" w:rsidRPr="000D07C4" w:rsidRDefault="008B12CC" w:rsidP="008B12CC">
            <w:pPr>
              <w:ind w:left="-29" w:right="-29"/>
              <w:jc w:val="right"/>
              <w:rPr>
                <w:rFonts w:asciiTheme="majorBidi" w:eastAsia="Times New Roman" w:hAnsiTheme="majorBidi" w:cstheme="majorBidi"/>
                <w:sz w:val="28"/>
                <w:szCs w:val="28"/>
                <w:lang w:val="en-US"/>
              </w:rPr>
            </w:pPr>
          </w:p>
        </w:tc>
        <w:tc>
          <w:tcPr>
            <w:tcW w:w="1584" w:type="dxa"/>
          </w:tcPr>
          <w:p w14:paraId="2356DC57" w14:textId="77777777" w:rsidR="008B12CC" w:rsidRPr="000D07C4" w:rsidRDefault="008B12CC" w:rsidP="008B12CC">
            <w:pPr>
              <w:ind w:left="-29" w:right="-29"/>
              <w:jc w:val="right"/>
              <w:rPr>
                <w:rFonts w:asciiTheme="majorBidi" w:eastAsia="Times New Roman" w:hAnsiTheme="majorBidi" w:cstheme="majorBidi"/>
                <w:sz w:val="28"/>
                <w:szCs w:val="28"/>
                <w:lang w:val="en-US"/>
              </w:rPr>
            </w:pPr>
          </w:p>
        </w:tc>
        <w:tc>
          <w:tcPr>
            <w:tcW w:w="1238" w:type="dxa"/>
            <w:vAlign w:val="bottom"/>
          </w:tcPr>
          <w:p w14:paraId="564FBB96" w14:textId="77777777" w:rsidR="008B12CC" w:rsidRPr="000D07C4" w:rsidRDefault="008B12CC" w:rsidP="008B12CC">
            <w:pPr>
              <w:ind w:left="-29" w:right="-29"/>
              <w:jc w:val="right"/>
              <w:rPr>
                <w:rFonts w:asciiTheme="majorBidi" w:eastAsia="Times New Roman" w:hAnsiTheme="majorBidi" w:cstheme="majorBidi"/>
                <w:sz w:val="28"/>
                <w:szCs w:val="28"/>
                <w:lang w:val="en-US"/>
              </w:rPr>
            </w:pPr>
          </w:p>
        </w:tc>
      </w:tr>
      <w:tr w:rsidR="008B12CC" w:rsidRPr="007E042B" w14:paraId="1AD173F8" w14:textId="77777777" w:rsidTr="00065369">
        <w:trPr>
          <w:trHeight w:val="187"/>
        </w:trPr>
        <w:tc>
          <w:tcPr>
            <w:tcW w:w="3063" w:type="dxa"/>
            <w:shd w:val="clear" w:color="000000" w:fill="FFFFFF"/>
            <w:noWrap/>
            <w:hideMark/>
          </w:tcPr>
          <w:p w14:paraId="5FCFFA5B" w14:textId="77777777" w:rsidR="008B12CC" w:rsidRPr="00994525"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4</w:t>
            </w:r>
          </w:p>
        </w:tc>
        <w:tc>
          <w:tcPr>
            <w:tcW w:w="1642" w:type="dxa"/>
            <w:noWrap/>
            <w:vAlign w:val="bottom"/>
          </w:tcPr>
          <w:p w14:paraId="48C45318" w14:textId="491DBCD3" w:rsidR="008B12CC" w:rsidRPr="000D07C4"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cs/>
              </w:rPr>
              <w:t>285</w:t>
            </w:r>
            <w:r w:rsidRPr="007704F6">
              <w:rPr>
                <w:rFonts w:ascii="AngsanaUPC" w:hAnsi="AngsanaUPC" w:cs="AngsanaUPC"/>
                <w:sz w:val="28"/>
                <w:szCs w:val="28"/>
                <w:lang w:val="en-US"/>
              </w:rPr>
              <w:t>,672</w:t>
            </w:r>
          </w:p>
        </w:tc>
        <w:tc>
          <w:tcPr>
            <w:tcW w:w="1584" w:type="dxa"/>
            <w:noWrap/>
            <w:vAlign w:val="bottom"/>
          </w:tcPr>
          <w:p w14:paraId="2EB497FC" w14:textId="36277155" w:rsidR="008B12CC" w:rsidRPr="000D07C4"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cs/>
                <w:lang w:val="en-US"/>
              </w:rPr>
              <w:t>133</w:t>
            </w:r>
            <w:r w:rsidRPr="007704F6">
              <w:rPr>
                <w:rFonts w:ascii="AngsanaUPC" w:hAnsi="AngsanaUPC" w:cs="AngsanaUPC"/>
                <w:sz w:val="28"/>
                <w:szCs w:val="28"/>
                <w:lang w:val="en-US"/>
              </w:rPr>
              <w:t>,386</w:t>
            </w:r>
          </w:p>
        </w:tc>
        <w:tc>
          <w:tcPr>
            <w:tcW w:w="1584" w:type="dxa"/>
            <w:noWrap/>
            <w:vAlign w:val="bottom"/>
          </w:tcPr>
          <w:p w14:paraId="61377756" w14:textId="2FEC14BC" w:rsidR="008B12CC" w:rsidRPr="000D07C4" w:rsidRDefault="008B12CC" w:rsidP="008B12CC">
            <w:pPr>
              <w:pBdr>
                <w:bottom w:val="double" w:sz="4" w:space="1" w:color="auto"/>
              </w:pBdr>
              <w:jc w:val="right"/>
              <w:rPr>
                <w:rFonts w:asciiTheme="majorBidi" w:hAnsiTheme="majorBidi" w:cstheme="majorBidi"/>
                <w:sz w:val="28"/>
                <w:szCs w:val="28"/>
                <w:cs/>
                <w:lang w:val="en-US"/>
              </w:rPr>
            </w:pPr>
            <w:r w:rsidRPr="007704F6">
              <w:rPr>
                <w:rFonts w:ascii="AngsanaUPC" w:hAnsi="AngsanaUPC" w:cs="AngsanaUPC"/>
                <w:sz w:val="28"/>
                <w:szCs w:val="28"/>
                <w:cs/>
              </w:rPr>
              <w:t>10</w:t>
            </w:r>
            <w:r w:rsidRPr="007704F6">
              <w:rPr>
                <w:rFonts w:ascii="AngsanaUPC" w:hAnsi="AngsanaUPC" w:cs="AngsanaUPC"/>
                <w:sz w:val="28"/>
                <w:szCs w:val="28"/>
                <w:lang w:val="en-US"/>
              </w:rPr>
              <w:t>,852</w:t>
            </w:r>
          </w:p>
        </w:tc>
        <w:tc>
          <w:tcPr>
            <w:tcW w:w="1584" w:type="dxa"/>
            <w:noWrap/>
            <w:vAlign w:val="bottom"/>
          </w:tcPr>
          <w:p w14:paraId="27EA0173" w14:textId="669E16A7" w:rsidR="008B12CC" w:rsidRPr="000D07C4"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534</w:t>
            </w:r>
          </w:p>
        </w:tc>
        <w:tc>
          <w:tcPr>
            <w:tcW w:w="1584" w:type="dxa"/>
          </w:tcPr>
          <w:p w14:paraId="57465F22" w14:textId="4C90AF98" w:rsidR="008B12CC" w:rsidRPr="000D07C4"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cs/>
              </w:rPr>
              <w:t>90</w:t>
            </w:r>
            <w:r w:rsidRPr="007704F6">
              <w:rPr>
                <w:rFonts w:ascii="AngsanaUPC" w:hAnsi="AngsanaUPC" w:cs="AngsanaUPC"/>
                <w:sz w:val="28"/>
                <w:szCs w:val="28"/>
                <w:lang w:val="en-US"/>
              </w:rPr>
              <w:t>,484</w:t>
            </w:r>
          </w:p>
        </w:tc>
        <w:tc>
          <w:tcPr>
            <w:tcW w:w="1584" w:type="dxa"/>
          </w:tcPr>
          <w:p w14:paraId="41BC8AB2" w14:textId="151E0D4D" w:rsidR="008B12CC" w:rsidRPr="000D07C4" w:rsidRDefault="00724FF3" w:rsidP="008B12CC">
            <w:pPr>
              <w:pBdr>
                <w:bottom w:val="double" w:sz="4" w:space="1" w:color="auto"/>
              </w:pBdr>
              <w:jc w:val="right"/>
              <w:rPr>
                <w:rFonts w:asciiTheme="majorBidi" w:hAnsiTheme="majorBidi" w:cstheme="majorBidi"/>
                <w:sz w:val="28"/>
                <w:szCs w:val="28"/>
                <w:lang w:val="en-US"/>
              </w:rPr>
            </w:pPr>
            <w:r w:rsidRPr="00004CCD">
              <w:rPr>
                <w:rFonts w:ascii="AngsanaUPC" w:hAnsi="AngsanaUPC" w:cs="AngsanaUPC"/>
                <w:sz w:val="28"/>
                <w:szCs w:val="28"/>
                <w:cs/>
                <w:lang w:val="en-US"/>
              </w:rPr>
              <w:t>54</w:t>
            </w:r>
            <w:r w:rsidRPr="00004CCD">
              <w:rPr>
                <w:rFonts w:ascii="AngsanaUPC" w:hAnsi="AngsanaUPC" w:cs="AngsanaUPC"/>
                <w:sz w:val="28"/>
                <w:szCs w:val="28"/>
                <w:lang w:val="en-US"/>
              </w:rPr>
              <w:t>,</w:t>
            </w:r>
            <w:r w:rsidRPr="00004CCD">
              <w:rPr>
                <w:rFonts w:ascii="AngsanaUPC" w:hAnsi="AngsanaUPC" w:cs="AngsanaUPC"/>
                <w:sz w:val="28"/>
                <w:szCs w:val="28"/>
                <w:cs/>
                <w:lang w:val="en-US"/>
              </w:rPr>
              <w:t>194</w:t>
            </w:r>
          </w:p>
        </w:tc>
        <w:tc>
          <w:tcPr>
            <w:tcW w:w="1238" w:type="dxa"/>
            <w:vAlign w:val="bottom"/>
          </w:tcPr>
          <w:p w14:paraId="7921A55A" w14:textId="398FF79E" w:rsidR="008B12CC" w:rsidRPr="000D07C4" w:rsidRDefault="00724FF3" w:rsidP="008B12CC">
            <w:pPr>
              <w:pBdr>
                <w:bottom w:val="double" w:sz="4" w:space="1" w:color="auto"/>
              </w:pBdr>
              <w:jc w:val="right"/>
              <w:rPr>
                <w:rFonts w:asciiTheme="majorBidi" w:hAnsiTheme="majorBidi" w:cstheme="majorBidi"/>
                <w:sz w:val="28"/>
                <w:szCs w:val="28"/>
                <w:lang w:val="en-US"/>
              </w:rPr>
            </w:pPr>
            <w:r w:rsidRPr="00004CCD">
              <w:rPr>
                <w:rFonts w:ascii="AngsanaUPC" w:hAnsi="AngsanaUPC" w:cs="AngsanaUPC"/>
                <w:sz w:val="28"/>
                <w:szCs w:val="28"/>
                <w:cs/>
              </w:rPr>
              <w:t>575,122</w:t>
            </w:r>
          </w:p>
        </w:tc>
      </w:tr>
      <w:tr w:rsidR="008B12CC" w:rsidRPr="007E042B" w14:paraId="49B8C0CC" w14:textId="77777777" w:rsidTr="00065369">
        <w:trPr>
          <w:trHeight w:val="173"/>
        </w:trPr>
        <w:tc>
          <w:tcPr>
            <w:tcW w:w="3063" w:type="dxa"/>
            <w:shd w:val="clear" w:color="000000" w:fill="FFFFFF"/>
            <w:noWrap/>
            <w:hideMark/>
          </w:tcPr>
          <w:p w14:paraId="705AB7C0" w14:textId="77777777" w:rsidR="008B12CC" w:rsidRPr="00994525"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5</w:t>
            </w:r>
          </w:p>
        </w:tc>
        <w:tc>
          <w:tcPr>
            <w:tcW w:w="1642" w:type="dxa"/>
            <w:noWrap/>
            <w:vAlign w:val="bottom"/>
          </w:tcPr>
          <w:p w14:paraId="6348259A" w14:textId="7506F413" w:rsidR="008B12CC" w:rsidRPr="000D07C4" w:rsidRDefault="008B12CC" w:rsidP="008B12CC">
            <w:pPr>
              <w:pBdr>
                <w:bottom w:val="double" w:sz="4" w:space="1" w:color="auto"/>
              </w:pBdr>
              <w:jc w:val="right"/>
              <w:rPr>
                <w:rFonts w:asciiTheme="majorBidi" w:hAnsiTheme="majorBidi" w:cstheme="majorBidi"/>
                <w:sz w:val="28"/>
                <w:szCs w:val="28"/>
                <w:highlight w:val="yellow"/>
                <w:lang w:val="en-US"/>
              </w:rPr>
            </w:pPr>
            <w:r w:rsidRPr="007704F6">
              <w:rPr>
                <w:rFonts w:ascii="AngsanaUPC" w:hAnsi="AngsanaUPC" w:cs="AngsanaUPC"/>
                <w:sz w:val="28"/>
                <w:szCs w:val="28"/>
                <w:lang w:val="en-US"/>
              </w:rPr>
              <w:t>284,227</w:t>
            </w:r>
          </w:p>
        </w:tc>
        <w:tc>
          <w:tcPr>
            <w:tcW w:w="1584" w:type="dxa"/>
            <w:noWrap/>
          </w:tcPr>
          <w:p w14:paraId="61D771AA" w14:textId="395F8A28" w:rsidR="008B12CC" w:rsidRPr="000D07C4" w:rsidRDefault="00724FF3" w:rsidP="008B12CC">
            <w:pPr>
              <w:pBdr>
                <w:bottom w:val="double" w:sz="4" w:space="1" w:color="auto"/>
              </w:pBdr>
              <w:jc w:val="right"/>
              <w:rPr>
                <w:rFonts w:asciiTheme="majorBidi" w:hAnsiTheme="majorBidi" w:cstheme="majorBidi"/>
                <w:sz w:val="28"/>
                <w:szCs w:val="28"/>
                <w:highlight w:val="yellow"/>
                <w:cs/>
              </w:rPr>
            </w:pPr>
            <w:r w:rsidRPr="00004CCD">
              <w:rPr>
                <w:rFonts w:ascii="AngsanaUPC" w:hAnsi="AngsanaUPC" w:cs="AngsanaUPC"/>
                <w:sz w:val="28"/>
                <w:szCs w:val="28"/>
                <w:cs/>
              </w:rPr>
              <w:t>121,519</w:t>
            </w:r>
          </w:p>
        </w:tc>
        <w:tc>
          <w:tcPr>
            <w:tcW w:w="1584" w:type="dxa"/>
            <w:noWrap/>
          </w:tcPr>
          <w:p w14:paraId="2130761A" w14:textId="0DF579C2" w:rsidR="008B12CC" w:rsidRPr="000D07C4"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8"/>
                <w:szCs w:val="28"/>
                <w:cs/>
              </w:rPr>
              <w:t>5,8</w:t>
            </w:r>
            <w:r w:rsidRPr="007704F6">
              <w:rPr>
                <w:rFonts w:ascii="AngsanaUPC" w:hAnsi="AngsanaUPC" w:cs="AngsanaUPC"/>
                <w:sz w:val="28"/>
                <w:szCs w:val="28"/>
                <w:lang w:val="en-US"/>
              </w:rPr>
              <w:t>30</w:t>
            </w:r>
          </w:p>
        </w:tc>
        <w:tc>
          <w:tcPr>
            <w:tcW w:w="1584" w:type="dxa"/>
            <w:noWrap/>
          </w:tcPr>
          <w:p w14:paraId="5B2F9A23" w14:textId="23D53281" w:rsidR="008B12CC" w:rsidRPr="000D07C4"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8"/>
                <w:szCs w:val="28"/>
                <w:cs/>
              </w:rPr>
              <w:t>424</w:t>
            </w:r>
          </w:p>
        </w:tc>
        <w:tc>
          <w:tcPr>
            <w:tcW w:w="1584" w:type="dxa"/>
          </w:tcPr>
          <w:p w14:paraId="4C39109F" w14:textId="1003E535" w:rsidR="008B12CC" w:rsidRPr="000D07C4"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8"/>
                <w:szCs w:val="28"/>
                <w:cs/>
              </w:rPr>
              <w:t>66,239</w:t>
            </w:r>
          </w:p>
        </w:tc>
        <w:tc>
          <w:tcPr>
            <w:tcW w:w="1584" w:type="dxa"/>
          </w:tcPr>
          <w:p w14:paraId="443F90C8" w14:textId="521FE196" w:rsidR="008B12CC" w:rsidRPr="000D07C4"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8"/>
                <w:szCs w:val="28"/>
                <w:cs/>
              </w:rPr>
              <w:t>54,266</w:t>
            </w:r>
          </w:p>
        </w:tc>
        <w:tc>
          <w:tcPr>
            <w:tcW w:w="1238" w:type="dxa"/>
          </w:tcPr>
          <w:p w14:paraId="55A22D82" w14:textId="1ED86420" w:rsidR="008B12CC" w:rsidRPr="000D07C4" w:rsidRDefault="00724FF3" w:rsidP="008B12CC">
            <w:pPr>
              <w:pBdr>
                <w:bottom w:val="double" w:sz="4" w:space="1" w:color="auto"/>
              </w:pBdr>
              <w:jc w:val="right"/>
              <w:rPr>
                <w:rFonts w:asciiTheme="majorBidi" w:hAnsiTheme="majorBidi" w:cstheme="majorBidi"/>
                <w:sz w:val="28"/>
                <w:szCs w:val="28"/>
                <w:highlight w:val="yellow"/>
                <w:lang w:val="en-US"/>
              </w:rPr>
            </w:pPr>
            <w:r w:rsidRPr="00004CCD">
              <w:rPr>
                <w:rFonts w:ascii="AngsanaUPC" w:hAnsi="AngsanaUPC" w:cs="AngsanaUPC"/>
                <w:sz w:val="28"/>
                <w:szCs w:val="28"/>
                <w:lang w:val="en-US"/>
              </w:rPr>
              <w:t>532,505</w:t>
            </w:r>
          </w:p>
        </w:tc>
      </w:tr>
    </w:tbl>
    <w:p w14:paraId="4AB093F0" w14:textId="77777777" w:rsidR="00ED3D35" w:rsidRDefault="00ED3D35" w:rsidP="00785C70">
      <w:pPr>
        <w:pStyle w:val="a9"/>
        <w:spacing w:before="120" w:after="120"/>
        <w:ind w:left="360"/>
        <w:jc w:val="thaiDistribute"/>
        <w:rPr>
          <w:rFonts w:ascii="Angsana New" w:hAnsi="Angsana New"/>
          <w:sz w:val="28"/>
          <w:szCs w:val="28"/>
          <w:lang w:val="en-US"/>
        </w:rPr>
      </w:pPr>
    </w:p>
    <w:p w14:paraId="677627AC" w14:textId="77777777" w:rsidR="00ED3D35" w:rsidRDefault="00ED3D35" w:rsidP="00785C70">
      <w:pPr>
        <w:pStyle w:val="a9"/>
        <w:spacing w:before="120" w:after="120"/>
        <w:ind w:left="360"/>
        <w:jc w:val="thaiDistribute"/>
        <w:rPr>
          <w:rFonts w:ascii="Angsana New" w:hAnsi="Angsana New"/>
          <w:sz w:val="28"/>
          <w:szCs w:val="28"/>
          <w:lang w:val="en-US"/>
        </w:rPr>
      </w:pPr>
    </w:p>
    <w:p w14:paraId="4645603C" w14:textId="77777777" w:rsidR="00ED3D35" w:rsidRDefault="00ED3D35" w:rsidP="00785C70">
      <w:pPr>
        <w:pStyle w:val="a9"/>
        <w:spacing w:before="120" w:after="120"/>
        <w:ind w:left="360"/>
        <w:jc w:val="thaiDistribute"/>
        <w:rPr>
          <w:rFonts w:ascii="Angsana New" w:hAnsi="Angsana New"/>
          <w:sz w:val="28"/>
          <w:szCs w:val="28"/>
          <w:lang w:val="en-US"/>
        </w:rPr>
      </w:pPr>
    </w:p>
    <w:p w14:paraId="12686502" w14:textId="77777777" w:rsidR="00090919" w:rsidRDefault="00090919" w:rsidP="00785C70">
      <w:pPr>
        <w:pStyle w:val="a9"/>
        <w:spacing w:before="120" w:after="120"/>
        <w:ind w:left="360"/>
        <w:jc w:val="thaiDistribute"/>
        <w:rPr>
          <w:rFonts w:ascii="Angsana New" w:hAnsi="Angsana New"/>
          <w:sz w:val="28"/>
          <w:szCs w:val="28"/>
          <w:lang w:val="en-US"/>
        </w:rPr>
      </w:pPr>
    </w:p>
    <w:p w14:paraId="58448B75" w14:textId="77777777" w:rsidR="005719F3" w:rsidRDefault="005719F3" w:rsidP="009A4922">
      <w:pPr>
        <w:pStyle w:val="a9"/>
        <w:spacing w:before="120" w:after="120"/>
        <w:ind w:left="360"/>
        <w:jc w:val="thaiDistribute"/>
        <w:rPr>
          <w:rFonts w:ascii="Angsana New" w:hAnsi="Angsana New"/>
          <w:sz w:val="28"/>
          <w:szCs w:val="28"/>
          <w:lang w:val="en-US"/>
        </w:rPr>
      </w:pPr>
    </w:p>
    <w:tbl>
      <w:tblPr>
        <w:tblW w:w="13863" w:type="dxa"/>
        <w:tblInd w:w="447" w:type="dxa"/>
        <w:tblLayout w:type="fixed"/>
        <w:tblLook w:val="04A0" w:firstRow="1" w:lastRow="0" w:firstColumn="1" w:lastColumn="0" w:noHBand="0" w:noVBand="1"/>
      </w:tblPr>
      <w:tblGrid>
        <w:gridCol w:w="3063"/>
        <w:gridCol w:w="1642"/>
        <w:gridCol w:w="1584"/>
        <w:gridCol w:w="1584"/>
        <w:gridCol w:w="1584"/>
        <w:gridCol w:w="1584"/>
        <w:gridCol w:w="1584"/>
        <w:gridCol w:w="1238"/>
      </w:tblGrid>
      <w:tr w:rsidR="00B727DF" w:rsidRPr="000013EE" w14:paraId="2F2B0804" w14:textId="77777777" w:rsidTr="000531C6">
        <w:trPr>
          <w:trHeight w:val="202"/>
        </w:trPr>
        <w:tc>
          <w:tcPr>
            <w:tcW w:w="3063" w:type="dxa"/>
            <w:shd w:val="clear" w:color="000000" w:fill="FFFFFF"/>
            <w:noWrap/>
            <w:vAlign w:val="bottom"/>
            <w:hideMark/>
          </w:tcPr>
          <w:p w14:paraId="7FFF6398" w14:textId="77777777" w:rsidR="00B727DF" w:rsidRPr="000013EE" w:rsidRDefault="00B727DF" w:rsidP="000531C6">
            <w:pPr>
              <w:ind w:left="-108"/>
              <w:rPr>
                <w:rFonts w:ascii="Angsana New" w:eastAsia="Times New Roman" w:hAnsi="Angsana New"/>
                <w:sz w:val="27"/>
                <w:szCs w:val="27"/>
                <w:lang w:val="en-US"/>
              </w:rPr>
            </w:pPr>
            <w:r w:rsidRPr="000013EE">
              <w:rPr>
                <w:rFonts w:ascii="Angsana New" w:eastAsia="Times New Roman" w:hAnsi="Angsana New"/>
                <w:sz w:val="27"/>
                <w:szCs w:val="27"/>
                <w:lang w:val="en-US"/>
              </w:rPr>
              <w:lastRenderedPageBreak/>
              <w:t> </w:t>
            </w:r>
          </w:p>
        </w:tc>
        <w:tc>
          <w:tcPr>
            <w:tcW w:w="10800" w:type="dxa"/>
            <w:gridSpan w:val="7"/>
            <w:shd w:val="clear" w:color="000000" w:fill="FFFFFF"/>
          </w:tcPr>
          <w:p w14:paraId="039CBDD3" w14:textId="77777777" w:rsidR="00B727DF" w:rsidRPr="000013EE" w:rsidRDefault="00B727DF" w:rsidP="000531C6">
            <w:pPr>
              <w:pBdr>
                <w:bottom w:val="single" w:sz="4" w:space="1" w:color="auto"/>
              </w:pBdr>
              <w:ind w:right="-29"/>
              <w:jc w:val="center"/>
              <w:rPr>
                <w:rFonts w:ascii="Angsana New" w:eastAsia="Times New Roman" w:hAnsi="Angsana New"/>
                <w:sz w:val="27"/>
                <w:szCs w:val="27"/>
                <w:cs/>
                <w:lang w:val="en-US"/>
              </w:rPr>
            </w:pPr>
            <w:r w:rsidRPr="000A2588">
              <w:rPr>
                <w:rFonts w:ascii="Angsana New" w:eastAsia="Times New Roman" w:hAnsi="Angsana New"/>
                <w:sz w:val="28"/>
                <w:szCs w:val="28"/>
                <w:lang w:val="en-US"/>
              </w:rPr>
              <w:t>Unit : Thousand Baht</w:t>
            </w:r>
          </w:p>
        </w:tc>
      </w:tr>
      <w:tr w:rsidR="00B727DF" w14:paraId="15AECE20" w14:textId="77777777" w:rsidTr="000531C6">
        <w:trPr>
          <w:trHeight w:val="202"/>
        </w:trPr>
        <w:tc>
          <w:tcPr>
            <w:tcW w:w="3063" w:type="dxa"/>
            <w:shd w:val="clear" w:color="000000" w:fill="FFFFFF"/>
            <w:noWrap/>
            <w:vAlign w:val="bottom"/>
            <w:hideMark/>
          </w:tcPr>
          <w:p w14:paraId="20DF5C6B" w14:textId="77777777" w:rsidR="00B727DF" w:rsidRPr="000013EE" w:rsidRDefault="00B727DF" w:rsidP="000531C6">
            <w:pPr>
              <w:ind w:left="-108"/>
              <w:rPr>
                <w:rFonts w:ascii="Angsana New" w:eastAsia="Times New Roman" w:hAnsi="Angsana New"/>
                <w:sz w:val="27"/>
                <w:szCs w:val="27"/>
                <w:cs/>
                <w:lang w:val="en-US"/>
              </w:rPr>
            </w:pPr>
            <w:r w:rsidRPr="000013EE">
              <w:rPr>
                <w:rFonts w:ascii="Angsana New" w:eastAsia="Times New Roman" w:hAnsi="Angsana New"/>
                <w:sz w:val="27"/>
                <w:szCs w:val="27"/>
                <w:lang w:val="en-US"/>
              </w:rPr>
              <w:t> </w:t>
            </w:r>
          </w:p>
        </w:tc>
        <w:tc>
          <w:tcPr>
            <w:tcW w:w="10800" w:type="dxa"/>
            <w:gridSpan w:val="7"/>
            <w:shd w:val="clear" w:color="000000" w:fill="FFFFFF"/>
          </w:tcPr>
          <w:p w14:paraId="33E93BFB" w14:textId="731511A0" w:rsidR="00B727DF" w:rsidRDefault="00B727DF" w:rsidP="000531C6">
            <w:pPr>
              <w:pBdr>
                <w:bottom w:val="single" w:sz="4" w:space="1" w:color="auto"/>
              </w:pBdr>
              <w:ind w:right="-29"/>
              <w:jc w:val="center"/>
              <w:rPr>
                <w:rFonts w:ascii="Angsana New" w:eastAsia="Times New Roman" w:hAnsi="Angsana New"/>
                <w:sz w:val="27"/>
                <w:szCs w:val="27"/>
                <w:cs/>
                <w:lang w:val="en-US"/>
              </w:rPr>
            </w:pPr>
            <w:r w:rsidRPr="008D3771">
              <w:rPr>
                <w:rFonts w:ascii="Angsana New" w:eastAsia="Times New Roman" w:hAnsi="Angsana New"/>
                <w:sz w:val="26"/>
                <w:szCs w:val="26"/>
                <w:cs/>
              </w:rPr>
              <w:t>Separate</w:t>
            </w:r>
            <w:r w:rsidRPr="00086381">
              <w:rPr>
                <w:rFonts w:ascii="Angsana New" w:eastAsia="Times New Roman" w:hAnsi="Angsana New"/>
                <w:sz w:val="26"/>
                <w:szCs w:val="26"/>
                <w:cs/>
              </w:rPr>
              <w:t xml:space="preserve"> financial statements</w:t>
            </w:r>
          </w:p>
        </w:tc>
      </w:tr>
      <w:tr w:rsidR="00B727DF" w:rsidRPr="007E042B" w14:paraId="606AC62F" w14:textId="77777777" w:rsidTr="000531C6">
        <w:trPr>
          <w:trHeight w:val="202"/>
        </w:trPr>
        <w:tc>
          <w:tcPr>
            <w:tcW w:w="3063" w:type="dxa"/>
            <w:shd w:val="clear" w:color="000000" w:fill="FFFFFF"/>
            <w:noWrap/>
            <w:vAlign w:val="bottom"/>
            <w:hideMark/>
          </w:tcPr>
          <w:p w14:paraId="6E264F1B" w14:textId="77777777" w:rsidR="00B727DF" w:rsidRPr="007E042B" w:rsidRDefault="00B727DF" w:rsidP="000531C6">
            <w:pPr>
              <w:ind w:left="-108"/>
              <w:rPr>
                <w:rFonts w:asciiTheme="majorBidi" w:eastAsia="Times New Roman" w:hAnsiTheme="majorBidi" w:cstheme="majorBidi"/>
                <w:sz w:val="28"/>
                <w:szCs w:val="28"/>
                <w:lang w:val="en-US"/>
              </w:rPr>
            </w:pPr>
            <w:r w:rsidRPr="007E042B">
              <w:rPr>
                <w:rFonts w:asciiTheme="majorBidi" w:eastAsia="Times New Roman" w:hAnsiTheme="majorBidi" w:cstheme="majorBidi"/>
                <w:sz w:val="28"/>
                <w:szCs w:val="28"/>
                <w:lang w:val="en-US"/>
              </w:rPr>
              <w:t> </w:t>
            </w:r>
          </w:p>
        </w:tc>
        <w:tc>
          <w:tcPr>
            <w:tcW w:w="1642" w:type="dxa"/>
            <w:shd w:val="clear" w:color="000000" w:fill="FFFFFF"/>
            <w:noWrap/>
            <w:vAlign w:val="bottom"/>
            <w:hideMark/>
          </w:tcPr>
          <w:p w14:paraId="4EB5A276" w14:textId="77777777" w:rsidR="00B727DF" w:rsidRPr="007E042B" w:rsidRDefault="00B727DF" w:rsidP="000531C6">
            <w:pPr>
              <w:pBdr>
                <w:bottom w:val="single" w:sz="4" w:space="1" w:color="auto"/>
              </w:pBdr>
              <w:ind w:left="-29" w:right="-29"/>
              <w:jc w:val="center"/>
              <w:rPr>
                <w:rFonts w:asciiTheme="majorBidi" w:eastAsia="Times New Roman" w:hAnsiTheme="majorBidi" w:cstheme="majorBidi"/>
                <w:sz w:val="28"/>
                <w:szCs w:val="28"/>
                <w:lang w:val="en-US"/>
              </w:rPr>
            </w:pPr>
            <w:r w:rsidRPr="00994525">
              <w:rPr>
                <w:rFonts w:asciiTheme="majorBidi" w:eastAsia="Times New Roman" w:hAnsiTheme="majorBidi"/>
                <w:sz w:val="28"/>
                <w:szCs w:val="28"/>
                <w:lang w:val="en-US"/>
              </w:rPr>
              <w:t>Land and land improvement</w:t>
            </w:r>
          </w:p>
        </w:tc>
        <w:tc>
          <w:tcPr>
            <w:tcW w:w="1584" w:type="dxa"/>
            <w:shd w:val="clear" w:color="000000" w:fill="FFFFFF"/>
            <w:noWrap/>
            <w:vAlign w:val="bottom"/>
            <w:hideMark/>
          </w:tcPr>
          <w:p w14:paraId="29267930" w14:textId="77777777" w:rsidR="00B727DF" w:rsidRPr="007E042B" w:rsidRDefault="00B727DF" w:rsidP="000531C6">
            <w:pPr>
              <w:pBdr>
                <w:bottom w:val="single" w:sz="4" w:space="1" w:color="auto"/>
              </w:pBdr>
              <w:ind w:left="-29" w:right="-29"/>
              <w:jc w:val="center"/>
              <w:rPr>
                <w:rFonts w:asciiTheme="majorBidi" w:eastAsia="Times New Roman" w:hAnsiTheme="majorBidi" w:cstheme="majorBidi"/>
                <w:sz w:val="28"/>
                <w:szCs w:val="28"/>
                <w:lang w:val="en-US"/>
              </w:rPr>
            </w:pPr>
            <w:r w:rsidRPr="00F24114">
              <w:rPr>
                <w:rFonts w:ascii="Angsana New" w:hAnsi="Angsana New"/>
                <w:sz w:val="28"/>
                <w:szCs w:val="28"/>
                <w:cs/>
              </w:rPr>
              <w:t xml:space="preserve">Building </w:t>
            </w:r>
            <w:r w:rsidRPr="00F24114">
              <w:rPr>
                <w:rFonts w:ascii="Angsana New" w:hAnsi="Angsana New"/>
                <w:sz w:val="28"/>
                <w:szCs w:val="28"/>
                <w:cs/>
              </w:rPr>
              <w:br/>
              <w:t>and other construction</w:t>
            </w:r>
          </w:p>
        </w:tc>
        <w:tc>
          <w:tcPr>
            <w:tcW w:w="1584" w:type="dxa"/>
            <w:shd w:val="clear" w:color="000000" w:fill="FFFFFF"/>
            <w:noWrap/>
            <w:vAlign w:val="bottom"/>
            <w:hideMark/>
          </w:tcPr>
          <w:p w14:paraId="4403E4A1" w14:textId="77777777" w:rsidR="00B727DF" w:rsidRPr="007E042B" w:rsidRDefault="00B727DF" w:rsidP="000531C6">
            <w:pPr>
              <w:pBdr>
                <w:bottom w:val="single" w:sz="4" w:space="1" w:color="auto"/>
              </w:pBdr>
              <w:ind w:left="-29" w:right="-29"/>
              <w:jc w:val="center"/>
              <w:rPr>
                <w:rFonts w:asciiTheme="majorBidi" w:eastAsia="Times New Roman" w:hAnsiTheme="majorBidi" w:cstheme="majorBidi"/>
                <w:sz w:val="28"/>
                <w:szCs w:val="28"/>
                <w:lang w:val="en-US"/>
              </w:rPr>
            </w:pPr>
            <w:r w:rsidRPr="00F24114">
              <w:rPr>
                <w:rFonts w:ascii="Angsana New" w:hAnsi="Angsana New"/>
                <w:sz w:val="28"/>
                <w:szCs w:val="28"/>
                <w:cs/>
              </w:rPr>
              <w:t>Machinery and factory equipment</w:t>
            </w:r>
          </w:p>
        </w:tc>
        <w:tc>
          <w:tcPr>
            <w:tcW w:w="1584" w:type="dxa"/>
            <w:shd w:val="clear" w:color="000000" w:fill="FFFFFF"/>
            <w:noWrap/>
            <w:vAlign w:val="bottom"/>
            <w:hideMark/>
          </w:tcPr>
          <w:p w14:paraId="6466C52F" w14:textId="77777777" w:rsidR="00B727DF" w:rsidRPr="00994525" w:rsidRDefault="00B727DF" w:rsidP="000531C6">
            <w:pPr>
              <w:pBdr>
                <w:bottom w:val="single" w:sz="4" w:space="1" w:color="auto"/>
              </w:pBdr>
              <w:ind w:left="-29" w:right="-29"/>
              <w:jc w:val="center"/>
              <w:rPr>
                <w:rFonts w:asciiTheme="majorBidi" w:eastAsia="Times New Roman" w:hAnsiTheme="majorBidi" w:cstheme="majorBidi"/>
                <w:sz w:val="28"/>
                <w:szCs w:val="28"/>
                <w:lang w:val="en-US"/>
              </w:rPr>
            </w:pPr>
            <w:r w:rsidRPr="00994525">
              <w:rPr>
                <w:rFonts w:ascii="Angsana New" w:hAnsi="Angsana New"/>
                <w:sz w:val="28"/>
                <w:szCs w:val="28"/>
                <w:lang w:val="en-US"/>
              </w:rPr>
              <w:t>Office furniture, fixtures and equipment</w:t>
            </w:r>
          </w:p>
        </w:tc>
        <w:tc>
          <w:tcPr>
            <w:tcW w:w="1584" w:type="dxa"/>
            <w:shd w:val="clear" w:color="000000" w:fill="FFFFFF"/>
            <w:vAlign w:val="bottom"/>
          </w:tcPr>
          <w:p w14:paraId="55A78DF7" w14:textId="77777777" w:rsidR="00B727DF" w:rsidRPr="007E042B" w:rsidRDefault="00B727DF" w:rsidP="000531C6">
            <w:pPr>
              <w:pBdr>
                <w:bottom w:val="single" w:sz="4" w:space="1" w:color="auto"/>
              </w:pBdr>
              <w:ind w:left="-29" w:right="-29"/>
              <w:jc w:val="center"/>
              <w:rPr>
                <w:rFonts w:asciiTheme="majorBidi" w:eastAsia="Times New Roman" w:hAnsiTheme="majorBidi" w:cstheme="majorBidi"/>
                <w:sz w:val="28"/>
                <w:szCs w:val="28"/>
                <w:lang w:val="en-US"/>
              </w:rPr>
            </w:pPr>
          </w:p>
          <w:p w14:paraId="17FE1A2B" w14:textId="77777777" w:rsidR="00B727DF" w:rsidRPr="007E042B" w:rsidRDefault="00B727DF" w:rsidP="000531C6">
            <w:pPr>
              <w:pBdr>
                <w:bottom w:val="single" w:sz="4" w:space="1" w:color="auto"/>
              </w:pBdr>
              <w:ind w:left="-29" w:right="-29"/>
              <w:jc w:val="center"/>
              <w:rPr>
                <w:rFonts w:asciiTheme="majorBidi" w:eastAsia="Times New Roman" w:hAnsiTheme="majorBidi" w:cstheme="majorBidi"/>
                <w:sz w:val="28"/>
                <w:szCs w:val="28"/>
                <w:cs/>
                <w:lang w:val="en-US"/>
              </w:rPr>
            </w:pPr>
            <w:r w:rsidRPr="00F24114">
              <w:rPr>
                <w:rFonts w:ascii="Angsana New" w:hAnsi="Angsana New"/>
                <w:sz w:val="28"/>
                <w:szCs w:val="28"/>
                <w:cs/>
              </w:rPr>
              <w:t>Vehicle</w:t>
            </w:r>
          </w:p>
        </w:tc>
        <w:tc>
          <w:tcPr>
            <w:tcW w:w="1584" w:type="dxa"/>
            <w:shd w:val="clear" w:color="000000" w:fill="FFFFFF"/>
            <w:vAlign w:val="bottom"/>
          </w:tcPr>
          <w:p w14:paraId="0A3EAA82" w14:textId="77777777" w:rsidR="00B727DF" w:rsidRPr="00994525" w:rsidRDefault="00B727DF" w:rsidP="000531C6">
            <w:pPr>
              <w:pBdr>
                <w:bottom w:val="single" w:sz="4" w:space="1" w:color="auto"/>
              </w:pBdr>
              <w:ind w:right="-29"/>
              <w:jc w:val="center"/>
              <w:rPr>
                <w:rFonts w:asciiTheme="majorBidi" w:eastAsia="Times New Roman" w:hAnsiTheme="majorBidi" w:cstheme="majorBidi"/>
                <w:sz w:val="28"/>
                <w:szCs w:val="28"/>
                <w:cs/>
                <w:lang w:val="en-US"/>
              </w:rPr>
            </w:pPr>
            <w:r w:rsidRPr="00994525">
              <w:rPr>
                <w:rFonts w:ascii="Angsana New" w:hAnsi="Angsana New"/>
                <w:sz w:val="28"/>
                <w:szCs w:val="28"/>
                <w:lang w:val="en-US"/>
              </w:rPr>
              <w:t>Assets under construction and installation</w:t>
            </w:r>
          </w:p>
        </w:tc>
        <w:tc>
          <w:tcPr>
            <w:tcW w:w="1238" w:type="dxa"/>
            <w:shd w:val="clear" w:color="000000" w:fill="FFFFFF"/>
            <w:vAlign w:val="bottom"/>
          </w:tcPr>
          <w:p w14:paraId="211FEA43" w14:textId="77777777" w:rsidR="00B727DF" w:rsidRPr="007E042B" w:rsidRDefault="00B727DF" w:rsidP="000531C6">
            <w:pPr>
              <w:pBdr>
                <w:bottom w:val="single" w:sz="4" w:space="1" w:color="auto"/>
              </w:pBdr>
              <w:ind w:left="-29" w:right="-29"/>
              <w:jc w:val="center"/>
              <w:rPr>
                <w:rFonts w:asciiTheme="majorBidi" w:eastAsia="Times New Roman" w:hAnsiTheme="majorBidi" w:cstheme="majorBidi"/>
                <w:sz w:val="28"/>
                <w:szCs w:val="28"/>
                <w:cs/>
                <w:lang w:val="en-US"/>
              </w:rPr>
            </w:pPr>
            <w:r w:rsidRPr="00994525">
              <w:rPr>
                <w:rFonts w:asciiTheme="majorBidi" w:eastAsia="Times New Roman" w:hAnsiTheme="majorBidi" w:cstheme="majorBidi"/>
                <w:sz w:val="28"/>
                <w:szCs w:val="28"/>
                <w:lang w:val="en-US"/>
              </w:rPr>
              <w:t>Total</w:t>
            </w:r>
          </w:p>
        </w:tc>
      </w:tr>
      <w:tr w:rsidR="00B727DF" w:rsidRPr="007E042B" w14:paraId="294DCAA6" w14:textId="77777777" w:rsidTr="000531C6">
        <w:trPr>
          <w:trHeight w:val="187"/>
        </w:trPr>
        <w:tc>
          <w:tcPr>
            <w:tcW w:w="3063" w:type="dxa"/>
            <w:shd w:val="clear" w:color="000000" w:fill="FFFFFF"/>
            <w:noWrap/>
            <w:vAlign w:val="bottom"/>
            <w:hideMark/>
          </w:tcPr>
          <w:p w14:paraId="7B41DB9A" w14:textId="77777777" w:rsidR="00B727DF" w:rsidRPr="00994525" w:rsidRDefault="00B727DF" w:rsidP="000531C6">
            <w:pPr>
              <w:ind w:left="-108"/>
              <w:rPr>
                <w:rFonts w:asciiTheme="majorBidi" w:eastAsia="Times New Roman" w:hAnsiTheme="majorBidi" w:cstheme="majorBidi"/>
                <w:sz w:val="28"/>
                <w:szCs w:val="28"/>
                <w:u w:val="single"/>
                <w:lang w:val="en-US"/>
              </w:rPr>
            </w:pPr>
            <w:r w:rsidRPr="00994525">
              <w:rPr>
                <w:rFonts w:asciiTheme="majorBidi" w:hAnsiTheme="majorBidi"/>
                <w:sz w:val="28"/>
                <w:szCs w:val="28"/>
                <w:u w:val="single"/>
                <w:cs/>
              </w:rPr>
              <w:t>Cost</w:t>
            </w:r>
          </w:p>
        </w:tc>
        <w:tc>
          <w:tcPr>
            <w:tcW w:w="1642" w:type="dxa"/>
            <w:shd w:val="clear" w:color="000000" w:fill="FFFFFF"/>
            <w:noWrap/>
            <w:vAlign w:val="bottom"/>
          </w:tcPr>
          <w:p w14:paraId="28929DAE" w14:textId="77777777" w:rsidR="00B727DF" w:rsidRPr="00994525" w:rsidRDefault="00B727DF" w:rsidP="000531C6">
            <w:pPr>
              <w:ind w:left="-29" w:right="-29"/>
              <w:jc w:val="right"/>
              <w:rPr>
                <w:rFonts w:asciiTheme="majorBidi" w:eastAsia="Times New Roman" w:hAnsiTheme="majorBidi" w:cstheme="majorBidi"/>
                <w:sz w:val="28"/>
                <w:szCs w:val="28"/>
                <w:u w:val="single"/>
                <w:lang w:val="en-US"/>
              </w:rPr>
            </w:pPr>
          </w:p>
        </w:tc>
        <w:tc>
          <w:tcPr>
            <w:tcW w:w="1584" w:type="dxa"/>
            <w:shd w:val="clear" w:color="000000" w:fill="FFFFFF"/>
            <w:noWrap/>
            <w:vAlign w:val="bottom"/>
          </w:tcPr>
          <w:p w14:paraId="1BB7E412" w14:textId="77777777" w:rsidR="00B727DF" w:rsidRPr="00994525" w:rsidRDefault="00B727DF" w:rsidP="000531C6">
            <w:pPr>
              <w:ind w:left="-29" w:right="-29"/>
              <w:jc w:val="right"/>
              <w:rPr>
                <w:rFonts w:asciiTheme="majorBidi" w:eastAsia="Times New Roman" w:hAnsiTheme="majorBidi" w:cstheme="majorBidi"/>
                <w:sz w:val="28"/>
                <w:szCs w:val="28"/>
                <w:u w:val="single"/>
                <w:lang w:val="en-US"/>
              </w:rPr>
            </w:pPr>
          </w:p>
        </w:tc>
        <w:tc>
          <w:tcPr>
            <w:tcW w:w="1584" w:type="dxa"/>
            <w:shd w:val="clear" w:color="000000" w:fill="FFFFFF"/>
            <w:noWrap/>
            <w:vAlign w:val="bottom"/>
          </w:tcPr>
          <w:p w14:paraId="78B5416E" w14:textId="77777777" w:rsidR="00B727DF" w:rsidRPr="00994525" w:rsidRDefault="00B727DF" w:rsidP="000531C6">
            <w:pPr>
              <w:ind w:left="-29" w:right="-29"/>
              <w:jc w:val="right"/>
              <w:rPr>
                <w:rFonts w:asciiTheme="majorBidi" w:eastAsia="Times New Roman" w:hAnsiTheme="majorBidi" w:cstheme="majorBidi"/>
                <w:sz w:val="28"/>
                <w:szCs w:val="28"/>
                <w:lang w:val="en-US"/>
              </w:rPr>
            </w:pPr>
          </w:p>
        </w:tc>
        <w:tc>
          <w:tcPr>
            <w:tcW w:w="1584" w:type="dxa"/>
            <w:shd w:val="clear" w:color="000000" w:fill="FFFFFF"/>
            <w:noWrap/>
            <w:vAlign w:val="bottom"/>
          </w:tcPr>
          <w:p w14:paraId="5C9C1052" w14:textId="77777777" w:rsidR="00B727DF" w:rsidRPr="00994525" w:rsidRDefault="00B727DF" w:rsidP="000531C6">
            <w:pPr>
              <w:ind w:left="-29" w:right="-29"/>
              <w:jc w:val="right"/>
              <w:rPr>
                <w:rFonts w:asciiTheme="majorBidi" w:eastAsia="Times New Roman" w:hAnsiTheme="majorBidi" w:cstheme="majorBidi"/>
                <w:sz w:val="28"/>
                <w:szCs w:val="28"/>
                <w:lang w:val="en-US"/>
              </w:rPr>
            </w:pPr>
          </w:p>
        </w:tc>
        <w:tc>
          <w:tcPr>
            <w:tcW w:w="1584" w:type="dxa"/>
            <w:shd w:val="clear" w:color="000000" w:fill="FFFFFF"/>
          </w:tcPr>
          <w:p w14:paraId="6A2B0143" w14:textId="77777777" w:rsidR="00B727DF" w:rsidRPr="00994525" w:rsidRDefault="00B727DF" w:rsidP="000531C6">
            <w:pPr>
              <w:ind w:left="-29" w:right="-29"/>
              <w:jc w:val="right"/>
              <w:rPr>
                <w:rFonts w:asciiTheme="majorBidi" w:eastAsia="Times New Roman" w:hAnsiTheme="majorBidi" w:cstheme="majorBidi"/>
                <w:sz w:val="28"/>
                <w:szCs w:val="28"/>
                <w:lang w:val="en-US"/>
              </w:rPr>
            </w:pPr>
          </w:p>
        </w:tc>
        <w:tc>
          <w:tcPr>
            <w:tcW w:w="1584" w:type="dxa"/>
            <w:shd w:val="clear" w:color="000000" w:fill="FFFFFF"/>
          </w:tcPr>
          <w:p w14:paraId="0EDC61A0" w14:textId="77777777" w:rsidR="00B727DF" w:rsidRPr="00994525" w:rsidRDefault="00B727DF" w:rsidP="000531C6">
            <w:pPr>
              <w:ind w:left="-29" w:right="-29"/>
              <w:jc w:val="right"/>
              <w:rPr>
                <w:rFonts w:asciiTheme="majorBidi" w:eastAsia="Times New Roman" w:hAnsiTheme="majorBidi" w:cstheme="majorBidi"/>
                <w:sz w:val="28"/>
                <w:szCs w:val="28"/>
                <w:lang w:val="en-US"/>
              </w:rPr>
            </w:pPr>
          </w:p>
        </w:tc>
        <w:tc>
          <w:tcPr>
            <w:tcW w:w="1238" w:type="dxa"/>
            <w:shd w:val="clear" w:color="000000" w:fill="FFFFFF"/>
          </w:tcPr>
          <w:p w14:paraId="3799FB63" w14:textId="77777777" w:rsidR="00B727DF" w:rsidRPr="00994525" w:rsidRDefault="00B727DF" w:rsidP="000531C6">
            <w:pPr>
              <w:ind w:left="-29" w:right="-29"/>
              <w:jc w:val="right"/>
              <w:rPr>
                <w:rFonts w:asciiTheme="majorBidi" w:eastAsia="Times New Roman" w:hAnsiTheme="majorBidi" w:cstheme="majorBidi"/>
                <w:sz w:val="28"/>
                <w:szCs w:val="28"/>
                <w:lang w:val="en-US"/>
              </w:rPr>
            </w:pPr>
          </w:p>
        </w:tc>
      </w:tr>
      <w:tr w:rsidR="008B12CC" w:rsidRPr="007E042B" w14:paraId="72D29360" w14:textId="77777777" w:rsidTr="000531C6">
        <w:trPr>
          <w:trHeight w:val="187"/>
        </w:trPr>
        <w:tc>
          <w:tcPr>
            <w:tcW w:w="3063" w:type="dxa"/>
            <w:shd w:val="clear" w:color="000000" w:fill="FFFFFF"/>
            <w:noWrap/>
            <w:vAlign w:val="bottom"/>
          </w:tcPr>
          <w:p w14:paraId="2864194C" w14:textId="77777777" w:rsidR="008B12CC" w:rsidRPr="001005C8" w:rsidRDefault="008B12CC" w:rsidP="008B12CC">
            <w:pPr>
              <w:ind w:left="-108"/>
              <w:rPr>
                <w:rFonts w:asciiTheme="majorBidi" w:eastAsia="Times New Roman" w:hAnsiTheme="majorBidi" w:cstheme="majorBidi"/>
                <w:sz w:val="28"/>
                <w:szCs w:val="28"/>
                <w:cs/>
                <w:lang w:val="en-US"/>
              </w:rPr>
            </w:pPr>
            <w:r w:rsidRPr="005F5CCF">
              <w:rPr>
                <w:rFonts w:asciiTheme="majorBidi" w:hAnsiTheme="majorBidi"/>
                <w:sz w:val="28"/>
                <w:szCs w:val="28"/>
                <w:cs/>
              </w:rPr>
              <w:t>As at December 31, 202</w:t>
            </w:r>
            <w:r>
              <w:rPr>
                <w:rFonts w:asciiTheme="majorBidi" w:hAnsiTheme="majorBidi"/>
                <w:sz w:val="28"/>
                <w:szCs w:val="28"/>
                <w:lang w:val="en-US"/>
              </w:rPr>
              <w:t>3</w:t>
            </w:r>
          </w:p>
        </w:tc>
        <w:tc>
          <w:tcPr>
            <w:tcW w:w="1642" w:type="dxa"/>
            <w:noWrap/>
            <w:vAlign w:val="bottom"/>
          </w:tcPr>
          <w:p w14:paraId="232B4E08" w14:textId="78C32201" w:rsidR="008B12CC" w:rsidRPr="00B727DF"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cs/>
              </w:rPr>
              <w:t>298,785</w:t>
            </w:r>
          </w:p>
        </w:tc>
        <w:tc>
          <w:tcPr>
            <w:tcW w:w="1584" w:type="dxa"/>
            <w:noWrap/>
            <w:vAlign w:val="bottom"/>
          </w:tcPr>
          <w:p w14:paraId="4F5D3F14" w14:textId="217E30C4" w:rsidR="008B12CC" w:rsidRPr="00B727DF" w:rsidRDefault="008B12CC" w:rsidP="008B12CC">
            <w:pPr>
              <w:jc w:val="right"/>
              <w:rPr>
                <w:rFonts w:asciiTheme="majorBidi" w:hAnsiTheme="majorBidi" w:cstheme="majorBidi"/>
                <w:sz w:val="28"/>
                <w:szCs w:val="28"/>
                <w:lang w:val="en-US"/>
              </w:rPr>
            </w:pPr>
            <w:r w:rsidRPr="007704F6">
              <w:rPr>
                <w:rFonts w:ascii="AngsanaUPC" w:hAnsi="AngsanaUPC" w:cs="AngsanaUPC"/>
                <w:sz w:val="27"/>
                <w:szCs w:val="27"/>
                <w:cs/>
              </w:rPr>
              <w:t>346,350</w:t>
            </w:r>
          </w:p>
        </w:tc>
        <w:tc>
          <w:tcPr>
            <w:tcW w:w="1584" w:type="dxa"/>
            <w:noWrap/>
            <w:vAlign w:val="bottom"/>
          </w:tcPr>
          <w:p w14:paraId="4749C89E" w14:textId="02C96366"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152,482</w:t>
            </w:r>
          </w:p>
        </w:tc>
        <w:tc>
          <w:tcPr>
            <w:tcW w:w="1584" w:type="dxa"/>
            <w:noWrap/>
            <w:vAlign w:val="bottom"/>
          </w:tcPr>
          <w:p w14:paraId="74A233E1" w14:textId="5476E1C5"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44,873</w:t>
            </w:r>
          </w:p>
        </w:tc>
        <w:tc>
          <w:tcPr>
            <w:tcW w:w="1584" w:type="dxa"/>
            <w:vAlign w:val="bottom"/>
          </w:tcPr>
          <w:p w14:paraId="0DAD40D1" w14:textId="392452F3"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238,177</w:t>
            </w:r>
          </w:p>
        </w:tc>
        <w:tc>
          <w:tcPr>
            <w:tcW w:w="1584" w:type="dxa"/>
            <w:vAlign w:val="bottom"/>
          </w:tcPr>
          <w:p w14:paraId="4A9C51FD" w14:textId="25BC01FD" w:rsidR="008B12CC" w:rsidRPr="00B727DF" w:rsidRDefault="008B12CC" w:rsidP="008B12CC">
            <w:pPr>
              <w:jc w:val="right"/>
              <w:rPr>
                <w:rFonts w:asciiTheme="majorBidi" w:hAnsiTheme="majorBidi" w:cstheme="majorBidi"/>
                <w:sz w:val="28"/>
                <w:szCs w:val="28"/>
                <w:lang w:val="en-US"/>
              </w:rPr>
            </w:pPr>
            <w:r w:rsidRPr="007704F6">
              <w:rPr>
                <w:rFonts w:ascii="AngsanaUPC" w:hAnsi="AngsanaUPC" w:cs="AngsanaUPC"/>
                <w:sz w:val="27"/>
                <w:szCs w:val="27"/>
                <w:cs/>
              </w:rPr>
              <w:t>69,780</w:t>
            </w:r>
          </w:p>
        </w:tc>
        <w:tc>
          <w:tcPr>
            <w:tcW w:w="1238" w:type="dxa"/>
            <w:vAlign w:val="bottom"/>
          </w:tcPr>
          <w:p w14:paraId="6A023C5C" w14:textId="30878733"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1,150,447</w:t>
            </w:r>
          </w:p>
        </w:tc>
      </w:tr>
      <w:tr w:rsidR="008B12CC" w:rsidRPr="007E042B" w14:paraId="59E66D8A" w14:textId="77777777" w:rsidTr="000531C6">
        <w:trPr>
          <w:trHeight w:val="187"/>
        </w:trPr>
        <w:tc>
          <w:tcPr>
            <w:tcW w:w="3063" w:type="dxa"/>
            <w:shd w:val="clear" w:color="000000" w:fill="FFFFFF"/>
            <w:noWrap/>
            <w:vAlign w:val="bottom"/>
            <w:hideMark/>
          </w:tcPr>
          <w:p w14:paraId="136CB0AE" w14:textId="77777777" w:rsidR="008B12CC" w:rsidRPr="00994525" w:rsidRDefault="008B12CC" w:rsidP="008B12CC">
            <w:pPr>
              <w:ind w:left="-108"/>
              <w:rPr>
                <w:rFonts w:asciiTheme="majorBidi" w:eastAsia="Times New Roman" w:hAnsiTheme="majorBidi" w:cstheme="majorBidi"/>
                <w:sz w:val="28"/>
                <w:szCs w:val="28"/>
                <w:cs/>
                <w:lang w:val="en-US"/>
              </w:rPr>
            </w:pPr>
            <w:r w:rsidRPr="005F5CCF">
              <w:rPr>
                <w:rFonts w:asciiTheme="majorBidi" w:hAnsiTheme="majorBidi"/>
                <w:sz w:val="28"/>
                <w:szCs w:val="28"/>
                <w:cs/>
              </w:rPr>
              <w:t>Purchases during the year</w:t>
            </w:r>
          </w:p>
        </w:tc>
        <w:tc>
          <w:tcPr>
            <w:tcW w:w="1642" w:type="dxa"/>
            <w:noWrap/>
            <w:vAlign w:val="bottom"/>
          </w:tcPr>
          <w:p w14:paraId="4BC2BEC7" w14:textId="5EDEA69C"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noWrap/>
            <w:vAlign w:val="bottom"/>
          </w:tcPr>
          <w:p w14:paraId="091DC1A5" w14:textId="140C642C"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noWrap/>
            <w:vAlign w:val="bottom"/>
          </w:tcPr>
          <w:p w14:paraId="559A9941" w14:textId="4F1EB489"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7,110</w:t>
            </w:r>
          </w:p>
        </w:tc>
        <w:tc>
          <w:tcPr>
            <w:tcW w:w="1584" w:type="dxa"/>
            <w:noWrap/>
            <w:vAlign w:val="bottom"/>
          </w:tcPr>
          <w:p w14:paraId="26F622F0" w14:textId="03B1E06E"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46</w:t>
            </w:r>
          </w:p>
        </w:tc>
        <w:tc>
          <w:tcPr>
            <w:tcW w:w="1584" w:type="dxa"/>
            <w:vAlign w:val="bottom"/>
          </w:tcPr>
          <w:p w14:paraId="4BA7203D" w14:textId="22A38E65"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7,495</w:t>
            </w:r>
          </w:p>
        </w:tc>
        <w:tc>
          <w:tcPr>
            <w:tcW w:w="1584" w:type="dxa"/>
            <w:vAlign w:val="bottom"/>
          </w:tcPr>
          <w:p w14:paraId="658C8FD6" w14:textId="7F140729"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22,824</w:t>
            </w:r>
          </w:p>
        </w:tc>
        <w:tc>
          <w:tcPr>
            <w:tcW w:w="1238" w:type="dxa"/>
            <w:vAlign w:val="bottom"/>
          </w:tcPr>
          <w:p w14:paraId="5C76F01D" w14:textId="1383E885"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37,475</w:t>
            </w:r>
          </w:p>
        </w:tc>
      </w:tr>
      <w:tr w:rsidR="008B12CC" w:rsidRPr="007E042B" w14:paraId="5DA3239A" w14:textId="77777777" w:rsidTr="000531C6">
        <w:trPr>
          <w:trHeight w:val="187"/>
        </w:trPr>
        <w:tc>
          <w:tcPr>
            <w:tcW w:w="3063" w:type="dxa"/>
            <w:shd w:val="clear" w:color="000000" w:fill="FFFFFF"/>
            <w:noWrap/>
            <w:vAlign w:val="bottom"/>
          </w:tcPr>
          <w:p w14:paraId="78051B46" w14:textId="77777777" w:rsidR="008B12CC" w:rsidRPr="00994525" w:rsidRDefault="008B12CC" w:rsidP="008B12CC">
            <w:pPr>
              <w:ind w:left="-108"/>
              <w:rPr>
                <w:rFonts w:asciiTheme="majorBidi" w:hAnsiTheme="majorBidi"/>
                <w:sz w:val="28"/>
                <w:szCs w:val="28"/>
                <w:cs/>
              </w:rPr>
            </w:pPr>
            <w:r w:rsidRPr="008859F1">
              <w:rPr>
                <w:rFonts w:asciiTheme="majorBidi" w:hAnsiTheme="majorBidi"/>
                <w:sz w:val="28"/>
                <w:szCs w:val="28"/>
                <w:cs/>
              </w:rPr>
              <w:t>Increase from revaluation</w:t>
            </w:r>
          </w:p>
        </w:tc>
        <w:tc>
          <w:tcPr>
            <w:tcW w:w="1642" w:type="dxa"/>
            <w:noWrap/>
            <w:vAlign w:val="bottom"/>
          </w:tcPr>
          <w:p w14:paraId="76F44BF4" w14:textId="1A9F841A"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14,888</w:t>
            </w:r>
          </w:p>
        </w:tc>
        <w:tc>
          <w:tcPr>
            <w:tcW w:w="1584" w:type="dxa"/>
            <w:noWrap/>
            <w:vAlign w:val="bottom"/>
          </w:tcPr>
          <w:p w14:paraId="1512D5D7" w14:textId="10B051EF"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noWrap/>
            <w:vAlign w:val="bottom"/>
          </w:tcPr>
          <w:p w14:paraId="0EA258DF" w14:textId="638FF406"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noWrap/>
            <w:vAlign w:val="bottom"/>
          </w:tcPr>
          <w:p w14:paraId="05382C98" w14:textId="7B408842"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vAlign w:val="bottom"/>
          </w:tcPr>
          <w:p w14:paraId="571384EE" w14:textId="38A5E599"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vAlign w:val="bottom"/>
          </w:tcPr>
          <w:p w14:paraId="22DF83C4" w14:textId="165F9441"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238" w:type="dxa"/>
            <w:vAlign w:val="bottom"/>
          </w:tcPr>
          <w:p w14:paraId="73CEBFDB" w14:textId="54FEBD02"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lang w:val="en-US"/>
              </w:rPr>
              <w:t>14,888</w:t>
            </w:r>
          </w:p>
        </w:tc>
      </w:tr>
      <w:tr w:rsidR="008B12CC" w:rsidRPr="007E042B" w14:paraId="2CDFC29E" w14:textId="77777777" w:rsidTr="000531C6">
        <w:trPr>
          <w:trHeight w:val="187"/>
        </w:trPr>
        <w:tc>
          <w:tcPr>
            <w:tcW w:w="3063" w:type="dxa"/>
            <w:shd w:val="clear" w:color="000000" w:fill="FFFFFF"/>
            <w:noWrap/>
            <w:vAlign w:val="bottom"/>
          </w:tcPr>
          <w:p w14:paraId="5699AC47" w14:textId="77777777" w:rsidR="008B12CC" w:rsidRPr="00994525" w:rsidRDefault="008B12CC" w:rsidP="008B12CC">
            <w:pPr>
              <w:ind w:left="-108"/>
              <w:rPr>
                <w:rFonts w:asciiTheme="majorBidi" w:eastAsia="Times New Roman" w:hAnsiTheme="majorBidi" w:cstheme="majorBidi"/>
                <w:sz w:val="28"/>
                <w:szCs w:val="28"/>
                <w:cs/>
                <w:lang w:val="en-US"/>
              </w:rPr>
            </w:pPr>
            <w:r w:rsidRPr="00667F6C">
              <w:rPr>
                <w:rFonts w:asciiTheme="majorBidi" w:hAnsiTheme="majorBidi" w:cstheme="majorBidi"/>
                <w:sz w:val="28"/>
                <w:szCs w:val="28"/>
                <w:lang w:val="en-US"/>
              </w:rPr>
              <w:t>Transfers</w:t>
            </w:r>
            <w:r>
              <w:rPr>
                <w:rFonts w:asciiTheme="majorBidi" w:hAnsiTheme="majorBidi" w:cstheme="majorBidi"/>
                <w:sz w:val="28"/>
                <w:szCs w:val="28"/>
                <w:lang w:val="en-US"/>
              </w:rPr>
              <w:t xml:space="preserve"> in (out) during year</w:t>
            </w:r>
          </w:p>
        </w:tc>
        <w:tc>
          <w:tcPr>
            <w:tcW w:w="1642" w:type="dxa"/>
            <w:noWrap/>
            <w:vAlign w:val="bottom"/>
          </w:tcPr>
          <w:p w14:paraId="6072F7C2" w14:textId="34FBA99F" w:rsidR="008B12CC" w:rsidRPr="00B727DF" w:rsidRDefault="008B12CC" w:rsidP="008B12CC">
            <w:pPr>
              <w:jc w:val="right"/>
              <w:rPr>
                <w:rFonts w:asciiTheme="majorBidi" w:hAnsiTheme="majorBidi" w:cstheme="majorBidi"/>
                <w:sz w:val="28"/>
                <w:szCs w:val="28"/>
                <w:lang w:val="en-US"/>
              </w:rPr>
            </w:pPr>
            <w:r w:rsidRPr="007704F6">
              <w:rPr>
                <w:rFonts w:ascii="AngsanaUPC" w:hAnsi="AngsanaUPC" w:cs="AngsanaUPC"/>
                <w:sz w:val="27"/>
                <w:szCs w:val="27"/>
                <w:lang w:val="en-US"/>
              </w:rPr>
              <w:t>-</w:t>
            </w:r>
          </w:p>
        </w:tc>
        <w:tc>
          <w:tcPr>
            <w:tcW w:w="1584" w:type="dxa"/>
            <w:noWrap/>
            <w:vAlign w:val="bottom"/>
          </w:tcPr>
          <w:p w14:paraId="3597B0C2" w14:textId="652B337F"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noWrap/>
            <w:vAlign w:val="bottom"/>
          </w:tcPr>
          <w:p w14:paraId="1764CFCE" w14:textId="12F58287" w:rsidR="008B12CC" w:rsidRPr="00B727DF" w:rsidRDefault="008B12CC" w:rsidP="008B12CC">
            <w:pPr>
              <w:jc w:val="right"/>
              <w:rPr>
                <w:rFonts w:asciiTheme="majorBidi" w:hAnsiTheme="majorBidi" w:cstheme="majorBidi"/>
                <w:sz w:val="28"/>
                <w:szCs w:val="28"/>
                <w:highlight w:val="yellow"/>
                <w:cs/>
              </w:rPr>
            </w:pPr>
            <w:r w:rsidRPr="007704F6">
              <w:rPr>
                <w:rFonts w:ascii="AngsanaUPC" w:hAnsi="AngsanaUPC" w:cs="AngsanaUPC"/>
                <w:sz w:val="27"/>
                <w:szCs w:val="27"/>
                <w:cs/>
              </w:rPr>
              <w:t>2,683</w:t>
            </w:r>
          </w:p>
        </w:tc>
        <w:tc>
          <w:tcPr>
            <w:tcW w:w="1584" w:type="dxa"/>
            <w:noWrap/>
            <w:vAlign w:val="bottom"/>
          </w:tcPr>
          <w:p w14:paraId="1184D6B3" w14:textId="7D616E61" w:rsidR="008B12CC" w:rsidRPr="00B727DF" w:rsidRDefault="008B12CC" w:rsidP="008B12CC">
            <w:pPr>
              <w:jc w:val="right"/>
              <w:rPr>
                <w:rFonts w:asciiTheme="majorBidi" w:hAnsiTheme="majorBidi" w:cstheme="majorBidi"/>
                <w:sz w:val="28"/>
                <w:szCs w:val="28"/>
                <w:highlight w:val="yellow"/>
                <w:cs/>
              </w:rPr>
            </w:pPr>
            <w:r w:rsidRPr="007704F6">
              <w:rPr>
                <w:rFonts w:ascii="AngsanaUPC" w:hAnsi="AngsanaUPC" w:cs="AngsanaUPC"/>
                <w:sz w:val="27"/>
                <w:szCs w:val="27"/>
                <w:cs/>
              </w:rPr>
              <w:t>-</w:t>
            </w:r>
          </w:p>
        </w:tc>
        <w:tc>
          <w:tcPr>
            <w:tcW w:w="1584" w:type="dxa"/>
            <w:vAlign w:val="bottom"/>
          </w:tcPr>
          <w:p w14:paraId="302D41BB" w14:textId="7A8BF66B"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584" w:type="dxa"/>
            <w:vAlign w:val="bottom"/>
          </w:tcPr>
          <w:p w14:paraId="533F7F52" w14:textId="58604DA6"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(2,683)</w:t>
            </w:r>
          </w:p>
        </w:tc>
        <w:tc>
          <w:tcPr>
            <w:tcW w:w="1238" w:type="dxa"/>
            <w:vAlign w:val="bottom"/>
          </w:tcPr>
          <w:p w14:paraId="46044534" w14:textId="0222F53F"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r>
      <w:tr w:rsidR="008B12CC" w:rsidRPr="007E042B" w14:paraId="41377AC1" w14:textId="77777777" w:rsidTr="000531C6">
        <w:trPr>
          <w:trHeight w:val="187"/>
        </w:trPr>
        <w:tc>
          <w:tcPr>
            <w:tcW w:w="3063" w:type="dxa"/>
            <w:shd w:val="clear" w:color="000000" w:fill="FFFFFF"/>
            <w:noWrap/>
            <w:vAlign w:val="bottom"/>
          </w:tcPr>
          <w:p w14:paraId="1F3A025D" w14:textId="1CBAD1C9" w:rsidR="008B12CC" w:rsidRPr="00994525" w:rsidRDefault="008B4D49" w:rsidP="008B12CC">
            <w:pPr>
              <w:ind w:left="-108"/>
              <w:rPr>
                <w:rFonts w:asciiTheme="majorBidi" w:eastAsia="Times New Roman" w:hAnsiTheme="majorBidi" w:cstheme="majorBidi"/>
                <w:sz w:val="28"/>
                <w:szCs w:val="28"/>
                <w:cs/>
                <w:lang w:val="en-US"/>
              </w:rPr>
            </w:pPr>
            <w:r w:rsidRPr="008B4D49">
              <w:rPr>
                <w:rFonts w:asciiTheme="majorBidi" w:hAnsiTheme="majorBidi" w:cstheme="majorBidi"/>
                <w:sz w:val="28"/>
                <w:szCs w:val="28"/>
                <w:lang w:val="en-US"/>
              </w:rPr>
              <w:t>Disposal</w:t>
            </w:r>
            <w:r>
              <w:rPr>
                <w:rFonts w:asciiTheme="majorBidi" w:hAnsiTheme="majorBidi" w:cstheme="majorBidi"/>
                <w:sz w:val="28"/>
                <w:szCs w:val="28"/>
                <w:lang w:val="en-US"/>
              </w:rPr>
              <w:t xml:space="preserve"> during the year</w:t>
            </w:r>
          </w:p>
        </w:tc>
        <w:tc>
          <w:tcPr>
            <w:tcW w:w="1642" w:type="dxa"/>
            <w:noWrap/>
            <w:vAlign w:val="bottom"/>
          </w:tcPr>
          <w:p w14:paraId="0F7970E5" w14:textId="00B7B625" w:rsidR="008B12CC" w:rsidRPr="00B727DF"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(19,604)</w:t>
            </w:r>
          </w:p>
        </w:tc>
        <w:tc>
          <w:tcPr>
            <w:tcW w:w="1584" w:type="dxa"/>
            <w:noWrap/>
            <w:vAlign w:val="bottom"/>
          </w:tcPr>
          <w:p w14:paraId="40ECC321" w14:textId="20D00E6C" w:rsidR="008B12CC" w:rsidRPr="00B727DF"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(25,731)</w:t>
            </w:r>
          </w:p>
        </w:tc>
        <w:tc>
          <w:tcPr>
            <w:tcW w:w="1584" w:type="dxa"/>
            <w:noWrap/>
            <w:vAlign w:val="bottom"/>
          </w:tcPr>
          <w:p w14:paraId="56069CD5" w14:textId="113329A4"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(21,019)</w:t>
            </w:r>
          </w:p>
        </w:tc>
        <w:tc>
          <w:tcPr>
            <w:tcW w:w="1584" w:type="dxa"/>
            <w:noWrap/>
            <w:vAlign w:val="bottom"/>
          </w:tcPr>
          <w:p w14:paraId="56BB7B08" w14:textId="5F4BB2F8"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(1,483)</w:t>
            </w:r>
          </w:p>
        </w:tc>
        <w:tc>
          <w:tcPr>
            <w:tcW w:w="1584" w:type="dxa"/>
            <w:vAlign w:val="bottom"/>
          </w:tcPr>
          <w:p w14:paraId="716BD212" w14:textId="6ED6D6C4"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(4,317)</w:t>
            </w:r>
          </w:p>
        </w:tc>
        <w:tc>
          <w:tcPr>
            <w:tcW w:w="1584" w:type="dxa"/>
            <w:vAlign w:val="bottom"/>
          </w:tcPr>
          <w:p w14:paraId="5066F985" w14:textId="4E290852" w:rsidR="008B12CC" w:rsidRPr="00B727DF" w:rsidRDefault="00724FF3"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w:t>
            </w:r>
            <w:r>
              <w:rPr>
                <w:rFonts w:ascii="AngsanaUPC" w:hAnsi="AngsanaUPC" w:cs="AngsanaUPC"/>
                <w:sz w:val="27"/>
                <w:szCs w:val="27"/>
                <w:lang w:val="en-US"/>
              </w:rPr>
              <w:t>35</w:t>
            </w:r>
            <w:r w:rsidRPr="007704F6">
              <w:rPr>
                <w:rFonts w:ascii="AngsanaUPC" w:hAnsi="AngsanaUPC" w:cs="AngsanaUPC"/>
                <w:sz w:val="27"/>
                <w:szCs w:val="27"/>
                <w:lang w:val="en-US"/>
              </w:rPr>
              <w:t>,</w:t>
            </w:r>
            <w:r>
              <w:rPr>
                <w:rFonts w:ascii="AngsanaUPC" w:hAnsi="AngsanaUPC" w:cs="AngsanaUPC"/>
                <w:sz w:val="27"/>
                <w:szCs w:val="27"/>
                <w:lang w:val="en-US"/>
              </w:rPr>
              <w:t>727</w:t>
            </w:r>
            <w:r w:rsidRPr="007704F6">
              <w:rPr>
                <w:rFonts w:ascii="AngsanaUPC" w:hAnsi="AngsanaUPC" w:cs="AngsanaUPC"/>
                <w:sz w:val="27"/>
                <w:szCs w:val="27"/>
                <w:lang w:val="en-US"/>
              </w:rPr>
              <w:t>)</w:t>
            </w:r>
          </w:p>
        </w:tc>
        <w:tc>
          <w:tcPr>
            <w:tcW w:w="1238" w:type="dxa"/>
            <w:vAlign w:val="bottom"/>
          </w:tcPr>
          <w:p w14:paraId="197F3C42" w14:textId="0DDD3E50" w:rsidR="008B12CC" w:rsidRPr="00B727DF" w:rsidRDefault="00724FF3"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w:t>
            </w:r>
            <w:r>
              <w:rPr>
                <w:rFonts w:ascii="AngsanaUPC" w:hAnsi="AngsanaUPC" w:cs="AngsanaUPC"/>
                <w:sz w:val="27"/>
                <w:szCs w:val="27"/>
                <w:lang w:val="en-US"/>
              </w:rPr>
              <w:t>107</w:t>
            </w:r>
            <w:r w:rsidRPr="007704F6">
              <w:rPr>
                <w:rFonts w:ascii="AngsanaUPC" w:hAnsi="AngsanaUPC" w:cs="AngsanaUPC"/>
                <w:sz w:val="27"/>
                <w:szCs w:val="27"/>
                <w:cs/>
              </w:rPr>
              <w:t>,</w:t>
            </w:r>
            <w:r>
              <w:rPr>
                <w:rFonts w:ascii="AngsanaUPC" w:hAnsi="AngsanaUPC" w:cs="AngsanaUPC"/>
                <w:sz w:val="27"/>
                <w:szCs w:val="27"/>
                <w:lang w:val="en-US"/>
              </w:rPr>
              <w:t>881</w:t>
            </w:r>
            <w:r w:rsidRPr="007704F6">
              <w:rPr>
                <w:rFonts w:ascii="AngsanaUPC" w:hAnsi="AngsanaUPC" w:cs="AngsanaUPC"/>
                <w:sz w:val="27"/>
                <w:szCs w:val="27"/>
                <w:cs/>
              </w:rPr>
              <w:t>)</w:t>
            </w:r>
          </w:p>
        </w:tc>
      </w:tr>
      <w:tr w:rsidR="008B12CC" w:rsidRPr="007E042B" w14:paraId="2A382C2C" w14:textId="77777777" w:rsidTr="000531C6">
        <w:trPr>
          <w:trHeight w:val="187"/>
        </w:trPr>
        <w:tc>
          <w:tcPr>
            <w:tcW w:w="3063" w:type="dxa"/>
            <w:shd w:val="clear" w:color="000000" w:fill="FFFFFF"/>
            <w:noWrap/>
            <w:vAlign w:val="bottom"/>
            <w:hideMark/>
          </w:tcPr>
          <w:p w14:paraId="086D2299" w14:textId="77777777" w:rsidR="008B12CC" w:rsidRPr="00994525"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2024</w:t>
            </w:r>
          </w:p>
        </w:tc>
        <w:tc>
          <w:tcPr>
            <w:tcW w:w="1642" w:type="dxa"/>
            <w:noWrap/>
            <w:vAlign w:val="bottom"/>
          </w:tcPr>
          <w:p w14:paraId="5DD4EAF2" w14:textId="4E5D665B"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294,069</w:t>
            </w:r>
          </w:p>
        </w:tc>
        <w:tc>
          <w:tcPr>
            <w:tcW w:w="1584" w:type="dxa"/>
            <w:noWrap/>
            <w:vAlign w:val="bottom"/>
          </w:tcPr>
          <w:p w14:paraId="4C463BED" w14:textId="76721B64"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320,619</w:t>
            </w:r>
          </w:p>
        </w:tc>
        <w:tc>
          <w:tcPr>
            <w:tcW w:w="1584" w:type="dxa"/>
            <w:noWrap/>
            <w:vAlign w:val="bottom"/>
          </w:tcPr>
          <w:p w14:paraId="3D75D029" w14:textId="7AE158B0"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141,256</w:t>
            </w:r>
          </w:p>
        </w:tc>
        <w:tc>
          <w:tcPr>
            <w:tcW w:w="1584" w:type="dxa"/>
            <w:noWrap/>
            <w:vAlign w:val="bottom"/>
          </w:tcPr>
          <w:p w14:paraId="6BBF7F4C" w14:textId="529182B9"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43,436</w:t>
            </w:r>
          </w:p>
        </w:tc>
        <w:tc>
          <w:tcPr>
            <w:tcW w:w="1584" w:type="dxa"/>
            <w:vAlign w:val="bottom"/>
          </w:tcPr>
          <w:p w14:paraId="2C836E9D" w14:textId="3DD43729"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241,355</w:t>
            </w:r>
          </w:p>
        </w:tc>
        <w:tc>
          <w:tcPr>
            <w:tcW w:w="1584" w:type="dxa"/>
            <w:vAlign w:val="bottom"/>
          </w:tcPr>
          <w:p w14:paraId="49373502" w14:textId="6A4EAD2B" w:rsidR="008B12CC" w:rsidRPr="00B727DF" w:rsidRDefault="00724FF3" w:rsidP="008B12CC">
            <w:pPr>
              <w:pBdr>
                <w:bottom w:val="single" w:sz="4" w:space="1" w:color="auto"/>
              </w:pBdr>
              <w:jc w:val="right"/>
              <w:rPr>
                <w:rFonts w:asciiTheme="majorBidi" w:hAnsiTheme="majorBidi" w:cstheme="majorBidi"/>
                <w:sz w:val="28"/>
                <w:szCs w:val="28"/>
                <w:cs/>
              </w:rPr>
            </w:pPr>
            <w:r>
              <w:rPr>
                <w:rFonts w:ascii="AngsanaUPC" w:hAnsi="AngsanaUPC" w:cs="AngsanaUPC"/>
                <w:sz w:val="27"/>
                <w:szCs w:val="27"/>
                <w:lang w:val="en-US"/>
              </w:rPr>
              <w:t>54</w:t>
            </w:r>
            <w:r w:rsidRPr="007704F6">
              <w:rPr>
                <w:rFonts w:ascii="AngsanaUPC" w:hAnsi="AngsanaUPC" w:cs="AngsanaUPC"/>
                <w:sz w:val="27"/>
                <w:szCs w:val="27"/>
                <w:cs/>
              </w:rPr>
              <w:t>,</w:t>
            </w:r>
            <w:r>
              <w:rPr>
                <w:rFonts w:ascii="AngsanaUPC" w:hAnsi="AngsanaUPC" w:cs="AngsanaUPC"/>
                <w:sz w:val="27"/>
                <w:szCs w:val="27"/>
                <w:lang w:val="en-US"/>
              </w:rPr>
              <w:t>194</w:t>
            </w:r>
          </w:p>
        </w:tc>
        <w:tc>
          <w:tcPr>
            <w:tcW w:w="1238" w:type="dxa"/>
            <w:vAlign w:val="bottom"/>
          </w:tcPr>
          <w:p w14:paraId="65F95B80" w14:textId="59822A2C" w:rsidR="008B12CC" w:rsidRPr="00B727DF" w:rsidRDefault="00724FF3"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w:t>
            </w:r>
            <w:r>
              <w:rPr>
                <w:rFonts w:ascii="AngsanaUPC" w:hAnsi="AngsanaUPC" w:cs="AngsanaUPC"/>
                <w:sz w:val="27"/>
                <w:szCs w:val="27"/>
                <w:lang w:val="en-US"/>
              </w:rPr>
              <w:t>094</w:t>
            </w:r>
            <w:r w:rsidRPr="007704F6">
              <w:rPr>
                <w:rFonts w:ascii="AngsanaUPC" w:hAnsi="AngsanaUPC" w:cs="AngsanaUPC"/>
                <w:sz w:val="27"/>
                <w:szCs w:val="27"/>
                <w:cs/>
              </w:rPr>
              <w:t>,</w:t>
            </w:r>
            <w:r>
              <w:rPr>
                <w:rFonts w:ascii="AngsanaUPC" w:hAnsi="AngsanaUPC" w:cs="AngsanaUPC"/>
                <w:sz w:val="27"/>
                <w:szCs w:val="27"/>
                <w:lang w:val="en-US"/>
              </w:rPr>
              <w:t>929</w:t>
            </w:r>
          </w:p>
        </w:tc>
      </w:tr>
      <w:tr w:rsidR="008B12CC" w:rsidRPr="007E042B" w14:paraId="6B102E0F" w14:textId="77777777" w:rsidTr="000531C6">
        <w:trPr>
          <w:trHeight w:val="20"/>
        </w:trPr>
        <w:tc>
          <w:tcPr>
            <w:tcW w:w="3063" w:type="dxa"/>
            <w:shd w:val="clear" w:color="000000" w:fill="FFFFFF"/>
            <w:noWrap/>
            <w:hideMark/>
          </w:tcPr>
          <w:p w14:paraId="48035253" w14:textId="77777777" w:rsidR="008B12CC" w:rsidRPr="00994525" w:rsidRDefault="008B12CC" w:rsidP="008B12CC">
            <w:pPr>
              <w:ind w:left="-108"/>
              <w:rPr>
                <w:rFonts w:asciiTheme="majorBidi" w:eastAsia="Times New Roman" w:hAnsiTheme="majorBidi" w:cstheme="majorBidi"/>
                <w:sz w:val="28"/>
                <w:szCs w:val="28"/>
                <w:u w:val="single"/>
                <w:lang w:val="en-US"/>
              </w:rPr>
            </w:pPr>
            <w:r w:rsidRPr="00994525">
              <w:rPr>
                <w:rFonts w:asciiTheme="majorBidi" w:hAnsiTheme="majorBidi"/>
                <w:sz w:val="28"/>
                <w:szCs w:val="28"/>
                <w:u w:val="single"/>
                <w:cs/>
              </w:rPr>
              <w:t>Accumulated depreciation</w:t>
            </w:r>
          </w:p>
        </w:tc>
        <w:tc>
          <w:tcPr>
            <w:tcW w:w="1642" w:type="dxa"/>
            <w:noWrap/>
            <w:vAlign w:val="bottom"/>
          </w:tcPr>
          <w:p w14:paraId="427A18C9" w14:textId="77777777" w:rsidR="008B12CC" w:rsidRPr="00B727DF" w:rsidRDefault="008B12CC" w:rsidP="008B12CC">
            <w:pPr>
              <w:ind w:left="-29" w:right="-29"/>
              <w:jc w:val="right"/>
              <w:rPr>
                <w:rFonts w:asciiTheme="majorBidi" w:eastAsia="Times New Roman" w:hAnsiTheme="majorBidi" w:cstheme="majorBidi"/>
                <w:sz w:val="28"/>
                <w:szCs w:val="28"/>
                <w:u w:val="single"/>
                <w:cs/>
                <w:lang w:val="en-US"/>
              </w:rPr>
            </w:pPr>
          </w:p>
        </w:tc>
        <w:tc>
          <w:tcPr>
            <w:tcW w:w="1584" w:type="dxa"/>
            <w:noWrap/>
            <w:vAlign w:val="bottom"/>
          </w:tcPr>
          <w:p w14:paraId="6115C0AB" w14:textId="77777777" w:rsidR="008B12CC" w:rsidRPr="00B727DF" w:rsidRDefault="008B12CC" w:rsidP="008B12CC">
            <w:pPr>
              <w:ind w:left="-29" w:right="-29"/>
              <w:jc w:val="right"/>
              <w:rPr>
                <w:rFonts w:asciiTheme="majorBidi" w:eastAsia="Times New Roman" w:hAnsiTheme="majorBidi" w:cstheme="majorBidi"/>
                <w:sz w:val="28"/>
                <w:szCs w:val="28"/>
                <w:u w:val="single"/>
                <w:lang w:val="en-US"/>
              </w:rPr>
            </w:pPr>
          </w:p>
        </w:tc>
        <w:tc>
          <w:tcPr>
            <w:tcW w:w="1584" w:type="dxa"/>
            <w:noWrap/>
            <w:vAlign w:val="bottom"/>
          </w:tcPr>
          <w:p w14:paraId="1A8D3E4F" w14:textId="77777777" w:rsidR="008B12CC" w:rsidRPr="00B727DF" w:rsidRDefault="008B12CC" w:rsidP="008B12CC">
            <w:pPr>
              <w:ind w:left="-29" w:right="-29"/>
              <w:jc w:val="right"/>
              <w:rPr>
                <w:rFonts w:asciiTheme="majorBidi" w:eastAsia="Times New Roman" w:hAnsiTheme="majorBidi" w:cstheme="majorBidi"/>
                <w:sz w:val="28"/>
                <w:szCs w:val="28"/>
                <w:lang w:val="en-US"/>
              </w:rPr>
            </w:pPr>
          </w:p>
        </w:tc>
        <w:tc>
          <w:tcPr>
            <w:tcW w:w="1584" w:type="dxa"/>
            <w:noWrap/>
            <w:vAlign w:val="bottom"/>
          </w:tcPr>
          <w:p w14:paraId="379C1C8A" w14:textId="77777777" w:rsidR="008B12CC" w:rsidRPr="00B727DF" w:rsidRDefault="008B12CC" w:rsidP="008B12CC">
            <w:pPr>
              <w:ind w:left="-29" w:right="-29"/>
              <w:jc w:val="right"/>
              <w:rPr>
                <w:rFonts w:asciiTheme="majorBidi" w:eastAsia="Times New Roman" w:hAnsiTheme="majorBidi" w:cstheme="majorBidi"/>
                <w:sz w:val="28"/>
                <w:szCs w:val="28"/>
                <w:lang w:val="en-US"/>
              </w:rPr>
            </w:pPr>
          </w:p>
        </w:tc>
        <w:tc>
          <w:tcPr>
            <w:tcW w:w="1584" w:type="dxa"/>
          </w:tcPr>
          <w:p w14:paraId="7AFFAAAD" w14:textId="77777777" w:rsidR="008B12CC" w:rsidRPr="00B727DF" w:rsidRDefault="008B12CC" w:rsidP="008B12CC">
            <w:pPr>
              <w:ind w:left="-29" w:right="-29"/>
              <w:jc w:val="right"/>
              <w:rPr>
                <w:rFonts w:asciiTheme="majorBidi" w:eastAsia="Times New Roman" w:hAnsiTheme="majorBidi" w:cstheme="majorBidi"/>
                <w:sz w:val="28"/>
                <w:szCs w:val="28"/>
                <w:lang w:val="en-US"/>
              </w:rPr>
            </w:pPr>
          </w:p>
        </w:tc>
        <w:tc>
          <w:tcPr>
            <w:tcW w:w="1584" w:type="dxa"/>
          </w:tcPr>
          <w:p w14:paraId="3D43B92A" w14:textId="77777777" w:rsidR="008B12CC" w:rsidRPr="00B727DF" w:rsidRDefault="008B12CC" w:rsidP="008B12CC">
            <w:pPr>
              <w:ind w:left="-29" w:right="-29"/>
              <w:jc w:val="right"/>
              <w:rPr>
                <w:rFonts w:asciiTheme="majorBidi" w:eastAsia="Times New Roman" w:hAnsiTheme="majorBidi" w:cstheme="majorBidi"/>
                <w:sz w:val="28"/>
                <w:szCs w:val="28"/>
                <w:lang w:val="en-US"/>
              </w:rPr>
            </w:pPr>
          </w:p>
        </w:tc>
        <w:tc>
          <w:tcPr>
            <w:tcW w:w="1238" w:type="dxa"/>
            <w:vAlign w:val="bottom"/>
          </w:tcPr>
          <w:p w14:paraId="6A236615" w14:textId="77777777" w:rsidR="008B12CC" w:rsidRPr="00B727DF" w:rsidRDefault="008B12CC" w:rsidP="008B12CC">
            <w:pPr>
              <w:ind w:left="-29" w:right="-29"/>
              <w:jc w:val="right"/>
              <w:rPr>
                <w:rFonts w:asciiTheme="majorBidi" w:eastAsia="Times New Roman" w:hAnsiTheme="majorBidi" w:cstheme="majorBidi"/>
                <w:sz w:val="28"/>
                <w:szCs w:val="28"/>
                <w:lang w:val="en-US"/>
              </w:rPr>
            </w:pPr>
          </w:p>
        </w:tc>
      </w:tr>
      <w:tr w:rsidR="008B12CC" w:rsidRPr="007E042B" w14:paraId="0AF191C3" w14:textId="77777777" w:rsidTr="000531C6">
        <w:trPr>
          <w:trHeight w:val="187"/>
        </w:trPr>
        <w:tc>
          <w:tcPr>
            <w:tcW w:w="3063" w:type="dxa"/>
            <w:shd w:val="clear" w:color="000000" w:fill="FFFFFF"/>
            <w:noWrap/>
            <w:hideMark/>
          </w:tcPr>
          <w:p w14:paraId="66C3EE02" w14:textId="77777777" w:rsidR="008B12CC" w:rsidRPr="00994525" w:rsidRDefault="008B12CC" w:rsidP="008B12CC">
            <w:pPr>
              <w:ind w:left="-108"/>
              <w:rPr>
                <w:rFonts w:asciiTheme="majorBidi" w:eastAsia="Times New Roman" w:hAnsiTheme="majorBidi" w:cstheme="majorBidi"/>
                <w:sz w:val="28"/>
                <w:szCs w:val="28"/>
                <w:highlight w:val="cyan"/>
                <w:lang w:val="en-US"/>
              </w:rPr>
            </w:pPr>
            <w:r w:rsidRPr="005F5CCF">
              <w:rPr>
                <w:rFonts w:asciiTheme="majorBidi" w:hAnsiTheme="majorBidi"/>
                <w:sz w:val="28"/>
                <w:szCs w:val="28"/>
                <w:cs/>
              </w:rPr>
              <w:t>As at December 31, 202</w:t>
            </w:r>
            <w:r>
              <w:rPr>
                <w:rFonts w:asciiTheme="majorBidi" w:hAnsiTheme="majorBidi"/>
                <w:sz w:val="28"/>
                <w:szCs w:val="28"/>
                <w:lang w:val="en-US"/>
              </w:rPr>
              <w:t>3</w:t>
            </w:r>
          </w:p>
        </w:tc>
        <w:tc>
          <w:tcPr>
            <w:tcW w:w="1642" w:type="dxa"/>
            <w:noWrap/>
            <w:vAlign w:val="bottom"/>
          </w:tcPr>
          <w:p w14:paraId="058EA69C" w14:textId="25C80678" w:rsidR="008B12CC" w:rsidRPr="00B727DF"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cs/>
              </w:rPr>
              <w:t>(14,917)</w:t>
            </w:r>
          </w:p>
        </w:tc>
        <w:tc>
          <w:tcPr>
            <w:tcW w:w="1584" w:type="dxa"/>
            <w:noWrap/>
            <w:vAlign w:val="bottom"/>
          </w:tcPr>
          <w:p w14:paraId="4C9A6704" w14:textId="56FCA6EE" w:rsidR="008B12CC" w:rsidRPr="00B727DF"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cs/>
              </w:rPr>
              <w:t>(186,213)</w:t>
            </w:r>
          </w:p>
        </w:tc>
        <w:tc>
          <w:tcPr>
            <w:tcW w:w="1584" w:type="dxa"/>
            <w:noWrap/>
            <w:vAlign w:val="bottom"/>
          </w:tcPr>
          <w:p w14:paraId="5A6EF512" w14:textId="5D5658F8" w:rsidR="008B12CC" w:rsidRPr="00B727DF"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cs/>
              </w:rPr>
              <w:t>(133,545)</w:t>
            </w:r>
          </w:p>
        </w:tc>
        <w:tc>
          <w:tcPr>
            <w:tcW w:w="1584" w:type="dxa"/>
            <w:noWrap/>
            <w:vAlign w:val="bottom"/>
          </w:tcPr>
          <w:p w14:paraId="6DBC8D9A" w14:textId="1B3732FA" w:rsidR="008B12CC" w:rsidRPr="00B727DF"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cs/>
              </w:rPr>
              <w:t>(40,699)</w:t>
            </w:r>
          </w:p>
        </w:tc>
        <w:tc>
          <w:tcPr>
            <w:tcW w:w="1584" w:type="dxa"/>
          </w:tcPr>
          <w:p w14:paraId="75913385" w14:textId="5E76CF1F" w:rsidR="008B12CC" w:rsidRPr="00B727DF"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cs/>
              </w:rPr>
              <w:t>(131,791)</w:t>
            </w:r>
          </w:p>
        </w:tc>
        <w:tc>
          <w:tcPr>
            <w:tcW w:w="1584" w:type="dxa"/>
          </w:tcPr>
          <w:p w14:paraId="5E7268C8" w14:textId="5C33632F"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238" w:type="dxa"/>
            <w:vAlign w:val="bottom"/>
          </w:tcPr>
          <w:p w14:paraId="662A970C" w14:textId="1AC202DE" w:rsidR="008B12CC" w:rsidRPr="00B727DF" w:rsidRDefault="008B12CC" w:rsidP="008B12CC">
            <w:pPr>
              <w:jc w:val="right"/>
              <w:rPr>
                <w:rFonts w:asciiTheme="majorBidi" w:hAnsiTheme="majorBidi" w:cstheme="majorBidi"/>
                <w:sz w:val="28"/>
                <w:szCs w:val="28"/>
                <w:cs/>
                <w:lang w:val="en-US"/>
              </w:rPr>
            </w:pPr>
            <w:r w:rsidRPr="007704F6">
              <w:rPr>
                <w:rFonts w:ascii="AngsanaUPC" w:hAnsi="AngsanaUPC" w:cs="AngsanaUPC"/>
                <w:sz w:val="27"/>
                <w:szCs w:val="27"/>
                <w:lang w:val="en-US"/>
              </w:rPr>
              <w:t>(507,165)</w:t>
            </w:r>
          </w:p>
        </w:tc>
      </w:tr>
      <w:tr w:rsidR="008B12CC" w:rsidRPr="007E042B" w14:paraId="22EF2C40" w14:textId="77777777" w:rsidTr="000531C6">
        <w:trPr>
          <w:trHeight w:val="187"/>
        </w:trPr>
        <w:tc>
          <w:tcPr>
            <w:tcW w:w="3063" w:type="dxa"/>
            <w:shd w:val="clear" w:color="000000" w:fill="FFFFFF"/>
            <w:noWrap/>
            <w:hideMark/>
          </w:tcPr>
          <w:p w14:paraId="7071969E" w14:textId="77777777" w:rsidR="008B12CC" w:rsidRPr="00994525" w:rsidRDefault="008B12CC" w:rsidP="008B12CC">
            <w:pPr>
              <w:ind w:left="-108"/>
              <w:rPr>
                <w:rFonts w:asciiTheme="majorBidi" w:eastAsia="Times New Roman" w:hAnsiTheme="majorBidi" w:cstheme="majorBidi"/>
                <w:sz w:val="28"/>
                <w:szCs w:val="28"/>
                <w:lang w:val="en-US"/>
              </w:rPr>
            </w:pPr>
            <w:r w:rsidRPr="00994525">
              <w:rPr>
                <w:rFonts w:asciiTheme="majorBidi" w:hAnsiTheme="majorBidi" w:cstheme="majorBidi"/>
                <w:sz w:val="28"/>
                <w:szCs w:val="28"/>
                <w:lang w:val="en-GB"/>
              </w:rPr>
              <w:t xml:space="preserve">Depreciation </w:t>
            </w:r>
            <w:r>
              <w:rPr>
                <w:rFonts w:asciiTheme="majorBidi" w:hAnsiTheme="majorBidi" w:cstheme="majorBidi"/>
                <w:sz w:val="28"/>
                <w:szCs w:val="28"/>
                <w:lang w:val="en-GB"/>
              </w:rPr>
              <w:t>for the year</w:t>
            </w:r>
          </w:p>
        </w:tc>
        <w:tc>
          <w:tcPr>
            <w:tcW w:w="1642" w:type="dxa"/>
            <w:noWrap/>
            <w:vAlign w:val="bottom"/>
          </w:tcPr>
          <w:p w14:paraId="50AC0EC1" w14:textId="09F7C093"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(1,741)</w:t>
            </w:r>
          </w:p>
        </w:tc>
        <w:tc>
          <w:tcPr>
            <w:tcW w:w="1584" w:type="dxa"/>
            <w:noWrap/>
            <w:vAlign w:val="bottom"/>
          </w:tcPr>
          <w:p w14:paraId="73BED68E" w14:textId="1CFE00C5"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(13,949)</w:t>
            </w:r>
          </w:p>
        </w:tc>
        <w:tc>
          <w:tcPr>
            <w:tcW w:w="1584" w:type="dxa"/>
            <w:noWrap/>
            <w:vAlign w:val="bottom"/>
          </w:tcPr>
          <w:p w14:paraId="7B39FA9F" w14:textId="0C39FF45"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(7,881)</w:t>
            </w:r>
          </w:p>
        </w:tc>
        <w:tc>
          <w:tcPr>
            <w:tcW w:w="1584" w:type="dxa"/>
            <w:noWrap/>
            <w:vAlign w:val="bottom"/>
          </w:tcPr>
          <w:p w14:paraId="7A509B79" w14:textId="0A60D851"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(3,604)</w:t>
            </w:r>
          </w:p>
        </w:tc>
        <w:tc>
          <w:tcPr>
            <w:tcW w:w="1584" w:type="dxa"/>
          </w:tcPr>
          <w:p w14:paraId="01695896" w14:textId="722CD20F"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(23,397)</w:t>
            </w:r>
          </w:p>
        </w:tc>
        <w:tc>
          <w:tcPr>
            <w:tcW w:w="1584" w:type="dxa"/>
          </w:tcPr>
          <w:p w14:paraId="41782E0F" w14:textId="1BEE8CBB"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w:t>
            </w:r>
          </w:p>
        </w:tc>
        <w:tc>
          <w:tcPr>
            <w:tcW w:w="1238" w:type="dxa"/>
            <w:vAlign w:val="bottom"/>
          </w:tcPr>
          <w:p w14:paraId="3A8BDECD" w14:textId="08751BBD" w:rsidR="008B12CC" w:rsidRPr="00B727DF" w:rsidRDefault="008B12CC" w:rsidP="008B12CC">
            <w:pPr>
              <w:jc w:val="right"/>
              <w:rPr>
                <w:rFonts w:asciiTheme="majorBidi" w:hAnsiTheme="majorBidi" w:cstheme="majorBidi"/>
                <w:sz w:val="28"/>
                <w:szCs w:val="28"/>
                <w:cs/>
              </w:rPr>
            </w:pPr>
            <w:r w:rsidRPr="007704F6">
              <w:rPr>
                <w:rFonts w:ascii="AngsanaUPC" w:hAnsi="AngsanaUPC" w:cs="AngsanaUPC"/>
                <w:sz w:val="27"/>
                <w:szCs w:val="27"/>
                <w:cs/>
              </w:rPr>
              <w:t>(50,572)</w:t>
            </w:r>
          </w:p>
        </w:tc>
      </w:tr>
      <w:tr w:rsidR="008B12CC" w:rsidRPr="007E042B" w14:paraId="2F652408" w14:textId="77777777" w:rsidTr="000531C6">
        <w:trPr>
          <w:trHeight w:val="187"/>
        </w:trPr>
        <w:tc>
          <w:tcPr>
            <w:tcW w:w="3063" w:type="dxa"/>
            <w:shd w:val="clear" w:color="000000" w:fill="FFFFFF"/>
            <w:noWrap/>
          </w:tcPr>
          <w:p w14:paraId="4C815B8E" w14:textId="1CE0EF62" w:rsidR="008B12CC" w:rsidRPr="00994525" w:rsidRDefault="008B4D49" w:rsidP="008B12CC">
            <w:pPr>
              <w:ind w:left="-108"/>
              <w:rPr>
                <w:rFonts w:asciiTheme="majorBidi" w:eastAsia="Times New Roman" w:hAnsiTheme="majorBidi" w:cstheme="majorBidi"/>
                <w:sz w:val="28"/>
                <w:szCs w:val="28"/>
                <w:cs/>
                <w:lang w:val="en-US"/>
              </w:rPr>
            </w:pPr>
            <w:r w:rsidRPr="008B4D49">
              <w:rPr>
                <w:rFonts w:asciiTheme="majorBidi" w:hAnsiTheme="majorBidi" w:cstheme="majorBidi"/>
                <w:sz w:val="28"/>
                <w:szCs w:val="28"/>
                <w:lang w:val="en-US"/>
              </w:rPr>
              <w:t>Disposal</w:t>
            </w:r>
            <w:r>
              <w:rPr>
                <w:rFonts w:asciiTheme="majorBidi" w:hAnsiTheme="majorBidi" w:cstheme="majorBidi"/>
                <w:sz w:val="28"/>
                <w:szCs w:val="28"/>
                <w:lang w:val="en-US"/>
              </w:rPr>
              <w:t xml:space="preserve"> during the year</w:t>
            </w:r>
          </w:p>
        </w:tc>
        <w:tc>
          <w:tcPr>
            <w:tcW w:w="1642" w:type="dxa"/>
            <w:noWrap/>
            <w:vAlign w:val="bottom"/>
          </w:tcPr>
          <w:p w14:paraId="19A23B4B" w14:textId="4B31EEBE"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8,261</w:t>
            </w:r>
          </w:p>
        </w:tc>
        <w:tc>
          <w:tcPr>
            <w:tcW w:w="1584" w:type="dxa"/>
            <w:noWrap/>
            <w:vAlign w:val="bottom"/>
          </w:tcPr>
          <w:p w14:paraId="7FC96484" w14:textId="166B9F42"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12,929</w:t>
            </w:r>
          </w:p>
        </w:tc>
        <w:tc>
          <w:tcPr>
            <w:tcW w:w="1584" w:type="dxa"/>
            <w:noWrap/>
            <w:vAlign w:val="bottom"/>
          </w:tcPr>
          <w:p w14:paraId="6C22059A" w14:textId="7F54A6A4"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11,022</w:t>
            </w:r>
          </w:p>
        </w:tc>
        <w:tc>
          <w:tcPr>
            <w:tcW w:w="1584" w:type="dxa"/>
            <w:noWrap/>
            <w:vAlign w:val="bottom"/>
          </w:tcPr>
          <w:p w14:paraId="703DC347" w14:textId="5E3A20E1"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1,401</w:t>
            </w:r>
          </w:p>
        </w:tc>
        <w:tc>
          <w:tcPr>
            <w:tcW w:w="1584" w:type="dxa"/>
          </w:tcPr>
          <w:p w14:paraId="0C796F03" w14:textId="2EDE9280"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4,317</w:t>
            </w:r>
          </w:p>
        </w:tc>
        <w:tc>
          <w:tcPr>
            <w:tcW w:w="1584" w:type="dxa"/>
          </w:tcPr>
          <w:p w14:paraId="29A46F14" w14:textId="42B3EE12"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w:t>
            </w:r>
          </w:p>
        </w:tc>
        <w:tc>
          <w:tcPr>
            <w:tcW w:w="1238" w:type="dxa"/>
            <w:vAlign w:val="bottom"/>
          </w:tcPr>
          <w:p w14:paraId="24461375" w14:textId="08344184" w:rsidR="008B12CC" w:rsidRPr="00B727DF"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37,930</w:t>
            </w:r>
          </w:p>
        </w:tc>
      </w:tr>
      <w:tr w:rsidR="008B12CC" w:rsidRPr="007E042B" w14:paraId="639A09C7" w14:textId="77777777" w:rsidTr="000531C6">
        <w:trPr>
          <w:trHeight w:val="187"/>
        </w:trPr>
        <w:tc>
          <w:tcPr>
            <w:tcW w:w="3063" w:type="dxa"/>
            <w:shd w:val="clear" w:color="000000" w:fill="FFFFFF"/>
            <w:noWrap/>
            <w:hideMark/>
          </w:tcPr>
          <w:p w14:paraId="5624070B" w14:textId="77777777" w:rsidR="008B12CC" w:rsidRPr="001005C8"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4</w:t>
            </w:r>
          </w:p>
        </w:tc>
        <w:tc>
          <w:tcPr>
            <w:tcW w:w="1642" w:type="dxa"/>
            <w:noWrap/>
            <w:vAlign w:val="bottom"/>
          </w:tcPr>
          <w:p w14:paraId="3F2F1D6B" w14:textId="4B780DE9"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(8,397)</w:t>
            </w:r>
          </w:p>
        </w:tc>
        <w:tc>
          <w:tcPr>
            <w:tcW w:w="1584" w:type="dxa"/>
            <w:noWrap/>
            <w:vAlign w:val="bottom"/>
          </w:tcPr>
          <w:p w14:paraId="0D886558" w14:textId="27A398C6" w:rsidR="008B12CC" w:rsidRPr="00B727DF"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(187,233)</w:t>
            </w:r>
          </w:p>
        </w:tc>
        <w:tc>
          <w:tcPr>
            <w:tcW w:w="1584" w:type="dxa"/>
            <w:noWrap/>
            <w:vAlign w:val="bottom"/>
          </w:tcPr>
          <w:p w14:paraId="44A4A1C8" w14:textId="1530A0D5"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(130,404)</w:t>
            </w:r>
          </w:p>
        </w:tc>
        <w:tc>
          <w:tcPr>
            <w:tcW w:w="1584" w:type="dxa"/>
            <w:noWrap/>
            <w:vAlign w:val="bottom"/>
          </w:tcPr>
          <w:p w14:paraId="7ADF5410" w14:textId="037AE55B"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(42,902)</w:t>
            </w:r>
          </w:p>
        </w:tc>
        <w:tc>
          <w:tcPr>
            <w:tcW w:w="1584" w:type="dxa"/>
          </w:tcPr>
          <w:p w14:paraId="64A8E4EB" w14:textId="2CAC73F6"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(150,871)</w:t>
            </w:r>
          </w:p>
        </w:tc>
        <w:tc>
          <w:tcPr>
            <w:tcW w:w="1584" w:type="dxa"/>
          </w:tcPr>
          <w:p w14:paraId="3E62F5FF" w14:textId="0DE950F3" w:rsidR="008B12CC" w:rsidRPr="00B727DF" w:rsidRDefault="008B12CC" w:rsidP="008B12CC">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w:t>
            </w:r>
          </w:p>
        </w:tc>
        <w:tc>
          <w:tcPr>
            <w:tcW w:w="1238" w:type="dxa"/>
            <w:vAlign w:val="bottom"/>
          </w:tcPr>
          <w:p w14:paraId="7583FD51" w14:textId="2089AE11" w:rsidR="008B12CC" w:rsidRPr="00B727DF" w:rsidRDefault="008B12CC" w:rsidP="008B12CC">
            <w:pPr>
              <w:pBdr>
                <w:bottom w:val="single" w:sz="4" w:space="1" w:color="auto"/>
              </w:pBdr>
              <w:jc w:val="right"/>
              <w:rPr>
                <w:rFonts w:asciiTheme="majorBidi" w:hAnsiTheme="majorBidi" w:cstheme="majorBidi"/>
                <w:sz w:val="28"/>
                <w:szCs w:val="28"/>
                <w:cs/>
              </w:rPr>
            </w:pPr>
            <w:r w:rsidRPr="007704F6">
              <w:rPr>
                <w:rFonts w:ascii="AngsanaUPC" w:hAnsi="AngsanaUPC" w:cs="AngsanaUPC"/>
                <w:sz w:val="27"/>
                <w:szCs w:val="27"/>
                <w:cs/>
              </w:rPr>
              <w:t>(519,807)</w:t>
            </w:r>
          </w:p>
        </w:tc>
      </w:tr>
      <w:tr w:rsidR="008B12CC" w:rsidRPr="007E042B" w14:paraId="2782F03A" w14:textId="77777777" w:rsidTr="000531C6">
        <w:trPr>
          <w:trHeight w:val="187"/>
        </w:trPr>
        <w:tc>
          <w:tcPr>
            <w:tcW w:w="3063" w:type="dxa"/>
            <w:shd w:val="clear" w:color="000000" w:fill="FFFFFF"/>
            <w:noWrap/>
            <w:hideMark/>
          </w:tcPr>
          <w:p w14:paraId="27761327" w14:textId="77777777" w:rsidR="008B12CC" w:rsidRPr="00994525" w:rsidRDefault="008B12CC" w:rsidP="008B12CC">
            <w:pPr>
              <w:ind w:left="-108"/>
              <w:rPr>
                <w:rFonts w:asciiTheme="majorBidi" w:eastAsia="Times New Roman" w:hAnsiTheme="majorBidi" w:cstheme="majorBidi"/>
                <w:sz w:val="28"/>
                <w:szCs w:val="28"/>
                <w:u w:val="single"/>
                <w:lang w:val="en-US"/>
              </w:rPr>
            </w:pPr>
            <w:r w:rsidRPr="00994525">
              <w:rPr>
                <w:rFonts w:asciiTheme="majorBidi" w:eastAsia="Times New Roman" w:hAnsiTheme="majorBidi"/>
                <w:color w:val="000000"/>
                <w:sz w:val="28"/>
                <w:szCs w:val="28"/>
                <w:u w:val="single"/>
                <w:cs/>
              </w:rPr>
              <w:t>Net book value</w:t>
            </w:r>
          </w:p>
        </w:tc>
        <w:tc>
          <w:tcPr>
            <w:tcW w:w="1642" w:type="dxa"/>
            <w:noWrap/>
            <w:vAlign w:val="bottom"/>
          </w:tcPr>
          <w:p w14:paraId="77C97C4E" w14:textId="77777777" w:rsidR="008B12CC" w:rsidRPr="00B727DF" w:rsidRDefault="008B12CC" w:rsidP="008B12CC">
            <w:pPr>
              <w:ind w:left="-29" w:right="-29"/>
              <w:jc w:val="right"/>
              <w:rPr>
                <w:rFonts w:asciiTheme="majorBidi" w:eastAsia="Times New Roman" w:hAnsiTheme="majorBidi" w:cstheme="majorBidi"/>
                <w:sz w:val="28"/>
                <w:szCs w:val="28"/>
                <w:u w:val="single"/>
                <w:lang w:val="en-US"/>
              </w:rPr>
            </w:pPr>
          </w:p>
        </w:tc>
        <w:tc>
          <w:tcPr>
            <w:tcW w:w="1584" w:type="dxa"/>
            <w:noWrap/>
            <w:vAlign w:val="bottom"/>
          </w:tcPr>
          <w:p w14:paraId="07B2C4EF" w14:textId="77777777" w:rsidR="008B12CC" w:rsidRPr="00B727DF" w:rsidRDefault="008B12CC" w:rsidP="008B12CC">
            <w:pPr>
              <w:ind w:left="-29" w:right="-29"/>
              <w:jc w:val="right"/>
              <w:rPr>
                <w:rFonts w:asciiTheme="majorBidi" w:eastAsia="Times New Roman" w:hAnsiTheme="majorBidi" w:cstheme="majorBidi"/>
                <w:sz w:val="28"/>
                <w:szCs w:val="28"/>
                <w:u w:val="single"/>
                <w:lang w:val="en-US"/>
              </w:rPr>
            </w:pPr>
          </w:p>
        </w:tc>
        <w:tc>
          <w:tcPr>
            <w:tcW w:w="1584" w:type="dxa"/>
            <w:noWrap/>
            <w:vAlign w:val="bottom"/>
          </w:tcPr>
          <w:p w14:paraId="7039BD64" w14:textId="77777777" w:rsidR="008B12CC" w:rsidRPr="00B727DF" w:rsidRDefault="008B12CC" w:rsidP="008B12CC">
            <w:pPr>
              <w:ind w:left="-29" w:right="-29"/>
              <w:jc w:val="right"/>
              <w:rPr>
                <w:rFonts w:asciiTheme="majorBidi" w:eastAsia="Times New Roman" w:hAnsiTheme="majorBidi" w:cstheme="majorBidi"/>
                <w:sz w:val="28"/>
                <w:szCs w:val="28"/>
                <w:lang w:val="en-US"/>
              </w:rPr>
            </w:pPr>
          </w:p>
        </w:tc>
        <w:tc>
          <w:tcPr>
            <w:tcW w:w="1584" w:type="dxa"/>
            <w:noWrap/>
            <w:vAlign w:val="bottom"/>
          </w:tcPr>
          <w:p w14:paraId="7223AAD9" w14:textId="77777777" w:rsidR="008B12CC" w:rsidRPr="00B727DF" w:rsidRDefault="008B12CC" w:rsidP="008B12CC">
            <w:pPr>
              <w:ind w:left="-29" w:right="-29"/>
              <w:jc w:val="right"/>
              <w:rPr>
                <w:rFonts w:asciiTheme="majorBidi" w:eastAsia="Times New Roman" w:hAnsiTheme="majorBidi" w:cstheme="majorBidi"/>
                <w:sz w:val="28"/>
                <w:szCs w:val="28"/>
                <w:lang w:val="en-US"/>
              </w:rPr>
            </w:pPr>
          </w:p>
        </w:tc>
        <w:tc>
          <w:tcPr>
            <w:tcW w:w="1584" w:type="dxa"/>
          </w:tcPr>
          <w:p w14:paraId="5D5E3B0B" w14:textId="77777777" w:rsidR="008B12CC" w:rsidRPr="00B727DF" w:rsidRDefault="008B12CC" w:rsidP="008B12CC">
            <w:pPr>
              <w:ind w:left="-29" w:right="-29"/>
              <w:jc w:val="right"/>
              <w:rPr>
                <w:rFonts w:asciiTheme="majorBidi" w:eastAsia="Times New Roman" w:hAnsiTheme="majorBidi" w:cstheme="majorBidi"/>
                <w:sz w:val="28"/>
                <w:szCs w:val="28"/>
                <w:lang w:val="en-US"/>
              </w:rPr>
            </w:pPr>
          </w:p>
        </w:tc>
        <w:tc>
          <w:tcPr>
            <w:tcW w:w="1584" w:type="dxa"/>
          </w:tcPr>
          <w:p w14:paraId="030C0AB6" w14:textId="77777777" w:rsidR="008B12CC" w:rsidRPr="00B727DF" w:rsidRDefault="008B12CC" w:rsidP="008B12CC">
            <w:pPr>
              <w:ind w:left="-29" w:right="-29"/>
              <w:jc w:val="right"/>
              <w:rPr>
                <w:rFonts w:asciiTheme="majorBidi" w:eastAsia="Times New Roman" w:hAnsiTheme="majorBidi" w:cstheme="majorBidi"/>
                <w:sz w:val="28"/>
                <w:szCs w:val="28"/>
                <w:lang w:val="en-US"/>
              </w:rPr>
            </w:pPr>
          </w:p>
        </w:tc>
        <w:tc>
          <w:tcPr>
            <w:tcW w:w="1238" w:type="dxa"/>
            <w:vAlign w:val="bottom"/>
          </w:tcPr>
          <w:p w14:paraId="0003A94F" w14:textId="77777777" w:rsidR="008B12CC" w:rsidRPr="00B727DF" w:rsidRDefault="008B12CC" w:rsidP="008B12CC">
            <w:pPr>
              <w:ind w:left="-29" w:right="-29"/>
              <w:jc w:val="right"/>
              <w:rPr>
                <w:rFonts w:asciiTheme="majorBidi" w:eastAsia="Times New Roman" w:hAnsiTheme="majorBidi" w:cstheme="majorBidi"/>
                <w:sz w:val="28"/>
                <w:szCs w:val="28"/>
                <w:lang w:val="en-US"/>
              </w:rPr>
            </w:pPr>
          </w:p>
        </w:tc>
      </w:tr>
      <w:tr w:rsidR="008B12CC" w:rsidRPr="007E042B" w14:paraId="451A70D5" w14:textId="77777777" w:rsidTr="000531C6">
        <w:trPr>
          <w:trHeight w:val="187"/>
        </w:trPr>
        <w:tc>
          <w:tcPr>
            <w:tcW w:w="3063" w:type="dxa"/>
            <w:shd w:val="clear" w:color="000000" w:fill="FFFFFF"/>
            <w:noWrap/>
            <w:hideMark/>
          </w:tcPr>
          <w:p w14:paraId="6546B834" w14:textId="77777777" w:rsidR="008B12CC" w:rsidRPr="00994525"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3</w:t>
            </w:r>
          </w:p>
        </w:tc>
        <w:tc>
          <w:tcPr>
            <w:tcW w:w="1642" w:type="dxa"/>
            <w:noWrap/>
            <w:vAlign w:val="bottom"/>
          </w:tcPr>
          <w:p w14:paraId="65159BD3" w14:textId="387683DF" w:rsidR="008B12CC" w:rsidRPr="00B727DF"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7"/>
                <w:szCs w:val="27"/>
                <w:cs/>
              </w:rPr>
              <w:t>283,868</w:t>
            </w:r>
          </w:p>
        </w:tc>
        <w:tc>
          <w:tcPr>
            <w:tcW w:w="1584" w:type="dxa"/>
            <w:noWrap/>
            <w:vAlign w:val="bottom"/>
          </w:tcPr>
          <w:p w14:paraId="0907CDF0" w14:textId="6ABE0185" w:rsidR="008B12CC" w:rsidRPr="00B727DF"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7"/>
                <w:szCs w:val="27"/>
                <w:cs/>
              </w:rPr>
              <w:t>160,137</w:t>
            </w:r>
          </w:p>
        </w:tc>
        <w:tc>
          <w:tcPr>
            <w:tcW w:w="1584" w:type="dxa"/>
            <w:noWrap/>
            <w:vAlign w:val="bottom"/>
          </w:tcPr>
          <w:p w14:paraId="0B743354" w14:textId="2ADBE715" w:rsidR="008B12CC" w:rsidRPr="00B727DF" w:rsidRDefault="008B12CC" w:rsidP="008B12CC">
            <w:pPr>
              <w:pBdr>
                <w:bottom w:val="double" w:sz="4" w:space="1" w:color="auto"/>
              </w:pBdr>
              <w:jc w:val="right"/>
              <w:rPr>
                <w:rFonts w:asciiTheme="majorBidi" w:hAnsiTheme="majorBidi" w:cstheme="majorBidi"/>
                <w:sz w:val="28"/>
                <w:szCs w:val="28"/>
                <w:cs/>
                <w:lang w:val="en-US"/>
              </w:rPr>
            </w:pPr>
            <w:r w:rsidRPr="007704F6">
              <w:rPr>
                <w:rFonts w:ascii="AngsanaUPC" w:hAnsi="AngsanaUPC" w:cs="AngsanaUPC"/>
                <w:sz w:val="27"/>
                <w:szCs w:val="27"/>
                <w:cs/>
              </w:rPr>
              <w:t>18,937</w:t>
            </w:r>
          </w:p>
        </w:tc>
        <w:tc>
          <w:tcPr>
            <w:tcW w:w="1584" w:type="dxa"/>
            <w:noWrap/>
            <w:vAlign w:val="bottom"/>
          </w:tcPr>
          <w:p w14:paraId="03E1C768" w14:textId="24E57E58" w:rsidR="008B12CC" w:rsidRPr="00B727DF"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7"/>
                <w:szCs w:val="27"/>
                <w:cs/>
              </w:rPr>
              <w:t>4,174</w:t>
            </w:r>
          </w:p>
        </w:tc>
        <w:tc>
          <w:tcPr>
            <w:tcW w:w="1584" w:type="dxa"/>
          </w:tcPr>
          <w:p w14:paraId="07AB8281" w14:textId="33F18623" w:rsidR="008B12CC" w:rsidRPr="00B727DF"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7"/>
                <w:szCs w:val="27"/>
                <w:cs/>
              </w:rPr>
              <w:t>106,386</w:t>
            </w:r>
          </w:p>
        </w:tc>
        <w:tc>
          <w:tcPr>
            <w:tcW w:w="1584" w:type="dxa"/>
          </w:tcPr>
          <w:p w14:paraId="59BA384C" w14:textId="331A0428" w:rsidR="008B12CC" w:rsidRPr="00B727DF"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7"/>
                <w:szCs w:val="27"/>
                <w:lang w:val="en-US"/>
              </w:rPr>
              <w:t>69,780</w:t>
            </w:r>
          </w:p>
        </w:tc>
        <w:tc>
          <w:tcPr>
            <w:tcW w:w="1238" w:type="dxa"/>
            <w:vAlign w:val="bottom"/>
          </w:tcPr>
          <w:p w14:paraId="580EA69B" w14:textId="0A00913E" w:rsidR="008B12CC" w:rsidRPr="00B727DF" w:rsidRDefault="008B12CC" w:rsidP="008B12CC">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7"/>
                <w:szCs w:val="27"/>
                <w:cs/>
              </w:rPr>
              <w:t>643,282</w:t>
            </w:r>
          </w:p>
        </w:tc>
      </w:tr>
      <w:tr w:rsidR="008B12CC" w:rsidRPr="007E042B" w14:paraId="4FA5518E" w14:textId="77777777" w:rsidTr="000531C6">
        <w:trPr>
          <w:trHeight w:val="173"/>
        </w:trPr>
        <w:tc>
          <w:tcPr>
            <w:tcW w:w="3063" w:type="dxa"/>
            <w:shd w:val="clear" w:color="000000" w:fill="FFFFFF"/>
            <w:noWrap/>
            <w:hideMark/>
          </w:tcPr>
          <w:p w14:paraId="22678421" w14:textId="3A6FA155" w:rsidR="008B12CC" w:rsidRPr="00994525" w:rsidRDefault="008B12CC" w:rsidP="008B12CC">
            <w:pPr>
              <w:ind w:left="-108"/>
              <w:rPr>
                <w:rFonts w:asciiTheme="majorBidi" w:eastAsia="Times New Roman" w:hAnsiTheme="majorBidi" w:cstheme="majorBidi"/>
                <w:sz w:val="28"/>
                <w:szCs w:val="28"/>
                <w:lang w:val="en-US"/>
              </w:rPr>
            </w:pPr>
            <w:r w:rsidRPr="005F5CCF">
              <w:rPr>
                <w:rFonts w:asciiTheme="majorBidi" w:hAnsiTheme="majorBidi"/>
                <w:sz w:val="28"/>
                <w:szCs w:val="28"/>
                <w:cs/>
              </w:rPr>
              <w:t>As at December 31, 202</w:t>
            </w:r>
            <w:r>
              <w:rPr>
                <w:rFonts w:asciiTheme="majorBidi" w:hAnsiTheme="majorBidi"/>
                <w:sz w:val="28"/>
                <w:szCs w:val="28"/>
                <w:lang w:val="en-US"/>
              </w:rPr>
              <w:t>4</w:t>
            </w:r>
          </w:p>
        </w:tc>
        <w:tc>
          <w:tcPr>
            <w:tcW w:w="1642" w:type="dxa"/>
            <w:noWrap/>
            <w:vAlign w:val="bottom"/>
          </w:tcPr>
          <w:p w14:paraId="7844BD47" w14:textId="2CB55439" w:rsidR="008B12CC" w:rsidRPr="00B727DF" w:rsidRDefault="008B12CC" w:rsidP="008B12CC">
            <w:pPr>
              <w:pBdr>
                <w:bottom w:val="double" w:sz="4" w:space="1" w:color="auto"/>
              </w:pBdr>
              <w:jc w:val="right"/>
              <w:rPr>
                <w:rFonts w:asciiTheme="majorBidi" w:hAnsiTheme="majorBidi" w:cstheme="majorBidi"/>
                <w:sz w:val="28"/>
                <w:szCs w:val="28"/>
                <w:highlight w:val="yellow"/>
                <w:lang w:val="en-US"/>
              </w:rPr>
            </w:pPr>
            <w:r w:rsidRPr="007704F6">
              <w:rPr>
                <w:rFonts w:ascii="AngsanaUPC" w:hAnsi="AngsanaUPC" w:cs="AngsanaUPC"/>
                <w:sz w:val="27"/>
                <w:szCs w:val="27"/>
                <w:lang w:val="en-US"/>
              </w:rPr>
              <w:t>285,672</w:t>
            </w:r>
          </w:p>
        </w:tc>
        <w:tc>
          <w:tcPr>
            <w:tcW w:w="1584" w:type="dxa"/>
            <w:noWrap/>
          </w:tcPr>
          <w:p w14:paraId="001E3E17" w14:textId="406D7F36" w:rsidR="008B12CC" w:rsidRPr="00B727DF"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7"/>
                <w:szCs w:val="27"/>
                <w:cs/>
              </w:rPr>
              <w:t>133,386</w:t>
            </w:r>
          </w:p>
        </w:tc>
        <w:tc>
          <w:tcPr>
            <w:tcW w:w="1584" w:type="dxa"/>
            <w:noWrap/>
          </w:tcPr>
          <w:p w14:paraId="23409E0C" w14:textId="37FFC36C" w:rsidR="008B12CC" w:rsidRPr="00B727DF"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7"/>
                <w:szCs w:val="27"/>
                <w:cs/>
              </w:rPr>
              <w:t>10,852</w:t>
            </w:r>
          </w:p>
        </w:tc>
        <w:tc>
          <w:tcPr>
            <w:tcW w:w="1584" w:type="dxa"/>
            <w:noWrap/>
          </w:tcPr>
          <w:p w14:paraId="00FBF3DA" w14:textId="0B4BCF7E" w:rsidR="008B12CC" w:rsidRPr="00B727DF"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7"/>
                <w:szCs w:val="27"/>
                <w:cs/>
              </w:rPr>
              <w:t>534</w:t>
            </w:r>
          </w:p>
        </w:tc>
        <w:tc>
          <w:tcPr>
            <w:tcW w:w="1584" w:type="dxa"/>
          </w:tcPr>
          <w:p w14:paraId="5CC6AA9D" w14:textId="6D6D8C44" w:rsidR="008B12CC" w:rsidRPr="00B727DF" w:rsidRDefault="008B12CC" w:rsidP="008B12CC">
            <w:pPr>
              <w:pBdr>
                <w:bottom w:val="double" w:sz="4" w:space="1" w:color="auto"/>
              </w:pBdr>
              <w:jc w:val="right"/>
              <w:rPr>
                <w:rFonts w:asciiTheme="majorBidi" w:hAnsiTheme="majorBidi" w:cstheme="majorBidi"/>
                <w:sz w:val="28"/>
                <w:szCs w:val="28"/>
                <w:highlight w:val="yellow"/>
                <w:cs/>
              </w:rPr>
            </w:pPr>
            <w:r w:rsidRPr="007704F6">
              <w:rPr>
                <w:rFonts w:ascii="AngsanaUPC" w:hAnsi="AngsanaUPC" w:cs="AngsanaUPC"/>
                <w:sz w:val="27"/>
                <w:szCs w:val="27"/>
                <w:cs/>
              </w:rPr>
              <w:t>90,484</w:t>
            </w:r>
          </w:p>
        </w:tc>
        <w:tc>
          <w:tcPr>
            <w:tcW w:w="1584" w:type="dxa"/>
          </w:tcPr>
          <w:p w14:paraId="4C8C409F" w14:textId="7B6FD0CA" w:rsidR="008B12CC" w:rsidRPr="00B727DF" w:rsidRDefault="00724FF3" w:rsidP="008B12CC">
            <w:pPr>
              <w:pBdr>
                <w:bottom w:val="double" w:sz="4" w:space="1" w:color="auto"/>
              </w:pBdr>
              <w:jc w:val="right"/>
              <w:rPr>
                <w:rFonts w:asciiTheme="majorBidi" w:hAnsiTheme="majorBidi" w:cstheme="majorBidi"/>
                <w:sz w:val="28"/>
                <w:szCs w:val="28"/>
                <w:highlight w:val="yellow"/>
                <w:cs/>
              </w:rPr>
            </w:pPr>
            <w:r>
              <w:rPr>
                <w:rFonts w:ascii="AngsanaUPC" w:hAnsi="AngsanaUPC" w:cs="AngsanaUPC"/>
                <w:sz w:val="27"/>
                <w:szCs w:val="27"/>
                <w:lang w:val="en-US"/>
              </w:rPr>
              <w:t>54</w:t>
            </w:r>
            <w:r w:rsidRPr="007704F6">
              <w:rPr>
                <w:rFonts w:ascii="AngsanaUPC" w:hAnsi="AngsanaUPC" w:cs="AngsanaUPC"/>
                <w:sz w:val="27"/>
                <w:szCs w:val="27"/>
                <w:cs/>
              </w:rPr>
              <w:t>,</w:t>
            </w:r>
            <w:r>
              <w:rPr>
                <w:rFonts w:ascii="AngsanaUPC" w:hAnsi="AngsanaUPC" w:cs="AngsanaUPC"/>
                <w:sz w:val="27"/>
                <w:szCs w:val="27"/>
                <w:lang w:val="en-US"/>
              </w:rPr>
              <w:t>194</w:t>
            </w:r>
          </w:p>
        </w:tc>
        <w:tc>
          <w:tcPr>
            <w:tcW w:w="1238" w:type="dxa"/>
          </w:tcPr>
          <w:p w14:paraId="3B97F52B" w14:textId="678BEEB7" w:rsidR="008B12CC" w:rsidRPr="00B727DF" w:rsidRDefault="00724FF3" w:rsidP="008B12CC">
            <w:pPr>
              <w:pBdr>
                <w:bottom w:val="double" w:sz="4" w:space="1" w:color="auto"/>
              </w:pBdr>
              <w:jc w:val="right"/>
              <w:rPr>
                <w:rFonts w:asciiTheme="majorBidi" w:hAnsiTheme="majorBidi" w:cstheme="majorBidi"/>
                <w:sz w:val="28"/>
                <w:szCs w:val="28"/>
                <w:highlight w:val="yellow"/>
                <w:lang w:val="en-US"/>
              </w:rPr>
            </w:pPr>
            <w:r>
              <w:rPr>
                <w:rFonts w:ascii="AngsanaUPC" w:hAnsi="AngsanaUPC" w:cs="AngsanaUPC"/>
                <w:sz w:val="27"/>
                <w:szCs w:val="27"/>
                <w:lang w:val="en-US"/>
              </w:rPr>
              <w:t>575</w:t>
            </w:r>
            <w:r w:rsidRPr="007704F6">
              <w:rPr>
                <w:rFonts w:ascii="AngsanaUPC" w:hAnsi="AngsanaUPC" w:cs="AngsanaUPC"/>
                <w:sz w:val="27"/>
                <w:szCs w:val="27"/>
                <w:lang w:val="en-US"/>
              </w:rPr>
              <w:t>,</w:t>
            </w:r>
            <w:r>
              <w:rPr>
                <w:rFonts w:ascii="AngsanaUPC" w:hAnsi="AngsanaUPC" w:cs="AngsanaUPC"/>
                <w:sz w:val="27"/>
                <w:szCs w:val="27"/>
                <w:lang w:val="en-US"/>
              </w:rPr>
              <w:t>122</w:t>
            </w:r>
          </w:p>
        </w:tc>
      </w:tr>
    </w:tbl>
    <w:p w14:paraId="2015C9D6" w14:textId="77777777" w:rsidR="005719F3" w:rsidRDefault="005719F3" w:rsidP="009A4922">
      <w:pPr>
        <w:pStyle w:val="a9"/>
        <w:spacing w:before="120" w:after="120"/>
        <w:ind w:left="360"/>
        <w:jc w:val="thaiDistribute"/>
        <w:rPr>
          <w:rFonts w:ascii="Angsana New" w:hAnsi="Angsana New"/>
          <w:sz w:val="28"/>
          <w:szCs w:val="28"/>
          <w:lang w:val="en-US"/>
        </w:rPr>
        <w:sectPr w:rsidR="005719F3" w:rsidSect="00076F4F">
          <w:pgSz w:w="16840" w:h="11907" w:orient="landscape" w:code="9"/>
          <w:pgMar w:top="1440" w:right="1276" w:bottom="851" w:left="1276" w:header="720" w:footer="88" w:gutter="0"/>
          <w:cols w:space="720"/>
          <w:docGrid w:linePitch="360"/>
        </w:sectPr>
      </w:pPr>
    </w:p>
    <w:p w14:paraId="37F497A6" w14:textId="1D73759D" w:rsidR="00E6623C" w:rsidRDefault="00E6623C" w:rsidP="008C5136">
      <w:pPr>
        <w:spacing w:before="120"/>
        <w:ind w:left="446"/>
        <w:jc w:val="thaiDistribute"/>
        <w:rPr>
          <w:rFonts w:asciiTheme="majorBidi" w:hAnsiTheme="majorBidi" w:cstheme="majorBidi"/>
          <w:spacing w:val="-4"/>
          <w:sz w:val="28"/>
          <w:lang w:val="en-GB"/>
        </w:rPr>
      </w:pPr>
      <w:r w:rsidRPr="00E6623C">
        <w:rPr>
          <w:rFonts w:asciiTheme="majorBidi" w:hAnsiTheme="majorBidi" w:cstheme="majorBidi"/>
          <w:spacing w:val="-4"/>
          <w:sz w:val="28"/>
          <w:lang w:val="en-GB"/>
        </w:rPr>
        <w:lastRenderedPageBreak/>
        <w:t xml:space="preserve">As </w:t>
      </w:r>
      <w:proofErr w:type="gramStart"/>
      <w:r w:rsidRPr="00E6623C">
        <w:rPr>
          <w:rFonts w:asciiTheme="majorBidi" w:hAnsiTheme="majorBidi" w:cstheme="majorBidi"/>
          <w:spacing w:val="-4"/>
          <w:sz w:val="28"/>
          <w:lang w:val="en-GB"/>
        </w:rPr>
        <w:t xml:space="preserve">of </w:t>
      </w:r>
      <w:r w:rsidR="0040138B">
        <w:rPr>
          <w:rFonts w:asciiTheme="majorBidi" w:hAnsiTheme="majorBidi" w:cstheme="majorBidi"/>
          <w:spacing w:val="-4"/>
          <w:sz w:val="28"/>
          <w:lang w:val="en-GB"/>
        </w:rPr>
        <w:t xml:space="preserve"> </w:t>
      </w:r>
      <w:r w:rsidRPr="00E6623C">
        <w:rPr>
          <w:rFonts w:asciiTheme="majorBidi" w:hAnsiTheme="majorBidi" w:cstheme="majorBidi"/>
          <w:spacing w:val="-4"/>
          <w:sz w:val="28"/>
          <w:lang w:val="en-GB"/>
        </w:rPr>
        <w:t>December</w:t>
      </w:r>
      <w:proofErr w:type="gramEnd"/>
      <w:r w:rsidRPr="00E6623C">
        <w:rPr>
          <w:rFonts w:asciiTheme="majorBidi" w:hAnsiTheme="majorBidi" w:cstheme="majorBidi"/>
          <w:spacing w:val="-4"/>
          <w:sz w:val="28"/>
          <w:lang w:val="en-GB"/>
        </w:rPr>
        <w:t xml:space="preserve"> 31, 2025 and 2024, assets owne</w:t>
      </w:r>
      <w:r w:rsidR="0040138B">
        <w:rPr>
          <w:rFonts w:asciiTheme="majorBidi" w:hAnsiTheme="majorBidi" w:cstheme="majorBidi"/>
          <w:spacing w:val="-4"/>
          <w:sz w:val="28"/>
          <w:lang w:val="en-GB"/>
        </w:rPr>
        <w:t>d by the Group</w:t>
      </w:r>
      <w:r w:rsidRPr="00E6623C">
        <w:rPr>
          <w:rFonts w:asciiTheme="majorBidi" w:hAnsiTheme="majorBidi" w:cstheme="majorBidi"/>
          <w:spacing w:val="-4"/>
          <w:sz w:val="28"/>
          <w:lang w:val="en-GB"/>
        </w:rPr>
        <w:t xml:space="preserve"> and right-of-use assets, with their net book values, are as follows:</w:t>
      </w:r>
    </w:p>
    <w:tbl>
      <w:tblPr>
        <w:tblW w:w="8910" w:type="dxa"/>
        <w:tblInd w:w="450" w:type="dxa"/>
        <w:tblLayout w:type="fixed"/>
        <w:tblLook w:val="04A0" w:firstRow="1" w:lastRow="0" w:firstColumn="1" w:lastColumn="0" w:noHBand="0" w:noVBand="1"/>
      </w:tblPr>
      <w:tblGrid>
        <w:gridCol w:w="3288"/>
        <w:gridCol w:w="1405"/>
        <w:gridCol w:w="1406"/>
        <w:gridCol w:w="1405"/>
        <w:gridCol w:w="1406"/>
      </w:tblGrid>
      <w:tr w:rsidR="00E6623C" w:rsidRPr="005D5445" w14:paraId="6C5EBD6A" w14:textId="77777777" w:rsidTr="00400F66">
        <w:trPr>
          <w:trHeight w:val="144"/>
        </w:trPr>
        <w:tc>
          <w:tcPr>
            <w:tcW w:w="3288" w:type="dxa"/>
            <w:tcBorders>
              <w:top w:val="nil"/>
              <w:left w:val="nil"/>
              <w:bottom w:val="nil"/>
              <w:right w:val="nil"/>
            </w:tcBorders>
            <w:shd w:val="clear" w:color="000000" w:fill="FFFFFF"/>
            <w:noWrap/>
            <w:vAlign w:val="bottom"/>
            <w:hideMark/>
          </w:tcPr>
          <w:p w14:paraId="5A76F713" w14:textId="77777777" w:rsidR="00E6623C" w:rsidRPr="005D5445" w:rsidRDefault="00E6623C" w:rsidP="00400F66">
            <w:pPr>
              <w:spacing w:line="10" w:lineRule="atLeast"/>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622" w:type="dxa"/>
            <w:gridSpan w:val="4"/>
            <w:tcBorders>
              <w:top w:val="nil"/>
              <w:left w:val="nil"/>
              <w:right w:val="nil"/>
            </w:tcBorders>
            <w:shd w:val="clear" w:color="000000" w:fill="FFFFFF"/>
            <w:noWrap/>
            <w:vAlign w:val="bottom"/>
            <w:hideMark/>
          </w:tcPr>
          <w:p w14:paraId="20F183EC" w14:textId="77777777" w:rsidR="00E6623C" w:rsidRPr="005D5445" w:rsidRDefault="00E6623C" w:rsidP="00400F66">
            <w:pPr>
              <w:pBdr>
                <w:bottom w:val="single" w:sz="4" w:space="1" w:color="auto"/>
              </w:pBdr>
              <w:spacing w:line="10" w:lineRule="atLeast"/>
              <w:ind w:left="-29" w:right="-29"/>
              <w:jc w:val="center"/>
              <w:rPr>
                <w:rFonts w:asciiTheme="majorBidi" w:eastAsia="Times New Roman" w:hAnsiTheme="majorBidi" w:cstheme="majorBidi"/>
                <w:sz w:val="28"/>
                <w:szCs w:val="28"/>
                <w:lang w:val="en-US"/>
              </w:rPr>
            </w:pPr>
            <w:r w:rsidRPr="00B15305">
              <w:rPr>
                <w:rFonts w:asciiTheme="majorBidi" w:eastAsia="Times New Roman" w:hAnsiTheme="majorBidi" w:cstheme="majorBidi"/>
                <w:sz w:val="28"/>
                <w:szCs w:val="28"/>
                <w:lang w:val="en-US"/>
              </w:rPr>
              <w:t>Unit : Thousand Baht</w:t>
            </w:r>
          </w:p>
        </w:tc>
      </w:tr>
      <w:tr w:rsidR="00E6623C" w:rsidRPr="0058393B" w14:paraId="231DDC1A" w14:textId="77777777" w:rsidTr="00400F66">
        <w:trPr>
          <w:trHeight w:val="144"/>
        </w:trPr>
        <w:tc>
          <w:tcPr>
            <w:tcW w:w="3288" w:type="dxa"/>
            <w:tcBorders>
              <w:top w:val="nil"/>
              <w:left w:val="nil"/>
              <w:bottom w:val="nil"/>
              <w:right w:val="nil"/>
            </w:tcBorders>
            <w:shd w:val="clear" w:color="000000" w:fill="FFFFFF"/>
            <w:noWrap/>
            <w:vAlign w:val="bottom"/>
            <w:hideMark/>
          </w:tcPr>
          <w:p w14:paraId="09956CB2" w14:textId="77777777" w:rsidR="00E6623C" w:rsidRPr="005D5445" w:rsidRDefault="00E6623C" w:rsidP="00400F66">
            <w:pPr>
              <w:spacing w:line="10" w:lineRule="atLeast"/>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11" w:type="dxa"/>
            <w:gridSpan w:val="2"/>
            <w:tcBorders>
              <w:top w:val="nil"/>
              <w:left w:val="nil"/>
              <w:right w:val="nil"/>
            </w:tcBorders>
            <w:shd w:val="clear" w:color="000000" w:fill="FFFFFF"/>
            <w:noWrap/>
            <w:vAlign w:val="bottom"/>
            <w:hideMark/>
          </w:tcPr>
          <w:p w14:paraId="44778C68" w14:textId="77777777" w:rsidR="00E6623C" w:rsidRPr="0058393B" w:rsidRDefault="00E6623C" w:rsidP="00400F66">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Consolidated financial statements</w:t>
            </w:r>
          </w:p>
        </w:tc>
        <w:tc>
          <w:tcPr>
            <w:tcW w:w="2811" w:type="dxa"/>
            <w:gridSpan w:val="2"/>
            <w:tcBorders>
              <w:top w:val="nil"/>
              <w:left w:val="nil"/>
              <w:right w:val="nil"/>
            </w:tcBorders>
            <w:shd w:val="clear" w:color="000000" w:fill="FFFFFF"/>
            <w:noWrap/>
            <w:vAlign w:val="bottom"/>
            <w:hideMark/>
          </w:tcPr>
          <w:p w14:paraId="39523DE9" w14:textId="77777777" w:rsidR="00E6623C" w:rsidRPr="0058393B" w:rsidRDefault="00E6623C" w:rsidP="00400F66">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Separate financial statements</w:t>
            </w:r>
          </w:p>
        </w:tc>
      </w:tr>
      <w:tr w:rsidR="00E6623C" w:rsidRPr="0058393B" w14:paraId="1154B565" w14:textId="77777777" w:rsidTr="00400F66">
        <w:trPr>
          <w:trHeight w:val="144"/>
        </w:trPr>
        <w:tc>
          <w:tcPr>
            <w:tcW w:w="3288" w:type="dxa"/>
            <w:tcBorders>
              <w:top w:val="nil"/>
              <w:left w:val="nil"/>
              <w:bottom w:val="nil"/>
              <w:right w:val="nil"/>
            </w:tcBorders>
            <w:shd w:val="clear" w:color="000000" w:fill="FFFFFF"/>
            <w:noWrap/>
            <w:vAlign w:val="bottom"/>
          </w:tcPr>
          <w:p w14:paraId="4B919DB9" w14:textId="77777777" w:rsidR="00E6623C" w:rsidRPr="005D5445" w:rsidRDefault="00E6623C" w:rsidP="00400F66">
            <w:pPr>
              <w:spacing w:line="10" w:lineRule="atLeast"/>
              <w:ind w:left="-29" w:right="-29"/>
              <w:rPr>
                <w:rFonts w:asciiTheme="majorBidi" w:eastAsia="Times New Roman" w:hAnsiTheme="majorBidi" w:cstheme="majorBidi"/>
                <w:sz w:val="28"/>
                <w:szCs w:val="28"/>
                <w:lang w:val="en-US"/>
              </w:rPr>
            </w:pPr>
          </w:p>
        </w:tc>
        <w:tc>
          <w:tcPr>
            <w:tcW w:w="1405" w:type="dxa"/>
            <w:tcBorders>
              <w:top w:val="nil"/>
              <w:left w:val="nil"/>
              <w:right w:val="nil"/>
            </w:tcBorders>
            <w:shd w:val="clear" w:color="000000" w:fill="FFFFFF"/>
            <w:noWrap/>
            <w:vAlign w:val="bottom"/>
          </w:tcPr>
          <w:p w14:paraId="2C5C989A" w14:textId="77777777" w:rsidR="00E6623C" w:rsidRPr="0058393B" w:rsidRDefault="00E6623C" w:rsidP="00400F66">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Pr>
                <w:rFonts w:asciiTheme="majorBidi" w:eastAsia="Times New Roman" w:hAnsiTheme="majorBidi" w:cstheme="majorBidi"/>
                <w:sz w:val="28"/>
                <w:szCs w:val="28"/>
                <w:lang w:val="en-US"/>
              </w:rPr>
              <w:t>025</w:t>
            </w:r>
          </w:p>
        </w:tc>
        <w:tc>
          <w:tcPr>
            <w:tcW w:w="1406" w:type="dxa"/>
            <w:tcBorders>
              <w:top w:val="nil"/>
              <w:left w:val="nil"/>
              <w:right w:val="nil"/>
            </w:tcBorders>
            <w:shd w:val="clear" w:color="000000" w:fill="FFFFFF"/>
          </w:tcPr>
          <w:p w14:paraId="77570FFA" w14:textId="77777777" w:rsidR="00E6623C" w:rsidRPr="00B92D16" w:rsidRDefault="00E6623C" w:rsidP="00400F66">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2024</w:t>
            </w:r>
          </w:p>
        </w:tc>
        <w:tc>
          <w:tcPr>
            <w:tcW w:w="1405" w:type="dxa"/>
            <w:tcBorders>
              <w:top w:val="nil"/>
              <w:left w:val="nil"/>
              <w:right w:val="nil"/>
            </w:tcBorders>
            <w:shd w:val="clear" w:color="000000" w:fill="FFFFFF"/>
            <w:noWrap/>
            <w:vAlign w:val="bottom"/>
          </w:tcPr>
          <w:p w14:paraId="620CE753" w14:textId="77777777" w:rsidR="00E6623C" w:rsidRPr="0058393B" w:rsidRDefault="00E6623C" w:rsidP="00400F66">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Pr>
                <w:rFonts w:asciiTheme="majorBidi" w:eastAsia="Times New Roman" w:hAnsiTheme="majorBidi" w:cstheme="majorBidi"/>
                <w:sz w:val="28"/>
                <w:szCs w:val="28"/>
                <w:lang w:val="en-US"/>
              </w:rPr>
              <w:t>025</w:t>
            </w:r>
          </w:p>
        </w:tc>
        <w:tc>
          <w:tcPr>
            <w:tcW w:w="1406" w:type="dxa"/>
            <w:tcBorders>
              <w:top w:val="nil"/>
              <w:left w:val="nil"/>
              <w:right w:val="nil"/>
            </w:tcBorders>
            <w:shd w:val="clear" w:color="000000" w:fill="FFFFFF"/>
          </w:tcPr>
          <w:p w14:paraId="24133E96" w14:textId="77777777" w:rsidR="00E6623C" w:rsidRPr="0058393B" w:rsidRDefault="00E6623C" w:rsidP="00400F66">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2024</w:t>
            </w:r>
          </w:p>
        </w:tc>
      </w:tr>
      <w:tr w:rsidR="00E6623C" w14:paraId="71B45E65" w14:textId="77777777" w:rsidTr="00400F66">
        <w:trPr>
          <w:trHeight w:val="144"/>
        </w:trPr>
        <w:tc>
          <w:tcPr>
            <w:tcW w:w="3288" w:type="dxa"/>
            <w:tcBorders>
              <w:top w:val="nil"/>
              <w:left w:val="nil"/>
              <w:bottom w:val="nil"/>
              <w:right w:val="nil"/>
            </w:tcBorders>
            <w:shd w:val="clear" w:color="000000" w:fill="FFFFFF"/>
            <w:noWrap/>
            <w:vAlign w:val="bottom"/>
          </w:tcPr>
          <w:p w14:paraId="79BFA04E" w14:textId="77777777" w:rsidR="00E6623C" w:rsidRPr="005D5445" w:rsidRDefault="00E6623C" w:rsidP="00400F66">
            <w:pPr>
              <w:spacing w:line="10" w:lineRule="atLeast"/>
              <w:ind w:left="-29" w:right="-29"/>
              <w:rPr>
                <w:rFonts w:asciiTheme="majorBidi" w:eastAsia="Times New Roman" w:hAnsiTheme="majorBidi" w:cstheme="majorBidi"/>
                <w:sz w:val="28"/>
                <w:szCs w:val="28"/>
                <w:lang w:val="en-US"/>
              </w:rPr>
            </w:pPr>
          </w:p>
        </w:tc>
        <w:tc>
          <w:tcPr>
            <w:tcW w:w="1405" w:type="dxa"/>
            <w:tcBorders>
              <w:top w:val="nil"/>
              <w:left w:val="nil"/>
              <w:right w:val="nil"/>
            </w:tcBorders>
            <w:shd w:val="clear" w:color="000000" w:fill="FFFFFF"/>
            <w:noWrap/>
            <w:vAlign w:val="bottom"/>
          </w:tcPr>
          <w:p w14:paraId="4775CE84" w14:textId="77777777" w:rsidR="00E6623C" w:rsidRPr="0058393B" w:rsidRDefault="00E6623C" w:rsidP="00400F66">
            <w:pPr>
              <w:spacing w:line="10" w:lineRule="atLeast"/>
              <w:ind w:left="-29" w:right="-29"/>
              <w:jc w:val="center"/>
              <w:rPr>
                <w:rFonts w:asciiTheme="majorBidi" w:eastAsia="Times New Roman" w:hAnsiTheme="majorBidi" w:cstheme="majorBidi"/>
                <w:sz w:val="28"/>
                <w:szCs w:val="28"/>
                <w:lang w:val="en-US"/>
              </w:rPr>
            </w:pPr>
          </w:p>
        </w:tc>
        <w:tc>
          <w:tcPr>
            <w:tcW w:w="1406" w:type="dxa"/>
            <w:tcBorders>
              <w:top w:val="nil"/>
              <w:left w:val="nil"/>
              <w:right w:val="nil"/>
            </w:tcBorders>
            <w:shd w:val="clear" w:color="000000" w:fill="FFFFFF"/>
          </w:tcPr>
          <w:p w14:paraId="0D80734D" w14:textId="77777777" w:rsidR="00E6623C" w:rsidRDefault="00E6623C" w:rsidP="00400F66">
            <w:pPr>
              <w:spacing w:line="10" w:lineRule="atLeast"/>
              <w:ind w:left="-29" w:right="-29"/>
              <w:jc w:val="center"/>
              <w:rPr>
                <w:rFonts w:ascii="Angsana New" w:eastAsia="Times New Roman" w:hAnsi="Angsana New"/>
                <w:sz w:val="28"/>
                <w:szCs w:val="28"/>
                <w:lang w:val="en-US"/>
              </w:rPr>
            </w:pPr>
          </w:p>
        </w:tc>
        <w:tc>
          <w:tcPr>
            <w:tcW w:w="1405" w:type="dxa"/>
            <w:tcBorders>
              <w:top w:val="nil"/>
              <w:left w:val="nil"/>
              <w:right w:val="nil"/>
            </w:tcBorders>
            <w:shd w:val="clear" w:color="000000" w:fill="FFFFFF"/>
            <w:noWrap/>
            <w:vAlign w:val="bottom"/>
          </w:tcPr>
          <w:p w14:paraId="13D4002E" w14:textId="77777777" w:rsidR="00E6623C" w:rsidRPr="0058393B" w:rsidRDefault="00E6623C" w:rsidP="00400F66">
            <w:pPr>
              <w:spacing w:line="10" w:lineRule="atLeast"/>
              <w:ind w:left="-29" w:right="-29"/>
              <w:jc w:val="center"/>
              <w:rPr>
                <w:rFonts w:asciiTheme="majorBidi" w:eastAsia="Times New Roman" w:hAnsiTheme="majorBidi" w:cstheme="majorBidi"/>
                <w:sz w:val="28"/>
                <w:szCs w:val="28"/>
                <w:lang w:val="en-US"/>
              </w:rPr>
            </w:pPr>
          </w:p>
        </w:tc>
        <w:tc>
          <w:tcPr>
            <w:tcW w:w="1406" w:type="dxa"/>
            <w:tcBorders>
              <w:top w:val="nil"/>
              <w:left w:val="nil"/>
              <w:right w:val="nil"/>
            </w:tcBorders>
            <w:shd w:val="clear" w:color="000000" w:fill="FFFFFF"/>
          </w:tcPr>
          <w:p w14:paraId="4717A8D2" w14:textId="77777777" w:rsidR="00E6623C" w:rsidRDefault="00E6623C" w:rsidP="00400F66">
            <w:pPr>
              <w:spacing w:line="10" w:lineRule="atLeast"/>
              <w:ind w:left="-29" w:right="-29"/>
              <w:jc w:val="center"/>
              <w:rPr>
                <w:rFonts w:ascii="Angsana New" w:eastAsia="Times New Roman" w:hAnsi="Angsana New"/>
                <w:sz w:val="28"/>
                <w:szCs w:val="28"/>
                <w:lang w:val="en-US"/>
              </w:rPr>
            </w:pPr>
          </w:p>
        </w:tc>
      </w:tr>
      <w:tr w:rsidR="0040138B" w14:paraId="5D0F45A4" w14:textId="77777777" w:rsidTr="00E6623C">
        <w:trPr>
          <w:trHeight w:val="144"/>
        </w:trPr>
        <w:tc>
          <w:tcPr>
            <w:tcW w:w="3288" w:type="dxa"/>
            <w:tcBorders>
              <w:top w:val="nil"/>
              <w:left w:val="nil"/>
              <w:bottom w:val="nil"/>
              <w:right w:val="nil"/>
            </w:tcBorders>
            <w:shd w:val="clear" w:color="000000" w:fill="FFFFFF"/>
            <w:noWrap/>
            <w:vAlign w:val="center"/>
            <w:hideMark/>
          </w:tcPr>
          <w:p w14:paraId="2F964E4A" w14:textId="7E20ED17" w:rsidR="0040138B" w:rsidRPr="00E6623C" w:rsidRDefault="0040138B" w:rsidP="0040138B">
            <w:pPr>
              <w:spacing w:line="10" w:lineRule="atLeast"/>
              <w:ind w:left="-29" w:right="-29" w:hanging="79"/>
              <w:rPr>
                <w:rFonts w:asciiTheme="majorBidi" w:eastAsia="Times New Roman" w:hAnsiTheme="majorBidi" w:cstheme="majorBidi"/>
                <w:sz w:val="28"/>
                <w:szCs w:val="28"/>
                <w:lang w:val="en-GB"/>
              </w:rPr>
            </w:pPr>
            <w:r w:rsidRPr="00E6623C">
              <w:rPr>
                <w:rFonts w:ascii="Angsana New" w:eastAsia="Times New Roman" w:hAnsi="Angsana New"/>
                <w:sz w:val="28"/>
                <w:szCs w:val="28"/>
                <w:lang w:val="en-GB"/>
              </w:rPr>
              <w:t xml:space="preserve">Assets </w:t>
            </w:r>
            <w:r w:rsidRPr="0040138B">
              <w:rPr>
                <w:rFonts w:ascii="Angsana New" w:eastAsia="Times New Roman" w:hAnsi="Angsana New"/>
                <w:sz w:val="28"/>
                <w:szCs w:val="28"/>
                <w:lang w:val="en-GB"/>
              </w:rPr>
              <w:t>owned by the Group</w:t>
            </w:r>
          </w:p>
        </w:tc>
        <w:tc>
          <w:tcPr>
            <w:tcW w:w="1405" w:type="dxa"/>
            <w:tcBorders>
              <w:top w:val="nil"/>
              <w:left w:val="nil"/>
              <w:bottom w:val="nil"/>
              <w:right w:val="nil"/>
            </w:tcBorders>
            <w:noWrap/>
            <w:vAlign w:val="bottom"/>
          </w:tcPr>
          <w:p w14:paraId="344641A1" w14:textId="29426A20" w:rsidR="0040138B" w:rsidRPr="00E42A46" w:rsidRDefault="0040138B" w:rsidP="0040138B">
            <w:pPr>
              <w:spacing w:line="10" w:lineRule="atLeast"/>
              <w:ind w:left="-29" w:right="-29"/>
              <w:jc w:val="right"/>
              <w:rPr>
                <w:rFonts w:asciiTheme="majorBidi" w:eastAsia="Times New Roman" w:hAnsiTheme="majorBidi" w:cstheme="majorBidi"/>
                <w:sz w:val="28"/>
                <w:szCs w:val="28"/>
                <w:lang w:val="en-US"/>
              </w:rPr>
            </w:pPr>
            <w:r w:rsidRPr="008D58AA">
              <w:rPr>
                <w:rFonts w:ascii="AngsanaUPC" w:eastAsia="Times New Roman" w:hAnsi="AngsanaUPC" w:cs="AngsanaUPC"/>
                <w:sz w:val="28"/>
                <w:szCs w:val="28"/>
                <w:lang w:val="en-US"/>
              </w:rPr>
              <w:t>504,254</w:t>
            </w:r>
          </w:p>
        </w:tc>
        <w:tc>
          <w:tcPr>
            <w:tcW w:w="1406" w:type="dxa"/>
            <w:tcBorders>
              <w:top w:val="nil"/>
              <w:left w:val="nil"/>
              <w:bottom w:val="nil"/>
              <w:right w:val="nil"/>
            </w:tcBorders>
            <w:vAlign w:val="bottom"/>
          </w:tcPr>
          <w:p w14:paraId="065081AD" w14:textId="26C0FBED" w:rsidR="0040138B" w:rsidRDefault="0040138B" w:rsidP="0040138B">
            <w:pPr>
              <w:spacing w:line="10" w:lineRule="atLeast"/>
              <w:ind w:left="-29" w:right="-29"/>
              <w:jc w:val="right"/>
              <w:rPr>
                <w:rFonts w:asciiTheme="majorBidi" w:eastAsia="Times New Roman" w:hAnsiTheme="majorBidi" w:cstheme="majorBidi"/>
                <w:sz w:val="28"/>
                <w:szCs w:val="28"/>
                <w:lang w:val="en-US"/>
              </w:rPr>
            </w:pPr>
            <w:r w:rsidRPr="00EE196C">
              <w:rPr>
                <w:rFonts w:ascii="AngsanaUPC" w:eastAsia="Times New Roman" w:hAnsi="AngsanaUPC" w:cs="AngsanaUPC"/>
                <w:sz w:val="28"/>
                <w:szCs w:val="28"/>
                <w:lang w:val="en-US"/>
              </w:rPr>
              <w:t>535,441</w:t>
            </w:r>
          </w:p>
        </w:tc>
        <w:tc>
          <w:tcPr>
            <w:tcW w:w="1405" w:type="dxa"/>
            <w:tcBorders>
              <w:top w:val="nil"/>
              <w:left w:val="nil"/>
              <w:bottom w:val="nil"/>
              <w:right w:val="nil"/>
            </w:tcBorders>
            <w:noWrap/>
            <w:vAlign w:val="bottom"/>
          </w:tcPr>
          <w:p w14:paraId="598B8890" w14:textId="34F0DA30" w:rsidR="0040138B" w:rsidRPr="00E42A46" w:rsidRDefault="0040138B" w:rsidP="0040138B">
            <w:pPr>
              <w:spacing w:line="10" w:lineRule="atLeast"/>
              <w:ind w:left="-29" w:right="-29"/>
              <w:jc w:val="right"/>
              <w:rPr>
                <w:rFonts w:asciiTheme="majorBidi" w:eastAsia="Times New Roman" w:hAnsiTheme="majorBidi" w:cstheme="majorBidi"/>
                <w:sz w:val="28"/>
                <w:szCs w:val="28"/>
                <w:lang w:val="en-US"/>
              </w:rPr>
            </w:pPr>
            <w:r w:rsidRPr="008D58AA">
              <w:rPr>
                <w:rFonts w:ascii="AngsanaUPC" w:eastAsia="Times New Roman" w:hAnsi="AngsanaUPC" w:cs="AngsanaUPC"/>
                <w:sz w:val="28"/>
                <w:szCs w:val="28"/>
                <w:lang w:val="en-US"/>
              </w:rPr>
              <w:t>480,955</w:t>
            </w:r>
          </w:p>
        </w:tc>
        <w:tc>
          <w:tcPr>
            <w:tcW w:w="1406" w:type="dxa"/>
            <w:tcBorders>
              <w:top w:val="nil"/>
              <w:left w:val="nil"/>
              <w:bottom w:val="nil"/>
              <w:right w:val="nil"/>
            </w:tcBorders>
            <w:vAlign w:val="bottom"/>
          </w:tcPr>
          <w:p w14:paraId="5902D76D" w14:textId="020502F2" w:rsidR="0040138B" w:rsidRDefault="0040138B" w:rsidP="0040138B">
            <w:pPr>
              <w:spacing w:line="10" w:lineRule="atLeast"/>
              <w:ind w:left="-29" w:right="-29"/>
              <w:jc w:val="right"/>
              <w:rPr>
                <w:rFonts w:asciiTheme="majorBidi" w:eastAsia="Times New Roman" w:hAnsiTheme="majorBidi" w:cstheme="majorBidi"/>
                <w:sz w:val="28"/>
                <w:szCs w:val="28"/>
                <w:lang w:val="en-US"/>
              </w:rPr>
            </w:pPr>
            <w:r w:rsidRPr="00EE196C">
              <w:rPr>
                <w:rFonts w:ascii="AngsanaUPC" w:eastAsia="Times New Roman" w:hAnsi="AngsanaUPC" w:cs="AngsanaUPC"/>
                <w:sz w:val="28"/>
                <w:szCs w:val="28"/>
                <w:lang w:val="en-US"/>
              </w:rPr>
              <w:t>508,503</w:t>
            </w:r>
          </w:p>
        </w:tc>
      </w:tr>
      <w:tr w:rsidR="0040138B" w14:paraId="55CC434C" w14:textId="77777777" w:rsidTr="00E5716E">
        <w:trPr>
          <w:trHeight w:val="144"/>
        </w:trPr>
        <w:tc>
          <w:tcPr>
            <w:tcW w:w="3288" w:type="dxa"/>
            <w:tcBorders>
              <w:top w:val="nil"/>
              <w:left w:val="nil"/>
              <w:bottom w:val="nil"/>
              <w:right w:val="nil"/>
            </w:tcBorders>
            <w:shd w:val="clear" w:color="000000" w:fill="FFFFFF"/>
            <w:noWrap/>
            <w:vAlign w:val="center"/>
          </w:tcPr>
          <w:p w14:paraId="2DEF84A3" w14:textId="50E02E38" w:rsidR="0040138B" w:rsidRPr="00426215" w:rsidRDefault="0040138B" w:rsidP="0040138B">
            <w:pPr>
              <w:spacing w:line="10" w:lineRule="atLeast"/>
              <w:ind w:left="-29" w:right="-29" w:hanging="79"/>
              <w:rPr>
                <w:rFonts w:ascii="Angsana New" w:eastAsia="Times New Roman" w:hAnsi="Angsana New"/>
                <w:sz w:val="28"/>
                <w:szCs w:val="28"/>
                <w:lang w:val="en-US"/>
              </w:rPr>
            </w:pPr>
            <w:r w:rsidRPr="00E6623C">
              <w:rPr>
                <w:rFonts w:ascii="Angsana New" w:eastAsia="Times New Roman" w:hAnsi="Angsana New"/>
                <w:sz w:val="28"/>
                <w:szCs w:val="28"/>
                <w:cs/>
              </w:rPr>
              <w:t>Right-of-use assets</w:t>
            </w:r>
          </w:p>
        </w:tc>
        <w:tc>
          <w:tcPr>
            <w:tcW w:w="1405" w:type="dxa"/>
            <w:tcBorders>
              <w:top w:val="nil"/>
              <w:left w:val="nil"/>
              <w:right w:val="nil"/>
            </w:tcBorders>
            <w:noWrap/>
            <w:vAlign w:val="bottom"/>
          </w:tcPr>
          <w:p w14:paraId="58C035CF" w14:textId="0F8FD2E2" w:rsidR="0040138B" w:rsidRPr="00E42A46" w:rsidRDefault="0040138B" w:rsidP="0040138B">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sidRPr="00BC1A0C">
              <w:rPr>
                <w:rFonts w:ascii="AngsanaUPC" w:eastAsia="Times New Roman" w:hAnsi="AngsanaUPC" w:cs="AngsanaUPC"/>
                <w:sz w:val="28"/>
                <w:szCs w:val="28"/>
                <w:lang w:val="en-US"/>
              </w:rPr>
              <w:t>51,550</w:t>
            </w:r>
          </w:p>
        </w:tc>
        <w:tc>
          <w:tcPr>
            <w:tcW w:w="1406" w:type="dxa"/>
            <w:tcBorders>
              <w:top w:val="nil"/>
              <w:left w:val="nil"/>
              <w:right w:val="nil"/>
            </w:tcBorders>
            <w:vAlign w:val="bottom"/>
          </w:tcPr>
          <w:p w14:paraId="60DD22CF" w14:textId="5009828C" w:rsidR="0040138B" w:rsidRDefault="0040138B" w:rsidP="0040138B">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sidRPr="00BC1A0C">
              <w:rPr>
                <w:rFonts w:ascii="AngsanaUPC" w:eastAsia="Times New Roman" w:hAnsi="AngsanaUPC" w:cs="AngsanaUPC"/>
                <w:sz w:val="28"/>
                <w:szCs w:val="28"/>
                <w:lang w:val="en-US"/>
              </w:rPr>
              <w:t>66,619</w:t>
            </w:r>
          </w:p>
        </w:tc>
        <w:tc>
          <w:tcPr>
            <w:tcW w:w="1405" w:type="dxa"/>
            <w:tcBorders>
              <w:top w:val="nil"/>
              <w:left w:val="nil"/>
              <w:right w:val="nil"/>
            </w:tcBorders>
            <w:noWrap/>
            <w:vAlign w:val="bottom"/>
          </w:tcPr>
          <w:p w14:paraId="1E8D4C86" w14:textId="73595B19" w:rsidR="0040138B" w:rsidRPr="00E42A46" w:rsidRDefault="0040138B" w:rsidP="0040138B">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sidRPr="00BC1A0C">
              <w:rPr>
                <w:rFonts w:ascii="AngsanaUPC" w:eastAsia="Times New Roman" w:hAnsi="AngsanaUPC" w:cs="AngsanaUPC"/>
                <w:sz w:val="28"/>
                <w:szCs w:val="28"/>
                <w:lang w:val="en-US"/>
              </w:rPr>
              <w:t>51,550</w:t>
            </w:r>
          </w:p>
        </w:tc>
        <w:tc>
          <w:tcPr>
            <w:tcW w:w="1406" w:type="dxa"/>
            <w:tcBorders>
              <w:top w:val="nil"/>
              <w:left w:val="nil"/>
              <w:right w:val="nil"/>
            </w:tcBorders>
            <w:vAlign w:val="bottom"/>
          </w:tcPr>
          <w:p w14:paraId="2DBD64AE" w14:textId="0493D68D" w:rsidR="0040138B" w:rsidRDefault="0040138B" w:rsidP="0040138B">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sidRPr="00BC1A0C">
              <w:rPr>
                <w:rFonts w:ascii="AngsanaUPC" w:eastAsia="Times New Roman" w:hAnsi="AngsanaUPC" w:cs="AngsanaUPC"/>
                <w:sz w:val="28"/>
                <w:szCs w:val="28"/>
                <w:lang w:val="en-US"/>
              </w:rPr>
              <w:t>66,619</w:t>
            </w:r>
          </w:p>
        </w:tc>
      </w:tr>
      <w:tr w:rsidR="0040138B" w:rsidRPr="00E42A46" w14:paraId="70114D0B" w14:textId="77777777" w:rsidTr="000B5428">
        <w:trPr>
          <w:trHeight w:val="144"/>
        </w:trPr>
        <w:tc>
          <w:tcPr>
            <w:tcW w:w="3288" w:type="dxa"/>
            <w:tcBorders>
              <w:top w:val="nil"/>
              <w:left w:val="nil"/>
              <w:bottom w:val="nil"/>
              <w:right w:val="nil"/>
            </w:tcBorders>
            <w:shd w:val="clear" w:color="000000" w:fill="FFFFFF"/>
            <w:noWrap/>
            <w:vAlign w:val="center"/>
            <w:hideMark/>
          </w:tcPr>
          <w:p w14:paraId="531AD5A1" w14:textId="77777777" w:rsidR="0040138B" w:rsidRPr="00E5716E" w:rsidRDefault="0040138B" w:rsidP="0040138B">
            <w:pPr>
              <w:spacing w:line="10" w:lineRule="atLeast"/>
              <w:ind w:left="-29" w:right="-29" w:hanging="79"/>
              <w:rPr>
                <w:rFonts w:asciiTheme="majorBidi" w:eastAsia="Times New Roman" w:hAnsiTheme="majorBidi" w:cstheme="majorBidi"/>
                <w:b/>
                <w:bCs/>
                <w:sz w:val="28"/>
                <w:szCs w:val="28"/>
                <w:lang w:val="en-US"/>
              </w:rPr>
            </w:pPr>
            <w:r w:rsidRPr="00E5716E">
              <w:rPr>
                <w:rFonts w:ascii="Angsana New" w:eastAsia="Times New Roman" w:hAnsi="Angsana New"/>
                <w:b/>
                <w:bCs/>
                <w:sz w:val="28"/>
                <w:szCs w:val="28"/>
                <w:lang w:val="en-US"/>
              </w:rPr>
              <w:t>Total</w:t>
            </w:r>
          </w:p>
        </w:tc>
        <w:tc>
          <w:tcPr>
            <w:tcW w:w="1405" w:type="dxa"/>
            <w:tcBorders>
              <w:left w:val="nil"/>
              <w:right w:val="nil"/>
            </w:tcBorders>
            <w:noWrap/>
            <w:vAlign w:val="bottom"/>
          </w:tcPr>
          <w:p w14:paraId="47825FBF" w14:textId="7ABCF516" w:rsidR="0040138B" w:rsidRPr="00E42A46" w:rsidRDefault="0040138B" w:rsidP="0040138B">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8D58AA">
              <w:rPr>
                <w:rFonts w:ascii="AngsanaUPC" w:eastAsia="Times New Roman" w:hAnsi="AngsanaUPC" w:cs="AngsanaUPC"/>
                <w:sz w:val="28"/>
                <w:szCs w:val="28"/>
                <w:lang w:val="en-US"/>
              </w:rPr>
              <w:t>555,804</w:t>
            </w:r>
          </w:p>
        </w:tc>
        <w:tc>
          <w:tcPr>
            <w:tcW w:w="1406" w:type="dxa"/>
            <w:tcBorders>
              <w:left w:val="nil"/>
              <w:right w:val="nil"/>
            </w:tcBorders>
            <w:vAlign w:val="bottom"/>
          </w:tcPr>
          <w:p w14:paraId="6FA00F8E" w14:textId="57AB0B91" w:rsidR="0040138B" w:rsidRPr="00E42A46" w:rsidRDefault="0040138B" w:rsidP="0040138B">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EE196C">
              <w:rPr>
                <w:rFonts w:ascii="AngsanaUPC" w:eastAsia="Times New Roman" w:hAnsi="AngsanaUPC" w:cs="AngsanaUPC"/>
                <w:sz w:val="28"/>
                <w:szCs w:val="28"/>
                <w:lang w:val="en-US"/>
              </w:rPr>
              <w:t>602,060</w:t>
            </w:r>
          </w:p>
        </w:tc>
        <w:tc>
          <w:tcPr>
            <w:tcW w:w="1405" w:type="dxa"/>
            <w:tcBorders>
              <w:left w:val="nil"/>
              <w:right w:val="nil"/>
            </w:tcBorders>
            <w:noWrap/>
          </w:tcPr>
          <w:p w14:paraId="6A81AD60" w14:textId="5BFE0B55" w:rsidR="0040138B" w:rsidRPr="00E42A46" w:rsidRDefault="0040138B" w:rsidP="0040138B">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004CCD">
              <w:rPr>
                <w:rFonts w:ascii="AngsanaUPC" w:hAnsi="AngsanaUPC" w:cs="AngsanaUPC"/>
                <w:sz w:val="28"/>
                <w:szCs w:val="28"/>
                <w:lang w:val="en-US"/>
              </w:rPr>
              <w:t>532,505</w:t>
            </w:r>
          </w:p>
        </w:tc>
        <w:tc>
          <w:tcPr>
            <w:tcW w:w="1406" w:type="dxa"/>
            <w:tcBorders>
              <w:left w:val="nil"/>
              <w:right w:val="nil"/>
            </w:tcBorders>
            <w:vAlign w:val="bottom"/>
          </w:tcPr>
          <w:p w14:paraId="0BE52035" w14:textId="65AC8FA9" w:rsidR="0040138B" w:rsidRPr="00E42A46" w:rsidRDefault="0040138B" w:rsidP="0040138B">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EE196C">
              <w:rPr>
                <w:rFonts w:ascii="AngsanaUPC" w:eastAsia="Times New Roman" w:hAnsi="AngsanaUPC" w:cs="AngsanaUPC"/>
                <w:sz w:val="28"/>
                <w:szCs w:val="28"/>
                <w:lang w:val="en-US"/>
              </w:rPr>
              <w:t>575,122</w:t>
            </w:r>
          </w:p>
        </w:tc>
      </w:tr>
    </w:tbl>
    <w:p w14:paraId="7F448EBA" w14:textId="77777777" w:rsidR="007F0471" w:rsidRPr="00E10F01" w:rsidRDefault="007F0471" w:rsidP="00E6623C">
      <w:pPr>
        <w:spacing w:before="120"/>
        <w:ind w:left="426"/>
        <w:jc w:val="thaiDistribute"/>
        <w:rPr>
          <w:rFonts w:asciiTheme="majorBidi" w:hAnsiTheme="majorBidi" w:cstheme="majorBidi"/>
          <w:spacing w:val="-4"/>
          <w:sz w:val="14"/>
          <w:szCs w:val="12"/>
          <w:lang w:val="en-GB"/>
        </w:rPr>
      </w:pPr>
    </w:p>
    <w:p w14:paraId="0A0936B6" w14:textId="369E2C6E" w:rsidR="00F21269" w:rsidRPr="00F21269" w:rsidRDefault="00F21269" w:rsidP="00E6623C">
      <w:pPr>
        <w:spacing w:before="120"/>
        <w:ind w:left="426"/>
        <w:jc w:val="thaiDistribute"/>
        <w:rPr>
          <w:rFonts w:asciiTheme="majorBidi" w:hAnsiTheme="majorBidi" w:cstheme="majorBidi"/>
          <w:sz w:val="28"/>
          <w:lang w:val="en-GB"/>
        </w:rPr>
      </w:pPr>
      <w:r w:rsidRPr="00F21269">
        <w:rPr>
          <w:rFonts w:asciiTheme="majorBidi" w:hAnsiTheme="majorBidi" w:cstheme="majorBidi"/>
          <w:spacing w:val="-4"/>
          <w:sz w:val="28"/>
          <w:lang w:val="en-GB"/>
        </w:rPr>
        <w:t>Depreciations in the statements of comprehensive income for the years ended December 31,</w:t>
      </w:r>
      <w:r w:rsidRPr="00034519">
        <w:rPr>
          <w:rFonts w:asciiTheme="majorBidi" w:hAnsiTheme="majorBidi" w:cstheme="majorBidi" w:hint="cs"/>
          <w:spacing w:val="-4"/>
          <w:sz w:val="28"/>
          <w:cs/>
        </w:rPr>
        <w:t xml:space="preserve"> </w:t>
      </w:r>
      <w:r w:rsidRPr="00F21269">
        <w:rPr>
          <w:rFonts w:asciiTheme="majorBidi" w:hAnsiTheme="majorBidi" w:cstheme="majorBidi"/>
          <w:spacing w:val="-4"/>
          <w:sz w:val="28"/>
          <w:lang w:val="en-GB"/>
        </w:rPr>
        <w:t>20</w:t>
      </w:r>
      <w:r w:rsidR="008E2CE9">
        <w:rPr>
          <w:rFonts w:asciiTheme="majorBidi" w:hAnsiTheme="majorBidi" w:cstheme="majorBidi"/>
          <w:spacing w:val="-4"/>
          <w:sz w:val="28"/>
          <w:lang w:val="en-GB"/>
        </w:rPr>
        <w:t>25</w:t>
      </w:r>
      <w:r w:rsidRPr="00F21269">
        <w:rPr>
          <w:rFonts w:asciiTheme="majorBidi" w:hAnsiTheme="majorBidi" w:cstheme="majorBidi"/>
          <w:spacing w:val="-4"/>
          <w:sz w:val="28"/>
          <w:lang w:val="en-GB"/>
        </w:rPr>
        <w:t xml:space="preserve"> and </w:t>
      </w:r>
      <w:r w:rsidR="008E2CE9">
        <w:rPr>
          <w:rFonts w:asciiTheme="majorBidi" w:hAnsiTheme="majorBidi" w:cstheme="majorBidi"/>
          <w:spacing w:val="-4"/>
          <w:sz w:val="28"/>
          <w:lang w:val="en-GB"/>
        </w:rPr>
        <w:t>2024</w:t>
      </w:r>
      <w:r w:rsidR="00634B5A">
        <w:rPr>
          <w:rFonts w:asciiTheme="majorBidi" w:hAnsiTheme="majorBidi" w:cstheme="majorBidi"/>
          <w:spacing w:val="-4"/>
          <w:sz w:val="28"/>
          <w:lang w:val="en-GB"/>
        </w:rPr>
        <w:t xml:space="preserve"> are</w:t>
      </w:r>
      <w:r w:rsidR="0040138B">
        <w:rPr>
          <w:rFonts w:asciiTheme="majorBidi" w:hAnsiTheme="majorBidi" w:cstheme="majorBidi"/>
          <w:spacing w:val="-4"/>
          <w:sz w:val="28"/>
          <w:lang w:val="en-GB"/>
        </w:rPr>
        <w:t xml:space="preserve"> </w:t>
      </w:r>
      <w:r w:rsidRPr="00F21269">
        <w:rPr>
          <w:rFonts w:asciiTheme="majorBidi" w:hAnsiTheme="majorBidi" w:cstheme="majorBidi"/>
          <w:spacing w:val="-4"/>
          <w:sz w:val="28"/>
          <w:lang w:val="en-GB"/>
        </w:rPr>
        <w:t>as follows:</w:t>
      </w:r>
    </w:p>
    <w:tbl>
      <w:tblPr>
        <w:tblW w:w="8910" w:type="dxa"/>
        <w:tblInd w:w="450" w:type="dxa"/>
        <w:tblLayout w:type="fixed"/>
        <w:tblLook w:val="04A0" w:firstRow="1" w:lastRow="0" w:firstColumn="1" w:lastColumn="0" w:noHBand="0" w:noVBand="1"/>
      </w:tblPr>
      <w:tblGrid>
        <w:gridCol w:w="3288"/>
        <w:gridCol w:w="1405"/>
        <w:gridCol w:w="1406"/>
        <w:gridCol w:w="1405"/>
        <w:gridCol w:w="1406"/>
      </w:tblGrid>
      <w:tr w:rsidR="00885EF0" w:rsidRPr="00B92D16" w14:paraId="4120ECFC" w14:textId="17B8944A" w:rsidTr="008E2CE9">
        <w:trPr>
          <w:trHeight w:val="144"/>
        </w:trPr>
        <w:tc>
          <w:tcPr>
            <w:tcW w:w="3288" w:type="dxa"/>
            <w:tcBorders>
              <w:top w:val="nil"/>
              <w:left w:val="nil"/>
              <w:bottom w:val="nil"/>
              <w:right w:val="nil"/>
            </w:tcBorders>
            <w:shd w:val="clear" w:color="000000" w:fill="FFFFFF"/>
            <w:noWrap/>
            <w:vAlign w:val="bottom"/>
            <w:hideMark/>
          </w:tcPr>
          <w:p w14:paraId="7E7D4A80" w14:textId="77777777" w:rsidR="00885EF0" w:rsidRPr="005D5445" w:rsidRDefault="00885EF0" w:rsidP="00653153">
            <w:pPr>
              <w:spacing w:line="10" w:lineRule="atLeast"/>
              <w:ind w:left="-29" w:right="-29"/>
              <w:rPr>
                <w:rFonts w:asciiTheme="majorBidi" w:eastAsia="Times New Roman" w:hAnsiTheme="majorBidi" w:cstheme="majorBidi"/>
                <w:sz w:val="28"/>
                <w:szCs w:val="28"/>
                <w:lang w:val="en-US"/>
              </w:rPr>
            </w:pPr>
            <w:bookmarkStart w:id="16" w:name="_Hlk213514319"/>
            <w:r w:rsidRPr="005D5445">
              <w:rPr>
                <w:rFonts w:asciiTheme="majorBidi" w:eastAsia="Times New Roman" w:hAnsiTheme="majorBidi" w:cstheme="majorBidi"/>
                <w:sz w:val="28"/>
                <w:szCs w:val="28"/>
                <w:lang w:val="en-US"/>
              </w:rPr>
              <w:t> </w:t>
            </w:r>
          </w:p>
        </w:tc>
        <w:tc>
          <w:tcPr>
            <w:tcW w:w="5622" w:type="dxa"/>
            <w:gridSpan w:val="4"/>
            <w:tcBorders>
              <w:top w:val="nil"/>
              <w:left w:val="nil"/>
              <w:right w:val="nil"/>
            </w:tcBorders>
            <w:shd w:val="clear" w:color="000000" w:fill="FFFFFF"/>
            <w:noWrap/>
            <w:vAlign w:val="bottom"/>
            <w:hideMark/>
          </w:tcPr>
          <w:p w14:paraId="1F1DA2F7" w14:textId="20949E3C" w:rsidR="00885EF0" w:rsidRPr="005D5445" w:rsidRDefault="00B15305" w:rsidP="00653153">
            <w:pPr>
              <w:pBdr>
                <w:bottom w:val="single" w:sz="4" w:space="1" w:color="auto"/>
              </w:pBdr>
              <w:spacing w:line="10" w:lineRule="atLeast"/>
              <w:ind w:left="-29" w:right="-29"/>
              <w:jc w:val="center"/>
              <w:rPr>
                <w:rFonts w:asciiTheme="majorBidi" w:eastAsia="Times New Roman" w:hAnsiTheme="majorBidi" w:cstheme="majorBidi"/>
                <w:sz w:val="28"/>
                <w:szCs w:val="28"/>
                <w:lang w:val="en-US"/>
              </w:rPr>
            </w:pPr>
            <w:r w:rsidRPr="00B15305">
              <w:rPr>
                <w:rFonts w:asciiTheme="majorBidi" w:eastAsia="Times New Roman" w:hAnsiTheme="majorBidi" w:cstheme="majorBidi"/>
                <w:sz w:val="28"/>
                <w:szCs w:val="28"/>
                <w:lang w:val="en-US"/>
              </w:rPr>
              <w:t>Unit : Thousand Baht</w:t>
            </w:r>
          </w:p>
        </w:tc>
      </w:tr>
      <w:tr w:rsidR="00885EF0" w:rsidRPr="005D5445" w14:paraId="26A861ED" w14:textId="4F01AD87" w:rsidTr="008E2CE9">
        <w:trPr>
          <w:trHeight w:val="144"/>
        </w:trPr>
        <w:tc>
          <w:tcPr>
            <w:tcW w:w="3288" w:type="dxa"/>
            <w:tcBorders>
              <w:top w:val="nil"/>
              <w:left w:val="nil"/>
              <w:bottom w:val="nil"/>
              <w:right w:val="nil"/>
            </w:tcBorders>
            <w:shd w:val="clear" w:color="000000" w:fill="FFFFFF"/>
            <w:noWrap/>
            <w:vAlign w:val="bottom"/>
            <w:hideMark/>
          </w:tcPr>
          <w:p w14:paraId="2730592A" w14:textId="77777777" w:rsidR="00885EF0" w:rsidRPr="005D5445" w:rsidRDefault="00885EF0" w:rsidP="00653153">
            <w:pPr>
              <w:spacing w:line="10" w:lineRule="atLeast"/>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11" w:type="dxa"/>
            <w:gridSpan w:val="2"/>
            <w:tcBorders>
              <w:top w:val="nil"/>
              <w:left w:val="nil"/>
              <w:right w:val="nil"/>
            </w:tcBorders>
            <w:shd w:val="clear" w:color="000000" w:fill="FFFFFF"/>
            <w:noWrap/>
            <w:vAlign w:val="bottom"/>
            <w:hideMark/>
          </w:tcPr>
          <w:p w14:paraId="3EA48402" w14:textId="21BF06A3" w:rsidR="00885EF0" w:rsidRPr="0058393B" w:rsidRDefault="00B15305"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Consolidated financial statements</w:t>
            </w:r>
          </w:p>
        </w:tc>
        <w:tc>
          <w:tcPr>
            <w:tcW w:w="2811" w:type="dxa"/>
            <w:gridSpan w:val="2"/>
            <w:tcBorders>
              <w:top w:val="nil"/>
              <w:left w:val="nil"/>
              <w:right w:val="nil"/>
            </w:tcBorders>
            <w:shd w:val="clear" w:color="000000" w:fill="FFFFFF"/>
            <w:noWrap/>
            <w:vAlign w:val="bottom"/>
            <w:hideMark/>
          </w:tcPr>
          <w:p w14:paraId="0E6AFF0B" w14:textId="0D9EF796" w:rsidR="00885EF0" w:rsidRPr="0058393B" w:rsidRDefault="00B15305"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Separate financial statements</w:t>
            </w:r>
          </w:p>
        </w:tc>
      </w:tr>
      <w:tr w:rsidR="00885EF0" w:rsidRPr="005D5445" w14:paraId="43A301D8" w14:textId="77777777" w:rsidTr="008E2CE9">
        <w:trPr>
          <w:trHeight w:val="144"/>
        </w:trPr>
        <w:tc>
          <w:tcPr>
            <w:tcW w:w="3288" w:type="dxa"/>
            <w:tcBorders>
              <w:top w:val="nil"/>
              <w:left w:val="nil"/>
              <w:bottom w:val="nil"/>
              <w:right w:val="nil"/>
            </w:tcBorders>
            <w:shd w:val="clear" w:color="000000" w:fill="FFFFFF"/>
            <w:noWrap/>
            <w:vAlign w:val="bottom"/>
          </w:tcPr>
          <w:p w14:paraId="75013331" w14:textId="77777777" w:rsidR="00885EF0" w:rsidRPr="005D5445" w:rsidRDefault="00885EF0" w:rsidP="00653153">
            <w:pPr>
              <w:spacing w:line="10" w:lineRule="atLeast"/>
              <w:ind w:left="-29" w:right="-29"/>
              <w:rPr>
                <w:rFonts w:asciiTheme="majorBidi" w:eastAsia="Times New Roman" w:hAnsiTheme="majorBidi" w:cstheme="majorBidi"/>
                <w:sz w:val="28"/>
                <w:szCs w:val="28"/>
                <w:lang w:val="en-US"/>
              </w:rPr>
            </w:pPr>
          </w:p>
        </w:tc>
        <w:tc>
          <w:tcPr>
            <w:tcW w:w="1405" w:type="dxa"/>
            <w:tcBorders>
              <w:top w:val="nil"/>
              <w:left w:val="nil"/>
              <w:right w:val="nil"/>
            </w:tcBorders>
            <w:shd w:val="clear" w:color="000000" w:fill="FFFFFF"/>
            <w:noWrap/>
            <w:vAlign w:val="bottom"/>
          </w:tcPr>
          <w:p w14:paraId="4A15D317" w14:textId="4B79F97D" w:rsidR="00885EF0" w:rsidRPr="0058393B"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sidR="00B15305">
              <w:rPr>
                <w:rFonts w:asciiTheme="majorBidi" w:eastAsia="Times New Roman" w:hAnsiTheme="majorBidi" w:cstheme="majorBidi"/>
                <w:sz w:val="28"/>
                <w:szCs w:val="28"/>
                <w:lang w:val="en-US"/>
              </w:rPr>
              <w:t>02</w:t>
            </w:r>
            <w:r w:rsidR="00EF73B8">
              <w:rPr>
                <w:rFonts w:asciiTheme="majorBidi" w:eastAsia="Times New Roman" w:hAnsiTheme="majorBidi" w:cstheme="majorBidi"/>
                <w:sz w:val="28"/>
                <w:szCs w:val="28"/>
                <w:lang w:val="en-US"/>
              </w:rPr>
              <w:t>5</w:t>
            </w:r>
          </w:p>
        </w:tc>
        <w:tc>
          <w:tcPr>
            <w:tcW w:w="1406" w:type="dxa"/>
            <w:tcBorders>
              <w:top w:val="nil"/>
              <w:left w:val="nil"/>
              <w:right w:val="nil"/>
            </w:tcBorders>
            <w:shd w:val="clear" w:color="000000" w:fill="FFFFFF"/>
          </w:tcPr>
          <w:p w14:paraId="424FEF99" w14:textId="3BE26F73" w:rsidR="00885EF0" w:rsidRPr="00B92D16"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w:t>
            </w:r>
            <w:r w:rsidR="00B15305">
              <w:rPr>
                <w:rFonts w:ascii="Angsana New" w:eastAsia="Times New Roman" w:hAnsi="Angsana New"/>
                <w:sz w:val="28"/>
                <w:szCs w:val="28"/>
                <w:lang w:val="en-US"/>
              </w:rPr>
              <w:t>02</w:t>
            </w:r>
            <w:r w:rsidR="00EF73B8">
              <w:rPr>
                <w:rFonts w:ascii="Angsana New" w:eastAsia="Times New Roman" w:hAnsi="Angsana New"/>
                <w:sz w:val="28"/>
                <w:szCs w:val="28"/>
                <w:lang w:val="en-US"/>
              </w:rPr>
              <w:t>4</w:t>
            </w:r>
          </w:p>
        </w:tc>
        <w:tc>
          <w:tcPr>
            <w:tcW w:w="1405" w:type="dxa"/>
            <w:tcBorders>
              <w:top w:val="nil"/>
              <w:left w:val="nil"/>
              <w:right w:val="nil"/>
            </w:tcBorders>
            <w:shd w:val="clear" w:color="000000" w:fill="FFFFFF"/>
            <w:noWrap/>
            <w:vAlign w:val="bottom"/>
          </w:tcPr>
          <w:p w14:paraId="0FA79D0C" w14:textId="6C7977C0" w:rsidR="00885EF0" w:rsidRPr="0058393B"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sidR="00B15305">
              <w:rPr>
                <w:rFonts w:asciiTheme="majorBidi" w:eastAsia="Times New Roman" w:hAnsiTheme="majorBidi" w:cstheme="majorBidi"/>
                <w:sz w:val="28"/>
                <w:szCs w:val="28"/>
                <w:lang w:val="en-US"/>
              </w:rPr>
              <w:t>02</w:t>
            </w:r>
            <w:r w:rsidR="00EF73B8">
              <w:rPr>
                <w:rFonts w:asciiTheme="majorBidi" w:eastAsia="Times New Roman" w:hAnsiTheme="majorBidi" w:cstheme="majorBidi"/>
                <w:sz w:val="28"/>
                <w:szCs w:val="28"/>
                <w:lang w:val="en-US"/>
              </w:rPr>
              <w:t>5</w:t>
            </w:r>
          </w:p>
        </w:tc>
        <w:tc>
          <w:tcPr>
            <w:tcW w:w="1406" w:type="dxa"/>
            <w:tcBorders>
              <w:top w:val="nil"/>
              <w:left w:val="nil"/>
              <w:right w:val="nil"/>
            </w:tcBorders>
            <w:shd w:val="clear" w:color="000000" w:fill="FFFFFF"/>
          </w:tcPr>
          <w:p w14:paraId="2C408E62" w14:textId="4CF52C79" w:rsidR="00885EF0" w:rsidRPr="0058393B"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w:t>
            </w:r>
            <w:r w:rsidR="00B15305">
              <w:rPr>
                <w:rFonts w:ascii="Angsana New" w:eastAsia="Times New Roman" w:hAnsi="Angsana New"/>
                <w:sz w:val="28"/>
                <w:szCs w:val="28"/>
                <w:lang w:val="en-US"/>
              </w:rPr>
              <w:t>02</w:t>
            </w:r>
            <w:r w:rsidR="00EF73B8">
              <w:rPr>
                <w:rFonts w:ascii="Angsana New" w:eastAsia="Times New Roman" w:hAnsi="Angsana New"/>
                <w:sz w:val="28"/>
                <w:szCs w:val="28"/>
                <w:lang w:val="en-US"/>
              </w:rPr>
              <w:t>4</w:t>
            </w:r>
          </w:p>
        </w:tc>
      </w:tr>
      <w:tr w:rsidR="00F21269" w:rsidRPr="005D5445" w14:paraId="379B564C" w14:textId="77777777" w:rsidTr="008E2CE9">
        <w:trPr>
          <w:trHeight w:val="144"/>
        </w:trPr>
        <w:tc>
          <w:tcPr>
            <w:tcW w:w="3288" w:type="dxa"/>
            <w:tcBorders>
              <w:top w:val="nil"/>
              <w:left w:val="nil"/>
              <w:bottom w:val="nil"/>
              <w:right w:val="nil"/>
            </w:tcBorders>
            <w:shd w:val="clear" w:color="000000" w:fill="FFFFFF"/>
            <w:noWrap/>
            <w:vAlign w:val="bottom"/>
          </w:tcPr>
          <w:p w14:paraId="160850EC" w14:textId="77777777" w:rsidR="00F21269" w:rsidRPr="005D5445" w:rsidRDefault="00F21269" w:rsidP="00653153">
            <w:pPr>
              <w:spacing w:line="10" w:lineRule="atLeast"/>
              <w:ind w:left="-29" w:right="-29"/>
              <w:rPr>
                <w:rFonts w:asciiTheme="majorBidi" w:eastAsia="Times New Roman" w:hAnsiTheme="majorBidi" w:cstheme="majorBidi"/>
                <w:sz w:val="28"/>
                <w:szCs w:val="28"/>
                <w:lang w:val="en-US"/>
              </w:rPr>
            </w:pPr>
          </w:p>
        </w:tc>
        <w:tc>
          <w:tcPr>
            <w:tcW w:w="1405" w:type="dxa"/>
            <w:tcBorders>
              <w:top w:val="nil"/>
              <w:left w:val="nil"/>
              <w:right w:val="nil"/>
            </w:tcBorders>
            <w:shd w:val="clear" w:color="000000" w:fill="FFFFFF"/>
            <w:noWrap/>
            <w:vAlign w:val="bottom"/>
          </w:tcPr>
          <w:p w14:paraId="58151991" w14:textId="77777777" w:rsidR="00F21269" w:rsidRPr="0058393B" w:rsidRDefault="00F21269" w:rsidP="00F21269">
            <w:pPr>
              <w:spacing w:line="10" w:lineRule="atLeast"/>
              <w:ind w:left="-29" w:right="-29"/>
              <w:jc w:val="center"/>
              <w:rPr>
                <w:rFonts w:asciiTheme="majorBidi" w:eastAsia="Times New Roman" w:hAnsiTheme="majorBidi" w:cstheme="majorBidi"/>
                <w:sz w:val="28"/>
                <w:szCs w:val="28"/>
                <w:lang w:val="en-US"/>
              </w:rPr>
            </w:pPr>
          </w:p>
        </w:tc>
        <w:tc>
          <w:tcPr>
            <w:tcW w:w="1406" w:type="dxa"/>
            <w:tcBorders>
              <w:top w:val="nil"/>
              <w:left w:val="nil"/>
              <w:right w:val="nil"/>
            </w:tcBorders>
            <w:shd w:val="clear" w:color="000000" w:fill="FFFFFF"/>
          </w:tcPr>
          <w:p w14:paraId="3C82B37B" w14:textId="77777777" w:rsidR="00F21269" w:rsidRDefault="00F21269" w:rsidP="00F21269">
            <w:pPr>
              <w:spacing w:line="10" w:lineRule="atLeast"/>
              <w:ind w:left="-29" w:right="-29"/>
              <w:jc w:val="center"/>
              <w:rPr>
                <w:rFonts w:ascii="Angsana New" w:eastAsia="Times New Roman" w:hAnsi="Angsana New"/>
                <w:sz w:val="28"/>
                <w:szCs w:val="28"/>
                <w:lang w:val="en-US"/>
              </w:rPr>
            </w:pPr>
          </w:p>
        </w:tc>
        <w:tc>
          <w:tcPr>
            <w:tcW w:w="1405" w:type="dxa"/>
            <w:tcBorders>
              <w:top w:val="nil"/>
              <w:left w:val="nil"/>
              <w:right w:val="nil"/>
            </w:tcBorders>
            <w:shd w:val="clear" w:color="000000" w:fill="FFFFFF"/>
            <w:noWrap/>
            <w:vAlign w:val="bottom"/>
          </w:tcPr>
          <w:p w14:paraId="7D2C4D6C" w14:textId="77777777" w:rsidR="00F21269" w:rsidRPr="0058393B" w:rsidRDefault="00F21269" w:rsidP="00F21269">
            <w:pPr>
              <w:spacing w:line="10" w:lineRule="atLeast"/>
              <w:ind w:left="-29" w:right="-29"/>
              <w:jc w:val="center"/>
              <w:rPr>
                <w:rFonts w:asciiTheme="majorBidi" w:eastAsia="Times New Roman" w:hAnsiTheme="majorBidi" w:cstheme="majorBidi"/>
                <w:sz w:val="28"/>
                <w:szCs w:val="28"/>
                <w:lang w:val="en-US"/>
              </w:rPr>
            </w:pPr>
          </w:p>
        </w:tc>
        <w:tc>
          <w:tcPr>
            <w:tcW w:w="1406" w:type="dxa"/>
            <w:tcBorders>
              <w:top w:val="nil"/>
              <w:left w:val="nil"/>
              <w:right w:val="nil"/>
            </w:tcBorders>
            <w:shd w:val="clear" w:color="000000" w:fill="FFFFFF"/>
          </w:tcPr>
          <w:p w14:paraId="27A31CF9" w14:textId="77777777" w:rsidR="00F21269" w:rsidRDefault="00F21269" w:rsidP="00F21269">
            <w:pPr>
              <w:spacing w:line="10" w:lineRule="atLeast"/>
              <w:ind w:left="-29" w:right="-29"/>
              <w:jc w:val="center"/>
              <w:rPr>
                <w:rFonts w:ascii="Angsana New" w:eastAsia="Times New Roman" w:hAnsi="Angsana New"/>
                <w:sz w:val="28"/>
                <w:szCs w:val="28"/>
                <w:lang w:val="en-US"/>
              </w:rPr>
            </w:pPr>
          </w:p>
        </w:tc>
      </w:tr>
      <w:bookmarkEnd w:id="16"/>
      <w:tr w:rsidR="001053EC" w:rsidRPr="00F21269" w14:paraId="768DB470" w14:textId="77777777" w:rsidTr="00E6623C">
        <w:trPr>
          <w:trHeight w:val="144"/>
        </w:trPr>
        <w:tc>
          <w:tcPr>
            <w:tcW w:w="3288" w:type="dxa"/>
            <w:tcBorders>
              <w:top w:val="nil"/>
              <w:left w:val="nil"/>
              <w:bottom w:val="nil"/>
              <w:right w:val="nil"/>
            </w:tcBorders>
            <w:shd w:val="clear" w:color="000000" w:fill="FFFFFF"/>
            <w:noWrap/>
            <w:vAlign w:val="center"/>
            <w:hideMark/>
          </w:tcPr>
          <w:p w14:paraId="0BCE4C1A" w14:textId="77777777" w:rsidR="001053EC" w:rsidRPr="005D5445" w:rsidRDefault="001053EC" w:rsidP="001053EC">
            <w:pPr>
              <w:spacing w:line="10" w:lineRule="atLeast"/>
              <w:ind w:left="-29" w:right="-29" w:hanging="79"/>
              <w:rPr>
                <w:rFonts w:asciiTheme="majorBidi" w:eastAsia="Times New Roman" w:hAnsiTheme="majorBidi" w:cstheme="majorBidi"/>
                <w:sz w:val="28"/>
                <w:szCs w:val="28"/>
                <w:lang w:val="en-US"/>
              </w:rPr>
            </w:pPr>
            <w:r w:rsidRPr="00426215">
              <w:rPr>
                <w:rFonts w:ascii="Angsana New" w:eastAsia="Times New Roman" w:hAnsi="Angsana New"/>
                <w:sz w:val="28"/>
                <w:szCs w:val="28"/>
                <w:lang w:val="en-US"/>
              </w:rPr>
              <w:t>Cost of sales and services</w:t>
            </w:r>
          </w:p>
        </w:tc>
        <w:tc>
          <w:tcPr>
            <w:tcW w:w="1405" w:type="dxa"/>
            <w:tcBorders>
              <w:top w:val="nil"/>
              <w:left w:val="nil"/>
              <w:bottom w:val="nil"/>
              <w:right w:val="nil"/>
            </w:tcBorders>
            <w:noWrap/>
            <w:vAlign w:val="bottom"/>
          </w:tcPr>
          <w:p w14:paraId="044A372C" w14:textId="1CFC536A" w:rsidR="001053EC" w:rsidRPr="00E42A46" w:rsidRDefault="001053EC" w:rsidP="001053EC">
            <w:pPr>
              <w:spacing w:line="10" w:lineRule="atLeast"/>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29,036</w:t>
            </w:r>
          </w:p>
        </w:tc>
        <w:tc>
          <w:tcPr>
            <w:tcW w:w="1406" w:type="dxa"/>
            <w:tcBorders>
              <w:top w:val="nil"/>
              <w:left w:val="nil"/>
              <w:bottom w:val="nil"/>
              <w:right w:val="nil"/>
            </w:tcBorders>
            <w:vAlign w:val="bottom"/>
          </w:tcPr>
          <w:p w14:paraId="2E334F87" w14:textId="255BFEA1" w:rsidR="001053EC" w:rsidRDefault="001053EC" w:rsidP="001053EC">
            <w:pPr>
              <w:spacing w:line="10" w:lineRule="atLeast"/>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39,536</w:t>
            </w:r>
          </w:p>
        </w:tc>
        <w:tc>
          <w:tcPr>
            <w:tcW w:w="1405" w:type="dxa"/>
            <w:tcBorders>
              <w:top w:val="nil"/>
              <w:left w:val="nil"/>
              <w:bottom w:val="nil"/>
              <w:right w:val="nil"/>
            </w:tcBorders>
            <w:noWrap/>
            <w:vAlign w:val="bottom"/>
          </w:tcPr>
          <w:p w14:paraId="017EBEE5" w14:textId="22E56FF2" w:rsidR="001053EC" w:rsidRPr="00E42A46" w:rsidRDefault="001053EC" w:rsidP="001053EC">
            <w:pPr>
              <w:spacing w:line="10" w:lineRule="atLeast"/>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26,132</w:t>
            </w:r>
          </w:p>
        </w:tc>
        <w:tc>
          <w:tcPr>
            <w:tcW w:w="1406" w:type="dxa"/>
            <w:tcBorders>
              <w:top w:val="nil"/>
              <w:left w:val="nil"/>
              <w:bottom w:val="nil"/>
              <w:right w:val="nil"/>
            </w:tcBorders>
            <w:vAlign w:val="bottom"/>
          </w:tcPr>
          <w:p w14:paraId="766E0A4A" w14:textId="4AD76E33" w:rsidR="001053EC" w:rsidRDefault="001053EC" w:rsidP="001053EC">
            <w:pPr>
              <w:spacing w:line="10" w:lineRule="atLeast"/>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36,560</w:t>
            </w:r>
          </w:p>
        </w:tc>
      </w:tr>
      <w:tr w:rsidR="001053EC" w:rsidRPr="005D5445" w14:paraId="0BA377EB" w14:textId="77777777" w:rsidTr="00C34212">
        <w:trPr>
          <w:trHeight w:val="144"/>
        </w:trPr>
        <w:tc>
          <w:tcPr>
            <w:tcW w:w="3288" w:type="dxa"/>
            <w:tcBorders>
              <w:top w:val="nil"/>
              <w:left w:val="nil"/>
              <w:bottom w:val="nil"/>
              <w:right w:val="nil"/>
            </w:tcBorders>
            <w:shd w:val="clear" w:color="000000" w:fill="FFFFFF"/>
            <w:noWrap/>
            <w:vAlign w:val="center"/>
          </w:tcPr>
          <w:p w14:paraId="79B009B8" w14:textId="39543B2E" w:rsidR="001053EC" w:rsidRPr="00426215" w:rsidRDefault="001053EC" w:rsidP="001053EC">
            <w:pPr>
              <w:spacing w:line="10" w:lineRule="atLeast"/>
              <w:ind w:left="-29" w:right="-29" w:hanging="79"/>
              <w:rPr>
                <w:rFonts w:ascii="Angsana New" w:eastAsia="Times New Roman" w:hAnsi="Angsana New"/>
                <w:sz w:val="28"/>
                <w:szCs w:val="28"/>
                <w:lang w:val="en-US"/>
              </w:rPr>
            </w:pPr>
            <w:r w:rsidRPr="000902E9">
              <w:rPr>
                <w:rFonts w:ascii="Angsana New" w:eastAsia="Times New Roman" w:hAnsi="Angsana New"/>
                <w:sz w:val="28"/>
                <w:szCs w:val="28"/>
                <w:lang w:val="en-US"/>
              </w:rPr>
              <w:t>Distribution Cost</w:t>
            </w:r>
            <w:r>
              <w:rPr>
                <w:rFonts w:ascii="Angsana New" w:eastAsia="Times New Roman" w:hAnsi="Angsana New"/>
                <w:sz w:val="28"/>
                <w:szCs w:val="28"/>
                <w:lang w:val="en-US"/>
              </w:rPr>
              <w:t>s</w:t>
            </w:r>
          </w:p>
        </w:tc>
        <w:tc>
          <w:tcPr>
            <w:tcW w:w="1405" w:type="dxa"/>
            <w:tcBorders>
              <w:top w:val="nil"/>
              <w:left w:val="nil"/>
              <w:right w:val="nil"/>
            </w:tcBorders>
            <w:noWrap/>
            <w:vAlign w:val="bottom"/>
          </w:tcPr>
          <w:p w14:paraId="7171E06F" w14:textId="2BB21A3D" w:rsidR="001053EC" w:rsidRPr="00E42A46" w:rsidRDefault="001053EC" w:rsidP="001053EC">
            <w:pPr>
              <w:spacing w:line="10" w:lineRule="atLeast"/>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25</w:t>
            </w:r>
          </w:p>
        </w:tc>
        <w:tc>
          <w:tcPr>
            <w:tcW w:w="1406" w:type="dxa"/>
            <w:tcBorders>
              <w:top w:val="nil"/>
              <w:left w:val="nil"/>
              <w:right w:val="nil"/>
            </w:tcBorders>
            <w:vAlign w:val="bottom"/>
          </w:tcPr>
          <w:p w14:paraId="38BC079F" w14:textId="002EAA24" w:rsidR="001053EC" w:rsidRDefault="001053EC" w:rsidP="001053EC">
            <w:pPr>
              <w:spacing w:line="10" w:lineRule="atLeast"/>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37</w:t>
            </w:r>
          </w:p>
        </w:tc>
        <w:tc>
          <w:tcPr>
            <w:tcW w:w="1405" w:type="dxa"/>
            <w:tcBorders>
              <w:top w:val="nil"/>
              <w:left w:val="nil"/>
              <w:right w:val="nil"/>
            </w:tcBorders>
            <w:noWrap/>
            <w:vAlign w:val="bottom"/>
          </w:tcPr>
          <w:p w14:paraId="207D3DFF" w14:textId="5C7B3AEB" w:rsidR="001053EC" w:rsidRPr="00E42A46" w:rsidRDefault="001053EC" w:rsidP="001053EC">
            <w:pPr>
              <w:spacing w:line="10" w:lineRule="atLeast"/>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25</w:t>
            </w:r>
          </w:p>
        </w:tc>
        <w:tc>
          <w:tcPr>
            <w:tcW w:w="1406" w:type="dxa"/>
            <w:tcBorders>
              <w:top w:val="nil"/>
              <w:left w:val="nil"/>
              <w:right w:val="nil"/>
            </w:tcBorders>
            <w:vAlign w:val="bottom"/>
          </w:tcPr>
          <w:p w14:paraId="7FC0344D" w14:textId="2ADC9917" w:rsidR="001053EC" w:rsidRDefault="001053EC" w:rsidP="001053EC">
            <w:pPr>
              <w:spacing w:line="10" w:lineRule="atLeast"/>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37</w:t>
            </w:r>
          </w:p>
        </w:tc>
      </w:tr>
      <w:tr w:rsidR="001053EC" w:rsidRPr="005D5445" w14:paraId="2401ABA2" w14:textId="77777777" w:rsidTr="00C34212">
        <w:trPr>
          <w:trHeight w:val="144"/>
        </w:trPr>
        <w:tc>
          <w:tcPr>
            <w:tcW w:w="3288" w:type="dxa"/>
            <w:tcBorders>
              <w:top w:val="nil"/>
              <w:left w:val="nil"/>
              <w:bottom w:val="nil"/>
              <w:right w:val="nil"/>
            </w:tcBorders>
            <w:shd w:val="clear" w:color="000000" w:fill="FFFFFF"/>
            <w:noWrap/>
            <w:vAlign w:val="center"/>
            <w:hideMark/>
          </w:tcPr>
          <w:p w14:paraId="3550264C" w14:textId="77777777" w:rsidR="001053EC" w:rsidRPr="005D5445" w:rsidRDefault="001053EC" w:rsidP="001053EC">
            <w:pPr>
              <w:spacing w:line="10" w:lineRule="atLeast"/>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405" w:type="dxa"/>
            <w:tcBorders>
              <w:top w:val="nil"/>
              <w:left w:val="nil"/>
              <w:right w:val="nil"/>
            </w:tcBorders>
            <w:noWrap/>
            <w:vAlign w:val="bottom"/>
          </w:tcPr>
          <w:p w14:paraId="5EDA03F4" w14:textId="631AB778" w:rsidR="001053EC" w:rsidRPr="00E42A46" w:rsidRDefault="001053EC" w:rsidP="001053EC">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sidRPr="008208B3">
              <w:rPr>
                <w:rFonts w:ascii="AngsanaUPC" w:eastAsia="Times New Roman" w:hAnsi="AngsanaUPC" w:cs="AngsanaUPC"/>
                <w:sz w:val="28"/>
                <w:szCs w:val="28"/>
                <w:lang w:val="en-US"/>
              </w:rPr>
              <w:t>12,574</w:t>
            </w:r>
          </w:p>
        </w:tc>
        <w:tc>
          <w:tcPr>
            <w:tcW w:w="1406" w:type="dxa"/>
            <w:tcBorders>
              <w:top w:val="nil"/>
              <w:left w:val="nil"/>
              <w:right w:val="nil"/>
            </w:tcBorders>
            <w:vAlign w:val="bottom"/>
          </w:tcPr>
          <w:p w14:paraId="6CD69961" w14:textId="7D3F00E0" w:rsidR="001053EC" w:rsidRPr="00E42A46" w:rsidRDefault="001053EC" w:rsidP="001053EC">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13,985</w:t>
            </w:r>
          </w:p>
        </w:tc>
        <w:tc>
          <w:tcPr>
            <w:tcW w:w="1405" w:type="dxa"/>
            <w:tcBorders>
              <w:top w:val="nil"/>
              <w:left w:val="nil"/>
              <w:right w:val="nil"/>
            </w:tcBorders>
            <w:vAlign w:val="bottom"/>
          </w:tcPr>
          <w:p w14:paraId="7FC71419" w14:textId="7D63E09A" w:rsidR="001053EC" w:rsidRPr="00E42A46" w:rsidRDefault="001053EC" w:rsidP="001053EC">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sidRPr="008208B3">
              <w:rPr>
                <w:rFonts w:ascii="AngsanaUPC" w:eastAsia="Times New Roman" w:hAnsi="AngsanaUPC" w:cs="AngsanaUPC"/>
                <w:sz w:val="28"/>
                <w:szCs w:val="28"/>
                <w:lang w:val="en-US"/>
              </w:rPr>
              <w:t>12,547</w:t>
            </w:r>
          </w:p>
        </w:tc>
        <w:tc>
          <w:tcPr>
            <w:tcW w:w="1406" w:type="dxa"/>
            <w:tcBorders>
              <w:top w:val="nil"/>
              <w:left w:val="nil"/>
              <w:right w:val="nil"/>
            </w:tcBorders>
            <w:vAlign w:val="bottom"/>
          </w:tcPr>
          <w:p w14:paraId="135AF8A6" w14:textId="3DC64B3C" w:rsidR="001053EC" w:rsidRPr="00E42A46" w:rsidRDefault="001053EC" w:rsidP="001053EC">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13,975</w:t>
            </w:r>
          </w:p>
        </w:tc>
      </w:tr>
      <w:tr w:rsidR="001053EC" w:rsidRPr="00B92D16" w14:paraId="379A1EAC" w14:textId="77777777" w:rsidTr="00E6623C">
        <w:trPr>
          <w:trHeight w:val="144"/>
        </w:trPr>
        <w:tc>
          <w:tcPr>
            <w:tcW w:w="3288" w:type="dxa"/>
            <w:tcBorders>
              <w:top w:val="nil"/>
              <w:left w:val="nil"/>
              <w:bottom w:val="nil"/>
              <w:right w:val="nil"/>
            </w:tcBorders>
            <w:shd w:val="clear" w:color="000000" w:fill="FFFFFF"/>
            <w:noWrap/>
            <w:vAlign w:val="center"/>
            <w:hideMark/>
          </w:tcPr>
          <w:p w14:paraId="6F222996" w14:textId="77777777" w:rsidR="001053EC" w:rsidRPr="00C34212" w:rsidRDefault="001053EC" w:rsidP="001053EC">
            <w:pPr>
              <w:spacing w:line="10" w:lineRule="atLeast"/>
              <w:ind w:left="-29" w:right="-29" w:hanging="79"/>
              <w:rPr>
                <w:rFonts w:asciiTheme="majorBidi" w:eastAsia="Times New Roman" w:hAnsiTheme="majorBidi" w:cstheme="majorBidi"/>
                <w:b/>
                <w:bCs/>
                <w:sz w:val="28"/>
                <w:szCs w:val="28"/>
                <w:lang w:val="en-US"/>
              </w:rPr>
            </w:pPr>
            <w:r w:rsidRPr="00C34212">
              <w:rPr>
                <w:rFonts w:ascii="Angsana New" w:eastAsia="Times New Roman" w:hAnsi="Angsana New"/>
                <w:b/>
                <w:bCs/>
                <w:sz w:val="28"/>
                <w:szCs w:val="28"/>
                <w:lang w:val="en-US"/>
              </w:rPr>
              <w:t>Total</w:t>
            </w:r>
          </w:p>
        </w:tc>
        <w:tc>
          <w:tcPr>
            <w:tcW w:w="1405" w:type="dxa"/>
            <w:tcBorders>
              <w:left w:val="nil"/>
              <w:right w:val="nil"/>
            </w:tcBorders>
            <w:noWrap/>
            <w:vAlign w:val="bottom"/>
          </w:tcPr>
          <w:p w14:paraId="0CA24121" w14:textId="1EE61740" w:rsidR="001053EC" w:rsidRPr="00C34212" w:rsidRDefault="001053EC" w:rsidP="001053EC">
            <w:pPr>
              <w:pBdr>
                <w:bottom w:val="double" w:sz="4" w:space="1" w:color="auto"/>
              </w:pBdr>
              <w:spacing w:line="10" w:lineRule="atLeast"/>
              <w:ind w:left="-29" w:right="-29"/>
              <w:jc w:val="right"/>
              <w:rPr>
                <w:rFonts w:ascii="AngsanaUPC" w:eastAsia="Times New Roman" w:hAnsi="AngsanaUPC" w:cs="AngsanaUPC"/>
                <w:sz w:val="28"/>
                <w:szCs w:val="28"/>
                <w:lang w:val="en-US"/>
              </w:rPr>
            </w:pPr>
            <w:r w:rsidRPr="008208B3">
              <w:rPr>
                <w:rFonts w:ascii="AngsanaUPC" w:eastAsia="Times New Roman" w:hAnsi="AngsanaUPC" w:cs="AngsanaUPC"/>
                <w:sz w:val="28"/>
                <w:szCs w:val="28"/>
                <w:lang w:val="en-US"/>
              </w:rPr>
              <w:t>41,635</w:t>
            </w:r>
          </w:p>
        </w:tc>
        <w:tc>
          <w:tcPr>
            <w:tcW w:w="1406" w:type="dxa"/>
            <w:tcBorders>
              <w:left w:val="nil"/>
              <w:right w:val="nil"/>
            </w:tcBorders>
            <w:vAlign w:val="bottom"/>
          </w:tcPr>
          <w:p w14:paraId="47A9362D" w14:textId="49090BC0" w:rsidR="001053EC" w:rsidRPr="00E42A46" w:rsidRDefault="001053EC" w:rsidP="001053EC">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53,558</w:t>
            </w:r>
          </w:p>
        </w:tc>
        <w:tc>
          <w:tcPr>
            <w:tcW w:w="1405" w:type="dxa"/>
            <w:tcBorders>
              <w:left w:val="nil"/>
              <w:right w:val="nil"/>
            </w:tcBorders>
            <w:noWrap/>
            <w:vAlign w:val="bottom"/>
          </w:tcPr>
          <w:p w14:paraId="4190361D" w14:textId="200DBD48" w:rsidR="001053EC" w:rsidRPr="00E42A46" w:rsidRDefault="001053EC" w:rsidP="001053EC">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8208B3">
              <w:rPr>
                <w:rFonts w:ascii="AngsanaUPC" w:eastAsia="Times New Roman" w:hAnsi="AngsanaUPC" w:cs="AngsanaUPC"/>
                <w:sz w:val="28"/>
                <w:szCs w:val="28"/>
                <w:lang w:val="en-US"/>
              </w:rPr>
              <w:t>38,704</w:t>
            </w:r>
          </w:p>
        </w:tc>
        <w:tc>
          <w:tcPr>
            <w:tcW w:w="1406" w:type="dxa"/>
            <w:tcBorders>
              <w:left w:val="nil"/>
              <w:right w:val="nil"/>
            </w:tcBorders>
            <w:vAlign w:val="bottom"/>
          </w:tcPr>
          <w:p w14:paraId="5478C13D" w14:textId="706AB91E" w:rsidR="001053EC" w:rsidRPr="00E42A46" w:rsidRDefault="001053EC" w:rsidP="001053EC">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50,572</w:t>
            </w:r>
          </w:p>
        </w:tc>
      </w:tr>
    </w:tbl>
    <w:p w14:paraId="41D70B3E" w14:textId="6D1B40B7" w:rsidR="000902E9" w:rsidRDefault="00090474" w:rsidP="008E2CE9">
      <w:pPr>
        <w:spacing w:before="120"/>
        <w:ind w:left="446"/>
        <w:jc w:val="thaiDistribute"/>
        <w:rPr>
          <w:rFonts w:asciiTheme="majorBidi" w:hAnsiTheme="majorBidi"/>
          <w:sz w:val="28"/>
          <w:szCs w:val="28"/>
          <w:lang w:val="en-US"/>
        </w:rPr>
      </w:pPr>
      <w:r w:rsidRPr="00875733">
        <w:rPr>
          <w:rFonts w:asciiTheme="majorBidi" w:hAnsiTheme="majorBidi"/>
          <w:sz w:val="28"/>
          <w:szCs w:val="28"/>
          <w:lang w:val="en-US"/>
        </w:rPr>
        <w:t xml:space="preserve">As at </w:t>
      </w:r>
      <w:r w:rsidR="00F21269">
        <w:rPr>
          <w:rFonts w:ascii="Angsana New" w:hAnsi="Angsana New"/>
          <w:sz w:val="28"/>
          <w:szCs w:val="28"/>
          <w:lang w:val="en-US"/>
        </w:rPr>
        <w:t>December</w:t>
      </w:r>
      <w:r w:rsidR="00C0619F" w:rsidRPr="00875733">
        <w:rPr>
          <w:rFonts w:ascii="Angsana New" w:hAnsi="Angsana New"/>
          <w:sz w:val="28"/>
          <w:szCs w:val="28"/>
          <w:lang w:val="en-US"/>
        </w:rPr>
        <w:t xml:space="preserve"> 3</w:t>
      </w:r>
      <w:r w:rsidR="00F21269">
        <w:rPr>
          <w:rFonts w:ascii="Angsana New" w:hAnsi="Angsana New"/>
          <w:sz w:val="28"/>
          <w:szCs w:val="28"/>
          <w:lang w:val="en-US"/>
        </w:rPr>
        <w:t>1</w:t>
      </w:r>
      <w:r w:rsidR="00C0619F" w:rsidRPr="00875733">
        <w:rPr>
          <w:rFonts w:ascii="Angsana New" w:hAnsi="Angsana New"/>
          <w:sz w:val="28"/>
          <w:szCs w:val="28"/>
          <w:lang w:val="en-US"/>
        </w:rPr>
        <w:t xml:space="preserve">, 2025 </w:t>
      </w:r>
      <w:r w:rsidR="00EF73B8" w:rsidRPr="00875733">
        <w:rPr>
          <w:rFonts w:asciiTheme="majorBidi" w:hAnsiTheme="majorBidi"/>
          <w:sz w:val="28"/>
          <w:szCs w:val="28"/>
          <w:lang w:val="en-US"/>
        </w:rPr>
        <w:t>and 2024</w:t>
      </w:r>
      <w:r w:rsidR="00634B5A">
        <w:rPr>
          <w:rFonts w:asciiTheme="majorBidi" w:hAnsiTheme="majorBidi"/>
          <w:sz w:val="28"/>
          <w:szCs w:val="28"/>
          <w:lang w:val="en-US"/>
        </w:rPr>
        <w:t>,</w:t>
      </w:r>
      <w:r w:rsidRPr="00875733">
        <w:rPr>
          <w:rFonts w:asciiTheme="majorBidi" w:hAnsiTheme="majorBidi"/>
          <w:sz w:val="28"/>
          <w:szCs w:val="28"/>
          <w:lang w:val="en-US"/>
        </w:rPr>
        <w:t xml:space="preserve"> the Group had certain items of fixed assets which </w:t>
      </w:r>
      <w:r w:rsidRPr="00E6623C">
        <w:rPr>
          <w:rFonts w:asciiTheme="majorBidi" w:hAnsiTheme="majorBidi"/>
          <w:sz w:val="28"/>
          <w:szCs w:val="28"/>
          <w:lang w:val="en-US"/>
        </w:rPr>
        <w:t xml:space="preserve">were fully depreciated, but still in use. The gross carrying amount of these assets in the consolidated financial statements totaling Baht </w:t>
      </w:r>
      <w:r w:rsidR="00E6623C" w:rsidRPr="00E6623C">
        <w:rPr>
          <w:rFonts w:asciiTheme="majorBidi" w:hAnsiTheme="majorBidi"/>
          <w:sz w:val="28"/>
          <w:szCs w:val="28"/>
          <w:lang w:val="en-US"/>
        </w:rPr>
        <w:t>320.58</w:t>
      </w:r>
      <w:r w:rsidR="000902E9" w:rsidRPr="00E6623C">
        <w:rPr>
          <w:rFonts w:asciiTheme="majorBidi" w:hAnsiTheme="majorBidi"/>
          <w:sz w:val="28"/>
          <w:szCs w:val="28"/>
          <w:lang w:val="en-US"/>
        </w:rPr>
        <w:t xml:space="preserve"> </w:t>
      </w:r>
      <w:r w:rsidRPr="00E6623C">
        <w:rPr>
          <w:rFonts w:asciiTheme="majorBidi" w:hAnsiTheme="majorBidi"/>
          <w:sz w:val="28"/>
          <w:szCs w:val="28"/>
          <w:lang w:val="en-US"/>
        </w:rPr>
        <w:t xml:space="preserve">million and Baht </w:t>
      </w:r>
      <w:r w:rsidR="00EF73B8" w:rsidRPr="00E6623C">
        <w:rPr>
          <w:rFonts w:asciiTheme="majorBidi" w:hAnsiTheme="majorBidi"/>
          <w:sz w:val="28"/>
          <w:szCs w:val="28"/>
          <w:lang w:val="en-US"/>
        </w:rPr>
        <w:t>327.79</w:t>
      </w:r>
      <w:r w:rsidRPr="00E6623C">
        <w:rPr>
          <w:rFonts w:asciiTheme="majorBidi" w:hAnsiTheme="majorBidi"/>
          <w:sz w:val="28"/>
          <w:szCs w:val="28"/>
          <w:lang w:val="en-US"/>
        </w:rPr>
        <w:t xml:space="preserve"> million, respectively, and in the separate financial statements totaling Baht </w:t>
      </w:r>
      <w:r w:rsidR="00E6623C" w:rsidRPr="00E6623C">
        <w:rPr>
          <w:rFonts w:asciiTheme="majorBidi" w:hAnsiTheme="majorBidi"/>
          <w:sz w:val="28"/>
          <w:szCs w:val="28"/>
          <w:lang w:val="en-US"/>
        </w:rPr>
        <w:t>305.99</w:t>
      </w:r>
      <w:r w:rsidRPr="00E6623C">
        <w:rPr>
          <w:rFonts w:asciiTheme="majorBidi" w:hAnsiTheme="majorBidi"/>
          <w:sz w:val="28"/>
          <w:szCs w:val="28"/>
          <w:lang w:val="en-US"/>
        </w:rPr>
        <w:t xml:space="preserve"> million and Baht </w:t>
      </w:r>
      <w:r w:rsidR="00EF73B8" w:rsidRPr="00E6623C">
        <w:rPr>
          <w:rFonts w:asciiTheme="majorBidi" w:hAnsiTheme="majorBidi"/>
          <w:sz w:val="28"/>
          <w:szCs w:val="28"/>
          <w:lang w:val="en-US"/>
        </w:rPr>
        <w:t>308</w:t>
      </w:r>
      <w:r w:rsidR="00EF73B8" w:rsidRPr="00B43D68">
        <w:rPr>
          <w:rFonts w:asciiTheme="majorBidi" w:hAnsiTheme="majorBidi"/>
          <w:sz w:val="28"/>
          <w:szCs w:val="28"/>
          <w:lang w:val="en-US"/>
        </w:rPr>
        <w:t>.77</w:t>
      </w:r>
      <w:r w:rsidRPr="00B43D68">
        <w:rPr>
          <w:rFonts w:asciiTheme="majorBidi" w:hAnsiTheme="majorBidi"/>
          <w:sz w:val="28"/>
          <w:szCs w:val="28"/>
          <w:lang w:val="en-US"/>
        </w:rPr>
        <w:t xml:space="preserve"> million, respectively.</w:t>
      </w:r>
    </w:p>
    <w:p w14:paraId="115461C7" w14:textId="43092E8E" w:rsidR="00830373" w:rsidRPr="00830373" w:rsidRDefault="00830373" w:rsidP="00830373">
      <w:pPr>
        <w:spacing w:before="120"/>
        <w:ind w:left="446"/>
        <w:jc w:val="thaiDistribute"/>
        <w:rPr>
          <w:rFonts w:asciiTheme="majorBidi" w:hAnsiTheme="majorBidi"/>
          <w:sz w:val="28"/>
          <w:szCs w:val="28"/>
          <w:lang w:val="en-US"/>
        </w:rPr>
      </w:pPr>
      <w:r w:rsidRPr="00830373">
        <w:rPr>
          <w:rFonts w:asciiTheme="majorBidi" w:hAnsiTheme="majorBidi"/>
          <w:sz w:val="28"/>
          <w:szCs w:val="28"/>
          <w:lang w:val="en-US"/>
        </w:rPr>
        <w:t>As at December</w:t>
      </w:r>
      <w:r>
        <w:rPr>
          <w:rFonts w:asciiTheme="majorBidi" w:hAnsiTheme="majorBidi"/>
          <w:sz w:val="28"/>
          <w:szCs w:val="28"/>
          <w:lang w:val="en-US"/>
        </w:rPr>
        <w:t xml:space="preserve"> 31,</w:t>
      </w:r>
      <w:r w:rsidRPr="00830373">
        <w:rPr>
          <w:rFonts w:asciiTheme="majorBidi" w:hAnsiTheme="majorBidi"/>
          <w:sz w:val="28"/>
          <w:szCs w:val="28"/>
          <w:lang w:val="en-US"/>
        </w:rPr>
        <w:t xml:space="preserve"> 202</w:t>
      </w:r>
      <w:r>
        <w:rPr>
          <w:rFonts w:asciiTheme="majorBidi" w:hAnsiTheme="majorBidi"/>
          <w:sz w:val="28"/>
          <w:szCs w:val="28"/>
          <w:lang w:val="en-US"/>
        </w:rPr>
        <w:t>5 and 2024</w:t>
      </w:r>
      <w:r w:rsidR="00634B5A">
        <w:rPr>
          <w:rFonts w:asciiTheme="majorBidi" w:hAnsiTheme="majorBidi"/>
          <w:sz w:val="28"/>
          <w:szCs w:val="28"/>
          <w:lang w:val="en-US"/>
        </w:rPr>
        <w:t>,</w:t>
      </w:r>
      <w:r>
        <w:rPr>
          <w:rFonts w:asciiTheme="majorBidi" w:hAnsiTheme="majorBidi"/>
          <w:sz w:val="28"/>
          <w:szCs w:val="28"/>
          <w:lang w:val="en-US"/>
        </w:rPr>
        <w:t xml:space="preserve"> </w:t>
      </w:r>
      <w:r w:rsidRPr="00830373">
        <w:rPr>
          <w:rFonts w:asciiTheme="majorBidi" w:hAnsiTheme="majorBidi"/>
          <w:sz w:val="28"/>
          <w:szCs w:val="28"/>
          <w:lang w:val="en-US"/>
        </w:rPr>
        <w:t xml:space="preserve">the Group and the Company had land in </w:t>
      </w:r>
      <w:r w:rsidRPr="00E6623C">
        <w:rPr>
          <w:rFonts w:asciiTheme="majorBidi" w:hAnsiTheme="majorBidi"/>
          <w:sz w:val="28"/>
          <w:szCs w:val="28"/>
          <w:lang w:val="en-US"/>
        </w:rPr>
        <w:t xml:space="preserve">amount of Baht </w:t>
      </w:r>
      <w:r w:rsidR="001D5ADB">
        <w:rPr>
          <w:rFonts w:asciiTheme="majorBidi" w:hAnsiTheme="majorBidi"/>
          <w:sz w:val="28"/>
          <w:szCs w:val="28"/>
          <w:lang w:val="en-US"/>
        </w:rPr>
        <w:t>313.19</w:t>
      </w:r>
      <w:r w:rsidRPr="00E6623C">
        <w:rPr>
          <w:rFonts w:asciiTheme="majorBidi" w:hAnsiTheme="majorBidi"/>
          <w:sz w:val="28"/>
          <w:szCs w:val="28"/>
          <w:lang w:val="en-US"/>
        </w:rPr>
        <w:t xml:space="preserve"> million</w:t>
      </w:r>
      <w:r w:rsidRPr="00E6623C">
        <w:rPr>
          <w:lang w:val="en-US"/>
        </w:rPr>
        <w:t xml:space="preserve"> </w:t>
      </w:r>
      <w:r w:rsidRPr="00E6623C">
        <w:rPr>
          <w:rFonts w:asciiTheme="majorBidi" w:hAnsiTheme="majorBidi"/>
          <w:sz w:val="28"/>
          <w:szCs w:val="28"/>
          <w:lang w:val="en-US"/>
        </w:rPr>
        <w:t xml:space="preserve">and </w:t>
      </w:r>
      <w:r w:rsidR="001D5ADB">
        <w:rPr>
          <w:rFonts w:asciiTheme="majorBidi" w:hAnsiTheme="majorBidi"/>
          <w:sz w:val="28"/>
          <w:szCs w:val="28"/>
          <w:lang w:val="en-US"/>
        </w:rPr>
        <w:br/>
      </w:r>
      <w:r w:rsidRPr="00E6623C">
        <w:rPr>
          <w:rFonts w:asciiTheme="majorBidi" w:hAnsiTheme="majorBidi"/>
          <w:sz w:val="28"/>
          <w:szCs w:val="28"/>
          <w:lang w:val="en-US"/>
        </w:rPr>
        <w:t xml:space="preserve">Baht 307.07 million, respectively, </w:t>
      </w:r>
      <w:r w:rsidR="00B547B0" w:rsidRPr="00E6623C">
        <w:rPr>
          <w:rFonts w:asciiTheme="majorBidi" w:hAnsiTheme="majorBidi"/>
          <w:sz w:val="28"/>
          <w:szCs w:val="28"/>
          <w:lang w:val="en-US"/>
        </w:rPr>
        <w:t xml:space="preserve">and in the separate financial statements of the entity amount of </w:t>
      </w:r>
      <w:r w:rsidR="006F6BC3" w:rsidRPr="00E6623C">
        <w:rPr>
          <w:rFonts w:asciiTheme="majorBidi" w:hAnsiTheme="majorBidi"/>
          <w:sz w:val="28"/>
          <w:szCs w:val="28"/>
          <w:lang w:val="en-US"/>
        </w:rPr>
        <w:t xml:space="preserve">Baht </w:t>
      </w:r>
      <w:r w:rsidR="001D5ADB">
        <w:rPr>
          <w:rFonts w:asciiTheme="majorBidi" w:hAnsiTheme="majorBidi"/>
          <w:sz w:val="28"/>
          <w:szCs w:val="28"/>
          <w:lang w:val="en-US"/>
        </w:rPr>
        <w:t>289.50</w:t>
      </w:r>
      <w:r w:rsidR="006F6BC3" w:rsidRPr="00E6623C">
        <w:rPr>
          <w:rFonts w:asciiTheme="majorBidi" w:hAnsiTheme="majorBidi"/>
          <w:sz w:val="28"/>
          <w:szCs w:val="28"/>
          <w:lang w:val="en-US"/>
        </w:rPr>
        <w:t xml:space="preserve"> million</w:t>
      </w:r>
      <w:r w:rsidR="006F6BC3" w:rsidRPr="00E6623C">
        <w:rPr>
          <w:lang w:val="en-US"/>
        </w:rPr>
        <w:t xml:space="preserve"> </w:t>
      </w:r>
      <w:r w:rsidR="006F6BC3" w:rsidRPr="00E6623C">
        <w:rPr>
          <w:rFonts w:asciiTheme="majorBidi" w:hAnsiTheme="majorBidi"/>
          <w:sz w:val="28"/>
          <w:szCs w:val="28"/>
          <w:lang w:val="en-US"/>
        </w:rPr>
        <w:t xml:space="preserve">and Baht 283.54 million, respectively, </w:t>
      </w:r>
      <w:r w:rsidR="00634B5A" w:rsidRPr="00634B5A">
        <w:rPr>
          <w:rFonts w:asciiTheme="majorBidi" w:hAnsiTheme="majorBidi"/>
          <w:sz w:val="28"/>
          <w:szCs w:val="28"/>
          <w:lang w:val="en-US"/>
        </w:rPr>
        <w:t>u</w:t>
      </w:r>
      <w:r w:rsidR="004306FB">
        <w:rPr>
          <w:rFonts w:asciiTheme="majorBidi" w:hAnsiTheme="majorBidi"/>
          <w:sz w:val="28"/>
          <w:szCs w:val="28"/>
          <w:lang w:val="en-US"/>
        </w:rPr>
        <w:t>sed</w:t>
      </w:r>
      <w:r w:rsidR="00634B5A">
        <w:rPr>
          <w:rFonts w:asciiTheme="majorBidi" w:hAnsiTheme="majorBidi"/>
          <w:sz w:val="28"/>
          <w:szCs w:val="28"/>
          <w:lang w:val="en-US"/>
        </w:rPr>
        <w:t xml:space="preserve"> </w:t>
      </w:r>
      <w:r w:rsidRPr="00E6623C">
        <w:rPr>
          <w:rFonts w:asciiTheme="majorBidi" w:hAnsiTheme="majorBidi"/>
          <w:sz w:val="28"/>
          <w:szCs w:val="28"/>
          <w:lang w:val="en-US"/>
        </w:rPr>
        <w:t>as collateral for credit facilities with financial institutions.</w:t>
      </w:r>
    </w:p>
    <w:p w14:paraId="0AB84650" w14:textId="77777777" w:rsidR="00E30AFC" w:rsidRPr="00E30AFC" w:rsidRDefault="00E30AFC" w:rsidP="00830373">
      <w:pPr>
        <w:spacing w:before="120"/>
        <w:ind w:left="446"/>
        <w:jc w:val="thaiDistribute"/>
        <w:rPr>
          <w:rFonts w:asciiTheme="majorBidi" w:hAnsiTheme="majorBidi"/>
          <w:b/>
          <w:bCs/>
          <w:spacing w:val="-4"/>
          <w:sz w:val="28"/>
          <w:szCs w:val="28"/>
          <w:lang w:val="en-US"/>
        </w:rPr>
      </w:pPr>
      <w:r w:rsidRPr="00E30AFC">
        <w:rPr>
          <w:rFonts w:asciiTheme="majorBidi" w:hAnsiTheme="majorBidi"/>
          <w:b/>
          <w:bCs/>
          <w:spacing w:val="-4"/>
          <w:sz w:val="28"/>
          <w:szCs w:val="28"/>
          <w:lang w:val="en-US"/>
        </w:rPr>
        <w:t xml:space="preserve">Measurement of revaluation </w:t>
      </w:r>
    </w:p>
    <w:p w14:paraId="4F4B5226" w14:textId="77777777" w:rsidR="00E30AFC" w:rsidRPr="00830373" w:rsidRDefault="00E30AFC" w:rsidP="00830373">
      <w:pPr>
        <w:spacing w:before="120"/>
        <w:ind w:left="446"/>
        <w:jc w:val="thaiDistribute"/>
        <w:rPr>
          <w:rFonts w:asciiTheme="majorBidi" w:hAnsiTheme="majorBidi"/>
          <w:i/>
          <w:iCs/>
          <w:spacing w:val="-4"/>
          <w:sz w:val="28"/>
          <w:szCs w:val="28"/>
          <w:lang w:val="en-US"/>
        </w:rPr>
      </w:pPr>
      <w:r w:rsidRPr="00830373">
        <w:rPr>
          <w:rFonts w:asciiTheme="majorBidi" w:hAnsiTheme="majorBidi"/>
          <w:i/>
          <w:iCs/>
          <w:spacing w:val="-4"/>
          <w:sz w:val="28"/>
          <w:szCs w:val="28"/>
          <w:lang w:val="en-US"/>
        </w:rPr>
        <w:t>Fair value hierarchy</w:t>
      </w:r>
    </w:p>
    <w:p w14:paraId="675C9F8E" w14:textId="6761F67B" w:rsidR="0050715A" w:rsidRDefault="00E30AFC" w:rsidP="0050715A">
      <w:pPr>
        <w:spacing w:before="120"/>
        <w:ind w:left="446"/>
        <w:jc w:val="thaiDistribute"/>
        <w:rPr>
          <w:rFonts w:asciiTheme="majorBidi" w:hAnsiTheme="majorBidi"/>
          <w:spacing w:val="-4"/>
          <w:sz w:val="28"/>
          <w:szCs w:val="28"/>
          <w:cs/>
          <w:lang w:val="en-US"/>
        </w:rPr>
      </w:pPr>
      <w:r w:rsidRPr="00E30AFC">
        <w:rPr>
          <w:rFonts w:asciiTheme="majorBidi" w:hAnsiTheme="majorBidi"/>
          <w:spacing w:val="-4"/>
          <w:sz w:val="28"/>
          <w:szCs w:val="28"/>
          <w:lang w:val="en-US"/>
        </w:rPr>
        <w:t>The revaluation measurement of land has been applied as fair value level 3 based on the inputs that applied to valuation using market comparison technique.</w:t>
      </w:r>
    </w:p>
    <w:p w14:paraId="7BAA6B8B" w14:textId="343BF69E" w:rsidR="007F0471" w:rsidRDefault="0099729C" w:rsidP="0050715A">
      <w:pPr>
        <w:spacing w:before="120"/>
        <w:ind w:left="446"/>
        <w:jc w:val="thaiDistribute"/>
        <w:rPr>
          <w:rFonts w:asciiTheme="majorBidi" w:hAnsiTheme="majorBidi"/>
          <w:spacing w:val="-4"/>
          <w:sz w:val="28"/>
          <w:szCs w:val="28"/>
          <w:lang w:val="en-US"/>
        </w:rPr>
      </w:pPr>
      <w:r w:rsidRPr="0099729C">
        <w:rPr>
          <w:rFonts w:asciiTheme="majorBidi" w:hAnsiTheme="majorBidi"/>
          <w:spacing w:val="-4"/>
          <w:sz w:val="28"/>
          <w:szCs w:val="28"/>
          <w:lang w:val="en-US"/>
        </w:rPr>
        <w:t xml:space="preserve">The revaluation surplus on land amounted to Baht </w:t>
      </w:r>
      <w:r>
        <w:rPr>
          <w:rFonts w:asciiTheme="majorBidi" w:hAnsiTheme="majorBidi"/>
          <w:spacing w:val="-4"/>
          <w:sz w:val="28"/>
          <w:szCs w:val="28"/>
          <w:lang w:val="en-US"/>
        </w:rPr>
        <w:t>208.15</w:t>
      </w:r>
      <w:r w:rsidRPr="0099729C">
        <w:rPr>
          <w:rFonts w:asciiTheme="majorBidi" w:hAnsiTheme="majorBidi"/>
          <w:spacing w:val="-4"/>
          <w:sz w:val="28"/>
          <w:szCs w:val="28"/>
          <w:lang w:val="en-US"/>
        </w:rPr>
        <w:t xml:space="preserve"> million as at December </w:t>
      </w:r>
      <w:r>
        <w:rPr>
          <w:rFonts w:asciiTheme="majorBidi" w:hAnsiTheme="majorBidi"/>
          <w:spacing w:val="-4"/>
          <w:sz w:val="28"/>
          <w:szCs w:val="28"/>
          <w:lang w:val="en-US"/>
        </w:rPr>
        <w:t xml:space="preserve">31, </w:t>
      </w:r>
      <w:r w:rsidRPr="0099729C">
        <w:rPr>
          <w:rFonts w:asciiTheme="majorBidi" w:hAnsiTheme="majorBidi"/>
          <w:spacing w:val="-4"/>
          <w:sz w:val="28"/>
          <w:szCs w:val="28"/>
          <w:lang w:val="en-US"/>
        </w:rPr>
        <w:t xml:space="preserve">2025 and </w:t>
      </w:r>
      <w:r>
        <w:rPr>
          <w:rFonts w:asciiTheme="majorBidi" w:hAnsiTheme="majorBidi"/>
          <w:spacing w:val="-4"/>
          <w:sz w:val="28"/>
          <w:szCs w:val="28"/>
          <w:lang w:val="en-US"/>
        </w:rPr>
        <w:t>2024</w:t>
      </w:r>
      <w:r w:rsidRPr="0099729C">
        <w:rPr>
          <w:rFonts w:asciiTheme="majorBidi" w:hAnsiTheme="majorBidi"/>
          <w:spacing w:val="-4"/>
          <w:sz w:val="28"/>
          <w:szCs w:val="28"/>
          <w:lang w:val="en-US"/>
        </w:rPr>
        <w:t>.</w:t>
      </w:r>
    </w:p>
    <w:p w14:paraId="5D38B520" w14:textId="77777777" w:rsidR="0099729C" w:rsidRDefault="0099729C" w:rsidP="0050715A">
      <w:pPr>
        <w:spacing w:before="120"/>
        <w:ind w:left="446"/>
        <w:jc w:val="thaiDistribute"/>
        <w:rPr>
          <w:rFonts w:asciiTheme="majorBidi" w:hAnsiTheme="majorBidi"/>
          <w:spacing w:val="-4"/>
          <w:sz w:val="28"/>
          <w:szCs w:val="28"/>
          <w:lang w:val="en-US"/>
        </w:rPr>
      </w:pPr>
    </w:p>
    <w:p w14:paraId="0A67E05D" w14:textId="77777777" w:rsidR="001053EC" w:rsidRPr="002B65C0" w:rsidRDefault="001053EC" w:rsidP="0050715A">
      <w:pPr>
        <w:spacing w:before="120"/>
        <w:ind w:left="446"/>
        <w:jc w:val="thaiDistribute"/>
        <w:rPr>
          <w:rFonts w:asciiTheme="majorBidi" w:hAnsiTheme="majorBidi"/>
          <w:spacing w:val="-4"/>
          <w:sz w:val="28"/>
          <w:szCs w:val="28"/>
          <w:lang w:val="en-US"/>
        </w:rPr>
      </w:pPr>
    </w:p>
    <w:p w14:paraId="0232DEAD" w14:textId="4407F37A" w:rsidR="00AC4908" w:rsidRPr="00AC4908" w:rsidRDefault="00AC4908" w:rsidP="002B65C0">
      <w:pPr>
        <w:numPr>
          <w:ilvl w:val="0"/>
          <w:numId w:val="1"/>
        </w:numPr>
        <w:tabs>
          <w:tab w:val="clear" w:pos="360"/>
        </w:tabs>
        <w:spacing w:before="240"/>
        <w:ind w:left="420" w:hanging="420"/>
        <w:rPr>
          <w:rFonts w:ascii="Angsana New" w:hAnsi="Angsana New"/>
          <w:b/>
          <w:bCs/>
          <w:sz w:val="28"/>
          <w:szCs w:val="28"/>
          <w:lang w:val="en-US"/>
        </w:rPr>
      </w:pPr>
      <w:r w:rsidRPr="00AC4908">
        <w:rPr>
          <w:rFonts w:ascii="Angsana New" w:hAnsi="Angsana New"/>
          <w:b/>
          <w:bCs/>
          <w:sz w:val="28"/>
          <w:szCs w:val="28"/>
          <w:lang w:val="en-US"/>
        </w:rPr>
        <w:lastRenderedPageBreak/>
        <w:t xml:space="preserve">TRADE AND OTHER CURRENT PAYABLES </w:t>
      </w:r>
    </w:p>
    <w:p w14:paraId="2640330D" w14:textId="715B9519" w:rsidR="00A42573" w:rsidRDefault="00AC4908" w:rsidP="002B65C0">
      <w:pPr>
        <w:spacing w:before="120"/>
        <w:ind w:left="446"/>
        <w:jc w:val="thaiDistribute"/>
        <w:rPr>
          <w:rFonts w:asciiTheme="majorBidi" w:hAnsiTheme="majorBidi" w:cstheme="majorBidi"/>
          <w:sz w:val="28"/>
          <w:szCs w:val="28"/>
          <w:cs/>
          <w:lang w:val="en-US"/>
        </w:rPr>
      </w:pPr>
      <w:r w:rsidRPr="00AC4908">
        <w:rPr>
          <w:rFonts w:asciiTheme="majorBidi" w:hAnsiTheme="majorBidi" w:cstheme="majorBidi"/>
          <w:sz w:val="28"/>
          <w:szCs w:val="28"/>
          <w:lang w:val="en-US"/>
        </w:rPr>
        <w:t xml:space="preserve">Trade and other current payables as at </w:t>
      </w:r>
      <w:r w:rsidR="007C4648">
        <w:rPr>
          <w:rFonts w:ascii="Angsana New" w:hAnsi="Angsana New"/>
          <w:sz w:val="28"/>
          <w:szCs w:val="28"/>
          <w:lang w:val="en-US"/>
        </w:rPr>
        <w:t xml:space="preserve">December </w:t>
      </w:r>
      <w:r w:rsidR="00EB1940">
        <w:rPr>
          <w:rFonts w:ascii="Angsana New" w:hAnsi="Angsana New"/>
          <w:sz w:val="28"/>
          <w:szCs w:val="28"/>
          <w:lang w:val="en-US"/>
        </w:rPr>
        <w:t>3</w:t>
      </w:r>
      <w:r w:rsidR="007C4648">
        <w:rPr>
          <w:rFonts w:ascii="Angsana New" w:hAnsi="Angsana New"/>
          <w:sz w:val="28"/>
          <w:szCs w:val="28"/>
          <w:lang w:val="en-US"/>
        </w:rPr>
        <w:t>1</w:t>
      </w:r>
      <w:r w:rsidR="00EB1940">
        <w:rPr>
          <w:rFonts w:ascii="Angsana New" w:hAnsi="Angsana New"/>
          <w:sz w:val="28"/>
          <w:szCs w:val="28"/>
          <w:lang w:val="en-US"/>
        </w:rPr>
        <w:t xml:space="preserve">, 2025 </w:t>
      </w:r>
      <w:r w:rsidR="0057697D">
        <w:rPr>
          <w:rFonts w:asciiTheme="majorBidi" w:hAnsiTheme="majorBidi" w:cstheme="majorBidi"/>
          <w:sz w:val="28"/>
          <w:szCs w:val="28"/>
          <w:lang w:val="en-US"/>
        </w:rPr>
        <w:t>and 202</w:t>
      </w:r>
      <w:r w:rsidR="00454612">
        <w:rPr>
          <w:rFonts w:asciiTheme="majorBidi" w:hAnsiTheme="majorBidi" w:cstheme="majorBidi"/>
          <w:sz w:val="28"/>
          <w:szCs w:val="28"/>
          <w:lang w:val="en-US"/>
        </w:rPr>
        <w:t>4</w:t>
      </w:r>
      <w:r w:rsidRPr="00AC4908">
        <w:rPr>
          <w:rFonts w:asciiTheme="majorBidi" w:hAnsiTheme="majorBidi" w:cstheme="majorBidi"/>
          <w:sz w:val="28"/>
          <w:szCs w:val="28"/>
          <w:lang w:val="en-US"/>
        </w:rPr>
        <w:t xml:space="preserve"> consisted of:</w:t>
      </w:r>
    </w:p>
    <w:tbl>
      <w:tblPr>
        <w:tblW w:w="8910" w:type="dxa"/>
        <w:tblInd w:w="450" w:type="dxa"/>
        <w:tblLayout w:type="fixed"/>
        <w:tblCellMar>
          <w:left w:w="79" w:type="dxa"/>
          <w:right w:w="79" w:type="dxa"/>
        </w:tblCellMar>
        <w:tblLook w:val="0000" w:firstRow="0" w:lastRow="0" w:firstColumn="0" w:lastColumn="0" w:noHBand="0" w:noVBand="0"/>
      </w:tblPr>
      <w:tblGrid>
        <w:gridCol w:w="3150"/>
        <w:gridCol w:w="1440"/>
        <w:gridCol w:w="1440"/>
        <w:gridCol w:w="1440"/>
        <w:gridCol w:w="1440"/>
      </w:tblGrid>
      <w:tr w:rsidR="000902E9" w:rsidRPr="00CC5560" w14:paraId="4E2A4A83" w14:textId="77777777" w:rsidTr="00A05B8F">
        <w:trPr>
          <w:cantSplit/>
        </w:trPr>
        <w:tc>
          <w:tcPr>
            <w:tcW w:w="3150" w:type="dxa"/>
          </w:tcPr>
          <w:p w14:paraId="618AF078" w14:textId="23EB2D6E" w:rsidR="000902E9" w:rsidRPr="00CC5560" w:rsidRDefault="000902E9" w:rsidP="000902E9">
            <w:pPr>
              <w:ind w:left="191" w:hanging="191"/>
              <w:rPr>
                <w:rFonts w:asciiTheme="majorBidi" w:hAnsiTheme="majorBidi" w:cstheme="majorBidi"/>
                <w:sz w:val="28"/>
                <w:szCs w:val="28"/>
                <w:lang w:val="en-US"/>
              </w:rPr>
            </w:pPr>
          </w:p>
        </w:tc>
        <w:tc>
          <w:tcPr>
            <w:tcW w:w="5760" w:type="dxa"/>
            <w:gridSpan w:val="4"/>
            <w:vAlign w:val="center"/>
          </w:tcPr>
          <w:p w14:paraId="09BDB736" w14:textId="7B6078EA"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AC4908">
              <w:rPr>
                <w:sz w:val="28"/>
                <w:szCs w:val="28"/>
                <w:lang w:val="en-US"/>
              </w:rPr>
              <w:t>Unit : Thousand Baht</w:t>
            </w:r>
          </w:p>
        </w:tc>
      </w:tr>
      <w:tr w:rsidR="000902E9" w:rsidRPr="00CC5560" w14:paraId="49A3972B" w14:textId="77777777" w:rsidTr="00A05B8F">
        <w:trPr>
          <w:cantSplit/>
        </w:trPr>
        <w:tc>
          <w:tcPr>
            <w:tcW w:w="3150" w:type="dxa"/>
          </w:tcPr>
          <w:p w14:paraId="4B18579B" w14:textId="77777777" w:rsidR="000902E9" w:rsidRPr="00CC5560" w:rsidRDefault="000902E9" w:rsidP="000902E9">
            <w:pPr>
              <w:ind w:left="191" w:hanging="180"/>
              <w:rPr>
                <w:rFonts w:asciiTheme="majorBidi" w:hAnsiTheme="majorBidi" w:cstheme="majorBidi"/>
                <w:b/>
                <w:bCs/>
                <w:sz w:val="28"/>
                <w:szCs w:val="28"/>
                <w:lang w:val="en-US"/>
              </w:rPr>
            </w:pPr>
          </w:p>
        </w:tc>
        <w:tc>
          <w:tcPr>
            <w:tcW w:w="2880" w:type="dxa"/>
            <w:gridSpan w:val="2"/>
            <w:vAlign w:val="center"/>
          </w:tcPr>
          <w:p w14:paraId="2A156FA0" w14:textId="3F7C414E"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AC4908">
              <w:rPr>
                <w:sz w:val="28"/>
                <w:szCs w:val="28"/>
                <w:lang w:val="en-US"/>
              </w:rPr>
              <w:t>Consolidated financial statements</w:t>
            </w:r>
          </w:p>
        </w:tc>
        <w:tc>
          <w:tcPr>
            <w:tcW w:w="2880" w:type="dxa"/>
            <w:gridSpan w:val="2"/>
          </w:tcPr>
          <w:p w14:paraId="19A0D1F6" w14:textId="57F87E1C"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684DB8">
              <w:rPr>
                <w:sz w:val="28"/>
                <w:szCs w:val="28"/>
                <w:lang w:val="en-US"/>
              </w:rPr>
              <w:t>Separate financial statements</w:t>
            </w:r>
          </w:p>
        </w:tc>
      </w:tr>
      <w:tr w:rsidR="000902E9" w:rsidRPr="00CC5560" w14:paraId="3F9C3ECB" w14:textId="77777777" w:rsidTr="00A05B8F">
        <w:trPr>
          <w:cantSplit/>
        </w:trPr>
        <w:tc>
          <w:tcPr>
            <w:tcW w:w="3150" w:type="dxa"/>
          </w:tcPr>
          <w:p w14:paraId="30474BD1" w14:textId="77777777" w:rsidR="000902E9" w:rsidRPr="00CC5560" w:rsidRDefault="000902E9" w:rsidP="000902E9">
            <w:pPr>
              <w:ind w:left="191" w:hanging="191"/>
              <w:rPr>
                <w:rFonts w:asciiTheme="majorBidi" w:hAnsiTheme="majorBidi" w:cstheme="majorBidi"/>
                <w:b/>
                <w:bCs/>
                <w:sz w:val="28"/>
                <w:szCs w:val="28"/>
                <w:lang w:val="en-US"/>
              </w:rPr>
            </w:pPr>
          </w:p>
        </w:tc>
        <w:tc>
          <w:tcPr>
            <w:tcW w:w="1440" w:type="dxa"/>
            <w:vAlign w:val="center"/>
          </w:tcPr>
          <w:p w14:paraId="3A344C1F" w14:textId="13F5C22B"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2025</w:t>
            </w:r>
          </w:p>
        </w:tc>
        <w:tc>
          <w:tcPr>
            <w:tcW w:w="1440" w:type="dxa"/>
            <w:vAlign w:val="center"/>
          </w:tcPr>
          <w:p w14:paraId="035907C6" w14:textId="5626A397"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2024</w:t>
            </w:r>
          </w:p>
        </w:tc>
        <w:tc>
          <w:tcPr>
            <w:tcW w:w="1440" w:type="dxa"/>
            <w:vAlign w:val="center"/>
          </w:tcPr>
          <w:p w14:paraId="098BE77D" w14:textId="235ECBFF"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2025</w:t>
            </w:r>
          </w:p>
        </w:tc>
        <w:tc>
          <w:tcPr>
            <w:tcW w:w="1440" w:type="dxa"/>
            <w:vAlign w:val="center"/>
          </w:tcPr>
          <w:p w14:paraId="573C4E7F" w14:textId="06C4BDF2"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2024</w:t>
            </w:r>
          </w:p>
        </w:tc>
      </w:tr>
      <w:tr w:rsidR="000902E9" w:rsidRPr="00CC5560" w14:paraId="2763CC4C" w14:textId="77777777" w:rsidTr="00A05B8F">
        <w:trPr>
          <w:cantSplit/>
        </w:trPr>
        <w:tc>
          <w:tcPr>
            <w:tcW w:w="3150" w:type="dxa"/>
          </w:tcPr>
          <w:p w14:paraId="2BD415DC" w14:textId="5753CC17" w:rsidR="000902E9" w:rsidRPr="00EB1940" w:rsidRDefault="000902E9" w:rsidP="000902E9">
            <w:pPr>
              <w:ind w:left="191" w:hanging="191"/>
              <w:rPr>
                <w:rFonts w:asciiTheme="majorBidi" w:hAnsiTheme="majorBidi" w:cstheme="majorBidi"/>
                <w:b/>
                <w:bCs/>
                <w:i/>
                <w:iCs/>
                <w:sz w:val="28"/>
                <w:szCs w:val="28"/>
                <w:lang w:val="en-US"/>
              </w:rPr>
            </w:pPr>
            <w:r w:rsidRPr="00EB1940">
              <w:rPr>
                <w:rFonts w:asciiTheme="majorBidi" w:hAnsiTheme="majorBidi" w:cstheme="majorBidi"/>
                <w:b/>
                <w:bCs/>
                <w:i/>
                <w:iCs/>
                <w:sz w:val="28"/>
                <w:szCs w:val="28"/>
                <w:lang w:val="en-US"/>
              </w:rPr>
              <w:t>Related parties</w:t>
            </w:r>
          </w:p>
        </w:tc>
        <w:tc>
          <w:tcPr>
            <w:tcW w:w="1440" w:type="dxa"/>
          </w:tcPr>
          <w:p w14:paraId="02576B46"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6EBB0171"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173341EB"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24749423"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r>
      <w:tr w:rsidR="00E6623C" w:rsidRPr="00BE1386" w14:paraId="5AB68E51" w14:textId="77777777" w:rsidTr="00E6623C">
        <w:trPr>
          <w:cantSplit/>
          <w:trHeight w:val="236"/>
        </w:trPr>
        <w:tc>
          <w:tcPr>
            <w:tcW w:w="3150" w:type="dxa"/>
          </w:tcPr>
          <w:p w14:paraId="477970C3" w14:textId="77777777" w:rsidR="00E6623C" w:rsidRPr="000902E9" w:rsidRDefault="00E6623C" w:rsidP="00E6623C">
            <w:pPr>
              <w:ind w:left="191" w:hanging="191"/>
              <w:rPr>
                <w:rFonts w:asciiTheme="majorBidi" w:hAnsiTheme="majorBidi"/>
                <w:b/>
                <w:bCs/>
                <w:i/>
                <w:iCs/>
                <w:sz w:val="28"/>
                <w:szCs w:val="28"/>
                <w:cs/>
              </w:rPr>
            </w:pPr>
            <w:r w:rsidRPr="000902E9">
              <w:rPr>
                <w:rFonts w:asciiTheme="majorBidi" w:hAnsiTheme="majorBidi"/>
                <w:sz w:val="28"/>
                <w:szCs w:val="28"/>
                <w:cs/>
              </w:rPr>
              <w:t>Trade payables</w:t>
            </w:r>
          </w:p>
        </w:tc>
        <w:tc>
          <w:tcPr>
            <w:tcW w:w="1440" w:type="dxa"/>
          </w:tcPr>
          <w:p w14:paraId="091CD311" w14:textId="0F20D879" w:rsidR="00E6623C" w:rsidRPr="00CC5560" w:rsidRDefault="00E6623C" w:rsidP="00E6623C">
            <w:pPr>
              <w:jc w:val="right"/>
              <w:rPr>
                <w:rFonts w:ascii="Angsana New" w:eastAsia="Times New Roman" w:hAnsi="Angsana New"/>
                <w:sz w:val="28"/>
                <w:szCs w:val="28"/>
                <w:lang w:val="en-US"/>
              </w:rPr>
            </w:pPr>
            <w:r w:rsidRPr="007704F6">
              <w:rPr>
                <w:rFonts w:ascii="AngsanaUPC" w:eastAsia="Times New Roman" w:hAnsi="AngsanaUPC" w:cs="AngsanaUPC"/>
                <w:sz w:val="28"/>
                <w:szCs w:val="28"/>
                <w:cs/>
                <w:lang w:val="en-US"/>
              </w:rPr>
              <w:t xml:space="preserve"> 1,327 </w:t>
            </w:r>
          </w:p>
        </w:tc>
        <w:tc>
          <w:tcPr>
            <w:tcW w:w="1440" w:type="dxa"/>
          </w:tcPr>
          <w:p w14:paraId="0F27A9B5" w14:textId="537512DF" w:rsidR="00E6623C" w:rsidRPr="00CC5560" w:rsidRDefault="00E6623C" w:rsidP="00E6623C">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1,266</w:t>
            </w:r>
          </w:p>
        </w:tc>
        <w:tc>
          <w:tcPr>
            <w:tcW w:w="1440" w:type="dxa"/>
          </w:tcPr>
          <w:p w14:paraId="25860F98" w14:textId="3DF2BFBA" w:rsidR="00E6623C" w:rsidRPr="00CC5560" w:rsidRDefault="00E6623C" w:rsidP="00E6623C">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1,327</w:t>
            </w:r>
          </w:p>
        </w:tc>
        <w:tc>
          <w:tcPr>
            <w:tcW w:w="1440" w:type="dxa"/>
          </w:tcPr>
          <w:p w14:paraId="5B9E15C8" w14:textId="607CF3DE" w:rsidR="00E6623C" w:rsidRPr="00CC5560" w:rsidRDefault="00E6623C" w:rsidP="00E6623C">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1,369</w:t>
            </w:r>
          </w:p>
        </w:tc>
      </w:tr>
      <w:tr w:rsidR="00E6623C" w:rsidRPr="00BE1386" w14:paraId="055B394B" w14:textId="77777777" w:rsidTr="00E6623C">
        <w:trPr>
          <w:cantSplit/>
          <w:trHeight w:val="65"/>
        </w:trPr>
        <w:tc>
          <w:tcPr>
            <w:tcW w:w="3150" w:type="dxa"/>
          </w:tcPr>
          <w:p w14:paraId="287EB283" w14:textId="77777777" w:rsidR="00E6623C" w:rsidRPr="000902E9" w:rsidRDefault="00E6623C" w:rsidP="00E6623C">
            <w:pPr>
              <w:ind w:left="191" w:hanging="191"/>
              <w:rPr>
                <w:rFonts w:asciiTheme="majorBidi" w:hAnsiTheme="majorBidi"/>
                <w:sz w:val="28"/>
                <w:szCs w:val="28"/>
                <w:cs/>
              </w:rPr>
            </w:pPr>
            <w:r w:rsidRPr="000902E9">
              <w:rPr>
                <w:rFonts w:asciiTheme="majorBidi" w:hAnsiTheme="majorBidi"/>
                <w:sz w:val="28"/>
                <w:szCs w:val="28"/>
                <w:cs/>
              </w:rPr>
              <w:t>Other</w:t>
            </w:r>
          </w:p>
        </w:tc>
        <w:tc>
          <w:tcPr>
            <w:tcW w:w="1440" w:type="dxa"/>
          </w:tcPr>
          <w:p w14:paraId="740DE07B" w14:textId="221B3AFB" w:rsidR="00E6623C" w:rsidRPr="00CC5560" w:rsidRDefault="00E6623C" w:rsidP="00E6623C">
            <w:pPr>
              <w:jc w:val="right"/>
              <w:rPr>
                <w:rFonts w:ascii="Angsana New" w:eastAsia="Times New Roman" w:hAnsi="Angsana New"/>
                <w:sz w:val="28"/>
                <w:szCs w:val="28"/>
                <w:rtl/>
                <w:cs/>
                <w:lang w:val="en-US"/>
              </w:rPr>
            </w:pPr>
            <w:r w:rsidRPr="007704F6">
              <w:rPr>
                <w:rFonts w:ascii="AngsanaUPC" w:eastAsia="Times New Roman" w:hAnsi="AngsanaUPC" w:cs="AngsanaUPC"/>
                <w:sz w:val="28"/>
                <w:szCs w:val="28"/>
                <w:cs/>
                <w:lang w:val="en-US"/>
              </w:rPr>
              <w:t xml:space="preserve"> 1,307 </w:t>
            </w:r>
          </w:p>
        </w:tc>
        <w:tc>
          <w:tcPr>
            <w:tcW w:w="1440" w:type="dxa"/>
          </w:tcPr>
          <w:p w14:paraId="197B36F2" w14:textId="1DDB63E9" w:rsidR="00E6623C" w:rsidRPr="00CC5560" w:rsidRDefault="00E6623C" w:rsidP="00E6623C">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1,427</w:t>
            </w:r>
          </w:p>
        </w:tc>
        <w:tc>
          <w:tcPr>
            <w:tcW w:w="1440" w:type="dxa"/>
          </w:tcPr>
          <w:p w14:paraId="064CEAEC" w14:textId="55A1FB7B" w:rsidR="00E6623C" w:rsidRPr="00CC5560" w:rsidRDefault="00E6623C" w:rsidP="00E6623C">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1,307</w:t>
            </w:r>
          </w:p>
        </w:tc>
        <w:tc>
          <w:tcPr>
            <w:tcW w:w="1440" w:type="dxa"/>
          </w:tcPr>
          <w:p w14:paraId="6F50AF1F" w14:textId="33B649D1" w:rsidR="00E6623C" w:rsidRPr="00CC5560" w:rsidRDefault="00E6623C" w:rsidP="00E6623C">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1,427</w:t>
            </w:r>
          </w:p>
        </w:tc>
      </w:tr>
      <w:tr w:rsidR="00E6623C" w:rsidRPr="00BE1386" w14:paraId="06A9FEDA" w14:textId="77777777" w:rsidTr="00E6623C">
        <w:trPr>
          <w:cantSplit/>
        </w:trPr>
        <w:tc>
          <w:tcPr>
            <w:tcW w:w="3150" w:type="dxa"/>
          </w:tcPr>
          <w:p w14:paraId="17B19DA2" w14:textId="77777777" w:rsidR="00E6623C" w:rsidRPr="000902E9" w:rsidRDefault="00E6623C" w:rsidP="00E6623C">
            <w:pPr>
              <w:ind w:left="191" w:right="-76" w:hanging="191"/>
              <w:rPr>
                <w:rFonts w:asciiTheme="majorBidi" w:hAnsiTheme="majorBidi"/>
                <w:b/>
                <w:bCs/>
                <w:sz w:val="28"/>
                <w:szCs w:val="28"/>
                <w:cs/>
              </w:rPr>
            </w:pPr>
            <w:r w:rsidRPr="000902E9">
              <w:rPr>
                <w:rFonts w:asciiTheme="majorBidi" w:hAnsiTheme="majorBidi"/>
                <w:b/>
                <w:bCs/>
                <w:sz w:val="28"/>
                <w:szCs w:val="28"/>
                <w:cs/>
              </w:rPr>
              <w:t>Total</w:t>
            </w:r>
          </w:p>
        </w:tc>
        <w:tc>
          <w:tcPr>
            <w:tcW w:w="1440" w:type="dxa"/>
          </w:tcPr>
          <w:p w14:paraId="75672A50" w14:textId="2A60461F" w:rsidR="00E6623C" w:rsidRPr="006628CD" w:rsidRDefault="00E6623C" w:rsidP="00E6623C">
            <w:pPr>
              <w:pBdr>
                <w:top w:val="single" w:sz="4" w:space="1" w:color="auto"/>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b/>
                <w:bCs/>
                <w:sz w:val="28"/>
                <w:szCs w:val="28"/>
                <w:lang w:val="en-US"/>
              </w:rPr>
              <w:t>2,634</w:t>
            </w:r>
          </w:p>
        </w:tc>
        <w:tc>
          <w:tcPr>
            <w:tcW w:w="1440" w:type="dxa"/>
          </w:tcPr>
          <w:p w14:paraId="54200374" w14:textId="1C2354C7" w:rsidR="00E6623C" w:rsidRPr="006628CD" w:rsidRDefault="00E6623C" w:rsidP="00E6623C">
            <w:pPr>
              <w:pBdr>
                <w:top w:val="single" w:sz="4" w:space="1" w:color="auto"/>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b/>
                <w:bCs/>
                <w:sz w:val="28"/>
                <w:szCs w:val="28"/>
                <w:lang w:val="en-US"/>
              </w:rPr>
              <w:t>2,693</w:t>
            </w:r>
          </w:p>
        </w:tc>
        <w:tc>
          <w:tcPr>
            <w:tcW w:w="1440" w:type="dxa"/>
          </w:tcPr>
          <w:p w14:paraId="5ED052C7" w14:textId="2146E5D0" w:rsidR="00E6623C" w:rsidRPr="006628CD" w:rsidRDefault="00E6623C" w:rsidP="00E6623C">
            <w:pPr>
              <w:pBdr>
                <w:top w:val="single" w:sz="4" w:space="1" w:color="auto"/>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b/>
                <w:bCs/>
                <w:sz w:val="28"/>
                <w:szCs w:val="28"/>
                <w:lang w:val="en-US"/>
              </w:rPr>
              <w:t>2,634</w:t>
            </w:r>
          </w:p>
        </w:tc>
        <w:tc>
          <w:tcPr>
            <w:tcW w:w="1440" w:type="dxa"/>
          </w:tcPr>
          <w:p w14:paraId="3ADE8BE7" w14:textId="4F772571" w:rsidR="00E6623C" w:rsidRPr="006628CD" w:rsidRDefault="00E6623C" w:rsidP="00E6623C">
            <w:pPr>
              <w:pBdr>
                <w:top w:val="single" w:sz="4" w:space="1" w:color="auto"/>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b/>
                <w:bCs/>
                <w:sz w:val="28"/>
                <w:szCs w:val="28"/>
                <w:lang w:val="en-US"/>
              </w:rPr>
              <w:t>2,796</w:t>
            </w:r>
          </w:p>
        </w:tc>
      </w:tr>
      <w:tr w:rsidR="00CC5560" w:rsidRPr="00BE1386" w14:paraId="6E937B8B" w14:textId="77777777" w:rsidTr="00A05B8F">
        <w:trPr>
          <w:cantSplit/>
        </w:trPr>
        <w:tc>
          <w:tcPr>
            <w:tcW w:w="3150" w:type="dxa"/>
          </w:tcPr>
          <w:p w14:paraId="42A2B42E" w14:textId="2439A4FF" w:rsidR="003B5CAF" w:rsidRPr="00A05B8F" w:rsidRDefault="003B5CAF" w:rsidP="00A05B8F">
            <w:pPr>
              <w:ind w:right="-76"/>
              <w:rPr>
                <w:rFonts w:asciiTheme="majorBidi" w:hAnsiTheme="majorBidi"/>
                <w:b/>
                <w:bCs/>
                <w:sz w:val="28"/>
                <w:szCs w:val="28"/>
                <w:cs/>
                <w:lang w:val="en-US"/>
              </w:rPr>
            </w:pPr>
          </w:p>
        </w:tc>
        <w:tc>
          <w:tcPr>
            <w:tcW w:w="1440" w:type="dxa"/>
          </w:tcPr>
          <w:p w14:paraId="2879ACEF" w14:textId="77777777" w:rsidR="00CC5560" w:rsidRPr="00CC5560" w:rsidRDefault="00CC5560" w:rsidP="00CC5560">
            <w:pPr>
              <w:jc w:val="right"/>
              <w:rPr>
                <w:rFonts w:ascii="Angsana New" w:eastAsia="Times New Roman" w:hAnsi="Angsana New"/>
                <w:sz w:val="28"/>
                <w:szCs w:val="28"/>
                <w:lang w:val="en-US"/>
              </w:rPr>
            </w:pPr>
          </w:p>
        </w:tc>
        <w:tc>
          <w:tcPr>
            <w:tcW w:w="1440" w:type="dxa"/>
          </w:tcPr>
          <w:p w14:paraId="2274D1E0" w14:textId="77777777" w:rsidR="00CC5560" w:rsidRPr="00CC5560" w:rsidRDefault="00CC5560" w:rsidP="00CC5560">
            <w:pPr>
              <w:jc w:val="right"/>
              <w:rPr>
                <w:rFonts w:ascii="Angsana New" w:eastAsia="Times New Roman" w:hAnsi="Angsana New"/>
                <w:sz w:val="28"/>
                <w:szCs w:val="28"/>
                <w:lang w:val="en-US"/>
              </w:rPr>
            </w:pPr>
          </w:p>
        </w:tc>
        <w:tc>
          <w:tcPr>
            <w:tcW w:w="1440" w:type="dxa"/>
          </w:tcPr>
          <w:p w14:paraId="15C5969A" w14:textId="77777777" w:rsidR="00CC5560" w:rsidRPr="00CC5560" w:rsidRDefault="00CC5560" w:rsidP="00CC5560">
            <w:pPr>
              <w:pStyle w:val="acctfourfigures"/>
              <w:tabs>
                <w:tab w:val="clear" w:pos="765"/>
                <w:tab w:val="decimal" w:pos="950"/>
              </w:tabs>
              <w:spacing w:line="240" w:lineRule="atLeast"/>
              <w:jc w:val="right"/>
              <w:rPr>
                <w:rFonts w:cs="Angsana New"/>
                <w:sz w:val="28"/>
                <w:szCs w:val="28"/>
                <w:lang w:val="en-US" w:bidi="th-TH"/>
              </w:rPr>
            </w:pPr>
          </w:p>
        </w:tc>
        <w:tc>
          <w:tcPr>
            <w:tcW w:w="1440" w:type="dxa"/>
          </w:tcPr>
          <w:p w14:paraId="287012F1" w14:textId="77777777" w:rsidR="00CC5560" w:rsidRPr="00CC5560" w:rsidRDefault="00CC5560" w:rsidP="00CC5560">
            <w:pPr>
              <w:pStyle w:val="acctfourfigures"/>
              <w:tabs>
                <w:tab w:val="clear" w:pos="765"/>
                <w:tab w:val="decimal" w:pos="1049"/>
              </w:tabs>
              <w:spacing w:line="240" w:lineRule="atLeast"/>
              <w:jc w:val="right"/>
              <w:rPr>
                <w:rFonts w:cs="Angsana New"/>
                <w:sz w:val="28"/>
                <w:szCs w:val="28"/>
                <w:lang w:val="en-US" w:bidi="th-TH"/>
              </w:rPr>
            </w:pPr>
          </w:p>
        </w:tc>
      </w:tr>
      <w:tr w:rsidR="008865B6" w:rsidRPr="00BE1386" w14:paraId="604262B8" w14:textId="77777777" w:rsidTr="00E6623C">
        <w:trPr>
          <w:cantSplit/>
        </w:trPr>
        <w:tc>
          <w:tcPr>
            <w:tcW w:w="3150" w:type="dxa"/>
          </w:tcPr>
          <w:p w14:paraId="2AF77517" w14:textId="77777777" w:rsidR="008865B6" w:rsidRPr="000902E9" w:rsidRDefault="008865B6" w:rsidP="008865B6">
            <w:pPr>
              <w:ind w:left="191" w:hanging="191"/>
              <w:rPr>
                <w:rFonts w:asciiTheme="majorBidi" w:hAnsiTheme="majorBidi"/>
                <w:b/>
                <w:bCs/>
                <w:sz w:val="28"/>
                <w:szCs w:val="28"/>
                <w:cs/>
              </w:rPr>
            </w:pPr>
            <w:r w:rsidRPr="000902E9">
              <w:rPr>
                <w:rFonts w:asciiTheme="majorBidi" w:hAnsiTheme="majorBidi"/>
                <w:b/>
                <w:bCs/>
                <w:sz w:val="28"/>
                <w:szCs w:val="28"/>
                <w:cs/>
              </w:rPr>
              <w:t>Other parties</w:t>
            </w:r>
          </w:p>
        </w:tc>
        <w:tc>
          <w:tcPr>
            <w:tcW w:w="1440" w:type="dxa"/>
            <w:vAlign w:val="bottom"/>
          </w:tcPr>
          <w:p w14:paraId="794E8EB4" w14:textId="77777777" w:rsidR="008865B6" w:rsidRPr="00CC5560" w:rsidRDefault="008865B6" w:rsidP="008865B6">
            <w:pPr>
              <w:jc w:val="right"/>
              <w:rPr>
                <w:rFonts w:ascii="Angsana New" w:eastAsia="Times New Roman" w:hAnsi="Angsana New"/>
                <w:sz w:val="28"/>
                <w:szCs w:val="28"/>
                <w:lang w:val="en-US"/>
              </w:rPr>
            </w:pPr>
          </w:p>
        </w:tc>
        <w:tc>
          <w:tcPr>
            <w:tcW w:w="1440" w:type="dxa"/>
            <w:vAlign w:val="bottom"/>
          </w:tcPr>
          <w:p w14:paraId="168A32E6" w14:textId="77777777" w:rsidR="008865B6" w:rsidRPr="00CC5560" w:rsidRDefault="008865B6" w:rsidP="008865B6">
            <w:pPr>
              <w:jc w:val="right"/>
              <w:rPr>
                <w:rFonts w:ascii="Angsana New" w:eastAsia="Times New Roman" w:hAnsi="Angsana New"/>
                <w:sz w:val="28"/>
                <w:szCs w:val="28"/>
                <w:lang w:val="en-US"/>
              </w:rPr>
            </w:pPr>
          </w:p>
        </w:tc>
        <w:tc>
          <w:tcPr>
            <w:tcW w:w="1440" w:type="dxa"/>
          </w:tcPr>
          <w:p w14:paraId="0340029C" w14:textId="77777777" w:rsidR="008865B6" w:rsidRPr="00CC5560" w:rsidRDefault="008865B6" w:rsidP="008865B6">
            <w:pPr>
              <w:jc w:val="right"/>
              <w:rPr>
                <w:rFonts w:ascii="Angsana New" w:eastAsia="Times New Roman" w:hAnsi="Angsana New"/>
                <w:sz w:val="28"/>
                <w:szCs w:val="28"/>
                <w:lang w:val="en-US"/>
              </w:rPr>
            </w:pPr>
          </w:p>
        </w:tc>
        <w:tc>
          <w:tcPr>
            <w:tcW w:w="1440" w:type="dxa"/>
          </w:tcPr>
          <w:p w14:paraId="1C1B596D" w14:textId="77777777" w:rsidR="008865B6" w:rsidRPr="00CC5560" w:rsidRDefault="008865B6" w:rsidP="008865B6">
            <w:pPr>
              <w:jc w:val="right"/>
              <w:rPr>
                <w:rFonts w:ascii="Angsana New" w:eastAsia="Times New Roman" w:hAnsi="Angsana New"/>
                <w:sz w:val="28"/>
                <w:szCs w:val="28"/>
                <w:lang w:val="en-US"/>
              </w:rPr>
            </w:pPr>
          </w:p>
        </w:tc>
      </w:tr>
      <w:tr w:rsidR="007F0471" w:rsidRPr="00BE1386" w14:paraId="4168BC91" w14:textId="77777777" w:rsidTr="007F0471">
        <w:trPr>
          <w:cantSplit/>
        </w:trPr>
        <w:tc>
          <w:tcPr>
            <w:tcW w:w="3150" w:type="dxa"/>
          </w:tcPr>
          <w:p w14:paraId="6DD2088E" w14:textId="77777777" w:rsidR="007F0471" w:rsidRPr="000902E9" w:rsidRDefault="007F0471" w:rsidP="007F0471">
            <w:pPr>
              <w:ind w:left="191" w:hanging="191"/>
              <w:rPr>
                <w:rFonts w:asciiTheme="majorBidi" w:hAnsiTheme="majorBidi"/>
                <w:b/>
                <w:bCs/>
                <w:sz w:val="28"/>
                <w:szCs w:val="28"/>
                <w:cs/>
              </w:rPr>
            </w:pPr>
            <w:r w:rsidRPr="000902E9">
              <w:rPr>
                <w:rFonts w:asciiTheme="majorBidi" w:hAnsiTheme="majorBidi"/>
                <w:sz w:val="28"/>
                <w:szCs w:val="28"/>
                <w:cs/>
              </w:rPr>
              <w:t>Trade payables</w:t>
            </w:r>
          </w:p>
        </w:tc>
        <w:tc>
          <w:tcPr>
            <w:tcW w:w="1440" w:type="dxa"/>
            <w:vAlign w:val="bottom"/>
          </w:tcPr>
          <w:p w14:paraId="1933C9F6" w14:textId="38AB5F3E"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276,448</w:t>
            </w:r>
          </w:p>
        </w:tc>
        <w:tc>
          <w:tcPr>
            <w:tcW w:w="1440" w:type="dxa"/>
            <w:vAlign w:val="bottom"/>
          </w:tcPr>
          <w:p w14:paraId="54EF81E1" w14:textId="1C8276C0"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280,897</w:t>
            </w:r>
          </w:p>
        </w:tc>
        <w:tc>
          <w:tcPr>
            <w:tcW w:w="1440" w:type="dxa"/>
            <w:vAlign w:val="bottom"/>
          </w:tcPr>
          <w:p w14:paraId="27A8E0BF" w14:textId="5F52B61C"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272,324</w:t>
            </w:r>
          </w:p>
        </w:tc>
        <w:tc>
          <w:tcPr>
            <w:tcW w:w="1440" w:type="dxa"/>
            <w:vAlign w:val="bottom"/>
          </w:tcPr>
          <w:p w14:paraId="10EF24F0" w14:textId="2E12BBB3"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276,779</w:t>
            </w:r>
          </w:p>
        </w:tc>
      </w:tr>
      <w:tr w:rsidR="007F0471" w:rsidRPr="00BE1386" w14:paraId="55099B4E" w14:textId="77777777" w:rsidTr="007F0471">
        <w:trPr>
          <w:cantSplit/>
        </w:trPr>
        <w:tc>
          <w:tcPr>
            <w:tcW w:w="3150" w:type="dxa"/>
          </w:tcPr>
          <w:p w14:paraId="6A16D50C" w14:textId="7421E992" w:rsidR="007F0471" w:rsidRPr="00F52741" w:rsidRDefault="007F0471" w:rsidP="007F0471">
            <w:pPr>
              <w:ind w:left="191" w:hanging="191"/>
              <w:rPr>
                <w:rFonts w:asciiTheme="majorBidi" w:hAnsiTheme="majorBidi" w:cstheme="majorBidi"/>
                <w:b/>
                <w:bCs/>
                <w:spacing w:val="-4"/>
                <w:sz w:val="28"/>
                <w:szCs w:val="28"/>
                <w:lang w:val="en-US"/>
              </w:rPr>
            </w:pPr>
            <w:r w:rsidRPr="00F52741">
              <w:rPr>
                <w:rFonts w:asciiTheme="majorBidi" w:hAnsiTheme="majorBidi" w:cstheme="majorBidi"/>
                <w:spacing w:val="-4"/>
                <w:sz w:val="28"/>
                <w:szCs w:val="28"/>
                <w:lang w:val="en-US"/>
              </w:rPr>
              <w:t>Accrued interest (including default interest)</w:t>
            </w:r>
          </w:p>
        </w:tc>
        <w:tc>
          <w:tcPr>
            <w:tcW w:w="1440" w:type="dxa"/>
            <w:vAlign w:val="bottom"/>
          </w:tcPr>
          <w:p w14:paraId="2DB5FF02" w14:textId="5D62D02E"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w:t>
            </w:r>
            <w:r>
              <w:rPr>
                <w:rFonts w:ascii="AngsanaUPC" w:eastAsia="Times New Roman" w:hAnsi="AngsanaUPC" w:cs="AngsanaUPC"/>
                <w:sz w:val="28"/>
                <w:szCs w:val="28"/>
                <w:lang w:val="en-US"/>
              </w:rPr>
              <w:t>82</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590</w:t>
            </w:r>
          </w:p>
        </w:tc>
        <w:tc>
          <w:tcPr>
            <w:tcW w:w="1440" w:type="dxa"/>
            <w:vAlign w:val="bottom"/>
          </w:tcPr>
          <w:p w14:paraId="26BAFB00" w14:textId="5A6A120F"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91,211</w:t>
            </w:r>
          </w:p>
        </w:tc>
        <w:tc>
          <w:tcPr>
            <w:tcW w:w="1440" w:type="dxa"/>
            <w:vAlign w:val="bottom"/>
          </w:tcPr>
          <w:p w14:paraId="53D27B1D" w14:textId="6A65C253"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w:t>
            </w:r>
            <w:r>
              <w:rPr>
                <w:rFonts w:ascii="AngsanaUPC" w:eastAsia="Times New Roman" w:hAnsi="AngsanaUPC" w:cs="AngsanaUPC"/>
                <w:sz w:val="28"/>
                <w:szCs w:val="28"/>
                <w:lang w:val="en-US"/>
              </w:rPr>
              <w:t>82</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590</w:t>
            </w:r>
          </w:p>
        </w:tc>
        <w:tc>
          <w:tcPr>
            <w:tcW w:w="1440" w:type="dxa"/>
            <w:vAlign w:val="bottom"/>
          </w:tcPr>
          <w:p w14:paraId="28B8CFD3" w14:textId="206E09DF"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91,211</w:t>
            </w:r>
          </w:p>
        </w:tc>
      </w:tr>
      <w:tr w:rsidR="007F0471" w:rsidRPr="00BE1386" w14:paraId="077C19ED" w14:textId="77777777" w:rsidTr="007F0471">
        <w:trPr>
          <w:cantSplit/>
        </w:trPr>
        <w:tc>
          <w:tcPr>
            <w:tcW w:w="3150" w:type="dxa"/>
          </w:tcPr>
          <w:p w14:paraId="6C97EE61" w14:textId="77777777" w:rsidR="007F0471" w:rsidRPr="000902E9" w:rsidRDefault="007F0471" w:rsidP="007F0471">
            <w:pPr>
              <w:rPr>
                <w:rFonts w:asciiTheme="majorBidi" w:hAnsiTheme="majorBidi"/>
                <w:sz w:val="28"/>
                <w:szCs w:val="28"/>
                <w:cs/>
              </w:rPr>
            </w:pPr>
            <w:r w:rsidRPr="000902E9">
              <w:rPr>
                <w:rFonts w:asciiTheme="majorBidi" w:hAnsiTheme="majorBidi"/>
                <w:sz w:val="28"/>
                <w:szCs w:val="28"/>
                <w:cs/>
              </w:rPr>
              <w:t>Accrued salary</w:t>
            </w:r>
          </w:p>
        </w:tc>
        <w:tc>
          <w:tcPr>
            <w:tcW w:w="1440" w:type="dxa"/>
            <w:vAlign w:val="bottom"/>
          </w:tcPr>
          <w:p w14:paraId="58462ABB" w14:textId="4277895E"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56,998</w:t>
            </w:r>
          </w:p>
        </w:tc>
        <w:tc>
          <w:tcPr>
            <w:tcW w:w="1440" w:type="dxa"/>
            <w:vAlign w:val="bottom"/>
          </w:tcPr>
          <w:p w14:paraId="7F5B5663" w14:textId="1BB7111A"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40,649</w:t>
            </w:r>
          </w:p>
        </w:tc>
        <w:tc>
          <w:tcPr>
            <w:tcW w:w="1440" w:type="dxa"/>
            <w:vAlign w:val="bottom"/>
          </w:tcPr>
          <w:p w14:paraId="2CA44D52" w14:textId="7FD742FD"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54,394</w:t>
            </w:r>
          </w:p>
        </w:tc>
        <w:tc>
          <w:tcPr>
            <w:tcW w:w="1440" w:type="dxa"/>
            <w:vAlign w:val="bottom"/>
          </w:tcPr>
          <w:p w14:paraId="763918DF" w14:textId="15D2353B"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38,710</w:t>
            </w:r>
          </w:p>
        </w:tc>
      </w:tr>
      <w:tr w:rsidR="007F0471" w:rsidRPr="00A719E7" w14:paraId="4FD858DC" w14:textId="77777777" w:rsidTr="007F0471">
        <w:trPr>
          <w:cantSplit/>
        </w:trPr>
        <w:tc>
          <w:tcPr>
            <w:tcW w:w="3150" w:type="dxa"/>
          </w:tcPr>
          <w:p w14:paraId="0F5ED183" w14:textId="77777777" w:rsidR="007F0471" w:rsidRPr="000902E9" w:rsidRDefault="007F0471" w:rsidP="007F0471">
            <w:pPr>
              <w:ind w:left="191" w:hanging="191"/>
              <w:rPr>
                <w:rFonts w:asciiTheme="majorBidi" w:hAnsiTheme="majorBidi" w:cstheme="majorBidi"/>
                <w:sz w:val="28"/>
                <w:szCs w:val="28"/>
                <w:lang w:val="en-US"/>
              </w:rPr>
            </w:pPr>
            <w:r w:rsidRPr="000902E9">
              <w:rPr>
                <w:rFonts w:asciiTheme="majorBidi" w:hAnsiTheme="majorBidi" w:cstheme="majorBidi"/>
                <w:sz w:val="28"/>
                <w:szCs w:val="28"/>
                <w:lang w:val="en-US"/>
              </w:rPr>
              <w:t>Payable for purchase of investment in associate</w:t>
            </w:r>
          </w:p>
        </w:tc>
        <w:tc>
          <w:tcPr>
            <w:tcW w:w="1440" w:type="dxa"/>
            <w:vAlign w:val="bottom"/>
          </w:tcPr>
          <w:p w14:paraId="5B822549" w14:textId="0668BE9F"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32,321</w:t>
            </w:r>
          </w:p>
        </w:tc>
        <w:tc>
          <w:tcPr>
            <w:tcW w:w="1440" w:type="dxa"/>
            <w:vAlign w:val="bottom"/>
          </w:tcPr>
          <w:p w14:paraId="61CDF37D" w14:textId="039D1B2E"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32,321</w:t>
            </w:r>
          </w:p>
        </w:tc>
        <w:tc>
          <w:tcPr>
            <w:tcW w:w="1440" w:type="dxa"/>
            <w:vAlign w:val="bottom"/>
          </w:tcPr>
          <w:p w14:paraId="350332F5" w14:textId="501D045A"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32,321</w:t>
            </w:r>
          </w:p>
        </w:tc>
        <w:tc>
          <w:tcPr>
            <w:tcW w:w="1440" w:type="dxa"/>
            <w:vAlign w:val="bottom"/>
          </w:tcPr>
          <w:p w14:paraId="4B672A8E" w14:textId="2DDEDCAA" w:rsidR="007F0471" w:rsidRPr="00CC5560" w:rsidRDefault="007F0471" w:rsidP="007F047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32,321</w:t>
            </w:r>
          </w:p>
        </w:tc>
      </w:tr>
      <w:tr w:rsidR="007F0471" w:rsidRPr="00BE1386" w14:paraId="327FF708" w14:textId="77777777" w:rsidTr="007F0471">
        <w:trPr>
          <w:cantSplit/>
        </w:trPr>
        <w:tc>
          <w:tcPr>
            <w:tcW w:w="3150" w:type="dxa"/>
          </w:tcPr>
          <w:p w14:paraId="39D5D081" w14:textId="77777777" w:rsidR="007F0471" w:rsidRPr="000902E9" w:rsidRDefault="007F0471" w:rsidP="007F0471">
            <w:pPr>
              <w:rPr>
                <w:rFonts w:asciiTheme="majorBidi" w:hAnsiTheme="majorBidi" w:cstheme="majorBidi"/>
                <w:spacing w:val="-2"/>
                <w:sz w:val="28"/>
                <w:szCs w:val="28"/>
                <w:lang w:val="en-US"/>
              </w:rPr>
            </w:pPr>
            <w:r w:rsidRPr="000902E9">
              <w:rPr>
                <w:rFonts w:asciiTheme="majorBidi" w:hAnsiTheme="majorBidi" w:cstheme="majorBidi"/>
                <w:spacing w:val="-2"/>
                <w:sz w:val="28"/>
                <w:szCs w:val="28"/>
                <w:lang w:val="en-US"/>
              </w:rPr>
              <w:t>Other payables and accrual items</w:t>
            </w:r>
          </w:p>
        </w:tc>
        <w:tc>
          <w:tcPr>
            <w:tcW w:w="1440" w:type="dxa"/>
            <w:vAlign w:val="bottom"/>
          </w:tcPr>
          <w:p w14:paraId="1587B6A9" w14:textId="5575C889" w:rsidR="007F0471" w:rsidRPr="00CC5560" w:rsidRDefault="007F0471" w:rsidP="007F0471">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83,943</w:t>
            </w:r>
          </w:p>
        </w:tc>
        <w:tc>
          <w:tcPr>
            <w:tcW w:w="1440" w:type="dxa"/>
            <w:vAlign w:val="bottom"/>
          </w:tcPr>
          <w:p w14:paraId="01F0781E" w14:textId="2F904592" w:rsidR="007F0471" w:rsidRPr="00CC5560" w:rsidRDefault="007F0471" w:rsidP="007F0471">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57,394</w:t>
            </w:r>
          </w:p>
        </w:tc>
        <w:tc>
          <w:tcPr>
            <w:tcW w:w="1440" w:type="dxa"/>
            <w:vAlign w:val="bottom"/>
          </w:tcPr>
          <w:p w14:paraId="11BFB27D" w14:textId="737FD557" w:rsidR="007F0471" w:rsidRPr="00CC5560" w:rsidRDefault="007F0471" w:rsidP="007F0471">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78,03</w:t>
            </w:r>
            <w:r w:rsidRPr="007704F6">
              <w:rPr>
                <w:rFonts w:ascii="AngsanaUPC" w:eastAsia="Times New Roman" w:hAnsi="AngsanaUPC" w:cs="AngsanaUPC"/>
                <w:sz w:val="28"/>
                <w:szCs w:val="28"/>
                <w:cs/>
                <w:lang w:val="en-US"/>
              </w:rPr>
              <w:t>8</w:t>
            </w:r>
          </w:p>
        </w:tc>
        <w:tc>
          <w:tcPr>
            <w:tcW w:w="1440" w:type="dxa"/>
            <w:vAlign w:val="bottom"/>
          </w:tcPr>
          <w:p w14:paraId="62A6C27C" w14:textId="4A09AACB" w:rsidR="007F0471" w:rsidRPr="00CC5560" w:rsidRDefault="007F0471" w:rsidP="007F0471">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51,962</w:t>
            </w:r>
          </w:p>
        </w:tc>
      </w:tr>
      <w:tr w:rsidR="007F0471" w:rsidRPr="00E65996" w14:paraId="18C1437D" w14:textId="77777777" w:rsidTr="007F0471">
        <w:trPr>
          <w:cantSplit/>
        </w:trPr>
        <w:tc>
          <w:tcPr>
            <w:tcW w:w="3150" w:type="dxa"/>
          </w:tcPr>
          <w:p w14:paraId="7234C4BF" w14:textId="77777777" w:rsidR="007F0471" w:rsidRPr="0021350D" w:rsidRDefault="007F0471" w:rsidP="007F0471">
            <w:pPr>
              <w:rPr>
                <w:rFonts w:asciiTheme="majorBidi" w:hAnsiTheme="majorBidi"/>
                <w:b/>
                <w:bCs/>
                <w:sz w:val="28"/>
                <w:szCs w:val="28"/>
                <w:cs/>
              </w:rPr>
            </w:pPr>
            <w:r w:rsidRPr="0021350D">
              <w:rPr>
                <w:rFonts w:asciiTheme="majorBidi" w:hAnsiTheme="majorBidi"/>
                <w:b/>
                <w:bCs/>
                <w:sz w:val="28"/>
                <w:szCs w:val="28"/>
                <w:cs/>
              </w:rPr>
              <w:t>Total</w:t>
            </w:r>
          </w:p>
        </w:tc>
        <w:tc>
          <w:tcPr>
            <w:tcW w:w="1440" w:type="dxa"/>
            <w:vAlign w:val="bottom"/>
          </w:tcPr>
          <w:p w14:paraId="5FC89209" w14:textId="0029378E" w:rsidR="007F0471" w:rsidRPr="00E65996" w:rsidRDefault="007F0471" w:rsidP="007F0471">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b/>
                <w:bCs/>
                <w:sz w:val="28"/>
                <w:szCs w:val="28"/>
                <w:lang w:val="en-US"/>
              </w:rPr>
              <w:t>6</w:t>
            </w:r>
            <w:r>
              <w:rPr>
                <w:rFonts w:ascii="AngsanaUPC" w:eastAsia="Times New Roman" w:hAnsi="AngsanaUPC" w:cs="AngsanaUPC"/>
                <w:b/>
                <w:bCs/>
                <w:sz w:val="28"/>
                <w:szCs w:val="28"/>
                <w:lang w:val="en-US"/>
              </w:rPr>
              <w:t>32</w:t>
            </w:r>
            <w:r w:rsidRPr="007704F6">
              <w:rPr>
                <w:rFonts w:ascii="AngsanaUPC" w:eastAsia="Times New Roman" w:hAnsi="AngsanaUPC" w:cs="AngsanaUPC"/>
                <w:b/>
                <w:bCs/>
                <w:sz w:val="28"/>
                <w:szCs w:val="28"/>
                <w:lang w:val="en-US"/>
              </w:rPr>
              <w:t>,</w:t>
            </w:r>
            <w:r>
              <w:rPr>
                <w:rFonts w:ascii="AngsanaUPC" w:eastAsia="Times New Roman" w:hAnsi="AngsanaUPC" w:cs="AngsanaUPC"/>
                <w:b/>
                <w:bCs/>
                <w:sz w:val="28"/>
                <w:szCs w:val="28"/>
                <w:lang w:val="en-US"/>
              </w:rPr>
              <w:t>300</w:t>
            </w:r>
          </w:p>
        </w:tc>
        <w:tc>
          <w:tcPr>
            <w:tcW w:w="1440" w:type="dxa"/>
            <w:vAlign w:val="bottom"/>
          </w:tcPr>
          <w:p w14:paraId="429FC941" w14:textId="1A6C80CC" w:rsidR="007F0471" w:rsidRPr="00E65996" w:rsidRDefault="007F0471" w:rsidP="007F0471">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b/>
                <w:bCs/>
                <w:sz w:val="28"/>
                <w:szCs w:val="28"/>
                <w:lang w:val="en-US"/>
              </w:rPr>
              <w:t>502,472</w:t>
            </w:r>
          </w:p>
        </w:tc>
        <w:tc>
          <w:tcPr>
            <w:tcW w:w="1440" w:type="dxa"/>
            <w:vAlign w:val="bottom"/>
          </w:tcPr>
          <w:p w14:paraId="0A324458" w14:textId="40CC9186" w:rsidR="007F0471" w:rsidRPr="00E65996" w:rsidRDefault="007F0471" w:rsidP="007F0471">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b/>
                <w:bCs/>
                <w:sz w:val="28"/>
                <w:szCs w:val="28"/>
                <w:lang w:val="en-US"/>
              </w:rPr>
              <w:t>6</w:t>
            </w:r>
            <w:r>
              <w:rPr>
                <w:rFonts w:ascii="AngsanaUPC" w:eastAsia="Times New Roman" w:hAnsi="AngsanaUPC" w:cs="AngsanaUPC"/>
                <w:b/>
                <w:bCs/>
                <w:sz w:val="28"/>
                <w:szCs w:val="28"/>
                <w:lang w:val="en-US"/>
              </w:rPr>
              <w:t>19</w:t>
            </w:r>
            <w:r w:rsidRPr="007704F6">
              <w:rPr>
                <w:rFonts w:ascii="AngsanaUPC" w:eastAsia="Times New Roman" w:hAnsi="AngsanaUPC" w:cs="AngsanaUPC"/>
                <w:b/>
                <w:bCs/>
                <w:sz w:val="28"/>
                <w:szCs w:val="28"/>
                <w:lang w:val="en-US"/>
              </w:rPr>
              <w:t>,</w:t>
            </w:r>
            <w:r>
              <w:rPr>
                <w:rFonts w:ascii="AngsanaUPC" w:eastAsia="Times New Roman" w:hAnsi="AngsanaUPC" w:cs="AngsanaUPC"/>
                <w:b/>
                <w:bCs/>
                <w:sz w:val="28"/>
                <w:szCs w:val="28"/>
                <w:lang w:val="en-US"/>
              </w:rPr>
              <w:t>667</w:t>
            </w:r>
          </w:p>
        </w:tc>
        <w:tc>
          <w:tcPr>
            <w:tcW w:w="1440" w:type="dxa"/>
            <w:vAlign w:val="bottom"/>
          </w:tcPr>
          <w:p w14:paraId="236FF2C5" w14:textId="71ED79C7" w:rsidR="007F0471" w:rsidRPr="00E65996" w:rsidRDefault="007F0471" w:rsidP="007F0471">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b/>
                <w:bCs/>
                <w:sz w:val="28"/>
                <w:szCs w:val="28"/>
                <w:lang w:val="en-US"/>
              </w:rPr>
              <w:t>490,983</w:t>
            </w:r>
          </w:p>
        </w:tc>
      </w:tr>
      <w:tr w:rsidR="007F0471" w:rsidRPr="00E65996" w14:paraId="2936CF52" w14:textId="77777777" w:rsidTr="007F0471">
        <w:trPr>
          <w:cantSplit/>
        </w:trPr>
        <w:tc>
          <w:tcPr>
            <w:tcW w:w="3150" w:type="dxa"/>
          </w:tcPr>
          <w:p w14:paraId="4946D6AB" w14:textId="07045186" w:rsidR="007F0471" w:rsidRPr="0021350D" w:rsidRDefault="007F0471" w:rsidP="007F0471">
            <w:pPr>
              <w:ind w:left="191" w:hanging="191"/>
              <w:rPr>
                <w:rFonts w:asciiTheme="majorBidi" w:hAnsiTheme="majorBidi" w:cstheme="majorBidi"/>
                <w:b/>
                <w:bCs/>
                <w:spacing w:val="-4"/>
                <w:sz w:val="28"/>
                <w:szCs w:val="28"/>
                <w:lang w:val="en-US"/>
              </w:rPr>
            </w:pPr>
            <w:r w:rsidRPr="0021350D">
              <w:rPr>
                <w:rFonts w:asciiTheme="majorBidi" w:hAnsiTheme="majorBidi" w:cstheme="majorBidi"/>
                <w:b/>
                <w:bCs/>
                <w:spacing w:val="-4"/>
                <w:sz w:val="28"/>
                <w:szCs w:val="28"/>
                <w:lang w:val="en-US"/>
              </w:rPr>
              <w:t>Total</w:t>
            </w:r>
            <w:r w:rsidRPr="0021350D">
              <w:rPr>
                <w:rFonts w:hint="cs"/>
                <w:b/>
                <w:bCs/>
                <w:spacing w:val="-4"/>
                <w:cs/>
                <w:lang w:val="en-US"/>
              </w:rPr>
              <w:t xml:space="preserve"> </w:t>
            </w:r>
            <w:r w:rsidRPr="0021350D">
              <w:rPr>
                <w:rFonts w:asciiTheme="majorBidi" w:hAnsiTheme="majorBidi" w:cstheme="majorBidi"/>
                <w:b/>
                <w:bCs/>
                <w:spacing w:val="-4"/>
                <w:sz w:val="28"/>
                <w:szCs w:val="28"/>
                <w:lang w:val="en-US"/>
              </w:rPr>
              <w:t>trade and other current payables</w:t>
            </w:r>
          </w:p>
        </w:tc>
        <w:tc>
          <w:tcPr>
            <w:tcW w:w="1440" w:type="dxa"/>
            <w:vAlign w:val="bottom"/>
          </w:tcPr>
          <w:p w14:paraId="30079E74" w14:textId="5E05A574" w:rsidR="007F0471" w:rsidRPr="00E65996" w:rsidRDefault="007F0471" w:rsidP="007F0471">
            <w:pPr>
              <w:pBdr>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b/>
                <w:bCs/>
                <w:sz w:val="28"/>
                <w:szCs w:val="28"/>
                <w:lang w:val="en-US"/>
              </w:rPr>
              <w:t>6</w:t>
            </w:r>
            <w:r>
              <w:rPr>
                <w:rFonts w:ascii="AngsanaUPC" w:eastAsia="Times New Roman" w:hAnsi="AngsanaUPC" w:cs="AngsanaUPC"/>
                <w:b/>
                <w:bCs/>
                <w:sz w:val="28"/>
                <w:szCs w:val="28"/>
                <w:lang w:val="en-US"/>
              </w:rPr>
              <w:t>34</w:t>
            </w:r>
            <w:r w:rsidRPr="007704F6">
              <w:rPr>
                <w:rFonts w:ascii="AngsanaUPC" w:eastAsia="Times New Roman" w:hAnsi="AngsanaUPC" w:cs="AngsanaUPC"/>
                <w:b/>
                <w:bCs/>
                <w:sz w:val="28"/>
                <w:szCs w:val="28"/>
                <w:lang w:val="en-US"/>
              </w:rPr>
              <w:t>,</w:t>
            </w:r>
            <w:r>
              <w:rPr>
                <w:rFonts w:ascii="AngsanaUPC" w:eastAsia="Times New Roman" w:hAnsi="AngsanaUPC" w:cs="AngsanaUPC"/>
                <w:b/>
                <w:bCs/>
                <w:sz w:val="28"/>
                <w:szCs w:val="28"/>
                <w:lang w:val="en-US"/>
              </w:rPr>
              <w:t>934</w:t>
            </w:r>
          </w:p>
        </w:tc>
        <w:tc>
          <w:tcPr>
            <w:tcW w:w="1440" w:type="dxa"/>
            <w:vAlign w:val="bottom"/>
          </w:tcPr>
          <w:p w14:paraId="29F86734" w14:textId="0C26743A" w:rsidR="007F0471" w:rsidRPr="00E65996" w:rsidRDefault="007F0471" w:rsidP="007F0471">
            <w:pPr>
              <w:pBdr>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b/>
                <w:bCs/>
                <w:sz w:val="28"/>
                <w:szCs w:val="28"/>
                <w:lang w:val="en-US"/>
              </w:rPr>
              <w:t>505,165</w:t>
            </w:r>
          </w:p>
        </w:tc>
        <w:tc>
          <w:tcPr>
            <w:tcW w:w="1440" w:type="dxa"/>
            <w:vAlign w:val="bottom"/>
          </w:tcPr>
          <w:p w14:paraId="2E06C4CE" w14:textId="19AB07FD" w:rsidR="007F0471" w:rsidRPr="00E65996" w:rsidRDefault="007F0471" w:rsidP="007F0471">
            <w:pPr>
              <w:pBdr>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b/>
                <w:bCs/>
                <w:sz w:val="28"/>
                <w:szCs w:val="28"/>
                <w:lang w:val="en-US"/>
              </w:rPr>
              <w:t>6</w:t>
            </w:r>
            <w:r>
              <w:rPr>
                <w:rFonts w:ascii="AngsanaUPC" w:eastAsia="Times New Roman" w:hAnsi="AngsanaUPC" w:cs="AngsanaUPC"/>
                <w:b/>
                <w:bCs/>
                <w:sz w:val="28"/>
                <w:szCs w:val="28"/>
                <w:lang w:val="en-US"/>
              </w:rPr>
              <w:t>22</w:t>
            </w:r>
            <w:r w:rsidRPr="007704F6">
              <w:rPr>
                <w:rFonts w:ascii="AngsanaUPC" w:eastAsia="Times New Roman" w:hAnsi="AngsanaUPC" w:cs="AngsanaUPC"/>
                <w:b/>
                <w:bCs/>
                <w:sz w:val="28"/>
                <w:szCs w:val="28"/>
                <w:lang w:val="en-US"/>
              </w:rPr>
              <w:t>,</w:t>
            </w:r>
            <w:r>
              <w:rPr>
                <w:rFonts w:ascii="AngsanaUPC" w:eastAsia="Times New Roman" w:hAnsi="AngsanaUPC" w:cs="AngsanaUPC"/>
                <w:b/>
                <w:bCs/>
                <w:sz w:val="28"/>
                <w:szCs w:val="28"/>
                <w:lang w:val="en-US"/>
              </w:rPr>
              <w:t>301</w:t>
            </w:r>
          </w:p>
        </w:tc>
        <w:tc>
          <w:tcPr>
            <w:tcW w:w="1440" w:type="dxa"/>
            <w:vAlign w:val="bottom"/>
          </w:tcPr>
          <w:p w14:paraId="517FA702" w14:textId="2784AA01" w:rsidR="007F0471" w:rsidRPr="00E65996" w:rsidRDefault="007F0471" w:rsidP="007F0471">
            <w:pPr>
              <w:pBdr>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b/>
                <w:bCs/>
                <w:sz w:val="28"/>
                <w:szCs w:val="28"/>
                <w:lang w:val="en-US"/>
              </w:rPr>
              <w:t>493,779</w:t>
            </w:r>
          </w:p>
        </w:tc>
      </w:tr>
    </w:tbl>
    <w:p w14:paraId="4B7C42A1" w14:textId="77777777" w:rsidR="00E65996" w:rsidRDefault="00E65996" w:rsidP="006628CD">
      <w:pPr>
        <w:rPr>
          <w:rFonts w:ascii="Angsana New" w:hAnsi="Angsana New"/>
          <w:b/>
          <w:bCs/>
          <w:lang w:val="en-US"/>
        </w:rPr>
      </w:pPr>
    </w:p>
    <w:p w14:paraId="2FC95F2E" w14:textId="77777777" w:rsidR="006628CD" w:rsidRDefault="006628CD" w:rsidP="006628CD">
      <w:pPr>
        <w:rPr>
          <w:rFonts w:ascii="Angsana New" w:hAnsi="Angsana New"/>
          <w:b/>
          <w:bCs/>
          <w:lang w:val="en-US"/>
        </w:rPr>
      </w:pPr>
    </w:p>
    <w:p w14:paraId="6C11E5D2" w14:textId="77777777" w:rsidR="006628CD" w:rsidRDefault="006628CD" w:rsidP="006628CD">
      <w:pPr>
        <w:rPr>
          <w:rFonts w:ascii="Angsana New" w:hAnsi="Angsana New"/>
          <w:b/>
          <w:bCs/>
          <w:lang w:val="en-US"/>
        </w:rPr>
      </w:pPr>
    </w:p>
    <w:p w14:paraId="7DF606CC" w14:textId="77777777" w:rsidR="006628CD" w:rsidRDefault="006628CD" w:rsidP="006628CD">
      <w:pPr>
        <w:rPr>
          <w:rFonts w:ascii="Angsana New" w:hAnsi="Angsana New"/>
          <w:b/>
          <w:bCs/>
          <w:lang w:val="en-US"/>
        </w:rPr>
      </w:pPr>
    </w:p>
    <w:p w14:paraId="73B034B3" w14:textId="77777777" w:rsidR="006628CD" w:rsidRDefault="006628CD" w:rsidP="006628CD">
      <w:pPr>
        <w:rPr>
          <w:rFonts w:ascii="Angsana New" w:hAnsi="Angsana New"/>
          <w:b/>
          <w:bCs/>
          <w:lang w:val="en-US"/>
        </w:rPr>
      </w:pPr>
    </w:p>
    <w:p w14:paraId="1AAD37F9" w14:textId="77777777" w:rsidR="006628CD" w:rsidRDefault="006628CD" w:rsidP="006628CD">
      <w:pPr>
        <w:rPr>
          <w:rFonts w:ascii="Angsana New" w:hAnsi="Angsana New"/>
          <w:b/>
          <w:bCs/>
          <w:lang w:val="en-US"/>
        </w:rPr>
      </w:pPr>
    </w:p>
    <w:p w14:paraId="46407ECC" w14:textId="77777777" w:rsidR="006628CD" w:rsidRDefault="006628CD" w:rsidP="006628CD">
      <w:pPr>
        <w:rPr>
          <w:rFonts w:ascii="Angsana New" w:hAnsi="Angsana New"/>
          <w:b/>
          <w:bCs/>
          <w:lang w:val="en-US"/>
        </w:rPr>
      </w:pPr>
    </w:p>
    <w:p w14:paraId="331D847B" w14:textId="77777777" w:rsidR="006628CD" w:rsidRDefault="006628CD" w:rsidP="006628CD">
      <w:pPr>
        <w:rPr>
          <w:rFonts w:ascii="Angsana New" w:hAnsi="Angsana New"/>
          <w:b/>
          <w:bCs/>
          <w:lang w:val="en-US"/>
        </w:rPr>
      </w:pPr>
    </w:p>
    <w:p w14:paraId="000012B0" w14:textId="77777777" w:rsidR="006628CD" w:rsidRDefault="006628CD" w:rsidP="006628CD">
      <w:pPr>
        <w:rPr>
          <w:rFonts w:ascii="Angsana New" w:hAnsi="Angsana New"/>
          <w:b/>
          <w:bCs/>
          <w:lang w:val="en-US"/>
        </w:rPr>
      </w:pPr>
    </w:p>
    <w:p w14:paraId="3F92C787" w14:textId="77777777" w:rsidR="006628CD" w:rsidRDefault="006628CD" w:rsidP="006628CD">
      <w:pPr>
        <w:rPr>
          <w:rFonts w:ascii="Angsana New" w:hAnsi="Angsana New"/>
          <w:b/>
          <w:bCs/>
          <w:lang w:val="en-US"/>
        </w:rPr>
      </w:pPr>
    </w:p>
    <w:p w14:paraId="4446BDB8" w14:textId="77777777" w:rsidR="00C107E1" w:rsidRDefault="00C107E1" w:rsidP="006628CD">
      <w:pPr>
        <w:rPr>
          <w:rFonts w:ascii="Angsana New" w:hAnsi="Angsana New"/>
          <w:b/>
          <w:bCs/>
          <w:lang w:val="en-US"/>
        </w:rPr>
      </w:pPr>
    </w:p>
    <w:p w14:paraId="4F7648C8" w14:textId="77777777" w:rsidR="00C107E1" w:rsidRDefault="00C107E1" w:rsidP="006628CD">
      <w:pPr>
        <w:rPr>
          <w:rFonts w:ascii="Angsana New" w:hAnsi="Angsana New"/>
          <w:b/>
          <w:bCs/>
          <w:lang w:val="en-US"/>
        </w:rPr>
      </w:pPr>
    </w:p>
    <w:p w14:paraId="1EFDF6A8" w14:textId="77777777" w:rsidR="006628CD" w:rsidRDefault="006628CD" w:rsidP="006628CD">
      <w:pPr>
        <w:rPr>
          <w:rFonts w:ascii="Angsana New" w:hAnsi="Angsana New"/>
          <w:b/>
          <w:bCs/>
          <w:lang w:val="en-US"/>
        </w:rPr>
      </w:pPr>
    </w:p>
    <w:p w14:paraId="765D44EE" w14:textId="77777777" w:rsidR="006628CD" w:rsidRDefault="006628CD" w:rsidP="006628CD">
      <w:pPr>
        <w:rPr>
          <w:rFonts w:ascii="Angsana New" w:hAnsi="Angsana New"/>
          <w:b/>
          <w:bCs/>
          <w:lang w:val="en-US"/>
        </w:rPr>
      </w:pPr>
    </w:p>
    <w:p w14:paraId="37F7DA1D" w14:textId="77777777" w:rsidR="006628CD" w:rsidRDefault="006628CD" w:rsidP="006628CD">
      <w:pPr>
        <w:rPr>
          <w:rFonts w:ascii="Angsana New" w:hAnsi="Angsana New"/>
          <w:b/>
          <w:bCs/>
          <w:lang w:val="en-US"/>
        </w:rPr>
      </w:pPr>
    </w:p>
    <w:p w14:paraId="64A54320" w14:textId="77777777" w:rsidR="006628CD" w:rsidRDefault="006628CD" w:rsidP="006628CD">
      <w:pPr>
        <w:rPr>
          <w:rFonts w:ascii="Angsana New" w:hAnsi="Angsana New"/>
          <w:b/>
          <w:bCs/>
          <w:lang w:val="en-US"/>
        </w:rPr>
      </w:pPr>
    </w:p>
    <w:p w14:paraId="1DAFF178" w14:textId="77777777" w:rsidR="001053EC" w:rsidRDefault="001053EC" w:rsidP="006628CD">
      <w:pPr>
        <w:rPr>
          <w:rFonts w:ascii="Angsana New" w:hAnsi="Angsana New"/>
          <w:b/>
          <w:bCs/>
          <w:lang w:val="en-US"/>
        </w:rPr>
      </w:pPr>
    </w:p>
    <w:p w14:paraId="2EF48DE7" w14:textId="77777777" w:rsidR="00A01C1D" w:rsidRPr="006628CD" w:rsidRDefault="00A01C1D" w:rsidP="006628CD">
      <w:pPr>
        <w:rPr>
          <w:rFonts w:ascii="Angsana New" w:hAnsi="Angsana New"/>
          <w:b/>
          <w:bCs/>
          <w:lang w:val="en-US"/>
        </w:rPr>
      </w:pPr>
    </w:p>
    <w:p w14:paraId="71B4CD5C" w14:textId="438F3D9F" w:rsidR="00647F43" w:rsidRDefault="000708FA" w:rsidP="00647F43">
      <w:pPr>
        <w:numPr>
          <w:ilvl w:val="0"/>
          <w:numId w:val="1"/>
        </w:numPr>
        <w:tabs>
          <w:tab w:val="clear" w:pos="360"/>
        </w:tabs>
        <w:spacing w:before="240"/>
        <w:ind w:left="420" w:hanging="420"/>
        <w:rPr>
          <w:rFonts w:ascii="Angsana New" w:hAnsi="Angsana New"/>
          <w:b/>
          <w:bCs/>
          <w:sz w:val="28"/>
          <w:szCs w:val="28"/>
          <w:lang w:val="en-US"/>
        </w:rPr>
      </w:pPr>
      <w:r>
        <w:rPr>
          <w:rFonts w:ascii="Angsana New" w:hAnsi="Angsana New"/>
          <w:b/>
          <w:bCs/>
          <w:sz w:val="28"/>
          <w:szCs w:val="28"/>
          <w:lang w:val="en-US"/>
        </w:rPr>
        <w:lastRenderedPageBreak/>
        <w:t>INTEREST-BEARING</w:t>
      </w:r>
      <w:r w:rsidR="00123B7F">
        <w:rPr>
          <w:rFonts w:ascii="Angsana New" w:hAnsi="Angsana New"/>
          <w:b/>
          <w:bCs/>
          <w:sz w:val="28"/>
          <w:szCs w:val="28"/>
          <w:lang w:val="en-US"/>
        </w:rPr>
        <w:t xml:space="preserve"> LIABILITIES</w:t>
      </w:r>
    </w:p>
    <w:p w14:paraId="3811DEB4" w14:textId="643C515E" w:rsidR="00647F43" w:rsidRPr="00647F43" w:rsidRDefault="00647F43" w:rsidP="00647F43">
      <w:pPr>
        <w:pStyle w:val="a9"/>
        <w:spacing w:before="120"/>
        <w:ind w:left="360" w:firstLine="66"/>
        <w:jc w:val="thaiDistribute"/>
        <w:rPr>
          <w:rFonts w:asciiTheme="majorBidi" w:hAnsiTheme="majorBidi" w:cstheme="majorBidi"/>
          <w:sz w:val="28"/>
          <w:szCs w:val="28"/>
          <w:lang w:val="en-US"/>
        </w:rPr>
      </w:pPr>
      <w:r>
        <w:rPr>
          <w:rFonts w:asciiTheme="majorBidi" w:hAnsiTheme="majorBidi" w:cstheme="majorBidi"/>
          <w:sz w:val="28"/>
          <w:szCs w:val="28"/>
          <w:lang w:val="en-US"/>
        </w:rPr>
        <w:t>Interest-Bearing liabilities</w:t>
      </w:r>
      <w:r w:rsidRPr="00647F43">
        <w:rPr>
          <w:rFonts w:asciiTheme="majorBidi" w:hAnsiTheme="majorBidi" w:cstheme="majorBidi"/>
          <w:sz w:val="28"/>
          <w:szCs w:val="28"/>
          <w:lang w:val="en-US"/>
        </w:rPr>
        <w:t xml:space="preserve"> as at </w:t>
      </w:r>
      <w:r w:rsidRPr="00647F43">
        <w:rPr>
          <w:rFonts w:ascii="Angsana New" w:hAnsi="Angsana New"/>
          <w:sz w:val="28"/>
          <w:szCs w:val="28"/>
          <w:lang w:val="en-US"/>
        </w:rPr>
        <w:t xml:space="preserve">December 31, 2025 </w:t>
      </w:r>
      <w:r w:rsidRPr="00647F43">
        <w:rPr>
          <w:rFonts w:asciiTheme="majorBidi" w:hAnsiTheme="majorBidi" w:cstheme="majorBidi"/>
          <w:sz w:val="28"/>
          <w:szCs w:val="28"/>
          <w:lang w:val="en-US"/>
        </w:rPr>
        <w:t>and 2024 consisted of:</w:t>
      </w:r>
    </w:p>
    <w:tbl>
      <w:tblPr>
        <w:tblW w:w="8911" w:type="dxa"/>
        <w:tblInd w:w="450" w:type="dxa"/>
        <w:tblLook w:val="04A0" w:firstRow="1" w:lastRow="0" w:firstColumn="1" w:lastColumn="0" w:noHBand="0" w:noVBand="1"/>
      </w:tblPr>
      <w:tblGrid>
        <w:gridCol w:w="3241"/>
        <w:gridCol w:w="1417"/>
        <w:gridCol w:w="1418"/>
        <w:gridCol w:w="1417"/>
        <w:gridCol w:w="1418"/>
      </w:tblGrid>
      <w:tr w:rsidR="0021350D" w:rsidRPr="000E0F49" w14:paraId="5E73041E" w14:textId="77777777" w:rsidTr="00990EC0">
        <w:trPr>
          <w:trHeight w:val="288"/>
        </w:trPr>
        <w:tc>
          <w:tcPr>
            <w:tcW w:w="3241" w:type="dxa"/>
            <w:tcBorders>
              <w:top w:val="nil"/>
              <w:left w:val="nil"/>
              <w:bottom w:val="nil"/>
              <w:right w:val="nil"/>
            </w:tcBorders>
            <w:shd w:val="clear" w:color="000000" w:fill="FFFFFF"/>
            <w:noWrap/>
            <w:vAlign w:val="bottom"/>
            <w:hideMark/>
          </w:tcPr>
          <w:p w14:paraId="4A0A1630" w14:textId="77777777" w:rsidR="0021350D" w:rsidRPr="000E0F49" w:rsidRDefault="0021350D" w:rsidP="000531C6">
            <w:pPr>
              <w:ind w:left="-29" w:right="-29" w:hanging="19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670" w:type="dxa"/>
            <w:gridSpan w:val="4"/>
            <w:tcBorders>
              <w:top w:val="nil"/>
              <w:left w:val="nil"/>
              <w:right w:val="nil"/>
            </w:tcBorders>
            <w:shd w:val="clear" w:color="000000" w:fill="FFFFFF"/>
          </w:tcPr>
          <w:p w14:paraId="68CEBE9A" w14:textId="6EEEA468" w:rsidR="0021350D" w:rsidRPr="00E56B61" w:rsidRDefault="0021350D" w:rsidP="000531C6">
            <w:pPr>
              <w:pBdr>
                <w:bottom w:val="single" w:sz="4" w:space="1" w:color="auto"/>
              </w:pBdr>
              <w:ind w:left="-29" w:right="-29"/>
              <w:jc w:val="center"/>
              <w:rPr>
                <w:rFonts w:ascii="Angsana New" w:eastAsia="Times New Roman" w:hAnsi="Angsana New"/>
                <w:sz w:val="28"/>
                <w:szCs w:val="28"/>
                <w:cs/>
                <w:lang w:val="en-US"/>
              </w:rPr>
            </w:pPr>
            <w:r w:rsidRPr="009E3198">
              <w:rPr>
                <w:rFonts w:ascii="Angsana New" w:eastAsia="Times New Roman" w:hAnsi="Angsana New"/>
                <w:sz w:val="28"/>
                <w:szCs w:val="28"/>
                <w:lang w:val="en-US"/>
              </w:rPr>
              <w:t>Unit : Thousand Baht</w:t>
            </w:r>
          </w:p>
        </w:tc>
      </w:tr>
      <w:tr w:rsidR="0021350D" w:rsidRPr="000E0F49" w14:paraId="65BDDEF4" w14:textId="77777777" w:rsidTr="0021350D">
        <w:trPr>
          <w:trHeight w:val="288"/>
        </w:trPr>
        <w:tc>
          <w:tcPr>
            <w:tcW w:w="3241" w:type="dxa"/>
            <w:tcBorders>
              <w:top w:val="nil"/>
              <w:left w:val="nil"/>
              <w:bottom w:val="nil"/>
              <w:right w:val="nil"/>
            </w:tcBorders>
            <w:shd w:val="clear" w:color="000000" w:fill="FFFFFF"/>
            <w:noWrap/>
            <w:vAlign w:val="bottom"/>
            <w:hideMark/>
          </w:tcPr>
          <w:p w14:paraId="7D71E95B" w14:textId="77777777" w:rsidR="0021350D" w:rsidRPr="000E0F49" w:rsidRDefault="0021350D" w:rsidP="000531C6">
            <w:pPr>
              <w:ind w:left="-29" w:right="-29"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835" w:type="dxa"/>
            <w:gridSpan w:val="2"/>
            <w:tcBorders>
              <w:top w:val="nil"/>
              <w:left w:val="nil"/>
              <w:right w:val="nil"/>
            </w:tcBorders>
            <w:shd w:val="clear" w:color="000000" w:fill="FFFFFF"/>
            <w:noWrap/>
            <w:vAlign w:val="bottom"/>
            <w:hideMark/>
          </w:tcPr>
          <w:p w14:paraId="576AD880" w14:textId="78520570" w:rsidR="0021350D" w:rsidRPr="000E0F49" w:rsidRDefault="0021350D" w:rsidP="0088389D">
            <w:pPr>
              <w:pBdr>
                <w:bottom w:val="single" w:sz="4" w:space="1" w:color="auto"/>
              </w:pBdr>
              <w:ind w:left="-29" w:right="-29"/>
              <w:jc w:val="center"/>
              <w:rPr>
                <w:rFonts w:ascii="Angsana New" w:eastAsia="Times New Roman" w:hAnsi="Angsana New"/>
                <w:sz w:val="28"/>
                <w:szCs w:val="28"/>
                <w:cs/>
                <w:lang w:val="en-US"/>
              </w:rPr>
            </w:pPr>
            <w:r w:rsidRPr="009E3198">
              <w:rPr>
                <w:rFonts w:ascii="Angsana New" w:eastAsia="Times New Roman" w:hAnsi="Angsana New"/>
                <w:sz w:val="28"/>
                <w:szCs w:val="28"/>
                <w:lang w:val="en-US"/>
              </w:rPr>
              <w:t>Consolidated financial statements</w:t>
            </w:r>
          </w:p>
        </w:tc>
        <w:tc>
          <w:tcPr>
            <w:tcW w:w="2835" w:type="dxa"/>
            <w:gridSpan w:val="2"/>
            <w:tcBorders>
              <w:top w:val="nil"/>
              <w:left w:val="nil"/>
              <w:right w:val="nil"/>
            </w:tcBorders>
            <w:shd w:val="clear" w:color="000000" w:fill="FFFFFF"/>
            <w:vAlign w:val="bottom"/>
          </w:tcPr>
          <w:p w14:paraId="390090C0" w14:textId="7DA7905F" w:rsidR="0021350D" w:rsidRPr="00E56B61" w:rsidRDefault="0021350D" w:rsidP="0088389D">
            <w:pPr>
              <w:pBdr>
                <w:bottom w:val="single" w:sz="4" w:space="1" w:color="auto"/>
              </w:pBdr>
              <w:ind w:left="-29" w:right="-29"/>
              <w:jc w:val="center"/>
              <w:rPr>
                <w:rFonts w:ascii="Angsana New" w:eastAsia="Times New Roman" w:hAnsi="Angsana New"/>
                <w:sz w:val="28"/>
                <w:szCs w:val="28"/>
                <w:cs/>
                <w:lang w:val="en-US"/>
              </w:rPr>
            </w:pPr>
            <w:r w:rsidRPr="009E3198">
              <w:rPr>
                <w:rFonts w:ascii="Angsana New" w:eastAsia="Times New Roman" w:hAnsi="Angsana New"/>
                <w:sz w:val="28"/>
                <w:szCs w:val="28"/>
                <w:lang w:val="en-US"/>
              </w:rPr>
              <w:t>Separate financial statements</w:t>
            </w:r>
          </w:p>
        </w:tc>
      </w:tr>
      <w:tr w:rsidR="0021350D" w:rsidRPr="000E0F49" w14:paraId="325C78F1" w14:textId="77777777" w:rsidTr="0021350D">
        <w:trPr>
          <w:trHeight w:val="288"/>
        </w:trPr>
        <w:tc>
          <w:tcPr>
            <w:tcW w:w="3241" w:type="dxa"/>
            <w:tcBorders>
              <w:top w:val="nil"/>
              <w:left w:val="nil"/>
              <w:bottom w:val="nil"/>
              <w:right w:val="nil"/>
            </w:tcBorders>
            <w:shd w:val="clear" w:color="000000" w:fill="FFFFFF"/>
            <w:noWrap/>
            <w:vAlign w:val="bottom"/>
          </w:tcPr>
          <w:p w14:paraId="401F223D" w14:textId="77777777" w:rsidR="0021350D" w:rsidRPr="000E0F49" w:rsidRDefault="0021350D" w:rsidP="009E3198">
            <w:pPr>
              <w:ind w:left="-29" w:right="-29" w:hanging="108"/>
              <w:rPr>
                <w:rFonts w:ascii="Angsana New" w:eastAsia="Times New Roman" w:hAnsi="Angsana New"/>
                <w:sz w:val="28"/>
                <w:szCs w:val="28"/>
                <w:lang w:val="en-US"/>
              </w:rPr>
            </w:pPr>
          </w:p>
        </w:tc>
        <w:tc>
          <w:tcPr>
            <w:tcW w:w="1417" w:type="dxa"/>
            <w:tcBorders>
              <w:top w:val="nil"/>
              <w:left w:val="nil"/>
              <w:right w:val="nil"/>
            </w:tcBorders>
            <w:shd w:val="clear" w:color="000000" w:fill="FFFFFF"/>
            <w:noWrap/>
            <w:vAlign w:val="bottom"/>
          </w:tcPr>
          <w:p w14:paraId="67585488" w14:textId="464133D0" w:rsidR="0021350D" w:rsidRPr="000E0F49" w:rsidRDefault="0021350D" w:rsidP="009E319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418" w:type="dxa"/>
            <w:tcBorders>
              <w:top w:val="nil"/>
              <w:left w:val="nil"/>
              <w:right w:val="nil"/>
            </w:tcBorders>
            <w:shd w:val="clear" w:color="000000" w:fill="FFFFFF"/>
            <w:vAlign w:val="bottom"/>
          </w:tcPr>
          <w:p w14:paraId="42AFE60F" w14:textId="4A84D533" w:rsidR="0021350D" w:rsidRPr="000E0F49" w:rsidRDefault="0021350D" w:rsidP="009E319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417" w:type="dxa"/>
            <w:tcBorders>
              <w:top w:val="nil"/>
              <w:left w:val="nil"/>
              <w:right w:val="nil"/>
            </w:tcBorders>
            <w:shd w:val="clear" w:color="000000" w:fill="FFFFFF"/>
            <w:vAlign w:val="bottom"/>
          </w:tcPr>
          <w:p w14:paraId="7119A291" w14:textId="21375B6B" w:rsidR="0021350D" w:rsidRPr="000E0F49" w:rsidRDefault="0021350D" w:rsidP="009E319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418" w:type="dxa"/>
            <w:tcBorders>
              <w:top w:val="nil"/>
              <w:left w:val="nil"/>
              <w:right w:val="nil"/>
            </w:tcBorders>
            <w:shd w:val="clear" w:color="000000" w:fill="FFFFFF"/>
            <w:vAlign w:val="bottom"/>
          </w:tcPr>
          <w:p w14:paraId="7F7E7BB3" w14:textId="108AE1D6" w:rsidR="0021350D" w:rsidRPr="000E0F49" w:rsidRDefault="0021350D" w:rsidP="009E319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21350D" w:rsidRPr="000E0F49" w14:paraId="37B40EF0" w14:textId="77777777" w:rsidTr="0021350D">
        <w:trPr>
          <w:trHeight w:val="353"/>
        </w:trPr>
        <w:tc>
          <w:tcPr>
            <w:tcW w:w="3241" w:type="dxa"/>
            <w:tcBorders>
              <w:top w:val="nil"/>
              <w:left w:val="nil"/>
              <w:bottom w:val="nil"/>
              <w:right w:val="nil"/>
            </w:tcBorders>
            <w:shd w:val="clear" w:color="000000" w:fill="FFFFFF"/>
            <w:noWrap/>
            <w:vAlign w:val="bottom"/>
          </w:tcPr>
          <w:p w14:paraId="20987338" w14:textId="2A0D195D" w:rsidR="0021350D" w:rsidRPr="00123B7F" w:rsidRDefault="0021350D" w:rsidP="000531C6">
            <w:pPr>
              <w:ind w:left="-29" w:right="-29" w:hanging="79"/>
              <w:rPr>
                <w:rFonts w:ascii="Angsana New" w:eastAsia="Times New Roman" w:hAnsi="Angsana New"/>
                <w:b/>
                <w:bCs/>
                <w:sz w:val="28"/>
                <w:szCs w:val="28"/>
                <w:lang w:val="en-US"/>
              </w:rPr>
            </w:pPr>
            <w:r w:rsidRPr="00833D84">
              <w:rPr>
                <w:rFonts w:ascii="Angsana New" w:hAnsi="Angsana New"/>
                <w:b/>
                <w:bCs/>
                <w:sz w:val="28"/>
                <w:szCs w:val="28"/>
                <w:lang w:val="en-US"/>
              </w:rPr>
              <w:t>Current</w:t>
            </w:r>
          </w:p>
        </w:tc>
        <w:tc>
          <w:tcPr>
            <w:tcW w:w="1417" w:type="dxa"/>
            <w:tcBorders>
              <w:left w:val="nil"/>
              <w:bottom w:val="nil"/>
              <w:right w:val="nil"/>
            </w:tcBorders>
            <w:noWrap/>
            <w:vAlign w:val="bottom"/>
          </w:tcPr>
          <w:p w14:paraId="07AA6F81"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left w:val="nil"/>
              <w:bottom w:val="nil"/>
              <w:right w:val="nil"/>
            </w:tcBorders>
            <w:vAlign w:val="center"/>
          </w:tcPr>
          <w:p w14:paraId="30845C50" w14:textId="77777777" w:rsidR="0021350D" w:rsidRPr="000E0F49" w:rsidRDefault="0021350D" w:rsidP="000531C6">
            <w:pPr>
              <w:ind w:left="-29" w:right="-29"/>
              <w:jc w:val="right"/>
              <w:rPr>
                <w:rFonts w:ascii="Angsana New" w:eastAsia="Times New Roman" w:hAnsi="Angsana New"/>
                <w:sz w:val="28"/>
                <w:szCs w:val="28"/>
                <w:lang w:val="en-US"/>
              </w:rPr>
            </w:pPr>
          </w:p>
        </w:tc>
        <w:tc>
          <w:tcPr>
            <w:tcW w:w="1417" w:type="dxa"/>
            <w:tcBorders>
              <w:left w:val="nil"/>
              <w:bottom w:val="nil"/>
              <w:right w:val="nil"/>
            </w:tcBorders>
            <w:vAlign w:val="bottom"/>
          </w:tcPr>
          <w:p w14:paraId="60D64898"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left w:val="nil"/>
              <w:bottom w:val="nil"/>
              <w:right w:val="nil"/>
            </w:tcBorders>
            <w:vAlign w:val="center"/>
          </w:tcPr>
          <w:p w14:paraId="17ABDFC4" w14:textId="77777777" w:rsidR="0021350D" w:rsidRPr="000E0F49" w:rsidRDefault="0021350D" w:rsidP="000531C6">
            <w:pPr>
              <w:ind w:left="-29" w:right="-29"/>
              <w:jc w:val="right"/>
              <w:rPr>
                <w:rFonts w:ascii="Angsana New" w:eastAsia="Times New Roman" w:hAnsi="Angsana New"/>
                <w:sz w:val="28"/>
                <w:szCs w:val="28"/>
                <w:lang w:val="en-US"/>
              </w:rPr>
            </w:pPr>
          </w:p>
        </w:tc>
      </w:tr>
      <w:tr w:rsidR="0021350D" w:rsidRPr="00BF5B11" w14:paraId="3E2A457E" w14:textId="77777777" w:rsidTr="0021350D">
        <w:trPr>
          <w:trHeight w:val="353"/>
        </w:trPr>
        <w:tc>
          <w:tcPr>
            <w:tcW w:w="3241" w:type="dxa"/>
            <w:tcBorders>
              <w:top w:val="nil"/>
              <w:left w:val="nil"/>
              <w:bottom w:val="nil"/>
              <w:right w:val="nil"/>
            </w:tcBorders>
            <w:shd w:val="clear" w:color="000000" w:fill="FFFFFF"/>
            <w:noWrap/>
            <w:vAlign w:val="bottom"/>
          </w:tcPr>
          <w:p w14:paraId="730B6B65" w14:textId="77777777" w:rsidR="0021350D" w:rsidRPr="00123B7F" w:rsidRDefault="0021350D" w:rsidP="00123B7F">
            <w:pPr>
              <w:ind w:left="162" w:right="-29" w:hanging="79"/>
              <w:rPr>
                <w:rFonts w:ascii="Angsana New" w:eastAsia="Times New Roman" w:hAnsi="Angsana New"/>
                <w:sz w:val="28"/>
                <w:szCs w:val="28"/>
                <w:lang w:val="en-US"/>
              </w:rPr>
            </w:pPr>
            <w:r w:rsidRPr="00123B7F">
              <w:rPr>
                <w:rFonts w:ascii="Angsana New" w:eastAsia="Times New Roman" w:hAnsi="Angsana New"/>
                <w:sz w:val="28"/>
                <w:szCs w:val="28"/>
                <w:lang w:val="en-US"/>
              </w:rPr>
              <w:t>Bank overdrafts and short-term</w:t>
            </w:r>
          </w:p>
          <w:p w14:paraId="11ADD186" w14:textId="18240618" w:rsidR="0021350D" w:rsidRPr="000E0F49" w:rsidRDefault="0021350D" w:rsidP="00123B7F">
            <w:pPr>
              <w:ind w:left="162" w:right="-29" w:hanging="79"/>
              <w:rPr>
                <w:rFonts w:ascii="Angsana New" w:eastAsia="Times New Roman" w:hAnsi="Angsana New"/>
                <w:sz w:val="28"/>
                <w:szCs w:val="28"/>
                <w:lang w:val="en-US"/>
              </w:rPr>
            </w:pPr>
            <w:r w:rsidRPr="00123B7F">
              <w:rPr>
                <w:rFonts w:ascii="Angsana New" w:eastAsia="Times New Roman" w:hAnsi="Angsana New"/>
                <w:sz w:val="28"/>
                <w:szCs w:val="28"/>
                <w:lang w:val="en-US"/>
              </w:rPr>
              <w:t xml:space="preserve">   loans from financial institutions</w:t>
            </w:r>
          </w:p>
        </w:tc>
        <w:tc>
          <w:tcPr>
            <w:tcW w:w="1417" w:type="dxa"/>
            <w:tcBorders>
              <w:top w:val="nil"/>
              <w:left w:val="nil"/>
              <w:bottom w:val="nil"/>
              <w:right w:val="nil"/>
            </w:tcBorders>
            <w:noWrap/>
            <w:vAlign w:val="bottom"/>
          </w:tcPr>
          <w:p w14:paraId="7B3765BF"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vAlign w:val="center"/>
          </w:tcPr>
          <w:p w14:paraId="17474C8C" w14:textId="77777777" w:rsidR="0021350D" w:rsidRPr="000E0F49" w:rsidRDefault="0021350D" w:rsidP="000531C6">
            <w:pPr>
              <w:ind w:left="-29" w:right="-29"/>
              <w:jc w:val="right"/>
              <w:rPr>
                <w:rFonts w:ascii="Angsana New" w:eastAsia="Times New Roman" w:hAnsi="Angsana New"/>
                <w:sz w:val="28"/>
                <w:szCs w:val="28"/>
                <w:lang w:val="en-US"/>
              </w:rPr>
            </w:pPr>
          </w:p>
        </w:tc>
        <w:tc>
          <w:tcPr>
            <w:tcW w:w="1417" w:type="dxa"/>
            <w:tcBorders>
              <w:top w:val="nil"/>
              <w:left w:val="nil"/>
              <w:bottom w:val="nil"/>
              <w:right w:val="nil"/>
            </w:tcBorders>
            <w:vAlign w:val="bottom"/>
          </w:tcPr>
          <w:p w14:paraId="25504996"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vAlign w:val="center"/>
          </w:tcPr>
          <w:p w14:paraId="1423D836" w14:textId="77777777" w:rsidR="0021350D" w:rsidRPr="000E0F49" w:rsidRDefault="0021350D" w:rsidP="000531C6">
            <w:pPr>
              <w:ind w:left="-29" w:right="-29"/>
              <w:jc w:val="right"/>
              <w:rPr>
                <w:rFonts w:ascii="Angsana New" w:eastAsia="Times New Roman" w:hAnsi="Angsana New"/>
                <w:sz w:val="28"/>
                <w:szCs w:val="28"/>
                <w:lang w:val="en-US"/>
              </w:rPr>
            </w:pPr>
          </w:p>
        </w:tc>
      </w:tr>
      <w:tr w:rsidR="00990EC0" w:rsidRPr="000E0F49" w14:paraId="4AB28B48" w14:textId="77777777" w:rsidTr="00990EC0">
        <w:trPr>
          <w:trHeight w:val="353"/>
        </w:trPr>
        <w:tc>
          <w:tcPr>
            <w:tcW w:w="3241" w:type="dxa"/>
            <w:noWrap/>
          </w:tcPr>
          <w:p w14:paraId="76B8BD40" w14:textId="7510F58D" w:rsidR="00990EC0" w:rsidRPr="009C31F6" w:rsidRDefault="00990EC0">
            <w:pPr>
              <w:pStyle w:val="a9"/>
              <w:numPr>
                <w:ilvl w:val="0"/>
                <w:numId w:val="2"/>
              </w:numPr>
              <w:ind w:left="342" w:right="-29" w:hanging="180"/>
              <w:rPr>
                <w:rFonts w:ascii="Angsana New" w:eastAsia="Times New Roman" w:hAnsi="Angsana New"/>
                <w:sz w:val="28"/>
                <w:szCs w:val="28"/>
                <w:lang w:val="en-US"/>
              </w:rPr>
            </w:pPr>
            <w:r w:rsidRPr="00123B7F">
              <w:rPr>
                <w:rFonts w:asciiTheme="majorBidi" w:hAnsiTheme="majorBidi" w:cstheme="majorBidi"/>
                <w:sz w:val="28"/>
                <w:szCs w:val="28"/>
                <w:lang w:val="en-US"/>
              </w:rPr>
              <w:t>Secured</w:t>
            </w:r>
          </w:p>
        </w:tc>
        <w:tc>
          <w:tcPr>
            <w:tcW w:w="1417" w:type="dxa"/>
            <w:tcBorders>
              <w:top w:val="nil"/>
              <w:left w:val="nil"/>
              <w:bottom w:val="nil"/>
              <w:right w:val="nil"/>
            </w:tcBorders>
            <w:noWrap/>
            <w:vAlign w:val="bottom"/>
          </w:tcPr>
          <w:p w14:paraId="67BD51A1" w14:textId="3E2794F4" w:rsidR="00990EC0" w:rsidRPr="00320333" w:rsidRDefault="00990EC0" w:rsidP="00990EC0">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sidR="00647F43">
              <w:rPr>
                <w:rFonts w:ascii="AngsanaUPC" w:eastAsia="Times New Roman" w:hAnsi="AngsanaUPC" w:cs="AngsanaUPC"/>
                <w:sz w:val="28"/>
                <w:szCs w:val="28"/>
                <w:lang w:val="en-US"/>
              </w:rPr>
              <w:t>48</w:t>
            </w:r>
            <w:r w:rsidRPr="007704F6">
              <w:rPr>
                <w:rFonts w:ascii="AngsanaUPC" w:eastAsia="Times New Roman" w:hAnsi="AngsanaUPC" w:cs="AngsanaUPC"/>
                <w:sz w:val="28"/>
                <w:szCs w:val="28"/>
                <w:lang w:val="en-US"/>
              </w:rPr>
              <w:t>,</w:t>
            </w:r>
            <w:r w:rsidR="00647F43">
              <w:rPr>
                <w:rFonts w:ascii="AngsanaUPC" w:eastAsia="Times New Roman" w:hAnsi="AngsanaUPC" w:cs="AngsanaUPC"/>
                <w:sz w:val="28"/>
                <w:szCs w:val="28"/>
                <w:lang w:val="en-US"/>
              </w:rPr>
              <w:t>134</w:t>
            </w:r>
          </w:p>
        </w:tc>
        <w:tc>
          <w:tcPr>
            <w:tcW w:w="1418" w:type="dxa"/>
            <w:vAlign w:val="bottom"/>
          </w:tcPr>
          <w:p w14:paraId="64F188F8" w14:textId="2F735214" w:rsidR="00990EC0" w:rsidRPr="00EB7DFE" w:rsidRDefault="00990EC0" w:rsidP="00990EC0">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w:t>
            </w:r>
            <w:r w:rsidR="00647F43">
              <w:rPr>
                <w:rFonts w:ascii="AngsanaUPC" w:hAnsi="AngsanaUPC" w:cs="AngsanaUPC"/>
                <w:sz w:val="28"/>
                <w:szCs w:val="28"/>
                <w:lang w:val="en-US"/>
              </w:rPr>
              <w:t>42</w:t>
            </w:r>
            <w:r w:rsidRPr="007704F6">
              <w:rPr>
                <w:rFonts w:ascii="AngsanaUPC" w:hAnsi="AngsanaUPC" w:cs="AngsanaUPC"/>
                <w:sz w:val="28"/>
                <w:szCs w:val="28"/>
                <w:lang w:val="en-US"/>
              </w:rPr>
              <w:t>,</w:t>
            </w:r>
            <w:r w:rsidR="00647F43">
              <w:rPr>
                <w:rFonts w:ascii="AngsanaUPC" w:hAnsi="AngsanaUPC" w:cs="AngsanaUPC"/>
                <w:sz w:val="28"/>
                <w:szCs w:val="28"/>
                <w:lang w:val="en-US"/>
              </w:rPr>
              <w:t>641</w:t>
            </w:r>
          </w:p>
        </w:tc>
        <w:tc>
          <w:tcPr>
            <w:tcW w:w="1417" w:type="dxa"/>
            <w:tcBorders>
              <w:top w:val="nil"/>
              <w:left w:val="nil"/>
              <w:bottom w:val="nil"/>
              <w:right w:val="nil"/>
            </w:tcBorders>
            <w:vAlign w:val="bottom"/>
          </w:tcPr>
          <w:p w14:paraId="2120791F" w14:textId="07242F39" w:rsidR="00990EC0" w:rsidRPr="00320333" w:rsidRDefault="00647F43" w:rsidP="00990EC0">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243</w:t>
            </w:r>
            <w:r w:rsidR="00990EC0"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082</w:t>
            </w:r>
          </w:p>
        </w:tc>
        <w:tc>
          <w:tcPr>
            <w:tcW w:w="1418" w:type="dxa"/>
            <w:vAlign w:val="bottom"/>
          </w:tcPr>
          <w:p w14:paraId="75D36ABB" w14:textId="7EB4F303" w:rsidR="00990EC0" w:rsidRPr="000E0F49" w:rsidRDefault="00990EC0" w:rsidP="00990EC0">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w:t>
            </w:r>
            <w:r w:rsidR="00647F43">
              <w:rPr>
                <w:rFonts w:ascii="AngsanaUPC" w:hAnsi="AngsanaUPC" w:cs="AngsanaUPC"/>
                <w:sz w:val="28"/>
                <w:szCs w:val="28"/>
                <w:lang w:val="en-US"/>
              </w:rPr>
              <w:t>37</w:t>
            </w:r>
            <w:r w:rsidRPr="007704F6">
              <w:rPr>
                <w:rFonts w:ascii="AngsanaUPC" w:hAnsi="AngsanaUPC" w:cs="AngsanaUPC"/>
                <w:sz w:val="28"/>
                <w:szCs w:val="28"/>
                <w:lang w:val="en-US"/>
              </w:rPr>
              <w:t>,</w:t>
            </w:r>
            <w:r w:rsidR="00647F43">
              <w:rPr>
                <w:rFonts w:ascii="AngsanaUPC" w:hAnsi="AngsanaUPC" w:cs="AngsanaUPC"/>
                <w:sz w:val="28"/>
                <w:szCs w:val="28"/>
                <w:lang w:val="en-US"/>
              </w:rPr>
              <w:t>634</w:t>
            </w:r>
          </w:p>
        </w:tc>
      </w:tr>
      <w:tr w:rsidR="00990EC0" w:rsidRPr="000E0F49" w14:paraId="0ABF4435" w14:textId="77777777" w:rsidTr="00990EC0">
        <w:trPr>
          <w:trHeight w:val="353"/>
        </w:trPr>
        <w:tc>
          <w:tcPr>
            <w:tcW w:w="3241" w:type="dxa"/>
            <w:noWrap/>
          </w:tcPr>
          <w:p w14:paraId="3E963308" w14:textId="5FCF5337" w:rsidR="00990EC0" w:rsidRPr="009C31F6" w:rsidRDefault="00990EC0">
            <w:pPr>
              <w:pStyle w:val="a9"/>
              <w:numPr>
                <w:ilvl w:val="0"/>
                <w:numId w:val="2"/>
              </w:numPr>
              <w:ind w:left="342" w:right="-29" w:hanging="180"/>
              <w:rPr>
                <w:rFonts w:ascii="Angsana New" w:eastAsia="Times New Roman" w:hAnsi="Angsana New"/>
                <w:sz w:val="28"/>
                <w:szCs w:val="28"/>
                <w:lang w:val="en-US"/>
              </w:rPr>
            </w:pPr>
            <w:r w:rsidRPr="00123B7F">
              <w:rPr>
                <w:rFonts w:asciiTheme="majorBidi" w:hAnsiTheme="majorBidi" w:cstheme="majorBidi"/>
                <w:sz w:val="28"/>
                <w:szCs w:val="28"/>
                <w:lang w:val="en-US"/>
              </w:rPr>
              <w:t>Unsecured</w:t>
            </w:r>
          </w:p>
        </w:tc>
        <w:tc>
          <w:tcPr>
            <w:tcW w:w="1417" w:type="dxa"/>
            <w:tcBorders>
              <w:top w:val="nil"/>
              <w:left w:val="nil"/>
              <w:bottom w:val="nil"/>
              <w:right w:val="nil"/>
            </w:tcBorders>
            <w:noWrap/>
            <w:vAlign w:val="bottom"/>
          </w:tcPr>
          <w:p w14:paraId="17A9CEB2" w14:textId="191F25F7" w:rsidR="00990EC0" w:rsidRPr="00320333" w:rsidRDefault="00990EC0" w:rsidP="00990EC0">
            <w:pPr>
              <w:pBdr>
                <w:bottom w:val="single" w:sz="4" w:space="1" w:color="auto"/>
              </w:pBd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7,286</w:t>
            </w:r>
          </w:p>
        </w:tc>
        <w:tc>
          <w:tcPr>
            <w:tcW w:w="1418" w:type="dxa"/>
            <w:vAlign w:val="bottom"/>
          </w:tcPr>
          <w:p w14:paraId="686B2DF8" w14:textId="31805A81" w:rsidR="00990EC0" w:rsidRPr="00EB7DFE" w:rsidRDefault="00990EC0" w:rsidP="00990EC0">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7,326</w:t>
            </w:r>
          </w:p>
        </w:tc>
        <w:tc>
          <w:tcPr>
            <w:tcW w:w="1417" w:type="dxa"/>
            <w:tcBorders>
              <w:top w:val="nil"/>
              <w:left w:val="nil"/>
              <w:bottom w:val="nil"/>
              <w:right w:val="nil"/>
            </w:tcBorders>
            <w:vAlign w:val="bottom"/>
          </w:tcPr>
          <w:p w14:paraId="72CF82D8" w14:textId="7F223662" w:rsidR="00990EC0" w:rsidRPr="00320333" w:rsidRDefault="00990EC0" w:rsidP="00990EC0">
            <w:pPr>
              <w:pBdr>
                <w:bottom w:val="single" w:sz="4" w:space="1" w:color="auto"/>
              </w:pBd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7,286</w:t>
            </w:r>
          </w:p>
        </w:tc>
        <w:tc>
          <w:tcPr>
            <w:tcW w:w="1418" w:type="dxa"/>
            <w:vAlign w:val="bottom"/>
          </w:tcPr>
          <w:p w14:paraId="1DDB8D0F" w14:textId="6DC94B56" w:rsidR="00990EC0" w:rsidRPr="00650B4F" w:rsidRDefault="00990EC0" w:rsidP="00990EC0">
            <w:pPr>
              <w:pBdr>
                <w:bottom w:val="single" w:sz="4" w:space="1" w:color="auto"/>
              </w:pBdr>
              <w:ind w:left="-29" w:right="-29"/>
              <w:jc w:val="right"/>
              <w:rPr>
                <w:rFonts w:asciiTheme="majorBidi" w:hAnsiTheme="majorBidi" w:cstheme="majorBidi"/>
                <w:sz w:val="28"/>
                <w:szCs w:val="28"/>
                <w:lang w:val="en-US"/>
              </w:rPr>
            </w:pPr>
            <w:r w:rsidRPr="007704F6">
              <w:rPr>
                <w:rFonts w:ascii="AngsanaUPC" w:hAnsi="AngsanaUPC" w:cs="AngsanaUPC"/>
                <w:sz w:val="28"/>
                <w:szCs w:val="28"/>
                <w:lang w:val="en-US"/>
              </w:rPr>
              <w:t>7,326</w:t>
            </w:r>
          </w:p>
        </w:tc>
      </w:tr>
      <w:tr w:rsidR="00990EC0" w:rsidRPr="000E0F49" w14:paraId="2583C5EF" w14:textId="77777777" w:rsidTr="00990EC0">
        <w:trPr>
          <w:trHeight w:val="288"/>
        </w:trPr>
        <w:tc>
          <w:tcPr>
            <w:tcW w:w="3241" w:type="dxa"/>
            <w:noWrap/>
          </w:tcPr>
          <w:p w14:paraId="66A84ADE" w14:textId="5E235CD2" w:rsidR="00990EC0" w:rsidRPr="00123B7F" w:rsidRDefault="00990EC0" w:rsidP="00990EC0">
            <w:pPr>
              <w:ind w:left="-29" w:right="-29" w:hanging="79"/>
              <w:rPr>
                <w:rFonts w:ascii="Angsana New" w:eastAsia="Times New Roman" w:hAnsi="Angsana New"/>
                <w:b/>
                <w:bCs/>
                <w:sz w:val="28"/>
                <w:szCs w:val="28"/>
                <w:cs/>
                <w:lang w:val="en-US"/>
              </w:rPr>
            </w:pPr>
            <w:r w:rsidRPr="00123B7F">
              <w:rPr>
                <w:rFonts w:ascii="Angsana New" w:hAnsi="Angsana New"/>
                <w:b/>
                <w:bCs/>
                <w:sz w:val="28"/>
                <w:szCs w:val="28"/>
                <w:lang w:val="en-US"/>
              </w:rPr>
              <w:t>Total</w:t>
            </w:r>
          </w:p>
        </w:tc>
        <w:tc>
          <w:tcPr>
            <w:tcW w:w="1417" w:type="dxa"/>
            <w:tcBorders>
              <w:top w:val="nil"/>
              <w:left w:val="nil"/>
              <w:right w:val="nil"/>
            </w:tcBorders>
            <w:noWrap/>
            <w:vAlign w:val="bottom"/>
          </w:tcPr>
          <w:p w14:paraId="6326C0EC" w14:textId="13B97019" w:rsidR="00990EC0" w:rsidRPr="00320333" w:rsidRDefault="00990EC0" w:rsidP="00990EC0">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sidR="00647F43">
              <w:rPr>
                <w:rFonts w:ascii="AngsanaUPC" w:eastAsia="Times New Roman" w:hAnsi="AngsanaUPC" w:cs="AngsanaUPC"/>
                <w:sz w:val="28"/>
                <w:szCs w:val="28"/>
                <w:lang w:val="en-US"/>
              </w:rPr>
              <w:t>55</w:t>
            </w:r>
            <w:r w:rsidRPr="007704F6">
              <w:rPr>
                <w:rFonts w:ascii="AngsanaUPC" w:eastAsia="Times New Roman" w:hAnsi="AngsanaUPC" w:cs="AngsanaUPC"/>
                <w:sz w:val="28"/>
                <w:szCs w:val="28"/>
                <w:lang w:val="en-US"/>
              </w:rPr>
              <w:t>,</w:t>
            </w:r>
            <w:r w:rsidR="00647F43">
              <w:rPr>
                <w:rFonts w:ascii="AngsanaUPC" w:eastAsia="Times New Roman" w:hAnsi="AngsanaUPC" w:cs="AngsanaUPC"/>
                <w:sz w:val="28"/>
                <w:szCs w:val="28"/>
                <w:lang w:val="en-US"/>
              </w:rPr>
              <w:t>420</w:t>
            </w:r>
          </w:p>
        </w:tc>
        <w:tc>
          <w:tcPr>
            <w:tcW w:w="1418" w:type="dxa"/>
            <w:vAlign w:val="bottom"/>
          </w:tcPr>
          <w:p w14:paraId="60C419BD" w14:textId="0932DC00" w:rsidR="00990EC0" w:rsidRPr="00EB7DFE" w:rsidRDefault="00990EC0" w:rsidP="00990EC0">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w:t>
            </w:r>
            <w:r w:rsidR="00647F43">
              <w:rPr>
                <w:rFonts w:ascii="AngsanaUPC" w:hAnsi="AngsanaUPC" w:cs="AngsanaUPC"/>
                <w:sz w:val="28"/>
                <w:szCs w:val="28"/>
                <w:lang w:val="en-US"/>
              </w:rPr>
              <w:t>49</w:t>
            </w:r>
            <w:r w:rsidRPr="007704F6">
              <w:rPr>
                <w:rFonts w:ascii="AngsanaUPC" w:hAnsi="AngsanaUPC" w:cs="AngsanaUPC"/>
                <w:sz w:val="28"/>
                <w:szCs w:val="28"/>
                <w:lang w:val="en-US"/>
              </w:rPr>
              <w:t>,</w:t>
            </w:r>
            <w:r w:rsidR="00647F43">
              <w:rPr>
                <w:rFonts w:ascii="AngsanaUPC" w:hAnsi="AngsanaUPC" w:cs="AngsanaUPC"/>
                <w:sz w:val="28"/>
                <w:szCs w:val="28"/>
                <w:lang w:val="en-US"/>
              </w:rPr>
              <w:t>967</w:t>
            </w:r>
          </w:p>
        </w:tc>
        <w:tc>
          <w:tcPr>
            <w:tcW w:w="1417" w:type="dxa"/>
            <w:tcBorders>
              <w:top w:val="nil"/>
              <w:left w:val="nil"/>
              <w:right w:val="nil"/>
            </w:tcBorders>
            <w:vAlign w:val="bottom"/>
          </w:tcPr>
          <w:p w14:paraId="5E1C591A" w14:textId="64F4805C" w:rsidR="00990EC0" w:rsidRPr="00320333" w:rsidRDefault="00990EC0" w:rsidP="00990EC0">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sidR="00647F43">
              <w:rPr>
                <w:rFonts w:ascii="AngsanaUPC" w:eastAsia="Times New Roman" w:hAnsi="AngsanaUPC" w:cs="AngsanaUPC"/>
                <w:sz w:val="28"/>
                <w:szCs w:val="28"/>
                <w:lang w:val="en-US"/>
              </w:rPr>
              <w:t>50</w:t>
            </w:r>
            <w:r w:rsidRPr="007704F6">
              <w:rPr>
                <w:rFonts w:ascii="AngsanaUPC" w:eastAsia="Times New Roman" w:hAnsi="AngsanaUPC" w:cs="AngsanaUPC"/>
                <w:sz w:val="28"/>
                <w:szCs w:val="28"/>
                <w:lang w:val="en-US"/>
              </w:rPr>
              <w:t>,</w:t>
            </w:r>
            <w:r w:rsidR="00647F43">
              <w:rPr>
                <w:rFonts w:ascii="AngsanaUPC" w:eastAsia="Times New Roman" w:hAnsi="AngsanaUPC" w:cs="AngsanaUPC"/>
                <w:sz w:val="28"/>
                <w:szCs w:val="28"/>
                <w:lang w:val="en-US"/>
              </w:rPr>
              <w:t>368</w:t>
            </w:r>
          </w:p>
        </w:tc>
        <w:tc>
          <w:tcPr>
            <w:tcW w:w="1418" w:type="dxa"/>
            <w:vAlign w:val="bottom"/>
          </w:tcPr>
          <w:p w14:paraId="00931470" w14:textId="6C4A67DA" w:rsidR="00990EC0" w:rsidRPr="00EB7DFE" w:rsidRDefault="00647F43" w:rsidP="00990EC0">
            <w:pPr>
              <w:ind w:left="-29" w:right="-29"/>
              <w:jc w:val="right"/>
              <w:rPr>
                <w:rFonts w:ascii="Angsana New" w:eastAsia="Times New Roman" w:hAnsi="Angsana New"/>
                <w:sz w:val="28"/>
                <w:szCs w:val="28"/>
                <w:lang w:val="en-US"/>
              </w:rPr>
            </w:pPr>
            <w:r>
              <w:rPr>
                <w:rFonts w:ascii="AngsanaUPC" w:hAnsi="AngsanaUPC" w:cs="AngsanaUPC"/>
                <w:sz w:val="28"/>
                <w:szCs w:val="28"/>
                <w:lang w:val="en-US"/>
              </w:rPr>
              <w:t>244</w:t>
            </w:r>
            <w:r w:rsidR="00990EC0" w:rsidRPr="007704F6">
              <w:rPr>
                <w:rFonts w:ascii="AngsanaUPC" w:hAnsi="AngsanaUPC" w:cs="AngsanaUPC"/>
                <w:sz w:val="28"/>
                <w:szCs w:val="28"/>
                <w:lang w:val="en-US"/>
              </w:rPr>
              <w:t>,</w:t>
            </w:r>
            <w:r>
              <w:rPr>
                <w:rFonts w:ascii="AngsanaUPC" w:hAnsi="AngsanaUPC" w:cs="AngsanaUPC"/>
                <w:sz w:val="28"/>
                <w:szCs w:val="28"/>
                <w:lang w:val="en-US"/>
              </w:rPr>
              <w:t>960</w:t>
            </w:r>
          </w:p>
        </w:tc>
      </w:tr>
      <w:tr w:rsidR="0021350D" w:rsidRPr="00BF5B11" w14:paraId="5EC95C20" w14:textId="77777777" w:rsidTr="00990EC0">
        <w:trPr>
          <w:trHeight w:val="288"/>
        </w:trPr>
        <w:tc>
          <w:tcPr>
            <w:tcW w:w="3241" w:type="dxa"/>
            <w:noWrap/>
          </w:tcPr>
          <w:p w14:paraId="4B4D32F9" w14:textId="61348F94" w:rsidR="0021350D" w:rsidRPr="00E56B61" w:rsidRDefault="0021350D" w:rsidP="000531C6">
            <w:pPr>
              <w:ind w:left="162" w:right="-29" w:hanging="79"/>
              <w:rPr>
                <w:rFonts w:ascii="Angsana New" w:eastAsia="Times New Roman" w:hAnsi="Angsana New"/>
                <w:sz w:val="28"/>
                <w:szCs w:val="28"/>
                <w:cs/>
                <w:lang w:val="en-US"/>
              </w:rPr>
            </w:pPr>
            <w:r w:rsidRPr="00123B7F">
              <w:rPr>
                <w:rFonts w:asciiTheme="majorBidi" w:hAnsiTheme="majorBidi" w:cstheme="majorBidi"/>
                <w:sz w:val="28"/>
                <w:szCs w:val="28"/>
                <w:lang w:val="en-US"/>
              </w:rPr>
              <w:t>Short-term loans</w:t>
            </w:r>
            <w:r w:rsidR="00D0044E">
              <w:rPr>
                <w:rFonts w:asciiTheme="majorBidi" w:hAnsiTheme="majorBidi" w:cstheme="majorBidi"/>
                <w:sz w:val="28"/>
                <w:szCs w:val="28"/>
                <w:lang w:val="en-US"/>
              </w:rPr>
              <w:t xml:space="preserve"> from third parties</w:t>
            </w:r>
          </w:p>
        </w:tc>
        <w:tc>
          <w:tcPr>
            <w:tcW w:w="1417" w:type="dxa"/>
            <w:tcBorders>
              <w:top w:val="nil"/>
              <w:left w:val="nil"/>
              <w:right w:val="nil"/>
            </w:tcBorders>
            <w:noWrap/>
            <w:vAlign w:val="bottom"/>
          </w:tcPr>
          <w:p w14:paraId="5A2C2825"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top w:val="nil"/>
              <w:left w:val="nil"/>
              <w:right w:val="nil"/>
            </w:tcBorders>
            <w:vAlign w:val="bottom"/>
          </w:tcPr>
          <w:p w14:paraId="6B0CECAE" w14:textId="77777777" w:rsidR="0021350D" w:rsidRPr="00EB7DFE" w:rsidRDefault="0021350D" w:rsidP="000531C6">
            <w:pPr>
              <w:ind w:left="-29" w:right="-29"/>
              <w:jc w:val="right"/>
              <w:rPr>
                <w:rFonts w:ascii="Angsana New" w:eastAsia="Times New Roman" w:hAnsi="Angsana New"/>
                <w:sz w:val="28"/>
                <w:szCs w:val="28"/>
                <w:lang w:val="en-US"/>
              </w:rPr>
            </w:pPr>
          </w:p>
        </w:tc>
        <w:tc>
          <w:tcPr>
            <w:tcW w:w="1417" w:type="dxa"/>
            <w:tcBorders>
              <w:top w:val="nil"/>
              <w:left w:val="nil"/>
              <w:right w:val="nil"/>
            </w:tcBorders>
            <w:vAlign w:val="bottom"/>
          </w:tcPr>
          <w:p w14:paraId="69E0B5DC"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top w:val="nil"/>
              <w:left w:val="nil"/>
              <w:right w:val="nil"/>
            </w:tcBorders>
            <w:vAlign w:val="bottom"/>
          </w:tcPr>
          <w:p w14:paraId="6CADB36D" w14:textId="77777777" w:rsidR="0021350D" w:rsidRPr="000E0F49" w:rsidRDefault="0021350D" w:rsidP="000531C6">
            <w:pPr>
              <w:ind w:left="-29" w:right="-29"/>
              <w:jc w:val="right"/>
              <w:rPr>
                <w:rFonts w:ascii="Angsana New" w:eastAsia="Times New Roman" w:hAnsi="Angsana New"/>
                <w:sz w:val="28"/>
                <w:szCs w:val="28"/>
                <w:lang w:val="en-US"/>
              </w:rPr>
            </w:pPr>
          </w:p>
        </w:tc>
      </w:tr>
      <w:tr w:rsidR="00990EC0" w:rsidRPr="000E0F49" w14:paraId="5F7627F6" w14:textId="77777777" w:rsidTr="00990EC0">
        <w:trPr>
          <w:trHeight w:val="288"/>
        </w:trPr>
        <w:tc>
          <w:tcPr>
            <w:tcW w:w="3241" w:type="dxa"/>
            <w:noWrap/>
          </w:tcPr>
          <w:p w14:paraId="6DE01775" w14:textId="471996D2" w:rsidR="00990EC0" w:rsidRPr="00E56B61" w:rsidRDefault="00990EC0">
            <w:pPr>
              <w:pStyle w:val="a9"/>
              <w:numPr>
                <w:ilvl w:val="0"/>
                <w:numId w:val="2"/>
              </w:numPr>
              <w:ind w:left="342" w:right="-29" w:hanging="180"/>
              <w:rPr>
                <w:rFonts w:ascii="Angsana New" w:eastAsia="Times New Roman" w:hAnsi="Angsana New"/>
                <w:sz w:val="28"/>
                <w:szCs w:val="28"/>
                <w:cs/>
                <w:lang w:val="en-US"/>
              </w:rPr>
            </w:pPr>
            <w:r w:rsidRPr="00123B7F">
              <w:rPr>
                <w:rFonts w:asciiTheme="majorBidi" w:hAnsiTheme="majorBidi" w:cstheme="majorBidi"/>
                <w:sz w:val="28"/>
                <w:szCs w:val="28"/>
                <w:lang w:val="en-US"/>
              </w:rPr>
              <w:t>Secured</w:t>
            </w:r>
          </w:p>
        </w:tc>
        <w:tc>
          <w:tcPr>
            <w:tcW w:w="1417" w:type="dxa"/>
            <w:tcBorders>
              <w:top w:val="nil"/>
              <w:left w:val="nil"/>
              <w:right w:val="nil"/>
            </w:tcBorders>
            <w:noWrap/>
            <w:vAlign w:val="bottom"/>
          </w:tcPr>
          <w:p w14:paraId="587135B6" w14:textId="3DF88A10" w:rsidR="00990EC0" w:rsidRPr="0058689A" w:rsidRDefault="00A8042C" w:rsidP="00990EC0">
            <w:pPr>
              <w:ind w:left="-29" w:right="-29"/>
              <w:jc w:val="right"/>
              <w:rPr>
                <w:rFonts w:ascii="Angsana New" w:eastAsia="Times New Roman" w:hAnsi="Angsana New"/>
                <w:sz w:val="28"/>
                <w:szCs w:val="28"/>
                <w:lang w:val="en-US"/>
              </w:rPr>
            </w:pPr>
            <w:r w:rsidRPr="0058689A">
              <w:rPr>
                <w:rFonts w:ascii="AngsanaUPC" w:eastAsia="Times New Roman" w:hAnsi="AngsanaUPC" w:cs="AngsanaUPC" w:hint="cs"/>
                <w:sz w:val="28"/>
                <w:szCs w:val="28"/>
                <w:cs/>
                <w:lang w:val="en-US"/>
              </w:rPr>
              <w:t>112</w:t>
            </w:r>
            <w:r w:rsidR="00990EC0" w:rsidRPr="0058689A">
              <w:rPr>
                <w:rFonts w:ascii="AngsanaUPC" w:eastAsia="Times New Roman" w:hAnsi="AngsanaUPC" w:cs="AngsanaUPC"/>
                <w:sz w:val="28"/>
                <w:szCs w:val="28"/>
                <w:lang w:val="en-US"/>
              </w:rPr>
              <w:t>,</w:t>
            </w:r>
            <w:r w:rsidRPr="0058689A">
              <w:rPr>
                <w:rFonts w:ascii="AngsanaUPC" w:eastAsia="Times New Roman" w:hAnsi="AngsanaUPC" w:cs="AngsanaUPC" w:hint="cs"/>
                <w:sz w:val="28"/>
                <w:szCs w:val="28"/>
                <w:cs/>
                <w:lang w:val="en-US"/>
              </w:rPr>
              <w:t>889</w:t>
            </w:r>
          </w:p>
        </w:tc>
        <w:tc>
          <w:tcPr>
            <w:tcW w:w="1418" w:type="dxa"/>
            <w:vAlign w:val="bottom"/>
          </w:tcPr>
          <w:p w14:paraId="0A265AE4" w14:textId="7A15887D" w:rsidR="00990EC0" w:rsidRPr="0058689A" w:rsidRDefault="00990EC0" w:rsidP="00990EC0">
            <w:pPr>
              <w:ind w:left="-29" w:right="-29"/>
              <w:jc w:val="right"/>
              <w:rPr>
                <w:rFonts w:ascii="Angsana New" w:eastAsia="Times New Roman" w:hAnsi="Angsana New"/>
                <w:sz w:val="28"/>
                <w:szCs w:val="28"/>
                <w:lang w:val="en-US"/>
              </w:rPr>
            </w:pPr>
            <w:r w:rsidRPr="0058689A">
              <w:rPr>
                <w:rFonts w:ascii="AngsanaUPC" w:hAnsi="AngsanaUPC" w:cs="AngsanaUPC"/>
                <w:sz w:val="28"/>
                <w:szCs w:val="28"/>
                <w:lang w:val="en-US"/>
              </w:rPr>
              <w:t>51,500</w:t>
            </w:r>
          </w:p>
        </w:tc>
        <w:tc>
          <w:tcPr>
            <w:tcW w:w="1417" w:type="dxa"/>
            <w:tcBorders>
              <w:top w:val="nil"/>
              <w:left w:val="nil"/>
              <w:right w:val="nil"/>
            </w:tcBorders>
            <w:vAlign w:val="bottom"/>
          </w:tcPr>
          <w:p w14:paraId="7C799326" w14:textId="64A5E53B" w:rsidR="00990EC0" w:rsidRPr="0058689A" w:rsidRDefault="00990EC0" w:rsidP="00990EC0">
            <w:pPr>
              <w:ind w:left="-29" w:right="-29"/>
              <w:jc w:val="right"/>
              <w:rPr>
                <w:rFonts w:ascii="Angsana New" w:eastAsia="Times New Roman" w:hAnsi="Angsana New"/>
                <w:sz w:val="28"/>
                <w:szCs w:val="28"/>
                <w:lang w:val="en-US"/>
              </w:rPr>
            </w:pPr>
            <w:r w:rsidRPr="0058689A">
              <w:rPr>
                <w:rFonts w:ascii="AngsanaUPC" w:eastAsia="Times New Roman" w:hAnsi="AngsanaUPC" w:cs="AngsanaUPC"/>
                <w:sz w:val="28"/>
                <w:szCs w:val="28"/>
                <w:lang w:val="en-US"/>
              </w:rPr>
              <w:t>112,889</w:t>
            </w:r>
          </w:p>
        </w:tc>
        <w:tc>
          <w:tcPr>
            <w:tcW w:w="1418" w:type="dxa"/>
            <w:vAlign w:val="bottom"/>
          </w:tcPr>
          <w:p w14:paraId="5F0F0D18" w14:textId="0736F618" w:rsidR="00990EC0" w:rsidRPr="000E0F49" w:rsidRDefault="00990EC0" w:rsidP="00990EC0">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51,500</w:t>
            </w:r>
          </w:p>
        </w:tc>
      </w:tr>
      <w:tr w:rsidR="00990EC0" w:rsidRPr="000E0F49" w14:paraId="4517CCFF" w14:textId="77777777" w:rsidTr="00990EC0">
        <w:trPr>
          <w:trHeight w:val="288"/>
        </w:trPr>
        <w:tc>
          <w:tcPr>
            <w:tcW w:w="3241" w:type="dxa"/>
            <w:noWrap/>
          </w:tcPr>
          <w:p w14:paraId="52E7E4D4" w14:textId="2FF58A9C" w:rsidR="00990EC0" w:rsidRPr="00E56B61" w:rsidRDefault="00990EC0">
            <w:pPr>
              <w:pStyle w:val="a9"/>
              <w:numPr>
                <w:ilvl w:val="0"/>
                <w:numId w:val="2"/>
              </w:numPr>
              <w:ind w:left="342" w:right="-29" w:hanging="180"/>
              <w:rPr>
                <w:rFonts w:ascii="Angsana New" w:eastAsia="Times New Roman" w:hAnsi="Angsana New"/>
                <w:sz w:val="28"/>
                <w:szCs w:val="28"/>
                <w:cs/>
                <w:lang w:val="en-US"/>
              </w:rPr>
            </w:pPr>
            <w:r w:rsidRPr="00123B7F">
              <w:rPr>
                <w:rFonts w:asciiTheme="majorBidi" w:hAnsiTheme="majorBidi" w:cstheme="majorBidi"/>
                <w:sz w:val="28"/>
                <w:szCs w:val="28"/>
                <w:lang w:val="en-US"/>
              </w:rPr>
              <w:t>Unsecured</w:t>
            </w:r>
          </w:p>
        </w:tc>
        <w:tc>
          <w:tcPr>
            <w:tcW w:w="1417" w:type="dxa"/>
            <w:tcBorders>
              <w:top w:val="nil"/>
              <w:left w:val="nil"/>
              <w:right w:val="nil"/>
            </w:tcBorders>
            <w:noWrap/>
            <w:vAlign w:val="bottom"/>
          </w:tcPr>
          <w:p w14:paraId="0211C3AA" w14:textId="242F64C7" w:rsidR="00990EC0" w:rsidRPr="0058689A" w:rsidRDefault="00990EC0" w:rsidP="00990EC0">
            <w:pPr>
              <w:pBdr>
                <w:bottom w:val="single" w:sz="4" w:space="1" w:color="auto"/>
              </w:pBdr>
              <w:ind w:left="-29" w:right="-29"/>
              <w:jc w:val="right"/>
              <w:rPr>
                <w:rFonts w:ascii="Angsana New" w:eastAsia="Times New Roman" w:hAnsi="Angsana New"/>
                <w:sz w:val="28"/>
                <w:szCs w:val="28"/>
                <w:lang w:val="en-US"/>
              </w:rPr>
            </w:pPr>
            <w:r w:rsidRPr="0058689A">
              <w:rPr>
                <w:rFonts w:ascii="AngsanaUPC" w:eastAsia="Times New Roman" w:hAnsi="AngsanaUPC" w:cs="AngsanaUPC"/>
                <w:sz w:val="28"/>
                <w:szCs w:val="28"/>
                <w:lang w:val="en-US"/>
              </w:rPr>
              <w:t>43,380</w:t>
            </w:r>
          </w:p>
        </w:tc>
        <w:tc>
          <w:tcPr>
            <w:tcW w:w="1418" w:type="dxa"/>
            <w:vAlign w:val="bottom"/>
          </w:tcPr>
          <w:p w14:paraId="7E8C05BB" w14:textId="4C30430E" w:rsidR="00990EC0" w:rsidRPr="0058689A" w:rsidRDefault="00990EC0" w:rsidP="00990EC0">
            <w:pPr>
              <w:pBdr>
                <w:bottom w:val="single" w:sz="4" w:space="1" w:color="auto"/>
              </w:pBdr>
              <w:ind w:left="-29" w:right="-29"/>
              <w:jc w:val="right"/>
              <w:rPr>
                <w:rFonts w:ascii="Angsana New" w:eastAsia="Times New Roman" w:hAnsi="Angsana New"/>
                <w:sz w:val="28"/>
                <w:szCs w:val="28"/>
                <w:lang w:val="en-US"/>
              </w:rPr>
            </w:pPr>
            <w:r w:rsidRPr="0058689A">
              <w:rPr>
                <w:rFonts w:ascii="AngsanaUPC" w:hAnsi="AngsanaUPC" w:cs="AngsanaUPC"/>
                <w:sz w:val="28"/>
                <w:szCs w:val="28"/>
                <w:lang w:val="en-US"/>
              </w:rPr>
              <w:t>30,704</w:t>
            </w:r>
          </w:p>
        </w:tc>
        <w:tc>
          <w:tcPr>
            <w:tcW w:w="1417" w:type="dxa"/>
            <w:tcBorders>
              <w:top w:val="nil"/>
              <w:left w:val="nil"/>
              <w:right w:val="nil"/>
            </w:tcBorders>
            <w:vAlign w:val="bottom"/>
          </w:tcPr>
          <w:p w14:paraId="5CC4C0E2" w14:textId="19F9A2D9" w:rsidR="00990EC0" w:rsidRPr="0058689A" w:rsidRDefault="00990EC0" w:rsidP="00990EC0">
            <w:pPr>
              <w:pBdr>
                <w:bottom w:val="single" w:sz="4" w:space="1" w:color="auto"/>
              </w:pBdr>
              <w:ind w:left="-29" w:right="-29"/>
              <w:jc w:val="right"/>
              <w:rPr>
                <w:rFonts w:ascii="Angsana New" w:eastAsia="Times New Roman" w:hAnsi="Angsana New"/>
                <w:sz w:val="28"/>
                <w:szCs w:val="28"/>
                <w:lang w:val="en-US"/>
              </w:rPr>
            </w:pPr>
            <w:r w:rsidRPr="0058689A">
              <w:rPr>
                <w:rFonts w:ascii="AngsanaUPC" w:eastAsia="Times New Roman" w:hAnsi="AngsanaUPC" w:cs="AngsanaUPC"/>
                <w:sz w:val="28"/>
                <w:szCs w:val="28"/>
                <w:lang w:val="en-US"/>
              </w:rPr>
              <w:t>43,380</w:t>
            </w:r>
          </w:p>
        </w:tc>
        <w:tc>
          <w:tcPr>
            <w:tcW w:w="1418" w:type="dxa"/>
            <w:vAlign w:val="bottom"/>
          </w:tcPr>
          <w:p w14:paraId="032888E1" w14:textId="411CAA9D" w:rsidR="00990EC0" w:rsidRPr="000E0F49" w:rsidRDefault="00990EC0" w:rsidP="00990EC0">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30,704</w:t>
            </w:r>
          </w:p>
        </w:tc>
      </w:tr>
      <w:tr w:rsidR="00990EC0" w:rsidRPr="000E0F49" w14:paraId="461FA594" w14:textId="77777777" w:rsidTr="00990EC0">
        <w:trPr>
          <w:trHeight w:val="288"/>
        </w:trPr>
        <w:tc>
          <w:tcPr>
            <w:tcW w:w="3241" w:type="dxa"/>
            <w:noWrap/>
          </w:tcPr>
          <w:p w14:paraId="3D202164" w14:textId="7201649E" w:rsidR="00990EC0" w:rsidRPr="00E56B61" w:rsidRDefault="00990EC0" w:rsidP="00990EC0">
            <w:pPr>
              <w:ind w:left="-29" w:right="-29" w:hanging="79"/>
              <w:rPr>
                <w:rFonts w:ascii="Angsana New" w:eastAsia="Times New Roman" w:hAnsi="Angsana New"/>
                <w:sz w:val="28"/>
                <w:szCs w:val="28"/>
                <w:cs/>
                <w:lang w:val="en-US"/>
              </w:rPr>
            </w:pPr>
            <w:r w:rsidRPr="00123B7F">
              <w:rPr>
                <w:rFonts w:ascii="Angsana New" w:hAnsi="Angsana New"/>
                <w:b/>
                <w:bCs/>
                <w:sz w:val="28"/>
                <w:szCs w:val="28"/>
                <w:lang w:val="en-US"/>
              </w:rPr>
              <w:t>Total</w:t>
            </w:r>
          </w:p>
        </w:tc>
        <w:tc>
          <w:tcPr>
            <w:tcW w:w="1417" w:type="dxa"/>
            <w:tcBorders>
              <w:top w:val="nil"/>
              <w:left w:val="nil"/>
              <w:right w:val="nil"/>
            </w:tcBorders>
            <w:noWrap/>
            <w:vAlign w:val="bottom"/>
          </w:tcPr>
          <w:p w14:paraId="68B0CB24" w14:textId="7A081B4E" w:rsidR="00990EC0" w:rsidRPr="00B02CAD" w:rsidRDefault="00990EC0" w:rsidP="00990EC0">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156,269</w:t>
            </w:r>
          </w:p>
        </w:tc>
        <w:tc>
          <w:tcPr>
            <w:tcW w:w="1418" w:type="dxa"/>
            <w:vAlign w:val="bottom"/>
          </w:tcPr>
          <w:p w14:paraId="616E0868" w14:textId="0F3D9A9B" w:rsidR="00990EC0" w:rsidRPr="00EB7DFE" w:rsidRDefault="00990EC0" w:rsidP="00990EC0">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82,204</w:t>
            </w:r>
          </w:p>
        </w:tc>
        <w:tc>
          <w:tcPr>
            <w:tcW w:w="1417" w:type="dxa"/>
            <w:tcBorders>
              <w:top w:val="nil"/>
              <w:left w:val="nil"/>
              <w:right w:val="nil"/>
            </w:tcBorders>
            <w:vAlign w:val="bottom"/>
          </w:tcPr>
          <w:p w14:paraId="55455FF0" w14:textId="2628002A" w:rsidR="00990EC0" w:rsidRPr="00EB7DFE" w:rsidRDefault="00990EC0" w:rsidP="00990EC0">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156,269</w:t>
            </w:r>
          </w:p>
        </w:tc>
        <w:tc>
          <w:tcPr>
            <w:tcW w:w="1418" w:type="dxa"/>
            <w:vAlign w:val="bottom"/>
          </w:tcPr>
          <w:p w14:paraId="617E5214" w14:textId="4494F125" w:rsidR="00990EC0" w:rsidRPr="00EB7DFE" w:rsidRDefault="00990EC0" w:rsidP="00990EC0">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82,204</w:t>
            </w:r>
          </w:p>
        </w:tc>
      </w:tr>
      <w:tr w:rsidR="0021350D" w:rsidRPr="00BF5B11" w14:paraId="453229A0" w14:textId="77777777" w:rsidTr="00D0044E">
        <w:trPr>
          <w:trHeight w:val="767"/>
        </w:trPr>
        <w:tc>
          <w:tcPr>
            <w:tcW w:w="3241" w:type="dxa"/>
            <w:noWrap/>
          </w:tcPr>
          <w:p w14:paraId="2F4F3277" w14:textId="177CC6D5" w:rsidR="0021350D" w:rsidRPr="00E56B61" w:rsidRDefault="00D0044E" w:rsidP="007F369F">
            <w:pPr>
              <w:ind w:left="246" w:right="-29" w:hanging="180"/>
              <w:rPr>
                <w:rFonts w:asciiTheme="majorBidi" w:hAnsiTheme="majorBidi" w:cstheme="majorBidi"/>
                <w:sz w:val="28"/>
                <w:szCs w:val="28"/>
                <w:cs/>
                <w:lang w:val="en-US"/>
              </w:rPr>
            </w:pPr>
            <w:r>
              <w:rPr>
                <w:rFonts w:asciiTheme="majorBidi" w:hAnsiTheme="majorBidi" w:cstheme="majorBidi"/>
                <w:sz w:val="28"/>
                <w:szCs w:val="28"/>
                <w:lang w:val="en-US"/>
              </w:rPr>
              <w:t>C</w:t>
            </w:r>
            <w:r w:rsidRPr="00D0044E">
              <w:rPr>
                <w:rFonts w:asciiTheme="majorBidi" w:hAnsiTheme="majorBidi" w:cstheme="majorBidi"/>
                <w:sz w:val="28"/>
                <w:szCs w:val="28"/>
                <w:lang w:val="en-US"/>
              </w:rPr>
              <w:t>urrent portion of long-term loans from financial institutions</w:t>
            </w:r>
          </w:p>
        </w:tc>
        <w:tc>
          <w:tcPr>
            <w:tcW w:w="1417" w:type="dxa"/>
            <w:tcBorders>
              <w:top w:val="nil"/>
              <w:left w:val="nil"/>
              <w:right w:val="nil"/>
            </w:tcBorders>
            <w:noWrap/>
            <w:vAlign w:val="bottom"/>
          </w:tcPr>
          <w:p w14:paraId="6E6417EA"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top w:val="nil"/>
              <w:left w:val="nil"/>
              <w:right w:val="nil"/>
            </w:tcBorders>
            <w:vAlign w:val="bottom"/>
          </w:tcPr>
          <w:p w14:paraId="10F668EB" w14:textId="77777777" w:rsidR="0021350D" w:rsidRPr="00EB7DFE" w:rsidRDefault="0021350D" w:rsidP="000531C6">
            <w:pPr>
              <w:ind w:left="-29" w:right="-29"/>
              <w:jc w:val="right"/>
              <w:rPr>
                <w:rFonts w:ascii="Angsana New" w:eastAsia="Times New Roman" w:hAnsi="Angsana New"/>
                <w:sz w:val="28"/>
                <w:szCs w:val="28"/>
                <w:lang w:val="en-US"/>
              </w:rPr>
            </w:pPr>
          </w:p>
        </w:tc>
        <w:tc>
          <w:tcPr>
            <w:tcW w:w="1417" w:type="dxa"/>
            <w:tcBorders>
              <w:top w:val="nil"/>
              <w:left w:val="nil"/>
              <w:right w:val="nil"/>
            </w:tcBorders>
            <w:vAlign w:val="bottom"/>
          </w:tcPr>
          <w:p w14:paraId="5823AB0E" w14:textId="77777777" w:rsidR="0021350D" w:rsidRPr="000C534E" w:rsidRDefault="0021350D" w:rsidP="000531C6">
            <w:pPr>
              <w:ind w:left="-29" w:right="-29"/>
              <w:jc w:val="right"/>
              <w:rPr>
                <w:rFonts w:ascii="Angsana New" w:eastAsia="Times New Roman" w:hAnsi="Angsana New"/>
                <w:sz w:val="28"/>
                <w:szCs w:val="28"/>
                <w:lang w:val="en-US"/>
              </w:rPr>
            </w:pPr>
          </w:p>
        </w:tc>
        <w:tc>
          <w:tcPr>
            <w:tcW w:w="1418" w:type="dxa"/>
            <w:tcBorders>
              <w:top w:val="nil"/>
              <w:left w:val="nil"/>
              <w:right w:val="nil"/>
            </w:tcBorders>
            <w:vAlign w:val="bottom"/>
          </w:tcPr>
          <w:p w14:paraId="6B660DF4" w14:textId="77777777" w:rsidR="0021350D" w:rsidRPr="000E0F49" w:rsidRDefault="0021350D" w:rsidP="000531C6">
            <w:pPr>
              <w:ind w:left="-29" w:right="-29"/>
              <w:jc w:val="right"/>
              <w:rPr>
                <w:rFonts w:ascii="Angsana New" w:eastAsia="Times New Roman" w:hAnsi="Angsana New"/>
                <w:sz w:val="28"/>
                <w:szCs w:val="28"/>
                <w:lang w:val="en-US"/>
              </w:rPr>
            </w:pPr>
          </w:p>
        </w:tc>
      </w:tr>
      <w:tr w:rsidR="00990EC0" w:rsidRPr="000E0F49" w14:paraId="769A2F57" w14:textId="77777777" w:rsidTr="00990EC0">
        <w:trPr>
          <w:trHeight w:val="288"/>
        </w:trPr>
        <w:tc>
          <w:tcPr>
            <w:tcW w:w="3241" w:type="dxa"/>
            <w:noWrap/>
          </w:tcPr>
          <w:p w14:paraId="3073ACD4" w14:textId="76B958AC" w:rsidR="00990EC0" w:rsidRPr="00E56B61" w:rsidRDefault="00990EC0">
            <w:pPr>
              <w:pStyle w:val="a9"/>
              <w:numPr>
                <w:ilvl w:val="0"/>
                <w:numId w:val="2"/>
              </w:numPr>
              <w:ind w:left="342" w:right="-29" w:hanging="180"/>
              <w:rPr>
                <w:rFonts w:asciiTheme="majorBidi" w:hAnsiTheme="majorBidi" w:cstheme="majorBidi"/>
                <w:spacing w:val="-14"/>
                <w:sz w:val="28"/>
                <w:szCs w:val="28"/>
                <w:cs/>
                <w:lang w:val="en-US"/>
              </w:rPr>
            </w:pPr>
            <w:r w:rsidRPr="00123B7F">
              <w:rPr>
                <w:rFonts w:asciiTheme="majorBidi" w:hAnsiTheme="majorBidi" w:cstheme="majorBidi"/>
                <w:sz w:val="28"/>
                <w:szCs w:val="28"/>
                <w:lang w:val="en-US"/>
              </w:rPr>
              <w:t>Secured</w:t>
            </w:r>
          </w:p>
        </w:tc>
        <w:tc>
          <w:tcPr>
            <w:tcW w:w="1417" w:type="dxa"/>
            <w:tcBorders>
              <w:top w:val="nil"/>
              <w:left w:val="nil"/>
              <w:right w:val="nil"/>
            </w:tcBorders>
            <w:noWrap/>
            <w:vAlign w:val="bottom"/>
          </w:tcPr>
          <w:p w14:paraId="5AF91F85" w14:textId="3EEC5910" w:rsidR="00990EC0" w:rsidRPr="001A748A" w:rsidRDefault="00990EC0" w:rsidP="00990EC0">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sidR="00A8042C">
              <w:rPr>
                <w:rFonts w:ascii="AngsanaUPC" w:eastAsia="Times New Roman" w:hAnsi="AngsanaUPC" w:cs="AngsanaUPC" w:hint="cs"/>
                <w:sz w:val="28"/>
                <w:szCs w:val="28"/>
                <w:cs/>
                <w:lang w:val="en-US"/>
              </w:rPr>
              <w:t>11</w:t>
            </w:r>
            <w:r w:rsidRPr="007704F6">
              <w:rPr>
                <w:rFonts w:ascii="AngsanaUPC" w:eastAsia="Times New Roman" w:hAnsi="AngsanaUPC" w:cs="AngsanaUPC"/>
                <w:sz w:val="28"/>
                <w:szCs w:val="28"/>
                <w:lang w:val="en-US"/>
              </w:rPr>
              <w:t>,</w:t>
            </w:r>
            <w:r w:rsidR="00A8042C">
              <w:rPr>
                <w:rFonts w:ascii="AngsanaUPC" w:eastAsia="Times New Roman" w:hAnsi="AngsanaUPC" w:cs="AngsanaUPC" w:hint="cs"/>
                <w:sz w:val="28"/>
                <w:szCs w:val="28"/>
                <w:cs/>
                <w:lang w:val="en-US"/>
              </w:rPr>
              <w:t>719</w:t>
            </w:r>
          </w:p>
        </w:tc>
        <w:tc>
          <w:tcPr>
            <w:tcW w:w="1418" w:type="dxa"/>
            <w:vAlign w:val="bottom"/>
          </w:tcPr>
          <w:p w14:paraId="223B0F94" w14:textId="5ED4945F" w:rsidR="00990EC0" w:rsidRPr="00EB7DFE" w:rsidRDefault="00990EC0" w:rsidP="00990EC0">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w:t>
            </w:r>
            <w:r w:rsidR="00A8042C">
              <w:rPr>
                <w:rFonts w:ascii="AngsanaUPC" w:hAnsi="AngsanaUPC" w:cs="AngsanaUPC" w:hint="cs"/>
                <w:sz w:val="28"/>
                <w:szCs w:val="28"/>
                <w:cs/>
                <w:lang w:val="en-US"/>
              </w:rPr>
              <w:t>09</w:t>
            </w:r>
            <w:r w:rsidRPr="007704F6">
              <w:rPr>
                <w:rFonts w:ascii="AngsanaUPC" w:hAnsi="AngsanaUPC" w:cs="AngsanaUPC"/>
                <w:sz w:val="28"/>
                <w:szCs w:val="28"/>
                <w:lang w:val="en-US"/>
              </w:rPr>
              <w:t>,</w:t>
            </w:r>
            <w:r w:rsidR="00A8042C">
              <w:rPr>
                <w:rFonts w:ascii="AngsanaUPC" w:hAnsi="AngsanaUPC" w:cs="AngsanaUPC" w:hint="cs"/>
                <w:sz w:val="28"/>
                <w:szCs w:val="28"/>
                <w:cs/>
                <w:lang w:val="en-US"/>
              </w:rPr>
              <w:t>016</w:t>
            </w:r>
          </w:p>
        </w:tc>
        <w:tc>
          <w:tcPr>
            <w:tcW w:w="1417" w:type="dxa"/>
            <w:tcBorders>
              <w:top w:val="nil"/>
              <w:left w:val="nil"/>
              <w:right w:val="nil"/>
            </w:tcBorders>
            <w:vAlign w:val="bottom"/>
          </w:tcPr>
          <w:p w14:paraId="4ED16793" w14:textId="4D878BDD" w:rsidR="00990EC0" w:rsidRPr="000E0F49" w:rsidRDefault="00A8042C" w:rsidP="00990EC0">
            <w:pPr>
              <w:ind w:left="-29" w:right="-29"/>
              <w:jc w:val="right"/>
              <w:rPr>
                <w:rFonts w:ascii="Angsana New" w:eastAsia="Times New Roman" w:hAnsi="Angsana New"/>
                <w:sz w:val="28"/>
                <w:szCs w:val="28"/>
                <w:lang w:val="en-US"/>
              </w:rPr>
            </w:pPr>
            <w:r>
              <w:rPr>
                <w:rFonts w:ascii="AngsanaUPC" w:hAnsi="AngsanaUPC" w:cs="AngsanaUPC" w:hint="cs"/>
                <w:sz w:val="28"/>
                <w:szCs w:val="28"/>
                <w:cs/>
                <w:lang w:val="en-US"/>
              </w:rPr>
              <w:t>197</w:t>
            </w:r>
            <w:r w:rsidR="00990EC0" w:rsidRPr="007704F6">
              <w:rPr>
                <w:rFonts w:ascii="AngsanaUPC" w:hAnsi="AngsanaUPC" w:cs="AngsanaUPC"/>
                <w:sz w:val="28"/>
                <w:szCs w:val="28"/>
                <w:lang w:val="en-US"/>
              </w:rPr>
              <w:t>,</w:t>
            </w:r>
            <w:r>
              <w:rPr>
                <w:rFonts w:ascii="AngsanaUPC" w:hAnsi="AngsanaUPC" w:cs="AngsanaUPC" w:hint="cs"/>
                <w:sz w:val="28"/>
                <w:szCs w:val="28"/>
                <w:cs/>
                <w:lang w:val="en-US"/>
              </w:rPr>
              <w:t>566</w:t>
            </w:r>
          </w:p>
        </w:tc>
        <w:tc>
          <w:tcPr>
            <w:tcW w:w="1418" w:type="dxa"/>
            <w:vAlign w:val="bottom"/>
          </w:tcPr>
          <w:p w14:paraId="527F3ED4" w14:textId="575761C0" w:rsidR="00990EC0" w:rsidRPr="000E0F49" w:rsidRDefault="00A8042C" w:rsidP="00990EC0">
            <w:pPr>
              <w:ind w:left="-29" w:right="-29"/>
              <w:jc w:val="right"/>
              <w:rPr>
                <w:rFonts w:ascii="Angsana New" w:eastAsia="Times New Roman" w:hAnsi="Angsana New"/>
                <w:sz w:val="28"/>
                <w:szCs w:val="28"/>
                <w:lang w:val="en-US"/>
              </w:rPr>
            </w:pPr>
            <w:r>
              <w:rPr>
                <w:rFonts w:ascii="AngsanaUPC" w:hAnsi="AngsanaUPC" w:cs="AngsanaUPC" w:hint="cs"/>
                <w:sz w:val="28"/>
                <w:szCs w:val="28"/>
                <w:cs/>
                <w:lang w:val="en-US"/>
              </w:rPr>
              <w:t>197</w:t>
            </w:r>
            <w:r w:rsidR="00990EC0" w:rsidRPr="007704F6">
              <w:rPr>
                <w:rFonts w:ascii="AngsanaUPC" w:hAnsi="AngsanaUPC" w:cs="AngsanaUPC"/>
                <w:sz w:val="28"/>
                <w:szCs w:val="28"/>
                <w:lang w:val="en-US"/>
              </w:rPr>
              <w:t>,</w:t>
            </w:r>
            <w:r>
              <w:rPr>
                <w:rFonts w:ascii="AngsanaUPC" w:hAnsi="AngsanaUPC" w:cs="AngsanaUPC" w:hint="cs"/>
                <w:sz w:val="28"/>
                <w:szCs w:val="28"/>
                <w:cs/>
                <w:lang w:val="en-US"/>
              </w:rPr>
              <w:t>566</w:t>
            </w:r>
          </w:p>
        </w:tc>
      </w:tr>
      <w:tr w:rsidR="00990EC0" w:rsidRPr="000E0F49" w14:paraId="43D3DF6B" w14:textId="77777777" w:rsidTr="00990EC0">
        <w:trPr>
          <w:trHeight w:val="288"/>
        </w:trPr>
        <w:tc>
          <w:tcPr>
            <w:tcW w:w="3241" w:type="dxa"/>
            <w:noWrap/>
          </w:tcPr>
          <w:p w14:paraId="14172521" w14:textId="6D590C1E" w:rsidR="00990EC0" w:rsidRPr="00E56B61" w:rsidRDefault="00990EC0">
            <w:pPr>
              <w:pStyle w:val="a9"/>
              <w:numPr>
                <w:ilvl w:val="0"/>
                <w:numId w:val="2"/>
              </w:numPr>
              <w:ind w:left="342" w:right="-29" w:hanging="180"/>
              <w:rPr>
                <w:rFonts w:ascii="Angsana New" w:eastAsia="Times New Roman" w:hAnsi="Angsana New"/>
                <w:sz w:val="28"/>
                <w:szCs w:val="28"/>
                <w:cs/>
                <w:lang w:val="en-US"/>
              </w:rPr>
            </w:pPr>
            <w:r w:rsidRPr="00123B7F">
              <w:rPr>
                <w:rFonts w:asciiTheme="majorBidi" w:hAnsiTheme="majorBidi" w:cstheme="majorBidi"/>
                <w:sz w:val="28"/>
                <w:szCs w:val="28"/>
                <w:lang w:val="en-US"/>
              </w:rPr>
              <w:t>Unsecured</w:t>
            </w:r>
          </w:p>
        </w:tc>
        <w:tc>
          <w:tcPr>
            <w:tcW w:w="1417" w:type="dxa"/>
            <w:tcBorders>
              <w:top w:val="nil"/>
              <w:left w:val="nil"/>
              <w:right w:val="nil"/>
            </w:tcBorders>
            <w:noWrap/>
            <w:vAlign w:val="bottom"/>
          </w:tcPr>
          <w:p w14:paraId="063DA803" w14:textId="2094B63A" w:rsidR="00990EC0" w:rsidRPr="001A748A" w:rsidRDefault="00990EC0" w:rsidP="00990EC0">
            <w:pPr>
              <w:pBdr>
                <w:bottom w:val="single" w:sz="4" w:space="1" w:color="auto"/>
              </w:pBd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1,477</w:t>
            </w:r>
          </w:p>
        </w:tc>
        <w:tc>
          <w:tcPr>
            <w:tcW w:w="1418" w:type="dxa"/>
            <w:vAlign w:val="bottom"/>
          </w:tcPr>
          <w:p w14:paraId="06631DEF" w14:textId="49B1B195" w:rsidR="00990EC0" w:rsidRPr="00EB7DFE" w:rsidRDefault="00990EC0" w:rsidP="00990EC0">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1,747</w:t>
            </w:r>
          </w:p>
        </w:tc>
        <w:tc>
          <w:tcPr>
            <w:tcW w:w="1417" w:type="dxa"/>
            <w:tcBorders>
              <w:top w:val="nil"/>
              <w:left w:val="nil"/>
              <w:right w:val="nil"/>
            </w:tcBorders>
            <w:vAlign w:val="bottom"/>
          </w:tcPr>
          <w:p w14:paraId="23801F0F" w14:textId="4876E92F" w:rsidR="00990EC0" w:rsidRPr="000E0F49" w:rsidRDefault="00990EC0" w:rsidP="00990EC0">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1,477</w:t>
            </w:r>
          </w:p>
        </w:tc>
        <w:tc>
          <w:tcPr>
            <w:tcW w:w="1418" w:type="dxa"/>
            <w:vAlign w:val="bottom"/>
          </w:tcPr>
          <w:p w14:paraId="05345600" w14:textId="6A44F775" w:rsidR="00990EC0" w:rsidRPr="000E0F49" w:rsidRDefault="00990EC0" w:rsidP="00990EC0">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1,477</w:t>
            </w:r>
          </w:p>
        </w:tc>
      </w:tr>
      <w:tr w:rsidR="00990EC0" w:rsidRPr="000E0F49" w14:paraId="6F15D7F1" w14:textId="77777777" w:rsidTr="00990EC0">
        <w:trPr>
          <w:trHeight w:val="288"/>
        </w:trPr>
        <w:tc>
          <w:tcPr>
            <w:tcW w:w="3241" w:type="dxa"/>
            <w:noWrap/>
          </w:tcPr>
          <w:p w14:paraId="322EE629" w14:textId="0ACE796C" w:rsidR="00990EC0" w:rsidRPr="00E56B61" w:rsidRDefault="00990EC0" w:rsidP="00990EC0">
            <w:pPr>
              <w:ind w:left="-29" w:right="-29" w:hanging="79"/>
              <w:rPr>
                <w:rFonts w:ascii="Angsana New" w:eastAsia="Times New Roman" w:hAnsi="Angsana New"/>
                <w:sz w:val="28"/>
                <w:szCs w:val="28"/>
                <w:cs/>
                <w:lang w:val="en-US"/>
              </w:rPr>
            </w:pPr>
            <w:r w:rsidRPr="00123B7F">
              <w:rPr>
                <w:rFonts w:asciiTheme="majorBidi" w:hAnsiTheme="majorBidi" w:cstheme="majorBidi"/>
                <w:b/>
                <w:bCs/>
                <w:sz w:val="28"/>
                <w:szCs w:val="28"/>
                <w:lang w:val="en-US"/>
              </w:rPr>
              <w:t>Total</w:t>
            </w:r>
          </w:p>
        </w:tc>
        <w:tc>
          <w:tcPr>
            <w:tcW w:w="1417" w:type="dxa"/>
            <w:tcBorders>
              <w:top w:val="nil"/>
              <w:left w:val="nil"/>
              <w:right w:val="nil"/>
            </w:tcBorders>
            <w:noWrap/>
            <w:vAlign w:val="bottom"/>
          </w:tcPr>
          <w:p w14:paraId="62AEC21D" w14:textId="5E533670" w:rsidR="00990EC0" w:rsidRPr="001A748A" w:rsidRDefault="00990EC0" w:rsidP="00990EC0">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sidR="00A8042C">
              <w:rPr>
                <w:rFonts w:ascii="AngsanaUPC" w:eastAsia="Times New Roman" w:hAnsi="AngsanaUPC" w:cs="AngsanaUPC" w:hint="cs"/>
                <w:sz w:val="28"/>
                <w:szCs w:val="28"/>
                <w:cs/>
                <w:lang w:val="en-US"/>
              </w:rPr>
              <w:t>13</w:t>
            </w:r>
            <w:r w:rsidRPr="007704F6">
              <w:rPr>
                <w:rFonts w:ascii="AngsanaUPC" w:eastAsia="Times New Roman" w:hAnsi="AngsanaUPC" w:cs="AngsanaUPC"/>
                <w:sz w:val="28"/>
                <w:szCs w:val="28"/>
                <w:lang w:val="en-US"/>
              </w:rPr>
              <w:t>,</w:t>
            </w:r>
            <w:r w:rsidR="00A8042C">
              <w:rPr>
                <w:rFonts w:ascii="AngsanaUPC" w:eastAsia="Times New Roman" w:hAnsi="AngsanaUPC" w:cs="AngsanaUPC" w:hint="cs"/>
                <w:sz w:val="28"/>
                <w:szCs w:val="28"/>
                <w:cs/>
                <w:lang w:val="en-US"/>
              </w:rPr>
              <w:t>196</w:t>
            </w:r>
          </w:p>
        </w:tc>
        <w:tc>
          <w:tcPr>
            <w:tcW w:w="1418" w:type="dxa"/>
            <w:vAlign w:val="bottom"/>
          </w:tcPr>
          <w:p w14:paraId="6559C95F" w14:textId="2DD9C3FC" w:rsidR="00990EC0" w:rsidRPr="00EB7DFE" w:rsidRDefault="00990EC0" w:rsidP="00990EC0">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w:t>
            </w:r>
            <w:r w:rsidR="00A8042C">
              <w:rPr>
                <w:rFonts w:ascii="AngsanaUPC" w:hAnsi="AngsanaUPC" w:cs="AngsanaUPC" w:hint="cs"/>
                <w:sz w:val="28"/>
                <w:szCs w:val="28"/>
                <w:cs/>
                <w:lang w:val="en-US"/>
              </w:rPr>
              <w:t>10</w:t>
            </w:r>
            <w:r w:rsidRPr="007704F6">
              <w:rPr>
                <w:rFonts w:ascii="AngsanaUPC" w:hAnsi="AngsanaUPC" w:cs="AngsanaUPC"/>
                <w:sz w:val="28"/>
                <w:szCs w:val="28"/>
                <w:lang w:val="en-US"/>
              </w:rPr>
              <w:t>,</w:t>
            </w:r>
            <w:r w:rsidR="00A8042C">
              <w:rPr>
                <w:rFonts w:ascii="AngsanaUPC" w:hAnsi="AngsanaUPC" w:cs="AngsanaUPC" w:hint="cs"/>
                <w:sz w:val="28"/>
                <w:szCs w:val="28"/>
                <w:cs/>
                <w:lang w:val="en-US"/>
              </w:rPr>
              <w:t>763</w:t>
            </w:r>
          </w:p>
        </w:tc>
        <w:tc>
          <w:tcPr>
            <w:tcW w:w="1417" w:type="dxa"/>
            <w:tcBorders>
              <w:top w:val="nil"/>
              <w:left w:val="nil"/>
              <w:right w:val="nil"/>
            </w:tcBorders>
            <w:vAlign w:val="bottom"/>
          </w:tcPr>
          <w:p w14:paraId="408F1E7F" w14:textId="7A5CA057" w:rsidR="00990EC0" w:rsidRPr="00EB7DFE" w:rsidRDefault="00A8042C" w:rsidP="00990EC0">
            <w:pPr>
              <w:ind w:left="-29" w:right="-29"/>
              <w:jc w:val="right"/>
              <w:rPr>
                <w:rFonts w:ascii="Angsana New" w:eastAsia="Times New Roman" w:hAnsi="Angsana New"/>
                <w:sz w:val="28"/>
                <w:szCs w:val="28"/>
                <w:lang w:val="en-US"/>
              </w:rPr>
            </w:pPr>
            <w:r>
              <w:rPr>
                <w:rFonts w:ascii="AngsanaUPC" w:hAnsi="AngsanaUPC" w:cs="AngsanaUPC" w:hint="cs"/>
                <w:sz w:val="28"/>
                <w:szCs w:val="28"/>
                <w:cs/>
                <w:lang w:val="en-US"/>
              </w:rPr>
              <w:t>199</w:t>
            </w:r>
            <w:r w:rsidR="00990EC0" w:rsidRPr="007704F6">
              <w:rPr>
                <w:rFonts w:ascii="AngsanaUPC" w:hAnsi="AngsanaUPC" w:cs="AngsanaUPC"/>
                <w:sz w:val="28"/>
                <w:szCs w:val="28"/>
                <w:lang w:val="en-US"/>
              </w:rPr>
              <w:t>,</w:t>
            </w:r>
            <w:r>
              <w:rPr>
                <w:rFonts w:ascii="AngsanaUPC" w:hAnsi="AngsanaUPC" w:cs="AngsanaUPC" w:hint="cs"/>
                <w:sz w:val="28"/>
                <w:szCs w:val="28"/>
                <w:cs/>
                <w:lang w:val="en-US"/>
              </w:rPr>
              <w:t>043</w:t>
            </w:r>
          </w:p>
        </w:tc>
        <w:tc>
          <w:tcPr>
            <w:tcW w:w="1418" w:type="dxa"/>
            <w:vAlign w:val="bottom"/>
          </w:tcPr>
          <w:p w14:paraId="4D91D7EF" w14:textId="310D948E" w:rsidR="00990EC0" w:rsidRPr="00EB7DFE" w:rsidRDefault="00A8042C" w:rsidP="00990EC0">
            <w:pPr>
              <w:ind w:left="-29" w:right="-29"/>
              <w:jc w:val="right"/>
              <w:rPr>
                <w:rFonts w:ascii="Angsana New" w:eastAsia="Times New Roman" w:hAnsi="Angsana New"/>
                <w:sz w:val="28"/>
                <w:szCs w:val="28"/>
                <w:lang w:val="en-US"/>
              </w:rPr>
            </w:pPr>
            <w:r>
              <w:rPr>
                <w:rFonts w:ascii="AngsanaUPC" w:hAnsi="AngsanaUPC" w:cs="AngsanaUPC" w:hint="cs"/>
                <w:sz w:val="28"/>
                <w:szCs w:val="28"/>
                <w:cs/>
                <w:lang w:val="en-US"/>
              </w:rPr>
              <w:t>199</w:t>
            </w:r>
            <w:r w:rsidR="00990EC0" w:rsidRPr="007704F6">
              <w:rPr>
                <w:rFonts w:ascii="AngsanaUPC" w:hAnsi="AngsanaUPC" w:cs="AngsanaUPC"/>
                <w:sz w:val="28"/>
                <w:szCs w:val="28"/>
                <w:lang w:val="en-US"/>
              </w:rPr>
              <w:t>,</w:t>
            </w:r>
            <w:r>
              <w:rPr>
                <w:rFonts w:ascii="AngsanaUPC" w:hAnsi="AngsanaUPC" w:cs="AngsanaUPC" w:hint="cs"/>
                <w:sz w:val="28"/>
                <w:szCs w:val="28"/>
                <w:cs/>
                <w:lang w:val="en-US"/>
              </w:rPr>
              <w:t>043</w:t>
            </w:r>
          </w:p>
        </w:tc>
      </w:tr>
      <w:tr w:rsidR="007F0471" w:rsidRPr="000E0F49" w14:paraId="59763166" w14:textId="77777777" w:rsidTr="00990EC0">
        <w:trPr>
          <w:trHeight w:val="288"/>
        </w:trPr>
        <w:tc>
          <w:tcPr>
            <w:tcW w:w="3241" w:type="dxa"/>
            <w:noWrap/>
          </w:tcPr>
          <w:p w14:paraId="340A3CE0" w14:textId="76EE1EEF" w:rsidR="007F0471" w:rsidRPr="00E56B61" w:rsidRDefault="007F0471" w:rsidP="007F369F">
            <w:pPr>
              <w:ind w:left="246" w:right="-29" w:hanging="180"/>
              <w:rPr>
                <w:rFonts w:ascii="Angsana New" w:eastAsia="Times New Roman" w:hAnsi="Angsana New"/>
                <w:sz w:val="28"/>
                <w:szCs w:val="28"/>
                <w:cs/>
                <w:lang w:val="en-US"/>
              </w:rPr>
            </w:pPr>
            <w:r w:rsidRPr="00425C35">
              <w:rPr>
                <w:rFonts w:asciiTheme="majorBidi" w:hAnsiTheme="majorBidi" w:cstheme="majorBidi"/>
                <w:sz w:val="28"/>
                <w:szCs w:val="28"/>
                <w:lang w:val="en-US"/>
              </w:rPr>
              <w:t>Current portion of finance lease liabilities</w:t>
            </w:r>
          </w:p>
        </w:tc>
        <w:tc>
          <w:tcPr>
            <w:tcW w:w="1417" w:type="dxa"/>
            <w:tcBorders>
              <w:top w:val="nil"/>
              <w:left w:val="nil"/>
              <w:right w:val="nil"/>
            </w:tcBorders>
            <w:noWrap/>
            <w:vAlign w:val="bottom"/>
          </w:tcPr>
          <w:p w14:paraId="0BE71924" w14:textId="6FF4401A" w:rsidR="007F0471" w:rsidRPr="000E0F49" w:rsidRDefault="007F0471" w:rsidP="007F0471">
            <w:pPr>
              <w:ind w:left="-29" w:right="-29"/>
              <w:jc w:val="right"/>
              <w:rPr>
                <w:rFonts w:ascii="Angsana New" w:eastAsia="Times New Roman" w:hAnsi="Angsana New"/>
                <w:sz w:val="28"/>
                <w:szCs w:val="28"/>
                <w:lang w:val="en-US"/>
              </w:rPr>
            </w:pPr>
            <w:r w:rsidRPr="00422675">
              <w:rPr>
                <w:rFonts w:ascii="AngsanaUPC" w:eastAsia="Times New Roman" w:hAnsi="AngsanaUPC" w:cs="AngsanaUPC"/>
                <w:sz w:val="28"/>
                <w:szCs w:val="28"/>
                <w:lang w:val="en-US"/>
              </w:rPr>
              <w:t>91,773</w:t>
            </w:r>
          </w:p>
        </w:tc>
        <w:tc>
          <w:tcPr>
            <w:tcW w:w="1418" w:type="dxa"/>
            <w:vAlign w:val="bottom"/>
          </w:tcPr>
          <w:p w14:paraId="3BBC2E4E" w14:textId="6D051AC6" w:rsidR="007F0471" w:rsidRPr="00EB7DFE" w:rsidRDefault="007F0471" w:rsidP="007F0471">
            <w:pPr>
              <w:ind w:left="-29" w:right="-29"/>
              <w:jc w:val="right"/>
              <w:rPr>
                <w:rFonts w:ascii="Angsana New" w:eastAsia="Times New Roman" w:hAnsi="Angsana New"/>
                <w:sz w:val="28"/>
                <w:szCs w:val="28"/>
                <w:lang w:val="en-US"/>
              </w:rPr>
            </w:pPr>
            <w:r w:rsidRPr="00422675">
              <w:rPr>
                <w:rFonts w:ascii="AngsanaUPC" w:hAnsi="AngsanaUPC" w:cs="AngsanaUPC"/>
                <w:sz w:val="28"/>
                <w:szCs w:val="28"/>
                <w:lang w:val="en-US"/>
              </w:rPr>
              <w:t>76,170</w:t>
            </w:r>
          </w:p>
        </w:tc>
        <w:tc>
          <w:tcPr>
            <w:tcW w:w="1417" w:type="dxa"/>
            <w:tcBorders>
              <w:top w:val="nil"/>
              <w:left w:val="nil"/>
              <w:right w:val="nil"/>
            </w:tcBorders>
            <w:vAlign w:val="bottom"/>
          </w:tcPr>
          <w:p w14:paraId="3D4930F7" w14:textId="0E401EDD" w:rsidR="007F0471" w:rsidRPr="000E0F49" w:rsidRDefault="007F0471" w:rsidP="007F0471">
            <w:pPr>
              <w:ind w:left="-29" w:right="-29"/>
              <w:jc w:val="right"/>
              <w:rPr>
                <w:rFonts w:ascii="Angsana New" w:eastAsia="Times New Roman" w:hAnsi="Angsana New"/>
                <w:sz w:val="28"/>
                <w:szCs w:val="28"/>
                <w:lang w:val="en-US"/>
              </w:rPr>
            </w:pPr>
            <w:r w:rsidRPr="00422675">
              <w:rPr>
                <w:rFonts w:ascii="AngsanaUPC" w:eastAsia="Times New Roman" w:hAnsi="AngsanaUPC" w:cs="AngsanaUPC"/>
                <w:sz w:val="28"/>
                <w:szCs w:val="28"/>
                <w:lang w:val="en-US"/>
              </w:rPr>
              <w:t>91,773</w:t>
            </w:r>
          </w:p>
        </w:tc>
        <w:tc>
          <w:tcPr>
            <w:tcW w:w="1418" w:type="dxa"/>
            <w:vAlign w:val="bottom"/>
          </w:tcPr>
          <w:p w14:paraId="3BE84A46" w14:textId="3115FCB8" w:rsidR="007F0471" w:rsidRPr="000E0F49" w:rsidRDefault="007F0471" w:rsidP="007F0471">
            <w:pPr>
              <w:ind w:left="-29" w:right="-29"/>
              <w:jc w:val="right"/>
              <w:rPr>
                <w:rFonts w:ascii="Angsana New" w:eastAsia="Times New Roman" w:hAnsi="Angsana New"/>
                <w:sz w:val="28"/>
                <w:szCs w:val="28"/>
                <w:lang w:val="en-US"/>
              </w:rPr>
            </w:pPr>
            <w:r w:rsidRPr="00422675">
              <w:rPr>
                <w:rFonts w:ascii="AngsanaUPC" w:hAnsi="AngsanaUPC" w:cs="AngsanaUPC"/>
                <w:sz w:val="28"/>
                <w:szCs w:val="28"/>
                <w:lang w:val="en-US"/>
              </w:rPr>
              <w:t>76,170</w:t>
            </w:r>
          </w:p>
        </w:tc>
      </w:tr>
      <w:tr w:rsidR="007F0471" w:rsidRPr="000E0F49" w14:paraId="12613E25" w14:textId="77777777" w:rsidTr="00990EC0">
        <w:trPr>
          <w:trHeight w:val="288"/>
        </w:trPr>
        <w:tc>
          <w:tcPr>
            <w:tcW w:w="3241" w:type="dxa"/>
            <w:noWrap/>
          </w:tcPr>
          <w:p w14:paraId="26520B52" w14:textId="7BA07E7C" w:rsidR="007F0471" w:rsidRPr="00E56B61" w:rsidRDefault="007F0471" w:rsidP="007F0471">
            <w:pPr>
              <w:ind w:left="162" w:right="-29" w:hanging="79"/>
              <w:rPr>
                <w:rFonts w:ascii="Angsana New" w:eastAsia="Times New Roman" w:hAnsi="Angsana New"/>
                <w:sz w:val="28"/>
                <w:szCs w:val="28"/>
                <w:cs/>
                <w:lang w:val="en-US"/>
              </w:rPr>
            </w:pPr>
            <w:r w:rsidRPr="00425C35">
              <w:rPr>
                <w:rFonts w:asciiTheme="majorBidi" w:hAnsiTheme="majorBidi" w:cstheme="majorBidi"/>
                <w:sz w:val="28"/>
                <w:szCs w:val="28"/>
                <w:lang w:val="en-US"/>
              </w:rPr>
              <w:t>Debenture</w:t>
            </w:r>
          </w:p>
        </w:tc>
        <w:tc>
          <w:tcPr>
            <w:tcW w:w="1417" w:type="dxa"/>
            <w:tcBorders>
              <w:top w:val="nil"/>
              <w:left w:val="nil"/>
              <w:right w:val="nil"/>
            </w:tcBorders>
            <w:noWrap/>
            <w:vAlign w:val="bottom"/>
          </w:tcPr>
          <w:p w14:paraId="07CC5CA9" w14:textId="405B7832" w:rsidR="007F0471" w:rsidRPr="008B495E" w:rsidRDefault="007F0471" w:rsidP="007F0471">
            <w:pPr>
              <w:ind w:left="-29"/>
              <w:jc w:val="right"/>
              <w:rPr>
                <w:rFonts w:ascii="Angsana New" w:eastAsia="Times New Roman" w:hAnsi="Angsana New"/>
                <w:sz w:val="28"/>
                <w:szCs w:val="28"/>
                <w:lang w:val="en-US"/>
              </w:rPr>
            </w:pPr>
            <w:r w:rsidRPr="007704F6">
              <w:rPr>
                <w:rFonts w:ascii="AngsanaUPC" w:hAnsi="AngsanaUPC" w:cs="AngsanaUPC"/>
                <w:sz w:val="28"/>
                <w:szCs w:val="28"/>
                <w:lang w:val="en-US"/>
              </w:rPr>
              <w:t>745,508</w:t>
            </w:r>
          </w:p>
        </w:tc>
        <w:tc>
          <w:tcPr>
            <w:tcW w:w="1418" w:type="dxa"/>
            <w:vAlign w:val="bottom"/>
          </w:tcPr>
          <w:p w14:paraId="460B7D49" w14:textId="10290E2C" w:rsidR="007F0471" w:rsidRPr="008B495E"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745,508</w:t>
            </w:r>
          </w:p>
        </w:tc>
        <w:tc>
          <w:tcPr>
            <w:tcW w:w="1417" w:type="dxa"/>
            <w:tcBorders>
              <w:top w:val="nil"/>
              <w:left w:val="nil"/>
              <w:right w:val="nil"/>
            </w:tcBorders>
            <w:vAlign w:val="bottom"/>
          </w:tcPr>
          <w:p w14:paraId="41D234B5" w14:textId="42BA5C2C" w:rsidR="007F0471" w:rsidRPr="008B495E" w:rsidRDefault="007F0471" w:rsidP="007F0471">
            <w:pPr>
              <w:ind w:left="-29"/>
              <w:jc w:val="right"/>
              <w:rPr>
                <w:rFonts w:ascii="Angsana New" w:eastAsia="Times New Roman" w:hAnsi="Angsana New"/>
                <w:sz w:val="28"/>
                <w:szCs w:val="28"/>
                <w:lang w:val="en-US"/>
              </w:rPr>
            </w:pPr>
            <w:r w:rsidRPr="007704F6">
              <w:rPr>
                <w:rFonts w:ascii="AngsanaUPC" w:hAnsi="AngsanaUPC" w:cs="AngsanaUPC"/>
                <w:sz w:val="28"/>
                <w:szCs w:val="28"/>
                <w:lang w:val="en-US"/>
              </w:rPr>
              <w:t>745,508</w:t>
            </w:r>
          </w:p>
        </w:tc>
        <w:tc>
          <w:tcPr>
            <w:tcW w:w="1418" w:type="dxa"/>
            <w:vAlign w:val="bottom"/>
          </w:tcPr>
          <w:p w14:paraId="383CDFC4" w14:textId="73D32737" w:rsidR="007F0471" w:rsidRPr="000E0F49"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745,508</w:t>
            </w:r>
          </w:p>
        </w:tc>
      </w:tr>
      <w:tr w:rsidR="007F0471" w:rsidRPr="000E0F49" w14:paraId="5BA86927" w14:textId="77777777" w:rsidTr="00990EC0">
        <w:trPr>
          <w:trHeight w:val="288"/>
        </w:trPr>
        <w:tc>
          <w:tcPr>
            <w:tcW w:w="3241" w:type="dxa"/>
            <w:noWrap/>
            <w:vAlign w:val="center"/>
          </w:tcPr>
          <w:p w14:paraId="3799C00C" w14:textId="4DB250CF" w:rsidR="007F0471" w:rsidRPr="00E56B61" w:rsidRDefault="007F0471" w:rsidP="007F0471">
            <w:pPr>
              <w:ind w:left="-29" w:right="-29" w:hanging="79"/>
              <w:rPr>
                <w:rFonts w:ascii="Angsana New" w:eastAsia="Times New Roman" w:hAnsi="Angsana New"/>
                <w:sz w:val="28"/>
                <w:szCs w:val="28"/>
                <w:cs/>
                <w:lang w:val="en-US"/>
              </w:rPr>
            </w:pPr>
            <w:r w:rsidRPr="009E3198">
              <w:rPr>
                <w:rFonts w:asciiTheme="majorBidi" w:hAnsiTheme="majorBidi" w:cstheme="majorBidi"/>
                <w:b/>
                <w:bCs/>
                <w:sz w:val="28"/>
                <w:szCs w:val="28"/>
                <w:lang w:val="en-US"/>
              </w:rPr>
              <w:t>Total current</w:t>
            </w:r>
          </w:p>
        </w:tc>
        <w:tc>
          <w:tcPr>
            <w:tcW w:w="1417" w:type="dxa"/>
            <w:tcBorders>
              <w:top w:val="nil"/>
              <w:left w:val="nil"/>
              <w:right w:val="nil"/>
            </w:tcBorders>
            <w:noWrap/>
            <w:vAlign w:val="bottom"/>
          </w:tcPr>
          <w:p w14:paraId="0665C57F" w14:textId="06495C1E" w:rsidR="007F0471" w:rsidRPr="000E0F49" w:rsidRDefault="007F0471" w:rsidP="007F0471">
            <w:pPr>
              <w:pBdr>
                <w:top w:val="single" w:sz="4" w:space="1" w:color="auto"/>
                <w:bottom w:val="double" w:sz="4" w:space="1" w:color="auto"/>
              </w:pBdr>
              <w:ind w:left="-29" w:right="-29"/>
              <w:jc w:val="right"/>
              <w:rPr>
                <w:rFonts w:ascii="Angsana New" w:eastAsia="Times New Roman" w:hAnsi="Angsana New"/>
                <w:sz w:val="28"/>
                <w:szCs w:val="28"/>
                <w:lang w:val="en-US"/>
              </w:rPr>
            </w:pPr>
            <w:r w:rsidRPr="00C514DA">
              <w:rPr>
                <w:rFonts w:ascii="AngsanaUPC" w:eastAsia="Times New Roman" w:hAnsi="AngsanaUPC" w:cs="AngsanaUPC"/>
                <w:sz w:val="28"/>
                <w:szCs w:val="28"/>
                <w:lang w:val="en-US"/>
              </w:rPr>
              <w:t>1,462,166</w:t>
            </w:r>
          </w:p>
        </w:tc>
        <w:tc>
          <w:tcPr>
            <w:tcW w:w="1418" w:type="dxa"/>
            <w:vAlign w:val="bottom"/>
          </w:tcPr>
          <w:p w14:paraId="09564F04" w14:textId="37ADD8AE" w:rsidR="007F0471" w:rsidRPr="00EB7DFE" w:rsidRDefault="007F0471" w:rsidP="007F0471">
            <w:pPr>
              <w:pBdr>
                <w:top w:val="single" w:sz="4" w:space="1" w:color="auto"/>
                <w:bottom w:val="double" w:sz="4" w:space="1" w:color="auto"/>
              </w:pBdr>
              <w:ind w:left="-29" w:right="-29"/>
              <w:jc w:val="right"/>
              <w:rPr>
                <w:rFonts w:ascii="Angsana New" w:eastAsia="Times New Roman" w:hAnsi="Angsana New"/>
                <w:sz w:val="28"/>
                <w:szCs w:val="28"/>
                <w:lang w:val="en-US"/>
              </w:rPr>
            </w:pPr>
            <w:r w:rsidRPr="00C514DA">
              <w:rPr>
                <w:rFonts w:ascii="AngsanaUPC" w:hAnsi="AngsanaUPC" w:cs="AngsanaUPC"/>
                <w:sz w:val="28"/>
                <w:szCs w:val="28"/>
                <w:lang w:val="en-US"/>
              </w:rPr>
              <w:t>1,364,612</w:t>
            </w:r>
          </w:p>
        </w:tc>
        <w:tc>
          <w:tcPr>
            <w:tcW w:w="1417" w:type="dxa"/>
            <w:tcBorders>
              <w:top w:val="nil"/>
              <w:left w:val="nil"/>
              <w:right w:val="nil"/>
            </w:tcBorders>
            <w:vAlign w:val="bottom"/>
          </w:tcPr>
          <w:p w14:paraId="4F21F091" w14:textId="7771543A" w:rsidR="007F0471" w:rsidRPr="00EB7DFE" w:rsidRDefault="007F0471" w:rsidP="007F0471">
            <w:pPr>
              <w:pBdr>
                <w:top w:val="single" w:sz="4" w:space="1" w:color="auto"/>
                <w:bottom w:val="double" w:sz="4" w:space="1" w:color="auto"/>
              </w:pBdr>
              <w:ind w:left="-29" w:right="-29"/>
              <w:jc w:val="right"/>
              <w:rPr>
                <w:rFonts w:ascii="Angsana New" w:eastAsia="Times New Roman" w:hAnsi="Angsana New"/>
                <w:sz w:val="28"/>
                <w:szCs w:val="28"/>
                <w:lang w:val="en-US"/>
              </w:rPr>
            </w:pPr>
            <w:r w:rsidRPr="00C514DA">
              <w:rPr>
                <w:rFonts w:ascii="AngsanaUPC" w:eastAsia="Times New Roman" w:hAnsi="AngsanaUPC" w:cs="AngsanaUPC"/>
                <w:sz w:val="28"/>
                <w:szCs w:val="28"/>
                <w:lang w:val="en-US"/>
              </w:rPr>
              <w:t>1,442,961</w:t>
            </w:r>
          </w:p>
        </w:tc>
        <w:tc>
          <w:tcPr>
            <w:tcW w:w="1418" w:type="dxa"/>
            <w:vAlign w:val="bottom"/>
          </w:tcPr>
          <w:p w14:paraId="6416D9A5" w14:textId="495D2ED4" w:rsidR="007F0471" w:rsidRPr="00EB7DFE" w:rsidRDefault="007F0471" w:rsidP="007F0471">
            <w:pPr>
              <w:pBdr>
                <w:top w:val="single" w:sz="4" w:space="1" w:color="auto"/>
                <w:bottom w:val="double" w:sz="4" w:space="1" w:color="auto"/>
              </w:pBdr>
              <w:ind w:left="-29" w:right="-29"/>
              <w:jc w:val="right"/>
              <w:rPr>
                <w:rFonts w:ascii="Angsana New" w:eastAsia="Times New Roman" w:hAnsi="Angsana New"/>
                <w:sz w:val="28"/>
                <w:szCs w:val="28"/>
                <w:lang w:val="en-US"/>
              </w:rPr>
            </w:pPr>
            <w:r w:rsidRPr="00C514DA">
              <w:rPr>
                <w:rFonts w:ascii="AngsanaUPC" w:hAnsi="AngsanaUPC" w:cs="AngsanaUPC"/>
                <w:sz w:val="28"/>
                <w:szCs w:val="28"/>
                <w:lang w:val="en-US"/>
              </w:rPr>
              <w:t>1,347,885</w:t>
            </w:r>
          </w:p>
        </w:tc>
      </w:tr>
      <w:tr w:rsidR="0021350D" w:rsidRPr="000E0F49" w14:paraId="3A64DE6E" w14:textId="77777777" w:rsidTr="00990EC0">
        <w:trPr>
          <w:trHeight w:val="288"/>
        </w:trPr>
        <w:tc>
          <w:tcPr>
            <w:tcW w:w="3241" w:type="dxa"/>
            <w:tcBorders>
              <w:top w:val="nil"/>
              <w:left w:val="nil"/>
              <w:bottom w:val="nil"/>
              <w:right w:val="nil"/>
            </w:tcBorders>
            <w:shd w:val="clear" w:color="000000" w:fill="FFFFFF"/>
            <w:noWrap/>
            <w:vAlign w:val="bottom"/>
          </w:tcPr>
          <w:p w14:paraId="66D6F1AE" w14:textId="77777777" w:rsidR="0021350D" w:rsidRPr="00E56B61" w:rsidRDefault="0021350D" w:rsidP="000531C6">
            <w:pPr>
              <w:ind w:left="-29" w:right="-29" w:hanging="79"/>
              <w:rPr>
                <w:rFonts w:ascii="Angsana New" w:eastAsia="Times New Roman" w:hAnsi="Angsana New"/>
                <w:sz w:val="28"/>
                <w:szCs w:val="28"/>
                <w:cs/>
                <w:lang w:val="en-US"/>
              </w:rPr>
            </w:pPr>
          </w:p>
        </w:tc>
        <w:tc>
          <w:tcPr>
            <w:tcW w:w="1417" w:type="dxa"/>
            <w:tcBorders>
              <w:top w:val="nil"/>
              <w:left w:val="nil"/>
              <w:right w:val="nil"/>
            </w:tcBorders>
            <w:noWrap/>
            <w:vAlign w:val="bottom"/>
          </w:tcPr>
          <w:p w14:paraId="7FA91884"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left w:val="nil"/>
              <w:right w:val="nil"/>
            </w:tcBorders>
            <w:vAlign w:val="bottom"/>
          </w:tcPr>
          <w:p w14:paraId="151E86D4" w14:textId="77777777" w:rsidR="0021350D" w:rsidRPr="000E0F49" w:rsidRDefault="0021350D" w:rsidP="000531C6">
            <w:pPr>
              <w:ind w:left="-29" w:right="-29"/>
              <w:jc w:val="right"/>
              <w:rPr>
                <w:rFonts w:ascii="Angsana New" w:eastAsia="Times New Roman" w:hAnsi="Angsana New"/>
                <w:sz w:val="28"/>
                <w:szCs w:val="28"/>
                <w:lang w:val="en-US"/>
              </w:rPr>
            </w:pPr>
          </w:p>
        </w:tc>
        <w:tc>
          <w:tcPr>
            <w:tcW w:w="1417" w:type="dxa"/>
            <w:tcBorders>
              <w:top w:val="nil"/>
              <w:left w:val="nil"/>
              <w:right w:val="nil"/>
            </w:tcBorders>
            <w:vAlign w:val="bottom"/>
          </w:tcPr>
          <w:p w14:paraId="4F2724B1"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left w:val="nil"/>
              <w:right w:val="nil"/>
            </w:tcBorders>
            <w:vAlign w:val="bottom"/>
          </w:tcPr>
          <w:p w14:paraId="2BB7848D" w14:textId="77777777" w:rsidR="0021350D" w:rsidRPr="000E0F49" w:rsidRDefault="0021350D" w:rsidP="000531C6">
            <w:pPr>
              <w:ind w:left="-29" w:right="-29"/>
              <w:jc w:val="right"/>
              <w:rPr>
                <w:rFonts w:ascii="Angsana New" w:eastAsia="Times New Roman" w:hAnsi="Angsana New"/>
                <w:sz w:val="28"/>
                <w:szCs w:val="28"/>
                <w:lang w:val="en-US"/>
              </w:rPr>
            </w:pPr>
          </w:p>
        </w:tc>
      </w:tr>
      <w:tr w:rsidR="0021350D" w:rsidRPr="000E0F49" w14:paraId="4A65C4CA" w14:textId="77777777" w:rsidTr="00990EC0">
        <w:trPr>
          <w:trHeight w:val="353"/>
        </w:trPr>
        <w:tc>
          <w:tcPr>
            <w:tcW w:w="3241" w:type="dxa"/>
            <w:tcBorders>
              <w:top w:val="nil"/>
              <w:left w:val="nil"/>
              <w:bottom w:val="nil"/>
              <w:right w:val="nil"/>
            </w:tcBorders>
            <w:shd w:val="clear" w:color="000000" w:fill="FFFFFF"/>
            <w:noWrap/>
            <w:vAlign w:val="bottom"/>
          </w:tcPr>
          <w:p w14:paraId="4AB5E732" w14:textId="13D8CBC1" w:rsidR="0021350D" w:rsidRPr="009C31F6" w:rsidRDefault="0021350D" w:rsidP="000531C6">
            <w:pPr>
              <w:ind w:left="-29" w:right="-29" w:hanging="79"/>
              <w:rPr>
                <w:rFonts w:ascii="Angsana New" w:eastAsia="Times New Roman" w:hAnsi="Angsana New"/>
                <w:b/>
                <w:bCs/>
                <w:sz w:val="28"/>
                <w:szCs w:val="28"/>
                <w:lang w:val="en-US"/>
              </w:rPr>
            </w:pPr>
            <w:r w:rsidRPr="005F2F04">
              <w:rPr>
                <w:rFonts w:ascii="Angsana New" w:eastAsia="Times New Roman" w:hAnsi="Angsana New"/>
                <w:b/>
                <w:bCs/>
                <w:sz w:val="28"/>
                <w:szCs w:val="28"/>
                <w:lang w:val="en-US"/>
              </w:rPr>
              <w:t>Non-current</w:t>
            </w:r>
          </w:p>
        </w:tc>
        <w:tc>
          <w:tcPr>
            <w:tcW w:w="1417" w:type="dxa"/>
            <w:tcBorders>
              <w:left w:val="nil"/>
              <w:bottom w:val="nil"/>
              <w:right w:val="nil"/>
            </w:tcBorders>
            <w:noWrap/>
            <w:vAlign w:val="bottom"/>
          </w:tcPr>
          <w:p w14:paraId="42ECD9E6"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left w:val="nil"/>
              <w:bottom w:val="nil"/>
              <w:right w:val="nil"/>
            </w:tcBorders>
            <w:vAlign w:val="center"/>
          </w:tcPr>
          <w:p w14:paraId="137026D9" w14:textId="77777777" w:rsidR="0021350D" w:rsidRPr="000E0F49" w:rsidRDefault="0021350D" w:rsidP="000531C6">
            <w:pPr>
              <w:ind w:left="-29" w:right="-29"/>
              <w:jc w:val="right"/>
              <w:rPr>
                <w:rFonts w:ascii="Angsana New" w:eastAsia="Times New Roman" w:hAnsi="Angsana New"/>
                <w:sz w:val="28"/>
                <w:szCs w:val="28"/>
                <w:lang w:val="en-US"/>
              </w:rPr>
            </w:pPr>
          </w:p>
        </w:tc>
        <w:tc>
          <w:tcPr>
            <w:tcW w:w="1417" w:type="dxa"/>
            <w:tcBorders>
              <w:left w:val="nil"/>
              <w:bottom w:val="nil"/>
              <w:right w:val="nil"/>
            </w:tcBorders>
            <w:vAlign w:val="bottom"/>
          </w:tcPr>
          <w:p w14:paraId="508F0196"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left w:val="nil"/>
              <w:bottom w:val="nil"/>
              <w:right w:val="nil"/>
            </w:tcBorders>
            <w:vAlign w:val="center"/>
          </w:tcPr>
          <w:p w14:paraId="193CBE85" w14:textId="77777777" w:rsidR="0021350D" w:rsidRPr="000E0F49" w:rsidRDefault="0021350D" w:rsidP="000531C6">
            <w:pPr>
              <w:ind w:left="-29" w:right="-29"/>
              <w:jc w:val="right"/>
              <w:rPr>
                <w:rFonts w:ascii="Angsana New" w:eastAsia="Times New Roman" w:hAnsi="Angsana New"/>
                <w:sz w:val="28"/>
                <w:szCs w:val="28"/>
                <w:lang w:val="en-US"/>
              </w:rPr>
            </w:pPr>
          </w:p>
        </w:tc>
      </w:tr>
      <w:tr w:rsidR="0021350D" w:rsidRPr="00BF5B11" w14:paraId="37B377AC" w14:textId="77777777" w:rsidTr="00990EC0">
        <w:trPr>
          <w:trHeight w:val="353"/>
        </w:trPr>
        <w:tc>
          <w:tcPr>
            <w:tcW w:w="3241" w:type="dxa"/>
            <w:noWrap/>
          </w:tcPr>
          <w:p w14:paraId="3D3B565F" w14:textId="535FDFB4" w:rsidR="0021350D" w:rsidRPr="000E0F49" w:rsidRDefault="00D0044E" w:rsidP="000531C6">
            <w:pPr>
              <w:ind w:left="162" w:right="-29" w:hanging="79"/>
              <w:rPr>
                <w:rFonts w:ascii="Angsana New" w:eastAsia="Times New Roman" w:hAnsi="Angsana New"/>
                <w:sz w:val="28"/>
                <w:szCs w:val="28"/>
                <w:lang w:val="en-US"/>
              </w:rPr>
            </w:pPr>
            <w:r>
              <w:rPr>
                <w:rFonts w:ascii="Angsana New" w:hAnsi="Angsana New"/>
                <w:spacing w:val="-6"/>
                <w:sz w:val="28"/>
                <w:szCs w:val="28"/>
                <w:lang w:val="en-US"/>
              </w:rPr>
              <w:t>Long-term loans from financial</w:t>
            </w:r>
            <w:r>
              <w:rPr>
                <w:rFonts w:ascii="Angsana New" w:hAnsi="Angsana New" w:hint="cs"/>
                <w:spacing w:val="-6"/>
                <w:sz w:val="28"/>
                <w:szCs w:val="28"/>
                <w:cs/>
                <w:lang w:val="en-US"/>
              </w:rPr>
              <w:t xml:space="preserve"> </w:t>
            </w:r>
            <w:r w:rsidRPr="00B9668A">
              <w:rPr>
                <w:rFonts w:ascii="Angsana New" w:hAnsi="Angsana New"/>
                <w:spacing w:val="-6"/>
                <w:sz w:val="28"/>
                <w:szCs w:val="28"/>
                <w:lang w:val="en-US"/>
              </w:rPr>
              <w:t>institutions</w:t>
            </w:r>
          </w:p>
        </w:tc>
        <w:tc>
          <w:tcPr>
            <w:tcW w:w="1417" w:type="dxa"/>
            <w:tcBorders>
              <w:top w:val="nil"/>
              <w:left w:val="nil"/>
              <w:bottom w:val="nil"/>
              <w:right w:val="nil"/>
            </w:tcBorders>
            <w:noWrap/>
            <w:vAlign w:val="bottom"/>
          </w:tcPr>
          <w:p w14:paraId="01EE590A"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vAlign w:val="center"/>
          </w:tcPr>
          <w:p w14:paraId="2FDA8C3B" w14:textId="77777777" w:rsidR="0021350D" w:rsidRPr="000E0F49" w:rsidRDefault="0021350D" w:rsidP="000531C6">
            <w:pPr>
              <w:ind w:left="-29" w:right="-29"/>
              <w:jc w:val="right"/>
              <w:rPr>
                <w:rFonts w:ascii="Angsana New" w:eastAsia="Times New Roman" w:hAnsi="Angsana New"/>
                <w:sz w:val="28"/>
                <w:szCs w:val="28"/>
                <w:lang w:val="en-US"/>
              </w:rPr>
            </w:pPr>
          </w:p>
        </w:tc>
        <w:tc>
          <w:tcPr>
            <w:tcW w:w="1417" w:type="dxa"/>
            <w:tcBorders>
              <w:top w:val="nil"/>
              <w:left w:val="nil"/>
              <w:bottom w:val="nil"/>
              <w:right w:val="nil"/>
            </w:tcBorders>
            <w:vAlign w:val="bottom"/>
          </w:tcPr>
          <w:p w14:paraId="6E4284BB" w14:textId="77777777" w:rsidR="0021350D" w:rsidRPr="000E0F49" w:rsidRDefault="0021350D" w:rsidP="000531C6">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vAlign w:val="center"/>
          </w:tcPr>
          <w:p w14:paraId="08EAEDDA" w14:textId="77777777" w:rsidR="0021350D" w:rsidRPr="000E0F49" w:rsidRDefault="0021350D" w:rsidP="000531C6">
            <w:pPr>
              <w:ind w:left="-29" w:right="-29"/>
              <w:jc w:val="right"/>
              <w:rPr>
                <w:rFonts w:ascii="Angsana New" w:eastAsia="Times New Roman" w:hAnsi="Angsana New"/>
                <w:sz w:val="28"/>
                <w:szCs w:val="28"/>
                <w:lang w:val="en-US"/>
              </w:rPr>
            </w:pPr>
          </w:p>
        </w:tc>
      </w:tr>
      <w:tr w:rsidR="007F0471" w:rsidRPr="000E0F49" w14:paraId="3637E9E3" w14:textId="77777777" w:rsidTr="00990EC0">
        <w:trPr>
          <w:trHeight w:val="353"/>
        </w:trPr>
        <w:tc>
          <w:tcPr>
            <w:tcW w:w="3241" w:type="dxa"/>
            <w:noWrap/>
          </w:tcPr>
          <w:p w14:paraId="7B02D327" w14:textId="6270DFFB" w:rsidR="007F0471" w:rsidRPr="005F2F04" w:rsidRDefault="00E10F01" w:rsidP="007F0471">
            <w:pPr>
              <w:pStyle w:val="a9"/>
              <w:numPr>
                <w:ilvl w:val="0"/>
                <w:numId w:val="2"/>
              </w:numPr>
              <w:ind w:left="342" w:right="-29" w:hanging="180"/>
              <w:rPr>
                <w:rFonts w:asciiTheme="majorBidi" w:hAnsiTheme="majorBidi" w:cstheme="majorBidi"/>
                <w:sz w:val="28"/>
                <w:szCs w:val="28"/>
                <w:lang w:val="en-US"/>
              </w:rPr>
            </w:pPr>
            <w:r w:rsidRPr="00E10F01">
              <w:rPr>
                <w:rFonts w:asciiTheme="majorBidi" w:hAnsiTheme="majorBidi" w:cstheme="majorBidi"/>
                <w:sz w:val="28"/>
                <w:szCs w:val="28"/>
                <w:lang w:val="en-US"/>
              </w:rPr>
              <w:t>Secured</w:t>
            </w:r>
          </w:p>
        </w:tc>
        <w:tc>
          <w:tcPr>
            <w:tcW w:w="1417" w:type="dxa"/>
            <w:tcBorders>
              <w:top w:val="nil"/>
              <w:left w:val="nil"/>
              <w:bottom w:val="nil"/>
              <w:right w:val="nil"/>
            </w:tcBorders>
            <w:noWrap/>
            <w:vAlign w:val="bottom"/>
          </w:tcPr>
          <w:p w14:paraId="54F0F209" w14:textId="6C408BFE" w:rsidR="007F0471" w:rsidRPr="000E0F49"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70,098</w:t>
            </w:r>
          </w:p>
        </w:tc>
        <w:tc>
          <w:tcPr>
            <w:tcW w:w="1418" w:type="dxa"/>
            <w:vAlign w:val="bottom"/>
          </w:tcPr>
          <w:p w14:paraId="3A8215FE" w14:textId="663F1351" w:rsidR="007F0471" w:rsidRPr="00EB7DFE"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70,098</w:t>
            </w:r>
          </w:p>
        </w:tc>
        <w:tc>
          <w:tcPr>
            <w:tcW w:w="1417" w:type="dxa"/>
            <w:tcBorders>
              <w:top w:val="nil"/>
              <w:left w:val="nil"/>
              <w:bottom w:val="nil"/>
              <w:right w:val="nil"/>
            </w:tcBorders>
            <w:vAlign w:val="bottom"/>
          </w:tcPr>
          <w:p w14:paraId="2B927922" w14:textId="338450FC" w:rsidR="007F0471" w:rsidRPr="000E0F49"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70,098</w:t>
            </w:r>
          </w:p>
        </w:tc>
        <w:tc>
          <w:tcPr>
            <w:tcW w:w="1418" w:type="dxa"/>
            <w:vAlign w:val="bottom"/>
          </w:tcPr>
          <w:p w14:paraId="2D3DC83F" w14:textId="4F5E1C0E" w:rsidR="007F0471" w:rsidRPr="000E0F49"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70,098</w:t>
            </w:r>
          </w:p>
        </w:tc>
      </w:tr>
      <w:tr w:rsidR="007F0471" w:rsidRPr="000E0F49" w14:paraId="1E34C7D1" w14:textId="77777777" w:rsidTr="00990EC0">
        <w:trPr>
          <w:trHeight w:val="353"/>
        </w:trPr>
        <w:tc>
          <w:tcPr>
            <w:tcW w:w="3241" w:type="dxa"/>
            <w:noWrap/>
          </w:tcPr>
          <w:p w14:paraId="1A146A81" w14:textId="7AF5C259" w:rsidR="007F0471" w:rsidRPr="00E56B61" w:rsidRDefault="00E10F01" w:rsidP="007F0471">
            <w:pPr>
              <w:pStyle w:val="a9"/>
              <w:numPr>
                <w:ilvl w:val="0"/>
                <w:numId w:val="2"/>
              </w:numPr>
              <w:ind w:left="342" w:right="-29" w:hanging="180"/>
              <w:rPr>
                <w:rFonts w:asciiTheme="majorBidi" w:hAnsiTheme="majorBidi" w:cstheme="majorBidi"/>
                <w:sz w:val="28"/>
                <w:szCs w:val="28"/>
                <w:cs/>
                <w:lang w:val="en-US"/>
              </w:rPr>
            </w:pPr>
            <w:r w:rsidRPr="00E10F01">
              <w:rPr>
                <w:rFonts w:asciiTheme="majorBidi" w:hAnsiTheme="majorBidi" w:cstheme="majorBidi"/>
                <w:sz w:val="28"/>
                <w:szCs w:val="28"/>
                <w:lang w:val="en-US"/>
              </w:rPr>
              <w:t>Unsecured</w:t>
            </w:r>
          </w:p>
        </w:tc>
        <w:tc>
          <w:tcPr>
            <w:tcW w:w="1417" w:type="dxa"/>
            <w:tcBorders>
              <w:top w:val="nil"/>
              <w:left w:val="nil"/>
              <w:bottom w:val="nil"/>
              <w:right w:val="nil"/>
            </w:tcBorders>
            <w:noWrap/>
            <w:vAlign w:val="bottom"/>
          </w:tcPr>
          <w:p w14:paraId="5D07514E" w14:textId="55C14B4A" w:rsidR="007F0471" w:rsidRPr="000E0F49" w:rsidRDefault="007F0471" w:rsidP="007F0471">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211,842</w:t>
            </w:r>
          </w:p>
        </w:tc>
        <w:tc>
          <w:tcPr>
            <w:tcW w:w="1418" w:type="dxa"/>
            <w:vAlign w:val="bottom"/>
          </w:tcPr>
          <w:p w14:paraId="7CC70901" w14:textId="7DEB65E5" w:rsidR="007F0471" w:rsidRPr="00EB7DFE" w:rsidRDefault="007F0471" w:rsidP="007F0471">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211,842</w:t>
            </w:r>
          </w:p>
        </w:tc>
        <w:tc>
          <w:tcPr>
            <w:tcW w:w="1417" w:type="dxa"/>
            <w:tcBorders>
              <w:top w:val="nil"/>
              <w:left w:val="nil"/>
              <w:bottom w:val="nil"/>
              <w:right w:val="nil"/>
            </w:tcBorders>
            <w:vAlign w:val="bottom"/>
          </w:tcPr>
          <w:p w14:paraId="7AB16C3D" w14:textId="01B045B9" w:rsidR="007F0471" w:rsidRPr="000E0F49" w:rsidRDefault="007F0471" w:rsidP="007F0471">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211,842</w:t>
            </w:r>
          </w:p>
        </w:tc>
        <w:tc>
          <w:tcPr>
            <w:tcW w:w="1418" w:type="dxa"/>
            <w:vAlign w:val="bottom"/>
          </w:tcPr>
          <w:p w14:paraId="03924A30" w14:textId="675E34F7" w:rsidR="007F0471" w:rsidRPr="000E0F49" w:rsidRDefault="007F0471" w:rsidP="007F0471">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211,842</w:t>
            </w:r>
          </w:p>
        </w:tc>
      </w:tr>
      <w:tr w:rsidR="007F0471" w:rsidRPr="000E0F49" w14:paraId="1162CFAE" w14:textId="77777777" w:rsidTr="00990EC0">
        <w:trPr>
          <w:trHeight w:val="353"/>
        </w:trPr>
        <w:tc>
          <w:tcPr>
            <w:tcW w:w="3241" w:type="dxa"/>
            <w:noWrap/>
          </w:tcPr>
          <w:p w14:paraId="69E24F20" w14:textId="35318DB2" w:rsidR="007F0471" w:rsidRPr="00FC62FE" w:rsidRDefault="007F0471" w:rsidP="007F0471">
            <w:pPr>
              <w:ind w:left="-29" w:right="-29" w:hanging="79"/>
              <w:rPr>
                <w:rFonts w:asciiTheme="majorBidi" w:hAnsiTheme="majorBidi" w:cstheme="majorBidi"/>
                <w:b/>
                <w:bCs/>
                <w:sz w:val="28"/>
                <w:szCs w:val="28"/>
                <w:cs/>
                <w:lang w:val="en-US"/>
              </w:rPr>
            </w:pPr>
            <w:r w:rsidRPr="00FC62FE">
              <w:rPr>
                <w:rFonts w:asciiTheme="majorBidi" w:hAnsiTheme="majorBidi" w:cstheme="majorBidi"/>
                <w:b/>
                <w:bCs/>
                <w:sz w:val="28"/>
                <w:szCs w:val="28"/>
                <w:lang w:val="en-US"/>
              </w:rPr>
              <w:t>Total</w:t>
            </w:r>
          </w:p>
        </w:tc>
        <w:tc>
          <w:tcPr>
            <w:tcW w:w="1417" w:type="dxa"/>
            <w:tcBorders>
              <w:top w:val="nil"/>
              <w:left w:val="nil"/>
              <w:bottom w:val="nil"/>
              <w:right w:val="nil"/>
            </w:tcBorders>
            <w:noWrap/>
            <w:vAlign w:val="bottom"/>
          </w:tcPr>
          <w:p w14:paraId="3B0DB09B" w14:textId="68CF9D03" w:rsidR="007F0471" w:rsidRPr="000E0F49"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281,940</w:t>
            </w:r>
          </w:p>
        </w:tc>
        <w:tc>
          <w:tcPr>
            <w:tcW w:w="1418" w:type="dxa"/>
            <w:vAlign w:val="bottom"/>
          </w:tcPr>
          <w:p w14:paraId="173CF22B" w14:textId="2245E2F0" w:rsidR="007F0471" w:rsidRPr="00A97F0C"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281,940</w:t>
            </w:r>
          </w:p>
        </w:tc>
        <w:tc>
          <w:tcPr>
            <w:tcW w:w="1417" w:type="dxa"/>
            <w:tcBorders>
              <w:top w:val="nil"/>
              <w:left w:val="nil"/>
              <w:bottom w:val="nil"/>
              <w:right w:val="nil"/>
            </w:tcBorders>
            <w:vAlign w:val="bottom"/>
          </w:tcPr>
          <w:p w14:paraId="18231684" w14:textId="5782D47E" w:rsidR="007F0471" w:rsidRPr="00A97F0C"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281,940</w:t>
            </w:r>
          </w:p>
        </w:tc>
        <w:tc>
          <w:tcPr>
            <w:tcW w:w="1418" w:type="dxa"/>
            <w:vAlign w:val="bottom"/>
          </w:tcPr>
          <w:p w14:paraId="152396F4" w14:textId="258CA5FB" w:rsidR="007F0471" w:rsidRPr="00A97F0C"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281,940</w:t>
            </w:r>
          </w:p>
        </w:tc>
      </w:tr>
      <w:tr w:rsidR="007F0471" w:rsidRPr="000E0F49" w14:paraId="30069EF3" w14:textId="77777777" w:rsidTr="00990EC0">
        <w:trPr>
          <w:trHeight w:val="353"/>
        </w:trPr>
        <w:tc>
          <w:tcPr>
            <w:tcW w:w="3241" w:type="dxa"/>
            <w:noWrap/>
          </w:tcPr>
          <w:p w14:paraId="16C6132A" w14:textId="1BA2674B" w:rsidR="007F0471" w:rsidRPr="00E56B61" w:rsidRDefault="007F0471" w:rsidP="007F0471">
            <w:pPr>
              <w:ind w:right="-29"/>
              <w:rPr>
                <w:rFonts w:asciiTheme="majorBidi" w:hAnsiTheme="majorBidi" w:cstheme="majorBidi"/>
                <w:sz w:val="28"/>
                <w:szCs w:val="28"/>
                <w:cs/>
                <w:lang w:val="en-US"/>
              </w:rPr>
            </w:pPr>
            <w:r w:rsidRPr="00FC62FE">
              <w:rPr>
                <w:rFonts w:asciiTheme="majorBidi" w:hAnsiTheme="majorBidi" w:cstheme="majorBidi"/>
                <w:sz w:val="28"/>
                <w:szCs w:val="28"/>
                <w:lang w:val="en-US"/>
              </w:rPr>
              <w:t>Lease liabilities</w:t>
            </w:r>
          </w:p>
        </w:tc>
        <w:tc>
          <w:tcPr>
            <w:tcW w:w="1417" w:type="dxa"/>
            <w:tcBorders>
              <w:top w:val="nil"/>
              <w:left w:val="nil"/>
              <w:bottom w:val="nil"/>
              <w:right w:val="nil"/>
            </w:tcBorders>
            <w:noWrap/>
            <w:vAlign w:val="bottom"/>
          </w:tcPr>
          <w:p w14:paraId="10712AE4" w14:textId="65F543BB" w:rsidR="007F0471" w:rsidRPr="000E0F49" w:rsidRDefault="007F0471" w:rsidP="007F0471">
            <w:pPr>
              <w:ind w:left="-29" w:right="-29"/>
              <w:jc w:val="right"/>
              <w:rPr>
                <w:rFonts w:ascii="Angsana New" w:eastAsia="Times New Roman" w:hAnsi="Angsana New"/>
                <w:sz w:val="28"/>
                <w:szCs w:val="28"/>
                <w:lang w:val="en-US"/>
              </w:rPr>
            </w:pPr>
            <w:r w:rsidRPr="00C514DA">
              <w:rPr>
                <w:rFonts w:ascii="AngsanaUPC" w:eastAsia="Times New Roman" w:hAnsi="AngsanaUPC" w:cs="AngsanaUPC"/>
                <w:sz w:val="28"/>
                <w:szCs w:val="28"/>
                <w:lang w:val="en-US"/>
              </w:rPr>
              <w:t>7,835</w:t>
            </w:r>
          </w:p>
        </w:tc>
        <w:tc>
          <w:tcPr>
            <w:tcW w:w="1418" w:type="dxa"/>
            <w:vAlign w:val="bottom"/>
          </w:tcPr>
          <w:p w14:paraId="608720FA" w14:textId="285C8DA3" w:rsidR="007F0471" w:rsidRPr="00EB7DFE" w:rsidRDefault="007F0471" w:rsidP="007F0471">
            <w:pPr>
              <w:ind w:left="-29" w:right="-29"/>
              <w:jc w:val="right"/>
              <w:rPr>
                <w:rFonts w:ascii="Angsana New" w:eastAsia="Times New Roman" w:hAnsi="Angsana New"/>
                <w:sz w:val="28"/>
                <w:szCs w:val="28"/>
                <w:lang w:val="en-US"/>
              </w:rPr>
            </w:pPr>
            <w:r w:rsidRPr="00C514DA">
              <w:rPr>
                <w:rFonts w:ascii="AngsanaUPC" w:hAnsi="AngsanaUPC" w:cs="AngsanaUPC"/>
                <w:sz w:val="28"/>
                <w:szCs w:val="28"/>
                <w:lang w:val="en-US"/>
              </w:rPr>
              <w:t>21,889</w:t>
            </w:r>
          </w:p>
        </w:tc>
        <w:tc>
          <w:tcPr>
            <w:tcW w:w="1417" w:type="dxa"/>
            <w:tcBorders>
              <w:top w:val="nil"/>
              <w:left w:val="nil"/>
              <w:bottom w:val="nil"/>
              <w:right w:val="nil"/>
            </w:tcBorders>
            <w:vAlign w:val="bottom"/>
          </w:tcPr>
          <w:p w14:paraId="3B0900D8" w14:textId="3460D35E" w:rsidR="007F0471" w:rsidRPr="000E0F49" w:rsidRDefault="007F0471" w:rsidP="007F0471">
            <w:pPr>
              <w:ind w:left="-29" w:right="-29"/>
              <w:jc w:val="right"/>
              <w:rPr>
                <w:rFonts w:ascii="Angsana New" w:eastAsia="Times New Roman" w:hAnsi="Angsana New"/>
                <w:sz w:val="28"/>
                <w:szCs w:val="28"/>
                <w:lang w:val="en-US"/>
              </w:rPr>
            </w:pPr>
            <w:r w:rsidRPr="00C514DA">
              <w:rPr>
                <w:rFonts w:ascii="AngsanaUPC" w:eastAsia="Times New Roman" w:hAnsi="AngsanaUPC" w:cs="AngsanaUPC"/>
                <w:sz w:val="28"/>
                <w:szCs w:val="28"/>
                <w:lang w:val="en-US"/>
              </w:rPr>
              <w:t>7,835</w:t>
            </w:r>
          </w:p>
        </w:tc>
        <w:tc>
          <w:tcPr>
            <w:tcW w:w="1418" w:type="dxa"/>
            <w:vAlign w:val="bottom"/>
          </w:tcPr>
          <w:p w14:paraId="63723921" w14:textId="7AA46334" w:rsidR="007F0471" w:rsidRPr="000E0F49" w:rsidRDefault="007F0471" w:rsidP="007F0471">
            <w:pPr>
              <w:ind w:left="-29" w:right="-29"/>
              <w:jc w:val="right"/>
              <w:rPr>
                <w:rFonts w:ascii="Angsana New" w:eastAsia="Times New Roman" w:hAnsi="Angsana New"/>
                <w:sz w:val="28"/>
                <w:szCs w:val="28"/>
                <w:lang w:val="en-US"/>
              </w:rPr>
            </w:pPr>
            <w:r w:rsidRPr="00C514DA">
              <w:rPr>
                <w:rFonts w:ascii="AngsanaUPC" w:hAnsi="AngsanaUPC" w:cs="AngsanaUPC"/>
                <w:sz w:val="28"/>
                <w:szCs w:val="28"/>
                <w:lang w:val="en-US"/>
              </w:rPr>
              <w:t>21,889</w:t>
            </w:r>
          </w:p>
        </w:tc>
      </w:tr>
      <w:tr w:rsidR="007F0471" w:rsidRPr="000E0F49" w14:paraId="3A143F91" w14:textId="77777777" w:rsidTr="00990EC0">
        <w:trPr>
          <w:trHeight w:val="353"/>
        </w:trPr>
        <w:tc>
          <w:tcPr>
            <w:tcW w:w="3241" w:type="dxa"/>
            <w:noWrap/>
          </w:tcPr>
          <w:p w14:paraId="5669847A" w14:textId="4F1809B0" w:rsidR="007F0471" w:rsidRPr="00E56B61" w:rsidRDefault="007F0471" w:rsidP="007F0471">
            <w:pPr>
              <w:ind w:right="-29"/>
              <w:rPr>
                <w:rFonts w:asciiTheme="majorBidi" w:hAnsiTheme="majorBidi" w:cstheme="majorBidi"/>
                <w:sz w:val="28"/>
                <w:szCs w:val="28"/>
                <w:cs/>
                <w:lang w:val="en-US"/>
              </w:rPr>
            </w:pPr>
            <w:r w:rsidRPr="00FC62FE">
              <w:rPr>
                <w:rFonts w:asciiTheme="majorBidi" w:hAnsiTheme="majorBidi" w:cstheme="majorBidi"/>
                <w:sz w:val="28"/>
                <w:szCs w:val="28"/>
                <w:lang w:val="en-US"/>
              </w:rPr>
              <w:t>Convertible bond</w:t>
            </w:r>
          </w:p>
        </w:tc>
        <w:tc>
          <w:tcPr>
            <w:tcW w:w="1417" w:type="dxa"/>
            <w:tcBorders>
              <w:top w:val="nil"/>
              <w:left w:val="nil"/>
              <w:bottom w:val="nil"/>
              <w:right w:val="nil"/>
            </w:tcBorders>
            <w:noWrap/>
            <w:vAlign w:val="bottom"/>
          </w:tcPr>
          <w:p w14:paraId="54192242" w14:textId="0E2DC152" w:rsidR="007F0471" w:rsidRPr="000E0F49" w:rsidRDefault="007F0471" w:rsidP="007F0471">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34,444</w:t>
            </w:r>
          </w:p>
        </w:tc>
        <w:tc>
          <w:tcPr>
            <w:tcW w:w="1418" w:type="dxa"/>
            <w:vAlign w:val="bottom"/>
          </w:tcPr>
          <w:p w14:paraId="63441F88" w14:textId="101CE026" w:rsidR="007F0471" w:rsidRPr="00EB7DFE"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29,274</w:t>
            </w:r>
          </w:p>
        </w:tc>
        <w:tc>
          <w:tcPr>
            <w:tcW w:w="1417" w:type="dxa"/>
            <w:tcBorders>
              <w:top w:val="nil"/>
              <w:left w:val="nil"/>
              <w:bottom w:val="nil"/>
              <w:right w:val="nil"/>
            </w:tcBorders>
            <w:vAlign w:val="bottom"/>
          </w:tcPr>
          <w:p w14:paraId="477A9147" w14:textId="42745C7A" w:rsidR="007F0471" w:rsidRPr="000E0F49" w:rsidRDefault="007F0471" w:rsidP="007F0471">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34,444</w:t>
            </w:r>
          </w:p>
        </w:tc>
        <w:tc>
          <w:tcPr>
            <w:tcW w:w="1418" w:type="dxa"/>
            <w:vAlign w:val="bottom"/>
          </w:tcPr>
          <w:p w14:paraId="442427B6" w14:textId="4DA26D79" w:rsidR="007F0471" w:rsidRPr="000E0F49"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29,274</w:t>
            </w:r>
          </w:p>
        </w:tc>
      </w:tr>
      <w:tr w:rsidR="007F0471" w:rsidRPr="000E0F49" w14:paraId="06ED4232" w14:textId="77777777" w:rsidTr="00990EC0">
        <w:trPr>
          <w:trHeight w:val="353"/>
        </w:trPr>
        <w:tc>
          <w:tcPr>
            <w:tcW w:w="3241" w:type="dxa"/>
            <w:noWrap/>
          </w:tcPr>
          <w:p w14:paraId="35D77E56" w14:textId="3573839E" w:rsidR="007F0471" w:rsidRPr="00E56B61" w:rsidRDefault="007F0471" w:rsidP="007F0471">
            <w:pPr>
              <w:ind w:right="-29"/>
              <w:rPr>
                <w:rFonts w:asciiTheme="majorBidi" w:hAnsiTheme="majorBidi" w:cstheme="majorBidi"/>
                <w:sz w:val="28"/>
                <w:szCs w:val="28"/>
                <w:cs/>
                <w:lang w:val="en-US"/>
              </w:rPr>
            </w:pPr>
            <w:r w:rsidRPr="00FC62FE">
              <w:rPr>
                <w:rFonts w:asciiTheme="majorBidi" w:hAnsiTheme="majorBidi" w:cstheme="majorBidi"/>
                <w:sz w:val="28"/>
                <w:szCs w:val="28"/>
                <w:lang w:val="en-US"/>
              </w:rPr>
              <w:t>Convertible options</w:t>
            </w:r>
          </w:p>
        </w:tc>
        <w:tc>
          <w:tcPr>
            <w:tcW w:w="1417" w:type="dxa"/>
            <w:tcBorders>
              <w:top w:val="nil"/>
              <w:left w:val="nil"/>
              <w:bottom w:val="nil"/>
              <w:right w:val="nil"/>
            </w:tcBorders>
            <w:noWrap/>
            <w:vAlign w:val="bottom"/>
          </w:tcPr>
          <w:p w14:paraId="21C17B91" w14:textId="3F30D8FB" w:rsidR="007F0471" w:rsidRPr="000E0F49"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6,705</w:t>
            </w:r>
          </w:p>
        </w:tc>
        <w:tc>
          <w:tcPr>
            <w:tcW w:w="1418" w:type="dxa"/>
            <w:vAlign w:val="bottom"/>
          </w:tcPr>
          <w:p w14:paraId="16AE33A2" w14:textId="5076B87D" w:rsidR="007F0471" w:rsidRPr="00EB7DFE"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5,699</w:t>
            </w:r>
          </w:p>
        </w:tc>
        <w:tc>
          <w:tcPr>
            <w:tcW w:w="1417" w:type="dxa"/>
            <w:tcBorders>
              <w:top w:val="nil"/>
              <w:left w:val="nil"/>
              <w:bottom w:val="nil"/>
              <w:right w:val="nil"/>
            </w:tcBorders>
            <w:vAlign w:val="bottom"/>
          </w:tcPr>
          <w:p w14:paraId="33FF8C0B" w14:textId="3F351383" w:rsidR="007F0471" w:rsidRPr="000E0F49"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6,705</w:t>
            </w:r>
          </w:p>
        </w:tc>
        <w:tc>
          <w:tcPr>
            <w:tcW w:w="1418" w:type="dxa"/>
            <w:vAlign w:val="bottom"/>
          </w:tcPr>
          <w:p w14:paraId="6DAC52B1" w14:textId="42948204" w:rsidR="007F0471" w:rsidRPr="000E0F49" w:rsidRDefault="007F0471" w:rsidP="007F0471">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5,699</w:t>
            </w:r>
          </w:p>
        </w:tc>
      </w:tr>
      <w:tr w:rsidR="007F0471" w:rsidRPr="000E0F49" w14:paraId="100D92AE" w14:textId="77777777" w:rsidTr="00990EC0">
        <w:trPr>
          <w:trHeight w:val="353"/>
        </w:trPr>
        <w:tc>
          <w:tcPr>
            <w:tcW w:w="3241" w:type="dxa"/>
            <w:noWrap/>
          </w:tcPr>
          <w:p w14:paraId="57112F3C" w14:textId="27AD5F48" w:rsidR="007F0471" w:rsidRPr="00E56B61" w:rsidRDefault="007F0471" w:rsidP="007F0471">
            <w:pPr>
              <w:ind w:left="-29" w:right="-29" w:hanging="79"/>
              <w:rPr>
                <w:rFonts w:asciiTheme="majorBidi" w:hAnsiTheme="majorBidi" w:cstheme="majorBidi"/>
                <w:sz w:val="28"/>
                <w:szCs w:val="28"/>
                <w:cs/>
                <w:lang w:val="en-US"/>
              </w:rPr>
            </w:pPr>
            <w:r w:rsidRPr="00FC62FE">
              <w:rPr>
                <w:rFonts w:asciiTheme="majorBidi" w:hAnsiTheme="majorBidi" w:cstheme="majorBidi"/>
                <w:b/>
                <w:bCs/>
                <w:sz w:val="28"/>
                <w:szCs w:val="28"/>
                <w:lang w:val="en-US"/>
              </w:rPr>
              <w:t>Total non-current</w:t>
            </w:r>
          </w:p>
        </w:tc>
        <w:tc>
          <w:tcPr>
            <w:tcW w:w="1417" w:type="dxa"/>
            <w:tcBorders>
              <w:top w:val="nil"/>
              <w:left w:val="nil"/>
              <w:bottom w:val="nil"/>
              <w:right w:val="nil"/>
            </w:tcBorders>
            <w:noWrap/>
            <w:vAlign w:val="bottom"/>
          </w:tcPr>
          <w:p w14:paraId="5017BF64" w14:textId="5616EE20" w:rsidR="007F0471" w:rsidRPr="00B3373B" w:rsidRDefault="007F0471" w:rsidP="007F0471">
            <w:pPr>
              <w:pBdr>
                <w:top w:val="single" w:sz="4" w:space="1" w:color="auto"/>
                <w:bottom w:val="double" w:sz="4" w:space="1" w:color="auto"/>
              </w:pBdr>
              <w:ind w:left="-29" w:right="-29"/>
              <w:jc w:val="right"/>
              <w:rPr>
                <w:rFonts w:ascii="Angsana New" w:eastAsia="Times New Roman" w:hAnsi="Angsana New"/>
                <w:sz w:val="28"/>
                <w:szCs w:val="28"/>
                <w:lang w:val="en-US"/>
              </w:rPr>
            </w:pPr>
            <w:r w:rsidRPr="00C514DA">
              <w:rPr>
                <w:rFonts w:ascii="AngsanaUPC" w:eastAsia="Times New Roman" w:hAnsi="AngsanaUPC" w:cs="AngsanaUPC"/>
                <w:sz w:val="28"/>
                <w:szCs w:val="28"/>
                <w:lang w:val="en-US"/>
              </w:rPr>
              <w:t>330,924</w:t>
            </w:r>
          </w:p>
        </w:tc>
        <w:tc>
          <w:tcPr>
            <w:tcW w:w="1418" w:type="dxa"/>
            <w:vAlign w:val="bottom"/>
          </w:tcPr>
          <w:p w14:paraId="3A163F89" w14:textId="27912C56" w:rsidR="007F0471" w:rsidRPr="00B3373B" w:rsidRDefault="007F0471" w:rsidP="007F0471">
            <w:pPr>
              <w:pBdr>
                <w:top w:val="single" w:sz="4" w:space="1" w:color="auto"/>
                <w:bottom w:val="double" w:sz="4" w:space="1" w:color="auto"/>
              </w:pBdr>
              <w:ind w:left="-29" w:right="-29"/>
              <w:jc w:val="right"/>
              <w:rPr>
                <w:rFonts w:ascii="Angsana New" w:eastAsia="Times New Roman" w:hAnsi="Angsana New"/>
                <w:sz w:val="28"/>
                <w:szCs w:val="28"/>
                <w:lang w:val="en-US"/>
              </w:rPr>
            </w:pPr>
            <w:r w:rsidRPr="00C514DA">
              <w:rPr>
                <w:rFonts w:ascii="AngsanaUPC" w:hAnsi="AngsanaUPC" w:cs="AngsanaUPC"/>
                <w:sz w:val="28"/>
                <w:szCs w:val="28"/>
                <w:lang w:val="en-US"/>
              </w:rPr>
              <w:t>338,802</w:t>
            </w:r>
          </w:p>
        </w:tc>
        <w:tc>
          <w:tcPr>
            <w:tcW w:w="1417" w:type="dxa"/>
            <w:tcBorders>
              <w:top w:val="nil"/>
              <w:left w:val="nil"/>
              <w:bottom w:val="nil"/>
              <w:right w:val="nil"/>
            </w:tcBorders>
            <w:vAlign w:val="bottom"/>
          </w:tcPr>
          <w:p w14:paraId="02904D4E" w14:textId="5268EBEE" w:rsidR="007F0471" w:rsidRPr="00B3373B" w:rsidRDefault="007F0471" w:rsidP="007F0471">
            <w:pPr>
              <w:pBdr>
                <w:top w:val="single" w:sz="4" w:space="1" w:color="auto"/>
                <w:bottom w:val="double" w:sz="4" w:space="1" w:color="auto"/>
              </w:pBdr>
              <w:ind w:left="-29" w:right="-29"/>
              <w:jc w:val="right"/>
              <w:rPr>
                <w:rFonts w:ascii="Angsana New" w:eastAsia="Times New Roman" w:hAnsi="Angsana New"/>
                <w:sz w:val="28"/>
                <w:szCs w:val="28"/>
                <w:lang w:val="en-US"/>
              </w:rPr>
            </w:pPr>
            <w:r w:rsidRPr="00C514DA">
              <w:rPr>
                <w:rFonts w:ascii="AngsanaUPC" w:eastAsia="Times New Roman" w:hAnsi="AngsanaUPC" w:cs="AngsanaUPC"/>
                <w:sz w:val="28"/>
                <w:szCs w:val="28"/>
                <w:lang w:val="en-US"/>
              </w:rPr>
              <w:t>330,924</w:t>
            </w:r>
          </w:p>
        </w:tc>
        <w:tc>
          <w:tcPr>
            <w:tcW w:w="1418" w:type="dxa"/>
            <w:vAlign w:val="bottom"/>
          </w:tcPr>
          <w:p w14:paraId="74F25757" w14:textId="2D441D40" w:rsidR="007F0471" w:rsidRPr="00DA089E" w:rsidRDefault="007F0471" w:rsidP="007F0471">
            <w:pPr>
              <w:pBdr>
                <w:top w:val="single" w:sz="4" w:space="1" w:color="auto"/>
                <w:bottom w:val="double" w:sz="4" w:space="1" w:color="auto"/>
              </w:pBdr>
              <w:ind w:left="-29" w:right="-29"/>
              <w:jc w:val="right"/>
              <w:rPr>
                <w:rFonts w:ascii="Angsana New" w:eastAsia="Times New Roman" w:hAnsi="Angsana New"/>
                <w:sz w:val="28"/>
                <w:szCs w:val="28"/>
                <w:lang w:val="en-US"/>
              </w:rPr>
            </w:pPr>
            <w:r w:rsidRPr="00C514DA">
              <w:rPr>
                <w:rFonts w:ascii="AngsanaUPC" w:hAnsi="AngsanaUPC" w:cs="AngsanaUPC"/>
                <w:sz w:val="28"/>
                <w:szCs w:val="28"/>
                <w:lang w:val="en-US"/>
              </w:rPr>
              <w:t>338,802</w:t>
            </w:r>
          </w:p>
        </w:tc>
      </w:tr>
    </w:tbl>
    <w:p w14:paraId="41EE0D99" w14:textId="77777777" w:rsidR="00BD27BA" w:rsidRDefault="00BD27BA" w:rsidP="00BD27BA">
      <w:pPr>
        <w:spacing w:before="240"/>
        <w:rPr>
          <w:rFonts w:ascii="Angsana New" w:hAnsi="Angsana New"/>
          <w:b/>
          <w:bCs/>
          <w:sz w:val="28"/>
          <w:szCs w:val="28"/>
          <w:lang w:val="en-US"/>
        </w:rPr>
      </w:pPr>
    </w:p>
    <w:tbl>
      <w:tblPr>
        <w:tblStyle w:val="af"/>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679"/>
        <w:gridCol w:w="1688"/>
        <w:gridCol w:w="2033"/>
      </w:tblGrid>
      <w:tr w:rsidR="00BD27BA" w:rsidRPr="00246665" w14:paraId="6D236C78" w14:textId="77777777" w:rsidTr="006945FA">
        <w:trPr>
          <w:trHeight w:val="839"/>
        </w:trPr>
        <w:tc>
          <w:tcPr>
            <w:tcW w:w="3510" w:type="dxa"/>
          </w:tcPr>
          <w:p w14:paraId="0AAA446B" w14:textId="2778B839" w:rsidR="00BD27BA" w:rsidRPr="006945FA" w:rsidRDefault="00510F4B" w:rsidP="000531C6">
            <w:pPr>
              <w:pStyle w:val="a9"/>
              <w:tabs>
                <w:tab w:val="left" w:pos="525"/>
                <w:tab w:val="left" w:pos="1260"/>
              </w:tabs>
              <w:ind w:left="0"/>
              <w:rPr>
                <w:rFonts w:ascii="Angsana New" w:hAnsi="Angsana New"/>
                <w:i/>
                <w:iCs/>
                <w:sz w:val="28"/>
                <w:szCs w:val="28"/>
                <w:cs/>
                <w:lang w:val="en-US"/>
              </w:rPr>
            </w:pPr>
            <w:r w:rsidRPr="006945FA">
              <w:rPr>
                <w:rFonts w:ascii="Angsana New" w:hAnsi="Angsana New"/>
                <w:b/>
                <w:bCs/>
                <w:i/>
                <w:iCs/>
                <w:sz w:val="28"/>
                <w:szCs w:val="28"/>
                <w:lang w:val="en-US"/>
              </w:rPr>
              <w:lastRenderedPageBreak/>
              <w:t>Details of interest-bearing liabilities as at</w:t>
            </w:r>
            <w:r w:rsidRPr="006945FA">
              <w:rPr>
                <w:rFonts w:ascii="Angsana New" w:hAnsi="Angsana New"/>
                <w:b/>
                <w:bCs/>
                <w:i/>
                <w:iCs/>
                <w:sz w:val="28"/>
                <w:szCs w:val="28"/>
                <w:cs/>
              </w:rPr>
              <w:t xml:space="preserve"> </w:t>
            </w:r>
            <w:r w:rsidRPr="006945FA">
              <w:rPr>
                <w:rFonts w:ascii="Angsana New" w:hAnsi="Angsana New"/>
                <w:b/>
                <w:bCs/>
                <w:i/>
                <w:iCs/>
                <w:sz w:val="28"/>
                <w:szCs w:val="28"/>
                <w:lang w:val="en-US"/>
              </w:rPr>
              <w:t xml:space="preserve">December 31, </w:t>
            </w:r>
            <w:r w:rsidRPr="006945FA">
              <w:rPr>
                <w:rFonts w:ascii="Angsana New" w:hAnsi="Angsana New"/>
                <w:b/>
                <w:bCs/>
                <w:i/>
                <w:iCs/>
                <w:sz w:val="28"/>
                <w:szCs w:val="28"/>
                <w:cs/>
              </w:rPr>
              <w:t>202</w:t>
            </w:r>
            <w:r w:rsidRPr="006945FA">
              <w:rPr>
                <w:rFonts w:ascii="Angsana New" w:hAnsi="Angsana New"/>
                <w:b/>
                <w:bCs/>
                <w:i/>
                <w:iCs/>
                <w:sz w:val="28"/>
                <w:szCs w:val="28"/>
                <w:lang w:val="en-US"/>
              </w:rPr>
              <w:t>5</w:t>
            </w:r>
          </w:p>
        </w:tc>
        <w:tc>
          <w:tcPr>
            <w:tcW w:w="1679" w:type="dxa"/>
          </w:tcPr>
          <w:p w14:paraId="3BBF1302" w14:textId="0E3DB254" w:rsidR="006945FA" w:rsidRPr="006945FA" w:rsidRDefault="006945FA" w:rsidP="006945FA">
            <w:pPr>
              <w:tabs>
                <w:tab w:val="left" w:pos="1260"/>
              </w:tabs>
              <w:jc w:val="center"/>
              <w:rPr>
                <w:rFonts w:ascii="Angsana New" w:hAnsi="Angsana New"/>
                <w:sz w:val="28"/>
                <w:szCs w:val="28"/>
                <w:cs/>
              </w:rPr>
            </w:pPr>
            <w:r w:rsidRPr="006945FA">
              <w:rPr>
                <w:rFonts w:ascii="Angsana New" w:hAnsi="Angsana New"/>
                <w:sz w:val="28"/>
                <w:szCs w:val="28"/>
                <w:cs/>
              </w:rPr>
              <w:t>Interestrate</w:t>
            </w:r>
            <w:r>
              <w:rPr>
                <w:rFonts w:ascii="Angsana New" w:hAnsi="Angsana New" w:hint="cs"/>
                <w:sz w:val="28"/>
                <w:szCs w:val="28"/>
                <w:cs/>
              </w:rPr>
              <w:t xml:space="preserve"> </w:t>
            </w:r>
            <w:r>
              <w:rPr>
                <w:rFonts w:ascii="Angsana New" w:hAnsi="Angsana New"/>
                <w:sz w:val="28"/>
                <w:szCs w:val="28"/>
                <w:cs/>
              </w:rPr>
              <w:br/>
            </w:r>
            <w:r w:rsidRPr="006945FA">
              <w:rPr>
                <w:rFonts w:ascii="Angsana New" w:hAnsi="Angsana New"/>
                <w:sz w:val="28"/>
                <w:szCs w:val="28"/>
                <w:cs/>
              </w:rPr>
              <w:t>per annum</w:t>
            </w:r>
          </w:p>
          <w:p w14:paraId="410F7ECF" w14:textId="2C490866" w:rsidR="00BD27BA" w:rsidRPr="005F502D" w:rsidRDefault="006945FA" w:rsidP="006945FA">
            <w:pPr>
              <w:pStyle w:val="a9"/>
              <w:tabs>
                <w:tab w:val="left" w:pos="1260"/>
              </w:tabs>
              <w:ind w:left="0"/>
              <w:jc w:val="center"/>
              <w:rPr>
                <w:rFonts w:ascii="Angsana New" w:hAnsi="Angsana New"/>
                <w:sz w:val="28"/>
                <w:szCs w:val="28"/>
                <w:cs/>
              </w:rPr>
            </w:pPr>
            <w:r w:rsidRPr="006945FA">
              <w:rPr>
                <w:rFonts w:ascii="Angsana New" w:hAnsi="Angsana New"/>
                <w:sz w:val="28"/>
                <w:szCs w:val="28"/>
                <w:cs/>
              </w:rPr>
              <w:t>(%)</w:t>
            </w:r>
          </w:p>
        </w:tc>
        <w:tc>
          <w:tcPr>
            <w:tcW w:w="1688" w:type="dxa"/>
          </w:tcPr>
          <w:p w14:paraId="0A809F0C" w14:textId="3701EF33" w:rsidR="00BD27BA" w:rsidRPr="005F502D" w:rsidRDefault="00BD27BA" w:rsidP="000531C6">
            <w:pPr>
              <w:pStyle w:val="a9"/>
              <w:tabs>
                <w:tab w:val="left" w:pos="1260"/>
              </w:tabs>
              <w:ind w:left="0"/>
              <w:jc w:val="center"/>
              <w:rPr>
                <w:rFonts w:ascii="Angsana New" w:hAnsi="Angsana New"/>
                <w:sz w:val="28"/>
                <w:szCs w:val="28"/>
                <w:cs/>
              </w:rPr>
            </w:pPr>
            <w:r w:rsidRPr="005F502D">
              <w:rPr>
                <w:rFonts w:ascii="Angsana New" w:hAnsi="Angsana New"/>
                <w:sz w:val="28"/>
                <w:szCs w:val="28"/>
                <w:cs/>
              </w:rPr>
              <w:br/>
            </w:r>
            <w:r w:rsidR="006945FA" w:rsidRPr="006945FA">
              <w:rPr>
                <w:rFonts w:ascii="Angsana New" w:hAnsi="Angsana New"/>
                <w:sz w:val="28"/>
                <w:szCs w:val="28"/>
                <w:cs/>
              </w:rPr>
              <w:t>Maturity date</w:t>
            </w:r>
          </w:p>
        </w:tc>
        <w:tc>
          <w:tcPr>
            <w:tcW w:w="2033" w:type="dxa"/>
          </w:tcPr>
          <w:p w14:paraId="03624CA8" w14:textId="615E6D75" w:rsidR="00BD27BA" w:rsidRPr="005F502D" w:rsidRDefault="00BD27BA" w:rsidP="000531C6">
            <w:pPr>
              <w:pStyle w:val="a9"/>
              <w:tabs>
                <w:tab w:val="left" w:pos="1260"/>
              </w:tabs>
              <w:ind w:left="0"/>
              <w:jc w:val="center"/>
              <w:rPr>
                <w:rFonts w:ascii="Angsana New" w:hAnsi="Angsana New"/>
                <w:sz w:val="28"/>
                <w:szCs w:val="28"/>
                <w:cs/>
              </w:rPr>
            </w:pPr>
            <w:r w:rsidRPr="005F502D">
              <w:rPr>
                <w:rFonts w:ascii="Angsana New" w:hAnsi="Angsana New"/>
                <w:sz w:val="28"/>
                <w:szCs w:val="28"/>
                <w:cs/>
              </w:rPr>
              <w:br/>
            </w:r>
            <w:r w:rsidR="006945FA" w:rsidRPr="006945FA">
              <w:rPr>
                <w:rFonts w:ascii="Angsana New" w:hAnsi="Angsana New"/>
                <w:sz w:val="28"/>
                <w:szCs w:val="28"/>
                <w:cs/>
              </w:rPr>
              <w:t>Guarantees</w:t>
            </w:r>
          </w:p>
        </w:tc>
      </w:tr>
      <w:tr w:rsidR="00BD27BA" w:rsidRPr="00246665" w14:paraId="16FB1B8C" w14:textId="77777777" w:rsidTr="00990EC0">
        <w:trPr>
          <w:trHeight w:val="305"/>
        </w:trPr>
        <w:tc>
          <w:tcPr>
            <w:tcW w:w="3510" w:type="dxa"/>
          </w:tcPr>
          <w:p w14:paraId="03053494" w14:textId="47383F03" w:rsidR="00BD27BA" w:rsidRPr="005F502D" w:rsidRDefault="006945FA" w:rsidP="000531C6">
            <w:pPr>
              <w:pStyle w:val="a9"/>
              <w:tabs>
                <w:tab w:val="left" w:pos="1260"/>
              </w:tabs>
              <w:ind w:left="0"/>
              <w:jc w:val="thaiDistribute"/>
              <w:rPr>
                <w:rFonts w:ascii="Angsana New" w:hAnsi="Angsana New"/>
                <w:sz w:val="28"/>
                <w:szCs w:val="28"/>
                <w:cs/>
              </w:rPr>
            </w:pPr>
            <w:r w:rsidRPr="006945FA">
              <w:rPr>
                <w:rFonts w:ascii="Angsana New" w:hAnsi="Angsana New"/>
                <w:spacing w:val="-4"/>
                <w:sz w:val="28"/>
                <w:szCs w:val="28"/>
                <w:cs/>
              </w:rPr>
              <w:t>Bank overdrafts</w:t>
            </w:r>
          </w:p>
        </w:tc>
        <w:tc>
          <w:tcPr>
            <w:tcW w:w="1679" w:type="dxa"/>
          </w:tcPr>
          <w:p w14:paraId="79BEC457" w14:textId="1E9E2EC4" w:rsidR="00BD27BA" w:rsidRPr="00990EC0" w:rsidRDefault="00990EC0" w:rsidP="000531C6">
            <w:pPr>
              <w:pStyle w:val="a9"/>
              <w:tabs>
                <w:tab w:val="left" w:pos="1260"/>
              </w:tabs>
              <w:ind w:left="0"/>
              <w:jc w:val="center"/>
              <w:rPr>
                <w:rFonts w:ascii="Angsana New" w:hAnsi="Angsana New"/>
                <w:sz w:val="28"/>
                <w:szCs w:val="28"/>
                <w:lang w:val="en-US"/>
              </w:rPr>
            </w:pPr>
            <w:r>
              <w:rPr>
                <w:rFonts w:ascii="Angsana New" w:hAnsi="Angsana New"/>
                <w:sz w:val="28"/>
                <w:szCs w:val="28"/>
                <w:lang w:val="en-US"/>
              </w:rPr>
              <w:t>6.37</w:t>
            </w:r>
            <w:r w:rsidR="00BD27BA" w:rsidRPr="005F502D">
              <w:rPr>
                <w:rFonts w:ascii="Angsana New" w:hAnsi="Angsana New"/>
                <w:sz w:val="28"/>
                <w:szCs w:val="28"/>
                <w:cs/>
              </w:rPr>
              <w:t xml:space="preserve"> </w:t>
            </w:r>
            <w:r w:rsidR="006945FA">
              <w:rPr>
                <w:rFonts w:ascii="Angsana New" w:hAnsi="Angsana New"/>
                <w:sz w:val="28"/>
                <w:szCs w:val="28"/>
                <w:lang w:val="en-US"/>
              </w:rPr>
              <w:t>to</w:t>
            </w:r>
            <w:r w:rsidR="00BD27BA" w:rsidRPr="005F502D">
              <w:rPr>
                <w:rFonts w:ascii="Angsana New" w:hAnsi="Angsana New"/>
                <w:sz w:val="28"/>
                <w:szCs w:val="28"/>
                <w:cs/>
              </w:rPr>
              <w:t xml:space="preserve"> </w:t>
            </w:r>
            <w:r>
              <w:rPr>
                <w:rFonts w:ascii="Angsana New" w:hAnsi="Angsana New"/>
                <w:sz w:val="28"/>
                <w:szCs w:val="28"/>
                <w:lang w:val="en-US"/>
              </w:rPr>
              <w:t>6.44</w:t>
            </w:r>
          </w:p>
        </w:tc>
        <w:tc>
          <w:tcPr>
            <w:tcW w:w="1688" w:type="dxa"/>
          </w:tcPr>
          <w:p w14:paraId="267F2EC0" w14:textId="2002C288" w:rsidR="00BD27BA" w:rsidRPr="005F502D" w:rsidRDefault="006945FA" w:rsidP="000531C6">
            <w:pPr>
              <w:pStyle w:val="a9"/>
              <w:tabs>
                <w:tab w:val="left" w:pos="1260"/>
              </w:tabs>
              <w:ind w:left="0"/>
              <w:jc w:val="center"/>
              <w:rPr>
                <w:rFonts w:ascii="Angsana New" w:hAnsi="Angsana New"/>
                <w:sz w:val="28"/>
                <w:szCs w:val="28"/>
                <w:cs/>
              </w:rPr>
            </w:pPr>
            <w:r>
              <w:rPr>
                <w:rFonts w:ascii="Angsana New" w:hAnsi="Angsana New"/>
                <w:sz w:val="28"/>
                <w:szCs w:val="28"/>
                <w:lang w:val="en-US"/>
              </w:rPr>
              <w:t>At call</w:t>
            </w:r>
            <w:r w:rsidR="00BD27BA" w:rsidRPr="005F502D">
              <w:rPr>
                <w:rFonts w:ascii="Angsana New" w:hAnsi="Angsana New"/>
                <w:sz w:val="28"/>
                <w:szCs w:val="28"/>
                <w:cs/>
              </w:rPr>
              <w:t xml:space="preserve"> </w:t>
            </w:r>
          </w:p>
        </w:tc>
        <w:tc>
          <w:tcPr>
            <w:tcW w:w="2033" w:type="dxa"/>
          </w:tcPr>
          <w:p w14:paraId="783150F1" w14:textId="67E95680" w:rsidR="00BD27BA" w:rsidRPr="006945FA" w:rsidRDefault="006945FA" w:rsidP="000531C6">
            <w:pPr>
              <w:pStyle w:val="a9"/>
              <w:tabs>
                <w:tab w:val="left" w:pos="1260"/>
              </w:tabs>
              <w:ind w:left="0"/>
              <w:jc w:val="center"/>
              <w:rPr>
                <w:rFonts w:ascii="Angsana New" w:hAnsi="Angsana New"/>
                <w:sz w:val="28"/>
                <w:szCs w:val="28"/>
                <w:lang w:val="en-US"/>
              </w:rPr>
            </w:pPr>
            <w:r>
              <w:rPr>
                <w:rFonts w:ascii="Angsana New" w:hAnsi="Angsana New"/>
                <w:sz w:val="28"/>
                <w:szCs w:val="28"/>
                <w:lang w:val="en-US"/>
              </w:rPr>
              <w:t>Land</w:t>
            </w:r>
          </w:p>
        </w:tc>
      </w:tr>
      <w:tr w:rsidR="00BD27BA" w:rsidRPr="00246665" w14:paraId="7A9B8A69" w14:textId="77777777" w:rsidTr="006945FA">
        <w:trPr>
          <w:trHeight w:val="443"/>
        </w:trPr>
        <w:tc>
          <w:tcPr>
            <w:tcW w:w="3510" w:type="dxa"/>
          </w:tcPr>
          <w:p w14:paraId="3A5C9636" w14:textId="3EAE5842" w:rsidR="00BD27BA" w:rsidRPr="005F502D" w:rsidRDefault="006945FA" w:rsidP="000531C6">
            <w:pPr>
              <w:pStyle w:val="a9"/>
              <w:tabs>
                <w:tab w:val="left" w:pos="1260"/>
              </w:tabs>
              <w:ind w:left="0"/>
              <w:jc w:val="thaiDistribute"/>
              <w:rPr>
                <w:rFonts w:ascii="Angsana New" w:hAnsi="Angsana New"/>
                <w:sz w:val="28"/>
                <w:szCs w:val="28"/>
                <w:cs/>
              </w:rPr>
            </w:pPr>
            <w:r w:rsidRPr="006945FA">
              <w:rPr>
                <w:rFonts w:ascii="Angsana New" w:hAnsi="Angsana New"/>
                <w:sz w:val="28"/>
                <w:szCs w:val="28"/>
                <w:cs/>
              </w:rPr>
              <w:t>Short-term loans</w:t>
            </w:r>
          </w:p>
        </w:tc>
        <w:tc>
          <w:tcPr>
            <w:tcW w:w="1679" w:type="dxa"/>
          </w:tcPr>
          <w:p w14:paraId="0CFB72FB" w14:textId="77777777" w:rsidR="00BD27BA" w:rsidRPr="005F502D" w:rsidRDefault="00BD27BA" w:rsidP="000531C6">
            <w:pPr>
              <w:pStyle w:val="a9"/>
              <w:tabs>
                <w:tab w:val="left" w:pos="1260"/>
              </w:tabs>
              <w:ind w:left="0"/>
              <w:jc w:val="center"/>
              <w:rPr>
                <w:rFonts w:ascii="Angsana New" w:hAnsi="Angsana New"/>
                <w:sz w:val="28"/>
                <w:szCs w:val="28"/>
                <w:highlight w:val="yellow"/>
                <w:cs/>
              </w:rPr>
            </w:pPr>
          </w:p>
        </w:tc>
        <w:tc>
          <w:tcPr>
            <w:tcW w:w="1688" w:type="dxa"/>
          </w:tcPr>
          <w:p w14:paraId="2576C719" w14:textId="77777777" w:rsidR="00BD27BA" w:rsidRPr="005F502D" w:rsidRDefault="00BD27BA" w:rsidP="000531C6">
            <w:pPr>
              <w:pStyle w:val="a9"/>
              <w:tabs>
                <w:tab w:val="left" w:pos="1260"/>
              </w:tabs>
              <w:ind w:left="0"/>
              <w:jc w:val="center"/>
              <w:rPr>
                <w:rFonts w:ascii="Angsana New" w:hAnsi="Angsana New"/>
                <w:spacing w:val="-4"/>
                <w:sz w:val="28"/>
                <w:szCs w:val="28"/>
                <w:highlight w:val="yellow"/>
                <w:cs/>
              </w:rPr>
            </w:pPr>
          </w:p>
        </w:tc>
        <w:tc>
          <w:tcPr>
            <w:tcW w:w="2033" w:type="dxa"/>
          </w:tcPr>
          <w:p w14:paraId="58C0E199" w14:textId="77777777" w:rsidR="00BD27BA" w:rsidRPr="005F502D" w:rsidRDefault="00BD27BA" w:rsidP="000531C6">
            <w:pPr>
              <w:pStyle w:val="a9"/>
              <w:tabs>
                <w:tab w:val="left" w:pos="1260"/>
              </w:tabs>
              <w:ind w:left="0"/>
              <w:jc w:val="center"/>
              <w:rPr>
                <w:rFonts w:ascii="Angsana New" w:hAnsi="Angsana New"/>
                <w:sz w:val="28"/>
                <w:szCs w:val="28"/>
                <w:highlight w:val="yellow"/>
                <w:cs/>
              </w:rPr>
            </w:pPr>
          </w:p>
        </w:tc>
      </w:tr>
      <w:tr w:rsidR="006945FA" w:rsidRPr="00246665" w14:paraId="288A65FD" w14:textId="77777777" w:rsidTr="00990EC0">
        <w:trPr>
          <w:trHeight w:val="443"/>
        </w:trPr>
        <w:tc>
          <w:tcPr>
            <w:tcW w:w="3510" w:type="dxa"/>
          </w:tcPr>
          <w:p w14:paraId="3C19EA90" w14:textId="44748FF1" w:rsidR="006945FA" w:rsidRPr="005F502D" w:rsidRDefault="006945FA">
            <w:pPr>
              <w:pStyle w:val="a9"/>
              <w:numPr>
                <w:ilvl w:val="0"/>
                <w:numId w:val="2"/>
              </w:numPr>
              <w:ind w:left="342" w:right="-29" w:hanging="180"/>
              <w:rPr>
                <w:rFonts w:ascii="Angsana New" w:hAnsi="Angsana New"/>
                <w:sz w:val="28"/>
                <w:szCs w:val="28"/>
                <w:cs/>
              </w:rPr>
            </w:pPr>
            <w:r w:rsidRPr="00123B7F">
              <w:rPr>
                <w:rFonts w:asciiTheme="majorBidi" w:hAnsiTheme="majorBidi" w:cstheme="majorBidi"/>
                <w:sz w:val="28"/>
                <w:szCs w:val="28"/>
                <w:lang w:val="en-US"/>
              </w:rPr>
              <w:t>Secured</w:t>
            </w:r>
          </w:p>
        </w:tc>
        <w:tc>
          <w:tcPr>
            <w:tcW w:w="1679" w:type="dxa"/>
          </w:tcPr>
          <w:p w14:paraId="49485913" w14:textId="17F5BAA9" w:rsidR="006945FA" w:rsidRPr="0058689A" w:rsidRDefault="006945FA" w:rsidP="006945FA">
            <w:pPr>
              <w:pStyle w:val="a9"/>
              <w:tabs>
                <w:tab w:val="left" w:pos="1260"/>
              </w:tabs>
              <w:ind w:left="0"/>
              <w:jc w:val="center"/>
              <w:rPr>
                <w:rFonts w:ascii="Angsana New" w:hAnsi="Angsana New"/>
                <w:sz w:val="28"/>
                <w:szCs w:val="28"/>
                <w:cs/>
              </w:rPr>
            </w:pPr>
            <w:r w:rsidRPr="0058689A">
              <w:rPr>
                <w:rFonts w:ascii="Angsana New" w:hAnsi="Angsana New"/>
                <w:sz w:val="28"/>
                <w:szCs w:val="28"/>
                <w:cs/>
              </w:rPr>
              <w:t xml:space="preserve">6.00 </w:t>
            </w:r>
            <w:r w:rsidRPr="0058689A">
              <w:rPr>
                <w:rFonts w:ascii="Angsana New" w:hAnsi="Angsana New"/>
                <w:sz w:val="28"/>
                <w:szCs w:val="28"/>
                <w:lang w:val="en-US"/>
              </w:rPr>
              <w:t>to</w:t>
            </w:r>
            <w:r w:rsidRPr="0058689A">
              <w:rPr>
                <w:rFonts w:ascii="Angsana New" w:hAnsi="Angsana New"/>
                <w:sz w:val="28"/>
                <w:szCs w:val="28"/>
                <w:cs/>
              </w:rPr>
              <w:t xml:space="preserve"> 15.00</w:t>
            </w:r>
          </w:p>
        </w:tc>
        <w:tc>
          <w:tcPr>
            <w:tcW w:w="1688" w:type="dxa"/>
          </w:tcPr>
          <w:p w14:paraId="778E01AB" w14:textId="3E2C8F60" w:rsidR="006945FA" w:rsidRPr="0058689A" w:rsidRDefault="00990EC0" w:rsidP="006945FA">
            <w:pPr>
              <w:pStyle w:val="a9"/>
              <w:tabs>
                <w:tab w:val="left" w:pos="1260"/>
              </w:tabs>
              <w:ind w:left="0"/>
              <w:jc w:val="center"/>
              <w:rPr>
                <w:rFonts w:ascii="Angsana New" w:hAnsi="Angsana New"/>
                <w:spacing w:val="-4"/>
                <w:sz w:val="28"/>
                <w:szCs w:val="28"/>
                <w:cs/>
                <w:lang w:val="en-US"/>
              </w:rPr>
            </w:pPr>
            <w:r w:rsidRPr="0058689A">
              <w:rPr>
                <w:rFonts w:ascii="Angsana New" w:hAnsi="Angsana New"/>
                <w:spacing w:val="-4"/>
                <w:sz w:val="28"/>
                <w:szCs w:val="28"/>
                <w:lang w:val="en-US"/>
              </w:rPr>
              <w:t>December 202</w:t>
            </w:r>
            <w:r w:rsidR="00C46757" w:rsidRPr="0058689A">
              <w:rPr>
                <w:rFonts w:ascii="Angsana New" w:hAnsi="Angsana New"/>
                <w:spacing w:val="-4"/>
                <w:sz w:val="28"/>
                <w:szCs w:val="28"/>
                <w:lang w:val="en-US"/>
              </w:rPr>
              <w:t>4</w:t>
            </w:r>
            <w:r w:rsidRPr="0058689A">
              <w:rPr>
                <w:rFonts w:ascii="Angsana New" w:hAnsi="Angsana New"/>
                <w:spacing w:val="-4"/>
                <w:sz w:val="28"/>
                <w:szCs w:val="28"/>
                <w:lang w:val="en-US"/>
              </w:rPr>
              <w:t xml:space="preserve"> to March 2026</w:t>
            </w:r>
          </w:p>
        </w:tc>
        <w:tc>
          <w:tcPr>
            <w:tcW w:w="2033" w:type="dxa"/>
          </w:tcPr>
          <w:p w14:paraId="1DE3002C" w14:textId="1FE912FB" w:rsidR="006945FA" w:rsidRPr="005F502D" w:rsidRDefault="006945FA" w:rsidP="006945FA">
            <w:pPr>
              <w:pStyle w:val="a9"/>
              <w:tabs>
                <w:tab w:val="left" w:pos="1260"/>
              </w:tabs>
              <w:ind w:left="0"/>
              <w:jc w:val="center"/>
              <w:rPr>
                <w:rFonts w:ascii="Angsana New" w:hAnsi="Angsana New"/>
                <w:sz w:val="28"/>
                <w:szCs w:val="28"/>
                <w:cs/>
              </w:rPr>
            </w:pPr>
            <w:r w:rsidRPr="006945FA">
              <w:rPr>
                <w:rFonts w:ascii="Angsana New" w:hAnsi="Angsana New"/>
                <w:spacing w:val="-8"/>
                <w:sz w:val="28"/>
                <w:szCs w:val="28"/>
                <w:cs/>
              </w:rPr>
              <w:t>Personal guarantee by Director</w:t>
            </w:r>
          </w:p>
        </w:tc>
      </w:tr>
      <w:tr w:rsidR="006945FA" w:rsidRPr="00246665" w14:paraId="526AFE33" w14:textId="77777777" w:rsidTr="00990EC0">
        <w:trPr>
          <w:trHeight w:val="443"/>
        </w:trPr>
        <w:tc>
          <w:tcPr>
            <w:tcW w:w="3510" w:type="dxa"/>
          </w:tcPr>
          <w:p w14:paraId="607751C2" w14:textId="3CCF6536" w:rsidR="006945FA" w:rsidRPr="005F502D" w:rsidRDefault="006945FA">
            <w:pPr>
              <w:pStyle w:val="a9"/>
              <w:numPr>
                <w:ilvl w:val="0"/>
                <w:numId w:val="2"/>
              </w:numPr>
              <w:ind w:left="342" w:right="-29" w:hanging="180"/>
              <w:rPr>
                <w:rFonts w:ascii="Angsana New" w:hAnsi="Angsana New"/>
                <w:sz w:val="28"/>
                <w:szCs w:val="28"/>
                <w:cs/>
              </w:rPr>
            </w:pPr>
            <w:r w:rsidRPr="00123B7F">
              <w:rPr>
                <w:rFonts w:asciiTheme="majorBidi" w:hAnsiTheme="majorBidi" w:cstheme="majorBidi"/>
                <w:sz w:val="28"/>
                <w:szCs w:val="28"/>
                <w:lang w:val="en-US"/>
              </w:rPr>
              <w:t>Unsecured</w:t>
            </w:r>
          </w:p>
        </w:tc>
        <w:tc>
          <w:tcPr>
            <w:tcW w:w="1679" w:type="dxa"/>
          </w:tcPr>
          <w:p w14:paraId="5C8857D1" w14:textId="71691132" w:rsidR="006945FA" w:rsidRPr="0058689A" w:rsidRDefault="00990EC0" w:rsidP="006945FA">
            <w:pPr>
              <w:pStyle w:val="a9"/>
              <w:tabs>
                <w:tab w:val="left" w:pos="1260"/>
              </w:tabs>
              <w:ind w:left="0"/>
              <w:jc w:val="center"/>
              <w:rPr>
                <w:rFonts w:ascii="Angsana New" w:hAnsi="Angsana New"/>
                <w:sz w:val="28"/>
                <w:szCs w:val="28"/>
                <w:cs/>
              </w:rPr>
            </w:pPr>
            <w:r w:rsidRPr="0058689A">
              <w:rPr>
                <w:rFonts w:ascii="Angsana New" w:hAnsi="Angsana New"/>
                <w:sz w:val="28"/>
                <w:szCs w:val="28"/>
                <w:lang w:val="en-US"/>
              </w:rPr>
              <w:t>3</w:t>
            </w:r>
            <w:r w:rsidR="006945FA" w:rsidRPr="0058689A">
              <w:rPr>
                <w:rFonts w:ascii="Angsana New" w:hAnsi="Angsana New"/>
                <w:sz w:val="28"/>
                <w:szCs w:val="28"/>
                <w:cs/>
              </w:rPr>
              <w:t>.00</w:t>
            </w:r>
            <w:r w:rsidR="0050715A" w:rsidRPr="0058689A">
              <w:rPr>
                <w:rFonts w:ascii="Angsana New" w:hAnsi="Angsana New" w:hint="cs"/>
                <w:sz w:val="28"/>
                <w:szCs w:val="28"/>
                <w:cs/>
              </w:rPr>
              <w:t xml:space="preserve"> </w:t>
            </w:r>
            <w:r w:rsidR="0050715A" w:rsidRPr="0058689A">
              <w:rPr>
                <w:rFonts w:ascii="Angsana New" w:hAnsi="Angsana New"/>
                <w:sz w:val="28"/>
                <w:szCs w:val="28"/>
                <w:lang w:val="en-US"/>
              </w:rPr>
              <w:t>to</w:t>
            </w:r>
            <w:r w:rsidR="0050715A" w:rsidRPr="0058689A">
              <w:rPr>
                <w:rFonts w:ascii="Angsana New" w:hAnsi="Angsana New"/>
                <w:sz w:val="28"/>
                <w:szCs w:val="28"/>
                <w:cs/>
              </w:rPr>
              <w:t xml:space="preserve"> </w:t>
            </w:r>
            <w:r w:rsidR="0050715A" w:rsidRPr="0058689A">
              <w:rPr>
                <w:rFonts w:ascii="Angsana New" w:hAnsi="Angsana New" w:hint="cs"/>
                <w:sz w:val="28"/>
                <w:szCs w:val="28"/>
                <w:cs/>
              </w:rPr>
              <w:t>46</w:t>
            </w:r>
            <w:r w:rsidR="0050715A" w:rsidRPr="0058689A">
              <w:rPr>
                <w:rFonts w:ascii="Angsana New" w:hAnsi="Angsana New"/>
                <w:sz w:val="28"/>
                <w:szCs w:val="28"/>
                <w:cs/>
              </w:rPr>
              <w:t>.00</w:t>
            </w:r>
          </w:p>
        </w:tc>
        <w:tc>
          <w:tcPr>
            <w:tcW w:w="1688" w:type="dxa"/>
          </w:tcPr>
          <w:p w14:paraId="759DCCAE" w14:textId="7029E77F" w:rsidR="006945FA" w:rsidRPr="0058689A" w:rsidRDefault="00990EC0" w:rsidP="006945FA">
            <w:pPr>
              <w:pStyle w:val="a9"/>
              <w:tabs>
                <w:tab w:val="left" w:pos="1260"/>
              </w:tabs>
              <w:ind w:left="0"/>
              <w:jc w:val="center"/>
              <w:rPr>
                <w:rFonts w:ascii="Angsana New" w:hAnsi="Angsana New"/>
                <w:spacing w:val="-6"/>
                <w:sz w:val="28"/>
                <w:szCs w:val="28"/>
                <w:cs/>
              </w:rPr>
            </w:pPr>
            <w:r w:rsidRPr="0058689A">
              <w:rPr>
                <w:rFonts w:ascii="Angsana New" w:hAnsi="Angsana New"/>
                <w:spacing w:val="-6"/>
                <w:sz w:val="28"/>
                <w:szCs w:val="28"/>
                <w:lang w:val="en-US"/>
              </w:rPr>
              <w:t xml:space="preserve">April </w:t>
            </w:r>
            <w:r w:rsidR="006945FA" w:rsidRPr="0058689A">
              <w:rPr>
                <w:rFonts w:ascii="Angsana New" w:hAnsi="Angsana New"/>
                <w:spacing w:val="-6"/>
                <w:sz w:val="28"/>
                <w:szCs w:val="28"/>
                <w:cs/>
              </w:rPr>
              <w:t>2</w:t>
            </w:r>
            <w:r w:rsidR="006945FA" w:rsidRPr="0058689A">
              <w:rPr>
                <w:rFonts w:ascii="Angsana New" w:hAnsi="Angsana New"/>
                <w:spacing w:val="-6"/>
                <w:sz w:val="28"/>
                <w:szCs w:val="28"/>
                <w:lang w:val="en-US"/>
              </w:rPr>
              <w:t>02</w:t>
            </w:r>
            <w:r w:rsidRPr="0058689A">
              <w:rPr>
                <w:rFonts w:ascii="Angsana New" w:hAnsi="Angsana New"/>
                <w:spacing w:val="-6"/>
                <w:sz w:val="28"/>
                <w:szCs w:val="28"/>
                <w:lang w:val="en-US"/>
              </w:rPr>
              <w:t>5</w:t>
            </w:r>
            <w:r w:rsidR="006945FA" w:rsidRPr="0058689A">
              <w:rPr>
                <w:rFonts w:ascii="Angsana New" w:hAnsi="Angsana New"/>
                <w:spacing w:val="-6"/>
                <w:sz w:val="28"/>
                <w:szCs w:val="28"/>
                <w:cs/>
              </w:rPr>
              <w:t xml:space="preserve"> </w:t>
            </w:r>
            <w:r w:rsidR="006945FA" w:rsidRPr="0058689A">
              <w:rPr>
                <w:rFonts w:ascii="Angsana New" w:hAnsi="Angsana New"/>
                <w:spacing w:val="-6"/>
                <w:sz w:val="28"/>
                <w:szCs w:val="28"/>
                <w:lang w:val="en-US"/>
              </w:rPr>
              <w:t>to</w:t>
            </w:r>
            <w:r w:rsidR="006945FA" w:rsidRPr="0058689A">
              <w:rPr>
                <w:rFonts w:ascii="Angsana New" w:hAnsi="Angsana New"/>
                <w:spacing w:val="-6"/>
                <w:sz w:val="28"/>
                <w:szCs w:val="28"/>
                <w:cs/>
              </w:rPr>
              <w:t xml:space="preserve"> </w:t>
            </w:r>
            <w:r w:rsidR="006945FA" w:rsidRPr="0058689A">
              <w:rPr>
                <w:rFonts w:ascii="Angsana New" w:hAnsi="Angsana New"/>
                <w:spacing w:val="-4"/>
                <w:sz w:val="28"/>
                <w:szCs w:val="28"/>
                <w:lang w:val="en-US"/>
              </w:rPr>
              <w:t>February</w:t>
            </w:r>
            <w:r w:rsidR="006945FA" w:rsidRPr="0058689A">
              <w:rPr>
                <w:rFonts w:ascii="Angsana New" w:hAnsi="Angsana New"/>
                <w:spacing w:val="-4"/>
                <w:sz w:val="28"/>
                <w:szCs w:val="28"/>
                <w:cs/>
              </w:rPr>
              <w:t xml:space="preserve"> </w:t>
            </w:r>
            <w:r w:rsidR="006945FA" w:rsidRPr="0058689A">
              <w:rPr>
                <w:rFonts w:ascii="Angsana New" w:hAnsi="Angsana New"/>
                <w:spacing w:val="-4"/>
                <w:sz w:val="28"/>
                <w:szCs w:val="28"/>
                <w:lang w:val="en-US"/>
              </w:rPr>
              <w:t>202</w:t>
            </w:r>
            <w:r w:rsidRPr="0058689A">
              <w:rPr>
                <w:rFonts w:ascii="Angsana New" w:hAnsi="Angsana New"/>
                <w:spacing w:val="-4"/>
                <w:sz w:val="28"/>
                <w:szCs w:val="28"/>
                <w:lang w:val="en-US"/>
              </w:rPr>
              <w:t>6</w:t>
            </w:r>
          </w:p>
        </w:tc>
        <w:tc>
          <w:tcPr>
            <w:tcW w:w="2033" w:type="dxa"/>
          </w:tcPr>
          <w:p w14:paraId="41C234A9" w14:textId="77777777" w:rsidR="006945FA" w:rsidRPr="005F502D" w:rsidRDefault="006945FA" w:rsidP="006945FA">
            <w:pPr>
              <w:pStyle w:val="a9"/>
              <w:tabs>
                <w:tab w:val="left" w:pos="1260"/>
              </w:tabs>
              <w:ind w:left="0"/>
              <w:jc w:val="center"/>
              <w:rPr>
                <w:rFonts w:ascii="Angsana New" w:hAnsi="Angsana New"/>
                <w:sz w:val="28"/>
                <w:szCs w:val="28"/>
                <w:cs/>
              </w:rPr>
            </w:pPr>
            <w:r w:rsidRPr="005F502D">
              <w:rPr>
                <w:rFonts w:ascii="Angsana New" w:hAnsi="Angsana New"/>
                <w:sz w:val="28"/>
                <w:szCs w:val="28"/>
                <w:cs/>
              </w:rPr>
              <w:t>-</w:t>
            </w:r>
          </w:p>
        </w:tc>
      </w:tr>
      <w:tr w:rsidR="00BD27BA" w:rsidRPr="00246665" w14:paraId="56BB0135" w14:textId="77777777" w:rsidTr="006945FA">
        <w:trPr>
          <w:trHeight w:val="443"/>
        </w:trPr>
        <w:tc>
          <w:tcPr>
            <w:tcW w:w="3510" w:type="dxa"/>
          </w:tcPr>
          <w:p w14:paraId="6DA6DD51" w14:textId="1BCE315E" w:rsidR="00BD27BA" w:rsidRPr="005F502D" w:rsidRDefault="006945FA" w:rsidP="000531C6">
            <w:pPr>
              <w:pStyle w:val="a9"/>
              <w:tabs>
                <w:tab w:val="left" w:pos="1260"/>
              </w:tabs>
              <w:ind w:left="0"/>
              <w:jc w:val="thaiDistribute"/>
              <w:rPr>
                <w:rFonts w:ascii="Angsana New" w:hAnsi="Angsana New"/>
                <w:sz w:val="28"/>
                <w:szCs w:val="28"/>
                <w:highlight w:val="yellow"/>
                <w:cs/>
              </w:rPr>
            </w:pPr>
            <w:r w:rsidRPr="006945FA">
              <w:rPr>
                <w:rFonts w:ascii="Angsana New" w:hAnsi="Angsana New"/>
                <w:sz w:val="28"/>
                <w:szCs w:val="28"/>
                <w:cs/>
              </w:rPr>
              <w:t>Long-term loans</w:t>
            </w:r>
          </w:p>
        </w:tc>
        <w:tc>
          <w:tcPr>
            <w:tcW w:w="1679" w:type="dxa"/>
          </w:tcPr>
          <w:p w14:paraId="358550C1" w14:textId="77777777" w:rsidR="00BD27BA" w:rsidRPr="005F502D" w:rsidRDefault="00BD27BA" w:rsidP="000531C6">
            <w:pPr>
              <w:pStyle w:val="a9"/>
              <w:tabs>
                <w:tab w:val="left" w:pos="1260"/>
              </w:tabs>
              <w:ind w:left="0"/>
              <w:jc w:val="center"/>
              <w:rPr>
                <w:rFonts w:ascii="Angsana New" w:hAnsi="Angsana New"/>
                <w:sz w:val="28"/>
                <w:szCs w:val="28"/>
                <w:highlight w:val="yellow"/>
                <w:cs/>
              </w:rPr>
            </w:pPr>
          </w:p>
        </w:tc>
        <w:tc>
          <w:tcPr>
            <w:tcW w:w="1688" w:type="dxa"/>
          </w:tcPr>
          <w:p w14:paraId="5677DE58" w14:textId="77777777" w:rsidR="00BD27BA" w:rsidRPr="005F502D" w:rsidRDefault="00BD27BA" w:rsidP="000531C6">
            <w:pPr>
              <w:pStyle w:val="a9"/>
              <w:tabs>
                <w:tab w:val="left" w:pos="1260"/>
              </w:tabs>
              <w:ind w:left="0"/>
              <w:jc w:val="center"/>
              <w:rPr>
                <w:rFonts w:ascii="Angsana New" w:hAnsi="Angsana New"/>
                <w:spacing w:val="-4"/>
                <w:sz w:val="28"/>
                <w:szCs w:val="28"/>
                <w:highlight w:val="yellow"/>
                <w:cs/>
              </w:rPr>
            </w:pPr>
          </w:p>
        </w:tc>
        <w:tc>
          <w:tcPr>
            <w:tcW w:w="2033" w:type="dxa"/>
          </w:tcPr>
          <w:p w14:paraId="4F99B4D4" w14:textId="77777777" w:rsidR="00BD27BA" w:rsidRPr="005F502D" w:rsidRDefault="00BD27BA" w:rsidP="000531C6">
            <w:pPr>
              <w:pStyle w:val="a9"/>
              <w:tabs>
                <w:tab w:val="left" w:pos="1260"/>
              </w:tabs>
              <w:ind w:left="0"/>
              <w:jc w:val="center"/>
              <w:rPr>
                <w:rFonts w:ascii="Angsana New" w:hAnsi="Angsana New"/>
                <w:sz w:val="28"/>
                <w:szCs w:val="28"/>
                <w:highlight w:val="yellow"/>
                <w:cs/>
              </w:rPr>
            </w:pPr>
          </w:p>
        </w:tc>
      </w:tr>
      <w:tr w:rsidR="006945FA" w:rsidRPr="00246665" w14:paraId="2F320C3B" w14:textId="77777777" w:rsidTr="00990EC0">
        <w:trPr>
          <w:trHeight w:val="443"/>
        </w:trPr>
        <w:tc>
          <w:tcPr>
            <w:tcW w:w="3510" w:type="dxa"/>
          </w:tcPr>
          <w:p w14:paraId="5F2A2013" w14:textId="7BEAF145" w:rsidR="006945FA" w:rsidRPr="005F502D" w:rsidRDefault="006945FA">
            <w:pPr>
              <w:pStyle w:val="a9"/>
              <w:numPr>
                <w:ilvl w:val="0"/>
                <w:numId w:val="2"/>
              </w:numPr>
              <w:ind w:left="342" w:right="-29" w:hanging="180"/>
              <w:rPr>
                <w:rFonts w:ascii="Angsana New" w:hAnsi="Angsana New"/>
                <w:sz w:val="28"/>
                <w:szCs w:val="28"/>
                <w:cs/>
              </w:rPr>
            </w:pPr>
            <w:r w:rsidRPr="00123B7F">
              <w:rPr>
                <w:rFonts w:asciiTheme="majorBidi" w:hAnsiTheme="majorBidi" w:cstheme="majorBidi"/>
                <w:sz w:val="28"/>
                <w:szCs w:val="28"/>
                <w:lang w:val="en-US"/>
              </w:rPr>
              <w:t>Secured</w:t>
            </w:r>
          </w:p>
        </w:tc>
        <w:tc>
          <w:tcPr>
            <w:tcW w:w="1679" w:type="dxa"/>
          </w:tcPr>
          <w:p w14:paraId="6E1D603A" w14:textId="04CE1F27" w:rsidR="006945FA" w:rsidRPr="005F502D" w:rsidRDefault="006945FA" w:rsidP="006945FA">
            <w:pPr>
              <w:pStyle w:val="a9"/>
              <w:tabs>
                <w:tab w:val="left" w:pos="1260"/>
              </w:tabs>
              <w:ind w:left="0"/>
              <w:jc w:val="center"/>
              <w:rPr>
                <w:rFonts w:ascii="Angsana New" w:hAnsi="Angsana New"/>
                <w:spacing w:val="-2"/>
                <w:sz w:val="28"/>
                <w:szCs w:val="28"/>
                <w:cs/>
              </w:rPr>
            </w:pPr>
            <w:r w:rsidRPr="005F502D">
              <w:rPr>
                <w:rFonts w:ascii="Angsana New" w:hAnsi="Angsana New"/>
                <w:spacing w:val="-2"/>
                <w:sz w:val="28"/>
                <w:szCs w:val="28"/>
                <w:cs/>
              </w:rPr>
              <w:t xml:space="preserve">MLR+1.50 </w:t>
            </w:r>
            <w:r>
              <w:rPr>
                <w:rFonts w:ascii="Angsana New" w:hAnsi="Angsana New"/>
                <w:spacing w:val="-2"/>
                <w:sz w:val="28"/>
                <w:szCs w:val="28"/>
                <w:lang w:val="en-US"/>
              </w:rPr>
              <w:t>to</w:t>
            </w:r>
            <w:r w:rsidRPr="005F502D">
              <w:rPr>
                <w:rFonts w:ascii="Angsana New" w:hAnsi="Angsana New"/>
                <w:spacing w:val="-2"/>
                <w:sz w:val="28"/>
                <w:szCs w:val="28"/>
                <w:cs/>
              </w:rPr>
              <w:t xml:space="preserve"> MLR+5.43</w:t>
            </w:r>
          </w:p>
          <w:p w14:paraId="78017D6A" w14:textId="2D5C87CD" w:rsidR="006945FA" w:rsidRPr="005F502D" w:rsidRDefault="006945FA" w:rsidP="006945FA">
            <w:pPr>
              <w:pStyle w:val="a9"/>
              <w:tabs>
                <w:tab w:val="left" w:pos="1260"/>
              </w:tabs>
              <w:ind w:left="0"/>
              <w:jc w:val="center"/>
              <w:rPr>
                <w:rFonts w:ascii="Angsana New" w:hAnsi="Angsana New"/>
                <w:spacing w:val="-2"/>
                <w:sz w:val="28"/>
                <w:szCs w:val="28"/>
                <w:cs/>
              </w:rPr>
            </w:pPr>
            <w:r>
              <w:rPr>
                <w:rFonts w:ascii="Angsana New" w:hAnsi="Angsana New"/>
                <w:spacing w:val="-2"/>
                <w:sz w:val="28"/>
                <w:szCs w:val="28"/>
                <w:lang w:val="en-US"/>
              </w:rPr>
              <w:t>to</w:t>
            </w:r>
            <w:r w:rsidRPr="005F502D">
              <w:rPr>
                <w:rFonts w:ascii="Angsana New" w:hAnsi="Angsana New"/>
                <w:spacing w:val="-2"/>
                <w:sz w:val="28"/>
                <w:szCs w:val="28"/>
                <w:cs/>
              </w:rPr>
              <w:t xml:space="preserve"> 18.00</w:t>
            </w:r>
          </w:p>
        </w:tc>
        <w:tc>
          <w:tcPr>
            <w:tcW w:w="1688" w:type="dxa"/>
          </w:tcPr>
          <w:p w14:paraId="6C353E85" w14:textId="3CB9DBAC" w:rsidR="006945FA" w:rsidRPr="006945FA" w:rsidRDefault="006945FA" w:rsidP="006945FA">
            <w:pPr>
              <w:pStyle w:val="a9"/>
              <w:tabs>
                <w:tab w:val="left" w:pos="1260"/>
              </w:tabs>
              <w:ind w:left="0"/>
              <w:jc w:val="center"/>
              <w:rPr>
                <w:rFonts w:ascii="Angsana New" w:hAnsi="Angsana New"/>
                <w:spacing w:val="-4"/>
                <w:sz w:val="28"/>
                <w:szCs w:val="28"/>
                <w:lang w:val="en-US"/>
              </w:rPr>
            </w:pPr>
            <w:r>
              <w:rPr>
                <w:rFonts w:ascii="Angsana New" w:hAnsi="Angsana New"/>
                <w:spacing w:val="-4"/>
                <w:sz w:val="28"/>
                <w:szCs w:val="28"/>
                <w:lang w:val="en-US"/>
              </w:rPr>
              <w:t>March</w:t>
            </w:r>
            <w:r w:rsidRPr="005F502D">
              <w:rPr>
                <w:rFonts w:ascii="Angsana New" w:hAnsi="Angsana New"/>
                <w:spacing w:val="-4"/>
                <w:sz w:val="28"/>
                <w:szCs w:val="28"/>
                <w:cs/>
              </w:rPr>
              <w:t xml:space="preserve"> 2</w:t>
            </w:r>
            <w:r>
              <w:rPr>
                <w:rFonts w:ascii="Angsana New" w:hAnsi="Angsana New"/>
                <w:spacing w:val="-4"/>
                <w:sz w:val="28"/>
                <w:szCs w:val="28"/>
                <w:lang w:val="en-US"/>
              </w:rPr>
              <w:t>026</w:t>
            </w:r>
            <w:r w:rsidRPr="005F502D">
              <w:rPr>
                <w:rFonts w:ascii="Angsana New" w:hAnsi="Angsana New"/>
                <w:spacing w:val="-4"/>
                <w:sz w:val="28"/>
                <w:szCs w:val="28"/>
                <w:cs/>
              </w:rPr>
              <w:t xml:space="preserve"> </w:t>
            </w:r>
            <w:r>
              <w:rPr>
                <w:rFonts w:ascii="Angsana New" w:hAnsi="Angsana New"/>
                <w:spacing w:val="-4"/>
                <w:sz w:val="28"/>
                <w:szCs w:val="28"/>
                <w:lang w:val="en-US"/>
              </w:rPr>
              <w:t>to</w:t>
            </w:r>
            <w:r w:rsidRPr="005F502D">
              <w:rPr>
                <w:rFonts w:ascii="Angsana New" w:hAnsi="Angsana New"/>
                <w:spacing w:val="-4"/>
                <w:sz w:val="28"/>
                <w:szCs w:val="28"/>
                <w:cs/>
              </w:rPr>
              <w:t xml:space="preserve"> </w:t>
            </w:r>
            <w:r>
              <w:rPr>
                <w:rFonts w:ascii="Angsana New" w:hAnsi="Angsana New"/>
                <w:spacing w:val="-4"/>
                <w:sz w:val="28"/>
                <w:szCs w:val="28"/>
                <w:lang w:val="en-US"/>
              </w:rPr>
              <w:br/>
              <w:t>July</w:t>
            </w:r>
            <w:r w:rsidRPr="005F502D">
              <w:rPr>
                <w:rFonts w:ascii="Angsana New" w:hAnsi="Angsana New"/>
                <w:spacing w:val="-4"/>
                <w:sz w:val="28"/>
                <w:szCs w:val="28"/>
                <w:cs/>
              </w:rPr>
              <w:t xml:space="preserve"> 2</w:t>
            </w:r>
            <w:r>
              <w:rPr>
                <w:rFonts w:ascii="Angsana New" w:hAnsi="Angsana New"/>
                <w:spacing w:val="-4"/>
                <w:sz w:val="28"/>
                <w:szCs w:val="28"/>
                <w:lang w:val="en-US"/>
              </w:rPr>
              <w:t>029</w:t>
            </w:r>
            <w:r w:rsidR="006E62C8">
              <w:rPr>
                <w:rFonts w:ascii="Angsana New" w:hAnsi="Angsana New"/>
                <w:spacing w:val="-4"/>
                <w:sz w:val="28"/>
                <w:szCs w:val="28"/>
                <w:lang w:val="en-US"/>
              </w:rPr>
              <w:t xml:space="preserve"> /</w:t>
            </w:r>
          </w:p>
          <w:p w14:paraId="51AC6DA0" w14:textId="7D32982F" w:rsidR="006945FA" w:rsidRPr="005F502D" w:rsidRDefault="006945FA" w:rsidP="006945FA">
            <w:pPr>
              <w:pStyle w:val="a9"/>
              <w:tabs>
                <w:tab w:val="left" w:pos="1260"/>
              </w:tabs>
              <w:ind w:left="0"/>
              <w:jc w:val="center"/>
              <w:rPr>
                <w:rFonts w:ascii="Angsana New" w:hAnsi="Angsana New"/>
                <w:spacing w:val="-4"/>
                <w:sz w:val="28"/>
                <w:szCs w:val="28"/>
                <w:cs/>
              </w:rPr>
            </w:pPr>
            <w:r w:rsidRPr="006945FA">
              <w:rPr>
                <w:rFonts w:ascii="Angsana New" w:hAnsi="Angsana New"/>
                <w:spacing w:val="-4"/>
                <w:sz w:val="28"/>
                <w:szCs w:val="28"/>
                <w:cs/>
              </w:rPr>
              <w:t>At call</w:t>
            </w:r>
          </w:p>
        </w:tc>
        <w:tc>
          <w:tcPr>
            <w:tcW w:w="2033" w:type="dxa"/>
          </w:tcPr>
          <w:p w14:paraId="5EF66FF6" w14:textId="2919C8BA" w:rsidR="006945FA" w:rsidRPr="005F502D" w:rsidRDefault="006945FA" w:rsidP="006945FA">
            <w:pPr>
              <w:pStyle w:val="a9"/>
              <w:tabs>
                <w:tab w:val="left" w:pos="1260"/>
              </w:tabs>
              <w:ind w:left="0"/>
              <w:jc w:val="center"/>
              <w:rPr>
                <w:rFonts w:ascii="Angsana New" w:hAnsi="Angsana New"/>
                <w:sz w:val="28"/>
                <w:szCs w:val="28"/>
                <w:cs/>
              </w:rPr>
            </w:pPr>
            <w:r w:rsidRPr="006945FA">
              <w:rPr>
                <w:rFonts w:ascii="Angsana New" w:hAnsi="Angsana New"/>
                <w:sz w:val="28"/>
                <w:szCs w:val="28"/>
                <w:cs/>
              </w:rPr>
              <w:t>Land</w:t>
            </w:r>
          </w:p>
        </w:tc>
      </w:tr>
      <w:tr w:rsidR="006945FA" w14:paraId="55FD628B" w14:textId="77777777" w:rsidTr="00990EC0">
        <w:trPr>
          <w:trHeight w:val="443"/>
        </w:trPr>
        <w:tc>
          <w:tcPr>
            <w:tcW w:w="3510" w:type="dxa"/>
          </w:tcPr>
          <w:p w14:paraId="2E0C016F" w14:textId="785017D7" w:rsidR="006945FA" w:rsidRPr="005F502D" w:rsidRDefault="006945FA">
            <w:pPr>
              <w:pStyle w:val="a9"/>
              <w:numPr>
                <w:ilvl w:val="0"/>
                <w:numId w:val="2"/>
              </w:numPr>
              <w:ind w:left="342" w:right="-29" w:hanging="180"/>
              <w:rPr>
                <w:rFonts w:ascii="Angsana New" w:hAnsi="Angsana New"/>
                <w:sz w:val="28"/>
                <w:szCs w:val="28"/>
                <w:cs/>
              </w:rPr>
            </w:pPr>
            <w:r w:rsidRPr="00123B7F">
              <w:rPr>
                <w:rFonts w:asciiTheme="majorBidi" w:hAnsiTheme="majorBidi" w:cstheme="majorBidi"/>
                <w:sz w:val="28"/>
                <w:szCs w:val="28"/>
                <w:lang w:val="en-US"/>
              </w:rPr>
              <w:t>Unsecured</w:t>
            </w:r>
          </w:p>
        </w:tc>
        <w:tc>
          <w:tcPr>
            <w:tcW w:w="1679" w:type="dxa"/>
          </w:tcPr>
          <w:p w14:paraId="1D9FDC8A" w14:textId="11EFB6B0" w:rsidR="006945FA" w:rsidRPr="005F502D" w:rsidRDefault="006945FA" w:rsidP="006945FA">
            <w:pPr>
              <w:pStyle w:val="a9"/>
              <w:tabs>
                <w:tab w:val="left" w:pos="1260"/>
              </w:tabs>
              <w:ind w:left="0"/>
              <w:jc w:val="center"/>
              <w:rPr>
                <w:rFonts w:ascii="Angsana New" w:hAnsi="Angsana New"/>
                <w:sz w:val="28"/>
                <w:szCs w:val="28"/>
                <w:cs/>
              </w:rPr>
            </w:pPr>
            <w:r w:rsidRPr="005F502D">
              <w:rPr>
                <w:rFonts w:ascii="Angsana New" w:hAnsi="Angsana New"/>
                <w:sz w:val="28"/>
                <w:szCs w:val="28"/>
                <w:cs/>
              </w:rPr>
              <w:t xml:space="preserve">3.00 </w:t>
            </w:r>
            <w:r>
              <w:rPr>
                <w:rFonts w:ascii="Angsana New" w:hAnsi="Angsana New"/>
                <w:sz w:val="28"/>
                <w:szCs w:val="28"/>
                <w:lang w:val="en-US"/>
              </w:rPr>
              <w:t>to</w:t>
            </w:r>
            <w:r w:rsidRPr="005F502D">
              <w:rPr>
                <w:rFonts w:ascii="Angsana New" w:hAnsi="Angsana New"/>
                <w:sz w:val="28"/>
                <w:szCs w:val="28"/>
                <w:cs/>
              </w:rPr>
              <w:t xml:space="preserve"> 12.00</w:t>
            </w:r>
          </w:p>
        </w:tc>
        <w:tc>
          <w:tcPr>
            <w:tcW w:w="1688" w:type="dxa"/>
          </w:tcPr>
          <w:p w14:paraId="18DC4C1D" w14:textId="0D16C81E" w:rsidR="006945FA" w:rsidRPr="00EA465A" w:rsidRDefault="006945FA" w:rsidP="006945FA">
            <w:pPr>
              <w:pStyle w:val="a9"/>
              <w:tabs>
                <w:tab w:val="left" w:pos="1260"/>
              </w:tabs>
              <w:ind w:left="0"/>
              <w:jc w:val="center"/>
              <w:rPr>
                <w:rFonts w:ascii="Angsana New" w:hAnsi="Angsana New"/>
                <w:spacing w:val="-4"/>
                <w:sz w:val="28"/>
                <w:szCs w:val="28"/>
                <w:cs/>
                <w:lang w:val="en-US"/>
              </w:rPr>
            </w:pPr>
            <w:r w:rsidRPr="006945FA">
              <w:rPr>
                <w:rFonts w:ascii="Angsana New" w:hAnsi="Angsana New"/>
                <w:spacing w:val="-4"/>
                <w:sz w:val="28"/>
                <w:szCs w:val="28"/>
                <w:cs/>
              </w:rPr>
              <w:t>March 202</w:t>
            </w:r>
            <w:r w:rsidR="00990EC0">
              <w:rPr>
                <w:rFonts w:ascii="Angsana New" w:hAnsi="Angsana New"/>
                <w:spacing w:val="-4"/>
                <w:sz w:val="28"/>
                <w:szCs w:val="28"/>
                <w:lang w:val="en-US"/>
              </w:rPr>
              <w:t>4</w:t>
            </w:r>
            <w:r w:rsidRPr="006945FA">
              <w:rPr>
                <w:rFonts w:ascii="Angsana New" w:hAnsi="Angsana New"/>
                <w:spacing w:val="-4"/>
                <w:sz w:val="28"/>
                <w:szCs w:val="28"/>
                <w:cs/>
              </w:rPr>
              <w:t xml:space="preserve"> to</w:t>
            </w:r>
            <w:r w:rsidRPr="005F502D">
              <w:rPr>
                <w:rFonts w:ascii="Angsana New" w:hAnsi="Angsana New"/>
                <w:spacing w:val="-4"/>
                <w:sz w:val="28"/>
                <w:szCs w:val="28"/>
                <w:cs/>
              </w:rPr>
              <w:br/>
            </w:r>
            <w:r>
              <w:rPr>
                <w:rFonts w:ascii="Angsana New" w:hAnsi="Angsana New"/>
                <w:spacing w:val="-4"/>
                <w:sz w:val="28"/>
                <w:szCs w:val="28"/>
                <w:lang w:val="en-US"/>
              </w:rPr>
              <w:t>Ap</w:t>
            </w:r>
            <w:r w:rsidR="00EA465A">
              <w:rPr>
                <w:rFonts w:ascii="Angsana New" w:hAnsi="Angsana New"/>
                <w:spacing w:val="-4"/>
                <w:sz w:val="28"/>
                <w:szCs w:val="28"/>
                <w:lang w:val="en-US"/>
              </w:rPr>
              <w:t>ril</w:t>
            </w:r>
            <w:r w:rsidRPr="005F502D">
              <w:rPr>
                <w:rFonts w:ascii="Angsana New" w:hAnsi="Angsana New"/>
                <w:spacing w:val="-4"/>
                <w:sz w:val="28"/>
                <w:szCs w:val="28"/>
                <w:cs/>
              </w:rPr>
              <w:t xml:space="preserve"> </w:t>
            </w:r>
            <w:r w:rsidR="00EA465A">
              <w:rPr>
                <w:rFonts w:ascii="Angsana New" w:hAnsi="Angsana New"/>
                <w:spacing w:val="-4"/>
                <w:sz w:val="28"/>
                <w:szCs w:val="28"/>
                <w:lang w:val="en-US"/>
              </w:rPr>
              <w:t>2027</w:t>
            </w:r>
          </w:p>
        </w:tc>
        <w:tc>
          <w:tcPr>
            <w:tcW w:w="2033" w:type="dxa"/>
          </w:tcPr>
          <w:p w14:paraId="5660ADEE" w14:textId="77777777" w:rsidR="006945FA" w:rsidRPr="005F502D" w:rsidRDefault="006945FA" w:rsidP="006945FA">
            <w:pPr>
              <w:pStyle w:val="a9"/>
              <w:tabs>
                <w:tab w:val="left" w:pos="1260"/>
              </w:tabs>
              <w:ind w:left="0"/>
              <w:jc w:val="center"/>
              <w:rPr>
                <w:rFonts w:ascii="Angsana New" w:hAnsi="Angsana New"/>
                <w:sz w:val="28"/>
                <w:szCs w:val="28"/>
                <w:cs/>
              </w:rPr>
            </w:pPr>
            <w:r w:rsidRPr="005F502D">
              <w:rPr>
                <w:rFonts w:ascii="Angsana New" w:hAnsi="Angsana New"/>
                <w:sz w:val="28"/>
                <w:szCs w:val="28"/>
                <w:cs/>
              </w:rPr>
              <w:t>-</w:t>
            </w:r>
          </w:p>
        </w:tc>
      </w:tr>
    </w:tbl>
    <w:p w14:paraId="1678D94B" w14:textId="77777777" w:rsidR="00A031E8" w:rsidRDefault="00A031E8" w:rsidP="00A031E8">
      <w:pPr>
        <w:spacing w:before="120"/>
        <w:ind w:left="446"/>
        <w:jc w:val="thaiDistribute"/>
        <w:rPr>
          <w:rFonts w:ascii="Angsana New" w:hAnsi="Angsana New"/>
          <w:sz w:val="28"/>
          <w:szCs w:val="28"/>
          <w:lang w:val="en-US"/>
        </w:rPr>
      </w:pPr>
      <w:r w:rsidRPr="00A031E8">
        <w:rPr>
          <w:rFonts w:ascii="Angsana New" w:hAnsi="Angsana New"/>
          <w:sz w:val="28"/>
          <w:szCs w:val="28"/>
          <w:lang w:val="en-US"/>
        </w:rPr>
        <w:t>During the year 2022, The Group and the Company entered into agreements with a financial institution to convert letter of credit to long-term loan as follows:</w:t>
      </w:r>
    </w:p>
    <w:p w14:paraId="786438B6" w14:textId="3E1B7215" w:rsidR="00A031E8" w:rsidRPr="00A031E8" w:rsidRDefault="00A031E8">
      <w:pPr>
        <w:pStyle w:val="a9"/>
        <w:numPr>
          <w:ilvl w:val="0"/>
          <w:numId w:val="7"/>
        </w:numPr>
        <w:spacing w:before="120"/>
        <w:jc w:val="thaiDistribute"/>
        <w:rPr>
          <w:rFonts w:ascii="Angsana New" w:hAnsi="Angsana New"/>
          <w:sz w:val="28"/>
          <w:szCs w:val="28"/>
          <w:lang w:val="en-US"/>
        </w:rPr>
      </w:pPr>
      <w:r w:rsidRPr="00A031E8">
        <w:rPr>
          <w:rFonts w:ascii="Angsana New" w:hAnsi="Angsana New"/>
          <w:sz w:val="28"/>
          <w:szCs w:val="28"/>
          <w:lang w:val="en-US"/>
        </w:rPr>
        <w:t xml:space="preserve">On July </w:t>
      </w:r>
      <w:r>
        <w:rPr>
          <w:rFonts w:ascii="Angsana New" w:hAnsi="Angsana New"/>
          <w:sz w:val="28"/>
          <w:szCs w:val="28"/>
          <w:lang w:val="en-US"/>
        </w:rPr>
        <w:t xml:space="preserve">14, </w:t>
      </w:r>
      <w:r w:rsidRPr="00A031E8">
        <w:rPr>
          <w:rFonts w:ascii="Angsana New" w:hAnsi="Angsana New"/>
          <w:sz w:val="28"/>
          <w:szCs w:val="28"/>
          <w:lang w:val="en-US"/>
        </w:rPr>
        <w:t>2022 the Company entered into agreements to convert letter of credit to long-term loan amount to Baht 17.89 million and Baht 3.62 million with repayment terms within May</w:t>
      </w:r>
      <w:r>
        <w:rPr>
          <w:rFonts w:ascii="Angsana New" w:hAnsi="Angsana New"/>
          <w:sz w:val="28"/>
          <w:szCs w:val="28"/>
          <w:lang w:val="en-US"/>
        </w:rPr>
        <w:t xml:space="preserve"> 31,</w:t>
      </w:r>
      <w:r w:rsidRPr="00A031E8">
        <w:rPr>
          <w:rFonts w:ascii="Angsana New" w:hAnsi="Angsana New"/>
          <w:sz w:val="28"/>
          <w:szCs w:val="28"/>
          <w:lang w:val="en-US"/>
        </w:rPr>
        <w:t xml:space="preserve"> 2029. The principal is monthly repayable. The interest rate is MLR+1.5 per annum.</w:t>
      </w:r>
    </w:p>
    <w:p w14:paraId="314F54AD" w14:textId="46DF6A00" w:rsidR="00A031E8" w:rsidRPr="00A031E8" w:rsidRDefault="00A031E8">
      <w:pPr>
        <w:pStyle w:val="a9"/>
        <w:numPr>
          <w:ilvl w:val="0"/>
          <w:numId w:val="7"/>
        </w:numPr>
        <w:spacing w:before="120"/>
        <w:jc w:val="thaiDistribute"/>
        <w:rPr>
          <w:rFonts w:ascii="Angsana New" w:hAnsi="Angsana New"/>
          <w:sz w:val="28"/>
          <w:szCs w:val="28"/>
          <w:lang w:val="en-US"/>
        </w:rPr>
      </w:pPr>
      <w:r w:rsidRPr="00A031E8">
        <w:rPr>
          <w:rFonts w:ascii="Angsana New" w:hAnsi="Angsana New"/>
          <w:sz w:val="28"/>
          <w:szCs w:val="28"/>
          <w:lang w:val="en-US"/>
        </w:rPr>
        <w:t>On August</w:t>
      </w:r>
      <w:r>
        <w:rPr>
          <w:rFonts w:ascii="Angsana New" w:hAnsi="Angsana New"/>
          <w:sz w:val="28"/>
          <w:szCs w:val="28"/>
          <w:lang w:val="en-US"/>
        </w:rPr>
        <w:t xml:space="preserve"> 19,</w:t>
      </w:r>
      <w:r w:rsidR="000575E9">
        <w:rPr>
          <w:rFonts w:ascii="Angsana New" w:hAnsi="Angsana New"/>
          <w:sz w:val="28"/>
          <w:szCs w:val="28"/>
          <w:lang w:val="en-US"/>
        </w:rPr>
        <w:t xml:space="preserve"> </w:t>
      </w:r>
      <w:r w:rsidRPr="00A031E8">
        <w:rPr>
          <w:rFonts w:ascii="Angsana New" w:hAnsi="Angsana New"/>
          <w:sz w:val="28"/>
          <w:szCs w:val="28"/>
          <w:lang w:val="en-US"/>
        </w:rPr>
        <w:t>2022 the Company entered into agreements to convert letter of credit to long-term loan amount to Baht 10.05 million and Baht 6.00 million with repayment terms within July</w:t>
      </w:r>
      <w:r>
        <w:rPr>
          <w:rFonts w:ascii="Angsana New" w:hAnsi="Angsana New"/>
          <w:sz w:val="28"/>
          <w:szCs w:val="28"/>
          <w:lang w:val="en-US"/>
        </w:rPr>
        <w:t xml:space="preserve"> 31,</w:t>
      </w:r>
      <w:r w:rsidRPr="00A031E8">
        <w:rPr>
          <w:rFonts w:ascii="Angsana New" w:hAnsi="Angsana New"/>
          <w:sz w:val="28"/>
          <w:szCs w:val="28"/>
          <w:lang w:val="en-US"/>
        </w:rPr>
        <w:t xml:space="preserve"> 2029. The principal is monthly repayable. The interest rate is MLR+1.5 per annum.</w:t>
      </w:r>
    </w:p>
    <w:p w14:paraId="2C8F6363" w14:textId="46FF2FF3" w:rsidR="00A031E8" w:rsidRPr="00A031E8" w:rsidRDefault="00A031E8">
      <w:pPr>
        <w:pStyle w:val="a9"/>
        <w:numPr>
          <w:ilvl w:val="0"/>
          <w:numId w:val="7"/>
        </w:numPr>
        <w:spacing w:before="120"/>
        <w:jc w:val="thaiDistribute"/>
        <w:rPr>
          <w:rFonts w:ascii="Angsana New" w:hAnsi="Angsana New"/>
          <w:sz w:val="28"/>
          <w:szCs w:val="28"/>
          <w:lang w:val="en-US"/>
        </w:rPr>
      </w:pPr>
      <w:r w:rsidRPr="00A031E8">
        <w:rPr>
          <w:rFonts w:ascii="Angsana New" w:hAnsi="Angsana New"/>
          <w:sz w:val="28"/>
          <w:szCs w:val="28"/>
          <w:lang w:val="en-US"/>
        </w:rPr>
        <w:t>On July</w:t>
      </w:r>
      <w:r>
        <w:rPr>
          <w:rFonts w:ascii="Angsana New" w:hAnsi="Angsana New"/>
          <w:sz w:val="28"/>
          <w:szCs w:val="28"/>
          <w:lang w:val="en-US"/>
        </w:rPr>
        <w:t xml:space="preserve"> 22,</w:t>
      </w:r>
      <w:r w:rsidR="000575E9">
        <w:rPr>
          <w:rFonts w:ascii="Angsana New" w:hAnsi="Angsana New"/>
          <w:sz w:val="28"/>
          <w:szCs w:val="28"/>
          <w:lang w:val="en-US"/>
        </w:rPr>
        <w:t xml:space="preserve"> </w:t>
      </w:r>
      <w:r w:rsidRPr="00A031E8">
        <w:rPr>
          <w:rFonts w:ascii="Angsana New" w:hAnsi="Angsana New"/>
          <w:sz w:val="28"/>
          <w:szCs w:val="28"/>
          <w:lang w:val="en-US"/>
        </w:rPr>
        <w:t>2022 the Company entered into agreements to convert letter of credit to long-term loan amount to Baht 0.50 million and Baht 1.57 million with repayment term within</w:t>
      </w:r>
      <w:r w:rsidR="000575E9">
        <w:rPr>
          <w:rFonts w:ascii="Angsana New" w:hAnsi="Angsana New"/>
          <w:sz w:val="28"/>
          <w:szCs w:val="28"/>
          <w:lang w:val="en-US"/>
        </w:rPr>
        <w:t xml:space="preserve"> </w:t>
      </w:r>
      <w:r w:rsidRPr="00A031E8">
        <w:rPr>
          <w:rFonts w:ascii="Angsana New" w:hAnsi="Angsana New"/>
          <w:sz w:val="28"/>
          <w:szCs w:val="28"/>
          <w:lang w:val="en-US"/>
        </w:rPr>
        <w:t>October</w:t>
      </w:r>
      <w:r>
        <w:rPr>
          <w:rFonts w:ascii="Angsana New" w:hAnsi="Angsana New"/>
          <w:sz w:val="28"/>
          <w:szCs w:val="28"/>
          <w:lang w:val="en-US"/>
        </w:rPr>
        <w:t xml:space="preserve"> 31,</w:t>
      </w:r>
      <w:r w:rsidRPr="00A031E8">
        <w:rPr>
          <w:rFonts w:ascii="Angsana New" w:hAnsi="Angsana New"/>
          <w:sz w:val="28"/>
          <w:szCs w:val="28"/>
          <w:lang w:val="en-US"/>
        </w:rPr>
        <w:t xml:space="preserve"> 2028. The principal is monthly repayable. The interest rate is MLR+2 per annum.</w:t>
      </w:r>
    </w:p>
    <w:p w14:paraId="1E0E775C" w14:textId="1C4B4FB5" w:rsidR="00A031E8" w:rsidRPr="00AB358C" w:rsidRDefault="00A031E8">
      <w:pPr>
        <w:pStyle w:val="a9"/>
        <w:numPr>
          <w:ilvl w:val="0"/>
          <w:numId w:val="7"/>
        </w:numPr>
        <w:spacing w:before="120"/>
        <w:jc w:val="thaiDistribute"/>
        <w:rPr>
          <w:rFonts w:ascii="Angsana New" w:hAnsi="Angsana New"/>
          <w:sz w:val="28"/>
          <w:szCs w:val="28"/>
          <w:lang w:val="en-US"/>
        </w:rPr>
      </w:pPr>
      <w:r w:rsidRPr="00A031E8">
        <w:rPr>
          <w:rFonts w:ascii="Angsana New" w:hAnsi="Angsana New"/>
          <w:sz w:val="28"/>
          <w:szCs w:val="28"/>
          <w:lang w:val="en-US"/>
        </w:rPr>
        <w:t>On November</w:t>
      </w:r>
      <w:r w:rsidR="000575E9">
        <w:rPr>
          <w:rFonts w:ascii="Angsana New" w:hAnsi="Angsana New"/>
          <w:sz w:val="28"/>
          <w:szCs w:val="28"/>
          <w:lang w:val="en-US"/>
        </w:rPr>
        <w:t xml:space="preserve"> 3,</w:t>
      </w:r>
      <w:r w:rsidRPr="00A031E8">
        <w:rPr>
          <w:rFonts w:ascii="Angsana New" w:hAnsi="Angsana New"/>
          <w:sz w:val="28"/>
          <w:szCs w:val="28"/>
          <w:lang w:val="en-US"/>
        </w:rPr>
        <w:t xml:space="preserve"> 2022</w:t>
      </w:r>
      <w:r w:rsidR="000575E9">
        <w:rPr>
          <w:rFonts w:ascii="Angsana New" w:hAnsi="Angsana New"/>
          <w:sz w:val="28"/>
          <w:szCs w:val="28"/>
          <w:lang w:val="en-US"/>
        </w:rPr>
        <w:t xml:space="preserve"> </w:t>
      </w:r>
      <w:r w:rsidRPr="00A031E8">
        <w:rPr>
          <w:rFonts w:ascii="Angsana New" w:hAnsi="Angsana New"/>
          <w:sz w:val="28"/>
          <w:szCs w:val="28"/>
          <w:lang w:val="en-US"/>
        </w:rPr>
        <w:t>the Company entered into agreements to convert letter of credit to long-term loan amount to Baht 0.68 million and Baht 2.22 million with repayment term within</w:t>
      </w:r>
      <w:r w:rsidRPr="000575E9">
        <w:rPr>
          <w:rFonts w:ascii="Angsana New" w:hAnsi="Angsana New"/>
          <w:sz w:val="28"/>
          <w:szCs w:val="28"/>
          <w:lang w:val="en-US"/>
        </w:rPr>
        <w:t xml:space="preserve"> October</w:t>
      </w:r>
      <w:r w:rsidR="000575E9">
        <w:rPr>
          <w:rFonts w:ascii="Angsana New" w:hAnsi="Angsana New"/>
          <w:sz w:val="28"/>
          <w:szCs w:val="28"/>
          <w:lang w:val="en-US"/>
        </w:rPr>
        <w:t xml:space="preserve"> 31,</w:t>
      </w:r>
      <w:r w:rsidRPr="000575E9">
        <w:rPr>
          <w:rFonts w:ascii="Angsana New" w:hAnsi="Angsana New"/>
          <w:sz w:val="28"/>
          <w:szCs w:val="28"/>
          <w:lang w:val="en-US"/>
        </w:rPr>
        <w:t xml:space="preserve"> 2029. The principal is monthly repayable. The interest rate is MRR+1.25 per annum.</w:t>
      </w:r>
    </w:p>
    <w:p w14:paraId="628B33A9" w14:textId="1FAAE56A" w:rsidR="006D227D" w:rsidRPr="004E66A1" w:rsidRDefault="00A031E8" w:rsidP="002156B3">
      <w:pPr>
        <w:spacing w:before="120"/>
        <w:ind w:left="446"/>
        <w:jc w:val="thaiDistribute"/>
        <w:rPr>
          <w:rFonts w:ascii="Angsana New" w:hAnsi="Angsana New"/>
          <w:sz w:val="28"/>
          <w:szCs w:val="28"/>
          <w:lang w:val="en-US"/>
        </w:rPr>
      </w:pPr>
      <w:r w:rsidRPr="004E66A1">
        <w:rPr>
          <w:rFonts w:ascii="Angsana New" w:hAnsi="Angsana New"/>
          <w:sz w:val="28"/>
          <w:szCs w:val="28"/>
          <w:lang w:val="en-US"/>
        </w:rPr>
        <w:t>As at December</w:t>
      </w:r>
      <w:r w:rsidR="00AB358C" w:rsidRPr="004E66A1">
        <w:rPr>
          <w:rFonts w:ascii="Angsana New" w:hAnsi="Angsana New"/>
          <w:sz w:val="28"/>
          <w:szCs w:val="28"/>
          <w:lang w:val="en-US"/>
        </w:rPr>
        <w:t xml:space="preserve"> 31,</w:t>
      </w:r>
      <w:r w:rsidRPr="004E66A1">
        <w:rPr>
          <w:rFonts w:ascii="Angsana New" w:hAnsi="Angsana New"/>
          <w:sz w:val="28"/>
          <w:szCs w:val="28"/>
          <w:lang w:val="en-US"/>
        </w:rPr>
        <w:t xml:space="preserve"> </w:t>
      </w:r>
      <w:r w:rsidRPr="001878CE">
        <w:rPr>
          <w:rFonts w:ascii="Angsana New" w:hAnsi="Angsana New"/>
          <w:sz w:val="28"/>
          <w:szCs w:val="28"/>
          <w:lang w:val="en-US"/>
        </w:rPr>
        <w:t>202</w:t>
      </w:r>
      <w:r w:rsidR="00C46757" w:rsidRPr="001878CE">
        <w:rPr>
          <w:rFonts w:ascii="Angsana New" w:hAnsi="Angsana New"/>
          <w:sz w:val="28"/>
          <w:szCs w:val="28"/>
          <w:lang w:val="en-US"/>
        </w:rPr>
        <w:t>5</w:t>
      </w:r>
      <w:r w:rsidR="00AB358C" w:rsidRPr="001878CE">
        <w:rPr>
          <w:rFonts w:ascii="Angsana New" w:hAnsi="Angsana New"/>
          <w:sz w:val="28"/>
          <w:szCs w:val="28"/>
          <w:lang w:val="en-US"/>
        </w:rPr>
        <w:t xml:space="preserve"> </w:t>
      </w:r>
      <w:r w:rsidR="006D227D" w:rsidRPr="001878CE">
        <w:rPr>
          <w:rFonts w:ascii="Angsana New" w:hAnsi="Angsana New"/>
          <w:sz w:val="28"/>
          <w:szCs w:val="28"/>
          <w:lang w:val="en-US"/>
        </w:rPr>
        <w:t xml:space="preserve">and 2024 </w:t>
      </w:r>
      <w:r w:rsidRPr="001878CE">
        <w:rPr>
          <w:rFonts w:ascii="Angsana New" w:hAnsi="Angsana New"/>
          <w:sz w:val="28"/>
          <w:szCs w:val="28"/>
          <w:lang w:val="en-US"/>
        </w:rPr>
        <w:t xml:space="preserve">the Company was unable to maintain the interest-bearing debt-to-equity ratio as prescribed in the credit facility agreement with the first financial institution. </w:t>
      </w:r>
      <w:r w:rsidR="002156B3" w:rsidRPr="001878CE">
        <w:rPr>
          <w:rFonts w:ascii="Angsana New" w:hAnsi="Angsana New"/>
          <w:sz w:val="28"/>
          <w:szCs w:val="28"/>
          <w:lang w:val="en-US"/>
        </w:rPr>
        <w:t>As at December 31, 2025</w:t>
      </w:r>
      <w:r w:rsidR="001878CE" w:rsidRPr="001878CE">
        <w:rPr>
          <w:rFonts w:ascii="Angsana New" w:hAnsi="Angsana New"/>
          <w:sz w:val="28"/>
          <w:szCs w:val="28"/>
          <w:lang w:val="en-US"/>
        </w:rPr>
        <w:t>,</w:t>
      </w:r>
      <w:r w:rsidR="002156B3" w:rsidRPr="001878CE">
        <w:rPr>
          <w:rFonts w:ascii="Angsana New" w:hAnsi="Angsana New"/>
          <w:sz w:val="28"/>
          <w:szCs w:val="28"/>
          <w:lang w:val="en-US"/>
        </w:rPr>
        <w:t xml:space="preserve"> t</w:t>
      </w:r>
      <w:r w:rsidRPr="001878CE">
        <w:rPr>
          <w:rFonts w:ascii="Angsana New" w:hAnsi="Angsana New"/>
          <w:sz w:val="28"/>
          <w:szCs w:val="28"/>
          <w:lang w:val="en-US"/>
        </w:rPr>
        <w:t xml:space="preserve">he loans and accrued interest amounting to Baht 91 million and </w:t>
      </w:r>
      <w:r w:rsidR="008918FD" w:rsidRPr="001878CE">
        <w:rPr>
          <w:rFonts w:ascii="Angsana New" w:hAnsi="Angsana New"/>
          <w:sz w:val="28"/>
          <w:szCs w:val="28"/>
          <w:lang w:val="en-US"/>
        </w:rPr>
        <w:t>43</w:t>
      </w:r>
      <w:r w:rsidRPr="001878CE">
        <w:rPr>
          <w:rFonts w:ascii="Angsana New" w:hAnsi="Angsana New"/>
          <w:sz w:val="28"/>
          <w:szCs w:val="28"/>
          <w:lang w:val="en-US"/>
        </w:rPr>
        <w:t xml:space="preserve"> million, respectively, were presented as current liabilities</w:t>
      </w:r>
      <w:r w:rsidR="0058689A" w:rsidRPr="001878CE">
        <w:rPr>
          <w:rFonts w:ascii="Angsana New" w:hAnsi="Angsana New"/>
          <w:sz w:val="28"/>
          <w:szCs w:val="28"/>
          <w:lang w:val="en-US"/>
        </w:rPr>
        <w:t xml:space="preserve"> and</w:t>
      </w:r>
      <w:r w:rsidRPr="001878CE">
        <w:rPr>
          <w:rFonts w:ascii="Angsana New" w:hAnsi="Angsana New"/>
          <w:sz w:val="28"/>
          <w:szCs w:val="28"/>
          <w:lang w:val="en-US"/>
        </w:rPr>
        <w:t xml:space="preserve"> the </w:t>
      </w:r>
      <w:r w:rsidR="00313454" w:rsidRPr="001878CE">
        <w:rPr>
          <w:rFonts w:ascii="Angsana New" w:hAnsi="Angsana New"/>
          <w:sz w:val="28"/>
          <w:szCs w:val="28"/>
          <w:lang w:val="en-US"/>
        </w:rPr>
        <w:t>first</w:t>
      </w:r>
      <w:r w:rsidR="00313454">
        <w:rPr>
          <w:rFonts w:ascii="Angsana New" w:hAnsi="Angsana New"/>
          <w:sz w:val="28"/>
          <w:szCs w:val="28"/>
          <w:lang w:val="en-US"/>
        </w:rPr>
        <w:t xml:space="preserve"> </w:t>
      </w:r>
      <w:r w:rsidRPr="004E66A1">
        <w:rPr>
          <w:rFonts w:ascii="Angsana New" w:hAnsi="Angsana New"/>
          <w:sz w:val="28"/>
          <w:szCs w:val="28"/>
          <w:lang w:val="en-US"/>
        </w:rPr>
        <w:t>financial institution filed a civil lawsuit against the Company for defaulting on loan repayment (</w:t>
      </w:r>
      <w:r w:rsidR="003802E6" w:rsidRPr="004E66A1">
        <w:rPr>
          <w:rFonts w:ascii="Angsana New" w:hAnsi="Angsana New"/>
          <w:sz w:val="28"/>
          <w:szCs w:val="28"/>
          <w:lang w:val="en-US"/>
        </w:rPr>
        <w:t>N</w:t>
      </w:r>
      <w:r w:rsidRPr="004E66A1">
        <w:rPr>
          <w:rFonts w:ascii="Angsana New" w:hAnsi="Angsana New"/>
          <w:sz w:val="28"/>
          <w:szCs w:val="28"/>
          <w:lang w:val="en-US"/>
        </w:rPr>
        <w:t>ote 2</w:t>
      </w:r>
      <w:r w:rsidR="00A94412" w:rsidRPr="004E66A1">
        <w:rPr>
          <w:rFonts w:ascii="Angsana New" w:hAnsi="Angsana New"/>
          <w:sz w:val="28"/>
          <w:szCs w:val="28"/>
          <w:lang w:val="en-US"/>
        </w:rPr>
        <w:t>7</w:t>
      </w:r>
      <w:r w:rsidR="004E66A1" w:rsidRPr="004E66A1">
        <w:rPr>
          <w:rFonts w:ascii="Angsana New" w:hAnsi="Angsana New"/>
          <w:sz w:val="28"/>
          <w:szCs w:val="28"/>
          <w:lang w:val="en-US"/>
        </w:rPr>
        <w:t>.4</w:t>
      </w:r>
      <w:r w:rsidR="001878CE">
        <w:rPr>
          <w:rFonts w:ascii="Angsana New" w:hAnsi="Angsana New"/>
          <w:sz w:val="28"/>
          <w:szCs w:val="28"/>
          <w:lang w:val="en-US"/>
        </w:rPr>
        <w:t>.1</w:t>
      </w:r>
      <w:r w:rsidRPr="004E66A1">
        <w:rPr>
          <w:rFonts w:ascii="Angsana New" w:hAnsi="Angsana New"/>
          <w:sz w:val="28"/>
          <w:szCs w:val="28"/>
          <w:lang w:val="en-US"/>
        </w:rPr>
        <w:t>).</w:t>
      </w:r>
    </w:p>
    <w:p w14:paraId="031BDAB1" w14:textId="330D72D2" w:rsidR="00A031E8" w:rsidRPr="0012745D" w:rsidRDefault="00A031E8" w:rsidP="004540C7">
      <w:pPr>
        <w:spacing w:before="120"/>
        <w:ind w:left="446"/>
        <w:jc w:val="thaiDistribute"/>
        <w:rPr>
          <w:rFonts w:ascii="Angsana New" w:hAnsi="Angsana New"/>
          <w:sz w:val="28"/>
          <w:szCs w:val="28"/>
          <w:lang w:val="en-GB"/>
        </w:rPr>
      </w:pPr>
      <w:r w:rsidRPr="0012745D">
        <w:rPr>
          <w:rFonts w:ascii="Angsana New" w:hAnsi="Angsana New"/>
          <w:sz w:val="28"/>
          <w:szCs w:val="28"/>
          <w:lang w:val="en-US"/>
        </w:rPr>
        <w:lastRenderedPageBreak/>
        <w:t>In October 2024, the Company negotiated and entered into a debt restructuring agreement with a second financial institution to extend the debt repayment period and reduction of loans (“Haircut”), with the full agreed amount to be repaid within 31 December 2024 and pledging additional collaterals. As of December</w:t>
      </w:r>
      <w:r w:rsidR="005715FA" w:rsidRPr="0012745D">
        <w:rPr>
          <w:rFonts w:ascii="Angsana New" w:hAnsi="Angsana New"/>
          <w:sz w:val="28"/>
          <w:szCs w:val="28"/>
          <w:lang w:val="en-US"/>
        </w:rPr>
        <w:t xml:space="preserve"> 31, </w:t>
      </w:r>
      <w:r w:rsidRPr="0012745D">
        <w:rPr>
          <w:rFonts w:ascii="Angsana New" w:hAnsi="Angsana New"/>
          <w:sz w:val="28"/>
          <w:szCs w:val="28"/>
          <w:lang w:val="en-US"/>
        </w:rPr>
        <w:t>202</w:t>
      </w:r>
      <w:r w:rsidR="00C46757" w:rsidRPr="0012745D">
        <w:rPr>
          <w:rFonts w:ascii="Angsana New" w:hAnsi="Angsana New"/>
          <w:sz w:val="28"/>
          <w:szCs w:val="28"/>
          <w:lang w:val="en-US"/>
        </w:rPr>
        <w:t>5</w:t>
      </w:r>
      <w:r w:rsidRPr="0012745D">
        <w:rPr>
          <w:rFonts w:ascii="Angsana New" w:hAnsi="Angsana New"/>
          <w:sz w:val="28"/>
          <w:szCs w:val="28"/>
          <w:lang w:val="en-US"/>
        </w:rPr>
        <w:t xml:space="preserve"> the Group had outstanding loans and accrued interest amounting to Baht 164 million and </w:t>
      </w:r>
      <w:r w:rsidR="00A94412" w:rsidRPr="0012745D">
        <w:rPr>
          <w:rFonts w:ascii="Angsana New" w:hAnsi="Angsana New"/>
          <w:sz w:val="28"/>
          <w:szCs w:val="28"/>
          <w:lang w:val="en-US"/>
        </w:rPr>
        <w:t>33</w:t>
      </w:r>
      <w:r w:rsidRPr="0012745D">
        <w:rPr>
          <w:rFonts w:ascii="Angsana New" w:hAnsi="Angsana New"/>
          <w:sz w:val="28"/>
          <w:szCs w:val="28"/>
          <w:lang w:val="en-US"/>
        </w:rPr>
        <w:t xml:space="preserve"> million, respectively,</w:t>
      </w:r>
      <w:r w:rsidR="00523A04" w:rsidRPr="0012745D">
        <w:rPr>
          <w:rFonts w:ascii="Angsana New" w:hAnsi="Angsana New"/>
          <w:sz w:val="28"/>
          <w:szCs w:val="28"/>
          <w:lang w:val="en-US"/>
        </w:rPr>
        <w:t xml:space="preserve"> </w:t>
      </w:r>
      <w:r w:rsidR="00523A04" w:rsidRPr="0012745D">
        <w:rPr>
          <w:rFonts w:ascii="Angsana New" w:hAnsi="Angsana New"/>
          <w:sz w:val="28"/>
          <w:szCs w:val="28"/>
          <w:lang w:val="en-GB"/>
        </w:rPr>
        <w:t>t</w:t>
      </w:r>
      <w:r w:rsidR="00A94412" w:rsidRPr="0012745D">
        <w:rPr>
          <w:rFonts w:ascii="Angsana New" w:hAnsi="Angsana New"/>
          <w:sz w:val="28"/>
          <w:szCs w:val="28"/>
          <w:lang w:val="en-GB"/>
        </w:rPr>
        <w:t xml:space="preserve">his is presented under current liabilities, as the Company has been unable to meet its repayment obligations under the debt restructuring agreement. Such default entitles the financial institution to demand immediate payment. Consequently, the second financial institution has initiated legal proceedings against the Company in </w:t>
      </w:r>
      <w:r w:rsidR="009718CA">
        <w:rPr>
          <w:rFonts w:ascii="Angsana New" w:hAnsi="Angsana New"/>
          <w:sz w:val="28"/>
          <w:szCs w:val="28"/>
          <w:lang w:val="en-GB"/>
        </w:rPr>
        <w:t>June</w:t>
      </w:r>
      <w:r w:rsidR="00A94412" w:rsidRPr="0012745D">
        <w:rPr>
          <w:rFonts w:ascii="Angsana New" w:hAnsi="Angsana New"/>
          <w:sz w:val="28"/>
          <w:szCs w:val="28"/>
          <w:lang w:val="en-GB"/>
        </w:rPr>
        <w:t xml:space="preserve"> 2026</w:t>
      </w:r>
      <w:r w:rsidR="004E66A1" w:rsidRPr="0012745D">
        <w:rPr>
          <w:rFonts w:ascii="Angsana New" w:hAnsi="Angsana New"/>
          <w:sz w:val="28"/>
          <w:szCs w:val="28"/>
          <w:lang w:val="en-GB"/>
        </w:rPr>
        <w:t xml:space="preserve"> </w:t>
      </w:r>
      <w:r w:rsidR="004E66A1" w:rsidRPr="0012745D">
        <w:rPr>
          <w:rFonts w:ascii="Angsana New" w:hAnsi="Angsana New"/>
          <w:sz w:val="28"/>
          <w:szCs w:val="28"/>
          <w:lang w:val="en-US"/>
        </w:rPr>
        <w:t>(Note 27.4</w:t>
      </w:r>
      <w:r w:rsidR="0012745D" w:rsidRPr="0012745D">
        <w:rPr>
          <w:rFonts w:ascii="Angsana New" w:hAnsi="Angsana New"/>
          <w:sz w:val="28"/>
          <w:szCs w:val="28"/>
          <w:lang w:val="en-US"/>
        </w:rPr>
        <w:t>.2</w:t>
      </w:r>
      <w:r w:rsidR="004E66A1" w:rsidRPr="0012745D">
        <w:rPr>
          <w:rFonts w:ascii="Angsana New" w:hAnsi="Angsana New"/>
          <w:sz w:val="28"/>
          <w:szCs w:val="28"/>
          <w:lang w:val="en-US"/>
        </w:rPr>
        <w:t>)</w:t>
      </w:r>
      <w:r w:rsidR="00A94412" w:rsidRPr="0012745D">
        <w:rPr>
          <w:rFonts w:ascii="Angsana New" w:hAnsi="Angsana New"/>
          <w:sz w:val="28"/>
          <w:szCs w:val="28"/>
          <w:lang w:val="en-GB"/>
        </w:rPr>
        <w:t>.</w:t>
      </w:r>
    </w:p>
    <w:p w14:paraId="0A38E6E7" w14:textId="53468733" w:rsidR="0012745D" w:rsidRPr="00A031E8" w:rsidRDefault="0012745D" w:rsidP="003032C6">
      <w:pPr>
        <w:spacing w:before="120"/>
        <w:ind w:left="446"/>
        <w:jc w:val="thaiDistribute"/>
        <w:rPr>
          <w:rFonts w:ascii="Angsana New" w:hAnsi="Angsana New"/>
          <w:sz w:val="28"/>
          <w:szCs w:val="28"/>
          <w:lang w:val="en-US"/>
        </w:rPr>
      </w:pPr>
      <w:r w:rsidRPr="0012745D">
        <w:rPr>
          <w:rFonts w:ascii="Angsana New" w:hAnsi="Angsana New"/>
          <w:sz w:val="28"/>
          <w:szCs w:val="28"/>
          <w:lang w:val="en-US"/>
        </w:rPr>
        <w:t xml:space="preserve">As at December </w:t>
      </w:r>
      <w:r>
        <w:rPr>
          <w:rFonts w:ascii="Angsana New" w:hAnsi="Angsana New"/>
          <w:sz w:val="28"/>
          <w:szCs w:val="28"/>
          <w:lang w:val="en-US"/>
        </w:rPr>
        <w:t>31, 2025</w:t>
      </w:r>
      <w:r w:rsidRPr="0012745D">
        <w:rPr>
          <w:rFonts w:ascii="Angsana New" w:hAnsi="Angsana New"/>
          <w:sz w:val="28"/>
          <w:szCs w:val="28"/>
          <w:lang w:val="en-US"/>
        </w:rPr>
        <w:t xml:space="preserve">, the Company was in breach of the loan agreement with the third financial institution in respect of the default on loan obligations as at December </w:t>
      </w:r>
      <w:r>
        <w:rPr>
          <w:rFonts w:ascii="Angsana New" w:hAnsi="Angsana New"/>
          <w:sz w:val="28"/>
          <w:szCs w:val="28"/>
          <w:lang w:val="en-US"/>
        </w:rPr>
        <w:t>31, 2025</w:t>
      </w:r>
      <w:r w:rsidRPr="0012745D">
        <w:rPr>
          <w:rFonts w:ascii="Angsana New" w:hAnsi="Angsana New"/>
          <w:sz w:val="28"/>
          <w:szCs w:val="28"/>
          <w:cs/>
          <w:lang w:val="en-US"/>
        </w:rPr>
        <w:t xml:space="preserve"> </w:t>
      </w:r>
      <w:r w:rsidRPr="0012745D">
        <w:rPr>
          <w:rFonts w:ascii="Angsana New" w:hAnsi="Angsana New"/>
          <w:sz w:val="28"/>
          <w:szCs w:val="28"/>
          <w:lang w:val="en-US"/>
        </w:rPr>
        <w:t xml:space="preserve">amounting to Baht </w:t>
      </w:r>
      <w:r>
        <w:rPr>
          <w:rFonts w:ascii="Angsana New" w:hAnsi="Angsana New"/>
          <w:sz w:val="28"/>
          <w:szCs w:val="28"/>
          <w:lang w:val="en-US"/>
        </w:rPr>
        <w:t>180</w:t>
      </w:r>
      <w:r w:rsidRPr="0012745D">
        <w:rPr>
          <w:rFonts w:ascii="Angsana New" w:hAnsi="Angsana New"/>
          <w:sz w:val="28"/>
          <w:szCs w:val="28"/>
          <w:cs/>
          <w:lang w:val="en-US"/>
        </w:rPr>
        <w:t xml:space="preserve"> </w:t>
      </w:r>
      <w:r w:rsidRPr="0012745D">
        <w:rPr>
          <w:rFonts w:ascii="Angsana New" w:hAnsi="Angsana New"/>
          <w:sz w:val="28"/>
          <w:szCs w:val="28"/>
          <w:lang w:val="en-US"/>
        </w:rPr>
        <w:t xml:space="preserve">million and accrued interest payable of Baht </w:t>
      </w:r>
      <w:r>
        <w:rPr>
          <w:rFonts w:ascii="Angsana New" w:hAnsi="Angsana New"/>
          <w:sz w:val="28"/>
          <w:szCs w:val="28"/>
          <w:lang w:val="en-US"/>
        </w:rPr>
        <w:t>18</w:t>
      </w:r>
      <w:r w:rsidRPr="0012745D">
        <w:rPr>
          <w:rFonts w:ascii="Angsana New" w:hAnsi="Angsana New"/>
          <w:sz w:val="28"/>
          <w:szCs w:val="28"/>
          <w:cs/>
          <w:lang w:val="en-US"/>
        </w:rPr>
        <w:t xml:space="preserve"> </w:t>
      </w:r>
      <w:r w:rsidRPr="0012745D">
        <w:rPr>
          <w:rFonts w:ascii="Angsana New" w:hAnsi="Angsana New"/>
          <w:sz w:val="28"/>
          <w:szCs w:val="28"/>
          <w:lang w:val="en-US"/>
        </w:rPr>
        <w:t xml:space="preserve">million. As a result of such breach, the financial institution is entitled to demand immediate repayment </w:t>
      </w:r>
      <w:r>
        <w:rPr>
          <w:rFonts w:ascii="Angsana New" w:hAnsi="Angsana New"/>
          <w:sz w:val="28"/>
          <w:szCs w:val="28"/>
          <w:lang w:val="en-US"/>
        </w:rPr>
        <w:br/>
      </w:r>
      <w:r w:rsidRPr="0012745D">
        <w:rPr>
          <w:rFonts w:ascii="Angsana New" w:hAnsi="Angsana New"/>
          <w:sz w:val="28"/>
          <w:szCs w:val="28"/>
          <w:lang w:val="en-US"/>
        </w:rPr>
        <w:t xml:space="preserve">of the outstanding amounts. The third financial institution has also initiated civil litigation in May </w:t>
      </w:r>
      <w:r>
        <w:rPr>
          <w:rFonts w:ascii="Angsana New" w:hAnsi="Angsana New"/>
          <w:sz w:val="28"/>
          <w:szCs w:val="28"/>
          <w:lang w:val="en-US"/>
        </w:rPr>
        <w:t xml:space="preserve">2026 </w:t>
      </w:r>
      <w:r w:rsidRPr="0012745D">
        <w:rPr>
          <w:rFonts w:ascii="Angsana New" w:hAnsi="Angsana New"/>
          <w:sz w:val="28"/>
          <w:szCs w:val="28"/>
          <w:cs/>
          <w:lang w:val="en-US"/>
        </w:rPr>
        <w:t>(</w:t>
      </w:r>
      <w:r w:rsidRPr="0012745D">
        <w:rPr>
          <w:rFonts w:ascii="Angsana New" w:hAnsi="Angsana New"/>
          <w:sz w:val="28"/>
          <w:szCs w:val="28"/>
          <w:lang w:val="en-US"/>
        </w:rPr>
        <w:t xml:space="preserve">Note </w:t>
      </w:r>
      <w:r>
        <w:rPr>
          <w:rFonts w:ascii="Angsana New" w:hAnsi="Angsana New"/>
          <w:sz w:val="28"/>
          <w:szCs w:val="28"/>
          <w:lang w:val="en-US"/>
        </w:rPr>
        <w:t>27.4.3</w:t>
      </w:r>
      <w:r w:rsidRPr="0012745D">
        <w:rPr>
          <w:rFonts w:ascii="Angsana New" w:hAnsi="Angsana New"/>
          <w:sz w:val="28"/>
          <w:szCs w:val="28"/>
          <w:cs/>
          <w:lang w:val="en-US"/>
        </w:rPr>
        <w:t>).</w:t>
      </w:r>
    </w:p>
    <w:p w14:paraId="1055E819" w14:textId="1B84D093" w:rsidR="00A031E8" w:rsidRPr="003032C6" w:rsidRDefault="00A031E8" w:rsidP="003032C6">
      <w:pPr>
        <w:spacing w:before="120"/>
        <w:ind w:left="446"/>
        <w:jc w:val="thaiDistribute"/>
        <w:rPr>
          <w:rFonts w:ascii="Angsana New" w:hAnsi="Angsana New"/>
          <w:i/>
          <w:iCs/>
          <w:sz w:val="28"/>
          <w:szCs w:val="28"/>
          <w:lang w:val="en-US"/>
        </w:rPr>
      </w:pPr>
      <w:r w:rsidRPr="003032C6">
        <w:rPr>
          <w:rFonts w:ascii="Angsana New" w:hAnsi="Angsana New"/>
          <w:i/>
          <w:iCs/>
          <w:sz w:val="28"/>
          <w:szCs w:val="28"/>
          <w:lang w:val="en-US"/>
        </w:rPr>
        <w:t>Entering debt restructuring agreements</w:t>
      </w:r>
    </w:p>
    <w:p w14:paraId="7C332BE5" w14:textId="6A6B49F3" w:rsidR="00BD27BA" w:rsidRDefault="00A031E8" w:rsidP="003032C6">
      <w:pPr>
        <w:spacing w:before="120"/>
        <w:ind w:left="446"/>
        <w:jc w:val="thaiDistribute"/>
        <w:rPr>
          <w:rFonts w:ascii="Angsana New" w:hAnsi="Angsana New"/>
          <w:sz w:val="28"/>
          <w:szCs w:val="28"/>
          <w:lang w:val="en-US"/>
        </w:rPr>
      </w:pPr>
      <w:r w:rsidRPr="00523A04">
        <w:rPr>
          <w:rFonts w:ascii="Angsana New" w:hAnsi="Angsana New"/>
          <w:sz w:val="28"/>
          <w:szCs w:val="28"/>
          <w:lang w:val="en-US"/>
        </w:rPr>
        <w:t>In November 2024, the Company negotiated and entered into a debt restructuring agreement with a financial institution. As specified in the agreement, the Company agreed to transfer ownership of collateral assets, including land and building, at market value to settle principal debts, accrued interest and default charges totaling Baht 68 million out of the total outstanding debt of Baht 70 million. The company retains the right to repurchase or lease back the assets within three years at the price or rate specified in the agreement. If the company fully complies with the conditions outlined in the agreement within the three-year period, the remaining outstanding debt of Baht 2 million will be waived. This debt restructuring agreement is considered a financial arrangement, and the company continues to recognize the collateral assets and buildings. The agreement extends the financial debt repayment period from the debt restructuring amount of Baht 70 million, with repayment based on the repurchase right by 2027. Consequently, the debt from this restructuring is classified as non-current liabilities as of December</w:t>
      </w:r>
      <w:r w:rsidR="003032C6" w:rsidRPr="00523A04">
        <w:rPr>
          <w:rFonts w:ascii="Angsana New" w:hAnsi="Angsana New"/>
          <w:sz w:val="28"/>
          <w:szCs w:val="28"/>
          <w:lang w:val="en-US"/>
        </w:rPr>
        <w:t xml:space="preserve"> 31,</w:t>
      </w:r>
      <w:r w:rsidRPr="00523A04">
        <w:rPr>
          <w:rFonts w:ascii="Angsana New" w:hAnsi="Angsana New"/>
          <w:sz w:val="28"/>
          <w:szCs w:val="28"/>
          <w:lang w:val="en-US"/>
        </w:rPr>
        <w:t xml:space="preserve"> 202</w:t>
      </w:r>
      <w:r w:rsidR="00C31BF8">
        <w:rPr>
          <w:rFonts w:ascii="Angsana New" w:hAnsi="Angsana New"/>
          <w:sz w:val="28"/>
          <w:szCs w:val="28"/>
          <w:lang w:val="en-US"/>
        </w:rPr>
        <w:t>5 and 2024</w:t>
      </w:r>
      <w:r w:rsidRPr="00523A04">
        <w:rPr>
          <w:rFonts w:ascii="Angsana New" w:hAnsi="Angsana New"/>
          <w:sz w:val="28"/>
          <w:szCs w:val="28"/>
          <w:lang w:val="en-US"/>
        </w:rPr>
        <w:t>.</w:t>
      </w:r>
      <w:r w:rsidRPr="00A031E8">
        <w:rPr>
          <w:rFonts w:ascii="Angsana New" w:hAnsi="Angsana New"/>
          <w:sz w:val="28"/>
          <w:szCs w:val="28"/>
          <w:lang w:val="en-US"/>
        </w:rPr>
        <w:t xml:space="preserve">  </w:t>
      </w:r>
    </w:p>
    <w:p w14:paraId="76C990B6" w14:textId="77777777" w:rsidR="003032C6" w:rsidRDefault="003032C6" w:rsidP="003032C6">
      <w:pPr>
        <w:spacing w:before="120"/>
        <w:ind w:left="446"/>
        <w:jc w:val="thaiDistribute"/>
        <w:rPr>
          <w:rFonts w:ascii="Angsana New" w:hAnsi="Angsana New"/>
          <w:sz w:val="28"/>
          <w:szCs w:val="28"/>
          <w:lang w:val="en-US"/>
        </w:rPr>
      </w:pPr>
    </w:p>
    <w:p w14:paraId="7332A1AE" w14:textId="77777777" w:rsidR="003032C6" w:rsidRDefault="003032C6" w:rsidP="003032C6">
      <w:pPr>
        <w:spacing w:before="120"/>
        <w:ind w:left="446"/>
        <w:jc w:val="thaiDistribute"/>
        <w:rPr>
          <w:rFonts w:ascii="Angsana New" w:hAnsi="Angsana New"/>
          <w:sz w:val="28"/>
          <w:szCs w:val="28"/>
          <w:lang w:val="en-US"/>
        </w:rPr>
      </w:pPr>
    </w:p>
    <w:p w14:paraId="3445CC4B" w14:textId="77777777" w:rsidR="003032C6" w:rsidRDefault="003032C6" w:rsidP="003032C6">
      <w:pPr>
        <w:spacing w:before="120"/>
        <w:ind w:left="446"/>
        <w:jc w:val="thaiDistribute"/>
        <w:rPr>
          <w:rFonts w:ascii="Angsana New" w:hAnsi="Angsana New"/>
          <w:sz w:val="28"/>
          <w:szCs w:val="28"/>
          <w:lang w:val="en-US"/>
        </w:rPr>
      </w:pPr>
    </w:p>
    <w:p w14:paraId="4A08C2AB" w14:textId="77777777" w:rsidR="003032C6" w:rsidRDefault="003032C6" w:rsidP="003032C6">
      <w:pPr>
        <w:spacing w:before="120"/>
        <w:ind w:left="446"/>
        <w:jc w:val="thaiDistribute"/>
        <w:rPr>
          <w:rFonts w:ascii="Angsana New" w:hAnsi="Angsana New"/>
          <w:sz w:val="28"/>
          <w:szCs w:val="28"/>
          <w:lang w:val="en-US"/>
        </w:rPr>
      </w:pPr>
    </w:p>
    <w:p w14:paraId="03BD7BBC" w14:textId="77777777" w:rsidR="003032C6" w:rsidRDefault="003032C6" w:rsidP="003032C6">
      <w:pPr>
        <w:spacing w:before="120"/>
        <w:ind w:left="446"/>
        <w:jc w:val="thaiDistribute"/>
        <w:rPr>
          <w:rFonts w:ascii="Angsana New" w:hAnsi="Angsana New"/>
          <w:sz w:val="28"/>
          <w:szCs w:val="28"/>
          <w:lang w:val="en-US"/>
        </w:rPr>
      </w:pPr>
    </w:p>
    <w:p w14:paraId="63F3BE77" w14:textId="77777777" w:rsidR="00934311" w:rsidRDefault="00934311" w:rsidP="003032C6">
      <w:pPr>
        <w:spacing w:before="120"/>
        <w:ind w:left="446"/>
        <w:jc w:val="thaiDistribute"/>
        <w:rPr>
          <w:rFonts w:ascii="Angsana New" w:hAnsi="Angsana New"/>
          <w:sz w:val="28"/>
          <w:szCs w:val="28"/>
          <w:lang w:val="en-US"/>
        </w:rPr>
      </w:pPr>
    </w:p>
    <w:p w14:paraId="34DAADEF" w14:textId="77777777" w:rsidR="00934311" w:rsidRDefault="00934311" w:rsidP="003032C6">
      <w:pPr>
        <w:spacing w:before="120"/>
        <w:ind w:left="446"/>
        <w:jc w:val="thaiDistribute"/>
        <w:rPr>
          <w:rFonts w:ascii="Angsana New" w:hAnsi="Angsana New"/>
          <w:sz w:val="28"/>
          <w:szCs w:val="28"/>
          <w:lang w:val="en-US"/>
        </w:rPr>
      </w:pPr>
    </w:p>
    <w:p w14:paraId="377B3973" w14:textId="77777777" w:rsidR="00934311" w:rsidRDefault="00934311" w:rsidP="003032C6">
      <w:pPr>
        <w:spacing w:before="120"/>
        <w:ind w:left="446"/>
        <w:jc w:val="thaiDistribute"/>
        <w:rPr>
          <w:rFonts w:ascii="Angsana New" w:hAnsi="Angsana New"/>
          <w:sz w:val="28"/>
          <w:szCs w:val="28"/>
          <w:lang w:val="en-US"/>
        </w:rPr>
      </w:pPr>
    </w:p>
    <w:p w14:paraId="2A6289B5" w14:textId="77777777" w:rsidR="00716CB0" w:rsidRDefault="00716CB0" w:rsidP="003032C6">
      <w:pPr>
        <w:spacing w:before="120"/>
        <w:ind w:left="446"/>
        <w:jc w:val="thaiDistribute"/>
        <w:rPr>
          <w:rFonts w:ascii="Angsana New" w:hAnsi="Angsana New"/>
          <w:sz w:val="28"/>
          <w:szCs w:val="28"/>
          <w:lang w:val="en-US"/>
        </w:rPr>
      </w:pPr>
    </w:p>
    <w:p w14:paraId="4A77A965" w14:textId="77777777" w:rsidR="00934311" w:rsidRDefault="00934311" w:rsidP="00C76506">
      <w:pPr>
        <w:spacing w:before="120"/>
        <w:jc w:val="thaiDistribute"/>
        <w:rPr>
          <w:rFonts w:ascii="Angsana New" w:hAnsi="Angsana New"/>
          <w:sz w:val="28"/>
          <w:szCs w:val="28"/>
          <w:lang w:val="en-US"/>
        </w:rPr>
      </w:pPr>
    </w:p>
    <w:p w14:paraId="00CE82B5" w14:textId="0E5307CC" w:rsidR="00934311" w:rsidRPr="00E8452C" w:rsidRDefault="00E8452C" w:rsidP="003032C6">
      <w:pPr>
        <w:spacing w:before="120"/>
        <w:ind w:left="446"/>
        <w:jc w:val="thaiDistribute"/>
        <w:rPr>
          <w:rFonts w:ascii="Angsana New" w:hAnsi="Angsana New"/>
          <w:i/>
          <w:iCs/>
          <w:sz w:val="28"/>
          <w:szCs w:val="28"/>
          <w:lang w:val="en-US"/>
        </w:rPr>
      </w:pPr>
      <w:r w:rsidRPr="00E8452C">
        <w:rPr>
          <w:rFonts w:ascii="Angsana New" w:hAnsi="Angsana New"/>
          <w:i/>
          <w:iCs/>
          <w:sz w:val="28"/>
          <w:szCs w:val="28"/>
          <w:lang w:val="en-US"/>
        </w:rPr>
        <w:lastRenderedPageBreak/>
        <w:t>Debentures</w:t>
      </w:r>
    </w:p>
    <w:tbl>
      <w:tblPr>
        <w:tblW w:w="8910" w:type="dxa"/>
        <w:tblInd w:w="450" w:type="dxa"/>
        <w:tblLook w:val="04A0" w:firstRow="1" w:lastRow="0" w:firstColumn="1" w:lastColumn="0" w:noHBand="0" w:noVBand="1"/>
      </w:tblPr>
      <w:tblGrid>
        <w:gridCol w:w="5850"/>
        <w:gridCol w:w="1530"/>
        <w:gridCol w:w="1530"/>
      </w:tblGrid>
      <w:tr w:rsidR="00934311" w:rsidRPr="000E0F49" w14:paraId="6A845D2B" w14:textId="77777777" w:rsidTr="00E8452C">
        <w:trPr>
          <w:trHeight w:val="420"/>
        </w:trPr>
        <w:tc>
          <w:tcPr>
            <w:tcW w:w="5850" w:type="dxa"/>
            <w:tcBorders>
              <w:top w:val="nil"/>
              <w:left w:val="nil"/>
              <w:bottom w:val="nil"/>
              <w:right w:val="nil"/>
            </w:tcBorders>
            <w:hideMark/>
          </w:tcPr>
          <w:p w14:paraId="7E200160" w14:textId="77777777" w:rsidR="00934311" w:rsidRPr="000E0F49" w:rsidRDefault="00934311" w:rsidP="000531C6">
            <w:pPr>
              <w:ind w:left="-29" w:right="-29" w:firstLine="29"/>
              <w:jc w:val="both"/>
              <w:rPr>
                <w:rFonts w:ascii="Angsana New" w:eastAsia="Times New Roman" w:hAnsi="Angsana New"/>
                <w:sz w:val="28"/>
                <w:szCs w:val="28"/>
                <w:lang w:val="en-US"/>
              </w:rPr>
            </w:pPr>
          </w:p>
        </w:tc>
        <w:tc>
          <w:tcPr>
            <w:tcW w:w="3060" w:type="dxa"/>
            <w:gridSpan w:val="2"/>
            <w:tcBorders>
              <w:top w:val="nil"/>
              <w:left w:val="nil"/>
              <w:right w:val="nil"/>
            </w:tcBorders>
          </w:tcPr>
          <w:p w14:paraId="2CE1B909" w14:textId="0076C220" w:rsidR="00934311" w:rsidRPr="000E0F49" w:rsidRDefault="007B29CC" w:rsidP="000531C6">
            <w:pPr>
              <w:pBdr>
                <w:bottom w:val="single" w:sz="4" w:space="1" w:color="auto"/>
              </w:pBdr>
              <w:ind w:left="-29" w:right="-29"/>
              <w:jc w:val="center"/>
              <w:rPr>
                <w:rFonts w:ascii="Angsana New" w:eastAsia="Times New Roman" w:hAnsi="Angsana New"/>
                <w:sz w:val="28"/>
                <w:szCs w:val="28"/>
                <w:lang w:val="en-US"/>
              </w:rPr>
            </w:pPr>
            <w:r w:rsidRPr="009E3198">
              <w:rPr>
                <w:rFonts w:ascii="Angsana New" w:eastAsia="Times New Roman" w:hAnsi="Angsana New"/>
                <w:sz w:val="28"/>
                <w:szCs w:val="28"/>
                <w:lang w:val="en-US"/>
              </w:rPr>
              <w:t>Unit : Thousand Baht</w:t>
            </w:r>
          </w:p>
        </w:tc>
      </w:tr>
      <w:tr w:rsidR="00934311" w:rsidRPr="00E8452C" w14:paraId="19A7669F" w14:textId="77777777" w:rsidTr="00E8452C">
        <w:trPr>
          <w:trHeight w:val="420"/>
        </w:trPr>
        <w:tc>
          <w:tcPr>
            <w:tcW w:w="5850" w:type="dxa"/>
            <w:tcBorders>
              <w:top w:val="nil"/>
              <w:left w:val="nil"/>
              <w:bottom w:val="nil"/>
              <w:right w:val="nil"/>
            </w:tcBorders>
            <w:noWrap/>
            <w:vAlign w:val="bottom"/>
            <w:hideMark/>
          </w:tcPr>
          <w:p w14:paraId="72F71EB9" w14:textId="77777777" w:rsidR="00934311" w:rsidRPr="000E0F49" w:rsidRDefault="00934311" w:rsidP="000531C6">
            <w:pPr>
              <w:ind w:left="-29" w:right="-29"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3060" w:type="dxa"/>
            <w:gridSpan w:val="2"/>
            <w:tcBorders>
              <w:left w:val="nil"/>
              <w:right w:val="nil"/>
            </w:tcBorders>
          </w:tcPr>
          <w:p w14:paraId="0D6292D3" w14:textId="5AE9733C" w:rsidR="00934311" w:rsidRPr="000E0F49" w:rsidRDefault="00E8452C" w:rsidP="00897CDC">
            <w:pPr>
              <w:pBdr>
                <w:bottom w:val="single" w:sz="4" w:space="1" w:color="auto"/>
              </w:pBdr>
              <w:ind w:left="-29" w:right="-29"/>
              <w:jc w:val="center"/>
              <w:rPr>
                <w:rFonts w:ascii="Angsana New" w:eastAsia="Times New Roman" w:hAnsi="Angsana New"/>
                <w:sz w:val="28"/>
                <w:szCs w:val="28"/>
                <w:lang w:val="en-US"/>
              </w:rPr>
            </w:pPr>
            <w:r w:rsidRPr="00E8452C">
              <w:rPr>
                <w:rFonts w:ascii="Angsana New" w:eastAsia="Times New Roman" w:hAnsi="Angsana New"/>
                <w:sz w:val="28"/>
                <w:szCs w:val="28"/>
                <w:lang w:val="en-US"/>
              </w:rPr>
              <w:t>Consolidated</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 S</w:t>
            </w:r>
            <w:r w:rsidRPr="00E8452C">
              <w:rPr>
                <w:rFonts w:ascii="Angsana New" w:eastAsia="Times New Roman" w:hAnsi="Angsana New"/>
                <w:sz w:val="28"/>
                <w:szCs w:val="28"/>
                <w:lang w:val="en-US"/>
              </w:rPr>
              <w:t>eparate</w:t>
            </w:r>
            <w:r w:rsidR="00897CDC">
              <w:rPr>
                <w:rFonts w:ascii="Angsana New" w:eastAsia="Times New Roman" w:hAnsi="Angsana New" w:hint="cs"/>
                <w:sz w:val="28"/>
                <w:szCs w:val="28"/>
                <w:cs/>
                <w:lang w:val="en-US"/>
              </w:rPr>
              <w:t xml:space="preserve"> </w:t>
            </w:r>
            <w:r w:rsidR="00C31BF8">
              <w:rPr>
                <w:rFonts w:ascii="Angsana New" w:eastAsia="Times New Roman" w:hAnsi="Angsana New"/>
                <w:sz w:val="28"/>
                <w:szCs w:val="28"/>
                <w:lang w:val="en-US"/>
              </w:rPr>
              <w:br/>
            </w:r>
            <w:r w:rsidRPr="00E8452C">
              <w:rPr>
                <w:rFonts w:ascii="Angsana New" w:eastAsia="Times New Roman" w:hAnsi="Angsana New"/>
                <w:sz w:val="28"/>
                <w:szCs w:val="28"/>
                <w:lang w:val="en-US"/>
              </w:rPr>
              <w:t>financial statements</w:t>
            </w:r>
          </w:p>
        </w:tc>
      </w:tr>
      <w:tr w:rsidR="004B6AB6" w:rsidRPr="000E0F49" w14:paraId="349D944D" w14:textId="77777777" w:rsidTr="00E8452C">
        <w:trPr>
          <w:trHeight w:val="420"/>
        </w:trPr>
        <w:tc>
          <w:tcPr>
            <w:tcW w:w="5850" w:type="dxa"/>
            <w:tcBorders>
              <w:top w:val="nil"/>
              <w:left w:val="nil"/>
              <w:bottom w:val="nil"/>
              <w:right w:val="nil"/>
            </w:tcBorders>
            <w:noWrap/>
            <w:vAlign w:val="bottom"/>
          </w:tcPr>
          <w:p w14:paraId="46189D8E" w14:textId="77777777" w:rsidR="004B6AB6" w:rsidRPr="000E0F49" w:rsidRDefault="004B6AB6" w:rsidP="004B6AB6">
            <w:pPr>
              <w:ind w:left="-29" w:right="-29" w:hanging="108"/>
              <w:rPr>
                <w:rFonts w:ascii="Angsana New" w:eastAsia="Times New Roman" w:hAnsi="Angsana New"/>
                <w:sz w:val="28"/>
                <w:szCs w:val="28"/>
                <w:lang w:val="en-US"/>
              </w:rPr>
            </w:pPr>
          </w:p>
        </w:tc>
        <w:tc>
          <w:tcPr>
            <w:tcW w:w="1530" w:type="dxa"/>
            <w:tcBorders>
              <w:left w:val="nil"/>
              <w:right w:val="nil"/>
            </w:tcBorders>
          </w:tcPr>
          <w:p w14:paraId="3961287A" w14:textId="7E40D8C5" w:rsidR="004B6AB6" w:rsidRPr="00713FB2" w:rsidRDefault="004B6AB6" w:rsidP="004B6AB6">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December 31,</w:t>
            </w:r>
          </w:p>
        </w:tc>
        <w:tc>
          <w:tcPr>
            <w:tcW w:w="1530" w:type="dxa"/>
            <w:tcBorders>
              <w:left w:val="nil"/>
              <w:right w:val="nil"/>
            </w:tcBorders>
          </w:tcPr>
          <w:p w14:paraId="5F5AACA1" w14:textId="0B91325C" w:rsidR="004B6AB6" w:rsidRPr="00E56B61" w:rsidRDefault="004B6AB6" w:rsidP="004B6AB6">
            <w:pP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December 31,</w:t>
            </w:r>
          </w:p>
        </w:tc>
      </w:tr>
      <w:tr w:rsidR="004B6AB6" w:rsidRPr="000E0F49" w14:paraId="1F4E38E0" w14:textId="77777777" w:rsidTr="00E8452C">
        <w:trPr>
          <w:trHeight w:val="218"/>
        </w:trPr>
        <w:tc>
          <w:tcPr>
            <w:tcW w:w="5850" w:type="dxa"/>
            <w:tcBorders>
              <w:top w:val="nil"/>
              <w:left w:val="nil"/>
              <w:bottom w:val="nil"/>
              <w:right w:val="nil"/>
            </w:tcBorders>
            <w:noWrap/>
            <w:vAlign w:val="bottom"/>
          </w:tcPr>
          <w:p w14:paraId="1C4F1276" w14:textId="77777777" w:rsidR="004B6AB6" w:rsidRPr="000E0F49" w:rsidRDefault="004B6AB6" w:rsidP="004B6AB6">
            <w:pPr>
              <w:ind w:left="-29" w:right="-29" w:hanging="108"/>
              <w:rPr>
                <w:rFonts w:ascii="Angsana New" w:eastAsia="Times New Roman" w:hAnsi="Angsana New"/>
                <w:sz w:val="28"/>
                <w:szCs w:val="28"/>
                <w:lang w:val="en-US"/>
              </w:rPr>
            </w:pPr>
          </w:p>
        </w:tc>
        <w:tc>
          <w:tcPr>
            <w:tcW w:w="1530" w:type="dxa"/>
            <w:tcBorders>
              <w:left w:val="nil"/>
              <w:right w:val="nil"/>
            </w:tcBorders>
            <w:vAlign w:val="bottom"/>
          </w:tcPr>
          <w:p w14:paraId="2083ED18" w14:textId="016DB70D" w:rsidR="004B6AB6" w:rsidRPr="00E56B61" w:rsidRDefault="004B6AB6" w:rsidP="004B6AB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2025</w:t>
            </w:r>
          </w:p>
        </w:tc>
        <w:tc>
          <w:tcPr>
            <w:tcW w:w="1530" w:type="dxa"/>
            <w:tcBorders>
              <w:left w:val="nil"/>
              <w:right w:val="nil"/>
            </w:tcBorders>
            <w:noWrap/>
            <w:vAlign w:val="bottom"/>
          </w:tcPr>
          <w:p w14:paraId="002B7C5A" w14:textId="0302C742" w:rsidR="004B6AB6" w:rsidRPr="00E56B61" w:rsidRDefault="004B6AB6" w:rsidP="004B6AB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r>
      <w:tr w:rsidR="00934311" w:rsidRPr="00BF5B11" w14:paraId="17F2E62E" w14:textId="77777777" w:rsidTr="00E8452C">
        <w:tblPrEx>
          <w:tblLook w:val="01E0" w:firstRow="1" w:lastRow="1" w:firstColumn="1" w:lastColumn="1" w:noHBand="0" w:noVBand="0"/>
        </w:tblPrEx>
        <w:trPr>
          <w:trHeight w:val="401"/>
        </w:trPr>
        <w:tc>
          <w:tcPr>
            <w:tcW w:w="5850" w:type="dxa"/>
          </w:tcPr>
          <w:p w14:paraId="2EBA6171" w14:textId="77777777" w:rsidR="007B29CC" w:rsidRPr="007B29CC" w:rsidRDefault="00934311" w:rsidP="007B29CC">
            <w:pPr>
              <w:jc w:val="both"/>
              <w:rPr>
                <w:rFonts w:asciiTheme="majorBidi" w:hAnsiTheme="majorBidi" w:cstheme="majorBidi"/>
                <w:sz w:val="28"/>
                <w:szCs w:val="28"/>
                <w:lang w:val="en-US"/>
              </w:rPr>
            </w:pPr>
            <w:r w:rsidRPr="00725DB1">
              <w:rPr>
                <w:rFonts w:asciiTheme="majorBidi" w:hAnsiTheme="majorBidi"/>
                <w:color w:val="000000"/>
                <w:sz w:val="28"/>
                <w:szCs w:val="28"/>
                <w:lang w:val="en-US"/>
              </w:rPr>
              <w:t>1</w:t>
            </w:r>
            <w:r w:rsidRPr="007B29CC">
              <w:rPr>
                <w:rFonts w:asciiTheme="majorBidi" w:hAnsiTheme="majorBidi" w:cstheme="majorBidi"/>
                <w:color w:val="000000"/>
                <w:sz w:val="28"/>
                <w:szCs w:val="28"/>
                <w:lang w:val="en-US"/>
              </w:rPr>
              <w:t xml:space="preserve">) </w:t>
            </w:r>
            <w:r w:rsidR="007B29CC" w:rsidRPr="007B29CC">
              <w:rPr>
                <w:rFonts w:asciiTheme="majorBidi" w:hAnsiTheme="majorBidi" w:cstheme="majorBidi"/>
                <w:sz w:val="28"/>
                <w:szCs w:val="28"/>
                <w:lang w:val="en-US"/>
              </w:rPr>
              <w:t>The unsubordinated and unsecured long-term debenture;</w:t>
            </w:r>
          </w:p>
          <w:p w14:paraId="7968229D" w14:textId="08B915D1" w:rsidR="00934311" w:rsidRPr="007B29CC" w:rsidRDefault="007B29CC" w:rsidP="007B29CC">
            <w:pPr>
              <w:pStyle w:val="af1"/>
              <w:spacing w:after="0"/>
              <w:jc w:val="thaiDistribute"/>
              <w:rPr>
                <w:rFonts w:asciiTheme="majorBidi" w:hAnsiTheme="majorBidi" w:cstheme="majorBidi"/>
                <w:color w:val="000000"/>
                <w:sz w:val="28"/>
                <w:szCs w:val="28"/>
                <w:cs/>
                <w:lang w:val="en-US"/>
              </w:rPr>
            </w:pPr>
            <w:r w:rsidRPr="007B29CC">
              <w:rPr>
                <w:rFonts w:asciiTheme="majorBidi" w:hAnsiTheme="majorBidi" w:cstheme="majorBidi"/>
                <w:spacing w:val="-4"/>
                <w:sz w:val="28"/>
                <w:szCs w:val="28"/>
                <w:lang w:val="en-US"/>
              </w:rPr>
              <w:t xml:space="preserve">1.1) CHO212A </w:t>
            </w:r>
            <w:r>
              <w:rPr>
                <w:rFonts w:asciiTheme="majorBidi" w:hAnsiTheme="majorBidi" w:cstheme="majorBidi"/>
                <w:sz w:val="28"/>
                <w:szCs w:val="28"/>
                <w:lang w:val="en-US"/>
              </w:rPr>
              <w:t>545,300</w:t>
            </w:r>
            <w:r w:rsidRPr="007B29CC">
              <w:rPr>
                <w:rFonts w:asciiTheme="majorBidi" w:hAnsiTheme="majorBidi" w:cstheme="majorBidi"/>
                <w:sz w:val="28"/>
                <w:szCs w:val="28"/>
                <w:cs/>
              </w:rPr>
              <w:t xml:space="preserve"> </w:t>
            </w:r>
            <w:r w:rsidRPr="007B29CC">
              <w:rPr>
                <w:rFonts w:asciiTheme="majorBidi" w:hAnsiTheme="majorBidi" w:cstheme="majorBidi"/>
                <w:sz w:val="28"/>
                <w:szCs w:val="28"/>
                <w:lang w:val="en-US"/>
              </w:rPr>
              <w:t xml:space="preserve">units at par value of Baht </w:t>
            </w:r>
            <w:r>
              <w:rPr>
                <w:rFonts w:asciiTheme="majorBidi" w:hAnsiTheme="majorBidi" w:cstheme="majorBidi"/>
                <w:sz w:val="28"/>
                <w:szCs w:val="28"/>
                <w:lang w:val="en-US"/>
              </w:rPr>
              <w:t>1,000</w:t>
            </w:r>
            <w:r w:rsidRPr="007B29CC">
              <w:rPr>
                <w:rFonts w:asciiTheme="majorBidi" w:hAnsiTheme="majorBidi" w:cstheme="majorBidi"/>
                <w:sz w:val="28"/>
                <w:szCs w:val="28"/>
                <w:cs/>
              </w:rPr>
              <w:t xml:space="preserve"> </w:t>
            </w:r>
            <w:r w:rsidRPr="007B29CC">
              <w:rPr>
                <w:rFonts w:asciiTheme="majorBidi" w:hAnsiTheme="majorBidi" w:cstheme="majorBidi"/>
                <w:sz w:val="28"/>
                <w:szCs w:val="28"/>
                <w:lang w:val="en-US"/>
              </w:rPr>
              <w:t xml:space="preserve">per unit at rate of </w:t>
            </w:r>
            <w:r>
              <w:rPr>
                <w:rFonts w:asciiTheme="majorBidi" w:hAnsiTheme="majorBidi" w:cstheme="majorBidi"/>
                <w:sz w:val="28"/>
                <w:szCs w:val="28"/>
                <w:lang w:val="en-US"/>
              </w:rPr>
              <w:t>7.75</w:t>
            </w:r>
            <w:r w:rsidR="00DC661B">
              <w:rPr>
                <w:rFonts w:asciiTheme="majorBidi" w:hAnsiTheme="majorBidi" w:cstheme="majorBidi"/>
                <w:sz w:val="28"/>
                <w:szCs w:val="28"/>
                <w:lang w:val="en-US"/>
              </w:rPr>
              <w:t>%</w:t>
            </w:r>
            <w:r w:rsidRPr="007B29CC">
              <w:rPr>
                <w:rFonts w:asciiTheme="majorBidi" w:hAnsiTheme="majorBidi" w:cstheme="majorBidi"/>
                <w:sz w:val="28"/>
                <w:szCs w:val="28"/>
                <w:lang w:val="en-US"/>
              </w:rPr>
              <w:t xml:space="preserve"> per annum maturing</w:t>
            </w:r>
            <w:r w:rsidRPr="007B29CC">
              <w:rPr>
                <w:rFonts w:asciiTheme="majorBidi" w:hAnsiTheme="majorBidi" w:cstheme="majorBidi"/>
                <w:sz w:val="28"/>
                <w:szCs w:val="28"/>
                <w:cs/>
              </w:rPr>
              <w:t xml:space="preserve"> </w:t>
            </w:r>
            <w:r w:rsidRPr="007B29CC">
              <w:rPr>
                <w:rFonts w:asciiTheme="majorBidi" w:hAnsiTheme="majorBidi" w:cstheme="majorBidi"/>
                <w:sz w:val="28"/>
                <w:szCs w:val="28"/>
                <w:lang w:val="en-US"/>
              </w:rPr>
              <w:t xml:space="preserve">in June </w:t>
            </w:r>
            <w:r>
              <w:rPr>
                <w:rFonts w:asciiTheme="majorBidi" w:hAnsiTheme="majorBidi" w:cstheme="majorBidi"/>
                <w:sz w:val="28"/>
                <w:szCs w:val="28"/>
                <w:lang w:val="en-US"/>
              </w:rPr>
              <w:t>202</w:t>
            </w:r>
            <w:r w:rsidR="00F95293">
              <w:rPr>
                <w:rFonts w:asciiTheme="majorBidi" w:hAnsiTheme="majorBidi" w:cstheme="majorBidi"/>
                <w:sz w:val="28"/>
                <w:szCs w:val="28"/>
                <w:lang w:val="en-US"/>
              </w:rPr>
              <w:t>7</w:t>
            </w:r>
            <w:r w:rsidRPr="007B29CC">
              <w:rPr>
                <w:rFonts w:asciiTheme="majorBidi" w:hAnsiTheme="majorBidi" w:cstheme="majorBidi"/>
                <w:sz w:val="28"/>
                <w:szCs w:val="28"/>
                <w:lang w:val="en-US"/>
              </w:rPr>
              <w:t xml:space="preserve"> or the date on which the debentures are redeemed before maturity.</w:t>
            </w:r>
          </w:p>
        </w:tc>
        <w:tc>
          <w:tcPr>
            <w:tcW w:w="1530" w:type="dxa"/>
            <w:vAlign w:val="bottom"/>
          </w:tcPr>
          <w:p w14:paraId="2B04E6B5" w14:textId="77777777" w:rsidR="00934311" w:rsidRPr="00336EE4" w:rsidRDefault="00934311" w:rsidP="000531C6">
            <w:pPr>
              <w:pStyle w:val="acctfourfigures"/>
              <w:tabs>
                <w:tab w:val="clear" w:pos="765"/>
              </w:tabs>
              <w:spacing w:line="240" w:lineRule="auto"/>
              <w:ind w:left="-79" w:right="-18"/>
              <w:jc w:val="right"/>
              <w:rPr>
                <w:rFonts w:asciiTheme="majorBidi" w:hAnsiTheme="majorBidi" w:cstheme="majorBidi"/>
                <w:sz w:val="28"/>
                <w:szCs w:val="28"/>
                <w:lang w:val="en-US" w:bidi="th-TH"/>
              </w:rPr>
            </w:pPr>
          </w:p>
        </w:tc>
        <w:tc>
          <w:tcPr>
            <w:tcW w:w="1530" w:type="dxa"/>
            <w:vAlign w:val="bottom"/>
          </w:tcPr>
          <w:p w14:paraId="76138963" w14:textId="77777777" w:rsidR="00934311" w:rsidRPr="00336EE4" w:rsidRDefault="00934311" w:rsidP="000531C6">
            <w:pPr>
              <w:pStyle w:val="acctfourfigures"/>
              <w:tabs>
                <w:tab w:val="clear" w:pos="765"/>
              </w:tabs>
              <w:spacing w:line="240" w:lineRule="auto"/>
              <w:ind w:left="-79" w:right="-18"/>
              <w:jc w:val="right"/>
              <w:rPr>
                <w:rFonts w:asciiTheme="majorBidi" w:hAnsiTheme="majorBidi" w:cstheme="majorBidi"/>
                <w:sz w:val="28"/>
                <w:szCs w:val="28"/>
                <w:lang w:val="en-US" w:bidi="th-TH"/>
              </w:rPr>
            </w:pPr>
          </w:p>
          <w:p w14:paraId="668AA0C9" w14:textId="77777777" w:rsidR="00934311" w:rsidRPr="00336EE4" w:rsidRDefault="00934311" w:rsidP="000531C6">
            <w:pPr>
              <w:pStyle w:val="acctfourfigures"/>
              <w:tabs>
                <w:tab w:val="clear" w:pos="765"/>
              </w:tabs>
              <w:spacing w:line="240" w:lineRule="auto"/>
              <w:ind w:left="-79" w:right="-18"/>
              <w:jc w:val="right"/>
              <w:rPr>
                <w:rFonts w:asciiTheme="majorBidi" w:hAnsiTheme="majorBidi" w:cstheme="majorBidi"/>
                <w:sz w:val="28"/>
                <w:szCs w:val="28"/>
                <w:lang w:val="en-US" w:bidi="th-TH"/>
              </w:rPr>
            </w:pPr>
          </w:p>
          <w:p w14:paraId="6F4728BE" w14:textId="77777777" w:rsidR="00934311" w:rsidRPr="00336EE4" w:rsidRDefault="00934311" w:rsidP="000531C6">
            <w:pPr>
              <w:pStyle w:val="acctfourfigures"/>
              <w:tabs>
                <w:tab w:val="clear" w:pos="765"/>
              </w:tabs>
              <w:spacing w:line="240" w:lineRule="auto"/>
              <w:ind w:left="-79" w:right="-37"/>
              <w:jc w:val="right"/>
              <w:rPr>
                <w:rFonts w:asciiTheme="majorBidi" w:hAnsiTheme="majorBidi" w:cstheme="majorBidi"/>
                <w:sz w:val="28"/>
                <w:szCs w:val="28"/>
                <w:lang w:val="en-US" w:bidi="th-TH"/>
              </w:rPr>
            </w:pPr>
          </w:p>
        </w:tc>
      </w:tr>
      <w:tr w:rsidR="00523A04" w:rsidRPr="00C16074" w14:paraId="553F913F" w14:textId="77777777" w:rsidTr="00523A04">
        <w:tblPrEx>
          <w:tblLook w:val="01E0" w:firstRow="1" w:lastRow="1" w:firstColumn="1" w:lastColumn="1" w:noHBand="0" w:noVBand="0"/>
        </w:tblPrEx>
        <w:trPr>
          <w:trHeight w:val="401"/>
        </w:trPr>
        <w:tc>
          <w:tcPr>
            <w:tcW w:w="5850" w:type="dxa"/>
          </w:tcPr>
          <w:p w14:paraId="5C752E94" w14:textId="763D75B1" w:rsidR="00523A04" w:rsidRPr="00E56B61" w:rsidRDefault="00523A04" w:rsidP="005F384B">
            <w:pPr>
              <w:pStyle w:val="af1"/>
              <w:tabs>
                <w:tab w:val="left" w:pos="144"/>
              </w:tabs>
              <w:spacing w:after="0"/>
              <w:rPr>
                <w:rFonts w:asciiTheme="majorBidi" w:hAnsiTheme="majorBidi" w:cstheme="majorBidi"/>
                <w:color w:val="000000"/>
                <w:sz w:val="28"/>
                <w:szCs w:val="28"/>
                <w:cs/>
                <w:lang w:val="en-US"/>
              </w:rPr>
            </w:pPr>
            <w:r w:rsidRPr="00725DB1">
              <w:rPr>
                <w:rFonts w:asciiTheme="majorBidi" w:hAnsiTheme="majorBidi" w:cstheme="majorBidi"/>
                <w:color w:val="000000"/>
                <w:sz w:val="28"/>
                <w:szCs w:val="28"/>
                <w:lang w:val="en-US"/>
              </w:rPr>
              <w:t xml:space="preserve">   </w:t>
            </w:r>
            <w:r w:rsidRPr="00725DB1">
              <w:rPr>
                <w:rFonts w:asciiTheme="majorBidi" w:hAnsiTheme="majorBidi"/>
                <w:color w:val="000000"/>
                <w:sz w:val="28"/>
                <w:szCs w:val="28"/>
                <w:lang w:val="en-US"/>
              </w:rPr>
              <w:t>:</w:t>
            </w:r>
            <w:r w:rsidRPr="00725DB1">
              <w:rPr>
                <w:rFonts w:asciiTheme="majorBidi" w:hAnsiTheme="majorBidi" w:cstheme="majorBidi"/>
                <w:color w:val="000000"/>
                <w:sz w:val="28"/>
                <w:szCs w:val="28"/>
                <w:lang w:val="en-US"/>
              </w:rPr>
              <w:t xml:space="preserve"> </w:t>
            </w:r>
            <w:r>
              <w:rPr>
                <w:rFonts w:asciiTheme="majorBidi" w:hAnsiTheme="majorBidi" w:cstheme="majorBidi"/>
                <w:color w:val="000000"/>
                <w:sz w:val="28"/>
                <w:szCs w:val="28"/>
                <w:lang w:val="en-US"/>
              </w:rPr>
              <w:t>Current</w:t>
            </w:r>
          </w:p>
        </w:tc>
        <w:tc>
          <w:tcPr>
            <w:tcW w:w="1530" w:type="dxa"/>
            <w:vAlign w:val="bottom"/>
          </w:tcPr>
          <w:p w14:paraId="1688C2A1" w14:textId="33D3EC83" w:rsidR="00523A04" w:rsidRPr="00336EE4" w:rsidRDefault="00523A04" w:rsidP="00523A04">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408,938</w:t>
            </w:r>
          </w:p>
        </w:tc>
        <w:tc>
          <w:tcPr>
            <w:tcW w:w="1530" w:type="dxa"/>
            <w:vAlign w:val="bottom"/>
          </w:tcPr>
          <w:p w14:paraId="179F4C52" w14:textId="01A15616" w:rsidR="00523A04" w:rsidRPr="00336EE4" w:rsidRDefault="00523A04" w:rsidP="00523A04">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408,938</w:t>
            </w:r>
          </w:p>
        </w:tc>
      </w:tr>
      <w:tr w:rsidR="00934311" w:rsidRPr="00BF5B11" w14:paraId="7D0DC21A" w14:textId="77777777" w:rsidTr="00523A04">
        <w:tblPrEx>
          <w:tblLook w:val="01E0" w:firstRow="1" w:lastRow="1" w:firstColumn="1" w:lastColumn="1" w:noHBand="0" w:noVBand="0"/>
        </w:tblPrEx>
        <w:trPr>
          <w:trHeight w:val="401"/>
        </w:trPr>
        <w:tc>
          <w:tcPr>
            <w:tcW w:w="5850" w:type="dxa"/>
          </w:tcPr>
          <w:p w14:paraId="2EB74A44" w14:textId="292C6BCD" w:rsidR="00934311" w:rsidRPr="00E56B61" w:rsidRDefault="00934311" w:rsidP="000531C6">
            <w:pPr>
              <w:pStyle w:val="af1"/>
              <w:spacing w:after="0"/>
              <w:jc w:val="thaiDistribute"/>
              <w:rPr>
                <w:rFonts w:asciiTheme="majorBidi" w:hAnsiTheme="majorBidi" w:cstheme="majorBidi"/>
                <w:sz w:val="28"/>
                <w:szCs w:val="28"/>
                <w:cs/>
                <w:lang w:val="en-US"/>
              </w:rPr>
            </w:pPr>
            <w:r w:rsidRPr="00725DB1">
              <w:rPr>
                <w:rFonts w:asciiTheme="majorBidi" w:hAnsiTheme="majorBidi"/>
                <w:color w:val="000000"/>
                <w:sz w:val="28"/>
                <w:szCs w:val="28"/>
                <w:lang w:val="en-US"/>
              </w:rPr>
              <w:t xml:space="preserve">1.2) </w:t>
            </w:r>
            <w:r w:rsidR="00487298" w:rsidRPr="00487298">
              <w:rPr>
                <w:rFonts w:asciiTheme="majorBidi" w:hAnsiTheme="majorBidi"/>
                <w:color w:val="000000"/>
                <w:sz w:val="28"/>
                <w:szCs w:val="28"/>
                <w:lang w:val="en-US"/>
              </w:rPr>
              <w:t xml:space="preserve">CHO21OA </w:t>
            </w:r>
            <w:r w:rsidR="00487298">
              <w:rPr>
                <w:rFonts w:asciiTheme="majorBidi" w:hAnsiTheme="majorBidi"/>
                <w:color w:val="000000"/>
                <w:sz w:val="28"/>
                <w:szCs w:val="28"/>
                <w:lang w:val="en-US"/>
              </w:rPr>
              <w:t>300,000</w:t>
            </w:r>
            <w:r w:rsidR="00487298" w:rsidRPr="00487298">
              <w:rPr>
                <w:rFonts w:asciiTheme="majorBidi" w:hAnsiTheme="majorBidi"/>
                <w:color w:val="000000"/>
                <w:sz w:val="28"/>
                <w:szCs w:val="28"/>
                <w:lang w:val="en-US"/>
              </w:rPr>
              <w:t xml:space="preserve"> units at par value of Baht </w:t>
            </w:r>
            <w:r w:rsidR="00487298">
              <w:rPr>
                <w:rFonts w:asciiTheme="majorBidi" w:hAnsiTheme="majorBidi"/>
                <w:color w:val="000000"/>
                <w:sz w:val="28"/>
                <w:szCs w:val="28"/>
                <w:lang w:val="en-US"/>
              </w:rPr>
              <w:t>1,000</w:t>
            </w:r>
            <w:r w:rsidR="00487298" w:rsidRPr="00487298">
              <w:rPr>
                <w:rFonts w:asciiTheme="majorBidi" w:hAnsiTheme="majorBidi"/>
                <w:color w:val="000000"/>
                <w:sz w:val="28"/>
                <w:szCs w:val="28"/>
                <w:lang w:val="en-US"/>
              </w:rPr>
              <w:t xml:space="preserve"> per unit at rate of </w:t>
            </w:r>
            <w:r w:rsidR="00487298">
              <w:rPr>
                <w:rFonts w:asciiTheme="majorBidi" w:hAnsiTheme="majorBidi"/>
                <w:color w:val="000000"/>
                <w:sz w:val="28"/>
                <w:szCs w:val="28"/>
                <w:lang w:val="en-US"/>
              </w:rPr>
              <w:t>7.75</w:t>
            </w:r>
            <w:r w:rsidR="00DC661B">
              <w:rPr>
                <w:rFonts w:asciiTheme="majorBidi" w:hAnsiTheme="majorBidi"/>
                <w:color w:val="000000"/>
                <w:sz w:val="28"/>
                <w:szCs w:val="28"/>
                <w:lang w:val="en-US"/>
              </w:rPr>
              <w:t>%</w:t>
            </w:r>
            <w:r w:rsidR="00487298" w:rsidRPr="00487298">
              <w:rPr>
                <w:rFonts w:asciiTheme="majorBidi" w:hAnsiTheme="majorBidi"/>
                <w:color w:val="000000"/>
                <w:sz w:val="28"/>
                <w:szCs w:val="28"/>
                <w:lang w:val="en-US"/>
              </w:rPr>
              <w:t xml:space="preserve"> per annum maturing in June </w:t>
            </w:r>
            <w:r w:rsidR="00487298">
              <w:rPr>
                <w:rFonts w:asciiTheme="majorBidi" w:hAnsiTheme="majorBidi"/>
                <w:color w:val="000000"/>
                <w:sz w:val="28"/>
                <w:szCs w:val="28"/>
                <w:lang w:val="en-US"/>
              </w:rPr>
              <w:t>202</w:t>
            </w:r>
            <w:r w:rsidR="00F95293">
              <w:rPr>
                <w:rFonts w:asciiTheme="majorBidi" w:hAnsiTheme="majorBidi"/>
                <w:color w:val="000000"/>
                <w:sz w:val="28"/>
                <w:szCs w:val="28"/>
                <w:lang w:val="en-US"/>
              </w:rPr>
              <w:t>7</w:t>
            </w:r>
            <w:r w:rsidR="00487298" w:rsidRPr="00487298">
              <w:rPr>
                <w:rFonts w:asciiTheme="majorBidi" w:hAnsiTheme="majorBidi"/>
                <w:color w:val="000000"/>
                <w:sz w:val="28"/>
                <w:szCs w:val="28"/>
                <w:lang w:val="en-US"/>
              </w:rPr>
              <w:t xml:space="preserve"> or the date on which the debentures are redeemed before maturity.</w:t>
            </w:r>
          </w:p>
        </w:tc>
        <w:tc>
          <w:tcPr>
            <w:tcW w:w="1530" w:type="dxa"/>
            <w:vAlign w:val="bottom"/>
          </w:tcPr>
          <w:p w14:paraId="48A8EBCB" w14:textId="77777777" w:rsidR="00934311" w:rsidRPr="00336EE4" w:rsidRDefault="00934311" w:rsidP="000531C6">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c>
          <w:tcPr>
            <w:tcW w:w="1530" w:type="dxa"/>
            <w:vAlign w:val="bottom"/>
          </w:tcPr>
          <w:p w14:paraId="136AA377" w14:textId="77777777" w:rsidR="00934311" w:rsidRPr="00336EE4" w:rsidRDefault="00934311" w:rsidP="000531C6">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r>
      <w:tr w:rsidR="00523A04" w:rsidRPr="00C16074" w14:paraId="3A77640F" w14:textId="77777777" w:rsidTr="00523A04">
        <w:tblPrEx>
          <w:tblLook w:val="01E0" w:firstRow="1" w:lastRow="1" w:firstColumn="1" w:lastColumn="1" w:noHBand="0" w:noVBand="0"/>
        </w:tblPrEx>
        <w:trPr>
          <w:trHeight w:val="380"/>
        </w:trPr>
        <w:tc>
          <w:tcPr>
            <w:tcW w:w="5850" w:type="dxa"/>
          </w:tcPr>
          <w:p w14:paraId="13DC504A" w14:textId="635F2E87" w:rsidR="00523A04" w:rsidRPr="00E56B61" w:rsidRDefault="00523A04" w:rsidP="00523A04">
            <w:pPr>
              <w:pStyle w:val="af1"/>
              <w:spacing w:after="0"/>
              <w:rPr>
                <w:rFonts w:asciiTheme="majorBidi" w:hAnsiTheme="majorBidi" w:cstheme="majorBidi"/>
                <w:color w:val="000000"/>
                <w:sz w:val="28"/>
                <w:szCs w:val="28"/>
                <w:cs/>
                <w:lang w:val="en-US"/>
              </w:rPr>
            </w:pPr>
            <w:r w:rsidRPr="00725DB1">
              <w:rPr>
                <w:rFonts w:asciiTheme="majorBidi" w:hAnsiTheme="majorBidi" w:cstheme="majorBidi"/>
                <w:color w:val="000000"/>
                <w:sz w:val="28"/>
                <w:szCs w:val="28"/>
                <w:lang w:val="en-US"/>
              </w:rPr>
              <w:t xml:space="preserve">   </w:t>
            </w:r>
            <w:r w:rsidRPr="00725DB1">
              <w:rPr>
                <w:rFonts w:asciiTheme="majorBidi" w:hAnsiTheme="majorBidi"/>
                <w:color w:val="000000"/>
                <w:sz w:val="28"/>
                <w:szCs w:val="28"/>
                <w:lang w:val="en-US"/>
              </w:rPr>
              <w:t>:</w:t>
            </w:r>
            <w:r w:rsidRPr="00725DB1">
              <w:rPr>
                <w:rFonts w:asciiTheme="majorBidi" w:hAnsiTheme="majorBidi" w:cstheme="majorBidi"/>
                <w:color w:val="000000"/>
                <w:sz w:val="28"/>
                <w:szCs w:val="28"/>
                <w:lang w:val="en-US"/>
              </w:rPr>
              <w:t xml:space="preserve"> </w:t>
            </w:r>
            <w:r>
              <w:rPr>
                <w:rFonts w:asciiTheme="majorBidi" w:hAnsiTheme="majorBidi" w:cstheme="majorBidi"/>
                <w:color w:val="000000"/>
                <w:sz w:val="28"/>
                <w:szCs w:val="28"/>
                <w:lang w:val="en-US"/>
              </w:rPr>
              <w:t>Current</w:t>
            </w:r>
          </w:p>
        </w:tc>
        <w:tc>
          <w:tcPr>
            <w:tcW w:w="1530" w:type="dxa"/>
            <w:vAlign w:val="bottom"/>
          </w:tcPr>
          <w:p w14:paraId="0600EFA4" w14:textId="2173EB49" w:rsidR="00523A04" w:rsidRPr="00336EE4" w:rsidRDefault="00523A04" w:rsidP="00523A04">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195,000</w:t>
            </w:r>
          </w:p>
        </w:tc>
        <w:tc>
          <w:tcPr>
            <w:tcW w:w="1530" w:type="dxa"/>
            <w:vAlign w:val="bottom"/>
          </w:tcPr>
          <w:p w14:paraId="6CF6285D" w14:textId="268B73A0" w:rsidR="00523A04" w:rsidRPr="00336EE4" w:rsidRDefault="00523A04" w:rsidP="00523A04">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195,000</w:t>
            </w:r>
          </w:p>
        </w:tc>
      </w:tr>
      <w:tr w:rsidR="00934311" w:rsidRPr="00BF5B11" w14:paraId="54E8993D" w14:textId="77777777" w:rsidTr="00523A04">
        <w:tblPrEx>
          <w:tblLook w:val="01E0" w:firstRow="1" w:lastRow="1" w:firstColumn="1" w:lastColumn="1" w:noHBand="0" w:noVBand="0"/>
        </w:tblPrEx>
        <w:trPr>
          <w:trHeight w:val="401"/>
        </w:trPr>
        <w:tc>
          <w:tcPr>
            <w:tcW w:w="5850" w:type="dxa"/>
          </w:tcPr>
          <w:p w14:paraId="5169287B" w14:textId="64866699" w:rsidR="00934311" w:rsidRPr="00E56B61" w:rsidRDefault="00934311" w:rsidP="000531C6">
            <w:pPr>
              <w:pStyle w:val="af1"/>
              <w:spacing w:after="0"/>
              <w:jc w:val="thaiDistribute"/>
              <w:rPr>
                <w:rFonts w:asciiTheme="majorBidi" w:hAnsiTheme="majorBidi" w:cstheme="majorBidi"/>
                <w:sz w:val="28"/>
                <w:szCs w:val="28"/>
                <w:highlight w:val="yellow"/>
                <w:cs/>
                <w:lang w:val="en-US"/>
              </w:rPr>
            </w:pPr>
            <w:r w:rsidRPr="00725DB1">
              <w:rPr>
                <w:rFonts w:asciiTheme="majorBidi" w:hAnsiTheme="majorBidi"/>
                <w:color w:val="000000"/>
                <w:sz w:val="28"/>
                <w:szCs w:val="28"/>
                <w:lang w:val="en-US"/>
              </w:rPr>
              <w:t xml:space="preserve">1.3) </w:t>
            </w:r>
            <w:r w:rsidR="00DC661B" w:rsidRPr="00DC661B">
              <w:rPr>
                <w:rFonts w:asciiTheme="majorBidi" w:hAnsiTheme="majorBidi"/>
                <w:color w:val="000000"/>
                <w:sz w:val="28"/>
                <w:szCs w:val="28"/>
                <w:lang w:val="en-US"/>
              </w:rPr>
              <w:t xml:space="preserve">CHO229A </w:t>
            </w:r>
            <w:r w:rsidR="00DC661B">
              <w:rPr>
                <w:rFonts w:asciiTheme="majorBidi" w:hAnsiTheme="majorBidi"/>
                <w:color w:val="000000"/>
                <w:sz w:val="28"/>
                <w:szCs w:val="28"/>
                <w:lang w:val="en-US"/>
              </w:rPr>
              <w:t>71,000</w:t>
            </w:r>
            <w:r w:rsidR="00DC661B" w:rsidRPr="00DC661B">
              <w:rPr>
                <w:rFonts w:asciiTheme="majorBidi" w:hAnsiTheme="majorBidi"/>
                <w:color w:val="000000"/>
                <w:sz w:val="28"/>
                <w:szCs w:val="28"/>
                <w:lang w:val="en-US"/>
              </w:rPr>
              <w:t xml:space="preserve"> units at par value of Baht </w:t>
            </w:r>
            <w:r w:rsidR="00DC661B">
              <w:rPr>
                <w:rFonts w:asciiTheme="majorBidi" w:hAnsiTheme="majorBidi"/>
                <w:color w:val="000000"/>
                <w:sz w:val="28"/>
                <w:szCs w:val="28"/>
                <w:lang w:val="en-US"/>
              </w:rPr>
              <w:t xml:space="preserve">1,000 </w:t>
            </w:r>
            <w:r w:rsidR="00DC661B" w:rsidRPr="00DC661B">
              <w:rPr>
                <w:rFonts w:asciiTheme="majorBidi" w:hAnsiTheme="majorBidi"/>
                <w:color w:val="000000"/>
                <w:sz w:val="28"/>
                <w:szCs w:val="28"/>
                <w:lang w:val="en-US"/>
              </w:rPr>
              <w:t xml:space="preserve">per unit at rate of </w:t>
            </w:r>
            <w:r w:rsidR="00DC661B">
              <w:rPr>
                <w:rFonts w:asciiTheme="majorBidi" w:hAnsiTheme="majorBidi"/>
                <w:color w:val="000000"/>
                <w:sz w:val="28"/>
                <w:szCs w:val="28"/>
                <w:lang w:val="en-US"/>
              </w:rPr>
              <w:t>7.25%</w:t>
            </w:r>
            <w:r w:rsidR="00DC661B" w:rsidRPr="00DC661B">
              <w:rPr>
                <w:rFonts w:asciiTheme="majorBidi" w:hAnsiTheme="majorBidi"/>
                <w:color w:val="000000"/>
                <w:sz w:val="28"/>
                <w:szCs w:val="28"/>
                <w:lang w:val="en-US"/>
              </w:rPr>
              <w:t xml:space="preserve"> per annum maturing in June 202</w:t>
            </w:r>
            <w:r w:rsidR="00F95293">
              <w:rPr>
                <w:rFonts w:asciiTheme="majorBidi" w:hAnsiTheme="majorBidi"/>
                <w:color w:val="000000"/>
                <w:sz w:val="28"/>
                <w:szCs w:val="28"/>
                <w:lang w:val="en-US"/>
              </w:rPr>
              <w:t>7</w:t>
            </w:r>
            <w:r w:rsidR="00DC661B" w:rsidRPr="00DC661B">
              <w:rPr>
                <w:rFonts w:asciiTheme="majorBidi" w:hAnsiTheme="majorBidi"/>
                <w:color w:val="000000"/>
                <w:sz w:val="28"/>
                <w:szCs w:val="28"/>
                <w:lang w:val="en-US"/>
              </w:rPr>
              <w:t xml:space="preserve"> or the date on which the debentures are redeemed before maturity.</w:t>
            </w:r>
            <w:r w:rsidRPr="00E56B61">
              <w:rPr>
                <w:rFonts w:asciiTheme="majorBidi" w:hAnsiTheme="majorBidi"/>
                <w:color w:val="000000"/>
                <w:sz w:val="28"/>
                <w:szCs w:val="28"/>
                <w:cs/>
                <w:lang w:val="en-US"/>
              </w:rPr>
              <w:t xml:space="preserve"> </w:t>
            </w:r>
          </w:p>
        </w:tc>
        <w:tc>
          <w:tcPr>
            <w:tcW w:w="1530" w:type="dxa"/>
            <w:vAlign w:val="bottom"/>
          </w:tcPr>
          <w:p w14:paraId="4A42E9C6" w14:textId="77777777" w:rsidR="00934311" w:rsidRPr="00336EE4" w:rsidRDefault="00934311" w:rsidP="000531C6">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c>
          <w:tcPr>
            <w:tcW w:w="1530" w:type="dxa"/>
            <w:vAlign w:val="bottom"/>
          </w:tcPr>
          <w:p w14:paraId="040F2AC6" w14:textId="77777777" w:rsidR="00934311" w:rsidRPr="00336EE4" w:rsidRDefault="00934311" w:rsidP="000531C6">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r>
      <w:tr w:rsidR="00523A04" w:rsidRPr="00C16074" w14:paraId="59B53962" w14:textId="77777777" w:rsidTr="00523A04">
        <w:tblPrEx>
          <w:tblLook w:val="01E0" w:firstRow="1" w:lastRow="1" w:firstColumn="1" w:lastColumn="1" w:noHBand="0" w:noVBand="0"/>
        </w:tblPrEx>
        <w:trPr>
          <w:trHeight w:val="401"/>
        </w:trPr>
        <w:tc>
          <w:tcPr>
            <w:tcW w:w="5850" w:type="dxa"/>
          </w:tcPr>
          <w:p w14:paraId="7A4B928C" w14:textId="35B5A160" w:rsidR="00523A04" w:rsidRPr="00E56B61" w:rsidRDefault="000B01AD" w:rsidP="000B01AD">
            <w:pPr>
              <w:pStyle w:val="af1"/>
              <w:tabs>
                <w:tab w:val="left" w:pos="168"/>
              </w:tabs>
              <w:spacing w:after="0"/>
              <w:rPr>
                <w:rFonts w:asciiTheme="majorBidi" w:hAnsiTheme="majorBidi"/>
                <w:color w:val="000000"/>
                <w:sz w:val="28"/>
                <w:szCs w:val="28"/>
                <w:cs/>
                <w:lang w:val="en-US"/>
              </w:rPr>
            </w:pPr>
            <w:r>
              <w:rPr>
                <w:rFonts w:asciiTheme="majorBidi" w:hAnsiTheme="majorBidi" w:hint="cs"/>
                <w:color w:val="000000"/>
                <w:sz w:val="28"/>
                <w:szCs w:val="28"/>
                <w:cs/>
                <w:lang w:val="en-US"/>
              </w:rPr>
              <w:t xml:space="preserve">   </w:t>
            </w:r>
            <w:r w:rsidR="00523A04" w:rsidRPr="00725DB1">
              <w:rPr>
                <w:rFonts w:asciiTheme="majorBidi" w:hAnsiTheme="majorBidi"/>
                <w:color w:val="000000"/>
                <w:sz w:val="28"/>
                <w:szCs w:val="28"/>
                <w:lang w:val="en-US"/>
              </w:rPr>
              <w:t>:</w:t>
            </w:r>
            <w:r w:rsidR="00523A04" w:rsidRPr="00725DB1">
              <w:rPr>
                <w:rFonts w:asciiTheme="majorBidi" w:hAnsiTheme="majorBidi" w:cstheme="majorBidi"/>
                <w:color w:val="000000"/>
                <w:sz w:val="28"/>
                <w:szCs w:val="28"/>
                <w:lang w:val="en-US"/>
              </w:rPr>
              <w:t xml:space="preserve"> </w:t>
            </w:r>
            <w:r w:rsidR="00523A04">
              <w:rPr>
                <w:rFonts w:asciiTheme="majorBidi" w:hAnsiTheme="majorBidi" w:cstheme="majorBidi"/>
                <w:color w:val="000000"/>
                <w:sz w:val="28"/>
                <w:szCs w:val="28"/>
                <w:lang w:val="en-US"/>
              </w:rPr>
              <w:t>Current</w:t>
            </w:r>
          </w:p>
        </w:tc>
        <w:tc>
          <w:tcPr>
            <w:tcW w:w="1530" w:type="dxa"/>
            <w:vAlign w:val="bottom"/>
          </w:tcPr>
          <w:p w14:paraId="4041F973" w14:textId="4D89A42B" w:rsidR="00523A04" w:rsidRPr="00336EE4" w:rsidRDefault="00523A04" w:rsidP="00523A04">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60,327</w:t>
            </w:r>
          </w:p>
        </w:tc>
        <w:tc>
          <w:tcPr>
            <w:tcW w:w="1530" w:type="dxa"/>
            <w:vAlign w:val="bottom"/>
          </w:tcPr>
          <w:p w14:paraId="3E0B7C88" w14:textId="2BFAC5ED" w:rsidR="00523A04" w:rsidRPr="00336EE4" w:rsidRDefault="00523A04" w:rsidP="00523A04">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60,327</w:t>
            </w:r>
          </w:p>
        </w:tc>
      </w:tr>
      <w:tr w:rsidR="00934311" w:rsidRPr="00BF5B11" w14:paraId="5C90C7A6" w14:textId="77777777" w:rsidTr="00523A04">
        <w:tblPrEx>
          <w:tblLook w:val="01E0" w:firstRow="1" w:lastRow="1" w:firstColumn="1" w:lastColumn="1" w:noHBand="0" w:noVBand="0"/>
        </w:tblPrEx>
        <w:trPr>
          <w:trHeight w:val="401"/>
        </w:trPr>
        <w:tc>
          <w:tcPr>
            <w:tcW w:w="5850" w:type="dxa"/>
          </w:tcPr>
          <w:p w14:paraId="246CD4A4" w14:textId="078BA122" w:rsidR="00934311" w:rsidRPr="00E56B61" w:rsidRDefault="00934311" w:rsidP="000531C6">
            <w:pPr>
              <w:pStyle w:val="af1"/>
              <w:spacing w:after="0"/>
              <w:jc w:val="thaiDistribute"/>
              <w:rPr>
                <w:rFonts w:asciiTheme="majorBidi" w:hAnsiTheme="majorBidi" w:cstheme="majorBidi"/>
                <w:sz w:val="28"/>
                <w:szCs w:val="28"/>
                <w:highlight w:val="yellow"/>
                <w:cs/>
                <w:lang w:val="en-US"/>
              </w:rPr>
            </w:pPr>
            <w:r w:rsidRPr="00725DB1">
              <w:rPr>
                <w:rFonts w:asciiTheme="majorBidi" w:hAnsiTheme="majorBidi"/>
                <w:color w:val="000000"/>
                <w:sz w:val="28"/>
                <w:szCs w:val="28"/>
                <w:lang w:val="en-US"/>
              </w:rPr>
              <w:t xml:space="preserve">1.4) </w:t>
            </w:r>
            <w:r w:rsidR="00FD15FB" w:rsidRPr="00FD15FB">
              <w:rPr>
                <w:rFonts w:asciiTheme="majorBidi" w:hAnsiTheme="majorBidi"/>
                <w:color w:val="000000"/>
                <w:sz w:val="28"/>
                <w:szCs w:val="28"/>
                <w:lang w:val="en-US"/>
              </w:rPr>
              <w:t xml:space="preserve">CHO228A </w:t>
            </w:r>
            <w:r w:rsidR="00FD15FB">
              <w:rPr>
                <w:rFonts w:asciiTheme="majorBidi" w:hAnsiTheme="majorBidi"/>
                <w:color w:val="000000"/>
                <w:sz w:val="28"/>
                <w:szCs w:val="28"/>
                <w:lang w:val="en-US"/>
              </w:rPr>
              <w:t>101,700</w:t>
            </w:r>
            <w:r w:rsidR="00FD15FB" w:rsidRPr="00FD15FB">
              <w:rPr>
                <w:rFonts w:asciiTheme="majorBidi" w:hAnsiTheme="majorBidi"/>
                <w:color w:val="000000"/>
                <w:sz w:val="28"/>
                <w:szCs w:val="28"/>
                <w:lang w:val="en-US"/>
              </w:rPr>
              <w:t xml:space="preserve"> units at par value of Baht </w:t>
            </w:r>
            <w:r w:rsidR="00FD15FB">
              <w:rPr>
                <w:rFonts w:asciiTheme="majorBidi" w:hAnsiTheme="majorBidi"/>
                <w:color w:val="000000"/>
                <w:sz w:val="28"/>
                <w:szCs w:val="28"/>
                <w:lang w:val="en-US"/>
              </w:rPr>
              <w:t xml:space="preserve">1,000 </w:t>
            </w:r>
            <w:r w:rsidR="00FD15FB" w:rsidRPr="00FD15FB">
              <w:rPr>
                <w:rFonts w:asciiTheme="majorBidi" w:hAnsiTheme="majorBidi"/>
                <w:color w:val="000000"/>
                <w:sz w:val="28"/>
                <w:szCs w:val="28"/>
                <w:lang w:val="en-US"/>
              </w:rPr>
              <w:t xml:space="preserve">per unit at rate of </w:t>
            </w:r>
            <w:r w:rsidR="00FD15FB">
              <w:rPr>
                <w:rFonts w:asciiTheme="majorBidi" w:hAnsiTheme="majorBidi"/>
                <w:color w:val="000000"/>
                <w:sz w:val="28"/>
                <w:szCs w:val="28"/>
                <w:lang w:val="en-US"/>
              </w:rPr>
              <w:t>7.25%</w:t>
            </w:r>
            <w:r w:rsidR="00FD15FB" w:rsidRPr="00FD15FB">
              <w:rPr>
                <w:rFonts w:asciiTheme="majorBidi" w:hAnsiTheme="majorBidi"/>
                <w:color w:val="000000"/>
                <w:sz w:val="28"/>
                <w:szCs w:val="28"/>
                <w:lang w:val="en-US"/>
              </w:rPr>
              <w:t xml:space="preserve"> per annum maturing in June </w:t>
            </w:r>
            <w:r w:rsidR="00FD15FB">
              <w:rPr>
                <w:rFonts w:asciiTheme="majorBidi" w:hAnsiTheme="majorBidi"/>
                <w:color w:val="000000"/>
                <w:sz w:val="28"/>
                <w:szCs w:val="28"/>
                <w:lang w:val="en-US"/>
              </w:rPr>
              <w:t>202</w:t>
            </w:r>
            <w:r w:rsidR="00F95293">
              <w:rPr>
                <w:rFonts w:asciiTheme="majorBidi" w:hAnsiTheme="majorBidi"/>
                <w:color w:val="000000"/>
                <w:sz w:val="28"/>
                <w:szCs w:val="28"/>
                <w:lang w:val="en-US"/>
              </w:rPr>
              <w:t>7</w:t>
            </w:r>
            <w:r w:rsidR="00FD15FB" w:rsidRPr="00FD15FB">
              <w:rPr>
                <w:rFonts w:asciiTheme="majorBidi" w:hAnsiTheme="majorBidi"/>
                <w:color w:val="000000"/>
                <w:sz w:val="28"/>
                <w:szCs w:val="28"/>
                <w:lang w:val="en-US"/>
              </w:rPr>
              <w:t xml:space="preserve"> or the date on which the debentures are redeemed before maturity.</w:t>
            </w:r>
            <w:r w:rsidRPr="00E56B61">
              <w:rPr>
                <w:rFonts w:asciiTheme="majorBidi" w:hAnsiTheme="majorBidi" w:hint="cs"/>
                <w:color w:val="000000"/>
                <w:sz w:val="28"/>
                <w:szCs w:val="28"/>
                <w:cs/>
                <w:lang w:val="en-US"/>
              </w:rPr>
              <w:t xml:space="preserve"> </w:t>
            </w:r>
          </w:p>
        </w:tc>
        <w:tc>
          <w:tcPr>
            <w:tcW w:w="1530" w:type="dxa"/>
            <w:vAlign w:val="bottom"/>
          </w:tcPr>
          <w:p w14:paraId="7E265C6F" w14:textId="77777777" w:rsidR="00934311" w:rsidRPr="00336EE4" w:rsidRDefault="00934311" w:rsidP="000531C6">
            <w:pPr>
              <w:pStyle w:val="acctfourfigures"/>
              <w:tabs>
                <w:tab w:val="clear" w:pos="765"/>
                <w:tab w:val="decimal" w:pos="775"/>
              </w:tabs>
              <w:spacing w:line="240" w:lineRule="auto"/>
              <w:ind w:left="-79" w:right="-105"/>
              <w:jc w:val="right"/>
              <w:rPr>
                <w:rFonts w:asciiTheme="majorBidi" w:hAnsiTheme="majorBidi" w:cstheme="majorBidi"/>
                <w:sz w:val="28"/>
                <w:szCs w:val="28"/>
              </w:rPr>
            </w:pPr>
          </w:p>
        </w:tc>
        <w:tc>
          <w:tcPr>
            <w:tcW w:w="1530" w:type="dxa"/>
            <w:vAlign w:val="bottom"/>
          </w:tcPr>
          <w:p w14:paraId="20B50BC2" w14:textId="77777777" w:rsidR="00934311" w:rsidRPr="00336EE4" w:rsidRDefault="00934311" w:rsidP="000531C6">
            <w:pPr>
              <w:pStyle w:val="acctfourfigures"/>
              <w:tabs>
                <w:tab w:val="clear" w:pos="765"/>
                <w:tab w:val="decimal" w:pos="775"/>
              </w:tabs>
              <w:spacing w:line="240" w:lineRule="auto"/>
              <w:ind w:left="-79" w:right="-105"/>
              <w:jc w:val="right"/>
              <w:rPr>
                <w:rFonts w:asciiTheme="majorBidi" w:hAnsiTheme="majorBidi" w:cstheme="majorBidi"/>
                <w:sz w:val="28"/>
                <w:szCs w:val="28"/>
              </w:rPr>
            </w:pPr>
          </w:p>
        </w:tc>
      </w:tr>
      <w:tr w:rsidR="00523A04" w:rsidRPr="00C16074" w14:paraId="58E18F2F" w14:textId="77777777" w:rsidTr="00523A04">
        <w:tblPrEx>
          <w:tblLook w:val="01E0" w:firstRow="1" w:lastRow="1" w:firstColumn="1" w:lastColumn="1" w:noHBand="0" w:noVBand="0"/>
        </w:tblPrEx>
        <w:trPr>
          <w:trHeight w:val="401"/>
        </w:trPr>
        <w:tc>
          <w:tcPr>
            <w:tcW w:w="5850" w:type="dxa"/>
          </w:tcPr>
          <w:p w14:paraId="394811A8" w14:textId="011C206C" w:rsidR="00523A04" w:rsidRPr="00E56B61" w:rsidRDefault="000B01AD" w:rsidP="000B01AD">
            <w:pPr>
              <w:pStyle w:val="af1"/>
              <w:tabs>
                <w:tab w:val="left" w:pos="168"/>
              </w:tabs>
              <w:spacing w:after="0"/>
              <w:rPr>
                <w:rFonts w:asciiTheme="majorBidi" w:hAnsiTheme="majorBidi"/>
                <w:color w:val="000000"/>
                <w:sz w:val="28"/>
                <w:szCs w:val="28"/>
                <w:cs/>
                <w:lang w:val="en-US"/>
              </w:rPr>
            </w:pPr>
            <w:r>
              <w:rPr>
                <w:rFonts w:asciiTheme="majorBidi" w:hAnsiTheme="majorBidi" w:hint="cs"/>
                <w:color w:val="000000"/>
                <w:sz w:val="28"/>
                <w:szCs w:val="28"/>
                <w:cs/>
                <w:lang w:val="en-US"/>
              </w:rPr>
              <w:t xml:space="preserve">   </w:t>
            </w:r>
            <w:r w:rsidR="00523A04" w:rsidRPr="00725DB1">
              <w:rPr>
                <w:rFonts w:asciiTheme="majorBidi" w:hAnsiTheme="majorBidi"/>
                <w:color w:val="000000"/>
                <w:sz w:val="28"/>
                <w:szCs w:val="28"/>
                <w:lang w:val="en-US"/>
              </w:rPr>
              <w:t>:</w:t>
            </w:r>
            <w:r w:rsidR="00523A04" w:rsidRPr="000B01AD">
              <w:rPr>
                <w:rFonts w:asciiTheme="majorBidi" w:hAnsiTheme="majorBidi"/>
                <w:color w:val="000000"/>
                <w:sz w:val="28"/>
                <w:szCs w:val="28"/>
                <w:lang w:val="en-US"/>
              </w:rPr>
              <w:t xml:space="preserve"> Current</w:t>
            </w:r>
          </w:p>
        </w:tc>
        <w:tc>
          <w:tcPr>
            <w:tcW w:w="1530" w:type="dxa"/>
            <w:vAlign w:val="bottom"/>
          </w:tcPr>
          <w:p w14:paraId="1CDA3885" w14:textId="3BB2763E" w:rsidR="00523A04" w:rsidRPr="00336EE4" w:rsidRDefault="00523A04" w:rsidP="00523A04">
            <w:pPr>
              <w:pStyle w:val="acctfourfigures"/>
              <w:pBdr>
                <w:bottom w:val="single" w:sz="4" w:space="1" w:color="auto"/>
              </w:pBdr>
              <w:tabs>
                <w:tab w:val="clear" w:pos="765"/>
                <w:tab w:val="decimal" w:pos="270"/>
              </w:tabs>
              <w:spacing w:line="240" w:lineRule="auto"/>
              <w:ind w:left="-79" w:right="59"/>
              <w:jc w:val="right"/>
              <w:rPr>
                <w:rFonts w:asciiTheme="majorBidi" w:hAnsiTheme="majorBidi" w:cstheme="majorBidi"/>
                <w:sz w:val="28"/>
                <w:szCs w:val="28"/>
                <w:lang w:val="en-US"/>
              </w:rPr>
            </w:pPr>
            <w:r w:rsidRPr="007704F6">
              <w:rPr>
                <w:rFonts w:ascii="AngsanaUPC" w:hAnsi="AngsanaUPC" w:cs="AngsanaUPC"/>
                <w:sz w:val="28"/>
                <w:szCs w:val="28"/>
                <w:lang w:val="en-US"/>
              </w:rPr>
              <w:t>81,243</w:t>
            </w:r>
          </w:p>
        </w:tc>
        <w:tc>
          <w:tcPr>
            <w:tcW w:w="1530" w:type="dxa"/>
            <w:vAlign w:val="bottom"/>
          </w:tcPr>
          <w:p w14:paraId="7AB6FBA9" w14:textId="643C2CA8" w:rsidR="00523A04" w:rsidRPr="00336EE4" w:rsidRDefault="00523A04" w:rsidP="00523A04">
            <w:pPr>
              <w:pStyle w:val="acctfourfigures"/>
              <w:pBdr>
                <w:bottom w:val="single" w:sz="4" w:space="1" w:color="auto"/>
              </w:pBdr>
              <w:tabs>
                <w:tab w:val="clear" w:pos="765"/>
                <w:tab w:val="decimal" w:pos="270"/>
              </w:tabs>
              <w:spacing w:line="240" w:lineRule="auto"/>
              <w:ind w:left="-79"/>
              <w:jc w:val="right"/>
              <w:rPr>
                <w:rFonts w:asciiTheme="majorBidi" w:hAnsiTheme="majorBidi" w:cstheme="majorBidi"/>
                <w:sz w:val="28"/>
                <w:szCs w:val="28"/>
                <w:lang w:val="en-US"/>
              </w:rPr>
            </w:pPr>
            <w:r w:rsidRPr="007704F6">
              <w:rPr>
                <w:rFonts w:ascii="AngsanaUPC" w:hAnsi="AngsanaUPC" w:cs="AngsanaUPC"/>
                <w:sz w:val="28"/>
                <w:szCs w:val="28"/>
                <w:lang w:val="en-US"/>
              </w:rPr>
              <w:t>81,243</w:t>
            </w:r>
          </w:p>
        </w:tc>
      </w:tr>
      <w:tr w:rsidR="00934311" w:rsidRPr="00C16074" w14:paraId="5046799B" w14:textId="77777777" w:rsidTr="00523A04">
        <w:tblPrEx>
          <w:tblLook w:val="01E0" w:firstRow="1" w:lastRow="1" w:firstColumn="1" w:lastColumn="1" w:noHBand="0" w:noVBand="0"/>
        </w:tblPrEx>
        <w:trPr>
          <w:trHeight w:val="401"/>
        </w:trPr>
        <w:tc>
          <w:tcPr>
            <w:tcW w:w="5850" w:type="dxa"/>
          </w:tcPr>
          <w:p w14:paraId="68C4F84C" w14:textId="3081B2E4" w:rsidR="00934311" w:rsidRPr="00E56B61" w:rsidRDefault="00FD15FB" w:rsidP="000531C6">
            <w:pPr>
              <w:rPr>
                <w:rFonts w:asciiTheme="majorBidi" w:hAnsiTheme="majorBidi"/>
                <w:b/>
                <w:bCs/>
                <w:sz w:val="28"/>
                <w:szCs w:val="28"/>
                <w:cs/>
                <w:lang w:val="en-US"/>
              </w:rPr>
            </w:pPr>
            <w:r>
              <w:rPr>
                <w:rFonts w:asciiTheme="majorBidi" w:hAnsiTheme="majorBidi" w:cstheme="majorBidi"/>
                <w:b/>
                <w:bCs/>
                <w:sz w:val="28"/>
                <w:szCs w:val="28"/>
                <w:lang w:val="en-US"/>
              </w:rPr>
              <w:t>Total</w:t>
            </w:r>
          </w:p>
        </w:tc>
        <w:tc>
          <w:tcPr>
            <w:tcW w:w="1530" w:type="dxa"/>
            <w:vAlign w:val="bottom"/>
          </w:tcPr>
          <w:p w14:paraId="6776760A" w14:textId="77777777" w:rsidR="00934311" w:rsidRPr="00E56B61" w:rsidRDefault="00934311" w:rsidP="000531C6">
            <w:pPr>
              <w:pStyle w:val="acctfourfigures"/>
              <w:tabs>
                <w:tab w:val="clear" w:pos="765"/>
                <w:tab w:val="decimal" w:pos="270"/>
              </w:tabs>
              <w:spacing w:line="240" w:lineRule="auto"/>
              <w:ind w:left="-79"/>
              <w:jc w:val="right"/>
              <w:rPr>
                <w:rFonts w:asciiTheme="majorBidi" w:hAnsiTheme="majorBidi" w:cstheme="majorBidi"/>
                <w:sz w:val="28"/>
                <w:szCs w:val="28"/>
                <w:cs/>
                <w:lang w:val="en-US" w:bidi="th-TH"/>
              </w:rPr>
            </w:pPr>
            <w:r w:rsidRPr="00856927">
              <w:rPr>
                <w:rFonts w:asciiTheme="majorBidi" w:hAnsiTheme="majorBidi" w:cstheme="majorBidi"/>
                <w:sz w:val="28"/>
                <w:szCs w:val="28"/>
                <w:lang w:bidi="th-TH"/>
              </w:rPr>
              <w:t>745,508</w:t>
            </w:r>
          </w:p>
        </w:tc>
        <w:tc>
          <w:tcPr>
            <w:tcW w:w="1530" w:type="dxa"/>
            <w:vAlign w:val="bottom"/>
          </w:tcPr>
          <w:p w14:paraId="469B5631" w14:textId="77777777" w:rsidR="00934311" w:rsidRPr="00856927" w:rsidRDefault="00934311" w:rsidP="000531C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856927">
              <w:rPr>
                <w:rFonts w:asciiTheme="majorBidi" w:hAnsiTheme="majorBidi" w:cstheme="majorBidi"/>
                <w:sz w:val="28"/>
                <w:szCs w:val="28"/>
                <w:lang w:bidi="th-TH"/>
              </w:rPr>
              <w:t>745,508</w:t>
            </w:r>
          </w:p>
        </w:tc>
      </w:tr>
      <w:tr w:rsidR="00934311" w:rsidRPr="00C16074" w14:paraId="18D053AB" w14:textId="77777777" w:rsidTr="00523A04">
        <w:tblPrEx>
          <w:tblLook w:val="01E0" w:firstRow="1" w:lastRow="1" w:firstColumn="1" w:lastColumn="1" w:noHBand="0" w:noVBand="0"/>
        </w:tblPrEx>
        <w:trPr>
          <w:trHeight w:val="401"/>
        </w:trPr>
        <w:tc>
          <w:tcPr>
            <w:tcW w:w="5850" w:type="dxa"/>
          </w:tcPr>
          <w:p w14:paraId="3AB4070D" w14:textId="65069EA8" w:rsidR="00934311" w:rsidRPr="00E56B61" w:rsidRDefault="00FD15FB" w:rsidP="000531C6">
            <w:pPr>
              <w:rPr>
                <w:rFonts w:asciiTheme="majorBidi" w:hAnsiTheme="majorBidi" w:cstheme="majorBidi"/>
                <w:sz w:val="28"/>
                <w:szCs w:val="28"/>
                <w:cs/>
                <w:lang w:val="en-US"/>
              </w:rPr>
            </w:pPr>
            <w:r w:rsidRPr="00FD15FB">
              <w:rPr>
                <w:rFonts w:asciiTheme="majorBidi" w:hAnsiTheme="majorBidi" w:cstheme="majorBidi"/>
                <w:i/>
                <w:iCs/>
                <w:sz w:val="28"/>
                <w:szCs w:val="28"/>
                <w:lang w:val="en-US"/>
              </w:rPr>
              <w:t xml:space="preserve">Less </w:t>
            </w:r>
            <w:r w:rsidRPr="00FD15FB">
              <w:rPr>
                <w:rFonts w:asciiTheme="majorBidi" w:hAnsiTheme="majorBidi" w:cstheme="majorBidi"/>
                <w:sz w:val="28"/>
                <w:szCs w:val="28"/>
                <w:lang w:val="en-US"/>
              </w:rPr>
              <w:t>non-current portion</w:t>
            </w:r>
          </w:p>
        </w:tc>
        <w:tc>
          <w:tcPr>
            <w:tcW w:w="1530" w:type="dxa"/>
            <w:vAlign w:val="bottom"/>
          </w:tcPr>
          <w:p w14:paraId="277F4C19" w14:textId="12324474" w:rsidR="00934311" w:rsidRPr="00856927" w:rsidRDefault="00523A04" w:rsidP="000531C6">
            <w:pPr>
              <w:pStyle w:val="acctfourfigures"/>
              <w:tabs>
                <w:tab w:val="clear" w:pos="765"/>
                <w:tab w:val="decimal" w:pos="270"/>
              </w:tabs>
              <w:spacing w:line="240" w:lineRule="auto"/>
              <w:ind w:left="-79"/>
              <w:jc w:val="right"/>
              <w:rPr>
                <w:rFonts w:asciiTheme="majorBidi" w:hAnsiTheme="majorBidi" w:cstheme="majorBidi"/>
                <w:sz w:val="28"/>
                <w:szCs w:val="28"/>
                <w:lang w:bidi="th-TH"/>
              </w:rPr>
            </w:pPr>
            <w:r>
              <w:rPr>
                <w:rFonts w:asciiTheme="majorBidi" w:hAnsiTheme="majorBidi" w:cstheme="majorBidi"/>
                <w:sz w:val="28"/>
                <w:szCs w:val="28"/>
                <w:lang w:bidi="th-TH"/>
              </w:rPr>
              <w:t>-</w:t>
            </w:r>
          </w:p>
        </w:tc>
        <w:tc>
          <w:tcPr>
            <w:tcW w:w="1530" w:type="dxa"/>
            <w:vAlign w:val="bottom"/>
          </w:tcPr>
          <w:p w14:paraId="599734C5" w14:textId="77777777" w:rsidR="00934311" w:rsidRPr="00856927" w:rsidRDefault="00934311" w:rsidP="000531C6">
            <w:pPr>
              <w:pStyle w:val="acctfourfigures"/>
              <w:tabs>
                <w:tab w:val="clear" w:pos="765"/>
                <w:tab w:val="decimal" w:pos="90"/>
              </w:tabs>
              <w:spacing w:line="240" w:lineRule="auto"/>
              <w:ind w:left="-79" w:right="149"/>
              <w:jc w:val="right"/>
              <w:rPr>
                <w:rFonts w:asciiTheme="majorBidi" w:hAnsiTheme="majorBidi" w:cstheme="majorBidi"/>
                <w:sz w:val="28"/>
                <w:szCs w:val="28"/>
                <w:lang w:val="en-US" w:bidi="th-TH"/>
              </w:rPr>
            </w:pPr>
            <w:r w:rsidRPr="00856927">
              <w:rPr>
                <w:rFonts w:asciiTheme="majorBidi" w:hAnsiTheme="majorBidi" w:cstheme="majorBidi"/>
                <w:sz w:val="28"/>
                <w:szCs w:val="28"/>
                <w:lang w:bidi="th-TH"/>
              </w:rPr>
              <w:t>-</w:t>
            </w:r>
          </w:p>
        </w:tc>
      </w:tr>
      <w:tr w:rsidR="00523A04" w:rsidRPr="00C16074" w14:paraId="2CD0BDAD" w14:textId="77777777" w:rsidTr="00523A04">
        <w:tblPrEx>
          <w:tblLook w:val="01E0" w:firstRow="1" w:lastRow="1" w:firstColumn="1" w:lastColumn="1" w:noHBand="0" w:noVBand="0"/>
        </w:tblPrEx>
        <w:trPr>
          <w:trHeight w:val="401"/>
        </w:trPr>
        <w:tc>
          <w:tcPr>
            <w:tcW w:w="5850" w:type="dxa"/>
          </w:tcPr>
          <w:p w14:paraId="0B268265" w14:textId="764F60EF" w:rsidR="00523A04" w:rsidRPr="00E56B61" w:rsidRDefault="00523A04" w:rsidP="00523A04">
            <w:pPr>
              <w:rPr>
                <w:rFonts w:asciiTheme="majorBidi" w:hAnsiTheme="majorBidi" w:cstheme="majorBidi"/>
                <w:b/>
                <w:bCs/>
                <w:sz w:val="28"/>
                <w:szCs w:val="28"/>
                <w:cs/>
                <w:lang w:val="en-US"/>
              </w:rPr>
            </w:pPr>
            <w:r w:rsidRPr="00FD15FB">
              <w:rPr>
                <w:rFonts w:asciiTheme="majorBidi" w:hAnsiTheme="majorBidi" w:cstheme="majorBidi"/>
                <w:b/>
                <w:bCs/>
                <w:sz w:val="28"/>
                <w:szCs w:val="28"/>
                <w:lang w:val="en-US"/>
              </w:rPr>
              <w:t>Current portion - net</w:t>
            </w:r>
          </w:p>
        </w:tc>
        <w:tc>
          <w:tcPr>
            <w:tcW w:w="1530" w:type="dxa"/>
            <w:vAlign w:val="bottom"/>
          </w:tcPr>
          <w:p w14:paraId="5F6503CD" w14:textId="33681C03" w:rsidR="00523A04" w:rsidRPr="00E56B61" w:rsidRDefault="00523A04" w:rsidP="00523A04">
            <w:pPr>
              <w:pStyle w:val="acctfourfigures"/>
              <w:pBdr>
                <w:top w:val="single" w:sz="4" w:space="1" w:color="auto"/>
                <w:bottom w:val="double" w:sz="4" w:space="1" w:color="auto"/>
              </w:pBdr>
              <w:tabs>
                <w:tab w:val="clear" w:pos="765"/>
                <w:tab w:val="decimal" w:pos="270"/>
              </w:tabs>
              <w:spacing w:line="240" w:lineRule="auto"/>
              <w:ind w:left="-79" w:right="59"/>
              <w:jc w:val="right"/>
              <w:rPr>
                <w:rFonts w:asciiTheme="majorBidi" w:hAnsiTheme="majorBidi" w:cstheme="majorBidi"/>
                <w:sz w:val="28"/>
                <w:szCs w:val="28"/>
                <w:cs/>
                <w:lang w:val="en-US" w:bidi="th-TH"/>
              </w:rPr>
            </w:pPr>
            <w:r w:rsidRPr="007704F6">
              <w:rPr>
                <w:rFonts w:ascii="AngsanaUPC" w:hAnsi="AngsanaUPC" w:cs="AngsanaUPC"/>
                <w:sz w:val="28"/>
                <w:szCs w:val="28"/>
                <w:lang w:val="en-US" w:bidi="th-TH"/>
              </w:rPr>
              <w:t>745,508</w:t>
            </w:r>
          </w:p>
        </w:tc>
        <w:tc>
          <w:tcPr>
            <w:tcW w:w="1530" w:type="dxa"/>
            <w:vAlign w:val="bottom"/>
          </w:tcPr>
          <w:p w14:paraId="414FC8A2" w14:textId="020B1E6D" w:rsidR="00523A04" w:rsidRPr="00856927" w:rsidRDefault="00523A04" w:rsidP="00523A04">
            <w:pPr>
              <w:pStyle w:val="acctfourfigures"/>
              <w:pBdr>
                <w:top w:val="single" w:sz="4" w:space="1" w:color="auto"/>
                <w:bottom w:val="double" w:sz="4" w:space="1" w:color="auto"/>
              </w:pBdr>
              <w:tabs>
                <w:tab w:val="clear" w:pos="765"/>
                <w:tab w:val="decimal" w:pos="270"/>
              </w:tabs>
              <w:spacing w:line="240" w:lineRule="auto"/>
              <w:ind w:left="-79" w:right="-20"/>
              <w:jc w:val="right"/>
              <w:rPr>
                <w:rFonts w:asciiTheme="majorBidi" w:hAnsiTheme="majorBidi" w:cstheme="majorBidi"/>
                <w:sz w:val="28"/>
                <w:szCs w:val="28"/>
                <w:lang w:bidi="th-TH"/>
              </w:rPr>
            </w:pPr>
            <w:r w:rsidRPr="007704F6">
              <w:rPr>
                <w:rFonts w:ascii="AngsanaUPC" w:hAnsi="AngsanaUPC" w:cs="AngsanaUPC"/>
                <w:sz w:val="28"/>
                <w:szCs w:val="28"/>
                <w:lang w:bidi="th-TH"/>
              </w:rPr>
              <w:t>745,508</w:t>
            </w:r>
          </w:p>
        </w:tc>
      </w:tr>
    </w:tbl>
    <w:p w14:paraId="7ECA4DB4" w14:textId="77777777" w:rsidR="00726196" w:rsidRDefault="00726196" w:rsidP="00ED4D85">
      <w:pPr>
        <w:spacing w:before="120"/>
        <w:ind w:left="446"/>
        <w:jc w:val="thaiDistribute"/>
        <w:rPr>
          <w:rFonts w:ascii="Angsana New" w:hAnsi="Angsana New"/>
          <w:i/>
          <w:iCs/>
          <w:sz w:val="28"/>
          <w:szCs w:val="28"/>
          <w:lang w:val="en-US"/>
        </w:rPr>
      </w:pPr>
    </w:p>
    <w:p w14:paraId="0858146A" w14:textId="77777777" w:rsidR="00726196" w:rsidRDefault="00726196" w:rsidP="00ED4D85">
      <w:pPr>
        <w:spacing w:before="120"/>
        <w:ind w:left="446"/>
        <w:jc w:val="thaiDistribute"/>
        <w:rPr>
          <w:rFonts w:ascii="Angsana New" w:hAnsi="Angsana New"/>
          <w:i/>
          <w:iCs/>
          <w:sz w:val="28"/>
          <w:szCs w:val="28"/>
          <w:lang w:val="en-US"/>
        </w:rPr>
      </w:pPr>
    </w:p>
    <w:p w14:paraId="43AA533E" w14:textId="77777777" w:rsidR="00726196" w:rsidRDefault="00726196" w:rsidP="00ED4D85">
      <w:pPr>
        <w:spacing w:before="120"/>
        <w:ind w:left="446"/>
        <w:jc w:val="thaiDistribute"/>
        <w:rPr>
          <w:rFonts w:ascii="Angsana New" w:hAnsi="Angsana New"/>
          <w:i/>
          <w:iCs/>
          <w:sz w:val="28"/>
          <w:szCs w:val="28"/>
          <w:lang w:val="en-US"/>
        </w:rPr>
      </w:pPr>
    </w:p>
    <w:p w14:paraId="0871A11B" w14:textId="77777777" w:rsidR="00726196" w:rsidRDefault="00726196" w:rsidP="00ED4D85">
      <w:pPr>
        <w:spacing w:before="120"/>
        <w:ind w:left="446"/>
        <w:jc w:val="thaiDistribute"/>
        <w:rPr>
          <w:rFonts w:ascii="Angsana New" w:hAnsi="Angsana New"/>
          <w:i/>
          <w:iCs/>
          <w:sz w:val="28"/>
          <w:szCs w:val="28"/>
          <w:lang w:val="en-US"/>
        </w:rPr>
      </w:pPr>
    </w:p>
    <w:p w14:paraId="13A3AB47" w14:textId="77777777" w:rsidR="00726196" w:rsidRDefault="00726196" w:rsidP="00ED4D85">
      <w:pPr>
        <w:spacing w:before="120"/>
        <w:ind w:left="446"/>
        <w:jc w:val="thaiDistribute"/>
        <w:rPr>
          <w:rFonts w:ascii="Angsana New" w:hAnsi="Angsana New"/>
          <w:i/>
          <w:iCs/>
          <w:sz w:val="28"/>
          <w:szCs w:val="28"/>
          <w:lang w:val="en-US"/>
        </w:rPr>
      </w:pPr>
    </w:p>
    <w:p w14:paraId="3F2507C6" w14:textId="77777777" w:rsidR="00726196" w:rsidRDefault="00726196" w:rsidP="00ED4D85">
      <w:pPr>
        <w:spacing w:before="120"/>
        <w:ind w:left="446"/>
        <w:jc w:val="thaiDistribute"/>
        <w:rPr>
          <w:rFonts w:ascii="Angsana New" w:hAnsi="Angsana New"/>
          <w:i/>
          <w:iCs/>
          <w:sz w:val="28"/>
          <w:szCs w:val="28"/>
          <w:lang w:val="en-US"/>
        </w:rPr>
      </w:pPr>
    </w:p>
    <w:p w14:paraId="6BB7F153" w14:textId="77777777" w:rsidR="00726196" w:rsidRDefault="00726196" w:rsidP="00ED4D85">
      <w:pPr>
        <w:spacing w:before="120"/>
        <w:ind w:left="446"/>
        <w:jc w:val="thaiDistribute"/>
        <w:rPr>
          <w:rFonts w:ascii="Angsana New" w:hAnsi="Angsana New"/>
          <w:i/>
          <w:iCs/>
          <w:sz w:val="28"/>
          <w:szCs w:val="28"/>
          <w:lang w:val="en-US"/>
        </w:rPr>
      </w:pPr>
    </w:p>
    <w:p w14:paraId="7A2EEE08" w14:textId="77777777" w:rsidR="00726196" w:rsidRPr="00726196" w:rsidRDefault="00726196" w:rsidP="00ED4D85">
      <w:pPr>
        <w:spacing w:before="120"/>
        <w:ind w:left="446"/>
        <w:jc w:val="thaiDistribute"/>
        <w:rPr>
          <w:rFonts w:ascii="Angsana New" w:hAnsi="Angsana New"/>
          <w:i/>
          <w:iCs/>
          <w:sz w:val="2"/>
          <w:szCs w:val="2"/>
          <w:lang w:val="en-US"/>
        </w:rPr>
      </w:pPr>
    </w:p>
    <w:p w14:paraId="33673628" w14:textId="33BE5732" w:rsidR="00ED4D85" w:rsidRPr="00ED4D85" w:rsidRDefault="00ED4D85" w:rsidP="00726196">
      <w:pPr>
        <w:ind w:left="446"/>
        <w:jc w:val="thaiDistribute"/>
        <w:rPr>
          <w:rFonts w:ascii="Angsana New" w:hAnsi="Angsana New"/>
          <w:i/>
          <w:iCs/>
          <w:sz w:val="28"/>
          <w:szCs w:val="28"/>
          <w:lang w:val="en-US"/>
        </w:rPr>
      </w:pPr>
      <w:r w:rsidRPr="00ED4D85">
        <w:rPr>
          <w:rFonts w:ascii="Angsana New" w:hAnsi="Angsana New"/>
          <w:i/>
          <w:iCs/>
          <w:sz w:val="28"/>
          <w:szCs w:val="28"/>
          <w:lang w:val="en-US"/>
        </w:rPr>
        <w:lastRenderedPageBreak/>
        <w:t xml:space="preserve">Revision in redemption condition of debenture </w:t>
      </w:r>
    </w:p>
    <w:p w14:paraId="533B61F8" w14:textId="2650B546" w:rsidR="003032C6" w:rsidRPr="00726196" w:rsidRDefault="00ED4D85" w:rsidP="00726196">
      <w:pPr>
        <w:ind w:left="446"/>
        <w:jc w:val="thaiDistribute"/>
        <w:rPr>
          <w:rFonts w:ascii="Angsana New" w:hAnsi="Angsana New"/>
          <w:spacing w:val="-2"/>
          <w:sz w:val="28"/>
          <w:szCs w:val="28"/>
          <w:lang w:val="en-US"/>
        </w:rPr>
      </w:pPr>
      <w:r w:rsidRPr="00726196">
        <w:rPr>
          <w:rFonts w:ascii="Angsana New" w:hAnsi="Angsana New"/>
          <w:spacing w:val="-2"/>
          <w:sz w:val="28"/>
          <w:szCs w:val="28"/>
          <w:lang w:val="en-US"/>
        </w:rPr>
        <w:t>As at</w:t>
      </w:r>
      <w:r w:rsidR="0002018E" w:rsidRPr="00726196">
        <w:rPr>
          <w:rFonts w:ascii="Angsana New" w:hAnsi="Angsana New"/>
          <w:spacing w:val="-2"/>
          <w:sz w:val="28"/>
          <w:szCs w:val="28"/>
          <w:lang w:val="en-US"/>
        </w:rPr>
        <w:t xml:space="preserve"> </w:t>
      </w:r>
      <w:r w:rsidRPr="00726196">
        <w:rPr>
          <w:rFonts w:ascii="Angsana New" w:hAnsi="Angsana New"/>
          <w:spacing w:val="-2"/>
          <w:sz w:val="28"/>
          <w:szCs w:val="28"/>
          <w:lang w:val="en-US"/>
        </w:rPr>
        <w:t>December 31,</w:t>
      </w:r>
      <w:r w:rsidR="00E76D5D" w:rsidRPr="00726196">
        <w:rPr>
          <w:rFonts w:ascii="Angsana New" w:hAnsi="Angsana New"/>
          <w:spacing w:val="-2"/>
          <w:sz w:val="28"/>
          <w:szCs w:val="28"/>
          <w:lang w:val="en-US"/>
        </w:rPr>
        <w:t xml:space="preserve"> </w:t>
      </w:r>
      <w:r w:rsidRPr="00726196">
        <w:rPr>
          <w:rFonts w:ascii="Angsana New" w:hAnsi="Angsana New"/>
          <w:spacing w:val="-2"/>
          <w:sz w:val="28"/>
          <w:szCs w:val="28"/>
          <w:lang w:val="en-US"/>
        </w:rPr>
        <w:t>2025 the Company’s debentures of 4 series, namely CHO212A, CHO21OA, CHO229A and CHO228A are detailed as follows:</w:t>
      </w:r>
    </w:p>
    <w:tbl>
      <w:tblPr>
        <w:tblStyle w:val="af"/>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530"/>
        <w:gridCol w:w="1440"/>
        <w:gridCol w:w="1530"/>
        <w:gridCol w:w="3060"/>
      </w:tblGrid>
      <w:tr w:rsidR="00ED4D85" w:rsidRPr="001B303D" w14:paraId="21E573E6" w14:textId="77777777" w:rsidTr="00726196">
        <w:trPr>
          <w:trHeight w:val="659"/>
          <w:tblHeader/>
        </w:trPr>
        <w:tc>
          <w:tcPr>
            <w:tcW w:w="1350" w:type="dxa"/>
            <w:vAlign w:val="bottom"/>
          </w:tcPr>
          <w:p w14:paraId="1740E0D0" w14:textId="628ABE54" w:rsidR="00ED4D85" w:rsidRPr="001B303D" w:rsidRDefault="0002018E" w:rsidP="000531C6">
            <w:pPr>
              <w:tabs>
                <w:tab w:val="left" w:pos="540"/>
              </w:tabs>
              <w:ind w:left="540" w:hanging="564"/>
              <w:jc w:val="center"/>
              <w:rPr>
                <w:rFonts w:asciiTheme="majorBidi" w:hAnsiTheme="majorBidi"/>
                <w:b/>
                <w:bCs/>
                <w:sz w:val="28"/>
                <w:szCs w:val="28"/>
                <w:cs/>
              </w:rPr>
            </w:pPr>
            <w:r w:rsidRPr="0002018E">
              <w:rPr>
                <w:rFonts w:asciiTheme="majorBidi" w:hAnsiTheme="majorBidi" w:cstheme="majorBidi"/>
                <w:b/>
                <w:bCs/>
                <w:sz w:val="28"/>
                <w:szCs w:val="28"/>
                <w:lang w:val="en-US"/>
              </w:rPr>
              <w:t>Debentures</w:t>
            </w:r>
          </w:p>
        </w:tc>
        <w:tc>
          <w:tcPr>
            <w:tcW w:w="1530" w:type="dxa"/>
            <w:vAlign w:val="bottom"/>
          </w:tcPr>
          <w:p w14:paraId="2EFD5B5D" w14:textId="10036A53" w:rsidR="00ED4D85" w:rsidRPr="001B303D" w:rsidRDefault="0002018E" w:rsidP="000531C6">
            <w:pPr>
              <w:tabs>
                <w:tab w:val="left" w:pos="540"/>
              </w:tabs>
              <w:ind w:left="540" w:hanging="564"/>
              <w:jc w:val="center"/>
              <w:rPr>
                <w:rFonts w:asciiTheme="majorBidi" w:hAnsiTheme="majorBidi"/>
                <w:b/>
                <w:bCs/>
                <w:sz w:val="28"/>
                <w:szCs w:val="28"/>
                <w:cs/>
              </w:rPr>
            </w:pPr>
            <w:r w:rsidRPr="0002018E">
              <w:rPr>
                <w:rFonts w:asciiTheme="majorBidi" w:hAnsiTheme="majorBidi" w:cstheme="majorBidi"/>
                <w:b/>
                <w:bCs/>
                <w:sz w:val="28"/>
                <w:szCs w:val="28"/>
                <w:lang w:val="en-US"/>
              </w:rPr>
              <w:t>Units</w:t>
            </w:r>
          </w:p>
        </w:tc>
        <w:tc>
          <w:tcPr>
            <w:tcW w:w="1440" w:type="dxa"/>
            <w:vAlign w:val="bottom"/>
          </w:tcPr>
          <w:p w14:paraId="48A6C36B" w14:textId="4C1F9D5C" w:rsidR="00ED4D85" w:rsidRPr="00E56B61" w:rsidRDefault="0002018E" w:rsidP="000531C6">
            <w:pPr>
              <w:tabs>
                <w:tab w:val="left" w:pos="540"/>
              </w:tabs>
              <w:ind w:left="540" w:hanging="564"/>
              <w:jc w:val="center"/>
              <w:rPr>
                <w:rFonts w:asciiTheme="majorBidi" w:hAnsiTheme="majorBidi"/>
                <w:b/>
                <w:bCs/>
                <w:sz w:val="28"/>
                <w:szCs w:val="28"/>
                <w:cs/>
                <w:lang w:val="en-US"/>
              </w:rPr>
            </w:pPr>
            <w:r w:rsidRPr="0002018E">
              <w:rPr>
                <w:rFonts w:asciiTheme="majorBidi" w:hAnsiTheme="majorBidi" w:cstheme="majorBidi"/>
                <w:b/>
                <w:bCs/>
                <w:sz w:val="28"/>
                <w:szCs w:val="28"/>
                <w:lang w:val="en-US"/>
              </w:rPr>
              <w:t>Par value</w:t>
            </w:r>
          </w:p>
          <w:p w14:paraId="40A3C865" w14:textId="7C0453CA" w:rsidR="00ED4D85" w:rsidRPr="001B303D" w:rsidRDefault="00ED4D85" w:rsidP="000531C6">
            <w:pPr>
              <w:tabs>
                <w:tab w:val="left" w:pos="540"/>
              </w:tabs>
              <w:ind w:left="540" w:hanging="564"/>
              <w:jc w:val="center"/>
              <w:rPr>
                <w:rFonts w:asciiTheme="majorBidi" w:hAnsiTheme="majorBidi"/>
                <w:b/>
                <w:bCs/>
                <w:sz w:val="28"/>
                <w:szCs w:val="28"/>
                <w:cs/>
              </w:rPr>
            </w:pPr>
            <w:r w:rsidRPr="001B303D">
              <w:rPr>
                <w:rFonts w:asciiTheme="majorBidi" w:hAnsiTheme="majorBidi" w:cstheme="majorBidi" w:hint="cs"/>
                <w:b/>
                <w:bCs/>
                <w:sz w:val="28"/>
                <w:szCs w:val="28"/>
                <w:lang w:val="en-US"/>
              </w:rPr>
              <w:t>(</w:t>
            </w:r>
            <w:r w:rsidR="0002018E">
              <w:rPr>
                <w:rFonts w:asciiTheme="majorBidi" w:hAnsiTheme="majorBidi" w:cstheme="majorBidi"/>
                <w:b/>
                <w:bCs/>
                <w:sz w:val="28"/>
                <w:szCs w:val="28"/>
                <w:lang w:val="en-US"/>
              </w:rPr>
              <w:t>Baht</w:t>
            </w:r>
            <w:r w:rsidRPr="00E56B61">
              <w:rPr>
                <w:rFonts w:asciiTheme="majorBidi" w:hAnsiTheme="majorBidi" w:cstheme="majorBidi" w:hint="cs"/>
                <w:b/>
                <w:bCs/>
                <w:sz w:val="28"/>
                <w:szCs w:val="28"/>
                <w:cs/>
                <w:lang w:val="en-US"/>
              </w:rPr>
              <w:t>)</w:t>
            </w:r>
          </w:p>
        </w:tc>
        <w:tc>
          <w:tcPr>
            <w:tcW w:w="1530" w:type="dxa"/>
            <w:vAlign w:val="bottom"/>
          </w:tcPr>
          <w:p w14:paraId="2054C768" w14:textId="77777777" w:rsidR="0002018E" w:rsidRPr="0002018E" w:rsidRDefault="0002018E" w:rsidP="0002018E">
            <w:pPr>
              <w:tabs>
                <w:tab w:val="left" w:pos="0"/>
              </w:tabs>
              <w:ind w:hanging="24"/>
              <w:jc w:val="center"/>
              <w:rPr>
                <w:rFonts w:asciiTheme="majorBidi" w:hAnsiTheme="majorBidi" w:cstheme="majorBidi"/>
                <w:b/>
                <w:bCs/>
                <w:sz w:val="28"/>
                <w:szCs w:val="28"/>
                <w:lang w:val="en-US"/>
              </w:rPr>
            </w:pPr>
            <w:r w:rsidRPr="0002018E">
              <w:rPr>
                <w:rFonts w:asciiTheme="majorBidi" w:hAnsiTheme="majorBidi" w:cstheme="majorBidi"/>
                <w:b/>
                <w:bCs/>
                <w:sz w:val="28"/>
                <w:szCs w:val="28"/>
                <w:lang w:val="en-US"/>
              </w:rPr>
              <w:t>Interest rate</w:t>
            </w:r>
          </w:p>
          <w:p w14:paraId="664BB370" w14:textId="1DED93F4" w:rsidR="00ED4D85" w:rsidRPr="001B303D" w:rsidRDefault="0002018E" w:rsidP="0002018E">
            <w:pPr>
              <w:tabs>
                <w:tab w:val="left" w:pos="0"/>
              </w:tabs>
              <w:ind w:hanging="24"/>
              <w:jc w:val="center"/>
              <w:rPr>
                <w:rFonts w:asciiTheme="majorBidi" w:hAnsiTheme="majorBidi"/>
                <w:b/>
                <w:bCs/>
                <w:sz w:val="28"/>
                <w:szCs w:val="28"/>
                <w:cs/>
              </w:rPr>
            </w:pPr>
            <w:proofErr w:type="gramStart"/>
            <w:r w:rsidRPr="0002018E">
              <w:rPr>
                <w:rFonts w:asciiTheme="majorBidi" w:hAnsiTheme="majorBidi" w:cstheme="majorBidi"/>
                <w:b/>
                <w:bCs/>
                <w:sz w:val="28"/>
                <w:szCs w:val="28"/>
                <w:lang w:val="en-US"/>
              </w:rPr>
              <w:t>per</w:t>
            </w:r>
            <w:proofErr w:type="gramEnd"/>
            <w:r w:rsidRPr="0002018E">
              <w:rPr>
                <w:rFonts w:asciiTheme="majorBidi" w:hAnsiTheme="majorBidi" w:cstheme="majorBidi"/>
                <w:b/>
                <w:bCs/>
                <w:sz w:val="28"/>
                <w:szCs w:val="28"/>
                <w:lang w:val="en-US"/>
              </w:rPr>
              <w:t xml:space="preserve"> annum </w:t>
            </w:r>
            <w:r w:rsidR="00ED4D85" w:rsidRPr="00E56B61">
              <w:rPr>
                <w:rFonts w:asciiTheme="majorBidi" w:hAnsiTheme="majorBidi" w:cstheme="majorBidi" w:hint="cs"/>
                <w:b/>
                <w:bCs/>
                <w:sz w:val="28"/>
                <w:szCs w:val="28"/>
                <w:cs/>
                <w:lang w:val="en-US"/>
              </w:rPr>
              <w:t>(</w:t>
            </w:r>
            <w:r>
              <w:rPr>
                <w:rFonts w:asciiTheme="majorBidi" w:hAnsiTheme="majorBidi" w:cstheme="majorBidi"/>
                <w:b/>
                <w:bCs/>
                <w:sz w:val="28"/>
                <w:szCs w:val="28"/>
                <w:lang w:val="en-US"/>
              </w:rPr>
              <w:t>%</w:t>
            </w:r>
            <w:r w:rsidR="00ED4D85" w:rsidRPr="00E56B61">
              <w:rPr>
                <w:rFonts w:asciiTheme="majorBidi" w:hAnsiTheme="majorBidi" w:cstheme="majorBidi" w:hint="cs"/>
                <w:b/>
                <w:bCs/>
                <w:sz w:val="28"/>
                <w:szCs w:val="28"/>
                <w:cs/>
                <w:lang w:val="en-US"/>
              </w:rPr>
              <w:t>)</w:t>
            </w:r>
          </w:p>
        </w:tc>
        <w:tc>
          <w:tcPr>
            <w:tcW w:w="3060" w:type="dxa"/>
            <w:vAlign w:val="bottom"/>
          </w:tcPr>
          <w:p w14:paraId="012FCD59" w14:textId="0476E1B0" w:rsidR="00ED4D85" w:rsidRPr="00E56B61" w:rsidRDefault="0002018E" w:rsidP="000531C6">
            <w:pPr>
              <w:tabs>
                <w:tab w:val="left" w:pos="-24"/>
              </w:tabs>
              <w:ind w:left="-45" w:firstLine="21"/>
              <w:jc w:val="center"/>
              <w:rPr>
                <w:rFonts w:asciiTheme="majorBidi" w:hAnsiTheme="majorBidi"/>
                <w:b/>
                <w:bCs/>
                <w:sz w:val="28"/>
                <w:szCs w:val="28"/>
                <w:cs/>
                <w:lang w:val="en-US"/>
              </w:rPr>
            </w:pPr>
            <w:r w:rsidRPr="0002018E">
              <w:rPr>
                <w:rFonts w:asciiTheme="majorBidi" w:hAnsiTheme="majorBidi" w:cstheme="majorBidi"/>
                <w:b/>
                <w:bCs/>
                <w:sz w:val="28"/>
                <w:szCs w:val="28"/>
                <w:lang w:val="en-US"/>
              </w:rPr>
              <w:t>Original redemption date</w:t>
            </w:r>
          </w:p>
        </w:tc>
      </w:tr>
      <w:tr w:rsidR="00ED4D85" w:rsidRPr="001B303D" w14:paraId="6D05EAF7" w14:textId="77777777" w:rsidTr="00ED4D85">
        <w:trPr>
          <w:trHeight w:val="362"/>
        </w:trPr>
        <w:tc>
          <w:tcPr>
            <w:tcW w:w="1350" w:type="dxa"/>
          </w:tcPr>
          <w:p w14:paraId="7A9C0A9B" w14:textId="77777777" w:rsidR="00ED4D85" w:rsidRPr="00E56B61" w:rsidRDefault="00ED4D85" w:rsidP="000531C6">
            <w:pPr>
              <w:ind w:left="-24"/>
              <w:rPr>
                <w:rFonts w:asciiTheme="majorBidi" w:hAnsiTheme="majorBidi"/>
                <w:sz w:val="28"/>
                <w:szCs w:val="28"/>
                <w:cs/>
                <w:lang w:val="en-US"/>
              </w:rPr>
            </w:pPr>
            <w:r w:rsidRPr="001B303D">
              <w:rPr>
                <w:rFonts w:asciiTheme="majorBidi" w:hAnsiTheme="majorBidi"/>
                <w:sz w:val="28"/>
                <w:szCs w:val="28"/>
                <w:lang w:val="en-US"/>
              </w:rPr>
              <w:t>CHO212A</w:t>
            </w:r>
          </w:p>
        </w:tc>
        <w:tc>
          <w:tcPr>
            <w:tcW w:w="1530" w:type="dxa"/>
          </w:tcPr>
          <w:p w14:paraId="4F4FCFA9" w14:textId="77777777" w:rsidR="00ED4D85" w:rsidRPr="00E56B61" w:rsidRDefault="00ED4D85" w:rsidP="000531C6">
            <w:pPr>
              <w:ind w:left="-24"/>
              <w:jc w:val="center"/>
              <w:rPr>
                <w:rFonts w:asciiTheme="majorBidi" w:hAnsiTheme="majorBidi"/>
                <w:sz w:val="28"/>
                <w:szCs w:val="28"/>
                <w:cs/>
                <w:lang w:val="en-US"/>
              </w:rPr>
            </w:pPr>
            <w:r w:rsidRPr="001B303D">
              <w:rPr>
                <w:rFonts w:asciiTheme="majorBidi" w:hAnsiTheme="majorBidi"/>
                <w:sz w:val="28"/>
                <w:szCs w:val="28"/>
                <w:lang w:val="en-US"/>
              </w:rPr>
              <w:t>545,300</w:t>
            </w:r>
          </w:p>
        </w:tc>
        <w:tc>
          <w:tcPr>
            <w:tcW w:w="1440" w:type="dxa"/>
          </w:tcPr>
          <w:p w14:paraId="43DE657B" w14:textId="77777777" w:rsidR="00ED4D85" w:rsidRPr="00E56B61" w:rsidRDefault="00ED4D85" w:rsidP="000531C6">
            <w:pPr>
              <w:tabs>
                <w:tab w:val="left" w:pos="540"/>
              </w:tabs>
              <w:ind w:left="-24"/>
              <w:jc w:val="center"/>
              <w:rPr>
                <w:rFonts w:asciiTheme="majorBidi" w:hAnsiTheme="majorBidi"/>
                <w:sz w:val="28"/>
                <w:szCs w:val="28"/>
                <w:cs/>
                <w:lang w:val="en-US"/>
              </w:rPr>
            </w:pPr>
            <w:r w:rsidRPr="001B303D">
              <w:rPr>
                <w:rFonts w:asciiTheme="majorBidi" w:hAnsiTheme="majorBidi"/>
                <w:sz w:val="28"/>
                <w:szCs w:val="28"/>
                <w:lang w:val="en-US"/>
              </w:rPr>
              <w:t>1,000</w:t>
            </w:r>
          </w:p>
        </w:tc>
        <w:tc>
          <w:tcPr>
            <w:tcW w:w="1530" w:type="dxa"/>
          </w:tcPr>
          <w:p w14:paraId="45E7E66A" w14:textId="77777777" w:rsidR="00ED4D85" w:rsidRPr="00E56B61" w:rsidRDefault="00ED4D85" w:rsidP="000531C6">
            <w:pPr>
              <w:tabs>
                <w:tab w:val="left" w:pos="540"/>
              </w:tabs>
              <w:ind w:left="-24"/>
              <w:jc w:val="center"/>
              <w:rPr>
                <w:rFonts w:asciiTheme="majorBidi" w:hAnsiTheme="majorBidi"/>
                <w:sz w:val="28"/>
                <w:szCs w:val="28"/>
                <w:cs/>
                <w:lang w:val="en-US"/>
              </w:rPr>
            </w:pPr>
            <w:r w:rsidRPr="001B303D">
              <w:rPr>
                <w:rFonts w:asciiTheme="majorBidi" w:hAnsiTheme="majorBidi"/>
                <w:sz w:val="28"/>
                <w:szCs w:val="28"/>
                <w:lang w:val="en-US"/>
              </w:rPr>
              <w:t>7.75</w:t>
            </w:r>
          </w:p>
        </w:tc>
        <w:tc>
          <w:tcPr>
            <w:tcW w:w="3060" w:type="dxa"/>
          </w:tcPr>
          <w:p w14:paraId="6C7F5C54" w14:textId="02C1E0BB" w:rsidR="00ED4D85" w:rsidRPr="001B303D" w:rsidRDefault="00725171" w:rsidP="000531C6">
            <w:pPr>
              <w:tabs>
                <w:tab w:val="left" w:pos="540"/>
              </w:tabs>
              <w:ind w:left="-24"/>
              <w:jc w:val="center"/>
              <w:rPr>
                <w:rFonts w:asciiTheme="majorBidi" w:hAnsiTheme="majorBidi"/>
                <w:sz w:val="28"/>
                <w:szCs w:val="28"/>
                <w:lang w:val="en-US"/>
              </w:rPr>
            </w:pPr>
            <w:r>
              <w:rPr>
                <w:rFonts w:asciiTheme="majorBidi" w:hAnsiTheme="majorBidi"/>
                <w:sz w:val="28"/>
                <w:szCs w:val="28"/>
                <w:lang w:val="en-US"/>
              </w:rPr>
              <w:t xml:space="preserve"> June </w:t>
            </w:r>
            <w:r w:rsidR="00ED4D85" w:rsidRPr="001B303D">
              <w:rPr>
                <w:rFonts w:asciiTheme="majorBidi" w:hAnsiTheme="majorBidi"/>
                <w:sz w:val="28"/>
                <w:szCs w:val="28"/>
                <w:lang w:val="en-US"/>
              </w:rPr>
              <w:t>15</w:t>
            </w:r>
            <w:r>
              <w:rPr>
                <w:rFonts w:asciiTheme="majorBidi" w:hAnsiTheme="majorBidi"/>
                <w:sz w:val="28"/>
                <w:szCs w:val="28"/>
                <w:lang w:val="en-US"/>
              </w:rPr>
              <w:t>, 2027</w:t>
            </w:r>
            <w:r w:rsidR="00323E0A">
              <w:rPr>
                <w:rFonts w:asciiTheme="majorBidi" w:hAnsiTheme="majorBidi"/>
                <w:sz w:val="28"/>
                <w:szCs w:val="28"/>
                <w:lang w:val="en-US"/>
              </w:rPr>
              <w:t>*</w:t>
            </w:r>
          </w:p>
        </w:tc>
      </w:tr>
      <w:tr w:rsidR="00725171" w:rsidRPr="001B303D" w14:paraId="487F0C37" w14:textId="77777777" w:rsidTr="007261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1350" w:type="dxa"/>
            <w:tcBorders>
              <w:top w:val="nil"/>
              <w:left w:val="nil"/>
              <w:bottom w:val="nil"/>
              <w:right w:val="nil"/>
            </w:tcBorders>
          </w:tcPr>
          <w:p w14:paraId="1713E7AA" w14:textId="77777777" w:rsidR="00725171" w:rsidRPr="00E56B61" w:rsidRDefault="00725171" w:rsidP="00725171">
            <w:pPr>
              <w:ind w:left="-24"/>
              <w:rPr>
                <w:rFonts w:asciiTheme="majorBidi" w:hAnsiTheme="majorBidi" w:cstheme="majorBidi"/>
                <w:sz w:val="28"/>
                <w:szCs w:val="28"/>
                <w:cs/>
                <w:lang w:val="en-US"/>
              </w:rPr>
            </w:pPr>
            <w:r w:rsidRPr="001B303D">
              <w:rPr>
                <w:rFonts w:asciiTheme="majorBidi" w:hAnsiTheme="majorBidi"/>
                <w:sz w:val="28"/>
                <w:szCs w:val="28"/>
                <w:lang w:val="en-US"/>
              </w:rPr>
              <w:t>CHO21OA</w:t>
            </w:r>
          </w:p>
        </w:tc>
        <w:tc>
          <w:tcPr>
            <w:tcW w:w="1530" w:type="dxa"/>
            <w:tcBorders>
              <w:top w:val="nil"/>
              <w:left w:val="nil"/>
              <w:bottom w:val="nil"/>
              <w:right w:val="nil"/>
            </w:tcBorders>
          </w:tcPr>
          <w:p w14:paraId="71AB27D1" w14:textId="77777777" w:rsidR="00725171" w:rsidRPr="00E56B61" w:rsidRDefault="00725171" w:rsidP="00725171">
            <w:pPr>
              <w:ind w:left="-24"/>
              <w:jc w:val="center"/>
              <w:rPr>
                <w:rFonts w:asciiTheme="majorBidi" w:hAnsiTheme="majorBidi" w:cstheme="majorBidi"/>
                <w:sz w:val="28"/>
                <w:szCs w:val="28"/>
                <w:cs/>
                <w:lang w:val="en-US"/>
              </w:rPr>
            </w:pPr>
            <w:r w:rsidRPr="001B303D">
              <w:rPr>
                <w:rFonts w:asciiTheme="majorBidi" w:hAnsiTheme="majorBidi"/>
                <w:sz w:val="28"/>
                <w:szCs w:val="28"/>
                <w:lang w:val="en-US"/>
              </w:rPr>
              <w:t>300,000</w:t>
            </w:r>
          </w:p>
        </w:tc>
        <w:tc>
          <w:tcPr>
            <w:tcW w:w="1440" w:type="dxa"/>
            <w:tcBorders>
              <w:top w:val="nil"/>
              <w:left w:val="nil"/>
              <w:bottom w:val="nil"/>
              <w:right w:val="nil"/>
            </w:tcBorders>
          </w:tcPr>
          <w:p w14:paraId="4E236C92"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1,000</w:t>
            </w:r>
          </w:p>
        </w:tc>
        <w:tc>
          <w:tcPr>
            <w:tcW w:w="1530" w:type="dxa"/>
            <w:tcBorders>
              <w:top w:val="nil"/>
              <w:left w:val="nil"/>
              <w:bottom w:val="nil"/>
              <w:right w:val="nil"/>
            </w:tcBorders>
          </w:tcPr>
          <w:p w14:paraId="4008E964"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7.75</w:t>
            </w:r>
          </w:p>
        </w:tc>
        <w:tc>
          <w:tcPr>
            <w:tcW w:w="3060" w:type="dxa"/>
            <w:tcBorders>
              <w:top w:val="nil"/>
              <w:left w:val="nil"/>
              <w:bottom w:val="nil"/>
              <w:right w:val="nil"/>
            </w:tcBorders>
          </w:tcPr>
          <w:p w14:paraId="30EE7EB1" w14:textId="7250044D" w:rsidR="00725171" w:rsidRPr="00E56B61" w:rsidRDefault="00725171" w:rsidP="00725171">
            <w:pPr>
              <w:tabs>
                <w:tab w:val="left" w:pos="540"/>
              </w:tabs>
              <w:ind w:left="-24"/>
              <w:jc w:val="center"/>
              <w:rPr>
                <w:rFonts w:asciiTheme="majorBidi" w:hAnsiTheme="majorBidi" w:cstheme="majorBidi"/>
                <w:sz w:val="28"/>
                <w:szCs w:val="28"/>
                <w:cs/>
                <w:lang w:val="en-US"/>
              </w:rPr>
            </w:pPr>
            <w:r w:rsidRPr="006B3F9C">
              <w:rPr>
                <w:rFonts w:asciiTheme="majorBidi" w:hAnsiTheme="majorBidi"/>
                <w:sz w:val="28"/>
                <w:szCs w:val="28"/>
                <w:lang w:val="en-US"/>
              </w:rPr>
              <w:t>June 15, 2027</w:t>
            </w:r>
            <w:r w:rsidR="00323E0A">
              <w:rPr>
                <w:rFonts w:asciiTheme="majorBidi" w:hAnsiTheme="majorBidi"/>
                <w:sz w:val="28"/>
                <w:szCs w:val="28"/>
                <w:lang w:val="en-US"/>
              </w:rPr>
              <w:t>*</w:t>
            </w:r>
          </w:p>
        </w:tc>
      </w:tr>
      <w:tr w:rsidR="00725171" w:rsidRPr="001B303D" w14:paraId="35E34C52" w14:textId="77777777" w:rsidTr="00ED4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5"/>
        </w:trPr>
        <w:tc>
          <w:tcPr>
            <w:tcW w:w="1350" w:type="dxa"/>
            <w:tcBorders>
              <w:top w:val="nil"/>
              <w:left w:val="nil"/>
              <w:bottom w:val="nil"/>
              <w:right w:val="nil"/>
            </w:tcBorders>
          </w:tcPr>
          <w:p w14:paraId="4D04717F" w14:textId="77777777" w:rsidR="00725171" w:rsidRPr="00E56B61" w:rsidRDefault="00725171" w:rsidP="00725171">
            <w:pPr>
              <w:ind w:left="-24"/>
              <w:rPr>
                <w:rFonts w:asciiTheme="majorBidi" w:hAnsiTheme="majorBidi" w:cstheme="majorBidi"/>
                <w:sz w:val="28"/>
                <w:szCs w:val="28"/>
                <w:cs/>
                <w:lang w:val="en-US"/>
              </w:rPr>
            </w:pPr>
            <w:r w:rsidRPr="001B303D">
              <w:rPr>
                <w:rFonts w:asciiTheme="majorBidi" w:hAnsiTheme="majorBidi"/>
                <w:sz w:val="28"/>
                <w:szCs w:val="28"/>
                <w:lang w:val="en-US"/>
              </w:rPr>
              <w:t>CHO229A</w:t>
            </w:r>
          </w:p>
        </w:tc>
        <w:tc>
          <w:tcPr>
            <w:tcW w:w="1530" w:type="dxa"/>
            <w:tcBorders>
              <w:top w:val="nil"/>
              <w:left w:val="nil"/>
              <w:bottom w:val="nil"/>
              <w:right w:val="nil"/>
            </w:tcBorders>
          </w:tcPr>
          <w:p w14:paraId="3E82F4F8" w14:textId="77777777" w:rsidR="00725171" w:rsidRPr="00E56B61" w:rsidRDefault="00725171" w:rsidP="00725171">
            <w:pPr>
              <w:ind w:left="-24"/>
              <w:jc w:val="center"/>
              <w:rPr>
                <w:rFonts w:asciiTheme="majorBidi" w:hAnsiTheme="majorBidi" w:cstheme="majorBidi"/>
                <w:sz w:val="28"/>
                <w:szCs w:val="28"/>
                <w:cs/>
                <w:lang w:val="en-US"/>
              </w:rPr>
            </w:pPr>
            <w:r w:rsidRPr="001B303D">
              <w:rPr>
                <w:rFonts w:asciiTheme="majorBidi" w:hAnsiTheme="majorBidi"/>
                <w:sz w:val="28"/>
                <w:szCs w:val="28"/>
                <w:lang w:val="en-US"/>
              </w:rPr>
              <w:t>71,000</w:t>
            </w:r>
          </w:p>
        </w:tc>
        <w:tc>
          <w:tcPr>
            <w:tcW w:w="1440" w:type="dxa"/>
            <w:tcBorders>
              <w:top w:val="nil"/>
              <w:left w:val="nil"/>
              <w:bottom w:val="nil"/>
              <w:right w:val="nil"/>
            </w:tcBorders>
          </w:tcPr>
          <w:p w14:paraId="40FCB425"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1,000</w:t>
            </w:r>
          </w:p>
        </w:tc>
        <w:tc>
          <w:tcPr>
            <w:tcW w:w="1530" w:type="dxa"/>
            <w:tcBorders>
              <w:top w:val="nil"/>
              <w:left w:val="nil"/>
              <w:bottom w:val="nil"/>
              <w:right w:val="nil"/>
            </w:tcBorders>
          </w:tcPr>
          <w:p w14:paraId="3997D86B"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7.25</w:t>
            </w:r>
          </w:p>
        </w:tc>
        <w:tc>
          <w:tcPr>
            <w:tcW w:w="3060" w:type="dxa"/>
            <w:tcBorders>
              <w:top w:val="nil"/>
              <w:left w:val="nil"/>
              <w:bottom w:val="nil"/>
              <w:right w:val="nil"/>
            </w:tcBorders>
          </w:tcPr>
          <w:p w14:paraId="115646B5" w14:textId="640015C5" w:rsidR="00725171" w:rsidRPr="00E56B61" w:rsidRDefault="00725171" w:rsidP="00725171">
            <w:pPr>
              <w:tabs>
                <w:tab w:val="left" w:pos="540"/>
              </w:tabs>
              <w:ind w:left="-24"/>
              <w:jc w:val="center"/>
              <w:rPr>
                <w:rFonts w:asciiTheme="majorBidi" w:hAnsiTheme="majorBidi" w:cstheme="majorBidi"/>
                <w:sz w:val="28"/>
                <w:szCs w:val="28"/>
                <w:cs/>
                <w:lang w:val="en-US"/>
              </w:rPr>
            </w:pPr>
            <w:r w:rsidRPr="006B3F9C">
              <w:rPr>
                <w:rFonts w:asciiTheme="majorBidi" w:hAnsiTheme="majorBidi"/>
                <w:sz w:val="28"/>
                <w:szCs w:val="28"/>
                <w:lang w:val="en-US"/>
              </w:rPr>
              <w:t>June 15, 2027</w:t>
            </w:r>
            <w:r w:rsidR="00323E0A">
              <w:rPr>
                <w:rFonts w:asciiTheme="majorBidi" w:hAnsiTheme="majorBidi"/>
                <w:sz w:val="28"/>
                <w:szCs w:val="28"/>
                <w:lang w:val="en-US"/>
              </w:rPr>
              <w:t>*</w:t>
            </w:r>
          </w:p>
        </w:tc>
      </w:tr>
      <w:tr w:rsidR="00725171" w:rsidRPr="003A3A7C" w14:paraId="153D27F7" w14:textId="77777777" w:rsidTr="00ED4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350" w:type="dxa"/>
            <w:tcBorders>
              <w:top w:val="nil"/>
              <w:left w:val="nil"/>
              <w:bottom w:val="nil"/>
              <w:right w:val="nil"/>
            </w:tcBorders>
          </w:tcPr>
          <w:p w14:paraId="6BF3B2F6" w14:textId="77777777" w:rsidR="00725171" w:rsidRPr="00E56B61" w:rsidRDefault="00725171" w:rsidP="00725171">
            <w:pPr>
              <w:ind w:left="-24"/>
              <w:rPr>
                <w:rFonts w:asciiTheme="majorBidi" w:hAnsiTheme="majorBidi" w:cstheme="majorBidi"/>
                <w:sz w:val="28"/>
                <w:szCs w:val="28"/>
                <w:cs/>
                <w:lang w:val="en-US"/>
              </w:rPr>
            </w:pPr>
            <w:r w:rsidRPr="001B303D">
              <w:rPr>
                <w:rFonts w:asciiTheme="majorBidi" w:hAnsiTheme="majorBidi"/>
                <w:sz w:val="28"/>
                <w:szCs w:val="28"/>
                <w:lang w:val="en-US"/>
              </w:rPr>
              <w:t>CHO228A</w:t>
            </w:r>
          </w:p>
        </w:tc>
        <w:tc>
          <w:tcPr>
            <w:tcW w:w="1530" w:type="dxa"/>
            <w:tcBorders>
              <w:top w:val="nil"/>
              <w:left w:val="nil"/>
              <w:bottom w:val="nil"/>
              <w:right w:val="nil"/>
            </w:tcBorders>
          </w:tcPr>
          <w:p w14:paraId="7F258B03" w14:textId="77777777" w:rsidR="00725171" w:rsidRPr="00E56B61" w:rsidRDefault="00725171" w:rsidP="00725171">
            <w:pPr>
              <w:ind w:left="-24"/>
              <w:jc w:val="center"/>
              <w:rPr>
                <w:rFonts w:asciiTheme="majorBidi" w:hAnsiTheme="majorBidi" w:cstheme="majorBidi"/>
                <w:sz w:val="28"/>
                <w:szCs w:val="28"/>
                <w:cs/>
                <w:lang w:val="en-US"/>
              </w:rPr>
            </w:pPr>
            <w:r w:rsidRPr="001B303D">
              <w:rPr>
                <w:rFonts w:asciiTheme="majorBidi" w:hAnsiTheme="majorBidi"/>
                <w:sz w:val="28"/>
                <w:szCs w:val="28"/>
                <w:lang w:val="en-US"/>
              </w:rPr>
              <w:t>101,700</w:t>
            </w:r>
          </w:p>
        </w:tc>
        <w:tc>
          <w:tcPr>
            <w:tcW w:w="1440" w:type="dxa"/>
            <w:tcBorders>
              <w:top w:val="nil"/>
              <w:left w:val="nil"/>
              <w:bottom w:val="nil"/>
              <w:right w:val="nil"/>
            </w:tcBorders>
          </w:tcPr>
          <w:p w14:paraId="5E52F7D6"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1,000</w:t>
            </w:r>
          </w:p>
        </w:tc>
        <w:tc>
          <w:tcPr>
            <w:tcW w:w="1530" w:type="dxa"/>
            <w:tcBorders>
              <w:top w:val="nil"/>
              <w:left w:val="nil"/>
              <w:bottom w:val="nil"/>
              <w:right w:val="nil"/>
            </w:tcBorders>
          </w:tcPr>
          <w:p w14:paraId="2FFAAF6D"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7.25</w:t>
            </w:r>
          </w:p>
        </w:tc>
        <w:tc>
          <w:tcPr>
            <w:tcW w:w="3060" w:type="dxa"/>
            <w:tcBorders>
              <w:top w:val="nil"/>
              <w:left w:val="nil"/>
              <w:bottom w:val="nil"/>
              <w:right w:val="nil"/>
            </w:tcBorders>
          </w:tcPr>
          <w:p w14:paraId="3F28A48A" w14:textId="78BF7533" w:rsidR="00725171" w:rsidRPr="00E56B61" w:rsidRDefault="00725171" w:rsidP="00725171">
            <w:pPr>
              <w:tabs>
                <w:tab w:val="left" w:pos="540"/>
              </w:tabs>
              <w:ind w:left="-24"/>
              <w:jc w:val="center"/>
              <w:rPr>
                <w:rFonts w:asciiTheme="majorBidi" w:hAnsiTheme="majorBidi" w:cstheme="majorBidi"/>
                <w:sz w:val="28"/>
                <w:szCs w:val="28"/>
                <w:cs/>
                <w:lang w:val="en-US"/>
              </w:rPr>
            </w:pPr>
            <w:r w:rsidRPr="006B3F9C">
              <w:rPr>
                <w:rFonts w:asciiTheme="majorBidi" w:hAnsiTheme="majorBidi"/>
                <w:sz w:val="28"/>
                <w:szCs w:val="28"/>
                <w:lang w:val="en-US"/>
              </w:rPr>
              <w:t>June 15, 2027</w:t>
            </w:r>
            <w:r w:rsidR="00323E0A">
              <w:rPr>
                <w:rFonts w:asciiTheme="majorBidi" w:hAnsiTheme="majorBidi"/>
                <w:sz w:val="28"/>
                <w:szCs w:val="28"/>
                <w:lang w:val="en-US"/>
              </w:rPr>
              <w:t>*</w:t>
            </w:r>
          </w:p>
        </w:tc>
      </w:tr>
    </w:tbl>
    <w:p w14:paraId="654A12A1" w14:textId="007CDBC8" w:rsidR="00D20D36" w:rsidRPr="00726196" w:rsidRDefault="00D20D36" w:rsidP="00726196">
      <w:pPr>
        <w:spacing w:before="60"/>
        <w:ind w:left="446"/>
        <w:jc w:val="thaiDistribute"/>
        <w:rPr>
          <w:rFonts w:ascii="Angsana New" w:hAnsi="Angsana New"/>
          <w:spacing w:val="-2"/>
          <w:sz w:val="28"/>
          <w:szCs w:val="28"/>
          <w:lang w:val="en-US"/>
        </w:rPr>
      </w:pPr>
      <w:r w:rsidRPr="00726196">
        <w:rPr>
          <w:rFonts w:ascii="Angsana New" w:hAnsi="Angsana New"/>
          <w:spacing w:val="-2"/>
          <w:sz w:val="28"/>
          <w:szCs w:val="28"/>
          <w:lang w:val="en-US"/>
        </w:rPr>
        <w:t xml:space="preserve">On </w:t>
      </w:r>
      <w:r w:rsidR="00436257" w:rsidRPr="00726196">
        <w:rPr>
          <w:rFonts w:ascii="Angsana New" w:hAnsi="Angsana New"/>
          <w:spacing w:val="-2"/>
          <w:sz w:val="28"/>
          <w:szCs w:val="28"/>
          <w:lang w:val="en-US"/>
        </w:rPr>
        <w:t>April 10,</w:t>
      </w:r>
      <w:r w:rsidRPr="00726196">
        <w:rPr>
          <w:rFonts w:ascii="Angsana New" w:hAnsi="Angsana New"/>
          <w:spacing w:val="-2"/>
          <w:sz w:val="28"/>
          <w:szCs w:val="28"/>
          <w:lang w:val="en-US"/>
        </w:rPr>
        <w:t xml:space="preserve"> 202</w:t>
      </w:r>
      <w:r w:rsidR="006D1305" w:rsidRPr="00726196">
        <w:rPr>
          <w:rFonts w:ascii="Angsana New" w:hAnsi="Angsana New"/>
          <w:spacing w:val="-2"/>
          <w:sz w:val="28"/>
          <w:szCs w:val="28"/>
          <w:lang w:val="en-US"/>
        </w:rPr>
        <w:t>5</w:t>
      </w:r>
      <w:r w:rsidRPr="00726196">
        <w:rPr>
          <w:rFonts w:ascii="Angsana New" w:hAnsi="Angsana New"/>
          <w:spacing w:val="-2"/>
          <w:sz w:val="28"/>
          <w:szCs w:val="28"/>
          <w:lang w:val="en-US"/>
        </w:rPr>
        <w:t>, Debenture Holder’s Meeting approved on the revised redemption condition for all 4 series</w:t>
      </w:r>
      <w:r w:rsidR="006163FE">
        <w:rPr>
          <w:rFonts w:ascii="Angsana New" w:hAnsi="Angsana New"/>
          <w:spacing w:val="-2"/>
          <w:sz w:val="28"/>
          <w:szCs w:val="28"/>
          <w:lang w:val="en-US"/>
        </w:rPr>
        <w:t>,</w:t>
      </w:r>
      <w:r w:rsidR="006D1305" w:rsidRPr="00726196">
        <w:rPr>
          <w:rFonts w:ascii="Angsana New" w:hAnsi="Angsana New"/>
          <w:spacing w:val="-2"/>
          <w:sz w:val="28"/>
          <w:szCs w:val="28"/>
          <w:lang w:val="en-US"/>
        </w:rPr>
        <w:t xml:space="preserve"> t</w:t>
      </w:r>
      <w:r w:rsidRPr="00726196">
        <w:rPr>
          <w:rFonts w:ascii="Angsana New" w:hAnsi="Angsana New"/>
          <w:spacing w:val="-2"/>
          <w:sz w:val="28"/>
          <w:szCs w:val="28"/>
          <w:lang w:val="en-US"/>
        </w:rPr>
        <w:t>he significant revisions are as below:</w:t>
      </w:r>
    </w:p>
    <w:p w14:paraId="1DD3659D" w14:textId="6914A926" w:rsidR="00D20D36" w:rsidRPr="00D20D36" w:rsidRDefault="00D20D36" w:rsidP="00726196">
      <w:pPr>
        <w:pStyle w:val="a9"/>
        <w:numPr>
          <w:ilvl w:val="0"/>
          <w:numId w:val="8"/>
        </w:numPr>
        <w:spacing w:before="40"/>
        <w:jc w:val="thaiDistribute"/>
        <w:rPr>
          <w:rFonts w:ascii="Angsana New" w:hAnsi="Angsana New"/>
          <w:sz w:val="28"/>
          <w:szCs w:val="28"/>
          <w:lang w:val="en-US"/>
        </w:rPr>
      </w:pPr>
      <w:r w:rsidRPr="00D20D36">
        <w:rPr>
          <w:rFonts w:ascii="Angsana New" w:hAnsi="Angsana New"/>
          <w:sz w:val="28"/>
          <w:szCs w:val="28"/>
          <w:lang w:val="en-US"/>
        </w:rPr>
        <w:t xml:space="preserve">The amendment of the redemption maturity date of the debentures to June </w:t>
      </w:r>
      <w:r w:rsidR="00436257">
        <w:rPr>
          <w:rFonts w:ascii="Angsana New" w:hAnsi="Angsana New"/>
          <w:sz w:val="28"/>
          <w:szCs w:val="28"/>
          <w:lang w:val="en-US"/>
        </w:rPr>
        <w:t xml:space="preserve">15, </w:t>
      </w:r>
      <w:r w:rsidRPr="00D20D36">
        <w:rPr>
          <w:rFonts w:ascii="Angsana New" w:hAnsi="Angsana New"/>
          <w:sz w:val="28"/>
          <w:szCs w:val="28"/>
          <w:lang w:val="en-US"/>
        </w:rPr>
        <w:t>202</w:t>
      </w:r>
      <w:r w:rsidR="00436257">
        <w:rPr>
          <w:rFonts w:ascii="Angsana New" w:hAnsi="Angsana New"/>
          <w:sz w:val="28"/>
          <w:szCs w:val="28"/>
          <w:lang w:val="en-US"/>
        </w:rPr>
        <w:t>7</w:t>
      </w:r>
      <w:r w:rsidRPr="00D20D36">
        <w:rPr>
          <w:rFonts w:ascii="Angsana New" w:hAnsi="Angsana New"/>
          <w:sz w:val="28"/>
          <w:szCs w:val="28"/>
          <w:lang w:val="en-US"/>
        </w:rPr>
        <w:t xml:space="preserve"> and the debentures will be repaid for the principal of the debentures on the extended redemption date.</w:t>
      </w:r>
    </w:p>
    <w:p w14:paraId="52AA28FE" w14:textId="4F63A11C" w:rsidR="00D20D36" w:rsidRPr="00FB78A1" w:rsidRDefault="00D20D36" w:rsidP="00726196">
      <w:pPr>
        <w:pStyle w:val="a9"/>
        <w:numPr>
          <w:ilvl w:val="0"/>
          <w:numId w:val="8"/>
        </w:numPr>
        <w:spacing w:before="40"/>
        <w:jc w:val="thaiDistribute"/>
        <w:rPr>
          <w:rFonts w:ascii="Angsana New" w:hAnsi="Angsana New"/>
          <w:sz w:val="28"/>
          <w:szCs w:val="28"/>
          <w:lang w:val="en-US"/>
        </w:rPr>
      </w:pPr>
      <w:r w:rsidRPr="00D20D36">
        <w:rPr>
          <w:rFonts w:ascii="Angsana New" w:hAnsi="Angsana New"/>
          <w:sz w:val="28"/>
          <w:szCs w:val="28"/>
          <w:lang w:val="en-US"/>
        </w:rPr>
        <w:t xml:space="preserve">The amendment of the interest payment date of the debentures </w:t>
      </w:r>
      <w:proofErr w:type="gramStart"/>
      <w:r w:rsidRPr="00D20D36">
        <w:rPr>
          <w:rFonts w:ascii="Angsana New" w:hAnsi="Angsana New"/>
          <w:sz w:val="28"/>
          <w:szCs w:val="28"/>
          <w:lang w:val="en-US"/>
        </w:rPr>
        <w:t>to  March</w:t>
      </w:r>
      <w:proofErr w:type="gramEnd"/>
      <w:r w:rsidR="00FE4FDE">
        <w:rPr>
          <w:rFonts w:ascii="Angsana New" w:hAnsi="Angsana New"/>
          <w:sz w:val="28"/>
          <w:szCs w:val="28"/>
          <w:lang w:val="en-US"/>
        </w:rPr>
        <w:t xml:space="preserve"> 15</w:t>
      </w:r>
      <w:r w:rsidRPr="00D20D36">
        <w:rPr>
          <w:rFonts w:ascii="Angsana New" w:hAnsi="Angsana New"/>
          <w:sz w:val="28"/>
          <w:szCs w:val="28"/>
          <w:lang w:val="en-US"/>
        </w:rPr>
        <w:t>, June</w:t>
      </w:r>
      <w:r w:rsidR="00FE4FDE">
        <w:rPr>
          <w:rFonts w:ascii="Angsana New" w:hAnsi="Angsana New"/>
          <w:sz w:val="28"/>
          <w:szCs w:val="28"/>
          <w:lang w:val="en-US"/>
        </w:rPr>
        <w:t xml:space="preserve"> 15</w:t>
      </w:r>
      <w:r w:rsidRPr="00D20D36">
        <w:rPr>
          <w:rFonts w:ascii="Angsana New" w:hAnsi="Angsana New"/>
          <w:sz w:val="28"/>
          <w:szCs w:val="28"/>
          <w:lang w:val="en-US"/>
        </w:rPr>
        <w:t>, September</w:t>
      </w:r>
      <w:r w:rsidR="00FE4FDE">
        <w:rPr>
          <w:rFonts w:ascii="Angsana New" w:hAnsi="Angsana New"/>
          <w:sz w:val="28"/>
          <w:szCs w:val="28"/>
          <w:lang w:val="en-US"/>
        </w:rPr>
        <w:t xml:space="preserve"> 15</w:t>
      </w:r>
      <w:r w:rsidRPr="00D20D36">
        <w:rPr>
          <w:rFonts w:ascii="Angsana New" w:hAnsi="Angsana New"/>
          <w:sz w:val="28"/>
          <w:szCs w:val="28"/>
          <w:lang w:val="en-US"/>
        </w:rPr>
        <w:t xml:space="preserve">, and December </w:t>
      </w:r>
      <w:r w:rsidR="00FE4FDE">
        <w:rPr>
          <w:rFonts w:ascii="Angsana New" w:hAnsi="Angsana New"/>
          <w:sz w:val="28"/>
          <w:szCs w:val="28"/>
          <w:lang w:val="en-US"/>
        </w:rPr>
        <w:t xml:space="preserve">15, </w:t>
      </w:r>
      <w:r w:rsidRPr="00D20D36">
        <w:rPr>
          <w:rFonts w:ascii="Angsana New" w:hAnsi="Angsana New"/>
          <w:sz w:val="28"/>
          <w:szCs w:val="28"/>
          <w:lang w:val="en-US"/>
        </w:rPr>
        <w:t>of every year throughout the debenture life at rate of 5% per annum and pay the remaining interest for CHO212A and CHO21OA at rate of 2.75% per annum, for CHO229A and CHO228A at rate of 2.25% per annum, on the redemption date or the date on which the debentures are redeemed before maturity.</w:t>
      </w:r>
    </w:p>
    <w:p w14:paraId="6A4DF5A1" w14:textId="296B52E6" w:rsidR="00D20D36" w:rsidRPr="00FB78A1" w:rsidRDefault="00D20D36" w:rsidP="00726196">
      <w:pPr>
        <w:pStyle w:val="a9"/>
        <w:numPr>
          <w:ilvl w:val="0"/>
          <w:numId w:val="8"/>
        </w:numPr>
        <w:spacing w:before="40"/>
        <w:jc w:val="thaiDistribute"/>
        <w:rPr>
          <w:rFonts w:ascii="Angsana New" w:hAnsi="Angsana New"/>
          <w:sz w:val="28"/>
          <w:szCs w:val="28"/>
          <w:lang w:val="en-US"/>
        </w:rPr>
      </w:pPr>
      <w:r w:rsidRPr="00D20D36">
        <w:rPr>
          <w:rFonts w:ascii="Angsana New" w:hAnsi="Angsana New"/>
          <w:sz w:val="28"/>
          <w:szCs w:val="28"/>
          <w:lang w:val="en-US"/>
        </w:rPr>
        <w:t xml:space="preserve">For CHO212A, a waiver that the Company did not pay partial of the principal and interest on debentures </w:t>
      </w:r>
      <w:r w:rsidR="00620C95" w:rsidRPr="00D20D36">
        <w:rPr>
          <w:rFonts w:ascii="Angsana New" w:hAnsi="Angsana New"/>
          <w:sz w:val="28"/>
          <w:szCs w:val="28"/>
          <w:lang w:val="en-US"/>
        </w:rPr>
        <w:t>totaling</w:t>
      </w:r>
      <w:r w:rsidRPr="00D20D36">
        <w:rPr>
          <w:rFonts w:ascii="Angsana New" w:hAnsi="Angsana New"/>
          <w:sz w:val="28"/>
          <w:szCs w:val="28"/>
          <w:lang w:val="en-US"/>
        </w:rPr>
        <w:t xml:space="preserve"> Baht 34,993,507.27 due on May</w:t>
      </w:r>
      <w:r w:rsidR="00FE4FDE">
        <w:rPr>
          <w:rFonts w:ascii="Angsana New" w:hAnsi="Angsana New"/>
          <w:sz w:val="28"/>
          <w:szCs w:val="28"/>
          <w:lang w:val="en-US"/>
        </w:rPr>
        <w:t xml:space="preserve"> 22,</w:t>
      </w:r>
      <w:r w:rsidRPr="00D20D36">
        <w:rPr>
          <w:rFonts w:ascii="Angsana New" w:hAnsi="Angsana New"/>
          <w:sz w:val="28"/>
          <w:szCs w:val="28"/>
          <w:lang w:val="en-US"/>
        </w:rPr>
        <w:t xml:space="preserve"> 2023 and for CHO229A, a waiver that the company did not pay partial of the principal and interest on debentures </w:t>
      </w:r>
      <w:r w:rsidR="00620C95" w:rsidRPr="00D20D36">
        <w:rPr>
          <w:rFonts w:ascii="Angsana New" w:hAnsi="Angsana New"/>
          <w:sz w:val="28"/>
          <w:szCs w:val="28"/>
          <w:lang w:val="en-US"/>
        </w:rPr>
        <w:t>totaling</w:t>
      </w:r>
      <w:r w:rsidRPr="00D20D36">
        <w:rPr>
          <w:rFonts w:ascii="Angsana New" w:hAnsi="Angsana New"/>
          <w:sz w:val="28"/>
          <w:szCs w:val="28"/>
          <w:lang w:val="en-US"/>
        </w:rPr>
        <w:t xml:space="preserve"> Baht 4,652,834.32 due on June</w:t>
      </w:r>
      <w:r w:rsidR="00FE4FDE">
        <w:rPr>
          <w:rFonts w:ascii="Angsana New" w:hAnsi="Angsana New"/>
          <w:sz w:val="28"/>
          <w:szCs w:val="28"/>
          <w:lang w:val="en-US"/>
        </w:rPr>
        <w:t xml:space="preserve"> 11,</w:t>
      </w:r>
      <w:r w:rsidRPr="00D20D36">
        <w:rPr>
          <w:rFonts w:ascii="Angsana New" w:hAnsi="Angsana New"/>
          <w:sz w:val="28"/>
          <w:szCs w:val="28"/>
          <w:lang w:val="en-US"/>
        </w:rPr>
        <w:t xml:space="preserve"> 2023 not to be considered an event of default, waive actions related to such defaults and approved the cancellation of the call for debentures to be due immediately (Call default) according to the debenture holder’s representative’s letter.</w:t>
      </w:r>
    </w:p>
    <w:p w14:paraId="45B4ABF0" w14:textId="747BB52B" w:rsidR="00D20D36" w:rsidRPr="00726196" w:rsidRDefault="00D20D36" w:rsidP="00726196">
      <w:pPr>
        <w:pStyle w:val="a9"/>
        <w:spacing w:before="40"/>
        <w:ind w:left="806"/>
        <w:jc w:val="thaiDistribute"/>
        <w:rPr>
          <w:rFonts w:ascii="Angsana New" w:hAnsi="Angsana New"/>
          <w:spacing w:val="-4"/>
          <w:sz w:val="28"/>
          <w:szCs w:val="28"/>
          <w:lang w:val="en-US"/>
        </w:rPr>
      </w:pPr>
      <w:r w:rsidRPr="00726196">
        <w:rPr>
          <w:rFonts w:ascii="Angsana New" w:hAnsi="Angsana New"/>
          <w:spacing w:val="-4"/>
          <w:sz w:val="28"/>
          <w:szCs w:val="28"/>
          <w:lang w:val="en-US"/>
        </w:rPr>
        <w:t xml:space="preserve">For CHO21OA, a waiver of the debenture issuers not to comply with the default conditions, regardless of whether any debt </w:t>
      </w:r>
      <w:r w:rsidR="00620C95" w:rsidRPr="00726196">
        <w:rPr>
          <w:rFonts w:ascii="Angsana New" w:hAnsi="Angsana New"/>
          <w:spacing w:val="-4"/>
          <w:sz w:val="28"/>
          <w:szCs w:val="28"/>
          <w:lang w:val="en-US"/>
        </w:rPr>
        <w:t>totaling</w:t>
      </w:r>
      <w:r w:rsidRPr="00726196">
        <w:rPr>
          <w:rFonts w:ascii="Angsana New" w:hAnsi="Angsana New"/>
          <w:spacing w:val="-4"/>
          <w:sz w:val="28"/>
          <w:szCs w:val="28"/>
          <w:lang w:val="en-US"/>
        </w:rPr>
        <w:t xml:space="preserve"> exceeding Baht 300,000,000 and for CHO228A, a waiver of the debenture not to comply with the default conditions, or the debenture issuer suspends or generally suspend of debts whether in whole or in part,  not to be considered an event of default and approved the cancellation of the call for debentures to be due immediately (Call default) according to the debenture holder’s representative’s letter.</w:t>
      </w:r>
    </w:p>
    <w:p w14:paraId="0FFAA1EE" w14:textId="1F74C204" w:rsidR="006D1305" w:rsidRDefault="006D1305" w:rsidP="00726196">
      <w:pPr>
        <w:pStyle w:val="a9"/>
        <w:numPr>
          <w:ilvl w:val="0"/>
          <w:numId w:val="8"/>
        </w:numPr>
        <w:spacing w:before="40"/>
        <w:jc w:val="thaiDistribute"/>
        <w:rPr>
          <w:rFonts w:asciiTheme="majorBidi" w:hAnsiTheme="majorBidi"/>
          <w:spacing w:val="4"/>
          <w:sz w:val="28"/>
          <w:szCs w:val="28"/>
          <w:lang w:val="en-US"/>
        </w:rPr>
      </w:pPr>
      <w:r w:rsidRPr="00726196">
        <w:rPr>
          <w:rFonts w:asciiTheme="majorBidi" w:hAnsiTheme="majorBidi"/>
          <w:spacing w:val="-2"/>
          <w:sz w:val="28"/>
          <w:szCs w:val="28"/>
          <w:lang w:val="en-US"/>
        </w:rPr>
        <w:t>Cancellation of the requirement to maintain the Interest Bearing Debt to Equity</w:t>
      </w:r>
      <w:r w:rsidRPr="00726196">
        <w:rPr>
          <w:rFonts w:asciiTheme="majorBidi" w:hAnsiTheme="majorBidi" w:hint="cs"/>
          <w:spacing w:val="-2"/>
          <w:sz w:val="28"/>
          <w:szCs w:val="28"/>
          <w:cs/>
          <w:lang w:val="en-US"/>
        </w:rPr>
        <w:t xml:space="preserve"> </w:t>
      </w:r>
      <w:r w:rsidRPr="00726196">
        <w:rPr>
          <w:rFonts w:asciiTheme="majorBidi" w:hAnsiTheme="majorBidi"/>
          <w:spacing w:val="-2"/>
          <w:sz w:val="28"/>
          <w:szCs w:val="28"/>
          <w:lang w:val="en-US"/>
        </w:rPr>
        <w:t>Ratio of the Debentures, and to approve the amendment of the Terms and Conditions and all related documents to reflect such change</w:t>
      </w:r>
      <w:r w:rsidR="0034391C">
        <w:rPr>
          <w:rFonts w:asciiTheme="majorBidi" w:hAnsiTheme="majorBidi"/>
          <w:spacing w:val="4"/>
          <w:sz w:val="28"/>
          <w:szCs w:val="28"/>
          <w:lang w:val="en-US"/>
        </w:rPr>
        <w:t>.</w:t>
      </w:r>
    </w:p>
    <w:p w14:paraId="0A7C02EF" w14:textId="73974AC2" w:rsidR="0034391C" w:rsidRPr="00726196" w:rsidRDefault="009903F4" w:rsidP="00726196">
      <w:pPr>
        <w:spacing w:before="60"/>
        <w:ind w:left="446"/>
        <w:jc w:val="thaiDistribute"/>
        <w:rPr>
          <w:rFonts w:asciiTheme="majorBidi" w:hAnsiTheme="majorBidi"/>
          <w:spacing w:val="-4"/>
          <w:sz w:val="28"/>
          <w:szCs w:val="28"/>
          <w:lang w:val="en-GB"/>
        </w:rPr>
      </w:pPr>
      <w:r w:rsidRPr="00726196">
        <w:rPr>
          <w:rFonts w:asciiTheme="majorBidi" w:hAnsiTheme="majorBidi"/>
          <w:spacing w:val="-4"/>
          <w:sz w:val="28"/>
          <w:szCs w:val="28"/>
          <w:lang w:val="en-GB"/>
        </w:rPr>
        <w:t>*</w:t>
      </w:r>
      <w:r w:rsidR="0034391C" w:rsidRPr="00726196">
        <w:rPr>
          <w:rFonts w:asciiTheme="majorBidi" w:hAnsiTheme="majorBidi"/>
          <w:spacing w:val="-4"/>
          <w:sz w:val="28"/>
          <w:szCs w:val="28"/>
          <w:lang w:val="en-GB"/>
        </w:rPr>
        <w:t xml:space="preserve">As at December </w:t>
      </w:r>
      <w:r w:rsidR="0034391C" w:rsidRPr="00726196">
        <w:rPr>
          <w:rFonts w:asciiTheme="majorBidi" w:hAnsiTheme="majorBidi"/>
          <w:spacing w:val="-4"/>
          <w:sz w:val="28"/>
          <w:szCs w:val="28"/>
          <w:lang w:val="en-US"/>
        </w:rPr>
        <w:t>31, 2025</w:t>
      </w:r>
      <w:r w:rsidR="0034391C" w:rsidRPr="00726196">
        <w:rPr>
          <w:rFonts w:asciiTheme="majorBidi" w:hAnsiTheme="majorBidi"/>
          <w:spacing w:val="-4"/>
          <w:sz w:val="28"/>
          <w:szCs w:val="28"/>
          <w:lang w:val="en-GB"/>
        </w:rPr>
        <w:t>, the Company was unable to pay the debenture interest due in December 2025</w:t>
      </w:r>
      <w:r w:rsidR="0034391C" w:rsidRPr="00726196">
        <w:rPr>
          <w:rFonts w:asciiTheme="majorBidi" w:hAnsiTheme="majorBidi"/>
          <w:spacing w:val="-4"/>
          <w:sz w:val="28"/>
          <w:szCs w:val="28"/>
          <w:cs/>
          <w:lang w:val="en-GB"/>
        </w:rPr>
        <w:t xml:space="preserve"> </w:t>
      </w:r>
      <w:r w:rsidR="0034391C" w:rsidRPr="00726196">
        <w:rPr>
          <w:rFonts w:asciiTheme="majorBidi" w:hAnsiTheme="majorBidi"/>
          <w:spacing w:val="-4"/>
          <w:sz w:val="28"/>
          <w:szCs w:val="28"/>
          <w:lang w:val="en-GB"/>
        </w:rPr>
        <w:t>and was unable to obtain a waiver from the debenture holders. Consequently, the Company was in default, resulting in all outstanding debentures becoming immediately due and payable.</w:t>
      </w:r>
    </w:p>
    <w:p w14:paraId="46BD7E63" w14:textId="5D6C77D0" w:rsidR="001F11FB" w:rsidRPr="00726196" w:rsidRDefault="001F11FB" w:rsidP="00726196">
      <w:pPr>
        <w:spacing w:before="60"/>
        <w:ind w:left="446"/>
        <w:jc w:val="thaiDistribute"/>
        <w:rPr>
          <w:rFonts w:asciiTheme="majorBidi" w:hAnsiTheme="majorBidi"/>
          <w:spacing w:val="-8"/>
          <w:sz w:val="28"/>
          <w:szCs w:val="28"/>
          <w:lang w:val="en-GB"/>
        </w:rPr>
      </w:pPr>
      <w:r w:rsidRPr="00726196">
        <w:rPr>
          <w:rFonts w:asciiTheme="majorBidi" w:hAnsiTheme="majorBidi"/>
          <w:spacing w:val="-8"/>
          <w:sz w:val="28"/>
          <w:szCs w:val="28"/>
          <w:lang w:val="en-GB"/>
        </w:rPr>
        <w:t xml:space="preserve">In </w:t>
      </w:r>
      <w:proofErr w:type="gramStart"/>
      <w:r w:rsidRPr="00726196">
        <w:rPr>
          <w:rFonts w:asciiTheme="majorBidi" w:hAnsiTheme="majorBidi"/>
          <w:spacing w:val="-8"/>
          <w:sz w:val="28"/>
          <w:szCs w:val="28"/>
          <w:lang w:val="en-GB"/>
        </w:rPr>
        <w:t>December</w:t>
      </w:r>
      <w:r w:rsidR="000B2316">
        <w:rPr>
          <w:rFonts w:asciiTheme="majorBidi" w:hAnsiTheme="majorBidi"/>
          <w:spacing w:val="-8"/>
          <w:sz w:val="28"/>
          <w:szCs w:val="28"/>
          <w:lang w:val="en-GB"/>
        </w:rPr>
        <w:t xml:space="preserve">  </w:t>
      </w:r>
      <w:r w:rsidRPr="00726196">
        <w:rPr>
          <w:rFonts w:asciiTheme="majorBidi" w:hAnsiTheme="majorBidi"/>
          <w:spacing w:val="-8"/>
          <w:sz w:val="28"/>
          <w:szCs w:val="28"/>
          <w:lang w:val="en-GB"/>
        </w:rPr>
        <w:t>2025</w:t>
      </w:r>
      <w:proofErr w:type="gramEnd"/>
      <w:r w:rsidRPr="00726196">
        <w:rPr>
          <w:rFonts w:asciiTheme="majorBidi" w:hAnsiTheme="majorBidi"/>
          <w:spacing w:val="-8"/>
          <w:sz w:val="28"/>
          <w:szCs w:val="28"/>
          <w:lang w:val="en-GB"/>
        </w:rPr>
        <w:t>, the debenture</w:t>
      </w:r>
      <w:r w:rsidR="004C7121" w:rsidRPr="00726196">
        <w:rPr>
          <w:rFonts w:asciiTheme="majorBidi" w:hAnsiTheme="majorBidi" w:hint="cs"/>
          <w:spacing w:val="-8"/>
          <w:sz w:val="28"/>
          <w:szCs w:val="28"/>
          <w:cs/>
          <w:lang w:val="en-GB"/>
        </w:rPr>
        <w:t xml:space="preserve"> </w:t>
      </w:r>
      <w:r w:rsidR="004C7121" w:rsidRPr="00726196">
        <w:rPr>
          <w:rFonts w:asciiTheme="majorBidi" w:hAnsiTheme="majorBidi"/>
          <w:spacing w:val="-8"/>
          <w:sz w:val="28"/>
          <w:szCs w:val="28"/>
          <w:lang w:val="en-GB"/>
        </w:rPr>
        <w:t>holder’s</w:t>
      </w:r>
      <w:r w:rsidRPr="00726196">
        <w:rPr>
          <w:rFonts w:asciiTheme="majorBidi" w:hAnsiTheme="majorBidi"/>
          <w:spacing w:val="-8"/>
          <w:sz w:val="28"/>
          <w:szCs w:val="28"/>
          <w:lang w:val="en-GB"/>
        </w:rPr>
        <w:t xml:space="preserve"> representative filed a civil lawsuit against the Company seeking repayment of the outstanding debentures of Baht 746</w:t>
      </w:r>
      <w:r w:rsidRPr="00726196">
        <w:rPr>
          <w:rFonts w:asciiTheme="majorBidi" w:hAnsiTheme="majorBidi"/>
          <w:spacing w:val="-8"/>
          <w:sz w:val="28"/>
          <w:szCs w:val="28"/>
          <w:cs/>
          <w:lang w:val="en-GB"/>
        </w:rPr>
        <w:t xml:space="preserve"> </w:t>
      </w:r>
      <w:r w:rsidRPr="00726196">
        <w:rPr>
          <w:rFonts w:asciiTheme="majorBidi" w:hAnsiTheme="majorBidi"/>
          <w:spacing w:val="-8"/>
          <w:sz w:val="28"/>
          <w:szCs w:val="28"/>
          <w:lang w:val="en-GB"/>
        </w:rPr>
        <w:t>million and accrued interest of Baht 74</w:t>
      </w:r>
      <w:r w:rsidRPr="00726196">
        <w:rPr>
          <w:rFonts w:asciiTheme="majorBidi" w:hAnsiTheme="majorBidi"/>
          <w:spacing w:val="-8"/>
          <w:sz w:val="28"/>
          <w:szCs w:val="28"/>
          <w:cs/>
          <w:lang w:val="en-GB"/>
        </w:rPr>
        <w:t xml:space="preserve"> </w:t>
      </w:r>
      <w:r w:rsidRPr="00726196">
        <w:rPr>
          <w:rFonts w:asciiTheme="majorBidi" w:hAnsiTheme="majorBidi"/>
          <w:spacing w:val="-8"/>
          <w:sz w:val="28"/>
          <w:szCs w:val="28"/>
          <w:lang w:val="en-GB"/>
        </w:rPr>
        <w:t>million. The Company is in the process of securing additional external financing and intends to propose revised repayment arrangements to the debenture holders. A meeting of the debenture holders will be convened to seek approval for the deferral of the interest payment and the amendment of the repayment terms (Note 27.5</w:t>
      </w:r>
      <w:r w:rsidRPr="00726196">
        <w:rPr>
          <w:rFonts w:asciiTheme="majorBidi" w:hAnsiTheme="majorBidi"/>
          <w:spacing w:val="-8"/>
          <w:sz w:val="28"/>
          <w:szCs w:val="28"/>
          <w:cs/>
          <w:lang w:val="en-GB"/>
        </w:rPr>
        <w:t>).</w:t>
      </w:r>
    </w:p>
    <w:p w14:paraId="660087CB" w14:textId="77777777" w:rsidR="003B0A43" w:rsidRPr="003B0A43" w:rsidRDefault="003B0A43" w:rsidP="003B0A43">
      <w:pPr>
        <w:spacing w:before="120"/>
        <w:ind w:left="446"/>
        <w:jc w:val="thaiDistribute"/>
        <w:rPr>
          <w:rFonts w:ascii="Angsana New" w:hAnsi="Angsana New"/>
          <w:i/>
          <w:iCs/>
          <w:sz w:val="28"/>
          <w:szCs w:val="28"/>
          <w:lang w:val="en-US"/>
        </w:rPr>
      </w:pPr>
      <w:r w:rsidRPr="003B0A43">
        <w:rPr>
          <w:rFonts w:ascii="Angsana New" w:hAnsi="Angsana New"/>
          <w:i/>
          <w:iCs/>
          <w:sz w:val="28"/>
          <w:szCs w:val="28"/>
          <w:lang w:val="en-US"/>
        </w:rPr>
        <w:lastRenderedPageBreak/>
        <w:t>Convertible debentures</w:t>
      </w:r>
    </w:p>
    <w:p w14:paraId="3710FE05" w14:textId="6C34DA49" w:rsidR="003032C6" w:rsidRDefault="003B0A43" w:rsidP="00523A04">
      <w:pPr>
        <w:spacing w:before="120"/>
        <w:ind w:left="446"/>
        <w:jc w:val="thaiDistribute"/>
        <w:rPr>
          <w:rFonts w:ascii="Angsana New" w:hAnsi="Angsana New"/>
          <w:sz w:val="28"/>
          <w:szCs w:val="28"/>
          <w:lang w:val="en-US"/>
        </w:rPr>
      </w:pPr>
      <w:r w:rsidRPr="003B0A43">
        <w:rPr>
          <w:rFonts w:ascii="Angsana New" w:hAnsi="Angsana New"/>
          <w:sz w:val="28"/>
          <w:szCs w:val="28"/>
          <w:lang w:val="en-US"/>
        </w:rPr>
        <w:t>On October</w:t>
      </w:r>
      <w:r>
        <w:rPr>
          <w:rFonts w:ascii="Angsana New" w:hAnsi="Angsana New"/>
          <w:sz w:val="28"/>
          <w:szCs w:val="28"/>
          <w:lang w:val="en-US"/>
        </w:rPr>
        <w:t xml:space="preserve"> 23,</w:t>
      </w:r>
      <w:r w:rsidRPr="003B0A43">
        <w:rPr>
          <w:rFonts w:ascii="Angsana New" w:hAnsi="Angsana New"/>
          <w:sz w:val="28"/>
          <w:szCs w:val="28"/>
          <w:lang w:val="en-US"/>
        </w:rPr>
        <w:t xml:space="preserve"> 2024 the Extraordinary General Meeting of Shareholders No. 10/2024 of the Company resolved to approve the issuance and offering of the Company's newly issued convertible debentures to specific investors and persons unrelated to the Company in an amount not exceeding Baht 915 million, in which the Company has entered into a convertible debenture agreement to specifically issue convertible debentures to Advance Opportunities Fund and Advance Opportunities Fund I, in which the issuance and offering of convertible debentures will be made in stages until the amount of Baht 915 million is reached, with the main terms and conditions of the convertible debentures as below:</w:t>
      </w:r>
    </w:p>
    <w:p w14:paraId="61DF3E7F" w14:textId="77777777" w:rsidR="007B4F30" w:rsidRPr="007B4F30" w:rsidRDefault="007B4F30" w:rsidP="007B4F30">
      <w:pPr>
        <w:shd w:val="clear" w:color="auto" w:fill="FFFFFF" w:themeFill="background1"/>
        <w:spacing w:before="120"/>
        <w:ind w:left="446"/>
        <w:jc w:val="thaiDistribute"/>
        <w:rPr>
          <w:rFonts w:ascii="Angsana New" w:hAnsi="Angsana New"/>
          <w:sz w:val="12"/>
          <w:szCs w:val="12"/>
          <w:lang w:val="en-US"/>
        </w:rPr>
      </w:pPr>
    </w:p>
    <w:tbl>
      <w:tblPr>
        <w:tblW w:w="8820" w:type="dxa"/>
        <w:tblInd w:w="450" w:type="dxa"/>
        <w:tblLook w:val="04A0" w:firstRow="1" w:lastRow="0" w:firstColumn="1" w:lastColumn="0" w:noHBand="0" w:noVBand="1"/>
      </w:tblPr>
      <w:tblGrid>
        <w:gridCol w:w="3060"/>
        <w:gridCol w:w="5760"/>
      </w:tblGrid>
      <w:tr w:rsidR="007B4F30" w:rsidRPr="00BF5B11" w14:paraId="59D0DCF4" w14:textId="77777777" w:rsidTr="00523A04">
        <w:trPr>
          <w:cantSplit/>
        </w:trPr>
        <w:tc>
          <w:tcPr>
            <w:tcW w:w="3060" w:type="dxa"/>
          </w:tcPr>
          <w:p w14:paraId="74712CBB" w14:textId="77777777" w:rsidR="007B4F30" w:rsidRPr="007B4F30" w:rsidRDefault="007B4F30" w:rsidP="000531C6">
            <w:pPr>
              <w:tabs>
                <w:tab w:val="left" w:pos="840"/>
              </w:tabs>
              <w:ind w:right="-43"/>
              <w:jc w:val="thaiDistribute"/>
              <w:rPr>
                <w:rFonts w:asciiTheme="majorBidi" w:hAnsiTheme="majorBidi" w:cstheme="majorBidi"/>
                <w:sz w:val="28"/>
                <w:szCs w:val="28"/>
                <w:cs/>
              </w:rPr>
            </w:pPr>
            <w:r w:rsidRPr="007B4F30">
              <w:rPr>
                <w:rFonts w:asciiTheme="majorBidi" w:hAnsiTheme="majorBidi"/>
                <w:sz w:val="28"/>
                <w:szCs w:val="28"/>
                <w:cs/>
              </w:rPr>
              <w:t>Type of Convertible Debentures</w:t>
            </w:r>
          </w:p>
        </w:tc>
        <w:tc>
          <w:tcPr>
            <w:tcW w:w="5760" w:type="dxa"/>
          </w:tcPr>
          <w:p w14:paraId="34CDE4D7" w14:textId="77777777" w:rsidR="007B4F30" w:rsidRPr="007B4F30" w:rsidRDefault="007B4F30" w:rsidP="00AF2E52">
            <w:pPr>
              <w:tabs>
                <w:tab w:val="left" w:pos="840"/>
              </w:tabs>
              <w:ind w:right="-43"/>
              <w:jc w:val="thaiDistribute"/>
              <w:rPr>
                <w:rFonts w:asciiTheme="majorBidi" w:hAnsiTheme="majorBidi" w:cstheme="majorBidi"/>
                <w:sz w:val="28"/>
                <w:szCs w:val="28"/>
                <w:cs/>
              </w:rPr>
            </w:pPr>
            <w:r w:rsidRPr="007B4F30">
              <w:rPr>
                <w:rFonts w:asciiTheme="majorBidi" w:hAnsiTheme="majorBidi" w:cstheme="majorBidi"/>
                <w:sz w:val="28"/>
                <w:szCs w:val="28"/>
                <w:lang w:val="en-US"/>
              </w:rPr>
              <w:t>It is a common stock of the Company and unsecured type (Senior Unsecured Convertible Debentures) (“Convertible Debentures”)</w:t>
            </w:r>
          </w:p>
        </w:tc>
      </w:tr>
      <w:tr w:rsidR="007B4F30" w:rsidRPr="000075F9" w14:paraId="1D9730FF" w14:textId="77777777" w:rsidTr="00523A04">
        <w:trPr>
          <w:cantSplit/>
          <w:trHeight w:val="344"/>
        </w:trPr>
        <w:tc>
          <w:tcPr>
            <w:tcW w:w="3060" w:type="dxa"/>
          </w:tcPr>
          <w:p w14:paraId="3CB9561B" w14:textId="77777777" w:rsidR="007B4F30" w:rsidRPr="007B4F30" w:rsidRDefault="007B4F30" w:rsidP="000531C6">
            <w:pPr>
              <w:tabs>
                <w:tab w:val="left" w:pos="840"/>
              </w:tabs>
              <w:ind w:right="-43"/>
              <w:jc w:val="thaiDistribute"/>
              <w:rPr>
                <w:rFonts w:asciiTheme="majorBidi" w:hAnsiTheme="majorBidi" w:cstheme="majorBidi"/>
                <w:sz w:val="28"/>
                <w:szCs w:val="28"/>
                <w:cs/>
              </w:rPr>
            </w:pPr>
            <w:r w:rsidRPr="007B4F30">
              <w:rPr>
                <w:rFonts w:asciiTheme="majorBidi" w:hAnsiTheme="majorBidi"/>
                <w:sz w:val="28"/>
                <w:szCs w:val="28"/>
                <w:cs/>
              </w:rPr>
              <w:t>Currency</w:t>
            </w:r>
            <w:r w:rsidRPr="007B4F30">
              <w:rPr>
                <w:rFonts w:asciiTheme="majorBidi" w:hAnsiTheme="majorBidi" w:cstheme="majorBidi"/>
                <w:sz w:val="28"/>
                <w:szCs w:val="28"/>
                <w:cs/>
              </w:rPr>
              <w:tab/>
            </w:r>
          </w:p>
        </w:tc>
        <w:tc>
          <w:tcPr>
            <w:tcW w:w="5760" w:type="dxa"/>
          </w:tcPr>
          <w:p w14:paraId="2D291F01" w14:textId="77777777" w:rsidR="007B4F30" w:rsidRPr="007B4F30" w:rsidRDefault="007B4F30" w:rsidP="00AF2E52">
            <w:pPr>
              <w:tabs>
                <w:tab w:val="left" w:pos="840"/>
              </w:tabs>
              <w:ind w:right="-43"/>
              <w:jc w:val="thaiDistribute"/>
              <w:rPr>
                <w:rFonts w:asciiTheme="majorBidi" w:hAnsiTheme="majorBidi" w:cstheme="majorBidi"/>
                <w:sz w:val="28"/>
                <w:szCs w:val="28"/>
                <w:cs/>
              </w:rPr>
            </w:pPr>
            <w:r w:rsidRPr="00AF2E52">
              <w:rPr>
                <w:rFonts w:asciiTheme="majorBidi" w:hAnsiTheme="majorBidi" w:cstheme="majorBidi"/>
                <w:sz w:val="28"/>
                <w:szCs w:val="28"/>
                <w:lang w:val="en-US"/>
              </w:rPr>
              <w:t>THB</w:t>
            </w:r>
          </w:p>
        </w:tc>
      </w:tr>
      <w:tr w:rsidR="007B4F30" w:rsidRPr="00BF5B11" w14:paraId="33C5D51E" w14:textId="77777777" w:rsidTr="00523A04">
        <w:trPr>
          <w:cantSplit/>
          <w:trHeight w:val="2288"/>
        </w:trPr>
        <w:tc>
          <w:tcPr>
            <w:tcW w:w="3060" w:type="dxa"/>
          </w:tcPr>
          <w:p w14:paraId="4C3F72FD" w14:textId="77777777" w:rsidR="007B4F30" w:rsidRPr="007B4F30" w:rsidRDefault="007B4F30" w:rsidP="000531C6">
            <w:pPr>
              <w:tabs>
                <w:tab w:val="left" w:pos="840"/>
              </w:tabs>
              <w:ind w:right="-43"/>
              <w:jc w:val="thaiDistribute"/>
              <w:rPr>
                <w:rFonts w:asciiTheme="majorBidi" w:hAnsiTheme="majorBidi"/>
                <w:sz w:val="28"/>
                <w:szCs w:val="28"/>
                <w:cs/>
              </w:rPr>
            </w:pPr>
            <w:r w:rsidRPr="007B4F30">
              <w:rPr>
                <w:rFonts w:asciiTheme="majorBidi" w:hAnsiTheme="majorBidi"/>
                <w:sz w:val="28"/>
                <w:szCs w:val="28"/>
                <w:cs/>
              </w:rPr>
              <w:t>Total Principal amount</w:t>
            </w:r>
          </w:p>
        </w:tc>
        <w:tc>
          <w:tcPr>
            <w:tcW w:w="5760" w:type="dxa"/>
          </w:tcPr>
          <w:p w14:paraId="392B3146" w14:textId="77777777" w:rsidR="007B4F30" w:rsidRPr="007B4F30" w:rsidRDefault="007B4F30" w:rsidP="000531C6">
            <w:pPr>
              <w:tabs>
                <w:tab w:val="left" w:pos="840"/>
              </w:tabs>
              <w:ind w:right="-43"/>
              <w:jc w:val="thaiDistribute"/>
              <w:rPr>
                <w:rFonts w:asciiTheme="majorBidi" w:hAnsiTheme="majorBidi" w:cstheme="majorBidi"/>
                <w:sz w:val="28"/>
                <w:szCs w:val="28"/>
                <w:lang w:val="en-US"/>
              </w:rPr>
            </w:pPr>
            <w:r w:rsidRPr="007B4F30">
              <w:rPr>
                <w:rFonts w:asciiTheme="majorBidi" w:hAnsiTheme="majorBidi" w:cstheme="majorBidi"/>
                <w:sz w:val="28"/>
                <w:szCs w:val="28"/>
                <w:lang w:val="en-US"/>
              </w:rPr>
              <w:t xml:space="preserve">Not exceeding Baht 915 million as it can be broken down to 4 Tranche as below; </w:t>
            </w:r>
          </w:p>
          <w:p w14:paraId="490E0A58" w14:textId="77777777" w:rsidR="007B4F30" w:rsidRPr="007B4F30" w:rsidRDefault="007B4F30" w:rsidP="00AF2E52">
            <w:pPr>
              <w:tabs>
                <w:tab w:val="left" w:pos="840"/>
              </w:tabs>
              <w:ind w:right="-43"/>
              <w:jc w:val="thaiDistribute"/>
              <w:rPr>
                <w:rFonts w:asciiTheme="majorBidi" w:hAnsiTheme="majorBidi" w:cstheme="majorBidi"/>
                <w:sz w:val="28"/>
                <w:szCs w:val="28"/>
                <w:lang w:val="en-US"/>
              </w:rPr>
            </w:pPr>
            <w:r w:rsidRPr="007B4F30">
              <w:rPr>
                <w:rFonts w:asciiTheme="majorBidi" w:hAnsiTheme="majorBidi" w:cstheme="majorBidi"/>
                <w:sz w:val="28"/>
                <w:szCs w:val="28"/>
                <w:lang w:val="en-US"/>
              </w:rPr>
              <w:t>1. Tranche 1 not exceeding Baht 165 million which is divided into 66 sets and Baht 2.5 million per set</w:t>
            </w:r>
          </w:p>
          <w:p w14:paraId="3AAFA97C" w14:textId="77777777" w:rsidR="007B4F30" w:rsidRPr="007B4F30" w:rsidRDefault="007B4F30" w:rsidP="00AF2E52">
            <w:pPr>
              <w:tabs>
                <w:tab w:val="left" w:pos="840"/>
              </w:tabs>
              <w:ind w:right="-43"/>
              <w:jc w:val="thaiDistribute"/>
              <w:rPr>
                <w:rFonts w:asciiTheme="majorBidi" w:hAnsiTheme="majorBidi" w:cstheme="majorBidi"/>
                <w:sz w:val="28"/>
                <w:szCs w:val="28"/>
                <w:lang w:val="en-US"/>
              </w:rPr>
            </w:pPr>
            <w:r w:rsidRPr="007B4F30">
              <w:rPr>
                <w:rFonts w:asciiTheme="majorBidi" w:hAnsiTheme="majorBidi" w:cstheme="majorBidi"/>
                <w:sz w:val="28"/>
                <w:szCs w:val="28"/>
                <w:lang w:val="en-US"/>
              </w:rPr>
              <w:t>2. Tranche 2 not exceeding Baht 250 million which is divided into 100 sets and Baht 2.5 million per set</w:t>
            </w:r>
          </w:p>
          <w:p w14:paraId="0005D9E2" w14:textId="77777777" w:rsidR="007B4F30" w:rsidRPr="007B4F30" w:rsidRDefault="007B4F30" w:rsidP="00AF2E52">
            <w:pPr>
              <w:tabs>
                <w:tab w:val="left" w:pos="840"/>
              </w:tabs>
              <w:ind w:right="-43"/>
              <w:jc w:val="thaiDistribute"/>
              <w:rPr>
                <w:rFonts w:asciiTheme="majorBidi" w:hAnsiTheme="majorBidi" w:cstheme="majorBidi"/>
                <w:sz w:val="28"/>
                <w:szCs w:val="28"/>
                <w:lang w:val="en-US"/>
              </w:rPr>
            </w:pPr>
            <w:r w:rsidRPr="007B4F30">
              <w:rPr>
                <w:rFonts w:asciiTheme="majorBidi" w:hAnsiTheme="majorBidi" w:cstheme="majorBidi"/>
                <w:sz w:val="28"/>
                <w:szCs w:val="28"/>
                <w:lang w:val="en-US"/>
              </w:rPr>
              <w:t>3. Tranche 3 not exceeding Baht 250 million which is divided into 100 sets and Baht 2.5 million per set</w:t>
            </w:r>
          </w:p>
          <w:p w14:paraId="2334985C" w14:textId="62D728FE" w:rsidR="007B4F30" w:rsidRPr="007B4F30" w:rsidRDefault="007B4F30" w:rsidP="00323E0A">
            <w:pPr>
              <w:tabs>
                <w:tab w:val="left" w:pos="840"/>
              </w:tabs>
              <w:ind w:right="-43"/>
              <w:jc w:val="thaiDistribute"/>
              <w:rPr>
                <w:rFonts w:asciiTheme="majorBidi" w:hAnsiTheme="majorBidi" w:cstheme="majorBidi"/>
                <w:sz w:val="28"/>
                <w:szCs w:val="28"/>
                <w:lang w:val="en-US"/>
              </w:rPr>
            </w:pPr>
            <w:r w:rsidRPr="007B4F30">
              <w:rPr>
                <w:rFonts w:asciiTheme="majorBidi" w:hAnsiTheme="majorBidi" w:cstheme="majorBidi"/>
                <w:sz w:val="28"/>
                <w:szCs w:val="28"/>
                <w:lang w:val="en-US"/>
              </w:rPr>
              <w:t>4. Tranche 4 not exceeding Baht 250 million which is divided into 100 sets and Baht 2.5 million per set</w:t>
            </w:r>
          </w:p>
        </w:tc>
      </w:tr>
      <w:tr w:rsidR="007B4F30" w:rsidRPr="00BF5B11" w14:paraId="5D75551F" w14:textId="77777777" w:rsidTr="00523A04">
        <w:trPr>
          <w:cantSplit/>
        </w:trPr>
        <w:tc>
          <w:tcPr>
            <w:tcW w:w="3060" w:type="dxa"/>
          </w:tcPr>
          <w:p w14:paraId="478DB59E" w14:textId="0B202201" w:rsidR="007B4F30" w:rsidRPr="00620C95" w:rsidRDefault="007B4F30" w:rsidP="000531C6">
            <w:pPr>
              <w:tabs>
                <w:tab w:val="left" w:pos="166"/>
                <w:tab w:val="left" w:pos="840"/>
              </w:tabs>
              <w:ind w:left="166" w:right="-43" w:hanging="166"/>
              <w:rPr>
                <w:rFonts w:asciiTheme="majorBidi" w:hAnsiTheme="majorBidi" w:cstheme="majorBidi"/>
                <w:sz w:val="28"/>
                <w:szCs w:val="28"/>
                <w:lang w:val="en-GB"/>
              </w:rPr>
            </w:pPr>
            <w:r w:rsidRPr="00620C95">
              <w:rPr>
                <w:rFonts w:asciiTheme="majorBidi" w:hAnsiTheme="majorBidi" w:cstheme="majorBidi"/>
                <w:sz w:val="28"/>
                <w:szCs w:val="28"/>
                <w:lang w:val="en-GB"/>
              </w:rPr>
              <w:t>Conditions for issuing</w:t>
            </w:r>
            <w:r w:rsidR="00323E0A">
              <w:rPr>
                <w:rFonts w:asciiTheme="majorBidi" w:hAnsiTheme="majorBidi" w:cstheme="majorBidi"/>
                <w:sz w:val="28"/>
                <w:szCs w:val="28"/>
                <w:lang w:val="en-GB"/>
              </w:rPr>
              <w:t xml:space="preserve"> </w:t>
            </w:r>
            <w:r w:rsidRPr="00620C95">
              <w:rPr>
                <w:rFonts w:asciiTheme="majorBidi" w:hAnsiTheme="majorBidi" w:cstheme="majorBidi"/>
                <w:sz w:val="28"/>
                <w:szCs w:val="28"/>
                <w:lang w:val="en-GB"/>
              </w:rPr>
              <w:t>convertible debentures</w:t>
            </w:r>
          </w:p>
          <w:p w14:paraId="227D4072" w14:textId="77777777" w:rsidR="007B4F30" w:rsidRPr="007B4F30" w:rsidRDefault="007B4F30" w:rsidP="000531C6">
            <w:pPr>
              <w:tabs>
                <w:tab w:val="left" w:pos="840"/>
              </w:tabs>
              <w:ind w:right="-43"/>
              <w:jc w:val="thaiDistribute"/>
              <w:rPr>
                <w:rFonts w:asciiTheme="majorBidi" w:hAnsiTheme="majorBidi" w:cstheme="majorBidi"/>
                <w:sz w:val="28"/>
                <w:szCs w:val="28"/>
                <w:cs/>
              </w:rPr>
            </w:pPr>
          </w:p>
        </w:tc>
        <w:tc>
          <w:tcPr>
            <w:tcW w:w="5760" w:type="dxa"/>
          </w:tcPr>
          <w:p w14:paraId="326F4924" w14:textId="2C0A2900" w:rsidR="007B4F30" w:rsidRPr="007B4F30" w:rsidRDefault="007B4F30" w:rsidP="000531C6">
            <w:pPr>
              <w:tabs>
                <w:tab w:val="left" w:pos="840"/>
              </w:tabs>
              <w:ind w:right="-43"/>
              <w:jc w:val="thaiDistribute"/>
              <w:rPr>
                <w:rFonts w:asciiTheme="majorBidi" w:hAnsiTheme="majorBidi" w:cstheme="majorBidi"/>
                <w:sz w:val="28"/>
                <w:szCs w:val="28"/>
                <w:lang w:val="en-US"/>
              </w:rPr>
            </w:pPr>
            <w:r w:rsidRPr="007B4F30">
              <w:rPr>
                <w:rFonts w:asciiTheme="majorBidi" w:hAnsiTheme="majorBidi" w:cstheme="majorBidi"/>
                <w:sz w:val="28"/>
                <w:szCs w:val="28"/>
                <w:lang w:val="en-US"/>
              </w:rPr>
              <w:t xml:space="preserve">The Company will gradually issue the convertible debentures following by Tranche according to the demand for spending money of the Company. The issuance of convertible debentures is subject to the completion of condition precedent which is approval </w:t>
            </w:r>
            <w:r w:rsidR="00851A62" w:rsidRPr="007B4F30">
              <w:rPr>
                <w:rFonts w:asciiTheme="majorBidi" w:hAnsiTheme="majorBidi" w:cstheme="majorBidi"/>
                <w:sz w:val="28"/>
                <w:szCs w:val="28"/>
                <w:lang w:val="en-US"/>
              </w:rPr>
              <w:t>of</w:t>
            </w:r>
            <w:r w:rsidR="00851A62" w:rsidRPr="00AF2E52">
              <w:rPr>
                <w:rFonts w:asciiTheme="majorBidi" w:hAnsiTheme="majorBidi" w:cstheme="majorBidi" w:hint="cs"/>
                <w:sz w:val="28"/>
                <w:szCs w:val="28"/>
                <w:lang w:val="en-US"/>
              </w:rPr>
              <w:t xml:space="preserve"> The</w:t>
            </w:r>
            <w:r w:rsidRPr="007B4F30">
              <w:rPr>
                <w:rFonts w:asciiTheme="majorBidi" w:hAnsiTheme="majorBidi" w:cstheme="majorBidi"/>
                <w:sz w:val="28"/>
                <w:szCs w:val="28"/>
                <w:lang w:val="en-US"/>
              </w:rPr>
              <w:t xml:space="preserve"> Securities and Exchange Commission and other related regulator including terms and conditions of such convertible debentures.</w:t>
            </w:r>
          </w:p>
          <w:p w14:paraId="7255B7B3" w14:textId="77777777" w:rsidR="007B4F30" w:rsidRPr="007B4F30" w:rsidRDefault="007B4F30" w:rsidP="00AF2E52">
            <w:pPr>
              <w:tabs>
                <w:tab w:val="left" w:pos="840"/>
              </w:tabs>
              <w:ind w:right="-43"/>
              <w:jc w:val="thaiDistribute"/>
              <w:rPr>
                <w:rFonts w:asciiTheme="majorBidi" w:hAnsiTheme="majorBidi" w:cstheme="majorBidi"/>
                <w:sz w:val="28"/>
                <w:szCs w:val="28"/>
                <w:cs/>
              </w:rPr>
            </w:pPr>
            <w:r w:rsidRPr="007B4F30">
              <w:rPr>
                <w:rFonts w:asciiTheme="majorBidi" w:hAnsiTheme="majorBidi" w:cstheme="majorBidi"/>
                <w:sz w:val="28"/>
                <w:szCs w:val="28"/>
                <w:lang w:val="en-US"/>
              </w:rPr>
              <w:t>However, the timeframe of the issuance of convertible debentures is within 1 year after shareholder’s meeting approval date of the issuance of convertible debentures. In case the convertible debentures are not completely issued within 1 year, the Company may request approval from shareholder meeting to issue the</w:t>
            </w:r>
            <w:r w:rsidRPr="00AF2E52">
              <w:rPr>
                <w:rFonts w:asciiTheme="majorBidi" w:hAnsiTheme="majorBidi" w:cstheme="majorBidi"/>
                <w:sz w:val="28"/>
                <w:szCs w:val="28"/>
                <w:cs/>
                <w:lang w:val="en-US"/>
              </w:rPr>
              <w:t xml:space="preserve"> </w:t>
            </w:r>
            <w:r w:rsidRPr="007B4F30">
              <w:rPr>
                <w:rFonts w:asciiTheme="majorBidi" w:hAnsiTheme="majorBidi" w:cstheme="majorBidi"/>
                <w:sz w:val="28"/>
                <w:szCs w:val="28"/>
                <w:lang w:val="en-US"/>
              </w:rPr>
              <w:t>remaining convertible debenture.</w:t>
            </w:r>
          </w:p>
        </w:tc>
      </w:tr>
      <w:tr w:rsidR="007B4F30" w:rsidRPr="00BF5B11" w14:paraId="2AEA1773" w14:textId="77777777" w:rsidTr="00523A04">
        <w:trPr>
          <w:cantSplit/>
        </w:trPr>
        <w:tc>
          <w:tcPr>
            <w:tcW w:w="3060" w:type="dxa"/>
          </w:tcPr>
          <w:p w14:paraId="794F7347" w14:textId="77777777" w:rsidR="007B4F30" w:rsidRPr="007B4F30" w:rsidRDefault="007B4F30" w:rsidP="000531C6">
            <w:pPr>
              <w:tabs>
                <w:tab w:val="left" w:pos="840"/>
              </w:tabs>
              <w:ind w:right="-43"/>
              <w:jc w:val="thaiDistribute"/>
              <w:rPr>
                <w:rFonts w:asciiTheme="majorBidi" w:hAnsiTheme="majorBidi"/>
                <w:sz w:val="28"/>
                <w:szCs w:val="28"/>
                <w:cs/>
              </w:rPr>
            </w:pPr>
            <w:r w:rsidRPr="007B4F30">
              <w:rPr>
                <w:rFonts w:asciiTheme="majorBidi" w:hAnsiTheme="majorBidi"/>
                <w:sz w:val="28"/>
                <w:szCs w:val="28"/>
                <w:cs/>
              </w:rPr>
              <w:t>Interest rate</w:t>
            </w:r>
          </w:p>
        </w:tc>
        <w:tc>
          <w:tcPr>
            <w:tcW w:w="5760" w:type="dxa"/>
          </w:tcPr>
          <w:p w14:paraId="78067602" w14:textId="77777777" w:rsidR="007B4F30" w:rsidRPr="007B4F30" w:rsidRDefault="007B4F30" w:rsidP="00AF2E52">
            <w:pPr>
              <w:tabs>
                <w:tab w:val="left" w:pos="840"/>
              </w:tabs>
              <w:ind w:right="-43"/>
              <w:jc w:val="thaiDistribute"/>
              <w:rPr>
                <w:rFonts w:asciiTheme="majorBidi" w:hAnsiTheme="majorBidi" w:cstheme="majorBidi"/>
                <w:sz w:val="28"/>
                <w:szCs w:val="28"/>
                <w:lang w:val="en-US"/>
              </w:rPr>
            </w:pPr>
            <w:r w:rsidRPr="007B4F30">
              <w:rPr>
                <w:rFonts w:asciiTheme="majorBidi" w:hAnsiTheme="majorBidi" w:cstheme="majorBidi"/>
                <w:sz w:val="28"/>
                <w:szCs w:val="28"/>
                <w:lang w:val="en-US"/>
              </w:rPr>
              <w:t>1.5 percent per annum, provided that the interest will be paid every 6 months after the issuance of convertible debentures.</w:t>
            </w:r>
          </w:p>
        </w:tc>
      </w:tr>
      <w:tr w:rsidR="007B4F30" w:rsidRPr="00BF5B11" w14:paraId="3D38F792" w14:textId="77777777" w:rsidTr="00523A04">
        <w:trPr>
          <w:cantSplit/>
        </w:trPr>
        <w:tc>
          <w:tcPr>
            <w:tcW w:w="3060" w:type="dxa"/>
          </w:tcPr>
          <w:p w14:paraId="71925FD4" w14:textId="77777777" w:rsidR="007B4F30" w:rsidRPr="007B4F30" w:rsidRDefault="007B4F30" w:rsidP="000531C6">
            <w:pPr>
              <w:tabs>
                <w:tab w:val="left" w:pos="840"/>
              </w:tabs>
              <w:ind w:right="-43"/>
              <w:jc w:val="thaiDistribute"/>
              <w:rPr>
                <w:rFonts w:asciiTheme="majorBidi" w:hAnsiTheme="majorBidi"/>
                <w:strike/>
                <w:sz w:val="28"/>
                <w:szCs w:val="28"/>
                <w:cs/>
              </w:rPr>
            </w:pPr>
            <w:r w:rsidRPr="007B4F30">
              <w:rPr>
                <w:rFonts w:asciiTheme="majorBidi" w:hAnsiTheme="majorBidi"/>
                <w:sz w:val="28"/>
                <w:szCs w:val="28"/>
                <w:cs/>
              </w:rPr>
              <w:t>Maturity period</w:t>
            </w:r>
          </w:p>
        </w:tc>
        <w:tc>
          <w:tcPr>
            <w:tcW w:w="5760" w:type="dxa"/>
          </w:tcPr>
          <w:p w14:paraId="17734C0B" w14:textId="77777777" w:rsidR="007B4F30" w:rsidRPr="007B4F30" w:rsidRDefault="007B4F30" w:rsidP="00AF2E52">
            <w:pPr>
              <w:tabs>
                <w:tab w:val="left" w:pos="840"/>
              </w:tabs>
              <w:ind w:right="-43"/>
              <w:jc w:val="thaiDistribute"/>
              <w:rPr>
                <w:rFonts w:asciiTheme="majorBidi" w:hAnsiTheme="majorBidi" w:cstheme="majorBidi"/>
                <w:sz w:val="28"/>
                <w:szCs w:val="28"/>
                <w:lang w:val="en-US"/>
              </w:rPr>
            </w:pPr>
            <w:r w:rsidRPr="007B4F30">
              <w:rPr>
                <w:rFonts w:asciiTheme="majorBidi" w:hAnsiTheme="majorBidi" w:cstheme="majorBidi"/>
                <w:sz w:val="28"/>
                <w:szCs w:val="28"/>
                <w:lang w:val="en-US"/>
              </w:rPr>
              <w:t>2 years after the issuance of Tranche 1.</w:t>
            </w:r>
          </w:p>
        </w:tc>
      </w:tr>
      <w:tr w:rsidR="007B4F30" w:rsidRPr="00BF5B11" w14:paraId="632454A4" w14:textId="77777777" w:rsidTr="00523A04">
        <w:trPr>
          <w:cantSplit/>
        </w:trPr>
        <w:tc>
          <w:tcPr>
            <w:tcW w:w="3060" w:type="dxa"/>
          </w:tcPr>
          <w:p w14:paraId="4D7E7102" w14:textId="77777777" w:rsidR="007B4F30" w:rsidRPr="007B4F30" w:rsidRDefault="007B4F30" w:rsidP="000531C6">
            <w:pPr>
              <w:tabs>
                <w:tab w:val="left" w:pos="840"/>
              </w:tabs>
              <w:ind w:left="165" w:right="-43" w:hanging="165"/>
              <w:rPr>
                <w:rFonts w:asciiTheme="majorBidi" w:hAnsiTheme="majorBidi" w:cstheme="majorBidi"/>
                <w:sz w:val="28"/>
                <w:szCs w:val="28"/>
                <w:cs/>
              </w:rPr>
            </w:pPr>
            <w:r w:rsidRPr="007B4F30">
              <w:rPr>
                <w:rFonts w:asciiTheme="majorBidi" w:hAnsiTheme="majorBidi"/>
                <w:sz w:val="28"/>
                <w:szCs w:val="28"/>
                <w:cs/>
              </w:rPr>
              <w:t xml:space="preserve">Conditions for principal repayment </w:t>
            </w:r>
          </w:p>
        </w:tc>
        <w:tc>
          <w:tcPr>
            <w:tcW w:w="5760" w:type="dxa"/>
          </w:tcPr>
          <w:p w14:paraId="06C232D2" w14:textId="77777777" w:rsidR="007B4F30" w:rsidRPr="007B4F30" w:rsidRDefault="007B4F30" w:rsidP="00AF2E52">
            <w:pPr>
              <w:tabs>
                <w:tab w:val="left" w:pos="840"/>
              </w:tabs>
              <w:ind w:right="-43"/>
              <w:jc w:val="thaiDistribute"/>
              <w:rPr>
                <w:rFonts w:asciiTheme="majorBidi" w:hAnsiTheme="majorBidi" w:cstheme="majorBidi"/>
                <w:sz w:val="28"/>
                <w:szCs w:val="28"/>
                <w:lang w:val="en-US"/>
              </w:rPr>
            </w:pPr>
            <w:r w:rsidRPr="007B4F30">
              <w:rPr>
                <w:rFonts w:asciiTheme="majorBidi" w:hAnsiTheme="majorBidi" w:cstheme="majorBidi"/>
                <w:sz w:val="28"/>
                <w:szCs w:val="28"/>
                <w:lang w:val="en-US"/>
              </w:rPr>
              <w:t xml:space="preserve">Repay in one-term when maturity of redemption, in accordance with the terms and conditions of convertible debentures. </w:t>
            </w:r>
          </w:p>
        </w:tc>
      </w:tr>
      <w:tr w:rsidR="007B4F30" w:rsidRPr="00BF5B11" w14:paraId="4693912E" w14:textId="77777777" w:rsidTr="00523A04">
        <w:trPr>
          <w:cantSplit/>
        </w:trPr>
        <w:tc>
          <w:tcPr>
            <w:tcW w:w="3060" w:type="dxa"/>
          </w:tcPr>
          <w:p w14:paraId="5BC96367" w14:textId="55E47718" w:rsidR="007B4F30" w:rsidRPr="00323E0A" w:rsidRDefault="007B4F30" w:rsidP="00323E0A">
            <w:pPr>
              <w:tabs>
                <w:tab w:val="left" w:pos="840"/>
              </w:tabs>
              <w:ind w:left="166" w:right="-43" w:hanging="166"/>
              <w:rPr>
                <w:rFonts w:asciiTheme="majorBidi" w:hAnsiTheme="majorBidi" w:cstheme="majorBidi"/>
                <w:sz w:val="28"/>
                <w:szCs w:val="28"/>
                <w:lang w:val="en-US"/>
              </w:rPr>
            </w:pPr>
            <w:r w:rsidRPr="007B4F30">
              <w:rPr>
                <w:rFonts w:asciiTheme="majorBidi" w:hAnsiTheme="majorBidi" w:cstheme="majorBidi"/>
                <w:sz w:val="28"/>
                <w:szCs w:val="28"/>
                <w:lang w:val="en-US"/>
              </w:rPr>
              <w:lastRenderedPageBreak/>
              <w:t xml:space="preserve">The right to redeem the convertible debentures </w:t>
            </w:r>
            <w:r w:rsidRPr="006E7E5C">
              <w:rPr>
                <w:rFonts w:asciiTheme="majorBidi" w:hAnsiTheme="majorBidi" w:cstheme="majorBidi"/>
                <w:sz w:val="28"/>
                <w:szCs w:val="28"/>
                <w:lang w:val="en-US"/>
              </w:rPr>
              <w:t xml:space="preserve">before maturity </w:t>
            </w:r>
          </w:p>
        </w:tc>
        <w:tc>
          <w:tcPr>
            <w:tcW w:w="5760" w:type="dxa"/>
          </w:tcPr>
          <w:p w14:paraId="57F75563" w14:textId="77777777" w:rsidR="007B4F30" w:rsidRPr="007B4F30" w:rsidRDefault="007B4F30" w:rsidP="00AF2E52">
            <w:pPr>
              <w:tabs>
                <w:tab w:val="left" w:pos="840"/>
              </w:tabs>
              <w:ind w:right="-43"/>
              <w:jc w:val="thaiDistribute"/>
              <w:rPr>
                <w:rFonts w:asciiTheme="majorBidi" w:hAnsiTheme="majorBidi" w:cstheme="majorBidi"/>
                <w:sz w:val="28"/>
                <w:szCs w:val="28"/>
                <w:cs/>
              </w:rPr>
            </w:pPr>
            <w:r w:rsidRPr="007B4F30">
              <w:rPr>
                <w:rFonts w:asciiTheme="majorBidi" w:hAnsiTheme="majorBidi" w:cstheme="majorBidi"/>
                <w:sz w:val="28"/>
                <w:szCs w:val="28"/>
                <w:lang w:val="en-US"/>
              </w:rPr>
              <w:t>The holders of the convertible debentures may or may not have the rights to redeem the convertible debentures before maturity and/or the Company may or may not have the rights to redeem the convertible debentures before maturity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7B4F30" w:rsidRPr="00BF5B11" w14:paraId="36539A40" w14:textId="77777777" w:rsidTr="00523A04">
        <w:trPr>
          <w:cantSplit/>
        </w:trPr>
        <w:tc>
          <w:tcPr>
            <w:tcW w:w="3060" w:type="dxa"/>
          </w:tcPr>
          <w:p w14:paraId="26355FDD" w14:textId="77777777" w:rsidR="007B4F30" w:rsidRPr="007B4F30" w:rsidRDefault="007B4F30" w:rsidP="000531C6">
            <w:pPr>
              <w:tabs>
                <w:tab w:val="left" w:pos="840"/>
              </w:tabs>
              <w:ind w:right="-43"/>
              <w:jc w:val="thaiDistribute"/>
              <w:rPr>
                <w:rFonts w:asciiTheme="majorBidi" w:hAnsiTheme="majorBidi" w:cstheme="majorBidi"/>
                <w:sz w:val="28"/>
                <w:szCs w:val="28"/>
                <w:cs/>
              </w:rPr>
            </w:pPr>
            <w:r w:rsidRPr="007B4F30">
              <w:rPr>
                <w:rFonts w:asciiTheme="majorBidi" w:hAnsiTheme="majorBidi"/>
                <w:sz w:val="28"/>
                <w:szCs w:val="28"/>
                <w:cs/>
              </w:rPr>
              <w:t>Conversion price</w:t>
            </w:r>
          </w:p>
        </w:tc>
        <w:tc>
          <w:tcPr>
            <w:tcW w:w="5760" w:type="dxa"/>
          </w:tcPr>
          <w:p w14:paraId="1C92E162" w14:textId="77777777" w:rsidR="007B4F30" w:rsidRDefault="007B4F30" w:rsidP="007B4F30">
            <w:pPr>
              <w:tabs>
                <w:tab w:val="left" w:pos="840"/>
              </w:tabs>
              <w:ind w:right="-43"/>
              <w:jc w:val="thaiDistribute"/>
              <w:rPr>
                <w:rFonts w:asciiTheme="majorBidi" w:hAnsiTheme="majorBidi" w:cstheme="majorBidi"/>
                <w:sz w:val="28"/>
                <w:szCs w:val="28"/>
                <w:lang w:val="en-US"/>
              </w:rPr>
            </w:pPr>
            <w:r w:rsidRPr="007B4F30">
              <w:rPr>
                <w:rFonts w:asciiTheme="majorBidi" w:hAnsiTheme="majorBidi" w:cstheme="majorBidi"/>
                <w:sz w:val="28"/>
                <w:szCs w:val="28"/>
                <w:lang w:val="en-US"/>
              </w:rPr>
              <w:t>Not lower than 90 percent of market price.</w:t>
            </w:r>
          </w:p>
          <w:p w14:paraId="127790A4" w14:textId="701CD135" w:rsidR="007B4F30" w:rsidRPr="007B4F30" w:rsidRDefault="007B4F30" w:rsidP="007B4F30">
            <w:pPr>
              <w:tabs>
                <w:tab w:val="left" w:pos="840"/>
              </w:tabs>
              <w:ind w:right="-43"/>
              <w:jc w:val="thaiDistribute"/>
              <w:rPr>
                <w:rFonts w:asciiTheme="majorBidi" w:hAnsiTheme="majorBidi" w:cstheme="majorBidi"/>
                <w:sz w:val="28"/>
                <w:szCs w:val="28"/>
                <w:lang w:val="en-US"/>
              </w:rPr>
            </w:pPr>
            <w:r w:rsidRPr="007B4F30">
              <w:rPr>
                <w:rFonts w:asciiTheme="majorBidi" w:hAnsiTheme="majorBidi" w:cstheme="majorBidi"/>
                <w:sz w:val="28"/>
                <w:szCs w:val="28"/>
                <w:lang w:val="en-US"/>
              </w:rPr>
              <w:t>The market price is calculated based on the weighted average price of the Company’s shares trading on the Stock Exchange of Thailand not less than 7 consecutive business days but not exceeding 15 consecutive business days prior to the date that the convertible debenture holder exercises the right to convert the debentures. The weighted average price is calculated from the closing price which is weighted by trading volume in each consecutive trading day (“Floating Conversion Price”).</w:t>
            </w:r>
          </w:p>
          <w:p w14:paraId="0FF49DBA" w14:textId="005918A0" w:rsidR="007B4F30" w:rsidRPr="007B4F30" w:rsidRDefault="007B4F30" w:rsidP="007B4F30">
            <w:pPr>
              <w:tabs>
                <w:tab w:val="left" w:pos="840"/>
              </w:tabs>
              <w:ind w:right="-43"/>
              <w:jc w:val="thaiDistribute"/>
              <w:rPr>
                <w:rFonts w:asciiTheme="majorBidi" w:hAnsiTheme="majorBidi" w:cstheme="majorBidi"/>
                <w:sz w:val="28"/>
                <w:szCs w:val="28"/>
                <w:cs/>
              </w:rPr>
            </w:pPr>
            <w:r w:rsidRPr="007B4F30">
              <w:rPr>
                <w:rFonts w:asciiTheme="majorBidi" w:hAnsiTheme="majorBidi" w:cstheme="majorBidi"/>
                <w:sz w:val="28"/>
                <w:szCs w:val="28"/>
                <w:lang w:val="en-US"/>
              </w:rPr>
              <w:t>However, according to the Company has deficit in financial statements the Company might determine conversion price lower than par value of the Company but not lower of Baht 0.01 per share. The Company must comply with Section 5</w:t>
            </w:r>
            <w:r w:rsidR="00620C95">
              <w:rPr>
                <w:rFonts w:asciiTheme="majorBidi" w:hAnsiTheme="majorBidi" w:cstheme="majorBidi"/>
                <w:sz w:val="28"/>
                <w:szCs w:val="28"/>
                <w:lang w:val="en-US"/>
              </w:rPr>
              <w:t>2</w:t>
            </w:r>
            <w:r w:rsidRPr="007B4F30">
              <w:rPr>
                <w:rFonts w:asciiTheme="majorBidi" w:hAnsiTheme="majorBidi" w:cstheme="majorBidi"/>
                <w:sz w:val="28"/>
                <w:szCs w:val="28"/>
                <w:lang w:val="en-US"/>
              </w:rPr>
              <w:t xml:space="preserve"> of the Public Companies Act.</w:t>
            </w:r>
          </w:p>
        </w:tc>
      </w:tr>
      <w:tr w:rsidR="007B4F30" w:rsidRPr="00BF5B11" w14:paraId="167522F9" w14:textId="77777777" w:rsidTr="00523A04">
        <w:trPr>
          <w:cantSplit/>
          <w:trHeight w:val="1179"/>
        </w:trPr>
        <w:tc>
          <w:tcPr>
            <w:tcW w:w="3060" w:type="dxa"/>
          </w:tcPr>
          <w:p w14:paraId="40514D23" w14:textId="77777777" w:rsidR="007B4F30" w:rsidRPr="007B4F30" w:rsidRDefault="007B4F30" w:rsidP="000531C6">
            <w:pPr>
              <w:tabs>
                <w:tab w:val="left" w:pos="840"/>
              </w:tabs>
              <w:ind w:right="-43"/>
              <w:jc w:val="thaiDistribute"/>
              <w:rPr>
                <w:rFonts w:asciiTheme="majorBidi" w:hAnsiTheme="majorBidi" w:cstheme="majorBidi"/>
                <w:sz w:val="28"/>
                <w:szCs w:val="28"/>
                <w:cs/>
              </w:rPr>
            </w:pPr>
            <w:r w:rsidRPr="007B4F30">
              <w:rPr>
                <w:rFonts w:asciiTheme="majorBidi" w:hAnsiTheme="majorBidi"/>
                <w:sz w:val="28"/>
                <w:szCs w:val="28"/>
                <w:cs/>
              </w:rPr>
              <w:t>Conversion period</w:t>
            </w:r>
          </w:p>
        </w:tc>
        <w:tc>
          <w:tcPr>
            <w:tcW w:w="5760" w:type="dxa"/>
          </w:tcPr>
          <w:p w14:paraId="0A0900EC" w14:textId="77777777" w:rsidR="007B4F30" w:rsidRPr="007B4F30" w:rsidRDefault="007B4F30" w:rsidP="00AF2E52">
            <w:pPr>
              <w:tabs>
                <w:tab w:val="left" w:pos="840"/>
              </w:tabs>
              <w:ind w:right="-43"/>
              <w:jc w:val="thaiDistribute"/>
              <w:rPr>
                <w:rFonts w:asciiTheme="majorBidi" w:hAnsiTheme="majorBidi" w:cstheme="majorBidi"/>
                <w:color w:val="000000"/>
                <w:sz w:val="28"/>
                <w:szCs w:val="28"/>
                <w:lang w:val="en-US"/>
              </w:rPr>
            </w:pPr>
            <w:r w:rsidRPr="007B4F30">
              <w:rPr>
                <w:rFonts w:asciiTheme="majorBidi" w:hAnsiTheme="majorBidi" w:cstheme="majorBidi"/>
                <w:sz w:val="28"/>
                <w:szCs w:val="28"/>
                <w:lang w:val="en-US"/>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7B4F30" w:rsidRPr="000075F9" w14:paraId="011101B7" w14:textId="77777777" w:rsidTr="00523A04">
        <w:trPr>
          <w:cantSplit/>
          <w:trHeight w:val="722"/>
        </w:trPr>
        <w:tc>
          <w:tcPr>
            <w:tcW w:w="3060" w:type="dxa"/>
          </w:tcPr>
          <w:p w14:paraId="26CB57A4" w14:textId="77777777" w:rsidR="007B4F30" w:rsidRPr="007B4F30" w:rsidRDefault="007B4F30" w:rsidP="000531C6">
            <w:pPr>
              <w:tabs>
                <w:tab w:val="left" w:pos="840"/>
              </w:tabs>
              <w:ind w:left="165" w:right="-43" w:hanging="180"/>
              <w:rPr>
                <w:rFonts w:asciiTheme="majorBidi" w:hAnsiTheme="majorBidi" w:cstheme="majorBidi"/>
                <w:sz w:val="28"/>
                <w:szCs w:val="28"/>
                <w:cs/>
              </w:rPr>
            </w:pPr>
            <w:r w:rsidRPr="007B4F30">
              <w:rPr>
                <w:rFonts w:asciiTheme="majorBidi" w:hAnsiTheme="majorBidi" w:cstheme="majorBidi"/>
                <w:sz w:val="28"/>
                <w:szCs w:val="28"/>
                <w:lang w:val="en-US"/>
              </w:rPr>
              <w:t>Number of ordinary shares reserved for conversion</w:t>
            </w:r>
          </w:p>
        </w:tc>
        <w:tc>
          <w:tcPr>
            <w:tcW w:w="5760" w:type="dxa"/>
          </w:tcPr>
          <w:p w14:paraId="61EDF65C" w14:textId="77777777" w:rsidR="007B4F30" w:rsidRPr="007B4F30" w:rsidRDefault="007B4F30" w:rsidP="000531C6">
            <w:pPr>
              <w:spacing w:after="240"/>
              <w:jc w:val="thaiDistribute"/>
              <w:rPr>
                <w:rFonts w:asciiTheme="majorBidi" w:hAnsiTheme="majorBidi" w:cstheme="majorBidi"/>
                <w:sz w:val="28"/>
                <w:szCs w:val="28"/>
                <w:cs/>
              </w:rPr>
            </w:pPr>
            <w:r w:rsidRPr="007B4F30">
              <w:rPr>
                <w:rFonts w:asciiTheme="majorBidi" w:hAnsiTheme="majorBidi"/>
                <w:sz w:val="28"/>
                <w:szCs w:val="28"/>
                <w:cs/>
              </w:rPr>
              <w:t>437,069,788 shares</w:t>
            </w:r>
          </w:p>
        </w:tc>
      </w:tr>
      <w:tr w:rsidR="007B4F30" w:rsidRPr="00BF5B11" w14:paraId="6681869F" w14:textId="77777777" w:rsidTr="00A6261B">
        <w:trPr>
          <w:cantSplit/>
          <w:trHeight w:val="1395"/>
        </w:trPr>
        <w:tc>
          <w:tcPr>
            <w:tcW w:w="3060" w:type="dxa"/>
          </w:tcPr>
          <w:p w14:paraId="047B783D" w14:textId="77777777" w:rsidR="007B4F30" w:rsidRPr="007B4F30" w:rsidRDefault="007B4F30" w:rsidP="000531C6">
            <w:pPr>
              <w:tabs>
                <w:tab w:val="left" w:pos="840"/>
              </w:tabs>
              <w:ind w:left="165" w:right="-43" w:hanging="165"/>
              <w:rPr>
                <w:rFonts w:asciiTheme="majorBidi" w:hAnsiTheme="majorBidi" w:cstheme="majorBidi"/>
                <w:sz w:val="28"/>
                <w:szCs w:val="28"/>
                <w:cs/>
              </w:rPr>
            </w:pPr>
            <w:r w:rsidRPr="007B4F30">
              <w:rPr>
                <w:rFonts w:asciiTheme="majorBidi" w:hAnsiTheme="majorBidi" w:cstheme="majorBidi"/>
                <w:sz w:val="28"/>
                <w:szCs w:val="28"/>
                <w:lang w:val="en-US"/>
              </w:rPr>
              <w:t>Secondary market for ordinary shares issued from exercising the rights of conversion</w:t>
            </w:r>
          </w:p>
        </w:tc>
        <w:tc>
          <w:tcPr>
            <w:tcW w:w="5760" w:type="dxa"/>
          </w:tcPr>
          <w:p w14:paraId="0FC07CD4" w14:textId="77777777" w:rsidR="007B4F30" w:rsidRPr="007B4F30" w:rsidRDefault="007B4F30" w:rsidP="000531C6">
            <w:pPr>
              <w:jc w:val="thaiDistribute"/>
              <w:rPr>
                <w:rFonts w:asciiTheme="majorBidi" w:hAnsiTheme="majorBidi" w:cstheme="majorBidi"/>
                <w:color w:val="000000"/>
                <w:sz w:val="28"/>
                <w:szCs w:val="28"/>
                <w:lang w:val="en-US"/>
              </w:rPr>
            </w:pPr>
            <w:r w:rsidRPr="007B4F30">
              <w:rPr>
                <w:rFonts w:asciiTheme="majorBidi" w:hAnsiTheme="majorBidi" w:cstheme="majorBidi"/>
                <w:sz w:val="28"/>
                <w:szCs w:val="28"/>
                <w:lang w:val="en-US"/>
              </w:rPr>
              <w:t>The Company shall arrange to list the ordinary shares issued arising from the conversion of the convertible debentures on the Market for Alternative Investment (MAI) or other stock exchange where the shares of the Company is a listed security at that time.</w:t>
            </w:r>
          </w:p>
        </w:tc>
      </w:tr>
    </w:tbl>
    <w:p w14:paraId="6CF02973" w14:textId="61EA9F4F" w:rsidR="007166B0" w:rsidRPr="007166B0" w:rsidRDefault="007166B0" w:rsidP="007166B0">
      <w:pPr>
        <w:spacing w:before="120"/>
        <w:ind w:left="446"/>
        <w:jc w:val="thaiDistribute"/>
        <w:rPr>
          <w:rFonts w:ascii="Angsana New" w:hAnsi="Angsana New"/>
          <w:sz w:val="28"/>
          <w:szCs w:val="28"/>
          <w:lang w:val="en-US"/>
        </w:rPr>
      </w:pPr>
      <w:r w:rsidRPr="007166B0">
        <w:rPr>
          <w:rFonts w:ascii="Angsana New" w:hAnsi="Angsana New"/>
          <w:sz w:val="28"/>
          <w:szCs w:val="28"/>
          <w:lang w:val="en-US"/>
        </w:rPr>
        <w:t>Presentation and disclosure of Financial Instruments is determined at the date of initial recognition. The entity classifies financial instrument or components of financial instrument based on substance and definitions of financial liability and equity instrument.</w:t>
      </w:r>
    </w:p>
    <w:p w14:paraId="5C2D3850" w14:textId="36B5D0E9" w:rsidR="007166B0" w:rsidRPr="007166B0" w:rsidRDefault="007166B0" w:rsidP="007166B0">
      <w:pPr>
        <w:spacing w:before="120"/>
        <w:ind w:left="446"/>
        <w:jc w:val="thaiDistribute"/>
        <w:rPr>
          <w:rFonts w:ascii="Angsana New" w:hAnsi="Angsana New"/>
          <w:sz w:val="28"/>
          <w:szCs w:val="28"/>
          <w:lang w:val="en-US"/>
        </w:rPr>
      </w:pPr>
      <w:r w:rsidRPr="007166B0">
        <w:rPr>
          <w:rFonts w:ascii="Angsana New" w:hAnsi="Angsana New"/>
          <w:sz w:val="28"/>
          <w:szCs w:val="28"/>
          <w:lang w:val="en-US"/>
        </w:rPr>
        <w:t>Such convertible debentures have floating conversion price and the number of shares arising from the conversion depends on the future market price (Fixed - for - variable convertible debentures).</w:t>
      </w:r>
      <w:r w:rsidR="004C7121">
        <w:rPr>
          <w:rFonts w:ascii="Angsana New" w:hAnsi="Angsana New" w:hint="cs"/>
          <w:sz w:val="28"/>
          <w:szCs w:val="28"/>
          <w:cs/>
          <w:lang w:val="en-US"/>
        </w:rPr>
        <w:t xml:space="preserve"> </w:t>
      </w:r>
      <w:r w:rsidRPr="007166B0">
        <w:rPr>
          <w:rFonts w:ascii="Angsana New" w:hAnsi="Angsana New"/>
          <w:sz w:val="28"/>
          <w:szCs w:val="28"/>
          <w:lang w:val="en-US"/>
        </w:rPr>
        <w:t>Consequently, the convertible options are classified as a financial liability.</w:t>
      </w:r>
    </w:p>
    <w:p w14:paraId="2758536A" w14:textId="7D4470D7" w:rsidR="0017037F" w:rsidRDefault="007166B0" w:rsidP="007166B0">
      <w:pPr>
        <w:shd w:val="clear" w:color="auto" w:fill="FFFFFF" w:themeFill="background1"/>
        <w:spacing w:before="120"/>
        <w:ind w:left="446"/>
        <w:jc w:val="thaiDistribute"/>
        <w:rPr>
          <w:rFonts w:ascii="Angsana New" w:hAnsi="Angsana New"/>
          <w:sz w:val="28"/>
          <w:szCs w:val="28"/>
          <w:cs/>
          <w:lang w:val="en-US"/>
        </w:rPr>
      </w:pPr>
      <w:r w:rsidRPr="007166B0">
        <w:rPr>
          <w:rFonts w:ascii="Angsana New" w:hAnsi="Angsana New"/>
          <w:sz w:val="28"/>
          <w:szCs w:val="28"/>
          <w:lang w:val="en-US"/>
        </w:rPr>
        <w:lastRenderedPageBreak/>
        <w:t xml:space="preserve">The convertible debentures are presented at </w:t>
      </w:r>
      <w:proofErr w:type="spellStart"/>
      <w:r w:rsidRPr="007166B0">
        <w:rPr>
          <w:rFonts w:ascii="Angsana New" w:hAnsi="Angsana New"/>
          <w:sz w:val="28"/>
          <w:szCs w:val="28"/>
          <w:lang w:val="en-US"/>
        </w:rPr>
        <w:t>amortised</w:t>
      </w:r>
      <w:proofErr w:type="spellEnd"/>
      <w:r w:rsidRPr="007166B0">
        <w:rPr>
          <w:rFonts w:ascii="Angsana New" w:hAnsi="Angsana New"/>
          <w:sz w:val="28"/>
          <w:szCs w:val="28"/>
          <w:lang w:val="en-US"/>
        </w:rPr>
        <w:t xml:space="preserve"> cost until the conversion or maturity of the debentures.</w:t>
      </w:r>
      <w:r w:rsidR="00BA0D61">
        <w:rPr>
          <w:rFonts w:ascii="Angsana New" w:hAnsi="Angsana New" w:hint="cs"/>
          <w:sz w:val="28"/>
          <w:szCs w:val="28"/>
          <w:cs/>
          <w:lang w:val="en-US"/>
        </w:rPr>
        <w:t xml:space="preserve"> </w:t>
      </w:r>
      <w:r w:rsidR="00BA0D61">
        <w:rPr>
          <w:rFonts w:ascii="Angsana New" w:hAnsi="Angsana New"/>
          <w:sz w:val="28"/>
          <w:szCs w:val="28"/>
          <w:cs/>
          <w:lang w:val="en-US"/>
        </w:rPr>
        <w:br/>
      </w:r>
      <w:r w:rsidRPr="007166B0">
        <w:rPr>
          <w:rFonts w:ascii="Angsana New" w:hAnsi="Angsana New"/>
          <w:sz w:val="28"/>
          <w:szCs w:val="28"/>
          <w:lang w:val="en-US"/>
        </w:rPr>
        <w:t xml:space="preserve">The convertible options are presented at fair value through profit or loss until there is an exercise of conversion right to ordinary shares. Expenses for issuance debentures were deducted from convertible debentures and </w:t>
      </w:r>
      <w:proofErr w:type="spellStart"/>
      <w:r w:rsidRPr="007166B0">
        <w:rPr>
          <w:rFonts w:ascii="Angsana New" w:hAnsi="Angsana New"/>
          <w:sz w:val="28"/>
          <w:szCs w:val="28"/>
          <w:lang w:val="en-US"/>
        </w:rPr>
        <w:t>amortised</w:t>
      </w:r>
      <w:proofErr w:type="spellEnd"/>
      <w:r w:rsidRPr="007166B0">
        <w:rPr>
          <w:rFonts w:ascii="Angsana New" w:hAnsi="Angsana New"/>
          <w:sz w:val="28"/>
          <w:szCs w:val="28"/>
          <w:lang w:val="en-US"/>
        </w:rPr>
        <w:t xml:space="preserve"> over the life of the convertible debentures.</w:t>
      </w:r>
    </w:p>
    <w:p w14:paraId="77C9A07A" w14:textId="5BC14508" w:rsidR="007166B0" w:rsidRPr="007166B0" w:rsidRDefault="007166B0" w:rsidP="007166B0">
      <w:pPr>
        <w:shd w:val="clear" w:color="auto" w:fill="FFFFFF" w:themeFill="background1"/>
        <w:spacing w:before="120"/>
        <w:ind w:left="446"/>
        <w:jc w:val="thaiDistribute"/>
        <w:rPr>
          <w:rFonts w:ascii="Angsana New" w:hAnsi="Angsana New"/>
          <w:i/>
          <w:iCs/>
          <w:sz w:val="28"/>
          <w:szCs w:val="28"/>
          <w:lang w:val="en-US"/>
        </w:rPr>
      </w:pPr>
      <w:r w:rsidRPr="007166B0">
        <w:rPr>
          <w:rFonts w:ascii="Angsana New" w:hAnsi="Angsana New"/>
          <w:i/>
          <w:iCs/>
          <w:sz w:val="28"/>
          <w:szCs w:val="28"/>
          <w:lang w:val="en-US"/>
        </w:rPr>
        <w:t>Issuing of convertible debenture and exercising of convertible right</w:t>
      </w:r>
    </w:p>
    <w:p w14:paraId="0D3D5145" w14:textId="6018E0ED" w:rsidR="00F60E7F" w:rsidRDefault="00F60E7F" w:rsidP="007166B0">
      <w:pPr>
        <w:shd w:val="clear" w:color="auto" w:fill="FFFFFF" w:themeFill="background1"/>
        <w:spacing w:before="120"/>
        <w:ind w:left="446"/>
        <w:jc w:val="thaiDistribute"/>
        <w:rPr>
          <w:rFonts w:ascii="Angsana New" w:hAnsi="Angsana New"/>
          <w:sz w:val="28"/>
          <w:szCs w:val="28"/>
          <w:lang w:val="en-US"/>
        </w:rPr>
      </w:pPr>
      <w:r w:rsidRPr="009B2A4C">
        <w:rPr>
          <w:rFonts w:ascii="Angsana New" w:hAnsi="Angsana New"/>
          <w:sz w:val="28"/>
          <w:szCs w:val="28"/>
          <w:lang w:val="en-US"/>
        </w:rPr>
        <w:t>During the year ended December 31, 2025, the Company has issued the convertible debentures in the amount of Baht 10</w:t>
      </w:r>
      <w:r w:rsidRPr="009B2A4C">
        <w:rPr>
          <w:rFonts w:ascii="Angsana New" w:hAnsi="Angsana New"/>
          <w:sz w:val="28"/>
          <w:szCs w:val="28"/>
          <w:cs/>
          <w:lang w:val="en-US"/>
        </w:rPr>
        <w:t xml:space="preserve"> </w:t>
      </w:r>
      <w:r w:rsidRPr="009B2A4C">
        <w:rPr>
          <w:rFonts w:ascii="Angsana New" w:hAnsi="Angsana New"/>
          <w:sz w:val="28"/>
          <w:szCs w:val="28"/>
          <w:lang w:val="en-US"/>
        </w:rPr>
        <w:t>million and the holders of the convertible debentures exercised the conversion rights in the amount of Baht 4</w:t>
      </w:r>
      <w:r w:rsidRPr="009B2A4C">
        <w:rPr>
          <w:rFonts w:ascii="Angsana New" w:hAnsi="Angsana New"/>
          <w:sz w:val="28"/>
          <w:szCs w:val="28"/>
          <w:cs/>
          <w:lang w:val="en-US"/>
        </w:rPr>
        <w:t xml:space="preserve"> </w:t>
      </w:r>
      <w:r w:rsidRPr="009B2A4C">
        <w:rPr>
          <w:rFonts w:ascii="Angsana New" w:hAnsi="Angsana New"/>
          <w:sz w:val="28"/>
          <w:szCs w:val="28"/>
          <w:lang w:val="en-US"/>
        </w:rPr>
        <w:t>million. The number of shares to be issued for the exercise of conversion rights is 35 million shares at par value of Baht 5 each</w:t>
      </w:r>
      <w:r w:rsidRPr="009B2A4C">
        <w:rPr>
          <w:rFonts w:ascii="Angsana New" w:hAnsi="Angsana New" w:hint="cs"/>
          <w:sz w:val="28"/>
          <w:szCs w:val="28"/>
          <w:cs/>
          <w:lang w:val="en-US"/>
        </w:rPr>
        <w:t xml:space="preserve"> </w:t>
      </w:r>
      <w:r w:rsidRPr="009B2A4C">
        <w:rPr>
          <w:rFonts w:ascii="Angsana New" w:hAnsi="Angsana New"/>
          <w:sz w:val="28"/>
          <w:szCs w:val="28"/>
          <w:lang w:val="en-US"/>
        </w:rPr>
        <w:t xml:space="preserve">and </w:t>
      </w:r>
      <w:r w:rsidR="009B2A4C" w:rsidRPr="009B2A4C">
        <w:rPr>
          <w:rFonts w:ascii="Angsana New" w:hAnsi="Angsana New" w:hint="cs"/>
          <w:sz w:val="28"/>
          <w:szCs w:val="28"/>
          <w:cs/>
          <w:lang w:val="en-US"/>
        </w:rPr>
        <w:t>49</w:t>
      </w:r>
      <w:r w:rsidR="009B2A4C" w:rsidRPr="009B2A4C">
        <w:rPr>
          <w:rFonts w:ascii="Angsana New" w:hAnsi="Angsana New"/>
          <w:sz w:val="28"/>
          <w:szCs w:val="28"/>
          <w:lang w:val="en-US"/>
        </w:rPr>
        <w:t xml:space="preserve"> million shares at par value of Baht 25 each</w:t>
      </w:r>
      <w:r w:rsidR="009B2A4C" w:rsidRPr="009B2A4C">
        <w:rPr>
          <w:lang w:val="en-US"/>
        </w:rPr>
        <w:t xml:space="preserve"> </w:t>
      </w:r>
      <w:r w:rsidR="009B2A4C" w:rsidRPr="009B2A4C">
        <w:rPr>
          <w:rFonts w:ascii="Angsana New" w:hAnsi="Angsana New"/>
          <w:sz w:val="28"/>
          <w:szCs w:val="28"/>
          <w:lang w:val="en-US"/>
        </w:rPr>
        <w:t xml:space="preserve">were issued. </w:t>
      </w:r>
      <w:r w:rsidRPr="009B2A4C">
        <w:rPr>
          <w:rFonts w:ascii="Angsana New" w:hAnsi="Angsana New"/>
          <w:sz w:val="28"/>
          <w:szCs w:val="28"/>
          <w:lang w:val="en-US"/>
        </w:rPr>
        <w:t xml:space="preserve">The total paid up capital to be increased for exercises of conversion rights is Baht </w:t>
      </w:r>
      <w:r w:rsidR="009B2A4C" w:rsidRPr="009B2A4C">
        <w:rPr>
          <w:rFonts w:ascii="Angsana New" w:hAnsi="Angsana New"/>
          <w:sz w:val="28"/>
          <w:szCs w:val="28"/>
          <w:lang w:val="en-US"/>
        </w:rPr>
        <w:t>1,389</w:t>
      </w:r>
      <w:r w:rsidRPr="009B2A4C">
        <w:rPr>
          <w:rFonts w:ascii="Angsana New" w:hAnsi="Angsana New"/>
          <w:sz w:val="28"/>
          <w:szCs w:val="28"/>
          <w:cs/>
          <w:lang w:val="en-US"/>
        </w:rPr>
        <w:t xml:space="preserve"> </w:t>
      </w:r>
      <w:r w:rsidRPr="009B2A4C">
        <w:rPr>
          <w:rFonts w:ascii="Angsana New" w:hAnsi="Angsana New"/>
          <w:sz w:val="28"/>
          <w:szCs w:val="28"/>
          <w:lang w:val="en-US"/>
        </w:rPr>
        <w:t>million which the Company has registered the increase of the paid-up capital with the Ministry of Commerce.</w:t>
      </w:r>
    </w:p>
    <w:p w14:paraId="7BF15891" w14:textId="01AFAFAE" w:rsidR="00564A5A" w:rsidRDefault="00564A5A" w:rsidP="007166B0">
      <w:pPr>
        <w:shd w:val="clear" w:color="auto" w:fill="FFFFFF" w:themeFill="background1"/>
        <w:spacing w:before="120"/>
        <w:ind w:left="446"/>
        <w:jc w:val="thaiDistribute"/>
        <w:rPr>
          <w:rFonts w:ascii="Angsana New" w:hAnsi="Angsana New"/>
          <w:sz w:val="28"/>
          <w:szCs w:val="28"/>
          <w:lang w:val="en-US"/>
        </w:rPr>
      </w:pPr>
      <w:r w:rsidRPr="00564A5A">
        <w:rPr>
          <w:rFonts w:ascii="Angsana New" w:hAnsi="Angsana New"/>
          <w:sz w:val="28"/>
          <w:szCs w:val="28"/>
          <w:lang w:val="en-US"/>
        </w:rPr>
        <w:t>Movements of convertible debentures and convertible options during for the year ended December</w:t>
      </w:r>
      <w:r>
        <w:rPr>
          <w:rFonts w:ascii="Angsana New" w:hAnsi="Angsana New"/>
          <w:sz w:val="28"/>
          <w:szCs w:val="28"/>
          <w:lang w:val="en-US"/>
        </w:rPr>
        <w:t xml:space="preserve"> 31,</w:t>
      </w:r>
      <w:r w:rsidR="00840632">
        <w:rPr>
          <w:rFonts w:ascii="Angsana New" w:hAnsi="Angsana New" w:hint="cs"/>
          <w:sz w:val="28"/>
          <w:szCs w:val="28"/>
          <w:cs/>
          <w:lang w:val="en-US"/>
        </w:rPr>
        <w:t xml:space="preserve"> </w:t>
      </w:r>
      <w:r w:rsidRPr="00564A5A">
        <w:rPr>
          <w:rFonts w:ascii="Angsana New" w:hAnsi="Angsana New"/>
          <w:sz w:val="28"/>
          <w:szCs w:val="28"/>
          <w:lang w:val="en-US"/>
        </w:rPr>
        <w:t>202</w:t>
      </w:r>
      <w:r>
        <w:rPr>
          <w:rFonts w:ascii="Angsana New" w:hAnsi="Angsana New"/>
          <w:sz w:val="28"/>
          <w:szCs w:val="28"/>
          <w:lang w:val="en-US"/>
        </w:rPr>
        <w:t xml:space="preserve">5 </w:t>
      </w:r>
      <w:r w:rsidRPr="00564A5A">
        <w:rPr>
          <w:rFonts w:ascii="Angsana New" w:hAnsi="Angsana New"/>
          <w:sz w:val="28"/>
          <w:szCs w:val="28"/>
          <w:lang w:val="en-US"/>
        </w:rPr>
        <w:t xml:space="preserve">are </w:t>
      </w:r>
      <w:proofErr w:type="spellStart"/>
      <w:r w:rsidRPr="00564A5A">
        <w:rPr>
          <w:rFonts w:ascii="Angsana New" w:hAnsi="Angsana New"/>
          <w:sz w:val="28"/>
          <w:szCs w:val="28"/>
          <w:lang w:val="en-US"/>
        </w:rPr>
        <w:t>summarised</w:t>
      </w:r>
      <w:proofErr w:type="spellEnd"/>
      <w:r w:rsidRPr="00564A5A">
        <w:rPr>
          <w:rFonts w:ascii="Angsana New" w:hAnsi="Angsana New"/>
          <w:sz w:val="28"/>
          <w:szCs w:val="28"/>
          <w:lang w:val="en-US"/>
        </w:rPr>
        <w:t xml:space="preserve"> below:</w:t>
      </w:r>
    </w:p>
    <w:tbl>
      <w:tblPr>
        <w:tblW w:w="8910" w:type="dxa"/>
        <w:tblInd w:w="450" w:type="dxa"/>
        <w:tblBorders>
          <w:bottom w:val="single" w:sz="4" w:space="0" w:color="auto"/>
        </w:tblBorders>
        <w:tblLayout w:type="fixed"/>
        <w:tblLook w:val="04A0" w:firstRow="1" w:lastRow="0" w:firstColumn="1" w:lastColumn="0" w:noHBand="0" w:noVBand="1"/>
      </w:tblPr>
      <w:tblGrid>
        <w:gridCol w:w="4770"/>
        <w:gridCol w:w="2160"/>
        <w:gridCol w:w="1980"/>
      </w:tblGrid>
      <w:tr w:rsidR="00564A5A" w:rsidRPr="003A3A7C" w14:paraId="6B723BDD" w14:textId="77777777" w:rsidTr="003335BF">
        <w:trPr>
          <w:cantSplit/>
          <w:trHeight w:val="144"/>
        </w:trPr>
        <w:tc>
          <w:tcPr>
            <w:tcW w:w="4770" w:type="dxa"/>
            <w:vAlign w:val="bottom"/>
            <w:hideMark/>
          </w:tcPr>
          <w:p w14:paraId="04FAA5F7" w14:textId="77777777" w:rsidR="00564A5A" w:rsidRPr="00936FDB" w:rsidRDefault="00564A5A" w:rsidP="00564A5A">
            <w:pPr>
              <w:rPr>
                <w:rFonts w:asciiTheme="majorBidi" w:eastAsia="Times New Roman" w:hAnsiTheme="majorBidi"/>
                <w:color w:val="000000"/>
                <w:sz w:val="30"/>
                <w:szCs w:val="30"/>
                <w:cs/>
              </w:rPr>
            </w:pPr>
          </w:p>
        </w:tc>
        <w:tc>
          <w:tcPr>
            <w:tcW w:w="4140" w:type="dxa"/>
            <w:gridSpan w:val="2"/>
            <w:hideMark/>
          </w:tcPr>
          <w:p w14:paraId="1EBD9E65" w14:textId="6B09779E" w:rsidR="00564A5A" w:rsidRPr="00936FDB" w:rsidRDefault="00564A5A" w:rsidP="00564A5A">
            <w:pPr>
              <w:pBdr>
                <w:bottom w:val="single" w:sz="4" w:space="1" w:color="auto"/>
              </w:pBdr>
              <w:jc w:val="center"/>
              <w:rPr>
                <w:rFonts w:ascii="Angsana New" w:eastAsia="Times New Roman" w:hAnsi="Angsana New"/>
                <w:sz w:val="28"/>
                <w:szCs w:val="28"/>
                <w:lang w:val="en-US"/>
              </w:rPr>
            </w:pPr>
            <w:r w:rsidRPr="007E0B9F">
              <w:rPr>
                <w:rFonts w:ascii="Angsana New" w:eastAsia="Times New Roman" w:hAnsi="Angsana New"/>
                <w:sz w:val="28"/>
                <w:szCs w:val="28"/>
                <w:lang w:val="en-US"/>
              </w:rPr>
              <w:t>Unit : Thousand Baht</w:t>
            </w:r>
          </w:p>
        </w:tc>
      </w:tr>
      <w:tr w:rsidR="00564A5A" w:rsidRPr="003A3A7C" w14:paraId="3CAF7F5F" w14:textId="77777777" w:rsidTr="003335BF">
        <w:trPr>
          <w:cantSplit/>
          <w:trHeight w:val="144"/>
        </w:trPr>
        <w:tc>
          <w:tcPr>
            <w:tcW w:w="4770" w:type="dxa"/>
            <w:vAlign w:val="bottom"/>
          </w:tcPr>
          <w:p w14:paraId="186F8FD0" w14:textId="77777777" w:rsidR="00564A5A" w:rsidRPr="00936FDB" w:rsidRDefault="00564A5A" w:rsidP="00564A5A">
            <w:pPr>
              <w:rPr>
                <w:rFonts w:asciiTheme="majorBidi" w:eastAsia="Times New Roman" w:hAnsiTheme="majorBidi"/>
                <w:color w:val="000000"/>
                <w:sz w:val="30"/>
                <w:szCs w:val="30"/>
                <w:cs/>
              </w:rPr>
            </w:pPr>
          </w:p>
        </w:tc>
        <w:tc>
          <w:tcPr>
            <w:tcW w:w="4140" w:type="dxa"/>
            <w:gridSpan w:val="2"/>
          </w:tcPr>
          <w:p w14:paraId="0AECE23A" w14:textId="62C09B6B" w:rsidR="00564A5A" w:rsidRPr="00E56B61" w:rsidRDefault="00564A5A" w:rsidP="00564A5A">
            <w:pPr>
              <w:pBdr>
                <w:bottom w:val="single" w:sz="4" w:space="0" w:color="auto"/>
              </w:pBdr>
              <w:jc w:val="center"/>
              <w:rPr>
                <w:rFonts w:asciiTheme="majorBidi" w:hAnsiTheme="majorBidi" w:cstheme="majorBidi"/>
                <w:b/>
                <w:sz w:val="30"/>
                <w:szCs w:val="30"/>
                <w:cs/>
                <w:lang w:val="en-US"/>
              </w:rPr>
            </w:pPr>
            <w:r w:rsidRPr="007E0B9F">
              <w:rPr>
                <w:rFonts w:ascii="Angsana New" w:eastAsia="Times New Roman" w:hAnsi="Angsana New"/>
                <w:sz w:val="28"/>
                <w:szCs w:val="28"/>
                <w:lang w:val="en-US"/>
              </w:rPr>
              <w:t xml:space="preserve">Consolidated </w:t>
            </w:r>
            <w:r>
              <w:rPr>
                <w:rFonts w:ascii="Angsana New" w:eastAsia="Times New Roman" w:hAnsi="Angsana New"/>
                <w:sz w:val="28"/>
                <w:szCs w:val="28"/>
                <w:lang w:val="en-US"/>
              </w:rPr>
              <w:t xml:space="preserve">/ </w:t>
            </w:r>
            <w:r w:rsidRPr="007E0B9F">
              <w:rPr>
                <w:rFonts w:ascii="Angsana New" w:eastAsia="Times New Roman" w:hAnsi="Angsana New"/>
                <w:sz w:val="28"/>
                <w:szCs w:val="28"/>
                <w:lang w:val="en-US"/>
              </w:rPr>
              <w:t>Separate financial statements</w:t>
            </w:r>
          </w:p>
        </w:tc>
      </w:tr>
      <w:tr w:rsidR="00564A5A" w:rsidRPr="003A3A7C" w14:paraId="1852AC75" w14:textId="77777777" w:rsidTr="00E76D5D">
        <w:trPr>
          <w:cantSplit/>
          <w:trHeight w:val="144"/>
        </w:trPr>
        <w:tc>
          <w:tcPr>
            <w:tcW w:w="4770" w:type="dxa"/>
            <w:vAlign w:val="bottom"/>
          </w:tcPr>
          <w:p w14:paraId="33B6311C" w14:textId="77777777" w:rsidR="00564A5A" w:rsidRPr="00E56B61" w:rsidRDefault="00564A5A" w:rsidP="00564A5A">
            <w:pPr>
              <w:rPr>
                <w:rFonts w:asciiTheme="majorBidi" w:eastAsia="Times New Roman" w:hAnsiTheme="majorBidi" w:cstheme="majorBidi"/>
                <w:color w:val="000000"/>
                <w:sz w:val="30"/>
                <w:szCs w:val="30"/>
                <w:cs/>
                <w:lang w:val="en-US"/>
              </w:rPr>
            </w:pPr>
          </w:p>
        </w:tc>
        <w:tc>
          <w:tcPr>
            <w:tcW w:w="2160" w:type="dxa"/>
            <w:vAlign w:val="bottom"/>
          </w:tcPr>
          <w:p w14:paraId="22238691" w14:textId="5E301A57" w:rsidR="00564A5A" w:rsidRPr="00E3178D" w:rsidRDefault="00564A5A" w:rsidP="00564A5A">
            <w:pPr>
              <w:pBdr>
                <w:bottom w:val="single" w:sz="4" w:space="1" w:color="auto"/>
              </w:pBdr>
              <w:jc w:val="center"/>
              <w:rPr>
                <w:rFonts w:ascii="Angsana New" w:eastAsia="Times New Roman" w:hAnsi="Angsana New"/>
                <w:sz w:val="28"/>
                <w:szCs w:val="28"/>
                <w:cs/>
                <w:lang w:val="en-US"/>
              </w:rPr>
            </w:pPr>
            <w:r w:rsidRPr="00117A9F">
              <w:rPr>
                <w:rFonts w:ascii="Angsana New" w:eastAsia="Times New Roman" w:hAnsi="Angsana New"/>
                <w:sz w:val="28"/>
                <w:szCs w:val="28"/>
                <w:lang w:val="en-US"/>
              </w:rPr>
              <w:t>Convertible debentures</w:t>
            </w:r>
          </w:p>
        </w:tc>
        <w:tc>
          <w:tcPr>
            <w:tcW w:w="1980" w:type="dxa"/>
            <w:vAlign w:val="bottom"/>
          </w:tcPr>
          <w:p w14:paraId="47EE3421" w14:textId="58558765" w:rsidR="00564A5A" w:rsidRPr="00E56B61" w:rsidRDefault="00564A5A" w:rsidP="00564A5A">
            <w:pPr>
              <w:pBdr>
                <w:bottom w:val="single" w:sz="4" w:space="0" w:color="auto"/>
              </w:pBdr>
              <w:jc w:val="center"/>
              <w:rPr>
                <w:rFonts w:ascii="Angsana New" w:eastAsia="Times New Roman" w:hAnsi="Angsana New"/>
                <w:sz w:val="28"/>
                <w:szCs w:val="28"/>
                <w:cs/>
                <w:lang w:val="en-US"/>
              </w:rPr>
            </w:pPr>
            <w:r w:rsidRPr="00117A9F">
              <w:rPr>
                <w:rFonts w:ascii="Angsana New" w:eastAsia="Times New Roman" w:hAnsi="Angsana New"/>
                <w:sz w:val="28"/>
                <w:szCs w:val="28"/>
                <w:lang w:val="en-US"/>
              </w:rPr>
              <w:t xml:space="preserve">Convertible </w:t>
            </w:r>
            <w:r w:rsidR="00E76D5D">
              <w:rPr>
                <w:rFonts w:ascii="Angsana New" w:eastAsia="Times New Roman" w:hAnsi="Angsana New"/>
                <w:sz w:val="28"/>
                <w:szCs w:val="28"/>
                <w:lang w:val="en-US"/>
              </w:rPr>
              <w:t>options</w:t>
            </w:r>
          </w:p>
        </w:tc>
      </w:tr>
      <w:tr w:rsidR="00BC21FE" w:rsidRPr="003A3A7C" w14:paraId="5ACE4B3F" w14:textId="77777777" w:rsidTr="003335BF">
        <w:trPr>
          <w:cantSplit/>
          <w:trHeight w:val="144"/>
        </w:trPr>
        <w:tc>
          <w:tcPr>
            <w:tcW w:w="4770" w:type="dxa"/>
            <w:vAlign w:val="bottom"/>
            <w:hideMark/>
          </w:tcPr>
          <w:p w14:paraId="36AECF82" w14:textId="228419CF" w:rsidR="00BC21FE" w:rsidRPr="00E56B61" w:rsidRDefault="00BC21FE" w:rsidP="00BC21FE">
            <w:pPr>
              <w:rPr>
                <w:rFonts w:asciiTheme="majorBidi" w:hAnsiTheme="majorBidi" w:cstheme="majorBidi"/>
                <w:sz w:val="28"/>
                <w:szCs w:val="28"/>
                <w:cs/>
                <w:lang w:val="en-US"/>
              </w:rPr>
            </w:pPr>
            <w:r w:rsidRPr="00117A9F">
              <w:rPr>
                <w:rFonts w:asciiTheme="majorBidi" w:hAnsiTheme="majorBidi"/>
                <w:sz w:val="28"/>
                <w:szCs w:val="28"/>
                <w:cs/>
              </w:rPr>
              <w:t xml:space="preserve">As at </w:t>
            </w:r>
            <w:r>
              <w:rPr>
                <w:rFonts w:asciiTheme="majorBidi" w:hAnsiTheme="majorBidi" w:cstheme="majorBidi" w:hint="cs"/>
                <w:sz w:val="28"/>
                <w:szCs w:val="28"/>
                <w:cs/>
              </w:rPr>
              <w:t>January</w:t>
            </w:r>
            <w:r w:rsidRPr="00117A9F">
              <w:rPr>
                <w:rFonts w:asciiTheme="majorBidi" w:hAnsiTheme="majorBidi"/>
                <w:sz w:val="28"/>
                <w:szCs w:val="28"/>
                <w:cs/>
              </w:rPr>
              <w:t xml:space="preserve"> 1, </w:t>
            </w:r>
            <w:r>
              <w:rPr>
                <w:rFonts w:asciiTheme="majorBidi" w:hAnsiTheme="majorBidi"/>
                <w:sz w:val="28"/>
                <w:szCs w:val="28"/>
                <w:cs/>
              </w:rPr>
              <w:t>202</w:t>
            </w:r>
            <w:r>
              <w:rPr>
                <w:rFonts w:asciiTheme="majorBidi" w:hAnsiTheme="majorBidi" w:hint="cs"/>
                <w:sz w:val="28"/>
                <w:szCs w:val="28"/>
                <w:cs/>
              </w:rPr>
              <w:t>5</w:t>
            </w:r>
          </w:p>
        </w:tc>
        <w:tc>
          <w:tcPr>
            <w:tcW w:w="2160" w:type="dxa"/>
            <w:vAlign w:val="bottom"/>
          </w:tcPr>
          <w:p w14:paraId="6B5B813F" w14:textId="333A5963" w:rsidR="00BC21FE" w:rsidRPr="00E56B61" w:rsidRDefault="00BC21FE" w:rsidP="00BC21FE">
            <w:pPr>
              <w:jc w:val="right"/>
              <w:rPr>
                <w:rFonts w:ascii="Angsana New" w:eastAsia="Times New Roman" w:hAnsi="Angsana New"/>
                <w:color w:val="000000"/>
                <w:sz w:val="28"/>
                <w:szCs w:val="28"/>
                <w:cs/>
                <w:lang w:val="en-US"/>
              </w:rPr>
            </w:pPr>
            <w:r w:rsidRPr="007704F6">
              <w:rPr>
                <w:rFonts w:ascii="AngsanaUPC" w:eastAsia="Times New Roman" w:hAnsi="AngsanaUPC" w:cs="AngsanaUPC"/>
                <w:color w:val="000000"/>
                <w:sz w:val="28"/>
                <w:szCs w:val="28"/>
                <w:lang w:val="en-US"/>
              </w:rPr>
              <w:t>29,274</w:t>
            </w:r>
          </w:p>
        </w:tc>
        <w:tc>
          <w:tcPr>
            <w:tcW w:w="1980" w:type="dxa"/>
            <w:vAlign w:val="bottom"/>
          </w:tcPr>
          <w:p w14:paraId="307A319E" w14:textId="42C4CF80" w:rsidR="00BC21FE" w:rsidRPr="00E56B61" w:rsidRDefault="00BC21FE" w:rsidP="00BC21FE">
            <w:pPr>
              <w:jc w:val="right"/>
              <w:rPr>
                <w:rFonts w:ascii="Angsana New" w:eastAsia="Times New Roman" w:hAnsi="Angsana New"/>
                <w:color w:val="000000"/>
                <w:sz w:val="28"/>
                <w:szCs w:val="28"/>
                <w:cs/>
                <w:lang w:val="en-US"/>
              </w:rPr>
            </w:pPr>
            <w:r w:rsidRPr="007704F6">
              <w:rPr>
                <w:rFonts w:ascii="AngsanaUPC" w:eastAsia="Times New Roman" w:hAnsi="AngsanaUPC" w:cs="AngsanaUPC"/>
                <w:color w:val="000000"/>
                <w:sz w:val="28"/>
                <w:szCs w:val="28"/>
                <w:lang w:val="en-US"/>
              </w:rPr>
              <w:t>5,699</w:t>
            </w:r>
          </w:p>
        </w:tc>
      </w:tr>
      <w:tr w:rsidR="00BC21FE" w:rsidRPr="003A3A7C" w14:paraId="0966AB39" w14:textId="77777777" w:rsidTr="00BC21FE">
        <w:trPr>
          <w:cantSplit/>
          <w:trHeight w:val="144"/>
        </w:trPr>
        <w:tc>
          <w:tcPr>
            <w:tcW w:w="4770" w:type="dxa"/>
            <w:tcBorders>
              <w:top w:val="nil"/>
              <w:left w:val="nil"/>
              <w:bottom w:val="nil"/>
              <w:right w:val="nil"/>
            </w:tcBorders>
            <w:vAlign w:val="bottom"/>
          </w:tcPr>
          <w:p w14:paraId="3729895A" w14:textId="7E0FBB36" w:rsidR="00BC21FE" w:rsidRPr="00CC2E28" w:rsidRDefault="00BC21FE" w:rsidP="00BC21FE">
            <w:pPr>
              <w:rPr>
                <w:rFonts w:asciiTheme="majorBidi" w:hAnsiTheme="majorBidi" w:cstheme="majorBidi"/>
                <w:sz w:val="28"/>
                <w:szCs w:val="28"/>
                <w:cs/>
                <w:lang w:val="en-US"/>
              </w:rPr>
            </w:pPr>
            <w:r w:rsidRPr="00112DCA">
              <w:rPr>
                <w:rFonts w:asciiTheme="majorBidi" w:hAnsiTheme="majorBidi"/>
                <w:sz w:val="28"/>
                <w:szCs w:val="28"/>
                <w:cs/>
              </w:rPr>
              <w:t xml:space="preserve">Issuing during the </w:t>
            </w:r>
            <w:r>
              <w:rPr>
                <w:rFonts w:asciiTheme="majorBidi" w:hAnsiTheme="majorBidi"/>
                <w:sz w:val="28"/>
                <w:szCs w:val="28"/>
                <w:lang w:val="en-US"/>
              </w:rPr>
              <w:t>year</w:t>
            </w:r>
          </w:p>
        </w:tc>
        <w:tc>
          <w:tcPr>
            <w:tcW w:w="2160" w:type="dxa"/>
            <w:vAlign w:val="bottom"/>
          </w:tcPr>
          <w:p w14:paraId="4F8716E3" w14:textId="61F5A263" w:rsidR="00BC21FE" w:rsidRPr="00535B3D" w:rsidRDefault="00BC21FE" w:rsidP="00BC21FE">
            <w:pPr>
              <w:jc w:val="right"/>
              <w:rPr>
                <w:rFonts w:ascii="Angsana New" w:eastAsia="Times New Roman" w:hAnsi="Angsana New"/>
                <w:color w:val="000000"/>
                <w:sz w:val="28"/>
                <w:szCs w:val="28"/>
                <w:lang w:val="en-US"/>
              </w:rPr>
            </w:pPr>
            <w:r w:rsidRPr="007704F6">
              <w:rPr>
                <w:rFonts w:ascii="AngsanaUPC" w:eastAsia="Times New Roman" w:hAnsi="AngsanaUPC" w:cs="AngsanaUPC"/>
                <w:color w:val="000000"/>
                <w:sz w:val="28"/>
                <w:szCs w:val="28"/>
                <w:lang w:val="en-US"/>
              </w:rPr>
              <w:t>8,372</w:t>
            </w:r>
          </w:p>
        </w:tc>
        <w:tc>
          <w:tcPr>
            <w:tcW w:w="1980" w:type="dxa"/>
            <w:vAlign w:val="bottom"/>
          </w:tcPr>
          <w:p w14:paraId="0C85F077" w14:textId="332B78AB" w:rsidR="00BC21FE" w:rsidRPr="007C2AE9" w:rsidRDefault="00BC21FE" w:rsidP="00BC21FE">
            <w:pPr>
              <w:jc w:val="right"/>
              <w:rPr>
                <w:rFonts w:ascii="Angsana New" w:eastAsia="Times New Roman" w:hAnsi="Angsana New"/>
                <w:color w:val="000000"/>
                <w:sz w:val="28"/>
                <w:szCs w:val="28"/>
                <w:lang w:val="en-US"/>
              </w:rPr>
            </w:pPr>
            <w:r w:rsidRPr="007704F6">
              <w:rPr>
                <w:rFonts w:ascii="AngsanaUPC" w:eastAsia="Times New Roman" w:hAnsi="AngsanaUPC" w:cs="AngsanaUPC"/>
                <w:color w:val="000000"/>
                <w:sz w:val="28"/>
                <w:szCs w:val="28"/>
                <w:lang w:val="en-US"/>
              </w:rPr>
              <w:t>1,628</w:t>
            </w:r>
          </w:p>
        </w:tc>
      </w:tr>
      <w:tr w:rsidR="00BC21FE" w:rsidRPr="003A3A7C" w14:paraId="618A7F0C" w14:textId="77777777" w:rsidTr="00BC21FE">
        <w:trPr>
          <w:cantSplit/>
          <w:trHeight w:val="144"/>
        </w:trPr>
        <w:tc>
          <w:tcPr>
            <w:tcW w:w="4770" w:type="dxa"/>
            <w:tcBorders>
              <w:top w:val="nil"/>
              <w:left w:val="nil"/>
              <w:bottom w:val="nil"/>
              <w:right w:val="nil"/>
            </w:tcBorders>
            <w:vAlign w:val="bottom"/>
          </w:tcPr>
          <w:p w14:paraId="42C360B4" w14:textId="60A8CC80" w:rsidR="00BC21FE" w:rsidRPr="00FE27E5" w:rsidRDefault="00BC21FE" w:rsidP="00BC21FE">
            <w:pPr>
              <w:rPr>
                <w:rFonts w:asciiTheme="majorBidi" w:hAnsiTheme="majorBidi" w:cstheme="majorBidi"/>
                <w:sz w:val="28"/>
                <w:szCs w:val="28"/>
                <w:cs/>
              </w:rPr>
            </w:pPr>
            <w:r w:rsidRPr="008B672B">
              <w:rPr>
                <w:rFonts w:asciiTheme="majorBidi" w:hAnsiTheme="majorBidi" w:cstheme="majorBidi"/>
                <w:sz w:val="28"/>
                <w:szCs w:val="28"/>
                <w:u w:val="single"/>
                <w:lang w:val="en-US"/>
              </w:rPr>
              <w:t>Less</w:t>
            </w:r>
            <w:r w:rsidRPr="00117A9F">
              <w:rPr>
                <w:rFonts w:asciiTheme="majorBidi" w:hAnsiTheme="majorBidi" w:cstheme="majorBidi"/>
                <w:sz w:val="28"/>
                <w:szCs w:val="28"/>
                <w:lang w:val="en-US"/>
              </w:rPr>
              <w:t xml:space="preserve"> Exercise of conversion rights</w:t>
            </w:r>
          </w:p>
        </w:tc>
        <w:tc>
          <w:tcPr>
            <w:tcW w:w="2160" w:type="dxa"/>
            <w:vAlign w:val="bottom"/>
          </w:tcPr>
          <w:p w14:paraId="5C61BFAB" w14:textId="7B0BB9D6" w:rsidR="00BC21FE" w:rsidRPr="00535B3D" w:rsidRDefault="00BC21FE" w:rsidP="00BC21FE">
            <w:pPr>
              <w:jc w:val="right"/>
              <w:rPr>
                <w:rFonts w:ascii="Angsana New" w:eastAsia="Times New Roman" w:hAnsi="Angsana New"/>
                <w:color w:val="000000"/>
                <w:sz w:val="28"/>
                <w:szCs w:val="28"/>
                <w:cs/>
                <w:lang w:val="en-US"/>
              </w:rPr>
            </w:pPr>
            <w:r w:rsidRPr="007704F6">
              <w:rPr>
                <w:rFonts w:ascii="AngsanaUPC" w:eastAsia="Times New Roman" w:hAnsi="AngsanaUPC" w:cs="AngsanaUPC"/>
                <w:color w:val="000000"/>
                <w:sz w:val="28"/>
                <w:szCs w:val="28"/>
                <w:lang w:val="en-US"/>
              </w:rPr>
              <w:t>(3,202)</w:t>
            </w:r>
          </w:p>
        </w:tc>
        <w:tc>
          <w:tcPr>
            <w:tcW w:w="1980" w:type="dxa"/>
            <w:vAlign w:val="bottom"/>
          </w:tcPr>
          <w:p w14:paraId="2D02DAA4" w14:textId="76CE1900" w:rsidR="00BC21FE" w:rsidRPr="007C2AE9" w:rsidRDefault="00BC21FE" w:rsidP="00BC21FE">
            <w:pPr>
              <w:jc w:val="right"/>
              <w:rPr>
                <w:rFonts w:ascii="Angsana New" w:eastAsia="Times New Roman" w:hAnsi="Angsana New"/>
                <w:color w:val="000000"/>
                <w:sz w:val="28"/>
                <w:szCs w:val="28"/>
                <w:lang w:val="en-US"/>
              </w:rPr>
            </w:pPr>
            <w:r w:rsidRPr="007704F6">
              <w:rPr>
                <w:rFonts w:ascii="AngsanaUPC" w:eastAsia="Times New Roman" w:hAnsi="AngsanaUPC" w:cs="AngsanaUPC"/>
                <w:color w:val="000000"/>
                <w:sz w:val="28"/>
                <w:szCs w:val="28"/>
                <w:lang w:val="en-US"/>
              </w:rPr>
              <w:t>(622)</w:t>
            </w:r>
          </w:p>
        </w:tc>
      </w:tr>
      <w:tr w:rsidR="00BC21FE" w:rsidRPr="003A3A7C" w14:paraId="041912A7" w14:textId="77777777" w:rsidTr="004A0F65">
        <w:trPr>
          <w:cantSplit/>
          <w:trHeight w:val="144"/>
        </w:trPr>
        <w:tc>
          <w:tcPr>
            <w:tcW w:w="4770" w:type="dxa"/>
            <w:tcBorders>
              <w:bottom w:val="nil"/>
            </w:tcBorders>
            <w:vAlign w:val="bottom"/>
            <w:hideMark/>
          </w:tcPr>
          <w:p w14:paraId="1938D56A" w14:textId="18669F58" w:rsidR="00BC21FE" w:rsidRPr="006F689F" w:rsidRDefault="00BC21FE" w:rsidP="00BC21FE">
            <w:pPr>
              <w:rPr>
                <w:rFonts w:asciiTheme="majorBidi" w:hAnsiTheme="majorBidi" w:cstheme="majorBidi"/>
                <w:sz w:val="28"/>
                <w:szCs w:val="28"/>
                <w:cs/>
              </w:rPr>
            </w:pPr>
            <w:r w:rsidRPr="00117A9F">
              <w:rPr>
                <w:rFonts w:asciiTheme="majorBidi" w:hAnsiTheme="majorBidi"/>
                <w:sz w:val="28"/>
                <w:szCs w:val="28"/>
                <w:cs/>
              </w:rPr>
              <w:t xml:space="preserve">As at </w:t>
            </w:r>
            <w:r>
              <w:rPr>
                <w:rFonts w:ascii="Angsana New" w:hAnsi="Angsana New"/>
                <w:sz w:val="28"/>
                <w:szCs w:val="28"/>
                <w:lang w:val="en-US"/>
              </w:rPr>
              <w:t>December 31, 2025</w:t>
            </w:r>
          </w:p>
        </w:tc>
        <w:tc>
          <w:tcPr>
            <w:tcW w:w="2160" w:type="dxa"/>
            <w:tcBorders>
              <w:bottom w:val="nil"/>
            </w:tcBorders>
            <w:vAlign w:val="bottom"/>
          </w:tcPr>
          <w:p w14:paraId="3460061F" w14:textId="70D58316" w:rsidR="00BC21FE" w:rsidRPr="00535B3D" w:rsidRDefault="00BC21FE" w:rsidP="00BC21FE">
            <w:pPr>
              <w:pBdr>
                <w:top w:val="single" w:sz="4" w:space="1" w:color="auto"/>
                <w:bottom w:val="double" w:sz="4" w:space="1" w:color="auto"/>
              </w:pBdr>
              <w:jc w:val="right"/>
              <w:rPr>
                <w:rFonts w:ascii="Angsana New" w:eastAsia="Times New Roman" w:hAnsi="Angsana New"/>
                <w:color w:val="000000"/>
                <w:sz w:val="28"/>
                <w:szCs w:val="28"/>
                <w:cs/>
                <w:lang w:val="en-US"/>
              </w:rPr>
            </w:pPr>
            <w:r w:rsidRPr="007704F6">
              <w:rPr>
                <w:rFonts w:ascii="AngsanaUPC" w:eastAsia="Times New Roman" w:hAnsi="AngsanaUPC" w:cs="AngsanaUPC"/>
                <w:color w:val="000000"/>
                <w:sz w:val="28"/>
                <w:szCs w:val="28"/>
                <w:lang w:val="en-US"/>
              </w:rPr>
              <w:t>34,444</w:t>
            </w:r>
          </w:p>
        </w:tc>
        <w:tc>
          <w:tcPr>
            <w:tcW w:w="1980" w:type="dxa"/>
            <w:tcBorders>
              <w:bottom w:val="nil"/>
            </w:tcBorders>
            <w:vAlign w:val="bottom"/>
          </w:tcPr>
          <w:p w14:paraId="62D79918" w14:textId="4E2A8EF2" w:rsidR="00BC21FE" w:rsidRPr="007C2AE9" w:rsidRDefault="00BC21FE" w:rsidP="00BC21FE">
            <w:pPr>
              <w:pBdr>
                <w:top w:val="single" w:sz="4" w:space="1" w:color="auto"/>
                <w:bottom w:val="double" w:sz="4" w:space="1" w:color="auto"/>
              </w:pBdr>
              <w:jc w:val="right"/>
              <w:rPr>
                <w:rFonts w:ascii="Angsana New" w:eastAsia="Times New Roman" w:hAnsi="Angsana New"/>
                <w:color w:val="000000"/>
                <w:sz w:val="28"/>
                <w:szCs w:val="28"/>
                <w:cs/>
                <w:lang w:val="en-US"/>
              </w:rPr>
            </w:pPr>
            <w:r w:rsidRPr="007704F6">
              <w:rPr>
                <w:rFonts w:ascii="AngsanaUPC" w:eastAsia="Times New Roman" w:hAnsi="AngsanaUPC" w:cs="AngsanaUPC"/>
                <w:color w:val="000000"/>
                <w:sz w:val="28"/>
                <w:szCs w:val="28"/>
                <w:lang w:val="en-US"/>
              </w:rPr>
              <w:t>6,705</w:t>
            </w:r>
          </w:p>
        </w:tc>
      </w:tr>
    </w:tbl>
    <w:p w14:paraId="4645833F" w14:textId="28D4C8E4" w:rsidR="00564A5A" w:rsidRDefault="00564A5A" w:rsidP="007166B0">
      <w:pPr>
        <w:shd w:val="clear" w:color="auto" w:fill="FFFFFF" w:themeFill="background1"/>
        <w:spacing w:before="120"/>
        <w:ind w:left="446"/>
        <w:jc w:val="thaiDistribute"/>
        <w:rPr>
          <w:rFonts w:ascii="Angsana New" w:hAnsi="Angsana New"/>
          <w:sz w:val="28"/>
          <w:szCs w:val="28"/>
          <w:lang w:val="en-US"/>
        </w:rPr>
      </w:pPr>
      <w:r w:rsidRPr="00564A5A">
        <w:rPr>
          <w:rFonts w:ascii="Angsana New" w:hAnsi="Angsana New"/>
          <w:sz w:val="28"/>
          <w:szCs w:val="28"/>
          <w:lang w:val="en-US"/>
        </w:rPr>
        <w:t xml:space="preserve">Secured interest-bearing liabilities as at </w:t>
      </w:r>
      <w:r w:rsidR="00CC2E28">
        <w:rPr>
          <w:rFonts w:ascii="Angsana New" w:hAnsi="Angsana New"/>
          <w:sz w:val="28"/>
          <w:szCs w:val="28"/>
          <w:lang w:val="en-US"/>
        </w:rPr>
        <w:t>December</w:t>
      </w:r>
      <w:r w:rsidRPr="00564A5A">
        <w:rPr>
          <w:rFonts w:ascii="Angsana New" w:hAnsi="Angsana New"/>
          <w:sz w:val="28"/>
          <w:szCs w:val="28"/>
          <w:lang w:val="en-US"/>
        </w:rPr>
        <w:t xml:space="preserve"> </w:t>
      </w:r>
      <w:r w:rsidR="00CC2E28">
        <w:rPr>
          <w:rFonts w:ascii="Angsana New" w:hAnsi="Angsana New"/>
          <w:sz w:val="28"/>
          <w:szCs w:val="28"/>
          <w:lang w:val="en-US"/>
        </w:rPr>
        <w:t>31</w:t>
      </w:r>
      <w:r w:rsidRPr="00564A5A">
        <w:rPr>
          <w:rFonts w:ascii="Angsana New" w:hAnsi="Angsana New"/>
          <w:sz w:val="28"/>
          <w:szCs w:val="28"/>
          <w:lang w:val="en-US"/>
        </w:rPr>
        <w:t xml:space="preserve">, </w:t>
      </w:r>
      <w:r w:rsidR="00CC2E28">
        <w:rPr>
          <w:rFonts w:ascii="Angsana New" w:hAnsi="Angsana New"/>
          <w:sz w:val="28"/>
          <w:szCs w:val="28"/>
          <w:lang w:val="en-US"/>
        </w:rPr>
        <w:t>2025</w:t>
      </w:r>
      <w:r w:rsidRPr="00564A5A">
        <w:rPr>
          <w:rFonts w:ascii="Angsana New" w:hAnsi="Angsana New"/>
          <w:sz w:val="28"/>
          <w:szCs w:val="28"/>
          <w:cs/>
          <w:lang w:val="en-US"/>
        </w:rPr>
        <w:t xml:space="preserve"> </w:t>
      </w:r>
      <w:r w:rsidRPr="00564A5A">
        <w:rPr>
          <w:rFonts w:ascii="Angsana New" w:hAnsi="Angsana New"/>
          <w:sz w:val="28"/>
          <w:szCs w:val="28"/>
          <w:lang w:val="en-US"/>
        </w:rPr>
        <w:t xml:space="preserve">and </w:t>
      </w:r>
      <w:r w:rsidRPr="00564A5A">
        <w:rPr>
          <w:rFonts w:ascii="Angsana New" w:hAnsi="Angsana New"/>
          <w:sz w:val="28"/>
          <w:szCs w:val="28"/>
          <w:cs/>
          <w:lang w:val="en-US"/>
        </w:rPr>
        <w:t xml:space="preserve">2024 </w:t>
      </w:r>
      <w:r w:rsidRPr="00564A5A">
        <w:rPr>
          <w:rFonts w:ascii="Angsana New" w:hAnsi="Angsana New"/>
          <w:sz w:val="28"/>
          <w:szCs w:val="28"/>
          <w:lang w:val="en-US"/>
        </w:rPr>
        <w:t xml:space="preserve">were secured by the following </w:t>
      </w:r>
      <w:proofErr w:type="gramStart"/>
      <w:r w:rsidRPr="00564A5A">
        <w:rPr>
          <w:rFonts w:ascii="Angsana New" w:hAnsi="Angsana New"/>
          <w:sz w:val="28"/>
          <w:szCs w:val="28"/>
          <w:lang w:val="en-US"/>
        </w:rPr>
        <w:t>assets</w:t>
      </w:r>
      <w:r>
        <w:rPr>
          <w:rFonts w:ascii="Angsana New" w:hAnsi="Angsana New"/>
          <w:sz w:val="28"/>
          <w:szCs w:val="28"/>
          <w:lang w:val="en-US"/>
        </w:rPr>
        <w:t xml:space="preserve"> :</w:t>
      </w:r>
      <w:proofErr w:type="gramEnd"/>
    </w:p>
    <w:tbl>
      <w:tblPr>
        <w:tblW w:w="9015" w:type="dxa"/>
        <w:tblInd w:w="450" w:type="dxa"/>
        <w:tblLook w:val="01E0" w:firstRow="1" w:lastRow="1" w:firstColumn="1" w:lastColumn="1" w:noHBand="0" w:noVBand="0"/>
      </w:tblPr>
      <w:tblGrid>
        <w:gridCol w:w="3345"/>
        <w:gridCol w:w="1417"/>
        <w:gridCol w:w="1418"/>
        <w:gridCol w:w="1417"/>
        <w:gridCol w:w="1418"/>
      </w:tblGrid>
      <w:tr w:rsidR="00BC21FE" w:rsidRPr="00EA7CE8" w14:paraId="4FEB4034" w14:textId="77777777" w:rsidTr="008F1EA9">
        <w:trPr>
          <w:trHeight w:val="429"/>
        </w:trPr>
        <w:tc>
          <w:tcPr>
            <w:tcW w:w="3345" w:type="dxa"/>
          </w:tcPr>
          <w:p w14:paraId="6E5B4AFE" w14:textId="77777777" w:rsidR="00564A5A" w:rsidRPr="00564A5A" w:rsidRDefault="00564A5A" w:rsidP="00564A5A">
            <w:pPr>
              <w:ind w:right="-108"/>
              <w:jc w:val="thaiDistribute"/>
              <w:rPr>
                <w:rFonts w:ascii="Angsana New" w:hAnsi="Angsana New"/>
                <w:bCs/>
                <w:sz w:val="28"/>
                <w:szCs w:val="28"/>
                <w:cs/>
              </w:rPr>
            </w:pPr>
          </w:p>
        </w:tc>
        <w:tc>
          <w:tcPr>
            <w:tcW w:w="5670" w:type="dxa"/>
            <w:gridSpan w:val="4"/>
            <w:vAlign w:val="bottom"/>
          </w:tcPr>
          <w:p w14:paraId="3F58E237" w14:textId="30A97CDE" w:rsidR="00564A5A" w:rsidRPr="00564A5A" w:rsidRDefault="00564A5A" w:rsidP="00564A5A">
            <w:pPr>
              <w:pBdr>
                <w:bottom w:val="single" w:sz="4" w:space="1" w:color="auto"/>
              </w:pBdr>
              <w:jc w:val="center"/>
              <w:rPr>
                <w:rFonts w:ascii="Angsana New" w:eastAsia="Times New Roman" w:hAnsi="Angsana New"/>
                <w:sz w:val="28"/>
                <w:szCs w:val="28"/>
                <w:lang w:val="en-US"/>
              </w:rPr>
            </w:pPr>
            <w:r w:rsidRPr="00564A5A">
              <w:rPr>
                <w:rFonts w:ascii="Angsana New" w:eastAsia="Times New Roman" w:hAnsi="Angsana New"/>
                <w:sz w:val="28"/>
                <w:szCs w:val="28"/>
                <w:lang w:val="en-US"/>
              </w:rPr>
              <w:t>Unit : Thousand Baht</w:t>
            </w:r>
          </w:p>
        </w:tc>
      </w:tr>
      <w:tr w:rsidR="00BC21FE" w:rsidRPr="00EA7CE8" w14:paraId="4C44FFFD" w14:textId="77777777" w:rsidTr="00BC21FE">
        <w:trPr>
          <w:trHeight w:val="429"/>
        </w:trPr>
        <w:tc>
          <w:tcPr>
            <w:tcW w:w="3345" w:type="dxa"/>
          </w:tcPr>
          <w:p w14:paraId="0F0AFE22" w14:textId="77777777" w:rsidR="00564A5A" w:rsidRPr="00564A5A" w:rsidRDefault="00564A5A" w:rsidP="00564A5A">
            <w:pPr>
              <w:ind w:right="-108"/>
              <w:jc w:val="thaiDistribute"/>
              <w:rPr>
                <w:rFonts w:ascii="Angsana New" w:hAnsi="Angsana New"/>
                <w:bCs/>
                <w:sz w:val="28"/>
                <w:szCs w:val="28"/>
                <w:cs/>
              </w:rPr>
            </w:pPr>
          </w:p>
        </w:tc>
        <w:tc>
          <w:tcPr>
            <w:tcW w:w="2835" w:type="dxa"/>
            <w:gridSpan w:val="2"/>
            <w:vAlign w:val="bottom"/>
          </w:tcPr>
          <w:p w14:paraId="33C41FC4" w14:textId="29BF93F1" w:rsidR="00564A5A" w:rsidRPr="00564A5A" w:rsidRDefault="00564A5A" w:rsidP="00564A5A">
            <w:pPr>
              <w:pBdr>
                <w:bottom w:val="single" w:sz="4" w:space="1" w:color="auto"/>
              </w:pBdr>
              <w:jc w:val="center"/>
              <w:rPr>
                <w:rFonts w:ascii="Angsana New" w:eastAsia="Times New Roman" w:hAnsi="Angsana New"/>
                <w:sz w:val="28"/>
                <w:szCs w:val="28"/>
                <w:cs/>
                <w:lang w:val="en-US"/>
              </w:rPr>
            </w:pPr>
            <w:r w:rsidRPr="00564A5A">
              <w:rPr>
                <w:rFonts w:ascii="Angsana New" w:eastAsia="Times New Roman" w:hAnsi="Angsana New"/>
                <w:sz w:val="28"/>
                <w:szCs w:val="28"/>
                <w:lang w:val="en-US"/>
              </w:rPr>
              <w:t>Consolidated financial statements</w:t>
            </w:r>
          </w:p>
        </w:tc>
        <w:tc>
          <w:tcPr>
            <w:tcW w:w="2835" w:type="dxa"/>
            <w:gridSpan w:val="2"/>
            <w:vAlign w:val="bottom"/>
          </w:tcPr>
          <w:p w14:paraId="06036BA3" w14:textId="2628EA99" w:rsidR="00564A5A" w:rsidRPr="00564A5A" w:rsidRDefault="00564A5A" w:rsidP="00564A5A">
            <w:pPr>
              <w:pBdr>
                <w:bottom w:val="single" w:sz="4" w:space="1" w:color="auto"/>
              </w:pBdr>
              <w:jc w:val="center"/>
              <w:rPr>
                <w:rFonts w:ascii="Angsana New" w:hAnsi="Angsana New"/>
                <w:b/>
                <w:sz w:val="28"/>
                <w:szCs w:val="28"/>
                <w:cs/>
                <w:lang w:val="en-US"/>
              </w:rPr>
            </w:pPr>
            <w:r w:rsidRPr="00564A5A">
              <w:rPr>
                <w:rFonts w:ascii="Angsana New" w:eastAsia="Times New Roman" w:hAnsi="Angsana New"/>
                <w:sz w:val="28"/>
                <w:szCs w:val="28"/>
                <w:lang w:val="en-US"/>
              </w:rPr>
              <w:t>Consolidated financial statements</w:t>
            </w:r>
          </w:p>
        </w:tc>
      </w:tr>
      <w:tr w:rsidR="00BC21FE" w:rsidRPr="00EA7CE8" w14:paraId="7D97D125" w14:textId="77777777" w:rsidTr="008F1EA9">
        <w:trPr>
          <w:trHeight w:val="416"/>
        </w:trPr>
        <w:tc>
          <w:tcPr>
            <w:tcW w:w="3345" w:type="dxa"/>
          </w:tcPr>
          <w:p w14:paraId="0E1D7A75" w14:textId="77777777" w:rsidR="00564A5A" w:rsidRPr="00564A5A" w:rsidRDefault="00564A5A" w:rsidP="00564A5A">
            <w:pPr>
              <w:ind w:right="-108"/>
              <w:jc w:val="thaiDistribute"/>
              <w:rPr>
                <w:rFonts w:ascii="Angsana New" w:hAnsi="Angsana New"/>
                <w:bCs/>
                <w:sz w:val="28"/>
                <w:szCs w:val="28"/>
                <w:cs/>
                <w:lang w:val="en-US"/>
              </w:rPr>
            </w:pPr>
          </w:p>
        </w:tc>
        <w:tc>
          <w:tcPr>
            <w:tcW w:w="1417" w:type="dxa"/>
            <w:vAlign w:val="bottom"/>
          </w:tcPr>
          <w:p w14:paraId="1BEFA369" w14:textId="223C4E20" w:rsidR="00564A5A" w:rsidRPr="00564A5A" w:rsidRDefault="00564A5A" w:rsidP="00564A5A">
            <w:pPr>
              <w:pBdr>
                <w:bottom w:val="single" w:sz="4" w:space="1" w:color="auto"/>
              </w:pBdr>
              <w:ind w:right="-109"/>
              <w:jc w:val="center"/>
              <w:rPr>
                <w:rFonts w:ascii="Angsana New" w:hAnsi="Angsana New"/>
                <w:b/>
                <w:sz w:val="28"/>
                <w:szCs w:val="28"/>
                <w:cs/>
                <w:lang w:val="en-US"/>
              </w:rPr>
            </w:pPr>
            <w:r w:rsidRPr="00564A5A">
              <w:rPr>
                <w:rFonts w:ascii="Angsana New" w:eastAsia="Times New Roman" w:hAnsi="Angsana New"/>
                <w:sz w:val="28"/>
                <w:szCs w:val="28"/>
                <w:lang w:val="en-US"/>
              </w:rPr>
              <w:t>2025</w:t>
            </w:r>
          </w:p>
        </w:tc>
        <w:tc>
          <w:tcPr>
            <w:tcW w:w="1418" w:type="dxa"/>
            <w:vAlign w:val="bottom"/>
          </w:tcPr>
          <w:p w14:paraId="535CC2DE" w14:textId="1509E9A1" w:rsidR="00564A5A" w:rsidRPr="00564A5A" w:rsidRDefault="00564A5A" w:rsidP="00564A5A">
            <w:pPr>
              <w:pBdr>
                <w:bottom w:val="single" w:sz="4" w:space="1" w:color="auto"/>
              </w:pBdr>
              <w:jc w:val="center"/>
              <w:rPr>
                <w:rFonts w:ascii="Angsana New" w:hAnsi="Angsana New"/>
                <w:b/>
                <w:sz w:val="28"/>
                <w:szCs w:val="28"/>
                <w:cs/>
                <w:lang w:val="en-US"/>
              </w:rPr>
            </w:pPr>
            <w:r w:rsidRPr="00564A5A">
              <w:rPr>
                <w:rFonts w:ascii="Angsana New" w:eastAsia="Times New Roman" w:hAnsi="Angsana New"/>
                <w:sz w:val="28"/>
                <w:szCs w:val="28"/>
                <w:lang w:val="en-US"/>
              </w:rPr>
              <w:t>202</w:t>
            </w:r>
            <w:r w:rsidR="00E76D5D">
              <w:rPr>
                <w:rFonts w:ascii="Angsana New" w:eastAsia="Times New Roman" w:hAnsi="Angsana New"/>
                <w:sz w:val="28"/>
                <w:szCs w:val="28"/>
                <w:lang w:val="en-US"/>
              </w:rPr>
              <w:t>4</w:t>
            </w:r>
          </w:p>
        </w:tc>
        <w:tc>
          <w:tcPr>
            <w:tcW w:w="1417" w:type="dxa"/>
            <w:vAlign w:val="bottom"/>
          </w:tcPr>
          <w:p w14:paraId="28ACA2AE" w14:textId="3409F58D" w:rsidR="00564A5A" w:rsidRPr="00564A5A" w:rsidRDefault="00564A5A" w:rsidP="00564A5A">
            <w:pPr>
              <w:pBdr>
                <w:bottom w:val="single" w:sz="4" w:space="1" w:color="auto"/>
              </w:pBdr>
              <w:jc w:val="center"/>
              <w:rPr>
                <w:rFonts w:ascii="Angsana New" w:hAnsi="Angsana New"/>
                <w:b/>
                <w:sz w:val="28"/>
                <w:szCs w:val="28"/>
                <w:cs/>
                <w:lang w:val="en-US"/>
              </w:rPr>
            </w:pPr>
            <w:r w:rsidRPr="00564A5A">
              <w:rPr>
                <w:rFonts w:ascii="Angsana New" w:eastAsia="Times New Roman" w:hAnsi="Angsana New"/>
                <w:sz w:val="28"/>
                <w:szCs w:val="28"/>
                <w:lang w:val="en-US"/>
              </w:rPr>
              <w:t>2025</w:t>
            </w:r>
          </w:p>
        </w:tc>
        <w:tc>
          <w:tcPr>
            <w:tcW w:w="1418" w:type="dxa"/>
            <w:vAlign w:val="bottom"/>
          </w:tcPr>
          <w:p w14:paraId="01E9B37F" w14:textId="1CC840DC" w:rsidR="00564A5A" w:rsidRPr="00564A5A" w:rsidRDefault="00564A5A" w:rsidP="00564A5A">
            <w:pPr>
              <w:pBdr>
                <w:bottom w:val="single" w:sz="4" w:space="1" w:color="auto"/>
              </w:pBdr>
              <w:jc w:val="center"/>
              <w:rPr>
                <w:rFonts w:ascii="Angsana New" w:hAnsi="Angsana New"/>
                <w:b/>
                <w:sz w:val="28"/>
                <w:szCs w:val="28"/>
                <w:cs/>
                <w:lang w:val="en-US"/>
              </w:rPr>
            </w:pPr>
            <w:r w:rsidRPr="00564A5A">
              <w:rPr>
                <w:rFonts w:ascii="Angsana New" w:eastAsia="Times New Roman" w:hAnsi="Angsana New"/>
                <w:sz w:val="28"/>
                <w:szCs w:val="28"/>
                <w:lang w:val="en-US"/>
              </w:rPr>
              <w:t>202</w:t>
            </w:r>
            <w:r w:rsidR="00E76D5D">
              <w:rPr>
                <w:rFonts w:ascii="Angsana New" w:eastAsia="Times New Roman" w:hAnsi="Angsana New"/>
                <w:sz w:val="28"/>
                <w:szCs w:val="28"/>
                <w:lang w:val="en-US"/>
              </w:rPr>
              <w:t>4</w:t>
            </w:r>
          </w:p>
        </w:tc>
      </w:tr>
      <w:tr w:rsidR="008F1EA9" w:rsidRPr="00EA7CE8" w14:paraId="34925532" w14:textId="77777777" w:rsidTr="008F1EA9">
        <w:trPr>
          <w:trHeight w:val="173"/>
        </w:trPr>
        <w:tc>
          <w:tcPr>
            <w:tcW w:w="3345" w:type="dxa"/>
          </w:tcPr>
          <w:p w14:paraId="443F799F" w14:textId="459C45A8" w:rsidR="008F1EA9" w:rsidRPr="00564A5A" w:rsidRDefault="008F1EA9" w:rsidP="008F1EA9">
            <w:pPr>
              <w:rPr>
                <w:rFonts w:ascii="Angsana New" w:hAnsi="Angsana New"/>
                <w:sz w:val="28"/>
                <w:szCs w:val="28"/>
                <w:cs/>
                <w:lang w:val="en-US"/>
              </w:rPr>
            </w:pPr>
            <w:r w:rsidRPr="00564A5A">
              <w:rPr>
                <w:rFonts w:ascii="Angsana New" w:hAnsi="Angsana New"/>
                <w:sz w:val="28"/>
                <w:szCs w:val="28"/>
                <w:cs/>
              </w:rPr>
              <w:t>Land</w:t>
            </w:r>
          </w:p>
        </w:tc>
        <w:tc>
          <w:tcPr>
            <w:tcW w:w="1417" w:type="dxa"/>
            <w:vAlign w:val="bottom"/>
          </w:tcPr>
          <w:p w14:paraId="52299902" w14:textId="160EEC89" w:rsidR="008F1EA9" w:rsidRPr="00564A5A" w:rsidRDefault="008F1EA9" w:rsidP="008F1EA9">
            <w:pPr>
              <w:pStyle w:val="acctfourfigures"/>
              <w:tabs>
                <w:tab w:val="clear" w:pos="765"/>
              </w:tabs>
              <w:spacing w:line="240" w:lineRule="auto"/>
              <w:ind w:left="-79"/>
              <w:jc w:val="right"/>
              <w:rPr>
                <w:rFonts w:cs="Angsana New"/>
                <w:sz w:val="28"/>
                <w:szCs w:val="28"/>
                <w:lang w:val="en-US" w:bidi="th-TH"/>
              </w:rPr>
            </w:pPr>
            <w:r w:rsidRPr="007704F6">
              <w:rPr>
                <w:rFonts w:ascii="AngsanaUPC" w:hAnsi="AngsanaUPC" w:cs="AngsanaUPC"/>
                <w:sz w:val="28"/>
                <w:szCs w:val="28"/>
                <w:lang w:val="en-US" w:bidi="th-TH"/>
              </w:rPr>
              <w:t>313,032</w:t>
            </w:r>
          </w:p>
        </w:tc>
        <w:tc>
          <w:tcPr>
            <w:tcW w:w="1418" w:type="dxa"/>
            <w:vAlign w:val="bottom"/>
          </w:tcPr>
          <w:p w14:paraId="20DFD02C" w14:textId="4E70C279" w:rsidR="008F1EA9" w:rsidRPr="00564A5A" w:rsidRDefault="008F1EA9" w:rsidP="008F1EA9">
            <w:pPr>
              <w:pStyle w:val="acctfourfigures"/>
              <w:tabs>
                <w:tab w:val="clear" w:pos="765"/>
              </w:tabs>
              <w:spacing w:line="240" w:lineRule="auto"/>
              <w:ind w:left="-79" w:right="-20"/>
              <w:jc w:val="right"/>
              <w:rPr>
                <w:rFonts w:cs="Angsana New"/>
                <w:sz w:val="28"/>
                <w:szCs w:val="28"/>
              </w:rPr>
            </w:pPr>
            <w:r w:rsidRPr="007704F6">
              <w:rPr>
                <w:rFonts w:ascii="AngsanaUPC" w:hAnsi="AngsanaUPC" w:cs="AngsanaUPC"/>
                <w:sz w:val="28"/>
                <w:szCs w:val="28"/>
                <w:lang w:val="en-US" w:bidi="th-TH"/>
              </w:rPr>
              <w:t>313,032</w:t>
            </w:r>
          </w:p>
        </w:tc>
        <w:tc>
          <w:tcPr>
            <w:tcW w:w="1417" w:type="dxa"/>
            <w:vAlign w:val="bottom"/>
          </w:tcPr>
          <w:p w14:paraId="4541F7C8" w14:textId="22D86021" w:rsidR="008F1EA9" w:rsidRPr="00564A5A" w:rsidRDefault="008F1EA9" w:rsidP="008F1EA9">
            <w:pPr>
              <w:pStyle w:val="acctfourfigures"/>
              <w:tabs>
                <w:tab w:val="clear" w:pos="765"/>
              </w:tabs>
              <w:spacing w:line="240" w:lineRule="auto"/>
              <w:ind w:left="-79" w:right="-20"/>
              <w:jc w:val="right"/>
              <w:rPr>
                <w:rFonts w:cs="Angsana New"/>
                <w:sz w:val="28"/>
                <w:szCs w:val="28"/>
                <w:lang w:val="en-US" w:bidi="th-TH"/>
              </w:rPr>
            </w:pPr>
            <w:r w:rsidRPr="007704F6">
              <w:rPr>
                <w:rFonts w:ascii="AngsanaUPC" w:hAnsi="AngsanaUPC" w:cs="AngsanaUPC"/>
                <w:sz w:val="28"/>
                <w:szCs w:val="28"/>
                <w:lang w:val="en-US"/>
              </w:rPr>
              <w:t>289,502</w:t>
            </w:r>
          </w:p>
        </w:tc>
        <w:tc>
          <w:tcPr>
            <w:tcW w:w="1418" w:type="dxa"/>
            <w:vAlign w:val="bottom"/>
          </w:tcPr>
          <w:p w14:paraId="0ECB9EA8" w14:textId="4A7B2FE2" w:rsidR="008F1EA9" w:rsidRPr="00564A5A" w:rsidRDefault="008F1EA9" w:rsidP="008F1EA9">
            <w:pPr>
              <w:pStyle w:val="acctfourfigures"/>
              <w:tabs>
                <w:tab w:val="clear" w:pos="765"/>
              </w:tabs>
              <w:spacing w:line="240" w:lineRule="auto"/>
              <w:ind w:left="-79" w:right="-20"/>
              <w:jc w:val="right"/>
              <w:rPr>
                <w:rFonts w:cs="Angsana New"/>
                <w:sz w:val="28"/>
                <w:szCs w:val="28"/>
                <w:lang w:val="en-US"/>
              </w:rPr>
            </w:pPr>
            <w:r w:rsidRPr="007704F6">
              <w:rPr>
                <w:rFonts w:ascii="AngsanaUPC" w:hAnsi="AngsanaUPC" w:cs="AngsanaUPC"/>
                <w:sz w:val="28"/>
                <w:szCs w:val="28"/>
                <w:lang w:val="en-US"/>
              </w:rPr>
              <w:t>289,502</w:t>
            </w:r>
          </w:p>
        </w:tc>
      </w:tr>
      <w:tr w:rsidR="008F1EA9" w:rsidRPr="00EA7CE8" w14:paraId="201EF96B" w14:textId="77777777" w:rsidTr="008F1EA9">
        <w:trPr>
          <w:trHeight w:val="155"/>
        </w:trPr>
        <w:tc>
          <w:tcPr>
            <w:tcW w:w="3345" w:type="dxa"/>
          </w:tcPr>
          <w:p w14:paraId="6CDB218C" w14:textId="0623E3F7" w:rsidR="008F1EA9" w:rsidRPr="00564A5A" w:rsidRDefault="008F1EA9" w:rsidP="008F1EA9">
            <w:pPr>
              <w:rPr>
                <w:rFonts w:ascii="Angsana New" w:hAnsi="Angsana New"/>
                <w:sz w:val="28"/>
                <w:szCs w:val="28"/>
                <w:cs/>
              </w:rPr>
            </w:pPr>
            <w:r w:rsidRPr="00564A5A">
              <w:rPr>
                <w:rFonts w:ascii="Angsana New" w:hAnsi="Angsana New"/>
                <w:sz w:val="28"/>
                <w:szCs w:val="28"/>
                <w:cs/>
              </w:rPr>
              <w:t>Buildings</w:t>
            </w:r>
          </w:p>
        </w:tc>
        <w:tc>
          <w:tcPr>
            <w:tcW w:w="1417" w:type="dxa"/>
            <w:vAlign w:val="bottom"/>
          </w:tcPr>
          <w:p w14:paraId="2DA2F584" w14:textId="69A13B7E" w:rsidR="008F1EA9" w:rsidRPr="00564A5A" w:rsidRDefault="008F1EA9" w:rsidP="008F1EA9">
            <w:pPr>
              <w:pStyle w:val="acctfourfigures"/>
              <w:pBdr>
                <w:bottom w:val="single" w:sz="4" w:space="1" w:color="auto"/>
              </w:pBdr>
              <w:tabs>
                <w:tab w:val="clear" w:pos="765"/>
              </w:tabs>
              <w:spacing w:line="240" w:lineRule="auto"/>
              <w:ind w:left="-79" w:right="-20"/>
              <w:jc w:val="right"/>
              <w:rPr>
                <w:rFonts w:cs="Angsana New"/>
                <w:sz w:val="28"/>
                <w:szCs w:val="28"/>
                <w:cs/>
                <w:lang w:val="en-US" w:bidi="th-TH"/>
              </w:rPr>
            </w:pPr>
            <w:r w:rsidRPr="007704F6">
              <w:rPr>
                <w:rFonts w:ascii="AngsanaUPC" w:hAnsi="AngsanaUPC" w:cs="AngsanaUPC"/>
                <w:sz w:val="28"/>
                <w:szCs w:val="28"/>
                <w:lang w:val="en-US" w:bidi="th-TH"/>
              </w:rPr>
              <w:t>31,495</w:t>
            </w:r>
          </w:p>
        </w:tc>
        <w:tc>
          <w:tcPr>
            <w:tcW w:w="1418" w:type="dxa"/>
            <w:vAlign w:val="bottom"/>
          </w:tcPr>
          <w:p w14:paraId="5FB193F4" w14:textId="2E02DC1D" w:rsidR="008F1EA9" w:rsidRPr="00564A5A" w:rsidRDefault="008F1EA9" w:rsidP="008F1EA9">
            <w:pPr>
              <w:pStyle w:val="acctfourfigures"/>
              <w:pBdr>
                <w:bottom w:val="single" w:sz="4" w:space="1" w:color="auto"/>
              </w:pBdr>
              <w:tabs>
                <w:tab w:val="clear" w:pos="765"/>
              </w:tabs>
              <w:spacing w:line="240" w:lineRule="auto"/>
              <w:ind w:left="-79"/>
              <w:jc w:val="right"/>
              <w:rPr>
                <w:rFonts w:cs="Angsana New"/>
                <w:sz w:val="28"/>
                <w:szCs w:val="28"/>
              </w:rPr>
            </w:pPr>
            <w:r w:rsidRPr="007704F6">
              <w:rPr>
                <w:rFonts w:ascii="AngsanaUPC" w:hAnsi="AngsanaUPC" w:cs="AngsanaUPC"/>
                <w:sz w:val="28"/>
                <w:szCs w:val="28"/>
                <w:lang w:val="en-US" w:bidi="th-TH"/>
              </w:rPr>
              <w:t>35,392</w:t>
            </w:r>
          </w:p>
        </w:tc>
        <w:tc>
          <w:tcPr>
            <w:tcW w:w="1417" w:type="dxa"/>
            <w:vAlign w:val="bottom"/>
          </w:tcPr>
          <w:p w14:paraId="3A85F106" w14:textId="153D7623" w:rsidR="008F1EA9" w:rsidRPr="00564A5A" w:rsidRDefault="008F1EA9" w:rsidP="008F1EA9">
            <w:pPr>
              <w:pStyle w:val="acctfourfigures"/>
              <w:pBdr>
                <w:bottom w:val="single" w:sz="4" w:space="1" w:color="auto"/>
              </w:pBdr>
              <w:tabs>
                <w:tab w:val="clear" w:pos="765"/>
              </w:tabs>
              <w:spacing w:line="240" w:lineRule="auto"/>
              <w:ind w:left="-79" w:right="-20"/>
              <w:jc w:val="right"/>
              <w:rPr>
                <w:rFonts w:cs="Angsana New"/>
                <w:sz w:val="28"/>
                <w:szCs w:val="28"/>
                <w:lang w:val="en-US" w:bidi="th-TH"/>
              </w:rPr>
            </w:pPr>
            <w:r w:rsidRPr="007704F6">
              <w:rPr>
                <w:rFonts w:ascii="AngsanaUPC" w:hAnsi="AngsanaUPC" w:cs="AngsanaUPC"/>
                <w:sz w:val="28"/>
                <w:szCs w:val="28"/>
                <w:lang w:val="en-US" w:bidi="th-TH"/>
              </w:rPr>
              <w:t>3</w:t>
            </w:r>
            <w:r w:rsidR="008918FD">
              <w:rPr>
                <w:rFonts w:ascii="AngsanaUPC" w:hAnsi="AngsanaUPC" w:cs="AngsanaUPC"/>
                <w:sz w:val="28"/>
                <w:szCs w:val="28"/>
                <w:lang w:val="en-US" w:bidi="th-TH"/>
              </w:rPr>
              <w:t>1</w:t>
            </w:r>
            <w:r w:rsidRPr="007704F6">
              <w:rPr>
                <w:rFonts w:ascii="AngsanaUPC" w:hAnsi="AngsanaUPC" w:cs="AngsanaUPC"/>
                <w:sz w:val="28"/>
                <w:szCs w:val="28"/>
                <w:lang w:val="en-US" w:bidi="th-TH"/>
              </w:rPr>
              <w:t>,</w:t>
            </w:r>
            <w:r w:rsidR="008918FD">
              <w:rPr>
                <w:rFonts w:ascii="AngsanaUPC" w:hAnsi="AngsanaUPC" w:cs="AngsanaUPC"/>
                <w:sz w:val="28"/>
                <w:szCs w:val="28"/>
                <w:lang w:val="en-US" w:bidi="th-TH"/>
              </w:rPr>
              <w:t>495</w:t>
            </w:r>
          </w:p>
        </w:tc>
        <w:tc>
          <w:tcPr>
            <w:tcW w:w="1418" w:type="dxa"/>
            <w:vAlign w:val="bottom"/>
          </w:tcPr>
          <w:p w14:paraId="3F7C56E9" w14:textId="023F3313" w:rsidR="008F1EA9" w:rsidRPr="00564A5A" w:rsidRDefault="008F1EA9" w:rsidP="008F1EA9">
            <w:pPr>
              <w:pStyle w:val="acctfourfigures"/>
              <w:pBdr>
                <w:bottom w:val="single" w:sz="4" w:space="1" w:color="auto"/>
              </w:pBdr>
              <w:tabs>
                <w:tab w:val="clear" w:pos="765"/>
              </w:tabs>
              <w:spacing w:line="240" w:lineRule="auto"/>
              <w:ind w:left="-79" w:right="-20"/>
              <w:jc w:val="right"/>
              <w:rPr>
                <w:rFonts w:cs="Angsana New"/>
                <w:sz w:val="28"/>
                <w:szCs w:val="28"/>
                <w:cs/>
                <w:lang w:val="en-US" w:bidi="th-TH"/>
              </w:rPr>
            </w:pPr>
            <w:r w:rsidRPr="007704F6">
              <w:rPr>
                <w:rFonts w:ascii="AngsanaUPC" w:hAnsi="AngsanaUPC" w:cs="AngsanaUPC"/>
                <w:sz w:val="28"/>
                <w:szCs w:val="28"/>
                <w:lang w:val="en-US" w:bidi="th-TH"/>
              </w:rPr>
              <w:t>35,392</w:t>
            </w:r>
          </w:p>
        </w:tc>
      </w:tr>
      <w:tr w:rsidR="008F1EA9" w:rsidRPr="00EA7CE8" w14:paraId="6E81F368" w14:textId="77777777" w:rsidTr="008F1EA9">
        <w:trPr>
          <w:trHeight w:val="127"/>
        </w:trPr>
        <w:tc>
          <w:tcPr>
            <w:tcW w:w="3345" w:type="dxa"/>
          </w:tcPr>
          <w:p w14:paraId="5F53505E" w14:textId="77777777" w:rsidR="008F1EA9" w:rsidRPr="00564A5A" w:rsidRDefault="008F1EA9" w:rsidP="008F1EA9">
            <w:pPr>
              <w:rPr>
                <w:rFonts w:ascii="Angsana New" w:hAnsi="Angsana New"/>
                <w:sz w:val="28"/>
                <w:szCs w:val="28"/>
                <w:cs/>
              </w:rPr>
            </w:pPr>
          </w:p>
        </w:tc>
        <w:tc>
          <w:tcPr>
            <w:tcW w:w="1417" w:type="dxa"/>
            <w:vAlign w:val="bottom"/>
          </w:tcPr>
          <w:p w14:paraId="1A3EFF77" w14:textId="36C10E12" w:rsidR="008F1EA9" w:rsidRPr="00564A5A" w:rsidRDefault="008F1EA9" w:rsidP="008F1EA9">
            <w:pPr>
              <w:pStyle w:val="acctfourfigures"/>
              <w:pBdr>
                <w:bottom w:val="double" w:sz="4" w:space="1" w:color="auto"/>
              </w:pBdr>
              <w:tabs>
                <w:tab w:val="clear" w:pos="765"/>
              </w:tabs>
              <w:spacing w:line="240" w:lineRule="auto"/>
              <w:ind w:left="-79" w:right="-20"/>
              <w:jc w:val="right"/>
              <w:rPr>
                <w:rFonts w:cs="Angsana New"/>
                <w:sz w:val="28"/>
                <w:szCs w:val="28"/>
                <w:cs/>
                <w:lang w:val="en-US" w:bidi="th-TH"/>
              </w:rPr>
            </w:pPr>
            <w:r w:rsidRPr="007704F6">
              <w:rPr>
                <w:rFonts w:ascii="AngsanaUPC" w:hAnsi="AngsanaUPC" w:cs="AngsanaUPC"/>
                <w:sz w:val="28"/>
                <w:szCs w:val="28"/>
                <w:lang w:val="en-US" w:bidi="th-TH"/>
              </w:rPr>
              <w:t>344,527</w:t>
            </w:r>
          </w:p>
        </w:tc>
        <w:tc>
          <w:tcPr>
            <w:tcW w:w="1418" w:type="dxa"/>
            <w:vAlign w:val="bottom"/>
          </w:tcPr>
          <w:p w14:paraId="7DDB3F7C" w14:textId="33A469BC" w:rsidR="008F1EA9" w:rsidRPr="00564A5A" w:rsidRDefault="008F1EA9" w:rsidP="008F1EA9">
            <w:pPr>
              <w:pStyle w:val="acctfourfigures"/>
              <w:pBdr>
                <w:bottom w:val="double" w:sz="4" w:space="1" w:color="auto"/>
              </w:pBdr>
              <w:tabs>
                <w:tab w:val="clear" w:pos="765"/>
              </w:tabs>
              <w:spacing w:line="240" w:lineRule="auto"/>
              <w:ind w:left="-79" w:right="-20"/>
              <w:jc w:val="right"/>
              <w:rPr>
                <w:rFonts w:cs="Angsana New"/>
                <w:sz w:val="28"/>
                <w:szCs w:val="28"/>
              </w:rPr>
            </w:pPr>
            <w:r w:rsidRPr="007704F6">
              <w:rPr>
                <w:rFonts w:ascii="AngsanaUPC" w:hAnsi="AngsanaUPC" w:cs="AngsanaUPC"/>
                <w:sz w:val="28"/>
                <w:szCs w:val="28"/>
                <w:lang w:bidi="th-TH"/>
              </w:rPr>
              <w:t>348,424</w:t>
            </w:r>
          </w:p>
        </w:tc>
        <w:tc>
          <w:tcPr>
            <w:tcW w:w="1417" w:type="dxa"/>
            <w:vAlign w:val="bottom"/>
          </w:tcPr>
          <w:p w14:paraId="5F1F6E48" w14:textId="6035DCD9" w:rsidR="008F1EA9" w:rsidRPr="00564A5A" w:rsidRDefault="008F1EA9" w:rsidP="008F1EA9">
            <w:pPr>
              <w:pStyle w:val="acctfourfigures"/>
              <w:pBdr>
                <w:bottom w:val="double" w:sz="4" w:space="1" w:color="auto"/>
              </w:pBdr>
              <w:tabs>
                <w:tab w:val="clear" w:pos="765"/>
              </w:tabs>
              <w:spacing w:line="240" w:lineRule="auto"/>
              <w:ind w:left="-79" w:right="-20"/>
              <w:jc w:val="right"/>
              <w:rPr>
                <w:rFonts w:cs="Angsana New"/>
                <w:sz w:val="28"/>
                <w:szCs w:val="28"/>
                <w:cs/>
                <w:lang w:val="en-US" w:bidi="th-TH"/>
              </w:rPr>
            </w:pPr>
            <w:r w:rsidRPr="007704F6">
              <w:rPr>
                <w:rFonts w:ascii="AngsanaUPC" w:hAnsi="AngsanaUPC" w:cs="AngsanaUPC"/>
                <w:sz w:val="28"/>
                <w:szCs w:val="28"/>
                <w:lang w:val="en-US" w:bidi="th-TH"/>
              </w:rPr>
              <w:t>32</w:t>
            </w:r>
            <w:r w:rsidR="008918FD">
              <w:rPr>
                <w:rFonts w:ascii="AngsanaUPC" w:hAnsi="AngsanaUPC" w:cs="AngsanaUPC"/>
                <w:sz w:val="28"/>
                <w:szCs w:val="28"/>
                <w:lang w:val="en-US" w:bidi="th-TH"/>
              </w:rPr>
              <w:t>0</w:t>
            </w:r>
            <w:r w:rsidRPr="007704F6">
              <w:rPr>
                <w:rFonts w:ascii="AngsanaUPC" w:hAnsi="AngsanaUPC" w:cs="AngsanaUPC"/>
                <w:sz w:val="28"/>
                <w:szCs w:val="28"/>
                <w:lang w:val="en-US" w:bidi="th-TH"/>
              </w:rPr>
              <w:t>,</w:t>
            </w:r>
            <w:r w:rsidR="008918FD">
              <w:rPr>
                <w:rFonts w:ascii="AngsanaUPC" w:hAnsi="AngsanaUPC" w:cs="AngsanaUPC"/>
                <w:sz w:val="28"/>
                <w:szCs w:val="28"/>
                <w:lang w:val="en-US" w:bidi="th-TH"/>
              </w:rPr>
              <w:t>997</w:t>
            </w:r>
          </w:p>
        </w:tc>
        <w:tc>
          <w:tcPr>
            <w:tcW w:w="1418" w:type="dxa"/>
            <w:vAlign w:val="bottom"/>
          </w:tcPr>
          <w:p w14:paraId="53D6B245" w14:textId="52B070DE" w:rsidR="008F1EA9" w:rsidRPr="00564A5A" w:rsidRDefault="008F1EA9" w:rsidP="008F1EA9">
            <w:pPr>
              <w:pStyle w:val="acctfourfigures"/>
              <w:pBdr>
                <w:bottom w:val="double" w:sz="4" w:space="1" w:color="auto"/>
              </w:pBdr>
              <w:tabs>
                <w:tab w:val="clear" w:pos="765"/>
              </w:tabs>
              <w:spacing w:line="240" w:lineRule="auto"/>
              <w:ind w:left="-79" w:right="-20"/>
              <w:jc w:val="right"/>
              <w:rPr>
                <w:rFonts w:cs="Angsana New"/>
                <w:sz w:val="28"/>
                <w:szCs w:val="28"/>
                <w:cs/>
                <w:lang w:val="en-US" w:bidi="th-TH"/>
              </w:rPr>
            </w:pPr>
            <w:r w:rsidRPr="007704F6">
              <w:rPr>
                <w:rFonts w:ascii="AngsanaUPC" w:hAnsi="AngsanaUPC" w:cs="AngsanaUPC"/>
                <w:sz w:val="28"/>
                <w:szCs w:val="28"/>
                <w:lang w:val="en-US" w:bidi="th-TH"/>
              </w:rPr>
              <w:t>324,894</w:t>
            </w:r>
          </w:p>
        </w:tc>
      </w:tr>
    </w:tbl>
    <w:p w14:paraId="232F3D8A" w14:textId="33DB7FE4" w:rsidR="00FC5B58" w:rsidRPr="00856DAE" w:rsidRDefault="00FC5B58" w:rsidP="00856DAE">
      <w:pPr>
        <w:spacing w:before="120"/>
        <w:ind w:left="446"/>
        <w:jc w:val="thaiDistribute"/>
        <w:rPr>
          <w:rFonts w:asciiTheme="majorBidi" w:hAnsiTheme="majorBidi" w:cstheme="majorBidi"/>
          <w:sz w:val="28"/>
          <w:lang w:val="en-GB"/>
        </w:rPr>
      </w:pPr>
      <w:r w:rsidRPr="00856DAE">
        <w:rPr>
          <w:rFonts w:asciiTheme="majorBidi" w:hAnsiTheme="majorBidi" w:cstheme="majorBidi"/>
          <w:sz w:val="28"/>
          <w:lang w:val="en-GB"/>
        </w:rPr>
        <w:t>As at December 31, 2025</w:t>
      </w:r>
      <w:r w:rsidR="008716FA" w:rsidRPr="00856DAE">
        <w:rPr>
          <w:rFonts w:asciiTheme="majorBidi" w:hAnsiTheme="majorBidi" w:cstheme="majorBidi"/>
          <w:sz w:val="28"/>
          <w:lang w:val="en-GB"/>
        </w:rPr>
        <w:t>,</w:t>
      </w:r>
      <w:r w:rsidRPr="00856DAE">
        <w:rPr>
          <w:rFonts w:asciiTheme="majorBidi" w:hAnsiTheme="majorBidi" w:cstheme="majorBidi"/>
          <w:sz w:val="28"/>
          <w:lang w:val="en-GB"/>
        </w:rPr>
        <w:t xml:space="preserve"> the Group has no unused credit facilities from financial institutions.</w:t>
      </w:r>
    </w:p>
    <w:p w14:paraId="4B7C48FF" w14:textId="3CCA6C5B" w:rsidR="00564A5A" w:rsidRDefault="00FC5B58" w:rsidP="00856DAE">
      <w:pPr>
        <w:spacing w:before="120"/>
        <w:ind w:left="446"/>
        <w:jc w:val="thaiDistribute"/>
        <w:rPr>
          <w:rFonts w:asciiTheme="majorBidi" w:hAnsiTheme="majorBidi" w:cstheme="majorBidi"/>
          <w:sz w:val="28"/>
          <w:lang w:val="en-GB"/>
        </w:rPr>
      </w:pPr>
      <w:r w:rsidRPr="00856DAE">
        <w:rPr>
          <w:rFonts w:asciiTheme="majorBidi" w:hAnsiTheme="majorBidi" w:cstheme="majorBidi"/>
          <w:sz w:val="28"/>
          <w:lang w:val="en-GB"/>
        </w:rPr>
        <w:t>As at December 31, 2025 and 2024</w:t>
      </w:r>
      <w:r w:rsidR="008716FA" w:rsidRPr="00856DAE">
        <w:rPr>
          <w:rFonts w:asciiTheme="majorBidi" w:hAnsiTheme="majorBidi" w:cstheme="majorBidi"/>
          <w:sz w:val="28"/>
          <w:lang w:val="en-GB"/>
        </w:rPr>
        <w:t>,</w:t>
      </w:r>
      <w:r w:rsidRPr="00856DAE">
        <w:rPr>
          <w:rFonts w:asciiTheme="majorBidi" w:hAnsiTheme="majorBidi" w:cstheme="majorBidi"/>
          <w:sz w:val="28"/>
          <w:lang w:val="en-GB"/>
        </w:rPr>
        <w:t xml:space="preserve"> the Company has credit facility line agreements with the financial institutions requiring the Company to maintain financial ratio as prescribed in the agreements. The Company is unable to maintain certain financial ratio as required. Currently, the Company is in the process of requesting for relief of the required ratio with the financial institutions. The Company classified such loans from financial institutions as current liabilities under current portion of long-term loans.</w:t>
      </w:r>
    </w:p>
    <w:p w14:paraId="24BAADD0" w14:textId="77777777" w:rsidR="00A01C1D" w:rsidRPr="00A01C1D" w:rsidRDefault="00A01C1D" w:rsidP="00716CB0">
      <w:pPr>
        <w:ind w:left="426"/>
        <w:jc w:val="thaiDistribute"/>
        <w:rPr>
          <w:rFonts w:asciiTheme="majorBidi" w:hAnsiTheme="majorBidi" w:cstheme="majorBidi"/>
          <w:color w:val="000000"/>
          <w:spacing w:val="-2"/>
          <w:sz w:val="8"/>
          <w:szCs w:val="8"/>
          <w:lang w:val="en-GB"/>
        </w:rPr>
      </w:pPr>
    </w:p>
    <w:p w14:paraId="3C80EB27" w14:textId="567024BB" w:rsidR="00716CB0" w:rsidRDefault="00716CB0" w:rsidP="00716CB0">
      <w:pPr>
        <w:ind w:left="426"/>
        <w:jc w:val="thaiDistribute"/>
        <w:rPr>
          <w:rFonts w:asciiTheme="majorBidi" w:hAnsiTheme="majorBidi" w:cstheme="majorBidi"/>
          <w:color w:val="000000"/>
          <w:spacing w:val="-2"/>
          <w:sz w:val="28"/>
          <w:szCs w:val="28"/>
          <w:lang w:val="en"/>
        </w:rPr>
      </w:pPr>
      <w:r w:rsidRPr="00716CB0">
        <w:rPr>
          <w:rFonts w:asciiTheme="majorBidi" w:hAnsiTheme="majorBidi" w:cstheme="majorBidi"/>
          <w:color w:val="000000"/>
          <w:spacing w:val="-2"/>
          <w:sz w:val="28"/>
          <w:szCs w:val="28"/>
          <w:lang w:val="en"/>
        </w:rPr>
        <w:lastRenderedPageBreak/>
        <w:t xml:space="preserve">As the Company and Scan Inter Public Company Limited (“SCN”) entered into a Joint Operation agreement for the purchase of air-conditioned buses using natural gas fuel (NGV) including repair and maintenance of 489 buses in 2017, Joint Operation SCN-CHO obtained borrowing from SCN to place as a bus security deposit in amount of Baht 426 million (representing a portion of the Group of Baht 213 million) to the Bangkok Mass Transit Authority. Under the agreement, the placing of bus security deposit will have a period of 10 years from December </w:t>
      </w:r>
      <w:r w:rsidR="006E7E5C">
        <w:rPr>
          <w:rFonts w:asciiTheme="majorBidi" w:hAnsiTheme="majorBidi" w:cstheme="majorBidi"/>
          <w:color w:val="000000"/>
          <w:spacing w:val="-2"/>
          <w:sz w:val="28"/>
          <w:szCs w:val="28"/>
          <w:lang w:val="en"/>
        </w:rPr>
        <w:t xml:space="preserve">27, </w:t>
      </w:r>
      <w:r w:rsidRPr="00716CB0">
        <w:rPr>
          <w:rFonts w:asciiTheme="majorBidi" w:hAnsiTheme="majorBidi" w:cstheme="majorBidi"/>
          <w:color w:val="000000"/>
          <w:spacing w:val="-2"/>
          <w:sz w:val="28"/>
          <w:szCs w:val="28"/>
          <w:lang w:val="en"/>
        </w:rPr>
        <w:t>2017. The Bangkok Mass Transit Authority will return the bus security deposit without interest to Joint Operation SCN-CHO within 15 days from the date that the Joint Operation SCN-CHO is released from the bus purchase agreement.</w:t>
      </w:r>
    </w:p>
    <w:p w14:paraId="46EA3D7B" w14:textId="4079402F" w:rsidR="006E7E5C" w:rsidRDefault="00716CB0" w:rsidP="00716CB0">
      <w:pPr>
        <w:ind w:left="426"/>
        <w:jc w:val="thaiDistribute"/>
        <w:rPr>
          <w:rFonts w:ascii="Angsana New" w:hAnsi="Angsana New"/>
          <w:color w:val="000000"/>
          <w:spacing w:val="-2"/>
          <w:sz w:val="28"/>
          <w:szCs w:val="28"/>
          <w:lang w:val="en"/>
        </w:rPr>
      </w:pPr>
      <w:r w:rsidRPr="00716CB0">
        <w:rPr>
          <w:rFonts w:ascii="Angsana New" w:hAnsi="Angsana New"/>
          <w:color w:val="000000"/>
          <w:spacing w:val="-2"/>
          <w:sz w:val="28"/>
          <w:szCs w:val="28"/>
          <w:lang w:val="en"/>
        </w:rPr>
        <w:t xml:space="preserve">On September </w:t>
      </w:r>
      <w:r w:rsidR="006E7E5C">
        <w:rPr>
          <w:rFonts w:ascii="Angsana New" w:hAnsi="Angsana New"/>
          <w:color w:val="000000"/>
          <w:spacing w:val="-2"/>
          <w:sz w:val="28"/>
          <w:szCs w:val="28"/>
          <w:lang w:val="en"/>
        </w:rPr>
        <w:t xml:space="preserve">30, </w:t>
      </w:r>
      <w:r w:rsidRPr="00716CB0">
        <w:rPr>
          <w:rFonts w:ascii="Angsana New" w:hAnsi="Angsana New"/>
          <w:color w:val="000000"/>
          <w:spacing w:val="-2"/>
          <w:sz w:val="28"/>
          <w:szCs w:val="28"/>
          <w:lang w:val="en"/>
        </w:rPr>
        <w:t>2020, the Group entered into a mutual memorandum that Joint Operation SCN-CHO will return the bus security deposit together with compensation to SCN within 15 days from the date that Joint Operation SCN-CHO receives the bus security deposit back from the Bangkok Mass Transit Authority. Therefore, the Group classified the loan of Baht 213 million as non-current, as at December</w:t>
      </w:r>
      <w:r w:rsidR="006E7E5C">
        <w:rPr>
          <w:rFonts w:ascii="Angsana New" w:hAnsi="Angsana New"/>
          <w:color w:val="000000"/>
          <w:spacing w:val="-2"/>
          <w:sz w:val="28"/>
          <w:szCs w:val="28"/>
          <w:lang w:val="en"/>
        </w:rPr>
        <w:t xml:space="preserve"> 31,</w:t>
      </w:r>
      <w:r w:rsidRPr="00716CB0">
        <w:rPr>
          <w:rFonts w:ascii="Angsana New" w:hAnsi="Angsana New"/>
          <w:color w:val="000000"/>
          <w:spacing w:val="-2"/>
          <w:sz w:val="28"/>
          <w:szCs w:val="28"/>
          <w:lang w:val="en"/>
        </w:rPr>
        <w:t xml:space="preserve"> 202</w:t>
      </w:r>
      <w:r w:rsidR="009F2E5F">
        <w:rPr>
          <w:rFonts w:ascii="Angsana New" w:hAnsi="Angsana New"/>
          <w:color w:val="000000"/>
          <w:spacing w:val="-2"/>
          <w:sz w:val="28"/>
          <w:szCs w:val="28"/>
          <w:lang w:val="en"/>
        </w:rPr>
        <w:t>5</w:t>
      </w:r>
      <w:r w:rsidRPr="00716CB0">
        <w:rPr>
          <w:rFonts w:ascii="Angsana New" w:hAnsi="Angsana New"/>
          <w:color w:val="000000"/>
          <w:spacing w:val="-2"/>
          <w:sz w:val="28"/>
          <w:szCs w:val="28"/>
          <w:lang w:val="en"/>
        </w:rPr>
        <w:t xml:space="preserve"> and 202</w:t>
      </w:r>
      <w:r w:rsidR="009F2E5F">
        <w:rPr>
          <w:rFonts w:ascii="Angsana New" w:hAnsi="Angsana New"/>
          <w:color w:val="000000"/>
          <w:spacing w:val="-2"/>
          <w:sz w:val="28"/>
          <w:szCs w:val="28"/>
          <w:lang w:val="en"/>
        </w:rPr>
        <w:t>4</w:t>
      </w:r>
      <w:r w:rsidRPr="00716CB0">
        <w:rPr>
          <w:rFonts w:ascii="Angsana New" w:hAnsi="Angsana New"/>
          <w:color w:val="000000"/>
          <w:spacing w:val="-2"/>
          <w:sz w:val="28"/>
          <w:szCs w:val="28"/>
          <w:lang w:val="en"/>
        </w:rPr>
        <w:t xml:space="preserve">. </w:t>
      </w:r>
    </w:p>
    <w:p w14:paraId="3225E83C" w14:textId="44A8CBCE" w:rsidR="007C4648" w:rsidRDefault="00305ED3" w:rsidP="006628CD">
      <w:pPr>
        <w:numPr>
          <w:ilvl w:val="0"/>
          <w:numId w:val="1"/>
        </w:numPr>
        <w:tabs>
          <w:tab w:val="clear" w:pos="360"/>
        </w:tabs>
        <w:spacing w:before="240"/>
        <w:ind w:left="420" w:hanging="420"/>
        <w:rPr>
          <w:rFonts w:ascii="Angsana New" w:hAnsi="Angsana New"/>
          <w:b/>
          <w:bCs/>
          <w:sz w:val="28"/>
          <w:szCs w:val="28"/>
          <w:lang w:val="en-US"/>
        </w:rPr>
      </w:pPr>
      <w:r w:rsidRPr="00305ED3">
        <w:rPr>
          <w:rFonts w:ascii="Angsana New" w:hAnsi="Angsana New"/>
          <w:b/>
          <w:bCs/>
          <w:sz w:val="28"/>
          <w:szCs w:val="28"/>
          <w:lang w:val="en-US"/>
        </w:rPr>
        <w:t>PROVISIONS FOR EMPLOYEE BENEFITS</w:t>
      </w:r>
    </w:p>
    <w:p w14:paraId="2FA3A026" w14:textId="48C6C4B9" w:rsidR="007C4648" w:rsidRDefault="007C4648" w:rsidP="00364157">
      <w:pPr>
        <w:spacing w:before="120"/>
        <w:ind w:left="446"/>
        <w:jc w:val="thaiDistribute"/>
        <w:rPr>
          <w:rFonts w:asciiTheme="majorBidi" w:hAnsiTheme="majorBidi" w:cstheme="majorBidi"/>
          <w:sz w:val="28"/>
          <w:lang w:val="en-GB"/>
        </w:rPr>
      </w:pPr>
      <w:r w:rsidRPr="007C4648">
        <w:rPr>
          <w:rFonts w:asciiTheme="majorBidi" w:hAnsiTheme="majorBidi" w:cstheme="majorBidi"/>
          <w:sz w:val="28"/>
          <w:lang w:val="en-GB"/>
        </w:rPr>
        <w:t>Movement of the present value of non-current provisions for employee benefits for the years ended December 31, 202</w:t>
      </w:r>
      <w:r>
        <w:rPr>
          <w:rFonts w:asciiTheme="majorBidi" w:hAnsiTheme="majorBidi" w:cstheme="majorBidi"/>
          <w:sz w:val="28"/>
          <w:lang w:val="en-GB"/>
        </w:rPr>
        <w:t>5</w:t>
      </w:r>
      <w:r w:rsidRPr="007C4648">
        <w:rPr>
          <w:rFonts w:asciiTheme="majorBidi" w:hAnsiTheme="majorBidi" w:cstheme="majorBidi"/>
          <w:sz w:val="28"/>
          <w:lang w:val="en-GB"/>
        </w:rPr>
        <w:t xml:space="preserve"> and 202</w:t>
      </w:r>
      <w:r>
        <w:rPr>
          <w:rFonts w:asciiTheme="majorBidi" w:hAnsiTheme="majorBidi" w:cstheme="majorBidi"/>
          <w:sz w:val="28"/>
          <w:lang w:val="en-GB"/>
        </w:rPr>
        <w:t>4</w:t>
      </w:r>
      <w:r w:rsidRPr="007C4648">
        <w:rPr>
          <w:rFonts w:asciiTheme="majorBidi" w:hAnsiTheme="majorBidi" w:cstheme="majorBidi"/>
          <w:sz w:val="28"/>
          <w:lang w:val="en-GB"/>
        </w:rPr>
        <w:t xml:space="preserve"> were as follows:</w:t>
      </w:r>
    </w:p>
    <w:tbl>
      <w:tblPr>
        <w:tblW w:w="8978" w:type="dxa"/>
        <w:tblInd w:w="450" w:type="dxa"/>
        <w:tblLook w:val="04A0" w:firstRow="1" w:lastRow="0" w:firstColumn="1" w:lastColumn="0" w:noHBand="0" w:noVBand="1"/>
      </w:tblPr>
      <w:tblGrid>
        <w:gridCol w:w="4370"/>
        <w:gridCol w:w="1152"/>
        <w:gridCol w:w="1152"/>
        <w:gridCol w:w="1152"/>
        <w:gridCol w:w="1152"/>
      </w:tblGrid>
      <w:tr w:rsidR="003628DE" w:rsidRPr="00944C57" w14:paraId="1E52E144" w14:textId="77777777" w:rsidTr="00944C57">
        <w:trPr>
          <w:trHeight w:val="397"/>
        </w:trPr>
        <w:tc>
          <w:tcPr>
            <w:tcW w:w="4370" w:type="dxa"/>
            <w:tcBorders>
              <w:top w:val="nil"/>
              <w:left w:val="nil"/>
              <w:bottom w:val="nil"/>
              <w:right w:val="nil"/>
            </w:tcBorders>
            <w:shd w:val="clear" w:color="000000" w:fill="FFFFFF"/>
            <w:noWrap/>
            <w:vAlign w:val="bottom"/>
            <w:hideMark/>
          </w:tcPr>
          <w:p w14:paraId="5AF1F4A4" w14:textId="77777777" w:rsidR="003628DE" w:rsidRPr="00944C57" w:rsidRDefault="003628DE" w:rsidP="000531C6">
            <w:pPr>
              <w:ind w:hanging="108"/>
              <w:rPr>
                <w:rFonts w:ascii="Angsana New" w:eastAsia="Times New Roman" w:hAnsi="Angsana New"/>
                <w:sz w:val="28"/>
                <w:szCs w:val="28"/>
                <w:lang w:val="en-US"/>
              </w:rPr>
            </w:pPr>
            <w:bookmarkStart w:id="17" w:name="_Hlk221047004"/>
          </w:p>
        </w:tc>
        <w:tc>
          <w:tcPr>
            <w:tcW w:w="4608" w:type="dxa"/>
            <w:gridSpan w:val="4"/>
            <w:tcBorders>
              <w:top w:val="nil"/>
              <w:left w:val="nil"/>
              <w:right w:val="nil"/>
            </w:tcBorders>
            <w:shd w:val="clear" w:color="000000" w:fill="FFFFFF"/>
            <w:vAlign w:val="bottom"/>
          </w:tcPr>
          <w:p w14:paraId="0F432799" w14:textId="017B2BD6" w:rsidR="003628DE" w:rsidRPr="00944C57" w:rsidRDefault="00944C57" w:rsidP="000531C6">
            <w:pPr>
              <w:pBdr>
                <w:bottom w:val="single" w:sz="4" w:space="1" w:color="auto"/>
              </w:pBdr>
              <w:jc w:val="center"/>
              <w:rPr>
                <w:rFonts w:ascii="Angsana New" w:hAnsi="Angsana New"/>
                <w:sz w:val="28"/>
                <w:szCs w:val="28"/>
                <w:lang w:val="en-US"/>
              </w:rPr>
            </w:pPr>
            <w:r w:rsidRPr="00564A5A">
              <w:rPr>
                <w:rFonts w:ascii="Angsana New" w:eastAsia="Times New Roman" w:hAnsi="Angsana New"/>
                <w:sz w:val="28"/>
                <w:szCs w:val="28"/>
                <w:lang w:val="en-US"/>
              </w:rPr>
              <w:t>Unit : Thousand Baht</w:t>
            </w:r>
          </w:p>
        </w:tc>
      </w:tr>
      <w:tr w:rsidR="003628DE" w:rsidRPr="00944C57" w14:paraId="7735055E" w14:textId="77777777" w:rsidTr="00944C57">
        <w:trPr>
          <w:trHeight w:val="397"/>
        </w:trPr>
        <w:tc>
          <w:tcPr>
            <w:tcW w:w="4370" w:type="dxa"/>
            <w:tcBorders>
              <w:top w:val="nil"/>
              <w:left w:val="nil"/>
              <w:bottom w:val="nil"/>
              <w:right w:val="nil"/>
            </w:tcBorders>
            <w:shd w:val="clear" w:color="000000" w:fill="FFFFFF"/>
            <w:noWrap/>
            <w:vAlign w:val="bottom"/>
          </w:tcPr>
          <w:p w14:paraId="6C98A885" w14:textId="77777777" w:rsidR="003628DE" w:rsidRPr="00944C57" w:rsidRDefault="003628DE" w:rsidP="000531C6">
            <w:pPr>
              <w:rPr>
                <w:rFonts w:ascii="Angsana New" w:eastAsia="Times New Roman" w:hAnsi="Angsana New"/>
                <w:sz w:val="28"/>
                <w:szCs w:val="28"/>
                <w:lang w:val="en-US"/>
              </w:rPr>
            </w:pPr>
          </w:p>
        </w:tc>
        <w:tc>
          <w:tcPr>
            <w:tcW w:w="2304" w:type="dxa"/>
            <w:gridSpan w:val="2"/>
            <w:tcBorders>
              <w:top w:val="nil"/>
              <w:left w:val="nil"/>
              <w:right w:val="nil"/>
            </w:tcBorders>
            <w:shd w:val="clear" w:color="000000" w:fill="FFFFFF"/>
            <w:vAlign w:val="center"/>
          </w:tcPr>
          <w:p w14:paraId="3785E6B6" w14:textId="234CC06C" w:rsidR="003628DE" w:rsidRPr="00944C57" w:rsidRDefault="005B4B28" w:rsidP="000531C6">
            <w:pPr>
              <w:pBdr>
                <w:bottom w:val="single" w:sz="4" w:space="1" w:color="auto"/>
              </w:pBdr>
              <w:jc w:val="center"/>
              <w:rPr>
                <w:rFonts w:ascii="Angsana New" w:eastAsia="Times New Roman" w:hAnsi="Angsana New"/>
                <w:sz w:val="28"/>
                <w:szCs w:val="28"/>
                <w:cs/>
                <w:lang w:val="en-US"/>
              </w:rPr>
            </w:pPr>
            <w:r w:rsidRPr="00944C57">
              <w:rPr>
                <w:rFonts w:ascii="Angsana New" w:eastAsia="Times New Roman" w:hAnsi="Angsana New"/>
                <w:sz w:val="28"/>
                <w:szCs w:val="28"/>
                <w:lang w:val="en-US"/>
              </w:rPr>
              <w:t>Consolidated financial statements</w:t>
            </w:r>
          </w:p>
        </w:tc>
        <w:tc>
          <w:tcPr>
            <w:tcW w:w="2304" w:type="dxa"/>
            <w:gridSpan w:val="2"/>
            <w:tcBorders>
              <w:top w:val="nil"/>
              <w:left w:val="nil"/>
              <w:right w:val="nil"/>
            </w:tcBorders>
            <w:shd w:val="clear" w:color="000000" w:fill="FFFFFF"/>
            <w:vAlign w:val="center"/>
          </w:tcPr>
          <w:p w14:paraId="26F09947" w14:textId="7D7276AF" w:rsidR="003628DE" w:rsidRPr="00944C57" w:rsidRDefault="005B4B28" w:rsidP="000531C6">
            <w:pPr>
              <w:pBdr>
                <w:bottom w:val="single" w:sz="4" w:space="1" w:color="auto"/>
              </w:pBdr>
              <w:jc w:val="center"/>
              <w:rPr>
                <w:rFonts w:ascii="Angsana New" w:eastAsia="Times New Roman" w:hAnsi="Angsana New"/>
                <w:sz w:val="28"/>
                <w:szCs w:val="28"/>
                <w:cs/>
                <w:lang w:val="en-US"/>
              </w:rPr>
            </w:pPr>
            <w:r w:rsidRPr="00944C57">
              <w:rPr>
                <w:rFonts w:ascii="Angsana New" w:eastAsia="Times New Roman" w:hAnsi="Angsana New"/>
                <w:sz w:val="28"/>
                <w:szCs w:val="28"/>
                <w:lang w:val="en-US"/>
              </w:rPr>
              <w:t>Separate financial statements</w:t>
            </w:r>
          </w:p>
        </w:tc>
      </w:tr>
      <w:tr w:rsidR="005B4B28" w:rsidRPr="00944C57" w14:paraId="2297763F" w14:textId="77777777" w:rsidTr="00944C57">
        <w:trPr>
          <w:trHeight w:val="397"/>
        </w:trPr>
        <w:tc>
          <w:tcPr>
            <w:tcW w:w="4370" w:type="dxa"/>
            <w:tcBorders>
              <w:top w:val="nil"/>
              <w:left w:val="nil"/>
              <w:bottom w:val="nil"/>
              <w:right w:val="nil"/>
            </w:tcBorders>
            <w:shd w:val="clear" w:color="000000" w:fill="FFFFFF"/>
            <w:noWrap/>
            <w:vAlign w:val="bottom"/>
          </w:tcPr>
          <w:p w14:paraId="481BD96A" w14:textId="77777777" w:rsidR="005B4B28" w:rsidRPr="00944C57" w:rsidRDefault="005B4B28" w:rsidP="005B4B28">
            <w:pPr>
              <w:jc w:val="center"/>
              <w:rPr>
                <w:rFonts w:ascii="Angsana New" w:eastAsia="Times New Roman" w:hAnsi="Angsana New"/>
                <w:sz w:val="28"/>
                <w:szCs w:val="28"/>
                <w:lang w:val="en-US"/>
              </w:rPr>
            </w:pPr>
          </w:p>
        </w:tc>
        <w:tc>
          <w:tcPr>
            <w:tcW w:w="1152" w:type="dxa"/>
            <w:tcBorders>
              <w:top w:val="nil"/>
              <w:left w:val="nil"/>
              <w:right w:val="nil"/>
            </w:tcBorders>
            <w:vAlign w:val="center"/>
          </w:tcPr>
          <w:p w14:paraId="6F70917E" w14:textId="4665DA62" w:rsidR="005B4B28" w:rsidRPr="00944C57" w:rsidRDefault="005B4B28" w:rsidP="005B4B28">
            <w:pPr>
              <w:pBdr>
                <w:bottom w:val="single" w:sz="4" w:space="1" w:color="auto"/>
              </w:pBdr>
              <w:jc w:val="center"/>
              <w:rPr>
                <w:rFonts w:ascii="Angsana New" w:eastAsia="Times New Roman" w:hAnsi="Angsana New"/>
                <w:sz w:val="28"/>
                <w:szCs w:val="28"/>
                <w:lang w:val="en-US"/>
              </w:rPr>
            </w:pPr>
            <w:r w:rsidRPr="00944C57">
              <w:rPr>
                <w:rFonts w:ascii="Angsana New" w:eastAsia="Times New Roman" w:hAnsi="Angsana New"/>
                <w:sz w:val="28"/>
                <w:szCs w:val="28"/>
                <w:lang w:val="en-US"/>
              </w:rPr>
              <w:t>2025</w:t>
            </w:r>
          </w:p>
        </w:tc>
        <w:tc>
          <w:tcPr>
            <w:tcW w:w="1152" w:type="dxa"/>
            <w:tcBorders>
              <w:top w:val="nil"/>
              <w:left w:val="nil"/>
              <w:right w:val="nil"/>
            </w:tcBorders>
            <w:vAlign w:val="center"/>
          </w:tcPr>
          <w:p w14:paraId="4C8A94BF" w14:textId="7CF1FE8B" w:rsidR="005B4B28" w:rsidRPr="00944C57" w:rsidRDefault="005B4B28" w:rsidP="005B4B28">
            <w:pPr>
              <w:pBdr>
                <w:bottom w:val="single" w:sz="4" w:space="1" w:color="auto"/>
              </w:pBdr>
              <w:jc w:val="center"/>
              <w:rPr>
                <w:rFonts w:ascii="Angsana New" w:eastAsia="Times New Roman" w:hAnsi="Angsana New"/>
                <w:sz w:val="28"/>
                <w:szCs w:val="28"/>
                <w:lang w:val="en-US"/>
              </w:rPr>
            </w:pPr>
            <w:r w:rsidRPr="00944C57">
              <w:rPr>
                <w:rFonts w:ascii="Angsana New" w:eastAsia="Times New Roman" w:hAnsi="Angsana New"/>
                <w:sz w:val="28"/>
                <w:szCs w:val="28"/>
                <w:lang w:val="en-US"/>
              </w:rPr>
              <w:t>2024</w:t>
            </w:r>
          </w:p>
        </w:tc>
        <w:tc>
          <w:tcPr>
            <w:tcW w:w="1152" w:type="dxa"/>
            <w:tcBorders>
              <w:top w:val="nil"/>
              <w:left w:val="nil"/>
              <w:right w:val="nil"/>
            </w:tcBorders>
            <w:vAlign w:val="center"/>
          </w:tcPr>
          <w:p w14:paraId="7B793488" w14:textId="4567A6B0" w:rsidR="005B4B28" w:rsidRPr="00944C57" w:rsidRDefault="005B4B28" w:rsidP="005B4B28">
            <w:pPr>
              <w:pBdr>
                <w:bottom w:val="single" w:sz="4" w:space="1" w:color="auto"/>
              </w:pBdr>
              <w:jc w:val="center"/>
              <w:rPr>
                <w:rFonts w:ascii="Angsana New" w:eastAsia="Times New Roman" w:hAnsi="Angsana New"/>
                <w:sz w:val="28"/>
                <w:szCs w:val="28"/>
                <w:lang w:val="en-US"/>
              </w:rPr>
            </w:pPr>
            <w:r w:rsidRPr="00944C57">
              <w:rPr>
                <w:rFonts w:ascii="Angsana New" w:eastAsia="Times New Roman" w:hAnsi="Angsana New"/>
                <w:sz w:val="28"/>
                <w:szCs w:val="28"/>
                <w:lang w:val="en-US"/>
              </w:rPr>
              <w:t>2025</w:t>
            </w:r>
          </w:p>
        </w:tc>
        <w:tc>
          <w:tcPr>
            <w:tcW w:w="1152" w:type="dxa"/>
            <w:tcBorders>
              <w:top w:val="nil"/>
              <w:left w:val="nil"/>
              <w:right w:val="nil"/>
            </w:tcBorders>
            <w:shd w:val="clear" w:color="000000" w:fill="FFFFFF"/>
            <w:vAlign w:val="center"/>
          </w:tcPr>
          <w:p w14:paraId="73E13ABE" w14:textId="2A341EEE" w:rsidR="005B4B28" w:rsidRPr="00944C57" w:rsidRDefault="005B4B28" w:rsidP="005B4B28">
            <w:pPr>
              <w:pBdr>
                <w:bottom w:val="single" w:sz="4" w:space="1" w:color="auto"/>
              </w:pBdr>
              <w:jc w:val="center"/>
              <w:rPr>
                <w:rFonts w:ascii="Angsana New" w:eastAsia="Times New Roman" w:hAnsi="Angsana New"/>
                <w:sz w:val="28"/>
                <w:szCs w:val="28"/>
                <w:lang w:val="en-US"/>
              </w:rPr>
            </w:pPr>
            <w:r w:rsidRPr="00944C57">
              <w:rPr>
                <w:rFonts w:ascii="Angsana New" w:eastAsia="Times New Roman" w:hAnsi="Angsana New"/>
                <w:sz w:val="28"/>
                <w:szCs w:val="28"/>
                <w:lang w:val="en-US"/>
              </w:rPr>
              <w:t>2024</w:t>
            </w:r>
          </w:p>
        </w:tc>
      </w:tr>
      <w:bookmarkEnd w:id="17"/>
      <w:tr w:rsidR="002240BF" w:rsidRPr="00944C57" w14:paraId="6494D891" w14:textId="77777777" w:rsidTr="00944C57">
        <w:trPr>
          <w:trHeight w:val="397"/>
        </w:trPr>
        <w:tc>
          <w:tcPr>
            <w:tcW w:w="4370" w:type="dxa"/>
            <w:tcBorders>
              <w:top w:val="nil"/>
              <w:left w:val="nil"/>
              <w:bottom w:val="nil"/>
              <w:right w:val="nil"/>
            </w:tcBorders>
            <w:shd w:val="clear" w:color="000000" w:fill="FFFFFF"/>
            <w:noWrap/>
            <w:vAlign w:val="bottom"/>
          </w:tcPr>
          <w:p w14:paraId="27A02608" w14:textId="7A93B3BB" w:rsidR="002240BF" w:rsidRPr="00840632" w:rsidRDefault="002240BF" w:rsidP="002240BF">
            <w:pPr>
              <w:ind w:hanging="108"/>
              <w:rPr>
                <w:rFonts w:ascii="Angsana New" w:eastAsia="Times New Roman" w:hAnsi="Angsana New"/>
                <w:b/>
                <w:bCs/>
                <w:sz w:val="28"/>
                <w:szCs w:val="28"/>
                <w:cs/>
                <w:lang w:val="en-US"/>
              </w:rPr>
            </w:pPr>
            <w:r w:rsidRPr="00840632">
              <w:rPr>
                <w:rFonts w:ascii="Angsana New" w:eastAsia="Times New Roman" w:hAnsi="Angsana New"/>
                <w:b/>
                <w:bCs/>
                <w:sz w:val="28"/>
                <w:szCs w:val="28"/>
                <w:lang w:val="en-US"/>
              </w:rPr>
              <w:t xml:space="preserve">Non-current provisions for employee benefits </w:t>
            </w:r>
            <w:r w:rsidR="006E7E5C" w:rsidRPr="00840632">
              <w:rPr>
                <w:rFonts w:ascii="Angsana New" w:eastAsia="Times New Roman" w:hAnsi="Angsana New"/>
                <w:b/>
                <w:bCs/>
                <w:sz w:val="28"/>
                <w:szCs w:val="28"/>
                <w:lang w:val="en-US"/>
              </w:rPr>
              <w:br/>
            </w:r>
            <w:r w:rsidRPr="00840632">
              <w:rPr>
                <w:rFonts w:ascii="Angsana New" w:eastAsia="Times New Roman" w:hAnsi="Angsana New"/>
                <w:b/>
                <w:bCs/>
                <w:sz w:val="28"/>
                <w:szCs w:val="28"/>
                <w:lang w:val="en-US"/>
              </w:rPr>
              <w:t>at beginning of year</w:t>
            </w:r>
          </w:p>
        </w:tc>
        <w:tc>
          <w:tcPr>
            <w:tcW w:w="1152" w:type="dxa"/>
            <w:tcBorders>
              <w:left w:val="nil"/>
              <w:bottom w:val="nil"/>
              <w:right w:val="nil"/>
            </w:tcBorders>
            <w:vAlign w:val="bottom"/>
          </w:tcPr>
          <w:p w14:paraId="45DFBDE6" w14:textId="0CBDC621" w:rsidR="002240BF" w:rsidRPr="00944C57" w:rsidRDefault="002240BF" w:rsidP="002240BF">
            <w:pPr>
              <w:jc w:val="right"/>
              <w:rPr>
                <w:rFonts w:ascii="Angsana New" w:eastAsia="Times New Roman" w:hAnsi="Angsana New"/>
                <w:sz w:val="28"/>
                <w:szCs w:val="28"/>
                <w:lang w:val="en-US"/>
              </w:rPr>
            </w:pPr>
            <w:r w:rsidRPr="00944C57">
              <w:rPr>
                <w:rFonts w:ascii="Angsana New" w:eastAsia="Times New Roman" w:hAnsi="Angsana New"/>
                <w:sz w:val="28"/>
                <w:szCs w:val="28"/>
                <w:lang w:val="en-US"/>
              </w:rPr>
              <w:t>22,531</w:t>
            </w:r>
          </w:p>
        </w:tc>
        <w:tc>
          <w:tcPr>
            <w:tcW w:w="1152" w:type="dxa"/>
            <w:tcBorders>
              <w:left w:val="nil"/>
              <w:bottom w:val="nil"/>
              <w:right w:val="nil"/>
            </w:tcBorders>
            <w:vAlign w:val="bottom"/>
          </w:tcPr>
          <w:p w14:paraId="3384F4DA" w14:textId="647C162D" w:rsidR="002240BF" w:rsidRPr="00944C57" w:rsidRDefault="002240BF" w:rsidP="002240BF">
            <w:pPr>
              <w:jc w:val="right"/>
              <w:rPr>
                <w:rFonts w:ascii="Angsana New" w:eastAsia="Times New Roman" w:hAnsi="Angsana New"/>
                <w:sz w:val="28"/>
                <w:szCs w:val="28"/>
                <w:lang w:val="en-US"/>
              </w:rPr>
            </w:pPr>
            <w:r w:rsidRPr="00944C57">
              <w:rPr>
                <w:rFonts w:ascii="Angsana New" w:eastAsia="Times New Roman" w:hAnsi="Angsana New"/>
                <w:sz w:val="28"/>
                <w:szCs w:val="28"/>
                <w:lang w:val="en-US"/>
              </w:rPr>
              <w:t>23,403</w:t>
            </w:r>
          </w:p>
        </w:tc>
        <w:tc>
          <w:tcPr>
            <w:tcW w:w="1152" w:type="dxa"/>
            <w:tcBorders>
              <w:left w:val="nil"/>
              <w:bottom w:val="nil"/>
              <w:right w:val="nil"/>
            </w:tcBorders>
            <w:vAlign w:val="bottom"/>
          </w:tcPr>
          <w:p w14:paraId="0EB20FF0" w14:textId="076BB74F" w:rsidR="002240BF" w:rsidRPr="00944C57" w:rsidRDefault="002240BF" w:rsidP="002240BF">
            <w:pPr>
              <w:ind w:right="13"/>
              <w:jc w:val="right"/>
              <w:rPr>
                <w:rFonts w:ascii="Angsana New" w:eastAsia="Times New Roman" w:hAnsi="Angsana New"/>
                <w:sz w:val="28"/>
                <w:szCs w:val="28"/>
                <w:lang w:val="en-US"/>
              </w:rPr>
            </w:pPr>
            <w:r w:rsidRPr="00944C57">
              <w:rPr>
                <w:rFonts w:ascii="Angsana New" w:eastAsia="Times New Roman" w:hAnsi="Angsana New"/>
                <w:sz w:val="28"/>
                <w:szCs w:val="28"/>
                <w:lang w:val="en-US"/>
              </w:rPr>
              <w:t>21,646</w:t>
            </w:r>
          </w:p>
        </w:tc>
        <w:tc>
          <w:tcPr>
            <w:tcW w:w="1152" w:type="dxa"/>
            <w:tcBorders>
              <w:left w:val="nil"/>
              <w:bottom w:val="nil"/>
              <w:right w:val="nil"/>
            </w:tcBorders>
            <w:noWrap/>
            <w:vAlign w:val="bottom"/>
          </w:tcPr>
          <w:p w14:paraId="601A1B44" w14:textId="7A91BC3B" w:rsidR="002240BF" w:rsidRPr="00944C57" w:rsidRDefault="002240BF" w:rsidP="002240BF">
            <w:pPr>
              <w:ind w:right="51"/>
              <w:jc w:val="right"/>
              <w:rPr>
                <w:rFonts w:ascii="Angsana New" w:eastAsia="Times New Roman" w:hAnsi="Angsana New"/>
                <w:sz w:val="28"/>
                <w:szCs w:val="28"/>
                <w:lang w:val="en-US"/>
              </w:rPr>
            </w:pPr>
            <w:r w:rsidRPr="00944C57">
              <w:rPr>
                <w:rFonts w:ascii="Angsana New" w:eastAsia="Times New Roman" w:hAnsi="Angsana New"/>
                <w:sz w:val="28"/>
                <w:szCs w:val="28"/>
                <w:lang w:val="en-US"/>
              </w:rPr>
              <w:t>22,266</w:t>
            </w:r>
          </w:p>
        </w:tc>
      </w:tr>
      <w:tr w:rsidR="002240BF" w:rsidRPr="00BF5B11" w14:paraId="784674CF" w14:textId="77777777" w:rsidTr="00944C57">
        <w:trPr>
          <w:trHeight w:val="397"/>
        </w:trPr>
        <w:tc>
          <w:tcPr>
            <w:tcW w:w="4370" w:type="dxa"/>
            <w:tcBorders>
              <w:top w:val="nil"/>
              <w:left w:val="nil"/>
              <w:bottom w:val="nil"/>
              <w:right w:val="nil"/>
            </w:tcBorders>
            <w:shd w:val="clear" w:color="000000" w:fill="FFFFFF"/>
            <w:noWrap/>
            <w:vAlign w:val="bottom"/>
            <w:hideMark/>
          </w:tcPr>
          <w:p w14:paraId="3D451CDA" w14:textId="15823305" w:rsidR="002240BF" w:rsidRPr="00944C57" w:rsidRDefault="002240BF" w:rsidP="002240BF">
            <w:pPr>
              <w:ind w:hanging="108"/>
              <w:rPr>
                <w:rFonts w:ascii="Angsana New" w:eastAsia="Times New Roman" w:hAnsi="Angsana New"/>
                <w:sz w:val="28"/>
                <w:szCs w:val="28"/>
                <w:lang w:val="en-US"/>
              </w:rPr>
            </w:pPr>
            <w:r w:rsidRPr="00944C57">
              <w:rPr>
                <w:rFonts w:ascii="Angsana New" w:eastAsia="Times New Roman" w:hAnsi="Angsana New"/>
                <w:sz w:val="28"/>
                <w:szCs w:val="28"/>
                <w:lang w:val="en-US"/>
              </w:rPr>
              <w:t>Included in profit or loss:</w:t>
            </w:r>
          </w:p>
        </w:tc>
        <w:tc>
          <w:tcPr>
            <w:tcW w:w="1152" w:type="dxa"/>
            <w:tcBorders>
              <w:top w:val="nil"/>
              <w:left w:val="nil"/>
              <w:bottom w:val="nil"/>
              <w:right w:val="nil"/>
            </w:tcBorders>
            <w:vAlign w:val="bottom"/>
          </w:tcPr>
          <w:p w14:paraId="1F70996F" w14:textId="77777777" w:rsidR="002240BF" w:rsidRPr="00944C57" w:rsidRDefault="002240BF" w:rsidP="002240BF">
            <w:pPr>
              <w:jc w:val="right"/>
              <w:rPr>
                <w:rFonts w:ascii="Angsana New" w:eastAsia="Times New Roman" w:hAnsi="Angsana New"/>
                <w:sz w:val="28"/>
                <w:szCs w:val="28"/>
                <w:highlight w:val="yellow"/>
                <w:lang w:val="en-US"/>
              </w:rPr>
            </w:pPr>
          </w:p>
        </w:tc>
        <w:tc>
          <w:tcPr>
            <w:tcW w:w="1152" w:type="dxa"/>
            <w:tcBorders>
              <w:top w:val="nil"/>
              <w:left w:val="nil"/>
              <w:bottom w:val="nil"/>
              <w:right w:val="nil"/>
            </w:tcBorders>
            <w:vAlign w:val="bottom"/>
          </w:tcPr>
          <w:p w14:paraId="3DBB00AE" w14:textId="77777777" w:rsidR="002240BF" w:rsidRPr="00944C57" w:rsidRDefault="002240BF" w:rsidP="002240BF">
            <w:pPr>
              <w:jc w:val="right"/>
              <w:rPr>
                <w:rFonts w:ascii="Angsana New" w:eastAsia="Times New Roman" w:hAnsi="Angsana New"/>
                <w:sz w:val="28"/>
                <w:szCs w:val="28"/>
                <w:highlight w:val="yellow"/>
                <w:lang w:val="en-US"/>
              </w:rPr>
            </w:pPr>
          </w:p>
        </w:tc>
        <w:tc>
          <w:tcPr>
            <w:tcW w:w="1152" w:type="dxa"/>
            <w:tcBorders>
              <w:top w:val="nil"/>
              <w:left w:val="nil"/>
              <w:bottom w:val="nil"/>
              <w:right w:val="nil"/>
            </w:tcBorders>
            <w:vAlign w:val="bottom"/>
          </w:tcPr>
          <w:p w14:paraId="4A15E662" w14:textId="77777777" w:rsidR="002240BF" w:rsidRPr="00944C57" w:rsidRDefault="002240BF" w:rsidP="002240BF">
            <w:pPr>
              <w:jc w:val="right"/>
              <w:rPr>
                <w:rFonts w:ascii="Angsana New" w:eastAsia="Times New Roman" w:hAnsi="Angsana New"/>
                <w:sz w:val="28"/>
                <w:szCs w:val="28"/>
                <w:highlight w:val="yellow"/>
                <w:lang w:val="en-US"/>
              </w:rPr>
            </w:pPr>
          </w:p>
        </w:tc>
        <w:tc>
          <w:tcPr>
            <w:tcW w:w="1152" w:type="dxa"/>
            <w:tcBorders>
              <w:top w:val="nil"/>
              <w:left w:val="nil"/>
              <w:bottom w:val="nil"/>
              <w:right w:val="nil"/>
            </w:tcBorders>
            <w:noWrap/>
            <w:vAlign w:val="bottom"/>
            <w:hideMark/>
          </w:tcPr>
          <w:p w14:paraId="453408E8" w14:textId="77777777" w:rsidR="002240BF" w:rsidRPr="00944C57" w:rsidRDefault="002240BF" w:rsidP="002240BF">
            <w:pPr>
              <w:ind w:right="51"/>
              <w:jc w:val="right"/>
              <w:rPr>
                <w:rFonts w:ascii="Angsana New" w:eastAsia="Times New Roman" w:hAnsi="Angsana New"/>
                <w:sz w:val="28"/>
                <w:szCs w:val="28"/>
                <w:highlight w:val="yellow"/>
                <w:lang w:val="en-US"/>
              </w:rPr>
            </w:pPr>
          </w:p>
        </w:tc>
      </w:tr>
      <w:tr w:rsidR="002240BF" w:rsidRPr="00944C57" w14:paraId="1269912E" w14:textId="77777777" w:rsidTr="00944C57">
        <w:trPr>
          <w:trHeight w:val="397"/>
        </w:trPr>
        <w:tc>
          <w:tcPr>
            <w:tcW w:w="4370" w:type="dxa"/>
            <w:tcBorders>
              <w:top w:val="nil"/>
              <w:left w:val="nil"/>
              <w:bottom w:val="nil"/>
              <w:right w:val="nil"/>
            </w:tcBorders>
            <w:shd w:val="clear" w:color="000000" w:fill="FFFFFF"/>
            <w:noWrap/>
            <w:vAlign w:val="bottom"/>
            <w:hideMark/>
          </w:tcPr>
          <w:p w14:paraId="41FC22CF" w14:textId="7A151F3D" w:rsidR="002240BF" w:rsidRPr="00944C57" w:rsidRDefault="002240BF" w:rsidP="002240BF">
            <w:pPr>
              <w:ind w:firstLineChars="35" w:firstLine="98"/>
              <w:rPr>
                <w:rFonts w:ascii="Angsana New" w:eastAsia="Times New Roman" w:hAnsi="Angsana New"/>
                <w:sz w:val="28"/>
                <w:szCs w:val="28"/>
                <w:lang w:val="en-US"/>
              </w:rPr>
            </w:pPr>
            <w:r w:rsidRPr="00944C57">
              <w:rPr>
                <w:rFonts w:ascii="Angsana New" w:eastAsia="Times New Roman" w:hAnsi="Angsana New"/>
                <w:sz w:val="28"/>
                <w:szCs w:val="28"/>
                <w:lang w:val="en-US"/>
              </w:rPr>
              <w:t>Current service cost</w:t>
            </w:r>
          </w:p>
        </w:tc>
        <w:tc>
          <w:tcPr>
            <w:tcW w:w="1152" w:type="dxa"/>
            <w:tcBorders>
              <w:top w:val="nil"/>
              <w:left w:val="nil"/>
              <w:right w:val="nil"/>
            </w:tcBorders>
            <w:vAlign w:val="bottom"/>
          </w:tcPr>
          <w:p w14:paraId="00D0318D" w14:textId="72B08B31" w:rsidR="002240BF" w:rsidRPr="00944C57" w:rsidRDefault="002240BF" w:rsidP="002240BF">
            <w:pPr>
              <w:jc w:val="right"/>
              <w:rPr>
                <w:rFonts w:ascii="Angsana New" w:eastAsia="Times New Roman" w:hAnsi="Angsana New"/>
                <w:sz w:val="28"/>
                <w:szCs w:val="28"/>
                <w:lang w:val="en-US"/>
              </w:rPr>
            </w:pPr>
            <w:r w:rsidRPr="00944C57">
              <w:rPr>
                <w:rFonts w:ascii="Angsana New" w:eastAsia="Times New Roman" w:hAnsi="Angsana New"/>
                <w:sz w:val="28"/>
                <w:szCs w:val="28"/>
                <w:lang w:val="en-US"/>
              </w:rPr>
              <w:t>3,520</w:t>
            </w:r>
          </w:p>
        </w:tc>
        <w:tc>
          <w:tcPr>
            <w:tcW w:w="1152" w:type="dxa"/>
            <w:tcBorders>
              <w:top w:val="nil"/>
              <w:left w:val="nil"/>
              <w:right w:val="nil"/>
            </w:tcBorders>
            <w:vAlign w:val="bottom"/>
          </w:tcPr>
          <w:p w14:paraId="4E09933D" w14:textId="0EBFF2E9" w:rsidR="002240BF" w:rsidRPr="00944C57" w:rsidRDefault="002240BF" w:rsidP="002240BF">
            <w:pPr>
              <w:jc w:val="right"/>
              <w:rPr>
                <w:rFonts w:ascii="Angsana New" w:eastAsia="Times New Roman" w:hAnsi="Angsana New"/>
                <w:sz w:val="28"/>
                <w:szCs w:val="28"/>
                <w:highlight w:val="yellow"/>
                <w:lang w:val="en-US"/>
              </w:rPr>
            </w:pPr>
            <w:r w:rsidRPr="00944C57">
              <w:rPr>
                <w:rFonts w:ascii="Angsana New" w:eastAsia="Times New Roman" w:hAnsi="Angsana New"/>
                <w:sz w:val="28"/>
                <w:szCs w:val="28"/>
                <w:lang w:val="en-US"/>
              </w:rPr>
              <w:t>3,220</w:t>
            </w:r>
          </w:p>
        </w:tc>
        <w:tc>
          <w:tcPr>
            <w:tcW w:w="1152" w:type="dxa"/>
            <w:tcBorders>
              <w:top w:val="nil"/>
              <w:left w:val="nil"/>
              <w:right w:val="nil"/>
            </w:tcBorders>
            <w:vAlign w:val="bottom"/>
          </w:tcPr>
          <w:p w14:paraId="60625AA9" w14:textId="74D6839F" w:rsidR="002240BF" w:rsidRPr="00944C57" w:rsidRDefault="002240BF" w:rsidP="002240BF">
            <w:pPr>
              <w:jc w:val="right"/>
              <w:rPr>
                <w:rFonts w:ascii="Angsana New" w:eastAsia="Times New Roman" w:hAnsi="Angsana New"/>
                <w:sz w:val="28"/>
                <w:szCs w:val="28"/>
                <w:highlight w:val="yellow"/>
                <w:lang w:val="en-US"/>
              </w:rPr>
            </w:pPr>
            <w:r w:rsidRPr="00944C57">
              <w:rPr>
                <w:rFonts w:ascii="Angsana New" w:eastAsia="Times New Roman" w:hAnsi="Angsana New"/>
                <w:sz w:val="28"/>
                <w:szCs w:val="28"/>
                <w:lang w:val="en-US"/>
              </w:rPr>
              <w:t>3,396</w:t>
            </w:r>
          </w:p>
        </w:tc>
        <w:tc>
          <w:tcPr>
            <w:tcW w:w="1152" w:type="dxa"/>
            <w:tcBorders>
              <w:top w:val="nil"/>
              <w:left w:val="nil"/>
              <w:right w:val="nil"/>
            </w:tcBorders>
            <w:noWrap/>
            <w:vAlign w:val="bottom"/>
            <w:hideMark/>
          </w:tcPr>
          <w:p w14:paraId="383CDFFC" w14:textId="46647EEC" w:rsidR="002240BF" w:rsidRPr="00944C57" w:rsidRDefault="002240BF" w:rsidP="002240BF">
            <w:pPr>
              <w:ind w:right="51"/>
              <w:jc w:val="right"/>
              <w:rPr>
                <w:rFonts w:ascii="Angsana New" w:eastAsia="Times New Roman" w:hAnsi="Angsana New"/>
                <w:sz w:val="28"/>
                <w:szCs w:val="28"/>
                <w:lang w:val="en-US"/>
              </w:rPr>
            </w:pPr>
            <w:r w:rsidRPr="00944C57">
              <w:rPr>
                <w:rFonts w:ascii="Angsana New" w:eastAsia="Times New Roman" w:hAnsi="Angsana New"/>
                <w:sz w:val="28"/>
                <w:szCs w:val="28"/>
                <w:lang w:val="en-US"/>
              </w:rPr>
              <w:t>3,115</w:t>
            </w:r>
          </w:p>
        </w:tc>
      </w:tr>
      <w:tr w:rsidR="002240BF" w:rsidRPr="00944C57" w14:paraId="5D50ACCD" w14:textId="77777777" w:rsidTr="00944C57">
        <w:trPr>
          <w:trHeight w:val="397"/>
        </w:trPr>
        <w:tc>
          <w:tcPr>
            <w:tcW w:w="4370" w:type="dxa"/>
            <w:tcBorders>
              <w:top w:val="nil"/>
              <w:left w:val="nil"/>
              <w:bottom w:val="nil"/>
              <w:right w:val="nil"/>
            </w:tcBorders>
            <w:shd w:val="clear" w:color="000000" w:fill="FFFFFF"/>
            <w:noWrap/>
            <w:vAlign w:val="bottom"/>
            <w:hideMark/>
          </w:tcPr>
          <w:p w14:paraId="76F341E3" w14:textId="08786C71" w:rsidR="002240BF" w:rsidRPr="00944C57" w:rsidRDefault="002240BF" w:rsidP="002240BF">
            <w:pPr>
              <w:ind w:firstLineChars="35" w:firstLine="98"/>
              <w:rPr>
                <w:rFonts w:ascii="Angsana New" w:eastAsia="Times New Roman" w:hAnsi="Angsana New"/>
                <w:sz w:val="28"/>
                <w:szCs w:val="28"/>
                <w:lang w:val="en-US"/>
              </w:rPr>
            </w:pPr>
            <w:r w:rsidRPr="00944C57">
              <w:rPr>
                <w:rFonts w:ascii="Angsana New" w:eastAsia="Times New Roman" w:hAnsi="Angsana New"/>
                <w:sz w:val="28"/>
                <w:szCs w:val="28"/>
                <w:lang w:val="en-US"/>
              </w:rPr>
              <w:t>Interest cost</w:t>
            </w:r>
          </w:p>
        </w:tc>
        <w:tc>
          <w:tcPr>
            <w:tcW w:w="1152" w:type="dxa"/>
            <w:tcBorders>
              <w:top w:val="nil"/>
              <w:left w:val="nil"/>
              <w:right w:val="nil"/>
            </w:tcBorders>
            <w:vAlign w:val="bottom"/>
          </w:tcPr>
          <w:p w14:paraId="6D3399CC" w14:textId="18660FC9" w:rsidR="002240BF" w:rsidRPr="00944C57" w:rsidRDefault="002240BF" w:rsidP="002240BF">
            <w:pPr>
              <w:jc w:val="right"/>
              <w:rPr>
                <w:rFonts w:ascii="Angsana New" w:eastAsia="Times New Roman" w:hAnsi="Angsana New"/>
                <w:sz w:val="28"/>
                <w:szCs w:val="28"/>
                <w:lang w:val="en-US"/>
              </w:rPr>
            </w:pPr>
            <w:r w:rsidRPr="00944C57">
              <w:rPr>
                <w:rFonts w:ascii="Angsana New" w:eastAsia="Times New Roman" w:hAnsi="Angsana New"/>
                <w:sz w:val="28"/>
                <w:szCs w:val="28"/>
                <w:lang w:val="en-US"/>
              </w:rPr>
              <w:t>506</w:t>
            </w:r>
          </w:p>
        </w:tc>
        <w:tc>
          <w:tcPr>
            <w:tcW w:w="1152" w:type="dxa"/>
            <w:tcBorders>
              <w:top w:val="nil"/>
              <w:left w:val="nil"/>
              <w:right w:val="nil"/>
            </w:tcBorders>
            <w:vAlign w:val="bottom"/>
          </w:tcPr>
          <w:p w14:paraId="6FA01C85" w14:textId="06A1AFBA" w:rsidR="002240BF" w:rsidRPr="00944C57" w:rsidRDefault="002240BF" w:rsidP="002240BF">
            <w:pPr>
              <w:jc w:val="right"/>
              <w:rPr>
                <w:rFonts w:ascii="Angsana New" w:eastAsia="Times New Roman" w:hAnsi="Angsana New"/>
                <w:sz w:val="28"/>
                <w:szCs w:val="28"/>
                <w:highlight w:val="yellow"/>
                <w:lang w:val="en-US"/>
              </w:rPr>
            </w:pPr>
            <w:r w:rsidRPr="00944C57">
              <w:rPr>
                <w:rFonts w:ascii="Angsana New" w:eastAsia="Times New Roman" w:hAnsi="Angsana New"/>
                <w:sz w:val="28"/>
                <w:szCs w:val="28"/>
                <w:lang w:val="en-US"/>
              </w:rPr>
              <w:t>453</w:t>
            </w:r>
          </w:p>
        </w:tc>
        <w:tc>
          <w:tcPr>
            <w:tcW w:w="1152" w:type="dxa"/>
            <w:tcBorders>
              <w:top w:val="nil"/>
              <w:left w:val="nil"/>
              <w:right w:val="nil"/>
            </w:tcBorders>
            <w:vAlign w:val="bottom"/>
          </w:tcPr>
          <w:p w14:paraId="6C730C6E" w14:textId="03DF28BF" w:rsidR="002240BF" w:rsidRPr="00944C57" w:rsidRDefault="002240BF" w:rsidP="002240BF">
            <w:pPr>
              <w:ind w:right="13"/>
              <w:jc w:val="right"/>
              <w:rPr>
                <w:rFonts w:ascii="Angsana New" w:eastAsia="Times New Roman" w:hAnsi="Angsana New"/>
                <w:sz w:val="28"/>
                <w:szCs w:val="28"/>
                <w:lang w:val="en-US"/>
              </w:rPr>
            </w:pPr>
            <w:r w:rsidRPr="00944C57">
              <w:rPr>
                <w:rFonts w:ascii="Angsana New" w:eastAsia="Times New Roman" w:hAnsi="Angsana New"/>
                <w:sz w:val="28"/>
                <w:szCs w:val="28"/>
                <w:lang w:val="en-US"/>
              </w:rPr>
              <w:t>487</w:t>
            </w:r>
          </w:p>
        </w:tc>
        <w:tc>
          <w:tcPr>
            <w:tcW w:w="1152" w:type="dxa"/>
            <w:tcBorders>
              <w:top w:val="nil"/>
              <w:left w:val="nil"/>
              <w:right w:val="nil"/>
            </w:tcBorders>
            <w:noWrap/>
            <w:vAlign w:val="bottom"/>
            <w:hideMark/>
          </w:tcPr>
          <w:p w14:paraId="14B0CA61" w14:textId="3FFB2C5C" w:rsidR="002240BF" w:rsidRPr="00944C57" w:rsidRDefault="002240BF" w:rsidP="002240BF">
            <w:pPr>
              <w:ind w:right="51"/>
              <w:jc w:val="right"/>
              <w:rPr>
                <w:rFonts w:ascii="Angsana New" w:eastAsia="Times New Roman" w:hAnsi="Angsana New"/>
                <w:sz w:val="28"/>
                <w:szCs w:val="28"/>
                <w:lang w:val="en-US"/>
              </w:rPr>
            </w:pPr>
            <w:r w:rsidRPr="00944C57">
              <w:rPr>
                <w:rFonts w:ascii="Angsana New" w:eastAsia="Times New Roman" w:hAnsi="Angsana New"/>
                <w:sz w:val="28"/>
                <w:szCs w:val="28"/>
                <w:lang w:val="en-US"/>
              </w:rPr>
              <w:t>437</w:t>
            </w:r>
          </w:p>
        </w:tc>
      </w:tr>
      <w:tr w:rsidR="002240BF" w:rsidRPr="00BF5B11" w14:paraId="7943A56E" w14:textId="77777777" w:rsidTr="00944C57">
        <w:trPr>
          <w:trHeight w:val="397"/>
        </w:trPr>
        <w:tc>
          <w:tcPr>
            <w:tcW w:w="4370" w:type="dxa"/>
            <w:tcBorders>
              <w:top w:val="nil"/>
              <w:left w:val="nil"/>
              <w:bottom w:val="nil"/>
              <w:right w:val="nil"/>
            </w:tcBorders>
            <w:shd w:val="clear" w:color="000000" w:fill="FFFFFF"/>
            <w:noWrap/>
            <w:vAlign w:val="bottom"/>
            <w:hideMark/>
          </w:tcPr>
          <w:p w14:paraId="7B020BD6" w14:textId="0081975A" w:rsidR="002240BF" w:rsidRPr="00944C57" w:rsidRDefault="002240BF" w:rsidP="002240BF">
            <w:pPr>
              <w:ind w:hanging="108"/>
              <w:rPr>
                <w:rFonts w:ascii="Angsana New" w:eastAsia="Times New Roman" w:hAnsi="Angsana New"/>
                <w:sz w:val="28"/>
                <w:szCs w:val="28"/>
                <w:lang w:val="en-US"/>
              </w:rPr>
            </w:pPr>
            <w:r w:rsidRPr="00944C57">
              <w:rPr>
                <w:rFonts w:ascii="Angsana New" w:eastAsia="Times New Roman" w:hAnsi="Angsana New"/>
                <w:sz w:val="28"/>
                <w:szCs w:val="28"/>
                <w:lang w:val="en-US"/>
              </w:rPr>
              <w:t>I</w:t>
            </w:r>
            <w:r w:rsidR="00840632">
              <w:rPr>
                <w:rFonts w:ascii="Angsana New" w:eastAsia="Times New Roman" w:hAnsi="Angsana New"/>
                <w:sz w:val="28"/>
                <w:szCs w:val="28"/>
                <w:lang w:val="en-US"/>
              </w:rPr>
              <w:t xml:space="preserve">tem </w:t>
            </w:r>
            <w:proofErr w:type="spellStart"/>
            <w:r w:rsidR="00840632">
              <w:rPr>
                <w:rFonts w:ascii="Angsana New" w:eastAsia="Times New Roman" w:hAnsi="Angsana New"/>
                <w:sz w:val="28"/>
                <w:szCs w:val="28"/>
                <w:lang w:val="en-US"/>
              </w:rPr>
              <w:t>recognised</w:t>
            </w:r>
            <w:proofErr w:type="spellEnd"/>
            <w:r w:rsidRPr="00944C57">
              <w:rPr>
                <w:rFonts w:ascii="Angsana New" w:eastAsia="Times New Roman" w:hAnsi="Angsana New"/>
                <w:sz w:val="28"/>
                <w:szCs w:val="28"/>
                <w:lang w:val="en-US"/>
              </w:rPr>
              <w:t xml:space="preserve"> in other comprehensive income:</w:t>
            </w:r>
          </w:p>
        </w:tc>
        <w:tc>
          <w:tcPr>
            <w:tcW w:w="1152" w:type="dxa"/>
            <w:tcBorders>
              <w:top w:val="nil"/>
              <w:left w:val="nil"/>
              <w:bottom w:val="nil"/>
              <w:right w:val="nil"/>
            </w:tcBorders>
            <w:vAlign w:val="bottom"/>
          </w:tcPr>
          <w:p w14:paraId="188D0901" w14:textId="77777777" w:rsidR="002240BF" w:rsidRPr="00944C57" w:rsidRDefault="002240BF" w:rsidP="002240BF">
            <w:pPr>
              <w:jc w:val="right"/>
              <w:rPr>
                <w:rFonts w:ascii="Angsana New" w:eastAsia="Times New Roman" w:hAnsi="Angsana New"/>
                <w:sz w:val="28"/>
                <w:szCs w:val="28"/>
                <w:lang w:val="en-US"/>
              </w:rPr>
            </w:pPr>
          </w:p>
        </w:tc>
        <w:tc>
          <w:tcPr>
            <w:tcW w:w="1152" w:type="dxa"/>
            <w:tcBorders>
              <w:top w:val="nil"/>
              <w:left w:val="nil"/>
              <w:bottom w:val="nil"/>
              <w:right w:val="nil"/>
            </w:tcBorders>
            <w:vAlign w:val="bottom"/>
          </w:tcPr>
          <w:p w14:paraId="759F335E" w14:textId="77777777" w:rsidR="002240BF" w:rsidRPr="00944C57" w:rsidRDefault="002240BF" w:rsidP="002240BF">
            <w:pPr>
              <w:jc w:val="right"/>
              <w:rPr>
                <w:rFonts w:ascii="Angsana New" w:eastAsia="Times New Roman" w:hAnsi="Angsana New"/>
                <w:sz w:val="28"/>
                <w:szCs w:val="28"/>
                <w:highlight w:val="yellow"/>
                <w:lang w:val="en-US"/>
              </w:rPr>
            </w:pPr>
          </w:p>
        </w:tc>
        <w:tc>
          <w:tcPr>
            <w:tcW w:w="1152" w:type="dxa"/>
            <w:tcBorders>
              <w:top w:val="nil"/>
              <w:left w:val="nil"/>
              <w:bottom w:val="nil"/>
              <w:right w:val="nil"/>
            </w:tcBorders>
            <w:vAlign w:val="bottom"/>
          </w:tcPr>
          <w:p w14:paraId="77828C57" w14:textId="77777777" w:rsidR="002240BF" w:rsidRPr="00944C57" w:rsidRDefault="002240BF" w:rsidP="002240BF">
            <w:pPr>
              <w:jc w:val="right"/>
              <w:rPr>
                <w:rFonts w:ascii="Angsana New" w:eastAsia="Times New Roman" w:hAnsi="Angsana New"/>
                <w:sz w:val="28"/>
                <w:szCs w:val="28"/>
                <w:highlight w:val="yellow"/>
                <w:lang w:val="en-US"/>
              </w:rPr>
            </w:pPr>
          </w:p>
        </w:tc>
        <w:tc>
          <w:tcPr>
            <w:tcW w:w="1152" w:type="dxa"/>
            <w:tcBorders>
              <w:top w:val="nil"/>
              <w:left w:val="nil"/>
              <w:bottom w:val="nil"/>
              <w:right w:val="nil"/>
            </w:tcBorders>
            <w:noWrap/>
            <w:vAlign w:val="bottom"/>
            <w:hideMark/>
          </w:tcPr>
          <w:p w14:paraId="664ED4B9" w14:textId="77777777" w:rsidR="002240BF" w:rsidRPr="00944C57" w:rsidRDefault="002240BF" w:rsidP="002240BF">
            <w:pPr>
              <w:jc w:val="right"/>
              <w:rPr>
                <w:rFonts w:ascii="Angsana New" w:eastAsia="Times New Roman" w:hAnsi="Angsana New"/>
                <w:sz w:val="28"/>
                <w:szCs w:val="28"/>
                <w:highlight w:val="yellow"/>
                <w:lang w:val="en-US"/>
              </w:rPr>
            </w:pPr>
          </w:p>
        </w:tc>
      </w:tr>
      <w:tr w:rsidR="002240BF" w:rsidRPr="00BF5B11" w14:paraId="543454CF" w14:textId="77777777" w:rsidTr="00944C57">
        <w:trPr>
          <w:trHeight w:val="397"/>
        </w:trPr>
        <w:tc>
          <w:tcPr>
            <w:tcW w:w="4370" w:type="dxa"/>
            <w:tcBorders>
              <w:top w:val="nil"/>
              <w:left w:val="nil"/>
              <w:bottom w:val="nil"/>
              <w:right w:val="nil"/>
            </w:tcBorders>
            <w:shd w:val="clear" w:color="000000" w:fill="FFFFFF"/>
            <w:noWrap/>
            <w:vAlign w:val="bottom"/>
          </w:tcPr>
          <w:p w14:paraId="332E6034" w14:textId="6317CCCB" w:rsidR="002240BF" w:rsidRPr="00944C57" w:rsidRDefault="002240BF" w:rsidP="00840632">
            <w:pPr>
              <w:ind w:left="74" w:hanging="180"/>
              <w:rPr>
                <w:rFonts w:ascii="Angsana New" w:eastAsia="Times New Roman" w:hAnsi="Angsana New"/>
                <w:sz w:val="28"/>
                <w:szCs w:val="28"/>
                <w:cs/>
                <w:lang w:val="en-US"/>
              </w:rPr>
            </w:pPr>
            <w:r w:rsidRPr="00944C57">
              <w:rPr>
                <w:rFonts w:ascii="Angsana New" w:eastAsia="Times New Roman" w:hAnsi="Angsana New"/>
                <w:sz w:val="28"/>
                <w:szCs w:val="28"/>
                <w:lang w:val="en-US"/>
              </w:rPr>
              <w:t>Actuarial gains (loss) arising from financial assumptions changes</w:t>
            </w:r>
          </w:p>
        </w:tc>
        <w:tc>
          <w:tcPr>
            <w:tcW w:w="1152" w:type="dxa"/>
            <w:tcBorders>
              <w:top w:val="nil"/>
              <w:left w:val="nil"/>
              <w:right w:val="nil"/>
            </w:tcBorders>
            <w:vAlign w:val="bottom"/>
          </w:tcPr>
          <w:p w14:paraId="152D6C75" w14:textId="77777777" w:rsidR="002240BF" w:rsidRPr="00944C57" w:rsidRDefault="002240BF" w:rsidP="002240BF">
            <w:pPr>
              <w:ind w:hanging="108"/>
              <w:rPr>
                <w:rFonts w:ascii="Angsana New" w:eastAsia="Times New Roman" w:hAnsi="Angsana New"/>
                <w:sz w:val="28"/>
                <w:szCs w:val="28"/>
                <w:lang w:val="en-US"/>
              </w:rPr>
            </w:pPr>
          </w:p>
        </w:tc>
        <w:tc>
          <w:tcPr>
            <w:tcW w:w="1152" w:type="dxa"/>
            <w:tcBorders>
              <w:top w:val="nil"/>
              <w:left w:val="nil"/>
              <w:right w:val="nil"/>
            </w:tcBorders>
            <w:vAlign w:val="bottom"/>
          </w:tcPr>
          <w:p w14:paraId="0AA67583" w14:textId="77777777" w:rsidR="002240BF" w:rsidRPr="00944C57" w:rsidRDefault="002240BF" w:rsidP="002240BF">
            <w:pPr>
              <w:ind w:hanging="108"/>
              <w:rPr>
                <w:rFonts w:ascii="Angsana New" w:eastAsia="Times New Roman" w:hAnsi="Angsana New"/>
                <w:sz w:val="28"/>
                <w:szCs w:val="28"/>
                <w:lang w:val="en-US"/>
              </w:rPr>
            </w:pPr>
          </w:p>
        </w:tc>
        <w:tc>
          <w:tcPr>
            <w:tcW w:w="1152" w:type="dxa"/>
            <w:tcBorders>
              <w:top w:val="nil"/>
              <w:left w:val="nil"/>
              <w:right w:val="nil"/>
            </w:tcBorders>
            <w:vAlign w:val="bottom"/>
          </w:tcPr>
          <w:p w14:paraId="2EF6CE20" w14:textId="77777777" w:rsidR="002240BF" w:rsidRPr="00944C57" w:rsidRDefault="002240BF" w:rsidP="002240BF">
            <w:pPr>
              <w:ind w:hanging="108"/>
              <w:rPr>
                <w:rFonts w:ascii="Angsana New" w:eastAsia="Times New Roman" w:hAnsi="Angsana New"/>
                <w:sz w:val="28"/>
                <w:szCs w:val="28"/>
                <w:lang w:val="en-US"/>
              </w:rPr>
            </w:pPr>
          </w:p>
        </w:tc>
        <w:tc>
          <w:tcPr>
            <w:tcW w:w="1152" w:type="dxa"/>
            <w:tcBorders>
              <w:top w:val="nil"/>
              <w:left w:val="nil"/>
              <w:right w:val="nil"/>
            </w:tcBorders>
            <w:noWrap/>
            <w:vAlign w:val="bottom"/>
          </w:tcPr>
          <w:p w14:paraId="4D4E698E" w14:textId="77777777" w:rsidR="002240BF" w:rsidRPr="00944C57" w:rsidRDefault="002240BF" w:rsidP="002240BF">
            <w:pPr>
              <w:ind w:hanging="108"/>
              <w:rPr>
                <w:rFonts w:ascii="Angsana New" w:eastAsia="Times New Roman" w:hAnsi="Angsana New"/>
                <w:sz w:val="28"/>
                <w:szCs w:val="28"/>
                <w:lang w:val="en-US"/>
              </w:rPr>
            </w:pPr>
          </w:p>
        </w:tc>
      </w:tr>
      <w:tr w:rsidR="002240BF" w:rsidRPr="00944C57" w14:paraId="13106733" w14:textId="77777777" w:rsidTr="00944C57">
        <w:trPr>
          <w:trHeight w:val="397"/>
        </w:trPr>
        <w:tc>
          <w:tcPr>
            <w:tcW w:w="4370" w:type="dxa"/>
            <w:tcBorders>
              <w:top w:val="nil"/>
              <w:left w:val="nil"/>
              <w:bottom w:val="nil"/>
              <w:right w:val="nil"/>
            </w:tcBorders>
            <w:shd w:val="clear" w:color="000000" w:fill="FFFFFF"/>
            <w:noWrap/>
            <w:vAlign w:val="bottom"/>
          </w:tcPr>
          <w:p w14:paraId="729FCDFA" w14:textId="40705A37" w:rsidR="002240BF" w:rsidRPr="00944C57" w:rsidRDefault="00840632" w:rsidP="00840632">
            <w:pPr>
              <w:ind w:firstLineChars="35" w:firstLine="98"/>
              <w:rPr>
                <w:rFonts w:ascii="Angsana New" w:eastAsia="Times New Roman" w:hAnsi="Angsana New"/>
                <w:sz w:val="28"/>
                <w:szCs w:val="28"/>
                <w:lang w:val="en-US"/>
              </w:rPr>
            </w:pPr>
            <w:r>
              <w:rPr>
                <w:rFonts w:ascii="Angsana New" w:eastAsia="Times New Roman" w:hAnsi="Angsana New"/>
                <w:sz w:val="28"/>
                <w:szCs w:val="28"/>
                <w:lang w:val="en-US"/>
              </w:rPr>
              <w:t>F</w:t>
            </w:r>
            <w:r w:rsidR="002240BF" w:rsidRPr="00944C57">
              <w:rPr>
                <w:rFonts w:ascii="Angsana New" w:eastAsia="Times New Roman" w:hAnsi="Angsana New"/>
                <w:sz w:val="28"/>
                <w:szCs w:val="28"/>
                <w:lang w:val="en-US"/>
              </w:rPr>
              <w:t>inancial</w:t>
            </w:r>
            <w:r w:rsidR="006E7E5C">
              <w:rPr>
                <w:rFonts w:ascii="Angsana New" w:eastAsia="Times New Roman" w:hAnsi="Angsana New"/>
                <w:sz w:val="28"/>
                <w:szCs w:val="28"/>
                <w:lang w:val="en-US"/>
              </w:rPr>
              <w:t xml:space="preserve"> </w:t>
            </w:r>
            <w:r w:rsidR="002240BF" w:rsidRPr="00944C57">
              <w:rPr>
                <w:rFonts w:ascii="Angsana New" w:eastAsia="Times New Roman" w:hAnsi="Angsana New"/>
                <w:sz w:val="28"/>
                <w:szCs w:val="28"/>
                <w:lang w:val="en-US"/>
              </w:rPr>
              <w:t>assumptions</w:t>
            </w:r>
            <w:r>
              <w:rPr>
                <w:rFonts w:ascii="Angsana New" w:eastAsia="Times New Roman" w:hAnsi="Angsana New"/>
                <w:sz w:val="28"/>
                <w:szCs w:val="28"/>
                <w:lang w:val="en-US"/>
              </w:rPr>
              <w:t xml:space="preserve"> changes</w:t>
            </w:r>
          </w:p>
        </w:tc>
        <w:tc>
          <w:tcPr>
            <w:tcW w:w="1152" w:type="dxa"/>
            <w:tcBorders>
              <w:top w:val="nil"/>
              <w:left w:val="nil"/>
              <w:right w:val="nil"/>
            </w:tcBorders>
            <w:vAlign w:val="bottom"/>
          </w:tcPr>
          <w:p w14:paraId="77ADE694" w14:textId="12B1C6CA" w:rsidR="002240BF" w:rsidRPr="00944C57" w:rsidRDefault="002240BF" w:rsidP="002240BF">
            <w:pPr>
              <w:ind w:hanging="108"/>
              <w:jc w:val="right"/>
              <w:rPr>
                <w:rFonts w:ascii="Angsana New" w:eastAsia="Times New Roman" w:hAnsi="Angsana New"/>
                <w:sz w:val="28"/>
                <w:szCs w:val="28"/>
                <w:lang w:val="en-US"/>
              </w:rPr>
            </w:pPr>
            <w:r w:rsidRPr="00944C57">
              <w:rPr>
                <w:rFonts w:ascii="Angsana New" w:eastAsia="Times New Roman" w:hAnsi="Angsana New"/>
                <w:sz w:val="28"/>
                <w:szCs w:val="28"/>
                <w:lang w:val="en-US"/>
              </w:rPr>
              <w:t>3,019</w:t>
            </w:r>
          </w:p>
        </w:tc>
        <w:tc>
          <w:tcPr>
            <w:tcW w:w="1152" w:type="dxa"/>
            <w:tcBorders>
              <w:top w:val="nil"/>
              <w:left w:val="nil"/>
              <w:right w:val="nil"/>
            </w:tcBorders>
            <w:vAlign w:val="bottom"/>
          </w:tcPr>
          <w:p w14:paraId="6573B838" w14:textId="4923E80F" w:rsidR="002240BF" w:rsidRPr="00944C57" w:rsidRDefault="002240BF" w:rsidP="002240BF">
            <w:pPr>
              <w:ind w:hanging="108"/>
              <w:jc w:val="right"/>
              <w:rPr>
                <w:rFonts w:ascii="Angsana New" w:eastAsia="Times New Roman" w:hAnsi="Angsana New"/>
                <w:sz w:val="28"/>
                <w:szCs w:val="28"/>
                <w:lang w:val="en-US"/>
              </w:rPr>
            </w:pPr>
            <w:r w:rsidRPr="00944C57">
              <w:rPr>
                <w:rFonts w:ascii="Angsana New" w:eastAsia="Times New Roman" w:hAnsi="Angsana New"/>
                <w:sz w:val="28"/>
                <w:szCs w:val="28"/>
                <w:lang w:val="en-US"/>
              </w:rPr>
              <w:t>-</w:t>
            </w:r>
          </w:p>
        </w:tc>
        <w:tc>
          <w:tcPr>
            <w:tcW w:w="1152" w:type="dxa"/>
            <w:tcBorders>
              <w:top w:val="nil"/>
              <w:left w:val="nil"/>
              <w:right w:val="nil"/>
            </w:tcBorders>
            <w:vAlign w:val="bottom"/>
          </w:tcPr>
          <w:p w14:paraId="236F314F" w14:textId="018A5587" w:rsidR="002240BF" w:rsidRPr="00944C57" w:rsidRDefault="002240BF" w:rsidP="002240BF">
            <w:pPr>
              <w:ind w:hanging="108"/>
              <w:jc w:val="right"/>
              <w:rPr>
                <w:rFonts w:ascii="Angsana New" w:eastAsia="Times New Roman" w:hAnsi="Angsana New"/>
                <w:sz w:val="28"/>
                <w:szCs w:val="28"/>
                <w:lang w:val="en-US"/>
              </w:rPr>
            </w:pPr>
            <w:r w:rsidRPr="00944C57">
              <w:rPr>
                <w:rFonts w:ascii="Angsana New" w:eastAsia="Times New Roman" w:hAnsi="Angsana New"/>
                <w:sz w:val="28"/>
                <w:szCs w:val="28"/>
                <w:lang w:val="en-US"/>
              </w:rPr>
              <w:t>2,978</w:t>
            </w:r>
          </w:p>
        </w:tc>
        <w:tc>
          <w:tcPr>
            <w:tcW w:w="1152" w:type="dxa"/>
            <w:tcBorders>
              <w:top w:val="nil"/>
              <w:left w:val="nil"/>
              <w:right w:val="nil"/>
            </w:tcBorders>
            <w:noWrap/>
            <w:vAlign w:val="bottom"/>
          </w:tcPr>
          <w:p w14:paraId="7BC36BED" w14:textId="32FFD9DC" w:rsidR="002240BF" w:rsidRPr="00944C57" w:rsidRDefault="002240BF" w:rsidP="002240BF">
            <w:pPr>
              <w:ind w:hanging="108"/>
              <w:jc w:val="right"/>
              <w:rPr>
                <w:rFonts w:ascii="Angsana New" w:eastAsia="Times New Roman" w:hAnsi="Angsana New"/>
                <w:sz w:val="28"/>
                <w:szCs w:val="28"/>
                <w:lang w:val="en-US"/>
              </w:rPr>
            </w:pPr>
            <w:r w:rsidRPr="00944C57">
              <w:rPr>
                <w:rFonts w:ascii="Angsana New" w:eastAsia="Times New Roman" w:hAnsi="Angsana New"/>
                <w:sz w:val="28"/>
                <w:szCs w:val="28"/>
                <w:lang w:val="en-US"/>
              </w:rPr>
              <w:t>-</w:t>
            </w:r>
          </w:p>
        </w:tc>
      </w:tr>
      <w:tr w:rsidR="002240BF" w:rsidRPr="00944C57" w14:paraId="46D9A758" w14:textId="77777777" w:rsidTr="00944C57">
        <w:trPr>
          <w:trHeight w:val="397"/>
        </w:trPr>
        <w:tc>
          <w:tcPr>
            <w:tcW w:w="4370" w:type="dxa"/>
            <w:tcBorders>
              <w:top w:val="nil"/>
              <w:left w:val="nil"/>
              <w:bottom w:val="nil"/>
              <w:right w:val="nil"/>
            </w:tcBorders>
            <w:shd w:val="clear" w:color="000000" w:fill="FFFFFF"/>
            <w:noWrap/>
            <w:vAlign w:val="bottom"/>
          </w:tcPr>
          <w:p w14:paraId="536A1FD8" w14:textId="29A8D9F0" w:rsidR="002240BF" w:rsidRPr="00944C57" w:rsidRDefault="00840632" w:rsidP="00840632">
            <w:pPr>
              <w:ind w:firstLineChars="35" w:firstLine="98"/>
              <w:rPr>
                <w:rFonts w:ascii="Angsana New" w:eastAsia="Times New Roman" w:hAnsi="Angsana New"/>
                <w:sz w:val="28"/>
                <w:szCs w:val="28"/>
                <w:cs/>
                <w:lang w:val="en-US"/>
              </w:rPr>
            </w:pPr>
            <w:r>
              <w:rPr>
                <w:rFonts w:ascii="Angsana New" w:eastAsia="Times New Roman" w:hAnsi="Angsana New"/>
                <w:sz w:val="28"/>
                <w:szCs w:val="28"/>
                <w:lang w:val="en-US"/>
              </w:rPr>
              <w:t>D</w:t>
            </w:r>
            <w:r w:rsidR="002240BF" w:rsidRPr="00944C57">
              <w:rPr>
                <w:rFonts w:ascii="Angsana New" w:eastAsia="Times New Roman" w:hAnsi="Angsana New"/>
                <w:sz w:val="28"/>
                <w:szCs w:val="28"/>
                <w:lang w:val="en-US"/>
              </w:rPr>
              <w:t>emographic assumptions</w:t>
            </w:r>
            <w:r>
              <w:rPr>
                <w:rFonts w:ascii="Angsana New" w:eastAsia="Times New Roman" w:hAnsi="Angsana New"/>
                <w:sz w:val="28"/>
                <w:szCs w:val="28"/>
                <w:lang w:val="en-US"/>
              </w:rPr>
              <w:t xml:space="preserve"> changes</w:t>
            </w:r>
          </w:p>
        </w:tc>
        <w:tc>
          <w:tcPr>
            <w:tcW w:w="1152" w:type="dxa"/>
            <w:tcBorders>
              <w:top w:val="nil"/>
              <w:left w:val="nil"/>
              <w:right w:val="nil"/>
            </w:tcBorders>
            <w:vAlign w:val="bottom"/>
          </w:tcPr>
          <w:p w14:paraId="29548546" w14:textId="3F44748A" w:rsidR="002240BF" w:rsidRPr="00944C57" w:rsidRDefault="002240BF" w:rsidP="002240BF">
            <w:pPr>
              <w:ind w:hanging="108"/>
              <w:jc w:val="right"/>
              <w:rPr>
                <w:rFonts w:ascii="Angsana New" w:eastAsia="Times New Roman" w:hAnsi="Angsana New"/>
                <w:sz w:val="28"/>
                <w:szCs w:val="28"/>
                <w:lang w:val="en-US"/>
              </w:rPr>
            </w:pPr>
            <w:r w:rsidRPr="00944C57">
              <w:rPr>
                <w:rFonts w:ascii="Angsana New" w:eastAsia="Times New Roman" w:hAnsi="Angsana New"/>
                <w:sz w:val="28"/>
                <w:szCs w:val="28"/>
                <w:lang w:val="en-US"/>
              </w:rPr>
              <w:t>(236)</w:t>
            </w:r>
          </w:p>
        </w:tc>
        <w:tc>
          <w:tcPr>
            <w:tcW w:w="1152" w:type="dxa"/>
            <w:tcBorders>
              <w:top w:val="nil"/>
              <w:left w:val="nil"/>
              <w:right w:val="nil"/>
            </w:tcBorders>
            <w:vAlign w:val="bottom"/>
          </w:tcPr>
          <w:p w14:paraId="2A89A62C" w14:textId="4037B51D" w:rsidR="002240BF" w:rsidRPr="00944C57" w:rsidRDefault="002240BF" w:rsidP="002240BF">
            <w:pPr>
              <w:ind w:hanging="108"/>
              <w:jc w:val="right"/>
              <w:rPr>
                <w:rFonts w:ascii="Angsana New" w:eastAsia="Times New Roman" w:hAnsi="Angsana New"/>
                <w:sz w:val="28"/>
                <w:szCs w:val="28"/>
                <w:lang w:val="en-US"/>
              </w:rPr>
            </w:pPr>
            <w:r w:rsidRPr="00944C57">
              <w:rPr>
                <w:rFonts w:ascii="Angsana New" w:eastAsia="Times New Roman" w:hAnsi="Angsana New"/>
                <w:sz w:val="28"/>
                <w:szCs w:val="28"/>
                <w:lang w:val="en-US"/>
              </w:rPr>
              <w:t>(3,296)</w:t>
            </w:r>
          </w:p>
        </w:tc>
        <w:tc>
          <w:tcPr>
            <w:tcW w:w="1152" w:type="dxa"/>
            <w:tcBorders>
              <w:top w:val="nil"/>
              <w:left w:val="nil"/>
              <w:right w:val="nil"/>
            </w:tcBorders>
            <w:vAlign w:val="bottom"/>
          </w:tcPr>
          <w:p w14:paraId="7DB8B45B" w14:textId="342BF15A" w:rsidR="002240BF" w:rsidRPr="00944C57" w:rsidRDefault="002240BF" w:rsidP="002240BF">
            <w:pPr>
              <w:ind w:hanging="108"/>
              <w:jc w:val="right"/>
              <w:rPr>
                <w:rFonts w:ascii="Angsana New" w:eastAsia="Times New Roman" w:hAnsi="Angsana New"/>
                <w:sz w:val="28"/>
                <w:szCs w:val="28"/>
                <w:lang w:val="en-US"/>
              </w:rPr>
            </w:pPr>
            <w:r w:rsidRPr="00944C57">
              <w:rPr>
                <w:rFonts w:ascii="Angsana New" w:eastAsia="Times New Roman" w:hAnsi="Angsana New"/>
                <w:sz w:val="28"/>
                <w:szCs w:val="28"/>
                <w:lang w:val="en-US"/>
              </w:rPr>
              <w:t>(215)</w:t>
            </w:r>
          </w:p>
        </w:tc>
        <w:tc>
          <w:tcPr>
            <w:tcW w:w="1152" w:type="dxa"/>
            <w:tcBorders>
              <w:top w:val="nil"/>
              <w:left w:val="nil"/>
              <w:right w:val="nil"/>
            </w:tcBorders>
            <w:noWrap/>
            <w:vAlign w:val="bottom"/>
          </w:tcPr>
          <w:p w14:paraId="31EC071D" w14:textId="14D6DF0B" w:rsidR="002240BF" w:rsidRPr="00944C57" w:rsidRDefault="002240BF" w:rsidP="002240BF">
            <w:pPr>
              <w:ind w:hanging="108"/>
              <w:jc w:val="right"/>
              <w:rPr>
                <w:rFonts w:ascii="Angsana New" w:eastAsia="Times New Roman" w:hAnsi="Angsana New"/>
                <w:sz w:val="28"/>
                <w:szCs w:val="28"/>
                <w:lang w:val="en-US"/>
              </w:rPr>
            </w:pPr>
            <w:r w:rsidRPr="00944C57">
              <w:rPr>
                <w:rFonts w:ascii="Angsana New" w:eastAsia="Times New Roman" w:hAnsi="Angsana New"/>
                <w:sz w:val="28"/>
                <w:szCs w:val="28"/>
                <w:lang w:val="en-US"/>
              </w:rPr>
              <w:t>(2,923)</w:t>
            </w:r>
          </w:p>
        </w:tc>
      </w:tr>
      <w:tr w:rsidR="002240BF" w:rsidRPr="00944C57" w14:paraId="72540F8B" w14:textId="77777777" w:rsidTr="00944C57">
        <w:trPr>
          <w:trHeight w:val="397"/>
        </w:trPr>
        <w:tc>
          <w:tcPr>
            <w:tcW w:w="4370" w:type="dxa"/>
            <w:tcBorders>
              <w:top w:val="nil"/>
              <w:left w:val="nil"/>
              <w:bottom w:val="nil"/>
              <w:right w:val="nil"/>
            </w:tcBorders>
            <w:shd w:val="clear" w:color="000000" w:fill="FFFFFF"/>
            <w:noWrap/>
            <w:vAlign w:val="bottom"/>
            <w:hideMark/>
          </w:tcPr>
          <w:p w14:paraId="536ADA0B" w14:textId="6EA6CCE7" w:rsidR="002240BF" w:rsidRPr="00944C57" w:rsidRDefault="002240BF" w:rsidP="002240BF">
            <w:pPr>
              <w:ind w:firstLineChars="35" w:firstLine="98"/>
              <w:rPr>
                <w:rFonts w:ascii="Angsana New" w:eastAsia="Times New Roman" w:hAnsi="Angsana New"/>
                <w:sz w:val="28"/>
                <w:szCs w:val="28"/>
                <w:lang w:val="en-US"/>
              </w:rPr>
            </w:pPr>
            <w:r w:rsidRPr="00944C57">
              <w:rPr>
                <w:rFonts w:ascii="Angsana New" w:eastAsia="Times New Roman" w:hAnsi="Angsana New"/>
                <w:sz w:val="28"/>
                <w:szCs w:val="28"/>
                <w:lang w:val="en-US"/>
              </w:rPr>
              <w:t>Experience adjustments</w:t>
            </w:r>
          </w:p>
        </w:tc>
        <w:tc>
          <w:tcPr>
            <w:tcW w:w="1152" w:type="dxa"/>
            <w:tcBorders>
              <w:top w:val="nil"/>
              <w:left w:val="nil"/>
              <w:right w:val="nil"/>
            </w:tcBorders>
            <w:vAlign w:val="bottom"/>
          </w:tcPr>
          <w:p w14:paraId="453BCAA3" w14:textId="6532D0EC" w:rsidR="002240BF" w:rsidRPr="00944C57" w:rsidRDefault="002240BF" w:rsidP="002240BF">
            <w:pPr>
              <w:jc w:val="right"/>
              <w:rPr>
                <w:rFonts w:ascii="Angsana New" w:eastAsia="Times New Roman" w:hAnsi="Angsana New"/>
                <w:sz w:val="28"/>
                <w:szCs w:val="28"/>
                <w:lang w:val="en-US"/>
              </w:rPr>
            </w:pPr>
            <w:r w:rsidRPr="00944C57">
              <w:rPr>
                <w:rFonts w:ascii="Angsana New" w:eastAsia="Times New Roman" w:hAnsi="Angsana New"/>
                <w:sz w:val="28"/>
                <w:szCs w:val="28"/>
                <w:lang w:val="en-US"/>
              </w:rPr>
              <w:t>(9,074)</w:t>
            </w:r>
          </w:p>
        </w:tc>
        <w:tc>
          <w:tcPr>
            <w:tcW w:w="1152" w:type="dxa"/>
            <w:tcBorders>
              <w:top w:val="nil"/>
              <w:left w:val="nil"/>
              <w:right w:val="nil"/>
            </w:tcBorders>
            <w:vAlign w:val="bottom"/>
          </w:tcPr>
          <w:p w14:paraId="21D9A59C" w14:textId="4EC4475D" w:rsidR="002240BF" w:rsidRPr="00944C57" w:rsidRDefault="002240BF" w:rsidP="002240BF">
            <w:pPr>
              <w:ind w:right="29"/>
              <w:jc w:val="right"/>
              <w:rPr>
                <w:rFonts w:ascii="Angsana New" w:eastAsia="Times New Roman" w:hAnsi="Angsana New"/>
                <w:sz w:val="28"/>
                <w:szCs w:val="28"/>
                <w:lang w:val="en-US"/>
              </w:rPr>
            </w:pPr>
            <w:r w:rsidRPr="00944C57">
              <w:rPr>
                <w:rFonts w:ascii="Angsana New" w:eastAsia="Times New Roman" w:hAnsi="Angsana New"/>
                <w:sz w:val="28"/>
                <w:szCs w:val="28"/>
                <w:lang w:val="en-US"/>
              </w:rPr>
              <w:t>-</w:t>
            </w:r>
          </w:p>
        </w:tc>
        <w:tc>
          <w:tcPr>
            <w:tcW w:w="1152" w:type="dxa"/>
            <w:tcBorders>
              <w:top w:val="nil"/>
              <w:left w:val="nil"/>
              <w:right w:val="nil"/>
            </w:tcBorders>
            <w:vAlign w:val="bottom"/>
          </w:tcPr>
          <w:p w14:paraId="35B315B5" w14:textId="5AF29A05" w:rsidR="002240BF" w:rsidRPr="00944C57" w:rsidRDefault="002240BF" w:rsidP="002240BF">
            <w:pPr>
              <w:ind w:right="13"/>
              <w:jc w:val="right"/>
              <w:rPr>
                <w:rFonts w:ascii="Angsana New" w:eastAsia="Times New Roman" w:hAnsi="Angsana New"/>
                <w:sz w:val="28"/>
                <w:szCs w:val="28"/>
                <w:lang w:val="en-US"/>
              </w:rPr>
            </w:pPr>
            <w:r w:rsidRPr="00944C57">
              <w:rPr>
                <w:rFonts w:ascii="Angsana New" w:eastAsia="Times New Roman" w:hAnsi="Angsana New"/>
                <w:sz w:val="28"/>
                <w:szCs w:val="28"/>
                <w:lang w:val="en-US"/>
              </w:rPr>
              <w:t>(8,597)</w:t>
            </w:r>
          </w:p>
        </w:tc>
        <w:tc>
          <w:tcPr>
            <w:tcW w:w="1152" w:type="dxa"/>
            <w:tcBorders>
              <w:top w:val="nil"/>
              <w:left w:val="nil"/>
              <w:right w:val="nil"/>
            </w:tcBorders>
            <w:noWrap/>
            <w:vAlign w:val="bottom"/>
            <w:hideMark/>
          </w:tcPr>
          <w:p w14:paraId="325497E6" w14:textId="5D3326A0" w:rsidR="002240BF" w:rsidRPr="00944C57" w:rsidRDefault="002240BF" w:rsidP="002240BF">
            <w:pPr>
              <w:jc w:val="right"/>
              <w:rPr>
                <w:rFonts w:ascii="Angsana New" w:eastAsia="Times New Roman" w:hAnsi="Angsana New"/>
                <w:sz w:val="28"/>
                <w:szCs w:val="28"/>
                <w:highlight w:val="yellow"/>
                <w:lang w:val="en-US"/>
              </w:rPr>
            </w:pPr>
            <w:r w:rsidRPr="00944C57">
              <w:rPr>
                <w:rFonts w:ascii="Angsana New" w:eastAsia="Times New Roman" w:hAnsi="Angsana New"/>
                <w:sz w:val="28"/>
                <w:szCs w:val="28"/>
                <w:lang w:val="en-US"/>
              </w:rPr>
              <w:t>-</w:t>
            </w:r>
          </w:p>
        </w:tc>
      </w:tr>
      <w:tr w:rsidR="002240BF" w:rsidRPr="00944C57" w14:paraId="564D7D6F" w14:textId="77777777" w:rsidTr="00944C57">
        <w:trPr>
          <w:trHeight w:val="397"/>
        </w:trPr>
        <w:tc>
          <w:tcPr>
            <w:tcW w:w="4370" w:type="dxa"/>
            <w:tcBorders>
              <w:top w:val="nil"/>
              <w:left w:val="nil"/>
              <w:bottom w:val="nil"/>
              <w:right w:val="nil"/>
            </w:tcBorders>
            <w:shd w:val="clear" w:color="000000" w:fill="FFFFFF"/>
            <w:noWrap/>
            <w:vAlign w:val="bottom"/>
          </w:tcPr>
          <w:p w14:paraId="79DE4734" w14:textId="1E737F8D" w:rsidR="002240BF" w:rsidRPr="00944C57" w:rsidRDefault="002240BF" w:rsidP="002240BF">
            <w:pPr>
              <w:ind w:hanging="108"/>
              <w:rPr>
                <w:rFonts w:ascii="Angsana New" w:eastAsia="Times New Roman" w:hAnsi="Angsana New"/>
                <w:sz w:val="28"/>
                <w:szCs w:val="28"/>
                <w:cs/>
                <w:lang w:val="en-US"/>
              </w:rPr>
            </w:pPr>
            <w:r w:rsidRPr="00944C57">
              <w:rPr>
                <w:rFonts w:ascii="Angsana New" w:eastAsia="Times New Roman" w:hAnsi="Angsana New"/>
                <w:sz w:val="28"/>
                <w:szCs w:val="28"/>
                <w:lang w:val="en-US"/>
              </w:rPr>
              <w:t xml:space="preserve">Benefit </w:t>
            </w:r>
            <w:r w:rsidR="00840632">
              <w:rPr>
                <w:rFonts w:ascii="Angsana New" w:eastAsia="Times New Roman" w:hAnsi="Angsana New"/>
                <w:sz w:val="28"/>
                <w:szCs w:val="28"/>
                <w:lang w:val="en-US"/>
              </w:rPr>
              <w:t xml:space="preserve">to be </w:t>
            </w:r>
            <w:r w:rsidRPr="00944C57">
              <w:rPr>
                <w:rFonts w:ascii="Angsana New" w:eastAsia="Times New Roman" w:hAnsi="Angsana New"/>
                <w:sz w:val="28"/>
                <w:szCs w:val="28"/>
                <w:lang w:val="en-US"/>
              </w:rPr>
              <w:t>paid within one year</w:t>
            </w:r>
          </w:p>
        </w:tc>
        <w:tc>
          <w:tcPr>
            <w:tcW w:w="1152" w:type="dxa"/>
            <w:tcBorders>
              <w:left w:val="nil"/>
              <w:right w:val="nil"/>
            </w:tcBorders>
            <w:vAlign w:val="bottom"/>
          </w:tcPr>
          <w:p w14:paraId="5F5E883B" w14:textId="304F9B51" w:rsidR="002240BF" w:rsidRPr="00944C57" w:rsidRDefault="002240BF" w:rsidP="002240BF">
            <w:pPr>
              <w:pBdr>
                <w:bottom w:val="single" w:sz="4" w:space="1" w:color="auto"/>
              </w:pBdr>
              <w:jc w:val="right"/>
              <w:rPr>
                <w:rFonts w:ascii="Angsana New" w:eastAsia="Times New Roman" w:hAnsi="Angsana New"/>
                <w:sz w:val="28"/>
                <w:szCs w:val="28"/>
                <w:lang w:val="en-US"/>
              </w:rPr>
            </w:pPr>
            <w:r w:rsidRPr="00944C57">
              <w:rPr>
                <w:rFonts w:ascii="Angsana New" w:eastAsia="Times New Roman" w:hAnsi="Angsana New"/>
                <w:sz w:val="28"/>
                <w:szCs w:val="28"/>
                <w:lang w:val="en-US"/>
              </w:rPr>
              <w:t>(1,072)</w:t>
            </w:r>
          </w:p>
        </w:tc>
        <w:tc>
          <w:tcPr>
            <w:tcW w:w="1152" w:type="dxa"/>
            <w:tcBorders>
              <w:left w:val="nil"/>
              <w:right w:val="nil"/>
            </w:tcBorders>
            <w:vAlign w:val="bottom"/>
          </w:tcPr>
          <w:p w14:paraId="489D2077" w14:textId="00276FB5" w:rsidR="002240BF" w:rsidRPr="00944C57" w:rsidRDefault="002240BF" w:rsidP="002240BF">
            <w:pPr>
              <w:pBdr>
                <w:bottom w:val="single" w:sz="4" w:space="1" w:color="auto"/>
              </w:pBdr>
              <w:jc w:val="right"/>
              <w:rPr>
                <w:rFonts w:ascii="Angsana New" w:eastAsia="Times New Roman" w:hAnsi="Angsana New"/>
                <w:sz w:val="28"/>
                <w:szCs w:val="28"/>
                <w:highlight w:val="yellow"/>
                <w:lang w:val="en-US"/>
              </w:rPr>
            </w:pPr>
            <w:r w:rsidRPr="00944C57">
              <w:rPr>
                <w:rFonts w:ascii="Angsana New" w:eastAsia="Times New Roman" w:hAnsi="Angsana New"/>
                <w:sz w:val="28"/>
                <w:szCs w:val="28"/>
                <w:lang w:val="en-US"/>
              </w:rPr>
              <w:t>(1,249)</w:t>
            </w:r>
          </w:p>
        </w:tc>
        <w:tc>
          <w:tcPr>
            <w:tcW w:w="1152" w:type="dxa"/>
            <w:tcBorders>
              <w:left w:val="nil"/>
              <w:right w:val="nil"/>
            </w:tcBorders>
            <w:vAlign w:val="bottom"/>
          </w:tcPr>
          <w:p w14:paraId="4EF357B0" w14:textId="03F534EB" w:rsidR="002240BF" w:rsidRPr="00944C57" w:rsidRDefault="002240BF" w:rsidP="002240BF">
            <w:pPr>
              <w:pBdr>
                <w:bottom w:val="single" w:sz="4" w:space="1" w:color="auto"/>
              </w:pBdr>
              <w:ind w:right="13"/>
              <w:jc w:val="right"/>
              <w:rPr>
                <w:rFonts w:ascii="Angsana New" w:eastAsia="Times New Roman" w:hAnsi="Angsana New"/>
                <w:sz w:val="28"/>
                <w:szCs w:val="28"/>
                <w:lang w:val="en-US"/>
              </w:rPr>
            </w:pPr>
            <w:r w:rsidRPr="00944C57">
              <w:rPr>
                <w:rFonts w:ascii="Angsana New" w:eastAsia="Times New Roman" w:hAnsi="Angsana New"/>
                <w:sz w:val="28"/>
                <w:szCs w:val="28"/>
                <w:lang w:val="en-US"/>
              </w:rPr>
              <w:t>(1,072)</w:t>
            </w:r>
          </w:p>
        </w:tc>
        <w:tc>
          <w:tcPr>
            <w:tcW w:w="1152" w:type="dxa"/>
            <w:tcBorders>
              <w:left w:val="nil"/>
              <w:right w:val="nil"/>
            </w:tcBorders>
            <w:noWrap/>
            <w:vAlign w:val="bottom"/>
          </w:tcPr>
          <w:p w14:paraId="6877C856" w14:textId="09774125" w:rsidR="002240BF" w:rsidRPr="00944C57" w:rsidRDefault="002240BF" w:rsidP="002240BF">
            <w:pPr>
              <w:pBdr>
                <w:bottom w:val="single" w:sz="4" w:space="1" w:color="auto"/>
              </w:pBdr>
              <w:jc w:val="right"/>
              <w:rPr>
                <w:rFonts w:ascii="Angsana New" w:eastAsia="Times New Roman" w:hAnsi="Angsana New"/>
                <w:sz w:val="28"/>
                <w:szCs w:val="28"/>
                <w:highlight w:val="yellow"/>
                <w:lang w:val="en-US"/>
              </w:rPr>
            </w:pPr>
            <w:r w:rsidRPr="00944C57">
              <w:rPr>
                <w:rFonts w:ascii="Angsana New" w:eastAsia="Times New Roman" w:hAnsi="Angsana New"/>
                <w:sz w:val="28"/>
                <w:szCs w:val="28"/>
                <w:lang w:val="en-US"/>
              </w:rPr>
              <w:t>(1,249)</w:t>
            </w:r>
          </w:p>
        </w:tc>
      </w:tr>
      <w:tr w:rsidR="002240BF" w:rsidRPr="00944C57" w14:paraId="036249A5" w14:textId="77777777" w:rsidTr="00944C57">
        <w:trPr>
          <w:trHeight w:val="397"/>
        </w:trPr>
        <w:tc>
          <w:tcPr>
            <w:tcW w:w="4370" w:type="dxa"/>
            <w:tcBorders>
              <w:top w:val="nil"/>
              <w:left w:val="nil"/>
              <w:bottom w:val="nil"/>
              <w:right w:val="nil"/>
            </w:tcBorders>
            <w:shd w:val="clear" w:color="000000" w:fill="FFFFFF"/>
            <w:noWrap/>
            <w:vAlign w:val="bottom"/>
            <w:hideMark/>
          </w:tcPr>
          <w:p w14:paraId="75D1DE44" w14:textId="2152F556" w:rsidR="002240BF" w:rsidRPr="00840632" w:rsidRDefault="002240BF" w:rsidP="002240BF">
            <w:pPr>
              <w:ind w:hanging="108"/>
              <w:rPr>
                <w:rFonts w:ascii="Angsana New" w:eastAsia="Times New Roman" w:hAnsi="Angsana New"/>
                <w:b/>
                <w:bCs/>
                <w:sz w:val="28"/>
                <w:szCs w:val="28"/>
                <w:lang w:val="en-US"/>
              </w:rPr>
            </w:pPr>
            <w:r w:rsidRPr="00840632">
              <w:rPr>
                <w:rFonts w:ascii="Angsana New" w:eastAsia="Times New Roman" w:hAnsi="Angsana New"/>
                <w:b/>
                <w:bCs/>
                <w:sz w:val="28"/>
                <w:szCs w:val="28"/>
                <w:lang w:val="en-US"/>
              </w:rPr>
              <w:t xml:space="preserve">Non-current provisions for employee benefits </w:t>
            </w:r>
            <w:r w:rsidR="00944C57" w:rsidRPr="00840632">
              <w:rPr>
                <w:rFonts w:ascii="Angsana New" w:eastAsia="Times New Roman" w:hAnsi="Angsana New"/>
                <w:b/>
                <w:bCs/>
                <w:sz w:val="28"/>
                <w:szCs w:val="28"/>
                <w:lang w:val="en-US"/>
              </w:rPr>
              <w:br/>
            </w:r>
            <w:r w:rsidRPr="00840632">
              <w:rPr>
                <w:rFonts w:ascii="Angsana New" w:eastAsia="Times New Roman" w:hAnsi="Angsana New"/>
                <w:b/>
                <w:bCs/>
                <w:sz w:val="28"/>
                <w:szCs w:val="28"/>
                <w:lang w:val="en-US"/>
              </w:rPr>
              <w:t>at end of year</w:t>
            </w:r>
          </w:p>
        </w:tc>
        <w:tc>
          <w:tcPr>
            <w:tcW w:w="1152" w:type="dxa"/>
            <w:tcBorders>
              <w:left w:val="nil"/>
              <w:right w:val="nil"/>
            </w:tcBorders>
            <w:vAlign w:val="bottom"/>
          </w:tcPr>
          <w:p w14:paraId="0F48D9D5" w14:textId="4C867F40" w:rsidR="002240BF" w:rsidRPr="00944C57" w:rsidRDefault="002240BF" w:rsidP="002240BF">
            <w:pPr>
              <w:pBdr>
                <w:bottom w:val="double" w:sz="4" w:space="1" w:color="auto"/>
              </w:pBdr>
              <w:jc w:val="right"/>
              <w:rPr>
                <w:rFonts w:ascii="Angsana New" w:eastAsia="Times New Roman" w:hAnsi="Angsana New"/>
                <w:sz w:val="28"/>
                <w:szCs w:val="28"/>
                <w:lang w:val="en-US"/>
              </w:rPr>
            </w:pPr>
            <w:r w:rsidRPr="00944C57">
              <w:rPr>
                <w:rFonts w:ascii="Angsana New" w:eastAsia="Times New Roman" w:hAnsi="Angsana New"/>
                <w:sz w:val="28"/>
                <w:szCs w:val="28"/>
                <w:lang w:val="en-US"/>
              </w:rPr>
              <w:t>19,194</w:t>
            </w:r>
          </w:p>
        </w:tc>
        <w:tc>
          <w:tcPr>
            <w:tcW w:w="1152" w:type="dxa"/>
            <w:tcBorders>
              <w:left w:val="nil"/>
              <w:right w:val="nil"/>
            </w:tcBorders>
            <w:vAlign w:val="bottom"/>
          </w:tcPr>
          <w:p w14:paraId="78D96F0E" w14:textId="6B59B101" w:rsidR="002240BF" w:rsidRPr="00944C57" w:rsidRDefault="002240BF" w:rsidP="002240BF">
            <w:pPr>
              <w:pBdr>
                <w:bottom w:val="double" w:sz="4" w:space="1" w:color="auto"/>
              </w:pBdr>
              <w:jc w:val="right"/>
              <w:rPr>
                <w:rFonts w:ascii="Angsana New" w:eastAsia="Times New Roman" w:hAnsi="Angsana New"/>
                <w:sz w:val="28"/>
                <w:szCs w:val="28"/>
                <w:highlight w:val="yellow"/>
                <w:lang w:val="en-US"/>
              </w:rPr>
            </w:pPr>
            <w:r w:rsidRPr="00944C57">
              <w:rPr>
                <w:rFonts w:ascii="Angsana New" w:eastAsia="Times New Roman" w:hAnsi="Angsana New"/>
                <w:sz w:val="28"/>
                <w:szCs w:val="28"/>
                <w:lang w:val="en-US"/>
              </w:rPr>
              <w:t>22,531</w:t>
            </w:r>
          </w:p>
        </w:tc>
        <w:tc>
          <w:tcPr>
            <w:tcW w:w="1152" w:type="dxa"/>
            <w:tcBorders>
              <w:left w:val="nil"/>
              <w:right w:val="nil"/>
            </w:tcBorders>
            <w:vAlign w:val="bottom"/>
          </w:tcPr>
          <w:p w14:paraId="48867282" w14:textId="6AE86E78" w:rsidR="002240BF" w:rsidRPr="00944C57" w:rsidRDefault="002240BF" w:rsidP="002240BF">
            <w:pPr>
              <w:pBdr>
                <w:bottom w:val="double" w:sz="4" w:space="1" w:color="auto"/>
              </w:pBdr>
              <w:jc w:val="right"/>
              <w:rPr>
                <w:rFonts w:ascii="Angsana New" w:eastAsia="Times New Roman" w:hAnsi="Angsana New"/>
                <w:sz w:val="28"/>
                <w:szCs w:val="28"/>
                <w:highlight w:val="yellow"/>
                <w:lang w:val="en-US"/>
              </w:rPr>
            </w:pPr>
            <w:r w:rsidRPr="00944C57">
              <w:rPr>
                <w:rFonts w:ascii="Angsana New" w:eastAsia="Times New Roman" w:hAnsi="Angsana New"/>
                <w:sz w:val="28"/>
                <w:szCs w:val="28"/>
                <w:lang w:val="en-US"/>
              </w:rPr>
              <w:t>18,623</w:t>
            </w:r>
          </w:p>
        </w:tc>
        <w:tc>
          <w:tcPr>
            <w:tcW w:w="1152" w:type="dxa"/>
            <w:tcBorders>
              <w:left w:val="nil"/>
              <w:right w:val="nil"/>
            </w:tcBorders>
            <w:noWrap/>
            <w:vAlign w:val="bottom"/>
            <w:hideMark/>
          </w:tcPr>
          <w:p w14:paraId="68E3B9F8" w14:textId="2727161B" w:rsidR="002240BF" w:rsidRPr="00944C57" w:rsidRDefault="002240BF" w:rsidP="002240BF">
            <w:pPr>
              <w:pBdr>
                <w:bottom w:val="double" w:sz="4" w:space="1" w:color="auto"/>
              </w:pBdr>
              <w:jc w:val="right"/>
              <w:rPr>
                <w:rFonts w:ascii="Angsana New" w:eastAsia="Times New Roman" w:hAnsi="Angsana New"/>
                <w:sz w:val="28"/>
                <w:szCs w:val="28"/>
                <w:highlight w:val="yellow"/>
                <w:lang w:val="en-US"/>
              </w:rPr>
            </w:pPr>
            <w:r w:rsidRPr="00944C57">
              <w:rPr>
                <w:rFonts w:ascii="Angsana New" w:eastAsia="Times New Roman" w:hAnsi="Angsana New"/>
                <w:sz w:val="28"/>
                <w:szCs w:val="28"/>
                <w:lang w:val="en-US"/>
              </w:rPr>
              <w:t>21,646</w:t>
            </w:r>
          </w:p>
        </w:tc>
      </w:tr>
    </w:tbl>
    <w:p w14:paraId="0275D6EF" w14:textId="77777777" w:rsidR="009B2A4C" w:rsidRDefault="009B2A4C" w:rsidP="003628DE">
      <w:pPr>
        <w:spacing w:before="120"/>
        <w:ind w:left="446"/>
        <w:jc w:val="thaiDistribute"/>
        <w:rPr>
          <w:rFonts w:ascii="Angsana New" w:hAnsi="Angsana New"/>
          <w:sz w:val="28"/>
          <w:szCs w:val="28"/>
          <w:lang w:val="en-GB"/>
        </w:rPr>
      </w:pPr>
    </w:p>
    <w:p w14:paraId="0E3EED55" w14:textId="573AB670" w:rsidR="00CB5C5C" w:rsidRPr="002B2F11" w:rsidRDefault="00CB5C5C" w:rsidP="003628DE">
      <w:pPr>
        <w:spacing w:before="120"/>
        <w:ind w:left="446"/>
        <w:jc w:val="thaiDistribute"/>
        <w:rPr>
          <w:rFonts w:ascii="Angsana New" w:hAnsi="Angsana New"/>
          <w:sz w:val="28"/>
          <w:szCs w:val="28"/>
          <w:lang w:val="en-GB"/>
        </w:rPr>
      </w:pPr>
      <w:r w:rsidRPr="002B2F11">
        <w:rPr>
          <w:rFonts w:ascii="Angsana New" w:hAnsi="Angsana New"/>
          <w:sz w:val="28"/>
          <w:szCs w:val="28"/>
          <w:lang w:val="en-GB"/>
        </w:rPr>
        <w:lastRenderedPageBreak/>
        <w:t>Employee benefit expenses in the statements of comprehensive income for the years ended December 31,</w:t>
      </w:r>
      <w:r w:rsidRPr="002B2F11">
        <w:rPr>
          <w:rFonts w:ascii="Angsana New" w:hAnsi="Angsana New"/>
          <w:sz w:val="28"/>
          <w:szCs w:val="28"/>
          <w:cs/>
        </w:rPr>
        <w:t xml:space="preserve"> </w:t>
      </w:r>
      <w:r w:rsidRPr="002B2F11">
        <w:rPr>
          <w:rFonts w:ascii="Angsana New" w:hAnsi="Angsana New"/>
          <w:sz w:val="28"/>
          <w:szCs w:val="28"/>
          <w:lang w:val="en-GB"/>
        </w:rPr>
        <w:t>202</w:t>
      </w:r>
      <w:r w:rsidRPr="002B2F11">
        <w:rPr>
          <w:rFonts w:ascii="Angsana New" w:hAnsi="Angsana New"/>
          <w:sz w:val="28"/>
          <w:szCs w:val="28"/>
          <w:cs/>
          <w:lang w:val="en-GB"/>
        </w:rPr>
        <w:t>5</w:t>
      </w:r>
      <w:r w:rsidRPr="002B2F11">
        <w:rPr>
          <w:rFonts w:ascii="Angsana New" w:hAnsi="Angsana New"/>
          <w:sz w:val="28"/>
          <w:szCs w:val="28"/>
          <w:lang w:val="en-GB"/>
        </w:rPr>
        <w:t xml:space="preserve"> and 202</w:t>
      </w:r>
      <w:r w:rsidRPr="002B2F11">
        <w:rPr>
          <w:rFonts w:ascii="Angsana New" w:hAnsi="Angsana New"/>
          <w:sz w:val="28"/>
          <w:szCs w:val="28"/>
          <w:cs/>
          <w:lang w:val="en-GB"/>
        </w:rPr>
        <w:t>4</w:t>
      </w:r>
      <w:r w:rsidRPr="002B2F11">
        <w:rPr>
          <w:rFonts w:ascii="Angsana New" w:hAnsi="Angsana New"/>
          <w:sz w:val="28"/>
          <w:szCs w:val="28"/>
          <w:lang w:val="en-GB"/>
        </w:rPr>
        <w:t xml:space="preserve"> were as follows:</w:t>
      </w:r>
    </w:p>
    <w:tbl>
      <w:tblPr>
        <w:tblW w:w="9000" w:type="dxa"/>
        <w:tblInd w:w="450" w:type="dxa"/>
        <w:tblLook w:val="04A0" w:firstRow="1" w:lastRow="0" w:firstColumn="1" w:lastColumn="0" w:noHBand="0" w:noVBand="1"/>
      </w:tblPr>
      <w:tblGrid>
        <w:gridCol w:w="3330"/>
        <w:gridCol w:w="1417"/>
        <w:gridCol w:w="1418"/>
        <w:gridCol w:w="1417"/>
        <w:gridCol w:w="1418"/>
      </w:tblGrid>
      <w:tr w:rsidR="00A97B66" w:rsidRPr="00214924" w14:paraId="66736B23" w14:textId="77777777" w:rsidTr="006E7E5C">
        <w:trPr>
          <w:trHeight w:val="397"/>
        </w:trPr>
        <w:tc>
          <w:tcPr>
            <w:tcW w:w="3330" w:type="dxa"/>
            <w:tcBorders>
              <w:top w:val="nil"/>
              <w:left w:val="nil"/>
              <w:bottom w:val="nil"/>
              <w:right w:val="nil"/>
            </w:tcBorders>
            <w:shd w:val="clear" w:color="000000" w:fill="FFFFFF"/>
            <w:noWrap/>
            <w:vAlign w:val="center"/>
            <w:hideMark/>
          </w:tcPr>
          <w:p w14:paraId="554A0B36" w14:textId="77777777" w:rsidR="00A97B66" w:rsidRPr="00DF5C3D" w:rsidRDefault="00A97B66" w:rsidP="000531C6">
            <w:pPr>
              <w:jc w:val="center"/>
              <w:rPr>
                <w:rFonts w:asciiTheme="majorBidi" w:eastAsia="Times New Roman" w:hAnsiTheme="majorBidi" w:cstheme="majorBidi"/>
                <w:sz w:val="28"/>
                <w:szCs w:val="28"/>
                <w:lang w:val="en-US"/>
              </w:rPr>
            </w:pPr>
          </w:p>
        </w:tc>
        <w:tc>
          <w:tcPr>
            <w:tcW w:w="5670" w:type="dxa"/>
            <w:gridSpan w:val="4"/>
            <w:tcBorders>
              <w:top w:val="nil"/>
              <w:left w:val="nil"/>
              <w:right w:val="nil"/>
            </w:tcBorders>
            <w:shd w:val="clear" w:color="000000" w:fill="FFFFFF"/>
            <w:vAlign w:val="center"/>
          </w:tcPr>
          <w:p w14:paraId="149D0271" w14:textId="77777777" w:rsidR="00A97B66" w:rsidRPr="00AE09D3" w:rsidRDefault="00A97B66" w:rsidP="000531C6">
            <w:pPr>
              <w:pBdr>
                <w:bottom w:val="single" w:sz="4" w:space="1" w:color="auto"/>
              </w:pBdr>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Unit : Thousand Baht</w:t>
            </w:r>
          </w:p>
        </w:tc>
      </w:tr>
      <w:tr w:rsidR="00A97B66" w:rsidRPr="00214924" w14:paraId="37A136DE" w14:textId="77777777" w:rsidTr="006E7E5C">
        <w:trPr>
          <w:trHeight w:val="397"/>
        </w:trPr>
        <w:tc>
          <w:tcPr>
            <w:tcW w:w="3330" w:type="dxa"/>
            <w:tcBorders>
              <w:top w:val="nil"/>
              <w:left w:val="nil"/>
              <w:bottom w:val="nil"/>
              <w:right w:val="nil"/>
            </w:tcBorders>
            <w:shd w:val="clear" w:color="000000" w:fill="FFFFFF"/>
            <w:noWrap/>
            <w:vAlign w:val="center"/>
          </w:tcPr>
          <w:p w14:paraId="74E1FF7E" w14:textId="77777777" w:rsidR="00A97B66" w:rsidRPr="00DF5C3D" w:rsidRDefault="00A97B66" w:rsidP="000531C6">
            <w:pPr>
              <w:jc w:val="center"/>
              <w:rPr>
                <w:rFonts w:asciiTheme="majorBidi" w:eastAsia="Times New Roman" w:hAnsiTheme="majorBidi" w:cstheme="majorBidi"/>
                <w:sz w:val="28"/>
                <w:szCs w:val="28"/>
                <w:lang w:val="en-US"/>
              </w:rPr>
            </w:pPr>
          </w:p>
        </w:tc>
        <w:tc>
          <w:tcPr>
            <w:tcW w:w="2835" w:type="dxa"/>
            <w:gridSpan w:val="2"/>
            <w:tcBorders>
              <w:top w:val="nil"/>
              <w:left w:val="nil"/>
              <w:right w:val="nil"/>
            </w:tcBorders>
            <w:shd w:val="clear" w:color="000000" w:fill="FFFFFF"/>
            <w:vAlign w:val="center"/>
          </w:tcPr>
          <w:p w14:paraId="1D13868D" w14:textId="77777777" w:rsidR="00A97B66" w:rsidRPr="00571692" w:rsidRDefault="00A97B66" w:rsidP="000531C6">
            <w:pPr>
              <w:pBdr>
                <w:bottom w:val="single" w:sz="4" w:space="1" w:color="auto"/>
              </w:pBdr>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vAlign w:val="center"/>
          </w:tcPr>
          <w:p w14:paraId="111D99C8" w14:textId="77777777" w:rsidR="00A97B66" w:rsidRPr="00AE09D3" w:rsidRDefault="00A97B66" w:rsidP="000531C6">
            <w:pPr>
              <w:pBdr>
                <w:bottom w:val="single" w:sz="4" w:space="1" w:color="auto"/>
              </w:pBdr>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Separate financial statements</w:t>
            </w:r>
          </w:p>
        </w:tc>
      </w:tr>
      <w:tr w:rsidR="00A97B66" w:rsidRPr="00DF5C3D" w14:paraId="300D2F68" w14:textId="77777777" w:rsidTr="006E7E5C">
        <w:trPr>
          <w:trHeight w:val="397"/>
        </w:trPr>
        <w:tc>
          <w:tcPr>
            <w:tcW w:w="3330" w:type="dxa"/>
            <w:tcBorders>
              <w:top w:val="nil"/>
              <w:left w:val="nil"/>
              <w:bottom w:val="nil"/>
              <w:right w:val="nil"/>
            </w:tcBorders>
            <w:shd w:val="clear" w:color="000000" w:fill="FFFFFF"/>
            <w:noWrap/>
            <w:vAlign w:val="center"/>
          </w:tcPr>
          <w:p w14:paraId="3EC2B8BE" w14:textId="77777777" w:rsidR="00A97B66" w:rsidRPr="00DF5C3D" w:rsidRDefault="00A97B66" w:rsidP="000531C6">
            <w:pPr>
              <w:jc w:val="center"/>
              <w:rPr>
                <w:rFonts w:asciiTheme="majorBidi" w:eastAsia="Times New Roman" w:hAnsiTheme="majorBidi" w:cstheme="majorBidi"/>
                <w:sz w:val="28"/>
                <w:szCs w:val="28"/>
                <w:lang w:val="en-US"/>
              </w:rPr>
            </w:pPr>
          </w:p>
        </w:tc>
        <w:tc>
          <w:tcPr>
            <w:tcW w:w="1417" w:type="dxa"/>
            <w:tcBorders>
              <w:top w:val="nil"/>
              <w:left w:val="nil"/>
              <w:right w:val="nil"/>
            </w:tcBorders>
            <w:shd w:val="clear" w:color="000000" w:fill="FFFFFF"/>
            <w:vAlign w:val="center"/>
          </w:tcPr>
          <w:p w14:paraId="4F361F8C" w14:textId="3BFE17D6" w:rsidR="00A97B66" w:rsidRPr="00F43A32" w:rsidRDefault="00A97B66" w:rsidP="000531C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867FF">
              <w:rPr>
                <w:rFonts w:ascii="Angsana New" w:eastAsia="Times New Roman" w:hAnsi="Angsana New" w:hint="cs"/>
                <w:sz w:val="28"/>
                <w:szCs w:val="28"/>
                <w:cs/>
                <w:lang w:val="en-US"/>
              </w:rPr>
              <w:t>5</w:t>
            </w:r>
          </w:p>
        </w:tc>
        <w:tc>
          <w:tcPr>
            <w:tcW w:w="1418" w:type="dxa"/>
            <w:tcBorders>
              <w:top w:val="nil"/>
              <w:left w:val="nil"/>
              <w:right w:val="nil"/>
            </w:tcBorders>
            <w:shd w:val="clear" w:color="000000" w:fill="FFFFFF"/>
            <w:vAlign w:val="center"/>
          </w:tcPr>
          <w:p w14:paraId="6A65257C" w14:textId="545813D8" w:rsidR="00A97B66" w:rsidRPr="00F43A32" w:rsidRDefault="00B867FF" w:rsidP="000531C6">
            <w:pPr>
              <w:pBdr>
                <w:bottom w:val="single" w:sz="4" w:space="1" w:color="auto"/>
              </w:pBdr>
              <w:jc w:val="center"/>
              <w:rPr>
                <w:rFonts w:ascii="Angsana New" w:eastAsia="Times New Roman" w:hAnsi="Angsana New"/>
                <w:sz w:val="28"/>
                <w:szCs w:val="28"/>
                <w:lang w:val="en-US"/>
              </w:rPr>
            </w:pPr>
            <w:r>
              <w:rPr>
                <w:rFonts w:ascii="Angsana New" w:eastAsia="Times New Roman" w:hAnsi="Angsana New" w:hint="cs"/>
                <w:sz w:val="28"/>
                <w:szCs w:val="28"/>
                <w:cs/>
                <w:lang w:val="en-US"/>
              </w:rPr>
              <w:t>2024</w:t>
            </w:r>
          </w:p>
        </w:tc>
        <w:tc>
          <w:tcPr>
            <w:tcW w:w="1417" w:type="dxa"/>
            <w:tcBorders>
              <w:top w:val="nil"/>
              <w:left w:val="nil"/>
              <w:right w:val="nil"/>
            </w:tcBorders>
            <w:shd w:val="clear" w:color="000000" w:fill="FFFFFF"/>
            <w:vAlign w:val="center"/>
          </w:tcPr>
          <w:p w14:paraId="455BE7E7" w14:textId="2056C518" w:rsidR="00A97B66" w:rsidRPr="00F43A32" w:rsidRDefault="00A97B66" w:rsidP="000531C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B867FF">
              <w:rPr>
                <w:rFonts w:ascii="Angsana New" w:eastAsia="Times New Roman" w:hAnsi="Angsana New" w:hint="cs"/>
                <w:sz w:val="28"/>
                <w:szCs w:val="28"/>
                <w:cs/>
                <w:lang w:val="en-US"/>
              </w:rPr>
              <w:t>5</w:t>
            </w:r>
          </w:p>
        </w:tc>
        <w:tc>
          <w:tcPr>
            <w:tcW w:w="1418" w:type="dxa"/>
            <w:tcBorders>
              <w:top w:val="nil"/>
              <w:left w:val="nil"/>
              <w:right w:val="nil"/>
            </w:tcBorders>
            <w:shd w:val="clear" w:color="000000" w:fill="FFFFFF"/>
            <w:noWrap/>
            <w:vAlign w:val="center"/>
          </w:tcPr>
          <w:p w14:paraId="71DC6B4C" w14:textId="2F1D74D5" w:rsidR="00A97B66" w:rsidRPr="00F43A32" w:rsidRDefault="00B867FF" w:rsidP="000531C6">
            <w:pPr>
              <w:pBdr>
                <w:bottom w:val="single" w:sz="4" w:space="1" w:color="auto"/>
              </w:pBdr>
              <w:jc w:val="center"/>
              <w:rPr>
                <w:rFonts w:ascii="Angsana New" w:eastAsia="Times New Roman" w:hAnsi="Angsana New"/>
                <w:sz w:val="28"/>
                <w:szCs w:val="28"/>
                <w:lang w:val="en-US"/>
              </w:rPr>
            </w:pPr>
            <w:r>
              <w:rPr>
                <w:rFonts w:ascii="Angsana New" w:eastAsia="Times New Roman" w:hAnsi="Angsana New" w:hint="cs"/>
                <w:sz w:val="28"/>
                <w:szCs w:val="28"/>
                <w:cs/>
                <w:lang w:val="en-US"/>
              </w:rPr>
              <w:t>2024</w:t>
            </w:r>
          </w:p>
        </w:tc>
      </w:tr>
      <w:tr w:rsidR="00B867FF" w:rsidRPr="00D01753" w14:paraId="1FC4A374" w14:textId="77777777" w:rsidTr="006E7E5C">
        <w:trPr>
          <w:trHeight w:val="397"/>
        </w:trPr>
        <w:tc>
          <w:tcPr>
            <w:tcW w:w="3330" w:type="dxa"/>
            <w:tcBorders>
              <w:top w:val="nil"/>
              <w:left w:val="nil"/>
              <w:bottom w:val="nil"/>
              <w:right w:val="nil"/>
            </w:tcBorders>
            <w:shd w:val="clear" w:color="000000" w:fill="FFFFFF"/>
            <w:noWrap/>
            <w:vAlign w:val="center"/>
          </w:tcPr>
          <w:p w14:paraId="29C8E563" w14:textId="77777777" w:rsidR="00B867FF" w:rsidRPr="00AE09D3" w:rsidRDefault="00B867FF" w:rsidP="00B867FF">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Administrative expenses</w:t>
            </w:r>
          </w:p>
        </w:tc>
        <w:tc>
          <w:tcPr>
            <w:tcW w:w="1417" w:type="dxa"/>
            <w:tcBorders>
              <w:top w:val="nil"/>
              <w:left w:val="nil"/>
              <w:bottom w:val="nil"/>
              <w:right w:val="nil"/>
            </w:tcBorders>
            <w:vAlign w:val="center"/>
          </w:tcPr>
          <w:p w14:paraId="1B14CB9A" w14:textId="7DB89F0D" w:rsidR="00B867FF" w:rsidRPr="00AE09D3" w:rsidRDefault="00B867FF" w:rsidP="00B867FF">
            <w:pPr>
              <w:jc w:val="right"/>
              <w:rPr>
                <w:rFonts w:ascii="Angsana New" w:hAnsi="Angsana New"/>
                <w:sz w:val="28"/>
                <w:szCs w:val="28"/>
                <w:cs/>
                <w:lang w:val="en-US"/>
              </w:rPr>
            </w:pPr>
            <w:r w:rsidRPr="007704F6">
              <w:rPr>
                <w:rFonts w:ascii="AngsanaUPC" w:hAnsi="AngsanaUPC" w:cs="AngsanaUPC"/>
                <w:sz w:val="28"/>
                <w:szCs w:val="28"/>
                <w:lang w:val="en-US"/>
              </w:rPr>
              <w:t>4,026</w:t>
            </w:r>
          </w:p>
        </w:tc>
        <w:tc>
          <w:tcPr>
            <w:tcW w:w="1418" w:type="dxa"/>
            <w:tcBorders>
              <w:top w:val="nil"/>
              <w:left w:val="nil"/>
              <w:bottom w:val="nil"/>
              <w:right w:val="nil"/>
            </w:tcBorders>
            <w:vAlign w:val="center"/>
          </w:tcPr>
          <w:p w14:paraId="07D3951C" w14:textId="2EBAB6E7" w:rsidR="00B867FF" w:rsidRPr="00AE09D3" w:rsidRDefault="00B867FF" w:rsidP="00B867FF">
            <w:pPr>
              <w:jc w:val="right"/>
              <w:rPr>
                <w:rFonts w:cs="Helvetica"/>
                <w:sz w:val="28"/>
                <w:szCs w:val="28"/>
                <w:cs/>
                <w:lang w:val="en-US"/>
              </w:rPr>
            </w:pPr>
            <w:r w:rsidRPr="007704F6">
              <w:rPr>
                <w:rFonts w:ascii="AngsanaUPC" w:hAnsi="AngsanaUPC" w:cs="AngsanaUPC"/>
                <w:sz w:val="28"/>
                <w:szCs w:val="28"/>
                <w:lang w:val="en-US"/>
              </w:rPr>
              <w:t>3,673</w:t>
            </w:r>
          </w:p>
        </w:tc>
        <w:tc>
          <w:tcPr>
            <w:tcW w:w="1417" w:type="dxa"/>
            <w:tcBorders>
              <w:top w:val="nil"/>
              <w:left w:val="nil"/>
              <w:bottom w:val="nil"/>
              <w:right w:val="nil"/>
            </w:tcBorders>
            <w:vAlign w:val="center"/>
          </w:tcPr>
          <w:p w14:paraId="5B0C158F" w14:textId="4C077516" w:rsidR="00B867FF" w:rsidRPr="00415C02" w:rsidRDefault="00B867FF" w:rsidP="00B867FF">
            <w:pPr>
              <w:jc w:val="right"/>
              <w:rPr>
                <w:rFonts w:cstheme="minorBidi"/>
                <w:sz w:val="28"/>
                <w:szCs w:val="28"/>
                <w:lang w:val="en-US"/>
              </w:rPr>
            </w:pPr>
            <w:r w:rsidRPr="007704F6">
              <w:rPr>
                <w:rFonts w:ascii="AngsanaUPC" w:hAnsi="AngsanaUPC" w:cs="AngsanaUPC"/>
                <w:sz w:val="28"/>
                <w:szCs w:val="28"/>
                <w:lang w:val="en-US"/>
              </w:rPr>
              <w:t>3,883</w:t>
            </w:r>
          </w:p>
        </w:tc>
        <w:tc>
          <w:tcPr>
            <w:tcW w:w="1418" w:type="dxa"/>
            <w:tcBorders>
              <w:top w:val="nil"/>
              <w:left w:val="nil"/>
              <w:bottom w:val="nil"/>
              <w:right w:val="nil"/>
            </w:tcBorders>
            <w:noWrap/>
            <w:vAlign w:val="center"/>
          </w:tcPr>
          <w:p w14:paraId="79A3E63D" w14:textId="5523BD89" w:rsidR="00B867FF" w:rsidRPr="00AE09D3" w:rsidRDefault="00B867FF" w:rsidP="00B867FF">
            <w:pPr>
              <w:jc w:val="right"/>
              <w:rPr>
                <w:rFonts w:cs="Helvetica"/>
                <w:sz w:val="28"/>
                <w:szCs w:val="28"/>
                <w:cs/>
                <w:lang w:val="en-US"/>
              </w:rPr>
            </w:pPr>
            <w:r w:rsidRPr="007704F6">
              <w:rPr>
                <w:rFonts w:ascii="AngsanaUPC" w:hAnsi="AngsanaUPC" w:cs="AngsanaUPC"/>
                <w:sz w:val="28"/>
                <w:szCs w:val="28"/>
                <w:lang w:val="en-US"/>
              </w:rPr>
              <w:t>3,552</w:t>
            </w:r>
          </w:p>
        </w:tc>
      </w:tr>
    </w:tbl>
    <w:p w14:paraId="5F2ADCF0" w14:textId="5BD0284F" w:rsidR="002B2F11" w:rsidRPr="004B7C05" w:rsidRDefault="002B2F11" w:rsidP="00D900A2">
      <w:pPr>
        <w:spacing w:before="120"/>
        <w:ind w:left="446"/>
        <w:jc w:val="thaiDistribute"/>
        <w:rPr>
          <w:rFonts w:ascii="Angsana New" w:hAnsi="Angsana New"/>
          <w:b/>
          <w:bCs/>
          <w:sz w:val="28"/>
          <w:szCs w:val="28"/>
          <w:lang w:val="en-GB"/>
        </w:rPr>
      </w:pPr>
      <w:r w:rsidRPr="004B7C05">
        <w:rPr>
          <w:rFonts w:ascii="Angsana New" w:hAnsi="Angsana New"/>
          <w:b/>
          <w:bCs/>
          <w:sz w:val="28"/>
          <w:szCs w:val="28"/>
          <w:lang w:val="en-GB"/>
        </w:rPr>
        <w:t>Principal actuarial assumptions</w:t>
      </w:r>
    </w:p>
    <w:p w14:paraId="4C7927E2" w14:textId="2C309758" w:rsidR="002B2F11" w:rsidRPr="004B7C05" w:rsidRDefault="002B2F11" w:rsidP="00D900A2">
      <w:pPr>
        <w:spacing w:before="120"/>
        <w:ind w:left="446"/>
        <w:jc w:val="thaiDistribute"/>
        <w:rPr>
          <w:rFonts w:ascii="Angsana New" w:hAnsi="Angsana New"/>
          <w:b/>
          <w:bCs/>
          <w:sz w:val="28"/>
          <w:szCs w:val="28"/>
          <w:lang w:val="en-US"/>
        </w:rPr>
      </w:pPr>
      <w:r w:rsidRPr="004B7C05">
        <w:rPr>
          <w:rFonts w:ascii="Angsana New" w:hAnsi="Angsana New"/>
          <w:i/>
          <w:iCs/>
          <w:spacing w:val="-6"/>
          <w:sz w:val="28"/>
          <w:szCs w:val="28"/>
          <w:lang w:val="en-GB"/>
        </w:rPr>
        <w:t>Principal actuarial assumptions</w:t>
      </w:r>
      <w:r w:rsidRPr="004B7C05">
        <w:rPr>
          <w:rFonts w:ascii="Angsana New" w:hAnsi="Angsana New"/>
          <w:b/>
          <w:bCs/>
          <w:i/>
          <w:iCs/>
          <w:spacing w:val="-6"/>
          <w:sz w:val="28"/>
          <w:szCs w:val="28"/>
          <w:lang w:val="en-GB"/>
        </w:rPr>
        <w:t xml:space="preserve"> </w:t>
      </w:r>
      <w:r w:rsidRPr="004B7C05">
        <w:rPr>
          <w:rFonts w:ascii="Angsana New" w:hAnsi="Angsana New"/>
          <w:spacing w:val="-6"/>
          <w:sz w:val="28"/>
          <w:szCs w:val="28"/>
          <w:lang w:val="en-GB"/>
        </w:rPr>
        <w:t>at the reporting date (demonstrated by weight average method) are as follows;</w:t>
      </w:r>
    </w:p>
    <w:tbl>
      <w:tblPr>
        <w:tblW w:w="8910" w:type="dxa"/>
        <w:tblInd w:w="450" w:type="dxa"/>
        <w:tblLayout w:type="fixed"/>
        <w:tblCellMar>
          <w:left w:w="79" w:type="dxa"/>
          <w:right w:w="79" w:type="dxa"/>
        </w:tblCellMar>
        <w:tblLook w:val="0000" w:firstRow="0" w:lastRow="0" w:firstColumn="0" w:lastColumn="0" w:noHBand="0" w:noVBand="0"/>
      </w:tblPr>
      <w:tblGrid>
        <w:gridCol w:w="3150"/>
        <w:gridCol w:w="1440"/>
        <w:gridCol w:w="1440"/>
        <w:gridCol w:w="1440"/>
        <w:gridCol w:w="1440"/>
      </w:tblGrid>
      <w:tr w:rsidR="0035027C" w:rsidRPr="004B7C05" w14:paraId="1181B6C9" w14:textId="77777777" w:rsidTr="006E3EC4">
        <w:trPr>
          <w:cantSplit/>
        </w:trPr>
        <w:tc>
          <w:tcPr>
            <w:tcW w:w="3150" w:type="dxa"/>
          </w:tcPr>
          <w:p w14:paraId="0C28BEA3" w14:textId="77777777" w:rsidR="0035027C" w:rsidRPr="004B7C05" w:rsidRDefault="0035027C" w:rsidP="000B208F">
            <w:pPr>
              <w:ind w:left="191" w:hanging="180"/>
              <w:rPr>
                <w:rFonts w:ascii="Angsana New" w:hAnsi="Angsana New"/>
                <w:b/>
                <w:bCs/>
                <w:sz w:val="28"/>
                <w:szCs w:val="28"/>
                <w:lang w:val="en-US"/>
              </w:rPr>
            </w:pPr>
          </w:p>
        </w:tc>
        <w:tc>
          <w:tcPr>
            <w:tcW w:w="5760" w:type="dxa"/>
            <w:gridSpan w:val="4"/>
            <w:vAlign w:val="center"/>
          </w:tcPr>
          <w:p w14:paraId="5C3FAAA1" w14:textId="549C6C6C" w:rsidR="0035027C" w:rsidRPr="004B7C05" w:rsidRDefault="0035027C" w:rsidP="000B208F">
            <w:pPr>
              <w:pStyle w:val="acctfourfigures"/>
              <w:pBdr>
                <w:bottom w:val="single" w:sz="4" w:space="1" w:color="auto"/>
              </w:pBdr>
              <w:tabs>
                <w:tab w:val="clear" w:pos="765"/>
                <w:tab w:val="decimal" w:pos="731"/>
              </w:tabs>
              <w:spacing w:line="240" w:lineRule="atLeast"/>
              <w:ind w:right="11"/>
              <w:jc w:val="center"/>
              <w:rPr>
                <w:rFonts w:cs="Angsana New"/>
                <w:sz w:val="28"/>
                <w:szCs w:val="28"/>
              </w:rPr>
            </w:pPr>
            <w:r w:rsidRPr="00BE2261">
              <w:rPr>
                <w:sz w:val="28"/>
                <w:szCs w:val="28"/>
                <w:lang w:val="en-US"/>
              </w:rPr>
              <w:t>(Percentage/annum)</w:t>
            </w:r>
          </w:p>
        </w:tc>
      </w:tr>
      <w:tr w:rsidR="0035027C" w:rsidRPr="004B7C05" w14:paraId="500DFE9F" w14:textId="77777777" w:rsidTr="006E3EC4">
        <w:trPr>
          <w:cantSplit/>
        </w:trPr>
        <w:tc>
          <w:tcPr>
            <w:tcW w:w="3150" w:type="dxa"/>
          </w:tcPr>
          <w:p w14:paraId="0684724D" w14:textId="77777777" w:rsidR="0035027C" w:rsidRPr="004B7C05" w:rsidRDefault="0035027C" w:rsidP="0035027C">
            <w:pPr>
              <w:ind w:left="191" w:hanging="180"/>
              <w:rPr>
                <w:rFonts w:ascii="Angsana New" w:hAnsi="Angsana New"/>
                <w:b/>
                <w:bCs/>
                <w:sz w:val="28"/>
                <w:szCs w:val="28"/>
                <w:lang w:val="en-US"/>
              </w:rPr>
            </w:pPr>
          </w:p>
        </w:tc>
        <w:tc>
          <w:tcPr>
            <w:tcW w:w="2880" w:type="dxa"/>
            <w:gridSpan w:val="2"/>
            <w:vAlign w:val="center"/>
          </w:tcPr>
          <w:p w14:paraId="2221A7D3" w14:textId="2B40C51F" w:rsidR="0035027C" w:rsidRPr="004B7C05" w:rsidRDefault="0035027C" w:rsidP="0035027C">
            <w:pPr>
              <w:pStyle w:val="acctfourfigures"/>
              <w:pBdr>
                <w:bottom w:val="single" w:sz="4" w:space="1" w:color="auto"/>
              </w:pBdr>
              <w:tabs>
                <w:tab w:val="clear" w:pos="765"/>
                <w:tab w:val="decimal" w:pos="731"/>
              </w:tabs>
              <w:spacing w:line="240" w:lineRule="atLeast"/>
              <w:ind w:right="11"/>
              <w:jc w:val="center"/>
              <w:rPr>
                <w:rFonts w:cs="Angsana New"/>
                <w:sz w:val="28"/>
                <w:szCs w:val="28"/>
                <w:lang w:val="en-US"/>
              </w:rPr>
            </w:pPr>
            <w:r w:rsidRPr="004B7C05">
              <w:rPr>
                <w:rFonts w:cs="Angsana New"/>
                <w:sz w:val="28"/>
                <w:szCs w:val="28"/>
                <w:lang w:val="en-US"/>
              </w:rPr>
              <w:t>Consolidated financial statements</w:t>
            </w:r>
          </w:p>
        </w:tc>
        <w:tc>
          <w:tcPr>
            <w:tcW w:w="2880" w:type="dxa"/>
            <w:gridSpan w:val="2"/>
          </w:tcPr>
          <w:p w14:paraId="003017CF" w14:textId="6ED70802" w:rsidR="0035027C" w:rsidRPr="004B7C05" w:rsidRDefault="0035027C" w:rsidP="0035027C">
            <w:pPr>
              <w:pStyle w:val="acctfourfigures"/>
              <w:pBdr>
                <w:bottom w:val="single" w:sz="4" w:space="1" w:color="auto"/>
              </w:pBdr>
              <w:tabs>
                <w:tab w:val="clear" w:pos="765"/>
                <w:tab w:val="decimal" w:pos="731"/>
              </w:tabs>
              <w:spacing w:line="240" w:lineRule="atLeast"/>
              <w:ind w:right="11"/>
              <w:jc w:val="center"/>
              <w:rPr>
                <w:rFonts w:cs="Angsana New"/>
                <w:sz w:val="28"/>
                <w:szCs w:val="28"/>
                <w:lang w:val="en-US"/>
              </w:rPr>
            </w:pPr>
            <w:r w:rsidRPr="004B7C05">
              <w:rPr>
                <w:rFonts w:cs="Angsana New"/>
                <w:sz w:val="28"/>
                <w:szCs w:val="28"/>
                <w:lang w:val="en-US"/>
              </w:rPr>
              <w:t>Separate financial statements</w:t>
            </w:r>
          </w:p>
        </w:tc>
      </w:tr>
      <w:tr w:rsidR="002B2F11" w:rsidRPr="004B7C05" w14:paraId="7E272104" w14:textId="77777777" w:rsidTr="006E3EC4">
        <w:trPr>
          <w:cantSplit/>
        </w:trPr>
        <w:tc>
          <w:tcPr>
            <w:tcW w:w="3150" w:type="dxa"/>
          </w:tcPr>
          <w:p w14:paraId="384DFDC2" w14:textId="77777777" w:rsidR="002B2F11" w:rsidRPr="004B7C05" w:rsidRDefault="002B2F11" w:rsidP="000B208F">
            <w:pPr>
              <w:ind w:left="191" w:hanging="191"/>
              <w:rPr>
                <w:rFonts w:ascii="Angsana New" w:hAnsi="Angsana New"/>
                <w:b/>
                <w:bCs/>
                <w:sz w:val="28"/>
                <w:szCs w:val="28"/>
                <w:lang w:val="en-US"/>
              </w:rPr>
            </w:pPr>
          </w:p>
        </w:tc>
        <w:tc>
          <w:tcPr>
            <w:tcW w:w="1440" w:type="dxa"/>
            <w:vAlign w:val="center"/>
          </w:tcPr>
          <w:p w14:paraId="230CD2EC" w14:textId="77777777" w:rsidR="002B2F11" w:rsidRPr="004B7C05" w:rsidRDefault="002B2F11" w:rsidP="000B208F">
            <w:pPr>
              <w:pBdr>
                <w:bottom w:val="single" w:sz="4" w:space="1" w:color="auto"/>
              </w:pBdr>
              <w:jc w:val="center"/>
              <w:rPr>
                <w:rFonts w:ascii="Angsana New" w:hAnsi="Angsana New"/>
                <w:sz w:val="28"/>
                <w:szCs w:val="28"/>
                <w:lang w:val="en-US"/>
              </w:rPr>
            </w:pPr>
            <w:r w:rsidRPr="004B7C05">
              <w:rPr>
                <w:rFonts w:ascii="Angsana New" w:eastAsia="Times New Roman" w:hAnsi="Angsana New"/>
                <w:sz w:val="28"/>
                <w:szCs w:val="28"/>
                <w:lang w:val="en-US"/>
              </w:rPr>
              <w:t>2025</w:t>
            </w:r>
          </w:p>
        </w:tc>
        <w:tc>
          <w:tcPr>
            <w:tcW w:w="1440" w:type="dxa"/>
            <w:vAlign w:val="center"/>
          </w:tcPr>
          <w:p w14:paraId="3E045A3D" w14:textId="77777777" w:rsidR="002B2F11" w:rsidRPr="004B7C05" w:rsidRDefault="002B2F11" w:rsidP="000B208F">
            <w:pPr>
              <w:pBdr>
                <w:bottom w:val="single" w:sz="4" w:space="1" w:color="auto"/>
              </w:pBdr>
              <w:jc w:val="center"/>
              <w:rPr>
                <w:rFonts w:ascii="Angsana New" w:hAnsi="Angsana New"/>
                <w:sz w:val="28"/>
                <w:szCs w:val="28"/>
                <w:lang w:val="en-US"/>
              </w:rPr>
            </w:pPr>
            <w:r w:rsidRPr="004B7C05">
              <w:rPr>
                <w:rFonts w:ascii="Angsana New" w:eastAsia="Times New Roman" w:hAnsi="Angsana New"/>
                <w:sz w:val="28"/>
                <w:szCs w:val="28"/>
                <w:lang w:val="en-US"/>
              </w:rPr>
              <w:t>2024</w:t>
            </w:r>
          </w:p>
        </w:tc>
        <w:tc>
          <w:tcPr>
            <w:tcW w:w="1440" w:type="dxa"/>
            <w:vAlign w:val="center"/>
          </w:tcPr>
          <w:p w14:paraId="480699F8" w14:textId="77777777" w:rsidR="002B2F11" w:rsidRPr="004B7C05" w:rsidRDefault="002B2F11" w:rsidP="000B208F">
            <w:pPr>
              <w:pBdr>
                <w:bottom w:val="single" w:sz="4" w:space="1" w:color="auto"/>
              </w:pBdr>
              <w:jc w:val="center"/>
              <w:rPr>
                <w:rFonts w:ascii="Angsana New" w:hAnsi="Angsana New"/>
                <w:sz w:val="28"/>
                <w:szCs w:val="28"/>
                <w:lang w:val="en-US"/>
              </w:rPr>
            </w:pPr>
            <w:r w:rsidRPr="004B7C05">
              <w:rPr>
                <w:rFonts w:ascii="Angsana New" w:eastAsia="Times New Roman" w:hAnsi="Angsana New"/>
                <w:sz w:val="28"/>
                <w:szCs w:val="28"/>
                <w:lang w:val="en-US"/>
              </w:rPr>
              <w:t>2025</w:t>
            </w:r>
          </w:p>
        </w:tc>
        <w:tc>
          <w:tcPr>
            <w:tcW w:w="1440" w:type="dxa"/>
            <w:vAlign w:val="center"/>
          </w:tcPr>
          <w:p w14:paraId="404DA7B2" w14:textId="77777777" w:rsidR="002B2F11" w:rsidRPr="004B7C05" w:rsidRDefault="002B2F11" w:rsidP="000B208F">
            <w:pPr>
              <w:pBdr>
                <w:bottom w:val="single" w:sz="4" w:space="1" w:color="auto"/>
              </w:pBdr>
              <w:jc w:val="center"/>
              <w:rPr>
                <w:rFonts w:ascii="Angsana New" w:hAnsi="Angsana New"/>
                <w:sz w:val="28"/>
                <w:szCs w:val="28"/>
                <w:lang w:val="en-US"/>
              </w:rPr>
            </w:pPr>
            <w:r w:rsidRPr="004B7C05">
              <w:rPr>
                <w:rFonts w:ascii="Angsana New" w:eastAsia="Times New Roman" w:hAnsi="Angsana New"/>
                <w:sz w:val="28"/>
                <w:szCs w:val="28"/>
                <w:lang w:val="en-US"/>
              </w:rPr>
              <w:t>2024</w:t>
            </w:r>
          </w:p>
        </w:tc>
      </w:tr>
      <w:tr w:rsidR="00B867FF" w:rsidRPr="004B7C05" w14:paraId="37864B14" w14:textId="77777777" w:rsidTr="00B867FF">
        <w:trPr>
          <w:cantSplit/>
        </w:trPr>
        <w:tc>
          <w:tcPr>
            <w:tcW w:w="3150" w:type="dxa"/>
          </w:tcPr>
          <w:p w14:paraId="5CE2F2B7" w14:textId="29F1F3D1" w:rsidR="00B867FF" w:rsidRPr="004B7C05" w:rsidRDefault="00B867FF" w:rsidP="00B867FF">
            <w:pPr>
              <w:ind w:left="191" w:hanging="191"/>
              <w:rPr>
                <w:rFonts w:ascii="Angsana New" w:hAnsi="Angsana New"/>
                <w:b/>
                <w:bCs/>
                <w:sz w:val="28"/>
                <w:szCs w:val="28"/>
                <w:lang w:val="en-US"/>
              </w:rPr>
            </w:pPr>
            <w:r w:rsidRPr="004B7C05">
              <w:rPr>
                <w:rFonts w:ascii="Angsana New" w:eastAsia="Times New Roman" w:hAnsi="Angsana New"/>
                <w:color w:val="000000"/>
                <w:sz w:val="28"/>
                <w:szCs w:val="28"/>
                <w:cs/>
              </w:rPr>
              <w:t>Discount rate</w:t>
            </w:r>
          </w:p>
        </w:tc>
        <w:tc>
          <w:tcPr>
            <w:tcW w:w="1440" w:type="dxa"/>
            <w:vAlign w:val="bottom"/>
          </w:tcPr>
          <w:p w14:paraId="0986400F" w14:textId="07A7A433" w:rsidR="00B867FF" w:rsidRPr="004B7C05" w:rsidRDefault="00B867FF" w:rsidP="00B867FF">
            <w:pPr>
              <w:jc w:val="center"/>
              <w:rPr>
                <w:rFonts w:ascii="Angsana New" w:eastAsia="Times New Roman" w:hAnsi="Angsana New"/>
                <w:sz w:val="28"/>
                <w:szCs w:val="28"/>
                <w:lang w:val="en-US"/>
              </w:rPr>
            </w:pPr>
            <w:r w:rsidRPr="007704F6">
              <w:rPr>
                <w:rFonts w:ascii="AngsanaUPC" w:eastAsia="Times New Roman" w:hAnsi="AngsanaUPC" w:cs="AngsanaUPC"/>
                <w:sz w:val="28"/>
                <w:szCs w:val="28"/>
                <w:cs/>
                <w:lang w:val="en-US"/>
              </w:rPr>
              <w:t>1.35</w:t>
            </w:r>
            <w:r w:rsidRPr="007704F6">
              <w:rPr>
                <w:rFonts w:ascii="AngsanaUPC" w:eastAsia="Times New Roman" w:hAnsi="AngsanaUPC" w:cs="AngsanaUPC"/>
                <w:sz w:val="28"/>
                <w:szCs w:val="28"/>
                <w:lang w:val="en-US"/>
              </w:rPr>
              <w:t xml:space="preserve"> - </w:t>
            </w:r>
            <w:r w:rsidRPr="007704F6">
              <w:rPr>
                <w:rFonts w:ascii="AngsanaUPC" w:eastAsia="Times New Roman" w:hAnsi="AngsanaUPC" w:cs="AngsanaUPC"/>
                <w:sz w:val="28"/>
                <w:szCs w:val="28"/>
                <w:cs/>
                <w:lang w:val="en-US"/>
              </w:rPr>
              <w:t>1.77</w:t>
            </w:r>
          </w:p>
        </w:tc>
        <w:tc>
          <w:tcPr>
            <w:tcW w:w="1440" w:type="dxa"/>
            <w:vAlign w:val="bottom"/>
          </w:tcPr>
          <w:p w14:paraId="7E54304D" w14:textId="19F82B3E" w:rsidR="00B867FF" w:rsidRPr="004B7C05" w:rsidRDefault="00B867FF" w:rsidP="00B867FF">
            <w:pPr>
              <w:jc w:val="center"/>
              <w:rPr>
                <w:rFonts w:ascii="Angsana New" w:eastAsia="Times New Roman" w:hAnsi="Angsana New"/>
                <w:sz w:val="28"/>
                <w:szCs w:val="28"/>
                <w:lang w:val="en-US"/>
              </w:rPr>
            </w:pPr>
            <w:r w:rsidRPr="007704F6">
              <w:rPr>
                <w:rFonts w:ascii="AngsanaUPC" w:eastAsia="Times New Roman" w:hAnsi="AngsanaUPC" w:cs="AngsanaUPC"/>
                <w:sz w:val="28"/>
                <w:szCs w:val="28"/>
                <w:lang w:val="en-US"/>
              </w:rPr>
              <w:t>2.64 - 2.87</w:t>
            </w:r>
          </w:p>
        </w:tc>
        <w:tc>
          <w:tcPr>
            <w:tcW w:w="1440" w:type="dxa"/>
            <w:vAlign w:val="bottom"/>
          </w:tcPr>
          <w:p w14:paraId="7ECDE44B" w14:textId="609FB739" w:rsidR="00B867FF" w:rsidRPr="004B7C05" w:rsidRDefault="00B867FF" w:rsidP="00B867FF">
            <w:pPr>
              <w:jc w:val="center"/>
              <w:rPr>
                <w:rFonts w:ascii="Angsana New" w:eastAsia="Times New Roman" w:hAnsi="Angsana New"/>
                <w:sz w:val="28"/>
                <w:szCs w:val="28"/>
                <w:lang w:val="en-US"/>
              </w:rPr>
            </w:pPr>
            <w:r w:rsidRPr="007704F6">
              <w:rPr>
                <w:rFonts w:ascii="AngsanaUPC" w:eastAsia="Times New Roman" w:hAnsi="AngsanaUPC" w:cs="AngsanaUPC"/>
                <w:sz w:val="28"/>
                <w:szCs w:val="28"/>
                <w:cs/>
                <w:lang w:val="en-US"/>
              </w:rPr>
              <w:t>1.35</w:t>
            </w:r>
          </w:p>
        </w:tc>
        <w:tc>
          <w:tcPr>
            <w:tcW w:w="1440" w:type="dxa"/>
            <w:vAlign w:val="bottom"/>
          </w:tcPr>
          <w:p w14:paraId="3BBC07DC" w14:textId="7154979A" w:rsidR="00B867FF" w:rsidRPr="004B7C05" w:rsidRDefault="00B867FF" w:rsidP="00B867FF">
            <w:pPr>
              <w:jc w:val="center"/>
              <w:rPr>
                <w:rFonts w:ascii="Angsana New" w:eastAsia="Times New Roman" w:hAnsi="Angsana New"/>
                <w:sz w:val="28"/>
                <w:szCs w:val="28"/>
                <w:lang w:val="en-US"/>
              </w:rPr>
            </w:pPr>
            <w:r w:rsidRPr="007704F6">
              <w:rPr>
                <w:rFonts w:ascii="AngsanaUPC" w:eastAsia="Times New Roman" w:hAnsi="AngsanaUPC" w:cs="AngsanaUPC"/>
                <w:sz w:val="28"/>
                <w:szCs w:val="28"/>
                <w:lang w:val="en-US"/>
              </w:rPr>
              <w:t>2.64</w:t>
            </w:r>
          </w:p>
        </w:tc>
      </w:tr>
      <w:tr w:rsidR="00B867FF" w:rsidRPr="004B7C05" w14:paraId="5EC0DC24" w14:textId="77777777" w:rsidTr="00B867FF">
        <w:trPr>
          <w:cantSplit/>
        </w:trPr>
        <w:tc>
          <w:tcPr>
            <w:tcW w:w="3150" w:type="dxa"/>
          </w:tcPr>
          <w:p w14:paraId="6706B966" w14:textId="266AFA43" w:rsidR="00B867FF" w:rsidRPr="004B7C05" w:rsidRDefault="00B867FF" w:rsidP="00B867FF">
            <w:pPr>
              <w:ind w:left="191" w:hanging="191"/>
              <w:rPr>
                <w:rFonts w:ascii="Angsana New" w:hAnsi="Angsana New"/>
                <w:b/>
                <w:bCs/>
                <w:sz w:val="28"/>
                <w:szCs w:val="28"/>
                <w:lang w:val="en-US"/>
              </w:rPr>
            </w:pPr>
            <w:r w:rsidRPr="004B7C05">
              <w:rPr>
                <w:rFonts w:ascii="Angsana New" w:eastAsia="Times New Roman" w:hAnsi="Angsana New"/>
                <w:color w:val="000000"/>
                <w:sz w:val="28"/>
                <w:szCs w:val="28"/>
                <w:cs/>
              </w:rPr>
              <w:t>Future salary growth</w:t>
            </w:r>
          </w:p>
        </w:tc>
        <w:tc>
          <w:tcPr>
            <w:tcW w:w="1440" w:type="dxa"/>
            <w:vAlign w:val="bottom"/>
          </w:tcPr>
          <w:p w14:paraId="08037BF0" w14:textId="5548F391" w:rsidR="00B867FF" w:rsidRPr="004B7C05" w:rsidRDefault="00B867FF" w:rsidP="00B867FF">
            <w:pPr>
              <w:jc w:val="center"/>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sidRPr="007704F6">
              <w:rPr>
                <w:rFonts w:ascii="AngsanaUPC" w:eastAsia="Times New Roman" w:hAnsi="AngsanaUPC" w:cs="AngsanaUPC"/>
                <w:sz w:val="28"/>
                <w:szCs w:val="28"/>
                <w:cs/>
                <w:lang w:val="en-US"/>
              </w:rPr>
              <w:t>0</w:t>
            </w:r>
            <w:r w:rsidRPr="007704F6">
              <w:rPr>
                <w:rFonts w:ascii="AngsanaUPC" w:eastAsia="Times New Roman" w:hAnsi="AngsanaUPC" w:cs="AngsanaUPC"/>
                <w:sz w:val="28"/>
                <w:szCs w:val="28"/>
                <w:lang w:val="en-US"/>
              </w:rPr>
              <w:t>0 - 4.00</w:t>
            </w:r>
          </w:p>
        </w:tc>
        <w:tc>
          <w:tcPr>
            <w:tcW w:w="1440" w:type="dxa"/>
            <w:vAlign w:val="bottom"/>
          </w:tcPr>
          <w:p w14:paraId="08B65FA9" w14:textId="3A418700" w:rsidR="00B867FF" w:rsidRPr="004B7C05" w:rsidRDefault="00B867FF" w:rsidP="00B867FF">
            <w:pPr>
              <w:jc w:val="center"/>
              <w:rPr>
                <w:rFonts w:ascii="Angsana New" w:eastAsia="Times New Roman" w:hAnsi="Angsana New"/>
                <w:sz w:val="28"/>
                <w:szCs w:val="28"/>
                <w:lang w:val="en-US"/>
              </w:rPr>
            </w:pPr>
            <w:r w:rsidRPr="007704F6">
              <w:rPr>
                <w:rFonts w:ascii="AngsanaUPC" w:eastAsia="Times New Roman" w:hAnsi="AngsanaUPC" w:cs="AngsanaUPC"/>
                <w:sz w:val="28"/>
                <w:szCs w:val="28"/>
                <w:lang w:val="en-US"/>
              </w:rPr>
              <w:t>2.20 - 4.00</w:t>
            </w:r>
          </w:p>
        </w:tc>
        <w:tc>
          <w:tcPr>
            <w:tcW w:w="1440" w:type="dxa"/>
            <w:vAlign w:val="bottom"/>
          </w:tcPr>
          <w:p w14:paraId="57809615" w14:textId="7EE4E715" w:rsidR="00B867FF" w:rsidRPr="004B7C05" w:rsidRDefault="00B867FF" w:rsidP="00B867FF">
            <w:pPr>
              <w:jc w:val="center"/>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sidRPr="007704F6">
              <w:rPr>
                <w:rFonts w:ascii="AngsanaUPC" w:eastAsia="Times New Roman" w:hAnsi="AngsanaUPC" w:cs="AngsanaUPC"/>
                <w:sz w:val="28"/>
                <w:szCs w:val="28"/>
                <w:cs/>
                <w:lang w:val="en-US"/>
              </w:rPr>
              <w:t>0</w:t>
            </w:r>
            <w:r w:rsidRPr="007704F6">
              <w:rPr>
                <w:rFonts w:ascii="AngsanaUPC" w:eastAsia="Times New Roman" w:hAnsi="AngsanaUPC" w:cs="AngsanaUPC"/>
                <w:sz w:val="28"/>
                <w:szCs w:val="28"/>
                <w:lang w:val="en-US"/>
              </w:rPr>
              <w:t>0 - 4.00</w:t>
            </w:r>
          </w:p>
        </w:tc>
        <w:tc>
          <w:tcPr>
            <w:tcW w:w="1440" w:type="dxa"/>
            <w:vAlign w:val="bottom"/>
          </w:tcPr>
          <w:p w14:paraId="7B0A8C9A" w14:textId="50285D67" w:rsidR="00B867FF" w:rsidRPr="004B7C05" w:rsidRDefault="00B867FF" w:rsidP="00B867FF">
            <w:pPr>
              <w:jc w:val="center"/>
              <w:rPr>
                <w:rFonts w:ascii="Angsana New" w:eastAsia="Times New Roman" w:hAnsi="Angsana New"/>
                <w:sz w:val="28"/>
                <w:szCs w:val="28"/>
                <w:lang w:val="en-US"/>
              </w:rPr>
            </w:pPr>
            <w:r w:rsidRPr="007704F6">
              <w:rPr>
                <w:rFonts w:ascii="AngsanaUPC" w:eastAsia="Times New Roman" w:hAnsi="AngsanaUPC" w:cs="AngsanaUPC"/>
                <w:sz w:val="28"/>
                <w:szCs w:val="28"/>
                <w:lang w:val="en-US"/>
              </w:rPr>
              <w:t>2.20 - 4.00</w:t>
            </w:r>
          </w:p>
        </w:tc>
      </w:tr>
      <w:tr w:rsidR="00B867FF" w:rsidRPr="004B7C05" w14:paraId="7F168EA4" w14:textId="77777777" w:rsidTr="00B867FF">
        <w:trPr>
          <w:cantSplit/>
        </w:trPr>
        <w:tc>
          <w:tcPr>
            <w:tcW w:w="3150" w:type="dxa"/>
          </w:tcPr>
          <w:p w14:paraId="299EC0CC" w14:textId="2851B26F" w:rsidR="00B867FF" w:rsidRPr="004B7C05" w:rsidRDefault="00B867FF" w:rsidP="00B867FF">
            <w:pPr>
              <w:ind w:left="191" w:hanging="191"/>
              <w:rPr>
                <w:rFonts w:ascii="Angsana New" w:eastAsia="Times New Roman" w:hAnsi="Angsana New"/>
                <w:color w:val="000000"/>
                <w:sz w:val="28"/>
                <w:szCs w:val="28"/>
                <w:cs/>
              </w:rPr>
            </w:pPr>
            <w:r w:rsidRPr="004B7C05">
              <w:rPr>
                <w:rFonts w:ascii="Angsana New" w:eastAsia="Times New Roman" w:hAnsi="Angsana New"/>
                <w:color w:val="000000"/>
                <w:sz w:val="28"/>
                <w:szCs w:val="28"/>
                <w:cs/>
              </w:rPr>
              <w:t>Employee turnover</w:t>
            </w:r>
          </w:p>
        </w:tc>
        <w:tc>
          <w:tcPr>
            <w:tcW w:w="1440" w:type="dxa"/>
            <w:vAlign w:val="bottom"/>
          </w:tcPr>
          <w:p w14:paraId="4A571B9D" w14:textId="379411E2" w:rsidR="00B867FF" w:rsidRPr="004B7C05" w:rsidRDefault="00B867FF" w:rsidP="00B867FF">
            <w:pPr>
              <w:jc w:val="center"/>
              <w:rPr>
                <w:rFonts w:ascii="Angsana New" w:eastAsia="Times New Roman" w:hAnsi="Angsana New"/>
                <w:sz w:val="28"/>
                <w:szCs w:val="28"/>
                <w:lang w:val="en-US"/>
              </w:rPr>
            </w:pPr>
            <w:r w:rsidRPr="007704F6">
              <w:rPr>
                <w:rFonts w:ascii="AngsanaUPC" w:eastAsia="Times New Roman" w:hAnsi="AngsanaUPC" w:cs="AngsanaUPC"/>
                <w:sz w:val="28"/>
                <w:szCs w:val="28"/>
                <w:lang w:val="en-US"/>
              </w:rPr>
              <w:t>9 - 40</w:t>
            </w:r>
          </w:p>
        </w:tc>
        <w:tc>
          <w:tcPr>
            <w:tcW w:w="1440" w:type="dxa"/>
            <w:vAlign w:val="bottom"/>
          </w:tcPr>
          <w:p w14:paraId="0ACB3725" w14:textId="0C6F8B3F" w:rsidR="00B867FF" w:rsidRPr="004B7C05" w:rsidRDefault="00B867FF" w:rsidP="00B867FF">
            <w:pPr>
              <w:jc w:val="center"/>
              <w:rPr>
                <w:rFonts w:ascii="Angsana New" w:eastAsia="Times New Roman" w:hAnsi="Angsana New"/>
                <w:sz w:val="28"/>
                <w:szCs w:val="28"/>
                <w:lang w:val="en-US"/>
              </w:rPr>
            </w:pPr>
            <w:r w:rsidRPr="007704F6">
              <w:rPr>
                <w:rFonts w:ascii="AngsanaUPC" w:eastAsia="Times New Roman" w:hAnsi="AngsanaUPC" w:cs="AngsanaUPC"/>
                <w:sz w:val="28"/>
                <w:szCs w:val="28"/>
                <w:lang w:val="en-US"/>
              </w:rPr>
              <w:t>9 - 40</w:t>
            </w:r>
          </w:p>
        </w:tc>
        <w:tc>
          <w:tcPr>
            <w:tcW w:w="1440" w:type="dxa"/>
            <w:vAlign w:val="bottom"/>
          </w:tcPr>
          <w:p w14:paraId="310F4981" w14:textId="2E3D95E0" w:rsidR="00B867FF" w:rsidRPr="004B7C05" w:rsidRDefault="00B867FF" w:rsidP="00B867FF">
            <w:pPr>
              <w:jc w:val="center"/>
              <w:rPr>
                <w:rFonts w:ascii="Angsana New" w:eastAsia="Times New Roman" w:hAnsi="Angsana New"/>
                <w:sz w:val="28"/>
                <w:szCs w:val="28"/>
                <w:lang w:val="en-US"/>
              </w:rPr>
            </w:pPr>
            <w:r w:rsidRPr="007704F6">
              <w:rPr>
                <w:rFonts w:ascii="AngsanaUPC" w:eastAsia="Times New Roman" w:hAnsi="AngsanaUPC" w:cs="AngsanaUPC"/>
                <w:sz w:val="28"/>
                <w:szCs w:val="28"/>
                <w:lang w:val="en-US"/>
              </w:rPr>
              <w:t>9 - 40</w:t>
            </w:r>
          </w:p>
        </w:tc>
        <w:tc>
          <w:tcPr>
            <w:tcW w:w="1440" w:type="dxa"/>
            <w:vAlign w:val="bottom"/>
          </w:tcPr>
          <w:p w14:paraId="3283A325" w14:textId="4FB60593" w:rsidR="00B867FF" w:rsidRPr="004B7C05" w:rsidRDefault="00B867FF" w:rsidP="00B867FF">
            <w:pPr>
              <w:jc w:val="center"/>
              <w:rPr>
                <w:rFonts w:ascii="Angsana New" w:eastAsia="Times New Roman" w:hAnsi="Angsana New"/>
                <w:sz w:val="28"/>
                <w:szCs w:val="28"/>
                <w:lang w:val="en-US"/>
              </w:rPr>
            </w:pPr>
            <w:r w:rsidRPr="007704F6">
              <w:rPr>
                <w:rFonts w:ascii="AngsanaUPC" w:eastAsia="Times New Roman" w:hAnsi="AngsanaUPC" w:cs="AngsanaUPC"/>
                <w:sz w:val="28"/>
                <w:szCs w:val="28"/>
                <w:lang w:val="en-US"/>
              </w:rPr>
              <w:t>9 - 40</w:t>
            </w:r>
          </w:p>
        </w:tc>
      </w:tr>
    </w:tbl>
    <w:p w14:paraId="68144B1D" w14:textId="77777777" w:rsidR="00EA5183" w:rsidRPr="00E65996" w:rsidRDefault="00EA5183" w:rsidP="00EA5183">
      <w:pPr>
        <w:tabs>
          <w:tab w:val="left" w:pos="900"/>
        </w:tabs>
        <w:ind w:left="284" w:right="256"/>
        <w:jc w:val="thaiDistribute"/>
        <w:rPr>
          <w:rFonts w:ascii="Angsana New" w:hAnsi="Angsana New"/>
          <w:sz w:val="8"/>
          <w:szCs w:val="8"/>
          <w:lang w:val="en-GB"/>
        </w:rPr>
      </w:pPr>
    </w:p>
    <w:p w14:paraId="055B7BC2" w14:textId="406AB795" w:rsidR="00E65996" w:rsidRPr="00E87392" w:rsidRDefault="00EA5183" w:rsidP="00E87392">
      <w:pPr>
        <w:spacing w:before="120"/>
        <w:ind w:left="446"/>
        <w:jc w:val="thaiDistribute"/>
        <w:rPr>
          <w:rFonts w:ascii="Angsana New" w:hAnsi="Angsana New"/>
          <w:sz w:val="28"/>
          <w:szCs w:val="28"/>
          <w:lang w:val="en-GB"/>
        </w:rPr>
      </w:pPr>
      <w:r w:rsidRPr="004B7C05">
        <w:rPr>
          <w:rFonts w:ascii="Angsana New" w:hAnsi="Angsana New"/>
          <w:sz w:val="28"/>
          <w:szCs w:val="28"/>
          <w:lang w:val="en-GB"/>
        </w:rPr>
        <w:t>Assumptions regarding future mortality have been based on published statistics and mortality tables.</w:t>
      </w:r>
    </w:p>
    <w:p w14:paraId="5DB93ADF" w14:textId="0D267512" w:rsidR="00EA5183" w:rsidRPr="00E87392" w:rsidRDefault="00851BD8" w:rsidP="00E87392">
      <w:pPr>
        <w:spacing w:before="120"/>
        <w:ind w:left="446"/>
        <w:jc w:val="thaiDistribute"/>
        <w:rPr>
          <w:rFonts w:ascii="Angsana New" w:hAnsi="Angsana New"/>
          <w:sz w:val="28"/>
          <w:szCs w:val="28"/>
          <w:lang w:val="en-GB"/>
        </w:rPr>
      </w:pPr>
      <w:r>
        <w:rPr>
          <w:rFonts w:ascii="Angsana New" w:hAnsi="Angsana New"/>
          <w:sz w:val="28"/>
          <w:szCs w:val="28"/>
          <w:lang w:val="en-GB"/>
        </w:rPr>
        <w:t>As a</w:t>
      </w:r>
      <w:r w:rsidR="00EA5183" w:rsidRPr="00EA5183">
        <w:rPr>
          <w:rFonts w:ascii="Angsana New" w:hAnsi="Angsana New"/>
          <w:sz w:val="28"/>
          <w:szCs w:val="28"/>
          <w:lang w:val="en-GB"/>
        </w:rPr>
        <w:t>t December</w:t>
      </w:r>
      <w:r>
        <w:rPr>
          <w:rFonts w:ascii="Angsana New" w:hAnsi="Angsana New"/>
          <w:sz w:val="28"/>
          <w:szCs w:val="28"/>
          <w:lang w:val="en-GB"/>
        </w:rPr>
        <w:t xml:space="preserve"> 31,</w:t>
      </w:r>
      <w:r w:rsidR="00EA5183" w:rsidRPr="00EA5183">
        <w:rPr>
          <w:rFonts w:ascii="Angsana New" w:hAnsi="Angsana New"/>
          <w:sz w:val="28"/>
          <w:szCs w:val="28"/>
          <w:lang w:val="en-GB"/>
        </w:rPr>
        <w:t xml:space="preserve"> 202</w:t>
      </w:r>
      <w:r>
        <w:rPr>
          <w:rFonts w:ascii="Angsana New" w:hAnsi="Angsana New"/>
          <w:sz w:val="28"/>
          <w:szCs w:val="28"/>
          <w:lang w:val="en-GB"/>
        </w:rPr>
        <w:t>5</w:t>
      </w:r>
      <w:r w:rsidR="00EA5183" w:rsidRPr="00EA5183">
        <w:rPr>
          <w:rFonts w:ascii="Angsana New" w:hAnsi="Angsana New"/>
          <w:sz w:val="28"/>
          <w:szCs w:val="28"/>
          <w:lang w:val="en-GB"/>
        </w:rPr>
        <w:t xml:space="preserve"> the weighted-average duration of the defined benefit obligation was </w:t>
      </w:r>
      <w:r w:rsidR="00B867FF">
        <w:rPr>
          <w:rFonts w:ascii="Angsana New" w:hAnsi="Angsana New" w:hint="cs"/>
          <w:sz w:val="28"/>
          <w:szCs w:val="28"/>
          <w:cs/>
          <w:lang w:val="en-GB"/>
        </w:rPr>
        <w:t>6 - 11</w:t>
      </w:r>
      <w:r w:rsidR="00EA5183" w:rsidRPr="00EA5183">
        <w:rPr>
          <w:rFonts w:ascii="Angsana New" w:hAnsi="Angsana New"/>
          <w:sz w:val="28"/>
          <w:szCs w:val="28"/>
          <w:lang w:val="en-GB"/>
        </w:rPr>
        <w:t xml:space="preserve"> years</w:t>
      </w:r>
    </w:p>
    <w:p w14:paraId="5EA0F57A" w14:textId="12D742F0" w:rsidR="00EA5183" w:rsidRPr="00E87392" w:rsidRDefault="00EA5183" w:rsidP="00E87392">
      <w:pPr>
        <w:spacing w:before="120"/>
        <w:ind w:left="446"/>
        <w:jc w:val="thaiDistribute"/>
        <w:rPr>
          <w:rFonts w:asciiTheme="majorBidi" w:hAnsiTheme="majorBidi" w:cstheme="majorBidi"/>
          <w:sz w:val="28"/>
          <w:szCs w:val="28"/>
          <w:lang w:val="en-US"/>
        </w:rPr>
      </w:pPr>
      <w:r w:rsidRPr="001E57DB">
        <w:rPr>
          <w:rFonts w:asciiTheme="majorBidi" w:hAnsiTheme="majorBidi" w:cstheme="majorBidi"/>
          <w:b/>
          <w:bCs/>
          <w:sz w:val="28"/>
          <w:szCs w:val="28"/>
          <w:lang w:val="en-GB"/>
        </w:rPr>
        <w:t>Sensitivity analysis</w:t>
      </w:r>
      <w:r w:rsidRPr="001E57DB">
        <w:rPr>
          <w:rFonts w:asciiTheme="majorBidi" w:hAnsiTheme="majorBidi" w:cstheme="majorBidi"/>
          <w:sz w:val="28"/>
          <w:szCs w:val="28"/>
          <w:lang w:val="en-GB"/>
        </w:rPr>
        <w:t xml:space="preserve"> </w:t>
      </w:r>
    </w:p>
    <w:p w14:paraId="32273054" w14:textId="5C784CE2" w:rsidR="00E65996" w:rsidRPr="003716D7" w:rsidRDefault="00EA5183" w:rsidP="003716D7">
      <w:pPr>
        <w:spacing w:before="120"/>
        <w:ind w:left="446"/>
        <w:jc w:val="thaiDistribute"/>
        <w:rPr>
          <w:rFonts w:asciiTheme="majorBidi" w:hAnsiTheme="majorBidi" w:cstheme="majorBidi"/>
          <w:sz w:val="28"/>
          <w:szCs w:val="28"/>
          <w:lang w:val="en-US"/>
        </w:rPr>
      </w:pPr>
      <w:r w:rsidRPr="00EA5183">
        <w:rPr>
          <w:rFonts w:asciiTheme="majorBidi" w:hAnsiTheme="majorBidi" w:cstheme="majorBidi"/>
          <w:sz w:val="28"/>
          <w:szCs w:val="28"/>
          <w:lang w:val="en-US"/>
        </w:rPr>
        <w:t>Reasonably possible changes at the reporting date to one of the relevant actuarial assumptions, holding other assumptions constant, would have affected the defined benefit obligation by the amounts shown below.</w:t>
      </w:r>
    </w:p>
    <w:p w14:paraId="62E5B54E" w14:textId="77777777" w:rsidR="00EA5183" w:rsidRPr="00E65996" w:rsidRDefault="00EA5183" w:rsidP="00EA5183">
      <w:pPr>
        <w:ind w:left="284" w:right="256" w:hanging="4"/>
        <w:jc w:val="thaiDistribute"/>
        <w:rPr>
          <w:rFonts w:asciiTheme="majorBidi" w:hAnsiTheme="majorBidi" w:cstheme="majorBidi"/>
          <w:sz w:val="8"/>
          <w:szCs w:val="8"/>
          <w:lang w:val="en-US"/>
        </w:rPr>
      </w:pPr>
    </w:p>
    <w:tbl>
      <w:tblPr>
        <w:tblW w:w="8910" w:type="dxa"/>
        <w:tblInd w:w="450" w:type="dxa"/>
        <w:tblLayout w:type="fixed"/>
        <w:tblLook w:val="04A0" w:firstRow="1" w:lastRow="0" w:firstColumn="1" w:lastColumn="0" w:noHBand="0" w:noVBand="1"/>
      </w:tblPr>
      <w:tblGrid>
        <w:gridCol w:w="3150"/>
        <w:gridCol w:w="1440"/>
        <w:gridCol w:w="1440"/>
        <w:gridCol w:w="1440"/>
        <w:gridCol w:w="1440"/>
      </w:tblGrid>
      <w:tr w:rsidR="003716D7" w:rsidRPr="000E0F49" w14:paraId="758F023B" w14:textId="77777777" w:rsidTr="006E3EC4">
        <w:trPr>
          <w:trHeight w:val="283"/>
        </w:trPr>
        <w:tc>
          <w:tcPr>
            <w:tcW w:w="3150" w:type="dxa"/>
            <w:tcBorders>
              <w:top w:val="nil"/>
              <w:left w:val="nil"/>
              <w:bottom w:val="nil"/>
              <w:right w:val="nil"/>
            </w:tcBorders>
            <w:shd w:val="clear" w:color="000000" w:fill="FFFFFF"/>
            <w:noWrap/>
            <w:vAlign w:val="bottom"/>
            <w:hideMark/>
          </w:tcPr>
          <w:p w14:paraId="0ACA2DA5" w14:textId="77777777" w:rsidR="003716D7" w:rsidRPr="000E0F49" w:rsidRDefault="003716D7" w:rsidP="00676538">
            <w:pPr>
              <w:ind w:left="41" w:right="-29" w:hanging="41"/>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760" w:type="dxa"/>
            <w:gridSpan w:val="4"/>
            <w:tcBorders>
              <w:top w:val="nil"/>
              <w:left w:val="nil"/>
              <w:right w:val="nil"/>
            </w:tcBorders>
            <w:shd w:val="clear" w:color="000000" w:fill="FFFFFF"/>
            <w:noWrap/>
          </w:tcPr>
          <w:p w14:paraId="2E8D15ED" w14:textId="094F9DFB" w:rsidR="003716D7" w:rsidRPr="00B82DB3" w:rsidRDefault="003716D7" w:rsidP="00676538">
            <w:pPr>
              <w:pBdr>
                <w:bottom w:val="single" w:sz="4" w:space="1" w:color="auto"/>
              </w:pBdr>
              <w:ind w:left="-29" w:right="-29"/>
              <w:jc w:val="center"/>
              <w:rPr>
                <w:rFonts w:ascii="Angsana New" w:eastAsia="Times New Roman" w:hAnsi="Angsana New"/>
                <w:sz w:val="28"/>
                <w:szCs w:val="28"/>
                <w:cs/>
                <w:lang w:val="en-US"/>
              </w:rPr>
            </w:pPr>
            <w:r>
              <w:rPr>
                <w:rFonts w:asciiTheme="majorBidi" w:eastAsia="Times New Roman" w:hAnsiTheme="majorBidi" w:cstheme="majorBidi"/>
                <w:sz w:val="28"/>
                <w:szCs w:val="28"/>
                <w:lang w:val="en-US"/>
              </w:rPr>
              <w:t>Unit : Thousand Baht</w:t>
            </w:r>
          </w:p>
        </w:tc>
      </w:tr>
      <w:tr w:rsidR="003716D7" w:rsidRPr="000E0F49" w14:paraId="017C39C1" w14:textId="77777777" w:rsidTr="006E3EC4">
        <w:trPr>
          <w:trHeight w:val="283"/>
        </w:trPr>
        <w:tc>
          <w:tcPr>
            <w:tcW w:w="3150" w:type="dxa"/>
            <w:tcBorders>
              <w:top w:val="nil"/>
              <w:left w:val="nil"/>
              <w:bottom w:val="nil"/>
              <w:right w:val="nil"/>
            </w:tcBorders>
            <w:shd w:val="clear" w:color="000000" w:fill="FFFFFF"/>
            <w:noWrap/>
            <w:vAlign w:val="bottom"/>
          </w:tcPr>
          <w:p w14:paraId="18C0491F" w14:textId="77777777" w:rsidR="003716D7" w:rsidRPr="000E0F49" w:rsidRDefault="003716D7" w:rsidP="003716D7">
            <w:pPr>
              <w:ind w:left="41" w:right="-29" w:hanging="41"/>
              <w:rPr>
                <w:rFonts w:ascii="Angsana New" w:eastAsia="Times New Roman" w:hAnsi="Angsana New"/>
                <w:sz w:val="28"/>
                <w:szCs w:val="28"/>
                <w:lang w:val="en-US"/>
              </w:rPr>
            </w:pPr>
          </w:p>
        </w:tc>
        <w:tc>
          <w:tcPr>
            <w:tcW w:w="2880" w:type="dxa"/>
            <w:gridSpan w:val="2"/>
            <w:tcBorders>
              <w:top w:val="nil"/>
              <w:left w:val="nil"/>
              <w:right w:val="nil"/>
            </w:tcBorders>
            <w:shd w:val="clear" w:color="000000" w:fill="FFFFFF"/>
            <w:noWrap/>
          </w:tcPr>
          <w:p w14:paraId="23C1DAAB" w14:textId="2972DA18" w:rsidR="003716D7" w:rsidRPr="00B82DB3" w:rsidRDefault="003716D7" w:rsidP="003716D7">
            <w:pPr>
              <w:pBdr>
                <w:bottom w:val="single" w:sz="4" w:space="1" w:color="auto"/>
              </w:pBdr>
              <w:ind w:left="-29" w:right="-29"/>
              <w:jc w:val="center"/>
              <w:rPr>
                <w:rFonts w:ascii="Angsana New" w:eastAsia="Times New Roman" w:hAnsi="Angsana New"/>
                <w:sz w:val="28"/>
                <w:szCs w:val="28"/>
                <w:lang w:val="en-US"/>
              </w:rPr>
            </w:pPr>
            <w:r w:rsidRPr="00B82DB3">
              <w:rPr>
                <w:rFonts w:ascii="Angsana New" w:eastAsia="Times New Roman" w:hAnsi="Angsana New"/>
                <w:sz w:val="28"/>
                <w:szCs w:val="28"/>
                <w:lang w:val="en-US"/>
              </w:rPr>
              <w:t>Consolidated financial statements</w:t>
            </w:r>
          </w:p>
        </w:tc>
        <w:tc>
          <w:tcPr>
            <w:tcW w:w="2880" w:type="dxa"/>
            <w:gridSpan w:val="2"/>
            <w:tcBorders>
              <w:top w:val="nil"/>
              <w:left w:val="nil"/>
              <w:right w:val="nil"/>
            </w:tcBorders>
            <w:shd w:val="clear" w:color="000000" w:fill="FFFFFF"/>
          </w:tcPr>
          <w:p w14:paraId="5EEE92A2" w14:textId="36259546" w:rsidR="003716D7" w:rsidRPr="00B82DB3" w:rsidRDefault="003716D7" w:rsidP="003716D7">
            <w:pPr>
              <w:pBdr>
                <w:bottom w:val="single" w:sz="4" w:space="1" w:color="auto"/>
              </w:pBdr>
              <w:ind w:left="-29" w:right="-29"/>
              <w:jc w:val="center"/>
              <w:rPr>
                <w:rFonts w:ascii="Angsana New" w:eastAsia="Times New Roman" w:hAnsi="Angsana New"/>
                <w:sz w:val="28"/>
                <w:szCs w:val="28"/>
                <w:lang w:val="en-US"/>
              </w:rPr>
            </w:pPr>
            <w:r w:rsidRPr="00B82DB3">
              <w:rPr>
                <w:rFonts w:ascii="Angsana New" w:eastAsia="Times New Roman" w:hAnsi="Angsana New"/>
                <w:sz w:val="28"/>
                <w:szCs w:val="28"/>
                <w:lang w:val="en-US"/>
              </w:rPr>
              <w:t>Separate financial statements</w:t>
            </w:r>
          </w:p>
        </w:tc>
      </w:tr>
      <w:tr w:rsidR="003716D7" w:rsidRPr="000E0F49" w14:paraId="7ED56585" w14:textId="77777777" w:rsidTr="006E3EC4">
        <w:trPr>
          <w:trHeight w:val="283"/>
        </w:trPr>
        <w:tc>
          <w:tcPr>
            <w:tcW w:w="3150" w:type="dxa"/>
            <w:tcBorders>
              <w:top w:val="nil"/>
              <w:left w:val="nil"/>
              <w:bottom w:val="nil"/>
              <w:right w:val="nil"/>
            </w:tcBorders>
            <w:shd w:val="clear" w:color="000000" w:fill="FFFFFF"/>
            <w:noWrap/>
            <w:vAlign w:val="bottom"/>
          </w:tcPr>
          <w:p w14:paraId="0A55892C" w14:textId="77777777" w:rsidR="003716D7" w:rsidRPr="000E0F49" w:rsidRDefault="003716D7" w:rsidP="00676538">
            <w:pPr>
              <w:ind w:left="41" w:right="-29" w:hanging="41"/>
              <w:rPr>
                <w:rFonts w:ascii="Angsana New" w:eastAsia="Times New Roman" w:hAnsi="Angsana New"/>
                <w:sz w:val="28"/>
                <w:szCs w:val="28"/>
                <w:lang w:val="en-US"/>
              </w:rPr>
            </w:pPr>
          </w:p>
        </w:tc>
        <w:tc>
          <w:tcPr>
            <w:tcW w:w="1440" w:type="dxa"/>
            <w:tcBorders>
              <w:top w:val="nil"/>
              <w:left w:val="nil"/>
              <w:bottom w:val="nil"/>
              <w:right w:val="nil"/>
            </w:tcBorders>
            <w:shd w:val="clear" w:color="000000" w:fill="FFFFFF"/>
            <w:noWrap/>
          </w:tcPr>
          <w:p w14:paraId="4A173EF3" w14:textId="0ABC7325" w:rsidR="003716D7" w:rsidRPr="00B82DB3" w:rsidRDefault="003716D7" w:rsidP="00676538">
            <w:pPr>
              <w:pBdr>
                <w:bottom w:val="single" w:sz="4" w:space="1" w:color="auto"/>
              </w:pBdr>
              <w:jc w:val="center"/>
              <w:rPr>
                <w:rFonts w:ascii="Angsana New" w:eastAsia="Times New Roman" w:hAnsi="Angsana New"/>
                <w:sz w:val="28"/>
                <w:szCs w:val="28"/>
                <w:lang w:val="en-US"/>
              </w:rPr>
            </w:pPr>
            <w:r w:rsidRPr="00B82DB3">
              <w:rPr>
                <w:rFonts w:asciiTheme="majorBidi" w:eastAsia="Times New Roman" w:hAnsiTheme="majorBidi"/>
                <w:sz w:val="28"/>
                <w:szCs w:val="28"/>
                <w:cs/>
              </w:rPr>
              <w:t>Increase</w:t>
            </w:r>
          </w:p>
        </w:tc>
        <w:tc>
          <w:tcPr>
            <w:tcW w:w="1440" w:type="dxa"/>
            <w:tcBorders>
              <w:top w:val="nil"/>
              <w:left w:val="nil"/>
              <w:bottom w:val="nil"/>
              <w:right w:val="nil"/>
            </w:tcBorders>
            <w:shd w:val="clear" w:color="000000" w:fill="FFFFFF"/>
          </w:tcPr>
          <w:p w14:paraId="78D6D8A6" w14:textId="41798A01" w:rsidR="003716D7" w:rsidRPr="00B82DB3" w:rsidRDefault="003716D7" w:rsidP="00676538">
            <w:pPr>
              <w:pBdr>
                <w:bottom w:val="single" w:sz="4" w:space="1" w:color="auto"/>
              </w:pBdr>
              <w:jc w:val="center"/>
              <w:rPr>
                <w:rFonts w:ascii="Angsana New" w:eastAsia="Times New Roman" w:hAnsi="Angsana New"/>
                <w:sz w:val="28"/>
                <w:szCs w:val="28"/>
                <w:lang w:val="en-US"/>
              </w:rPr>
            </w:pPr>
            <w:r w:rsidRPr="00B82DB3">
              <w:rPr>
                <w:rFonts w:asciiTheme="majorBidi" w:eastAsia="Times New Roman" w:hAnsiTheme="majorBidi"/>
                <w:sz w:val="28"/>
                <w:szCs w:val="28"/>
                <w:cs/>
              </w:rPr>
              <w:t>Decrease</w:t>
            </w:r>
          </w:p>
        </w:tc>
        <w:tc>
          <w:tcPr>
            <w:tcW w:w="1440" w:type="dxa"/>
            <w:tcBorders>
              <w:top w:val="nil"/>
              <w:left w:val="nil"/>
              <w:bottom w:val="nil"/>
              <w:right w:val="nil"/>
            </w:tcBorders>
            <w:shd w:val="clear" w:color="000000" w:fill="FFFFFF"/>
          </w:tcPr>
          <w:p w14:paraId="6542597B" w14:textId="038F89D5" w:rsidR="003716D7" w:rsidRPr="00B82DB3" w:rsidRDefault="003716D7" w:rsidP="00676538">
            <w:pPr>
              <w:pBdr>
                <w:bottom w:val="single" w:sz="4" w:space="1" w:color="auto"/>
              </w:pBdr>
              <w:jc w:val="center"/>
              <w:rPr>
                <w:rFonts w:ascii="Angsana New" w:eastAsia="Times New Roman" w:hAnsi="Angsana New"/>
                <w:sz w:val="28"/>
                <w:szCs w:val="28"/>
                <w:lang w:val="en-US"/>
              </w:rPr>
            </w:pPr>
            <w:r w:rsidRPr="00B82DB3">
              <w:rPr>
                <w:rFonts w:asciiTheme="majorBidi" w:eastAsia="Times New Roman" w:hAnsiTheme="majorBidi"/>
                <w:sz w:val="28"/>
                <w:szCs w:val="28"/>
                <w:cs/>
              </w:rPr>
              <w:t>Increase</w:t>
            </w:r>
          </w:p>
        </w:tc>
        <w:tc>
          <w:tcPr>
            <w:tcW w:w="1440" w:type="dxa"/>
            <w:tcBorders>
              <w:top w:val="nil"/>
              <w:left w:val="nil"/>
              <w:bottom w:val="nil"/>
              <w:right w:val="nil"/>
            </w:tcBorders>
            <w:shd w:val="clear" w:color="000000" w:fill="FFFFFF"/>
          </w:tcPr>
          <w:p w14:paraId="3D6FA338" w14:textId="5B0A3502" w:rsidR="003716D7" w:rsidRPr="00B82DB3" w:rsidRDefault="003716D7" w:rsidP="00676538">
            <w:pPr>
              <w:pBdr>
                <w:bottom w:val="single" w:sz="4" w:space="1" w:color="auto"/>
              </w:pBdr>
              <w:jc w:val="center"/>
              <w:rPr>
                <w:rFonts w:ascii="Angsana New" w:eastAsia="Times New Roman" w:hAnsi="Angsana New"/>
                <w:sz w:val="28"/>
                <w:szCs w:val="28"/>
                <w:lang w:val="en-US"/>
              </w:rPr>
            </w:pPr>
            <w:r w:rsidRPr="00B82DB3">
              <w:rPr>
                <w:rFonts w:asciiTheme="majorBidi" w:eastAsia="Times New Roman" w:hAnsiTheme="majorBidi"/>
                <w:sz w:val="28"/>
                <w:szCs w:val="28"/>
                <w:cs/>
              </w:rPr>
              <w:t>Decrease</w:t>
            </w:r>
          </w:p>
        </w:tc>
      </w:tr>
      <w:tr w:rsidR="008379BE" w:rsidRPr="000E0F49" w14:paraId="5B0328A7" w14:textId="77777777" w:rsidTr="006E3EC4">
        <w:trPr>
          <w:trHeight w:val="283"/>
        </w:trPr>
        <w:tc>
          <w:tcPr>
            <w:tcW w:w="3150" w:type="dxa"/>
            <w:tcBorders>
              <w:top w:val="nil"/>
              <w:left w:val="nil"/>
              <w:bottom w:val="nil"/>
              <w:right w:val="nil"/>
            </w:tcBorders>
            <w:shd w:val="clear" w:color="000000" w:fill="FFFFFF"/>
            <w:noWrap/>
          </w:tcPr>
          <w:p w14:paraId="52B5244F" w14:textId="090E52EC" w:rsidR="008379BE" w:rsidRPr="008379BE" w:rsidRDefault="008379BE" w:rsidP="008379BE">
            <w:pPr>
              <w:ind w:left="41" w:right="-29" w:hanging="41"/>
              <w:rPr>
                <w:rFonts w:ascii="Angsana New" w:eastAsia="Times New Roman" w:hAnsi="Angsana New"/>
                <w:sz w:val="28"/>
                <w:szCs w:val="28"/>
                <w:lang w:val="en-US"/>
              </w:rPr>
            </w:pPr>
            <w:r>
              <w:rPr>
                <w:rFonts w:ascii="Angsana New" w:eastAsia="Times New Roman" w:hAnsi="Angsana New"/>
                <w:b/>
                <w:bCs/>
                <w:color w:val="000000"/>
                <w:sz w:val="28"/>
                <w:szCs w:val="28"/>
                <w:lang w:val="en-US"/>
              </w:rPr>
              <w:t>As a</w:t>
            </w:r>
            <w:r w:rsidRPr="00676538">
              <w:rPr>
                <w:rFonts w:ascii="Angsana New" w:eastAsia="Times New Roman" w:hAnsi="Angsana New"/>
                <w:b/>
                <w:bCs/>
                <w:color w:val="000000"/>
                <w:sz w:val="28"/>
                <w:szCs w:val="28"/>
                <w:cs/>
              </w:rPr>
              <w:t>t December</w:t>
            </w:r>
            <w:r>
              <w:rPr>
                <w:rFonts w:ascii="Angsana New" w:eastAsia="Times New Roman" w:hAnsi="Angsana New"/>
                <w:b/>
                <w:bCs/>
                <w:color w:val="000000"/>
                <w:sz w:val="28"/>
                <w:szCs w:val="28"/>
                <w:lang w:val="en-US"/>
              </w:rPr>
              <w:t xml:space="preserve"> 31,</w:t>
            </w:r>
            <w:r w:rsidRPr="00676538">
              <w:rPr>
                <w:rFonts w:ascii="Angsana New" w:eastAsia="Times New Roman" w:hAnsi="Angsana New"/>
                <w:b/>
                <w:bCs/>
                <w:color w:val="000000"/>
                <w:sz w:val="28"/>
                <w:szCs w:val="28"/>
                <w:cs/>
              </w:rPr>
              <w:t xml:space="preserve"> 202</w:t>
            </w:r>
            <w:r>
              <w:rPr>
                <w:rFonts w:ascii="Angsana New" w:eastAsia="Times New Roman" w:hAnsi="Angsana New"/>
                <w:b/>
                <w:bCs/>
                <w:color w:val="000000"/>
                <w:sz w:val="28"/>
                <w:szCs w:val="28"/>
                <w:lang w:val="en-US"/>
              </w:rPr>
              <w:t>5</w:t>
            </w:r>
          </w:p>
        </w:tc>
        <w:tc>
          <w:tcPr>
            <w:tcW w:w="1440" w:type="dxa"/>
            <w:tcBorders>
              <w:top w:val="nil"/>
              <w:left w:val="nil"/>
              <w:bottom w:val="nil"/>
              <w:right w:val="nil"/>
            </w:tcBorders>
            <w:shd w:val="clear" w:color="000000" w:fill="FFFFFF"/>
            <w:noWrap/>
          </w:tcPr>
          <w:p w14:paraId="28E38751" w14:textId="77777777" w:rsidR="008379BE" w:rsidRPr="00B82DB3" w:rsidRDefault="008379BE" w:rsidP="008379BE">
            <w:pPr>
              <w:jc w:val="right"/>
              <w:rPr>
                <w:rFonts w:asciiTheme="majorBidi" w:eastAsia="Times New Roman" w:hAnsiTheme="majorBidi"/>
                <w:sz w:val="28"/>
                <w:szCs w:val="28"/>
                <w:cs/>
              </w:rPr>
            </w:pPr>
          </w:p>
        </w:tc>
        <w:tc>
          <w:tcPr>
            <w:tcW w:w="1440" w:type="dxa"/>
            <w:tcBorders>
              <w:top w:val="nil"/>
              <w:left w:val="nil"/>
              <w:bottom w:val="nil"/>
              <w:right w:val="nil"/>
            </w:tcBorders>
            <w:shd w:val="clear" w:color="000000" w:fill="FFFFFF"/>
          </w:tcPr>
          <w:p w14:paraId="3BCB099D" w14:textId="77777777" w:rsidR="008379BE" w:rsidRPr="00B82DB3" w:rsidRDefault="008379BE" w:rsidP="008379BE">
            <w:pPr>
              <w:jc w:val="right"/>
              <w:rPr>
                <w:rFonts w:asciiTheme="majorBidi" w:eastAsia="Times New Roman" w:hAnsiTheme="majorBidi"/>
                <w:sz w:val="28"/>
                <w:szCs w:val="28"/>
                <w:cs/>
              </w:rPr>
            </w:pPr>
          </w:p>
        </w:tc>
        <w:tc>
          <w:tcPr>
            <w:tcW w:w="1440" w:type="dxa"/>
            <w:tcBorders>
              <w:top w:val="nil"/>
              <w:left w:val="nil"/>
              <w:bottom w:val="nil"/>
              <w:right w:val="nil"/>
            </w:tcBorders>
            <w:shd w:val="clear" w:color="000000" w:fill="FFFFFF"/>
          </w:tcPr>
          <w:p w14:paraId="773CA80B" w14:textId="77777777" w:rsidR="008379BE" w:rsidRPr="00B82DB3" w:rsidRDefault="008379BE" w:rsidP="008379BE">
            <w:pPr>
              <w:jc w:val="right"/>
              <w:rPr>
                <w:rFonts w:asciiTheme="majorBidi" w:eastAsia="Times New Roman" w:hAnsiTheme="majorBidi"/>
                <w:sz w:val="28"/>
                <w:szCs w:val="28"/>
                <w:cs/>
              </w:rPr>
            </w:pPr>
          </w:p>
        </w:tc>
        <w:tc>
          <w:tcPr>
            <w:tcW w:w="1440" w:type="dxa"/>
            <w:tcBorders>
              <w:top w:val="nil"/>
              <w:left w:val="nil"/>
              <w:bottom w:val="nil"/>
              <w:right w:val="nil"/>
            </w:tcBorders>
            <w:shd w:val="clear" w:color="000000" w:fill="FFFFFF"/>
          </w:tcPr>
          <w:p w14:paraId="6D07B04B" w14:textId="77777777" w:rsidR="008379BE" w:rsidRPr="00B82DB3" w:rsidRDefault="008379BE" w:rsidP="008379BE">
            <w:pPr>
              <w:jc w:val="right"/>
              <w:rPr>
                <w:rFonts w:asciiTheme="majorBidi" w:eastAsia="Times New Roman" w:hAnsiTheme="majorBidi"/>
                <w:sz w:val="28"/>
                <w:szCs w:val="28"/>
                <w:cs/>
              </w:rPr>
            </w:pPr>
          </w:p>
        </w:tc>
      </w:tr>
      <w:tr w:rsidR="00B867FF" w:rsidRPr="000E0F49" w14:paraId="4734EB4A" w14:textId="77777777" w:rsidTr="00B867FF">
        <w:trPr>
          <w:trHeight w:val="283"/>
        </w:trPr>
        <w:tc>
          <w:tcPr>
            <w:tcW w:w="3150" w:type="dxa"/>
            <w:tcBorders>
              <w:top w:val="nil"/>
              <w:left w:val="nil"/>
              <w:bottom w:val="nil"/>
              <w:right w:val="nil"/>
            </w:tcBorders>
            <w:shd w:val="clear" w:color="000000" w:fill="FFFFFF"/>
            <w:noWrap/>
          </w:tcPr>
          <w:p w14:paraId="70545535" w14:textId="2FCE2E3A" w:rsidR="00B867FF" w:rsidRPr="00676538" w:rsidRDefault="00B867FF" w:rsidP="00B867FF">
            <w:pPr>
              <w:ind w:left="41" w:right="-29" w:hanging="41"/>
              <w:rPr>
                <w:rFonts w:ascii="Angsana New" w:eastAsia="Times New Roman" w:hAnsi="Angsana New"/>
                <w:sz w:val="28"/>
                <w:szCs w:val="28"/>
                <w:lang w:val="en-US"/>
              </w:rPr>
            </w:pPr>
            <w:r w:rsidRPr="00676538">
              <w:rPr>
                <w:rFonts w:ascii="Angsana New" w:eastAsia="Times New Roman" w:hAnsi="Angsana New"/>
                <w:color w:val="000000"/>
                <w:sz w:val="28"/>
                <w:szCs w:val="28"/>
                <w:cs/>
              </w:rPr>
              <w:t>Discount rate (1% Change)</w:t>
            </w:r>
          </w:p>
        </w:tc>
        <w:tc>
          <w:tcPr>
            <w:tcW w:w="1440" w:type="dxa"/>
            <w:tcBorders>
              <w:top w:val="nil"/>
              <w:left w:val="nil"/>
              <w:bottom w:val="nil"/>
              <w:right w:val="nil"/>
            </w:tcBorders>
            <w:noWrap/>
          </w:tcPr>
          <w:p w14:paraId="6983D1C5" w14:textId="537CD48A" w:rsidR="00B867FF" w:rsidRPr="00B82DB3" w:rsidRDefault="00B867FF" w:rsidP="00B867FF">
            <w:pPr>
              <w:jc w:val="right"/>
              <w:rPr>
                <w:rFonts w:asciiTheme="majorBidi" w:eastAsia="Times New Roman" w:hAnsiTheme="majorBidi"/>
                <w:sz w:val="28"/>
                <w:szCs w:val="28"/>
                <w:cs/>
              </w:rPr>
            </w:pPr>
            <w:r w:rsidRPr="007704F6">
              <w:rPr>
                <w:rFonts w:ascii="AngsanaUPC" w:eastAsia="Times New Roman" w:hAnsi="AngsanaUPC" w:cs="AngsanaUPC"/>
                <w:sz w:val="28"/>
                <w:szCs w:val="28"/>
                <w:lang w:val="en-US"/>
              </w:rPr>
              <w:t>(</w:t>
            </w:r>
            <w:r w:rsidRPr="007704F6">
              <w:rPr>
                <w:rFonts w:ascii="AngsanaUPC" w:eastAsia="Times New Roman" w:hAnsi="AngsanaUPC" w:cs="AngsanaUPC"/>
                <w:sz w:val="28"/>
                <w:szCs w:val="28"/>
                <w:cs/>
                <w:lang w:val="en-US"/>
              </w:rPr>
              <w:t>692</w:t>
            </w:r>
            <w:r w:rsidRPr="007704F6">
              <w:rPr>
                <w:rFonts w:ascii="AngsanaUPC" w:eastAsia="Times New Roman" w:hAnsi="AngsanaUPC" w:cs="AngsanaUPC"/>
                <w:sz w:val="28"/>
                <w:szCs w:val="28"/>
                <w:lang w:val="en-US"/>
              </w:rPr>
              <w:t>)</w:t>
            </w:r>
          </w:p>
        </w:tc>
        <w:tc>
          <w:tcPr>
            <w:tcW w:w="1440" w:type="dxa"/>
            <w:tcBorders>
              <w:top w:val="nil"/>
              <w:left w:val="nil"/>
              <w:bottom w:val="nil"/>
              <w:right w:val="nil"/>
            </w:tcBorders>
          </w:tcPr>
          <w:p w14:paraId="0113722C" w14:textId="76F28AB2" w:rsidR="00B867FF" w:rsidRPr="00B82DB3" w:rsidRDefault="00B867FF" w:rsidP="00B867FF">
            <w:pPr>
              <w:jc w:val="right"/>
              <w:rPr>
                <w:rFonts w:asciiTheme="majorBidi" w:eastAsia="Times New Roman" w:hAnsiTheme="majorBidi"/>
                <w:sz w:val="28"/>
                <w:szCs w:val="28"/>
                <w:cs/>
              </w:rPr>
            </w:pPr>
            <w:r w:rsidRPr="007704F6">
              <w:rPr>
                <w:rFonts w:ascii="AngsanaUPC" w:eastAsia="Times New Roman" w:hAnsi="AngsanaUPC" w:cs="AngsanaUPC"/>
                <w:sz w:val="28"/>
                <w:szCs w:val="28"/>
                <w:cs/>
                <w:lang w:val="en-US"/>
              </w:rPr>
              <w:t>769</w:t>
            </w:r>
          </w:p>
        </w:tc>
        <w:tc>
          <w:tcPr>
            <w:tcW w:w="1440" w:type="dxa"/>
            <w:tcBorders>
              <w:top w:val="nil"/>
              <w:left w:val="nil"/>
              <w:bottom w:val="nil"/>
              <w:right w:val="nil"/>
            </w:tcBorders>
          </w:tcPr>
          <w:p w14:paraId="620FC245" w14:textId="51BFC354" w:rsidR="00B867FF" w:rsidRPr="00B82DB3" w:rsidRDefault="00B867FF" w:rsidP="00B867FF">
            <w:pPr>
              <w:jc w:val="right"/>
              <w:rPr>
                <w:rFonts w:asciiTheme="majorBidi" w:eastAsia="Times New Roman" w:hAnsiTheme="majorBidi"/>
                <w:sz w:val="28"/>
                <w:szCs w:val="28"/>
                <w:cs/>
              </w:rPr>
            </w:pPr>
            <w:r w:rsidRPr="007704F6">
              <w:rPr>
                <w:rFonts w:ascii="AngsanaUPC" w:eastAsia="Times New Roman" w:hAnsi="AngsanaUPC" w:cs="AngsanaUPC"/>
                <w:sz w:val="28"/>
                <w:szCs w:val="28"/>
                <w:cs/>
                <w:lang w:val="en-US"/>
              </w:rPr>
              <w:t xml:space="preserve"> (</w:t>
            </w:r>
            <w:r w:rsidRPr="007704F6">
              <w:rPr>
                <w:rFonts w:ascii="AngsanaUPC" w:eastAsia="Times New Roman" w:hAnsi="AngsanaUPC" w:cs="AngsanaUPC"/>
                <w:sz w:val="28"/>
                <w:szCs w:val="28"/>
                <w:lang w:val="en-US"/>
              </w:rPr>
              <w:t>643</w:t>
            </w:r>
            <w:r w:rsidRPr="007704F6">
              <w:rPr>
                <w:rFonts w:ascii="AngsanaUPC" w:eastAsia="Times New Roman" w:hAnsi="AngsanaUPC" w:cs="AngsanaUPC"/>
                <w:sz w:val="28"/>
                <w:szCs w:val="28"/>
                <w:cs/>
                <w:lang w:val="en-US"/>
              </w:rPr>
              <w:t>)</w:t>
            </w:r>
          </w:p>
        </w:tc>
        <w:tc>
          <w:tcPr>
            <w:tcW w:w="1440" w:type="dxa"/>
            <w:tcBorders>
              <w:top w:val="nil"/>
              <w:left w:val="nil"/>
              <w:bottom w:val="nil"/>
              <w:right w:val="nil"/>
            </w:tcBorders>
          </w:tcPr>
          <w:p w14:paraId="119CCB6E" w14:textId="44B54050" w:rsidR="00B867FF" w:rsidRPr="00B82DB3" w:rsidRDefault="00B867FF" w:rsidP="00B867FF">
            <w:pPr>
              <w:jc w:val="right"/>
              <w:rPr>
                <w:rFonts w:asciiTheme="majorBidi" w:eastAsia="Times New Roman" w:hAnsiTheme="majorBidi"/>
                <w:sz w:val="28"/>
                <w:szCs w:val="28"/>
                <w:cs/>
              </w:rPr>
            </w:pPr>
            <w:r w:rsidRPr="007704F6">
              <w:rPr>
                <w:rFonts w:ascii="AngsanaUPC" w:eastAsia="Times New Roman" w:hAnsi="AngsanaUPC" w:cs="AngsanaUPC"/>
                <w:sz w:val="28"/>
                <w:szCs w:val="28"/>
                <w:cs/>
                <w:lang w:val="en-US"/>
              </w:rPr>
              <w:t xml:space="preserve"> </w:t>
            </w:r>
            <w:r w:rsidRPr="007704F6">
              <w:rPr>
                <w:rFonts w:ascii="AngsanaUPC" w:eastAsia="Times New Roman" w:hAnsi="AngsanaUPC" w:cs="AngsanaUPC"/>
                <w:sz w:val="28"/>
                <w:szCs w:val="28"/>
                <w:lang w:val="en-US"/>
              </w:rPr>
              <w:t>713</w:t>
            </w:r>
            <w:r w:rsidRPr="007704F6">
              <w:rPr>
                <w:rFonts w:ascii="AngsanaUPC" w:eastAsia="Times New Roman" w:hAnsi="AngsanaUPC" w:cs="AngsanaUPC"/>
                <w:sz w:val="28"/>
                <w:szCs w:val="28"/>
                <w:cs/>
                <w:lang w:val="en-US"/>
              </w:rPr>
              <w:t xml:space="preserve"> </w:t>
            </w:r>
          </w:p>
        </w:tc>
      </w:tr>
      <w:tr w:rsidR="00B867FF" w:rsidRPr="000E0F49" w14:paraId="68FC7552" w14:textId="77777777" w:rsidTr="00B867FF">
        <w:trPr>
          <w:trHeight w:val="283"/>
        </w:trPr>
        <w:tc>
          <w:tcPr>
            <w:tcW w:w="3150" w:type="dxa"/>
            <w:tcBorders>
              <w:top w:val="nil"/>
              <w:left w:val="nil"/>
              <w:bottom w:val="nil"/>
              <w:right w:val="nil"/>
            </w:tcBorders>
            <w:shd w:val="clear" w:color="000000" w:fill="FFFFFF"/>
            <w:noWrap/>
          </w:tcPr>
          <w:p w14:paraId="1919E792" w14:textId="13D02DE1" w:rsidR="00B867FF" w:rsidRPr="00676538" w:rsidRDefault="00B867FF" w:rsidP="00B867FF">
            <w:pPr>
              <w:ind w:left="41" w:right="-29" w:hanging="41"/>
              <w:rPr>
                <w:rFonts w:ascii="Angsana New" w:eastAsia="Times New Roman" w:hAnsi="Angsana New"/>
                <w:sz w:val="28"/>
                <w:szCs w:val="28"/>
                <w:lang w:val="en-US"/>
              </w:rPr>
            </w:pPr>
            <w:r w:rsidRPr="00676538">
              <w:rPr>
                <w:rFonts w:ascii="Angsana New" w:eastAsia="Times New Roman" w:hAnsi="Angsana New"/>
                <w:color w:val="000000"/>
                <w:sz w:val="28"/>
                <w:szCs w:val="28"/>
                <w:cs/>
              </w:rPr>
              <w:t>Future salary growth (1% Change)</w:t>
            </w:r>
          </w:p>
        </w:tc>
        <w:tc>
          <w:tcPr>
            <w:tcW w:w="1440" w:type="dxa"/>
            <w:tcBorders>
              <w:top w:val="nil"/>
              <w:left w:val="nil"/>
              <w:right w:val="nil"/>
            </w:tcBorders>
            <w:noWrap/>
          </w:tcPr>
          <w:p w14:paraId="464D5F57" w14:textId="78710BE2" w:rsidR="00B867FF" w:rsidRPr="00B82DB3" w:rsidRDefault="00B867FF" w:rsidP="00B867FF">
            <w:pPr>
              <w:jc w:val="right"/>
              <w:rPr>
                <w:rFonts w:asciiTheme="majorBidi" w:eastAsia="Times New Roman" w:hAnsiTheme="majorBidi"/>
                <w:sz w:val="28"/>
                <w:szCs w:val="28"/>
                <w:cs/>
              </w:rPr>
            </w:pPr>
            <w:r w:rsidRPr="007704F6">
              <w:rPr>
                <w:rFonts w:ascii="AngsanaUPC" w:eastAsia="Times New Roman" w:hAnsi="AngsanaUPC" w:cs="AngsanaUPC"/>
                <w:sz w:val="28"/>
                <w:szCs w:val="28"/>
                <w:lang w:val="en-US"/>
              </w:rPr>
              <w:t>840</w:t>
            </w:r>
          </w:p>
        </w:tc>
        <w:tc>
          <w:tcPr>
            <w:tcW w:w="1440" w:type="dxa"/>
            <w:tcBorders>
              <w:top w:val="nil"/>
              <w:left w:val="nil"/>
              <w:right w:val="nil"/>
            </w:tcBorders>
          </w:tcPr>
          <w:p w14:paraId="214F6FD0" w14:textId="23E1E09A" w:rsidR="00B867FF" w:rsidRPr="00B82DB3" w:rsidRDefault="00B867FF" w:rsidP="00B867FF">
            <w:pPr>
              <w:jc w:val="right"/>
              <w:rPr>
                <w:rFonts w:asciiTheme="majorBidi" w:eastAsia="Times New Roman" w:hAnsiTheme="majorBidi"/>
                <w:sz w:val="28"/>
                <w:szCs w:val="28"/>
                <w:cs/>
              </w:rPr>
            </w:pPr>
            <w:r w:rsidRPr="007704F6">
              <w:rPr>
                <w:rFonts w:ascii="AngsanaUPC" w:eastAsia="Times New Roman" w:hAnsi="AngsanaUPC" w:cs="AngsanaUPC"/>
                <w:sz w:val="28"/>
                <w:szCs w:val="28"/>
                <w:lang w:val="en-US"/>
              </w:rPr>
              <w:t>(771)</w:t>
            </w:r>
          </w:p>
        </w:tc>
        <w:tc>
          <w:tcPr>
            <w:tcW w:w="1440" w:type="dxa"/>
            <w:tcBorders>
              <w:top w:val="nil"/>
              <w:left w:val="nil"/>
              <w:right w:val="nil"/>
            </w:tcBorders>
          </w:tcPr>
          <w:p w14:paraId="7F8144EB" w14:textId="2B724565" w:rsidR="00B867FF" w:rsidRPr="00B82DB3" w:rsidRDefault="00B867FF" w:rsidP="00B867FF">
            <w:pPr>
              <w:jc w:val="right"/>
              <w:rPr>
                <w:rFonts w:asciiTheme="majorBidi" w:eastAsia="Times New Roman" w:hAnsiTheme="majorBidi"/>
                <w:sz w:val="28"/>
                <w:szCs w:val="28"/>
                <w:cs/>
              </w:rPr>
            </w:pPr>
            <w:r w:rsidRPr="007704F6">
              <w:rPr>
                <w:rFonts w:ascii="AngsanaUPC" w:eastAsia="Times New Roman" w:hAnsi="AngsanaUPC" w:cs="AngsanaUPC"/>
                <w:sz w:val="28"/>
                <w:szCs w:val="28"/>
                <w:cs/>
                <w:lang w:val="en-US"/>
              </w:rPr>
              <w:t xml:space="preserve"> </w:t>
            </w:r>
            <w:r w:rsidRPr="007704F6">
              <w:rPr>
                <w:rFonts w:ascii="AngsanaUPC" w:eastAsia="Times New Roman" w:hAnsi="AngsanaUPC" w:cs="AngsanaUPC"/>
                <w:sz w:val="28"/>
                <w:szCs w:val="28"/>
                <w:lang w:val="en-US"/>
              </w:rPr>
              <w:t>780</w:t>
            </w:r>
            <w:r w:rsidRPr="007704F6">
              <w:rPr>
                <w:rFonts w:ascii="AngsanaUPC" w:eastAsia="Times New Roman" w:hAnsi="AngsanaUPC" w:cs="AngsanaUPC"/>
                <w:sz w:val="28"/>
                <w:szCs w:val="28"/>
                <w:cs/>
                <w:lang w:val="en-US"/>
              </w:rPr>
              <w:t xml:space="preserve"> </w:t>
            </w:r>
          </w:p>
        </w:tc>
        <w:tc>
          <w:tcPr>
            <w:tcW w:w="1440" w:type="dxa"/>
            <w:tcBorders>
              <w:top w:val="nil"/>
              <w:left w:val="nil"/>
              <w:right w:val="nil"/>
            </w:tcBorders>
          </w:tcPr>
          <w:p w14:paraId="1D3DDAB8" w14:textId="59DCF82D" w:rsidR="00B867FF" w:rsidRPr="00B82DB3" w:rsidRDefault="00B867FF" w:rsidP="00B867FF">
            <w:pPr>
              <w:jc w:val="right"/>
              <w:rPr>
                <w:rFonts w:asciiTheme="majorBidi" w:eastAsia="Times New Roman" w:hAnsiTheme="majorBidi"/>
                <w:sz w:val="28"/>
                <w:szCs w:val="28"/>
                <w:cs/>
              </w:rPr>
            </w:pPr>
            <w:r w:rsidRPr="007704F6">
              <w:rPr>
                <w:rFonts w:ascii="AngsanaUPC" w:eastAsia="Times New Roman" w:hAnsi="AngsanaUPC" w:cs="AngsanaUPC"/>
                <w:sz w:val="28"/>
                <w:szCs w:val="28"/>
                <w:cs/>
                <w:lang w:val="en-US"/>
              </w:rPr>
              <w:t xml:space="preserve"> (</w:t>
            </w:r>
            <w:r w:rsidRPr="007704F6">
              <w:rPr>
                <w:rFonts w:ascii="AngsanaUPC" w:eastAsia="Times New Roman" w:hAnsi="AngsanaUPC" w:cs="AngsanaUPC"/>
                <w:sz w:val="28"/>
                <w:szCs w:val="28"/>
                <w:lang w:val="en-US"/>
              </w:rPr>
              <w:t>718</w:t>
            </w:r>
            <w:r w:rsidRPr="007704F6">
              <w:rPr>
                <w:rFonts w:ascii="AngsanaUPC" w:eastAsia="Times New Roman" w:hAnsi="AngsanaUPC" w:cs="AngsanaUPC"/>
                <w:sz w:val="28"/>
                <w:szCs w:val="28"/>
                <w:cs/>
                <w:lang w:val="en-US"/>
              </w:rPr>
              <w:t>)</w:t>
            </w:r>
          </w:p>
        </w:tc>
      </w:tr>
      <w:tr w:rsidR="00B867FF" w:rsidRPr="000E0F49" w14:paraId="017FEE22" w14:textId="77777777" w:rsidTr="00B867FF">
        <w:trPr>
          <w:trHeight w:val="283"/>
        </w:trPr>
        <w:tc>
          <w:tcPr>
            <w:tcW w:w="3150" w:type="dxa"/>
            <w:tcBorders>
              <w:top w:val="nil"/>
              <w:left w:val="nil"/>
              <w:bottom w:val="nil"/>
              <w:right w:val="nil"/>
            </w:tcBorders>
            <w:shd w:val="clear" w:color="000000" w:fill="FFFFFF"/>
            <w:noWrap/>
          </w:tcPr>
          <w:p w14:paraId="240D5FEF" w14:textId="347CDD2B" w:rsidR="00B867FF" w:rsidRPr="00676538" w:rsidRDefault="00B867FF" w:rsidP="00B867FF">
            <w:pPr>
              <w:ind w:left="41" w:right="-29" w:hanging="41"/>
              <w:rPr>
                <w:rFonts w:ascii="Angsana New" w:eastAsia="Times New Roman" w:hAnsi="Angsana New"/>
                <w:sz w:val="28"/>
                <w:szCs w:val="28"/>
                <w:lang w:val="en-US"/>
              </w:rPr>
            </w:pPr>
            <w:r w:rsidRPr="00676538">
              <w:rPr>
                <w:rFonts w:ascii="Angsana New" w:eastAsia="Times New Roman" w:hAnsi="Angsana New"/>
                <w:color w:val="000000"/>
                <w:sz w:val="28"/>
                <w:szCs w:val="28"/>
                <w:cs/>
              </w:rPr>
              <w:t>Employee turnover (10% Change)</w:t>
            </w:r>
          </w:p>
        </w:tc>
        <w:tc>
          <w:tcPr>
            <w:tcW w:w="1440" w:type="dxa"/>
            <w:tcBorders>
              <w:top w:val="nil"/>
              <w:left w:val="nil"/>
              <w:right w:val="nil"/>
            </w:tcBorders>
            <w:noWrap/>
          </w:tcPr>
          <w:p w14:paraId="41541FB8" w14:textId="0D29B0F0" w:rsidR="00B867FF" w:rsidRPr="00B82DB3" w:rsidRDefault="00B867FF" w:rsidP="00B867FF">
            <w:pPr>
              <w:jc w:val="right"/>
              <w:rPr>
                <w:rFonts w:asciiTheme="majorBidi" w:eastAsia="Times New Roman" w:hAnsiTheme="majorBidi"/>
                <w:sz w:val="28"/>
                <w:szCs w:val="28"/>
                <w:cs/>
              </w:rPr>
            </w:pPr>
            <w:r w:rsidRPr="007704F6">
              <w:rPr>
                <w:rFonts w:ascii="AngsanaUPC" w:eastAsia="Times New Roman" w:hAnsi="AngsanaUPC" w:cs="AngsanaUPC"/>
                <w:sz w:val="28"/>
                <w:szCs w:val="28"/>
                <w:lang w:val="en-US"/>
              </w:rPr>
              <w:t>(758)</w:t>
            </w:r>
          </w:p>
        </w:tc>
        <w:tc>
          <w:tcPr>
            <w:tcW w:w="1440" w:type="dxa"/>
            <w:tcBorders>
              <w:top w:val="nil"/>
              <w:left w:val="nil"/>
              <w:right w:val="nil"/>
            </w:tcBorders>
          </w:tcPr>
          <w:p w14:paraId="5351A26B" w14:textId="1375B1D2" w:rsidR="00B867FF" w:rsidRPr="00B82DB3" w:rsidRDefault="00B867FF" w:rsidP="00B867FF">
            <w:pPr>
              <w:jc w:val="right"/>
              <w:rPr>
                <w:rFonts w:asciiTheme="majorBidi" w:eastAsia="Times New Roman" w:hAnsiTheme="majorBidi"/>
                <w:sz w:val="28"/>
                <w:szCs w:val="28"/>
                <w:cs/>
              </w:rPr>
            </w:pPr>
            <w:r w:rsidRPr="007704F6">
              <w:rPr>
                <w:rFonts w:ascii="AngsanaUPC" w:eastAsia="Times New Roman" w:hAnsi="AngsanaUPC" w:cs="AngsanaUPC"/>
                <w:sz w:val="28"/>
                <w:szCs w:val="28"/>
                <w:lang w:val="en-US"/>
              </w:rPr>
              <w:t>839</w:t>
            </w:r>
          </w:p>
        </w:tc>
        <w:tc>
          <w:tcPr>
            <w:tcW w:w="1440" w:type="dxa"/>
            <w:tcBorders>
              <w:top w:val="nil"/>
              <w:left w:val="nil"/>
              <w:right w:val="nil"/>
            </w:tcBorders>
          </w:tcPr>
          <w:p w14:paraId="7DD0D522" w14:textId="25337578" w:rsidR="00B867FF" w:rsidRPr="00B82DB3" w:rsidRDefault="00B867FF" w:rsidP="00B867FF">
            <w:pPr>
              <w:jc w:val="right"/>
              <w:rPr>
                <w:rFonts w:asciiTheme="majorBidi" w:eastAsia="Times New Roman" w:hAnsiTheme="majorBidi"/>
                <w:sz w:val="28"/>
                <w:szCs w:val="28"/>
                <w:cs/>
              </w:rPr>
            </w:pPr>
            <w:r w:rsidRPr="007704F6">
              <w:rPr>
                <w:rFonts w:ascii="AngsanaUPC" w:eastAsia="Times New Roman" w:hAnsi="AngsanaUPC" w:cs="AngsanaUPC"/>
                <w:sz w:val="28"/>
                <w:szCs w:val="28"/>
                <w:cs/>
                <w:lang w:val="en-US"/>
              </w:rPr>
              <w:t xml:space="preserve"> (</w:t>
            </w:r>
            <w:r w:rsidRPr="007704F6">
              <w:rPr>
                <w:rFonts w:ascii="AngsanaUPC" w:eastAsia="Times New Roman" w:hAnsi="AngsanaUPC" w:cs="AngsanaUPC"/>
                <w:sz w:val="28"/>
                <w:szCs w:val="28"/>
                <w:lang w:val="en-US"/>
              </w:rPr>
              <w:t>704</w:t>
            </w:r>
            <w:r w:rsidRPr="007704F6">
              <w:rPr>
                <w:rFonts w:ascii="AngsanaUPC" w:eastAsia="Times New Roman" w:hAnsi="AngsanaUPC" w:cs="AngsanaUPC"/>
                <w:sz w:val="28"/>
                <w:szCs w:val="28"/>
                <w:cs/>
                <w:lang w:val="en-US"/>
              </w:rPr>
              <w:t>)</w:t>
            </w:r>
          </w:p>
        </w:tc>
        <w:tc>
          <w:tcPr>
            <w:tcW w:w="1440" w:type="dxa"/>
            <w:tcBorders>
              <w:top w:val="nil"/>
              <w:left w:val="nil"/>
              <w:right w:val="nil"/>
            </w:tcBorders>
          </w:tcPr>
          <w:p w14:paraId="4F8D79A1" w14:textId="422E4E91" w:rsidR="00B867FF" w:rsidRPr="00B82DB3" w:rsidRDefault="00B867FF" w:rsidP="00B867FF">
            <w:pPr>
              <w:jc w:val="right"/>
              <w:rPr>
                <w:rFonts w:asciiTheme="majorBidi" w:eastAsia="Times New Roman" w:hAnsiTheme="majorBidi"/>
                <w:sz w:val="28"/>
                <w:szCs w:val="28"/>
                <w:cs/>
              </w:rPr>
            </w:pPr>
            <w:r w:rsidRPr="007704F6">
              <w:rPr>
                <w:rFonts w:ascii="AngsanaUPC" w:eastAsia="Times New Roman" w:hAnsi="AngsanaUPC" w:cs="AngsanaUPC"/>
                <w:sz w:val="28"/>
                <w:szCs w:val="28"/>
                <w:cs/>
                <w:lang w:val="en-US"/>
              </w:rPr>
              <w:t xml:space="preserve"> </w:t>
            </w:r>
            <w:r w:rsidRPr="007704F6">
              <w:rPr>
                <w:rFonts w:ascii="AngsanaUPC" w:eastAsia="Times New Roman" w:hAnsi="AngsanaUPC" w:cs="AngsanaUPC"/>
                <w:sz w:val="28"/>
                <w:szCs w:val="28"/>
                <w:lang w:val="en-US"/>
              </w:rPr>
              <w:t>779</w:t>
            </w:r>
            <w:r w:rsidRPr="007704F6">
              <w:rPr>
                <w:rFonts w:ascii="AngsanaUPC" w:eastAsia="Times New Roman" w:hAnsi="AngsanaUPC" w:cs="AngsanaUPC"/>
                <w:sz w:val="28"/>
                <w:szCs w:val="28"/>
                <w:cs/>
                <w:lang w:val="en-US"/>
              </w:rPr>
              <w:t xml:space="preserve"> </w:t>
            </w:r>
          </w:p>
        </w:tc>
      </w:tr>
      <w:tr w:rsidR="00B867FF" w:rsidRPr="000E0F49" w14:paraId="14566BA7" w14:textId="77777777" w:rsidTr="006E3EC4">
        <w:trPr>
          <w:trHeight w:val="283"/>
        </w:trPr>
        <w:tc>
          <w:tcPr>
            <w:tcW w:w="3150" w:type="dxa"/>
            <w:tcBorders>
              <w:top w:val="nil"/>
              <w:left w:val="nil"/>
              <w:bottom w:val="nil"/>
              <w:right w:val="nil"/>
            </w:tcBorders>
            <w:shd w:val="clear" w:color="000000" w:fill="FFFFFF"/>
            <w:noWrap/>
          </w:tcPr>
          <w:p w14:paraId="4882A40B" w14:textId="77777777" w:rsidR="00B867FF" w:rsidRPr="00676538" w:rsidRDefault="00B867FF" w:rsidP="00B867FF">
            <w:pPr>
              <w:ind w:left="41" w:right="-29" w:hanging="41"/>
              <w:rPr>
                <w:rFonts w:ascii="Angsana New" w:eastAsia="Times New Roman" w:hAnsi="Angsana New"/>
                <w:sz w:val="28"/>
                <w:szCs w:val="28"/>
                <w:lang w:val="en-US"/>
              </w:rPr>
            </w:pPr>
          </w:p>
        </w:tc>
        <w:tc>
          <w:tcPr>
            <w:tcW w:w="1440" w:type="dxa"/>
            <w:tcBorders>
              <w:top w:val="nil"/>
              <w:left w:val="nil"/>
              <w:right w:val="nil"/>
            </w:tcBorders>
            <w:shd w:val="clear" w:color="000000" w:fill="FFFFFF"/>
            <w:noWrap/>
          </w:tcPr>
          <w:p w14:paraId="53A42DE8" w14:textId="77777777" w:rsidR="00B867FF" w:rsidRPr="00B82DB3" w:rsidRDefault="00B867FF" w:rsidP="00B867FF">
            <w:pPr>
              <w:jc w:val="right"/>
              <w:rPr>
                <w:rFonts w:asciiTheme="majorBidi" w:eastAsia="Times New Roman" w:hAnsiTheme="majorBidi"/>
                <w:sz w:val="28"/>
                <w:szCs w:val="28"/>
                <w:cs/>
              </w:rPr>
            </w:pPr>
          </w:p>
        </w:tc>
        <w:tc>
          <w:tcPr>
            <w:tcW w:w="1440" w:type="dxa"/>
            <w:tcBorders>
              <w:top w:val="nil"/>
              <w:left w:val="nil"/>
              <w:right w:val="nil"/>
            </w:tcBorders>
            <w:shd w:val="clear" w:color="000000" w:fill="FFFFFF"/>
          </w:tcPr>
          <w:p w14:paraId="5C81F2D9" w14:textId="77777777" w:rsidR="00B867FF" w:rsidRPr="00B82DB3" w:rsidRDefault="00B867FF" w:rsidP="00B867FF">
            <w:pPr>
              <w:jc w:val="right"/>
              <w:rPr>
                <w:rFonts w:asciiTheme="majorBidi" w:eastAsia="Times New Roman" w:hAnsiTheme="majorBidi"/>
                <w:sz w:val="28"/>
                <w:szCs w:val="28"/>
                <w:cs/>
              </w:rPr>
            </w:pPr>
          </w:p>
        </w:tc>
        <w:tc>
          <w:tcPr>
            <w:tcW w:w="1440" w:type="dxa"/>
            <w:tcBorders>
              <w:top w:val="nil"/>
              <w:left w:val="nil"/>
              <w:right w:val="nil"/>
            </w:tcBorders>
            <w:shd w:val="clear" w:color="000000" w:fill="FFFFFF"/>
          </w:tcPr>
          <w:p w14:paraId="004E594F" w14:textId="77777777" w:rsidR="00B867FF" w:rsidRPr="00B82DB3" w:rsidRDefault="00B867FF" w:rsidP="00B867FF">
            <w:pPr>
              <w:jc w:val="right"/>
              <w:rPr>
                <w:rFonts w:asciiTheme="majorBidi" w:eastAsia="Times New Roman" w:hAnsiTheme="majorBidi"/>
                <w:sz w:val="28"/>
                <w:szCs w:val="28"/>
                <w:cs/>
              </w:rPr>
            </w:pPr>
          </w:p>
        </w:tc>
        <w:tc>
          <w:tcPr>
            <w:tcW w:w="1440" w:type="dxa"/>
            <w:tcBorders>
              <w:top w:val="nil"/>
              <w:left w:val="nil"/>
              <w:right w:val="nil"/>
            </w:tcBorders>
            <w:shd w:val="clear" w:color="000000" w:fill="FFFFFF"/>
          </w:tcPr>
          <w:p w14:paraId="58C4E372" w14:textId="77777777" w:rsidR="00B867FF" w:rsidRPr="00B82DB3" w:rsidRDefault="00B867FF" w:rsidP="00B867FF">
            <w:pPr>
              <w:jc w:val="right"/>
              <w:rPr>
                <w:rFonts w:asciiTheme="majorBidi" w:eastAsia="Times New Roman" w:hAnsiTheme="majorBidi"/>
                <w:sz w:val="28"/>
                <w:szCs w:val="28"/>
                <w:cs/>
              </w:rPr>
            </w:pPr>
          </w:p>
        </w:tc>
      </w:tr>
      <w:tr w:rsidR="00B867FF" w:rsidRPr="000E0F49" w14:paraId="70D0FCDA" w14:textId="77777777" w:rsidTr="006E3EC4">
        <w:trPr>
          <w:trHeight w:val="283"/>
        </w:trPr>
        <w:tc>
          <w:tcPr>
            <w:tcW w:w="3150" w:type="dxa"/>
            <w:tcBorders>
              <w:top w:val="nil"/>
              <w:left w:val="nil"/>
              <w:bottom w:val="nil"/>
              <w:right w:val="nil"/>
            </w:tcBorders>
            <w:shd w:val="clear" w:color="000000" w:fill="FFFFFF"/>
            <w:noWrap/>
          </w:tcPr>
          <w:p w14:paraId="369D2E50" w14:textId="68535DCE" w:rsidR="00B867FF" w:rsidRPr="00676538" w:rsidRDefault="00B867FF" w:rsidP="00B867FF">
            <w:pPr>
              <w:ind w:left="41" w:right="-29" w:hanging="41"/>
              <w:rPr>
                <w:rFonts w:ascii="Angsana New" w:eastAsia="Times New Roman" w:hAnsi="Angsana New"/>
                <w:sz w:val="28"/>
                <w:szCs w:val="28"/>
                <w:lang w:val="en-US"/>
              </w:rPr>
            </w:pPr>
            <w:r>
              <w:rPr>
                <w:rFonts w:ascii="Angsana New" w:eastAsia="Times New Roman" w:hAnsi="Angsana New"/>
                <w:b/>
                <w:bCs/>
                <w:color w:val="000000"/>
                <w:sz w:val="28"/>
                <w:szCs w:val="28"/>
                <w:lang w:val="en-US"/>
              </w:rPr>
              <w:t>As a</w:t>
            </w:r>
            <w:r w:rsidRPr="00676538">
              <w:rPr>
                <w:rFonts w:ascii="Angsana New" w:eastAsia="Times New Roman" w:hAnsi="Angsana New"/>
                <w:b/>
                <w:bCs/>
                <w:color w:val="000000"/>
                <w:sz w:val="28"/>
                <w:szCs w:val="28"/>
                <w:cs/>
              </w:rPr>
              <w:t>t December</w:t>
            </w:r>
            <w:r>
              <w:rPr>
                <w:rFonts w:ascii="Angsana New" w:eastAsia="Times New Roman" w:hAnsi="Angsana New"/>
                <w:b/>
                <w:bCs/>
                <w:color w:val="000000"/>
                <w:sz w:val="28"/>
                <w:szCs w:val="28"/>
                <w:lang w:val="en-US"/>
              </w:rPr>
              <w:t xml:space="preserve"> 31,</w:t>
            </w:r>
            <w:r w:rsidRPr="00676538">
              <w:rPr>
                <w:rFonts w:ascii="Angsana New" w:eastAsia="Times New Roman" w:hAnsi="Angsana New"/>
                <w:b/>
                <w:bCs/>
                <w:color w:val="000000"/>
                <w:sz w:val="28"/>
                <w:szCs w:val="28"/>
                <w:cs/>
              </w:rPr>
              <w:t xml:space="preserve"> 202</w:t>
            </w:r>
            <w:r>
              <w:rPr>
                <w:rFonts w:ascii="Angsana New" w:eastAsia="Times New Roman" w:hAnsi="Angsana New" w:hint="cs"/>
                <w:b/>
                <w:bCs/>
                <w:color w:val="000000"/>
                <w:sz w:val="28"/>
                <w:szCs w:val="28"/>
                <w:cs/>
              </w:rPr>
              <w:t>4</w:t>
            </w:r>
          </w:p>
        </w:tc>
        <w:tc>
          <w:tcPr>
            <w:tcW w:w="1440" w:type="dxa"/>
            <w:tcBorders>
              <w:top w:val="nil"/>
              <w:left w:val="nil"/>
              <w:right w:val="nil"/>
            </w:tcBorders>
            <w:shd w:val="clear" w:color="000000" w:fill="FFFFFF"/>
            <w:noWrap/>
          </w:tcPr>
          <w:p w14:paraId="5F10C5D7" w14:textId="77777777" w:rsidR="00B867FF" w:rsidRPr="00B82DB3" w:rsidRDefault="00B867FF" w:rsidP="00B867FF">
            <w:pPr>
              <w:jc w:val="right"/>
              <w:rPr>
                <w:rFonts w:asciiTheme="majorBidi" w:eastAsia="Times New Roman" w:hAnsiTheme="majorBidi"/>
                <w:sz w:val="28"/>
                <w:szCs w:val="28"/>
                <w:cs/>
              </w:rPr>
            </w:pPr>
          </w:p>
        </w:tc>
        <w:tc>
          <w:tcPr>
            <w:tcW w:w="1440" w:type="dxa"/>
            <w:tcBorders>
              <w:top w:val="nil"/>
              <w:left w:val="nil"/>
              <w:right w:val="nil"/>
            </w:tcBorders>
            <w:shd w:val="clear" w:color="000000" w:fill="FFFFFF"/>
          </w:tcPr>
          <w:p w14:paraId="2182C171" w14:textId="77777777" w:rsidR="00B867FF" w:rsidRPr="00B82DB3" w:rsidRDefault="00B867FF" w:rsidP="00B867FF">
            <w:pPr>
              <w:jc w:val="right"/>
              <w:rPr>
                <w:rFonts w:asciiTheme="majorBidi" w:eastAsia="Times New Roman" w:hAnsiTheme="majorBidi"/>
                <w:sz w:val="28"/>
                <w:szCs w:val="28"/>
                <w:cs/>
              </w:rPr>
            </w:pPr>
          </w:p>
        </w:tc>
        <w:tc>
          <w:tcPr>
            <w:tcW w:w="1440" w:type="dxa"/>
            <w:tcBorders>
              <w:top w:val="nil"/>
              <w:left w:val="nil"/>
              <w:right w:val="nil"/>
            </w:tcBorders>
            <w:shd w:val="clear" w:color="000000" w:fill="FFFFFF"/>
          </w:tcPr>
          <w:p w14:paraId="3043DAF4" w14:textId="77777777" w:rsidR="00B867FF" w:rsidRPr="00B82DB3" w:rsidRDefault="00B867FF" w:rsidP="00B867FF">
            <w:pPr>
              <w:jc w:val="right"/>
              <w:rPr>
                <w:rFonts w:asciiTheme="majorBidi" w:eastAsia="Times New Roman" w:hAnsiTheme="majorBidi"/>
                <w:sz w:val="28"/>
                <w:szCs w:val="28"/>
                <w:cs/>
              </w:rPr>
            </w:pPr>
          </w:p>
        </w:tc>
        <w:tc>
          <w:tcPr>
            <w:tcW w:w="1440" w:type="dxa"/>
            <w:tcBorders>
              <w:top w:val="nil"/>
              <w:left w:val="nil"/>
              <w:right w:val="nil"/>
            </w:tcBorders>
            <w:shd w:val="clear" w:color="000000" w:fill="FFFFFF"/>
          </w:tcPr>
          <w:p w14:paraId="36338062" w14:textId="77777777" w:rsidR="00B867FF" w:rsidRPr="00B82DB3" w:rsidRDefault="00B867FF" w:rsidP="00B867FF">
            <w:pPr>
              <w:jc w:val="right"/>
              <w:rPr>
                <w:rFonts w:asciiTheme="majorBidi" w:eastAsia="Times New Roman" w:hAnsiTheme="majorBidi"/>
                <w:sz w:val="28"/>
                <w:szCs w:val="28"/>
                <w:cs/>
              </w:rPr>
            </w:pPr>
          </w:p>
        </w:tc>
      </w:tr>
      <w:tr w:rsidR="00B867FF" w:rsidRPr="000E0F49" w14:paraId="390A795D" w14:textId="77777777" w:rsidTr="006E3EC4">
        <w:trPr>
          <w:trHeight w:val="283"/>
        </w:trPr>
        <w:tc>
          <w:tcPr>
            <w:tcW w:w="3150" w:type="dxa"/>
            <w:tcBorders>
              <w:top w:val="nil"/>
              <w:left w:val="nil"/>
              <w:bottom w:val="nil"/>
              <w:right w:val="nil"/>
            </w:tcBorders>
            <w:shd w:val="clear" w:color="000000" w:fill="FFFFFF"/>
            <w:noWrap/>
          </w:tcPr>
          <w:p w14:paraId="31F79EA3" w14:textId="20D38563" w:rsidR="00B867FF" w:rsidRPr="00676538" w:rsidRDefault="00B867FF" w:rsidP="00B867FF">
            <w:pPr>
              <w:ind w:left="41" w:right="-29" w:hanging="41"/>
              <w:rPr>
                <w:rFonts w:ascii="Angsana New" w:eastAsia="Times New Roman" w:hAnsi="Angsana New"/>
                <w:b/>
                <w:bCs/>
                <w:color w:val="000000"/>
                <w:sz w:val="28"/>
                <w:szCs w:val="28"/>
                <w:cs/>
              </w:rPr>
            </w:pPr>
            <w:r w:rsidRPr="00676538">
              <w:rPr>
                <w:rFonts w:ascii="Angsana New" w:eastAsia="Times New Roman" w:hAnsi="Angsana New"/>
                <w:color w:val="000000"/>
                <w:sz w:val="28"/>
                <w:szCs w:val="28"/>
                <w:cs/>
              </w:rPr>
              <w:t>Discount rate (1% Change)</w:t>
            </w:r>
          </w:p>
        </w:tc>
        <w:tc>
          <w:tcPr>
            <w:tcW w:w="1440" w:type="dxa"/>
            <w:tcBorders>
              <w:top w:val="nil"/>
              <w:left w:val="nil"/>
              <w:right w:val="nil"/>
            </w:tcBorders>
            <w:shd w:val="clear" w:color="000000" w:fill="FFFFFF"/>
            <w:noWrap/>
          </w:tcPr>
          <w:p w14:paraId="6AC21FF3" w14:textId="38EEE23A" w:rsidR="00B867FF" w:rsidRPr="009547B6" w:rsidRDefault="00B867FF" w:rsidP="00B867FF">
            <w:pPr>
              <w:jc w:val="right"/>
              <w:rPr>
                <w:rFonts w:ascii="AngsanaUPC" w:eastAsia="Times New Roman" w:hAnsi="AngsanaUPC" w:cs="AngsanaUPC"/>
                <w:sz w:val="28"/>
                <w:szCs w:val="28"/>
                <w:lang w:val="en-US"/>
              </w:rPr>
            </w:pPr>
            <w:r w:rsidRPr="009547B6">
              <w:rPr>
                <w:rFonts w:ascii="AngsanaUPC" w:eastAsia="Times New Roman" w:hAnsi="AngsanaUPC" w:cs="AngsanaUPC"/>
                <w:sz w:val="28"/>
                <w:szCs w:val="28"/>
                <w:lang w:val="en-US"/>
              </w:rPr>
              <w:t>(942)</w:t>
            </w:r>
          </w:p>
        </w:tc>
        <w:tc>
          <w:tcPr>
            <w:tcW w:w="1440" w:type="dxa"/>
            <w:tcBorders>
              <w:top w:val="nil"/>
              <w:left w:val="nil"/>
              <w:right w:val="nil"/>
            </w:tcBorders>
            <w:shd w:val="clear" w:color="000000" w:fill="FFFFFF"/>
          </w:tcPr>
          <w:p w14:paraId="345096B4" w14:textId="513923B7" w:rsidR="00B867FF" w:rsidRPr="009547B6" w:rsidRDefault="00B867FF" w:rsidP="00B867FF">
            <w:pPr>
              <w:jc w:val="right"/>
              <w:rPr>
                <w:rFonts w:ascii="AngsanaUPC" w:eastAsia="Times New Roman" w:hAnsi="AngsanaUPC" w:cs="AngsanaUPC"/>
                <w:sz w:val="28"/>
                <w:szCs w:val="28"/>
                <w:lang w:val="en-US"/>
              </w:rPr>
            </w:pPr>
            <w:r w:rsidRPr="009547B6">
              <w:rPr>
                <w:rFonts w:ascii="AngsanaUPC" w:eastAsia="Times New Roman" w:hAnsi="AngsanaUPC" w:cs="AngsanaUPC"/>
                <w:sz w:val="28"/>
                <w:szCs w:val="28"/>
                <w:lang w:val="en-US"/>
              </w:rPr>
              <w:t>1,048</w:t>
            </w:r>
          </w:p>
        </w:tc>
        <w:tc>
          <w:tcPr>
            <w:tcW w:w="1440" w:type="dxa"/>
            <w:tcBorders>
              <w:top w:val="nil"/>
              <w:left w:val="nil"/>
              <w:right w:val="nil"/>
            </w:tcBorders>
            <w:shd w:val="clear" w:color="000000" w:fill="FFFFFF"/>
          </w:tcPr>
          <w:p w14:paraId="12B240AC" w14:textId="05677DBD" w:rsidR="00B867FF" w:rsidRPr="009547B6" w:rsidRDefault="00B867FF" w:rsidP="00B867FF">
            <w:pPr>
              <w:jc w:val="right"/>
              <w:rPr>
                <w:rFonts w:ascii="AngsanaUPC" w:eastAsia="Times New Roman" w:hAnsi="AngsanaUPC" w:cs="AngsanaUPC"/>
                <w:sz w:val="28"/>
                <w:szCs w:val="28"/>
                <w:lang w:val="en-US"/>
              </w:rPr>
            </w:pPr>
            <w:r w:rsidRPr="009547B6">
              <w:rPr>
                <w:rFonts w:ascii="AngsanaUPC" w:eastAsia="Times New Roman" w:hAnsi="AngsanaUPC" w:cs="AngsanaUPC"/>
                <w:sz w:val="28"/>
                <w:szCs w:val="28"/>
                <w:lang w:val="en-US"/>
              </w:rPr>
              <w:t>(875)</w:t>
            </w:r>
          </w:p>
        </w:tc>
        <w:tc>
          <w:tcPr>
            <w:tcW w:w="1440" w:type="dxa"/>
            <w:tcBorders>
              <w:top w:val="nil"/>
              <w:left w:val="nil"/>
              <w:right w:val="nil"/>
            </w:tcBorders>
            <w:shd w:val="clear" w:color="000000" w:fill="FFFFFF"/>
          </w:tcPr>
          <w:p w14:paraId="5B67D2AF" w14:textId="7AB788BE" w:rsidR="00B867FF" w:rsidRPr="009547B6" w:rsidRDefault="00B867FF" w:rsidP="00B867FF">
            <w:pPr>
              <w:jc w:val="right"/>
              <w:rPr>
                <w:rFonts w:ascii="AngsanaUPC" w:eastAsia="Times New Roman" w:hAnsi="AngsanaUPC" w:cs="AngsanaUPC"/>
                <w:sz w:val="28"/>
                <w:szCs w:val="28"/>
                <w:lang w:val="en-US"/>
              </w:rPr>
            </w:pPr>
            <w:r w:rsidRPr="009547B6">
              <w:rPr>
                <w:rFonts w:ascii="AngsanaUPC" w:eastAsia="Times New Roman" w:hAnsi="AngsanaUPC" w:cs="AngsanaUPC"/>
                <w:sz w:val="28"/>
                <w:szCs w:val="28"/>
                <w:lang w:val="en-US"/>
              </w:rPr>
              <w:t>972</w:t>
            </w:r>
          </w:p>
        </w:tc>
      </w:tr>
      <w:tr w:rsidR="00B867FF" w:rsidRPr="000E0F49" w14:paraId="1C632F8A" w14:textId="77777777" w:rsidTr="006E3EC4">
        <w:trPr>
          <w:trHeight w:val="283"/>
        </w:trPr>
        <w:tc>
          <w:tcPr>
            <w:tcW w:w="3150" w:type="dxa"/>
            <w:tcBorders>
              <w:top w:val="nil"/>
              <w:left w:val="nil"/>
              <w:bottom w:val="nil"/>
              <w:right w:val="nil"/>
            </w:tcBorders>
            <w:shd w:val="clear" w:color="000000" w:fill="FFFFFF"/>
            <w:noWrap/>
          </w:tcPr>
          <w:p w14:paraId="5B95C6C1" w14:textId="71CF4920" w:rsidR="00B867FF" w:rsidRPr="00676538" w:rsidRDefault="00B867FF" w:rsidP="00B867FF">
            <w:pPr>
              <w:ind w:left="41" w:right="-29" w:hanging="41"/>
              <w:rPr>
                <w:rFonts w:ascii="Angsana New" w:eastAsia="Times New Roman" w:hAnsi="Angsana New"/>
                <w:color w:val="000000"/>
                <w:sz w:val="28"/>
                <w:szCs w:val="28"/>
                <w:cs/>
              </w:rPr>
            </w:pPr>
            <w:r w:rsidRPr="00676538">
              <w:rPr>
                <w:rFonts w:ascii="Angsana New" w:eastAsia="Times New Roman" w:hAnsi="Angsana New"/>
                <w:color w:val="000000"/>
                <w:sz w:val="28"/>
                <w:szCs w:val="28"/>
                <w:cs/>
              </w:rPr>
              <w:t>Future salary growth (1% Change)</w:t>
            </w:r>
          </w:p>
        </w:tc>
        <w:tc>
          <w:tcPr>
            <w:tcW w:w="1440" w:type="dxa"/>
            <w:tcBorders>
              <w:top w:val="nil"/>
              <w:left w:val="nil"/>
              <w:right w:val="nil"/>
            </w:tcBorders>
            <w:shd w:val="clear" w:color="000000" w:fill="FFFFFF"/>
            <w:noWrap/>
          </w:tcPr>
          <w:p w14:paraId="6196527E" w14:textId="6FE0ACF8" w:rsidR="00B867FF" w:rsidRPr="009547B6" w:rsidRDefault="00B867FF" w:rsidP="00B867FF">
            <w:pPr>
              <w:jc w:val="right"/>
              <w:rPr>
                <w:rFonts w:ascii="AngsanaUPC" w:eastAsia="Times New Roman" w:hAnsi="AngsanaUPC" w:cs="AngsanaUPC"/>
                <w:sz w:val="28"/>
                <w:szCs w:val="28"/>
                <w:lang w:val="en-US"/>
              </w:rPr>
            </w:pPr>
            <w:r w:rsidRPr="009547B6">
              <w:rPr>
                <w:rFonts w:ascii="AngsanaUPC" w:eastAsia="Times New Roman" w:hAnsi="AngsanaUPC" w:cs="AngsanaUPC"/>
                <w:sz w:val="28"/>
                <w:szCs w:val="28"/>
                <w:lang w:val="en-US"/>
              </w:rPr>
              <w:t>1,350</w:t>
            </w:r>
          </w:p>
        </w:tc>
        <w:tc>
          <w:tcPr>
            <w:tcW w:w="1440" w:type="dxa"/>
            <w:tcBorders>
              <w:top w:val="nil"/>
              <w:left w:val="nil"/>
              <w:right w:val="nil"/>
            </w:tcBorders>
            <w:shd w:val="clear" w:color="000000" w:fill="FFFFFF"/>
          </w:tcPr>
          <w:p w14:paraId="5EE79D37" w14:textId="7510D00C" w:rsidR="00B867FF" w:rsidRPr="009547B6" w:rsidRDefault="00B867FF" w:rsidP="00B867FF">
            <w:pPr>
              <w:jc w:val="right"/>
              <w:rPr>
                <w:rFonts w:ascii="AngsanaUPC" w:eastAsia="Times New Roman" w:hAnsi="AngsanaUPC" w:cs="AngsanaUPC"/>
                <w:sz w:val="28"/>
                <w:szCs w:val="28"/>
                <w:lang w:val="en-US"/>
              </w:rPr>
            </w:pPr>
            <w:r w:rsidRPr="009547B6">
              <w:rPr>
                <w:rFonts w:ascii="AngsanaUPC" w:eastAsia="Times New Roman" w:hAnsi="AngsanaUPC" w:cs="AngsanaUPC"/>
                <w:sz w:val="28"/>
                <w:szCs w:val="28"/>
                <w:lang w:val="en-US"/>
              </w:rPr>
              <w:t>(1,233)</w:t>
            </w:r>
          </w:p>
        </w:tc>
        <w:tc>
          <w:tcPr>
            <w:tcW w:w="1440" w:type="dxa"/>
            <w:tcBorders>
              <w:top w:val="nil"/>
              <w:left w:val="nil"/>
              <w:right w:val="nil"/>
            </w:tcBorders>
            <w:shd w:val="clear" w:color="000000" w:fill="FFFFFF"/>
          </w:tcPr>
          <w:p w14:paraId="768720F7" w14:textId="222C9910" w:rsidR="00B867FF" w:rsidRPr="009547B6" w:rsidRDefault="00B867FF" w:rsidP="00B867FF">
            <w:pPr>
              <w:jc w:val="right"/>
              <w:rPr>
                <w:rFonts w:ascii="AngsanaUPC" w:eastAsia="Times New Roman" w:hAnsi="AngsanaUPC" w:cs="AngsanaUPC"/>
                <w:sz w:val="28"/>
                <w:szCs w:val="28"/>
                <w:lang w:val="en-US"/>
              </w:rPr>
            </w:pPr>
            <w:r w:rsidRPr="009547B6">
              <w:rPr>
                <w:rFonts w:ascii="AngsanaUPC" w:eastAsia="Times New Roman" w:hAnsi="AngsanaUPC" w:cs="AngsanaUPC"/>
                <w:sz w:val="28"/>
                <w:szCs w:val="28"/>
                <w:lang w:val="en-US"/>
              </w:rPr>
              <w:t>1,262</w:t>
            </w:r>
          </w:p>
        </w:tc>
        <w:tc>
          <w:tcPr>
            <w:tcW w:w="1440" w:type="dxa"/>
            <w:tcBorders>
              <w:top w:val="nil"/>
              <w:left w:val="nil"/>
              <w:right w:val="nil"/>
            </w:tcBorders>
            <w:shd w:val="clear" w:color="000000" w:fill="FFFFFF"/>
          </w:tcPr>
          <w:p w14:paraId="3908A9B4" w14:textId="1A34112A" w:rsidR="00B867FF" w:rsidRPr="009547B6" w:rsidRDefault="00B867FF" w:rsidP="00B867FF">
            <w:pPr>
              <w:jc w:val="right"/>
              <w:rPr>
                <w:rFonts w:ascii="AngsanaUPC" w:eastAsia="Times New Roman" w:hAnsi="AngsanaUPC" w:cs="AngsanaUPC"/>
                <w:sz w:val="28"/>
                <w:szCs w:val="28"/>
                <w:lang w:val="en-US"/>
              </w:rPr>
            </w:pPr>
            <w:r w:rsidRPr="009547B6">
              <w:rPr>
                <w:rFonts w:ascii="AngsanaUPC" w:eastAsia="Times New Roman" w:hAnsi="AngsanaUPC" w:cs="AngsanaUPC"/>
                <w:sz w:val="28"/>
                <w:szCs w:val="28"/>
                <w:lang w:val="en-US"/>
              </w:rPr>
              <w:t>(1,156)</w:t>
            </w:r>
          </w:p>
        </w:tc>
      </w:tr>
      <w:tr w:rsidR="00B867FF" w:rsidRPr="000E0F49" w14:paraId="1D8D4687" w14:textId="77777777" w:rsidTr="006E3EC4">
        <w:trPr>
          <w:trHeight w:val="283"/>
        </w:trPr>
        <w:tc>
          <w:tcPr>
            <w:tcW w:w="3150" w:type="dxa"/>
            <w:tcBorders>
              <w:top w:val="nil"/>
              <w:left w:val="nil"/>
              <w:bottom w:val="nil"/>
              <w:right w:val="nil"/>
            </w:tcBorders>
            <w:shd w:val="clear" w:color="000000" w:fill="FFFFFF"/>
            <w:noWrap/>
          </w:tcPr>
          <w:p w14:paraId="274DC8FC" w14:textId="76D26A37" w:rsidR="00B867FF" w:rsidRPr="00676538" w:rsidRDefault="00B867FF" w:rsidP="00B867FF">
            <w:pPr>
              <w:ind w:left="41" w:right="-29" w:hanging="41"/>
              <w:rPr>
                <w:rFonts w:ascii="Angsana New" w:eastAsia="Times New Roman" w:hAnsi="Angsana New"/>
                <w:color w:val="000000"/>
                <w:sz w:val="28"/>
                <w:szCs w:val="28"/>
                <w:cs/>
              </w:rPr>
            </w:pPr>
            <w:r w:rsidRPr="00676538">
              <w:rPr>
                <w:rFonts w:ascii="Angsana New" w:eastAsia="Times New Roman" w:hAnsi="Angsana New"/>
                <w:color w:val="000000"/>
                <w:sz w:val="28"/>
                <w:szCs w:val="28"/>
                <w:cs/>
              </w:rPr>
              <w:t>Employee turnover (10% Change)</w:t>
            </w:r>
          </w:p>
        </w:tc>
        <w:tc>
          <w:tcPr>
            <w:tcW w:w="1440" w:type="dxa"/>
            <w:tcBorders>
              <w:top w:val="nil"/>
              <w:left w:val="nil"/>
              <w:right w:val="nil"/>
            </w:tcBorders>
            <w:shd w:val="clear" w:color="000000" w:fill="FFFFFF"/>
            <w:noWrap/>
          </w:tcPr>
          <w:p w14:paraId="7C790752" w14:textId="4F1563D3" w:rsidR="00B867FF" w:rsidRPr="009547B6" w:rsidRDefault="00B867FF" w:rsidP="00B867FF">
            <w:pPr>
              <w:jc w:val="right"/>
              <w:rPr>
                <w:rFonts w:ascii="AngsanaUPC" w:eastAsia="Times New Roman" w:hAnsi="AngsanaUPC" w:cs="AngsanaUPC"/>
                <w:sz w:val="28"/>
                <w:szCs w:val="28"/>
                <w:lang w:val="en-US"/>
              </w:rPr>
            </w:pPr>
            <w:r w:rsidRPr="009547B6">
              <w:rPr>
                <w:rFonts w:ascii="AngsanaUPC" w:eastAsia="Times New Roman" w:hAnsi="AngsanaUPC" w:cs="AngsanaUPC"/>
                <w:sz w:val="28"/>
                <w:szCs w:val="28"/>
                <w:lang w:val="en-US"/>
              </w:rPr>
              <w:t>(1,003)</w:t>
            </w:r>
          </w:p>
        </w:tc>
        <w:tc>
          <w:tcPr>
            <w:tcW w:w="1440" w:type="dxa"/>
            <w:tcBorders>
              <w:top w:val="nil"/>
              <w:left w:val="nil"/>
              <w:right w:val="nil"/>
            </w:tcBorders>
            <w:shd w:val="clear" w:color="000000" w:fill="FFFFFF"/>
          </w:tcPr>
          <w:p w14:paraId="4A1ACC26" w14:textId="512A46BB" w:rsidR="00B867FF" w:rsidRPr="009547B6" w:rsidRDefault="00B867FF" w:rsidP="00B867FF">
            <w:pPr>
              <w:jc w:val="right"/>
              <w:rPr>
                <w:rFonts w:ascii="AngsanaUPC" w:eastAsia="Times New Roman" w:hAnsi="AngsanaUPC" w:cs="AngsanaUPC"/>
                <w:sz w:val="28"/>
                <w:szCs w:val="28"/>
                <w:lang w:val="en-US"/>
              </w:rPr>
            </w:pPr>
            <w:r w:rsidRPr="009547B6">
              <w:rPr>
                <w:rFonts w:ascii="AngsanaUPC" w:eastAsia="Times New Roman" w:hAnsi="AngsanaUPC" w:cs="AngsanaUPC"/>
                <w:sz w:val="28"/>
                <w:szCs w:val="28"/>
                <w:lang w:val="en-US"/>
              </w:rPr>
              <w:t>1,105</w:t>
            </w:r>
          </w:p>
        </w:tc>
        <w:tc>
          <w:tcPr>
            <w:tcW w:w="1440" w:type="dxa"/>
            <w:tcBorders>
              <w:top w:val="nil"/>
              <w:left w:val="nil"/>
              <w:right w:val="nil"/>
            </w:tcBorders>
            <w:shd w:val="clear" w:color="000000" w:fill="FFFFFF"/>
          </w:tcPr>
          <w:p w14:paraId="0116B549" w14:textId="3469C8B1" w:rsidR="00B867FF" w:rsidRPr="009547B6" w:rsidRDefault="00B867FF" w:rsidP="00B867FF">
            <w:pPr>
              <w:jc w:val="right"/>
              <w:rPr>
                <w:rFonts w:ascii="AngsanaUPC" w:eastAsia="Times New Roman" w:hAnsi="AngsanaUPC" w:cs="AngsanaUPC"/>
                <w:sz w:val="28"/>
                <w:szCs w:val="28"/>
                <w:lang w:val="en-US"/>
              </w:rPr>
            </w:pPr>
            <w:r w:rsidRPr="009547B6">
              <w:rPr>
                <w:rFonts w:ascii="AngsanaUPC" w:eastAsia="Times New Roman" w:hAnsi="AngsanaUPC" w:cs="AngsanaUPC"/>
                <w:sz w:val="28"/>
                <w:szCs w:val="28"/>
                <w:lang w:val="en-US"/>
              </w:rPr>
              <w:t>(933)</w:t>
            </w:r>
          </w:p>
        </w:tc>
        <w:tc>
          <w:tcPr>
            <w:tcW w:w="1440" w:type="dxa"/>
            <w:tcBorders>
              <w:top w:val="nil"/>
              <w:left w:val="nil"/>
              <w:right w:val="nil"/>
            </w:tcBorders>
            <w:shd w:val="clear" w:color="000000" w:fill="FFFFFF"/>
          </w:tcPr>
          <w:p w14:paraId="5F355F13" w14:textId="4670549B" w:rsidR="00B867FF" w:rsidRPr="009547B6" w:rsidRDefault="00B867FF" w:rsidP="00B867FF">
            <w:pPr>
              <w:jc w:val="right"/>
              <w:rPr>
                <w:rFonts w:ascii="AngsanaUPC" w:eastAsia="Times New Roman" w:hAnsi="AngsanaUPC" w:cs="AngsanaUPC"/>
                <w:sz w:val="28"/>
                <w:szCs w:val="28"/>
                <w:lang w:val="en-US"/>
              </w:rPr>
            </w:pPr>
            <w:r w:rsidRPr="009547B6">
              <w:rPr>
                <w:rFonts w:ascii="AngsanaUPC" w:eastAsia="Times New Roman" w:hAnsi="AngsanaUPC" w:cs="AngsanaUPC"/>
                <w:sz w:val="28"/>
                <w:szCs w:val="28"/>
                <w:lang w:val="en-US"/>
              </w:rPr>
              <w:t>1,025</w:t>
            </w:r>
          </w:p>
        </w:tc>
      </w:tr>
    </w:tbl>
    <w:p w14:paraId="6BF4504C" w14:textId="0793A122" w:rsidR="008B6FDA" w:rsidRDefault="008B6FDA" w:rsidP="00C76506">
      <w:pPr>
        <w:spacing w:before="120"/>
        <w:ind w:left="446"/>
        <w:jc w:val="thaiDistribute"/>
        <w:rPr>
          <w:rFonts w:asciiTheme="majorBidi" w:hAnsiTheme="majorBidi" w:cstheme="majorBidi"/>
          <w:sz w:val="28"/>
          <w:szCs w:val="28"/>
          <w:cs/>
          <w:lang w:val="en-US"/>
        </w:rPr>
      </w:pPr>
      <w:r w:rsidRPr="008B6FDA">
        <w:rPr>
          <w:rFonts w:asciiTheme="majorBidi" w:hAnsiTheme="majorBidi" w:cstheme="majorBidi"/>
          <w:sz w:val="28"/>
          <w:szCs w:val="28"/>
          <w:lang w:val="en-US"/>
        </w:rPr>
        <w:t>Although this analysis does not take into account the full distribution of expected cash flows under the said project but showing estimates of sensitivity of various assumptions.</w:t>
      </w:r>
    </w:p>
    <w:p w14:paraId="66A3B70F" w14:textId="77777777" w:rsidR="006E3EC4" w:rsidRPr="006E3EC4" w:rsidRDefault="006E3EC4" w:rsidP="006E3EC4">
      <w:pPr>
        <w:numPr>
          <w:ilvl w:val="0"/>
          <w:numId w:val="1"/>
        </w:numPr>
        <w:tabs>
          <w:tab w:val="clear" w:pos="360"/>
        </w:tabs>
        <w:spacing w:before="240"/>
        <w:ind w:left="420" w:hanging="420"/>
        <w:rPr>
          <w:rFonts w:ascii="Angsana New" w:hAnsi="Angsana New"/>
          <w:b/>
          <w:bCs/>
          <w:sz w:val="28"/>
          <w:szCs w:val="28"/>
          <w:lang w:val="en-US"/>
        </w:rPr>
      </w:pPr>
      <w:r w:rsidRPr="006E3EC4">
        <w:rPr>
          <w:rFonts w:ascii="Angsana New" w:hAnsi="Angsana New"/>
          <w:b/>
          <w:bCs/>
          <w:sz w:val="28"/>
          <w:szCs w:val="28"/>
          <w:lang w:val="en-US"/>
        </w:rPr>
        <w:lastRenderedPageBreak/>
        <w:t>SHARE CAPITAL</w:t>
      </w:r>
    </w:p>
    <w:tbl>
      <w:tblPr>
        <w:tblW w:w="8910" w:type="dxa"/>
        <w:tblInd w:w="450" w:type="dxa"/>
        <w:tblLook w:val="01E0" w:firstRow="1" w:lastRow="1" w:firstColumn="1" w:lastColumn="1" w:noHBand="0" w:noVBand="0"/>
      </w:tblPr>
      <w:tblGrid>
        <w:gridCol w:w="2927"/>
        <w:gridCol w:w="981"/>
        <w:gridCol w:w="1205"/>
        <w:gridCol w:w="1207"/>
        <w:gridCol w:w="1205"/>
        <w:gridCol w:w="1385"/>
      </w:tblGrid>
      <w:tr w:rsidR="006E3EC4" w:rsidRPr="00536460" w14:paraId="05C6E62B" w14:textId="77777777" w:rsidTr="00F528E1">
        <w:trPr>
          <w:tblHeader/>
        </w:trPr>
        <w:tc>
          <w:tcPr>
            <w:tcW w:w="2927" w:type="dxa"/>
          </w:tcPr>
          <w:p w14:paraId="2BFF24E0" w14:textId="77777777" w:rsidR="006E3EC4" w:rsidRPr="008332C6" w:rsidRDefault="006E3EC4" w:rsidP="000531C6">
            <w:pPr>
              <w:rPr>
                <w:rFonts w:asciiTheme="majorBidi" w:hAnsiTheme="majorBidi"/>
                <w:b/>
                <w:bCs/>
                <w:sz w:val="28"/>
                <w:szCs w:val="28"/>
                <w:cs/>
              </w:rPr>
            </w:pPr>
          </w:p>
        </w:tc>
        <w:tc>
          <w:tcPr>
            <w:tcW w:w="981" w:type="dxa"/>
            <w:vAlign w:val="bottom"/>
          </w:tcPr>
          <w:p w14:paraId="76365FAB"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Par value</w:t>
            </w:r>
          </w:p>
        </w:tc>
        <w:tc>
          <w:tcPr>
            <w:tcW w:w="5002" w:type="dxa"/>
            <w:gridSpan w:val="4"/>
          </w:tcPr>
          <w:p w14:paraId="1F01091A" w14:textId="77777777" w:rsidR="006E3EC4" w:rsidRPr="00536460" w:rsidRDefault="006E3EC4" w:rsidP="000531C6">
            <w:pPr>
              <w:pBdr>
                <w:bottom w:val="single" w:sz="4" w:space="1" w:color="auto"/>
              </w:pBdr>
              <w:jc w:val="center"/>
              <w:rPr>
                <w:rFonts w:asciiTheme="majorBidi" w:hAnsiTheme="majorBidi"/>
                <w:b/>
                <w:bCs/>
                <w:sz w:val="28"/>
                <w:szCs w:val="28"/>
                <w:cs/>
              </w:rPr>
            </w:pPr>
            <w:r w:rsidRPr="00536460">
              <w:rPr>
                <w:rFonts w:ascii="Angsana New" w:eastAsia="Times New Roman" w:hAnsi="Angsana New"/>
                <w:sz w:val="28"/>
                <w:szCs w:val="28"/>
                <w:cs/>
                <w:lang w:val="en-US"/>
              </w:rPr>
              <w:t>(</w:t>
            </w:r>
            <w:r w:rsidRPr="00BB0D5E">
              <w:rPr>
                <w:rFonts w:asciiTheme="majorBidi" w:eastAsia="Times New Roman" w:hAnsiTheme="majorBidi" w:cstheme="majorBidi"/>
                <w:sz w:val="28"/>
                <w:szCs w:val="28"/>
                <w:lang w:val="en-US"/>
              </w:rPr>
              <w:t xml:space="preserve">Thousand </w:t>
            </w:r>
            <w:r w:rsidRPr="00534DFB">
              <w:rPr>
                <w:rFonts w:asciiTheme="majorBidi" w:eastAsia="Times New Roman" w:hAnsiTheme="majorBidi" w:cstheme="majorBidi"/>
                <w:sz w:val="28"/>
                <w:szCs w:val="28"/>
                <w:lang w:val="en-US"/>
              </w:rPr>
              <w:t>shares</w:t>
            </w:r>
            <w:r w:rsidRPr="00536460">
              <w:rPr>
                <w:rFonts w:ascii="Angsana New" w:eastAsia="Times New Roman" w:hAnsi="Angsana New"/>
                <w:sz w:val="28"/>
                <w:szCs w:val="28"/>
                <w:lang w:val="en-US"/>
              </w:rPr>
              <w:t xml:space="preserve"> /</w:t>
            </w:r>
            <w:r w:rsidRPr="00BB0D5E">
              <w:rPr>
                <w:rFonts w:asciiTheme="majorBidi" w:eastAsia="Times New Roman" w:hAnsiTheme="majorBidi" w:cstheme="majorBidi"/>
                <w:sz w:val="28"/>
                <w:szCs w:val="28"/>
                <w:lang w:val="en-US"/>
              </w:rPr>
              <w:t xml:space="preserve"> Thousand Baht</w:t>
            </w:r>
            <w:r w:rsidRPr="00536460">
              <w:rPr>
                <w:rFonts w:ascii="Angsana New" w:eastAsia="Times New Roman" w:hAnsi="Angsana New"/>
                <w:sz w:val="28"/>
                <w:szCs w:val="28"/>
                <w:cs/>
                <w:lang w:val="en-US"/>
              </w:rPr>
              <w:t>)</w:t>
            </w:r>
          </w:p>
        </w:tc>
      </w:tr>
      <w:tr w:rsidR="006E3EC4" w:rsidRPr="00536460" w14:paraId="1FC97833" w14:textId="77777777" w:rsidTr="00F528E1">
        <w:trPr>
          <w:tblHeader/>
        </w:trPr>
        <w:tc>
          <w:tcPr>
            <w:tcW w:w="2927" w:type="dxa"/>
          </w:tcPr>
          <w:p w14:paraId="3A78AA2E" w14:textId="77777777" w:rsidR="006E3EC4" w:rsidRPr="008332C6" w:rsidRDefault="006E3EC4" w:rsidP="000531C6">
            <w:pPr>
              <w:rPr>
                <w:rFonts w:asciiTheme="majorBidi" w:hAnsiTheme="majorBidi"/>
                <w:b/>
                <w:bCs/>
                <w:sz w:val="28"/>
                <w:szCs w:val="28"/>
                <w:cs/>
              </w:rPr>
            </w:pPr>
          </w:p>
        </w:tc>
        <w:tc>
          <w:tcPr>
            <w:tcW w:w="981" w:type="dxa"/>
          </w:tcPr>
          <w:p w14:paraId="42258725"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per share</w:t>
            </w:r>
          </w:p>
        </w:tc>
        <w:tc>
          <w:tcPr>
            <w:tcW w:w="2412" w:type="dxa"/>
            <w:gridSpan w:val="2"/>
          </w:tcPr>
          <w:p w14:paraId="34BE6784" w14:textId="77777777" w:rsidR="006E3EC4" w:rsidRPr="00536460" w:rsidRDefault="006E3EC4" w:rsidP="000531C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2590" w:type="dxa"/>
            <w:gridSpan w:val="2"/>
          </w:tcPr>
          <w:p w14:paraId="0795FAF7" w14:textId="77777777" w:rsidR="006E3EC4" w:rsidRPr="00536460" w:rsidRDefault="006E3EC4" w:rsidP="000531C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6E3EC4" w:rsidRPr="008332C6" w14:paraId="2F698B37" w14:textId="77777777" w:rsidTr="00F528E1">
        <w:trPr>
          <w:tblHeader/>
        </w:trPr>
        <w:tc>
          <w:tcPr>
            <w:tcW w:w="2927" w:type="dxa"/>
          </w:tcPr>
          <w:p w14:paraId="0F150549" w14:textId="77777777" w:rsidR="006E3EC4" w:rsidRPr="008332C6" w:rsidRDefault="006E3EC4" w:rsidP="000531C6">
            <w:pPr>
              <w:pStyle w:val="af1"/>
              <w:spacing w:after="0"/>
              <w:jc w:val="thaiDistribute"/>
              <w:rPr>
                <w:rFonts w:asciiTheme="majorBidi" w:hAnsiTheme="majorBidi"/>
                <w:b/>
                <w:bCs/>
                <w:sz w:val="28"/>
                <w:szCs w:val="28"/>
                <w:cs/>
              </w:rPr>
            </w:pPr>
          </w:p>
        </w:tc>
        <w:tc>
          <w:tcPr>
            <w:tcW w:w="981" w:type="dxa"/>
          </w:tcPr>
          <w:p w14:paraId="3478834F"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(Baht)</w:t>
            </w:r>
          </w:p>
        </w:tc>
        <w:tc>
          <w:tcPr>
            <w:tcW w:w="1205" w:type="dxa"/>
          </w:tcPr>
          <w:p w14:paraId="0E52339C"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Number</w:t>
            </w:r>
          </w:p>
        </w:tc>
        <w:tc>
          <w:tcPr>
            <w:tcW w:w="1207" w:type="dxa"/>
          </w:tcPr>
          <w:p w14:paraId="0292AD36" w14:textId="77777777" w:rsidR="006E3EC4" w:rsidRPr="00514EAD" w:rsidRDefault="006E3EC4" w:rsidP="000531C6">
            <w:pPr>
              <w:ind w:left="-136" w:right="-86"/>
              <w:jc w:val="center"/>
              <w:rPr>
                <w:rFonts w:asciiTheme="majorBidi" w:hAnsiTheme="majorBidi"/>
                <w:b/>
                <w:sz w:val="28"/>
                <w:szCs w:val="28"/>
                <w:cs/>
              </w:rPr>
            </w:pPr>
            <w:r w:rsidRPr="00514EAD">
              <w:rPr>
                <w:rFonts w:asciiTheme="majorBidi" w:hAnsiTheme="majorBidi"/>
                <w:b/>
                <w:sz w:val="28"/>
                <w:szCs w:val="28"/>
                <w:cs/>
              </w:rPr>
              <w:t>Baht</w:t>
            </w:r>
          </w:p>
        </w:tc>
        <w:tc>
          <w:tcPr>
            <w:tcW w:w="1205" w:type="dxa"/>
          </w:tcPr>
          <w:p w14:paraId="500B934F"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Number</w:t>
            </w:r>
          </w:p>
        </w:tc>
        <w:tc>
          <w:tcPr>
            <w:tcW w:w="1385" w:type="dxa"/>
          </w:tcPr>
          <w:p w14:paraId="671F1B5C" w14:textId="77777777" w:rsidR="006E3EC4" w:rsidRPr="00514EAD" w:rsidRDefault="006E3EC4" w:rsidP="000531C6">
            <w:pPr>
              <w:ind w:left="-136" w:right="-86"/>
              <w:jc w:val="center"/>
              <w:rPr>
                <w:rFonts w:asciiTheme="majorBidi" w:hAnsiTheme="majorBidi"/>
                <w:b/>
                <w:sz w:val="28"/>
                <w:szCs w:val="28"/>
                <w:cs/>
              </w:rPr>
            </w:pPr>
            <w:r w:rsidRPr="00514EAD">
              <w:rPr>
                <w:rFonts w:asciiTheme="majorBidi" w:hAnsiTheme="majorBidi"/>
                <w:b/>
                <w:sz w:val="28"/>
                <w:szCs w:val="28"/>
                <w:cs/>
              </w:rPr>
              <w:t>Baht</w:t>
            </w:r>
          </w:p>
        </w:tc>
      </w:tr>
      <w:tr w:rsidR="006E3EC4" w:rsidRPr="00536460" w14:paraId="13817204" w14:textId="77777777" w:rsidTr="00F528E1">
        <w:tc>
          <w:tcPr>
            <w:tcW w:w="2927" w:type="dxa"/>
          </w:tcPr>
          <w:p w14:paraId="7F0E7AF1" w14:textId="77777777" w:rsidR="006E3EC4" w:rsidRPr="008332C6" w:rsidRDefault="006E3EC4" w:rsidP="000531C6">
            <w:pPr>
              <w:pStyle w:val="af1"/>
              <w:spacing w:after="0"/>
              <w:jc w:val="thaiDistribute"/>
              <w:rPr>
                <w:rFonts w:asciiTheme="majorBidi" w:hAnsiTheme="majorBidi" w:cstheme="majorBidi"/>
                <w:sz w:val="28"/>
                <w:szCs w:val="28"/>
                <w:cs/>
              </w:rPr>
            </w:pPr>
            <w:r w:rsidRPr="00534DFB">
              <w:rPr>
                <w:rFonts w:asciiTheme="majorBidi" w:hAnsiTheme="majorBidi"/>
                <w:b/>
                <w:bCs/>
                <w:i/>
                <w:iCs/>
                <w:sz w:val="28"/>
                <w:szCs w:val="28"/>
                <w:cs/>
              </w:rPr>
              <w:t>Authorised</w:t>
            </w:r>
          </w:p>
        </w:tc>
        <w:tc>
          <w:tcPr>
            <w:tcW w:w="981" w:type="dxa"/>
          </w:tcPr>
          <w:p w14:paraId="698F7811" w14:textId="77777777" w:rsidR="006E3EC4" w:rsidRPr="00536460" w:rsidRDefault="006E3EC4" w:rsidP="000531C6">
            <w:pPr>
              <w:pStyle w:val="af1"/>
              <w:spacing w:after="0"/>
              <w:ind w:left="-108" w:right="-108"/>
              <w:rPr>
                <w:rFonts w:asciiTheme="majorBidi" w:hAnsiTheme="majorBidi" w:cstheme="majorBidi"/>
                <w:b/>
                <w:sz w:val="28"/>
                <w:szCs w:val="28"/>
                <w:cs/>
              </w:rPr>
            </w:pPr>
          </w:p>
        </w:tc>
        <w:tc>
          <w:tcPr>
            <w:tcW w:w="5002" w:type="dxa"/>
            <w:gridSpan w:val="4"/>
          </w:tcPr>
          <w:p w14:paraId="3FFE2295" w14:textId="77777777" w:rsidR="006E3EC4" w:rsidRPr="00536460" w:rsidRDefault="006E3EC4" w:rsidP="000531C6">
            <w:pPr>
              <w:jc w:val="center"/>
              <w:rPr>
                <w:rFonts w:asciiTheme="majorBidi" w:hAnsiTheme="majorBidi" w:cstheme="majorBidi"/>
                <w:b/>
                <w:sz w:val="28"/>
                <w:szCs w:val="28"/>
                <w:cs/>
              </w:rPr>
            </w:pPr>
          </w:p>
        </w:tc>
      </w:tr>
      <w:tr w:rsidR="006E3EC4" w:rsidRPr="00F167B6" w14:paraId="3794F248" w14:textId="77777777" w:rsidTr="00F528E1">
        <w:tc>
          <w:tcPr>
            <w:tcW w:w="2927" w:type="dxa"/>
            <w:vAlign w:val="bottom"/>
          </w:tcPr>
          <w:p w14:paraId="67FFCCA8" w14:textId="4FDE1A45" w:rsidR="006E3EC4" w:rsidRPr="009547B6" w:rsidRDefault="006E3EC4" w:rsidP="000531C6">
            <w:pPr>
              <w:tabs>
                <w:tab w:val="left" w:pos="372"/>
              </w:tabs>
              <w:rPr>
                <w:rFonts w:asciiTheme="majorBidi" w:hAnsiTheme="majorBidi" w:cstheme="majorBidi"/>
                <w:b/>
                <w:bCs/>
                <w:lang w:val="en-US"/>
              </w:rPr>
            </w:pPr>
            <w:r w:rsidRPr="00534DFB">
              <w:rPr>
                <w:rFonts w:asciiTheme="majorBidi" w:hAnsiTheme="majorBidi"/>
                <w:sz w:val="28"/>
                <w:szCs w:val="28"/>
                <w:cs/>
              </w:rPr>
              <w:t>A</w:t>
            </w:r>
            <w:r>
              <w:rPr>
                <w:rFonts w:asciiTheme="majorBidi" w:hAnsiTheme="majorBidi" w:hint="cs"/>
                <w:sz w:val="28"/>
                <w:szCs w:val="28"/>
                <w:cs/>
              </w:rPr>
              <w:t>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xml:space="preserve"> 1</w:t>
            </w:r>
          </w:p>
        </w:tc>
        <w:tc>
          <w:tcPr>
            <w:tcW w:w="981" w:type="dxa"/>
          </w:tcPr>
          <w:p w14:paraId="5B5B34A0" w14:textId="77777777" w:rsidR="006E3EC4" w:rsidRPr="00F167B6" w:rsidRDefault="006E3EC4" w:rsidP="000531C6">
            <w:pPr>
              <w:pStyle w:val="af1"/>
              <w:spacing w:after="0"/>
              <w:ind w:left="-108" w:right="-108"/>
              <w:jc w:val="center"/>
              <w:rPr>
                <w:rFonts w:asciiTheme="majorBidi" w:hAnsiTheme="majorBidi"/>
                <w:b/>
                <w:bCs/>
                <w:szCs w:val="24"/>
                <w:cs/>
              </w:rPr>
            </w:pPr>
          </w:p>
        </w:tc>
        <w:tc>
          <w:tcPr>
            <w:tcW w:w="1205" w:type="dxa"/>
          </w:tcPr>
          <w:p w14:paraId="54FED808" w14:textId="77777777" w:rsidR="006E3EC4" w:rsidRPr="00F167B6" w:rsidRDefault="006E3EC4" w:rsidP="000531C6">
            <w:pPr>
              <w:pStyle w:val="acctfourfigures"/>
              <w:tabs>
                <w:tab w:val="clear" w:pos="765"/>
                <w:tab w:val="decimal" w:pos="282"/>
              </w:tabs>
              <w:spacing w:line="240" w:lineRule="atLeast"/>
              <w:ind w:left="-181" w:right="-184"/>
              <w:jc w:val="center"/>
              <w:rPr>
                <w:rFonts w:asciiTheme="majorBidi" w:hAnsiTheme="majorBidi" w:cstheme="majorBidi"/>
                <w:b/>
                <w:bCs/>
                <w:sz w:val="18"/>
                <w:szCs w:val="18"/>
                <w:lang w:val="en-US"/>
              </w:rPr>
            </w:pPr>
          </w:p>
        </w:tc>
        <w:tc>
          <w:tcPr>
            <w:tcW w:w="1207" w:type="dxa"/>
          </w:tcPr>
          <w:p w14:paraId="4FB2990D" w14:textId="77777777" w:rsidR="006E3EC4" w:rsidRPr="00F167B6" w:rsidRDefault="006E3EC4" w:rsidP="000531C6">
            <w:pPr>
              <w:pStyle w:val="acctfourfigures"/>
              <w:tabs>
                <w:tab w:val="clear" w:pos="765"/>
                <w:tab w:val="decimal" w:pos="282"/>
              </w:tabs>
              <w:spacing w:line="240" w:lineRule="atLeast"/>
              <w:ind w:left="-181" w:right="-184"/>
              <w:jc w:val="center"/>
              <w:rPr>
                <w:rFonts w:asciiTheme="majorBidi" w:hAnsiTheme="majorBidi" w:cstheme="majorBidi"/>
                <w:b/>
                <w:bCs/>
                <w:sz w:val="18"/>
                <w:szCs w:val="18"/>
                <w:lang w:val="en-US"/>
              </w:rPr>
            </w:pPr>
          </w:p>
        </w:tc>
        <w:tc>
          <w:tcPr>
            <w:tcW w:w="1205" w:type="dxa"/>
          </w:tcPr>
          <w:p w14:paraId="11A66204" w14:textId="77777777" w:rsidR="006E3EC4" w:rsidRPr="00F167B6" w:rsidRDefault="006E3EC4" w:rsidP="000531C6">
            <w:pPr>
              <w:pStyle w:val="acctfourfigures"/>
              <w:tabs>
                <w:tab w:val="clear" w:pos="765"/>
                <w:tab w:val="decimal" w:pos="776"/>
              </w:tabs>
              <w:spacing w:line="240" w:lineRule="atLeast"/>
              <w:ind w:left="-181" w:right="-184"/>
              <w:jc w:val="center"/>
              <w:rPr>
                <w:rFonts w:asciiTheme="majorBidi" w:hAnsiTheme="majorBidi" w:cstheme="majorBidi"/>
                <w:b/>
                <w:bCs/>
                <w:sz w:val="18"/>
                <w:szCs w:val="18"/>
                <w:lang w:val="en-US" w:bidi="th-TH"/>
              </w:rPr>
            </w:pPr>
          </w:p>
        </w:tc>
        <w:tc>
          <w:tcPr>
            <w:tcW w:w="1385" w:type="dxa"/>
          </w:tcPr>
          <w:p w14:paraId="370AE236" w14:textId="77777777" w:rsidR="006E3EC4" w:rsidRPr="00F167B6" w:rsidRDefault="006E3EC4" w:rsidP="000531C6">
            <w:pPr>
              <w:pStyle w:val="acctfourfigures"/>
              <w:tabs>
                <w:tab w:val="clear" w:pos="765"/>
                <w:tab w:val="decimal" w:pos="776"/>
              </w:tabs>
              <w:spacing w:line="240" w:lineRule="atLeast"/>
              <w:ind w:left="-181" w:right="-184"/>
              <w:jc w:val="center"/>
              <w:rPr>
                <w:rFonts w:asciiTheme="majorBidi" w:hAnsiTheme="majorBidi" w:cstheme="majorBidi"/>
                <w:b/>
                <w:bCs/>
                <w:sz w:val="18"/>
                <w:szCs w:val="18"/>
                <w:lang w:val="en-US" w:bidi="th-TH"/>
              </w:rPr>
            </w:pPr>
          </w:p>
        </w:tc>
      </w:tr>
      <w:tr w:rsidR="006E3EC4" w:rsidRPr="00B446A3" w14:paraId="48E6ACBB" w14:textId="77777777" w:rsidTr="00F528E1">
        <w:tc>
          <w:tcPr>
            <w:tcW w:w="2927" w:type="dxa"/>
            <w:vAlign w:val="bottom"/>
          </w:tcPr>
          <w:p w14:paraId="681F84A1" w14:textId="77777777" w:rsidR="006E3EC4" w:rsidRPr="008332C6" w:rsidRDefault="006E3EC4" w:rsidP="000531C6">
            <w:pPr>
              <w:tabs>
                <w:tab w:val="left" w:pos="372"/>
              </w:tabs>
              <w:rPr>
                <w:rFonts w:asciiTheme="majorBidi" w:hAnsiTheme="majorBidi" w:cstheme="majorBidi"/>
                <w:b/>
                <w:bCs/>
                <w:sz w:val="28"/>
                <w:szCs w:val="28"/>
                <w:cs/>
              </w:rPr>
            </w:pPr>
            <w:r w:rsidRPr="008332C6">
              <w:rPr>
                <w:rFonts w:asciiTheme="majorBidi" w:hAnsiTheme="majorBidi" w:cstheme="majorBidi"/>
                <w:sz w:val="28"/>
                <w:szCs w:val="28"/>
                <w:cs/>
              </w:rPr>
              <w:t xml:space="preserve">-  </w:t>
            </w:r>
            <w:r w:rsidRPr="00534DFB">
              <w:rPr>
                <w:rFonts w:asciiTheme="majorBidi" w:hAnsiTheme="majorBidi"/>
                <w:sz w:val="28"/>
                <w:szCs w:val="28"/>
                <w:cs/>
              </w:rPr>
              <w:t>ordinary shares</w:t>
            </w:r>
          </w:p>
        </w:tc>
        <w:tc>
          <w:tcPr>
            <w:tcW w:w="981" w:type="dxa"/>
          </w:tcPr>
          <w:p w14:paraId="1C2FF17A" w14:textId="77777777" w:rsidR="006E3EC4" w:rsidRPr="008332C6" w:rsidRDefault="006E3EC4" w:rsidP="000531C6">
            <w:pPr>
              <w:jc w:val="center"/>
              <w:rPr>
                <w:rFonts w:asciiTheme="majorBidi" w:hAnsiTheme="majorBidi" w:cstheme="majorBidi"/>
                <w:sz w:val="28"/>
                <w:szCs w:val="28"/>
                <w:cs/>
              </w:rPr>
            </w:pPr>
            <w:r>
              <w:rPr>
                <w:rFonts w:asciiTheme="majorBidi" w:hAnsiTheme="majorBidi"/>
                <w:sz w:val="28"/>
                <w:szCs w:val="28"/>
                <w:cs/>
              </w:rPr>
              <w:t>5.00</w:t>
            </w:r>
          </w:p>
        </w:tc>
        <w:tc>
          <w:tcPr>
            <w:tcW w:w="1205" w:type="dxa"/>
          </w:tcPr>
          <w:p w14:paraId="764F98C1" w14:textId="77777777" w:rsidR="006E3EC4" w:rsidRPr="008332C6" w:rsidRDefault="006E3EC4" w:rsidP="000531C6">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7" w:type="dxa"/>
          </w:tcPr>
          <w:p w14:paraId="66A4103C" w14:textId="77777777" w:rsidR="006E3EC4" w:rsidRPr="00B446A3" w:rsidRDefault="006E3EC4" w:rsidP="000531C6">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5" w:type="dxa"/>
            <w:vAlign w:val="bottom"/>
          </w:tcPr>
          <w:p w14:paraId="3F0FABD5" w14:textId="77777777" w:rsidR="006E3EC4" w:rsidRPr="00B446A3" w:rsidRDefault="006E3EC4" w:rsidP="000531C6">
            <w:pPr>
              <w:jc w:val="right"/>
              <w:rPr>
                <w:rFonts w:asciiTheme="majorBidi" w:hAnsiTheme="majorBidi" w:cstheme="majorBidi"/>
                <w:sz w:val="28"/>
                <w:szCs w:val="28"/>
                <w:lang w:val="en-US"/>
              </w:rPr>
            </w:pPr>
            <w:r w:rsidRPr="00B446A3">
              <w:rPr>
                <w:rFonts w:asciiTheme="majorBidi" w:hAnsiTheme="majorBidi" w:cstheme="majorBidi"/>
                <w:sz w:val="28"/>
                <w:szCs w:val="28"/>
                <w:lang w:val="en-US"/>
              </w:rPr>
              <w:t>6,971,014</w:t>
            </w:r>
          </w:p>
        </w:tc>
        <w:tc>
          <w:tcPr>
            <w:tcW w:w="1385" w:type="dxa"/>
            <w:vAlign w:val="center"/>
          </w:tcPr>
          <w:p w14:paraId="573FE2A5" w14:textId="77777777" w:rsidR="006E3EC4" w:rsidRPr="00F528E1" w:rsidRDefault="006E3EC4" w:rsidP="00F528E1">
            <w:pPr>
              <w:jc w:val="right"/>
              <w:rPr>
                <w:rFonts w:asciiTheme="majorBidi" w:hAnsiTheme="majorBidi" w:cstheme="majorBidi"/>
                <w:sz w:val="28"/>
                <w:szCs w:val="28"/>
                <w:lang w:val="en-US"/>
              </w:rPr>
            </w:pPr>
            <w:r w:rsidRPr="00F528E1">
              <w:rPr>
                <w:rFonts w:asciiTheme="majorBidi" w:hAnsiTheme="majorBidi" w:cstheme="majorBidi"/>
                <w:sz w:val="28"/>
                <w:szCs w:val="28"/>
                <w:lang w:val="en-US"/>
              </w:rPr>
              <w:t>34,855,070</w:t>
            </w:r>
          </w:p>
        </w:tc>
      </w:tr>
      <w:tr w:rsidR="006E3EC4" w:rsidRPr="00B446A3" w14:paraId="55A1B1E3" w14:textId="77777777" w:rsidTr="00F528E1">
        <w:tc>
          <w:tcPr>
            <w:tcW w:w="2927" w:type="dxa"/>
            <w:vAlign w:val="bottom"/>
          </w:tcPr>
          <w:p w14:paraId="547D6523" w14:textId="77777777" w:rsidR="006E3EC4" w:rsidRPr="008332C6" w:rsidRDefault="006E3EC4" w:rsidP="000531C6">
            <w:pPr>
              <w:tabs>
                <w:tab w:val="left" w:pos="372"/>
              </w:tabs>
              <w:rPr>
                <w:rFonts w:asciiTheme="majorBidi" w:hAnsiTheme="majorBidi" w:cstheme="majorBidi"/>
                <w:b/>
                <w:bCs/>
                <w:sz w:val="28"/>
                <w:szCs w:val="28"/>
                <w:cs/>
              </w:rPr>
            </w:pPr>
            <w:r w:rsidRPr="00534DFB">
              <w:rPr>
                <w:rFonts w:asciiTheme="majorBidi" w:hAnsiTheme="majorBidi"/>
                <w:sz w:val="28"/>
                <w:szCs w:val="28"/>
                <w:cs/>
              </w:rPr>
              <w:t>Decrease of share capital</w:t>
            </w:r>
          </w:p>
        </w:tc>
        <w:tc>
          <w:tcPr>
            <w:tcW w:w="981" w:type="dxa"/>
          </w:tcPr>
          <w:p w14:paraId="699DDC6F" w14:textId="77777777" w:rsidR="006E3EC4" w:rsidRPr="008332C6" w:rsidRDefault="006E3EC4" w:rsidP="000531C6">
            <w:pPr>
              <w:jc w:val="center"/>
              <w:rPr>
                <w:rFonts w:asciiTheme="majorBidi" w:hAnsiTheme="majorBidi" w:cstheme="majorBidi"/>
                <w:sz w:val="28"/>
                <w:szCs w:val="28"/>
                <w:cs/>
              </w:rPr>
            </w:pPr>
            <w:r>
              <w:rPr>
                <w:rFonts w:asciiTheme="majorBidi" w:hAnsiTheme="majorBidi"/>
                <w:sz w:val="28"/>
                <w:szCs w:val="28"/>
                <w:cs/>
              </w:rPr>
              <w:t>5.00</w:t>
            </w:r>
          </w:p>
        </w:tc>
        <w:tc>
          <w:tcPr>
            <w:tcW w:w="1205" w:type="dxa"/>
          </w:tcPr>
          <w:p w14:paraId="681E7DAA" w14:textId="77777777" w:rsidR="006E3EC4" w:rsidRPr="008332C6" w:rsidRDefault="006E3EC4" w:rsidP="000531C6">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7" w:type="dxa"/>
          </w:tcPr>
          <w:p w14:paraId="74C7DFCF" w14:textId="77777777" w:rsidR="006E3EC4" w:rsidRPr="00B446A3" w:rsidRDefault="006E3EC4" w:rsidP="000531C6">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5" w:type="dxa"/>
            <w:vAlign w:val="bottom"/>
          </w:tcPr>
          <w:p w14:paraId="32E20E79" w14:textId="77777777" w:rsidR="006E3EC4" w:rsidRPr="00B446A3" w:rsidRDefault="006E3EC4" w:rsidP="000531C6">
            <w:pPr>
              <w:jc w:val="right"/>
              <w:rPr>
                <w:rFonts w:asciiTheme="majorBidi" w:hAnsiTheme="majorBidi" w:cstheme="majorBidi"/>
                <w:sz w:val="28"/>
                <w:szCs w:val="28"/>
                <w:lang w:val="en-US"/>
              </w:rPr>
            </w:pPr>
            <w:r w:rsidRPr="004D6C7E">
              <w:rPr>
                <w:rFonts w:asciiTheme="majorBidi" w:hAnsiTheme="majorBidi" w:cstheme="majorBidi"/>
                <w:sz w:val="28"/>
                <w:szCs w:val="28"/>
                <w:lang w:val="en-US"/>
              </w:rPr>
              <w:t>(3,8</w:t>
            </w:r>
            <w:r>
              <w:rPr>
                <w:rFonts w:asciiTheme="majorBidi" w:hAnsiTheme="majorBidi" w:cstheme="majorBidi"/>
                <w:sz w:val="28"/>
                <w:szCs w:val="28"/>
                <w:lang w:val="en-US"/>
              </w:rPr>
              <w:t>55,970</w:t>
            </w:r>
            <w:r w:rsidRPr="004D6C7E">
              <w:rPr>
                <w:rFonts w:asciiTheme="majorBidi" w:hAnsiTheme="majorBidi" w:cstheme="majorBidi"/>
                <w:sz w:val="28"/>
                <w:szCs w:val="28"/>
                <w:lang w:val="en-US"/>
              </w:rPr>
              <w:t>)</w:t>
            </w:r>
          </w:p>
        </w:tc>
        <w:tc>
          <w:tcPr>
            <w:tcW w:w="1385" w:type="dxa"/>
            <w:vAlign w:val="center"/>
          </w:tcPr>
          <w:p w14:paraId="2551FE9E" w14:textId="77777777" w:rsidR="006E3EC4" w:rsidRPr="00F528E1" w:rsidRDefault="006E3EC4" w:rsidP="00F528E1">
            <w:pPr>
              <w:pStyle w:val="acctfourfigures"/>
              <w:tabs>
                <w:tab w:val="clear" w:pos="765"/>
                <w:tab w:val="decimal" w:pos="1107"/>
              </w:tabs>
              <w:spacing w:line="240" w:lineRule="atLeast"/>
              <w:ind w:left="-79"/>
              <w:jc w:val="right"/>
              <w:rPr>
                <w:rFonts w:asciiTheme="majorBidi" w:hAnsiTheme="majorBidi" w:cstheme="majorBidi"/>
                <w:sz w:val="28"/>
                <w:szCs w:val="28"/>
                <w:lang w:val="en-US" w:bidi="th-TH"/>
              </w:rPr>
            </w:pPr>
            <w:r w:rsidRPr="00F528E1">
              <w:rPr>
                <w:rFonts w:asciiTheme="majorBidi" w:hAnsiTheme="majorBidi" w:cstheme="majorBidi"/>
                <w:sz w:val="28"/>
                <w:szCs w:val="28"/>
                <w:lang w:val="en-US" w:bidi="th-TH"/>
              </w:rPr>
              <w:t>(19,279,850)</w:t>
            </w:r>
          </w:p>
        </w:tc>
      </w:tr>
      <w:tr w:rsidR="00AF0D7C" w:rsidRPr="00B446A3" w14:paraId="2CB2497B" w14:textId="77777777" w:rsidTr="00F528E1">
        <w:tc>
          <w:tcPr>
            <w:tcW w:w="2927" w:type="dxa"/>
            <w:vAlign w:val="bottom"/>
          </w:tcPr>
          <w:p w14:paraId="37323E09" w14:textId="77777777" w:rsidR="00AF0D7C" w:rsidRPr="00534DFB" w:rsidRDefault="00AF0D7C" w:rsidP="00AF0D7C">
            <w:pPr>
              <w:tabs>
                <w:tab w:val="left" w:pos="372"/>
              </w:tabs>
              <w:rPr>
                <w:rFonts w:asciiTheme="majorBidi" w:hAnsiTheme="majorBidi"/>
                <w:sz w:val="28"/>
                <w:szCs w:val="28"/>
                <w:cs/>
              </w:rPr>
            </w:pPr>
            <w:r w:rsidRPr="00534DFB">
              <w:rPr>
                <w:rFonts w:asciiTheme="majorBidi" w:hAnsiTheme="majorBidi"/>
                <w:sz w:val="28"/>
                <w:szCs w:val="28"/>
                <w:cs/>
              </w:rPr>
              <w:t>Increase of share capital</w:t>
            </w:r>
          </w:p>
        </w:tc>
        <w:tc>
          <w:tcPr>
            <w:tcW w:w="981" w:type="dxa"/>
            <w:vAlign w:val="bottom"/>
          </w:tcPr>
          <w:p w14:paraId="1D82C0AE" w14:textId="77777777" w:rsidR="00AF0D7C" w:rsidRDefault="00AF0D7C" w:rsidP="00AF0D7C">
            <w:pPr>
              <w:jc w:val="center"/>
              <w:rPr>
                <w:rFonts w:asciiTheme="majorBidi" w:hAnsiTheme="majorBidi"/>
                <w:sz w:val="28"/>
                <w:szCs w:val="28"/>
                <w:cs/>
              </w:rPr>
            </w:pPr>
            <w:r>
              <w:rPr>
                <w:rFonts w:asciiTheme="majorBidi" w:hAnsiTheme="majorBidi"/>
                <w:sz w:val="28"/>
                <w:szCs w:val="28"/>
                <w:lang w:val="en-US"/>
              </w:rPr>
              <w:t>5.00</w:t>
            </w:r>
          </w:p>
        </w:tc>
        <w:tc>
          <w:tcPr>
            <w:tcW w:w="1205" w:type="dxa"/>
          </w:tcPr>
          <w:p w14:paraId="3C268BC8" w14:textId="77777777" w:rsidR="00AF0D7C" w:rsidRDefault="00AF0D7C" w:rsidP="00AF0D7C">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7" w:type="dxa"/>
          </w:tcPr>
          <w:p w14:paraId="2DCD56D1" w14:textId="77777777" w:rsidR="00AF0D7C" w:rsidRDefault="00AF0D7C" w:rsidP="00AF0D7C">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5" w:type="dxa"/>
            <w:vAlign w:val="bottom"/>
          </w:tcPr>
          <w:p w14:paraId="39885DA1" w14:textId="238B6513" w:rsidR="00AF0D7C" w:rsidRPr="004D6C7E" w:rsidRDefault="00AF0D7C" w:rsidP="00AF0D7C">
            <w:pPr>
              <w:jc w:val="right"/>
              <w:rPr>
                <w:rFonts w:asciiTheme="majorBidi" w:hAnsiTheme="majorBidi" w:cstheme="majorBidi"/>
                <w:sz w:val="28"/>
                <w:szCs w:val="28"/>
                <w:lang w:val="en-US"/>
              </w:rPr>
            </w:pPr>
            <w:r w:rsidRPr="008777D7">
              <w:rPr>
                <w:rFonts w:asciiTheme="majorBidi" w:hAnsiTheme="majorBidi" w:cstheme="majorBidi"/>
                <w:sz w:val="28"/>
                <w:szCs w:val="28"/>
                <w:lang w:val="en-US"/>
              </w:rPr>
              <w:t>1,463,479</w:t>
            </w:r>
          </w:p>
        </w:tc>
        <w:tc>
          <w:tcPr>
            <w:tcW w:w="1385" w:type="dxa"/>
            <w:vAlign w:val="center"/>
          </w:tcPr>
          <w:p w14:paraId="3F7CAAD3" w14:textId="6E38A521" w:rsidR="00AF0D7C" w:rsidRPr="00F528E1" w:rsidRDefault="00AF0D7C" w:rsidP="00F528E1">
            <w:pPr>
              <w:pStyle w:val="acctfourfigures"/>
              <w:tabs>
                <w:tab w:val="clear" w:pos="765"/>
              </w:tabs>
              <w:spacing w:line="240" w:lineRule="atLeast"/>
              <w:ind w:left="-79"/>
              <w:jc w:val="right"/>
              <w:rPr>
                <w:rFonts w:asciiTheme="majorBidi" w:hAnsiTheme="majorBidi" w:cstheme="majorBidi"/>
                <w:sz w:val="28"/>
                <w:szCs w:val="28"/>
                <w:lang w:val="en-US" w:bidi="th-TH"/>
              </w:rPr>
            </w:pPr>
            <w:r w:rsidRPr="00F528E1">
              <w:rPr>
                <w:rFonts w:asciiTheme="majorBidi" w:hAnsiTheme="majorBidi" w:cstheme="majorBidi"/>
                <w:sz w:val="28"/>
                <w:szCs w:val="28"/>
                <w:lang w:val="en-US" w:bidi="th-TH"/>
              </w:rPr>
              <w:t>7,317,394</w:t>
            </w:r>
          </w:p>
        </w:tc>
      </w:tr>
      <w:tr w:rsidR="00AF0D7C" w:rsidRPr="00211E13" w14:paraId="15DAF471" w14:textId="77777777" w:rsidTr="00F528E1">
        <w:tc>
          <w:tcPr>
            <w:tcW w:w="2927" w:type="dxa"/>
            <w:vAlign w:val="bottom"/>
          </w:tcPr>
          <w:p w14:paraId="4EB9AB94" w14:textId="16A2B7BD" w:rsidR="00AF0D7C" w:rsidRPr="00211E13" w:rsidRDefault="00AF0D7C" w:rsidP="00AF0D7C">
            <w:pPr>
              <w:tabs>
                <w:tab w:val="left" w:pos="372"/>
              </w:tabs>
              <w:rPr>
                <w:rFonts w:asciiTheme="majorBidi" w:hAnsiTheme="majorBidi" w:cs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Theme="majorBidi" w:hAnsiTheme="majorBidi"/>
                <w:sz w:val="28"/>
                <w:szCs w:val="28"/>
                <w:lang w:val="en-US"/>
              </w:rPr>
              <w:t>December</w:t>
            </w:r>
            <w:r>
              <w:rPr>
                <w:rFonts w:ascii="Angsana New" w:hAnsi="Angsana New"/>
                <w:sz w:val="28"/>
                <w:szCs w:val="28"/>
                <w:lang w:val="en-US"/>
              </w:rPr>
              <w:t xml:space="preserve"> 31</w:t>
            </w:r>
          </w:p>
        </w:tc>
        <w:tc>
          <w:tcPr>
            <w:tcW w:w="981" w:type="dxa"/>
          </w:tcPr>
          <w:p w14:paraId="43F839F0" w14:textId="77777777" w:rsidR="00AF0D7C" w:rsidRPr="00211E13" w:rsidRDefault="00AF0D7C" w:rsidP="00AF0D7C">
            <w:pPr>
              <w:jc w:val="center"/>
              <w:rPr>
                <w:rFonts w:asciiTheme="majorBidi" w:hAnsiTheme="majorBidi" w:cstheme="majorBidi"/>
                <w:sz w:val="28"/>
                <w:szCs w:val="28"/>
                <w:cs/>
              </w:rPr>
            </w:pPr>
            <w:r w:rsidRPr="00211E13">
              <w:rPr>
                <w:rFonts w:asciiTheme="majorBidi" w:hAnsiTheme="majorBidi"/>
                <w:sz w:val="28"/>
                <w:szCs w:val="28"/>
                <w:cs/>
              </w:rPr>
              <w:t>5.00</w:t>
            </w:r>
          </w:p>
        </w:tc>
        <w:tc>
          <w:tcPr>
            <w:tcW w:w="1205" w:type="dxa"/>
            <w:vAlign w:val="bottom"/>
          </w:tcPr>
          <w:p w14:paraId="24D3789E" w14:textId="77777777" w:rsidR="00AF0D7C" w:rsidRPr="00B446A3" w:rsidRDefault="00AF0D7C" w:rsidP="00AF0D7C">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07" w:type="dxa"/>
            <w:vAlign w:val="bottom"/>
          </w:tcPr>
          <w:p w14:paraId="5FC7035D" w14:textId="77777777" w:rsidR="00AF0D7C" w:rsidRPr="00B446A3" w:rsidRDefault="00AF0D7C" w:rsidP="00AF0D7C">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05" w:type="dxa"/>
            <w:vAlign w:val="bottom"/>
          </w:tcPr>
          <w:p w14:paraId="70D8E8F0" w14:textId="0E7CC6D5" w:rsidR="00AF0D7C" w:rsidRPr="00211E13" w:rsidRDefault="00AF0D7C" w:rsidP="00AF0D7C">
            <w:pPr>
              <w:pBdr>
                <w:top w:val="single" w:sz="4" w:space="1" w:color="auto"/>
                <w:bottom w:val="double" w:sz="4" w:space="1" w:color="auto"/>
              </w:pBdr>
              <w:jc w:val="right"/>
              <w:rPr>
                <w:rFonts w:asciiTheme="majorBidi" w:hAnsiTheme="majorBidi" w:cstheme="majorBidi"/>
                <w:sz w:val="28"/>
                <w:szCs w:val="28"/>
                <w:lang w:val="en-US"/>
              </w:rPr>
            </w:pPr>
            <w:r w:rsidRPr="00211E13">
              <w:rPr>
                <w:rFonts w:asciiTheme="majorBidi" w:hAnsiTheme="majorBidi" w:cstheme="majorBidi"/>
                <w:sz w:val="28"/>
                <w:szCs w:val="28"/>
                <w:lang w:val="en-US"/>
              </w:rPr>
              <w:t>4,578,523</w:t>
            </w:r>
          </w:p>
        </w:tc>
        <w:tc>
          <w:tcPr>
            <w:tcW w:w="1385" w:type="dxa"/>
            <w:vAlign w:val="center"/>
          </w:tcPr>
          <w:p w14:paraId="4C6D3D71" w14:textId="51CBA16E" w:rsidR="00AF0D7C" w:rsidRPr="00F528E1" w:rsidRDefault="00AF0D7C" w:rsidP="00F528E1">
            <w:pPr>
              <w:pBdr>
                <w:top w:val="single" w:sz="4" w:space="1" w:color="auto"/>
                <w:bottom w:val="double" w:sz="4" w:space="1" w:color="auto"/>
              </w:pBdr>
              <w:jc w:val="right"/>
              <w:rPr>
                <w:rFonts w:asciiTheme="majorBidi" w:hAnsiTheme="majorBidi" w:cstheme="majorBidi"/>
                <w:sz w:val="28"/>
                <w:szCs w:val="28"/>
                <w:lang w:val="en-US"/>
              </w:rPr>
            </w:pPr>
            <w:r w:rsidRPr="00F528E1">
              <w:rPr>
                <w:rFonts w:asciiTheme="majorBidi" w:hAnsiTheme="majorBidi" w:cstheme="majorBidi"/>
                <w:sz w:val="28"/>
                <w:szCs w:val="28"/>
                <w:lang w:val="en-US"/>
              </w:rPr>
              <w:t>22,892,614</w:t>
            </w:r>
          </w:p>
        </w:tc>
      </w:tr>
      <w:tr w:rsidR="006E3EC4" w:rsidRPr="003B6182" w14:paraId="38F0A463" w14:textId="77777777" w:rsidTr="00F528E1">
        <w:tc>
          <w:tcPr>
            <w:tcW w:w="2927" w:type="dxa"/>
          </w:tcPr>
          <w:p w14:paraId="596FC9F1" w14:textId="7B6F8BFF" w:rsidR="006E3EC4" w:rsidRPr="00534DFB" w:rsidRDefault="006E3EC4" w:rsidP="000531C6">
            <w:pPr>
              <w:tabs>
                <w:tab w:val="left" w:pos="372"/>
              </w:tabs>
              <w:rPr>
                <w:rFonts w:asciiTheme="majorBidi" w:hAnsiTheme="majorBidi"/>
                <w:sz w:val="28"/>
                <w:szCs w:val="28"/>
                <w:cs/>
              </w:rPr>
            </w:pPr>
            <w:r w:rsidRPr="00534DFB">
              <w:rPr>
                <w:rFonts w:asciiTheme="majorBidi" w:hAnsiTheme="majorBidi"/>
                <w:sz w:val="28"/>
                <w:szCs w:val="28"/>
                <w:cs/>
              </w:rPr>
              <w:t>A</w:t>
            </w:r>
            <w:r>
              <w:rPr>
                <w:rFonts w:asciiTheme="majorBidi" w:hAnsiTheme="majorBidi" w:hint="cs"/>
                <w:sz w:val="28"/>
                <w:szCs w:val="28"/>
                <w:cs/>
              </w:rPr>
              <w:t>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xml:space="preserve"> 1</w:t>
            </w:r>
          </w:p>
        </w:tc>
        <w:tc>
          <w:tcPr>
            <w:tcW w:w="981" w:type="dxa"/>
            <w:vAlign w:val="bottom"/>
          </w:tcPr>
          <w:p w14:paraId="30A2F92B" w14:textId="77777777" w:rsidR="006E3EC4" w:rsidRPr="00211E13" w:rsidRDefault="006E3EC4" w:rsidP="000531C6">
            <w:pPr>
              <w:pStyle w:val="af0"/>
              <w:jc w:val="center"/>
              <w:rPr>
                <w:rFonts w:asciiTheme="majorBidi" w:hAnsiTheme="majorBidi"/>
                <w:sz w:val="28"/>
                <w:szCs w:val="28"/>
                <w:cs/>
              </w:rPr>
            </w:pPr>
          </w:p>
        </w:tc>
        <w:tc>
          <w:tcPr>
            <w:tcW w:w="1205" w:type="dxa"/>
            <w:vAlign w:val="bottom"/>
          </w:tcPr>
          <w:p w14:paraId="773DBF8F" w14:textId="77777777" w:rsidR="006E3EC4" w:rsidRPr="00211E13" w:rsidRDefault="006E3EC4" w:rsidP="000531C6">
            <w:pPr>
              <w:pStyle w:val="af0"/>
              <w:jc w:val="right"/>
              <w:rPr>
                <w:rFonts w:ascii="Angsana New" w:hAnsi="Angsana New"/>
                <w:sz w:val="28"/>
                <w:szCs w:val="28"/>
                <w:cs/>
              </w:rPr>
            </w:pPr>
          </w:p>
        </w:tc>
        <w:tc>
          <w:tcPr>
            <w:tcW w:w="1207" w:type="dxa"/>
            <w:vAlign w:val="bottom"/>
          </w:tcPr>
          <w:p w14:paraId="16EAC218" w14:textId="77777777" w:rsidR="006E3EC4" w:rsidRPr="00211E13" w:rsidRDefault="006E3EC4" w:rsidP="000531C6">
            <w:pPr>
              <w:pStyle w:val="af0"/>
              <w:jc w:val="right"/>
              <w:rPr>
                <w:rFonts w:ascii="Angsana New" w:hAnsi="Angsana New"/>
                <w:sz w:val="28"/>
                <w:szCs w:val="28"/>
                <w:cs/>
              </w:rPr>
            </w:pPr>
          </w:p>
        </w:tc>
        <w:tc>
          <w:tcPr>
            <w:tcW w:w="1205" w:type="dxa"/>
            <w:vAlign w:val="bottom"/>
          </w:tcPr>
          <w:p w14:paraId="4724D0FC" w14:textId="77777777" w:rsidR="006E3EC4" w:rsidRPr="00211E13" w:rsidRDefault="006E3EC4" w:rsidP="000531C6">
            <w:pPr>
              <w:jc w:val="right"/>
              <w:rPr>
                <w:rFonts w:asciiTheme="majorBidi" w:hAnsiTheme="majorBidi" w:cstheme="majorBidi"/>
                <w:sz w:val="28"/>
                <w:szCs w:val="28"/>
                <w:lang w:val="en-US"/>
              </w:rPr>
            </w:pPr>
          </w:p>
        </w:tc>
        <w:tc>
          <w:tcPr>
            <w:tcW w:w="1385" w:type="dxa"/>
            <w:vAlign w:val="bottom"/>
          </w:tcPr>
          <w:p w14:paraId="6A722B36" w14:textId="77777777" w:rsidR="006E3EC4" w:rsidRPr="00211E13" w:rsidRDefault="006E3EC4" w:rsidP="000531C6">
            <w:pPr>
              <w:jc w:val="right"/>
              <w:rPr>
                <w:rFonts w:asciiTheme="majorBidi" w:hAnsiTheme="majorBidi" w:cstheme="majorBidi"/>
                <w:sz w:val="28"/>
                <w:szCs w:val="28"/>
                <w:lang w:val="en-US"/>
              </w:rPr>
            </w:pPr>
          </w:p>
        </w:tc>
      </w:tr>
      <w:tr w:rsidR="006E3EC4" w:rsidRPr="003B6182" w14:paraId="2C8DFDCD" w14:textId="77777777" w:rsidTr="00F528E1">
        <w:tc>
          <w:tcPr>
            <w:tcW w:w="2927" w:type="dxa"/>
          </w:tcPr>
          <w:p w14:paraId="02DF47C7" w14:textId="77777777" w:rsidR="006E3EC4" w:rsidRPr="00534DFB" w:rsidRDefault="006E3EC4" w:rsidP="000531C6">
            <w:pPr>
              <w:tabs>
                <w:tab w:val="left" w:pos="372"/>
              </w:tabs>
              <w:rPr>
                <w:rFonts w:asciiTheme="majorBidi" w:hAnsiTheme="majorBidi"/>
                <w:sz w:val="28"/>
                <w:szCs w:val="28"/>
                <w:cs/>
              </w:rPr>
            </w:pPr>
            <w:r w:rsidRPr="008332C6">
              <w:rPr>
                <w:rFonts w:asciiTheme="majorBidi" w:hAnsiTheme="majorBidi" w:cstheme="majorBidi"/>
                <w:sz w:val="28"/>
                <w:szCs w:val="28"/>
                <w:cs/>
              </w:rPr>
              <w:t xml:space="preserve">-  </w:t>
            </w:r>
            <w:r w:rsidRPr="00534DFB">
              <w:rPr>
                <w:rFonts w:asciiTheme="majorBidi" w:hAnsiTheme="majorBidi"/>
                <w:sz w:val="28"/>
                <w:szCs w:val="28"/>
                <w:cs/>
              </w:rPr>
              <w:t>ordinary shares</w:t>
            </w:r>
          </w:p>
        </w:tc>
        <w:tc>
          <w:tcPr>
            <w:tcW w:w="981" w:type="dxa"/>
            <w:vAlign w:val="bottom"/>
          </w:tcPr>
          <w:p w14:paraId="4AD160A7" w14:textId="77777777" w:rsidR="006E3EC4" w:rsidRPr="00211E13" w:rsidRDefault="006E3EC4" w:rsidP="000531C6">
            <w:pPr>
              <w:pStyle w:val="af0"/>
              <w:jc w:val="center"/>
              <w:rPr>
                <w:rFonts w:asciiTheme="majorBidi" w:hAnsiTheme="majorBidi"/>
                <w:sz w:val="28"/>
                <w:szCs w:val="28"/>
                <w:cs/>
              </w:rPr>
            </w:pPr>
            <w:r w:rsidRPr="00E56B61">
              <w:rPr>
                <w:rFonts w:asciiTheme="majorBidi" w:hAnsiTheme="majorBidi"/>
                <w:sz w:val="28"/>
                <w:szCs w:val="28"/>
                <w:lang w:val="en-US"/>
              </w:rPr>
              <w:t>5.00</w:t>
            </w:r>
          </w:p>
        </w:tc>
        <w:tc>
          <w:tcPr>
            <w:tcW w:w="1205" w:type="dxa"/>
            <w:vAlign w:val="bottom"/>
          </w:tcPr>
          <w:p w14:paraId="5D75CBD2" w14:textId="77777777" w:rsidR="006E3EC4" w:rsidRPr="00211E13" w:rsidRDefault="006E3EC4" w:rsidP="000531C6">
            <w:pPr>
              <w:pStyle w:val="af0"/>
              <w:jc w:val="right"/>
              <w:rPr>
                <w:rFonts w:ascii="Angsana New" w:hAnsi="Angsana New"/>
                <w:sz w:val="28"/>
                <w:szCs w:val="28"/>
                <w:cs/>
              </w:rPr>
            </w:pPr>
            <w:r w:rsidRPr="00E56B61">
              <w:rPr>
                <w:rFonts w:ascii="Angsana New" w:hAnsi="Angsana New"/>
                <w:sz w:val="28"/>
                <w:szCs w:val="28"/>
                <w:lang w:val="en-US"/>
              </w:rPr>
              <w:t>4,578,523</w:t>
            </w:r>
          </w:p>
        </w:tc>
        <w:tc>
          <w:tcPr>
            <w:tcW w:w="1207" w:type="dxa"/>
            <w:vAlign w:val="bottom"/>
          </w:tcPr>
          <w:p w14:paraId="0B193060" w14:textId="77777777" w:rsidR="006E3EC4" w:rsidRPr="00211E13" w:rsidRDefault="006E3EC4" w:rsidP="000531C6">
            <w:pPr>
              <w:pStyle w:val="af0"/>
              <w:jc w:val="right"/>
              <w:rPr>
                <w:rFonts w:ascii="Angsana New" w:hAnsi="Angsana New"/>
                <w:sz w:val="28"/>
                <w:szCs w:val="28"/>
                <w:cs/>
              </w:rPr>
            </w:pPr>
            <w:r w:rsidRPr="00E56B61">
              <w:rPr>
                <w:rFonts w:ascii="Angsana New" w:hAnsi="Angsana New"/>
                <w:sz w:val="28"/>
                <w:szCs w:val="28"/>
                <w:lang w:val="en-US"/>
              </w:rPr>
              <w:t>22</w:t>
            </w:r>
            <w:r w:rsidRPr="00CB00CA">
              <w:rPr>
                <w:rFonts w:ascii="Angsana New" w:hAnsi="Angsana New"/>
                <w:sz w:val="28"/>
                <w:szCs w:val="28"/>
                <w:lang w:val="en-US"/>
              </w:rPr>
              <w:t>,</w:t>
            </w:r>
            <w:r w:rsidRPr="00E56B61">
              <w:rPr>
                <w:rFonts w:ascii="Angsana New" w:hAnsi="Angsana New"/>
                <w:sz w:val="28"/>
                <w:szCs w:val="28"/>
                <w:lang w:val="en-US"/>
              </w:rPr>
              <w:t>892</w:t>
            </w:r>
            <w:r w:rsidRPr="00CB00CA">
              <w:rPr>
                <w:rFonts w:ascii="Angsana New" w:hAnsi="Angsana New"/>
                <w:sz w:val="28"/>
                <w:szCs w:val="28"/>
                <w:lang w:val="en-US"/>
              </w:rPr>
              <w:t>,</w:t>
            </w:r>
            <w:r w:rsidRPr="00E56B61">
              <w:rPr>
                <w:rFonts w:ascii="Angsana New" w:hAnsi="Angsana New"/>
                <w:sz w:val="28"/>
                <w:szCs w:val="28"/>
                <w:lang w:val="en-US"/>
              </w:rPr>
              <w:t>614</w:t>
            </w:r>
          </w:p>
        </w:tc>
        <w:tc>
          <w:tcPr>
            <w:tcW w:w="1205" w:type="dxa"/>
            <w:vAlign w:val="bottom"/>
          </w:tcPr>
          <w:p w14:paraId="60619ABB"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5" w:type="dxa"/>
            <w:vAlign w:val="bottom"/>
          </w:tcPr>
          <w:p w14:paraId="1B79D931"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E3EC4" w:rsidRPr="003B6182" w14:paraId="07390AF2" w14:textId="77777777" w:rsidTr="00F528E1">
        <w:tc>
          <w:tcPr>
            <w:tcW w:w="2927" w:type="dxa"/>
          </w:tcPr>
          <w:p w14:paraId="5E4E6282" w14:textId="77777777" w:rsidR="006E3EC4" w:rsidRPr="008332C6" w:rsidRDefault="006E3EC4" w:rsidP="000531C6">
            <w:pPr>
              <w:tabs>
                <w:tab w:val="left" w:pos="372"/>
              </w:tabs>
              <w:rPr>
                <w:rFonts w:asciiTheme="majorBidi" w:hAnsiTheme="majorBidi" w:cstheme="majorBidi"/>
                <w:sz w:val="28"/>
                <w:szCs w:val="28"/>
                <w:cs/>
              </w:rPr>
            </w:pPr>
            <w:r w:rsidRPr="00112DCA">
              <w:rPr>
                <w:rFonts w:asciiTheme="majorBidi" w:hAnsiTheme="majorBidi"/>
                <w:sz w:val="28"/>
                <w:szCs w:val="28"/>
                <w:cs/>
              </w:rPr>
              <w:t>Share consolidation</w:t>
            </w:r>
          </w:p>
        </w:tc>
        <w:tc>
          <w:tcPr>
            <w:tcW w:w="981" w:type="dxa"/>
            <w:vAlign w:val="bottom"/>
          </w:tcPr>
          <w:p w14:paraId="0026088C" w14:textId="77777777" w:rsidR="006E3EC4" w:rsidRPr="00E56B61" w:rsidRDefault="006E3EC4" w:rsidP="000531C6">
            <w:pPr>
              <w:pStyle w:val="af0"/>
              <w:jc w:val="center"/>
              <w:rPr>
                <w:rFonts w:asciiTheme="majorBidi" w:hAnsiTheme="majorBidi"/>
                <w:sz w:val="28"/>
                <w:szCs w:val="28"/>
                <w:lang w:val="en-US"/>
              </w:rPr>
            </w:pPr>
          </w:p>
        </w:tc>
        <w:tc>
          <w:tcPr>
            <w:tcW w:w="1205" w:type="dxa"/>
            <w:vAlign w:val="bottom"/>
          </w:tcPr>
          <w:p w14:paraId="4E2284E0" w14:textId="77777777" w:rsidR="006E3EC4" w:rsidRPr="00E56B61" w:rsidRDefault="006E3EC4" w:rsidP="000531C6">
            <w:pPr>
              <w:pStyle w:val="af0"/>
              <w:jc w:val="right"/>
              <w:rPr>
                <w:rFonts w:ascii="Angsana New" w:hAnsi="Angsana New"/>
                <w:sz w:val="28"/>
                <w:szCs w:val="28"/>
                <w:lang w:val="en-US"/>
              </w:rPr>
            </w:pPr>
          </w:p>
        </w:tc>
        <w:tc>
          <w:tcPr>
            <w:tcW w:w="1207" w:type="dxa"/>
            <w:vAlign w:val="bottom"/>
          </w:tcPr>
          <w:p w14:paraId="1D50710D" w14:textId="77777777" w:rsidR="006E3EC4" w:rsidRPr="00E56B61" w:rsidRDefault="006E3EC4" w:rsidP="000531C6">
            <w:pPr>
              <w:pStyle w:val="af0"/>
              <w:jc w:val="right"/>
              <w:rPr>
                <w:rFonts w:ascii="Angsana New" w:hAnsi="Angsana New"/>
                <w:sz w:val="28"/>
                <w:szCs w:val="28"/>
                <w:lang w:val="en-US"/>
              </w:rPr>
            </w:pPr>
          </w:p>
        </w:tc>
        <w:tc>
          <w:tcPr>
            <w:tcW w:w="1205" w:type="dxa"/>
            <w:vAlign w:val="bottom"/>
          </w:tcPr>
          <w:p w14:paraId="320DC243" w14:textId="77777777" w:rsidR="006E3EC4" w:rsidRDefault="006E3EC4" w:rsidP="000531C6">
            <w:pPr>
              <w:jc w:val="right"/>
              <w:rPr>
                <w:rFonts w:asciiTheme="majorBidi" w:hAnsiTheme="majorBidi" w:cstheme="majorBidi"/>
                <w:sz w:val="28"/>
                <w:szCs w:val="28"/>
                <w:lang w:val="en-US"/>
              </w:rPr>
            </w:pPr>
          </w:p>
        </w:tc>
        <w:tc>
          <w:tcPr>
            <w:tcW w:w="1385" w:type="dxa"/>
            <w:vAlign w:val="bottom"/>
          </w:tcPr>
          <w:p w14:paraId="54E24334" w14:textId="77777777" w:rsidR="006E3EC4" w:rsidRDefault="006E3EC4" w:rsidP="000531C6">
            <w:pPr>
              <w:jc w:val="right"/>
              <w:rPr>
                <w:rFonts w:asciiTheme="majorBidi" w:hAnsiTheme="majorBidi" w:cstheme="majorBidi"/>
                <w:sz w:val="28"/>
                <w:szCs w:val="28"/>
                <w:lang w:val="en-US"/>
              </w:rPr>
            </w:pPr>
          </w:p>
        </w:tc>
      </w:tr>
      <w:tr w:rsidR="006E3EC4" w:rsidRPr="003B6182" w14:paraId="6085F856" w14:textId="77777777" w:rsidTr="00F528E1">
        <w:tc>
          <w:tcPr>
            <w:tcW w:w="2927" w:type="dxa"/>
          </w:tcPr>
          <w:p w14:paraId="32658C5A" w14:textId="77777777" w:rsidR="006E3EC4" w:rsidRPr="00112DCA" w:rsidRDefault="006E3EC4" w:rsidP="000531C6">
            <w:pPr>
              <w:tabs>
                <w:tab w:val="left" w:pos="372"/>
              </w:tabs>
              <w:ind w:left="155" w:hanging="155"/>
              <w:rPr>
                <w:rFonts w:asciiTheme="majorBidi" w:hAnsiTheme="majorBidi" w:cstheme="majorBidi"/>
                <w:sz w:val="28"/>
                <w:szCs w:val="28"/>
                <w:cs/>
                <w:lang w:val="en-US"/>
              </w:rPr>
            </w:pPr>
            <w:r w:rsidRPr="00112DCA">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81" w:type="dxa"/>
            <w:vAlign w:val="bottom"/>
          </w:tcPr>
          <w:p w14:paraId="7CC63980" w14:textId="77777777" w:rsidR="006E3EC4" w:rsidRPr="00211E13" w:rsidRDefault="006E3EC4" w:rsidP="000531C6">
            <w:pPr>
              <w:pStyle w:val="af0"/>
              <w:jc w:val="center"/>
              <w:rPr>
                <w:rFonts w:asciiTheme="majorBidi" w:hAnsiTheme="majorBidi"/>
                <w:sz w:val="28"/>
                <w:szCs w:val="28"/>
                <w:cs/>
              </w:rPr>
            </w:pPr>
            <w:r w:rsidRPr="00E56B61">
              <w:rPr>
                <w:rFonts w:asciiTheme="majorBidi" w:hAnsiTheme="majorBidi" w:hint="cs"/>
                <w:sz w:val="28"/>
                <w:szCs w:val="28"/>
                <w:lang w:val="en-US"/>
              </w:rPr>
              <w:t>5.00</w:t>
            </w:r>
          </w:p>
        </w:tc>
        <w:tc>
          <w:tcPr>
            <w:tcW w:w="1205" w:type="dxa"/>
            <w:vAlign w:val="bottom"/>
          </w:tcPr>
          <w:p w14:paraId="5B98D76A" w14:textId="77777777" w:rsidR="006E3EC4" w:rsidRPr="00211E13" w:rsidRDefault="006E3EC4" w:rsidP="000531C6">
            <w:pPr>
              <w:pStyle w:val="af0"/>
              <w:jc w:val="right"/>
              <w:rPr>
                <w:rFonts w:ascii="Angsana New" w:hAnsi="Angsana New"/>
                <w:sz w:val="28"/>
                <w:szCs w:val="28"/>
                <w:cs/>
              </w:rPr>
            </w:pPr>
            <w:r>
              <w:rPr>
                <w:rFonts w:ascii="Angsana New" w:hAnsi="Angsana New"/>
                <w:sz w:val="28"/>
                <w:szCs w:val="28"/>
                <w:lang w:val="en-US"/>
              </w:rPr>
              <w:t>(</w:t>
            </w:r>
            <w:r w:rsidRPr="00874A36">
              <w:rPr>
                <w:rFonts w:ascii="Angsana New" w:hAnsi="Angsana New"/>
                <w:sz w:val="28"/>
                <w:szCs w:val="28"/>
                <w:lang w:val="en-US"/>
              </w:rPr>
              <w:t>4,578,523</w:t>
            </w:r>
            <w:r>
              <w:rPr>
                <w:rFonts w:ascii="Angsana New" w:hAnsi="Angsana New"/>
                <w:sz w:val="28"/>
                <w:szCs w:val="28"/>
                <w:lang w:val="en-US"/>
              </w:rPr>
              <w:t>)</w:t>
            </w:r>
          </w:p>
        </w:tc>
        <w:tc>
          <w:tcPr>
            <w:tcW w:w="1207" w:type="dxa"/>
            <w:vAlign w:val="bottom"/>
          </w:tcPr>
          <w:p w14:paraId="118CD75A" w14:textId="77777777" w:rsidR="006E3EC4" w:rsidRPr="00211E13" w:rsidRDefault="006E3EC4" w:rsidP="000531C6">
            <w:pPr>
              <w:pStyle w:val="af0"/>
              <w:jc w:val="right"/>
              <w:rPr>
                <w:rFonts w:ascii="Angsana New" w:hAnsi="Angsana New"/>
                <w:sz w:val="28"/>
                <w:szCs w:val="28"/>
                <w:cs/>
              </w:rPr>
            </w:pPr>
            <w:r>
              <w:rPr>
                <w:rFonts w:ascii="Angsana New" w:hAnsi="Angsana New"/>
                <w:sz w:val="28"/>
                <w:szCs w:val="28"/>
                <w:lang w:val="en-US"/>
              </w:rPr>
              <w:t>(</w:t>
            </w:r>
            <w:r w:rsidRPr="00E56B61">
              <w:rPr>
                <w:rFonts w:ascii="Angsana New" w:hAnsi="Angsana New"/>
                <w:sz w:val="28"/>
                <w:szCs w:val="28"/>
                <w:lang w:val="en-US"/>
              </w:rPr>
              <w:t>22</w:t>
            </w:r>
            <w:r w:rsidRPr="00521A4E">
              <w:rPr>
                <w:rFonts w:ascii="Angsana New" w:hAnsi="Angsana New"/>
                <w:sz w:val="28"/>
                <w:szCs w:val="28"/>
                <w:lang w:val="en-US"/>
              </w:rPr>
              <w:t>,</w:t>
            </w:r>
            <w:r w:rsidRPr="00E56B61">
              <w:rPr>
                <w:rFonts w:ascii="Angsana New" w:hAnsi="Angsana New"/>
                <w:sz w:val="28"/>
                <w:szCs w:val="28"/>
                <w:lang w:val="en-US"/>
              </w:rPr>
              <w:t>892</w:t>
            </w:r>
            <w:r w:rsidRPr="00521A4E">
              <w:rPr>
                <w:rFonts w:ascii="Angsana New" w:hAnsi="Angsana New"/>
                <w:sz w:val="28"/>
                <w:szCs w:val="28"/>
                <w:lang w:val="en-US"/>
              </w:rPr>
              <w:t>,</w:t>
            </w:r>
            <w:r w:rsidRPr="00E56B61">
              <w:rPr>
                <w:rFonts w:ascii="Angsana New" w:hAnsi="Angsana New"/>
                <w:sz w:val="28"/>
                <w:szCs w:val="28"/>
                <w:lang w:val="en-US"/>
              </w:rPr>
              <w:t>614</w:t>
            </w:r>
            <w:r>
              <w:rPr>
                <w:rFonts w:ascii="Angsana New" w:hAnsi="Angsana New"/>
                <w:sz w:val="28"/>
                <w:szCs w:val="28"/>
                <w:lang w:val="en-US"/>
              </w:rPr>
              <w:t>)</w:t>
            </w:r>
          </w:p>
        </w:tc>
        <w:tc>
          <w:tcPr>
            <w:tcW w:w="1205" w:type="dxa"/>
            <w:vAlign w:val="bottom"/>
          </w:tcPr>
          <w:p w14:paraId="632E4301"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5" w:type="dxa"/>
            <w:vAlign w:val="bottom"/>
          </w:tcPr>
          <w:p w14:paraId="00CD56C2"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E3EC4" w:rsidRPr="003B6182" w14:paraId="3F38129C" w14:textId="77777777" w:rsidTr="00F528E1">
        <w:tc>
          <w:tcPr>
            <w:tcW w:w="2927" w:type="dxa"/>
          </w:tcPr>
          <w:p w14:paraId="0E94ED5D" w14:textId="77777777" w:rsidR="006E3EC4" w:rsidRPr="00534DFB" w:rsidRDefault="006E3EC4" w:rsidP="000531C6">
            <w:pPr>
              <w:tabs>
                <w:tab w:val="left" w:pos="372"/>
              </w:tabs>
              <w:ind w:left="155" w:hanging="155"/>
              <w:rPr>
                <w:rFonts w:asciiTheme="majorBidi" w:hAnsiTheme="majorBidi"/>
                <w:sz w:val="28"/>
                <w:szCs w:val="28"/>
                <w:cs/>
              </w:rPr>
            </w:pP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81" w:type="dxa"/>
            <w:vAlign w:val="bottom"/>
          </w:tcPr>
          <w:p w14:paraId="0262B9DE" w14:textId="77777777" w:rsidR="006E3EC4" w:rsidRPr="00211E13" w:rsidRDefault="006E3EC4" w:rsidP="000531C6">
            <w:pPr>
              <w:pStyle w:val="af0"/>
              <w:jc w:val="center"/>
              <w:rPr>
                <w:rFonts w:asciiTheme="majorBidi" w:hAnsiTheme="majorBidi"/>
                <w:sz w:val="28"/>
                <w:szCs w:val="28"/>
                <w:cs/>
              </w:rPr>
            </w:pPr>
            <w:r w:rsidRPr="00E56B61">
              <w:rPr>
                <w:rFonts w:asciiTheme="majorBidi" w:hAnsiTheme="majorBidi" w:hint="cs"/>
                <w:sz w:val="28"/>
                <w:szCs w:val="28"/>
                <w:lang w:val="en-US"/>
              </w:rPr>
              <w:t>25.00</w:t>
            </w:r>
          </w:p>
        </w:tc>
        <w:tc>
          <w:tcPr>
            <w:tcW w:w="1205" w:type="dxa"/>
            <w:vAlign w:val="bottom"/>
          </w:tcPr>
          <w:p w14:paraId="20812C27" w14:textId="77777777" w:rsidR="006E3EC4" w:rsidRPr="00211E13" w:rsidRDefault="006E3EC4" w:rsidP="000531C6">
            <w:pPr>
              <w:pStyle w:val="af0"/>
              <w:jc w:val="right"/>
              <w:rPr>
                <w:rFonts w:ascii="Angsana New" w:hAnsi="Angsana New"/>
                <w:sz w:val="28"/>
                <w:szCs w:val="28"/>
                <w:cs/>
              </w:rPr>
            </w:pPr>
            <w:r>
              <w:rPr>
                <w:rFonts w:ascii="Angsana New" w:hAnsi="Angsana New"/>
                <w:sz w:val="28"/>
                <w:szCs w:val="28"/>
                <w:lang w:val="en-US"/>
              </w:rPr>
              <w:t xml:space="preserve"> 915,705</w:t>
            </w:r>
          </w:p>
        </w:tc>
        <w:tc>
          <w:tcPr>
            <w:tcW w:w="1207" w:type="dxa"/>
            <w:vAlign w:val="bottom"/>
          </w:tcPr>
          <w:p w14:paraId="168797FC" w14:textId="77777777" w:rsidR="006E3EC4" w:rsidRPr="00211E13" w:rsidRDefault="006E3EC4" w:rsidP="000531C6">
            <w:pPr>
              <w:pStyle w:val="af0"/>
              <w:jc w:val="right"/>
              <w:rPr>
                <w:rFonts w:ascii="Angsana New" w:hAnsi="Angsana New"/>
                <w:sz w:val="28"/>
                <w:szCs w:val="28"/>
                <w:cs/>
              </w:rPr>
            </w:pPr>
            <w:r w:rsidRPr="00E56B61">
              <w:rPr>
                <w:rFonts w:ascii="Angsana New" w:hAnsi="Angsana New"/>
                <w:sz w:val="28"/>
                <w:szCs w:val="28"/>
                <w:lang w:val="en-US"/>
              </w:rPr>
              <w:t>22</w:t>
            </w:r>
            <w:r w:rsidRPr="00521A4E">
              <w:rPr>
                <w:rFonts w:ascii="Angsana New" w:hAnsi="Angsana New"/>
                <w:sz w:val="28"/>
                <w:szCs w:val="28"/>
                <w:lang w:val="en-US"/>
              </w:rPr>
              <w:t>,</w:t>
            </w:r>
            <w:r w:rsidRPr="00E56B61">
              <w:rPr>
                <w:rFonts w:ascii="Angsana New" w:hAnsi="Angsana New"/>
                <w:sz w:val="28"/>
                <w:szCs w:val="28"/>
                <w:lang w:val="en-US"/>
              </w:rPr>
              <w:t>892</w:t>
            </w:r>
            <w:r w:rsidRPr="00521A4E">
              <w:rPr>
                <w:rFonts w:ascii="Angsana New" w:hAnsi="Angsana New"/>
                <w:sz w:val="28"/>
                <w:szCs w:val="28"/>
                <w:lang w:val="en-US"/>
              </w:rPr>
              <w:t>,</w:t>
            </w:r>
            <w:r w:rsidRPr="00E56B61">
              <w:rPr>
                <w:rFonts w:ascii="Angsana New" w:hAnsi="Angsana New"/>
                <w:sz w:val="28"/>
                <w:szCs w:val="28"/>
                <w:lang w:val="en-US"/>
              </w:rPr>
              <w:t>614</w:t>
            </w:r>
          </w:p>
        </w:tc>
        <w:tc>
          <w:tcPr>
            <w:tcW w:w="1205" w:type="dxa"/>
            <w:vAlign w:val="bottom"/>
          </w:tcPr>
          <w:p w14:paraId="6ADE516C"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5" w:type="dxa"/>
            <w:vAlign w:val="bottom"/>
          </w:tcPr>
          <w:p w14:paraId="6DE682E2"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E3EC4" w:rsidRPr="003B6182" w14:paraId="3077A7F4" w14:textId="77777777" w:rsidTr="00F528E1">
        <w:tc>
          <w:tcPr>
            <w:tcW w:w="2927" w:type="dxa"/>
            <w:vAlign w:val="bottom"/>
          </w:tcPr>
          <w:p w14:paraId="652EC3E9" w14:textId="77777777" w:rsidR="006E3EC4" w:rsidRPr="00534DFB" w:rsidRDefault="006E3EC4" w:rsidP="000531C6">
            <w:pPr>
              <w:tabs>
                <w:tab w:val="left" w:pos="372"/>
              </w:tabs>
              <w:rPr>
                <w:rFonts w:asciiTheme="majorBidi" w:hAnsiTheme="majorBidi"/>
                <w:sz w:val="28"/>
                <w:szCs w:val="28"/>
                <w:cs/>
              </w:rPr>
            </w:pPr>
            <w:r w:rsidRPr="00534DFB">
              <w:rPr>
                <w:rFonts w:asciiTheme="majorBidi" w:hAnsiTheme="majorBidi"/>
                <w:sz w:val="28"/>
                <w:szCs w:val="28"/>
                <w:cs/>
              </w:rPr>
              <w:t>Increase of share capital</w:t>
            </w:r>
          </w:p>
        </w:tc>
        <w:tc>
          <w:tcPr>
            <w:tcW w:w="981" w:type="dxa"/>
            <w:vAlign w:val="bottom"/>
          </w:tcPr>
          <w:p w14:paraId="4E1EA84C" w14:textId="77777777" w:rsidR="006E3EC4" w:rsidRPr="00211E13" w:rsidRDefault="006E3EC4" w:rsidP="000531C6">
            <w:pPr>
              <w:pStyle w:val="af0"/>
              <w:jc w:val="center"/>
              <w:rPr>
                <w:rFonts w:asciiTheme="majorBidi" w:hAnsiTheme="majorBidi"/>
                <w:sz w:val="28"/>
                <w:szCs w:val="28"/>
                <w:cs/>
              </w:rPr>
            </w:pPr>
            <w:r w:rsidRPr="00E56B61">
              <w:rPr>
                <w:rFonts w:asciiTheme="majorBidi" w:hAnsiTheme="majorBidi" w:hint="cs"/>
                <w:sz w:val="28"/>
                <w:szCs w:val="28"/>
                <w:lang w:val="en-US"/>
              </w:rPr>
              <w:t>25.00</w:t>
            </w:r>
          </w:p>
        </w:tc>
        <w:tc>
          <w:tcPr>
            <w:tcW w:w="1205" w:type="dxa"/>
            <w:vAlign w:val="bottom"/>
          </w:tcPr>
          <w:p w14:paraId="092B3F9C" w14:textId="77777777" w:rsidR="006E3EC4" w:rsidRPr="00211E13" w:rsidRDefault="006E3EC4" w:rsidP="000531C6">
            <w:pPr>
              <w:pStyle w:val="af0"/>
              <w:jc w:val="right"/>
              <w:rPr>
                <w:rFonts w:ascii="Angsana New" w:hAnsi="Angsana New"/>
                <w:sz w:val="28"/>
                <w:szCs w:val="28"/>
                <w:cs/>
              </w:rPr>
            </w:pPr>
            <w:r w:rsidRPr="00E56B61">
              <w:rPr>
                <w:rFonts w:ascii="Angsana New" w:hAnsi="Angsana New" w:hint="cs"/>
                <w:sz w:val="28"/>
                <w:szCs w:val="28"/>
                <w:lang w:val="en-US"/>
              </w:rPr>
              <w:t>153,432</w:t>
            </w:r>
          </w:p>
        </w:tc>
        <w:tc>
          <w:tcPr>
            <w:tcW w:w="1207" w:type="dxa"/>
            <w:vAlign w:val="bottom"/>
          </w:tcPr>
          <w:p w14:paraId="5B33E889" w14:textId="77777777" w:rsidR="006E3EC4" w:rsidRPr="00211E13" w:rsidRDefault="006E3EC4" w:rsidP="000531C6">
            <w:pPr>
              <w:pStyle w:val="af0"/>
              <w:jc w:val="right"/>
              <w:rPr>
                <w:rFonts w:ascii="Angsana New" w:hAnsi="Angsana New"/>
                <w:sz w:val="28"/>
                <w:szCs w:val="28"/>
                <w:cs/>
              </w:rPr>
            </w:pPr>
            <w:r>
              <w:rPr>
                <w:rFonts w:ascii="Angsana New" w:hAnsi="Angsana New"/>
                <w:sz w:val="28"/>
                <w:szCs w:val="28"/>
                <w:lang w:val="en-US"/>
              </w:rPr>
              <w:t>3,835,797</w:t>
            </w:r>
          </w:p>
        </w:tc>
        <w:tc>
          <w:tcPr>
            <w:tcW w:w="1205" w:type="dxa"/>
            <w:vAlign w:val="bottom"/>
          </w:tcPr>
          <w:p w14:paraId="716CB7B1"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5" w:type="dxa"/>
            <w:vAlign w:val="bottom"/>
          </w:tcPr>
          <w:p w14:paraId="72CFFF07"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E3EC4" w:rsidRPr="003B6182" w14:paraId="437897D6" w14:textId="77777777" w:rsidTr="00F528E1">
        <w:tc>
          <w:tcPr>
            <w:tcW w:w="2927" w:type="dxa"/>
            <w:vAlign w:val="bottom"/>
          </w:tcPr>
          <w:p w14:paraId="79731195" w14:textId="015ABAA3" w:rsidR="006E3EC4" w:rsidRPr="00534DFB" w:rsidRDefault="006E3EC4" w:rsidP="000531C6">
            <w:pPr>
              <w:tabs>
                <w:tab w:val="left" w:pos="372"/>
              </w:tabs>
              <w:rPr>
                <w:rFonts w:asciiTheme="majorBidi" w:hAnsi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Angsana New" w:hAnsi="Angsana New"/>
                <w:sz w:val="28"/>
                <w:szCs w:val="28"/>
                <w:lang w:val="en-US"/>
              </w:rPr>
              <w:t>December 31</w:t>
            </w:r>
          </w:p>
        </w:tc>
        <w:tc>
          <w:tcPr>
            <w:tcW w:w="981" w:type="dxa"/>
            <w:vAlign w:val="bottom"/>
          </w:tcPr>
          <w:p w14:paraId="4E766814" w14:textId="77777777" w:rsidR="006E3EC4" w:rsidRPr="00211E13" w:rsidRDefault="006E3EC4" w:rsidP="000531C6">
            <w:pPr>
              <w:pStyle w:val="af0"/>
              <w:jc w:val="center"/>
              <w:rPr>
                <w:rFonts w:asciiTheme="majorBidi" w:hAnsiTheme="majorBidi"/>
                <w:sz w:val="28"/>
                <w:szCs w:val="28"/>
                <w:cs/>
              </w:rPr>
            </w:pPr>
            <w:r w:rsidRPr="00E56B61">
              <w:rPr>
                <w:rFonts w:asciiTheme="majorBidi" w:hAnsiTheme="majorBidi" w:hint="cs"/>
                <w:sz w:val="28"/>
                <w:szCs w:val="28"/>
                <w:lang w:val="en-US"/>
              </w:rPr>
              <w:t>25.00</w:t>
            </w:r>
          </w:p>
        </w:tc>
        <w:tc>
          <w:tcPr>
            <w:tcW w:w="1205" w:type="dxa"/>
            <w:vAlign w:val="bottom"/>
          </w:tcPr>
          <w:p w14:paraId="2F83B749" w14:textId="77777777" w:rsidR="006E3EC4" w:rsidRPr="00211E13" w:rsidRDefault="006E3EC4" w:rsidP="000531C6">
            <w:pPr>
              <w:pStyle w:val="af0"/>
              <w:pBdr>
                <w:top w:val="single" w:sz="4" w:space="1" w:color="auto"/>
                <w:bottom w:val="double" w:sz="4" w:space="1" w:color="auto"/>
              </w:pBdr>
              <w:jc w:val="right"/>
              <w:rPr>
                <w:rFonts w:ascii="Angsana New" w:hAnsi="Angsana New"/>
                <w:sz w:val="28"/>
                <w:szCs w:val="28"/>
                <w:cs/>
              </w:rPr>
            </w:pPr>
            <w:r>
              <w:rPr>
                <w:rFonts w:asciiTheme="majorBidi" w:hAnsiTheme="majorBidi" w:cstheme="majorBidi"/>
                <w:sz w:val="28"/>
                <w:szCs w:val="28"/>
                <w:lang w:val="en-US"/>
              </w:rPr>
              <w:t>1,069,137</w:t>
            </w:r>
          </w:p>
        </w:tc>
        <w:tc>
          <w:tcPr>
            <w:tcW w:w="1207" w:type="dxa"/>
            <w:vAlign w:val="bottom"/>
          </w:tcPr>
          <w:p w14:paraId="6B1B3433" w14:textId="77777777" w:rsidR="006E3EC4" w:rsidRPr="00211E13" w:rsidRDefault="006E3EC4" w:rsidP="000531C6">
            <w:pPr>
              <w:pStyle w:val="af0"/>
              <w:pBdr>
                <w:top w:val="single" w:sz="4" w:space="1" w:color="auto"/>
                <w:bottom w:val="double" w:sz="4" w:space="1" w:color="auto"/>
              </w:pBdr>
              <w:jc w:val="right"/>
              <w:rPr>
                <w:rFonts w:ascii="Angsana New" w:hAnsi="Angsana New"/>
                <w:sz w:val="28"/>
                <w:szCs w:val="28"/>
                <w:cs/>
              </w:rPr>
            </w:pPr>
            <w:r>
              <w:rPr>
                <w:rFonts w:asciiTheme="majorBidi" w:hAnsiTheme="majorBidi" w:cstheme="majorBidi"/>
                <w:sz w:val="28"/>
                <w:szCs w:val="28"/>
                <w:lang w:val="en-US"/>
              </w:rPr>
              <w:t>26,728,411</w:t>
            </w:r>
          </w:p>
        </w:tc>
        <w:tc>
          <w:tcPr>
            <w:tcW w:w="1205" w:type="dxa"/>
            <w:vAlign w:val="bottom"/>
          </w:tcPr>
          <w:p w14:paraId="0DAE69B6" w14:textId="77777777" w:rsidR="006E3EC4" w:rsidRPr="00211E13" w:rsidRDefault="006E3EC4" w:rsidP="000531C6">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5" w:type="dxa"/>
            <w:vAlign w:val="bottom"/>
          </w:tcPr>
          <w:p w14:paraId="771A3538" w14:textId="77777777" w:rsidR="006E3EC4" w:rsidRPr="00211E13" w:rsidRDefault="006E3EC4" w:rsidP="000531C6">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E3EC4" w:rsidRPr="003B6182" w14:paraId="27B758F7" w14:textId="77777777" w:rsidTr="00F528E1">
        <w:tc>
          <w:tcPr>
            <w:tcW w:w="2927" w:type="dxa"/>
          </w:tcPr>
          <w:p w14:paraId="0465B534" w14:textId="77777777" w:rsidR="006E3EC4" w:rsidRPr="00534DFB" w:rsidRDefault="006E3EC4" w:rsidP="000531C6">
            <w:pPr>
              <w:tabs>
                <w:tab w:val="left" w:pos="372"/>
              </w:tabs>
              <w:rPr>
                <w:rFonts w:asciiTheme="majorBidi" w:hAnsiTheme="majorBidi"/>
                <w:sz w:val="28"/>
                <w:szCs w:val="28"/>
                <w:cs/>
              </w:rPr>
            </w:pPr>
          </w:p>
        </w:tc>
        <w:tc>
          <w:tcPr>
            <w:tcW w:w="981" w:type="dxa"/>
            <w:vAlign w:val="bottom"/>
          </w:tcPr>
          <w:p w14:paraId="4CE531CE" w14:textId="77777777" w:rsidR="006E3EC4" w:rsidRPr="00211E13" w:rsidRDefault="006E3EC4" w:rsidP="000531C6">
            <w:pPr>
              <w:pStyle w:val="af0"/>
              <w:jc w:val="center"/>
              <w:rPr>
                <w:rFonts w:asciiTheme="majorBidi" w:hAnsiTheme="majorBidi"/>
                <w:sz w:val="28"/>
                <w:szCs w:val="28"/>
                <w:cs/>
              </w:rPr>
            </w:pPr>
          </w:p>
        </w:tc>
        <w:tc>
          <w:tcPr>
            <w:tcW w:w="1205" w:type="dxa"/>
            <w:vAlign w:val="bottom"/>
          </w:tcPr>
          <w:p w14:paraId="0FB4823B" w14:textId="77777777" w:rsidR="006E3EC4" w:rsidRPr="00211E13" w:rsidRDefault="006E3EC4" w:rsidP="000531C6">
            <w:pPr>
              <w:pStyle w:val="af0"/>
              <w:jc w:val="right"/>
              <w:rPr>
                <w:rFonts w:ascii="Angsana New" w:hAnsi="Angsana New"/>
                <w:sz w:val="28"/>
                <w:szCs w:val="28"/>
                <w:cs/>
              </w:rPr>
            </w:pPr>
          </w:p>
        </w:tc>
        <w:tc>
          <w:tcPr>
            <w:tcW w:w="1207" w:type="dxa"/>
            <w:vAlign w:val="bottom"/>
          </w:tcPr>
          <w:p w14:paraId="1AF4D579" w14:textId="77777777" w:rsidR="006E3EC4" w:rsidRPr="00211E13" w:rsidRDefault="006E3EC4" w:rsidP="000531C6">
            <w:pPr>
              <w:pStyle w:val="af0"/>
              <w:jc w:val="right"/>
              <w:rPr>
                <w:rFonts w:ascii="Angsana New" w:hAnsi="Angsana New"/>
                <w:sz w:val="28"/>
                <w:szCs w:val="28"/>
                <w:cs/>
              </w:rPr>
            </w:pPr>
          </w:p>
        </w:tc>
        <w:tc>
          <w:tcPr>
            <w:tcW w:w="1205" w:type="dxa"/>
            <w:vAlign w:val="bottom"/>
          </w:tcPr>
          <w:p w14:paraId="3DAE33BC" w14:textId="77777777" w:rsidR="006E3EC4" w:rsidRPr="00211E13" w:rsidRDefault="006E3EC4" w:rsidP="000531C6">
            <w:pPr>
              <w:jc w:val="right"/>
              <w:rPr>
                <w:rFonts w:asciiTheme="majorBidi" w:hAnsiTheme="majorBidi" w:cstheme="majorBidi"/>
                <w:sz w:val="28"/>
                <w:szCs w:val="28"/>
                <w:lang w:val="en-US"/>
              </w:rPr>
            </w:pPr>
          </w:p>
        </w:tc>
        <w:tc>
          <w:tcPr>
            <w:tcW w:w="1385" w:type="dxa"/>
            <w:vAlign w:val="bottom"/>
          </w:tcPr>
          <w:p w14:paraId="5F0396A6" w14:textId="77777777" w:rsidR="006E3EC4" w:rsidRPr="00211E13" w:rsidRDefault="006E3EC4" w:rsidP="000531C6">
            <w:pPr>
              <w:jc w:val="right"/>
              <w:rPr>
                <w:rFonts w:asciiTheme="majorBidi" w:hAnsiTheme="majorBidi" w:cstheme="majorBidi"/>
                <w:sz w:val="28"/>
                <w:szCs w:val="28"/>
                <w:lang w:val="en-US"/>
              </w:rPr>
            </w:pPr>
          </w:p>
        </w:tc>
      </w:tr>
      <w:tr w:rsidR="006E3EC4" w:rsidRPr="008332C6" w14:paraId="129D0FC3" w14:textId="77777777" w:rsidTr="00F528E1">
        <w:tc>
          <w:tcPr>
            <w:tcW w:w="2927" w:type="dxa"/>
          </w:tcPr>
          <w:p w14:paraId="3FDCBC78" w14:textId="77777777" w:rsidR="006E3EC4" w:rsidRPr="008332C6" w:rsidRDefault="006E3EC4" w:rsidP="000531C6">
            <w:pPr>
              <w:tabs>
                <w:tab w:val="left" w:pos="372"/>
              </w:tabs>
              <w:jc w:val="both"/>
              <w:rPr>
                <w:rFonts w:asciiTheme="majorBidi" w:hAnsiTheme="majorBidi" w:cstheme="majorBidi"/>
                <w:sz w:val="28"/>
                <w:szCs w:val="28"/>
                <w:cs/>
              </w:rPr>
            </w:pPr>
            <w:r w:rsidRPr="00216C05">
              <w:rPr>
                <w:rFonts w:asciiTheme="majorBidi" w:hAnsiTheme="majorBidi"/>
                <w:b/>
                <w:bCs/>
                <w:i/>
                <w:iCs/>
                <w:sz w:val="28"/>
                <w:szCs w:val="28"/>
                <w:cs/>
              </w:rPr>
              <w:t>Issued and paid-up</w:t>
            </w:r>
          </w:p>
        </w:tc>
        <w:tc>
          <w:tcPr>
            <w:tcW w:w="981" w:type="dxa"/>
          </w:tcPr>
          <w:p w14:paraId="12371F0A" w14:textId="77777777" w:rsidR="006E3EC4" w:rsidRPr="008332C6" w:rsidRDefault="006E3EC4" w:rsidP="000531C6">
            <w:pPr>
              <w:jc w:val="center"/>
              <w:rPr>
                <w:rFonts w:asciiTheme="majorBidi" w:hAnsiTheme="majorBidi"/>
                <w:sz w:val="28"/>
                <w:szCs w:val="28"/>
                <w:cs/>
              </w:rPr>
            </w:pPr>
          </w:p>
        </w:tc>
        <w:tc>
          <w:tcPr>
            <w:tcW w:w="1205" w:type="dxa"/>
          </w:tcPr>
          <w:p w14:paraId="67AE7522" w14:textId="77777777" w:rsidR="006E3EC4" w:rsidRPr="008332C6" w:rsidRDefault="006E3EC4" w:rsidP="000531C6">
            <w:pPr>
              <w:pStyle w:val="acctfourfigures"/>
              <w:tabs>
                <w:tab w:val="clear" w:pos="765"/>
                <w:tab w:val="decimal" w:pos="926"/>
              </w:tabs>
              <w:spacing w:line="240" w:lineRule="atLeast"/>
              <w:ind w:left="-181" w:right="-184"/>
              <w:rPr>
                <w:rFonts w:asciiTheme="majorBidi" w:hAnsiTheme="majorBidi" w:cstheme="majorBidi"/>
                <w:sz w:val="28"/>
                <w:szCs w:val="28"/>
                <w:lang w:val="en-US" w:bidi="th-TH"/>
              </w:rPr>
            </w:pPr>
          </w:p>
        </w:tc>
        <w:tc>
          <w:tcPr>
            <w:tcW w:w="1207" w:type="dxa"/>
          </w:tcPr>
          <w:p w14:paraId="2AD08387" w14:textId="77777777" w:rsidR="006E3EC4" w:rsidRPr="008332C6" w:rsidRDefault="006E3EC4" w:rsidP="000531C6">
            <w:pPr>
              <w:pStyle w:val="acctfourfigures"/>
              <w:tabs>
                <w:tab w:val="clear" w:pos="765"/>
                <w:tab w:val="decimal" w:pos="926"/>
              </w:tabs>
              <w:spacing w:line="240" w:lineRule="atLeast"/>
              <w:ind w:left="-181" w:right="-184"/>
              <w:rPr>
                <w:rFonts w:asciiTheme="majorBidi" w:hAnsiTheme="majorBidi" w:cstheme="majorBidi"/>
                <w:sz w:val="28"/>
                <w:szCs w:val="28"/>
                <w:lang w:bidi="th-TH"/>
              </w:rPr>
            </w:pPr>
          </w:p>
        </w:tc>
        <w:tc>
          <w:tcPr>
            <w:tcW w:w="1205" w:type="dxa"/>
          </w:tcPr>
          <w:p w14:paraId="1C529448" w14:textId="77777777" w:rsidR="006E3EC4" w:rsidRPr="008332C6" w:rsidRDefault="006E3EC4" w:rsidP="000531C6">
            <w:pPr>
              <w:pStyle w:val="31"/>
              <w:tabs>
                <w:tab w:val="clear" w:pos="360"/>
                <w:tab w:val="clear" w:pos="720"/>
                <w:tab w:val="decimal" w:pos="926"/>
              </w:tabs>
              <w:spacing w:line="240" w:lineRule="atLeast"/>
              <w:ind w:left="-181" w:right="-184"/>
              <w:rPr>
                <w:rFonts w:asciiTheme="majorBidi" w:hAnsiTheme="majorBidi" w:cstheme="majorBidi"/>
                <w:sz w:val="28"/>
                <w:szCs w:val="28"/>
                <w:lang w:val="en-US"/>
              </w:rPr>
            </w:pPr>
          </w:p>
        </w:tc>
        <w:tc>
          <w:tcPr>
            <w:tcW w:w="1385" w:type="dxa"/>
          </w:tcPr>
          <w:p w14:paraId="270F5783" w14:textId="77777777" w:rsidR="006E3EC4" w:rsidRPr="008332C6" w:rsidRDefault="006E3EC4" w:rsidP="000531C6">
            <w:pPr>
              <w:pStyle w:val="31"/>
              <w:tabs>
                <w:tab w:val="clear" w:pos="360"/>
                <w:tab w:val="clear" w:pos="720"/>
                <w:tab w:val="decimal" w:pos="926"/>
              </w:tabs>
              <w:spacing w:line="240" w:lineRule="atLeast"/>
              <w:ind w:left="-181" w:right="-184"/>
              <w:rPr>
                <w:rFonts w:asciiTheme="majorBidi" w:hAnsiTheme="majorBidi" w:cstheme="majorBidi"/>
                <w:sz w:val="28"/>
                <w:szCs w:val="28"/>
                <w:lang w:val="en-US"/>
              </w:rPr>
            </w:pPr>
          </w:p>
        </w:tc>
      </w:tr>
      <w:tr w:rsidR="006E3EC4" w:rsidRPr="007210B9" w14:paraId="08DE9285" w14:textId="77777777" w:rsidTr="00F528E1">
        <w:tc>
          <w:tcPr>
            <w:tcW w:w="2927" w:type="dxa"/>
          </w:tcPr>
          <w:p w14:paraId="2E727725" w14:textId="10B6C294" w:rsidR="006E3EC4" w:rsidRPr="007210B9" w:rsidRDefault="006E3EC4" w:rsidP="000531C6">
            <w:pPr>
              <w:tabs>
                <w:tab w:val="left" w:pos="372"/>
              </w:tabs>
              <w:jc w:val="both"/>
              <w:rPr>
                <w:rFonts w:asciiTheme="majorBidi" w:hAnsiTheme="majorBidi" w:cstheme="majorBidi"/>
                <w:b/>
                <w:bCs/>
                <w:sz w:val="14"/>
                <w:szCs w:val="14"/>
                <w:cs/>
              </w:rPr>
            </w:pPr>
            <w:r w:rsidRPr="00534DFB">
              <w:rPr>
                <w:rFonts w:asciiTheme="majorBidi" w:hAnsiTheme="majorBidi"/>
                <w:sz w:val="28"/>
                <w:szCs w:val="28"/>
                <w:cs/>
              </w:rPr>
              <w:t>A</w:t>
            </w:r>
            <w:r>
              <w:rPr>
                <w:rFonts w:asciiTheme="majorBidi" w:hAnsiTheme="majorBidi" w:hint="cs"/>
                <w:sz w:val="28"/>
                <w:szCs w:val="28"/>
                <w:cs/>
              </w:rPr>
              <w:t>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xml:space="preserve"> 1</w:t>
            </w:r>
          </w:p>
        </w:tc>
        <w:tc>
          <w:tcPr>
            <w:tcW w:w="981" w:type="dxa"/>
          </w:tcPr>
          <w:p w14:paraId="78518EF8" w14:textId="77777777" w:rsidR="006E3EC4" w:rsidRPr="007210B9" w:rsidRDefault="006E3EC4" w:rsidP="000531C6">
            <w:pPr>
              <w:pStyle w:val="af1"/>
              <w:spacing w:after="0"/>
              <w:ind w:left="-108" w:right="-108"/>
              <w:jc w:val="center"/>
              <w:rPr>
                <w:rFonts w:asciiTheme="majorBidi" w:hAnsiTheme="majorBidi"/>
                <w:b/>
                <w:bCs/>
                <w:sz w:val="14"/>
                <w:szCs w:val="14"/>
                <w:cs/>
              </w:rPr>
            </w:pPr>
          </w:p>
        </w:tc>
        <w:tc>
          <w:tcPr>
            <w:tcW w:w="1205" w:type="dxa"/>
          </w:tcPr>
          <w:p w14:paraId="6BE6B9B3" w14:textId="77777777" w:rsidR="006E3EC4" w:rsidRPr="00211E13" w:rsidRDefault="006E3EC4" w:rsidP="000531C6">
            <w:pPr>
              <w:pStyle w:val="acctfourfigures"/>
              <w:tabs>
                <w:tab w:val="clear" w:pos="765"/>
                <w:tab w:val="decimal" w:pos="282"/>
              </w:tabs>
              <w:spacing w:line="240" w:lineRule="atLeast"/>
              <w:ind w:left="-181" w:right="-184"/>
              <w:jc w:val="center"/>
              <w:rPr>
                <w:rFonts w:asciiTheme="majorBidi" w:hAnsiTheme="majorBidi" w:cstheme="majorBidi"/>
                <w:b/>
                <w:bCs/>
                <w:sz w:val="28"/>
                <w:szCs w:val="28"/>
                <w:lang w:val="en-US" w:bidi="th-TH"/>
              </w:rPr>
            </w:pPr>
          </w:p>
        </w:tc>
        <w:tc>
          <w:tcPr>
            <w:tcW w:w="1207" w:type="dxa"/>
          </w:tcPr>
          <w:p w14:paraId="0D6F00BE" w14:textId="77777777" w:rsidR="006E3EC4" w:rsidRPr="00211E13" w:rsidRDefault="006E3EC4" w:rsidP="000531C6">
            <w:pPr>
              <w:pStyle w:val="acctfourfigures"/>
              <w:tabs>
                <w:tab w:val="clear" w:pos="765"/>
                <w:tab w:val="decimal" w:pos="282"/>
              </w:tabs>
              <w:spacing w:line="240" w:lineRule="atLeast"/>
              <w:ind w:left="-181" w:right="-184"/>
              <w:jc w:val="center"/>
              <w:rPr>
                <w:rFonts w:asciiTheme="majorBidi" w:hAnsiTheme="majorBidi" w:cstheme="majorBidi"/>
                <w:b/>
                <w:bCs/>
                <w:sz w:val="28"/>
                <w:szCs w:val="28"/>
                <w:lang w:val="en-US" w:bidi="th-TH"/>
              </w:rPr>
            </w:pPr>
          </w:p>
        </w:tc>
        <w:tc>
          <w:tcPr>
            <w:tcW w:w="1205" w:type="dxa"/>
          </w:tcPr>
          <w:p w14:paraId="767C1E1C" w14:textId="77777777" w:rsidR="006E3EC4" w:rsidRPr="00211E13" w:rsidRDefault="006E3EC4" w:rsidP="000531C6">
            <w:pPr>
              <w:pStyle w:val="acctfourfigures"/>
              <w:tabs>
                <w:tab w:val="clear" w:pos="765"/>
                <w:tab w:val="decimal" w:pos="776"/>
              </w:tabs>
              <w:spacing w:line="240" w:lineRule="atLeast"/>
              <w:ind w:left="-181" w:right="-184"/>
              <w:jc w:val="center"/>
              <w:rPr>
                <w:rFonts w:asciiTheme="majorBidi" w:hAnsiTheme="majorBidi" w:cstheme="majorBidi"/>
                <w:b/>
                <w:bCs/>
                <w:sz w:val="28"/>
                <w:szCs w:val="28"/>
                <w:lang w:val="en-US" w:bidi="th-TH"/>
              </w:rPr>
            </w:pPr>
          </w:p>
        </w:tc>
        <w:tc>
          <w:tcPr>
            <w:tcW w:w="1385" w:type="dxa"/>
          </w:tcPr>
          <w:p w14:paraId="129C1501" w14:textId="77777777" w:rsidR="006E3EC4" w:rsidRPr="00211E13" w:rsidRDefault="006E3EC4" w:rsidP="000531C6">
            <w:pPr>
              <w:pStyle w:val="acctfourfigures"/>
              <w:tabs>
                <w:tab w:val="clear" w:pos="765"/>
                <w:tab w:val="decimal" w:pos="776"/>
              </w:tabs>
              <w:spacing w:line="240" w:lineRule="atLeast"/>
              <w:ind w:left="-181" w:right="-184"/>
              <w:jc w:val="center"/>
              <w:rPr>
                <w:rFonts w:asciiTheme="majorBidi" w:hAnsiTheme="majorBidi" w:cstheme="majorBidi"/>
                <w:b/>
                <w:bCs/>
                <w:sz w:val="28"/>
                <w:szCs w:val="28"/>
                <w:lang w:val="en-US" w:bidi="th-TH"/>
              </w:rPr>
            </w:pPr>
          </w:p>
        </w:tc>
      </w:tr>
      <w:tr w:rsidR="006E3EC4" w:rsidRPr="00D74A1C" w14:paraId="3DF7CD7C" w14:textId="77777777" w:rsidTr="00F528E1">
        <w:tc>
          <w:tcPr>
            <w:tcW w:w="2927" w:type="dxa"/>
          </w:tcPr>
          <w:p w14:paraId="5DA7B2E9" w14:textId="77777777" w:rsidR="006E3EC4" w:rsidRPr="008332C6" w:rsidRDefault="006E3EC4" w:rsidP="000531C6">
            <w:pPr>
              <w:tabs>
                <w:tab w:val="left" w:pos="372"/>
              </w:tabs>
              <w:jc w:val="both"/>
              <w:rPr>
                <w:rFonts w:asciiTheme="majorBidi" w:hAnsiTheme="majorBidi" w:cstheme="majorBidi"/>
                <w:b/>
                <w:bCs/>
                <w:sz w:val="28"/>
                <w:szCs w:val="28"/>
                <w:cs/>
              </w:rPr>
            </w:pPr>
            <w:r w:rsidRPr="008332C6">
              <w:rPr>
                <w:rFonts w:asciiTheme="majorBidi" w:hAnsiTheme="majorBidi" w:cstheme="majorBidi"/>
                <w:sz w:val="28"/>
                <w:szCs w:val="28"/>
                <w:cs/>
              </w:rPr>
              <w:t xml:space="preserve">-  </w:t>
            </w:r>
            <w:r w:rsidRPr="00216C05">
              <w:rPr>
                <w:rFonts w:asciiTheme="majorBidi" w:hAnsiTheme="majorBidi"/>
                <w:sz w:val="28"/>
                <w:szCs w:val="28"/>
                <w:cs/>
              </w:rPr>
              <w:t>ordinary shares</w:t>
            </w:r>
          </w:p>
        </w:tc>
        <w:tc>
          <w:tcPr>
            <w:tcW w:w="981" w:type="dxa"/>
          </w:tcPr>
          <w:p w14:paraId="05877023" w14:textId="77777777" w:rsidR="006E3EC4" w:rsidRDefault="006E3EC4" w:rsidP="000531C6">
            <w:pPr>
              <w:pStyle w:val="af1"/>
              <w:spacing w:after="0"/>
              <w:ind w:left="-108" w:right="-108"/>
              <w:jc w:val="center"/>
              <w:rPr>
                <w:rFonts w:asciiTheme="majorBidi" w:hAnsiTheme="majorBidi"/>
                <w:b/>
                <w:bCs/>
                <w:sz w:val="28"/>
                <w:szCs w:val="28"/>
                <w:cs/>
              </w:rPr>
            </w:pPr>
            <w:r w:rsidRPr="009901EA">
              <w:rPr>
                <w:rFonts w:asciiTheme="majorBidi" w:hAnsiTheme="majorBidi"/>
                <w:sz w:val="28"/>
                <w:szCs w:val="28"/>
                <w:cs/>
              </w:rPr>
              <w:t>5.00</w:t>
            </w:r>
          </w:p>
        </w:tc>
        <w:tc>
          <w:tcPr>
            <w:tcW w:w="1205" w:type="dxa"/>
            <w:vAlign w:val="bottom"/>
          </w:tcPr>
          <w:p w14:paraId="37E599E0" w14:textId="77777777" w:rsidR="006E3EC4" w:rsidRPr="00B77071" w:rsidRDefault="006E3EC4" w:rsidP="000531C6">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7" w:type="dxa"/>
            <w:vAlign w:val="bottom"/>
          </w:tcPr>
          <w:p w14:paraId="7E4CF1D3" w14:textId="77777777" w:rsidR="006E3EC4" w:rsidRPr="00D74A1C" w:rsidRDefault="006E3EC4" w:rsidP="000531C6">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5" w:type="dxa"/>
            <w:vAlign w:val="bottom"/>
          </w:tcPr>
          <w:p w14:paraId="68E6287B" w14:textId="77777777" w:rsidR="006E3EC4" w:rsidRPr="00D74A1C"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184,300</w:t>
            </w:r>
          </w:p>
        </w:tc>
        <w:tc>
          <w:tcPr>
            <w:tcW w:w="1385" w:type="dxa"/>
            <w:vAlign w:val="bottom"/>
          </w:tcPr>
          <w:p w14:paraId="60ABE833" w14:textId="77777777" w:rsidR="006E3EC4" w:rsidRPr="00D74A1C" w:rsidRDefault="006E3EC4" w:rsidP="000531C6">
            <w:pPr>
              <w:jc w:val="right"/>
              <w:rPr>
                <w:rFonts w:asciiTheme="majorBidi" w:hAnsiTheme="majorBidi" w:cstheme="majorBidi"/>
                <w:sz w:val="28"/>
                <w:szCs w:val="28"/>
                <w:lang w:val="en-US"/>
              </w:rPr>
            </w:pPr>
            <w:r w:rsidRPr="00D74A1C">
              <w:rPr>
                <w:rFonts w:asciiTheme="majorBidi" w:hAnsiTheme="majorBidi" w:cstheme="majorBidi"/>
                <w:sz w:val="28"/>
                <w:szCs w:val="28"/>
                <w:lang w:val="en-US"/>
              </w:rPr>
              <w:t>921,498</w:t>
            </w:r>
          </w:p>
        </w:tc>
      </w:tr>
      <w:tr w:rsidR="006E3EC4" w:rsidRPr="00D74A1C" w14:paraId="7D4BA0CF" w14:textId="77777777" w:rsidTr="00F528E1">
        <w:tc>
          <w:tcPr>
            <w:tcW w:w="2927" w:type="dxa"/>
          </w:tcPr>
          <w:p w14:paraId="6692E988" w14:textId="77777777" w:rsidR="006E3EC4" w:rsidRPr="00047561" w:rsidRDefault="006E3EC4" w:rsidP="000531C6">
            <w:pPr>
              <w:tabs>
                <w:tab w:val="left" w:pos="372"/>
              </w:tabs>
              <w:ind w:left="160" w:hanging="160"/>
              <w:jc w:val="thaiDistribute"/>
              <w:rPr>
                <w:rFonts w:ascii="Angsana New" w:hAnsi="Angsana New"/>
                <w:sz w:val="28"/>
                <w:szCs w:val="28"/>
                <w:cs/>
                <w:lang w:val="en-US"/>
              </w:rPr>
            </w:pPr>
            <w:r w:rsidRPr="00047561">
              <w:rPr>
                <w:rFonts w:ascii="Angsana New" w:hAnsi="Angsana New"/>
                <w:sz w:val="28"/>
                <w:szCs w:val="28"/>
                <w:lang w:val="en-US"/>
              </w:rPr>
              <w:t>Registered from the Right Offering</w:t>
            </w:r>
          </w:p>
        </w:tc>
        <w:tc>
          <w:tcPr>
            <w:tcW w:w="981" w:type="dxa"/>
          </w:tcPr>
          <w:p w14:paraId="2D15FE4B" w14:textId="77777777" w:rsidR="006E3EC4" w:rsidRDefault="006E3EC4" w:rsidP="000531C6">
            <w:pPr>
              <w:pStyle w:val="af1"/>
              <w:spacing w:after="0"/>
              <w:ind w:left="-108" w:right="-108"/>
              <w:jc w:val="center"/>
              <w:rPr>
                <w:rFonts w:asciiTheme="majorBidi" w:hAnsiTheme="majorBidi"/>
                <w:b/>
                <w:bCs/>
                <w:sz w:val="28"/>
                <w:szCs w:val="28"/>
                <w:cs/>
              </w:rPr>
            </w:pPr>
            <w:r w:rsidRPr="009901EA">
              <w:rPr>
                <w:rFonts w:asciiTheme="majorBidi" w:hAnsiTheme="majorBidi"/>
                <w:sz w:val="28"/>
                <w:szCs w:val="28"/>
                <w:cs/>
              </w:rPr>
              <w:t>5.00</w:t>
            </w:r>
          </w:p>
        </w:tc>
        <w:tc>
          <w:tcPr>
            <w:tcW w:w="1205" w:type="dxa"/>
            <w:vAlign w:val="bottom"/>
          </w:tcPr>
          <w:p w14:paraId="3FC94EB3" w14:textId="77777777" w:rsidR="006E3EC4" w:rsidRPr="00642841" w:rsidRDefault="006E3EC4" w:rsidP="000531C6">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7" w:type="dxa"/>
            <w:vAlign w:val="bottom"/>
          </w:tcPr>
          <w:p w14:paraId="28DCFF7F" w14:textId="77777777" w:rsidR="006E3EC4" w:rsidRPr="00D74A1C" w:rsidRDefault="006E3EC4" w:rsidP="000531C6">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5" w:type="dxa"/>
            <w:vAlign w:val="bottom"/>
          </w:tcPr>
          <w:p w14:paraId="41427624" w14:textId="77777777" w:rsidR="006E3EC4" w:rsidRPr="00D74A1C" w:rsidRDefault="006E3EC4" w:rsidP="000531C6">
            <w:pPr>
              <w:jc w:val="right"/>
              <w:rPr>
                <w:rFonts w:asciiTheme="majorBidi" w:hAnsiTheme="majorBidi" w:cstheme="majorBidi"/>
                <w:sz w:val="28"/>
                <w:szCs w:val="28"/>
                <w:lang w:val="en-US"/>
              </w:rPr>
            </w:pPr>
            <w:r w:rsidRPr="00642841">
              <w:rPr>
                <w:rFonts w:asciiTheme="majorBidi" w:hAnsiTheme="majorBidi" w:cstheme="majorBidi"/>
                <w:sz w:val="28"/>
                <w:szCs w:val="28"/>
                <w:lang w:val="en-US"/>
              </w:rPr>
              <w:t>2,088,562</w:t>
            </w:r>
          </w:p>
        </w:tc>
        <w:tc>
          <w:tcPr>
            <w:tcW w:w="1385" w:type="dxa"/>
            <w:vAlign w:val="bottom"/>
          </w:tcPr>
          <w:p w14:paraId="2DBB161A" w14:textId="77777777" w:rsidR="006E3EC4" w:rsidRPr="00D74A1C" w:rsidRDefault="006E3EC4" w:rsidP="000531C6">
            <w:pPr>
              <w:jc w:val="right"/>
              <w:rPr>
                <w:rFonts w:asciiTheme="majorBidi" w:hAnsiTheme="majorBidi" w:cstheme="majorBidi"/>
                <w:sz w:val="28"/>
                <w:szCs w:val="28"/>
                <w:lang w:val="en-US"/>
              </w:rPr>
            </w:pPr>
            <w:r w:rsidRPr="00D74A1C">
              <w:rPr>
                <w:rFonts w:asciiTheme="majorBidi" w:hAnsiTheme="majorBidi" w:cstheme="majorBidi"/>
                <w:sz w:val="28"/>
                <w:szCs w:val="28"/>
                <w:lang w:val="en-US"/>
              </w:rPr>
              <w:t>10,442,809</w:t>
            </w:r>
          </w:p>
        </w:tc>
      </w:tr>
      <w:tr w:rsidR="009963A0" w:rsidRPr="00D74A1C" w14:paraId="17541CAD" w14:textId="77777777" w:rsidTr="00F528E1">
        <w:tc>
          <w:tcPr>
            <w:tcW w:w="2927" w:type="dxa"/>
          </w:tcPr>
          <w:p w14:paraId="59651C56" w14:textId="77777777" w:rsidR="009963A0" w:rsidRPr="00047561" w:rsidRDefault="009963A0" w:rsidP="009963A0">
            <w:pPr>
              <w:tabs>
                <w:tab w:val="left" w:pos="372"/>
              </w:tabs>
              <w:ind w:left="160" w:hanging="160"/>
              <w:jc w:val="thaiDistribute"/>
              <w:rPr>
                <w:rFonts w:ascii="Angsana New" w:hAnsi="Angsana New"/>
                <w:sz w:val="28"/>
                <w:szCs w:val="28"/>
                <w:cs/>
              </w:rPr>
            </w:pPr>
            <w:r w:rsidRPr="00047561">
              <w:rPr>
                <w:rFonts w:ascii="Angsana New" w:hAnsi="Angsana New"/>
                <w:sz w:val="28"/>
                <w:szCs w:val="28"/>
                <w:cs/>
              </w:rPr>
              <w:t xml:space="preserve">New shares issuance from </w:t>
            </w:r>
          </w:p>
          <w:p w14:paraId="16FCE1E4" w14:textId="77777777" w:rsidR="009963A0" w:rsidRPr="00047561" w:rsidRDefault="009963A0" w:rsidP="009963A0">
            <w:pPr>
              <w:tabs>
                <w:tab w:val="left" w:pos="372"/>
              </w:tabs>
              <w:ind w:left="160" w:hanging="160"/>
              <w:jc w:val="thaiDistribute"/>
              <w:rPr>
                <w:rFonts w:ascii="Angsana New" w:hAnsi="Angsana New"/>
                <w:sz w:val="28"/>
                <w:szCs w:val="28"/>
                <w:lang w:val="en-US"/>
              </w:rPr>
            </w:pPr>
            <w:r w:rsidRPr="00047561">
              <w:rPr>
                <w:rFonts w:ascii="Angsana New" w:hAnsi="Angsana New"/>
                <w:sz w:val="28"/>
                <w:szCs w:val="28"/>
                <w:cs/>
              </w:rPr>
              <w:t xml:space="preserve">    convertible debentures exercise</w:t>
            </w:r>
          </w:p>
        </w:tc>
        <w:tc>
          <w:tcPr>
            <w:tcW w:w="981" w:type="dxa"/>
            <w:vAlign w:val="bottom"/>
          </w:tcPr>
          <w:p w14:paraId="7E72A8B6" w14:textId="77777777" w:rsidR="009963A0" w:rsidRPr="00F272B6" w:rsidRDefault="009963A0" w:rsidP="00736BCA">
            <w:pPr>
              <w:pStyle w:val="af1"/>
              <w:spacing w:after="0"/>
              <w:ind w:left="-108" w:right="-108"/>
              <w:jc w:val="center"/>
              <w:rPr>
                <w:rFonts w:asciiTheme="majorBidi" w:hAnsiTheme="majorBidi"/>
                <w:sz w:val="28"/>
                <w:szCs w:val="28"/>
                <w:cs/>
                <w:lang w:val="en-US"/>
              </w:rPr>
            </w:pPr>
            <w:r>
              <w:rPr>
                <w:rFonts w:asciiTheme="majorBidi" w:hAnsiTheme="majorBidi"/>
                <w:sz w:val="28"/>
                <w:szCs w:val="28"/>
                <w:lang w:val="en-US"/>
              </w:rPr>
              <w:t>5.00</w:t>
            </w:r>
          </w:p>
        </w:tc>
        <w:tc>
          <w:tcPr>
            <w:tcW w:w="1205" w:type="dxa"/>
            <w:vAlign w:val="bottom"/>
          </w:tcPr>
          <w:p w14:paraId="0FBF59DD" w14:textId="77777777" w:rsidR="009963A0" w:rsidRDefault="009963A0" w:rsidP="009963A0">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7" w:type="dxa"/>
            <w:vAlign w:val="bottom"/>
          </w:tcPr>
          <w:p w14:paraId="3AE71D9F" w14:textId="77777777" w:rsidR="009963A0" w:rsidRDefault="009963A0" w:rsidP="009963A0">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5" w:type="dxa"/>
            <w:vAlign w:val="bottom"/>
          </w:tcPr>
          <w:p w14:paraId="4F68284A" w14:textId="197C9949" w:rsidR="009963A0" w:rsidRPr="00642841" w:rsidRDefault="009963A0" w:rsidP="009963A0">
            <w:pPr>
              <w:jc w:val="right"/>
              <w:rPr>
                <w:rFonts w:asciiTheme="majorBidi" w:hAnsiTheme="majorBidi" w:cstheme="majorBidi"/>
                <w:sz w:val="28"/>
                <w:szCs w:val="28"/>
                <w:lang w:val="en-US"/>
              </w:rPr>
            </w:pPr>
            <w:r w:rsidRPr="00845CE3">
              <w:rPr>
                <w:rFonts w:asciiTheme="majorBidi" w:hAnsiTheme="majorBidi" w:cstheme="majorBidi"/>
                <w:sz w:val="28"/>
                <w:szCs w:val="28"/>
                <w:lang w:val="en-US"/>
              </w:rPr>
              <w:t>1,280,424</w:t>
            </w:r>
          </w:p>
        </w:tc>
        <w:tc>
          <w:tcPr>
            <w:tcW w:w="1385" w:type="dxa"/>
            <w:vAlign w:val="bottom"/>
          </w:tcPr>
          <w:p w14:paraId="69DE7C51" w14:textId="1CEF52DC" w:rsidR="009963A0" w:rsidRPr="00D74A1C" w:rsidRDefault="009963A0" w:rsidP="009963A0">
            <w:pPr>
              <w:jc w:val="right"/>
              <w:rPr>
                <w:rFonts w:asciiTheme="majorBidi" w:hAnsiTheme="majorBidi" w:cstheme="majorBidi"/>
                <w:sz w:val="28"/>
                <w:szCs w:val="28"/>
                <w:lang w:val="en-US"/>
              </w:rPr>
            </w:pPr>
            <w:r w:rsidRPr="00845CE3">
              <w:rPr>
                <w:rFonts w:asciiTheme="majorBidi" w:hAnsiTheme="majorBidi" w:cstheme="majorBidi"/>
                <w:sz w:val="28"/>
                <w:szCs w:val="28"/>
                <w:lang w:val="en-US"/>
              </w:rPr>
              <w:t>6,402,127</w:t>
            </w:r>
          </w:p>
        </w:tc>
      </w:tr>
      <w:tr w:rsidR="009963A0" w:rsidRPr="00D74A1C" w14:paraId="48C6CD38" w14:textId="77777777" w:rsidTr="00F528E1">
        <w:tc>
          <w:tcPr>
            <w:tcW w:w="2927" w:type="dxa"/>
            <w:vAlign w:val="bottom"/>
          </w:tcPr>
          <w:p w14:paraId="10DCC5E2" w14:textId="4E53668E" w:rsidR="009963A0" w:rsidRPr="00211E13" w:rsidRDefault="009963A0" w:rsidP="009963A0">
            <w:pPr>
              <w:tabs>
                <w:tab w:val="left" w:pos="372"/>
              </w:tabs>
              <w:jc w:val="both"/>
              <w:rPr>
                <w:rFonts w:asciiTheme="majorBidi" w:hAnsiTheme="majorBidi" w:cs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Theme="majorBidi" w:hAnsiTheme="majorBidi"/>
                <w:sz w:val="28"/>
                <w:szCs w:val="28"/>
                <w:lang w:val="en-US"/>
              </w:rPr>
              <w:t>Decem</w:t>
            </w:r>
            <w:r>
              <w:rPr>
                <w:rFonts w:ascii="Angsana New" w:hAnsi="Angsana New"/>
                <w:sz w:val="28"/>
                <w:szCs w:val="28"/>
                <w:lang w:val="en-US"/>
              </w:rPr>
              <w:t>ber 31</w:t>
            </w:r>
          </w:p>
        </w:tc>
        <w:tc>
          <w:tcPr>
            <w:tcW w:w="981" w:type="dxa"/>
          </w:tcPr>
          <w:p w14:paraId="00A028F3" w14:textId="77777777" w:rsidR="009963A0" w:rsidRPr="00211E13" w:rsidRDefault="009963A0" w:rsidP="009963A0">
            <w:pPr>
              <w:pStyle w:val="af1"/>
              <w:spacing w:after="0"/>
              <w:ind w:left="-108" w:right="-108"/>
              <w:jc w:val="center"/>
              <w:rPr>
                <w:rFonts w:asciiTheme="majorBidi" w:hAnsiTheme="majorBidi"/>
                <w:sz w:val="28"/>
                <w:szCs w:val="28"/>
                <w:cs/>
              </w:rPr>
            </w:pPr>
            <w:r w:rsidRPr="00211E13">
              <w:rPr>
                <w:rFonts w:asciiTheme="majorBidi" w:hAnsiTheme="majorBidi"/>
                <w:sz w:val="28"/>
                <w:szCs w:val="28"/>
                <w:cs/>
              </w:rPr>
              <w:t>5.00</w:t>
            </w:r>
          </w:p>
        </w:tc>
        <w:tc>
          <w:tcPr>
            <w:tcW w:w="1205" w:type="dxa"/>
            <w:vAlign w:val="bottom"/>
          </w:tcPr>
          <w:p w14:paraId="1B4FAE73" w14:textId="77777777" w:rsidR="009963A0" w:rsidRPr="00642841" w:rsidRDefault="009963A0" w:rsidP="009963A0">
            <w:pPr>
              <w:pBdr>
                <w:top w:val="single" w:sz="4" w:space="1" w:color="auto"/>
                <w:bottom w:val="double" w:sz="4" w:space="1" w:color="auto"/>
              </w:pBdr>
              <w:jc w:val="right"/>
              <w:rPr>
                <w:rFonts w:asciiTheme="majorBidi" w:hAnsiTheme="majorBidi" w:cstheme="majorBidi"/>
                <w:b/>
                <w:bCs/>
                <w:sz w:val="28"/>
                <w:szCs w:val="28"/>
                <w:lang w:val="en-US"/>
              </w:rPr>
            </w:pPr>
            <w:r>
              <w:rPr>
                <w:rFonts w:asciiTheme="majorBidi" w:hAnsiTheme="majorBidi" w:cstheme="majorBidi"/>
                <w:sz w:val="28"/>
                <w:szCs w:val="28"/>
                <w:lang w:val="en-US"/>
              </w:rPr>
              <w:t>-</w:t>
            </w:r>
          </w:p>
        </w:tc>
        <w:tc>
          <w:tcPr>
            <w:tcW w:w="1207" w:type="dxa"/>
            <w:vAlign w:val="bottom"/>
          </w:tcPr>
          <w:p w14:paraId="5AE41FC8" w14:textId="77777777" w:rsidR="009963A0" w:rsidRPr="00D74A1C" w:rsidRDefault="009963A0" w:rsidP="009963A0">
            <w:pPr>
              <w:pBdr>
                <w:top w:val="single" w:sz="4" w:space="1" w:color="auto"/>
                <w:bottom w:val="double" w:sz="4" w:space="1" w:color="auto"/>
              </w:pBdr>
              <w:jc w:val="right"/>
              <w:rPr>
                <w:rFonts w:asciiTheme="majorBidi" w:hAnsiTheme="majorBidi" w:cstheme="majorBidi"/>
                <w:b/>
                <w:bCs/>
                <w:sz w:val="28"/>
                <w:szCs w:val="28"/>
                <w:lang w:val="en-US"/>
              </w:rPr>
            </w:pPr>
            <w:r>
              <w:rPr>
                <w:rFonts w:asciiTheme="majorBidi" w:hAnsiTheme="majorBidi" w:cstheme="majorBidi"/>
                <w:sz w:val="28"/>
                <w:szCs w:val="28"/>
                <w:lang w:val="en-US"/>
              </w:rPr>
              <w:t>-</w:t>
            </w:r>
          </w:p>
        </w:tc>
        <w:tc>
          <w:tcPr>
            <w:tcW w:w="1205" w:type="dxa"/>
            <w:vAlign w:val="bottom"/>
          </w:tcPr>
          <w:p w14:paraId="7CA43539" w14:textId="5C3825AB" w:rsidR="009963A0" w:rsidRPr="00211E13" w:rsidRDefault="009963A0" w:rsidP="009963A0">
            <w:pPr>
              <w:pBdr>
                <w:top w:val="single" w:sz="4" w:space="1" w:color="auto"/>
                <w:bottom w:val="double" w:sz="4" w:space="1" w:color="auto"/>
              </w:pBdr>
              <w:jc w:val="right"/>
              <w:rPr>
                <w:rFonts w:asciiTheme="majorBidi" w:hAnsiTheme="majorBidi" w:cstheme="majorBidi"/>
                <w:sz w:val="28"/>
                <w:szCs w:val="28"/>
                <w:lang w:val="en-US"/>
              </w:rPr>
            </w:pPr>
            <w:r w:rsidRPr="00B33478">
              <w:rPr>
                <w:rFonts w:asciiTheme="majorBidi" w:hAnsiTheme="majorBidi" w:cstheme="majorBidi"/>
                <w:sz w:val="28"/>
                <w:szCs w:val="28"/>
                <w:lang w:val="en-US"/>
              </w:rPr>
              <w:t>3,553,286</w:t>
            </w:r>
          </w:p>
        </w:tc>
        <w:tc>
          <w:tcPr>
            <w:tcW w:w="1385" w:type="dxa"/>
            <w:vAlign w:val="bottom"/>
          </w:tcPr>
          <w:p w14:paraId="429AD414" w14:textId="25062B5A" w:rsidR="009963A0" w:rsidRPr="00211E13" w:rsidRDefault="009963A0" w:rsidP="009963A0">
            <w:pPr>
              <w:pBdr>
                <w:top w:val="single" w:sz="4" w:space="1" w:color="auto"/>
                <w:bottom w:val="double" w:sz="4" w:space="1" w:color="auto"/>
              </w:pBdr>
              <w:jc w:val="right"/>
              <w:rPr>
                <w:rFonts w:asciiTheme="majorBidi" w:hAnsiTheme="majorBidi" w:cstheme="majorBidi"/>
                <w:sz w:val="28"/>
                <w:szCs w:val="28"/>
                <w:lang w:val="en-US"/>
              </w:rPr>
            </w:pPr>
            <w:r w:rsidRPr="00B33478">
              <w:rPr>
                <w:rFonts w:asciiTheme="majorBidi" w:hAnsiTheme="majorBidi" w:cstheme="majorBidi"/>
                <w:sz w:val="28"/>
                <w:szCs w:val="28"/>
                <w:lang w:val="en-US"/>
              </w:rPr>
              <w:t>17,766,434</w:t>
            </w:r>
          </w:p>
        </w:tc>
      </w:tr>
      <w:tr w:rsidR="006E3EC4" w:rsidRPr="00D74A1C" w14:paraId="4611A0AE" w14:textId="77777777" w:rsidTr="00F528E1">
        <w:tc>
          <w:tcPr>
            <w:tcW w:w="2927" w:type="dxa"/>
          </w:tcPr>
          <w:p w14:paraId="74222D22" w14:textId="7092432A" w:rsidR="006E3EC4" w:rsidRPr="00534DFB" w:rsidRDefault="006E3EC4" w:rsidP="000531C6">
            <w:pPr>
              <w:tabs>
                <w:tab w:val="left" w:pos="372"/>
              </w:tabs>
              <w:jc w:val="both"/>
              <w:rPr>
                <w:rFonts w:asciiTheme="majorBidi" w:hAnsiTheme="majorBidi"/>
                <w:sz w:val="28"/>
                <w:szCs w:val="28"/>
                <w:cs/>
              </w:rPr>
            </w:pPr>
            <w:r w:rsidRPr="00534DFB">
              <w:rPr>
                <w:rFonts w:asciiTheme="majorBidi" w:hAnsiTheme="majorBidi"/>
                <w:sz w:val="28"/>
                <w:szCs w:val="28"/>
                <w:cs/>
              </w:rPr>
              <w:t>A</w:t>
            </w:r>
            <w:r>
              <w:rPr>
                <w:rFonts w:asciiTheme="majorBidi" w:hAnsiTheme="majorBidi" w:hint="cs"/>
                <w:sz w:val="28"/>
                <w:szCs w:val="28"/>
                <w:cs/>
              </w:rPr>
              <w:t>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xml:space="preserve"> 1</w:t>
            </w:r>
          </w:p>
        </w:tc>
        <w:tc>
          <w:tcPr>
            <w:tcW w:w="981" w:type="dxa"/>
          </w:tcPr>
          <w:p w14:paraId="5E2A67F6" w14:textId="77777777" w:rsidR="006E3EC4" w:rsidRPr="00211E13" w:rsidRDefault="006E3EC4" w:rsidP="000531C6">
            <w:pPr>
              <w:pStyle w:val="af1"/>
              <w:spacing w:after="0"/>
              <w:ind w:left="-108" w:right="-108"/>
              <w:jc w:val="center"/>
              <w:rPr>
                <w:rFonts w:asciiTheme="majorBidi" w:hAnsiTheme="majorBidi"/>
                <w:sz w:val="28"/>
                <w:szCs w:val="28"/>
                <w:cs/>
              </w:rPr>
            </w:pPr>
          </w:p>
        </w:tc>
        <w:tc>
          <w:tcPr>
            <w:tcW w:w="1205" w:type="dxa"/>
          </w:tcPr>
          <w:p w14:paraId="1BE336E4" w14:textId="77777777" w:rsidR="006E3EC4" w:rsidRPr="00642841" w:rsidRDefault="006E3EC4" w:rsidP="000531C6">
            <w:pPr>
              <w:jc w:val="right"/>
              <w:rPr>
                <w:rFonts w:asciiTheme="majorBidi" w:hAnsiTheme="majorBidi" w:cstheme="majorBidi"/>
                <w:b/>
                <w:bCs/>
                <w:sz w:val="28"/>
                <w:szCs w:val="28"/>
                <w:lang w:val="en-US"/>
              </w:rPr>
            </w:pPr>
          </w:p>
        </w:tc>
        <w:tc>
          <w:tcPr>
            <w:tcW w:w="1207" w:type="dxa"/>
          </w:tcPr>
          <w:p w14:paraId="76BD793B" w14:textId="77777777" w:rsidR="006E3EC4" w:rsidRPr="00D74A1C" w:rsidRDefault="006E3EC4" w:rsidP="000531C6">
            <w:pPr>
              <w:jc w:val="right"/>
              <w:rPr>
                <w:rFonts w:asciiTheme="majorBidi" w:hAnsiTheme="majorBidi" w:cstheme="majorBidi"/>
                <w:b/>
                <w:bCs/>
                <w:sz w:val="28"/>
                <w:szCs w:val="28"/>
                <w:lang w:val="en-US"/>
              </w:rPr>
            </w:pPr>
          </w:p>
        </w:tc>
        <w:tc>
          <w:tcPr>
            <w:tcW w:w="1205" w:type="dxa"/>
            <w:vAlign w:val="bottom"/>
          </w:tcPr>
          <w:p w14:paraId="5DE0B34F" w14:textId="77777777" w:rsidR="006E3EC4" w:rsidRPr="00211E13" w:rsidRDefault="006E3EC4" w:rsidP="000531C6">
            <w:pPr>
              <w:jc w:val="right"/>
              <w:rPr>
                <w:rFonts w:asciiTheme="majorBidi" w:hAnsiTheme="majorBidi" w:cstheme="majorBidi"/>
                <w:sz w:val="28"/>
                <w:szCs w:val="28"/>
                <w:lang w:val="en-US"/>
              </w:rPr>
            </w:pPr>
          </w:p>
        </w:tc>
        <w:tc>
          <w:tcPr>
            <w:tcW w:w="1385" w:type="dxa"/>
            <w:vAlign w:val="bottom"/>
          </w:tcPr>
          <w:p w14:paraId="104BC6AD" w14:textId="77777777" w:rsidR="006E3EC4" w:rsidRPr="00211E13" w:rsidRDefault="006E3EC4" w:rsidP="000531C6">
            <w:pPr>
              <w:jc w:val="right"/>
              <w:rPr>
                <w:rFonts w:asciiTheme="majorBidi" w:hAnsiTheme="majorBidi" w:cstheme="majorBidi"/>
                <w:sz w:val="28"/>
                <w:szCs w:val="28"/>
                <w:lang w:val="en-US"/>
              </w:rPr>
            </w:pPr>
          </w:p>
        </w:tc>
      </w:tr>
      <w:tr w:rsidR="006E3EC4" w:rsidRPr="00D74A1C" w14:paraId="4ECFD53F" w14:textId="77777777" w:rsidTr="00F528E1">
        <w:tc>
          <w:tcPr>
            <w:tcW w:w="2927" w:type="dxa"/>
          </w:tcPr>
          <w:p w14:paraId="2D4E1824" w14:textId="77777777" w:rsidR="006E3EC4" w:rsidRPr="00534DFB" w:rsidRDefault="006E3EC4" w:rsidP="000531C6">
            <w:pPr>
              <w:tabs>
                <w:tab w:val="left" w:pos="372"/>
              </w:tabs>
              <w:jc w:val="both"/>
              <w:rPr>
                <w:rFonts w:asciiTheme="majorBidi" w:hAnsiTheme="majorBidi"/>
                <w:sz w:val="28"/>
                <w:szCs w:val="28"/>
                <w:cs/>
              </w:rPr>
            </w:pPr>
            <w:r w:rsidRPr="008332C6">
              <w:rPr>
                <w:rFonts w:asciiTheme="majorBidi" w:hAnsiTheme="majorBidi" w:cstheme="majorBidi"/>
                <w:sz w:val="28"/>
                <w:szCs w:val="28"/>
                <w:cs/>
              </w:rPr>
              <w:t xml:space="preserve">-  </w:t>
            </w:r>
            <w:r w:rsidRPr="00216C05">
              <w:rPr>
                <w:rFonts w:asciiTheme="majorBidi" w:hAnsiTheme="majorBidi"/>
                <w:sz w:val="28"/>
                <w:szCs w:val="28"/>
                <w:cs/>
              </w:rPr>
              <w:t>ordinary shares</w:t>
            </w:r>
          </w:p>
        </w:tc>
        <w:tc>
          <w:tcPr>
            <w:tcW w:w="981" w:type="dxa"/>
            <w:vAlign w:val="center"/>
          </w:tcPr>
          <w:p w14:paraId="2800EA42" w14:textId="77777777" w:rsidR="006E3EC4" w:rsidRPr="00211E13" w:rsidRDefault="006E3EC4" w:rsidP="000531C6">
            <w:pPr>
              <w:pStyle w:val="af1"/>
              <w:spacing w:after="0"/>
              <w:ind w:left="-108" w:right="-108"/>
              <w:jc w:val="center"/>
              <w:rPr>
                <w:rFonts w:asciiTheme="majorBidi" w:hAnsiTheme="majorBidi"/>
                <w:sz w:val="28"/>
                <w:szCs w:val="28"/>
                <w:cs/>
              </w:rPr>
            </w:pPr>
            <w:r w:rsidRPr="00825900">
              <w:rPr>
                <w:rFonts w:asciiTheme="majorBidi" w:hAnsiTheme="majorBidi"/>
                <w:sz w:val="28"/>
                <w:szCs w:val="28"/>
                <w:cs/>
              </w:rPr>
              <w:t>5.00</w:t>
            </w:r>
          </w:p>
        </w:tc>
        <w:tc>
          <w:tcPr>
            <w:tcW w:w="1205" w:type="dxa"/>
            <w:vAlign w:val="bottom"/>
          </w:tcPr>
          <w:p w14:paraId="46279CE6" w14:textId="77777777" w:rsidR="006E3EC4" w:rsidRPr="00642841" w:rsidRDefault="006E3EC4" w:rsidP="000531C6">
            <w:pPr>
              <w:jc w:val="right"/>
              <w:rPr>
                <w:rFonts w:asciiTheme="majorBidi" w:hAnsiTheme="majorBidi" w:cstheme="majorBidi"/>
                <w:b/>
                <w:bCs/>
                <w:sz w:val="28"/>
                <w:szCs w:val="28"/>
                <w:lang w:val="en-US"/>
              </w:rPr>
            </w:pPr>
            <w:r w:rsidRPr="00E56B61">
              <w:rPr>
                <w:rFonts w:ascii="Angsana New" w:hAnsi="Angsana New"/>
                <w:sz w:val="28"/>
                <w:szCs w:val="28"/>
                <w:lang w:val="en-US"/>
              </w:rPr>
              <w:t>3</w:t>
            </w:r>
            <w:r w:rsidRPr="00A82693">
              <w:rPr>
                <w:rFonts w:ascii="Angsana New" w:hAnsi="Angsana New"/>
                <w:sz w:val="28"/>
                <w:szCs w:val="28"/>
                <w:cs/>
              </w:rPr>
              <w:t>,</w:t>
            </w:r>
            <w:r w:rsidRPr="00E56B61">
              <w:rPr>
                <w:rFonts w:ascii="Angsana New" w:hAnsi="Angsana New"/>
                <w:sz w:val="28"/>
                <w:szCs w:val="28"/>
                <w:lang w:val="en-US"/>
              </w:rPr>
              <w:t>553</w:t>
            </w:r>
            <w:r w:rsidRPr="00A82693">
              <w:rPr>
                <w:rFonts w:ascii="Angsana New" w:hAnsi="Angsana New"/>
                <w:sz w:val="28"/>
                <w:szCs w:val="28"/>
                <w:cs/>
              </w:rPr>
              <w:t>,</w:t>
            </w:r>
            <w:r w:rsidRPr="00E56B61">
              <w:rPr>
                <w:rFonts w:ascii="Angsana New" w:hAnsi="Angsana New"/>
                <w:sz w:val="28"/>
                <w:szCs w:val="28"/>
                <w:lang w:val="en-US"/>
              </w:rPr>
              <w:t>286</w:t>
            </w:r>
          </w:p>
        </w:tc>
        <w:tc>
          <w:tcPr>
            <w:tcW w:w="1207" w:type="dxa"/>
            <w:vAlign w:val="bottom"/>
          </w:tcPr>
          <w:p w14:paraId="78BB02DC" w14:textId="77777777" w:rsidR="006E3EC4" w:rsidRPr="00D74A1C" w:rsidRDefault="006E3EC4" w:rsidP="000531C6">
            <w:pPr>
              <w:jc w:val="right"/>
              <w:rPr>
                <w:rFonts w:asciiTheme="majorBidi" w:hAnsiTheme="majorBidi" w:cstheme="majorBidi"/>
                <w:b/>
                <w:bCs/>
                <w:sz w:val="28"/>
                <w:szCs w:val="28"/>
                <w:lang w:val="en-US"/>
              </w:rPr>
            </w:pPr>
            <w:r w:rsidRPr="00E56B61">
              <w:rPr>
                <w:rFonts w:ascii="Angsana New" w:hAnsi="Angsana New"/>
                <w:sz w:val="28"/>
                <w:szCs w:val="28"/>
                <w:lang w:val="en-US"/>
              </w:rPr>
              <w:t>17</w:t>
            </w:r>
            <w:r w:rsidRPr="00A82693">
              <w:rPr>
                <w:rFonts w:ascii="Angsana New" w:hAnsi="Angsana New"/>
                <w:sz w:val="28"/>
                <w:szCs w:val="28"/>
                <w:lang w:val="en-US"/>
              </w:rPr>
              <w:t>,</w:t>
            </w:r>
            <w:r w:rsidRPr="00E56B61">
              <w:rPr>
                <w:rFonts w:ascii="Angsana New" w:hAnsi="Angsana New"/>
                <w:sz w:val="28"/>
                <w:szCs w:val="28"/>
                <w:lang w:val="en-US"/>
              </w:rPr>
              <w:t>766</w:t>
            </w:r>
            <w:r w:rsidRPr="00A82693">
              <w:rPr>
                <w:rFonts w:ascii="Angsana New" w:hAnsi="Angsana New"/>
                <w:sz w:val="28"/>
                <w:szCs w:val="28"/>
                <w:lang w:val="en-US"/>
              </w:rPr>
              <w:t>,</w:t>
            </w:r>
            <w:r w:rsidRPr="00E56B61">
              <w:rPr>
                <w:rFonts w:ascii="Angsana New" w:hAnsi="Angsana New"/>
                <w:sz w:val="28"/>
                <w:szCs w:val="28"/>
                <w:lang w:val="en-US"/>
              </w:rPr>
              <w:t>434</w:t>
            </w:r>
          </w:p>
        </w:tc>
        <w:tc>
          <w:tcPr>
            <w:tcW w:w="1205" w:type="dxa"/>
            <w:vAlign w:val="bottom"/>
          </w:tcPr>
          <w:p w14:paraId="3969B3EC"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5" w:type="dxa"/>
            <w:vAlign w:val="bottom"/>
          </w:tcPr>
          <w:p w14:paraId="27284445"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E3EC4" w:rsidRPr="00112DCA" w14:paraId="375EB5F4" w14:textId="77777777" w:rsidTr="00F528E1">
        <w:tc>
          <w:tcPr>
            <w:tcW w:w="2927" w:type="dxa"/>
            <w:vAlign w:val="bottom"/>
          </w:tcPr>
          <w:p w14:paraId="1634A4FC" w14:textId="77777777" w:rsidR="006E3EC4" w:rsidRPr="00047561" w:rsidRDefault="006E3EC4" w:rsidP="000531C6">
            <w:pPr>
              <w:tabs>
                <w:tab w:val="left" w:pos="372"/>
              </w:tabs>
              <w:ind w:left="160" w:hanging="160"/>
              <w:jc w:val="thaiDistribute"/>
              <w:rPr>
                <w:rFonts w:ascii="Angsana New" w:hAnsi="Angsana New"/>
                <w:sz w:val="28"/>
                <w:szCs w:val="28"/>
                <w:cs/>
              </w:rPr>
            </w:pPr>
            <w:r w:rsidRPr="00047561">
              <w:rPr>
                <w:rFonts w:ascii="Angsana New" w:hAnsi="Angsana New"/>
                <w:sz w:val="28"/>
                <w:szCs w:val="28"/>
                <w:cs/>
              </w:rPr>
              <w:t xml:space="preserve">New shares issuance from </w:t>
            </w:r>
          </w:p>
          <w:p w14:paraId="7CAA1BE1" w14:textId="77777777" w:rsidR="006E3EC4" w:rsidRPr="00534DFB" w:rsidRDefault="006E3EC4" w:rsidP="000531C6">
            <w:pPr>
              <w:tabs>
                <w:tab w:val="left" w:pos="372"/>
              </w:tabs>
              <w:jc w:val="both"/>
              <w:rPr>
                <w:rFonts w:asciiTheme="majorBidi" w:hAnsiTheme="majorBidi"/>
                <w:sz w:val="28"/>
                <w:szCs w:val="28"/>
                <w:cs/>
              </w:rPr>
            </w:pPr>
            <w:r w:rsidRPr="00047561">
              <w:rPr>
                <w:rFonts w:ascii="Angsana New" w:hAnsi="Angsana New"/>
                <w:sz w:val="28"/>
                <w:szCs w:val="28"/>
                <w:cs/>
              </w:rPr>
              <w:t xml:space="preserve">    convertible debentures exercise</w:t>
            </w:r>
          </w:p>
        </w:tc>
        <w:tc>
          <w:tcPr>
            <w:tcW w:w="981" w:type="dxa"/>
            <w:vAlign w:val="center"/>
          </w:tcPr>
          <w:p w14:paraId="24FC79C1" w14:textId="77777777" w:rsidR="006E3EC4" w:rsidRPr="00211E13" w:rsidRDefault="006E3EC4" w:rsidP="000531C6">
            <w:pPr>
              <w:pStyle w:val="af1"/>
              <w:spacing w:after="0"/>
              <w:ind w:left="-108" w:right="-108"/>
              <w:jc w:val="center"/>
              <w:rPr>
                <w:rFonts w:asciiTheme="majorBidi" w:hAnsiTheme="majorBidi"/>
                <w:sz w:val="28"/>
                <w:szCs w:val="28"/>
                <w:cs/>
              </w:rPr>
            </w:pPr>
            <w:r>
              <w:rPr>
                <w:rFonts w:asciiTheme="majorBidi" w:hAnsiTheme="majorBidi"/>
                <w:sz w:val="28"/>
                <w:szCs w:val="28"/>
                <w:cs/>
              </w:rPr>
              <w:br/>
            </w:r>
            <w:r w:rsidRPr="00825900">
              <w:rPr>
                <w:rFonts w:asciiTheme="majorBidi" w:hAnsiTheme="majorBidi"/>
                <w:sz w:val="28"/>
                <w:szCs w:val="28"/>
                <w:cs/>
              </w:rPr>
              <w:t>5.00</w:t>
            </w:r>
          </w:p>
        </w:tc>
        <w:tc>
          <w:tcPr>
            <w:tcW w:w="1205" w:type="dxa"/>
            <w:vAlign w:val="bottom"/>
          </w:tcPr>
          <w:p w14:paraId="04D7B410" w14:textId="77777777" w:rsidR="006E3EC4" w:rsidRPr="00642841" w:rsidRDefault="006E3EC4" w:rsidP="000531C6">
            <w:pPr>
              <w:jc w:val="right"/>
              <w:rPr>
                <w:rFonts w:asciiTheme="majorBidi" w:hAnsiTheme="majorBidi" w:cstheme="majorBidi"/>
                <w:b/>
                <w:bCs/>
                <w:sz w:val="28"/>
                <w:szCs w:val="28"/>
                <w:lang w:val="en-US"/>
              </w:rPr>
            </w:pPr>
            <w:r>
              <w:rPr>
                <w:rFonts w:asciiTheme="majorBidi" w:hAnsiTheme="majorBidi" w:cstheme="majorBidi"/>
                <w:sz w:val="28"/>
                <w:szCs w:val="28"/>
                <w:lang w:val="en-US"/>
              </w:rPr>
              <w:t>34,723</w:t>
            </w:r>
          </w:p>
        </w:tc>
        <w:tc>
          <w:tcPr>
            <w:tcW w:w="1207" w:type="dxa"/>
            <w:vAlign w:val="bottom"/>
          </w:tcPr>
          <w:p w14:paraId="62238035" w14:textId="77777777" w:rsidR="006E3EC4" w:rsidRPr="00D74A1C" w:rsidRDefault="006E3EC4" w:rsidP="000531C6">
            <w:pPr>
              <w:jc w:val="right"/>
              <w:rPr>
                <w:rFonts w:asciiTheme="majorBidi" w:hAnsiTheme="majorBidi" w:cstheme="majorBidi"/>
                <w:b/>
                <w:bCs/>
                <w:sz w:val="28"/>
                <w:szCs w:val="28"/>
                <w:lang w:val="en-US"/>
              </w:rPr>
            </w:pPr>
            <w:r>
              <w:rPr>
                <w:rFonts w:asciiTheme="majorBidi" w:hAnsiTheme="majorBidi" w:cstheme="majorBidi"/>
                <w:sz w:val="28"/>
                <w:szCs w:val="28"/>
                <w:lang w:val="en-US"/>
              </w:rPr>
              <w:t>173,611</w:t>
            </w:r>
          </w:p>
        </w:tc>
        <w:tc>
          <w:tcPr>
            <w:tcW w:w="1205" w:type="dxa"/>
            <w:vAlign w:val="bottom"/>
          </w:tcPr>
          <w:p w14:paraId="06FA6C84"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5" w:type="dxa"/>
            <w:vAlign w:val="bottom"/>
          </w:tcPr>
          <w:p w14:paraId="5021AFB6"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E3EC4" w:rsidRPr="00112DCA" w14:paraId="7AD72891" w14:textId="77777777" w:rsidTr="00F528E1">
        <w:tc>
          <w:tcPr>
            <w:tcW w:w="2927" w:type="dxa"/>
          </w:tcPr>
          <w:p w14:paraId="47772D81" w14:textId="77777777" w:rsidR="006E3EC4" w:rsidRDefault="006E3EC4" w:rsidP="000531C6">
            <w:pPr>
              <w:tabs>
                <w:tab w:val="left" w:pos="372"/>
              </w:tabs>
              <w:jc w:val="both"/>
              <w:rPr>
                <w:rFonts w:asciiTheme="majorBidi" w:hAnsiTheme="majorBidi"/>
                <w:sz w:val="28"/>
                <w:szCs w:val="28"/>
                <w:lang w:val="en-US"/>
              </w:rPr>
            </w:pPr>
          </w:p>
          <w:p w14:paraId="42197BDD" w14:textId="77777777" w:rsidR="006E3EC4" w:rsidRDefault="006E3EC4" w:rsidP="000531C6">
            <w:pPr>
              <w:tabs>
                <w:tab w:val="left" w:pos="372"/>
              </w:tabs>
              <w:jc w:val="both"/>
              <w:rPr>
                <w:rFonts w:asciiTheme="majorBidi" w:hAnsiTheme="majorBidi"/>
                <w:sz w:val="28"/>
                <w:szCs w:val="28"/>
                <w:lang w:val="en-US"/>
              </w:rPr>
            </w:pPr>
          </w:p>
          <w:p w14:paraId="66B1AA7E" w14:textId="77777777" w:rsidR="006E3EC4" w:rsidRDefault="006E3EC4" w:rsidP="000531C6">
            <w:pPr>
              <w:tabs>
                <w:tab w:val="left" w:pos="372"/>
              </w:tabs>
              <w:jc w:val="both"/>
              <w:rPr>
                <w:rFonts w:asciiTheme="majorBidi" w:hAnsiTheme="majorBidi"/>
                <w:sz w:val="28"/>
                <w:szCs w:val="28"/>
                <w:lang w:val="en-US"/>
              </w:rPr>
            </w:pPr>
          </w:p>
          <w:p w14:paraId="21B22ACC" w14:textId="77777777" w:rsidR="00646ECE" w:rsidRDefault="00646ECE" w:rsidP="000531C6">
            <w:pPr>
              <w:tabs>
                <w:tab w:val="left" w:pos="372"/>
              </w:tabs>
              <w:jc w:val="both"/>
              <w:rPr>
                <w:rFonts w:asciiTheme="majorBidi" w:hAnsiTheme="majorBidi"/>
                <w:sz w:val="28"/>
                <w:szCs w:val="28"/>
                <w:lang w:val="en-US"/>
              </w:rPr>
            </w:pPr>
          </w:p>
          <w:p w14:paraId="39B0BAA8" w14:textId="77777777" w:rsidR="00646ECE" w:rsidRDefault="00646ECE" w:rsidP="000531C6">
            <w:pPr>
              <w:tabs>
                <w:tab w:val="left" w:pos="372"/>
              </w:tabs>
              <w:jc w:val="both"/>
              <w:rPr>
                <w:rFonts w:asciiTheme="majorBidi" w:hAnsiTheme="majorBidi"/>
                <w:sz w:val="28"/>
                <w:szCs w:val="28"/>
                <w:lang w:val="en-US"/>
              </w:rPr>
            </w:pPr>
          </w:p>
          <w:p w14:paraId="48E6A27A" w14:textId="77777777" w:rsidR="006E3EC4" w:rsidRPr="00534DFB" w:rsidRDefault="006E3EC4" w:rsidP="000531C6">
            <w:pPr>
              <w:tabs>
                <w:tab w:val="left" w:pos="372"/>
              </w:tabs>
              <w:jc w:val="both"/>
              <w:rPr>
                <w:rFonts w:asciiTheme="majorBidi" w:hAnsiTheme="majorBidi"/>
                <w:sz w:val="28"/>
                <w:szCs w:val="28"/>
                <w:cs/>
              </w:rPr>
            </w:pPr>
            <w:r w:rsidRPr="00112DCA">
              <w:rPr>
                <w:rFonts w:asciiTheme="majorBidi" w:hAnsiTheme="majorBidi"/>
                <w:sz w:val="28"/>
                <w:szCs w:val="28"/>
                <w:cs/>
              </w:rPr>
              <w:lastRenderedPageBreak/>
              <w:t>Share consolidation</w:t>
            </w:r>
          </w:p>
        </w:tc>
        <w:tc>
          <w:tcPr>
            <w:tcW w:w="981" w:type="dxa"/>
          </w:tcPr>
          <w:p w14:paraId="52F40214" w14:textId="77777777" w:rsidR="006E3EC4" w:rsidRPr="00211E13" w:rsidRDefault="006E3EC4" w:rsidP="000531C6">
            <w:pPr>
              <w:pStyle w:val="af1"/>
              <w:spacing w:after="0"/>
              <w:ind w:left="-108" w:right="-108"/>
              <w:jc w:val="center"/>
              <w:rPr>
                <w:rFonts w:asciiTheme="majorBidi" w:hAnsiTheme="majorBidi"/>
                <w:sz w:val="28"/>
                <w:szCs w:val="28"/>
                <w:cs/>
              </w:rPr>
            </w:pPr>
          </w:p>
        </w:tc>
        <w:tc>
          <w:tcPr>
            <w:tcW w:w="1205" w:type="dxa"/>
            <w:vAlign w:val="bottom"/>
          </w:tcPr>
          <w:p w14:paraId="76009859" w14:textId="77777777" w:rsidR="006E3EC4" w:rsidRPr="00642841" w:rsidRDefault="006E3EC4" w:rsidP="000531C6">
            <w:pPr>
              <w:jc w:val="right"/>
              <w:rPr>
                <w:rFonts w:asciiTheme="majorBidi" w:hAnsiTheme="majorBidi" w:cstheme="majorBidi"/>
                <w:b/>
                <w:bCs/>
                <w:sz w:val="28"/>
                <w:szCs w:val="28"/>
                <w:lang w:val="en-US"/>
              </w:rPr>
            </w:pPr>
          </w:p>
        </w:tc>
        <w:tc>
          <w:tcPr>
            <w:tcW w:w="1207" w:type="dxa"/>
            <w:vAlign w:val="bottom"/>
          </w:tcPr>
          <w:p w14:paraId="0FE17B6E" w14:textId="77777777" w:rsidR="006E3EC4" w:rsidRPr="00D74A1C" w:rsidRDefault="006E3EC4" w:rsidP="000531C6">
            <w:pPr>
              <w:jc w:val="right"/>
              <w:rPr>
                <w:rFonts w:asciiTheme="majorBidi" w:hAnsiTheme="majorBidi" w:cstheme="majorBidi"/>
                <w:b/>
                <w:bCs/>
                <w:sz w:val="28"/>
                <w:szCs w:val="28"/>
                <w:lang w:val="en-US"/>
              </w:rPr>
            </w:pPr>
          </w:p>
        </w:tc>
        <w:tc>
          <w:tcPr>
            <w:tcW w:w="1205" w:type="dxa"/>
            <w:vAlign w:val="bottom"/>
          </w:tcPr>
          <w:p w14:paraId="5848F06B" w14:textId="77777777" w:rsidR="006E3EC4" w:rsidRPr="00211E13" w:rsidRDefault="006E3EC4" w:rsidP="000531C6">
            <w:pPr>
              <w:jc w:val="right"/>
              <w:rPr>
                <w:rFonts w:asciiTheme="majorBidi" w:hAnsiTheme="majorBidi" w:cstheme="majorBidi"/>
                <w:sz w:val="28"/>
                <w:szCs w:val="28"/>
                <w:lang w:val="en-US"/>
              </w:rPr>
            </w:pPr>
          </w:p>
        </w:tc>
        <w:tc>
          <w:tcPr>
            <w:tcW w:w="1385" w:type="dxa"/>
            <w:vAlign w:val="bottom"/>
          </w:tcPr>
          <w:p w14:paraId="013C2153" w14:textId="77777777" w:rsidR="006E3EC4" w:rsidRPr="00211E13" w:rsidRDefault="006E3EC4" w:rsidP="000531C6">
            <w:pPr>
              <w:jc w:val="right"/>
              <w:rPr>
                <w:rFonts w:asciiTheme="majorBidi" w:hAnsiTheme="majorBidi" w:cstheme="majorBidi"/>
                <w:sz w:val="28"/>
                <w:szCs w:val="28"/>
                <w:lang w:val="en-US"/>
              </w:rPr>
            </w:pPr>
          </w:p>
        </w:tc>
      </w:tr>
      <w:tr w:rsidR="006E3EC4" w:rsidRPr="00112DCA" w14:paraId="0C29630F" w14:textId="77777777" w:rsidTr="00F528E1">
        <w:tc>
          <w:tcPr>
            <w:tcW w:w="2927" w:type="dxa"/>
          </w:tcPr>
          <w:p w14:paraId="2B3C4474" w14:textId="77777777" w:rsidR="006E3EC4" w:rsidRPr="00534DFB" w:rsidRDefault="006E3EC4" w:rsidP="000531C6">
            <w:pPr>
              <w:tabs>
                <w:tab w:val="left" w:pos="372"/>
              </w:tabs>
              <w:jc w:val="both"/>
              <w:rPr>
                <w:rFonts w:asciiTheme="majorBidi" w:hAnsiTheme="majorBidi"/>
                <w:sz w:val="28"/>
                <w:szCs w:val="28"/>
                <w:cs/>
              </w:rPr>
            </w:pPr>
            <w:r w:rsidRPr="00112DCA">
              <w:rPr>
                <w:rFonts w:asciiTheme="majorBidi" w:hAnsiTheme="majorBidi" w:cstheme="majorBidi"/>
                <w:sz w:val="28"/>
                <w:szCs w:val="28"/>
                <w:lang w:val="en-US"/>
              </w:rPr>
              <w:lastRenderedPageBreak/>
              <w:t>-</w:t>
            </w: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Baht</w:t>
            </w:r>
            <w:r>
              <w:rPr>
                <w:rFonts w:asciiTheme="majorBidi" w:hAnsiTheme="majorBidi" w:cstheme="majorBidi"/>
                <w:sz w:val="28"/>
                <w:szCs w:val="28"/>
                <w:lang w:val="en-US"/>
              </w:rPr>
              <w:br/>
            </w:r>
            <w:r w:rsidRPr="00112DCA">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   2</w:t>
            </w:r>
            <w:r w:rsidRPr="00112DCA">
              <w:rPr>
                <w:rFonts w:asciiTheme="majorBidi" w:hAnsiTheme="majorBidi" w:cstheme="majorBidi"/>
                <w:sz w:val="28"/>
                <w:szCs w:val="28"/>
                <w:lang w:val="en-US"/>
              </w:rPr>
              <w:t>5.00 per share</w:t>
            </w:r>
          </w:p>
        </w:tc>
        <w:tc>
          <w:tcPr>
            <w:tcW w:w="981" w:type="dxa"/>
            <w:vAlign w:val="bottom"/>
          </w:tcPr>
          <w:p w14:paraId="421AEC3C" w14:textId="77777777" w:rsidR="006E3EC4" w:rsidRPr="00211E13" w:rsidRDefault="006E3EC4" w:rsidP="000531C6">
            <w:pPr>
              <w:pStyle w:val="af1"/>
              <w:spacing w:after="0"/>
              <w:ind w:left="-108" w:right="-108"/>
              <w:jc w:val="center"/>
              <w:rPr>
                <w:rFonts w:asciiTheme="majorBidi" w:hAnsiTheme="majorBidi"/>
                <w:sz w:val="28"/>
                <w:szCs w:val="28"/>
                <w:cs/>
              </w:rPr>
            </w:pPr>
            <w:r w:rsidRPr="00E56B61">
              <w:rPr>
                <w:rFonts w:asciiTheme="majorBidi" w:hAnsiTheme="majorBidi" w:hint="cs"/>
                <w:sz w:val="28"/>
                <w:szCs w:val="28"/>
                <w:lang w:val="en-US"/>
              </w:rPr>
              <w:t>5.00</w:t>
            </w:r>
          </w:p>
        </w:tc>
        <w:tc>
          <w:tcPr>
            <w:tcW w:w="1205" w:type="dxa"/>
            <w:vAlign w:val="bottom"/>
          </w:tcPr>
          <w:p w14:paraId="1DE58853" w14:textId="77777777" w:rsidR="006E3EC4" w:rsidRPr="00607A9F" w:rsidRDefault="006E3EC4" w:rsidP="000531C6">
            <w:pPr>
              <w:jc w:val="right"/>
              <w:rPr>
                <w:rFonts w:ascii="Angsana New" w:hAnsi="Angsana New"/>
                <w:sz w:val="28"/>
                <w:szCs w:val="28"/>
                <w:lang w:val="en-US"/>
              </w:rPr>
            </w:pPr>
            <w:r w:rsidRPr="00607A9F">
              <w:rPr>
                <w:rFonts w:ascii="Angsana New" w:hAnsi="Angsana New"/>
                <w:sz w:val="28"/>
                <w:szCs w:val="28"/>
                <w:lang w:val="en-US"/>
              </w:rPr>
              <w:t>(3,588,009)</w:t>
            </w:r>
          </w:p>
        </w:tc>
        <w:tc>
          <w:tcPr>
            <w:tcW w:w="1207" w:type="dxa"/>
            <w:vAlign w:val="bottom"/>
          </w:tcPr>
          <w:p w14:paraId="09AB996B" w14:textId="77777777" w:rsidR="006E3EC4" w:rsidRPr="00607A9F" w:rsidRDefault="006E3EC4" w:rsidP="000531C6">
            <w:pPr>
              <w:jc w:val="right"/>
              <w:rPr>
                <w:rFonts w:ascii="Angsana New" w:hAnsi="Angsana New"/>
                <w:sz w:val="28"/>
                <w:szCs w:val="28"/>
                <w:lang w:val="en-US"/>
              </w:rPr>
            </w:pPr>
            <w:r w:rsidRPr="00607A9F">
              <w:rPr>
                <w:rFonts w:ascii="Angsana New" w:hAnsi="Angsana New"/>
                <w:sz w:val="28"/>
                <w:szCs w:val="28"/>
                <w:lang w:val="en-US"/>
              </w:rPr>
              <w:t>(17,940,045)</w:t>
            </w:r>
          </w:p>
        </w:tc>
        <w:tc>
          <w:tcPr>
            <w:tcW w:w="1205" w:type="dxa"/>
            <w:vAlign w:val="bottom"/>
          </w:tcPr>
          <w:p w14:paraId="1729595E"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5" w:type="dxa"/>
            <w:vAlign w:val="bottom"/>
          </w:tcPr>
          <w:p w14:paraId="2856272B" w14:textId="77777777" w:rsidR="006E3EC4" w:rsidRPr="00211E13"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E3EC4" w:rsidRPr="00F272B6" w14:paraId="55095C00" w14:textId="77777777" w:rsidTr="00F528E1">
        <w:tc>
          <w:tcPr>
            <w:tcW w:w="2927" w:type="dxa"/>
          </w:tcPr>
          <w:p w14:paraId="2AC9E009" w14:textId="77777777" w:rsidR="006E3EC4" w:rsidRDefault="006E3EC4" w:rsidP="000531C6">
            <w:pPr>
              <w:tabs>
                <w:tab w:val="left" w:pos="372"/>
              </w:tabs>
              <w:jc w:val="both"/>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Baht</w:t>
            </w:r>
            <w:r>
              <w:rPr>
                <w:rFonts w:asciiTheme="majorBidi" w:hAnsiTheme="majorBidi" w:cstheme="majorBidi"/>
                <w:sz w:val="28"/>
                <w:szCs w:val="28"/>
                <w:lang w:val="en-US"/>
              </w:rPr>
              <w:br/>
              <w:t xml:space="preserve">   </w:t>
            </w:r>
            <w:r w:rsidRPr="00112DCA">
              <w:rPr>
                <w:rFonts w:asciiTheme="majorBidi" w:hAnsiTheme="majorBidi" w:cstheme="majorBidi"/>
                <w:sz w:val="28"/>
                <w:szCs w:val="28"/>
                <w:lang w:val="en-US"/>
              </w:rPr>
              <w:t xml:space="preserve">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81" w:type="dxa"/>
            <w:vAlign w:val="bottom"/>
          </w:tcPr>
          <w:p w14:paraId="1DA48BD8" w14:textId="77777777" w:rsidR="006E3EC4" w:rsidRPr="00E56B61" w:rsidRDefault="006E3EC4" w:rsidP="000531C6">
            <w:pPr>
              <w:pStyle w:val="af1"/>
              <w:spacing w:after="0"/>
              <w:ind w:left="-108" w:right="-108"/>
              <w:jc w:val="center"/>
              <w:rPr>
                <w:rFonts w:asciiTheme="majorBidi" w:hAnsiTheme="majorBidi"/>
                <w:sz w:val="28"/>
                <w:szCs w:val="28"/>
                <w:lang w:val="en-US"/>
              </w:rPr>
            </w:pPr>
            <w:r>
              <w:rPr>
                <w:rFonts w:asciiTheme="majorBidi" w:hAnsiTheme="majorBidi"/>
                <w:sz w:val="28"/>
                <w:szCs w:val="28"/>
                <w:lang w:val="en-US"/>
              </w:rPr>
              <w:t>25.00</w:t>
            </w:r>
          </w:p>
        </w:tc>
        <w:tc>
          <w:tcPr>
            <w:tcW w:w="1205" w:type="dxa"/>
            <w:vAlign w:val="bottom"/>
          </w:tcPr>
          <w:p w14:paraId="4C959763" w14:textId="77777777" w:rsidR="006E3EC4" w:rsidRPr="00607A9F"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717,602</w:t>
            </w:r>
          </w:p>
        </w:tc>
        <w:tc>
          <w:tcPr>
            <w:tcW w:w="1207" w:type="dxa"/>
            <w:vAlign w:val="bottom"/>
          </w:tcPr>
          <w:p w14:paraId="21DD9A77" w14:textId="77777777" w:rsidR="006E3EC4" w:rsidRPr="00607A9F"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17,940,045</w:t>
            </w:r>
          </w:p>
        </w:tc>
        <w:tc>
          <w:tcPr>
            <w:tcW w:w="1205" w:type="dxa"/>
            <w:vAlign w:val="bottom"/>
          </w:tcPr>
          <w:p w14:paraId="4D7B977A" w14:textId="77777777" w:rsidR="006E3EC4"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5" w:type="dxa"/>
            <w:vAlign w:val="bottom"/>
          </w:tcPr>
          <w:p w14:paraId="196F11C4" w14:textId="77777777" w:rsidR="006E3EC4" w:rsidRDefault="006E3EC4" w:rsidP="000531C6">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86916" w:rsidRPr="00112DCA" w14:paraId="653FF095" w14:textId="77777777" w:rsidTr="00F528E1">
        <w:tc>
          <w:tcPr>
            <w:tcW w:w="2927" w:type="dxa"/>
          </w:tcPr>
          <w:p w14:paraId="631B56FF" w14:textId="77777777" w:rsidR="00D86916" w:rsidRPr="00047561" w:rsidRDefault="00D86916" w:rsidP="00D86916">
            <w:pPr>
              <w:tabs>
                <w:tab w:val="left" w:pos="372"/>
              </w:tabs>
              <w:ind w:left="160" w:hanging="160"/>
              <w:jc w:val="thaiDistribute"/>
              <w:rPr>
                <w:rFonts w:ascii="Angsana New" w:hAnsi="Angsana New"/>
                <w:sz w:val="28"/>
                <w:szCs w:val="28"/>
                <w:cs/>
              </w:rPr>
            </w:pPr>
            <w:r w:rsidRPr="00047561">
              <w:rPr>
                <w:rFonts w:ascii="Angsana New" w:hAnsi="Angsana New"/>
                <w:sz w:val="28"/>
                <w:szCs w:val="28"/>
                <w:cs/>
              </w:rPr>
              <w:t xml:space="preserve">New shares issuance from </w:t>
            </w:r>
          </w:p>
          <w:p w14:paraId="2AE55D2A" w14:textId="0442B93B" w:rsidR="00D86916" w:rsidRDefault="00FF77D7" w:rsidP="00D86916">
            <w:pPr>
              <w:tabs>
                <w:tab w:val="left" w:pos="372"/>
              </w:tabs>
              <w:ind w:left="160" w:hanging="160"/>
              <w:jc w:val="thaiDistribute"/>
              <w:rPr>
                <w:rFonts w:asciiTheme="majorBidi" w:hAnsiTheme="majorBidi" w:cstheme="majorBidi"/>
                <w:sz w:val="28"/>
                <w:szCs w:val="28"/>
                <w:lang w:val="en-US"/>
              </w:rPr>
            </w:pPr>
            <w:r>
              <w:rPr>
                <w:rFonts w:ascii="Angsana New" w:hAnsi="Angsana New"/>
                <w:sz w:val="28"/>
                <w:szCs w:val="28"/>
                <w:lang w:val="en-US"/>
              </w:rPr>
              <w:t xml:space="preserve">  </w:t>
            </w:r>
            <w:r w:rsidR="00D86916" w:rsidRPr="00047561">
              <w:rPr>
                <w:rFonts w:ascii="Angsana New" w:hAnsi="Angsana New"/>
                <w:sz w:val="28"/>
                <w:szCs w:val="28"/>
                <w:cs/>
              </w:rPr>
              <w:t>convertible debentures exercise</w:t>
            </w:r>
          </w:p>
        </w:tc>
        <w:tc>
          <w:tcPr>
            <w:tcW w:w="981" w:type="dxa"/>
            <w:vAlign w:val="bottom"/>
          </w:tcPr>
          <w:p w14:paraId="3C33D6A5" w14:textId="77777777" w:rsidR="00D86916" w:rsidRPr="00A1267D" w:rsidRDefault="00D86916" w:rsidP="00D86916">
            <w:pPr>
              <w:pStyle w:val="af1"/>
              <w:spacing w:after="0"/>
              <w:ind w:left="-108" w:right="-108"/>
              <w:jc w:val="center"/>
              <w:rPr>
                <w:rFonts w:asciiTheme="majorBidi" w:hAnsiTheme="majorBidi"/>
                <w:sz w:val="28"/>
                <w:szCs w:val="28"/>
                <w:lang w:val="en-US"/>
              </w:rPr>
            </w:pPr>
            <w:r w:rsidRPr="00A1267D">
              <w:rPr>
                <w:rFonts w:asciiTheme="majorBidi" w:hAnsiTheme="majorBidi"/>
                <w:sz w:val="28"/>
                <w:szCs w:val="28"/>
                <w:lang w:val="en-US"/>
              </w:rPr>
              <w:t>25.00</w:t>
            </w:r>
          </w:p>
        </w:tc>
        <w:tc>
          <w:tcPr>
            <w:tcW w:w="1205" w:type="dxa"/>
            <w:vAlign w:val="bottom"/>
          </w:tcPr>
          <w:p w14:paraId="2BBE4F3C" w14:textId="13456A74" w:rsidR="00D86916" w:rsidRPr="00A1267D" w:rsidRDefault="00D86916" w:rsidP="00D86916">
            <w:pPr>
              <w:jc w:val="right"/>
              <w:rPr>
                <w:rFonts w:asciiTheme="majorBidi" w:hAnsiTheme="majorBidi" w:cstheme="majorBidi"/>
                <w:sz w:val="28"/>
                <w:szCs w:val="28"/>
                <w:lang w:val="en-US"/>
              </w:rPr>
            </w:pPr>
            <w:r w:rsidRPr="007704F6">
              <w:rPr>
                <w:rFonts w:ascii="AngsanaUPC" w:hAnsi="AngsanaUPC" w:cs="AngsanaUPC"/>
                <w:sz w:val="28"/>
                <w:szCs w:val="28"/>
                <w:lang w:val="en-US"/>
              </w:rPr>
              <w:t>48,632</w:t>
            </w:r>
          </w:p>
        </w:tc>
        <w:tc>
          <w:tcPr>
            <w:tcW w:w="1207" w:type="dxa"/>
            <w:vAlign w:val="bottom"/>
          </w:tcPr>
          <w:p w14:paraId="3EF27BBA" w14:textId="637C53DC" w:rsidR="00D86916" w:rsidRPr="00A1267D" w:rsidRDefault="00D86916" w:rsidP="00D86916">
            <w:pPr>
              <w:jc w:val="right"/>
              <w:rPr>
                <w:rFonts w:asciiTheme="majorBidi" w:hAnsiTheme="majorBidi" w:cstheme="majorBidi"/>
                <w:sz w:val="28"/>
                <w:szCs w:val="28"/>
                <w:lang w:val="en-US"/>
              </w:rPr>
            </w:pPr>
            <w:r w:rsidRPr="007704F6">
              <w:rPr>
                <w:rFonts w:ascii="AngsanaUPC" w:hAnsi="AngsanaUPC" w:cs="AngsanaUPC"/>
                <w:sz w:val="28"/>
                <w:szCs w:val="28"/>
                <w:lang w:val="en-US"/>
              </w:rPr>
              <w:t>1,215,823</w:t>
            </w:r>
          </w:p>
        </w:tc>
        <w:tc>
          <w:tcPr>
            <w:tcW w:w="1205" w:type="dxa"/>
            <w:vAlign w:val="bottom"/>
          </w:tcPr>
          <w:p w14:paraId="77815A9F" w14:textId="1F81AB6C" w:rsidR="00D86916" w:rsidRPr="00A1267D" w:rsidRDefault="00D86916" w:rsidP="00D86916">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w:t>
            </w:r>
          </w:p>
        </w:tc>
        <w:tc>
          <w:tcPr>
            <w:tcW w:w="1385" w:type="dxa"/>
            <w:vAlign w:val="bottom"/>
          </w:tcPr>
          <w:p w14:paraId="387E6D9D" w14:textId="4C8DE5C9" w:rsidR="00D86916" w:rsidRPr="00A1267D" w:rsidRDefault="00D86916" w:rsidP="00D86916">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w:t>
            </w:r>
          </w:p>
        </w:tc>
      </w:tr>
      <w:tr w:rsidR="00D86916" w:rsidRPr="00112DCA" w14:paraId="5AB9CA0E" w14:textId="77777777" w:rsidTr="00F528E1">
        <w:tc>
          <w:tcPr>
            <w:tcW w:w="2927" w:type="dxa"/>
            <w:vAlign w:val="bottom"/>
          </w:tcPr>
          <w:p w14:paraId="60FD6815" w14:textId="3627A83B" w:rsidR="00D86916" w:rsidRPr="00534DFB" w:rsidRDefault="00D86916" w:rsidP="00D86916">
            <w:pPr>
              <w:tabs>
                <w:tab w:val="left" w:pos="372"/>
              </w:tabs>
              <w:jc w:val="both"/>
              <w:rPr>
                <w:rFonts w:asciiTheme="majorBidi" w:hAnsi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Theme="majorBidi" w:hAnsiTheme="majorBidi"/>
                <w:sz w:val="28"/>
                <w:szCs w:val="28"/>
                <w:lang w:val="en-US"/>
              </w:rPr>
              <w:t>December</w:t>
            </w:r>
            <w:r>
              <w:rPr>
                <w:rFonts w:ascii="Angsana New" w:hAnsi="Angsana New"/>
                <w:sz w:val="28"/>
                <w:szCs w:val="28"/>
                <w:lang w:val="en-US"/>
              </w:rPr>
              <w:t xml:space="preserve"> 31</w:t>
            </w:r>
          </w:p>
        </w:tc>
        <w:tc>
          <w:tcPr>
            <w:tcW w:w="981" w:type="dxa"/>
          </w:tcPr>
          <w:p w14:paraId="748ED34E" w14:textId="77777777" w:rsidR="00D86916" w:rsidRPr="00A1267D" w:rsidRDefault="00D86916" w:rsidP="00D86916">
            <w:pPr>
              <w:pStyle w:val="af1"/>
              <w:spacing w:after="0"/>
              <w:ind w:left="-108" w:right="-108"/>
              <w:jc w:val="center"/>
              <w:rPr>
                <w:rFonts w:asciiTheme="majorBidi" w:hAnsiTheme="majorBidi"/>
                <w:sz w:val="28"/>
                <w:szCs w:val="28"/>
                <w:cs/>
              </w:rPr>
            </w:pPr>
            <w:r w:rsidRPr="00A1267D">
              <w:rPr>
                <w:rFonts w:asciiTheme="majorBidi" w:hAnsiTheme="majorBidi"/>
                <w:sz w:val="28"/>
                <w:szCs w:val="28"/>
                <w:lang w:val="en-US"/>
              </w:rPr>
              <w:t>25.00</w:t>
            </w:r>
          </w:p>
        </w:tc>
        <w:tc>
          <w:tcPr>
            <w:tcW w:w="1205" w:type="dxa"/>
            <w:vAlign w:val="bottom"/>
          </w:tcPr>
          <w:p w14:paraId="264D43D6" w14:textId="161BCBAE" w:rsidR="00D86916" w:rsidRPr="00A1267D" w:rsidRDefault="00D86916" w:rsidP="00D86916">
            <w:pPr>
              <w:pBdr>
                <w:top w:val="single" w:sz="4" w:space="1" w:color="auto"/>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766,234</w:t>
            </w:r>
          </w:p>
        </w:tc>
        <w:tc>
          <w:tcPr>
            <w:tcW w:w="1207" w:type="dxa"/>
            <w:vAlign w:val="bottom"/>
          </w:tcPr>
          <w:p w14:paraId="7D301CD0" w14:textId="0F3B83A6" w:rsidR="00D86916" w:rsidRPr="00A1267D" w:rsidRDefault="00D86916" w:rsidP="00D86916">
            <w:pPr>
              <w:pBdr>
                <w:top w:val="single" w:sz="4" w:space="1" w:color="auto"/>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19,155,868</w:t>
            </w:r>
          </w:p>
        </w:tc>
        <w:tc>
          <w:tcPr>
            <w:tcW w:w="1205" w:type="dxa"/>
            <w:vAlign w:val="center"/>
          </w:tcPr>
          <w:p w14:paraId="39CE60FB" w14:textId="2D33D66B" w:rsidR="00D86916" w:rsidRPr="00A1267D" w:rsidRDefault="00D86916" w:rsidP="00D86916">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3,553,286</w:t>
            </w:r>
          </w:p>
        </w:tc>
        <w:tc>
          <w:tcPr>
            <w:tcW w:w="1385" w:type="dxa"/>
            <w:vAlign w:val="center"/>
          </w:tcPr>
          <w:p w14:paraId="3D6B5C1E" w14:textId="273FE1B1" w:rsidR="00D86916" w:rsidRPr="00A1267D" w:rsidRDefault="00D86916" w:rsidP="00D86916">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17,766,434</w:t>
            </w:r>
          </w:p>
        </w:tc>
      </w:tr>
    </w:tbl>
    <w:p w14:paraId="4810E06A" w14:textId="1D775676" w:rsidR="006E3EC4" w:rsidRPr="00042267" w:rsidRDefault="006E3EC4" w:rsidP="006E3EC4">
      <w:pPr>
        <w:spacing w:before="120"/>
        <w:ind w:left="446"/>
        <w:jc w:val="thaiDistribute"/>
        <w:rPr>
          <w:rFonts w:ascii="Angsana New" w:hAnsi="Angsana New"/>
          <w:sz w:val="28"/>
          <w:szCs w:val="28"/>
          <w:lang w:val="en-US"/>
        </w:rPr>
      </w:pPr>
      <w:r>
        <w:rPr>
          <w:rFonts w:ascii="Angsana New" w:hAnsi="Angsana New"/>
          <w:sz w:val="28"/>
          <w:szCs w:val="28"/>
          <w:lang w:val="en-US"/>
        </w:rPr>
        <w:t xml:space="preserve">On </w:t>
      </w:r>
      <w:r w:rsidRPr="00042267">
        <w:rPr>
          <w:rFonts w:ascii="Angsana New" w:hAnsi="Angsana New"/>
          <w:sz w:val="28"/>
          <w:szCs w:val="28"/>
          <w:lang w:val="en-US"/>
        </w:rPr>
        <w:t>January</w:t>
      </w:r>
      <w:r>
        <w:rPr>
          <w:rFonts w:ascii="Angsana New" w:hAnsi="Angsana New"/>
          <w:sz w:val="28"/>
          <w:szCs w:val="28"/>
          <w:lang w:val="en-US"/>
        </w:rPr>
        <w:t xml:space="preserve"> 4,</w:t>
      </w:r>
      <w:r w:rsidRPr="00042267">
        <w:rPr>
          <w:rFonts w:ascii="Angsana New" w:hAnsi="Angsana New"/>
          <w:sz w:val="28"/>
          <w:szCs w:val="28"/>
          <w:lang w:val="en-US"/>
        </w:rPr>
        <w:t xml:space="preserve"> 2024</w:t>
      </w:r>
      <w:r w:rsidR="000B2316">
        <w:rPr>
          <w:rFonts w:ascii="Angsana New" w:hAnsi="Angsana New"/>
          <w:sz w:val="28"/>
          <w:szCs w:val="28"/>
          <w:lang w:val="en-US"/>
        </w:rPr>
        <w:t>,</w:t>
      </w:r>
      <w:r w:rsidRPr="00042267">
        <w:rPr>
          <w:rFonts w:ascii="Angsana New" w:hAnsi="Angsana New"/>
          <w:sz w:val="28"/>
          <w:szCs w:val="28"/>
          <w:lang w:val="en-US"/>
        </w:rPr>
        <w:t xml:space="preserve"> the Company closed the ordinary shares offering to existing shareholders in proportion to their shareholdin</w:t>
      </w:r>
      <w:r>
        <w:rPr>
          <w:rFonts w:ascii="Angsana New" w:hAnsi="Angsana New"/>
          <w:sz w:val="28"/>
          <w:szCs w:val="28"/>
          <w:lang w:val="en-US"/>
        </w:rPr>
        <w:t xml:space="preserve">g (Right Offering) No.1 from </w:t>
      </w:r>
      <w:r w:rsidRPr="00042267">
        <w:rPr>
          <w:rFonts w:ascii="Angsana New" w:hAnsi="Angsana New"/>
          <w:sz w:val="28"/>
          <w:szCs w:val="28"/>
          <w:lang w:val="en-US"/>
        </w:rPr>
        <w:t xml:space="preserve">December </w:t>
      </w:r>
      <w:r>
        <w:rPr>
          <w:rFonts w:ascii="Angsana New" w:hAnsi="Angsana New"/>
          <w:sz w:val="28"/>
          <w:szCs w:val="28"/>
          <w:lang w:val="en-US"/>
        </w:rPr>
        <w:t xml:space="preserve">26, 2023 to </w:t>
      </w:r>
      <w:r w:rsidRPr="00042267">
        <w:rPr>
          <w:rFonts w:ascii="Angsana New" w:hAnsi="Angsana New"/>
          <w:sz w:val="28"/>
          <w:szCs w:val="28"/>
          <w:lang w:val="en-US"/>
        </w:rPr>
        <w:t xml:space="preserve">January </w:t>
      </w:r>
      <w:r>
        <w:rPr>
          <w:rFonts w:ascii="Angsana New" w:hAnsi="Angsana New"/>
          <w:sz w:val="28"/>
          <w:szCs w:val="28"/>
          <w:lang w:val="en-US"/>
        </w:rPr>
        <w:t xml:space="preserve">4, </w:t>
      </w:r>
      <w:r w:rsidRPr="00042267">
        <w:rPr>
          <w:rFonts w:ascii="Angsana New" w:hAnsi="Angsana New"/>
          <w:sz w:val="28"/>
          <w:szCs w:val="28"/>
          <w:lang w:val="en-US"/>
        </w:rPr>
        <w:t>2024 as approved by the B</w:t>
      </w:r>
      <w:r>
        <w:rPr>
          <w:rFonts w:ascii="Angsana New" w:hAnsi="Angsana New"/>
          <w:sz w:val="28"/>
          <w:szCs w:val="28"/>
          <w:lang w:val="en-US"/>
        </w:rPr>
        <w:t xml:space="preserve">oard of Directors Meeting on </w:t>
      </w:r>
      <w:r w:rsidRPr="00042267">
        <w:rPr>
          <w:rFonts w:ascii="Angsana New" w:hAnsi="Angsana New"/>
          <w:sz w:val="28"/>
          <w:szCs w:val="28"/>
          <w:lang w:val="en-US"/>
        </w:rPr>
        <w:t xml:space="preserve">November </w:t>
      </w:r>
      <w:r>
        <w:rPr>
          <w:rFonts w:ascii="Angsana New" w:hAnsi="Angsana New"/>
          <w:sz w:val="28"/>
          <w:szCs w:val="28"/>
          <w:lang w:val="en-US"/>
        </w:rPr>
        <w:t xml:space="preserve">29, </w:t>
      </w:r>
      <w:r w:rsidRPr="00042267">
        <w:rPr>
          <w:rFonts w:ascii="Angsana New" w:hAnsi="Angsana New"/>
          <w:sz w:val="28"/>
          <w:szCs w:val="28"/>
          <w:lang w:val="en-US"/>
        </w:rPr>
        <w:t xml:space="preserve">2023 with ordinary shares sold </w:t>
      </w:r>
      <w:r w:rsidR="003C6ED3" w:rsidRPr="00042267">
        <w:rPr>
          <w:rFonts w:ascii="Angsana New" w:hAnsi="Angsana New"/>
          <w:sz w:val="28"/>
          <w:szCs w:val="28"/>
          <w:lang w:val="en-US"/>
        </w:rPr>
        <w:t>totaling</w:t>
      </w:r>
      <w:r w:rsidRPr="00042267">
        <w:rPr>
          <w:rFonts w:ascii="Angsana New" w:hAnsi="Angsana New"/>
          <w:sz w:val="28"/>
          <w:szCs w:val="28"/>
          <w:lang w:val="en-US"/>
        </w:rPr>
        <w:t xml:space="preserve"> 1,646,021,206 shares, with par value of Baht 5.00 per share, with the allocation ratio of 1 existing ordinary share to, not exceeding, 27 increased ordinary shares, at the offering price of Baht 0.22 per share, </w:t>
      </w:r>
      <w:r w:rsidR="003C6ED3" w:rsidRPr="00042267">
        <w:rPr>
          <w:rFonts w:ascii="Angsana New" w:hAnsi="Angsana New"/>
          <w:sz w:val="28"/>
          <w:szCs w:val="28"/>
          <w:lang w:val="en-US"/>
        </w:rPr>
        <w:t>totaling</w:t>
      </w:r>
      <w:r w:rsidRPr="00042267">
        <w:rPr>
          <w:rFonts w:ascii="Angsana New" w:hAnsi="Angsana New"/>
          <w:sz w:val="28"/>
          <w:szCs w:val="28"/>
          <w:lang w:val="en-US"/>
        </w:rPr>
        <w:t xml:space="preserve"> Baht 362,124,665 which the Company registered with the Department of Business Development</w:t>
      </w:r>
      <w:r>
        <w:rPr>
          <w:rFonts w:ascii="Angsana New" w:hAnsi="Angsana New"/>
          <w:sz w:val="28"/>
          <w:szCs w:val="28"/>
          <w:lang w:val="en-US"/>
        </w:rPr>
        <w:t xml:space="preserve"> and Ministry of Commerce on </w:t>
      </w:r>
      <w:r w:rsidRPr="00042267">
        <w:rPr>
          <w:rFonts w:ascii="Angsana New" w:hAnsi="Angsana New"/>
          <w:sz w:val="28"/>
          <w:szCs w:val="28"/>
          <w:lang w:val="en-US"/>
        </w:rPr>
        <w:t xml:space="preserve">January </w:t>
      </w:r>
      <w:r>
        <w:rPr>
          <w:rFonts w:ascii="Angsana New" w:hAnsi="Angsana New"/>
          <w:sz w:val="28"/>
          <w:szCs w:val="28"/>
          <w:lang w:val="en-US"/>
        </w:rPr>
        <w:t xml:space="preserve">17, </w:t>
      </w:r>
      <w:r w:rsidRPr="00042267">
        <w:rPr>
          <w:rFonts w:ascii="Angsana New" w:hAnsi="Angsana New"/>
          <w:sz w:val="28"/>
          <w:szCs w:val="28"/>
          <w:lang w:val="en-US"/>
        </w:rPr>
        <w:t>2024.</w:t>
      </w:r>
    </w:p>
    <w:p w14:paraId="4A7E11C8" w14:textId="063CBE51" w:rsidR="006E3EC4" w:rsidRDefault="006E3EC4" w:rsidP="006E3EC4">
      <w:pPr>
        <w:spacing w:before="120"/>
        <w:ind w:left="446"/>
        <w:jc w:val="thaiDistribute"/>
        <w:rPr>
          <w:rFonts w:ascii="Angsana New" w:hAnsi="Angsana New"/>
          <w:sz w:val="28"/>
          <w:szCs w:val="28"/>
          <w:lang w:val="en-US"/>
        </w:rPr>
      </w:pPr>
      <w:r>
        <w:rPr>
          <w:rFonts w:ascii="Angsana New" w:hAnsi="Angsana New"/>
          <w:sz w:val="28"/>
          <w:szCs w:val="28"/>
          <w:lang w:val="en-US"/>
        </w:rPr>
        <w:t xml:space="preserve">On </w:t>
      </w:r>
      <w:r w:rsidRPr="00042267">
        <w:rPr>
          <w:rFonts w:ascii="Angsana New" w:hAnsi="Angsana New"/>
          <w:sz w:val="28"/>
          <w:szCs w:val="28"/>
          <w:lang w:val="en-US"/>
        </w:rPr>
        <w:t xml:space="preserve">March </w:t>
      </w:r>
      <w:r>
        <w:rPr>
          <w:rFonts w:ascii="Angsana New" w:hAnsi="Angsana New"/>
          <w:sz w:val="28"/>
          <w:szCs w:val="28"/>
          <w:lang w:val="en-US"/>
        </w:rPr>
        <w:t xml:space="preserve">18, </w:t>
      </w:r>
      <w:r w:rsidRPr="00042267">
        <w:rPr>
          <w:rFonts w:ascii="Angsana New" w:hAnsi="Angsana New"/>
          <w:sz w:val="28"/>
          <w:szCs w:val="28"/>
          <w:lang w:val="en-US"/>
        </w:rPr>
        <w:t>2024</w:t>
      </w:r>
      <w:r w:rsidR="000B2316">
        <w:rPr>
          <w:rFonts w:ascii="Angsana New" w:hAnsi="Angsana New"/>
          <w:sz w:val="28"/>
          <w:szCs w:val="28"/>
          <w:lang w:val="en-US"/>
        </w:rPr>
        <w:t>,</w:t>
      </w:r>
      <w:r w:rsidRPr="00042267">
        <w:rPr>
          <w:rFonts w:ascii="Angsana New" w:hAnsi="Angsana New"/>
          <w:sz w:val="28"/>
          <w:szCs w:val="28"/>
          <w:lang w:val="en-US"/>
        </w:rPr>
        <w:t xml:space="preserve"> the Company registered of the change of paid-up capital regarding the offering of the newly issued ordinary shares to existing shareholders in proportion to their shareholding (Right Offering) No.2 of Baht 2,212,703,530 from the existing paid-up capital of Baht 9,151,603,710 to the new paid-up capital of Baht 11,364,307,240 with the Department of Business Development, the Ministry of Commerce.</w:t>
      </w:r>
    </w:p>
    <w:p w14:paraId="617D063D" w14:textId="635DEDE9" w:rsidR="006E3EC4" w:rsidRDefault="006E3EC4" w:rsidP="006E3EC4">
      <w:pPr>
        <w:spacing w:before="120"/>
        <w:ind w:left="446"/>
        <w:jc w:val="thaiDistribute"/>
        <w:rPr>
          <w:rFonts w:ascii="Angsana New" w:hAnsi="Angsana New"/>
          <w:spacing w:val="-4"/>
          <w:sz w:val="28"/>
          <w:szCs w:val="28"/>
          <w:lang w:val="en-US"/>
        </w:rPr>
      </w:pPr>
      <w:r w:rsidRPr="00E90E89">
        <w:rPr>
          <w:rFonts w:ascii="Angsana New" w:hAnsi="Angsana New"/>
          <w:spacing w:val="-4"/>
          <w:sz w:val="28"/>
          <w:szCs w:val="28"/>
          <w:lang w:val="en-US"/>
        </w:rPr>
        <w:t>On June 27, 2024</w:t>
      </w:r>
      <w:r w:rsidR="000B2316">
        <w:rPr>
          <w:rFonts w:ascii="Angsana New" w:hAnsi="Angsana New"/>
          <w:spacing w:val="-4"/>
          <w:sz w:val="28"/>
          <w:szCs w:val="28"/>
          <w:lang w:val="en-US"/>
        </w:rPr>
        <w:t>,</w:t>
      </w:r>
      <w:r w:rsidRPr="00E90E89">
        <w:rPr>
          <w:rFonts w:ascii="Angsana New" w:hAnsi="Angsana New"/>
          <w:spacing w:val="-4"/>
          <w:sz w:val="28"/>
          <w:szCs w:val="28"/>
          <w:lang w:val="en-US"/>
        </w:rPr>
        <w:t xml:space="preserve"> the Extraordinary General Meeting of Shareholders approved the reduction of the Company to decrease the registered share capital from 6,971,014,118 ordinary shares with par value of Baht 5.00 per share, totaling Baht 34,855,070,590 to newly registered share capital of 3,137,146,685 ordinary</w:t>
      </w:r>
      <w:r w:rsidRPr="00E90E89">
        <w:rPr>
          <w:rFonts w:ascii="Angsana New" w:hAnsi="Angsana New"/>
          <w:spacing w:val="-4"/>
          <w:sz w:val="28"/>
          <w:szCs w:val="28"/>
          <w:cs/>
          <w:lang w:val="en-US"/>
        </w:rPr>
        <w:t xml:space="preserve"> </w:t>
      </w:r>
      <w:r w:rsidRPr="00E90E89">
        <w:rPr>
          <w:rFonts w:ascii="Angsana New" w:hAnsi="Angsana New"/>
          <w:spacing w:val="-4"/>
          <w:sz w:val="28"/>
          <w:szCs w:val="28"/>
          <w:lang w:val="en-US"/>
        </w:rPr>
        <w:t>shares with a par value of Baht 5.00</w:t>
      </w:r>
      <w:r w:rsidRPr="00E90E89">
        <w:rPr>
          <w:rFonts w:ascii="Angsana New" w:hAnsi="Angsana New"/>
          <w:spacing w:val="-4"/>
          <w:sz w:val="28"/>
          <w:szCs w:val="28"/>
          <w:cs/>
          <w:lang w:val="en-US"/>
        </w:rPr>
        <w:t xml:space="preserve"> </w:t>
      </w:r>
      <w:r w:rsidRPr="00E90E89">
        <w:rPr>
          <w:rFonts w:ascii="Angsana New" w:hAnsi="Angsana New"/>
          <w:spacing w:val="-4"/>
          <w:sz w:val="28"/>
          <w:szCs w:val="28"/>
          <w:lang w:val="en-US"/>
        </w:rPr>
        <w:t>per share, totaling Baht 15,685,733,425.</w:t>
      </w:r>
      <w:r w:rsidRPr="00E90E89">
        <w:rPr>
          <w:rFonts w:ascii="Angsana New" w:hAnsi="Angsana New"/>
          <w:spacing w:val="-4"/>
          <w:sz w:val="28"/>
          <w:szCs w:val="28"/>
          <w:cs/>
          <w:lang w:val="en-US"/>
        </w:rPr>
        <w:t xml:space="preserve"> </w:t>
      </w:r>
      <w:r w:rsidRPr="00E90E89">
        <w:rPr>
          <w:rFonts w:ascii="Angsana New" w:hAnsi="Angsana New"/>
          <w:spacing w:val="-4"/>
          <w:sz w:val="28"/>
          <w:szCs w:val="28"/>
          <w:lang w:val="en-US"/>
        </w:rPr>
        <w:t>The Company has completed the capital reduction with the Department of Business Development.</w:t>
      </w:r>
    </w:p>
    <w:p w14:paraId="7ECA0D82" w14:textId="257CDE3C" w:rsidR="00A01C1D" w:rsidRDefault="00EC26AF" w:rsidP="00EC26AF">
      <w:pPr>
        <w:spacing w:before="120"/>
        <w:ind w:left="446"/>
        <w:jc w:val="thaiDistribute"/>
        <w:rPr>
          <w:rFonts w:ascii="Angsana New" w:hAnsi="Angsana New"/>
          <w:spacing w:val="-4"/>
          <w:sz w:val="28"/>
          <w:szCs w:val="28"/>
          <w:lang w:val="en-US"/>
        </w:rPr>
      </w:pPr>
      <w:r w:rsidRPr="00EC26AF">
        <w:rPr>
          <w:rFonts w:ascii="Angsana New" w:hAnsi="Angsana New"/>
          <w:spacing w:val="-4"/>
          <w:sz w:val="28"/>
          <w:szCs w:val="28"/>
          <w:lang w:val="en-US"/>
        </w:rPr>
        <w:t>On September</w:t>
      </w:r>
      <w:r>
        <w:rPr>
          <w:rFonts w:ascii="Angsana New" w:hAnsi="Angsana New"/>
          <w:spacing w:val="-4"/>
          <w:sz w:val="28"/>
          <w:szCs w:val="28"/>
          <w:lang w:val="en-US"/>
        </w:rPr>
        <w:t xml:space="preserve"> 12, </w:t>
      </w:r>
      <w:r w:rsidRPr="00EC26AF">
        <w:rPr>
          <w:rFonts w:ascii="Angsana New" w:hAnsi="Angsana New"/>
          <w:spacing w:val="-4"/>
          <w:sz w:val="28"/>
          <w:szCs w:val="28"/>
          <w:lang w:val="en-US"/>
        </w:rPr>
        <w:t>2024</w:t>
      </w:r>
      <w:r w:rsidR="000B2316">
        <w:rPr>
          <w:rFonts w:ascii="Angsana New" w:hAnsi="Angsana New"/>
          <w:spacing w:val="-4"/>
          <w:sz w:val="28"/>
          <w:szCs w:val="28"/>
          <w:lang w:val="en-US"/>
        </w:rPr>
        <w:t>,</w:t>
      </w:r>
      <w:r w:rsidRPr="00EC26AF">
        <w:rPr>
          <w:rFonts w:ascii="Angsana New" w:hAnsi="Angsana New"/>
          <w:spacing w:val="-4"/>
          <w:sz w:val="28"/>
          <w:szCs w:val="28"/>
          <w:lang w:val="en-US"/>
        </w:rPr>
        <w:t xml:space="preserve"> the Company have decreased the Company's registered share capital by Baht 110,514,815 from Baht 15,685,733,425 to newly registered share capital of Baht 15,575,218,610 by cancelling 22,102,963 unissued ordinary shares with a par value of Baht 5.00 per share. The Company has registered the capital decrease with the Department of Business Development and the Ministry of Commerce.</w:t>
      </w:r>
    </w:p>
    <w:p w14:paraId="044F0BD4" w14:textId="42666E6D" w:rsidR="00EC26AF" w:rsidRPr="00EC26AF" w:rsidRDefault="00EC26AF" w:rsidP="004D485E">
      <w:pPr>
        <w:spacing w:before="120"/>
        <w:ind w:left="426"/>
        <w:jc w:val="thaiDistribute"/>
        <w:rPr>
          <w:rFonts w:ascii="Angsana New" w:hAnsi="Angsana New"/>
          <w:spacing w:val="-4"/>
          <w:sz w:val="28"/>
          <w:szCs w:val="28"/>
          <w:lang w:val="en-US"/>
        </w:rPr>
      </w:pPr>
      <w:r w:rsidRPr="00EC26AF">
        <w:rPr>
          <w:rFonts w:ascii="Angsana New" w:hAnsi="Angsana New"/>
          <w:spacing w:val="-4"/>
          <w:sz w:val="28"/>
          <w:szCs w:val="28"/>
          <w:lang w:val="en-US"/>
        </w:rPr>
        <w:t xml:space="preserve">On September </w:t>
      </w:r>
      <w:r>
        <w:rPr>
          <w:rFonts w:ascii="Angsana New" w:hAnsi="Angsana New"/>
          <w:spacing w:val="-4"/>
          <w:sz w:val="28"/>
          <w:szCs w:val="28"/>
          <w:lang w:val="en-US"/>
        </w:rPr>
        <w:t xml:space="preserve">12, </w:t>
      </w:r>
      <w:r w:rsidRPr="00EC26AF">
        <w:rPr>
          <w:rFonts w:ascii="Angsana New" w:hAnsi="Angsana New"/>
          <w:spacing w:val="-4"/>
          <w:sz w:val="28"/>
          <w:szCs w:val="28"/>
          <w:lang w:val="en-US"/>
        </w:rPr>
        <w:t>2024</w:t>
      </w:r>
      <w:r w:rsidR="000B2316">
        <w:rPr>
          <w:rFonts w:ascii="Angsana New" w:hAnsi="Angsana New"/>
          <w:spacing w:val="-4"/>
          <w:sz w:val="28"/>
          <w:szCs w:val="28"/>
          <w:lang w:val="en-US"/>
        </w:rPr>
        <w:t>,</w:t>
      </w:r>
      <w:r w:rsidRPr="00EC26AF">
        <w:rPr>
          <w:rFonts w:ascii="Angsana New" w:hAnsi="Angsana New"/>
          <w:spacing w:val="-4"/>
          <w:sz w:val="28"/>
          <w:szCs w:val="28"/>
          <w:lang w:val="en-US"/>
        </w:rPr>
        <w:t xml:space="preserve"> the Company have increased the Company’s registered share capital by Baht 2,820,715,730 from Baht 15,575,218,610 to newly registered share capital of Baht 18,395,934,340 by issuing 564,143,146 additional ordinary shares with a par value of Baht 5.00 per share. The Company has registered the capital increase with the Department of Business Development and the Ministry of Commerce.</w:t>
      </w:r>
    </w:p>
    <w:p w14:paraId="59C8BBA8" w14:textId="05701BA9" w:rsidR="00EC26AF" w:rsidRPr="00E90E89" w:rsidRDefault="00EC26AF" w:rsidP="004D485E">
      <w:pPr>
        <w:spacing w:before="120"/>
        <w:ind w:left="426"/>
        <w:jc w:val="thaiDistribute"/>
        <w:rPr>
          <w:rFonts w:ascii="Angsana New" w:hAnsi="Angsana New"/>
          <w:spacing w:val="-4"/>
          <w:sz w:val="28"/>
          <w:szCs w:val="28"/>
          <w:lang w:val="en-US"/>
        </w:rPr>
      </w:pPr>
      <w:r w:rsidRPr="00EC26AF">
        <w:rPr>
          <w:rFonts w:ascii="Angsana New" w:hAnsi="Angsana New"/>
          <w:spacing w:val="-4"/>
          <w:sz w:val="28"/>
          <w:szCs w:val="28"/>
          <w:lang w:val="en-US"/>
        </w:rPr>
        <w:lastRenderedPageBreak/>
        <w:t>On December</w:t>
      </w:r>
      <w:r>
        <w:rPr>
          <w:rFonts w:ascii="Angsana New" w:hAnsi="Angsana New"/>
          <w:spacing w:val="-4"/>
          <w:sz w:val="28"/>
          <w:szCs w:val="28"/>
          <w:lang w:val="en-US"/>
        </w:rPr>
        <w:t xml:space="preserve"> 4,</w:t>
      </w:r>
      <w:r w:rsidRPr="00EC26AF">
        <w:rPr>
          <w:rFonts w:ascii="Angsana New" w:hAnsi="Angsana New"/>
          <w:spacing w:val="-4"/>
          <w:sz w:val="28"/>
          <w:szCs w:val="28"/>
          <w:lang w:val="en-US"/>
        </w:rPr>
        <w:t xml:space="preserve"> 2024</w:t>
      </w:r>
      <w:r w:rsidR="00EE694D">
        <w:rPr>
          <w:rFonts w:ascii="Angsana New" w:hAnsi="Angsana New"/>
          <w:spacing w:val="-4"/>
          <w:sz w:val="28"/>
          <w:szCs w:val="28"/>
          <w:lang w:val="en-US"/>
        </w:rPr>
        <w:t>,</w:t>
      </w:r>
      <w:r w:rsidRPr="00EC26AF">
        <w:rPr>
          <w:rFonts w:ascii="Angsana New" w:hAnsi="Angsana New"/>
          <w:spacing w:val="-4"/>
          <w:sz w:val="28"/>
          <w:szCs w:val="28"/>
          <w:lang w:val="en-US"/>
        </w:rPr>
        <w:t xml:space="preserve"> the Company registered an increase in the Company's registered capital of Baht 4,496,679,565 from the original registered capital of Baht 18,395,934,430 to a new registered capital of Baht 22,892,613,905 by issuing new ordinary shares of not more than 899,335,913 shares with a par value of Baht 5.00 per share.</w:t>
      </w:r>
    </w:p>
    <w:p w14:paraId="1465312C" w14:textId="38E1D007" w:rsidR="006E3EC4" w:rsidRDefault="006E3EC4" w:rsidP="004D485E">
      <w:pPr>
        <w:spacing w:before="120"/>
        <w:ind w:left="426"/>
        <w:jc w:val="thaiDistribute"/>
        <w:rPr>
          <w:rFonts w:ascii="Angsana New" w:hAnsi="Angsana New"/>
          <w:sz w:val="28"/>
          <w:szCs w:val="28"/>
          <w:lang w:val="en-US"/>
        </w:rPr>
      </w:pPr>
      <w:r w:rsidRPr="005A5D46">
        <w:rPr>
          <w:rFonts w:ascii="Angsana New" w:hAnsi="Angsana New"/>
          <w:sz w:val="28"/>
          <w:szCs w:val="28"/>
          <w:lang w:val="en-US"/>
        </w:rPr>
        <w:t xml:space="preserve">On </w:t>
      </w:r>
      <w:r>
        <w:rPr>
          <w:rFonts w:ascii="Angsana New" w:hAnsi="Angsana New"/>
          <w:sz w:val="28"/>
          <w:szCs w:val="28"/>
          <w:lang w:val="en-US"/>
        </w:rPr>
        <w:t xml:space="preserve">January </w:t>
      </w:r>
      <w:r w:rsidRPr="005A5D46">
        <w:rPr>
          <w:rFonts w:ascii="Angsana New" w:hAnsi="Angsana New"/>
          <w:sz w:val="28"/>
          <w:szCs w:val="28"/>
          <w:lang w:val="en-US"/>
        </w:rPr>
        <w:t>28</w:t>
      </w:r>
      <w:r>
        <w:rPr>
          <w:rFonts w:ascii="Angsana New" w:hAnsi="Angsana New"/>
          <w:sz w:val="28"/>
          <w:szCs w:val="28"/>
          <w:lang w:val="en-US"/>
        </w:rPr>
        <w:t xml:space="preserve">, </w:t>
      </w:r>
      <w:r w:rsidRPr="005A5D46">
        <w:rPr>
          <w:rFonts w:ascii="Angsana New" w:hAnsi="Angsana New"/>
          <w:sz w:val="28"/>
          <w:szCs w:val="28"/>
          <w:lang w:val="en-US"/>
        </w:rPr>
        <w:t>2025</w:t>
      </w:r>
      <w:r w:rsidR="00EE694D">
        <w:rPr>
          <w:rFonts w:ascii="Angsana New" w:hAnsi="Angsana New"/>
          <w:sz w:val="28"/>
          <w:szCs w:val="28"/>
          <w:lang w:val="en-US"/>
        </w:rPr>
        <w:t>,</w:t>
      </w:r>
      <w:r w:rsidRPr="005A5D46">
        <w:rPr>
          <w:rFonts w:ascii="Angsana New" w:hAnsi="Angsana New"/>
          <w:sz w:val="28"/>
          <w:szCs w:val="28"/>
          <w:lang w:val="en-US"/>
        </w:rPr>
        <w:t xml:space="preserve"> the Company registered of the change of paid-up capital from convertible debentures exercise of Baht </w:t>
      </w:r>
      <w:r w:rsidRPr="005A5D46">
        <w:rPr>
          <w:rFonts w:asciiTheme="majorBidi" w:hAnsiTheme="majorBidi"/>
          <w:sz w:val="28"/>
          <w:szCs w:val="28"/>
          <w:lang w:val="en-US"/>
        </w:rPr>
        <w:t xml:space="preserve">173,610,745 </w:t>
      </w:r>
      <w:r w:rsidRPr="005A5D46">
        <w:rPr>
          <w:rFonts w:ascii="Angsana New" w:hAnsi="Angsana New"/>
          <w:sz w:val="28"/>
          <w:szCs w:val="28"/>
          <w:lang w:val="en-US"/>
        </w:rPr>
        <w:t xml:space="preserve">from the existing paid-up capital of Baht </w:t>
      </w:r>
      <w:r w:rsidRPr="005A5D46">
        <w:rPr>
          <w:rFonts w:asciiTheme="majorBidi" w:hAnsiTheme="majorBidi"/>
          <w:sz w:val="28"/>
          <w:szCs w:val="28"/>
          <w:lang w:val="en-US"/>
        </w:rPr>
        <w:t xml:space="preserve">17,766,434,405 </w:t>
      </w:r>
      <w:r w:rsidRPr="005A5D46">
        <w:rPr>
          <w:rFonts w:ascii="Angsana New" w:hAnsi="Angsana New"/>
          <w:sz w:val="28"/>
          <w:szCs w:val="28"/>
          <w:lang w:val="en-US"/>
        </w:rPr>
        <w:t xml:space="preserve">to the new paid-up capital of Baht </w:t>
      </w:r>
      <w:r w:rsidRPr="005A5D46">
        <w:rPr>
          <w:rFonts w:asciiTheme="majorBidi" w:hAnsiTheme="majorBidi"/>
          <w:sz w:val="28"/>
          <w:szCs w:val="28"/>
          <w:lang w:val="en-US"/>
        </w:rPr>
        <w:t>17,940,045,150</w:t>
      </w:r>
      <w:r w:rsidRPr="005A5D46">
        <w:rPr>
          <w:rFonts w:asciiTheme="majorBidi" w:hAnsiTheme="majorBidi" w:cstheme="majorBidi"/>
          <w:sz w:val="28"/>
          <w:szCs w:val="28"/>
          <w:cs/>
          <w:lang w:val="en-US"/>
        </w:rPr>
        <w:t xml:space="preserve"> </w:t>
      </w:r>
      <w:r w:rsidRPr="005A5D46">
        <w:rPr>
          <w:rFonts w:ascii="Angsana New" w:hAnsi="Angsana New"/>
          <w:sz w:val="28"/>
          <w:szCs w:val="28"/>
          <w:lang w:val="en-US"/>
        </w:rPr>
        <w:t>with the Department of Business Development, the Ministry of Commerce.</w:t>
      </w:r>
    </w:p>
    <w:p w14:paraId="39240FDF" w14:textId="49F667C5" w:rsidR="00B61D76" w:rsidRPr="00080A95" w:rsidRDefault="006E3EC4" w:rsidP="004D485E">
      <w:pPr>
        <w:spacing w:before="120"/>
        <w:ind w:left="426"/>
        <w:jc w:val="thaiDistribute"/>
        <w:rPr>
          <w:rFonts w:ascii="Angsana New" w:hAnsi="Angsana New"/>
          <w:sz w:val="28"/>
          <w:szCs w:val="28"/>
          <w:lang w:val="en-US"/>
        </w:rPr>
      </w:pPr>
      <w:r w:rsidRPr="00080A95">
        <w:rPr>
          <w:rFonts w:ascii="Angsana New" w:hAnsi="Angsana New"/>
          <w:sz w:val="28"/>
          <w:szCs w:val="28"/>
          <w:lang w:val="en-US"/>
        </w:rPr>
        <w:t>On April 11, 2025</w:t>
      </w:r>
      <w:r w:rsidR="00EE694D">
        <w:rPr>
          <w:rFonts w:ascii="Angsana New" w:hAnsi="Angsana New"/>
          <w:sz w:val="28"/>
          <w:szCs w:val="28"/>
          <w:lang w:val="en-US"/>
        </w:rPr>
        <w:t>,</w:t>
      </w:r>
      <w:r w:rsidRPr="00080A95">
        <w:rPr>
          <w:rFonts w:ascii="Angsana New" w:hAnsi="Angsana New"/>
          <w:sz w:val="28"/>
          <w:szCs w:val="28"/>
          <w:lang w:val="en-US"/>
        </w:rPr>
        <w:t xml:space="preserve"> the</w:t>
      </w:r>
      <w:r w:rsidRPr="00080A95">
        <w:rPr>
          <w:rFonts w:ascii="Angsana New" w:hAnsi="Angsana New" w:hint="cs"/>
          <w:sz w:val="28"/>
          <w:szCs w:val="28"/>
          <w:cs/>
          <w:lang w:val="en-US"/>
        </w:rPr>
        <w:t xml:space="preserve"> </w:t>
      </w:r>
      <w:r w:rsidRPr="00080A95">
        <w:rPr>
          <w:rFonts w:ascii="Angsana New" w:hAnsi="Angsana New"/>
          <w:sz w:val="28"/>
          <w:szCs w:val="28"/>
          <w:lang w:val="en-US"/>
        </w:rPr>
        <w:t>Annual General Meeting of Shareholders 2025</w:t>
      </w:r>
      <w:r w:rsidR="00B61D76" w:rsidRPr="00080A95">
        <w:rPr>
          <w:rFonts w:ascii="Angsana New" w:hAnsi="Angsana New"/>
          <w:sz w:val="28"/>
          <w:szCs w:val="28"/>
          <w:lang w:val="en-US"/>
        </w:rPr>
        <w:t>.</w:t>
      </w:r>
    </w:p>
    <w:p w14:paraId="17F7C524" w14:textId="3E1F8030" w:rsidR="006E3EC4" w:rsidRPr="00080A95" w:rsidRDefault="00B61D76" w:rsidP="00B61D76">
      <w:pPr>
        <w:pStyle w:val="a9"/>
        <w:numPr>
          <w:ilvl w:val="0"/>
          <w:numId w:val="12"/>
        </w:numPr>
        <w:spacing w:before="120"/>
        <w:ind w:left="720" w:hanging="270"/>
        <w:jc w:val="thaiDistribute"/>
        <w:rPr>
          <w:rFonts w:ascii="Angsana New" w:hAnsi="Angsana New"/>
          <w:b/>
          <w:bCs/>
          <w:sz w:val="28"/>
          <w:szCs w:val="28"/>
          <w:lang w:val="en-US"/>
        </w:rPr>
      </w:pPr>
      <w:r w:rsidRPr="00080A95">
        <w:rPr>
          <w:rFonts w:ascii="Angsana New" w:hAnsi="Angsana New"/>
          <w:sz w:val="28"/>
          <w:szCs w:val="28"/>
          <w:lang w:val="en-US"/>
        </w:rPr>
        <w:t>A</w:t>
      </w:r>
      <w:r w:rsidR="006E3EC4" w:rsidRPr="00080A95">
        <w:rPr>
          <w:rFonts w:ascii="Angsana New" w:hAnsi="Angsana New"/>
          <w:sz w:val="28"/>
          <w:szCs w:val="28"/>
          <w:lang w:val="en-US"/>
        </w:rPr>
        <w:t>pproved the reduction of the Company to decrease the registered share capital from 4,578,522,781 ordinary shares with par value of Baht 5.00 per share, totaling Baht 22,892,613,905 to newly registered share capital of 4,578,522,780 ordinary</w:t>
      </w:r>
      <w:r w:rsidR="006E3EC4" w:rsidRPr="00080A95">
        <w:rPr>
          <w:rFonts w:ascii="Angsana New" w:hAnsi="Angsana New"/>
          <w:sz w:val="28"/>
          <w:szCs w:val="28"/>
          <w:cs/>
          <w:lang w:val="en-US"/>
        </w:rPr>
        <w:t xml:space="preserve"> </w:t>
      </w:r>
      <w:r w:rsidR="006E3EC4" w:rsidRPr="00080A95">
        <w:rPr>
          <w:rFonts w:ascii="Angsana New" w:hAnsi="Angsana New"/>
          <w:sz w:val="28"/>
          <w:szCs w:val="28"/>
          <w:lang w:val="en-US"/>
        </w:rPr>
        <w:t>shares with a par value of Baht 5.00</w:t>
      </w:r>
      <w:r w:rsidR="006E3EC4" w:rsidRPr="00080A95">
        <w:rPr>
          <w:rFonts w:ascii="Angsana New" w:hAnsi="Angsana New"/>
          <w:sz w:val="28"/>
          <w:szCs w:val="28"/>
          <w:cs/>
          <w:lang w:val="en-US"/>
        </w:rPr>
        <w:t xml:space="preserve"> </w:t>
      </w:r>
      <w:r w:rsidR="006E3EC4" w:rsidRPr="00080A95">
        <w:rPr>
          <w:rFonts w:ascii="Angsana New" w:hAnsi="Angsana New"/>
          <w:sz w:val="28"/>
          <w:szCs w:val="28"/>
          <w:lang w:val="en-US"/>
        </w:rPr>
        <w:t>per share, totaling Baht 22,892,613,900. The Company has completed the capital reduction with the Department of Business Development.</w:t>
      </w:r>
    </w:p>
    <w:p w14:paraId="217C3C17" w14:textId="217CA02D" w:rsidR="006E3EC4" w:rsidRPr="00080A95" w:rsidRDefault="00080A95" w:rsidP="00080A95">
      <w:pPr>
        <w:pStyle w:val="a9"/>
        <w:numPr>
          <w:ilvl w:val="0"/>
          <w:numId w:val="12"/>
        </w:numPr>
        <w:spacing w:before="120"/>
        <w:ind w:left="720" w:hanging="270"/>
        <w:jc w:val="thaiDistribute"/>
        <w:rPr>
          <w:rFonts w:ascii="Angsana New" w:hAnsi="Angsana New"/>
          <w:sz w:val="28"/>
          <w:szCs w:val="28"/>
          <w:lang w:val="en-US"/>
        </w:rPr>
      </w:pPr>
      <w:r w:rsidRPr="00080A95">
        <w:rPr>
          <w:rFonts w:ascii="Angsana New" w:hAnsi="Angsana New"/>
          <w:sz w:val="28"/>
          <w:szCs w:val="28"/>
          <w:lang w:val="en-US"/>
        </w:rPr>
        <w:t>A</w:t>
      </w:r>
      <w:r w:rsidR="006E3EC4" w:rsidRPr="00080A95">
        <w:rPr>
          <w:rFonts w:ascii="Angsana New" w:hAnsi="Angsana New"/>
          <w:sz w:val="28"/>
          <w:szCs w:val="28"/>
          <w:lang w:val="en-US"/>
        </w:rPr>
        <w:t>pproved the change of par value of ordinary</w:t>
      </w:r>
      <w:r w:rsidR="006E3EC4" w:rsidRPr="00080A95">
        <w:rPr>
          <w:rFonts w:ascii="Angsana New" w:hAnsi="Angsana New" w:hint="cs"/>
          <w:sz w:val="28"/>
          <w:szCs w:val="28"/>
          <w:cs/>
          <w:lang w:val="en-US"/>
        </w:rPr>
        <w:t xml:space="preserve"> </w:t>
      </w:r>
      <w:r w:rsidR="006E3EC4" w:rsidRPr="00080A95">
        <w:rPr>
          <w:rFonts w:ascii="Angsana New" w:hAnsi="Angsana New"/>
          <w:sz w:val="28"/>
          <w:szCs w:val="28"/>
          <w:lang w:val="en-US"/>
        </w:rPr>
        <w:t>shares of the Company from previously par value of Baht 5.00 per share to par value of Baht 25.00 per share</w:t>
      </w:r>
      <w:r w:rsidR="006E3EC4" w:rsidRPr="00080A95">
        <w:rPr>
          <w:rFonts w:ascii="Angsana New" w:hAnsi="Angsana New" w:hint="cs"/>
          <w:sz w:val="28"/>
          <w:szCs w:val="28"/>
          <w:cs/>
          <w:lang w:val="en-US"/>
        </w:rPr>
        <w:t xml:space="preserve"> </w:t>
      </w:r>
      <w:r w:rsidR="006E3EC4" w:rsidRPr="00080A95">
        <w:rPr>
          <w:rFonts w:ascii="Angsana New" w:hAnsi="Angsana New"/>
          <w:sz w:val="28"/>
          <w:szCs w:val="28"/>
          <w:lang w:val="en-US"/>
        </w:rPr>
        <w:t>which resulted the decreases of number of ordinary shares from previously</w:t>
      </w:r>
      <w:r w:rsidR="006E3E77" w:rsidRPr="00080A95">
        <w:rPr>
          <w:rFonts w:ascii="Angsana New" w:hAnsi="Angsana New" w:hint="cs"/>
          <w:sz w:val="28"/>
          <w:szCs w:val="28"/>
          <w:cs/>
          <w:lang w:val="en-US"/>
        </w:rPr>
        <w:t xml:space="preserve"> </w:t>
      </w:r>
      <w:r w:rsidR="006E3EC4" w:rsidRPr="00080A95">
        <w:rPr>
          <w:rFonts w:ascii="Angsana New" w:hAnsi="Angsana New"/>
          <w:sz w:val="28"/>
          <w:szCs w:val="28"/>
          <w:cs/>
          <w:lang w:val="en-US"/>
        </w:rPr>
        <w:t>4</w:t>
      </w:r>
      <w:r w:rsidR="006E3EC4" w:rsidRPr="00080A95">
        <w:rPr>
          <w:rFonts w:ascii="Angsana New" w:hAnsi="Angsana New"/>
          <w:sz w:val="28"/>
          <w:szCs w:val="28"/>
          <w:lang w:val="en-US"/>
        </w:rPr>
        <w:t>,</w:t>
      </w:r>
      <w:r w:rsidR="006E3EC4" w:rsidRPr="00080A95">
        <w:rPr>
          <w:rFonts w:ascii="Angsana New" w:hAnsi="Angsana New"/>
          <w:sz w:val="28"/>
          <w:szCs w:val="28"/>
          <w:cs/>
          <w:lang w:val="en-US"/>
        </w:rPr>
        <w:t>578</w:t>
      </w:r>
      <w:r w:rsidR="006E3EC4" w:rsidRPr="00080A95">
        <w:rPr>
          <w:rFonts w:ascii="Angsana New" w:hAnsi="Angsana New"/>
          <w:sz w:val="28"/>
          <w:szCs w:val="28"/>
          <w:lang w:val="en-US"/>
        </w:rPr>
        <w:t>,</w:t>
      </w:r>
      <w:r w:rsidR="006E3EC4" w:rsidRPr="00080A95">
        <w:rPr>
          <w:rFonts w:ascii="Angsana New" w:hAnsi="Angsana New"/>
          <w:sz w:val="28"/>
          <w:szCs w:val="28"/>
          <w:cs/>
          <w:lang w:val="en-US"/>
        </w:rPr>
        <w:t>522</w:t>
      </w:r>
      <w:r w:rsidR="006E3EC4" w:rsidRPr="00080A95">
        <w:rPr>
          <w:rFonts w:ascii="Angsana New" w:hAnsi="Angsana New"/>
          <w:sz w:val="28"/>
          <w:szCs w:val="28"/>
          <w:lang w:val="en-US"/>
        </w:rPr>
        <w:t>,</w:t>
      </w:r>
      <w:r w:rsidR="006E3EC4" w:rsidRPr="00080A95">
        <w:rPr>
          <w:rFonts w:ascii="Angsana New" w:hAnsi="Angsana New"/>
          <w:sz w:val="28"/>
          <w:szCs w:val="28"/>
          <w:cs/>
          <w:lang w:val="en-US"/>
        </w:rPr>
        <w:t>780</w:t>
      </w:r>
      <w:r w:rsidR="006E3EC4" w:rsidRPr="00080A95">
        <w:rPr>
          <w:rFonts w:ascii="Angsana New" w:hAnsi="Angsana New"/>
          <w:sz w:val="28"/>
          <w:szCs w:val="28"/>
          <w:lang w:val="en-US"/>
        </w:rPr>
        <w:t xml:space="preserve"> ordinary shares at</w:t>
      </w:r>
      <w:r w:rsidR="006E3EC4" w:rsidRPr="00080A95">
        <w:rPr>
          <w:rFonts w:ascii="Angsana New" w:hAnsi="Angsana New" w:hint="cs"/>
          <w:sz w:val="28"/>
          <w:szCs w:val="28"/>
          <w:cs/>
          <w:lang w:val="en-US"/>
        </w:rPr>
        <w:t xml:space="preserve"> </w:t>
      </w:r>
      <w:r w:rsidR="006E3EC4" w:rsidRPr="00080A95">
        <w:rPr>
          <w:rFonts w:ascii="Angsana New" w:hAnsi="Angsana New"/>
          <w:sz w:val="28"/>
          <w:szCs w:val="28"/>
          <w:lang w:val="en-US"/>
        </w:rPr>
        <w:t>par value of Baht 5.00</w:t>
      </w:r>
      <w:r w:rsidR="006E3EC4" w:rsidRPr="00080A95">
        <w:rPr>
          <w:rFonts w:ascii="Angsana New" w:hAnsi="Angsana New"/>
          <w:sz w:val="28"/>
          <w:szCs w:val="28"/>
          <w:cs/>
          <w:lang w:val="en-US"/>
        </w:rPr>
        <w:t xml:space="preserve"> </w:t>
      </w:r>
      <w:r w:rsidR="006E3EC4" w:rsidRPr="00080A95">
        <w:rPr>
          <w:rFonts w:ascii="Angsana New" w:hAnsi="Angsana New"/>
          <w:sz w:val="28"/>
          <w:szCs w:val="28"/>
          <w:lang w:val="en-US"/>
        </w:rPr>
        <w:t>per share to</w:t>
      </w:r>
      <w:r w:rsidR="006E3E77" w:rsidRPr="00080A95">
        <w:rPr>
          <w:rFonts w:ascii="Angsana New" w:hAnsi="Angsana New" w:hint="cs"/>
          <w:sz w:val="28"/>
          <w:szCs w:val="28"/>
          <w:cs/>
          <w:lang w:val="en-US"/>
        </w:rPr>
        <w:t xml:space="preserve"> </w:t>
      </w:r>
      <w:r w:rsidR="006E3EC4" w:rsidRPr="00080A95">
        <w:rPr>
          <w:rFonts w:ascii="Angsana New" w:hAnsi="Angsana New"/>
          <w:sz w:val="28"/>
          <w:szCs w:val="28"/>
          <w:cs/>
          <w:lang w:val="en-US"/>
        </w:rPr>
        <w:t>915</w:t>
      </w:r>
      <w:r w:rsidR="006E3EC4" w:rsidRPr="00080A95">
        <w:rPr>
          <w:rFonts w:ascii="Angsana New" w:hAnsi="Angsana New"/>
          <w:sz w:val="28"/>
          <w:szCs w:val="28"/>
          <w:lang w:val="en-US"/>
        </w:rPr>
        <w:t>,</w:t>
      </w:r>
      <w:r w:rsidR="006E3EC4" w:rsidRPr="00080A95">
        <w:rPr>
          <w:rFonts w:ascii="Angsana New" w:hAnsi="Angsana New"/>
          <w:sz w:val="28"/>
          <w:szCs w:val="28"/>
          <w:cs/>
          <w:lang w:val="en-US"/>
        </w:rPr>
        <w:t>704</w:t>
      </w:r>
      <w:r w:rsidR="006E3EC4" w:rsidRPr="00080A95">
        <w:rPr>
          <w:rFonts w:ascii="Angsana New" w:hAnsi="Angsana New"/>
          <w:sz w:val="28"/>
          <w:szCs w:val="28"/>
          <w:lang w:val="en-US"/>
        </w:rPr>
        <w:t>,</w:t>
      </w:r>
      <w:r w:rsidR="006E3EC4" w:rsidRPr="00080A95">
        <w:rPr>
          <w:rFonts w:ascii="Angsana New" w:hAnsi="Angsana New"/>
          <w:sz w:val="28"/>
          <w:szCs w:val="28"/>
          <w:cs/>
          <w:lang w:val="en-US"/>
        </w:rPr>
        <w:t xml:space="preserve">556 </w:t>
      </w:r>
      <w:r w:rsidR="006E3EC4" w:rsidRPr="00080A95">
        <w:rPr>
          <w:rFonts w:ascii="Angsana New" w:hAnsi="Angsana New"/>
          <w:sz w:val="28"/>
          <w:szCs w:val="28"/>
          <w:lang w:val="en-US"/>
        </w:rPr>
        <w:t xml:space="preserve">ordinary shares at par value of Baht </w:t>
      </w:r>
      <w:r w:rsidR="006E3EC4" w:rsidRPr="00080A95">
        <w:rPr>
          <w:rFonts w:ascii="Angsana New" w:hAnsi="Angsana New"/>
          <w:sz w:val="28"/>
          <w:szCs w:val="28"/>
          <w:cs/>
          <w:lang w:val="en-US"/>
        </w:rPr>
        <w:t xml:space="preserve">25.00 </w:t>
      </w:r>
      <w:r w:rsidR="006E3EC4" w:rsidRPr="00080A95">
        <w:rPr>
          <w:rFonts w:ascii="Angsana New" w:hAnsi="Angsana New"/>
          <w:sz w:val="28"/>
          <w:szCs w:val="28"/>
          <w:lang w:val="en-US"/>
        </w:rPr>
        <w:t>per share.</w:t>
      </w:r>
    </w:p>
    <w:p w14:paraId="361A0623" w14:textId="003F2A79" w:rsidR="006E3EC4" w:rsidRPr="00080A95" w:rsidRDefault="00080A95" w:rsidP="00080A95">
      <w:pPr>
        <w:pStyle w:val="a9"/>
        <w:numPr>
          <w:ilvl w:val="0"/>
          <w:numId w:val="12"/>
        </w:numPr>
        <w:spacing w:before="120"/>
        <w:ind w:left="720" w:hanging="270"/>
        <w:jc w:val="thaiDistribute"/>
        <w:rPr>
          <w:rFonts w:ascii="Angsana New" w:hAnsi="Angsana New"/>
          <w:sz w:val="28"/>
          <w:szCs w:val="28"/>
          <w:lang w:val="en-US"/>
        </w:rPr>
      </w:pPr>
      <w:r w:rsidRPr="00080A95">
        <w:rPr>
          <w:rFonts w:ascii="Angsana New" w:hAnsi="Angsana New"/>
          <w:spacing w:val="-2"/>
          <w:sz w:val="28"/>
          <w:szCs w:val="28"/>
          <w:lang w:val="en-US"/>
        </w:rPr>
        <w:t>T</w:t>
      </w:r>
      <w:r w:rsidR="006E3EC4" w:rsidRPr="00080A95">
        <w:rPr>
          <w:rFonts w:ascii="Angsana New" w:hAnsi="Angsana New"/>
          <w:spacing w:val="-2"/>
          <w:sz w:val="28"/>
          <w:szCs w:val="28"/>
          <w:lang w:val="en-US"/>
        </w:rPr>
        <w:t>he Company have increased the Company’s registered share capital by Baht 3,835,797,275 from Baht</w:t>
      </w:r>
      <w:r w:rsidRPr="00080A95">
        <w:rPr>
          <w:rFonts w:ascii="Angsana New" w:hAnsi="Angsana New"/>
          <w:spacing w:val="-2"/>
          <w:sz w:val="28"/>
          <w:szCs w:val="28"/>
          <w:lang w:val="en-US"/>
        </w:rPr>
        <w:t xml:space="preserve"> </w:t>
      </w:r>
      <w:r w:rsidR="006E3EC4" w:rsidRPr="00080A95">
        <w:rPr>
          <w:rFonts w:ascii="Angsana New" w:hAnsi="Angsana New"/>
          <w:spacing w:val="-2"/>
          <w:sz w:val="28"/>
          <w:szCs w:val="28"/>
          <w:lang w:val="en-US"/>
        </w:rPr>
        <w:t>22,892,613,900</w:t>
      </w:r>
      <w:r w:rsidR="006E3EC4" w:rsidRPr="00080A95">
        <w:rPr>
          <w:rFonts w:ascii="Angsana New" w:hAnsi="Angsana New"/>
          <w:sz w:val="28"/>
          <w:szCs w:val="28"/>
          <w:lang w:val="en-US"/>
        </w:rPr>
        <w:t xml:space="preserve"> to newly registered share capital of Baht 26,728,411,175 by issuing 153,431,891 additional ordinary shares with a par value of Baht 25.00 per share. The Company has registered the capital increase with the Department of Business Development and the Ministry of Commerce.</w:t>
      </w:r>
    </w:p>
    <w:p w14:paraId="1F6A4701" w14:textId="0CF7D87F" w:rsidR="006E3EC4" w:rsidRDefault="006E3EC4" w:rsidP="004D485E">
      <w:pPr>
        <w:spacing w:before="120"/>
        <w:ind w:left="426"/>
        <w:jc w:val="thaiDistribute"/>
        <w:rPr>
          <w:rFonts w:ascii="Angsana New" w:hAnsi="Angsana New"/>
          <w:sz w:val="28"/>
          <w:szCs w:val="28"/>
          <w:lang w:val="en-US"/>
        </w:rPr>
      </w:pPr>
      <w:r w:rsidRPr="00622D71">
        <w:rPr>
          <w:rFonts w:ascii="Angsana New" w:hAnsi="Angsana New"/>
          <w:sz w:val="28"/>
          <w:szCs w:val="28"/>
          <w:lang w:val="en-US"/>
        </w:rPr>
        <w:t>On June 24, 2025</w:t>
      </w:r>
      <w:r w:rsidR="00EE694D">
        <w:rPr>
          <w:rFonts w:ascii="Angsana New" w:hAnsi="Angsana New"/>
          <w:sz w:val="28"/>
          <w:szCs w:val="28"/>
          <w:lang w:val="en-US"/>
        </w:rPr>
        <w:t>,</w:t>
      </w:r>
      <w:r w:rsidRPr="00622D71">
        <w:rPr>
          <w:rFonts w:ascii="Angsana New" w:hAnsi="Angsana New"/>
          <w:sz w:val="28"/>
          <w:szCs w:val="28"/>
          <w:lang w:val="en-US"/>
        </w:rPr>
        <w:t xml:space="preserve"> the Company registered of the change of paid-up capital from convertible debentures exercise of Baht </w:t>
      </w:r>
      <w:r w:rsidRPr="00622D71">
        <w:rPr>
          <w:rFonts w:asciiTheme="majorBidi" w:hAnsiTheme="majorBidi"/>
          <w:sz w:val="28"/>
          <w:szCs w:val="28"/>
          <w:lang w:val="en-US"/>
        </w:rPr>
        <w:t xml:space="preserve">496,031,725 </w:t>
      </w:r>
      <w:r w:rsidRPr="00622D71">
        <w:rPr>
          <w:rFonts w:ascii="Angsana New" w:hAnsi="Angsana New"/>
          <w:sz w:val="28"/>
          <w:szCs w:val="28"/>
          <w:lang w:val="en-US"/>
        </w:rPr>
        <w:t xml:space="preserve">from the existing paid-up capital of Baht </w:t>
      </w:r>
      <w:r w:rsidRPr="00622D71">
        <w:rPr>
          <w:rFonts w:asciiTheme="majorBidi" w:hAnsiTheme="majorBidi"/>
          <w:sz w:val="28"/>
          <w:szCs w:val="28"/>
          <w:lang w:val="en-US"/>
        </w:rPr>
        <w:t xml:space="preserve">17,940,045,150 </w:t>
      </w:r>
      <w:r w:rsidRPr="00622D71">
        <w:rPr>
          <w:rFonts w:ascii="Angsana New" w:hAnsi="Angsana New"/>
          <w:sz w:val="28"/>
          <w:szCs w:val="28"/>
          <w:lang w:val="en-US"/>
        </w:rPr>
        <w:t xml:space="preserve">to the new paid-up capital of Baht </w:t>
      </w:r>
      <w:r w:rsidRPr="00622D71">
        <w:rPr>
          <w:rFonts w:asciiTheme="majorBidi" w:hAnsiTheme="majorBidi"/>
          <w:sz w:val="28"/>
          <w:szCs w:val="28"/>
          <w:lang w:val="en-US"/>
        </w:rPr>
        <w:t>18,436,076,875</w:t>
      </w:r>
      <w:r w:rsidRPr="00622D71">
        <w:rPr>
          <w:rFonts w:asciiTheme="majorBidi" w:hAnsiTheme="majorBidi"/>
          <w:sz w:val="28"/>
          <w:szCs w:val="28"/>
          <w:cs/>
          <w:lang w:val="en-US"/>
        </w:rPr>
        <w:t xml:space="preserve"> </w:t>
      </w:r>
      <w:r w:rsidRPr="00622D71">
        <w:rPr>
          <w:rFonts w:ascii="Angsana New" w:hAnsi="Angsana New"/>
          <w:sz w:val="28"/>
          <w:szCs w:val="28"/>
          <w:lang w:val="en-US"/>
        </w:rPr>
        <w:t>with the Department of Business Development, the Ministry of Commerce.</w:t>
      </w:r>
    </w:p>
    <w:p w14:paraId="4B32C67B" w14:textId="1B393124" w:rsidR="006E3EC4" w:rsidRDefault="006E3EC4" w:rsidP="004D485E">
      <w:pPr>
        <w:spacing w:before="120"/>
        <w:ind w:left="426"/>
        <w:jc w:val="thaiDistribute"/>
        <w:rPr>
          <w:rFonts w:ascii="Angsana New" w:hAnsi="Angsana New"/>
          <w:sz w:val="28"/>
          <w:szCs w:val="28"/>
          <w:lang w:val="en-US"/>
        </w:rPr>
      </w:pPr>
      <w:r w:rsidRPr="00622D71">
        <w:rPr>
          <w:rFonts w:ascii="Angsana New" w:hAnsi="Angsana New"/>
          <w:sz w:val="28"/>
          <w:szCs w:val="28"/>
          <w:lang w:val="en-US"/>
        </w:rPr>
        <w:t xml:space="preserve">On </w:t>
      </w:r>
      <w:r>
        <w:rPr>
          <w:rFonts w:ascii="Angsana New" w:hAnsi="Angsana New"/>
          <w:sz w:val="28"/>
          <w:szCs w:val="28"/>
          <w:lang w:val="en-US"/>
        </w:rPr>
        <w:t>August 7</w:t>
      </w:r>
      <w:r w:rsidRPr="00622D71">
        <w:rPr>
          <w:rFonts w:ascii="Angsana New" w:hAnsi="Angsana New"/>
          <w:sz w:val="28"/>
          <w:szCs w:val="28"/>
          <w:lang w:val="en-US"/>
        </w:rPr>
        <w:t>, 2025</w:t>
      </w:r>
      <w:r w:rsidR="00EE694D">
        <w:rPr>
          <w:rFonts w:ascii="Angsana New" w:hAnsi="Angsana New"/>
          <w:sz w:val="28"/>
          <w:szCs w:val="28"/>
          <w:lang w:val="en-US"/>
        </w:rPr>
        <w:t>,</w:t>
      </w:r>
      <w:r w:rsidRPr="00622D71">
        <w:rPr>
          <w:rFonts w:ascii="Angsana New" w:hAnsi="Angsana New"/>
          <w:sz w:val="28"/>
          <w:szCs w:val="28"/>
          <w:lang w:val="en-US"/>
        </w:rPr>
        <w:t xml:space="preserve"> the Company registered of the change of paid-up capital from convertible debentures exercise of Baht </w:t>
      </w:r>
      <w:r w:rsidRPr="001F7DD7">
        <w:rPr>
          <w:rFonts w:ascii="Angsana New" w:hAnsi="Angsana New"/>
          <w:sz w:val="28"/>
          <w:szCs w:val="28"/>
          <w:lang w:val="en-US"/>
        </w:rPr>
        <w:t xml:space="preserve">694,444,425 </w:t>
      </w:r>
      <w:r w:rsidRPr="00622D71">
        <w:rPr>
          <w:rFonts w:ascii="Angsana New" w:hAnsi="Angsana New"/>
          <w:sz w:val="28"/>
          <w:szCs w:val="28"/>
          <w:lang w:val="en-US"/>
        </w:rPr>
        <w:t xml:space="preserve">from the existing paid-up capital of </w:t>
      </w:r>
      <w:r w:rsidRPr="001F7DD7">
        <w:rPr>
          <w:rFonts w:ascii="Angsana New" w:hAnsi="Angsana New"/>
          <w:sz w:val="28"/>
          <w:szCs w:val="28"/>
          <w:lang w:val="en-US"/>
        </w:rPr>
        <w:t>Baht 18,436,076,875 to the</w:t>
      </w:r>
      <w:r w:rsidRPr="00622D71">
        <w:rPr>
          <w:rFonts w:ascii="Angsana New" w:hAnsi="Angsana New"/>
          <w:sz w:val="28"/>
          <w:szCs w:val="28"/>
          <w:lang w:val="en-US"/>
        </w:rPr>
        <w:t xml:space="preserve"> new paid-up capital of </w:t>
      </w:r>
      <w:r w:rsidRPr="001F7DD7">
        <w:rPr>
          <w:rFonts w:ascii="Angsana New" w:hAnsi="Angsana New"/>
          <w:sz w:val="28"/>
          <w:szCs w:val="28"/>
          <w:lang w:val="en-US"/>
        </w:rPr>
        <w:t xml:space="preserve">Baht 19,130,521,300 </w:t>
      </w:r>
      <w:r w:rsidRPr="00622D71">
        <w:rPr>
          <w:rFonts w:ascii="Angsana New" w:hAnsi="Angsana New"/>
          <w:sz w:val="28"/>
          <w:szCs w:val="28"/>
          <w:lang w:val="en-US"/>
        </w:rPr>
        <w:t>with the Department of Business Development, the Ministry of Commerce.</w:t>
      </w:r>
    </w:p>
    <w:p w14:paraId="6EADC316" w14:textId="7C1F03F9" w:rsidR="00790CEB" w:rsidRDefault="00790CEB" w:rsidP="004D485E">
      <w:pPr>
        <w:spacing w:before="120"/>
        <w:ind w:left="426"/>
        <w:jc w:val="thaiDistribute"/>
        <w:rPr>
          <w:rFonts w:ascii="Angsana New" w:hAnsi="Angsana New"/>
          <w:sz w:val="28"/>
          <w:szCs w:val="28"/>
          <w:lang w:val="en-US"/>
        </w:rPr>
      </w:pPr>
      <w:r w:rsidRPr="00622D71">
        <w:rPr>
          <w:rFonts w:ascii="Angsana New" w:hAnsi="Angsana New"/>
          <w:sz w:val="28"/>
          <w:szCs w:val="28"/>
          <w:lang w:val="en-US"/>
        </w:rPr>
        <w:t xml:space="preserve">On </w:t>
      </w:r>
      <w:r>
        <w:rPr>
          <w:rFonts w:ascii="Angsana New" w:hAnsi="Angsana New"/>
          <w:sz w:val="28"/>
          <w:szCs w:val="28"/>
          <w:lang w:val="en-US"/>
        </w:rPr>
        <w:t xml:space="preserve">October </w:t>
      </w:r>
      <w:r w:rsidR="00875FEE">
        <w:rPr>
          <w:rFonts w:ascii="Angsana New" w:hAnsi="Angsana New" w:hint="cs"/>
          <w:sz w:val="28"/>
          <w:szCs w:val="28"/>
          <w:cs/>
          <w:lang w:val="en-US"/>
        </w:rPr>
        <w:t>16</w:t>
      </w:r>
      <w:r w:rsidRPr="00622D71">
        <w:rPr>
          <w:rFonts w:ascii="Angsana New" w:hAnsi="Angsana New"/>
          <w:sz w:val="28"/>
          <w:szCs w:val="28"/>
          <w:lang w:val="en-US"/>
        </w:rPr>
        <w:t>, 2025</w:t>
      </w:r>
      <w:r w:rsidR="00EE694D">
        <w:rPr>
          <w:rFonts w:ascii="Angsana New" w:hAnsi="Angsana New"/>
          <w:sz w:val="28"/>
          <w:szCs w:val="28"/>
          <w:lang w:val="en-US"/>
        </w:rPr>
        <w:t>,</w:t>
      </w:r>
      <w:r w:rsidRPr="00622D71">
        <w:rPr>
          <w:rFonts w:ascii="Angsana New" w:hAnsi="Angsana New"/>
          <w:sz w:val="28"/>
          <w:szCs w:val="28"/>
          <w:lang w:val="en-US"/>
        </w:rPr>
        <w:t xml:space="preserve"> the Company registered of the change of paid-up capital from convertible debentures exercise of Baht</w:t>
      </w:r>
      <w:r w:rsidR="00875FEE">
        <w:rPr>
          <w:rFonts w:ascii="Angsana New" w:hAnsi="Angsana New" w:hint="cs"/>
          <w:sz w:val="28"/>
          <w:szCs w:val="28"/>
          <w:cs/>
          <w:lang w:val="en-US"/>
        </w:rPr>
        <w:t xml:space="preserve"> </w:t>
      </w:r>
      <w:r w:rsidR="00875FEE" w:rsidRPr="00875FEE">
        <w:rPr>
          <w:rFonts w:ascii="AngsanaUPC" w:hAnsi="AngsanaUPC" w:cs="AngsanaUPC"/>
          <w:sz w:val="28"/>
          <w:szCs w:val="28"/>
          <w:lang w:val="en-US"/>
        </w:rPr>
        <w:t>25,346,82</w:t>
      </w:r>
      <w:r w:rsidR="0015487E">
        <w:rPr>
          <w:rFonts w:ascii="AngsanaUPC" w:hAnsi="AngsanaUPC" w:cs="AngsanaUPC"/>
          <w:sz w:val="28"/>
          <w:szCs w:val="28"/>
          <w:lang w:val="en-US"/>
        </w:rPr>
        <w:t xml:space="preserve">5 </w:t>
      </w:r>
      <w:r w:rsidRPr="00622D71">
        <w:rPr>
          <w:rFonts w:ascii="Angsana New" w:hAnsi="Angsana New"/>
          <w:sz w:val="28"/>
          <w:szCs w:val="28"/>
          <w:lang w:val="en-US"/>
        </w:rPr>
        <w:t xml:space="preserve">from the existing paid-up capital of </w:t>
      </w:r>
      <w:r w:rsidRPr="001F7DD7">
        <w:rPr>
          <w:rFonts w:ascii="Angsana New" w:hAnsi="Angsana New"/>
          <w:sz w:val="28"/>
          <w:szCs w:val="28"/>
          <w:lang w:val="en-US"/>
        </w:rPr>
        <w:t xml:space="preserve">Baht </w:t>
      </w:r>
      <w:r w:rsidR="00875FEE" w:rsidRPr="00875FEE">
        <w:rPr>
          <w:rFonts w:ascii="Angsana New" w:hAnsi="Angsana New"/>
          <w:sz w:val="28"/>
          <w:szCs w:val="28"/>
          <w:lang w:val="en-US"/>
        </w:rPr>
        <w:t>19,130,521,300</w:t>
      </w:r>
      <w:r w:rsidR="00875FEE">
        <w:rPr>
          <w:rFonts w:ascii="Angsana New" w:hAnsi="Angsana New" w:hint="cs"/>
          <w:sz w:val="28"/>
          <w:szCs w:val="28"/>
          <w:cs/>
          <w:lang w:val="en-US"/>
        </w:rPr>
        <w:t xml:space="preserve"> </w:t>
      </w:r>
      <w:r w:rsidRPr="001F7DD7">
        <w:rPr>
          <w:rFonts w:ascii="Angsana New" w:hAnsi="Angsana New"/>
          <w:sz w:val="28"/>
          <w:szCs w:val="28"/>
          <w:lang w:val="en-US"/>
        </w:rPr>
        <w:t>to the</w:t>
      </w:r>
      <w:r w:rsidRPr="00622D71">
        <w:rPr>
          <w:rFonts w:ascii="Angsana New" w:hAnsi="Angsana New"/>
          <w:sz w:val="28"/>
          <w:szCs w:val="28"/>
          <w:lang w:val="en-US"/>
        </w:rPr>
        <w:t xml:space="preserve"> new paid-up capital of </w:t>
      </w:r>
      <w:r w:rsidRPr="001F7DD7">
        <w:rPr>
          <w:rFonts w:ascii="Angsana New" w:hAnsi="Angsana New"/>
          <w:sz w:val="28"/>
          <w:szCs w:val="28"/>
          <w:lang w:val="en-US"/>
        </w:rPr>
        <w:t xml:space="preserve">Baht </w:t>
      </w:r>
      <w:r w:rsidR="00875FEE" w:rsidRPr="00875FEE">
        <w:rPr>
          <w:rFonts w:ascii="Angsana New" w:hAnsi="Angsana New"/>
          <w:sz w:val="28"/>
          <w:szCs w:val="28"/>
          <w:lang w:val="en-US"/>
        </w:rPr>
        <w:t>19,155,868,125</w:t>
      </w:r>
      <w:r w:rsidR="00875FEE">
        <w:rPr>
          <w:rFonts w:ascii="Angsana New" w:hAnsi="Angsana New" w:hint="cs"/>
          <w:sz w:val="28"/>
          <w:szCs w:val="28"/>
          <w:cs/>
          <w:lang w:val="en-US"/>
        </w:rPr>
        <w:t xml:space="preserve"> </w:t>
      </w:r>
      <w:r w:rsidRPr="00622D71">
        <w:rPr>
          <w:rFonts w:ascii="Angsana New" w:hAnsi="Angsana New"/>
          <w:sz w:val="28"/>
          <w:szCs w:val="28"/>
          <w:lang w:val="en-US"/>
        </w:rPr>
        <w:t>with the Department of Business Development, the Ministry of Commerce.</w:t>
      </w:r>
    </w:p>
    <w:p w14:paraId="06971FDB" w14:textId="77777777" w:rsidR="00790CEB" w:rsidRDefault="00790CEB" w:rsidP="006E3EC4">
      <w:pPr>
        <w:spacing w:before="120"/>
        <w:ind w:left="360"/>
        <w:jc w:val="thaiDistribute"/>
        <w:rPr>
          <w:rFonts w:ascii="Angsana New" w:hAnsi="Angsana New"/>
          <w:sz w:val="28"/>
          <w:szCs w:val="28"/>
          <w:lang w:val="en-US"/>
        </w:rPr>
      </w:pPr>
    </w:p>
    <w:p w14:paraId="62783BFB" w14:textId="77777777" w:rsidR="004E64FC" w:rsidRDefault="004E64FC" w:rsidP="006E3EC4">
      <w:pPr>
        <w:spacing w:before="120"/>
        <w:ind w:left="360"/>
        <w:jc w:val="thaiDistribute"/>
        <w:rPr>
          <w:rFonts w:ascii="Angsana New" w:hAnsi="Angsana New"/>
          <w:sz w:val="28"/>
          <w:szCs w:val="28"/>
          <w:lang w:val="en-US"/>
        </w:rPr>
      </w:pPr>
    </w:p>
    <w:p w14:paraId="690A21D2" w14:textId="77777777" w:rsidR="000659FB" w:rsidRDefault="000659FB" w:rsidP="006E3EC4">
      <w:pPr>
        <w:spacing w:before="120"/>
        <w:ind w:left="360"/>
        <w:jc w:val="thaiDistribute"/>
        <w:rPr>
          <w:rFonts w:ascii="Angsana New" w:hAnsi="Angsana New"/>
          <w:sz w:val="28"/>
          <w:szCs w:val="28"/>
          <w:lang w:val="en-US"/>
        </w:rPr>
      </w:pPr>
    </w:p>
    <w:p w14:paraId="2396B4E8" w14:textId="77777777" w:rsidR="000659FB" w:rsidRDefault="000659FB" w:rsidP="006E3EC4">
      <w:pPr>
        <w:spacing w:before="120"/>
        <w:ind w:left="360"/>
        <w:jc w:val="thaiDistribute"/>
        <w:rPr>
          <w:rFonts w:ascii="Angsana New" w:hAnsi="Angsana New"/>
          <w:sz w:val="28"/>
          <w:szCs w:val="28"/>
          <w:lang w:val="en-US"/>
        </w:rPr>
      </w:pPr>
    </w:p>
    <w:p w14:paraId="0CC1542C" w14:textId="77777777" w:rsidR="000659FB" w:rsidRDefault="000659FB" w:rsidP="006E3EC4">
      <w:pPr>
        <w:spacing w:before="120"/>
        <w:ind w:left="360"/>
        <w:jc w:val="thaiDistribute"/>
        <w:rPr>
          <w:rFonts w:ascii="Angsana New" w:hAnsi="Angsana New"/>
          <w:sz w:val="28"/>
          <w:szCs w:val="28"/>
          <w:lang w:val="en-US"/>
        </w:rPr>
      </w:pPr>
    </w:p>
    <w:p w14:paraId="75F543B5" w14:textId="77777777" w:rsidR="006E3EC4" w:rsidRPr="00555447" w:rsidRDefault="006E3EC4" w:rsidP="006E3EC4">
      <w:pPr>
        <w:spacing w:before="240"/>
        <w:ind w:left="360"/>
        <w:rPr>
          <w:rFonts w:asciiTheme="majorBidi" w:hAnsiTheme="majorBidi" w:cstheme="majorBidi"/>
          <w:i/>
          <w:iCs/>
          <w:sz w:val="28"/>
          <w:szCs w:val="28"/>
          <w:lang w:val="en-US"/>
        </w:rPr>
      </w:pPr>
      <w:r w:rsidRPr="00555447">
        <w:rPr>
          <w:rFonts w:asciiTheme="majorBidi" w:hAnsiTheme="majorBidi" w:cstheme="majorBidi"/>
          <w:i/>
          <w:iCs/>
          <w:sz w:val="28"/>
          <w:szCs w:val="28"/>
          <w:lang w:val="en-US"/>
        </w:rPr>
        <w:lastRenderedPageBreak/>
        <w:t>Warrants to purchase shares</w:t>
      </w:r>
    </w:p>
    <w:p w14:paraId="5D336D97" w14:textId="698E6686" w:rsidR="006E3EC4" w:rsidRPr="00555447" w:rsidRDefault="006E3EC4" w:rsidP="006E3EC4">
      <w:pPr>
        <w:spacing w:before="120"/>
        <w:ind w:left="360"/>
        <w:jc w:val="thaiDistribute"/>
        <w:rPr>
          <w:rFonts w:asciiTheme="majorBidi" w:hAnsiTheme="majorBidi" w:cstheme="majorBidi"/>
          <w:sz w:val="28"/>
          <w:szCs w:val="28"/>
          <w:lang w:val="en-GB"/>
        </w:rPr>
      </w:pPr>
      <w:r>
        <w:rPr>
          <w:rFonts w:ascii="Angsana New" w:hAnsi="Angsana New"/>
          <w:sz w:val="28"/>
          <w:szCs w:val="28"/>
          <w:lang w:val="en-US"/>
        </w:rPr>
        <w:t xml:space="preserve">On </w:t>
      </w:r>
      <w:r w:rsidRPr="00555447">
        <w:rPr>
          <w:rFonts w:ascii="Angsana New" w:hAnsi="Angsana New"/>
          <w:sz w:val="28"/>
          <w:szCs w:val="28"/>
          <w:lang w:val="en-US"/>
        </w:rPr>
        <w:t>November</w:t>
      </w:r>
      <w:r>
        <w:rPr>
          <w:rFonts w:ascii="Angsana New" w:hAnsi="Angsana New"/>
          <w:sz w:val="28"/>
          <w:szCs w:val="28"/>
          <w:lang w:val="en-US"/>
        </w:rPr>
        <w:t xml:space="preserve"> 9,</w:t>
      </w:r>
      <w:r w:rsidRPr="00555447">
        <w:rPr>
          <w:rFonts w:ascii="Angsana New" w:hAnsi="Angsana New"/>
          <w:sz w:val="28"/>
          <w:szCs w:val="28"/>
          <w:lang w:val="en-US"/>
        </w:rPr>
        <w:t xml:space="preserve"> 2023</w:t>
      </w:r>
      <w:r w:rsidR="00E41885">
        <w:rPr>
          <w:rFonts w:ascii="Angsana New" w:hAnsi="Angsana New"/>
          <w:sz w:val="28"/>
          <w:szCs w:val="28"/>
          <w:lang w:val="en-US"/>
        </w:rPr>
        <w:t>,</w:t>
      </w:r>
      <w:r w:rsidRPr="00555447">
        <w:rPr>
          <w:rFonts w:ascii="Angsana New" w:hAnsi="Angsana New"/>
          <w:sz w:val="28"/>
          <w:szCs w:val="28"/>
          <w:lang w:val="en-US"/>
        </w:rPr>
        <w:t xml:space="preserve"> the Extraordinary General Meeting approved the issuance and allocation of up to 680,839,400</w:t>
      </w:r>
      <w:r w:rsidRPr="00555447">
        <w:rPr>
          <w:rFonts w:asciiTheme="majorBidi" w:hAnsiTheme="majorBidi" w:cstheme="majorBidi"/>
          <w:sz w:val="28"/>
          <w:szCs w:val="28"/>
          <w:lang w:val="en-GB"/>
        </w:rPr>
        <w:t xml:space="preserve"> warrants to purchase the ordinary shares (CHO-W4) to the existing shareholders in proportion to their shareholding (Right Offering) with the allocation ratio of 4 warrants for every 30 increased ordinary shares, with no charge, and the exercise price is 0.23 Baht per share.</w:t>
      </w:r>
    </w:p>
    <w:p w14:paraId="190016FE" w14:textId="77777777" w:rsidR="006E3EC4" w:rsidRPr="00555447" w:rsidRDefault="006E3EC4" w:rsidP="006E3EC4">
      <w:pPr>
        <w:spacing w:before="120"/>
        <w:ind w:left="360"/>
        <w:jc w:val="thaiDistribute"/>
        <w:rPr>
          <w:rFonts w:ascii="Angsana New" w:hAnsi="Angsana New"/>
          <w:sz w:val="28"/>
          <w:szCs w:val="28"/>
          <w:lang w:val="en-US"/>
        </w:rPr>
      </w:pPr>
      <w:r w:rsidRPr="00F272B6">
        <w:rPr>
          <w:rFonts w:ascii="Angsana New" w:hAnsi="Angsana New"/>
          <w:sz w:val="28"/>
          <w:szCs w:val="28"/>
          <w:lang w:val="en-US"/>
        </w:rPr>
        <w:t>In April 202</w:t>
      </w:r>
      <w:r>
        <w:rPr>
          <w:rFonts w:ascii="Angsana New" w:hAnsi="Angsana New"/>
          <w:sz w:val="28"/>
          <w:szCs w:val="28"/>
          <w:lang w:val="en-US"/>
        </w:rPr>
        <w:t>5</w:t>
      </w:r>
      <w:r w:rsidRPr="00F272B6">
        <w:rPr>
          <w:rFonts w:ascii="Angsana New" w:hAnsi="Angsana New"/>
          <w:sz w:val="28"/>
          <w:szCs w:val="28"/>
          <w:lang w:val="en-US"/>
        </w:rPr>
        <w:t>, the Group issued warrants to purchase common shares CHO-W4, details is as follows:</w:t>
      </w:r>
    </w:p>
    <w:tbl>
      <w:tblPr>
        <w:tblW w:w="9000" w:type="dxa"/>
        <w:tblInd w:w="360" w:type="dxa"/>
        <w:tblLook w:val="04A0" w:firstRow="1" w:lastRow="0" w:firstColumn="1" w:lastColumn="0" w:noHBand="0" w:noVBand="1"/>
      </w:tblPr>
      <w:tblGrid>
        <w:gridCol w:w="4230"/>
        <w:gridCol w:w="4770"/>
      </w:tblGrid>
      <w:tr w:rsidR="006E3EC4" w:rsidRPr="00555447" w14:paraId="07647701" w14:textId="77777777" w:rsidTr="004E64FC">
        <w:trPr>
          <w:trHeight w:val="317"/>
        </w:trPr>
        <w:tc>
          <w:tcPr>
            <w:tcW w:w="4230" w:type="dxa"/>
            <w:tcBorders>
              <w:top w:val="nil"/>
              <w:left w:val="nil"/>
              <w:bottom w:val="nil"/>
              <w:right w:val="nil"/>
            </w:tcBorders>
            <w:vAlign w:val="center"/>
            <w:hideMark/>
          </w:tcPr>
          <w:p w14:paraId="337EDFA6"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cstheme="majorBidi"/>
                <w:sz w:val="28"/>
                <w:szCs w:val="28"/>
                <w:lang w:val="en-US"/>
              </w:rPr>
              <w:t>Number of issued warrants (unit: warrants)</w:t>
            </w:r>
          </w:p>
        </w:tc>
        <w:tc>
          <w:tcPr>
            <w:tcW w:w="4770" w:type="dxa"/>
            <w:tcBorders>
              <w:top w:val="nil"/>
              <w:left w:val="nil"/>
              <w:bottom w:val="nil"/>
              <w:right w:val="nil"/>
            </w:tcBorders>
            <w:vAlign w:val="center"/>
          </w:tcPr>
          <w:p w14:paraId="2556A0D3" w14:textId="77777777" w:rsidR="006E3EC4" w:rsidRPr="00555447" w:rsidRDefault="006E3EC4" w:rsidP="000531C6">
            <w:pPr>
              <w:rPr>
                <w:rFonts w:asciiTheme="majorBidi" w:eastAsia="Times New Roman" w:hAnsiTheme="majorBidi"/>
                <w:sz w:val="28"/>
                <w:szCs w:val="28"/>
                <w:cs/>
              </w:rPr>
            </w:pPr>
            <w:r w:rsidRPr="00555447">
              <w:rPr>
                <w:rFonts w:asciiTheme="majorBidi" w:eastAsia="Times New Roman" w:hAnsiTheme="majorBidi"/>
                <w:sz w:val="28"/>
                <w:szCs w:val="28"/>
                <w:cs/>
              </w:rPr>
              <w:t>: 278,474,616</w:t>
            </w:r>
          </w:p>
        </w:tc>
      </w:tr>
      <w:tr w:rsidR="006E3EC4" w:rsidRPr="00555447" w14:paraId="67E09B6C" w14:textId="77777777" w:rsidTr="004E64FC">
        <w:trPr>
          <w:trHeight w:val="317"/>
        </w:trPr>
        <w:tc>
          <w:tcPr>
            <w:tcW w:w="4230" w:type="dxa"/>
            <w:tcBorders>
              <w:top w:val="nil"/>
              <w:left w:val="nil"/>
              <w:bottom w:val="nil"/>
              <w:right w:val="nil"/>
            </w:tcBorders>
            <w:vAlign w:val="center"/>
            <w:hideMark/>
          </w:tcPr>
          <w:p w14:paraId="34360541" w14:textId="77777777" w:rsidR="006E3EC4" w:rsidRPr="00555447" w:rsidRDefault="006E3EC4" w:rsidP="000531C6">
            <w:pPr>
              <w:rPr>
                <w:rFonts w:asciiTheme="majorBidi" w:eastAsia="Times New Roman" w:hAnsiTheme="majorBidi" w:cstheme="majorBidi"/>
                <w:color w:val="000000"/>
                <w:sz w:val="28"/>
                <w:szCs w:val="28"/>
                <w:cs/>
              </w:rPr>
            </w:pPr>
            <w:r>
              <w:rPr>
                <w:rFonts w:asciiTheme="majorBidi" w:eastAsia="Times New Roman" w:hAnsiTheme="majorBidi" w:cstheme="majorBidi"/>
                <w:color w:val="000000"/>
                <w:sz w:val="28"/>
                <w:szCs w:val="28"/>
                <w:lang w:val="en-US"/>
              </w:rPr>
              <w:t>Original e</w:t>
            </w:r>
            <w:r w:rsidRPr="00555447">
              <w:rPr>
                <w:rFonts w:asciiTheme="majorBidi" w:eastAsia="Times New Roman" w:hAnsiTheme="majorBidi" w:cstheme="majorBidi"/>
                <w:color w:val="000000"/>
                <w:sz w:val="28"/>
                <w:szCs w:val="28"/>
                <w:lang w:val="en-US"/>
              </w:rPr>
              <w:t xml:space="preserve">xercise ratio (Warrant: </w:t>
            </w:r>
            <w:r>
              <w:rPr>
                <w:rFonts w:asciiTheme="majorBidi" w:eastAsia="Times New Roman" w:hAnsiTheme="majorBidi" w:cstheme="majorBidi"/>
                <w:color w:val="000000"/>
                <w:sz w:val="28"/>
                <w:szCs w:val="28"/>
                <w:lang w:val="en-US"/>
              </w:rPr>
              <w:t>C</w:t>
            </w:r>
            <w:r w:rsidRPr="00555447">
              <w:rPr>
                <w:rFonts w:asciiTheme="majorBidi" w:eastAsia="Times New Roman" w:hAnsiTheme="majorBidi" w:cstheme="majorBidi"/>
                <w:color w:val="000000"/>
                <w:sz w:val="28"/>
                <w:szCs w:val="28"/>
                <w:lang w:val="en-US"/>
              </w:rPr>
              <w:t>ommon stock)</w:t>
            </w:r>
          </w:p>
        </w:tc>
        <w:tc>
          <w:tcPr>
            <w:tcW w:w="4770" w:type="dxa"/>
            <w:tcBorders>
              <w:top w:val="nil"/>
              <w:left w:val="nil"/>
              <w:bottom w:val="nil"/>
              <w:right w:val="nil"/>
            </w:tcBorders>
            <w:vAlign w:val="center"/>
          </w:tcPr>
          <w:p w14:paraId="177468AE" w14:textId="77777777" w:rsidR="006E3EC4" w:rsidRPr="00555447" w:rsidRDefault="006E3EC4" w:rsidP="000531C6">
            <w:pPr>
              <w:rPr>
                <w:rFonts w:asciiTheme="majorBidi" w:eastAsia="Times New Roman" w:hAnsiTheme="majorBidi"/>
                <w:color w:val="000000"/>
                <w:sz w:val="28"/>
                <w:szCs w:val="28"/>
                <w:cs/>
              </w:rPr>
            </w:pPr>
            <w:r w:rsidRPr="00555447">
              <w:rPr>
                <w:rFonts w:asciiTheme="majorBidi" w:eastAsia="Times New Roman" w:hAnsiTheme="majorBidi"/>
                <w:color w:val="000000"/>
                <w:sz w:val="28"/>
                <w:szCs w:val="28"/>
                <w:cs/>
              </w:rPr>
              <w:t>: 1 : 1</w:t>
            </w:r>
          </w:p>
        </w:tc>
      </w:tr>
      <w:tr w:rsidR="006E3EC4" w:rsidRPr="00555447" w14:paraId="58C6C782" w14:textId="77777777" w:rsidTr="004E64FC">
        <w:trPr>
          <w:trHeight w:val="317"/>
        </w:trPr>
        <w:tc>
          <w:tcPr>
            <w:tcW w:w="4230" w:type="dxa"/>
            <w:tcBorders>
              <w:top w:val="nil"/>
              <w:left w:val="nil"/>
              <w:bottom w:val="nil"/>
              <w:right w:val="nil"/>
            </w:tcBorders>
            <w:vAlign w:val="center"/>
          </w:tcPr>
          <w:p w14:paraId="2EB771A0" w14:textId="77777777" w:rsidR="006E3EC4" w:rsidRPr="00555447" w:rsidRDefault="006E3EC4" w:rsidP="000531C6">
            <w:pPr>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New e</w:t>
            </w:r>
            <w:r w:rsidRPr="00555447">
              <w:rPr>
                <w:rFonts w:asciiTheme="majorBidi" w:eastAsia="Times New Roman" w:hAnsiTheme="majorBidi" w:cstheme="majorBidi"/>
                <w:color w:val="000000"/>
                <w:sz w:val="28"/>
                <w:szCs w:val="28"/>
                <w:lang w:val="en-US"/>
              </w:rPr>
              <w:t xml:space="preserve">xercise ratio (Warrant: </w:t>
            </w:r>
            <w:r>
              <w:rPr>
                <w:rFonts w:asciiTheme="majorBidi" w:eastAsia="Times New Roman" w:hAnsiTheme="majorBidi" w:cstheme="majorBidi"/>
                <w:color w:val="000000"/>
                <w:sz w:val="28"/>
                <w:szCs w:val="28"/>
                <w:lang w:val="en-US"/>
              </w:rPr>
              <w:t>C</w:t>
            </w:r>
            <w:r w:rsidRPr="00555447">
              <w:rPr>
                <w:rFonts w:asciiTheme="majorBidi" w:eastAsia="Times New Roman" w:hAnsiTheme="majorBidi" w:cstheme="majorBidi"/>
                <w:color w:val="000000"/>
                <w:sz w:val="28"/>
                <w:szCs w:val="28"/>
                <w:lang w:val="en-US"/>
              </w:rPr>
              <w:t>ommon stock)</w:t>
            </w:r>
          </w:p>
        </w:tc>
        <w:tc>
          <w:tcPr>
            <w:tcW w:w="4770" w:type="dxa"/>
            <w:tcBorders>
              <w:top w:val="nil"/>
              <w:left w:val="nil"/>
              <w:bottom w:val="nil"/>
              <w:right w:val="nil"/>
            </w:tcBorders>
            <w:vAlign w:val="center"/>
          </w:tcPr>
          <w:p w14:paraId="4E8ED679" w14:textId="77777777" w:rsidR="006E3EC4" w:rsidRPr="00E90E89" w:rsidRDefault="006E3EC4" w:rsidP="000531C6">
            <w:pPr>
              <w:rPr>
                <w:rFonts w:asciiTheme="majorBidi" w:eastAsia="Times New Roman" w:hAnsiTheme="majorBidi"/>
                <w:color w:val="000000"/>
                <w:sz w:val="28"/>
                <w:szCs w:val="28"/>
                <w:cs/>
                <w:lang w:val="en-US"/>
              </w:rPr>
            </w:pPr>
            <w:r w:rsidRPr="00555447">
              <w:rPr>
                <w:rFonts w:asciiTheme="majorBidi" w:eastAsia="Times New Roman" w:hAnsiTheme="majorBidi"/>
                <w:color w:val="000000"/>
                <w:sz w:val="28"/>
                <w:szCs w:val="28"/>
                <w:cs/>
              </w:rPr>
              <w:t xml:space="preserve">: 1 : </w:t>
            </w:r>
            <w:r>
              <w:rPr>
                <w:rFonts w:asciiTheme="majorBidi" w:eastAsia="Times New Roman" w:hAnsiTheme="majorBidi"/>
                <w:color w:val="000000"/>
                <w:sz w:val="28"/>
                <w:szCs w:val="28"/>
                <w:lang w:val="en-US"/>
              </w:rPr>
              <w:t>0.20</w:t>
            </w:r>
          </w:p>
        </w:tc>
      </w:tr>
      <w:tr w:rsidR="006E3EC4" w:rsidRPr="00555447" w14:paraId="61E791B0" w14:textId="77777777" w:rsidTr="004E64FC">
        <w:trPr>
          <w:trHeight w:val="317"/>
        </w:trPr>
        <w:tc>
          <w:tcPr>
            <w:tcW w:w="4230" w:type="dxa"/>
            <w:tcBorders>
              <w:top w:val="nil"/>
              <w:left w:val="nil"/>
              <w:bottom w:val="nil"/>
              <w:right w:val="nil"/>
            </w:tcBorders>
            <w:vAlign w:val="center"/>
            <w:hideMark/>
          </w:tcPr>
          <w:p w14:paraId="5CE0A11D" w14:textId="77777777" w:rsidR="006E3EC4" w:rsidRPr="00555447" w:rsidRDefault="006E3EC4" w:rsidP="000531C6">
            <w:pPr>
              <w:rPr>
                <w:rFonts w:asciiTheme="majorBidi" w:eastAsia="Times New Roman" w:hAnsiTheme="majorBidi" w:cstheme="majorBidi"/>
                <w:sz w:val="28"/>
                <w:szCs w:val="28"/>
                <w:cs/>
              </w:rPr>
            </w:pPr>
            <w:r>
              <w:rPr>
                <w:rFonts w:asciiTheme="majorBidi" w:eastAsia="Times New Roman" w:hAnsiTheme="majorBidi" w:cstheme="majorBidi"/>
                <w:sz w:val="28"/>
                <w:szCs w:val="28"/>
                <w:lang w:val="en-US"/>
              </w:rPr>
              <w:t>Original e</w:t>
            </w:r>
            <w:r w:rsidRPr="00555447">
              <w:rPr>
                <w:rFonts w:asciiTheme="majorBidi" w:eastAsia="Times New Roman" w:hAnsiTheme="majorBidi" w:cstheme="majorBidi"/>
                <w:sz w:val="28"/>
                <w:szCs w:val="28"/>
                <w:lang w:val="en-US"/>
              </w:rPr>
              <w:t>xercise price (Baht per share)</w:t>
            </w:r>
          </w:p>
        </w:tc>
        <w:tc>
          <w:tcPr>
            <w:tcW w:w="4770" w:type="dxa"/>
            <w:tcBorders>
              <w:top w:val="nil"/>
              <w:left w:val="nil"/>
              <w:bottom w:val="nil"/>
              <w:right w:val="nil"/>
            </w:tcBorders>
            <w:vAlign w:val="center"/>
          </w:tcPr>
          <w:p w14:paraId="3091BC0A"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sz w:val="28"/>
                <w:szCs w:val="28"/>
                <w:cs/>
              </w:rPr>
              <w:t>: 0.23</w:t>
            </w:r>
          </w:p>
        </w:tc>
      </w:tr>
      <w:tr w:rsidR="006E3EC4" w:rsidRPr="00555447" w14:paraId="6102496E" w14:textId="77777777" w:rsidTr="004E64FC">
        <w:trPr>
          <w:trHeight w:val="317"/>
        </w:trPr>
        <w:tc>
          <w:tcPr>
            <w:tcW w:w="4230" w:type="dxa"/>
            <w:tcBorders>
              <w:top w:val="nil"/>
              <w:left w:val="nil"/>
              <w:bottom w:val="nil"/>
              <w:right w:val="nil"/>
            </w:tcBorders>
            <w:vAlign w:val="center"/>
          </w:tcPr>
          <w:p w14:paraId="0BCD06C6" w14:textId="77777777" w:rsidR="006E3EC4" w:rsidRPr="00555447" w:rsidRDefault="006E3EC4" w:rsidP="000531C6">
            <w:pP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New e</w:t>
            </w:r>
            <w:r w:rsidRPr="00555447">
              <w:rPr>
                <w:rFonts w:asciiTheme="majorBidi" w:eastAsia="Times New Roman" w:hAnsiTheme="majorBidi" w:cstheme="majorBidi"/>
                <w:sz w:val="28"/>
                <w:szCs w:val="28"/>
                <w:lang w:val="en-US"/>
              </w:rPr>
              <w:t>xercise price (Baht per share)</w:t>
            </w:r>
          </w:p>
        </w:tc>
        <w:tc>
          <w:tcPr>
            <w:tcW w:w="4770" w:type="dxa"/>
            <w:tcBorders>
              <w:top w:val="nil"/>
              <w:left w:val="nil"/>
              <w:bottom w:val="nil"/>
              <w:right w:val="nil"/>
            </w:tcBorders>
            <w:vAlign w:val="center"/>
          </w:tcPr>
          <w:p w14:paraId="53899ABE" w14:textId="77777777" w:rsidR="006E3EC4" w:rsidRPr="00E90E89" w:rsidRDefault="006E3EC4" w:rsidP="000531C6">
            <w:pPr>
              <w:rPr>
                <w:rFonts w:asciiTheme="majorBidi" w:eastAsia="Times New Roman" w:hAnsiTheme="majorBidi"/>
                <w:sz w:val="28"/>
                <w:szCs w:val="28"/>
                <w:cs/>
                <w:lang w:val="en-US"/>
              </w:rPr>
            </w:pPr>
            <w:r w:rsidRPr="00555447">
              <w:rPr>
                <w:rFonts w:asciiTheme="majorBidi" w:eastAsia="Times New Roman" w:hAnsiTheme="majorBidi"/>
                <w:sz w:val="28"/>
                <w:szCs w:val="28"/>
                <w:cs/>
              </w:rPr>
              <w:t xml:space="preserve">: </w:t>
            </w:r>
            <w:r>
              <w:rPr>
                <w:rFonts w:asciiTheme="majorBidi" w:eastAsia="Times New Roman" w:hAnsiTheme="majorBidi"/>
                <w:sz w:val="28"/>
                <w:szCs w:val="28"/>
                <w:lang w:val="en-US"/>
              </w:rPr>
              <w:t>1.15</w:t>
            </w:r>
          </w:p>
        </w:tc>
      </w:tr>
      <w:tr w:rsidR="006E3EC4" w:rsidRPr="00BF5B11" w14:paraId="685B5848" w14:textId="77777777" w:rsidTr="004E64FC">
        <w:trPr>
          <w:trHeight w:val="317"/>
        </w:trPr>
        <w:tc>
          <w:tcPr>
            <w:tcW w:w="4230" w:type="dxa"/>
            <w:tcBorders>
              <w:top w:val="nil"/>
              <w:left w:val="nil"/>
              <w:bottom w:val="nil"/>
              <w:right w:val="nil"/>
            </w:tcBorders>
            <w:vAlign w:val="center"/>
            <w:hideMark/>
          </w:tcPr>
          <w:p w14:paraId="2FC7FC12"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sz w:val="28"/>
                <w:szCs w:val="28"/>
                <w:cs/>
              </w:rPr>
              <w:t>Term of warrants</w:t>
            </w:r>
          </w:p>
        </w:tc>
        <w:tc>
          <w:tcPr>
            <w:tcW w:w="4770" w:type="dxa"/>
            <w:tcBorders>
              <w:top w:val="nil"/>
              <w:left w:val="nil"/>
              <w:bottom w:val="nil"/>
              <w:right w:val="nil"/>
            </w:tcBorders>
            <w:vAlign w:val="center"/>
          </w:tcPr>
          <w:p w14:paraId="261E02BA"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cstheme="majorBidi"/>
                <w:sz w:val="28"/>
                <w:szCs w:val="28"/>
                <w:lang w:val="en-US"/>
              </w:rPr>
              <w:t>: 2</w:t>
            </w:r>
            <w:r w:rsidRPr="00555447">
              <w:rPr>
                <w:rFonts w:asciiTheme="majorBidi" w:eastAsia="Times New Roman" w:hAnsiTheme="majorBidi" w:cstheme="majorBidi"/>
                <w:sz w:val="28"/>
                <w:szCs w:val="28"/>
                <w:cs/>
              </w:rPr>
              <w:t xml:space="preserve"> </w:t>
            </w:r>
            <w:r w:rsidRPr="00555447">
              <w:rPr>
                <w:rFonts w:asciiTheme="majorBidi" w:eastAsia="Times New Roman" w:hAnsiTheme="majorBidi" w:cstheme="majorBidi"/>
                <w:sz w:val="28"/>
                <w:szCs w:val="28"/>
                <w:lang w:val="en-US"/>
              </w:rPr>
              <w:t>years from issuance date of warrants</w:t>
            </w:r>
          </w:p>
        </w:tc>
      </w:tr>
      <w:tr w:rsidR="006E3EC4" w:rsidRPr="00555447" w14:paraId="33C21B40" w14:textId="77777777" w:rsidTr="004E64FC">
        <w:trPr>
          <w:trHeight w:val="317"/>
        </w:trPr>
        <w:tc>
          <w:tcPr>
            <w:tcW w:w="4230" w:type="dxa"/>
            <w:tcBorders>
              <w:top w:val="nil"/>
              <w:left w:val="nil"/>
              <w:bottom w:val="nil"/>
              <w:right w:val="nil"/>
            </w:tcBorders>
            <w:vAlign w:val="center"/>
          </w:tcPr>
          <w:p w14:paraId="1356C3A3"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sz w:val="28"/>
                <w:szCs w:val="28"/>
                <w:cs/>
              </w:rPr>
              <w:t>First exercise date</w:t>
            </w:r>
          </w:p>
        </w:tc>
        <w:tc>
          <w:tcPr>
            <w:tcW w:w="4770" w:type="dxa"/>
            <w:tcBorders>
              <w:top w:val="nil"/>
              <w:left w:val="nil"/>
              <w:bottom w:val="nil"/>
              <w:right w:val="nil"/>
            </w:tcBorders>
            <w:vAlign w:val="center"/>
          </w:tcPr>
          <w:p w14:paraId="029BF2E6" w14:textId="77777777" w:rsidR="006E3EC4" w:rsidRPr="00555447" w:rsidRDefault="006E3EC4" w:rsidP="000531C6">
            <w:pPr>
              <w:rPr>
                <w:rFonts w:asciiTheme="majorBidi" w:eastAsia="Times New Roman" w:hAnsiTheme="majorBidi"/>
                <w:sz w:val="28"/>
                <w:szCs w:val="28"/>
                <w:cs/>
              </w:rPr>
            </w:pPr>
            <w:r w:rsidRPr="00555447">
              <w:rPr>
                <w:rFonts w:asciiTheme="majorBidi" w:eastAsia="Times New Roman" w:hAnsiTheme="majorBidi"/>
                <w:sz w:val="28"/>
                <w:szCs w:val="28"/>
                <w:cs/>
              </w:rPr>
              <w:t>: 10 June 2024</w:t>
            </w:r>
          </w:p>
        </w:tc>
      </w:tr>
      <w:tr w:rsidR="006E3EC4" w:rsidRPr="00555447" w14:paraId="442E5DE2" w14:textId="77777777" w:rsidTr="004E64FC">
        <w:trPr>
          <w:trHeight w:val="317"/>
        </w:trPr>
        <w:tc>
          <w:tcPr>
            <w:tcW w:w="4230" w:type="dxa"/>
            <w:tcBorders>
              <w:top w:val="nil"/>
              <w:left w:val="nil"/>
              <w:bottom w:val="nil"/>
              <w:right w:val="nil"/>
            </w:tcBorders>
            <w:vAlign w:val="center"/>
          </w:tcPr>
          <w:p w14:paraId="389C3AD9"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sz w:val="28"/>
                <w:szCs w:val="28"/>
                <w:cs/>
              </w:rPr>
              <w:t>Last exercise date</w:t>
            </w:r>
          </w:p>
        </w:tc>
        <w:tc>
          <w:tcPr>
            <w:tcW w:w="4770" w:type="dxa"/>
            <w:tcBorders>
              <w:top w:val="nil"/>
              <w:left w:val="nil"/>
              <w:bottom w:val="nil"/>
              <w:right w:val="nil"/>
            </w:tcBorders>
            <w:vAlign w:val="center"/>
          </w:tcPr>
          <w:p w14:paraId="5C8A6415" w14:textId="77777777" w:rsidR="006E3EC4" w:rsidRPr="00555447" w:rsidRDefault="006E3EC4" w:rsidP="000531C6">
            <w:pPr>
              <w:rPr>
                <w:rFonts w:asciiTheme="majorBidi" w:eastAsia="Times New Roman" w:hAnsiTheme="majorBidi"/>
                <w:sz w:val="28"/>
                <w:szCs w:val="28"/>
                <w:cs/>
              </w:rPr>
            </w:pPr>
            <w:r w:rsidRPr="00555447">
              <w:rPr>
                <w:rFonts w:asciiTheme="majorBidi" w:eastAsia="Times New Roman" w:hAnsiTheme="majorBidi"/>
                <w:sz w:val="28"/>
                <w:szCs w:val="28"/>
                <w:cs/>
              </w:rPr>
              <w:t>: 9 June</w:t>
            </w:r>
            <w:r w:rsidRPr="00555447">
              <w:rPr>
                <w:rFonts w:asciiTheme="majorBidi" w:eastAsia="Times New Roman" w:hAnsiTheme="majorBidi" w:cstheme="majorBidi"/>
                <w:sz w:val="28"/>
                <w:szCs w:val="28"/>
                <w:cs/>
              </w:rPr>
              <w:t xml:space="preserve"> </w:t>
            </w:r>
            <w:r w:rsidRPr="00555447">
              <w:rPr>
                <w:rFonts w:asciiTheme="majorBidi" w:eastAsia="Times New Roman" w:hAnsiTheme="majorBidi"/>
                <w:sz w:val="28"/>
                <w:szCs w:val="28"/>
                <w:cs/>
              </w:rPr>
              <w:t>2026</w:t>
            </w:r>
          </w:p>
        </w:tc>
      </w:tr>
    </w:tbl>
    <w:p w14:paraId="5CB4D66D" w14:textId="611C7D36" w:rsidR="006E3EC4" w:rsidRDefault="006E3EC4" w:rsidP="001F11FB">
      <w:pPr>
        <w:spacing w:before="240"/>
        <w:ind w:left="360"/>
        <w:rPr>
          <w:rFonts w:asciiTheme="majorBidi" w:hAnsiTheme="majorBidi" w:cstheme="majorBidi"/>
          <w:sz w:val="28"/>
          <w:szCs w:val="28"/>
          <w:lang w:val="en-US"/>
        </w:rPr>
      </w:pPr>
      <w:r w:rsidRPr="00555447">
        <w:rPr>
          <w:rFonts w:asciiTheme="majorBidi" w:hAnsiTheme="majorBidi" w:cstheme="majorBidi"/>
          <w:sz w:val="28"/>
          <w:szCs w:val="28"/>
          <w:lang w:val="en-US"/>
        </w:rPr>
        <w:t xml:space="preserve">As of </w:t>
      </w:r>
      <w:r w:rsidR="000659FB">
        <w:rPr>
          <w:rFonts w:ascii="Angsana New" w:hAnsi="Angsana New"/>
          <w:sz w:val="28"/>
          <w:szCs w:val="28"/>
          <w:lang w:val="en-US"/>
        </w:rPr>
        <w:t>December 31</w:t>
      </w:r>
      <w:r>
        <w:rPr>
          <w:rFonts w:ascii="Angsana New" w:hAnsi="Angsana New"/>
          <w:sz w:val="28"/>
          <w:szCs w:val="28"/>
          <w:lang w:val="en-US"/>
        </w:rPr>
        <w:t>, 2025</w:t>
      </w:r>
      <w:r w:rsidRPr="00555447">
        <w:rPr>
          <w:rFonts w:asciiTheme="majorBidi" w:hAnsiTheme="majorBidi" w:cstheme="majorBidi"/>
          <w:sz w:val="28"/>
          <w:szCs w:val="28"/>
          <w:lang w:val="en-US"/>
        </w:rPr>
        <w:t xml:space="preserve">, the </w:t>
      </w:r>
      <w:r w:rsidRPr="00D86916">
        <w:rPr>
          <w:rFonts w:asciiTheme="majorBidi" w:hAnsiTheme="majorBidi" w:cstheme="majorBidi"/>
          <w:sz w:val="28"/>
          <w:szCs w:val="28"/>
          <w:lang w:val="en-US"/>
        </w:rPr>
        <w:t xml:space="preserve">Company </w:t>
      </w:r>
      <w:r w:rsidR="00D86916" w:rsidRPr="00D86916">
        <w:rPr>
          <w:rFonts w:asciiTheme="majorBidi" w:hAnsiTheme="majorBidi" w:cstheme="majorBidi"/>
          <w:sz w:val="28"/>
          <w:szCs w:val="28"/>
          <w:lang w:val="en-US"/>
        </w:rPr>
        <w:t xml:space="preserve">has </w:t>
      </w:r>
      <w:r w:rsidR="00D86916" w:rsidRPr="00D86916">
        <w:rPr>
          <w:rFonts w:ascii="AngsanaUPC" w:hAnsi="AngsanaUPC" w:cs="AngsanaUPC"/>
          <w:sz w:val="28"/>
          <w:szCs w:val="28"/>
          <w:lang w:val="en-US"/>
        </w:rPr>
        <w:t>55</w:t>
      </w:r>
      <w:r w:rsidR="00D86916" w:rsidRPr="007704F6">
        <w:rPr>
          <w:rFonts w:ascii="AngsanaUPC" w:hAnsi="AngsanaUPC" w:cs="AngsanaUPC"/>
          <w:sz w:val="28"/>
          <w:szCs w:val="28"/>
          <w:lang w:val="en-US"/>
        </w:rPr>
        <w:t xml:space="preserve">,694,923 </w:t>
      </w:r>
      <w:r w:rsidRPr="00F97F50">
        <w:rPr>
          <w:rFonts w:asciiTheme="majorBidi" w:hAnsiTheme="majorBidi" w:cstheme="majorBidi"/>
          <w:sz w:val="28"/>
          <w:szCs w:val="28"/>
          <w:lang w:val="en-US"/>
        </w:rPr>
        <w:t>warrants outstanding.</w:t>
      </w:r>
    </w:p>
    <w:p w14:paraId="1CAF3865" w14:textId="07840403" w:rsidR="00080A95" w:rsidRPr="00341BC0" w:rsidRDefault="00703A71" w:rsidP="001F11FB">
      <w:pPr>
        <w:spacing w:before="120" w:after="120"/>
        <w:ind w:left="360"/>
        <w:rPr>
          <w:rFonts w:asciiTheme="majorBidi" w:hAnsiTheme="majorBidi" w:cstheme="majorBidi"/>
          <w:sz w:val="28"/>
          <w:szCs w:val="28"/>
          <w:lang w:val="en-GB"/>
        </w:rPr>
      </w:pPr>
      <w:r w:rsidRPr="00703A71">
        <w:rPr>
          <w:rFonts w:asciiTheme="majorBidi" w:hAnsiTheme="majorBidi" w:cstheme="majorBidi"/>
          <w:spacing w:val="2"/>
          <w:sz w:val="28"/>
          <w:szCs w:val="28"/>
          <w:lang w:val="en-GB"/>
        </w:rPr>
        <w:t>A total of</w:t>
      </w:r>
      <w:r w:rsidR="00DE07D3">
        <w:rPr>
          <w:rFonts w:asciiTheme="majorBidi" w:hAnsiTheme="majorBidi" w:cstheme="majorBidi"/>
          <w:spacing w:val="2"/>
          <w:sz w:val="28"/>
          <w:szCs w:val="28"/>
          <w:lang w:val="en-GB"/>
        </w:rPr>
        <w:t xml:space="preserve"> </w:t>
      </w:r>
      <w:r w:rsidRPr="00703A71">
        <w:rPr>
          <w:rFonts w:asciiTheme="majorBidi" w:hAnsiTheme="majorBidi" w:cstheme="majorBidi"/>
          <w:spacing w:val="2"/>
          <w:sz w:val="28"/>
          <w:szCs w:val="28"/>
          <w:lang w:val="en-GB"/>
        </w:rPr>
        <w:t>73 warrants were exercised. Consequently, the Company registered an increase in its share capital, resulting in an increase in the number of issued shares from 766,234,725 shares to 766,234,798 shares, with a par value of Baht 25 per share</w:t>
      </w:r>
      <w:r w:rsidRPr="00703A71">
        <w:rPr>
          <w:rFonts w:asciiTheme="majorBidi" w:hAnsiTheme="majorBidi" w:cstheme="majorBidi"/>
          <w:sz w:val="28"/>
          <w:szCs w:val="28"/>
          <w:lang w:val="en-GB"/>
        </w:rPr>
        <w:t>.</w:t>
      </w:r>
    </w:p>
    <w:p w14:paraId="25857694" w14:textId="77777777" w:rsidR="006E3EC4" w:rsidRDefault="006E3EC4" w:rsidP="00A52B7F">
      <w:pPr>
        <w:spacing w:before="120"/>
        <w:ind w:left="360"/>
        <w:rPr>
          <w:rFonts w:ascii="Angsana New" w:hAnsi="Angsana New"/>
          <w:i/>
          <w:iCs/>
          <w:sz w:val="28"/>
          <w:szCs w:val="28"/>
          <w:lang w:val="en-US"/>
        </w:rPr>
      </w:pPr>
      <w:r w:rsidRPr="00234932">
        <w:rPr>
          <w:rFonts w:ascii="Angsana New" w:hAnsi="Angsana New"/>
          <w:i/>
          <w:iCs/>
          <w:sz w:val="28"/>
          <w:szCs w:val="28"/>
          <w:lang w:val="en-US"/>
        </w:rPr>
        <w:t>Share premium</w:t>
      </w:r>
    </w:p>
    <w:p w14:paraId="4E6576A5" w14:textId="0933CC3F" w:rsidR="006E3EC4" w:rsidRPr="009A06B6" w:rsidRDefault="006E3EC4" w:rsidP="009A06B6">
      <w:pPr>
        <w:spacing w:before="120"/>
        <w:ind w:left="360"/>
        <w:jc w:val="thaiDistribute"/>
        <w:rPr>
          <w:rFonts w:ascii="Angsana New" w:hAnsi="Angsana New"/>
          <w:sz w:val="28"/>
          <w:szCs w:val="28"/>
          <w:lang w:val="en-US"/>
        </w:rPr>
      </w:pPr>
      <w:r w:rsidRPr="00234932">
        <w:rPr>
          <w:rFonts w:ascii="Angsana New" w:hAnsi="Angsana New"/>
          <w:sz w:val="28"/>
          <w:szCs w:val="28"/>
          <w:lang w:val="en-US"/>
        </w:rPr>
        <w:t xml:space="preserve">Section </w:t>
      </w:r>
      <w:r>
        <w:rPr>
          <w:rFonts w:ascii="Angsana New" w:hAnsi="Angsana New"/>
          <w:sz w:val="28"/>
          <w:szCs w:val="28"/>
          <w:lang w:val="en-US"/>
        </w:rPr>
        <w:t>5</w:t>
      </w:r>
      <w:r w:rsidRPr="00234932">
        <w:rPr>
          <w:rFonts w:ascii="Angsana New" w:hAnsi="Angsana New"/>
          <w:sz w:val="28"/>
          <w:szCs w:val="28"/>
          <w:cs/>
          <w:lang w:val="en-US"/>
        </w:rPr>
        <w:t>1</w:t>
      </w:r>
      <w:r w:rsidR="000F13EC">
        <w:rPr>
          <w:rFonts w:ascii="Angsana New" w:hAnsi="Angsana New"/>
          <w:sz w:val="28"/>
          <w:szCs w:val="28"/>
          <w:lang w:val="en-US"/>
        </w:rPr>
        <w:t xml:space="preserve"> </w:t>
      </w:r>
      <w:r w:rsidRPr="00234932">
        <w:rPr>
          <w:rFonts w:ascii="Angsana New" w:hAnsi="Angsana New"/>
          <w:sz w:val="28"/>
          <w:szCs w:val="28"/>
          <w:lang w:val="en-US"/>
        </w:rPr>
        <w:t xml:space="preserve">of the Public Companies Act B.E. </w:t>
      </w:r>
      <w:r>
        <w:rPr>
          <w:rFonts w:ascii="Angsana New" w:hAnsi="Angsana New"/>
          <w:sz w:val="28"/>
          <w:szCs w:val="28"/>
          <w:lang w:val="en-US"/>
        </w:rPr>
        <w:t>2535</w:t>
      </w:r>
      <w:r w:rsidRPr="00234932">
        <w:rPr>
          <w:rFonts w:ascii="Angsana New" w:hAnsi="Angsana New"/>
          <w:sz w:val="28"/>
          <w:szCs w:val="28"/>
          <w:lang w:val="en-US"/>
        </w:rPr>
        <w:t>, in the event that the company offers shares for sale at a price higher than the registered share price, the company must set aside this excess share price as a reserve fund (“Share premium”). This share premium cannot be paid as dividends.</w:t>
      </w:r>
    </w:p>
    <w:p w14:paraId="6EC6B6FE" w14:textId="17C0E634" w:rsidR="009A06B6" w:rsidRDefault="009A06B6" w:rsidP="005257EF">
      <w:pPr>
        <w:numPr>
          <w:ilvl w:val="0"/>
          <w:numId w:val="1"/>
        </w:numPr>
        <w:spacing w:before="240" w:after="120"/>
        <w:rPr>
          <w:rFonts w:ascii="Angsana New" w:hAnsi="Angsana New"/>
          <w:b/>
          <w:bCs/>
          <w:sz w:val="28"/>
          <w:szCs w:val="28"/>
          <w:lang w:val="en-US"/>
        </w:rPr>
      </w:pPr>
      <w:r w:rsidRPr="009A06B6">
        <w:rPr>
          <w:rFonts w:ascii="Angsana New" w:hAnsi="Angsana New"/>
          <w:b/>
          <w:bCs/>
          <w:sz w:val="28"/>
          <w:szCs w:val="28"/>
          <w:lang w:val="en-US"/>
        </w:rPr>
        <w:t>LOSS PER SHARE</w:t>
      </w:r>
    </w:p>
    <w:p w14:paraId="66DB9CC3" w14:textId="401D2569" w:rsidR="009A06B6" w:rsidRDefault="009A06B6" w:rsidP="009A06B6">
      <w:pPr>
        <w:spacing w:before="120"/>
        <w:ind w:left="360"/>
        <w:jc w:val="thaiDistribute"/>
        <w:rPr>
          <w:rFonts w:ascii="Angsana New" w:hAnsi="Angsana New"/>
          <w:sz w:val="28"/>
          <w:szCs w:val="28"/>
          <w:lang w:val="en-US"/>
        </w:rPr>
      </w:pPr>
      <w:r w:rsidRPr="00921A07">
        <w:rPr>
          <w:rFonts w:asciiTheme="majorBidi" w:hAnsiTheme="majorBidi" w:cstheme="majorBidi"/>
          <w:sz w:val="28"/>
          <w:lang w:val="en-GB"/>
        </w:rPr>
        <w:t>Th</w:t>
      </w:r>
      <w:r w:rsidRPr="00E90E89">
        <w:rPr>
          <w:rFonts w:ascii="Angsana New" w:hAnsi="Angsana New"/>
          <w:sz w:val="28"/>
          <w:szCs w:val="28"/>
          <w:lang w:val="en-US"/>
        </w:rPr>
        <w:t>e calculations of basic loss per share for the</w:t>
      </w:r>
      <w:r>
        <w:rPr>
          <w:rFonts w:ascii="Angsana New" w:hAnsi="Angsana New" w:hint="cs"/>
          <w:sz w:val="28"/>
          <w:szCs w:val="28"/>
          <w:cs/>
          <w:lang w:val="en-US"/>
        </w:rPr>
        <w:t xml:space="preserve"> </w:t>
      </w:r>
      <w:r>
        <w:rPr>
          <w:rFonts w:ascii="Angsana New" w:hAnsi="Angsana New"/>
          <w:sz w:val="28"/>
          <w:szCs w:val="28"/>
          <w:lang w:val="en-US"/>
        </w:rPr>
        <w:t xml:space="preserve">years </w:t>
      </w:r>
      <w:r w:rsidRPr="00E90E89">
        <w:rPr>
          <w:rFonts w:ascii="Angsana New" w:hAnsi="Angsana New"/>
          <w:sz w:val="28"/>
          <w:szCs w:val="28"/>
          <w:lang w:val="en-US"/>
        </w:rPr>
        <w:t xml:space="preserve">ended </w:t>
      </w:r>
      <w:r>
        <w:rPr>
          <w:rFonts w:ascii="Angsana New" w:hAnsi="Angsana New"/>
          <w:sz w:val="28"/>
          <w:szCs w:val="28"/>
          <w:lang w:val="en-US"/>
        </w:rPr>
        <w:t>December 31, 2025 and 2024</w:t>
      </w:r>
      <w:r w:rsidRPr="00E90E89">
        <w:rPr>
          <w:rFonts w:ascii="Angsana New" w:hAnsi="Angsana New"/>
          <w:sz w:val="28"/>
          <w:szCs w:val="28"/>
          <w:lang w:val="en-US"/>
        </w:rPr>
        <w:t xml:space="preserve"> were based on the loss for the </w:t>
      </w:r>
      <w:r>
        <w:rPr>
          <w:rFonts w:ascii="Angsana New" w:hAnsi="Angsana New"/>
          <w:sz w:val="28"/>
          <w:szCs w:val="28"/>
          <w:lang w:val="en-US"/>
        </w:rPr>
        <w:t>year</w:t>
      </w:r>
      <w:r w:rsidRPr="00E90E89">
        <w:rPr>
          <w:rFonts w:ascii="Angsana New" w:hAnsi="Angsana New"/>
          <w:sz w:val="28"/>
          <w:szCs w:val="28"/>
          <w:lang w:val="en-US"/>
        </w:rPr>
        <w:t xml:space="preserve"> attributable to ordinary shareholders of the Company after restating the number of ordinary shares of the prior period to reflect the effect of the change on the Company par value of share </w:t>
      </w:r>
      <w:r>
        <w:rPr>
          <w:rFonts w:ascii="Angsana New" w:hAnsi="Angsana New"/>
          <w:sz w:val="28"/>
          <w:szCs w:val="28"/>
          <w:lang w:val="en-US"/>
        </w:rPr>
        <w:t>from Baht 5 to Baht 25</w:t>
      </w:r>
      <w:r w:rsidRPr="00E90E89">
        <w:rPr>
          <w:rFonts w:ascii="Angsana New" w:hAnsi="Angsana New"/>
          <w:sz w:val="28"/>
          <w:szCs w:val="28"/>
          <w:lang w:val="en-US"/>
        </w:rPr>
        <w:t xml:space="preserve"> per share. Loss per share have been recalculated</w:t>
      </w:r>
      <w:r w:rsidR="00E41885">
        <w:rPr>
          <w:rFonts w:ascii="Angsana New" w:hAnsi="Angsana New"/>
          <w:sz w:val="28"/>
          <w:szCs w:val="28"/>
          <w:lang w:val="en-US"/>
        </w:rPr>
        <w:t xml:space="preserve"> </w:t>
      </w:r>
      <w:r w:rsidRPr="00E90E89">
        <w:rPr>
          <w:rFonts w:ascii="Angsana New" w:hAnsi="Angsana New"/>
          <w:sz w:val="28"/>
          <w:szCs w:val="28"/>
          <w:lang w:val="en-US"/>
        </w:rPr>
        <w:t xml:space="preserve">as if the shares have </w:t>
      </w:r>
      <w:r w:rsidR="00E41885">
        <w:rPr>
          <w:rFonts w:ascii="Angsana New" w:hAnsi="Angsana New"/>
          <w:sz w:val="28"/>
          <w:szCs w:val="28"/>
          <w:lang w:val="en-US"/>
        </w:rPr>
        <w:t>changed</w:t>
      </w:r>
      <w:r w:rsidRPr="00E90E89">
        <w:rPr>
          <w:rFonts w:ascii="Angsana New" w:hAnsi="Angsana New"/>
          <w:sz w:val="28"/>
          <w:szCs w:val="28"/>
          <w:lang w:val="en-US"/>
        </w:rPr>
        <w:t xml:space="preserve"> at the beginning of the </w:t>
      </w:r>
      <w:r w:rsidR="00E41885" w:rsidRPr="00E41885">
        <w:rPr>
          <w:rFonts w:ascii="Angsana New" w:hAnsi="Angsana New"/>
          <w:sz w:val="28"/>
          <w:szCs w:val="28"/>
          <w:lang w:val="en-US"/>
        </w:rPr>
        <w:t>reporting</w:t>
      </w:r>
      <w:r w:rsidR="00E41885">
        <w:rPr>
          <w:rFonts w:ascii="Angsana New" w:hAnsi="Angsana New" w:hint="cs"/>
          <w:sz w:val="28"/>
          <w:szCs w:val="28"/>
          <w:cs/>
          <w:lang w:val="en-US"/>
        </w:rPr>
        <w:t xml:space="preserve"> </w:t>
      </w:r>
      <w:r w:rsidRPr="00E90E89">
        <w:rPr>
          <w:rFonts w:ascii="Angsana New" w:hAnsi="Angsana New"/>
          <w:sz w:val="28"/>
          <w:szCs w:val="28"/>
          <w:lang w:val="en-US"/>
        </w:rPr>
        <w:t>period as follows:</w:t>
      </w:r>
    </w:p>
    <w:p w14:paraId="1CA1E6FC" w14:textId="77777777" w:rsidR="009A06B6" w:rsidRDefault="009A06B6" w:rsidP="009A06B6">
      <w:pPr>
        <w:spacing w:before="120"/>
        <w:ind w:left="360"/>
        <w:jc w:val="thaiDistribute"/>
        <w:rPr>
          <w:rFonts w:ascii="Angsana New" w:hAnsi="Angsana New"/>
          <w:sz w:val="28"/>
          <w:szCs w:val="28"/>
          <w:lang w:val="en-US"/>
        </w:rPr>
      </w:pPr>
    </w:p>
    <w:p w14:paraId="197680A2" w14:textId="77777777" w:rsidR="009A06B6" w:rsidRDefault="009A06B6" w:rsidP="009A06B6">
      <w:pPr>
        <w:spacing w:before="120"/>
        <w:ind w:left="360"/>
        <w:jc w:val="thaiDistribute"/>
        <w:rPr>
          <w:rFonts w:ascii="Angsana New" w:hAnsi="Angsana New"/>
          <w:sz w:val="28"/>
          <w:szCs w:val="28"/>
          <w:lang w:val="en-US"/>
        </w:rPr>
      </w:pPr>
    </w:p>
    <w:p w14:paraId="728473C6" w14:textId="77777777" w:rsidR="009A06B6" w:rsidRDefault="009A06B6" w:rsidP="009A06B6">
      <w:pPr>
        <w:spacing w:before="120"/>
        <w:ind w:left="360"/>
        <w:jc w:val="thaiDistribute"/>
        <w:rPr>
          <w:rFonts w:ascii="Angsana New" w:hAnsi="Angsana New"/>
          <w:sz w:val="28"/>
          <w:szCs w:val="28"/>
          <w:lang w:val="en-US"/>
        </w:rPr>
      </w:pPr>
    </w:p>
    <w:p w14:paraId="4F7E2B68" w14:textId="77777777" w:rsidR="009A06B6" w:rsidRDefault="009A06B6" w:rsidP="009A06B6">
      <w:pPr>
        <w:spacing w:before="120"/>
        <w:ind w:left="360"/>
        <w:jc w:val="thaiDistribute"/>
        <w:rPr>
          <w:rFonts w:ascii="Angsana New" w:hAnsi="Angsana New"/>
          <w:sz w:val="28"/>
          <w:szCs w:val="28"/>
          <w:lang w:val="en-US"/>
        </w:rPr>
      </w:pPr>
    </w:p>
    <w:p w14:paraId="544E3E13" w14:textId="77777777" w:rsidR="009A06B6" w:rsidRDefault="009A06B6" w:rsidP="009A06B6">
      <w:pPr>
        <w:spacing w:before="120"/>
        <w:ind w:left="360"/>
        <w:jc w:val="thaiDistribute"/>
        <w:rPr>
          <w:rFonts w:ascii="Angsana New" w:hAnsi="Angsana New"/>
          <w:sz w:val="28"/>
          <w:szCs w:val="28"/>
          <w:lang w:val="en-US"/>
        </w:rPr>
      </w:pPr>
    </w:p>
    <w:tbl>
      <w:tblPr>
        <w:tblW w:w="9000" w:type="dxa"/>
        <w:tblInd w:w="360" w:type="dxa"/>
        <w:tblLook w:val="01E0" w:firstRow="1" w:lastRow="1" w:firstColumn="1" w:lastColumn="1" w:noHBand="0" w:noVBand="0"/>
      </w:tblPr>
      <w:tblGrid>
        <w:gridCol w:w="4050"/>
        <w:gridCol w:w="1237"/>
        <w:gridCol w:w="1238"/>
        <w:gridCol w:w="1237"/>
        <w:gridCol w:w="1238"/>
      </w:tblGrid>
      <w:tr w:rsidR="009A06B6" w:rsidRPr="004332D8" w14:paraId="2390574D" w14:textId="77777777" w:rsidTr="00C54DCE">
        <w:trPr>
          <w:trHeight w:val="397"/>
          <w:tblHeader/>
        </w:trPr>
        <w:tc>
          <w:tcPr>
            <w:tcW w:w="4050" w:type="dxa"/>
            <w:vAlign w:val="center"/>
          </w:tcPr>
          <w:p w14:paraId="00BFAA7E" w14:textId="77777777" w:rsidR="009A06B6" w:rsidRPr="00DE2A24" w:rsidRDefault="009A06B6" w:rsidP="000531C6">
            <w:pPr>
              <w:rPr>
                <w:rFonts w:ascii="Angsana New" w:hAnsi="Angsana New"/>
                <w:sz w:val="28"/>
                <w:szCs w:val="28"/>
                <w:cs/>
              </w:rPr>
            </w:pPr>
          </w:p>
        </w:tc>
        <w:tc>
          <w:tcPr>
            <w:tcW w:w="2475" w:type="dxa"/>
            <w:gridSpan w:val="2"/>
            <w:vAlign w:val="center"/>
          </w:tcPr>
          <w:p w14:paraId="53FC4B1C" w14:textId="77777777" w:rsidR="009A06B6" w:rsidRPr="008401F3" w:rsidRDefault="009A06B6" w:rsidP="000531C6">
            <w:pPr>
              <w:pBdr>
                <w:bottom w:val="single" w:sz="4" w:space="1" w:color="auto"/>
              </w:pBdr>
              <w:jc w:val="center"/>
              <w:rPr>
                <w:rFonts w:ascii="Angsana New" w:hAnsi="Angsana New"/>
                <w:spacing w:val="-8"/>
                <w:sz w:val="28"/>
                <w:szCs w:val="28"/>
                <w:cs/>
                <w:lang w:val="en-US"/>
              </w:rPr>
            </w:pPr>
            <w:r w:rsidRPr="008401F3">
              <w:rPr>
                <w:rFonts w:ascii="Angsana New" w:hAnsi="Angsana New"/>
                <w:spacing w:val="-8"/>
                <w:sz w:val="28"/>
                <w:szCs w:val="28"/>
                <w:lang w:val="en-US"/>
              </w:rPr>
              <w:t>Consolidated financial statements</w:t>
            </w:r>
          </w:p>
        </w:tc>
        <w:tc>
          <w:tcPr>
            <w:tcW w:w="2475" w:type="dxa"/>
            <w:gridSpan w:val="2"/>
            <w:vAlign w:val="center"/>
          </w:tcPr>
          <w:p w14:paraId="10DA58E1" w14:textId="77777777" w:rsidR="009A06B6" w:rsidRPr="00DE2A24" w:rsidRDefault="009A06B6" w:rsidP="000531C6">
            <w:pPr>
              <w:pBdr>
                <w:bottom w:val="single" w:sz="4" w:space="1" w:color="auto"/>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009A06B6" w:rsidRPr="004332D8" w14:paraId="58181A5A" w14:textId="77777777" w:rsidTr="00C54DCE">
        <w:trPr>
          <w:trHeight w:val="397"/>
          <w:tblHeader/>
        </w:trPr>
        <w:tc>
          <w:tcPr>
            <w:tcW w:w="4050" w:type="dxa"/>
            <w:vAlign w:val="center"/>
          </w:tcPr>
          <w:p w14:paraId="7371FB36" w14:textId="77777777" w:rsidR="009A06B6" w:rsidRPr="00DE2A24" w:rsidRDefault="009A06B6" w:rsidP="000531C6">
            <w:pPr>
              <w:rPr>
                <w:rFonts w:ascii="Angsana New" w:hAnsi="Angsana New"/>
                <w:sz w:val="28"/>
                <w:szCs w:val="28"/>
                <w:cs/>
              </w:rPr>
            </w:pPr>
          </w:p>
        </w:tc>
        <w:tc>
          <w:tcPr>
            <w:tcW w:w="1237" w:type="dxa"/>
            <w:vAlign w:val="center"/>
          </w:tcPr>
          <w:p w14:paraId="76BF4970" w14:textId="77777777" w:rsidR="009A06B6" w:rsidRDefault="009A06B6" w:rsidP="000531C6">
            <w:pPr>
              <w:pBdr>
                <w:bottom w:val="single" w:sz="4" w:space="1" w:color="auto"/>
              </w:pBdr>
              <w:jc w:val="center"/>
              <w:rPr>
                <w:rFonts w:ascii="Angsana New" w:hAnsi="Angsana New"/>
                <w:sz w:val="28"/>
                <w:szCs w:val="28"/>
                <w:cs/>
                <w:lang w:val="en-US"/>
              </w:rPr>
            </w:pPr>
            <w:r>
              <w:rPr>
                <w:rFonts w:ascii="Angsana New" w:hAnsi="Angsana New"/>
                <w:sz w:val="28"/>
                <w:szCs w:val="28"/>
                <w:lang w:val="en-US"/>
              </w:rPr>
              <w:t>2025</w:t>
            </w:r>
          </w:p>
        </w:tc>
        <w:tc>
          <w:tcPr>
            <w:tcW w:w="1238" w:type="dxa"/>
            <w:vAlign w:val="center"/>
          </w:tcPr>
          <w:p w14:paraId="23715396" w14:textId="77777777" w:rsidR="009A06B6" w:rsidRDefault="009A06B6" w:rsidP="000531C6">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237" w:type="dxa"/>
            <w:vAlign w:val="center"/>
          </w:tcPr>
          <w:p w14:paraId="4DA06BBF" w14:textId="77777777" w:rsidR="009A06B6" w:rsidRDefault="009A06B6" w:rsidP="000531C6">
            <w:pPr>
              <w:pBdr>
                <w:bottom w:val="single" w:sz="4" w:space="1" w:color="auto"/>
              </w:pBdr>
              <w:jc w:val="center"/>
              <w:rPr>
                <w:rFonts w:ascii="Angsana New" w:hAnsi="Angsana New"/>
                <w:sz w:val="28"/>
                <w:szCs w:val="28"/>
                <w:cs/>
                <w:lang w:val="en-US"/>
              </w:rPr>
            </w:pPr>
            <w:r>
              <w:rPr>
                <w:rFonts w:ascii="Angsana New" w:hAnsi="Angsana New"/>
                <w:sz w:val="28"/>
                <w:szCs w:val="28"/>
                <w:lang w:val="en-US"/>
              </w:rPr>
              <w:t>2025</w:t>
            </w:r>
          </w:p>
        </w:tc>
        <w:tc>
          <w:tcPr>
            <w:tcW w:w="1238" w:type="dxa"/>
            <w:vAlign w:val="center"/>
          </w:tcPr>
          <w:p w14:paraId="1E525874" w14:textId="77777777" w:rsidR="009A06B6" w:rsidRPr="007D252D" w:rsidRDefault="009A06B6" w:rsidP="000531C6">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r>
      <w:tr w:rsidR="00822843" w:rsidRPr="004332D8" w14:paraId="48154B8B" w14:textId="77777777" w:rsidTr="00D86916">
        <w:trPr>
          <w:trHeight w:val="397"/>
        </w:trPr>
        <w:tc>
          <w:tcPr>
            <w:tcW w:w="4050" w:type="dxa"/>
            <w:vAlign w:val="center"/>
          </w:tcPr>
          <w:p w14:paraId="7585E24B" w14:textId="77777777" w:rsidR="00822843" w:rsidRPr="00CD5AEA" w:rsidRDefault="00822843" w:rsidP="00822843">
            <w:pPr>
              <w:ind w:left="170" w:hanging="170"/>
              <w:rPr>
                <w:rFonts w:ascii="Angsana New" w:hAnsi="Angsana New"/>
                <w:sz w:val="28"/>
                <w:szCs w:val="28"/>
                <w:cs/>
                <w:lang w:val="en-US"/>
              </w:rPr>
            </w:pPr>
            <w:r w:rsidRPr="00CD5AEA">
              <w:rPr>
                <w:rFonts w:ascii="Angsana New" w:hAnsi="Angsana New"/>
                <w:sz w:val="28"/>
                <w:szCs w:val="28"/>
                <w:lang w:val="en-US"/>
              </w:rPr>
              <w:t>Loss attributable to ordinary shareholders of the Company (basic and diluted)</w:t>
            </w:r>
            <w:r>
              <w:rPr>
                <w:rFonts w:ascii="Angsana New" w:hAnsi="Angsana New" w:hint="cs"/>
                <w:sz w:val="28"/>
                <w:szCs w:val="28"/>
                <w:cs/>
                <w:lang w:val="en-US"/>
              </w:rPr>
              <w:t xml:space="preserve"> </w:t>
            </w:r>
            <w:r w:rsidRPr="002C46E4">
              <w:rPr>
                <w:rFonts w:ascii="Angsana New" w:hAnsi="Angsana New"/>
                <w:sz w:val="28"/>
                <w:szCs w:val="28"/>
                <w:lang w:val="en-US"/>
              </w:rPr>
              <w:t>(</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237" w:type="dxa"/>
            <w:vAlign w:val="bottom"/>
          </w:tcPr>
          <w:p w14:paraId="2C473E6D" w14:textId="0DCBAB1F" w:rsidR="00822843" w:rsidRPr="008720E2" w:rsidRDefault="00822843" w:rsidP="00822843">
            <w:pPr>
              <w:pBdr>
                <w:bottom w:val="single" w:sz="4" w:space="1" w:color="auto"/>
              </w:pBdr>
              <w:tabs>
                <w:tab w:val="decimal" w:pos="681"/>
              </w:tabs>
              <w:jc w:val="right"/>
              <w:rPr>
                <w:rFonts w:ascii="Angsana New" w:hAnsi="Angsana New"/>
                <w:sz w:val="28"/>
                <w:szCs w:val="28"/>
                <w:lang w:val="en-US"/>
              </w:rPr>
            </w:pPr>
            <w:r w:rsidRPr="008B3468">
              <w:rPr>
                <w:rFonts w:ascii="AngsanaUPC" w:hAnsi="AngsanaUPC" w:cs="AngsanaUPC"/>
                <w:sz w:val="28"/>
                <w:szCs w:val="28"/>
                <w:lang w:val="en-US"/>
              </w:rPr>
              <w:t>(1,109,990)</w:t>
            </w:r>
          </w:p>
        </w:tc>
        <w:tc>
          <w:tcPr>
            <w:tcW w:w="1238" w:type="dxa"/>
            <w:vAlign w:val="bottom"/>
          </w:tcPr>
          <w:p w14:paraId="443293B8" w14:textId="6609A2A3" w:rsidR="00822843" w:rsidRPr="008720E2" w:rsidRDefault="00822843" w:rsidP="00822843">
            <w:pPr>
              <w:pBdr>
                <w:bottom w:val="single" w:sz="4" w:space="1" w:color="auto"/>
              </w:pBdr>
              <w:tabs>
                <w:tab w:val="decimal" w:pos="681"/>
              </w:tabs>
              <w:jc w:val="right"/>
              <w:rPr>
                <w:rFonts w:ascii="Angsana New" w:hAnsi="Angsana New"/>
                <w:sz w:val="28"/>
                <w:szCs w:val="28"/>
                <w:cs/>
                <w:lang w:val="en-US"/>
              </w:rPr>
            </w:pPr>
            <w:r w:rsidRPr="008B3468">
              <w:rPr>
                <w:rFonts w:ascii="AngsanaUPC" w:hAnsi="AngsanaUPC" w:cs="AngsanaUPC"/>
                <w:sz w:val="28"/>
                <w:szCs w:val="28"/>
                <w:lang w:val="en-US"/>
              </w:rPr>
              <w:t>(861,540)</w:t>
            </w:r>
          </w:p>
        </w:tc>
        <w:tc>
          <w:tcPr>
            <w:tcW w:w="1237" w:type="dxa"/>
            <w:vAlign w:val="bottom"/>
          </w:tcPr>
          <w:p w14:paraId="6359D58E" w14:textId="1A591039" w:rsidR="00822843" w:rsidRPr="008720E2" w:rsidRDefault="00822843" w:rsidP="00822843">
            <w:pPr>
              <w:pBdr>
                <w:bottom w:val="single" w:sz="4" w:space="1" w:color="auto"/>
              </w:pBdr>
              <w:tabs>
                <w:tab w:val="decimal" w:pos="681"/>
              </w:tabs>
              <w:jc w:val="right"/>
              <w:rPr>
                <w:rFonts w:ascii="Angsana New" w:hAnsi="Angsana New"/>
                <w:sz w:val="28"/>
                <w:szCs w:val="28"/>
                <w:cs/>
                <w:lang w:val="en-US"/>
              </w:rPr>
            </w:pPr>
            <w:r w:rsidRPr="008B3468">
              <w:rPr>
                <w:rFonts w:ascii="AngsanaUPC" w:hAnsi="AngsanaUPC" w:cs="AngsanaUPC"/>
                <w:sz w:val="28"/>
                <w:szCs w:val="28"/>
                <w:cs/>
                <w:lang w:val="en-US"/>
              </w:rPr>
              <w:t>(1</w:t>
            </w:r>
            <w:r w:rsidRPr="008B3468">
              <w:rPr>
                <w:rFonts w:ascii="AngsanaUPC" w:hAnsi="AngsanaUPC" w:cs="AngsanaUPC"/>
                <w:sz w:val="28"/>
                <w:szCs w:val="28"/>
                <w:lang w:val="en-US"/>
              </w:rPr>
              <w:t>,</w:t>
            </w:r>
            <w:r w:rsidRPr="008B3468">
              <w:rPr>
                <w:rFonts w:ascii="AngsanaUPC" w:hAnsi="AngsanaUPC" w:cs="AngsanaUPC"/>
                <w:sz w:val="28"/>
                <w:szCs w:val="28"/>
                <w:cs/>
                <w:lang w:val="en-US"/>
              </w:rPr>
              <w:t>391</w:t>
            </w:r>
            <w:r w:rsidRPr="008B3468">
              <w:rPr>
                <w:rFonts w:ascii="AngsanaUPC" w:hAnsi="AngsanaUPC" w:cs="AngsanaUPC"/>
                <w:sz w:val="28"/>
                <w:szCs w:val="28"/>
                <w:lang w:val="en-US"/>
              </w:rPr>
              <w:t>,</w:t>
            </w:r>
            <w:r w:rsidRPr="008B3468">
              <w:rPr>
                <w:rFonts w:ascii="AngsanaUPC" w:hAnsi="AngsanaUPC" w:cs="AngsanaUPC"/>
                <w:sz w:val="28"/>
                <w:szCs w:val="28"/>
                <w:cs/>
                <w:lang w:val="en-US"/>
              </w:rPr>
              <w:t>043)</w:t>
            </w:r>
          </w:p>
        </w:tc>
        <w:tc>
          <w:tcPr>
            <w:tcW w:w="1238" w:type="dxa"/>
            <w:vAlign w:val="bottom"/>
          </w:tcPr>
          <w:p w14:paraId="08628F04" w14:textId="7C40D5C6" w:rsidR="00822843" w:rsidRPr="008720E2" w:rsidRDefault="00822843" w:rsidP="00822843">
            <w:pPr>
              <w:pBdr>
                <w:bottom w:val="single" w:sz="4" w:space="1" w:color="auto"/>
              </w:pBdr>
              <w:tabs>
                <w:tab w:val="decimal" w:pos="681"/>
              </w:tabs>
              <w:jc w:val="right"/>
              <w:rPr>
                <w:rFonts w:ascii="Angsana New" w:hAnsi="Angsana New"/>
                <w:sz w:val="28"/>
                <w:szCs w:val="28"/>
                <w:cs/>
              </w:rPr>
            </w:pPr>
            <w:r w:rsidRPr="008B3468">
              <w:rPr>
                <w:rFonts w:ascii="AngsanaUPC" w:hAnsi="AngsanaUPC" w:cs="AngsanaUPC"/>
                <w:sz w:val="28"/>
                <w:szCs w:val="28"/>
                <w:lang w:val="en-US"/>
              </w:rPr>
              <w:t>(828,918)</w:t>
            </w:r>
          </w:p>
        </w:tc>
      </w:tr>
      <w:tr w:rsidR="00D86916" w:rsidRPr="00BF5B11" w14:paraId="59E69102" w14:textId="77777777" w:rsidTr="00D86916">
        <w:trPr>
          <w:trHeight w:val="397"/>
        </w:trPr>
        <w:tc>
          <w:tcPr>
            <w:tcW w:w="4050" w:type="dxa"/>
            <w:vAlign w:val="center"/>
          </w:tcPr>
          <w:p w14:paraId="3BEA91CB" w14:textId="507D6679" w:rsidR="00D86916" w:rsidRPr="00CD5AEA" w:rsidRDefault="00066BE6" w:rsidP="00D86916">
            <w:pPr>
              <w:ind w:left="170" w:hanging="170"/>
              <w:rPr>
                <w:rFonts w:ascii="Angsana New" w:hAnsi="Angsana New"/>
                <w:sz w:val="28"/>
                <w:szCs w:val="28"/>
                <w:lang w:val="en-US"/>
              </w:rPr>
            </w:pPr>
            <w:r>
              <w:rPr>
                <w:rFonts w:ascii="Angsana New" w:hAnsi="Angsana New"/>
                <w:sz w:val="28"/>
                <w:szCs w:val="28"/>
                <w:lang w:val="en-US"/>
              </w:rPr>
              <w:t xml:space="preserve">Number of ordinary </w:t>
            </w:r>
            <w:r w:rsidRPr="00B92AD6">
              <w:rPr>
                <w:rFonts w:ascii="Angsana New" w:hAnsi="Angsana New"/>
                <w:spacing w:val="-6"/>
                <w:sz w:val="28"/>
                <w:szCs w:val="28"/>
                <w:lang w:val="en-US"/>
              </w:rPr>
              <w:t>shares</w:t>
            </w:r>
            <w:r>
              <w:rPr>
                <w:rFonts w:ascii="Angsana New" w:hAnsi="Angsana New" w:hint="cs"/>
                <w:spacing w:val="-6"/>
                <w:sz w:val="28"/>
                <w:szCs w:val="28"/>
                <w:cs/>
                <w:lang w:val="en-US"/>
              </w:rPr>
              <w:t xml:space="preserve"> </w:t>
            </w:r>
            <w:r>
              <w:rPr>
                <w:rFonts w:ascii="Angsana New" w:hAnsi="Angsana New"/>
                <w:spacing w:val="-6"/>
                <w:sz w:val="28"/>
                <w:szCs w:val="28"/>
                <w:lang w:val="en-US"/>
              </w:rPr>
              <w:t>i</w:t>
            </w:r>
            <w:r w:rsidR="00D86916" w:rsidRPr="00E471D1">
              <w:rPr>
                <w:rFonts w:ascii="Angsana New" w:hAnsi="Angsana New"/>
                <w:sz w:val="28"/>
                <w:szCs w:val="28"/>
                <w:lang w:val="en-US"/>
              </w:rPr>
              <w:t xml:space="preserve">ssued and paid-up </w:t>
            </w:r>
            <w:r w:rsidR="00D86916">
              <w:rPr>
                <w:rFonts w:ascii="Angsana New" w:hAnsi="Angsana New"/>
                <w:sz w:val="28"/>
                <w:szCs w:val="28"/>
                <w:lang w:val="en-US"/>
              </w:rPr>
              <w:t xml:space="preserve">as </w:t>
            </w:r>
            <w:r w:rsidR="00D86916" w:rsidRPr="00E471D1">
              <w:rPr>
                <w:rFonts w:ascii="Angsana New" w:hAnsi="Angsana New"/>
                <w:sz w:val="28"/>
                <w:szCs w:val="28"/>
                <w:lang w:val="en-US"/>
              </w:rPr>
              <w:t>at January</w:t>
            </w:r>
            <w:r w:rsidR="00CB48A7">
              <w:rPr>
                <w:rFonts w:ascii="Angsana New" w:hAnsi="Angsana New"/>
                <w:sz w:val="28"/>
                <w:szCs w:val="28"/>
                <w:lang w:val="en-US"/>
              </w:rPr>
              <w:t xml:space="preserve"> 1</w:t>
            </w:r>
            <w:r>
              <w:rPr>
                <w:rFonts w:ascii="Angsana New" w:hAnsi="Angsana New"/>
                <w:sz w:val="28"/>
                <w:szCs w:val="28"/>
                <w:lang w:val="en-US"/>
              </w:rPr>
              <w:t xml:space="preserve"> </w:t>
            </w:r>
            <w:r w:rsidR="00D86916" w:rsidRPr="00E471D1">
              <w:rPr>
                <w:rFonts w:ascii="Angsana New" w:hAnsi="Angsana New"/>
                <w:sz w:val="28"/>
                <w:szCs w:val="28"/>
                <w:cs/>
                <w:lang w:val="en-US"/>
              </w:rPr>
              <w:t>(</w:t>
            </w:r>
            <w:r w:rsidR="00D86916" w:rsidRPr="00E471D1">
              <w:rPr>
                <w:rFonts w:ascii="Angsana New" w:hAnsi="Angsana New"/>
                <w:sz w:val="28"/>
                <w:szCs w:val="28"/>
                <w:lang w:val="en-US"/>
              </w:rPr>
              <w:t xml:space="preserve">Baht </w:t>
            </w:r>
            <w:r w:rsidR="00D86916">
              <w:rPr>
                <w:rFonts w:ascii="Angsana New" w:hAnsi="Angsana New"/>
                <w:sz w:val="28"/>
                <w:szCs w:val="28"/>
                <w:lang w:val="en-US"/>
              </w:rPr>
              <w:t>2</w:t>
            </w:r>
            <w:r w:rsidR="00D86916" w:rsidRPr="00E471D1">
              <w:rPr>
                <w:rFonts w:ascii="Angsana New" w:hAnsi="Angsana New"/>
                <w:sz w:val="28"/>
                <w:szCs w:val="28"/>
                <w:cs/>
                <w:lang w:val="en-US"/>
              </w:rPr>
              <w:t>5</w:t>
            </w:r>
            <w:r w:rsidR="00D86916" w:rsidRPr="00E471D1">
              <w:rPr>
                <w:rFonts w:ascii="Angsana New" w:hAnsi="Angsana New"/>
                <w:sz w:val="28"/>
                <w:szCs w:val="28"/>
                <w:lang w:val="en-US"/>
              </w:rPr>
              <w:t xml:space="preserve"> per share)</w:t>
            </w:r>
          </w:p>
        </w:tc>
        <w:tc>
          <w:tcPr>
            <w:tcW w:w="1237" w:type="dxa"/>
            <w:vAlign w:val="bottom"/>
          </w:tcPr>
          <w:p w14:paraId="30E7FAAE" w14:textId="77777777" w:rsidR="00D86916" w:rsidRPr="008720E2" w:rsidRDefault="00D86916" w:rsidP="00D86916">
            <w:pPr>
              <w:jc w:val="right"/>
              <w:rPr>
                <w:rFonts w:ascii="Angsana New" w:hAnsi="Angsana New"/>
                <w:sz w:val="28"/>
                <w:szCs w:val="28"/>
                <w:lang w:val="en-US"/>
              </w:rPr>
            </w:pPr>
          </w:p>
        </w:tc>
        <w:tc>
          <w:tcPr>
            <w:tcW w:w="1238" w:type="dxa"/>
            <w:vAlign w:val="bottom"/>
          </w:tcPr>
          <w:p w14:paraId="4E88A832" w14:textId="77777777" w:rsidR="00D86916" w:rsidRPr="00C35DEC" w:rsidRDefault="00D86916" w:rsidP="00D86916">
            <w:pPr>
              <w:jc w:val="right"/>
              <w:rPr>
                <w:rFonts w:ascii="Angsana New" w:hAnsi="Angsana New"/>
                <w:sz w:val="28"/>
                <w:szCs w:val="28"/>
                <w:lang w:val="en-US"/>
              </w:rPr>
            </w:pPr>
          </w:p>
        </w:tc>
        <w:tc>
          <w:tcPr>
            <w:tcW w:w="1237" w:type="dxa"/>
            <w:vAlign w:val="bottom"/>
          </w:tcPr>
          <w:p w14:paraId="6BA96ED6" w14:textId="77777777" w:rsidR="00D86916" w:rsidRPr="00C35DEC" w:rsidRDefault="00D86916" w:rsidP="00D86916">
            <w:pPr>
              <w:jc w:val="right"/>
              <w:rPr>
                <w:rFonts w:ascii="Angsana New" w:hAnsi="Angsana New"/>
                <w:sz w:val="28"/>
                <w:szCs w:val="28"/>
                <w:lang w:val="en-US"/>
              </w:rPr>
            </w:pPr>
          </w:p>
        </w:tc>
        <w:tc>
          <w:tcPr>
            <w:tcW w:w="1238" w:type="dxa"/>
            <w:vAlign w:val="bottom"/>
          </w:tcPr>
          <w:p w14:paraId="5E0DFE6D" w14:textId="77777777" w:rsidR="00D86916" w:rsidRPr="00C35DEC" w:rsidRDefault="00D86916" w:rsidP="00D86916">
            <w:pPr>
              <w:tabs>
                <w:tab w:val="decimal" w:pos="681"/>
              </w:tabs>
              <w:jc w:val="right"/>
              <w:rPr>
                <w:rFonts w:ascii="Angsana New" w:hAnsi="Angsana New"/>
                <w:sz w:val="28"/>
                <w:szCs w:val="28"/>
                <w:lang w:val="en-US"/>
              </w:rPr>
            </w:pPr>
          </w:p>
        </w:tc>
      </w:tr>
      <w:tr w:rsidR="00341BC0" w:rsidRPr="004332D8" w14:paraId="67100939" w14:textId="77777777" w:rsidTr="00D86916">
        <w:trPr>
          <w:trHeight w:val="397"/>
        </w:trPr>
        <w:tc>
          <w:tcPr>
            <w:tcW w:w="4050" w:type="dxa"/>
            <w:vAlign w:val="center"/>
          </w:tcPr>
          <w:p w14:paraId="7D55EBC4" w14:textId="77777777" w:rsidR="00341BC0" w:rsidRPr="00E471D1" w:rsidRDefault="00341BC0" w:rsidP="00341BC0">
            <w:pPr>
              <w:ind w:left="170" w:hanging="170"/>
              <w:rPr>
                <w:rFonts w:ascii="Angsana New" w:hAnsi="Angsana New"/>
                <w:sz w:val="28"/>
                <w:szCs w:val="28"/>
                <w:lang w:val="en-US"/>
              </w:rPr>
            </w:pPr>
            <w:r>
              <w:rPr>
                <w:rFonts w:ascii="Angsana New" w:hAnsi="Angsana New" w:hint="cs"/>
                <w:sz w:val="28"/>
                <w:szCs w:val="28"/>
                <w:cs/>
                <w:lang w:val="en-US"/>
              </w:rPr>
              <w:t xml:space="preserve">    </w:t>
            </w:r>
            <w:r w:rsidRPr="00E471D1">
              <w:rPr>
                <w:rFonts w:ascii="Angsana New" w:hAnsi="Angsana New"/>
                <w:sz w:val="28"/>
                <w:szCs w:val="28"/>
                <w:lang w:val="en-US"/>
              </w:rPr>
              <w:t xml:space="preserve">Issued and paid-up capital Baht </w:t>
            </w:r>
            <w:r>
              <w:rPr>
                <w:rFonts w:ascii="Angsana New" w:hAnsi="Angsana New"/>
                <w:sz w:val="28"/>
                <w:szCs w:val="28"/>
                <w:lang w:val="en-US"/>
              </w:rPr>
              <w:t>14,803</w:t>
            </w:r>
            <w:r w:rsidRPr="00E471D1">
              <w:rPr>
                <w:rFonts w:ascii="Angsana New" w:hAnsi="Angsana New"/>
                <w:sz w:val="28"/>
                <w:szCs w:val="28"/>
                <w:lang w:val="en-US"/>
              </w:rPr>
              <w:t xml:space="preserve"> million</w:t>
            </w:r>
          </w:p>
        </w:tc>
        <w:tc>
          <w:tcPr>
            <w:tcW w:w="1237" w:type="dxa"/>
            <w:vAlign w:val="bottom"/>
          </w:tcPr>
          <w:p w14:paraId="6442A993" w14:textId="4DA82792" w:rsidR="00341BC0" w:rsidRPr="00C35DEC" w:rsidRDefault="00341BC0" w:rsidP="00341BC0">
            <w:pPr>
              <w:jc w:val="right"/>
              <w:rPr>
                <w:rFonts w:ascii="Angsana New" w:hAnsi="Angsana New"/>
                <w:sz w:val="28"/>
                <w:szCs w:val="28"/>
                <w:lang w:val="en-US"/>
              </w:rPr>
            </w:pPr>
            <w:r w:rsidRPr="007704F6">
              <w:rPr>
                <w:rFonts w:ascii="AngsanaUPC" w:hAnsi="AngsanaUPC" w:cs="AngsanaUPC"/>
                <w:sz w:val="28"/>
                <w:szCs w:val="28"/>
                <w:lang w:val="en-US"/>
              </w:rPr>
              <w:t>-</w:t>
            </w:r>
          </w:p>
        </w:tc>
        <w:tc>
          <w:tcPr>
            <w:tcW w:w="1238" w:type="dxa"/>
            <w:vAlign w:val="bottom"/>
          </w:tcPr>
          <w:p w14:paraId="6C70517A" w14:textId="558A36CA" w:rsidR="00341BC0" w:rsidRPr="0030239F" w:rsidRDefault="00341BC0" w:rsidP="00341BC0">
            <w:pPr>
              <w:tabs>
                <w:tab w:val="decimal" w:pos="894"/>
              </w:tabs>
              <w:spacing w:line="360" w:lineRule="exact"/>
              <w:ind w:left="-255"/>
              <w:jc w:val="right"/>
              <w:rPr>
                <w:rFonts w:ascii="Angsana New" w:hAnsi="Angsana New"/>
                <w:sz w:val="28"/>
                <w:szCs w:val="28"/>
                <w:cs/>
              </w:rPr>
            </w:pPr>
            <w:r w:rsidRPr="007704F6">
              <w:rPr>
                <w:rFonts w:ascii="AngsanaUPC" w:hAnsi="AngsanaUPC" w:cs="AngsanaUPC"/>
                <w:sz w:val="28"/>
                <w:szCs w:val="28"/>
                <w:lang w:val="en-US"/>
              </w:rPr>
              <w:t>36,860</w:t>
            </w:r>
          </w:p>
        </w:tc>
        <w:tc>
          <w:tcPr>
            <w:tcW w:w="1237" w:type="dxa"/>
            <w:vAlign w:val="bottom"/>
          </w:tcPr>
          <w:p w14:paraId="2BF2B6CC" w14:textId="5D9F46AC" w:rsidR="00341BC0" w:rsidRPr="00C35DEC" w:rsidRDefault="00341BC0" w:rsidP="00341BC0">
            <w:pPr>
              <w:jc w:val="right"/>
              <w:rPr>
                <w:rFonts w:ascii="Angsana New" w:hAnsi="Angsana New"/>
                <w:sz w:val="28"/>
                <w:szCs w:val="28"/>
                <w:lang w:val="en-US"/>
              </w:rPr>
            </w:pPr>
            <w:r w:rsidRPr="007704F6">
              <w:rPr>
                <w:rFonts w:ascii="AngsanaUPC" w:hAnsi="AngsanaUPC" w:cs="AngsanaUPC"/>
                <w:sz w:val="28"/>
                <w:szCs w:val="28"/>
                <w:lang w:val="en-US"/>
              </w:rPr>
              <w:t>-</w:t>
            </w:r>
          </w:p>
        </w:tc>
        <w:tc>
          <w:tcPr>
            <w:tcW w:w="1238" w:type="dxa"/>
            <w:vAlign w:val="bottom"/>
          </w:tcPr>
          <w:p w14:paraId="195B8528" w14:textId="06F953B1" w:rsidR="00341BC0" w:rsidRPr="0030239F" w:rsidRDefault="00341BC0" w:rsidP="00341BC0">
            <w:pPr>
              <w:tabs>
                <w:tab w:val="decimal" w:pos="894"/>
              </w:tabs>
              <w:spacing w:line="360" w:lineRule="exact"/>
              <w:ind w:left="-255"/>
              <w:jc w:val="right"/>
              <w:rPr>
                <w:rFonts w:ascii="Angsana New" w:hAnsi="Angsana New"/>
                <w:sz w:val="28"/>
                <w:szCs w:val="28"/>
                <w:cs/>
              </w:rPr>
            </w:pPr>
            <w:r w:rsidRPr="007704F6">
              <w:rPr>
                <w:rFonts w:ascii="AngsanaUPC" w:hAnsi="AngsanaUPC" w:cs="AngsanaUPC"/>
                <w:sz w:val="28"/>
                <w:szCs w:val="28"/>
                <w:lang w:val="en-US"/>
              </w:rPr>
              <w:t>36,860</w:t>
            </w:r>
          </w:p>
        </w:tc>
      </w:tr>
      <w:tr w:rsidR="00341BC0" w:rsidRPr="004332D8" w14:paraId="4E994EB9" w14:textId="77777777" w:rsidTr="00D86916">
        <w:trPr>
          <w:trHeight w:val="397"/>
        </w:trPr>
        <w:tc>
          <w:tcPr>
            <w:tcW w:w="4050" w:type="dxa"/>
            <w:vAlign w:val="center"/>
          </w:tcPr>
          <w:p w14:paraId="6D3ECAA9" w14:textId="0762D895" w:rsidR="00341BC0" w:rsidRPr="00E263E8" w:rsidRDefault="00341BC0" w:rsidP="00341BC0">
            <w:pPr>
              <w:ind w:left="170" w:hanging="170"/>
              <w:rPr>
                <w:rFonts w:ascii="Angsana New" w:hAnsi="Angsana New"/>
                <w:sz w:val="28"/>
                <w:szCs w:val="28"/>
                <w:highlight w:val="yellow"/>
                <w:lang w:val="en-US"/>
              </w:rPr>
            </w:pPr>
            <w:r w:rsidRPr="00F272B6">
              <w:rPr>
                <w:rFonts w:ascii="Angsana New" w:hAnsi="Angsana New" w:hint="cs"/>
                <w:sz w:val="28"/>
                <w:szCs w:val="28"/>
                <w:cs/>
                <w:lang w:val="en-US"/>
              </w:rPr>
              <w:t xml:space="preserve">    </w:t>
            </w:r>
            <w:r w:rsidRPr="00F272B6">
              <w:rPr>
                <w:rFonts w:ascii="Angsana New" w:hAnsi="Angsana New"/>
                <w:sz w:val="28"/>
                <w:szCs w:val="28"/>
                <w:lang w:val="en-US"/>
              </w:rPr>
              <w:t>Issued and paid-up capital Baht 19,1</w:t>
            </w:r>
            <w:r w:rsidR="00992FF8">
              <w:rPr>
                <w:rFonts w:ascii="Angsana New" w:hAnsi="Angsana New"/>
                <w:sz w:val="28"/>
                <w:szCs w:val="28"/>
                <w:lang w:val="en-US"/>
              </w:rPr>
              <w:t>56</w:t>
            </w:r>
            <w:r w:rsidRPr="00F272B6">
              <w:rPr>
                <w:rFonts w:ascii="Angsana New" w:hAnsi="Angsana New"/>
                <w:sz w:val="28"/>
                <w:szCs w:val="28"/>
                <w:lang w:val="en-US"/>
              </w:rPr>
              <w:t xml:space="preserve"> million</w:t>
            </w:r>
          </w:p>
        </w:tc>
        <w:tc>
          <w:tcPr>
            <w:tcW w:w="1237" w:type="dxa"/>
            <w:vAlign w:val="bottom"/>
          </w:tcPr>
          <w:p w14:paraId="1CF1B85F" w14:textId="415461B6" w:rsidR="00341BC0" w:rsidRPr="00C35DEC" w:rsidRDefault="00341BC0" w:rsidP="00341BC0">
            <w:pPr>
              <w:jc w:val="right"/>
              <w:rPr>
                <w:rFonts w:ascii="Angsana New" w:hAnsi="Angsana New"/>
                <w:sz w:val="28"/>
                <w:szCs w:val="28"/>
                <w:lang w:val="en-US"/>
              </w:rPr>
            </w:pPr>
            <w:r w:rsidRPr="007704F6">
              <w:rPr>
                <w:rFonts w:ascii="AngsanaUPC" w:hAnsi="AngsanaUPC" w:cs="AngsanaUPC"/>
                <w:sz w:val="28"/>
                <w:szCs w:val="28"/>
                <w:lang w:val="en-US"/>
              </w:rPr>
              <w:t>710,657</w:t>
            </w:r>
          </w:p>
        </w:tc>
        <w:tc>
          <w:tcPr>
            <w:tcW w:w="1238" w:type="dxa"/>
            <w:vAlign w:val="bottom"/>
          </w:tcPr>
          <w:p w14:paraId="003ADB79" w14:textId="617B88D9" w:rsidR="00341BC0" w:rsidRPr="0030239F" w:rsidRDefault="00341BC0" w:rsidP="00341BC0">
            <w:pPr>
              <w:tabs>
                <w:tab w:val="decimal" w:pos="894"/>
              </w:tabs>
              <w:spacing w:line="360" w:lineRule="exact"/>
              <w:ind w:left="-255"/>
              <w:jc w:val="right"/>
              <w:rPr>
                <w:rFonts w:ascii="Angsana New" w:hAnsi="Angsana New"/>
                <w:sz w:val="28"/>
                <w:szCs w:val="28"/>
                <w:cs/>
              </w:rPr>
            </w:pPr>
            <w:r w:rsidRPr="007704F6">
              <w:rPr>
                <w:rFonts w:ascii="AngsanaUPC" w:hAnsi="AngsanaUPC" w:cs="AngsanaUPC"/>
                <w:sz w:val="28"/>
                <w:szCs w:val="28"/>
                <w:lang w:val="en-US"/>
              </w:rPr>
              <w:t>-</w:t>
            </w:r>
          </w:p>
        </w:tc>
        <w:tc>
          <w:tcPr>
            <w:tcW w:w="1237" w:type="dxa"/>
            <w:vAlign w:val="bottom"/>
          </w:tcPr>
          <w:p w14:paraId="6D0264F4" w14:textId="704594C0" w:rsidR="00341BC0" w:rsidRPr="00C35DEC" w:rsidRDefault="00341BC0" w:rsidP="00341BC0">
            <w:pPr>
              <w:jc w:val="right"/>
              <w:rPr>
                <w:rFonts w:ascii="Angsana New" w:hAnsi="Angsana New"/>
                <w:sz w:val="28"/>
                <w:szCs w:val="28"/>
                <w:lang w:val="en-US"/>
              </w:rPr>
            </w:pPr>
            <w:r w:rsidRPr="007704F6">
              <w:rPr>
                <w:rFonts w:ascii="AngsanaUPC" w:hAnsi="AngsanaUPC" w:cs="AngsanaUPC"/>
                <w:sz w:val="28"/>
                <w:szCs w:val="28"/>
                <w:lang w:val="en-US"/>
              </w:rPr>
              <w:t>710,657</w:t>
            </w:r>
          </w:p>
        </w:tc>
        <w:tc>
          <w:tcPr>
            <w:tcW w:w="1238" w:type="dxa"/>
            <w:vAlign w:val="bottom"/>
          </w:tcPr>
          <w:p w14:paraId="0FE7E718" w14:textId="1D3C2A7E" w:rsidR="00341BC0" w:rsidRPr="0030239F" w:rsidRDefault="00341BC0" w:rsidP="00341BC0">
            <w:pPr>
              <w:tabs>
                <w:tab w:val="decimal" w:pos="894"/>
              </w:tabs>
              <w:spacing w:line="360" w:lineRule="exact"/>
              <w:ind w:left="-255"/>
              <w:jc w:val="right"/>
              <w:rPr>
                <w:rFonts w:ascii="Angsana New" w:hAnsi="Angsana New"/>
                <w:sz w:val="28"/>
                <w:szCs w:val="28"/>
                <w:cs/>
              </w:rPr>
            </w:pPr>
            <w:r w:rsidRPr="007704F6">
              <w:rPr>
                <w:rFonts w:ascii="AngsanaUPC" w:hAnsi="AngsanaUPC" w:cs="AngsanaUPC"/>
                <w:sz w:val="28"/>
                <w:szCs w:val="28"/>
                <w:lang w:val="en-US"/>
              </w:rPr>
              <w:t>-</w:t>
            </w:r>
          </w:p>
        </w:tc>
      </w:tr>
      <w:tr w:rsidR="00341BC0" w:rsidRPr="004332D8" w14:paraId="52129C7F" w14:textId="77777777" w:rsidTr="00D86916">
        <w:trPr>
          <w:trHeight w:val="397"/>
        </w:trPr>
        <w:tc>
          <w:tcPr>
            <w:tcW w:w="4050" w:type="dxa"/>
            <w:vAlign w:val="center"/>
          </w:tcPr>
          <w:p w14:paraId="6A6DE23A" w14:textId="77777777" w:rsidR="00341BC0" w:rsidRPr="00E471D1" w:rsidRDefault="00341BC0" w:rsidP="00341BC0">
            <w:pPr>
              <w:ind w:left="170" w:hanging="170"/>
              <w:rPr>
                <w:rFonts w:ascii="Angsana New" w:hAnsi="Angsana New"/>
                <w:sz w:val="28"/>
                <w:szCs w:val="28"/>
                <w:lang w:val="en-US"/>
              </w:rPr>
            </w:pPr>
            <w:r w:rsidRPr="00E471D1">
              <w:rPr>
                <w:rFonts w:ascii="Angsana New" w:hAnsi="Angsana New"/>
                <w:sz w:val="28"/>
                <w:szCs w:val="28"/>
                <w:lang w:val="en-US"/>
              </w:rPr>
              <w:t>Effect of shares issued</w:t>
            </w:r>
          </w:p>
        </w:tc>
        <w:tc>
          <w:tcPr>
            <w:tcW w:w="1237" w:type="dxa"/>
            <w:vAlign w:val="bottom"/>
          </w:tcPr>
          <w:p w14:paraId="148CAECE" w14:textId="5F397263" w:rsidR="00341BC0" w:rsidRPr="00C35DEC" w:rsidRDefault="00341BC0" w:rsidP="00341BC0">
            <w:pPr>
              <w:jc w:val="right"/>
              <w:rPr>
                <w:rFonts w:ascii="Angsana New" w:hAnsi="Angsana New"/>
                <w:sz w:val="28"/>
                <w:szCs w:val="28"/>
                <w:lang w:val="en-US"/>
              </w:rPr>
            </w:pPr>
            <w:r w:rsidRPr="007704F6">
              <w:rPr>
                <w:rFonts w:ascii="AngsanaUPC" w:hAnsi="AngsanaUPC" w:cs="AngsanaUPC"/>
                <w:sz w:val="28"/>
                <w:szCs w:val="28"/>
                <w:lang w:val="en-US"/>
              </w:rPr>
              <w:t>-</w:t>
            </w:r>
          </w:p>
        </w:tc>
        <w:tc>
          <w:tcPr>
            <w:tcW w:w="1238" w:type="dxa"/>
            <w:vAlign w:val="bottom"/>
          </w:tcPr>
          <w:p w14:paraId="741ABF3E" w14:textId="50556D82" w:rsidR="00341BC0" w:rsidRPr="0030239F" w:rsidRDefault="00341BC0" w:rsidP="00341BC0">
            <w:pPr>
              <w:tabs>
                <w:tab w:val="decimal" w:pos="894"/>
              </w:tabs>
              <w:spacing w:line="360" w:lineRule="exact"/>
              <w:ind w:left="-255"/>
              <w:jc w:val="right"/>
              <w:rPr>
                <w:rFonts w:ascii="Angsana New" w:hAnsi="Angsana New"/>
                <w:sz w:val="28"/>
                <w:szCs w:val="28"/>
                <w:cs/>
              </w:rPr>
            </w:pPr>
            <w:r w:rsidRPr="007704F6">
              <w:rPr>
                <w:rFonts w:ascii="AngsanaUPC" w:hAnsi="AngsanaUPC" w:cs="AngsanaUPC"/>
                <w:sz w:val="28"/>
                <w:szCs w:val="28"/>
                <w:lang w:val="en-US"/>
              </w:rPr>
              <w:t>379,478</w:t>
            </w:r>
          </w:p>
        </w:tc>
        <w:tc>
          <w:tcPr>
            <w:tcW w:w="1237" w:type="dxa"/>
            <w:vAlign w:val="bottom"/>
          </w:tcPr>
          <w:p w14:paraId="4127A662" w14:textId="3CB2546C" w:rsidR="00341BC0" w:rsidRPr="00C35DEC" w:rsidRDefault="00341BC0" w:rsidP="00341BC0">
            <w:pPr>
              <w:jc w:val="right"/>
              <w:rPr>
                <w:rFonts w:ascii="Angsana New" w:hAnsi="Angsana New"/>
                <w:sz w:val="28"/>
                <w:szCs w:val="28"/>
                <w:lang w:val="en-US"/>
              </w:rPr>
            </w:pPr>
            <w:r w:rsidRPr="007704F6">
              <w:rPr>
                <w:rFonts w:ascii="AngsanaUPC" w:hAnsi="AngsanaUPC" w:cs="AngsanaUPC"/>
                <w:sz w:val="28"/>
                <w:szCs w:val="28"/>
                <w:lang w:val="en-US"/>
              </w:rPr>
              <w:t>-</w:t>
            </w:r>
          </w:p>
        </w:tc>
        <w:tc>
          <w:tcPr>
            <w:tcW w:w="1238" w:type="dxa"/>
            <w:vAlign w:val="bottom"/>
          </w:tcPr>
          <w:p w14:paraId="2926D6FE" w14:textId="3F532B13" w:rsidR="00341BC0" w:rsidRPr="0030239F" w:rsidRDefault="00341BC0" w:rsidP="00341BC0">
            <w:pPr>
              <w:tabs>
                <w:tab w:val="decimal" w:pos="894"/>
              </w:tabs>
              <w:spacing w:line="360" w:lineRule="exact"/>
              <w:ind w:left="-255"/>
              <w:jc w:val="right"/>
              <w:rPr>
                <w:rFonts w:ascii="Angsana New" w:hAnsi="Angsana New"/>
                <w:sz w:val="28"/>
                <w:szCs w:val="28"/>
                <w:cs/>
              </w:rPr>
            </w:pPr>
            <w:r w:rsidRPr="007704F6">
              <w:rPr>
                <w:rFonts w:ascii="AngsanaUPC" w:hAnsi="AngsanaUPC" w:cs="AngsanaUPC"/>
                <w:sz w:val="28"/>
                <w:szCs w:val="28"/>
                <w:lang w:val="en-US"/>
              </w:rPr>
              <w:t>379,478</w:t>
            </w:r>
          </w:p>
        </w:tc>
      </w:tr>
      <w:tr w:rsidR="00341BC0" w:rsidRPr="004332D8" w14:paraId="45BDAB23" w14:textId="77777777" w:rsidTr="00D86916">
        <w:trPr>
          <w:trHeight w:val="397"/>
        </w:trPr>
        <w:tc>
          <w:tcPr>
            <w:tcW w:w="4050" w:type="dxa"/>
            <w:vAlign w:val="center"/>
          </w:tcPr>
          <w:p w14:paraId="2F0AA641" w14:textId="77777777" w:rsidR="00341BC0" w:rsidRPr="00E471D1" w:rsidRDefault="00341BC0" w:rsidP="00341BC0">
            <w:pPr>
              <w:ind w:left="170" w:hanging="170"/>
              <w:rPr>
                <w:rFonts w:ascii="Angsana New" w:hAnsi="Angsana New"/>
                <w:sz w:val="28"/>
                <w:szCs w:val="28"/>
                <w:lang w:val="en-US"/>
              </w:rPr>
            </w:pPr>
            <w:r w:rsidRPr="00E471D1">
              <w:rPr>
                <w:rFonts w:ascii="Angsana New" w:hAnsi="Angsana New"/>
                <w:sz w:val="28"/>
                <w:szCs w:val="28"/>
                <w:lang w:val="en-US"/>
              </w:rPr>
              <w:t>Effect of conversion options used</w:t>
            </w:r>
          </w:p>
        </w:tc>
        <w:tc>
          <w:tcPr>
            <w:tcW w:w="1237" w:type="dxa"/>
            <w:vAlign w:val="bottom"/>
          </w:tcPr>
          <w:p w14:paraId="4698D797" w14:textId="7996A935" w:rsidR="00341BC0" w:rsidRPr="00C35DEC" w:rsidRDefault="00341BC0" w:rsidP="00341BC0">
            <w:pPr>
              <w:pBdr>
                <w:bottom w:val="single" w:sz="4" w:space="1" w:color="auto"/>
              </w:pBdr>
              <w:jc w:val="right"/>
              <w:rPr>
                <w:rFonts w:ascii="Angsana New" w:hAnsi="Angsana New"/>
                <w:sz w:val="28"/>
                <w:szCs w:val="28"/>
                <w:lang w:val="en-US"/>
              </w:rPr>
            </w:pPr>
            <w:r w:rsidRPr="007704F6">
              <w:rPr>
                <w:rFonts w:ascii="AngsanaUPC" w:hAnsi="AngsanaUPC" w:cs="AngsanaUPC"/>
                <w:sz w:val="28"/>
                <w:szCs w:val="28"/>
                <w:cs/>
                <w:lang w:val="en-US"/>
              </w:rPr>
              <w:t>29</w:t>
            </w:r>
            <w:r w:rsidRPr="007704F6">
              <w:rPr>
                <w:rFonts w:ascii="AngsanaUPC" w:hAnsi="AngsanaUPC" w:cs="AngsanaUPC"/>
                <w:sz w:val="28"/>
                <w:szCs w:val="28"/>
                <w:lang w:val="en-US"/>
              </w:rPr>
              <w:t>,223</w:t>
            </w:r>
          </w:p>
        </w:tc>
        <w:tc>
          <w:tcPr>
            <w:tcW w:w="1238" w:type="dxa"/>
            <w:vAlign w:val="bottom"/>
          </w:tcPr>
          <w:p w14:paraId="70939CBC" w14:textId="56561AD6" w:rsidR="00341BC0" w:rsidRPr="0030239F" w:rsidRDefault="00341BC0" w:rsidP="00341BC0">
            <w:pPr>
              <w:pBdr>
                <w:bottom w:val="single" w:sz="4" w:space="1" w:color="auto"/>
              </w:pBdr>
              <w:tabs>
                <w:tab w:val="decimal" w:pos="894"/>
              </w:tabs>
              <w:spacing w:line="360" w:lineRule="exact"/>
              <w:ind w:left="-255"/>
              <w:jc w:val="right"/>
              <w:rPr>
                <w:rFonts w:ascii="Angsana New" w:hAnsi="Angsana New"/>
                <w:sz w:val="28"/>
                <w:szCs w:val="28"/>
                <w:cs/>
              </w:rPr>
            </w:pPr>
            <w:r w:rsidRPr="007704F6">
              <w:rPr>
                <w:rFonts w:ascii="AngsanaUPC" w:hAnsi="AngsanaUPC" w:cs="AngsanaUPC"/>
                <w:sz w:val="28"/>
                <w:szCs w:val="28"/>
                <w:lang w:val="en-US"/>
              </w:rPr>
              <w:t>71,521</w:t>
            </w:r>
          </w:p>
        </w:tc>
        <w:tc>
          <w:tcPr>
            <w:tcW w:w="1237" w:type="dxa"/>
            <w:vAlign w:val="bottom"/>
          </w:tcPr>
          <w:p w14:paraId="69F0D32D" w14:textId="67F779B8" w:rsidR="00341BC0" w:rsidRPr="00C35DEC" w:rsidRDefault="00341BC0" w:rsidP="00341BC0">
            <w:pPr>
              <w:pBdr>
                <w:bottom w:val="single" w:sz="4" w:space="1" w:color="auto"/>
              </w:pBdr>
              <w:jc w:val="right"/>
              <w:rPr>
                <w:rFonts w:ascii="Angsana New" w:hAnsi="Angsana New"/>
                <w:sz w:val="28"/>
                <w:szCs w:val="28"/>
                <w:lang w:val="en-US"/>
              </w:rPr>
            </w:pPr>
            <w:r w:rsidRPr="007704F6">
              <w:rPr>
                <w:rFonts w:ascii="AngsanaUPC" w:hAnsi="AngsanaUPC" w:cs="AngsanaUPC"/>
                <w:sz w:val="28"/>
                <w:szCs w:val="28"/>
                <w:cs/>
                <w:lang w:val="en-US"/>
              </w:rPr>
              <w:t>29</w:t>
            </w:r>
            <w:r w:rsidRPr="007704F6">
              <w:rPr>
                <w:rFonts w:ascii="AngsanaUPC" w:hAnsi="AngsanaUPC" w:cs="AngsanaUPC"/>
                <w:sz w:val="28"/>
                <w:szCs w:val="28"/>
                <w:lang w:val="en-US"/>
              </w:rPr>
              <w:t>,223</w:t>
            </w:r>
          </w:p>
        </w:tc>
        <w:tc>
          <w:tcPr>
            <w:tcW w:w="1238" w:type="dxa"/>
            <w:vAlign w:val="bottom"/>
          </w:tcPr>
          <w:p w14:paraId="56E2615A" w14:textId="18418890" w:rsidR="00341BC0" w:rsidRPr="0030239F" w:rsidRDefault="00341BC0" w:rsidP="00341BC0">
            <w:pPr>
              <w:pBdr>
                <w:bottom w:val="single" w:sz="4" w:space="1" w:color="auto"/>
              </w:pBdr>
              <w:tabs>
                <w:tab w:val="decimal" w:pos="894"/>
              </w:tabs>
              <w:spacing w:line="360" w:lineRule="exact"/>
              <w:ind w:left="-255"/>
              <w:jc w:val="right"/>
              <w:rPr>
                <w:rFonts w:ascii="Angsana New" w:hAnsi="Angsana New"/>
                <w:sz w:val="28"/>
                <w:szCs w:val="28"/>
                <w:cs/>
              </w:rPr>
            </w:pPr>
            <w:r w:rsidRPr="007704F6">
              <w:rPr>
                <w:rFonts w:ascii="AngsanaUPC" w:hAnsi="AngsanaUPC" w:cs="AngsanaUPC"/>
                <w:sz w:val="28"/>
                <w:szCs w:val="28"/>
                <w:lang w:val="en-US"/>
              </w:rPr>
              <w:t>71,521</w:t>
            </w:r>
          </w:p>
        </w:tc>
      </w:tr>
      <w:tr w:rsidR="00341BC0" w:rsidRPr="004332D8" w14:paraId="36319B2C" w14:textId="77777777" w:rsidTr="00D86916">
        <w:trPr>
          <w:trHeight w:val="397"/>
        </w:trPr>
        <w:tc>
          <w:tcPr>
            <w:tcW w:w="4050" w:type="dxa"/>
            <w:vAlign w:val="center"/>
          </w:tcPr>
          <w:p w14:paraId="185B37B5" w14:textId="2E6519BE" w:rsidR="00341BC0" w:rsidRPr="006A70EA" w:rsidRDefault="00341BC0" w:rsidP="00CC16F1">
            <w:pPr>
              <w:ind w:left="170" w:right="-112" w:hanging="170"/>
              <w:rPr>
                <w:rFonts w:ascii="Angsana New" w:hAnsi="Angsana New"/>
                <w:spacing w:val="-12"/>
                <w:sz w:val="28"/>
                <w:szCs w:val="28"/>
                <w:cs/>
                <w:lang w:val="en-US"/>
              </w:rPr>
            </w:pPr>
            <w:r w:rsidRPr="00B92AD6">
              <w:rPr>
                <w:rFonts w:ascii="Angsana New" w:hAnsi="Angsana New"/>
                <w:spacing w:val="-6"/>
                <w:sz w:val="28"/>
                <w:szCs w:val="28"/>
                <w:lang w:val="en-US"/>
              </w:rPr>
              <w:t>Weighted average number of</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ordinary shares</w:t>
            </w:r>
            <w:r w:rsidR="00CC16F1">
              <w:rPr>
                <w:rFonts w:ascii="Angsana New" w:hAnsi="Angsana New" w:hint="cs"/>
                <w:spacing w:val="-6"/>
                <w:sz w:val="28"/>
                <w:szCs w:val="28"/>
                <w:cs/>
                <w:lang w:val="en-US"/>
              </w:rPr>
              <w:t xml:space="preserve"> </w:t>
            </w:r>
            <w:r w:rsidRPr="00B92AD6">
              <w:rPr>
                <w:rFonts w:ascii="Angsana New" w:hAnsi="Angsana New"/>
                <w:spacing w:val="-6"/>
                <w:sz w:val="28"/>
                <w:szCs w:val="28"/>
                <w:lang w:val="en-US"/>
              </w:rPr>
              <w:t>outstanding</w:t>
            </w:r>
            <w:r w:rsidRPr="00B92AD6">
              <w:rPr>
                <w:rFonts w:ascii="Angsana New" w:hAnsi="Angsana New" w:hint="cs"/>
                <w:spacing w:val="-6"/>
                <w:sz w:val="28"/>
                <w:szCs w:val="28"/>
                <w:cs/>
                <w:lang w:val="en-US"/>
              </w:rPr>
              <w:t xml:space="preserve"> </w:t>
            </w:r>
            <w:r w:rsidR="00CC16F1">
              <w:rPr>
                <w:rFonts w:ascii="Angsana New" w:hAnsi="Angsana New"/>
                <w:spacing w:val="-6"/>
                <w:sz w:val="28"/>
                <w:szCs w:val="28"/>
                <w:cs/>
                <w:lang w:val="en-US"/>
              </w:rPr>
              <w:br/>
            </w:r>
            <w:r w:rsidRPr="00B92AD6">
              <w:rPr>
                <w:rFonts w:ascii="Angsana New" w:hAnsi="Angsana New"/>
                <w:spacing w:val="-6"/>
                <w:sz w:val="28"/>
                <w:szCs w:val="28"/>
                <w:lang w:val="en-US"/>
              </w:rPr>
              <w:t xml:space="preserve">(diluted) as at </w:t>
            </w:r>
            <w:r>
              <w:rPr>
                <w:rFonts w:ascii="Angsana New" w:hAnsi="Angsana New"/>
                <w:spacing w:val="-6"/>
                <w:sz w:val="28"/>
                <w:szCs w:val="28"/>
                <w:lang w:val="en-US"/>
              </w:rPr>
              <w:t>December</w:t>
            </w:r>
            <w:r w:rsidRPr="00B92AD6">
              <w:rPr>
                <w:rFonts w:ascii="Angsana New" w:hAnsi="Angsana New"/>
                <w:spacing w:val="-6"/>
                <w:sz w:val="28"/>
                <w:szCs w:val="28"/>
                <w:lang w:val="en-US"/>
              </w:rPr>
              <w:t xml:space="preserve"> 3</w:t>
            </w:r>
            <w:r>
              <w:rPr>
                <w:rFonts w:ascii="Angsana New" w:hAnsi="Angsana New"/>
                <w:spacing w:val="-6"/>
                <w:sz w:val="28"/>
                <w:szCs w:val="28"/>
                <w:lang w:val="en-US"/>
              </w:rPr>
              <w:t>1</w:t>
            </w:r>
            <w:r w:rsidRPr="00B92AD6">
              <w:rPr>
                <w:rFonts w:ascii="Angsana New" w:hAnsi="Angsana New"/>
                <w:spacing w:val="-6"/>
                <w:sz w:val="28"/>
                <w:szCs w:val="28"/>
                <w:lang w:val="en-US"/>
              </w:rPr>
              <w:t xml:space="preserve"> </w:t>
            </w:r>
            <w:r w:rsidRPr="00B92AD6">
              <w:rPr>
                <w:rFonts w:ascii="Angsana New" w:hAnsi="Angsana New"/>
                <w:spacing w:val="-6"/>
                <w:sz w:val="28"/>
                <w:szCs w:val="28"/>
                <w:cs/>
                <w:lang w:val="en-US"/>
              </w:rPr>
              <w:t>(</w:t>
            </w:r>
            <w:r w:rsidRPr="00B92AD6">
              <w:rPr>
                <w:rFonts w:ascii="Angsana New" w:hAnsi="Angsana New"/>
                <w:spacing w:val="-6"/>
                <w:sz w:val="28"/>
                <w:szCs w:val="28"/>
                <w:lang w:val="en-US"/>
              </w:rPr>
              <w:t>Thousand Shares)</w:t>
            </w:r>
          </w:p>
        </w:tc>
        <w:tc>
          <w:tcPr>
            <w:tcW w:w="1237" w:type="dxa"/>
            <w:vAlign w:val="bottom"/>
          </w:tcPr>
          <w:p w14:paraId="7E74D3FF" w14:textId="75DE9DB1" w:rsidR="00341BC0" w:rsidRDefault="00341BC0" w:rsidP="00341BC0">
            <w:pPr>
              <w:jc w:val="right"/>
              <w:rPr>
                <w:rFonts w:ascii="Angsana New" w:hAnsi="Angsana New"/>
                <w:sz w:val="28"/>
                <w:szCs w:val="28"/>
                <w:lang w:val="en-US"/>
              </w:rPr>
            </w:pPr>
            <w:r w:rsidRPr="007704F6">
              <w:rPr>
                <w:rFonts w:ascii="AngsanaUPC" w:hAnsi="AngsanaUPC" w:cs="AngsanaUPC"/>
                <w:sz w:val="28"/>
                <w:szCs w:val="28"/>
                <w:lang w:val="en-US"/>
              </w:rPr>
              <w:t>739,880</w:t>
            </w:r>
          </w:p>
        </w:tc>
        <w:tc>
          <w:tcPr>
            <w:tcW w:w="1238" w:type="dxa"/>
            <w:vAlign w:val="bottom"/>
          </w:tcPr>
          <w:p w14:paraId="62F5D525" w14:textId="5FE3F018" w:rsidR="00341BC0" w:rsidRDefault="00341BC0" w:rsidP="00341BC0">
            <w:pPr>
              <w:jc w:val="right"/>
              <w:rPr>
                <w:rFonts w:ascii="Angsana New" w:hAnsi="Angsana New"/>
                <w:sz w:val="28"/>
                <w:szCs w:val="28"/>
                <w:lang w:val="en-US"/>
              </w:rPr>
            </w:pPr>
            <w:r w:rsidRPr="007704F6">
              <w:rPr>
                <w:rFonts w:ascii="AngsanaUPC" w:hAnsi="AngsanaUPC" w:cs="AngsanaUPC"/>
                <w:sz w:val="28"/>
                <w:szCs w:val="28"/>
                <w:lang w:val="en-US"/>
              </w:rPr>
              <w:t>487,859</w:t>
            </w:r>
          </w:p>
        </w:tc>
        <w:tc>
          <w:tcPr>
            <w:tcW w:w="1237" w:type="dxa"/>
            <w:vAlign w:val="bottom"/>
          </w:tcPr>
          <w:p w14:paraId="0BFEE1DC" w14:textId="04098FCC" w:rsidR="00341BC0" w:rsidRDefault="00341BC0" w:rsidP="00341BC0">
            <w:pPr>
              <w:tabs>
                <w:tab w:val="decimal" w:pos="681"/>
              </w:tabs>
              <w:jc w:val="right"/>
              <w:rPr>
                <w:rFonts w:ascii="Angsana New" w:hAnsi="Angsana New"/>
                <w:sz w:val="28"/>
                <w:szCs w:val="28"/>
                <w:lang w:val="en-US"/>
              </w:rPr>
            </w:pPr>
            <w:r w:rsidRPr="007704F6">
              <w:rPr>
                <w:rFonts w:ascii="AngsanaUPC" w:hAnsi="AngsanaUPC" w:cs="AngsanaUPC"/>
                <w:sz w:val="28"/>
                <w:szCs w:val="28"/>
                <w:lang w:val="en-US"/>
              </w:rPr>
              <w:t>739,880</w:t>
            </w:r>
          </w:p>
        </w:tc>
        <w:tc>
          <w:tcPr>
            <w:tcW w:w="1238" w:type="dxa"/>
            <w:vAlign w:val="bottom"/>
          </w:tcPr>
          <w:p w14:paraId="4C2B5A3C" w14:textId="502AEFCD" w:rsidR="00341BC0" w:rsidRPr="00CB32EF" w:rsidRDefault="00341BC0" w:rsidP="00341BC0">
            <w:pPr>
              <w:tabs>
                <w:tab w:val="decimal" w:pos="681"/>
              </w:tabs>
              <w:jc w:val="right"/>
              <w:rPr>
                <w:rFonts w:ascii="Angsana New" w:hAnsi="Angsana New"/>
                <w:sz w:val="28"/>
                <w:szCs w:val="28"/>
                <w:lang w:val="en-US"/>
              </w:rPr>
            </w:pPr>
            <w:r w:rsidRPr="007704F6">
              <w:rPr>
                <w:rFonts w:ascii="AngsanaUPC" w:hAnsi="AngsanaUPC" w:cs="AngsanaUPC"/>
                <w:sz w:val="28"/>
                <w:szCs w:val="28"/>
                <w:lang w:val="en-US"/>
              </w:rPr>
              <w:t>487,859</w:t>
            </w:r>
          </w:p>
        </w:tc>
      </w:tr>
      <w:tr w:rsidR="00CC16F1" w:rsidRPr="004332D8" w14:paraId="1D248D4F" w14:textId="77777777" w:rsidTr="00D86916">
        <w:trPr>
          <w:trHeight w:val="397"/>
        </w:trPr>
        <w:tc>
          <w:tcPr>
            <w:tcW w:w="4050" w:type="dxa"/>
            <w:vAlign w:val="center"/>
          </w:tcPr>
          <w:p w14:paraId="281AA5A0" w14:textId="77777777" w:rsidR="00CC16F1" w:rsidRPr="006A70EA" w:rsidRDefault="00CC16F1" w:rsidP="00CC16F1">
            <w:pPr>
              <w:ind w:left="170" w:hanging="170"/>
              <w:rPr>
                <w:rFonts w:ascii="Angsana New" w:hAnsi="Angsana New"/>
                <w:sz w:val="28"/>
                <w:szCs w:val="28"/>
                <w:cs/>
                <w:lang w:val="en-US"/>
              </w:rPr>
            </w:pPr>
            <w:r w:rsidRPr="006A70EA">
              <w:rPr>
                <w:rFonts w:ascii="Angsana New" w:hAnsi="Angsana New"/>
                <w:sz w:val="28"/>
                <w:szCs w:val="28"/>
                <w:lang w:val="en-US"/>
              </w:rPr>
              <w:t>Basic and diluted loss per share (Baht)</w:t>
            </w:r>
          </w:p>
        </w:tc>
        <w:tc>
          <w:tcPr>
            <w:tcW w:w="1237" w:type="dxa"/>
            <w:vAlign w:val="bottom"/>
          </w:tcPr>
          <w:p w14:paraId="2150BF46" w14:textId="65F2107C" w:rsidR="00CC16F1" w:rsidRDefault="00CC16F1" w:rsidP="00CC16F1">
            <w:pPr>
              <w:pBdr>
                <w:top w:val="single" w:sz="4" w:space="1" w:color="auto"/>
                <w:bottom w:val="double" w:sz="4" w:space="1" w:color="auto"/>
              </w:pBdr>
              <w:jc w:val="right"/>
              <w:rPr>
                <w:rFonts w:ascii="Angsana New" w:hAnsi="Angsana New"/>
                <w:sz w:val="28"/>
                <w:szCs w:val="28"/>
                <w:lang w:val="en-US"/>
              </w:rPr>
            </w:pPr>
            <w:r w:rsidRPr="008B3468">
              <w:rPr>
                <w:rFonts w:ascii="AngsanaUPC" w:hAnsi="AngsanaUPC" w:cs="AngsanaUPC"/>
                <w:sz w:val="28"/>
                <w:szCs w:val="28"/>
                <w:lang w:val="en-US"/>
              </w:rPr>
              <w:t>(1.5002)</w:t>
            </w:r>
          </w:p>
        </w:tc>
        <w:tc>
          <w:tcPr>
            <w:tcW w:w="1238" w:type="dxa"/>
            <w:vAlign w:val="bottom"/>
          </w:tcPr>
          <w:p w14:paraId="31C6933B" w14:textId="544A53EA" w:rsidR="00CC16F1" w:rsidRDefault="00CC16F1" w:rsidP="00CC16F1">
            <w:pPr>
              <w:pBdr>
                <w:top w:val="single" w:sz="4" w:space="1" w:color="auto"/>
                <w:bottom w:val="double" w:sz="4" w:space="1" w:color="auto"/>
              </w:pBdr>
              <w:jc w:val="right"/>
              <w:rPr>
                <w:rFonts w:ascii="Angsana New" w:hAnsi="Angsana New"/>
                <w:sz w:val="28"/>
                <w:szCs w:val="28"/>
                <w:lang w:val="en-US"/>
              </w:rPr>
            </w:pPr>
            <w:r w:rsidRPr="008B3468">
              <w:rPr>
                <w:rFonts w:ascii="AngsanaUPC" w:hAnsi="AngsanaUPC" w:cs="AngsanaUPC"/>
                <w:sz w:val="28"/>
                <w:szCs w:val="28"/>
                <w:lang w:val="en-US"/>
              </w:rPr>
              <w:t>(1.7660)</w:t>
            </w:r>
          </w:p>
        </w:tc>
        <w:tc>
          <w:tcPr>
            <w:tcW w:w="1237" w:type="dxa"/>
            <w:vAlign w:val="bottom"/>
          </w:tcPr>
          <w:p w14:paraId="2A0B1E1E" w14:textId="16493D19" w:rsidR="00CC16F1" w:rsidRDefault="00CC16F1" w:rsidP="00CC16F1">
            <w:pPr>
              <w:pBdr>
                <w:top w:val="single" w:sz="4" w:space="1" w:color="auto"/>
                <w:bottom w:val="double" w:sz="4" w:space="1" w:color="auto"/>
              </w:pBdr>
              <w:jc w:val="right"/>
              <w:rPr>
                <w:rFonts w:ascii="Angsana New" w:hAnsi="Angsana New"/>
                <w:sz w:val="28"/>
                <w:szCs w:val="28"/>
                <w:lang w:val="en-US"/>
              </w:rPr>
            </w:pPr>
            <w:r w:rsidRPr="008B3468">
              <w:rPr>
                <w:rFonts w:ascii="AngsanaUPC" w:hAnsi="AngsanaUPC" w:cs="AngsanaUPC"/>
                <w:sz w:val="28"/>
                <w:szCs w:val="28"/>
                <w:lang w:val="en-US"/>
              </w:rPr>
              <w:t>(1.8801)</w:t>
            </w:r>
          </w:p>
        </w:tc>
        <w:tc>
          <w:tcPr>
            <w:tcW w:w="1238" w:type="dxa"/>
            <w:vAlign w:val="bottom"/>
          </w:tcPr>
          <w:p w14:paraId="078F3D05" w14:textId="760D290F" w:rsidR="00CC16F1" w:rsidRDefault="00CC16F1" w:rsidP="00CC16F1">
            <w:pPr>
              <w:pBdr>
                <w:top w:val="single" w:sz="4" w:space="1" w:color="auto"/>
                <w:bottom w:val="double" w:sz="4" w:space="1" w:color="auto"/>
              </w:pBdr>
              <w:jc w:val="right"/>
              <w:rPr>
                <w:rFonts w:ascii="Angsana New" w:hAnsi="Angsana New"/>
                <w:sz w:val="28"/>
                <w:szCs w:val="28"/>
                <w:lang w:val="en-US"/>
              </w:rPr>
            </w:pPr>
            <w:r w:rsidRPr="008B3468">
              <w:rPr>
                <w:rFonts w:ascii="AngsanaUPC" w:hAnsi="AngsanaUPC" w:cs="AngsanaUPC"/>
                <w:sz w:val="28"/>
                <w:szCs w:val="28"/>
                <w:lang w:val="en-US"/>
              </w:rPr>
              <w:t>(1.6991)</w:t>
            </w:r>
          </w:p>
        </w:tc>
      </w:tr>
    </w:tbl>
    <w:p w14:paraId="795108F5" w14:textId="268775BA" w:rsidR="009A06B6" w:rsidRPr="00921A07" w:rsidRDefault="009A06B6" w:rsidP="00921A07">
      <w:pPr>
        <w:spacing w:before="120"/>
        <w:ind w:left="360"/>
        <w:jc w:val="thaiDistribute"/>
        <w:rPr>
          <w:rFonts w:ascii="Angsana New" w:hAnsi="Angsana New"/>
          <w:sz w:val="28"/>
          <w:szCs w:val="28"/>
          <w:lang w:val="en-US"/>
        </w:rPr>
      </w:pPr>
      <w:r w:rsidRPr="00C04E0F">
        <w:rPr>
          <w:rFonts w:ascii="Angsana New" w:hAnsi="Angsana New"/>
          <w:sz w:val="28"/>
          <w:szCs w:val="28"/>
          <w:lang w:val="en-US"/>
        </w:rPr>
        <w:t>The remaining of convertible options were excluded from the diluted weighted-average number of ordinary shares calculation because the weighted average market price of the Company's common shares during the period ended was lower than the exercise price of the warrants, resulting to the effect being anti-dilutive. Therefore, the Company does not include the warrants that may convert into common shares in the calculation of diluted earnings per share.</w:t>
      </w:r>
    </w:p>
    <w:p w14:paraId="079A8ADD" w14:textId="136F150E" w:rsidR="00921A07" w:rsidRPr="00921A07" w:rsidRDefault="005257EF" w:rsidP="00921A07">
      <w:pPr>
        <w:numPr>
          <w:ilvl w:val="0"/>
          <w:numId w:val="1"/>
        </w:numPr>
        <w:spacing w:before="240" w:after="120"/>
        <w:rPr>
          <w:rFonts w:ascii="Angsana New" w:hAnsi="Angsana New"/>
          <w:b/>
          <w:bCs/>
          <w:sz w:val="28"/>
          <w:szCs w:val="28"/>
          <w:lang w:val="en-US"/>
        </w:rPr>
      </w:pPr>
      <w:r>
        <w:rPr>
          <w:rFonts w:ascii="Angsana New" w:hAnsi="Angsana New"/>
          <w:b/>
          <w:bCs/>
          <w:sz w:val="28"/>
          <w:szCs w:val="28"/>
          <w:lang w:val="en-US"/>
        </w:rPr>
        <w:t>LEGAL RESERVE</w:t>
      </w:r>
    </w:p>
    <w:p w14:paraId="26B7D1EE" w14:textId="0CCBF4D9" w:rsidR="005257EF" w:rsidRPr="005257EF" w:rsidRDefault="00330765" w:rsidP="005257EF">
      <w:pPr>
        <w:spacing w:before="120"/>
        <w:ind w:left="360"/>
        <w:jc w:val="thaiDistribute"/>
        <w:rPr>
          <w:rFonts w:ascii="Angsana New" w:hAnsi="Angsana New"/>
          <w:spacing w:val="-2"/>
          <w:sz w:val="28"/>
          <w:szCs w:val="28"/>
          <w:lang w:val="en-US"/>
        </w:rPr>
      </w:pPr>
      <w:r w:rsidRPr="00330765">
        <w:rPr>
          <w:rFonts w:ascii="Angsana New" w:hAnsi="Angsana New"/>
          <w:spacing w:val="-2"/>
          <w:sz w:val="28"/>
          <w:szCs w:val="28"/>
          <w:lang w:val="en-US"/>
        </w:rPr>
        <w:t>Legal reserve is set up under the Public Limited Companies Act B.E. 2535. The Company is required to set aside to a statutory reserve at least 5 percent of its net income, until the reserve reaches 10 percent of the registered capital. The statutory reserve is not available for dividend distribution</w:t>
      </w:r>
      <w:r w:rsidR="005257EF" w:rsidRPr="005257EF">
        <w:rPr>
          <w:rFonts w:ascii="Angsana New" w:hAnsi="Angsana New"/>
          <w:spacing w:val="-2"/>
          <w:sz w:val="28"/>
          <w:szCs w:val="28"/>
          <w:lang w:val="en-US"/>
        </w:rPr>
        <w:t>.</w:t>
      </w:r>
    </w:p>
    <w:p w14:paraId="74FD5E44" w14:textId="77777777" w:rsidR="005257EF" w:rsidRPr="005257EF" w:rsidRDefault="005257EF" w:rsidP="005257EF">
      <w:pPr>
        <w:spacing w:before="120"/>
        <w:ind w:left="360"/>
        <w:jc w:val="thaiDistribute"/>
        <w:rPr>
          <w:rFonts w:ascii="Angsana New" w:hAnsi="Angsana New"/>
          <w:b/>
          <w:bCs/>
          <w:spacing w:val="-2"/>
          <w:sz w:val="28"/>
          <w:szCs w:val="28"/>
          <w:lang w:val="en-US"/>
        </w:rPr>
      </w:pPr>
      <w:r w:rsidRPr="005257EF">
        <w:rPr>
          <w:rFonts w:ascii="Angsana New" w:hAnsi="Angsana New"/>
          <w:b/>
          <w:bCs/>
          <w:spacing w:val="-2"/>
          <w:sz w:val="28"/>
          <w:szCs w:val="28"/>
          <w:lang w:val="en-US"/>
        </w:rPr>
        <w:t>Other components of equity</w:t>
      </w:r>
    </w:p>
    <w:p w14:paraId="5864069A" w14:textId="3420E0B7" w:rsidR="005257EF" w:rsidRPr="005257EF" w:rsidRDefault="005257EF" w:rsidP="005257EF">
      <w:pPr>
        <w:spacing w:before="120"/>
        <w:ind w:left="360"/>
        <w:jc w:val="thaiDistribute"/>
        <w:rPr>
          <w:rFonts w:ascii="Angsana New" w:hAnsi="Angsana New"/>
          <w:b/>
          <w:bCs/>
          <w:i/>
          <w:iCs/>
          <w:spacing w:val="-2"/>
          <w:sz w:val="28"/>
          <w:szCs w:val="28"/>
          <w:lang w:val="en-US"/>
        </w:rPr>
      </w:pPr>
      <w:r w:rsidRPr="005257EF">
        <w:rPr>
          <w:rFonts w:ascii="Angsana New" w:hAnsi="Angsana New"/>
          <w:b/>
          <w:bCs/>
          <w:i/>
          <w:iCs/>
          <w:spacing w:val="-2"/>
          <w:sz w:val="28"/>
          <w:szCs w:val="28"/>
          <w:lang w:val="en-US"/>
        </w:rPr>
        <w:t>Translation reserve</w:t>
      </w:r>
    </w:p>
    <w:p w14:paraId="0517C2CD" w14:textId="5E4A170F" w:rsidR="005257EF" w:rsidRPr="005257EF" w:rsidRDefault="005257EF" w:rsidP="005257EF">
      <w:pPr>
        <w:spacing w:before="120"/>
        <w:ind w:left="360"/>
        <w:jc w:val="thaiDistribute"/>
        <w:rPr>
          <w:rFonts w:ascii="Angsana New" w:hAnsi="Angsana New"/>
          <w:spacing w:val="-2"/>
          <w:sz w:val="28"/>
          <w:szCs w:val="28"/>
          <w:lang w:val="en-US"/>
        </w:rPr>
      </w:pPr>
      <w:r w:rsidRPr="005257EF">
        <w:rPr>
          <w:rFonts w:ascii="Angsana New" w:hAnsi="Angsana New"/>
          <w:spacing w:val="-2"/>
          <w:sz w:val="28"/>
          <w:szCs w:val="28"/>
          <w:lang w:val="en-US"/>
        </w:rPr>
        <w:t xml:space="preserve">The currency translation differences </w:t>
      </w:r>
      <w:proofErr w:type="spellStart"/>
      <w:r w:rsidRPr="005257EF">
        <w:rPr>
          <w:rFonts w:ascii="Angsana New" w:hAnsi="Angsana New"/>
          <w:spacing w:val="-2"/>
          <w:sz w:val="28"/>
          <w:szCs w:val="28"/>
          <w:lang w:val="en-US"/>
        </w:rPr>
        <w:t>recognised</w:t>
      </w:r>
      <w:proofErr w:type="spellEnd"/>
      <w:r w:rsidRPr="005257EF">
        <w:rPr>
          <w:rFonts w:ascii="Angsana New" w:hAnsi="Angsana New"/>
          <w:spacing w:val="-2"/>
          <w:sz w:val="28"/>
          <w:szCs w:val="28"/>
          <w:lang w:val="en-US"/>
        </w:rPr>
        <w:t xml:space="preserve"> in equity relate to foreign exchange differences arising from translation of the financial statements of foreign operations to Thai Baht.</w:t>
      </w:r>
    </w:p>
    <w:p w14:paraId="313C49A9" w14:textId="14C787F2" w:rsidR="005257EF" w:rsidRPr="005257EF" w:rsidRDefault="005257EF" w:rsidP="005257EF">
      <w:pPr>
        <w:spacing w:before="120"/>
        <w:ind w:left="360"/>
        <w:jc w:val="thaiDistribute"/>
        <w:rPr>
          <w:rFonts w:ascii="Angsana New" w:hAnsi="Angsana New"/>
          <w:b/>
          <w:bCs/>
          <w:i/>
          <w:iCs/>
          <w:spacing w:val="-2"/>
          <w:sz w:val="28"/>
          <w:szCs w:val="28"/>
          <w:lang w:val="en-US"/>
        </w:rPr>
      </w:pPr>
      <w:r w:rsidRPr="005257EF">
        <w:rPr>
          <w:rFonts w:ascii="Angsana New" w:hAnsi="Angsana New"/>
          <w:b/>
          <w:bCs/>
          <w:i/>
          <w:iCs/>
          <w:spacing w:val="-2"/>
          <w:sz w:val="28"/>
          <w:szCs w:val="28"/>
          <w:lang w:val="en-US"/>
        </w:rPr>
        <w:t>Fair value reserve</w:t>
      </w:r>
    </w:p>
    <w:p w14:paraId="3094D906" w14:textId="68AB5D7B" w:rsidR="005257EF" w:rsidRPr="005257EF" w:rsidRDefault="005257EF" w:rsidP="005257EF">
      <w:pPr>
        <w:spacing w:before="120"/>
        <w:ind w:left="360"/>
        <w:jc w:val="thaiDistribute"/>
        <w:rPr>
          <w:rFonts w:ascii="Angsana New" w:hAnsi="Angsana New"/>
          <w:spacing w:val="-2"/>
          <w:sz w:val="28"/>
          <w:szCs w:val="28"/>
          <w:lang w:val="en-US"/>
        </w:rPr>
      </w:pPr>
      <w:r w:rsidRPr="005257EF">
        <w:rPr>
          <w:rFonts w:ascii="Angsana New" w:hAnsi="Angsana New"/>
          <w:spacing w:val="-2"/>
          <w:sz w:val="28"/>
          <w:szCs w:val="28"/>
          <w:lang w:val="en-US"/>
        </w:rPr>
        <w:t>The fair value comprises the cumulative net change in the fair value of equity securities designed at fair value through other comprehensive income.</w:t>
      </w:r>
    </w:p>
    <w:p w14:paraId="4849057B" w14:textId="59568EA6" w:rsidR="005257EF" w:rsidRPr="005257EF" w:rsidRDefault="005257EF" w:rsidP="005257EF">
      <w:pPr>
        <w:spacing w:before="120"/>
        <w:ind w:left="360"/>
        <w:jc w:val="thaiDistribute"/>
        <w:rPr>
          <w:rFonts w:ascii="Angsana New" w:hAnsi="Angsana New"/>
          <w:b/>
          <w:bCs/>
          <w:i/>
          <w:iCs/>
          <w:spacing w:val="-2"/>
          <w:sz w:val="28"/>
          <w:szCs w:val="28"/>
          <w:lang w:val="en-US"/>
        </w:rPr>
      </w:pPr>
      <w:r w:rsidRPr="005257EF">
        <w:rPr>
          <w:rFonts w:ascii="Angsana New" w:hAnsi="Angsana New"/>
          <w:b/>
          <w:bCs/>
          <w:i/>
          <w:iCs/>
          <w:spacing w:val="-2"/>
          <w:sz w:val="28"/>
          <w:szCs w:val="28"/>
          <w:lang w:val="en-US"/>
        </w:rPr>
        <w:t>Revaluation reserve</w:t>
      </w:r>
    </w:p>
    <w:p w14:paraId="1B2348D1" w14:textId="7FF1B2D0" w:rsidR="00921A07" w:rsidRDefault="005257EF" w:rsidP="005257EF">
      <w:pPr>
        <w:spacing w:before="120"/>
        <w:ind w:left="360"/>
        <w:jc w:val="thaiDistribute"/>
        <w:rPr>
          <w:rFonts w:ascii="Angsana New" w:hAnsi="Angsana New"/>
          <w:spacing w:val="-2"/>
          <w:sz w:val="28"/>
          <w:szCs w:val="28"/>
          <w:lang w:val="en-US"/>
        </w:rPr>
      </w:pPr>
      <w:r w:rsidRPr="005257EF">
        <w:rPr>
          <w:rFonts w:ascii="Angsana New" w:hAnsi="Angsana New"/>
          <w:spacing w:val="-2"/>
          <w:sz w:val="28"/>
          <w:szCs w:val="28"/>
          <w:lang w:val="en-US"/>
        </w:rPr>
        <w:t>The revaluation reserve comprises the cumulative net change in the valuation of land included in the financial statements at valuation until land is sold or otherwise disposed of</w:t>
      </w:r>
      <w:r w:rsidR="00921A07" w:rsidRPr="00426151">
        <w:rPr>
          <w:rFonts w:ascii="Angsana New" w:hAnsi="Angsana New"/>
          <w:spacing w:val="-2"/>
          <w:sz w:val="28"/>
          <w:szCs w:val="28"/>
          <w:lang w:val="en-US"/>
        </w:rPr>
        <w:t>.</w:t>
      </w:r>
    </w:p>
    <w:p w14:paraId="1E847735" w14:textId="77777777" w:rsidR="00CC16F1" w:rsidRDefault="00CC16F1" w:rsidP="005257EF">
      <w:pPr>
        <w:spacing w:before="120"/>
        <w:ind w:left="360"/>
        <w:jc w:val="thaiDistribute"/>
        <w:rPr>
          <w:rFonts w:ascii="Angsana New" w:hAnsi="Angsana New"/>
          <w:spacing w:val="-2"/>
          <w:sz w:val="28"/>
          <w:szCs w:val="28"/>
          <w:lang w:val="en-US"/>
        </w:rPr>
      </w:pPr>
    </w:p>
    <w:p w14:paraId="32A094AA" w14:textId="77777777" w:rsidR="008F6B24" w:rsidRDefault="008F6B24" w:rsidP="008F6B24">
      <w:pPr>
        <w:numPr>
          <w:ilvl w:val="0"/>
          <w:numId w:val="1"/>
        </w:numPr>
        <w:spacing w:before="240" w:after="120"/>
        <w:rPr>
          <w:rFonts w:ascii="Angsana New" w:hAnsi="Angsana New"/>
          <w:b/>
          <w:bCs/>
          <w:sz w:val="28"/>
          <w:szCs w:val="28"/>
          <w:lang w:val="en-US"/>
        </w:rPr>
      </w:pPr>
      <w:r w:rsidRPr="0026218E">
        <w:rPr>
          <w:rFonts w:ascii="Angsana New" w:hAnsi="Angsana New"/>
          <w:b/>
          <w:bCs/>
          <w:sz w:val="28"/>
          <w:szCs w:val="28"/>
          <w:lang w:val="en-US"/>
        </w:rPr>
        <w:lastRenderedPageBreak/>
        <w:t>INCOME TAX</w:t>
      </w:r>
    </w:p>
    <w:p w14:paraId="5574168C" w14:textId="77777777" w:rsidR="008F6B24" w:rsidRPr="00212036" w:rsidRDefault="008F6B24" w:rsidP="008F6B24">
      <w:pPr>
        <w:spacing w:before="120"/>
        <w:ind w:left="360"/>
        <w:jc w:val="thaiDistribute"/>
        <w:rPr>
          <w:rFonts w:ascii="Angsana New" w:hAnsi="Angsana New"/>
          <w:b/>
          <w:bCs/>
          <w:sz w:val="28"/>
          <w:szCs w:val="28"/>
          <w:lang w:val="en-US"/>
        </w:rPr>
      </w:pPr>
      <w:r w:rsidRPr="00212036">
        <w:rPr>
          <w:rFonts w:asciiTheme="majorBidi" w:hAnsiTheme="majorBidi" w:cstheme="majorBidi"/>
          <w:sz w:val="28"/>
          <w:lang w:val="en-GB"/>
        </w:rPr>
        <w:t>Income tax recognized for the years ended December 31, 2025 and 2024 were as follows:</w:t>
      </w:r>
    </w:p>
    <w:tbl>
      <w:tblPr>
        <w:tblW w:w="9000" w:type="dxa"/>
        <w:tblInd w:w="360" w:type="dxa"/>
        <w:tblLayout w:type="fixed"/>
        <w:tblLook w:val="01E0" w:firstRow="1" w:lastRow="1" w:firstColumn="1" w:lastColumn="1" w:noHBand="0" w:noVBand="0"/>
      </w:tblPr>
      <w:tblGrid>
        <w:gridCol w:w="4050"/>
        <w:gridCol w:w="1350"/>
        <w:gridCol w:w="1170"/>
        <w:gridCol w:w="1260"/>
        <w:gridCol w:w="1170"/>
      </w:tblGrid>
      <w:tr w:rsidR="008105F0" w:rsidRPr="000E0F49" w14:paraId="4C81674E" w14:textId="77777777" w:rsidTr="008105F0">
        <w:trPr>
          <w:trHeight w:val="397"/>
        </w:trPr>
        <w:tc>
          <w:tcPr>
            <w:tcW w:w="4050" w:type="dxa"/>
            <w:vAlign w:val="center"/>
          </w:tcPr>
          <w:p w14:paraId="1DADD998" w14:textId="77777777" w:rsidR="008105F0" w:rsidRPr="000E0F49" w:rsidRDefault="008105F0" w:rsidP="000531C6">
            <w:pPr>
              <w:tabs>
                <w:tab w:val="left" w:pos="1440"/>
              </w:tabs>
              <w:rPr>
                <w:rFonts w:ascii="Angsana New" w:hAnsi="Angsana New"/>
                <w:spacing w:val="-4"/>
                <w:sz w:val="28"/>
                <w:szCs w:val="28"/>
                <w:cs/>
              </w:rPr>
            </w:pPr>
            <w:bookmarkStart w:id="18" w:name="_Hlk221361653"/>
          </w:p>
        </w:tc>
        <w:tc>
          <w:tcPr>
            <w:tcW w:w="4950" w:type="dxa"/>
            <w:gridSpan w:val="4"/>
            <w:vAlign w:val="center"/>
          </w:tcPr>
          <w:p w14:paraId="3181680C" w14:textId="2510649B" w:rsidR="008105F0" w:rsidRPr="00E56B61" w:rsidRDefault="00DC0CD7" w:rsidP="000531C6">
            <w:pPr>
              <w:pBdr>
                <w:bottom w:val="single" w:sz="4" w:space="1" w:color="auto"/>
              </w:pBdr>
              <w:ind w:right="-43"/>
              <w:jc w:val="center"/>
              <w:rPr>
                <w:rFonts w:ascii="Angsana New" w:hAnsi="Angsana New"/>
                <w:sz w:val="28"/>
                <w:szCs w:val="28"/>
                <w:cs/>
                <w:lang w:val="en-US"/>
              </w:rPr>
            </w:pPr>
            <w:r w:rsidRPr="000C7C9A">
              <w:rPr>
                <w:rFonts w:ascii="Angsana New" w:hAnsi="Angsana New"/>
                <w:sz w:val="28"/>
                <w:szCs w:val="28"/>
                <w:lang w:val="en-US"/>
              </w:rPr>
              <w:t>Unit : Thousand Baht</w:t>
            </w:r>
          </w:p>
        </w:tc>
      </w:tr>
      <w:bookmarkEnd w:id="18"/>
      <w:tr w:rsidR="008105F0" w:rsidRPr="000E0F49" w14:paraId="6F686562" w14:textId="77777777" w:rsidTr="008105F0">
        <w:trPr>
          <w:trHeight w:val="397"/>
        </w:trPr>
        <w:tc>
          <w:tcPr>
            <w:tcW w:w="4050" w:type="dxa"/>
            <w:vAlign w:val="center"/>
          </w:tcPr>
          <w:p w14:paraId="1B64F81A" w14:textId="77777777" w:rsidR="008105F0" w:rsidRPr="000E0F49" w:rsidRDefault="008105F0" w:rsidP="008105F0">
            <w:pPr>
              <w:tabs>
                <w:tab w:val="left" w:pos="1440"/>
              </w:tabs>
              <w:rPr>
                <w:rFonts w:ascii="Angsana New" w:hAnsi="Angsana New"/>
                <w:spacing w:val="-4"/>
                <w:sz w:val="28"/>
                <w:szCs w:val="28"/>
                <w:cs/>
              </w:rPr>
            </w:pPr>
          </w:p>
        </w:tc>
        <w:tc>
          <w:tcPr>
            <w:tcW w:w="2520" w:type="dxa"/>
            <w:gridSpan w:val="2"/>
            <w:vAlign w:val="center"/>
          </w:tcPr>
          <w:p w14:paraId="0B8EABFB" w14:textId="4B1E73EF" w:rsidR="008105F0" w:rsidRPr="000E0F49" w:rsidRDefault="008105F0" w:rsidP="008105F0">
            <w:pPr>
              <w:pBdr>
                <w:bottom w:val="single" w:sz="4" w:space="1" w:color="auto"/>
              </w:pBdr>
              <w:ind w:right="-43"/>
              <w:jc w:val="center"/>
              <w:rPr>
                <w:rFonts w:ascii="Angsana New" w:hAnsi="Angsana New"/>
                <w:sz w:val="28"/>
                <w:szCs w:val="28"/>
                <w:cs/>
              </w:rPr>
            </w:pPr>
            <w:r w:rsidRPr="008401F3">
              <w:rPr>
                <w:rFonts w:ascii="Angsana New" w:hAnsi="Angsana New"/>
                <w:spacing w:val="-8"/>
                <w:sz w:val="28"/>
                <w:szCs w:val="28"/>
                <w:lang w:val="en-US"/>
              </w:rPr>
              <w:t>Consolidated financial statements</w:t>
            </w:r>
          </w:p>
        </w:tc>
        <w:tc>
          <w:tcPr>
            <w:tcW w:w="2430" w:type="dxa"/>
            <w:gridSpan w:val="2"/>
            <w:vAlign w:val="center"/>
          </w:tcPr>
          <w:p w14:paraId="7B6867F0" w14:textId="7635EB91" w:rsidR="008105F0" w:rsidRPr="00E56B61" w:rsidRDefault="008105F0" w:rsidP="008105F0">
            <w:pPr>
              <w:pBdr>
                <w:bottom w:val="single" w:sz="4" w:space="1" w:color="auto"/>
              </w:pBdr>
              <w:ind w:right="-43"/>
              <w:jc w:val="center"/>
              <w:rPr>
                <w:rFonts w:ascii="Angsana New" w:hAnsi="Angsana New"/>
                <w:sz w:val="28"/>
                <w:szCs w:val="28"/>
                <w:cs/>
                <w:lang w:val="en-US"/>
              </w:rPr>
            </w:pPr>
            <w:r w:rsidRPr="008401F3">
              <w:rPr>
                <w:rFonts w:ascii="Angsana New" w:hAnsi="Angsana New"/>
                <w:sz w:val="28"/>
                <w:szCs w:val="28"/>
                <w:lang w:val="en-US"/>
              </w:rPr>
              <w:t>Separate financial statements</w:t>
            </w:r>
          </w:p>
        </w:tc>
      </w:tr>
      <w:tr w:rsidR="008105F0" w:rsidRPr="000E0F49" w14:paraId="11BBD866" w14:textId="77777777" w:rsidTr="008105F0">
        <w:trPr>
          <w:trHeight w:val="397"/>
        </w:trPr>
        <w:tc>
          <w:tcPr>
            <w:tcW w:w="4050" w:type="dxa"/>
            <w:vAlign w:val="center"/>
          </w:tcPr>
          <w:p w14:paraId="130662E8" w14:textId="77777777" w:rsidR="008105F0" w:rsidRPr="00E56B61" w:rsidRDefault="008105F0" w:rsidP="008105F0">
            <w:pPr>
              <w:tabs>
                <w:tab w:val="left" w:pos="1440"/>
              </w:tabs>
              <w:rPr>
                <w:rFonts w:ascii="Angsana New" w:hAnsi="Angsana New"/>
                <w:spacing w:val="-4"/>
                <w:sz w:val="28"/>
                <w:szCs w:val="28"/>
                <w:cs/>
                <w:lang w:val="en-US"/>
              </w:rPr>
            </w:pPr>
          </w:p>
        </w:tc>
        <w:tc>
          <w:tcPr>
            <w:tcW w:w="1350" w:type="dxa"/>
            <w:vAlign w:val="center"/>
          </w:tcPr>
          <w:p w14:paraId="770D0CF5" w14:textId="1195E5FD" w:rsidR="008105F0" w:rsidRPr="000E0F49" w:rsidRDefault="008105F0" w:rsidP="008105F0">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2025</w:t>
            </w:r>
          </w:p>
        </w:tc>
        <w:tc>
          <w:tcPr>
            <w:tcW w:w="1170" w:type="dxa"/>
            <w:vAlign w:val="center"/>
          </w:tcPr>
          <w:p w14:paraId="4AB7196D" w14:textId="55DBC320" w:rsidR="008105F0" w:rsidRPr="00E56B61" w:rsidRDefault="008105F0" w:rsidP="008105F0">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2024</w:t>
            </w:r>
          </w:p>
        </w:tc>
        <w:tc>
          <w:tcPr>
            <w:tcW w:w="1260" w:type="dxa"/>
            <w:vAlign w:val="center"/>
          </w:tcPr>
          <w:p w14:paraId="6D573F57" w14:textId="3457D51A" w:rsidR="008105F0" w:rsidRPr="00E56B61" w:rsidRDefault="008105F0" w:rsidP="008105F0">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2025</w:t>
            </w:r>
          </w:p>
        </w:tc>
        <w:tc>
          <w:tcPr>
            <w:tcW w:w="1170" w:type="dxa"/>
            <w:vAlign w:val="center"/>
          </w:tcPr>
          <w:p w14:paraId="4725D727" w14:textId="47B02E59" w:rsidR="008105F0" w:rsidRPr="00E56B61" w:rsidRDefault="008105F0" w:rsidP="008105F0">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2024</w:t>
            </w:r>
          </w:p>
        </w:tc>
      </w:tr>
      <w:tr w:rsidR="008105F0" w:rsidRPr="000E0F49" w14:paraId="2F641533" w14:textId="77777777" w:rsidTr="008105F0">
        <w:trPr>
          <w:trHeight w:val="397"/>
        </w:trPr>
        <w:tc>
          <w:tcPr>
            <w:tcW w:w="4050" w:type="dxa"/>
            <w:vAlign w:val="center"/>
          </w:tcPr>
          <w:p w14:paraId="6E6983BD" w14:textId="092907F2" w:rsidR="008105F0" w:rsidRPr="00E56B61" w:rsidRDefault="008105F0" w:rsidP="000531C6">
            <w:pPr>
              <w:ind w:left="222" w:right="-43" w:hanging="222"/>
              <w:rPr>
                <w:rFonts w:ascii="Angsana New" w:hAnsi="Angsana New"/>
                <w:b/>
                <w:bCs/>
                <w:sz w:val="28"/>
                <w:szCs w:val="28"/>
                <w:u w:val="single"/>
                <w:cs/>
                <w:lang w:val="en-US"/>
              </w:rPr>
            </w:pPr>
            <w:r w:rsidRPr="008105F0">
              <w:rPr>
                <w:rFonts w:ascii="Angsana New" w:hAnsi="Angsana New"/>
                <w:b/>
                <w:bCs/>
                <w:sz w:val="28"/>
                <w:szCs w:val="28"/>
                <w:lang w:val="en-US"/>
              </w:rPr>
              <w:t>Current income tax:</w:t>
            </w:r>
          </w:p>
        </w:tc>
        <w:tc>
          <w:tcPr>
            <w:tcW w:w="1350" w:type="dxa"/>
            <w:vAlign w:val="bottom"/>
          </w:tcPr>
          <w:p w14:paraId="60EFDCD3" w14:textId="77777777" w:rsidR="008105F0" w:rsidRPr="000C4C02" w:rsidRDefault="008105F0" w:rsidP="000531C6">
            <w:pPr>
              <w:ind w:left="-18"/>
              <w:jc w:val="right"/>
              <w:rPr>
                <w:rFonts w:ascii="Angsana New" w:hAnsi="Angsana New"/>
                <w:spacing w:val="-4"/>
                <w:sz w:val="28"/>
                <w:szCs w:val="28"/>
                <w:lang w:val="en-US"/>
              </w:rPr>
            </w:pPr>
          </w:p>
        </w:tc>
        <w:tc>
          <w:tcPr>
            <w:tcW w:w="1170" w:type="dxa"/>
            <w:vAlign w:val="bottom"/>
          </w:tcPr>
          <w:p w14:paraId="6CF76B88" w14:textId="77777777" w:rsidR="008105F0" w:rsidRPr="00A947A4" w:rsidRDefault="008105F0" w:rsidP="000531C6">
            <w:pPr>
              <w:ind w:left="-18"/>
              <w:jc w:val="right"/>
              <w:rPr>
                <w:rFonts w:ascii="Angsana New" w:eastAsia="Times New Roman" w:hAnsi="Angsana New"/>
                <w:sz w:val="28"/>
                <w:szCs w:val="28"/>
                <w:lang w:val="en-US"/>
              </w:rPr>
            </w:pPr>
          </w:p>
        </w:tc>
        <w:tc>
          <w:tcPr>
            <w:tcW w:w="1260" w:type="dxa"/>
            <w:vAlign w:val="bottom"/>
          </w:tcPr>
          <w:p w14:paraId="6AE53B49" w14:textId="77777777" w:rsidR="008105F0" w:rsidRPr="00FC76EE" w:rsidRDefault="008105F0" w:rsidP="000531C6">
            <w:pPr>
              <w:ind w:left="-18"/>
              <w:jc w:val="right"/>
              <w:rPr>
                <w:rFonts w:ascii="Angsana New" w:hAnsi="Angsana New"/>
                <w:spacing w:val="-4"/>
                <w:sz w:val="28"/>
                <w:szCs w:val="28"/>
                <w:lang w:val="en-US"/>
              </w:rPr>
            </w:pPr>
          </w:p>
        </w:tc>
        <w:tc>
          <w:tcPr>
            <w:tcW w:w="1170" w:type="dxa"/>
            <w:vAlign w:val="bottom"/>
          </w:tcPr>
          <w:p w14:paraId="77205B86" w14:textId="77777777" w:rsidR="008105F0" w:rsidRPr="000C4C02" w:rsidRDefault="008105F0" w:rsidP="000531C6">
            <w:pPr>
              <w:ind w:left="-18"/>
              <w:jc w:val="right"/>
              <w:rPr>
                <w:rFonts w:ascii="Angsana New" w:eastAsia="Times New Roman" w:hAnsi="Angsana New"/>
                <w:sz w:val="28"/>
                <w:szCs w:val="28"/>
                <w:lang w:val="en-US"/>
              </w:rPr>
            </w:pPr>
          </w:p>
        </w:tc>
      </w:tr>
      <w:tr w:rsidR="00515E40" w:rsidRPr="000E0F49" w14:paraId="2EC701AD" w14:textId="77777777" w:rsidTr="00074341">
        <w:trPr>
          <w:trHeight w:val="397"/>
        </w:trPr>
        <w:tc>
          <w:tcPr>
            <w:tcW w:w="4050" w:type="dxa"/>
            <w:vAlign w:val="center"/>
          </w:tcPr>
          <w:p w14:paraId="04BE788B" w14:textId="54529509" w:rsidR="00515E40" w:rsidRPr="008105F0" w:rsidRDefault="00515E40" w:rsidP="00515E40">
            <w:pPr>
              <w:ind w:left="222" w:right="-43" w:hanging="222"/>
              <w:rPr>
                <w:rFonts w:ascii="Angsana New" w:hAnsi="Angsana New"/>
                <w:b/>
                <w:bCs/>
                <w:sz w:val="28"/>
                <w:szCs w:val="28"/>
                <w:lang w:val="en-US"/>
              </w:rPr>
            </w:pPr>
            <w:r w:rsidRPr="008105F0">
              <w:rPr>
                <w:rFonts w:ascii="Angsana New" w:hAnsi="Angsana New"/>
                <w:sz w:val="28"/>
                <w:szCs w:val="28"/>
                <w:lang w:val="en-US"/>
              </w:rPr>
              <w:t>Current income tax for the year</w:t>
            </w:r>
          </w:p>
        </w:tc>
        <w:tc>
          <w:tcPr>
            <w:tcW w:w="1350" w:type="dxa"/>
          </w:tcPr>
          <w:p w14:paraId="1A2320B9" w14:textId="7F2C5E38" w:rsidR="00515E40" w:rsidRPr="000C4C02" w:rsidRDefault="00515E40" w:rsidP="00515E40">
            <w:pP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170" w:type="dxa"/>
            <w:vAlign w:val="bottom"/>
          </w:tcPr>
          <w:p w14:paraId="50AB23D6" w14:textId="7A745015" w:rsidR="00515E40" w:rsidRPr="00A947A4" w:rsidRDefault="00515E40" w:rsidP="00515E40">
            <w:pPr>
              <w:ind w:left="-18"/>
              <w:jc w:val="right"/>
              <w:rPr>
                <w:rFonts w:ascii="Angsana New" w:eastAsia="Times New Roman" w:hAnsi="Angsana New"/>
                <w:sz w:val="28"/>
                <w:szCs w:val="28"/>
                <w:lang w:val="en-US"/>
              </w:rPr>
            </w:pPr>
            <w:r>
              <w:rPr>
                <w:rFonts w:ascii="Angsana New" w:hAnsi="Angsana New"/>
                <w:spacing w:val="-4"/>
                <w:sz w:val="28"/>
                <w:szCs w:val="28"/>
                <w:lang w:val="en-US"/>
              </w:rPr>
              <w:t>-</w:t>
            </w:r>
          </w:p>
        </w:tc>
        <w:tc>
          <w:tcPr>
            <w:tcW w:w="1260" w:type="dxa"/>
          </w:tcPr>
          <w:p w14:paraId="508A9F49" w14:textId="5DC11A2C" w:rsidR="00515E40" w:rsidRPr="00FC76EE" w:rsidRDefault="00515E40" w:rsidP="00515E40">
            <w:pP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170" w:type="dxa"/>
            <w:vAlign w:val="bottom"/>
          </w:tcPr>
          <w:p w14:paraId="710D857D" w14:textId="5415EB64" w:rsidR="00515E40" w:rsidRPr="000C4C02" w:rsidRDefault="00515E40" w:rsidP="00515E40">
            <w:pPr>
              <w:ind w:left="-18"/>
              <w:jc w:val="right"/>
              <w:rPr>
                <w:rFonts w:ascii="Angsana New" w:eastAsia="Times New Roman" w:hAnsi="Angsana New"/>
                <w:sz w:val="28"/>
                <w:szCs w:val="28"/>
                <w:lang w:val="en-US"/>
              </w:rPr>
            </w:pPr>
            <w:r w:rsidRPr="000C4C02">
              <w:rPr>
                <w:rFonts w:ascii="Angsana New" w:hAnsi="Angsana New"/>
                <w:spacing w:val="-4"/>
                <w:sz w:val="28"/>
                <w:szCs w:val="28"/>
                <w:lang w:val="en-US"/>
              </w:rPr>
              <w:t>-</w:t>
            </w:r>
          </w:p>
        </w:tc>
      </w:tr>
      <w:tr w:rsidR="00515E40" w:rsidRPr="000E0F49" w14:paraId="72AF4DF2" w14:textId="77777777" w:rsidTr="008105F0">
        <w:trPr>
          <w:trHeight w:val="397"/>
        </w:trPr>
        <w:tc>
          <w:tcPr>
            <w:tcW w:w="4050" w:type="dxa"/>
            <w:vAlign w:val="center"/>
          </w:tcPr>
          <w:p w14:paraId="2D8E0033" w14:textId="327C80F6" w:rsidR="00515E40" w:rsidRPr="00515E40" w:rsidRDefault="00515E40" w:rsidP="00515E40">
            <w:pPr>
              <w:ind w:left="222" w:right="-43" w:hanging="222"/>
              <w:rPr>
                <w:rFonts w:ascii="Angsana New" w:hAnsi="Angsana New"/>
                <w:b/>
                <w:bCs/>
                <w:sz w:val="28"/>
                <w:szCs w:val="28"/>
                <w:cs/>
                <w:lang w:val="en-GB"/>
              </w:rPr>
            </w:pPr>
            <w:r w:rsidRPr="00515E40">
              <w:rPr>
                <w:rFonts w:ascii="Angsana New" w:hAnsi="Angsana New"/>
                <w:sz w:val="28"/>
                <w:szCs w:val="28"/>
                <w:lang w:val="en-GB"/>
              </w:rPr>
              <w:t>Over-accrual of prior year’s income tax</w:t>
            </w:r>
          </w:p>
        </w:tc>
        <w:tc>
          <w:tcPr>
            <w:tcW w:w="1350" w:type="dxa"/>
          </w:tcPr>
          <w:p w14:paraId="3BAA609F" w14:textId="77777777" w:rsidR="00515E40" w:rsidRPr="000C4C02" w:rsidRDefault="00515E40" w:rsidP="00515E40">
            <w:pP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170" w:type="dxa"/>
            <w:vAlign w:val="bottom"/>
          </w:tcPr>
          <w:p w14:paraId="1249812A" w14:textId="77777777" w:rsidR="00515E40" w:rsidRPr="00A947A4" w:rsidRDefault="00515E40" w:rsidP="00515E40">
            <w:pPr>
              <w:ind w:left="-18"/>
              <w:jc w:val="right"/>
              <w:rPr>
                <w:rFonts w:ascii="Angsana New" w:eastAsia="Times New Roman" w:hAnsi="Angsana New"/>
                <w:sz w:val="28"/>
                <w:szCs w:val="28"/>
                <w:lang w:val="en-US"/>
              </w:rPr>
            </w:pPr>
            <w:r>
              <w:rPr>
                <w:rFonts w:ascii="Angsana New" w:hAnsi="Angsana New" w:hint="cs"/>
                <w:spacing w:val="-4"/>
                <w:sz w:val="28"/>
                <w:szCs w:val="28"/>
                <w:cs/>
                <w:lang w:val="en-US"/>
              </w:rPr>
              <w:t>378</w:t>
            </w:r>
          </w:p>
        </w:tc>
        <w:tc>
          <w:tcPr>
            <w:tcW w:w="1260" w:type="dxa"/>
          </w:tcPr>
          <w:p w14:paraId="28ECF416" w14:textId="77777777" w:rsidR="00515E40" w:rsidRPr="000C4C02" w:rsidRDefault="00515E40" w:rsidP="00515E40">
            <w:pP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170" w:type="dxa"/>
            <w:vAlign w:val="bottom"/>
          </w:tcPr>
          <w:p w14:paraId="255CC2F1" w14:textId="77777777" w:rsidR="00515E40" w:rsidRPr="000C4C02" w:rsidRDefault="00515E40" w:rsidP="00515E40">
            <w:pPr>
              <w:ind w:left="-18"/>
              <w:jc w:val="right"/>
              <w:rPr>
                <w:rFonts w:ascii="Angsana New" w:eastAsia="Times New Roman" w:hAnsi="Angsana New"/>
                <w:sz w:val="28"/>
                <w:szCs w:val="28"/>
                <w:lang w:val="en-US"/>
              </w:rPr>
            </w:pPr>
            <w:r w:rsidRPr="000C4C02">
              <w:rPr>
                <w:rFonts w:ascii="Angsana New" w:hAnsi="Angsana New"/>
                <w:spacing w:val="-4"/>
                <w:sz w:val="28"/>
                <w:szCs w:val="28"/>
                <w:lang w:val="en-US"/>
              </w:rPr>
              <w:t>-</w:t>
            </w:r>
          </w:p>
        </w:tc>
      </w:tr>
      <w:tr w:rsidR="00515E40" w:rsidRPr="000E0F49" w14:paraId="21542953" w14:textId="77777777" w:rsidTr="008105F0">
        <w:trPr>
          <w:trHeight w:val="397"/>
        </w:trPr>
        <w:tc>
          <w:tcPr>
            <w:tcW w:w="4050" w:type="dxa"/>
            <w:vAlign w:val="center"/>
          </w:tcPr>
          <w:p w14:paraId="4A4E382C" w14:textId="1FACF62B" w:rsidR="00515E40" w:rsidRPr="00E56B61" w:rsidRDefault="00515E40" w:rsidP="00515E40">
            <w:pPr>
              <w:ind w:left="222" w:right="-43" w:hanging="222"/>
              <w:rPr>
                <w:rFonts w:ascii="Angsana New" w:hAnsi="Angsana New"/>
                <w:sz w:val="28"/>
                <w:szCs w:val="28"/>
                <w:cs/>
                <w:lang w:val="en-US"/>
              </w:rPr>
            </w:pPr>
            <w:r w:rsidRPr="008105F0">
              <w:rPr>
                <w:rFonts w:ascii="Angsana New" w:hAnsi="Angsana New"/>
                <w:b/>
                <w:bCs/>
                <w:sz w:val="28"/>
                <w:szCs w:val="28"/>
                <w:lang w:val="en-US"/>
              </w:rPr>
              <w:t>Deferred tax:</w:t>
            </w:r>
          </w:p>
        </w:tc>
        <w:tc>
          <w:tcPr>
            <w:tcW w:w="1350" w:type="dxa"/>
          </w:tcPr>
          <w:p w14:paraId="35CDC22F" w14:textId="77777777" w:rsidR="00515E40" w:rsidRPr="000C4C02" w:rsidRDefault="00515E40" w:rsidP="00515E40">
            <w:pPr>
              <w:ind w:left="-18"/>
              <w:jc w:val="right"/>
              <w:rPr>
                <w:rFonts w:ascii="Angsana New" w:hAnsi="Angsana New"/>
                <w:spacing w:val="-4"/>
                <w:sz w:val="28"/>
                <w:szCs w:val="28"/>
                <w:lang w:val="en-US"/>
              </w:rPr>
            </w:pPr>
          </w:p>
        </w:tc>
        <w:tc>
          <w:tcPr>
            <w:tcW w:w="1170" w:type="dxa"/>
            <w:vAlign w:val="bottom"/>
          </w:tcPr>
          <w:p w14:paraId="319F4284" w14:textId="77777777" w:rsidR="00515E40" w:rsidRPr="00A947A4" w:rsidRDefault="00515E40" w:rsidP="00515E40">
            <w:pPr>
              <w:ind w:left="-18"/>
              <w:jc w:val="right"/>
              <w:rPr>
                <w:rFonts w:ascii="Angsana New" w:hAnsi="Angsana New"/>
                <w:spacing w:val="-4"/>
                <w:sz w:val="28"/>
                <w:szCs w:val="28"/>
                <w:lang w:val="en-US"/>
              </w:rPr>
            </w:pPr>
          </w:p>
        </w:tc>
        <w:tc>
          <w:tcPr>
            <w:tcW w:w="1260" w:type="dxa"/>
          </w:tcPr>
          <w:p w14:paraId="45C799B2" w14:textId="77777777" w:rsidR="00515E40" w:rsidRPr="000C4C02" w:rsidRDefault="00515E40" w:rsidP="00515E40">
            <w:pPr>
              <w:ind w:left="-18"/>
              <w:jc w:val="right"/>
              <w:rPr>
                <w:rFonts w:ascii="Angsana New" w:hAnsi="Angsana New"/>
                <w:spacing w:val="-4"/>
                <w:sz w:val="28"/>
                <w:szCs w:val="28"/>
                <w:lang w:val="en-US"/>
              </w:rPr>
            </w:pPr>
          </w:p>
        </w:tc>
        <w:tc>
          <w:tcPr>
            <w:tcW w:w="1170" w:type="dxa"/>
            <w:vAlign w:val="bottom"/>
          </w:tcPr>
          <w:p w14:paraId="1560100B" w14:textId="77777777" w:rsidR="00515E40" w:rsidRPr="000C4C02" w:rsidRDefault="00515E40" w:rsidP="00515E40">
            <w:pPr>
              <w:ind w:left="-18"/>
              <w:jc w:val="right"/>
              <w:rPr>
                <w:rFonts w:ascii="Angsana New" w:hAnsi="Angsana New"/>
                <w:spacing w:val="-4"/>
                <w:sz w:val="28"/>
                <w:szCs w:val="28"/>
                <w:lang w:val="en-US"/>
              </w:rPr>
            </w:pPr>
          </w:p>
        </w:tc>
      </w:tr>
      <w:tr w:rsidR="00515E40" w:rsidRPr="000E0F49" w14:paraId="5070E4C1" w14:textId="77777777" w:rsidTr="008105F0">
        <w:trPr>
          <w:trHeight w:val="397"/>
        </w:trPr>
        <w:tc>
          <w:tcPr>
            <w:tcW w:w="4050" w:type="dxa"/>
            <w:vAlign w:val="center"/>
          </w:tcPr>
          <w:p w14:paraId="34C218E3" w14:textId="153CEDA4" w:rsidR="00515E40" w:rsidRPr="00E56B61" w:rsidRDefault="00515E40" w:rsidP="00515E40">
            <w:pPr>
              <w:ind w:left="222" w:right="-43" w:hanging="222"/>
              <w:rPr>
                <w:rFonts w:ascii="Angsana New" w:hAnsi="Angsana New"/>
                <w:b/>
                <w:bCs/>
                <w:sz w:val="28"/>
                <w:szCs w:val="28"/>
                <w:cs/>
                <w:lang w:val="en-US"/>
              </w:rPr>
            </w:pPr>
            <w:r w:rsidRPr="008105F0">
              <w:rPr>
                <w:rFonts w:ascii="Angsana New" w:eastAsia="Times New Roman" w:hAnsi="Angsana New"/>
                <w:sz w:val="28"/>
                <w:szCs w:val="28"/>
                <w:lang w:val="en-US"/>
              </w:rPr>
              <w:t>Movements of temporary differences</w:t>
            </w:r>
          </w:p>
        </w:tc>
        <w:tc>
          <w:tcPr>
            <w:tcW w:w="1350" w:type="dxa"/>
          </w:tcPr>
          <w:p w14:paraId="15419E19" w14:textId="7FFE1725" w:rsidR="00515E40" w:rsidRPr="000C4C02" w:rsidRDefault="00515E40" w:rsidP="00515E40">
            <w:pPr>
              <w:pBdr>
                <w:bottom w:val="sing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7</w:t>
            </w:r>
          </w:p>
        </w:tc>
        <w:tc>
          <w:tcPr>
            <w:tcW w:w="1170" w:type="dxa"/>
            <w:vAlign w:val="bottom"/>
          </w:tcPr>
          <w:p w14:paraId="115AF290" w14:textId="712A0C3C" w:rsidR="00515E40" w:rsidRPr="00A947A4" w:rsidRDefault="00515E40" w:rsidP="00515E40">
            <w:pPr>
              <w:pBdr>
                <w:bottom w:val="single" w:sz="4" w:space="1" w:color="auto"/>
              </w:pBdr>
              <w:ind w:left="-18"/>
              <w:jc w:val="right"/>
              <w:rPr>
                <w:rFonts w:ascii="Angsana New" w:hAnsi="Angsana New"/>
                <w:spacing w:val="-4"/>
                <w:sz w:val="28"/>
                <w:szCs w:val="28"/>
                <w:lang w:val="en-US"/>
              </w:rPr>
            </w:pPr>
            <w:r w:rsidRPr="007704F6">
              <w:rPr>
                <w:rFonts w:ascii="AngsanaUPC" w:eastAsia="Times New Roman" w:hAnsi="AngsanaUPC" w:cs="AngsanaUPC"/>
                <w:sz w:val="28"/>
                <w:szCs w:val="28"/>
                <w:lang w:val="en-US"/>
              </w:rPr>
              <w:t>(43,180)</w:t>
            </w:r>
          </w:p>
        </w:tc>
        <w:tc>
          <w:tcPr>
            <w:tcW w:w="1260" w:type="dxa"/>
          </w:tcPr>
          <w:p w14:paraId="69182ABE" w14:textId="0E9AA3F4" w:rsidR="00515E40" w:rsidRPr="000C4C02" w:rsidRDefault="00515E40" w:rsidP="00515E40">
            <w:pPr>
              <w:pBdr>
                <w:bottom w:val="sing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7</w:t>
            </w:r>
          </w:p>
        </w:tc>
        <w:tc>
          <w:tcPr>
            <w:tcW w:w="1170" w:type="dxa"/>
            <w:vAlign w:val="bottom"/>
          </w:tcPr>
          <w:p w14:paraId="5F2CB036" w14:textId="0D76610E" w:rsidR="00515E40" w:rsidRPr="000C4C02" w:rsidRDefault="00515E40" w:rsidP="00515E40">
            <w:pPr>
              <w:pBdr>
                <w:bottom w:val="single" w:sz="4" w:space="1" w:color="auto"/>
              </w:pBdr>
              <w:ind w:left="-18"/>
              <w:jc w:val="right"/>
              <w:rPr>
                <w:rFonts w:ascii="Angsana New" w:hAnsi="Angsana New"/>
                <w:spacing w:val="-4"/>
                <w:sz w:val="28"/>
                <w:szCs w:val="28"/>
                <w:lang w:val="en-US"/>
              </w:rPr>
            </w:pPr>
            <w:r w:rsidRPr="007704F6">
              <w:rPr>
                <w:rFonts w:ascii="AngsanaUPC" w:eastAsia="Times New Roman" w:hAnsi="AngsanaUPC" w:cs="AngsanaUPC"/>
                <w:sz w:val="28"/>
                <w:szCs w:val="28"/>
                <w:lang w:val="en-US"/>
              </w:rPr>
              <w:t>(42,399)</w:t>
            </w:r>
          </w:p>
        </w:tc>
      </w:tr>
      <w:tr w:rsidR="00515E40" w:rsidRPr="000E0F49" w14:paraId="43650357" w14:textId="77777777" w:rsidTr="008105F0">
        <w:trPr>
          <w:trHeight w:val="397"/>
        </w:trPr>
        <w:tc>
          <w:tcPr>
            <w:tcW w:w="4050" w:type="dxa"/>
            <w:vAlign w:val="center"/>
          </w:tcPr>
          <w:p w14:paraId="1604917D" w14:textId="5BEE688A" w:rsidR="00515E40" w:rsidRPr="00E56B61" w:rsidRDefault="00515E40" w:rsidP="00515E40">
            <w:pPr>
              <w:ind w:left="222" w:right="-43" w:hanging="222"/>
              <w:rPr>
                <w:rFonts w:ascii="Angsana New" w:eastAsia="Times New Roman" w:hAnsi="Angsana New"/>
                <w:sz w:val="28"/>
                <w:szCs w:val="28"/>
                <w:cs/>
                <w:lang w:val="en-US"/>
              </w:rPr>
            </w:pPr>
            <w:r w:rsidRPr="008105F0">
              <w:rPr>
                <w:rFonts w:ascii="Angsana New" w:hAnsi="Angsana New"/>
                <w:b/>
                <w:bCs/>
                <w:sz w:val="28"/>
                <w:szCs w:val="28"/>
                <w:lang w:val="en-US"/>
              </w:rPr>
              <w:t>Income tax reported in profit or loss</w:t>
            </w:r>
          </w:p>
        </w:tc>
        <w:tc>
          <w:tcPr>
            <w:tcW w:w="1350" w:type="dxa"/>
          </w:tcPr>
          <w:p w14:paraId="484E25ED" w14:textId="76430309" w:rsidR="00515E40" w:rsidRPr="000C4C02" w:rsidRDefault="00515E40" w:rsidP="00515E40">
            <w:pPr>
              <w:pBdr>
                <w:bottom w:val="doub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7</w:t>
            </w:r>
          </w:p>
        </w:tc>
        <w:tc>
          <w:tcPr>
            <w:tcW w:w="1170" w:type="dxa"/>
            <w:vAlign w:val="bottom"/>
          </w:tcPr>
          <w:p w14:paraId="7911D3CE" w14:textId="2131A5C6" w:rsidR="00515E40" w:rsidRPr="00A947A4" w:rsidRDefault="00515E40" w:rsidP="00515E40">
            <w:pPr>
              <w:pBdr>
                <w:bottom w:val="double" w:sz="4" w:space="1" w:color="auto"/>
              </w:pBdr>
              <w:ind w:left="-18"/>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(42,802)</w:t>
            </w:r>
          </w:p>
        </w:tc>
        <w:tc>
          <w:tcPr>
            <w:tcW w:w="1260" w:type="dxa"/>
          </w:tcPr>
          <w:p w14:paraId="3BF77674" w14:textId="1A825C9D" w:rsidR="00515E40" w:rsidRPr="000C4C02" w:rsidRDefault="00515E40" w:rsidP="00515E40">
            <w:pPr>
              <w:pBdr>
                <w:bottom w:val="doub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7</w:t>
            </w:r>
          </w:p>
        </w:tc>
        <w:tc>
          <w:tcPr>
            <w:tcW w:w="1170" w:type="dxa"/>
            <w:vAlign w:val="bottom"/>
          </w:tcPr>
          <w:p w14:paraId="1F881A48" w14:textId="0ACF99E5" w:rsidR="00515E40" w:rsidRPr="000C4C02" w:rsidRDefault="00515E40" w:rsidP="00515E40">
            <w:pPr>
              <w:pBdr>
                <w:bottom w:val="double" w:sz="4" w:space="1" w:color="auto"/>
              </w:pBdr>
              <w:ind w:left="-18"/>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(42,399)</w:t>
            </w:r>
          </w:p>
        </w:tc>
      </w:tr>
    </w:tbl>
    <w:p w14:paraId="0B8FFB8C" w14:textId="77777777" w:rsidR="008F6B24" w:rsidRPr="005A1191" w:rsidRDefault="008F6B24" w:rsidP="008F6B24">
      <w:pPr>
        <w:pStyle w:val="a9"/>
        <w:ind w:left="360"/>
        <w:rPr>
          <w:rFonts w:ascii="Angsana New" w:hAnsi="Angsana New"/>
          <w:b/>
          <w:bCs/>
          <w:sz w:val="28"/>
          <w:szCs w:val="28"/>
          <w:lang w:val="en-US"/>
        </w:rPr>
      </w:pPr>
    </w:p>
    <w:tbl>
      <w:tblPr>
        <w:tblW w:w="9000" w:type="dxa"/>
        <w:tblInd w:w="360" w:type="dxa"/>
        <w:tblLayout w:type="fixed"/>
        <w:tblLook w:val="01E0" w:firstRow="1" w:lastRow="1" w:firstColumn="1" w:lastColumn="1" w:noHBand="0" w:noVBand="0"/>
      </w:tblPr>
      <w:tblGrid>
        <w:gridCol w:w="4050"/>
        <w:gridCol w:w="1170"/>
        <w:gridCol w:w="1350"/>
        <w:gridCol w:w="1080"/>
        <w:gridCol w:w="1350"/>
      </w:tblGrid>
      <w:tr w:rsidR="008105F0" w:rsidRPr="00E56B61" w14:paraId="7113A74C" w14:textId="77777777" w:rsidTr="00B02F86">
        <w:trPr>
          <w:trHeight w:val="397"/>
        </w:trPr>
        <w:tc>
          <w:tcPr>
            <w:tcW w:w="4050" w:type="dxa"/>
            <w:vAlign w:val="center"/>
          </w:tcPr>
          <w:p w14:paraId="3B08D003" w14:textId="77777777" w:rsidR="008105F0" w:rsidRPr="000E0F49" w:rsidRDefault="008105F0" w:rsidP="000531C6">
            <w:pPr>
              <w:tabs>
                <w:tab w:val="left" w:pos="1440"/>
              </w:tabs>
              <w:rPr>
                <w:rFonts w:ascii="Angsana New" w:hAnsi="Angsana New"/>
                <w:spacing w:val="-4"/>
                <w:sz w:val="28"/>
                <w:szCs w:val="28"/>
                <w:cs/>
              </w:rPr>
            </w:pPr>
          </w:p>
        </w:tc>
        <w:tc>
          <w:tcPr>
            <w:tcW w:w="4950" w:type="dxa"/>
            <w:gridSpan w:val="4"/>
            <w:vAlign w:val="center"/>
          </w:tcPr>
          <w:p w14:paraId="5C20CADF" w14:textId="513DD956" w:rsidR="008105F0" w:rsidRPr="00E56B61" w:rsidRDefault="00BC062C" w:rsidP="00BC062C">
            <w:pPr>
              <w:pBdr>
                <w:bottom w:val="single" w:sz="4" w:space="1" w:color="auto"/>
              </w:pBdr>
              <w:ind w:right="-43"/>
              <w:jc w:val="center"/>
              <w:rPr>
                <w:rFonts w:ascii="Angsana New" w:hAnsi="Angsana New"/>
                <w:sz w:val="28"/>
                <w:szCs w:val="28"/>
                <w:cs/>
                <w:lang w:val="en-US"/>
              </w:rPr>
            </w:pPr>
            <w:r w:rsidRPr="00BC062C">
              <w:rPr>
                <w:rFonts w:ascii="Angsana New" w:hAnsi="Angsana New"/>
                <w:sz w:val="28"/>
                <w:szCs w:val="28"/>
                <w:lang w:val="en-US"/>
              </w:rPr>
              <w:t>Consolidated financial statements</w:t>
            </w:r>
          </w:p>
        </w:tc>
      </w:tr>
      <w:tr w:rsidR="00BC062C" w:rsidRPr="00E56B61" w14:paraId="3986490A" w14:textId="77777777" w:rsidTr="00B02F86">
        <w:trPr>
          <w:trHeight w:val="397"/>
        </w:trPr>
        <w:tc>
          <w:tcPr>
            <w:tcW w:w="4050" w:type="dxa"/>
            <w:vAlign w:val="center"/>
          </w:tcPr>
          <w:p w14:paraId="1A060A18" w14:textId="77777777" w:rsidR="00BC062C" w:rsidRPr="000E0F49" w:rsidRDefault="00BC062C" w:rsidP="00BC062C">
            <w:pPr>
              <w:tabs>
                <w:tab w:val="left" w:pos="1440"/>
              </w:tabs>
              <w:rPr>
                <w:rFonts w:ascii="Angsana New" w:hAnsi="Angsana New"/>
                <w:spacing w:val="-4"/>
                <w:sz w:val="28"/>
                <w:szCs w:val="28"/>
                <w:cs/>
              </w:rPr>
            </w:pPr>
          </w:p>
        </w:tc>
        <w:tc>
          <w:tcPr>
            <w:tcW w:w="2520" w:type="dxa"/>
            <w:gridSpan w:val="2"/>
            <w:vAlign w:val="center"/>
          </w:tcPr>
          <w:p w14:paraId="74BDFB61" w14:textId="6F2EE698" w:rsidR="00BC062C" w:rsidRPr="000E0F49" w:rsidRDefault="00BC062C" w:rsidP="00BC062C">
            <w:pPr>
              <w:pBdr>
                <w:bottom w:val="single" w:sz="4" w:space="1" w:color="auto"/>
              </w:pBdr>
              <w:ind w:right="-43"/>
              <w:jc w:val="center"/>
              <w:rPr>
                <w:rFonts w:ascii="Angsana New" w:hAnsi="Angsana New"/>
                <w:sz w:val="28"/>
                <w:szCs w:val="28"/>
                <w:cs/>
              </w:rPr>
            </w:pPr>
            <w:r>
              <w:rPr>
                <w:rFonts w:ascii="Angsana New" w:hAnsi="Angsana New"/>
                <w:spacing w:val="-4"/>
                <w:sz w:val="28"/>
                <w:szCs w:val="28"/>
                <w:lang w:val="en-US"/>
              </w:rPr>
              <w:t>2025</w:t>
            </w:r>
          </w:p>
        </w:tc>
        <w:tc>
          <w:tcPr>
            <w:tcW w:w="2430" w:type="dxa"/>
            <w:gridSpan w:val="2"/>
            <w:vAlign w:val="center"/>
          </w:tcPr>
          <w:p w14:paraId="3761AF13" w14:textId="48A94BA0" w:rsidR="00BC062C" w:rsidRPr="00E56B61" w:rsidRDefault="00BC062C" w:rsidP="00BC062C">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2024</w:t>
            </w:r>
          </w:p>
        </w:tc>
      </w:tr>
      <w:tr w:rsidR="001E7932" w:rsidRPr="006639B9" w14:paraId="2B9C38F6" w14:textId="77777777" w:rsidTr="00B02F86">
        <w:tblPrEx>
          <w:tblBorders>
            <w:bottom w:val="double" w:sz="4" w:space="0" w:color="auto"/>
          </w:tblBorders>
        </w:tblPrEx>
        <w:trPr>
          <w:tblHeader/>
        </w:trPr>
        <w:tc>
          <w:tcPr>
            <w:tcW w:w="4050" w:type="dxa"/>
          </w:tcPr>
          <w:p w14:paraId="6FACD601" w14:textId="77777777" w:rsidR="001E7932" w:rsidRPr="007325F4" w:rsidRDefault="001E7932" w:rsidP="001E7932">
            <w:pPr>
              <w:tabs>
                <w:tab w:val="left" w:pos="1440"/>
              </w:tabs>
              <w:rPr>
                <w:rFonts w:ascii="Angsana New" w:hAnsi="Angsana New"/>
                <w:spacing w:val="-4"/>
                <w:sz w:val="28"/>
                <w:szCs w:val="28"/>
                <w:cs/>
              </w:rPr>
            </w:pPr>
          </w:p>
        </w:tc>
        <w:tc>
          <w:tcPr>
            <w:tcW w:w="1170" w:type="dxa"/>
            <w:vAlign w:val="bottom"/>
          </w:tcPr>
          <w:p w14:paraId="5100D14F" w14:textId="4CB8515C" w:rsidR="001E7932" w:rsidRPr="007325F4" w:rsidRDefault="001E7932" w:rsidP="001E7932">
            <w:pPr>
              <w:pStyle w:val="acctfourfigures"/>
              <w:tabs>
                <w:tab w:val="clear" w:pos="765"/>
                <w:tab w:val="left" w:pos="1440"/>
              </w:tabs>
              <w:spacing w:line="240" w:lineRule="auto"/>
              <w:ind w:left="-79" w:right="-18"/>
              <w:jc w:val="center"/>
              <w:rPr>
                <w:rFonts w:eastAsia="MS Mincho" w:cs="Angsana New"/>
                <w:spacing w:val="-4"/>
                <w:sz w:val="28"/>
                <w:szCs w:val="28"/>
                <w:cs/>
                <w:lang w:val="th-TH" w:bidi="th-TH"/>
              </w:rPr>
            </w:pPr>
            <w:r>
              <w:rPr>
                <w:sz w:val="28"/>
                <w:szCs w:val="28"/>
                <w:lang w:val="en-US"/>
              </w:rPr>
              <w:t xml:space="preserve">Rate </w:t>
            </w:r>
            <w:r>
              <w:rPr>
                <w:sz w:val="28"/>
                <w:szCs w:val="28"/>
                <w:lang w:val="en-US"/>
              </w:rPr>
              <w:br/>
              <w:t>(%)</w:t>
            </w:r>
          </w:p>
        </w:tc>
        <w:tc>
          <w:tcPr>
            <w:tcW w:w="1350" w:type="dxa"/>
            <w:tcBorders>
              <w:bottom w:val="nil"/>
            </w:tcBorders>
            <w:vAlign w:val="bottom"/>
          </w:tcPr>
          <w:p w14:paraId="3EDFF7AD" w14:textId="7CFD1597" w:rsidR="001E7932" w:rsidRPr="007325F4" w:rsidRDefault="001E7932" w:rsidP="001E7932">
            <w:pPr>
              <w:pStyle w:val="acctfourfigures"/>
              <w:tabs>
                <w:tab w:val="clear" w:pos="765"/>
                <w:tab w:val="left" w:pos="1440"/>
              </w:tabs>
              <w:spacing w:line="240" w:lineRule="auto"/>
              <w:ind w:left="-79"/>
              <w:jc w:val="center"/>
              <w:rPr>
                <w:rFonts w:eastAsia="MS Mincho" w:cs="Angsana New"/>
                <w:spacing w:val="-4"/>
                <w:sz w:val="28"/>
                <w:szCs w:val="28"/>
                <w:cs/>
                <w:lang w:val="th-TH" w:bidi="th-TH"/>
              </w:rPr>
            </w:pPr>
            <w:r>
              <w:rPr>
                <w:sz w:val="28"/>
                <w:szCs w:val="28"/>
                <w:lang w:val="en-US"/>
              </w:rPr>
              <w:t>(</w:t>
            </w:r>
            <w:r w:rsidR="00DE6544">
              <w:rPr>
                <w:sz w:val="28"/>
                <w:szCs w:val="28"/>
                <w:lang w:val="en-US"/>
              </w:rPr>
              <w:t>T</w:t>
            </w:r>
            <w:r w:rsidRPr="00937C7D">
              <w:rPr>
                <w:sz w:val="28"/>
                <w:szCs w:val="28"/>
                <w:lang w:val="en-US"/>
              </w:rPr>
              <w:t>housand Baht</w:t>
            </w:r>
            <w:r>
              <w:rPr>
                <w:sz w:val="28"/>
                <w:szCs w:val="28"/>
                <w:lang w:val="en-US"/>
              </w:rPr>
              <w:t>)</w:t>
            </w:r>
          </w:p>
        </w:tc>
        <w:tc>
          <w:tcPr>
            <w:tcW w:w="1080" w:type="dxa"/>
            <w:vAlign w:val="bottom"/>
          </w:tcPr>
          <w:p w14:paraId="3BCC17FA" w14:textId="09AD2839" w:rsidR="001E7932" w:rsidRPr="007325F4" w:rsidRDefault="001E7932" w:rsidP="001E7932">
            <w:pPr>
              <w:pStyle w:val="acctfourfigures"/>
              <w:tabs>
                <w:tab w:val="clear" w:pos="765"/>
                <w:tab w:val="left" w:pos="1440"/>
              </w:tabs>
              <w:spacing w:line="240" w:lineRule="auto"/>
              <w:ind w:left="-79" w:right="-18"/>
              <w:jc w:val="center"/>
              <w:rPr>
                <w:rFonts w:eastAsia="MS Mincho" w:cs="Angsana New"/>
                <w:spacing w:val="-4"/>
                <w:sz w:val="28"/>
                <w:szCs w:val="28"/>
                <w:cs/>
                <w:lang w:val="th-TH" w:bidi="th-TH"/>
              </w:rPr>
            </w:pPr>
            <w:r>
              <w:rPr>
                <w:sz w:val="28"/>
                <w:szCs w:val="28"/>
                <w:lang w:val="en-US"/>
              </w:rPr>
              <w:t xml:space="preserve">Rate </w:t>
            </w:r>
            <w:r>
              <w:rPr>
                <w:sz w:val="28"/>
                <w:szCs w:val="28"/>
                <w:lang w:val="en-US"/>
              </w:rPr>
              <w:br/>
              <w:t>(%)</w:t>
            </w:r>
          </w:p>
        </w:tc>
        <w:tc>
          <w:tcPr>
            <w:tcW w:w="1350" w:type="dxa"/>
            <w:tcBorders>
              <w:bottom w:val="nil"/>
            </w:tcBorders>
            <w:vAlign w:val="bottom"/>
          </w:tcPr>
          <w:p w14:paraId="3E9D1786" w14:textId="6836BE85" w:rsidR="001E7932" w:rsidRPr="007325F4" w:rsidRDefault="001E7932" w:rsidP="001E7932">
            <w:pPr>
              <w:pStyle w:val="acctfourfigures"/>
              <w:tabs>
                <w:tab w:val="clear" w:pos="765"/>
                <w:tab w:val="left" w:pos="1440"/>
              </w:tabs>
              <w:spacing w:line="240" w:lineRule="auto"/>
              <w:ind w:left="-79"/>
              <w:jc w:val="center"/>
              <w:rPr>
                <w:rFonts w:eastAsia="MS Mincho" w:cs="Angsana New"/>
                <w:spacing w:val="-4"/>
                <w:sz w:val="28"/>
                <w:szCs w:val="28"/>
                <w:cs/>
                <w:lang w:val="th-TH" w:bidi="th-TH"/>
              </w:rPr>
            </w:pPr>
            <w:r>
              <w:rPr>
                <w:sz w:val="28"/>
                <w:szCs w:val="28"/>
                <w:lang w:val="en-US"/>
              </w:rPr>
              <w:t>(</w:t>
            </w:r>
            <w:r w:rsidR="00DE6544">
              <w:rPr>
                <w:sz w:val="28"/>
                <w:szCs w:val="28"/>
                <w:lang w:val="en-US"/>
              </w:rPr>
              <w:t>T</w:t>
            </w:r>
            <w:r w:rsidRPr="00937C7D">
              <w:rPr>
                <w:sz w:val="28"/>
                <w:szCs w:val="28"/>
                <w:lang w:val="en-US"/>
              </w:rPr>
              <w:t>housand Baht</w:t>
            </w:r>
            <w:r>
              <w:rPr>
                <w:sz w:val="28"/>
                <w:szCs w:val="28"/>
                <w:lang w:val="en-US"/>
              </w:rPr>
              <w:t>)</w:t>
            </w:r>
          </w:p>
        </w:tc>
      </w:tr>
      <w:tr w:rsidR="00341BC0" w:rsidRPr="006639B9" w14:paraId="57016419" w14:textId="77777777" w:rsidTr="00515E40">
        <w:tblPrEx>
          <w:tblBorders>
            <w:bottom w:val="double" w:sz="4" w:space="0" w:color="auto"/>
          </w:tblBorders>
        </w:tblPrEx>
        <w:tc>
          <w:tcPr>
            <w:tcW w:w="4050" w:type="dxa"/>
          </w:tcPr>
          <w:p w14:paraId="23420192" w14:textId="33EC232F" w:rsidR="00341BC0" w:rsidRPr="008105F0" w:rsidRDefault="00341BC0" w:rsidP="00341BC0">
            <w:pPr>
              <w:tabs>
                <w:tab w:val="left" w:pos="1440"/>
              </w:tabs>
              <w:rPr>
                <w:rFonts w:ascii="Angsana New" w:hAnsi="Angsana New"/>
                <w:spacing w:val="-4"/>
                <w:sz w:val="28"/>
                <w:szCs w:val="28"/>
                <w:cs/>
                <w:lang w:val="en-US"/>
              </w:rPr>
            </w:pPr>
            <w:r w:rsidRPr="008105F0">
              <w:rPr>
                <w:rFonts w:ascii="Angsana New" w:hAnsi="Angsana New"/>
                <w:spacing w:val="-4"/>
                <w:sz w:val="28"/>
                <w:szCs w:val="28"/>
                <w:lang w:val="en-US"/>
              </w:rPr>
              <w:t>Loss before income tax expense</w:t>
            </w:r>
          </w:p>
        </w:tc>
        <w:tc>
          <w:tcPr>
            <w:tcW w:w="1170" w:type="dxa"/>
          </w:tcPr>
          <w:p w14:paraId="36430D77" w14:textId="77777777" w:rsidR="00341BC0" w:rsidRPr="008105F0" w:rsidRDefault="00341BC0" w:rsidP="00341BC0">
            <w:pPr>
              <w:pStyle w:val="acctfourfigures"/>
              <w:tabs>
                <w:tab w:val="clear" w:pos="765"/>
                <w:tab w:val="left" w:pos="1440"/>
              </w:tabs>
              <w:spacing w:line="240" w:lineRule="auto"/>
              <w:ind w:left="-79" w:right="-18"/>
              <w:jc w:val="center"/>
              <w:rPr>
                <w:rFonts w:eastAsia="MS Mincho" w:cs="Angsana New"/>
                <w:spacing w:val="-4"/>
                <w:sz w:val="28"/>
                <w:szCs w:val="28"/>
                <w:lang w:val="en-US" w:bidi="th-TH"/>
              </w:rPr>
            </w:pPr>
          </w:p>
        </w:tc>
        <w:tc>
          <w:tcPr>
            <w:tcW w:w="1350" w:type="dxa"/>
            <w:tcBorders>
              <w:bottom w:val="nil"/>
            </w:tcBorders>
          </w:tcPr>
          <w:p w14:paraId="45685663" w14:textId="19ACB3A8" w:rsidR="00341BC0" w:rsidRPr="004056A7" w:rsidRDefault="00722B79" w:rsidP="00341BC0">
            <w:pPr>
              <w:pBdr>
                <w:bottom w:val="double" w:sz="4" w:space="1" w:color="auto"/>
              </w:pBdr>
              <w:ind w:left="-18"/>
              <w:jc w:val="right"/>
              <w:rPr>
                <w:rFonts w:ascii="Angsana New" w:eastAsia="Times New Roman" w:hAnsi="Angsana New"/>
                <w:sz w:val="28"/>
                <w:szCs w:val="28"/>
                <w:lang w:val="en-US"/>
              </w:rPr>
            </w:pPr>
            <w:r w:rsidRPr="008B3468">
              <w:rPr>
                <w:rFonts w:ascii="AngsanaUPC" w:eastAsia="Times New Roman" w:hAnsi="AngsanaUPC" w:cs="AngsanaUPC"/>
                <w:sz w:val="28"/>
                <w:szCs w:val="28"/>
                <w:lang w:val="en-US"/>
              </w:rPr>
              <w:t>(1,110,001)</w:t>
            </w:r>
          </w:p>
        </w:tc>
        <w:tc>
          <w:tcPr>
            <w:tcW w:w="1080" w:type="dxa"/>
          </w:tcPr>
          <w:p w14:paraId="4EC6EABB" w14:textId="77777777" w:rsidR="00341BC0" w:rsidRPr="004056A7" w:rsidRDefault="00341BC0" w:rsidP="00341BC0">
            <w:pPr>
              <w:ind w:left="-18"/>
              <w:jc w:val="right"/>
              <w:rPr>
                <w:rFonts w:ascii="Angsana New" w:eastAsia="Times New Roman" w:hAnsi="Angsana New"/>
                <w:sz w:val="28"/>
                <w:szCs w:val="28"/>
                <w:lang w:val="en-US"/>
              </w:rPr>
            </w:pPr>
          </w:p>
        </w:tc>
        <w:tc>
          <w:tcPr>
            <w:tcW w:w="1350" w:type="dxa"/>
            <w:tcBorders>
              <w:bottom w:val="nil"/>
            </w:tcBorders>
          </w:tcPr>
          <w:p w14:paraId="4027EECF" w14:textId="2B8A9116" w:rsidR="00341BC0" w:rsidRPr="004056A7" w:rsidRDefault="00AA4301" w:rsidP="00341BC0">
            <w:pPr>
              <w:pBdr>
                <w:bottom w:val="double" w:sz="4" w:space="1" w:color="auto"/>
              </w:pBdr>
              <w:ind w:left="-18"/>
              <w:jc w:val="right"/>
              <w:rPr>
                <w:rFonts w:ascii="Angsana New" w:eastAsia="Times New Roman" w:hAnsi="Angsana New"/>
                <w:sz w:val="28"/>
                <w:szCs w:val="28"/>
                <w:lang w:val="en-US"/>
              </w:rPr>
            </w:pPr>
            <w:r w:rsidRPr="00BC2D23">
              <w:rPr>
                <w:rFonts w:ascii="AngsanaUPC" w:eastAsia="Times New Roman" w:hAnsi="AngsanaUPC" w:cs="AngsanaUPC"/>
                <w:sz w:val="28"/>
                <w:szCs w:val="28"/>
                <w:lang w:val="en-US"/>
              </w:rPr>
              <w:t>(818,738)</w:t>
            </w:r>
          </w:p>
        </w:tc>
      </w:tr>
      <w:tr w:rsidR="00341BC0" w:rsidRPr="006639B9" w14:paraId="1021F5C0" w14:textId="77777777" w:rsidTr="00515E40">
        <w:tblPrEx>
          <w:tblBorders>
            <w:bottom w:val="double" w:sz="4" w:space="0" w:color="auto"/>
          </w:tblBorders>
        </w:tblPrEx>
        <w:tc>
          <w:tcPr>
            <w:tcW w:w="4050" w:type="dxa"/>
          </w:tcPr>
          <w:p w14:paraId="6B69F84F" w14:textId="660F24A9" w:rsidR="00341BC0" w:rsidRPr="00EB2F85" w:rsidRDefault="00341BC0" w:rsidP="00341BC0">
            <w:pPr>
              <w:tabs>
                <w:tab w:val="left" w:pos="1440"/>
              </w:tabs>
              <w:rPr>
                <w:rFonts w:ascii="Angsana New" w:hAnsi="Angsana New"/>
                <w:spacing w:val="-4"/>
                <w:sz w:val="28"/>
                <w:szCs w:val="28"/>
                <w:lang w:val="en-US"/>
              </w:rPr>
            </w:pPr>
            <w:r w:rsidRPr="00937C7D">
              <w:rPr>
                <w:rFonts w:ascii="Angsana New" w:hAnsi="Angsana New"/>
                <w:sz w:val="28"/>
                <w:szCs w:val="28"/>
                <w:lang w:val="en-GB"/>
              </w:rPr>
              <w:t>Income tax using the Thai corporation tax rate</w:t>
            </w:r>
          </w:p>
        </w:tc>
        <w:tc>
          <w:tcPr>
            <w:tcW w:w="1170" w:type="dxa"/>
          </w:tcPr>
          <w:p w14:paraId="5B67D7BF" w14:textId="186F1F06" w:rsidR="00341BC0" w:rsidRPr="007325F4" w:rsidRDefault="00341BC0" w:rsidP="00341BC0">
            <w:pPr>
              <w:pStyle w:val="acctfourfigures"/>
              <w:tabs>
                <w:tab w:val="clear" w:pos="765"/>
                <w:tab w:val="left" w:pos="1440"/>
              </w:tabs>
              <w:spacing w:line="240" w:lineRule="auto"/>
              <w:ind w:left="-79" w:right="-18"/>
              <w:jc w:val="center"/>
              <w:rPr>
                <w:rFonts w:eastAsia="MS Mincho" w:cs="Angsana New"/>
                <w:spacing w:val="-4"/>
                <w:sz w:val="28"/>
                <w:szCs w:val="28"/>
                <w:cs/>
                <w:lang w:val="th-TH" w:bidi="th-TH"/>
              </w:rPr>
            </w:pPr>
            <w:r w:rsidRPr="007704F6">
              <w:rPr>
                <w:rFonts w:ascii="AngsanaUPC" w:eastAsia="MS Mincho" w:hAnsi="AngsanaUPC" w:cs="AngsanaUPC"/>
                <w:spacing w:val="-4"/>
                <w:sz w:val="28"/>
                <w:szCs w:val="28"/>
                <w:cs/>
                <w:lang w:val="th-TH" w:bidi="th-TH"/>
              </w:rPr>
              <w:t>20</w:t>
            </w:r>
          </w:p>
        </w:tc>
        <w:tc>
          <w:tcPr>
            <w:tcW w:w="1350" w:type="dxa"/>
            <w:tcBorders>
              <w:top w:val="nil"/>
            </w:tcBorders>
          </w:tcPr>
          <w:p w14:paraId="39CCADB4" w14:textId="490D8E46" w:rsidR="00341BC0" w:rsidRPr="004056A7" w:rsidRDefault="00722B79" w:rsidP="00341BC0">
            <w:pPr>
              <w:ind w:left="-18"/>
              <w:jc w:val="right"/>
              <w:rPr>
                <w:rFonts w:ascii="Angsana New" w:hAnsi="Angsana New"/>
                <w:spacing w:val="-4"/>
                <w:sz w:val="28"/>
                <w:szCs w:val="28"/>
                <w:lang w:val="en-US"/>
              </w:rPr>
            </w:pPr>
            <w:r w:rsidRPr="008B3468">
              <w:rPr>
                <w:rFonts w:ascii="AngsanaUPC" w:hAnsi="AngsanaUPC" w:cs="AngsanaUPC"/>
                <w:spacing w:val="-4"/>
                <w:sz w:val="28"/>
                <w:szCs w:val="28"/>
                <w:lang w:val="en-US"/>
              </w:rPr>
              <w:t>222,000</w:t>
            </w:r>
          </w:p>
        </w:tc>
        <w:tc>
          <w:tcPr>
            <w:tcW w:w="1080" w:type="dxa"/>
          </w:tcPr>
          <w:p w14:paraId="7C309AC5" w14:textId="26C8BC52" w:rsidR="00341BC0" w:rsidRPr="004056A7" w:rsidRDefault="00341BC0" w:rsidP="00341BC0">
            <w:pPr>
              <w:ind w:left="-18"/>
              <w:jc w:val="center"/>
              <w:rPr>
                <w:rFonts w:ascii="Angsana New" w:hAnsi="Angsana New"/>
                <w:spacing w:val="-4"/>
                <w:sz w:val="28"/>
                <w:szCs w:val="28"/>
                <w:lang w:val="en-US"/>
              </w:rPr>
            </w:pPr>
            <w:r w:rsidRPr="007704F6">
              <w:rPr>
                <w:rFonts w:ascii="AngsanaUPC" w:hAnsi="AngsanaUPC" w:cs="AngsanaUPC"/>
                <w:spacing w:val="-4"/>
                <w:sz w:val="28"/>
                <w:szCs w:val="28"/>
                <w:lang w:val="en-US"/>
              </w:rPr>
              <w:t>20</w:t>
            </w:r>
          </w:p>
        </w:tc>
        <w:tc>
          <w:tcPr>
            <w:tcW w:w="1350" w:type="dxa"/>
            <w:tcBorders>
              <w:top w:val="nil"/>
            </w:tcBorders>
          </w:tcPr>
          <w:p w14:paraId="6FAE633C" w14:textId="7D57703B" w:rsidR="00341BC0" w:rsidRPr="004056A7" w:rsidRDefault="00AA4301" w:rsidP="00341BC0">
            <w:pPr>
              <w:ind w:left="-18"/>
              <w:jc w:val="right"/>
              <w:rPr>
                <w:rFonts w:ascii="Angsana New" w:hAnsi="Angsana New"/>
                <w:spacing w:val="-4"/>
                <w:sz w:val="28"/>
                <w:szCs w:val="28"/>
                <w:lang w:val="en-US"/>
              </w:rPr>
            </w:pPr>
            <w:r w:rsidRPr="00BC2D23">
              <w:rPr>
                <w:rFonts w:ascii="AngsanaUPC" w:hAnsi="AngsanaUPC" w:cs="AngsanaUPC"/>
                <w:spacing w:val="-4"/>
                <w:sz w:val="28"/>
                <w:szCs w:val="28"/>
                <w:lang w:val="en-US"/>
              </w:rPr>
              <w:t>163,748</w:t>
            </w:r>
          </w:p>
        </w:tc>
      </w:tr>
      <w:tr w:rsidR="00341BC0" w:rsidRPr="006639B9" w14:paraId="74DAB621" w14:textId="77777777" w:rsidTr="00341BC0">
        <w:tblPrEx>
          <w:tblBorders>
            <w:bottom w:val="double" w:sz="4" w:space="0" w:color="auto"/>
          </w:tblBorders>
        </w:tblPrEx>
        <w:tc>
          <w:tcPr>
            <w:tcW w:w="4050" w:type="dxa"/>
            <w:tcBorders>
              <w:bottom w:val="nil"/>
            </w:tcBorders>
          </w:tcPr>
          <w:p w14:paraId="76E7B466" w14:textId="77777777" w:rsidR="00341BC0" w:rsidRDefault="00341BC0" w:rsidP="00341BC0">
            <w:pPr>
              <w:tabs>
                <w:tab w:val="left" w:pos="1440"/>
              </w:tabs>
              <w:rPr>
                <w:rFonts w:ascii="Angsana New" w:hAnsi="Angsana New"/>
                <w:sz w:val="28"/>
                <w:szCs w:val="28"/>
                <w:lang w:val="en-GB"/>
              </w:rPr>
            </w:pPr>
            <w:r w:rsidRPr="00937C7D">
              <w:rPr>
                <w:rFonts w:ascii="Angsana New" w:hAnsi="Angsana New"/>
                <w:sz w:val="28"/>
                <w:szCs w:val="28"/>
                <w:lang w:val="en-GB"/>
              </w:rPr>
              <w:t xml:space="preserve">Tax effect of income and expenses that are not </w:t>
            </w:r>
          </w:p>
          <w:p w14:paraId="3DD47B24" w14:textId="77777777" w:rsidR="00341BC0" w:rsidRDefault="00341BC0" w:rsidP="00341BC0">
            <w:pPr>
              <w:tabs>
                <w:tab w:val="left" w:pos="1440"/>
              </w:tabs>
              <w:rPr>
                <w:rFonts w:ascii="Angsana New" w:hAnsi="Angsana New"/>
                <w:sz w:val="28"/>
                <w:szCs w:val="28"/>
                <w:lang w:val="en-GB"/>
              </w:rPr>
            </w:pPr>
            <w:r>
              <w:rPr>
                <w:rFonts w:ascii="Angsana New" w:hAnsi="Angsana New"/>
                <w:sz w:val="28"/>
                <w:szCs w:val="28"/>
                <w:lang w:val="en-GB"/>
              </w:rPr>
              <w:t xml:space="preserve">   </w:t>
            </w:r>
            <w:r w:rsidRPr="00937C7D">
              <w:rPr>
                <w:rFonts w:ascii="Angsana New" w:hAnsi="Angsana New"/>
                <w:sz w:val="28"/>
                <w:szCs w:val="28"/>
                <w:lang w:val="en-GB"/>
              </w:rPr>
              <w:t xml:space="preserve">taxable income or not deductible in determining </w:t>
            </w:r>
          </w:p>
          <w:p w14:paraId="01DD9175" w14:textId="6CFD2D23" w:rsidR="00341BC0" w:rsidRPr="007325F4" w:rsidRDefault="00341BC0" w:rsidP="00341BC0">
            <w:pPr>
              <w:tabs>
                <w:tab w:val="left" w:pos="1440"/>
              </w:tabs>
              <w:rPr>
                <w:rFonts w:ascii="Angsana New" w:hAnsi="Angsana New"/>
                <w:spacing w:val="-4"/>
                <w:sz w:val="28"/>
                <w:szCs w:val="28"/>
                <w:cs/>
              </w:rPr>
            </w:pPr>
            <w:r>
              <w:rPr>
                <w:rFonts w:ascii="Angsana New" w:hAnsi="Angsana New"/>
                <w:sz w:val="28"/>
                <w:szCs w:val="28"/>
                <w:lang w:val="en-GB"/>
              </w:rPr>
              <w:t xml:space="preserve">   </w:t>
            </w:r>
            <w:r w:rsidRPr="00937C7D">
              <w:rPr>
                <w:rFonts w:ascii="Angsana New" w:hAnsi="Angsana New"/>
                <w:sz w:val="28"/>
                <w:szCs w:val="28"/>
                <w:lang w:val="en-GB"/>
              </w:rPr>
              <w:t>taxable profit</w:t>
            </w:r>
          </w:p>
        </w:tc>
        <w:tc>
          <w:tcPr>
            <w:tcW w:w="1170" w:type="dxa"/>
            <w:tcBorders>
              <w:bottom w:val="nil"/>
            </w:tcBorders>
          </w:tcPr>
          <w:p w14:paraId="2C21ECA7" w14:textId="77777777" w:rsidR="00341BC0" w:rsidRPr="00EB2F85" w:rsidRDefault="00341BC0" w:rsidP="00341BC0">
            <w:pPr>
              <w:pStyle w:val="acctfourfigures"/>
              <w:tabs>
                <w:tab w:val="clear" w:pos="765"/>
                <w:tab w:val="left" w:pos="1440"/>
              </w:tabs>
              <w:spacing w:line="240" w:lineRule="auto"/>
              <w:ind w:right="-18"/>
              <w:jc w:val="center"/>
              <w:rPr>
                <w:rFonts w:eastAsia="MS Mincho" w:cs="Angsana New"/>
                <w:spacing w:val="-4"/>
                <w:sz w:val="28"/>
                <w:szCs w:val="28"/>
                <w:lang w:val="en-US" w:bidi="th-TH"/>
              </w:rPr>
            </w:pPr>
          </w:p>
        </w:tc>
        <w:tc>
          <w:tcPr>
            <w:tcW w:w="1350" w:type="dxa"/>
            <w:tcBorders>
              <w:bottom w:val="nil"/>
            </w:tcBorders>
            <w:vAlign w:val="bottom"/>
          </w:tcPr>
          <w:p w14:paraId="73BF3C79" w14:textId="77777777" w:rsidR="00341BC0" w:rsidRPr="007704F6" w:rsidRDefault="00341BC0" w:rsidP="00341BC0">
            <w:pPr>
              <w:ind w:left="-18"/>
              <w:jc w:val="right"/>
              <w:rPr>
                <w:rFonts w:ascii="AngsanaUPC" w:hAnsi="AngsanaUPC" w:cs="AngsanaUPC"/>
                <w:spacing w:val="-4"/>
                <w:sz w:val="28"/>
                <w:szCs w:val="28"/>
                <w:lang w:val="en-US"/>
              </w:rPr>
            </w:pPr>
          </w:p>
          <w:p w14:paraId="2C809086" w14:textId="54AC7D1E" w:rsidR="00341BC0" w:rsidRPr="004056A7" w:rsidRDefault="00722B79" w:rsidP="00341BC0">
            <w:pPr>
              <w:ind w:left="-18"/>
              <w:jc w:val="right"/>
              <w:rPr>
                <w:rFonts w:ascii="Angsana New" w:hAnsi="Angsana New"/>
                <w:spacing w:val="-4"/>
                <w:sz w:val="28"/>
                <w:szCs w:val="28"/>
                <w:lang w:val="en-US"/>
              </w:rPr>
            </w:pPr>
            <w:r w:rsidRPr="008B3468">
              <w:rPr>
                <w:rFonts w:ascii="AngsanaUPC" w:hAnsi="AngsanaUPC" w:cs="AngsanaUPC"/>
                <w:spacing w:val="-4"/>
                <w:sz w:val="28"/>
                <w:szCs w:val="28"/>
                <w:lang w:val="en-US"/>
              </w:rPr>
              <w:t>(58,959)</w:t>
            </w:r>
          </w:p>
        </w:tc>
        <w:tc>
          <w:tcPr>
            <w:tcW w:w="1080" w:type="dxa"/>
            <w:tcBorders>
              <w:bottom w:val="nil"/>
            </w:tcBorders>
            <w:vAlign w:val="bottom"/>
          </w:tcPr>
          <w:p w14:paraId="5B352498" w14:textId="77777777" w:rsidR="00341BC0" w:rsidRPr="004056A7" w:rsidRDefault="00341BC0" w:rsidP="00341BC0">
            <w:pPr>
              <w:ind w:left="-18"/>
              <w:jc w:val="right"/>
              <w:rPr>
                <w:rFonts w:ascii="Angsana New" w:hAnsi="Angsana New"/>
                <w:spacing w:val="-4"/>
                <w:sz w:val="28"/>
                <w:szCs w:val="28"/>
                <w:lang w:val="en-US"/>
              </w:rPr>
            </w:pPr>
          </w:p>
        </w:tc>
        <w:tc>
          <w:tcPr>
            <w:tcW w:w="1350" w:type="dxa"/>
            <w:tcBorders>
              <w:bottom w:val="nil"/>
            </w:tcBorders>
            <w:vAlign w:val="bottom"/>
          </w:tcPr>
          <w:p w14:paraId="20C9B2BD" w14:textId="303FE0D7" w:rsidR="00341BC0" w:rsidRPr="004056A7" w:rsidRDefault="00341BC0" w:rsidP="00341BC0">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br/>
              <w:t>(75,717)</w:t>
            </w:r>
          </w:p>
        </w:tc>
      </w:tr>
      <w:tr w:rsidR="00341BC0" w:rsidRPr="006639B9" w14:paraId="15068C1A" w14:textId="77777777" w:rsidTr="00515E40">
        <w:tblPrEx>
          <w:tblBorders>
            <w:bottom w:val="double" w:sz="4" w:space="0" w:color="auto"/>
          </w:tblBorders>
        </w:tblPrEx>
        <w:tc>
          <w:tcPr>
            <w:tcW w:w="4050" w:type="dxa"/>
            <w:tcBorders>
              <w:bottom w:val="nil"/>
            </w:tcBorders>
          </w:tcPr>
          <w:p w14:paraId="6CF9992D" w14:textId="4C47B9D3" w:rsidR="00341BC0" w:rsidRPr="00937C7D" w:rsidRDefault="00341BC0" w:rsidP="00341BC0">
            <w:pPr>
              <w:tabs>
                <w:tab w:val="left" w:pos="1440"/>
              </w:tabs>
              <w:rPr>
                <w:rFonts w:ascii="Angsana New" w:hAnsi="Angsana New"/>
                <w:sz w:val="28"/>
                <w:szCs w:val="28"/>
                <w:lang w:val="en-GB"/>
              </w:rPr>
            </w:pPr>
            <w:r w:rsidRPr="00515E40">
              <w:rPr>
                <w:rFonts w:ascii="Angsana New" w:hAnsi="Angsana New"/>
                <w:sz w:val="28"/>
                <w:szCs w:val="28"/>
                <w:cs/>
              </w:rPr>
              <w:t>Additional tax deductible expenses</w:t>
            </w:r>
          </w:p>
        </w:tc>
        <w:tc>
          <w:tcPr>
            <w:tcW w:w="1170" w:type="dxa"/>
            <w:tcBorders>
              <w:bottom w:val="nil"/>
            </w:tcBorders>
          </w:tcPr>
          <w:p w14:paraId="3E7641F1" w14:textId="77777777" w:rsidR="00341BC0" w:rsidRPr="00EB2F85" w:rsidRDefault="00341BC0" w:rsidP="00341BC0">
            <w:pPr>
              <w:pStyle w:val="acctfourfigures"/>
              <w:tabs>
                <w:tab w:val="clear" w:pos="765"/>
                <w:tab w:val="left" w:pos="1440"/>
              </w:tabs>
              <w:spacing w:line="240" w:lineRule="auto"/>
              <w:ind w:right="-18"/>
              <w:jc w:val="center"/>
              <w:rPr>
                <w:rFonts w:eastAsia="MS Mincho" w:cs="Angsana New"/>
                <w:spacing w:val="-4"/>
                <w:sz w:val="28"/>
                <w:szCs w:val="28"/>
                <w:lang w:val="en-US" w:bidi="th-TH"/>
              </w:rPr>
            </w:pPr>
          </w:p>
        </w:tc>
        <w:tc>
          <w:tcPr>
            <w:tcW w:w="1350" w:type="dxa"/>
            <w:tcBorders>
              <w:bottom w:val="nil"/>
            </w:tcBorders>
          </w:tcPr>
          <w:p w14:paraId="59CC9849" w14:textId="526147D5" w:rsidR="00341BC0" w:rsidRPr="004056A7" w:rsidRDefault="00341BC0" w:rsidP="00341BC0">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195</w:t>
            </w:r>
          </w:p>
        </w:tc>
        <w:tc>
          <w:tcPr>
            <w:tcW w:w="1080" w:type="dxa"/>
            <w:tcBorders>
              <w:bottom w:val="nil"/>
            </w:tcBorders>
          </w:tcPr>
          <w:p w14:paraId="18FB0B47" w14:textId="77777777" w:rsidR="00341BC0" w:rsidRPr="004056A7" w:rsidRDefault="00341BC0" w:rsidP="00341BC0">
            <w:pPr>
              <w:ind w:left="-18"/>
              <w:jc w:val="right"/>
              <w:rPr>
                <w:rFonts w:ascii="Angsana New" w:hAnsi="Angsana New"/>
                <w:spacing w:val="-4"/>
                <w:sz w:val="28"/>
                <w:szCs w:val="28"/>
                <w:lang w:val="en-US"/>
              </w:rPr>
            </w:pPr>
          </w:p>
        </w:tc>
        <w:tc>
          <w:tcPr>
            <w:tcW w:w="1350" w:type="dxa"/>
            <w:tcBorders>
              <w:bottom w:val="nil"/>
            </w:tcBorders>
          </w:tcPr>
          <w:p w14:paraId="71EC65B4" w14:textId="17F54AEF" w:rsidR="00341BC0" w:rsidRPr="004056A7" w:rsidRDefault="00341BC0" w:rsidP="00341BC0">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r>
      <w:tr w:rsidR="00341BC0" w:rsidRPr="006639B9" w14:paraId="2E3766C2" w14:textId="77777777" w:rsidTr="00515E40">
        <w:tblPrEx>
          <w:tblBorders>
            <w:bottom w:val="double" w:sz="4" w:space="0" w:color="auto"/>
          </w:tblBorders>
        </w:tblPrEx>
        <w:tc>
          <w:tcPr>
            <w:tcW w:w="4050" w:type="dxa"/>
            <w:tcBorders>
              <w:bottom w:val="nil"/>
            </w:tcBorders>
          </w:tcPr>
          <w:p w14:paraId="0589F60B" w14:textId="70D08D03" w:rsidR="00341BC0" w:rsidRPr="007325F4" w:rsidRDefault="00341BC0" w:rsidP="00341BC0">
            <w:pPr>
              <w:tabs>
                <w:tab w:val="left" w:pos="1440"/>
              </w:tabs>
              <w:rPr>
                <w:rFonts w:ascii="Angsana New" w:hAnsi="Angsana New"/>
                <w:spacing w:val="-4"/>
                <w:sz w:val="28"/>
                <w:szCs w:val="28"/>
                <w:cs/>
              </w:rPr>
            </w:pPr>
            <w:r w:rsidRPr="00937C7D">
              <w:rPr>
                <w:rFonts w:ascii="Angsana New" w:hAnsi="Angsana New"/>
                <w:sz w:val="28"/>
                <w:szCs w:val="28"/>
                <w:lang w:val="en-GB"/>
              </w:rPr>
              <w:t>Over provided in prior years</w:t>
            </w:r>
          </w:p>
        </w:tc>
        <w:tc>
          <w:tcPr>
            <w:tcW w:w="1170" w:type="dxa"/>
            <w:tcBorders>
              <w:bottom w:val="nil"/>
            </w:tcBorders>
          </w:tcPr>
          <w:p w14:paraId="18B0C6C3" w14:textId="77777777" w:rsidR="00341BC0" w:rsidRPr="00EB2F85" w:rsidRDefault="00341BC0" w:rsidP="00341BC0">
            <w:pPr>
              <w:pStyle w:val="acctfourfigures"/>
              <w:tabs>
                <w:tab w:val="clear" w:pos="765"/>
                <w:tab w:val="left" w:pos="1440"/>
              </w:tabs>
              <w:spacing w:line="240" w:lineRule="auto"/>
              <w:ind w:right="-18"/>
              <w:jc w:val="center"/>
              <w:rPr>
                <w:rFonts w:eastAsia="MS Mincho" w:cs="Angsana New"/>
                <w:spacing w:val="-4"/>
                <w:sz w:val="28"/>
                <w:szCs w:val="28"/>
                <w:lang w:val="en-US" w:bidi="th-TH"/>
              </w:rPr>
            </w:pPr>
          </w:p>
        </w:tc>
        <w:tc>
          <w:tcPr>
            <w:tcW w:w="1350" w:type="dxa"/>
            <w:tcBorders>
              <w:bottom w:val="nil"/>
            </w:tcBorders>
          </w:tcPr>
          <w:p w14:paraId="50C5D43F" w14:textId="4CF0E4FD" w:rsidR="00341BC0" w:rsidRPr="004056A7" w:rsidRDefault="00341BC0" w:rsidP="00341BC0">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080" w:type="dxa"/>
            <w:tcBorders>
              <w:bottom w:val="nil"/>
            </w:tcBorders>
          </w:tcPr>
          <w:p w14:paraId="506C5193" w14:textId="77777777" w:rsidR="00341BC0" w:rsidRPr="004056A7" w:rsidRDefault="00341BC0" w:rsidP="00341BC0">
            <w:pPr>
              <w:ind w:left="-18"/>
              <w:jc w:val="right"/>
              <w:rPr>
                <w:rFonts w:ascii="Angsana New" w:hAnsi="Angsana New"/>
                <w:spacing w:val="-4"/>
                <w:sz w:val="28"/>
                <w:szCs w:val="28"/>
                <w:lang w:val="en-US"/>
              </w:rPr>
            </w:pPr>
          </w:p>
        </w:tc>
        <w:tc>
          <w:tcPr>
            <w:tcW w:w="1350" w:type="dxa"/>
            <w:tcBorders>
              <w:bottom w:val="nil"/>
            </w:tcBorders>
          </w:tcPr>
          <w:p w14:paraId="66824253" w14:textId="63B5AA67" w:rsidR="00341BC0" w:rsidRPr="004056A7" w:rsidRDefault="00341BC0" w:rsidP="00341BC0">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(378)</w:t>
            </w:r>
          </w:p>
        </w:tc>
      </w:tr>
      <w:tr w:rsidR="00341BC0" w:rsidRPr="006639B9" w14:paraId="670953B7" w14:textId="77777777" w:rsidTr="00515E40">
        <w:tblPrEx>
          <w:tblBorders>
            <w:bottom w:val="double" w:sz="4" w:space="0" w:color="auto"/>
          </w:tblBorders>
        </w:tblPrEx>
        <w:tc>
          <w:tcPr>
            <w:tcW w:w="4050" w:type="dxa"/>
          </w:tcPr>
          <w:p w14:paraId="34D251E2" w14:textId="77777777" w:rsidR="00341BC0" w:rsidRDefault="00341BC0" w:rsidP="00341BC0">
            <w:pPr>
              <w:tabs>
                <w:tab w:val="left" w:pos="1440"/>
              </w:tabs>
              <w:rPr>
                <w:rFonts w:ascii="Angsana New" w:hAnsi="Angsana New"/>
                <w:sz w:val="28"/>
                <w:szCs w:val="28"/>
                <w:lang w:val="en-GB"/>
              </w:rPr>
            </w:pPr>
            <w:r w:rsidRPr="00937C7D">
              <w:rPr>
                <w:rFonts w:ascii="Angsana New" w:hAnsi="Angsana New"/>
                <w:sz w:val="28"/>
                <w:szCs w:val="28"/>
                <w:lang w:val="en-GB"/>
              </w:rPr>
              <w:t xml:space="preserve">Current year losses for which no deferred tax asset </w:t>
            </w:r>
          </w:p>
          <w:p w14:paraId="1E6DFCF1" w14:textId="109EDE13" w:rsidR="00341BC0" w:rsidRPr="007325F4" w:rsidRDefault="00341BC0" w:rsidP="00341BC0">
            <w:pPr>
              <w:tabs>
                <w:tab w:val="left" w:pos="1440"/>
              </w:tabs>
              <w:rPr>
                <w:rFonts w:ascii="Angsana New" w:hAnsi="Angsana New"/>
                <w:spacing w:val="-4"/>
                <w:sz w:val="28"/>
                <w:szCs w:val="28"/>
                <w:cs/>
              </w:rPr>
            </w:pPr>
            <w:r>
              <w:rPr>
                <w:rFonts w:ascii="Angsana New" w:hAnsi="Angsana New"/>
                <w:sz w:val="28"/>
                <w:szCs w:val="28"/>
                <w:lang w:val="en-GB"/>
              </w:rPr>
              <w:t xml:space="preserve">   </w:t>
            </w:r>
            <w:r w:rsidRPr="00937C7D">
              <w:rPr>
                <w:rFonts w:ascii="Angsana New" w:hAnsi="Angsana New"/>
                <w:sz w:val="28"/>
                <w:szCs w:val="28"/>
                <w:lang w:val="en-GB"/>
              </w:rPr>
              <w:t>was recognised</w:t>
            </w:r>
          </w:p>
        </w:tc>
        <w:tc>
          <w:tcPr>
            <w:tcW w:w="1170" w:type="dxa"/>
            <w:tcBorders>
              <w:bottom w:val="nil"/>
            </w:tcBorders>
          </w:tcPr>
          <w:p w14:paraId="7C8D6291" w14:textId="77777777" w:rsidR="00341BC0" w:rsidRPr="00EB2F85" w:rsidRDefault="00341BC0" w:rsidP="00341BC0">
            <w:pPr>
              <w:pStyle w:val="acctfourfigures"/>
              <w:tabs>
                <w:tab w:val="clear" w:pos="765"/>
                <w:tab w:val="left" w:pos="1440"/>
              </w:tabs>
              <w:spacing w:line="240" w:lineRule="auto"/>
              <w:ind w:right="-18"/>
              <w:jc w:val="center"/>
              <w:rPr>
                <w:rFonts w:eastAsia="MS Mincho" w:cs="Angsana New"/>
                <w:spacing w:val="-4"/>
                <w:sz w:val="28"/>
                <w:szCs w:val="28"/>
                <w:lang w:val="en-US" w:bidi="th-TH"/>
              </w:rPr>
            </w:pPr>
          </w:p>
        </w:tc>
        <w:tc>
          <w:tcPr>
            <w:tcW w:w="1350" w:type="dxa"/>
            <w:tcBorders>
              <w:bottom w:val="nil"/>
            </w:tcBorders>
            <w:vAlign w:val="bottom"/>
          </w:tcPr>
          <w:p w14:paraId="570B5DA5" w14:textId="67E87EF7" w:rsidR="00341BC0" w:rsidRPr="004056A7" w:rsidRDefault="00722B79" w:rsidP="00341BC0">
            <w:pPr>
              <w:ind w:left="-18"/>
              <w:jc w:val="right"/>
              <w:rPr>
                <w:rFonts w:ascii="Angsana New" w:hAnsi="Angsana New"/>
                <w:spacing w:val="-4"/>
                <w:sz w:val="28"/>
                <w:szCs w:val="28"/>
                <w:lang w:val="en-US"/>
              </w:rPr>
            </w:pPr>
            <w:r w:rsidRPr="008B3468">
              <w:rPr>
                <w:rFonts w:ascii="AngsanaUPC" w:hAnsi="AngsanaUPC" w:cs="AngsanaUPC"/>
                <w:spacing w:val="-4"/>
                <w:sz w:val="28"/>
                <w:szCs w:val="28"/>
                <w:lang w:val="en-US"/>
              </w:rPr>
              <w:t>(163,229)</w:t>
            </w:r>
          </w:p>
        </w:tc>
        <w:tc>
          <w:tcPr>
            <w:tcW w:w="1080" w:type="dxa"/>
            <w:tcBorders>
              <w:bottom w:val="nil"/>
            </w:tcBorders>
          </w:tcPr>
          <w:p w14:paraId="6A145E47" w14:textId="77777777" w:rsidR="00341BC0" w:rsidRPr="004056A7" w:rsidRDefault="00341BC0" w:rsidP="00341BC0">
            <w:pPr>
              <w:ind w:left="-18"/>
              <w:jc w:val="right"/>
              <w:rPr>
                <w:rFonts w:ascii="Angsana New" w:hAnsi="Angsana New"/>
                <w:spacing w:val="-4"/>
                <w:sz w:val="28"/>
                <w:szCs w:val="28"/>
                <w:lang w:val="en-US"/>
              </w:rPr>
            </w:pPr>
          </w:p>
        </w:tc>
        <w:tc>
          <w:tcPr>
            <w:tcW w:w="1350" w:type="dxa"/>
            <w:tcBorders>
              <w:bottom w:val="nil"/>
            </w:tcBorders>
            <w:vAlign w:val="bottom"/>
          </w:tcPr>
          <w:p w14:paraId="2A71B3BE" w14:textId="6EE31777" w:rsidR="00341BC0" w:rsidRPr="004056A7" w:rsidRDefault="00AA4301" w:rsidP="00341BC0">
            <w:pPr>
              <w:ind w:left="-18"/>
              <w:jc w:val="right"/>
              <w:rPr>
                <w:rFonts w:ascii="Angsana New" w:hAnsi="Angsana New"/>
                <w:spacing w:val="-4"/>
                <w:sz w:val="28"/>
                <w:szCs w:val="28"/>
                <w:lang w:val="en-US"/>
              </w:rPr>
            </w:pPr>
            <w:r w:rsidRPr="00BC2D23">
              <w:rPr>
                <w:rFonts w:ascii="AngsanaUPC" w:hAnsi="AngsanaUPC" w:cs="AngsanaUPC"/>
                <w:spacing w:val="-4"/>
                <w:sz w:val="28"/>
                <w:szCs w:val="28"/>
                <w:lang w:val="en-US"/>
              </w:rPr>
              <w:t>(83,991)</w:t>
            </w:r>
          </w:p>
        </w:tc>
      </w:tr>
      <w:tr w:rsidR="00341BC0" w:rsidRPr="006639B9" w14:paraId="3738225E" w14:textId="77777777" w:rsidTr="00515E40">
        <w:tblPrEx>
          <w:tblBorders>
            <w:bottom w:val="double" w:sz="4" w:space="0" w:color="auto"/>
          </w:tblBorders>
        </w:tblPrEx>
        <w:tc>
          <w:tcPr>
            <w:tcW w:w="4050" w:type="dxa"/>
          </w:tcPr>
          <w:p w14:paraId="6BDD8F8F" w14:textId="5BDDE8BE" w:rsidR="00341BC0" w:rsidRPr="007325F4" w:rsidRDefault="00341BC0" w:rsidP="00341BC0">
            <w:pPr>
              <w:tabs>
                <w:tab w:val="left" w:pos="1440"/>
              </w:tabs>
              <w:rPr>
                <w:rFonts w:ascii="Angsana New" w:hAnsi="Angsana New"/>
                <w:spacing w:val="-4"/>
                <w:sz w:val="28"/>
                <w:szCs w:val="28"/>
                <w:cs/>
              </w:rPr>
            </w:pPr>
            <w:r w:rsidRPr="00937C7D">
              <w:rPr>
                <w:rFonts w:ascii="Angsana New" w:hAnsi="Angsana New"/>
                <w:sz w:val="28"/>
                <w:szCs w:val="28"/>
                <w:lang w:val="en-GB"/>
              </w:rPr>
              <w:t>Change in deductible temporary differences</w:t>
            </w:r>
          </w:p>
        </w:tc>
        <w:tc>
          <w:tcPr>
            <w:tcW w:w="1170" w:type="dxa"/>
            <w:tcBorders>
              <w:bottom w:val="nil"/>
            </w:tcBorders>
          </w:tcPr>
          <w:p w14:paraId="2DD9595C" w14:textId="77777777" w:rsidR="00341BC0" w:rsidRPr="00EB2F85" w:rsidRDefault="00341BC0" w:rsidP="00341BC0">
            <w:pPr>
              <w:pStyle w:val="acctfourfigures"/>
              <w:tabs>
                <w:tab w:val="clear" w:pos="765"/>
                <w:tab w:val="left" w:pos="1440"/>
              </w:tabs>
              <w:spacing w:line="240" w:lineRule="auto"/>
              <w:ind w:right="-18"/>
              <w:jc w:val="center"/>
              <w:rPr>
                <w:rFonts w:eastAsia="MS Mincho" w:cs="Angsana New"/>
                <w:spacing w:val="-4"/>
                <w:sz w:val="28"/>
                <w:szCs w:val="28"/>
                <w:lang w:val="en-US" w:bidi="th-TH"/>
              </w:rPr>
            </w:pPr>
          </w:p>
        </w:tc>
        <w:tc>
          <w:tcPr>
            <w:tcW w:w="1350" w:type="dxa"/>
            <w:tcBorders>
              <w:bottom w:val="nil"/>
            </w:tcBorders>
            <w:vAlign w:val="bottom"/>
          </w:tcPr>
          <w:p w14:paraId="0645F45E" w14:textId="752DC163" w:rsidR="00341BC0" w:rsidRPr="004056A7" w:rsidRDefault="00341BC0" w:rsidP="00341BC0">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080" w:type="dxa"/>
            <w:tcBorders>
              <w:bottom w:val="nil"/>
            </w:tcBorders>
          </w:tcPr>
          <w:p w14:paraId="44BC7ABD" w14:textId="77777777" w:rsidR="00341BC0" w:rsidRPr="004056A7" w:rsidRDefault="00341BC0" w:rsidP="00341BC0">
            <w:pPr>
              <w:ind w:left="-18"/>
              <w:jc w:val="right"/>
              <w:rPr>
                <w:rFonts w:ascii="Angsana New" w:hAnsi="Angsana New"/>
                <w:spacing w:val="-4"/>
                <w:sz w:val="28"/>
                <w:szCs w:val="28"/>
                <w:lang w:val="en-US"/>
              </w:rPr>
            </w:pPr>
          </w:p>
        </w:tc>
        <w:tc>
          <w:tcPr>
            <w:tcW w:w="1350" w:type="dxa"/>
            <w:tcBorders>
              <w:bottom w:val="nil"/>
            </w:tcBorders>
            <w:vAlign w:val="bottom"/>
          </w:tcPr>
          <w:p w14:paraId="0DBD6E2B" w14:textId="59D6F2FA" w:rsidR="00341BC0" w:rsidRPr="004056A7" w:rsidRDefault="00341BC0" w:rsidP="00341BC0">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(46,464)</w:t>
            </w:r>
          </w:p>
        </w:tc>
      </w:tr>
      <w:tr w:rsidR="00341BC0" w:rsidRPr="006639B9" w14:paraId="4FC47893" w14:textId="77777777" w:rsidTr="00515E40">
        <w:tblPrEx>
          <w:tblBorders>
            <w:bottom w:val="double" w:sz="4" w:space="0" w:color="auto"/>
          </w:tblBorders>
        </w:tblPrEx>
        <w:tc>
          <w:tcPr>
            <w:tcW w:w="4050" w:type="dxa"/>
            <w:tcBorders>
              <w:bottom w:val="nil"/>
            </w:tcBorders>
          </w:tcPr>
          <w:p w14:paraId="7F8B3335" w14:textId="2B2D2772" w:rsidR="00341BC0" w:rsidRPr="00C25B18" w:rsidRDefault="00341BC0" w:rsidP="00341BC0">
            <w:pPr>
              <w:tabs>
                <w:tab w:val="left" w:pos="1440"/>
              </w:tabs>
              <w:rPr>
                <w:rFonts w:ascii="Angsana New" w:hAnsi="Angsana New"/>
                <w:b/>
                <w:bCs/>
                <w:spacing w:val="-4"/>
                <w:sz w:val="28"/>
                <w:szCs w:val="28"/>
                <w:cs/>
              </w:rPr>
            </w:pPr>
            <w:r w:rsidRPr="00937C7D">
              <w:rPr>
                <w:rFonts w:ascii="Angsana New" w:hAnsi="Angsana New"/>
                <w:b/>
                <w:bCs/>
                <w:sz w:val="28"/>
                <w:szCs w:val="28"/>
                <w:cs/>
              </w:rPr>
              <w:t>Total</w:t>
            </w:r>
          </w:p>
        </w:tc>
        <w:tc>
          <w:tcPr>
            <w:tcW w:w="1170" w:type="dxa"/>
            <w:tcBorders>
              <w:top w:val="nil"/>
              <w:bottom w:val="nil"/>
            </w:tcBorders>
            <w:vAlign w:val="bottom"/>
          </w:tcPr>
          <w:p w14:paraId="1A3867E6" w14:textId="77777777" w:rsidR="00341BC0" w:rsidRPr="007325F4" w:rsidRDefault="00341BC0" w:rsidP="00341BC0">
            <w:pPr>
              <w:pStyle w:val="acctfourfigures"/>
              <w:tabs>
                <w:tab w:val="clear" w:pos="765"/>
                <w:tab w:val="left" w:pos="1440"/>
              </w:tabs>
              <w:spacing w:line="240" w:lineRule="auto"/>
              <w:jc w:val="center"/>
              <w:rPr>
                <w:rFonts w:eastAsia="MS Mincho" w:cs="Angsana New"/>
                <w:spacing w:val="-4"/>
                <w:sz w:val="28"/>
                <w:szCs w:val="28"/>
                <w:cs/>
                <w:lang w:val="th-TH" w:bidi="th-TH"/>
              </w:rPr>
            </w:pPr>
          </w:p>
        </w:tc>
        <w:tc>
          <w:tcPr>
            <w:tcW w:w="1350" w:type="dxa"/>
            <w:tcBorders>
              <w:top w:val="nil"/>
              <w:bottom w:val="nil"/>
            </w:tcBorders>
          </w:tcPr>
          <w:p w14:paraId="00F6AEE9" w14:textId="3C2B7D89" w:rsidR="00341BC0" w:rsidRPr="004056A7" w:rsidRDefault="00341BC0" w:rsidP="00341BC0">
            <w:pPr>
              <w:pBdr>
                <w:top w:val="single" w:sz="4" w:space="1" w:color="auto"/>
                <w:bottom w:val="double" w:sz="4" w:space="1" w:color="auto"/>
              </w:pBdr>
              <w:ind w:left="-18"/>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7</w:t>
            </w:r>
          </w:p>
        </w:tc>
        <w:tc>
          <w:tcPr>
            <w:tcW w:w="1080" w:type="dxa"/>
            <w:tcBorders>
              <w:top w:val="nil"/>
              <w:bottom w:val="nil"/>
            </w:tcBorders>
            <w:vAlign w:val="bottom"/>
          </w:tcPr>
          <w:p w14:paraId="12A0D7A5" w14:textId="77777777" w:rsidR="00341BC0" w:rsidRPr="004056A7" w:rsidRDefault="00341BC0" w:rsidP="00341BC0">
            <w:pPr>
              <w:ind w:left="-18"/>
              <w:jc w:val="right"/>
              <w:rPr>
                <w:rFonts w:ascii="Angsana New" w:eastAsia="Times New Roman" w:hAnsi="Angsana New"/>
                <w:sz w:val="28"/>
                <w:szCs w:val="28"/>
                <w:lang w:val="en-US"/>
              </w:rPr>
            </w:pPr>
          </w:p>
        </w:tc>
        <w:tc>
          <w:tcPr>
            <w:tcW w:w="1350" w:type="dxa"/>
            <w:tcBorders>
              <w:top w:val="nil"/>
              <w:bottom w:val="nil"/>
            </w:tcBorders>
          </w:tcPr>
          <w:p w14:paraId="3F7D94DB" w14:textId="0369BEC4" w:rsidR="00341BC0" w:rsidRPr="004056A7" w:rsidRDefault="00341BC0" w:rsidP="00341BC0">
            <w:pPr>
              <w:pBdr>
                <w:top w:val="single" w:sz="4" w:space="1" w:color="auto"/>
                <w:bottom w:val="double" w:sz="4" w:space="1" w:color="auto"/>
              </w:pBdr>
              <w:ind w:left="-18"/>
              <w:jc w:val="right"/>
              <w:rPr>
                <w:rFonts w:ascii="Angsana New" w:eastAsia="Times New Roman" w:hAnsi="Angsana New"/>
                <w:sz w:val="28"/>
                <w:szCs w:val="28"/>
                <w:cs/>
                <w:lang w:val="en-US"/>
              </w:rPr>
            </w:pPr>
            <w:r w:rsidRPr="007704F6">
              <w:rPr>
                <w:rFonts w:ascii="AngsanaUPC" w:eastAsia="Times New Roman" w:hAnsi="AngsanaUPC" w:cs="AngsanaUPC"/>
                <w:sz w:val="28"/>
                <w:szCs w:val="28"/>
                <w:lang w:val="en-US"/>
              </w:rPr>
              <w:t>(42,802)</w:t>
            </w:r>
          </w:p>
        </w:tc>
      </w:tr>
    </w:tbl>
    <w:p w14:paraId="3C026E51" w14:textId="77777777" w:rsidR="008105F0" w:rsidRDefault="008105F0" w:rsidP="008F6B24">
      <w:pPr>
        <w:pStyle w:val="a9"/>
        <w:ind w:left="360"/>
        <w:rPr>
          <w:rFonts w:ascii="Angsana New" w:hAnsi="Angsana New"/>
          <w:b/>
          <w:bCs/>
          <w:sz w:val="28"/>
          <w:szCs w:val="28"/>
          <w:lang w:val="en-US"/>
        </w:rPr>
      </w:pPr>
    </w:p>
    <w:p w14:paraId="3FAD3F75" w14:textId="77777777" w:rsidR="008F6B24" w:rsidRDefault="008F6B24" w:rsidP="008F6B24">
      <w:pPr>
        <w:pStyle w:val="a9"/>
        <w:ind w:left="360"/>
        <w:rPr>
          <w:rFonts w:ascii="Angsana New" w:hAnsi="Angsana New"/>
          <w:b/>
          <w:bCs/>
          <w:sz w:val="28"/>
          <w:szCs w:val="28"/>
          <w:lang w:val="en-US"/>
        </w:rPr>
      </w:pPr>
    </w:p>
    <w:p w14:paraId="4DBD30BF" w14:textId="77777777" w:rsidR="008105F0" w:rsidRDefault="008105F0" w:rsidP="008F6B24">
      <w:pPr>
        <w:pStyle w:val="a9"/>
        <w:ind w:left="360"/>
        <w:rPr>
          <w:rFonts w:ascii="Angsana New" w:hAnsi="Angsana New"/>
          <w:b/>
          <w:bCs/>
          <w:sz w:val="28"/>
          <w:szCs w:val="28"/>
          <w:lang w:val="en-US"/>
        </w:rPr>
      </w:pPr>
    </w:p>
    <w:p w14:paraId="26E929D0" w14:textId="77777777" w:rsidR="008105F0" w:rsidRDefault="008105F0" w:rsidP="008F6B24">
      <w:pPr>
        <w:pStyle w:val="a9"/>
        <w:ind w:left="360"/>
        <w:rPr>
          <w:rFonts w:ascii="Angsana New" w:hAnsi="Angsana New"/>
          <w:b/>
          <w:bCs/>
          <w:sz w:val="28"/>
          <w:szCs w:val="28"/>
          <w:lang w:val="en-US"/>
        </w:rPr>
      </w:pPr>
    </w:p>
    <w:p w14:paraId="4884D63B" w14:textId="77777777" w:rsidR="008105F0" w:rsidRDefault="008105F0" w:rsidP="008F6B24">
      <w:pPr>
        <w:pStyle w:val="a9"/>
        <w:ind w:left="360"/>
        <w:rPr>
          <w:rFonts w:ascii="Angsana New" w:hAnsi="Angsana New"/>
          <w:b/>
          <w:bCs/>
          <w:sz w:val="28"/>
          <w:szCs w:val="28"/>
          <w:lang w:val="en-US"/>
        </w:rPr>
      </w:pPr>
    </w:p>
    <w:p w14:paraId="55E1E99A" w14:textId="77777777" w:rsidR="008105F0" w:rsidRDefault="008105F0" w:rsidP="008F6B24">
      <w:pPr>
        <w:pStyle w:val="a9"/>
        <w:ind w:left="360"/>
        <w:rPr>
          <w:rFonts w:ascii="Angsana New" w:hAnsi="Angsana New"/>
          <w:b/>
          <w:bCs/>
          <w:sz w:val="28"/>
          <w:szCs w:val="28"/>
          <w:lang w:val="en-US"/>
        </w:rPr>
      </w:pPr>
    </w:p>
    <w:p w14:paraId="31F9BAAF" w14:textId="77777777" w:rsidR="008105F0" w:rsidRDefault="008105F0" w:rsidP="008F6B24">
      <w:pPr>
        <w:pStyle w:val="a9"/>
        <w:ind w:left="360"/>
        <w:rPr>
          <w:rFonts w:ascii="Angsana New" w:hAnsi="Angsana New"/>
          <w:b/>
          <w:bCs/>
          <w:sz w:val="28"/>
          <w:szCs w:val="28"/>
          <w:lang w:val="en-US"/>
        </w:rPr>
      </w:pPr>
    </w:p>
    <w:p w14:paraId="2591502D" w14:textId="77777777" w:rsidR="008105F0" w:rsidRDefault="008105F0" w:rsidP="008F6B24">
      <w:pPr>
        <w:pStyle w:val="a9"/>
        <w:ind w:left="360"/>
        <w:rPr>
          <w:rFonts w:ascii="Angsana New" w:hAnsi="Angsana New"/>
          <w:b/>
          <w:bCs/>
          <w:sz w:val="28"/>
          <w:szCs w:val="28"/>
          <w:lang w:val="en-US"/>
        </w:rPr>
      </w:pPr>
    </w:p>
    <w:tbl>
      <w:tblPr>
        <w:tblW w:w="9000" w:type="dxa"/>
        <w:tblInd w:w="360" w:type="dxa"/>
        <w:tblLayout w:type="fixed"/>
        <w:tblLook w:val="01E0" w:firstRow="1" w:lastRow="1" w:firstColumn="1" w:lastColumn="1" w:noHBand="0" w:noVBand="0"/>
      </w:tblPr>
      <w:tblGrid>
        <w:gridCol w:w="4050"/>
        <w:gridCol w:w="1170"/>
        <w:gridCol w:w="1350"/>
        <w:gridCol w:w="1080"/>
        <w:gridCol w:w="1350"/>
      </w:tblGrid>
      <w:tr w:rsidR="001E7932" w:rsidRPr="00E56B61" w14:paraId="0D06461D" w14:textId="77777777" w:rsidTr="00B02F86">
        <w:trPr>
          <w:trHeight w:val="397"/>
        </w:trPr>
        <w:tc>
          <w:tcPr>
            <w:tcW w:w="4050" w:type="dxa"/>
            <w:vAlign w:val="center"/>
          </w:tcPr>
          <w:p w14:paraId="1FBEE1F5" w14:textId="77777777" w:rsidR="001E7932" w:rsidRPr="000E0F49" w:rsidRDefault="001E7932" w:rsidP="001E7932">
            <w:pPr>
              <w:tabs>
                <w:tab w:val="left" w:pos="1440"/>
              </w:tabs>
              <w:rPr>
                <w:rFonts w:ascii="Angsana New" w:hAnsi="Angsana New"/>
                <w:spacing w:val="-4"/>
                <w:sz w:val="28"/>
                <w:szCs w:val="28"/>
                <w:cs/>
              </w:rPr>
            </w:pPr>
          </w:p>
        </w:tc>
        <w:tc>
          <w:tcPr>
            <w:tcW w:w="4950" w:type="dxa"/>
            <w:gridSpan w:val="4"/>
            <w:vAlign w:val="center"/>
          </w:tcPr>
          <w:p w14:paraId="78EF3D0E" w14:textId="49B4B4B4" w:rsidR="001E7932" w:rsidRPr="00E56B61" w:rsidRDefault="001E7932" w:rsidP="001E7932">
            <w:pPr>
              <w:pBdr>
                <w:bottom w:val="single" w:sz="4" w:space="1" w:color="auto"/>
              </w:pBdr>
              <w:ind w:right="-43"/>
              <w:jc w:val="center"/>
              <w:rPr>
                <w:rFonts w:ascii="Angsana New" w:hAnsi="Angsana New"/>
                <w:sz w:val="28"/>
                <w:szCs w:val="28"/>
                <w:cs/>
                <w:lang w:val="en-US"/>
              </w:rPr>
            </w:pPr>
            <w:r w:rsidRPr="001E7932">
              <w:rPr>
                <w:rFonts w:ascii="Angsana New" w:hAnsi="Angsana New"/>
                <w:sz w:val="28"/>
                <w:szCs w:val="28"/>
                <w:lang w:val="en-US"/>
              </w:rPr>
              <w:t>Separate financial statements</w:t>
            </w:r>
          </w:p>
        </w:tc>
      </w:tr>
      <w:tr w:rsidR="001E7932" w:rsidRPr="00E56B61" w14:paraId="7DFFBB55" w14:textId="77777777" w:rsidTr="00B02F86">
        <w:trPr>
          <w:trHeight w:val="397"/>
        </w:trPr>
        <w:tc>
          <w:tcPr>
            <w:tcW w:w="4050" w:type="dxa"/>
            <w:vAlign w:val="center"/>
          </w:tcPr>
          <w:p w14:paraId="44BC7C1C" w14:textId="77777777" w:rsidR="001E7932" w:rsidRPr="000E0F49" w:rsidRDefault="001E7932" w:rsidP="001E7932">
            <w:pPr>
              <w:tabs>
                <w:tab w:val="left" w:pos="1440"/>
              </w:tabs>
              <w:rPr>
                <w:rFonts w:ascii="Angsana New" w:hAnsi="Angsana New"/>
                <w:spacing w:val="-4"/>
                <w:sz w:val="28"/>
                <w:szCs w:val="28"/>
                <w:cs/>
              </w:rPr>
            </w:pPr>
          </w:p>
        </w:tc>
        <w:tc>
          <w:tcPr>
            <w:tcW w:w="2520" w:type="dxa"/>
            <w:gridSpan w:val="2"/>
            <w:vAlign w:val="center"/>
          </w:tcPr>
          <w:p w14:paraId="0DF21325" w14:textId="54260366" w:rsidR="001E7932" w:rsidRPr="000E0F49" w:rsidRDefault="001E7932" w:rsidP="001E7932">
            <w:pPr>
              <w:pBdr>
                <w:bottom w:val="single" w:sz="4" w:space="1" w:color="auto"/>
              </w:pBdr>
              <w:ind w:right="-43"/>
              <w:jc w:val="center"/>
              <w:rPr>
                <w:rFonts w:ascii="Angsana New" w:hAnsi="Angsana New"/>
                <w:sz w:val="28"/>
                <w:szCs w:val="28"/>
                <w:cs/>
              </w:rPr>
            </w:pPr>
            <w:r>
              <w:rPr>
                <w:rFonts w:ascii="Angsana New" w:hAnsi="Angsana New"/>
                <w:spacing w:val="-4"/>
                <w:sz w:val="28"/>
                <w:szCs w:val="28"/>
                <w:lang w:val="en-US"/>
              </w:rPr>
              <w:t>2025</w:t>
            </w:r>
          </w:p>
        </w:tc>
        <w:tc>
          <w:tcPr>
            <w:tcW w:w="2430" w:type="dxa"/>
            <w:gridSpan w:val="2"/>
            <w:vAlign w:val="center"/>
          </w:tcPr>
          <w:p w14:paraId="1AD5252C" w14:textId="115C9A92" w:rsidR="001E7932" w:rsidRPr="00E56B61" w:rsidRDefault="001E7932" w:rsidP="001E7932">
            <w:pPr>
              <w:pBdr>
                <w:bottom w:val="single" w:sz="4" w:space="1" w:color="auto"/>
              </w:pBdr>
              <w:ind w:right="-43"/>
              <w:jc w:val="center"/>
              <w:rPr>
                <w:rFonts w:ascii="Angsana New" w:hAnsi="Angsana New"/>
                <w:sz w:val="28"/>
                <w:szCs w:val="28"/>
                <w:cs/>
                <w:lang w:val="en-US"/>
              </w:rPr>
            </w:pPr>
            <w:r>
              <w:rPr>
                <w:rFonts w:ascii="Angsana New" w:hAnsi="Angsana New"/>
                <w:spacing w:val="-4"/>
                <w:sz w:val="28"/>
                <w:szCs w:val="28"/>
                <w:lang w:val="en-US"/>
              </w:rPr>
              <w:t>202</w:t>
            </w:r>
            <w:r w:rsidR="00BD129F">
              <w:rPr>
                <w:rFonts w:ascii="Angsana New" w:hAnsi="Angsana New"/>
                <w:spacing w:val="-4"/>
                <w:sz w:val="28"/>
                <w:szCs w:val="28"/>
                <w:lang w:val="en-US"/>
              </w:rPr>
              <w:t>4</w:t>
            </w:r>
          </w:p>
        </w:tc>
      </w:tr>
      <w:tr w:rsidR="001E7932" w:rsidRPr="006639B9" w14:paraId="56D647F1" w14:textId="77777777" w:rsidTr="00B02F86">
        <w:tblPrEx>
          <w:tblBorders>
            <w:bottom w:val="double" w:sz="4" w:space="0" w:color="auto"/>
          </w:tblBorders>
        </w:tblPrEx>
        <w:trPr>
          <w:tblHeader/>
        </w:trPr>
        <w:tc>
          <w:tcPr>
            <w:tcW w:w="4050" w:type="dxa"/>
          </w:tcPr>
          <w:p w14:paraId="56C2AE7A" w14:textId="77777777" w:rsidR="001E7932" w:rsidRPr="007325F4" w:rsidRDefault="001E7932" w:rsidP="001E7932">
            <w:pPr>
              <w:tabs>
                <w:tab w:val="left" w:pos="1440"/>
              </w:tabs>
              <w:rPr>
                <w:rFonts w:ascii="Angsana New" w:hAnsi="Angsana New"/>
                <w:spacing w:val="-4"/>
                <w:sz w:val="28"/>
                <w:szCs w:val="28"/>
                <w:cs/>
              </w:rPr>
            </w:pPr>
          </w:p>
        </w:tc>
        <w:tc>
          <w:tcPr>
            <w:tcW w:w="1170" w:type="dxa"/>
            <w:vAlign w:val="bottom"/>
          </w:tcPr>
          <w:p w14:paraId="433446BC" w14:textId="025A42A8" w:rsidR="001E7932" w:rsidRPr="007325F4" w:rsidRDefault="001E7932" w:rsidP="001E7932">
            <w:pPr>
              <w:pStyle w:val="acctfourfigures"/>
              <w:tabs>
                <w:tab w:val="clear" w:pos="765"/>
                <w:tab w:val="left" w:pos="1440"/>
              </w:tabs>
              <w:spacing w:line="240" w:lineRule="auto"/>
              <w:ind w:left="-79" w:right="-18"/>
              <w:jc w:val="center"/>
              <w:rPr>
                <w:rFonts w:eastAsia="MS Mincho" w:cs="Angsana New"/>
                <w:spacing w:val="-4"/>
                <w:sz w:val="28"/>
                <w:szCs w:val="28"/>
                <w:cs/>
                <w:lang w:val="th-TH" w:bidi="th-TH"/>
              </w:rPr>
            </w:pPr>
            <w:r>
              <w:rPr>
                <w:sz w:val="28"/>
                <w:szCs w:val="28"/>
                <w:lang w:val="en-US"/>
              </w:rPr>
              <w:t xml:space="preserve">Rate </w:t>
            </w:r>
            <w:r>
              <w:rPr>
                <w:sz w:val="28"/>
                <w:szCs w:val="28"/>
                <w:lang w:val="en-US"/>
              </w:rPr>
              <w:br/>
              <w:t>(%)</w:t>
            </w:r>
          </w:p>
        </w:tc>
        <w:tc>
          <w:tcPr>
            <w:tcW w:w="1350" w:type="dxa"/>
            <w:tcBorders>
              <w:bottom w:val="nil"/>
            </w:tcBorders>
            <w:vAlign w:val="bottom"/>
          </w:tcPr>
          <w:p w14:paraId="25067ADB" w14:textId="569E5BA7" w:rsidR="001E7932" w:rsidRPr="007325F4" w:rsidRDefault="001E7932" w:rsidP="001E7932">
            <w:pPr>
              <w:pStyle w:val="acctfourfigures"/>
              <w:tabs>
                <w:tab w:val="clear" w:pos="765"/>
                <w:tab w:val="left" w:pos="1440"/>
              </w:tabs>
              <w:spacing w:line="240" w:lineRule="auto"/>
              <w:ind w:left="-79"/>
              <w:jc w:val="center"/>
              <w:rPr>
                <w:rFonts w:eastAsia="MS Mincho" w:cs="Angsana New"/>
                <w:spacing w:val="-4"/>
                <w:sz w:val="28"/>
                <w:szCs w:val="28"/>
                <w:cs/>
                <w:lang w:val="th-TH" w:bidi="th-TH"/>
              </w:rPr>
            </w:pPr>
            <w:r>
              <w:rPr>
                <w:sz w:val="28"/>
                <w:szCs w:val="28"/>
                <w:lang w:val="en-US"/>
              </w:rPr>
              <w:t>(</w:t>
            </w:r>
            <w:r w:rsidR="00DE6544">
              <w:rPr>
                <w:sz w:val="28"/>
                <w:szCs w:val="28"/>
                <w:lang w:val="en-US"/>
              </w:rPr>
              <w:t>T</w:t>
            </w:r>
            <w:r w:rsidRPr="00937C7D">
              <w:rPr>
                <w:sz w:val="28"/>
                <w:szCs w:val="28"/>
                <w:lang w:val="en-US"/>
              </w:rPr>
              <w:t>housand Baht</w:t>
            </w:r>
            <w:r>
              <w:rPr>
                <w:sz w:val="28"/>
                <w:szCs w:val="28"/>
                <w:lang w:val="en-US"/>
              </w:rPr>
              <w:t>)</w:t>
            </w:r>
          </w:p>
        </w:tc>
        <w:tc>
          <w:tcPr>
            <w:tcW w:w="1080" w:type="dxa"/>
            <w:vAlign w:val="bottom"/>
          </w:tcPr>
          <w:p w14:paraId="1E8E2E26" w14:textId="75856DB2" w:rsidR="001E7932" w:rsidRPr="007325F4" w:rsidRDefault="001E7932" w:rsidP="001E7932">
            <w:pPr>
              <w:pStyle w:val="acctfourfigures"/>
              <w:tabs>
                <w:tab w:val="clear" w:pos="765"/>
                <w:tab w:val="left" w:pos="1440"/>
              </w:tabs>
              <w:spacing w:line="240" w:lineRule="auto"/>
              <w:ind w:left="-79" w:right="-18"/>
              <w:jc w:val="center"/>
              <w:rPr>
                <w:rFonts w:eastAsia="MS Mincho" w:cs="Angsana New"/>
                <w:spacing w:val="-4"/>
                <w:sz w:val="28"/>
                <w:szCs w:val="28"/>
                <w:cs/>
                <w:lang w:val="th-TH" w:bidi="th-TH"/>
              </w:rPr>
            </w:pPr>
            <w:r>
              <w:rPr>
                <w:sz w:val="28"/>
                <w:szCs w:val="28"/>
                <w:lang w:val="en-US"/>
              </w:rPr>
              <w:t xml:space="preserve">Rate </w:t>
            </w:r>
            <w:r>
              <w:rPr>
                <w:sz w:val="28"/>
                <w:szCs w:val="28"/>
                <w:lang w:val="en-US"/>
              </w:rPr>
              <w:br/>
              <w:t>(%)</w:t>
            </w:r>
          </w:p>
        </w:tc>
        <w:tc>
          <w:tcPr>
            <w:tcW w:w="1350" w:type="dxa"/>
            <w:tcBorders>
              <w:bottom w:val="nil"/>
            </w:tcBorders>
            <w:vAlign w:val="bottom"/>
          </w:tcPr>
          <w:p w14:paraId="74A41C15" w14:textId="6B5E9517" w:rsidR="001E7932" w:rsidRPr="007325F4" w:rsidRDefault="001E7932" w:rsidP="001E7932">
            <w:pPr>
              <w:pStyle w:val="acctfourfigures"/>
              <w:tabs>
                <w:tab w:val="clear" w:pos="765"/>
                <w:tab w:val="left" w:pos="1440"/>
              </w:tabs>
              <w:spacing w:line="240" w:lineRule="auto"/>
              <w:ind w:left="-79"/>
              <w:jc w:val="center"/>
              <w:rPr>
                <w:rFonts w:eastAsia="MS Mincho" w:cs="Angsana New"/>
                <w:spacing w:val="-4"/>
                <w:sz w:val="28"/>
                <w:szCs w:val="28"/>
                <w:cs/>
                <w:lang w:val="th-TH" w:bidi="th-TH"/>
              </w:rPr>
            </w:pPr>
            <w:r>
              <w:rPr>
                <w:sz w:val="28"/>
                <w:szCs w:val="28"/>
                <w:lang w:val="en-US"/>
              </w:rPr>
              <w:t>(</w:t>
            </w:r>
            <w:r w:rsidR="00DE6544">
              <w:rPr>
                <w:sz w:val="28"/>
                <w:szCs w:val="28"/>
                <w:lang w:val="en-US"/>
              </w:rPr>
              <w:t>T</w:t>
            </w:r>
            <w:r w:rsidRPr="00937C7D">
              <w:rPr>
                <w:sz w:val="28"/>
                <w:szCs w:val="28"/>
                <w:lang w:val="en-US"/>
              </w:rPr>
              <w:t>housand Baht</w:t>
            </w:r>
            <w:r>
              <w:rPr>
                <w:sz w:val="28"/>
                <w:szCs w:val="28"/>
                <w:lang w:val="en-US"/>
              </w:rPr>
              <w:t>)</w:t>
            </w:r>
          </w:p>
        </w:tc>
      </w:tr>
      <w:tr w:rsidR="00341BC0" w:rsidRPr="006639B9" w14:paraId="6132E50B" w14:textId="77777777" w:rsidTr="00FA7A5B">
        <w:tblPrEx>
          <w:tblBorders>
            <w:bottom w:val="double" w:sz="4" w:space="0" w:color="auto"/>
          </w:tblBorders>
        </w:tblPrEx>
        <w:tc>
          <w:tcPr>
            <w:tcW w:w="4050" w:type="dxa"/>
          </w:tcPr>
          <w:p w14:paraId="7592BB32" w14:textId="0CD8886C" w:rsidR="00341BC0" w:rsidRPr="007325F4" w:rsidRDefault="00341BC0" w:rsidP="00341BC0">
            <w:pPr>
              <w:tabs>
                <w:tab w:val="left" w:pos="1440"/>
              </w:tabs>
              <w:rPr>
                <w:rFonts w:ascii="Angsana New" w:hAnsi="Angsana New"/>
                <w:spacing w:val="-4"/>
                <w:sz w:val="28"/>
                <w:szCs w:val="28"/>
                <w:cs/>
              </w:rPr>
            </w:pPr>
            <w:r w:rsidRPr="008105F0">
              <w:rPr>
                <w:rFonts w:ascii="Angsana New" w:hAnsi="Angsana New"/>
                <w:spacing w:val="-4"/>
                <w:sz w:val="28"/>
                <w:szCs w:val="28"/>
                <w:lang w:val="en-US"/>
              </w:rPr>
              <w:t>Loss before income tax expense</w:t>
            </w:r>
          </w:p>
        </w:tc>
        <w:tc>
          <w:tcPr>
            <w:tcW w:w="1170" w:type="dxa"/>
          </w:tcPr>
          <w:p w14:paraId="1924546B" w14:textId="77777777" w:rsidR="00341BC0" w:rsidRPr="00BC062C" w:rsidRDefault="00341BC0" w:rsidP="00341BC0">
            <w:pPr>
              <w:pStyle w:val="acctfourfigures"/>
              <w:tabs>
                <w:tab w:val="clear" w:pos="765"/>
                <w:tab w:val="left" w:pos="1440"/>
              </w:tabs>
              <w:spacing w:line="240" w:lineRule="auto"/>
              <w:ind w:left="-79" w:right="-18"/>
              <w:jc w:val="center"/>
              <w:rPr>
                <w:rFonts w:eastAsia="MS Mincho" w:cs="Angsana New"/>
                <w:spacing w:val="-4"/>
                <w:sz w:val="28"/>
                <w:szCs w:val="28"/>
                <w:lang w:val="en-US" w:bidi="th-TH"/>
              </w:rPr>
            </w:pPr>
          </w:p>
        </w:tc>
        <w:tc>
          <w:tcPr>
            <w:tcW w:w="1350" w:type="dxa"/>
            <w:tcBorders>
              <w:bottom w:val="nil"/>
            </w:tcBorders>
          </w:tcPr>
          <w:p w14:paraId="21C74C0A" w14:textId="66DEB125" w:rsidR="00341BC0" w:rsidRPr="004056A7" w:rsidRDefault="00AA4301" w:rsidP="00341BC0">
            <w:pPr>
              <w:pBdr>
                <w:bottom w:val="double" w:sz="4" w:space="1" w:color="auto"/>
              </w:pBdr>
              <w:ind w:left="-18"/>
              <w:jc w:val="right"/>
              <w:rPr>
                <w:rFonts w:ascii="Angsana New" w:eastAsia="Times New Roman" w:hAnsi="Angsana New"/>
                <w:sz w:val="28"/>
                <w:szCs w:val="28"/>
                <w:lang w:val="en-US"/>
              </w:rPr>
            </w:pPr>
            <w:r w:rsidRPr="00AA4301">
              <w:rPr>
                <w:rFonts w:ascii="AngsanaUPC" w:eastAsia="Times New Roman" w:hAnsi="AngsanaUPC" w:cs="AngsanaUPC"/>
                <w:sz w:val="28"/>
                <w:szCs w:val="28"/>
                <w:lang w:val="en-US"/>
              </w:rPr>
              <w:t>(1,391,050)</w:t>
            </w:r>
          </w:p>
        </w:tc>
        <w:tc>
          <w:tcPr>
            <w:tcW w:w="1080" w:type="dxa"/>
          </w:tcPr>
          <w:p w14:paraId="75BCD3D3" w14:textId="77777777" w:rsidR="00341BC0" w:rsidRPr="004056A7" w:rsidRDefault="00341BC0" w:rsidP="00341BC0">
            <w:pPr>
              <w:ind w:left="-18"/>
              <w:jc w:val="right"/>
              <w:rPr>
                <w:rFonts w:ascii="Angsana New" w:eastAsia="Times New Roman" w:hAnsi="Angsana New"/>
                <w:sz w:val="28"/>
                <w:szCs w:val="28"/>
                <w:lang w:val="en-US"/>
              </w:rPr>
            </w:pPr>
          </w:p>
        </w:tc>
        <w:tc>
          <w:tcPr>
            <w:tcW w:w="1350" w:type="dxa"/>
            <w:tcBorders>
              <w:bottom w:val="nil"/>
            </w:tcBorders>
          </w:tcPr>
          <w:p w14:paraId="68174EB2" w14:textId="40E75058" w:rsidR="00341BC0" w:rsidRPr="004056A7" w:rsidRDefault="00AA4301" w:rsidP="00341BC0">
            <w:pPr>
              <w:pBdr>
                <w:bottom w:val="double" w:sz="4" w:space="1" w:color="auto"/>
              </w:pBdr>
              <w:ind w:left="-18"/>
              <w:jc w:val="right"/>
              <w:rPr>
                <w:rFonts w:ascii="Angsana New" w:eastAsia="Times New Roman" w:hAnsi="Angsana New"/>
                <w:sz w:val="28"/>
                <w:szCs w:val="28"/>
                <w:lang w:val="en-US"/>
              </w:rPr>
            </w:pPr>
            <w:r w:rsidRPr="00AA4301">
              <w:rPr>
                <w:rFonts w:ascii="AngsanaUPC" w:eastAsia="Times New Roman" w:hAnsi="AngsanaUPC" w:cs="AngsanaUPC"/>
                <w:sz w:val="28"/>
                <w:szCs w:val="28"/>
                <w:cs/>
                <w:lang w:val="en-US"/>
              </w:rPr>
              <w:t>(786</w:t>
            </w:r>
            <w:r w:rsidRPr="00AA4301">
              <w:rPr>
                <w:rFonts w:ascii="AngsanaUPC" w:eastAsia="Times New Roman" w:hAnsi="AngsanaUPC" w:cs="AngsanaUPC"/>
                <w:sz w:val="28"/>
                <w:szCs w:val="28"/>
                <w:lang w:val="en-US"/>
              </w:rPr>
              <w:t>,</w:t>
            </w:r>
            <w:r w:rsidRPr="00AA4301">
              <w:rPr>
                <w:rFonts w:ascii="AngsanaUPC" w:eastAsia="Times New Roman" w:hAnsi="AngsanaUPC" w:cs="AngsanaUPC"/>
                <w:sz w:val="28"/>
                <w:szCs w:val="28"/>
                <w:cs/>
                <w:lang w:val="en-US"/>
              </w:rPr>
              <w:t>519)</w:t>
            </w:r>
          </w:p>
        </w:tc>
      </w:tr>
      <w:tr w:rsidR="00341BC0" w:rsidRPr="006639B9" w14:paraId="2A8242A8" w14:textId="77777777" w:rsidTr="00FA7A5B">
        <w:tblPrEx>
          <w:tblBorders>
            <w:bottom w:val="double" w:sz="4" w:space="0" w:color="auto"/>
          </w:tblBorders>
        </w:tblPrEx>
        <w:tc>
          <w:tcPr>
            <w:tcW w:w="4050" w:type="dxa"/>
          </w:tcPr>
          <w:p w14:paraId="7889C3CA" w14:textId="29075501" w:rsidR="00341BC0" w:rsidRPr="00BC062C" w:rsidRDefault="00341BC0" w:rsidP="00341BC0">
            <w:pPr>
              <w:tabs>
                <w:tab w:val="left" w:pos="1440"/>
              </w:tabs>
              <w:rPr>
                <w:rFonts w:ascii="Angsana New" w:hAnsi="Angsana New"/>
                <w:spacing w:val="-4"/>
                <w:sz w:val="28"/>
                <w:szCs w:val="28"/>
                <w:lang w:val="en-US"/>
              </w:rPr>
            </w:pPr>
            <w:r w:rsidRPr="00937C7D">
              <w:rPr>
                <w:rFonts w:ascii="Angsana New" w:hAnsi="Angsana New"/>
                <w:sz w:val="28"/>
                <w:szCs w:val="28"/>
                <w:lang w:val="en-GB"/>
              </w:rPr>
              <w:t>Income tax using the Thai corporation tax rate</w:t>
            </w:r>
          </w:p>
        </w:tc>
        <w:tc>
          <w:tcPr>
            <w:tcW w:w="1170" w:type="dxa"/>
          </w:tcPr>
          <w:p w14:paraId="582912B2" w14:textId="4E50D7CD" w:rsidR="00341BC0" w:rsidRPr="007325F4" w:rsidRDefault="00341BC0" w:rsidP="00341BC0">
            <w:pPr>
              <w:pStyle w:val="acctfourfigures"/>
              <w:tabs>
                <w:tab w:val="clear" w:pos="765"/>
                <w:tab w:val="left" w:pos="1440"/>
              </w:tabs>
              <w:spacing w:line="240" w:lineRule="auto"/>
              <w:ind w:left="-79" w:right="-18"/>
              <w:jc w:val="center"/>
              <w:rPr>
                <w:rFonts w:eastAsia="MS Mincho" w:cs="Angsana New"/>
                <w:spacing w:val="-4"/>
                <w:sz w:val="28"/>
                <w:szCs w:val="28"/>
                <w:cs/>
                <w:lang w:val="th-TH" w:bidi="th-TH"/>
              </w:rPr>
            </w:pPr>
            <w:r w:rsidRPr="007704F6">
              <w:rPr>
                <w:rFonts w:ascii="AngsanaUPC" w:eastAsia="MS Mincho" w:hAnsi="AngsanaUPC" w:cs="AngsanaUPC"/>
                <w:spacing w:val="-4"/>
                <w:sz w:val="28"/>
                <w:szCs w:val="28"/>
                <w:cs/>
                <w:lang w:val="th-TH" w:bidi="th-TH"/>
              </w:rPr>
              <w:t>20</w:t>
            </w:r>
          </w:p>
        </w:tc>
        <w:tc>
          <w:tcPr>
            <w:tcW w:w="1350" w:type="dxa"/>
            <w:tcBorders>
              <w:top w:val="nil"/>
            </w:tcBorders>
          </w:tcPr>
          <w:p w14:paraId="3ABF0950" w14:textId="62B7C075" w:rsidR="00341BC0" w:rsidRPr="004056A7" w:rsidRDefault="00AA4301" w:rsidP="00341BC0">
            <w:pPr>
              <w:ind w:left="-18"/>
              <w:jc w:val="right"/>
              <w:rPr>
                <w:rFonts w:ascii="Angsana New" w:hAnsi="Angsana New"/>
                <w:spacing w:val="-4"/>
                <w:sz w:val="28"/>
                <w:szCs w:val="28"/>
                <w:lang w:val="en-US"/>
              </w:rPr>
            </w:pPr>
            <w:r w:rsidRPr="00AA4301">
              <w:rPr>
                <w:rFonts w:ascii="AngsanaUPC" w:hAnsi="AngsanaUPC" w:cs="AngsanaUPC"/>
                <w:spacing w:val="-4"/>
                <w:sz w:val="28"/>
                <w:szCs w:val="28"/>
                <w:lang w:val="en-US"/>
              </w:rPr>
              <w:t>278,210</w:t>
            </w:r>
          </w:p>
        </w:tc>
        <w:tc>
          <w:tcPr>
            <w:tcW w:w="1080" w:type="dxa"/>
          </w:tcPr>
          <w:p w14:paraId="4DD502F3" w14:textId="200AD6DE" w:rsidR="00341BC0" w:rsidRPr="004056A7" w:rsidRDefault="00341BC0" w:rsidP="00341BC0">
            <w:pPr>
              <w:ind w:left="-18"/>
              <w:jc w:val="center"/>
              <w:rPr>
                <w:rFonts w:ascii="Angsana New" w:hAnsi="Angsana New"/>
                <w:spacing w:val="-4"/>
                <w:sz w:val="28"/>
                <w:szCs w:val="28"/>
                <w:lang w:val="en-US"/>
              </w:rPr>
            </w:pPr>
            <w:r w:rsidRPr="007704F6">
              <w:rPr>
                <w:rFonts w:ascii="AngsanaUPC" w:hAnsi="AngsanaUPC" w:cs="AngsanaUPC"/>
                <w:spacing w:val="-4"/>
                <w:sz w:val="28"/>
                <w:szCs w:val="28"/>
                <w:lang w:val="en-US"/>
              </w:rPr>
              <w:t>20</w:t>
            </w:r>
          </w:p>
        </w:tc>
        <w:tc>
          <w:tcPr>
            <w:tcW w:w="1350" w:type="dxa"/>
            <w:tcBorders>
              <w:top w:val="nil"/>
            </w:tcBorders>
          </w:tcPr>
          <w:p w14:paraId="7FDF09A7" w14:textId="57C989A1" w:rsidR="00341BC0" w:rsidRPr="004056A7" w:rsidRDefault="00AA4301" w:rsidP="00341BC0">
            <w:pPr>
              <w:ind w:left="-18"/>
              <w:jc w:val="right"/>
              <w:rPr>
                <w:rFonts w:ascii="Angsana New" w:eastAsia="Times New Roman" w:hAnsi="Angsana New"/>
                <w:sz w:val="28"/>
                <w:szCs w:val="28"/>
                <w:lang w:val="en-US"/>
              </w:rPr>
            </w:pPr>
            <w:r w:rsidRPr="00AA4301">
              <w:rPr>
                <w:rFonts w:ascii="AngsanaUPC" w:eastAsia="Times New Roman" w:hAnsi="AngsanaUPC" w:cs="AngsanaUPC"/>
                <w:sz w:val="28"/>
                <w:szCs w:val="28"/>
                <w:lang w:val="en-US"/>
              </w:rPr>
              <w:t>157,304</w:t>
            </w:r>
          </w:p>
        </w:tc>
      </w:tr>
      <w:tr w:rsidR="00341BC0" w:rsidRPr="00DA7EEF" w14:paraId="2C144E07" w14:textId="77777777" w:rsidTr="00341BC0">
        <w:tblPrEx>
          <w:tblBorders>
            <w:bottom w:val="double" w:sz="4" w:space="0" w:color="auto"/>
          </w:tblBorders>
        </w:tblPrEx>
        <w:tc>
          <w:tcPr>
            <w:tcW w:w="4050" w:type="dxa"/>
            <w:tcBorders>
              <w:bottom w:val="nil"/>
            </w:tcBorders>
          </w:tcPr>
          <w:p w14:paraId="41D93B1C" w14:textId="77777777" w:rsidR="00341BC0" w:rsidRDefault="00341BC0" w:rsidP="00341BC0">
            <w:pPr>
              <w:tabs>
                <w:tab w:val="left" w:pos="1440"/>
              </w:tabs>
              <w:rPr>
                <w:rFonts w:ascii="Angsana New" w:hAnsi="Angsana New"/>
                <w:sz w:val="28"/>
                <w:szCs w:val="28"/>
                <w:lang w:val="en-GB"/>
              </w:rPr>
            </w:pPr>
            <w:r w:rsidRPr="00937C7D">
              <w:rPr>
                <w:rFonts w:ascii="Angsana New" w:hAnsi="Angsana New"/>
                <w:sz w:val="28"/>
                <w:szCs w:val="28"/>
                <w:lang w:val="en-GB"/>
              </w:rPr>
              <w:t xml:space="preserve">Tax effect of income and expenses that are not </w:t>
            </w:r>
          </w:p>
          <w:p w14:paraId="73018AF3" w14:textId="77777777" w:rsidR="00341BC0" w:rsidRDefault="00341BC0" w:rsidP="00341BC0">
            <w:pPr>
              <w:tabs>
                <w:tab w:val="left" w:pos="1440"/>
              </w:tabs>
              <w:rPr>
                <w:rFonts w:ascii="Angsana New" w:hAnsi="Angsana New"/>
                <w:sz w:val="28"/>
                <w:szCs w:val="28"/>
                <w:lang w:val="en-GB"/>
              </w:rPr>
            </w:pPr>
            <w:r>
              <w:rPr>
                <w:rFonts w:ascii="Angsana New" w:hAnsi="Angsana New"/>
                <w:sz w:val="28"/>
                <w:szCs w:val="28"/>
                <w:lang w:val="en-GB"/>
              </w:rPr>
              <w:t xml:space="preserve">   </w:t>
            </w:r>
            <w:r w:rsidRPr="00937C7D">
              <w:rPr>
                <w:rFonts w:ascii="Angsana New" w:hAnsi="Angsana New"/>
                <w:sz w:val="28"/>
                <w:szCs w:val="28"/>
                <w:lang w:val="en-GB"/>
              </w:rPr>
              <w:t xml:space="preserve">taxable income or not deductible in determining </w:t>
            </w:r>
          </w:p>
          <w:p w14:paraId="6243EB97" w14:textId="15765E72" w:rsidR="00341BC0" w:rsidRPr="007325F4" w:rsidRDefault="00341BC0" w:rsidP="00341BC0">
            <w:pPr>
              <w:tabs>
                <w:tab w:val="left" w:pos="1440"/>
              </w:tabs>
              <w:rPr>
                <w:rFonts w:ascii="Angsana New" w:hAnsi="Angsana New"/>
                <w:spacing w:val="-4"/>
                <w:sz w:val="28"/>
                <w:szCs w:val="28"/>
                <w:cs/>
              </w:rPr>
            </w:pPr>
            <w:r>
              <w:rPr>
                <w:rFonts w:ascii="Angsana New" w:hAnsi="Angsana New"/>
                <w:sz w:val="28"/>
                <w:szCs w:val="28"/>
                <w:lang w:val="en-GB"/>
              </w:rPr>
              <w:t xml:space="preserve">   </w:t>
            </w:r>
            <w:r w:rsidRPr="00937C7D">
              <w:rPr>
                <w:rFonts w:ascii="Angsana New" w:hAnsi="Angsana New"/>
                <w:sz w:val="28"/>
                <w:szCs w:val="28"/>
                <w:lang w:val="en-GB"/>
              </w:rPr>
              <w:t>taxable profit</w:t>
            </w:r>
          </w:p>
        </w:tc>
        <w:tc>
          <w:tcPr>
            <w:tcW w:w="1170" w:type="dxa"/>
            <w:tcBorders>
              <w:bottom w:val="nil"/>
            </w:tcBorders>
          </w:tcPr>
          <w:p w14:paraId="62B1E169" w14:textId="77777777" w:rsidR="00341BC0" w:rsidRPr="00BC062C" w:rsidRDefault="00341BC0" w:rsidP="00341BC0">
            <w:pPr>
              <w:pStyle w:val="acctfourfigures"/>
              <w:tabs>
                <w:tab w:val="clear" w:pos="765"/>
                <w:tab w:val="left" w:pos="1440"/>
              </w:tabs>
              <w:spacing w:line="240" w:lineRule="auto"/>
              <w:ind w:right="-18"/>
              <w:jc w:val="center"/>
              <w:rPr>
                <w:rFonts w:eastAsia="MS Mincho" w:cs="Angsana New"/>
                <w:spacing w:val="-4"/>
                <w:sz w:val="28"/>
                <w:szCs w:val="28"/>
                <w:lang w:val="en-US" w:bidi="th-TH"/>
              </w:rPr>
            </w:pPr>
          </w:p>
        </w:tc>
        <w:tc>
          <w:tcPr>
            <w:tcW w:w="1350" w:type="dxa"/>
            <w:tcBorders>
              <w:bottom w:val="nil"/>
            </w:tcBorders>
            <w:vAlign w:val="bottom"/>
          </w:tcPr>
          <w:p w14:paraId="1326EF4F" w14:textId="77777777" w:rsidR="00341BC0" w:rsidRPr="007704F6" w:rsidRDefault="00341BC0" w:rsidP="00341BC0">
            <w:pPr>
              <w:ind w:left="-18"/>
              <w:jc w:val="right"/>
              <w:rPr>
                <w:rFonts w:ascii="AngsanaUPC" w:hAnsi="AngsanaUPC" w:cs="AngsanaUPC"/>
                <w:spacing w:val="-4"/>
                <w:sz w:val="28"/>
                <w:szCs w:val="28"/>
                <w:lang w:val="en-US"/>
              </w:rPr>
            </w:pPr>
          </w:p>
          <w:p w14:paraId="5D216604" w14:textId="12EAAB3C" w:rsidR="00341BC0" w:rsidRPr="004056A7" w:rsidRDefault="00AA4301" w:rsidP="00341BC0">
            <w:pPr>
              <w:ind w:left="-18"/>
              <w:jc w:val="right"/>
              <w:rPr>
                <w:rFonts w:ascii="Angsana New" w:hAnsi="Angsana New"/>
                <w:spacing w:val="-4"/>
                <w:sz w:val="28"/>
                <w:szCs w:val="28"/>
                <w:lang w:val="en-US"/>
              </w:rPr>
            </w:pPr>
            <w:r w:rsidRPr="00AA4301">
              <w:rPr>
                <w:rFonts w:ascii="AngsanaUPC" w:hAnsi="AngsanaUPC" w:cs="AngsanaUPC"/>
                <w:spacing w:val="-4"/>
                <w:sz w:val="28"/>
                <w:szCs w:val="28"/>
                <w:lang w:val="en-US"/>
              </w:rPr>
              <w:t>(143,013)</w:t>
            </w:r>
          </w:p>
        </w:tc>
        <w:tc>
          <w:tcPr>
            <w:tcW w:w="1080" w:type="dxa"/>
            <w:tcBorders>
              <w:bottom w:val="nil"/>
            </w:tcBorders>
            <w:vAlign w:val="bottom"/>
          </w:tcPr>
          <w:p w14:paraId="65537E5E" w14:textId="77777777" w:rsidR="00341BC0" w:rsidRPr="004056A7" w:rsidRDefault="00341BC0" w:rsidP="00341BC0">
            <w:pPr>
              <w:ind w:left="-18"/>
              <w:jc w:val="right"/>
              <w:rPr>
                <w:rFonts w:ascii="Angsana New" w:hAnsi="Angsana New"/>
                <w:spacing w:val="-4"/>
                <w:sz w:val="28"/>
                <w:szCs w:val="28"/>
                <w:lang w:val="en-US"/>
              </w:rPr>
            </w:pPr>
          </w:p>
        </w:tc>
        <w:tc>
          <w:tcPr>
            <w:tcW w:w="1350" w:type="dxa"/>
            <w:tcBorders>
              <w:bottom w:val="nil"/>
            </w:tcBorders>
            <w:vAlign w:val="bottom"/>
          </w:tcPr>
          <w:p w14:paraId="21C839E0" w14:textId="77777777" w:rsidR="00341BC0" w:rsidRPr="007704F6" w:rsidRDefault="00341BC0" w:rsidP="00341BC0">
            <w:pPr>
              <w:ind w:left="-18"/>
              <w:jc w:val="right"/>
              <w:rPr>
                <w:rFonts w:ascii="AngsanaUPC" w:eastAsia="Times New Roman" w:hAnsi="AngsanaUPC" w:cs="AngsanaUPC"/>
                <w:sz w:val="28"/>
                <w:szCs w:val="28"/>
                <w:lang w:val="en-US"/>
              </w:rPr>
            </w:pPr>
          </w:p>
          <w:p w14:paraId="4F23D0F6" w14:textId="19610C23" w:rsidR="00341BC0" w:rsidRPr="004056A7" w:rsidRDefault="00341BC0" w:rsidP="00341BC0">
            <w:pPr>
              <w:ind w:left="-18"/>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w:t>
            </w:r>
            <w:r w:rsidRPr="007704F6">
              <w:rPr>
                <w:rFonts w:ascii="AngsanaUPC" w:eastAsia="Times New Roman" w:hAnsi="AngsanaUPC" w:cs="AngsanaUPC"/>
                <w:sz w:val="28"/>
                <w:szCs w:val="28"/>
                <w:cs/>
                <w:lang w:val="en-US"/>
              </w:rPr>
              <w:t>75,742</w:t>
            </w:r>
            <w:r w:rsidRPr="007704F6">
              <w:rPr>
                <w:rFonts w:ascii="AngsanaUPC" w:eastAsia="Times New Roman" w:hAnsi="AngsanaUPC" w:cs="AngsanaUPC"/>
                <w:sz w:val="28"/>
                <w:szCs w:val="28"/>
                <w:lang w:val="en-US"/>
              </w:rPr>
              <w:t>)</w:t>
            </w:r>
          </w:p>
        </w:tc>
      </w:tr>
      <w:tr w:rsidR="00341BC0" w:rsidRPr="006639B9" w14:paraId="0BA72E0C" w14:textId="77777777" w:rsidTr="00341BC0">
        <w:tblPrEx>
          <w:tblBorders>
            <w:bottom w:val="double" w:sz="4" w:space="0" w:color="auto"/>
          </w:tblBorders>
        </w:tblPrEx>
        <w:tc>
          <w:tcPr>
            <w:tcW w:w="4050" w:type="dxa"/>
          </w:tcPr>
          <w:p w14:paraId="4045AFA8" w14:textId="77777777" w:rsidR="00341BC0" w:rsidRDefault="00341BC0" w:rsidP="00341BC0">
            <w:pPr>
              <w:tabs>
                <w:tab w:val="left" w:pos="1440"/>
              </w:tabs>
              <w:rPr>
                <w:rFonts w:ascii="Angsana New" w:hAnsi="Angsana New"/>
                <w:sz w:val="28"/>
                <w:szCs w:val="28"/>
                <w:lang w:val="en-GB"/>
              </w:rPr>
            </w:pPr>
            <w:r w:rsidRPr="00937C7D">
              <w:rPr>
                <w:rFonts w:ascii="Angsana New" w:hAnsi="Angsana New"/>
                <w:sz w:val="28"/>
                <w:szCs w:val="28"/>
                <w:lang w:val="en-GB"/>
              </w:rPr>
              <w:t xml:space="preserve">Current year losses for which no deferred tax asset </w:t>
            </w:r>
          </w:p>
          <w:p w14:paraId="7FA5D7C1" w14:textId="6F6894F4" w:rsidR="00341BC0" w:rsidRPr="007325F4" w:rsidRDefault="00341BC0" w:rsidP="00341BC0">
            <w:pPr>
              <w:tabs>
                <w:tab w:val="left" w:pos="1440"/>
              </w:tabs>
              <w:rPr>
                <w:rFonts w:ascii="Angsana New" w:hAnsi="Angsana New"/>
                <w:spacing w:val="-4"/>
                <w:sz w:val="28"/>
                <w:szCs w:val="28"/>
                <w:cs/>
              </w:rPr>
            </w:pPr>
            <w:r>
              <w:rPr>
                <w:rFonts w:ascii="Angsana New" w:hAnsi="Angsana New"/>
                <w:sz w:val="28"/>
                <w:szCs w:val="28"/>
                <w:lang w:val="en-GB"/>
              </w:rPr>
              <w:t xml:space="preserve">   </w:t>
            </w:r>
            <w:r w:rsidRPr="00937C7D">
              <w:rPr>
                <w:rFonts w:ascii="Angsana New" w:hAnsi="Angsana New"/>
                <w:sz w:val="28"/>
                <w:szCs w:val="28"/>
                <w:lang w:val="en-GB"/>
              </w:rPr>
              <w:t>was recognised</w:t>
            </w:r>
          </w:p>
        </w:tc>
        <w:tc>
          <w:tcPr>
            <w:tcW w:w="1170" w:type="dxa"/>
            <w:tcBorders>
              <w:bottom w:val="nil"/>
            </w:tcBorders>
          </w:tcPr>
          <w:p w14:paraId="1852F470" w14:textId="77777777" w:rsidR="00341BC0" w:rsidRPr="00BC062C" w:rsidRDefault="00341BC0" w:rsidP="00341BC0">
            <w:pPr>
              <w:pStyle w:val="acctfourfigures"/>
              <w:tabs>
                <w:tab w:val="clear" w:pos="765"/>
                <w:tab w:val="left" w:pos="1440"/>
              </w:tabs>
              <w:spacing w:line="240" w:lineRule="auto"/>
              <w:ind w:right="-18"/>
              <w:jc w:val="center"/>
              <w:rPr>
                <w:rFonts w:eastAsia="MS Mincho" w:cs="Angsana New"/>
                <w:spacing w:val="-4"/>
                <w:sz w:val="28"/>
                <w:szCs w:val="28"/>
                <w:lang w:val="en-US" w:bidi="th-TH"/>
              </w:rPr>
            </w:pPr>
          </w:p>
        </w:tc>
        <w:tc>
          <w:tcPr>
            <w:tcW w:w="1350" w:type="dxa"/>
            <w:tcBorders>
              <w:bottom w:val="nil"/>
            </w:tcBorders>
            <w:vAlign w:val="bottom"/>
          </w:tcPr>
          <w:p w14:paraId="417820C3" w14:textId="2CBC47E6" w:rsidR="00341BC0" w:rsidRPr="004056A7" w:rsidRDefault="00AA4301" w:rsidP="00341BC0">
            <w:pPr>
              <w:ind w:left="-18"/>
              <w:jc w:val="right"/>
              <w:rPr>
                <w:rFonts w:ascii="Angsana New" w:hAnsi="Angsana New"/>
                <w:spacing w:val="-4"/>
                <w:sz w:val="28"/>
                <w:szCs w:val="28"/>
                <w:lang w:val="en-US"/>
              </w:rPr>
            </w:pPr>
            <w:r w:rsidRPr="00AA4301">
              <w:rPr>
                <w:rFonts w:ascii="AngsanaUPC" w:hAnsi="AngsanaUPC" w:cs="AngsanaUPC"/>
                <w:spacing w:val="-4"/>
                <w:sz w:val="28"/>
                <w:szCs w:val="28"/>
                <w:lang w:val="en-US"/>
              </w:rPr>
              <w:t>(135,190)</w:t>
            </w:r>
          </w:p>
        </w:tc>
        <w:tc>
          <w:tcPr>
            <w:tcW w:w="1080" w:type="dxa"/>
            <w:tcBorders>
              <w:bottom w:val="nil"/>
            </w:tcBorders>
            <w:vAlign w:val="bottom"/>
          </w:tcPr>
          <w:p w14:paraId="388DBBE5" w14:textId="77777777" w:rsidR="00341BC0" w:rsidRPr="004056A7" w:rsidRDefault="00341BC0" w:rsidP="00341BC0">
            <w:pPr>
              <w:ind w:left="-18"/>
              <w:jc w:val="right"/>
              <w:rPr>
                <w:rFonts w:ascii="Angsana New" w:hAnsi="Angsana New"/>
                <w:spacing w:val="-4"/>
                <w:sz w:val="28"/>
                <w:szCs w:val="28"/>
                <w:lang w:val="en-US"/>
              </w:rPr>
            </w:pPr>
          </w:p>
        </w:tc>
        <w:tc>
          <w:tcPr>
            <w:tcW w:w="1350" w:type="dxa"/>
            <w:tcBorders>
              <w:bottom w:val="nil"/>
            </w:tcBorders>
            <w:vAlign w:val="bottom"/>
          </w:tcPr>
          <w:p w14:paraId="469445B6" w14:textId="77777777" w:rsidR="00341BC0" w:rsidRPr="007704F6" w:rsidRDefault="00341BC0" w:rsidP="00341BC0">
            <w:pPr>
              <w:ind w:left="-18"/>
              <w:jc w:val="right"/>
              <w:rPr>
                <w:rFonts w:ascii="AngsanaUPC" w:eastAsia="Times New Roman" w:hAnsi="AngsanaUPC" w:cs="AngsanaUPC"/>
                <w:sz w:val="28"/>
                <w:szCs w:val="28"/>
                <w:lang w:val="en-US"/>
              </w:rPr>
            </w:pPr>
          </w:p>
          <w:p w14:paraId="306E1EFA" w14:textId="13BC8A83" w:rsidR="00341BC0" w:rsidRPr="004056A7" w:rsidRDefault="00AA4301" w:rsidP="00341BC0">
            <w:pPr>
              <w:ind w:left="-18"/>
              <w:jc w:val="right"/>
              <w:rPr>
                <w:rFonts w:ascii="Angsana New" w:eastAsia="Times New Roman" w:hAnsi="Angsana New"/>
                <w:sz w:val="28"/>
                <w:szCs w:val="28"/>
                <w:lang w:val="en-US"/>
              </w:rPr>
            </w:pPr>
            <w:r w:rsidRPr="008F5605">
              <w:rPr>
                <w:rFonts w:ascii="AngsanaUPC" w:eastAsia="Times New Roman" w:hAnsi="AngsanaUPC" w:cs="AngsanaUPC"/>
                <w:sz w:val="28"/>
                <w:szCs w:val="28"/>
                <w:lang w:val="en-US"/>
              </w:rPr>
              <w:t>(82,866)</w:t>
            </w:r>
          </w:p>
        </w:tc>
      </w:tr>
      <w:tr w:rsidR="00341BC0" w:rsidRPr="006639B9" w14:paraId="6151C6E0" w14:textId="77777777" w:rsidTr="00341BC0">
        <w:tblPrEx>
          <w:tblBorders>
            <w:bottom w:val="double" w:sz="4" w:space="0" w:color="auto"/>
          </w:tblBorders>
        </w:tblPrEx>
        <w:trPr>
          <w:trHeight w:val="144"/>
        </w:trPr>
        <w:tc>
          <w:tcPr>
            <w:tcW w:w="4050" w:type="dxa"/>
          </w:tcPr>
          <w:p w14:paraId="279E31F1" w14:textId="1E1FBD57" w:rsidR="00341BC0" w:rsidRPr="007325F4" w:rsidRDefault="00341BC0" w:rsidP="00341BC0">
            <w:pPr>
              <w:tabs>
                <w:tab w:val="left" w:pos="1440"/>
              </w:tabs>
              <w:rPr>
                <w:rFonts w:ascii="Angsana New" w:hAnsi="Angsana New"/>
                <w:spacing w:val="-4"/>
                <w:sz w:val="28"/>
                <w:szCs w:val="28"/>
                <w:cs/>
              </w:rPr>
            </w:pPr>
            <w:r w:rsidRPr="00937C7D">
              <w:rPr>
                <w:rFonts w:ascii="Angsana New" w:hAnsi="Angsana New"/>
                <w:sz w:val="28"/>
                <w:szCs w:val="28"/>
                <w:lang w:val="en-GB"/>
              </w:rPr>
              <w:t>Change in deductible temporary differences</w:t>
            </w:r>
          </w:p>
        </w:tc>
        <w:tc>
          <w:tcPr>
            <w:tcW w:w="1170" w:type="dxa"/>
            <w:tcBorders>
              <w:bottom w:val="nil"/>
            </w:tcBorders>
          </w:tcPr>
          <w:p w14:paraId="7AEEAB23" w14:textId="77777777" w:rsidR="00341BC0" w:rsidRPr="00BC062C" w:rsidRDefault="00341BC0" w:rsidP="00341BC0">
            <w:pPr>
              <w:pStyle w:val="acctfourfigures"/>
              <w:tabs>
                <w:tab w:val="clear" w:pos="765"/>
                <w:tab w:val="left" w:pos="1440"/>
              </w:tabs>
              <w:spacing w:line="240" w:lineRule="auto"/>
              <w:ind w:right="-18"/>
              <w:jc w:val="center"/>
              <w:rPr>
                <w:rFonts w:eastAsia="MS Mincho" w:cs="Angsana New"/>
                <w:spacing w:val="-4"/>
                <w:sz w:val="28"/>
                <w:szCs w:val="28"/>
                <w:lang w:val="en-US" w:bidi="th-TH"/>
              </w:rPr>
            </w:pPr>
          </w:p>
        </w:tc>
        <w:tc>
          <w:tcPr>
            <w:tcW w:w="1350" w:type="dxa"/>
            <w:tcBorders>
              <w:bottom w:val="nil"/>
            </w:tcBorders>
            <w:vAlign w:val="bottom"/>
          </w:tcPr>
          <w:p w14:paraId="31284D96" w14:textId="3DEFC387" w:rsidR="00341BC0" w:rsidRPr="004056A7" w:rsidRDefault="00341BC0" w:rsidP="00341BC0">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080" w:type="dxa"/>
            <w:tcBorders>
              <w:bottom w:val="nil"/>
            </w:tcBorders>
            <w:vAlign w:val="bottom"/>
          </w:tcPr>
          <w:p w14:paraId="72352E4F" w14:textId="77777777" w:rsidR="00341BC0" w:rsidRPr="004056A7" w:rsidRDefault="00341BC0" w:rsidP="00341BC0">
            <w:pPr>
              <w:ind w:left="-18"/>
              <w:jc w:val="right"/>
              <w:rPr>
                <w:rFonts w:ascii="Angsana New" w:hAnsi="Angsana New"/>
                <w:spacing w:val="-4"/>
                <w:sz w:val="28"/>
                <w:szCs w:val="28"/>
                <w:lang w:val="en-US"/>
              </w:rPr>
            </w:pPr>
          </w:p>
        </w:tc>
        <w:tc>
          <w:tcPr>
            <w:tcW w:w="1350" w:type="dxa"/>
            <w:tcBorders>
              <w:bottom w:val="nil"/>
            </w:tcBorders>
            <w:vAlign w:val="bottom"/>
          </w:tcPr>
          <w:p w14:paraId="7D3E7D17" w14:textId="5EF488BF" w:rsidR="00341BC0" w:rsidRPr="004056A7" w:rsidRDefault="00341BC0" w:rsidP="00341BC0">
            <w:pPr>
              <w:ind w:left="-18"/>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w:t>
            </w:r>
            <w:r w:rsidRPr="007704F6">
              <w:rPr>
                <w:rFonts w:ascii="AngsanaUPC" w:eastAsia="Times New Roman" w:hAnsi="AngsanaUPC" w:cs="AngsanaUPC"/>
                <w:sz w:val="28"/>
                <w:szCs w:val="28"/>
                <w:cs/>
                <w:lang w:val="en-US"/>
              </w:rPr>
              <w:t>4</w:t>
            </w:r>
            <w:r w:rsidRPr="007704F6">
              <w:rPr>
                <w:rFonts w:ascii="AngsanaUPC" w:eastAsia="Times New Roman" w:hAnsi="AngsanaUPC" w:cs="AngsanaUPC"/>
                <w:sz w:val="28"/>
                <w:szCs w:val="28"/>
                <w:lang w:val="en-US"/>
              </w:rPr>
              <w:t>1</w:t>
            </w:r>
            <w:r w:rsidRPr="007704F6">
              <w:rPr>
                <w:rFonts w:ascii="AngsanaUPC" w:eastAsia="Times New Roman" w:hAnsi="AngsanaUPC" w:cs="AngsanaUPC"/>
                <w:sz w:val="28"/>
                <w:szCs w:val="28"/>
                <w:cs/>
                <w:lang w:val="en-US"/>
              </w:rPr>
              <w:t>,</w:t>
            </w:r>
            <w:r w:rsidRPr="007704F6">
              <w:rPr>
                <w:rFonts w:ascii="AngsanaUPC" w:eastAsia="Times New Roman" w:hAnsi="AngsanaUPC" w:cs="AngsanaUPC"/>
                <w:sz w:val="28"/>
                <w:szCs w:val="28"/>
                <w:lang w:val="en-US"/>
              </w:rPr>
              <w:t>095)</w:t>
            </w:r>
          </w:p>
        </w:tc>
      </w:tr>
      <w:tr w:rsidR="00341BC0" w:rsidRPr="006639B9" w14:paraId="4A87C17D" w14:textId="77777777" w:rsidTr="00341BC0">
        <w:tblPrEx>
          <w:tblBorders>
            <w:bottom w:val="double" w:sz="4" w:space="0" w:color="auto"/>
          </w:tblBorders>
        </w:tblPrEx>
        <w:tc>
          <w:tcPr>
            <w:tcW w:w="4050" w:type="dxa"/>
            <w:tcBorders>
              <w:bottom w:val="nil"/>
            </w:tcBorders>
          </w:tcPr>
          <w:p w14:paraId="19477265" w14:textId="5DEC054D" w:rsidR="00341BC0" w:rsidRPr="00C25B18" w:rsidRDefault="00341BC0" w:rsidP="00341BC0">
            <w:pPr>
              <w:tabs>
                <w:tab w:val="left" w:pos="1440"/>
              </w:tabs>
              <w:rPr>
                <w:rFonts w:ascii="Angsana New" w:hAnsi="Angsana New"/>
                <w:b/>
                <w:bCs/>
                <w:spacing w:val="-4"/>
                <w:sz w:val="28"/>
                <w:szCs w:val="28"/>
                <w:cs/>
              </w:rPr>
            </w:pPr>
            <w:r w:rsidRPr="00937C7D">
              <w:rPr>
                <w:rFonts w:ascii="Angsana New" w:hAnsi="Angsana New"/>
                <w:b/>
                <w:bCs/>
                <w:sz w:val="28"/>
                <w:szCs w:val="28"/>
                <w:cs/>
              </w:rPr>
              <w:t>Total</w:t>
            </w:r>
          </w:p>
        </w:tc>
        <w:tc>
          <w:tcPr>
            <w:tcW w:w="1170" w:type="dxa"/>
            <w:tcBorders>
              <w:top w:val="nil"/>
              <w:bottom w:val="nil"/>
            </w:tcBorders>
            <w:vAlign w:val="bottom"/>
          </w:tcPr>
          <w:p w14:paraId="64FC3932" w14:textId="77777777" w:rsidR="00341BC0" w:rsidRPr="007325F4" w:rsidRDefault="00341BC0" w:rsidP="00341BC0">
            <w:pPr>
              <w:pStyle w:val="acctfourfigures"/>
              <w:tabs>
                <w:tab w:val="clear" w:pos="765"/>
                <w:tab w:val="left" w:pos="1440"/>
              </w:tabs>
              <w:spacing w:line="240" w:lineRule="auto"/>
              <w:jc w:val="center"/>
              <w:rPr>
                <w:rFonts w:eastAsia="MS Mincho" w:cs="Angsana New"/>
                <w:spacing w:val="-4"/>
                <w:sz w:val="28"/>
                <w:szCs w:val="28"/>
                <w:cs/>
                <w:lang w:val="th-TH" w:bidi="th-TH"/>
              </w:rPr>
            </w:pPr>
          </w:p>
        </w:tc>
        <w:tc>
          <w:tcPr>
            <w:tcW w:w="1350" w:type="dxa"/>
            <w:tcBorders>
              <w:top w:val="nil"/>
              <w:bottom w:val="nil"/>
            </w:tcBorders>
            <w:vAlign w:val="bottom"/>
          </w:tcPr>
          <w:p w14:paraId="3B2B2F52" w14:textId="3406CBC1" w:rsidR="00341BC0" w:rsidRPr="004056A7" w:rsidRDefault="00341BC0" w:rsidP="00341BC0">
            <w:pPr>
              <w:pBdr>
                <w:top w:val="single" w:sz="4" w:space="1" w:color="auto"/>
                <w:bottom w:val="double" w:sz="4" w:space="1" w:color="auto"/>
              </w:pBdr>
              <w:ind w:left="-18"/>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7</w:t>
            </w:r>
          </w:p>
        </w:tc>
        <w:tc>
          <w:tcPr>
            <w:tcW w:w="1080" w:type="dxa"/>
            <w:tcBorders>
              <w:top w:val="nil"/>
              <w:bottom w:val="nil"/>
            </w:tcBorders>
            <w:vAlign w:val="bottom"/>
          </w:tcPr>
          <w:p w14:paraId="02C335CF" w14:textId="77777777" w:rsidR="00341BC0" w:rsidRPr="004056A7" w:rsidRDefault="00341BC0" w:rsidP="00341BC0">
            <w:pPr>
              <w:ind w:left="-18"/>
              <w:jc w:val="right"/>
              <w:rPr>
                <w:rFonts w:ascii="Angsana New" w:eastAsia="Times New Roman" w:hAnsi="Angsana New"/>
                <w:sz w:val="28"/>
                <w:szCs w:val="28"/>
                <w:lang w:val="en-US"/>
              </w:rPr>
            </w:pPr>
          </w:p>
        </w:tc>
        <w:tc>
          <w:tcPr>
            <w:tcW w:w="1350" w:type="dxa"/>
            <w:tcBorders>
              <w:top w:val="nil"/>
              <w:bottom w:val="nil"/>
            </w:tcBorders>
            <w:vAlign w:val="bottom"/>
          </w:tcPr>
          <w:p w14:paraId="15F3F196" w14:textId="7DB0E33E" w:rsidR="00341BC0" w:rsidRPr="004056A7" w:rsidRDefault="00341BC0" w:rsidP="00341BC0">
            <w:pPr>
              <w:pBdr>
                <w:top w:val="single" w:sz="4" w:space="1" w:color="auto"/>
                <w:bottom w:val="double" w:sz="4" w:space="1" w:color="auto"/>
              </w:pBdr>
              <w:ind w:left="-18"/>
              <w:jc w:val="right"/>
              <w:rPr>
                <w:rFonts w:ascii="Angsana New" w:eastAsia="Times New Roman" w:hAnsi="Angsana New"/>
                <w:sz w:val="28"/>
                <w:szCs w:val="28"/>
                <w:cs/>
                <w:lang w:val="en-US"/>
              </w:rPr>
            </w:pPr>
            <w:r w:rsidRPr="007704F6">
              <w:rPr>
                <w:rFonts w:ascii="AngsanaUPC" w:eastAsia="Times New Roman" w:hAnsi="AngsanaUPC" w:cs="AngsanaUPC"/>
                <w:sz w:val="28"/>
                <w:szCs w:val="28"/>
                <w:lang w:val="en-US"/>
              </w:rPr>
              <w:t>(</w:t>
            </w:r>
            <w:r w:rsidRPr="007704F6">
              <w:rPr>
                <w:rFonts w:ascii="AngsanaUPC" w:eastAsia="Times New Roman" w:hAnsi="AngsanaUPC" w:cs="AngsanaUPC"/>
                <w:sz w:val="28"/>
                <w:szCs w:val="28"/>
                <w:cs/>
                <w:lang w:val="en-US"/>
              </w:rPr>
              <w:t>42,399</w:t>
            </w:r>
            <w:r w:rsidRPr="007704F6">
              <w:rPr>
                <w:rFonts w:ascii="AngsanaUPC" w:eastAsia="Times New Roman" w:hAnsi="AngsanaUPC" w:cs="AngsanaUPC"/>
                <w:sz w:val="28"/>
                <w:szCs w:val="28"/>
                <w:lang w:val="en-US"/>
              </w:rPr>
              <w:t>)</w:t>
            </w:r>
          </w:p>
        </w:tc>
      </w:tr>
    </w:tbl>
    <w:p w14:paraId="3914753A" w14:textId="77777777" w:rsidR="008105F0" w:rsidRDefault="008105F0" w:rsidP="008F6B24">
      <w:pPr>
        <w:pStyle w:val="a9"/>
        <w:ind w:left="360"/>
        <w:rPr>
          <w:rFonts w:ascii="Angsana New" w:hAnsi="Angsana New"/>
          <w:b/>
          <w:bCs/>
          <w:sz w:val="28"/>
          <w:szCs w:val="28"/>
          <w:lang w:val="en-US"/>
        </w:rPr>
      </w:pPr>
    </w:p>
    <w:tbl>
      <w:tblPr>
        <w:tblW w:w="9000" w:type="dxa"/>
        <w:tblInd w:w="360" w:type="dxa"/>
        <w:tblLayout w:type="fixed"/>
        <w:tblLook w:val="01E0" w:firstRow="1" w:lastRow="1" w:firstColumn="1" w:lastColumn="1" w:noHBand="0" w:noVBand="0"/>
      </w:tblPr>
      <w:tblGrid>
        <w:gridCol w:w="4050"/>
        <w:gridCol w:w="1350"/>
        <w:gridCol w:w="1302"/>
        <w:gridCol w:w="1192"/>
        <w:gridCol w:w="1106"/>
      </w:tblGrid>
      <w:tr w:rsidR="008105F0" w:rsidRPr="000E0F49" w14:paraId="608FF073" w14:textId="77777777" w:rsidTr="00B02F86">
        <w:trPr>
          <w:trHeight w:val="397"/>
        </w:trPr>
        <w:tc>
          <w:tcPr>
            <w:tcW w:w="4050" w:type="dxa"/>
            <w:vAlign w:val="center"/>
          </w:tcPr>
          <w:p w14:paraId="6382C396" w14:textId="77777777" w:rsidR="008105F0" w:rsidRPr="000E0F49" w:rsidRDefault="008105F0" w:rsidP="000531C6">
            <w:pPr>
              <w:tabs>
                <w:tab w:val="left" w:pos="1440"/>
              </w:tabs>
              <w:rPr>
                <w:rFonts w:ascii="Angsana New" w:hAnsi="Angsana New"/>
                <w:spacing w:val="-4"/>
                <w:sz w:val="28"/>
                <w:szCs w:val="28"/>
                <w:cs/>
              </w:rPr>
            </w:pPr>
          </w:p>
        </w:tc>
        <w:tc>
          <w:tcPr>
            <w:tcW w:w="4950" w:type="dxa"/>
            <w:gridSpan w:val="4"/>
            <w:vAlign w:val="center"/>
          </w:tcPr>
          <w:p w14:paraId="2A963C31" w14:textId="55D20590" w:rsidR="008105F0" w:rsidRPr="00E56B61" w:rsidRDefault="000C7C9A" w:rsidP="000531C6">
            <w:pPr>
              <w:pBdr>
                <w:bottom w:val="single" w:sz="4" w:space="1" w:color="auto"/>
              </w:pBdr>
              <w:ind w:right="-43"/>
              <w:jc w:val="center"/>
              <w:rPr>
                <w:rFonts w:ascii="Angsana New" w:hAnsi="Angsana New"/>
                <w:sz w:val="28"/>
                <w:szCs w:val="28"/>
                <w:cs/>
                <w:lang w:val="en-US"/>
              </w:rPr>
            </w:pPr>
            <w:r w:rsidRPr="000C7C9A">
              <w:rPr>
                <w:rFonts w:ascii="Angsana New" w:hAnsi="Angsana New"/>
                <w:sz w:val="28"/>
                <w:szCs w:val="28"/>
                <w:lang w:val="en-US"/>
              </w:rPr>
              <w:t>Unit : Thousand Baht</w:t>
            </w:r>
          </w:p>
        </w:tc>
      </w:tr>
      <w:tr w:rsidR="008105F0" w:rsidRPr="000E0F49" w14:paraId="30DA2C1E" w14:textId="77777777" w:rsidTr="00B02F86">
        <w:trPr>
          <w:trHeight w:val="397"/>
        </w:trPr>
        <w:tc>
          <w:tcPr>
            <w:tcW w:w="4050" w:type="dxa"/>
            <w:vAlign w:val="center"/>
          </w:tcPr>
          <w:p w14:paraId="0D086504" w14:textId="77777777" w:rsidR="008105F0" w:rsidRPr="000E0F49" w:rsidRDefault="008105F0" w:rsidP="000531C6">
            <w:pPr>
              <w:tabs>
                <w:tab w:val="left" w:pos="1440"/>
              </w:tabs>
              <w:rPr>
                <w:rFonts w:ascii="Angsana New" w:hAnsi="Angsana New"/>
                <w:spacing w:val="-4"/>
                <w:sz w:val="28"/>
                <w:szCs w:val="28"/>
                <w:cs/>
              </w:rPr>
            </w:pPr>
          </w:p>
        </w:tc>
        <w:tc>
          <w:tcPr>
            <w:tcW w:w="4950" w:type="dxa"/>
            <w:gridSpan w:val="4"/>
            <w:vAlign w:val="center"/>
          </w:tcPr>
          <w:p w14:paraId="1617F9E3" w14:textId="5D8F353E" w:rsidR="008105F0" w:rsidRPr="00E56B61" w:rsidRDefault="000C7C9A" w:rsidP="000531C6">
            <w:pPr>
              <w:pBdr>
                <w:bottom w:val="single" w:sz="4" w:space="1" w:color="auto"/>
              </w:pBdr>
              <w:ind w:right="-43"/>
              <w:jc w:val="center"/>
              <w:rPr>
                <w:rFonts w:ascii="Angsana New" w:hAnsi="Angsana New"/>
                <w:sz w:val="28"/>
                <w:szCs w:val="28"/>
                <w:cs/>
                <w:lang w:val="en-US"/>
              </w:rPr>
            </w:pPr>
            <w:r w:rsidRPr="000C7C9A">
              <w:rPr>
                <w:rFonts w:ascii="Angsana New" w:hAnsi="Angsana New"/>
                <w:sz w:val="28"/>
                <w:szCs w:val="28"/>
                <w:lang w:val="en-US"/>
              </w:rPr>
              <w:t>Consolidated financial statements</w:t>
            </w:r>
          </w:p>
        </w:tc>
      </w:tr>
      <w:tr w:rsidR="008105F0" w:rsidRPr="000E0F49" w14:paraId="303EB565" w14:textId="77777777" w:rsidTr="00B02F86">
        <w:trPr>
          <w:trHeight w:val="397"/>
        </w:trPr>
        <w:tc>
          <w:tcPr>
            <w:tcW w:w="4050" w:type="dxa"/>
            <w:vAlign w:val="center"/>
          </w:tcPr>
          <w:p w14:paraId="3CDB4CA5" w14:textId="62DF1C4E" w:rsidR="008105F0" w:rsidRPr="00C25B18" w:rsidRDefault="000C7C9A" w:rsidP="000531C6">
            <w:pPr>
              <w:tabs>
                <w:tab w:val="left" w:pos="1440"/>
              </w:tabs>
              <w:rPr>
                <w:rFonts w:ascii="Angsana New" w:hAnsi="Angsana New"/>
                <w:b/>
                <w:bCs/>
                <w:spacing w:val="-4"/>
                <w:sz w:val="28"/>
                <w:szCs w:val="28"/>
                <w:cs/>
              </w:rPr>
            </w:pPr>
            <w:r w:rsidRPr="000C7C9A">
              <w:rPr>
                <w:rFonts w:ascii="Angsana New" w:hAnsi="Angsana New"/>
                <w:b/>
                <w:bCs/>
                <w:spacing w:val="-4"/>
                <w:sz w:val="28"/>
                <w:szCs w:val="28"/>
                <w:cs/>
              </w:rPr>
              <w:t>Deferred tax</w:t>
            </w:r>
          </w:p>
        </w:tc>
        <w:tc>
          <w:tcPr>
            <w:tcW w:w="2652" w:type="dxa"/>
            <w:gridSpan w:val="2"/>
            <w:vAlign w:val="center"/>
          </w:tcPr>
          <w:p w14:paraId="4418364D" w14:textId="12E606DD" w:rsidR="008105F0" w:rsidRPr="000E0F49" w:rsidRDefault="000C7C9A" w:rsidP="000531C6">
            <w:pPr>
              <w:pBdr>
                <w:bottom w:val="single" w:sz="4" w:space="1" w:color="auto"/>
              </w:pBdr>
              <w:ind w:right="-43"/>
              <w:jc w:val="center"/>
              <w:rPr>
                <w:rFonts w:ascii="Angsana New" w:hAnsi="Angsana New"/>
                <w:sz w:val="28"/>
                <w:szCs w:val="28"/>
                <w:cs/>
              </w:rPr>
            </w:pPr>
            <w:r w:rsidRPr="000C7C9A">
              <w:rPr>
                <w:rFonts w:ascii="Angsana New" w:hAnsi="Angsana New"/>
                <w:sz w:val="28"/>
                <w:szCs w:val="28"/>
                <w:lang w:val="en-US"/>
              </w:rPr>
              <w:t>Assets</w:t>
            </w:r>
          </w:p>
        </w:tc>
        <w:tc>
          <w:tcPr>
            <w:tcW w:w="2298" w:type="dxa"/>
            <w:gridSpan w:val="2"/>
            <w:vAlign w:val="center"/>
          </w:tcPr>
          <w:p w14:paraId="6FE7F213" w14:textId="1D795441" w:rsidR="008105F0" w:rsidRPr="00E56B61" w:rsidRDefault="000C7C9A" w:rsidP="000531C6">
            <w:pPr>
              <w:pBdr>
                <w:bottom w:val="single" w:sz="4" w:space="1" w:color="auto"/>
              </w:pBdr>
              <w:ind w:right="-43"/>
              <w:jc w:val="center"/>
              <w:rPr>
                <w:rFonts w:ascii="Angsana New" w:hAnsi="Angsana New"/>
                <w:sz w:val="28"/>
                <w:szCs w:val="28"/>
                <w:cs/>
                <w:lang w:val="en-US"/>
              </w:rPr>
            </w:pPr>
            <w:r w:rsidRPr="000C7C9A">
              <w:rPr>
                <w:rFonts w:ascii="Angsana New" w:hAnsi="Angsana New"/>
                <w:sz w:val="28"/>
                <w:szCs w:val="28"/>
                <w:lang w:val="en-US"/>
              </w:rPr>
              <w:t>Liabilities</w:t>
            </w:r>
          </w:p>
        </w:tc>
      </w:tr>
      <w:tr w:rsidR="000C7C9A" w:rsidRPr="000E0F49" w14:paraId="4C444A19" w14:textId="77777777" w:rsidTr="00B02F86">
        <w:trPr>
          <w:trHeight w:val="397"/>
        </w:trPr>
        <w:tc>
          <w:tcPr>
            <w:tcW w:w="4050" w:type="dxa"/>
            <w:vAlign w:val="center"/>
          </w:tcPr>
          <w:p w14:paraId="70C1AC25" w14:textId="5ADDDEE8" w:rsidR="000C7C9A" w:rsidRPr="00E56B61" w:rsidRDefault="000C7C9A" w:rsidP="000C7C9A">
            <w:pPr>
              <w:tabs>
                <w:tab w:val="left" w:pos="1440"/>
              </w:tabs>
              <w:rPr>
                <w:rFonts w:ascii="Angsana New" w:hAnsi="Angsana New"/>
                <w:spacing w:val="-4"/>
                <w:sz w:val="28"/>
                <w:szCs w:val="28"/>
                <w:cs/>
                <w:lang w:val="en-US"/>
              </w:rPr>
            </w:pPr>
            <w:r>
              <w:rPr>
                <w:rFonts w:ascii="Angsana New" w:hAnsi="Angsana New"/>
                <w:spacing w:val="-4"/>
                <w:sz w:val="28"/>
                <w:szCs w:val="28"/>
                <w:lang w:val="en-US"/>
              </w:rPr>
              <w:t>As at December 31</w:t>
            </w:r>
          </w:p>
        </w:tc>
        <w:tc>
          <w:tcPr>
            <w:tcW w:w="1350" w:type="dxa"/>
            <w:vAlign w:val="center"/>
          </w:tcPr>
          <w:p w14:paraId="50F5FA15" w14:textId="4C2522D9" w:rsidR="000C7C9A" w:rsidRPr="000E0F49" w:rsidRDefault="000C7C9A" w:rsidP="000C7C9A">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2025</w:t>
            </w:r>
          </w:p>
        </w:tc>
        <w:tc>
          <w:tcPr>
            <w:tcW w:w="1302" w:type="dxa"/>
            <w:vAlign w:val="center"/>
          </w:tcPr>
          <w:p w14:paraId="0787CE2D" w14:textId="5F950792" w:rsidR="000C7C9A" w:rsidRPr="00E56B61" w:rsidRDefault="000C7C9A" w:rsidP="000C7C9A">
            <w:pPr>
              <w:pBdr>
                <w:bottom w:val="single" w:sz="4" w:space="1" w:color="auto"/>
              </w:pBdr>
              <w:ind w:right="-43"/>
              <w:jc w:val="center"/>
              <w:rPr>
                <w:rFonts w:ascii="Angsana New" w:hAnsi="Angsana New"/>
                <w:sz w:val="28"/>
                <w:szCs w:val="28"/>
                <w:cs/>
                <w:lang w:val="en-US"/>
              </w:rPr>
            </w:pPr>
            <w:r w:rsidRPr="000E0F49">
              <w:rPr>
                <w:rFonts w:ascii="Angsana New" w:hAnsi="Angsana New"/>
                <w:sz w:val="28"/>
                <w:szCs w:val="28"/>
                <w:lang w:val="en-US"/>
              </w:rPr>
              <w:t>2</w:t>
            </w:r>
            <w:r>
              <w:rPr>
                <w:rFonts w:ascii="Angsana New" w:hAnsi="Angsana New"/>
                <w:sz w:val="28"/>
                <w:szCs w:val="28"/>
                <w:lang w:val="en-US"/>
              </w:rPr>
              <w:t>024</w:t>
            </w:r>
          </w:p>
        </w:tc>
        <w:tc>
          <w:tcPr>
            <w:tcW w:w="1192" w:type="dxa"/>
            <w:vAlign w:val="center"/>
          </w:tcPr>
          <w:p w14:paraId="7FFD3FF4" w14:textId="5C2CED84" w:rsidR="000C7C9A" w:rsidRPr="00E56B61" w:rsidRDefault="000C7C9A" w:rsidP="000C7C9A">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2025</w:t>
            </w:r>
          </w:p>
        </w:tc>
        <w:tc>
          <w:tcPr>
            <w:tcW w:w="1106" w:type="dxa"/>
            <w:vAlign w:val="center"/>
          </w:tcPr>
          <w:p w14:paraId="318B68E8" w14:textId="2AE012C8" w:rsidR="000C7C9A" w:rsidRPr="00E56B61" w:rsidRDefault="000C7C9A" w:rsidP="000C7C9A">
            <w:pPr>
              <w:pBdr>
                <w:bottom w:val="single" w:sz="4" w:space="1" w:color="auto"/>
              </w:pBdr>
              <w:ind w:right="-43"/>
              <w:jc w:val="center"/>
              <w:rPr>
                <w:rFonts w:ascii="Angsana New" w:hAnsi="Angsana New"/>
                <w:sz w:val="28"/>
                <w:szCs w:val="28"/>
                <w:cs/>
                <w:lang w:val="en-US"/>
              </w:rPr>
            </w:pPr>
            <w:r w:rsidRPr="000E0F49">
              <w:rPr>
                <w:rFonts w:ascii="Angsana New" w:hAnsi="Angsana New"/>
                <w:sz w:val="28"/>
                <w:szCs w:val="28"/>
                <w:lang w:val="en-US"/>
              </w:rPr>
              <w:t>2</w:t>
            </w:r>
            <w:r>
              <w:rPr>
                <w:rFonts w:ascii="Angsana New" w:hAnsi="Angsana New"/>
                <w:sz w:val="28"/>
                <w:szCs w:val="28"/>
                <w:lang w:val="en-US"/>
              </w:rPr>
              <w:t>024</w:t>
            </w:r>
          </w:p>
        </w:tc>
      </w:tr>
      <w:tr w:rsidR="00FA7A5B" w:rsidRPr="000E0F49" w14:paraId="2690C7C9" w14:textId="77777777" w:rsidTr="00FA7A5B">
        <w:trPr>
          <w:trHeight w:val="397"/>
        </w:trPr>
        <w:tc>
          <w:tcPr>
            <w:tcW w:w="4050" w:type="dxa"/>
            <w:vAlign w:val="center"/>
          </w:tcPr>
          <w:p w14:paraId="72DB754C" w14:textId="1DC46517" w:rsidR="00FA7A5B" w:rsidRPr="00C25B18" w:rsidRDefault="00FA7A5B" w:rsidP="00FA7A5B">
            <w:pPr>
              <w:ind w:left="222" w:right="-43" w:hanging="222"/>
              <w:rPr>
                <w:rFonts w:ascii="Angsana New" w:hAnsi="Angsana New"/>
                <w:sz w:val="28"/>
                <w:szCs w:val="28"/>
                <w:cs/>
                <w:lang w:val="en-US"/>
              </w:rPr>
            </w:pPr>
            <w:r w:rsidRPr="000C7C9A">
              <w:rPr>
                <w:rFonts w:ascii="Angsana New" w:hAnsi="Angsana New"/>
                <w:sz w:val="28"/>
                <w:szCs w:val="28"/>
                <w:lang w:val="en-US"/>
              </w:rPr>
              <w:t>Net deferred tax assets (liabilities)</w:t>
            </w:r>
          </w:p>
        </w:tc>
        <w:tc>
          <w:tcPr>
            <w:tcW w:w="1350" w:type="dxa"/>
          </w:tcPr>
          <w:p w14:paraId="682FEB1B" w14:textId="4B690CB6" w:rsidR="00FA7A5B" w:rsidRPr="000C4C02" w:rsidRDefault="00FA7A5B" w:rsidP="00FA7A5B">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302" w:type="dxa"/>
            <w:vAlign w:val="bottom"/>
          </w:tcPr>
          <w:p w14:paraId="115B4673" w14:textId="234B07F9" w:rsidR="00FA7A5B" w:rsidRPr="00A947A4" w:rsidRDefault="00FA7A5B" w:rsidP="00FA7A5B">
            <w:pPr>
              <w:ind w:left="-18"/>
              <w:jc w:val="right"/>
              <w:rPr>
                <w:rFonts w:ascii="Angsana New" w:eastAsia="Times New Roman" w:hAnsi="Angsana New"/>
                <w:sz w:val="28"/>
                <w:szCs w:val="28"/>
                <w:lang w:val="en-US"/>
              </w:rPr>
            </w:pPr>
            <w:r w:rsidRPr="007704F6">
              <w:rPr>
                <w:rFonts w:ascii="AngsanaUPC" w:hAnsi="AngsanaUPC" w:cs="AngsanaUPC"/>
                <w:spacing w:val="-4"/>
                <w:sz w:val="28"/>
                <w:szCs w:val="28"/>
                <w:lang w:val="en-US"/>
              </w:rPr>
              <w:t>-</w:t>
            </w:r>
          </w:p>
        </w:tc>
        <w:tc>
          <w:tcPr>
            <w:tcW w:w="1192" w:type="dxa"/>
            <w:vAlign w:val="bottom"/>
          </w:tcPr>
          <w:p w14:paraId="75AA62DF" w14:textId="3EE395D6" w:rsidR="00FA7A5B" w:rsidRPr="000C4C02" w:rsidRDefault="00FA7A5B" w:rsidP="00FA7A5B">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(40,714)</w:t>
            </w:r>
          </w:p>
        </w:tc>
        <w:tc>
          <w:tcPr>
            <w:tcW w:w="1106" w:type="dxa"/>
            <w:vAlign w:val="bottom"/>
          </w:tcPr>
          <w:p w14:paraId="249FEE96" w14:textId="372CB49C" w:rsidR="00FA7A5B" w:rsidRPr="000C4C02" w:rsidRDefault="00FA7A5B" w:rsidP="00FA7A5B">
            <w:pPr>
              <w:ind w:left="-18"/>
              <w:jc w:val="right"/>
              <w:rPr>
                <w:rFonts w:ascii="Angsana New" w:eastAsia="Times New Roman" w:hAnsi="Angsana New"/>
                <w:sz w:val="28"/>
                <w:szCs w:val="28"/>
                <w:lang w:val="en-US"/>
              </w:rPr>
            </w:pPr>
            <w:r w:rsidRPr="007704F6">
              <w:rPr>
                <w:rFonts w:ascii="AngsanaUPC" w:hAnsi="AngsanaUPC" w:cs="AngsanaUPC"/>
                <w:spacing w:val="-4"/>
                <w:sz w:val="28"/>
                <w:szCs w:val="28"/>
                <w:lang w:val="en-US"/>
              </w:rPr>
              <w:t>(40,721)</w:t>
            </w:r>
          </w:p>
        </w:tc>
      </w:tr>
    </w:tbl>
    <w:p w14:paraId="28067AD2" w14:textId="77777777" w:rsidR="008105F0" w:rsidRDefault="008105F0" w:rsidP="008F6B24">
      <w:pPr>
        <w:pStyle w:val="a9"/>
        <w:ind w:left="360"/>
        <w:rPr>
          <w:rFonts w:ascii="Angsana New" w:hAnsi="Angsana New"/>
          <w:b/>
          <w:bCs/>
          <w:sz w:val="28"/>
          <w:szCs w:val="28"/>
          <w:lang w:val="en-US"/>
        </w:rPr>
      </w:pPr>
    </w:p>
    <w:tbl>
      <w:tblPr>
        <w:tblW w:w="9000" w:type="dxa"/>
        <w:tblInd w:w="360" w:type="dxa"/>
        <w:tblLayout w:type="fixed"/>
        <w:tblLook w:val="01E0" w:firstRow="1" w:lastRow="1" w:firstColumn="1" w:lastColumn="1" w:noHBand="0" w:noVBand="0"/>
      </w:tblPr>
      <w:tblGrid>
        <w:gridCol w:w="4050"/>
        <w:gridCol w:w="1459"/>
        <w:gridCol w:w="1193"/>
        <w:gridCol w:w="1192"/>
        <w:gridCol w:w="1106"/>
      </w:tblGrid>
      <w:tr w:rsidR="008105F0" w:rsidRPr="000E0F49" w14:paraId="5C63A4CC" w14:textId="77777777" w:rsidTr="00B02F86">
        <w:trPr>
          <w:trHeight w:val="397"/>
        </w:trPr>
        <w:tc>
          <w:tcPr>
            <w:tcW w:w="4050" w:type="dxa"/>
            <w:vAlign w:val="center"/>
          </w:tcPr>
          <w:p w14:paraId="4B5F2FDF" w14:textId="77777777" w:rsidR="008105F0" w:rsidRPr="000E0F49" w:rsidRDefault="008105F0" w:rsidP="000531C6">
            <w:pPr>
              <w:tabs>
                <w:tab w:val="left" w:pos="1440"/>
              </w:tabs>
              <w:rPr>
                <w:rFonts w:ascii="Angsana New" w:hAnsi="Angsana New"/>
                <w:spacing w:val="-4"/>
                <w:sz w:val="28"/>
                <w:szCs w:val="28"/>
                <w:cs/>
              </w:rPr>
            </w:pPr>
          </w:p>
        </w:tc>
        <w:tc>
          <w:tcPr>
            <w:tcW w:w="4950" w:type="dxa"/>
            <w:gridSpan w:val="4"/>
            <w:vAlign w:val="center"/>
          </w:tcPr>
          <w:p w14:paraId="1DBC505C" w14:textId="6063C563" w:rsidR="008105F0" w:rsidRPr="00E56B61" w:rsidRDefault="000C7C9A" w:rsidP="000531C6">
            <w:pPr>
              <w:pBdr>
                <w:bottom w:val="single" w:sz="4" w:space="1" w:color="auto"/>
              </w:pBdr>
              <w:ind w:right="-43"/>
              <w:jc w:val="center"/>
              <w:rPr>
                <w:rFonts w:ascii="Angsana New" w:hAnsi="Angsana New"/>
                <w:sz w:val="28"/>
                <w:szCs w:val="28"/>
                <w:cs/>
                <w:lang w:val="en-US"/>
              </w:rPr>
            </w:pPr>
            <w:r w:rsidRPr="000C7C9A">
              <w:rPr>
                <w:rFonts w:ascii="Angsana New" w:hAnsi="Angsana New"/>
                <w:sz w:val="28"/>
                <w:szCs w:val="28"/>
                <w:lang w:val="en-US"/>
              </w:rPr>
              <w:t>Unit : Thousand Baht</w:t>
            </w:r>
          </w:p>
        </w:tc>
      </w:tr>
      <w:tr w:rsidR="008105F0" w:rsidRPr="000E0F49" w14:paraId="6FDC9CC6" w14:textId="77777777" w:rsidTr="00B02F86">
        <w:trPr>
          <w:trHeight w:val="397"/>
        </w:trPr>
        <w:tc>
          <w:tcPr>
            <w:tcW w:w="4050" w:type="dxa"/>
            <w:vAlign w:val="center"/>
          </w:tcPr>
          <w:p w14:paraId="75B61BF8" w14:textId="77777777" w:rsidR="008105F0" w:rsidRPr="000E0F49" w:rsidRDefault="008105F0" w:rsidP="000531C6">
            <w:pPr>
              <w:tabs>
                <w:tab w:val="left" w:pos="1440"/>
              </w:tabs>
              <w:rPr>
                <w:rFonts w:ascii="Angsana New" w:hAnsi="Angsana New"/>
                <w:spacing w:val="-4"/>
                <w:sz w:val="28"/>
                <w:szCs w:val="28"/>
                <w:cs/>
              </w:rPr>
            </w:pPr>
          </w:p>
        </w:tc>
        <w:tc>
          <w:tcPr>
            <w:tcW w:w="4950" w:type="dxa"/>
            <w:gridSpan w:val="4"/>
            <w:vAlign w:val="center"/>
          </w:tcPr>
          <w:p w14:paraId="665BEE94" w14:textId="02BC0698" w:rsidR="008105F0" w:rsidRPr="00E56B61" w:rsidRDefault="000C7C9A" w:rsidP="000531C6">
            <w:pPr>
              <w:pBdr>
                <w:bottom w:val="single" w:sz="4" w:space="1" w:color="auto"/>
              </w:pBdr>
              <w:ind w:right="-43"/>
              <w:jc w:val="center"/>
              <w:rPr>
                <w:rFonts w:ascii="Angsana New" w:hAnsi="Angsana New"/>
                <w:sz w:val="28"/>
                <w:szCs w:val="28"/>
                <w:cs/>
                <w:lang w:val="en-US"/>
              </w:rPr>
            </w:pPr>
            <w:r w:rsidRPr="000C7C9A">
              <w:rPr>
                <w:rFonts w:ascii="Angsana New" w:hAnsi="Angsana New"/>
                <w:sz w:val="28"/>
                <w:szCs w:val="28"/>
                <w:lang w:val="en-US"/>
              </w:rPr>
              <w:t>Separate financial statements</w:t>
            </w:r>
          </w:p>
        </w:tc>
      </w:tr>
      <w:tr w:rsidR="000C7C9A" w:rsidRPr="000E0F49" w14:paraId="54ADE465" w14:textId="77777777" w:rsidTr="00B02F86">
        <w:trPr>
          <w:trHeight w:val="397"/>
        </w:trPr>
        <w:tc>
          <w:tcPr>
            <w:tcW w:w="4050" w:type="dxa"/>
            <w:vAlign w:val="center"/>
          </w:tcPr>
          <w:p w14:paraId="7D773F2D" w14:textId="35E00CB9" w:rsidR="000C7C9A" w:rsidRPr="00C25B18" w:rsidRDefault="000C7C9A" w:rsidP="000C7C9A">
            <w:pPr>
              <w:tabs>
                <w:tab w:val="left" w:pos="1440"/>
              </w:tabs>
              <w:rPr>
                <w:rFonts w:ascii="Angsana New" w:hAnsi="Angsana New"/>
                <w:b/>
                <w:bCs/>
                <w:spacing w:val="-4"/>
                <w:sz w:val="28"/>
                <w:szCs w:val="28"/>
                <w:cs/>
              </w:rPr>
            </w:pPr>
            <w:r w:rsidRPr="000C7C9A">
              <w:rPr>
                <w:rFonts w:ascii="Angsana New" w:hAnsi="Angsana New"/>
                <w:b/>
                <w:bCs/>
                <w:spacing w:val="-4"/>
                <w:sz w:val="28"/>
                <w:szCs w:val="28"/>
                <w:cs/>
              </w:rPr>
              <w:t>Deferred tax</w:t>
            </w:r>
          </w:p>
        </w:tc>
        <w:tc>
          <w:tcPr>
            <w:tcW w:w="2652" w:type="dxa"/>
            <w:gridSpan w:val="2"/>
            <w:vAlign w:val="center"/>
          </w:tcPr>
          <w:p w14:paraId="62BFAD3D" w14:textId="212B81BE" w:rsidR="000C7C9A" w:rsidRPr="000E0F49" w:rsidRDefault="000C7C9A" w:rsidP="000C7C9A">
            <w:pPr>
              <w:pBdr>
                <w:bottom w:val="single" w:sz="4" w:space="1" w:color="auto"/>
              </w:pBdr>
              <w:ind w:right="-43"/>
              <w:jc w:val="center"/>
              <w:rPr>
                <w:rFonts w:ascii="Angsana New" w:hAnsi="Angsana New"/>
                <w:sz w:val="28"/>
                <w:szCs w:val="28"/>
                <w:cs/>
              </w:rPr>
            </w:pPr>
            <w:r w:rsidRPr="000C7C9A">
              <w:rPr>
                <w:rFonts w:ascii="Angsana New" w:hAnsi="Angsana New"/>
                <w:sz w:val="28"/>
                <w:szCs w:val="28"/>
                <w:lang w:val="en-US"/>
              </w:rPr>
              <w:t>Assets</w:t>
            </w:r>
          </w:p>
        </w:tc>
        <w:tc>
          <w:tcPr>
            <w:tcW w:w="2298" w:type="dxa"/>
            <w:gridSpan w:val="2"/>
            <w:vAlign w:val="center"/>
          </w:tcPr>
          <w:p w14:paraId="6E65DBCB" w14:textId="7DA9292D" w:rsidR="000C7C9A" w:rsidRPr="00E56B61" w:rsidRDefault="000C7C9A" w:rsidP="000C7C9A">
            <w:pPr>
              <w:pBdr>
                <w:bottom w:val="single" w:sz="4" w:space="1" w:color="auto"/>
              </w:pBdr>
              <w:ind w:right="-43"/>
              <w:jc w:val="center"/>
              <w:rPr>
                <w:rFonts w:ascii="Angsana New" w:hAnsi="Angsana New"/>
                <w:sz w:val="28"/>
                <w:szCs w:val="28"/>
                <w:cs/>
                <w:lang w:val="en-US"/>
              </w:rPr>
            </w:pPr>
            <w:r w:rsidRPr="000C7C9A">
              <w:rPr>
                <w:rFonts w:ascii="Angsana New" w:hAnsi="Angsana New"/>
                <w:sz w:val="28"/>
                <w:szCs w:val="28"/>
                <w:lang w:val="en-US"/>
              </w:rPr>
              <w:t>Liabilities</w:t>
            </w:r>
          </w:p>
        </w:tc>
      </w:tr>
      <w:tr w:rsidR="000C7C9A" w:rsidRPr="000E0F49" w14:paraId="2A5B914D" w14:textId="77777777" w:rsidTr="00B02F86">
        <w:trPr>
          <w:trHeight w:val="397"/>
        </w:trPr>
        <w:tc>
          <w:tcPr>
            <w:tcW w:w="4050" w:type="dxa"/>
            <w:vAlign w:val="center"/>
          </w:tcPr>
          <w:p w14:paraId="2E1FD507" w14:textId="0CBD4A6B" w:rsidR="000C7C9A" w:rsidRPr="00E56B61" w:rsidRDefault="000C7C9A" w:rsidP="000C7C9A">
            <w:pPr>
              <w:tabs>
                <w:tab w:val="left" w:pos="1440"/>
              </w:tabs>
              <w:rPr>
                <w:rFonts w:ascii="Angsana New" w:hAnsi="Angsana New"/>
                <w:spacing w:val="-4"/>
                <w:sz w:val="28"/>
                <w:szCs w:val="28"/>
                <w:cs/>
                <w:lang w:val="en-US"/>
              </w:rPr>
            </w:pPr>
            <w:r>
              <w:rPr>
                <w:rFonts w:ascii="Angsana New" w:hAnsi="Angsana New"/>
                <w:spacing w:val="-4"/>
                <w:sz w:val="28"/>
                <w:szCs w:val="28"/>
                <w:lang w:val="en-US"/>
              </w:rPr>
              <w:t>As at December 31</w:t>
            </w:r>
          </w:p>
        </w:tc>
        <w:tc>
          <w:tcPr>
            <w:tcW w:w="1459" w:type="dxa"/>
            <w:vAlign w:val="center"/>
          </w:tcPr>
          <w:p w14:paraId="163C3B52" w14:textId="6AEEE250" w:rsidR="000C7C9A" w:rsidRPr="000E0F49" w:rsidRDefault="000C7C9A" w:rsidP="000C7C9A">
            <w:pPr>
              <w:pBdr>
                <w:bottom w:val="single" w:sz="4" w:space="1" w:color="auto"/>
              </w:pBdr>
              <w:ind w:right="-43"/>
              <w:jc w:val="center"/>
              <w:rPr>
                <w:rFonts w:ascii="Angsana New" w:hAnsi="Angsana New"/>
                <w:sz w:val="28"/>
                <w:szCs w:val="28"/>
                <w:lang w:val="en-US"/>
              </w:rPr>
            </w:pPr>
            <w:r>
              <w:rPr>
                <w:rFonts w:ascii="Angsana New" w:hAnsi="Angsana New"/>
                <w:sz w:val="28"/>
                <w:szCs w:val="28"/>
                <w:lang w:val="en-US"/>
              </w:rPr>
              <w:t>2025</w:t>
            </w:r>
          </w:p>
        </w:tc>
        <w:tc>
          <w:tcPr>
            <w:tcW w:w="1193" w:type="dxa"/>
            <w:vAlign w:val="center"/>
          </w:tcPr>
          <w:p w14:paraId="1FBC8119" w14:textId="19647A8E" w:rsidR="000C7C9A" w:rsidRPr="00E56B61" w:rsidRDefault="000C7C9A" w:rsidP="000C7C9A">
            <w:pPr>
              <w:pBdr>
                <w:bottom w:val="single" w:sz="4" w:space="1" w:color="auto"/>
              </w:pBdr>
              <w:ind w:right="-43"/>
              <w:jc w:val="center"/>
              <w:rPr>
                <w:rFonts w:ascii="Angsana New" w:hAnsi="Angsana New"/>
                <w:sz w:val="28"/>
                <w:szCs w:val="28"/>
                <w:cs/>
                <w:lang w:val="en-US"/>
              </w:rPr>
            </w:pPr>
            <w:r w:rsidRPr="000E0F49">
              <w:rPr>
                <w:rFonts w:ascii="Angsana New" w:hAnsi="Angsana New"/>
                <w:sz w:val="28"/>
                <w:szCs w:val="28"/>
                <w:lang w:val="en-US"/>
              </w:rPr>
              <w:t>2</w:t>
            </w:r>
            <w:r>
              <w:rPr>
                <w:rFonts w:ascii="Angsana New" w:hAnsi="Angsana New"/>
                <w:sz w:val="28"/>
                <w:szCs w:val="28"/>
                <w:lang w:val="en-US"/>
              </w:rPr>
              <w:t>024</w:t>
            </w:r>
          </w:p>
        </w:tc>
        <w:tc>
          <w:tcPr>
            <w:tcW w:w="1192" w:type="dxa"/>
            <w:vAlign w:val="center"/>
          </w:tcPr>
          <w:p w14:paraId="1DB15A6D" w14:textId="24EFD860" w:rsidR="000C7C9A" w:rsidRPr="00E56B61" w:rsidRDefault="000C7C9A" w:rsidP="000C7C9A">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2025</w:t>
            </w:r>
          </w:p>
        </w:tc>
        <w:tc>
          <w:tcPr>
            <w:tcW w:w="1106" w:type="dxa"/>
            <w:vAlign w:val="center"/>
          </w:tcPr>
          <w:p w14:paraId="37E6BFDF" w14:textId="371A208B" w:rsidR="000C7C9A" w:rsidRPr="00E56B61" w:rsidRDefault="000C7C9A" w:rsidP="000C7C9A">
            <w:pPr>
              <w:pBdr>
                <w:bottom w:val="single" w:sz="4" w:space="1" w:color="auto"/>
              </w:pBdr>
              <w:ind w:right="-43"/>
              <w:jc w:val="center"/>
              <w:rPr>
                <w:rFonts w:ascii="Angsana New" w:hAnsi="Angsana New"/>
                <w:sz w:val="28"/>
                <w:szCs w:val="28"/>
                <w:cs/>
                <w:lang w:val="en-US"/>
              </w:rPr>
            </w:pPr>
            <w:r w:rsidRPr="000E0F49">
              <w:rPr>
                <w:rFonts w:ascii="Angsana New" w:hAnsi="Angsana New"/>
                <w:sz w:val="28"/>
                <w:szCs w:val="28"/>
                <w:lang w:val="en-US"/>
              </w:rPr>
              <w:t>2</w:t>
            </w:r>
            <w:r>
              <w:rPr>
                <w:rFonts w:ascii="Angsana New" w:hAnsi="Angsana New"/>
                <w:sz w:val="28"/>
                <w:szCs w:val="28"/>
                <w:lang w:val="en-US"/>
              </w:rPr>
              <w:t>024</w:t>
            </w:r>
          </w:p>
        </w:tc>
      </w:tr>
      <w:tr w:rsidR="00FA7A5B" w:rsidRPr="000E0F49" w14:paraId="7C095DC8" w14:textId="77777777" w:rsidTr="00FA7A5B">
        <w:trPr>
          <w:trHeight w:val="397"/>
        </w:trPr>
        <w:tc>
          <w:tcPr>
            <w:tcW w:w="4050" w:type="dxa"/>
            <w:vAlign w:val="center"/>
          </w:tcPr>
          <w:p w14:paraId="15E1EECC" w14:textId="1C6B3A57" w:rsidR="00FA7A5B" w:rsidRPr="00C25B18" w:rsidRDefault="00FA7A5B" w:rsidP="00FA7A5B">
            <w:pPr>
              <w:ind w:left="222" w:right="-43" w:hanging="222"/>
              <w:rPr>
                <w:rFonts w:ascii="Angsana New" w:hAnsi="Angsana New"/>
                <w:sz w:val="28"/>
                <w:szCs w:val="28"/>
                <w:cs/>
                <w:lang w:val="en-US"/>
              </w:rPr>
            </w:pPr>
            <w:r w:rsidRPr="000C7C9A">
              <w:rPr>
                <w:rFonts w:ascii="Angsana New" w:hAnsi="Angsana New"/>
                <w:sz w:val="28"/>
                <w:szCs w:val="28"/>
                <w:lang w:val="en-US"/>
              </w:rPr>
              <w:t>Net deferred tax assets (liabilities)</w:t>
            </w:r>
          </w:p>
        </w:tc>
        <w:tc>
          <w:tcPr>
            <w:tcW w:w="1459" w:type="dxa"/>
          </w:tcPr>
          <w:p w14:paraId="1792C7F3" w14:textId="65D0F695" w:rsidR="00FA7A5B" w:rsidRPr="000C4C02" w:rsidRDefault="00FA7A5B" w:rsidP="00FA7A5B">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193" w:type="dxa"/>
            <w:vAlign w:val="bottom"/>
          </w:tcPr>
          <w:p w14:paraId="750D85D3" w14:textId="717E8D71" w:rsidR="00FA7A5B" w:rsidRPr="00A947A4" w:rsidRDefault="00FA7A5B" w:rsidP="00FA7A5B">
            <w:pPr>
              <w:ind w:left="-18"/>
              <w:jc w:val="right"/>
              <w:rPr>
                <w:rFonts w:ascii="Angsana New" w:eastAsia="Times New Roman" w:hAnsi="Angsana New"/>
                <w:sz w:val="28"/>
                <w:szCs w:val="28"/>
                <w:lang w:val="en-US"/>
              </w:rPr>
            </w:pPr>
            <w:r w:rsidRPr="007704F6">
              <w:rPr>
                <w:rFonts w:ascii="AngsanaUPC" w:hAnsi="AngsanaUPC" w:cs="AngsanaUPC"/>
                <w:spacing w:val="-4"/>
                <w:sz w:val="28"/>
                <w:szCs w:val="28"/>
                <w:lang w:val="en-US"/>
              </w:rPr>
              <w:t>-</w:t>
            </w:r>
          </w:p>
        </w:tc>
        <w:tc>
          <w:tcPr>
            <w:tcW w:w="1192" w:type="dxa"/>
            <w:vAlign w:val="bottom"/>
          </w:tcPr>
          <w:p w14:paraId="22D3D39C" w14:textId="2375FC55" w:rsidR="00FA7A5B" w:rsidRPr="000C4C02" w:rsidRDefault="00FA7A5B" w:rsidP="00FA7A5B">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(40,</w:t>
            </w:r>
            <w:r w:rsidRPr="007704F6">
              <w:rPr>
                <w:rFonts w:ascii="AngsanaUPC" w:hAnsi="AngsanaUPC" w:cs="AngsanaUPC"/>
                <w:spacing w:val="-4"/>
                <w:sz w:val="28"/>
                <w:szCs w:val="28"/>
                <w:cs/>
                <w:lang w:val="en-US"/>
              </w:rPr>
              <w:t>4</w:t>
            </w:r>
            <w:r w:rsidRPr="007704F6">
              <w:rPr>
                <w:rFonts w:ascii="AngsanaUPC" w:hAnsi="AngsanaUPC" w:cs="AngsanaUPC"/>
                <w:spacing w:val="-4"/>
                <w:sz w:val="28"/>
                <w:szCs w:val="28"/>
                <w:lang w:val="en-US"/>
              </w:rPr>
              <w:t>77)</w:t>
            </w:r>
          </w:p>
        </w:tc>
        <w:tc>
          <w:tcPr>
            <w:tcW w:w="1106" w:type="dxa"/>
            <w:vAlign w:val="bottom"/>
          </w:tcPr>
          <w:p w14:paraId="3369C723" w14:textId="31AC94F7" w:rsidR="00FA7A5B" w:rsidRPr="000C4C02" w:rsidRDefault="00FA7A5B" w:rsidP="00FA7A5B">
            <w:pPr>
              <w:ind w:left="-18"/>
              <w:jc w:val="right"/>
              <w:rPr>
                <w:rFonts w:ascii="Angsana New" w:eastAsia="Times New Roman" w:hAnsi="Angsana New"/>
                <w:sz w:val="28"/>
                <w:szCs w:val="28"/>
                <w:lang w:val="en-US"/>
              </w:rPr>
            </w:pPr>
            <w:r w:rsidRPr="007704F6">
              <w:rPr>
                <w:rFonts w:ascii="AngsanaUPC" w:hAnsi="AngsanaUPC" w:cs="AngsanaUPC"/>
                <w:spacing w:val="-4"/>
                <w:sz w:val="28"/>
                <w:szCs w:val="28"/>
                <w:lang w:val="en-US"/>
              </w:rPr>
              <w:t>(40,</w:t>
            </w:r>
            <w:r w:rsidRPr="007704F6">
              <w:rPr>
                <w:rFonts w:ascii="AngsanaUPC" w:hAnsi="AngsanaUPC" w:cs="AngsanaUPC"/>
                <w:spacing w:val="-4"/>
                <w:sz w:val="28"/>
                <w:szCs w:val="28"/>
                <w:cs/>
                <w:lang w:val="en-US"/>
              </w:rPr>
              <w:t>484</w:t>
            </w:r>
            <w:r w:rsidRPr="007704F6">
              <w:rPr>
                <w:rFonts w:ascii="AngsanaUPC" w:hAnsi="AngsanaUPC" w:cs="AngsanaUPC"/>
                <w:spacing w:val="-4"/>
                <w:sz w:val="28"/>
                <w:szCs w:val="28"/>
                <w:lang w:val="en-US"/>
              </w:rPr>
              <w:t>)</w:t>
            </w:r>
          </w:p>
        </w:tc>
      </w:tr>
    </w:tbl>
    <w:p w14:paraId="4492B60F" w14:textId="77777777" w:rsidR="008105F0" w:rsidRDefault="008105F0" w:rsidP="008F6B24">
      <w:pPr>
        <w:pStyle w:val="a9"/>
        <w:ind w:left="360"/>
        <w:rPr>
          <w:rFonts w:ascii="Angsana New" w:hAnsi="Angsana New"/>
          <w:b/>
          <w:bCs/>
          <w:sz w:val="28"/>
          <w:szCs w:val="28"/>
          <w:lang w:val="en-US"/>
        </w:rPr>
      </w:pPr>
    </w:p>
    <w:p w14:paraId="4204E501" w14:textId="77777777" w:rsidR="008105F0" w:rsidRDefault="008105F0" w:rsidP="008F6B24">
      <w:pPr>
        <w:pStyle w:val="a9"/>
        <w:ind w:left="360"/>
        <w:rPr>
          <w:rFonts w:ascii="Angsana New" w:hAnsi="Angsana New"/>
          <w:b/>
          <w:bCs/>
          <w:sz w:val="28"/>
          <w:szCs w:val="28"/>
          <w:lang w:val="en-US"/>
        </w:rPr>
      </w:pPr>
    </w:p>
    <w:p w14:paraId="2C9673F7" w14:textId="77777777" w:rsidR="008105F0" w:rsidRDefault="008105F0" w:rsidP="008F6B24">
      <w:pPr>
        <w:pStyle w:val="a9"/>
        <w:ind w:left="360"/>
        <w:rPr>
          <w:rFonts w:ascii="Angsana New" w:hAnsi="Angsana New"/>
          <w:b/>
          <w:bCs/>
          <w:sz w:val="28"/>
          <w:szCs w:val="28"/>
          <w:lang w:val="en-US"/>
        </w:rPr>
      </w:pPr>
    </w:p>
    <w:p w14:paraId="455D237A" w14:textId="77777777" w:rsidR="008105F0" w:rsidRDefault="008105F0" w:rsidP="008F6B24">
      <w:pPr>
        <w:pStyle w:val="a9"/>
        <w:ind w:left="360"/>
        <w:rPr>
          <w:rFonts w:ascii="Angsana New" w:hAnsi="Angsana New"/>
          <w:b/>
          <w:bCs/>
          <w:sz w:val="28"/>
          <w:szCs w:val="28"/>
          <w:lang w:val="en-US"/>
        </w:rPr>
      </w:pPr>
    </w:p>
    <w:p w14:paraId="6C235785" w14:textId="77777777" w:rsidR="008105F0" w:rsidRDefault="008105F0" w:rsidP="008F6B24">
      <w:pPr>
        <w:pStyle w:val="a9"/>
        <w:ind w:left="360"/>
        <w:rPr>
          <w:rFonts w:ascii="Angsana New" w:hAnsi="Angsana New"/>
          <w:b/>
          <w:bCs/>
          <w:sz w:val="28"/>
          <w:szCs w:val="28"/>
          <w:lang w:val="en-US"/>
        </w:rPr>
      </w:pPr>
    </w:p>
    <w:p w14:paraId="3D9710D5" w14:textId="77777777" w:rsidR="008105F0" w:rsidRDefault="008105F0" w:rsidP="008F6B24">
      <w:pPr>
        <w:pStyle w:val="a9"/>
        <w:ind w:left="360"/>
        <w:rPr>
          <w:rFonts w:ascii="Angsana New" w:hAnsi="Angsana New"/>
          <w:b/>
          <w:bCs/>
          <w:sz w:val="28"/>
          <w:szCs w:val="28"/>
          <w:lang w:val="en-US"/>
        </w:rPr>
      </w:pPr>
    </w:p>
    <w:p w14:paraId="6E959E75" w14:textId="77777777" w:rsidR="008105F0" w:rsidRDefault="008105F0" w:rsidP="008F6B24">
      <w:pPr>
        <w:pStyle w:val="a9"/>
        <w:ind w:left="360"/>
        <w:rPr>
          <w:rFonts w:ascii="Angsana New" w:hAnsi="Angsana New"/>
          <w:b/>
          <w:bCs/>
          <w:sz w:val="28"/>
          <w:szCs w:val="28"/>
          <w:lang w:val="en-US"/>
        </w:rPr>
      </w:pPr>
    </w:p>
    <w:p w14:paraId="272157DA" w14:textId="77777777" w:rsidR="008105F0" w:rsidRDefault="008105F0" w:rsidP="008F6B24">
      <w:pPr>
        <w:pStyle w:val="a9"/>
        <w:ind w:left="360"/>
        <w:rPr>
          <w:rFonts w:ascii="Angsana New" w:hAnsi="Angsana New"/>
          <w:b/>
          <w:bCs/>
          <w:sz w:val="28"/>
          <w:szCs w:val="28"/>
          <w:lang w:val="en-US"/>
        </w:rPr>
      </w:pPr>
    </w:p>
    <w:p w14:paraId="79A16340" w14:textId="77777777" w:rsidR="008105F0" w:rsidRDefault="008105F0" w:rsidP="008F6B24">
      <w:pPr>
        <w:pStyle w:val="a9"/>
        <w:ind w:left="360"/>
        <w:rPr>
          <w:rFonts w:ascii="Angsana New" w:hAnsi="Angsana New"/>
          <w:b/>
          <w:bCs/>
          <w:sz w:val="28"/>
          <w:szCs w:val="28"/>
          <w:lang w:val="en-US"/>
        </w:rPr>
      </w:pPr>
    </w:p>
    <w:tbl>
      <w:tblPr>
        <w:tblW w:w="8968" w:type="dxa"/>
        <w:tblInd w:w="360" w:type="dxa"/>
        <w:tblBorders>
          <w:bottom w:val="double" w:sz="4" w:space="0" w:color="auto"/>
        </w:tblBorders>
        <w:tblLayout w:type="fixed"/>
        <w:tblLook w:val="01E0" w:firstRow="1" w:lastRow="1" w:firstColumn="1" w:lastColumn="1" w:noHBand="0" w:noVBand="0"/>
      </w:tblPr>
      <w:tblGrid>
        <w:gridCol w:w="2700"/>
        <w:gridCol w:w="1260"/>
        <w:gridCol w:w="1170"/>
        <w:gridCol w:w="1440"/>
        <w:gridCol w:w="1080"/>
        <w:gridCol w:w="1307"/>
        <w:gridCol w:w="11"/>
      </w:tblGrid>
      <w:tr w:rsidR="00262B5D" w:rsidRPr="00200C9C" w14:paraId="4A34E2DA" w14:textId="77777777" w:rsidTr="00753707">
        <w:trPr>
          <w:gridAfter w:val="1"/>
          <w:wAfter w:w="11" w:type="dxa"/>
          <w:tblHeader/>
        </w:trPr>
        <w:tc>
          <w:tcPr>
            <w:tcW w:w="2700" w:type="dxa"/>
            <w:vAlign w:val="bottom"/>
          </w:tcPr>
          <w:p w14:paraId="1F3D4A2B" w14:textId="77777777" w:rsidR="00262B5D" w:rsidRPr="00200C9C" w:rsidRDefault="00262B5D" w:rsidP="00262B5D">
            <w:pPr>
              <w:tabs>
                <w:tab w:val="left" w:pos="1440"/>
              </w:tabs>
              <w:rPr>
                <w:rFonts w:ascii="Angsana New" w:hAnsi="Angsana New"/>
                <w:b/>
                <w:bCs/>
                <w:i/>
                <w:iCs/>
                <w:sz w:val="30"/>
                <w:szCs w:val="30"/>
                <w:cs/>
              </w:rPr>
            </w:pPr>
          </w:p>
        </w:tc>
        <w:tc>
          <w:tcPr>
            <w:tcW w:w="6257" w:type="dxa"/>
            <w:gridSpan w:val="5"/>
            <w:tcBorders>
              <w:bottom w:val="nil"/>
            </w:tcBorders>
            <w:vAlign w:val="bottom"/>
          </w:tcPr>
          <w:p w14:paraId="0D532812" w14:textId="6221C3EA" w:rsidR="00262B5D" w:rsidRPr="00200C9C" w:rsidRDefault="00262B5D" w:rsidP="00753707">
            <w:pPr>
              <w:pBdr>
                <w:bottom w:val="single" w:sz="4" w:space="1" w:color="auto"/>
              </w:pBdr>
              <w:spacing w:line="350" w:lineRule="exact"/>
              <w:ind w:left="-16"/>
              <w:jc w:val="center"/>
              <w:rPr>
                <w:rFonts w:ascii="Angsana New" w:hAnsi="Angsana New"/>
                <w:sz w:val="30"/>
                <w:szCs w:val="30"/>
                <w:cs/>
              </w:rPr>
            </w:pPr>
            <w:r w:rsidRPr="000C7C9A">
              <w:rPr>
                <w:rFonts w:ascii="Angsana New" w:hAnsi="Angsana New"/>
                <w:sz w:val="28"/>
                <w:szCs w:val="28"/>
                <w:lang w:val="en-US"/>
              </w:rPr>
              <w:t>Unit : Thousand Baht</w:t>
            </w:r>
          </w:p>
        </w:tc>
      </w:tr>
      <w:tr w:rsidR="00262B5D" w:rsidRPr="00200C9C" w14:paraId="150A5378" w14:textId="77777777" w:rsidTr="00753707">
        <w:trPr>
          <w:gridAfter w:val="1"/>
          <w:wAfter w:w="11" w:type="dxa"/>
          <w:tblHeader/>
        </w:trPr>
        <w:tc>
          <w:tcPr>
            <w:tcW w:w="2700" w:type="dxa"/>
            <w:vAlign w:val="bottom"/>
          </w:tcPr>
          <w:p w14:paraId="69EF9464" w14:textId="77777777" w:rsidR="00262B5D" w:rsidRPr="006F7380" w:rsidRDefault="00262B5D" w:rsidP="00262B5D">
            <w:pPr>
              <w:tabs>
                <w:tab w:val="left" w:pos="1440"/>
              </w:tabs>
              <w:rPr>
                <w:rFonts w:ascii="Angsana New" w:hAnsi="Angsana New"/>
                <w:i/>
                <w:iCs/>
                <w:sz w:val="30"/>
                <w:szCs w:val="30"/>
                <w:cs/>
              </w:rPr>
            </w:pPr>
          </w:p>
        </w:tc>
        <w:tc>
          <w:tcPr>
            <w:tcW w:w="6257" w:type="dxa"/>
            <w:gridSpan w:val="5"/>
            <w:tcBorders>
              <w:bottom w:val="nil"/>
            </w:tcBorders>
            <w:vAlign w:val="bottom"/>
          </w:tcPr>
          <w:p w14:paraId="271CC04F" w14:textId="12BE45FC" w:rsidR="00262B5D" w:rsidRPr="00200C9C" w:rsidRDefault="00262B5D" w:rsidP="00753707">
            <w:pPr>
              <w:pBdr>
                <w:bottom w:val="single" w:sz="4" w:space="1" w:color="auto"/>
              </w:pBdr>
              <w:spacing w:line="350" w:lineRule="exact"/>
              <w:jc w:val="center"/>
              <w:rPr>
                <w:rFonts w:ascii="Angsana New" w:hAnsi="Angsana New"/>
                <w:b/>
                <w:bCs/>
                <w:sz w:val="30"/>
                <w:szCs w:val="30"/>
                <w:cs/>
              </w:rPr>
            </w:pPr>
            <w:r w:rsidRPr="000C7C9A">
              <w:rPr>
                <w:rFonts w:ascii="Angsana New" w:hAnsi="Angsana New"/>
                <w:sz w:val="28"/>
                <w:szCs w:val="28"/>
                <w:lang w:val="en-US"/>
              </w:rPr>
              <w:t>Consolidated financial statements</w:t>
            </w:r>
          </w:p>
        </w:tc>
      </w:tr>
      <w:tr w:rsidR="008105F0" w:rsidRPr="00200C9C" w14:paraId="4F7A1510" w14:textId="77777777" w:rsidTr="00E66801">
        <w:trPr>
          <w:tblHeader/>
        </w:trPr>
        <w:tc>
          <w:tcPr>
            <w:tcW w:w="2700" w:type="dxa"/>
            <w:vAlign w:val="bottom"/>
          </w:tcPr>
          <w:p w14:paraId="4830E1FC" w14:textId="77777777" w:rsidR="008105F0" w:rsidRPr="00200C9C" w:rsidRDefault="008105F0" w:rsidP="000531C6">
            <w:pPr>
              <w:tabs>
                <w:tab w:val="left" w:pos="1440"/>
              </w:tabs>
              <w:rPr>
                <w:rFonts w:ascii="Angsana New" w:hAnsi="Angsana New"/>
                <w:b/>
                <w:bCs/>
                <w:i/>
                <w:iCs/>
                <w:sz w:val="30"/>
                <w:szCs w:val="30"/>
                <w:cs/>
              </w:rPr>
            </w:pPr>
          </w:p>
        </w:tc>
        <w:tc>
          <w:tcPr>
            <w:tcW w:w="1260" w:type="dxa"/>
            <w:tcBorders>
              <w:top w:val="nil"/>
            </w:tcBorders>
          </w:tcPr>
          <w:p w14:paraId="165A4DA7" w14:textId="77777777" w:rsidR="008105F0" w:rsidRPr="00200C9C" w:rsidRDefault="008105F0" w:rsidP="000531C6">
            <w:pPr>
              <w:spacing w:line="350" w:lineRule="exact"/>
              <w:ind w:left="-108" w:right="-110" w:hanging="18"/>
              <w:jc w:val="center"/>
              <w:rPr>
                <w:rFonts w:ascii="Angsana New" w:hAnsi="Angsana New"/>
                <w:b/>
                <w:bCs/>
                <w:sz w:val="30"/>
                <w:szCs w:val="30"/>
                <w:cs/>
              </w:rPr>
            </w:pPr>
          </w:p>
        </w:tc>
        <w:tc>
          <w:tcPr>
            <w:tcW w:w="3690" w:type="dxa"/>
            <w:gridSpan w:val="3"/>
            <w:tcBorders>
              <w:top w:val="nil"/>
            </w:tcBorders>
            <w:vAlign w:val="bottom"/>
          </w:tcPr>
          <w:p w14:paraId="2161AFA0" w14:textId="4D643708" w:rsidR="008105F0" w:rsidRPr="00200C9C" w:rsidRDefault="00262B5D" w:rsidP="000531C6">
            <w:pPr>
              <w:pBdr>
                <w:bottom w:val="single" w:sz="4" w:space="1" w:color="auto"/>
              </w:pBdr>
              <w:spacing w:line="350" w:lineRule="exact"/>
              <w:ind w:hanging="13"/>
              <w:jc w:val="center"/>
              <w:rPr>
                <w:rFonts w:ascii="Angsana New" w:hAnsi="Angsana New"/>
                <w:sz w:val="30"/>
                <w:szCs w:val="30"/>
                <w:cs/>
              </w:rPr>
            </w:pPr>
            <w:r w:rsidRPr="00262B5D">
              <w:rPr>
                <w:rFonts w:ascii="Angsana New" w:hAnsi="Angsana New"/>
                <w:sz w:val="28"/>
                <w:szCs w:val="28"/>
                <w:cs/>
              </w:rPr>
              <w:t>(Charged) / Credited to</w:t>
            </w:r>
          </w:p>
        </w:tc>
        <w:tc>
          <w:tcPr>
            <w:tcW w:w="1318" w:type="dxa"/>
            <w:gridSpan w:val="2"/>
            <w:tcBorders>
              <w:top w:val="nil"/>
              <w:bottom w:val="nil"/>
            </w:tcBorders>
            <w:vAlign w:val="center"/>
          </w:tcPr>
          <w:p w14:paraId="3B9B4A31" w14:textId="77777777" w:rsidR="008105F0" w:rsidRPr="00200C9C" w:rsidRDefault="008105F0" w:rsidP="000531C6">
            <w:pPr>
              <w:spacing w:line="350" w:lineRule="exact"/>
              <w:ind w:left="-108" w:right="-110" w:hanging="18"/>
              <w:jc w:val="center"/>
              <w:rPr>
                <w:rFonts w:ascii="Angsana New" w:hAnsi="Angsana New"/>
                <w:b/>
                <w:bCs/>
                <w:sz w:val="30"/>
                <w:szCs w:val="30"/>
                <w:cs/>
              </w:rPr>
            </w:pPr>
          </w:p>
        </w:tc>
      </w:tr>
      <w:tr w:rsidR="008105F0" w:rsidRPr="00200C9C" w14:paraId="2489A039" w14:textId="77777777" w:rsidTr="00E66801">
        <w:trPr>
          <w:tblHeader/>
        </w:trPr>
        <w:tc>
          <w:tcPr>
            <w:tcW w:w="2700" w:type="dxa"/>
            <w:vAlign w:val="bottom"/>
          </w:tcPr>
          <w:p w14:paraId="1986E9CC" w14:textId="63FED719" w:rsidR="008105F0" w:rsidRPr="00C25B18" w:rsidRDefault="00262B5D" w:rsidP="000531C6">
            <w:pPr>
              <w:tabs>
                <w:tab w:val="left" w:pos="1440"/>
              </w:tabs>
              <w:rPr>
                <w:rFonts w:ascii="Angsana New" w:hAnsi="Angsana New"/>
                <w:b/>
                <w:bCs/>
                <w:sz w:val="28"/>
                <w:szCs w:val="28"/>
                <w:cs/>
              </w:rPr>
            </w:pPr>
            <w:r w:rsidRPr="00262B5D">
              <w:rPr>
                <w:rFonts w:ascii="Angsana New" w:hAnsi="Angsana New"/>
                <w:b/>
                <w:bCs/>
                <w:sz w:val="28"/>
                <w:szCs w:val="28"/>
                <w:cs/>
              </w:rPr>
              <w:t>Deferred tax</w:t>
            </w:r>
          </w:p>
        </w:tc>
        <w:tc>
          <w:tcPr>
            <w:tcW w:w="1260" w:type="dxa"/>
            <w:vAlign w:val="bottom"/>
          </w:tcPr>
          <w:p w14:paraId="61BDB1A7" w14:textId="20CF7327" w:rsidR="008105F0" w:rsidRPr="00262B5D" w:rsidRDefault="00262B5D" w:rsidP="000531C6">
            <w:pPr>
              <w:pBdr>
                <w:bottom w:val="single" w:sz="4" w:space="1" w:color="auto"/>
              </w:pBdr>
              <w:spacing w:line="350" w:lineRule="exact"/>
              <w:ind w:left="-16" w:hanging="18"/>
              <w:jc w:val="center"/>
              <w:rPr>
                <w:rFonts w:ascii="Angsana New" w:hAnsi="Angsana New"/>
                <w:sz w:val="28"/>
                <w:szCs w:val="28"/>
                <w:lang w:val="en-US"/>
              </w:rPr>
            </w:pPr>
            <w:r>
              <w:rPr>
                <w:rFonts w:ascii="Angsana New" w:hAnsi="Angsana New"/>
                <w:sz w:val="28"/>
                <w:szCs w:val="28"/>
                <w:lang w:val="en-US"/>
              </w:rPr>
              <w:t xml:space="preserve">As at </w:t>
            </w:r>
            <w:r w:rsidR="00E66801">
              <w:rPr>
                <w:rFonts w:ascii="Angsana New" w:hAnsi="Angsana New"/>
                <w:sz w:val="28"/>
                <w:szCs w:val="28"/>
                <w:cs/>
                <w:lang w:val="en-US"/>
              </w:rPr>
              <w:br/>
            </w:r>
            <w:r>
              <w:rPr>
                <w:rFonts w:ascii="Angsana New" w:hAnsi="Angsana New"/>
                <w:sz w:val="28"/>
                <w:szCs w:val="28"/>
                <w:lang w:val="en-US"/>
              </w:rPr>
              <w:t>January 1</w:t>
            </w:r>
          </w:p>
        </w:tc>
        <w:tc>
          <w:tcPr>
            <w:tcW w:w="1170" w:type="dxa"/>
            <w:tcBorders>
              <w:top w:val="nil"/>
              <w:bottom w:val="nil"/>
            </w:tcBorders>
            <w:vAlign w:val="bottom"/>
          </w:tcPr>
          <w:p w14:paraId="45554F99" w14:textId="64F7CF95" w:rsidR="008105F0" w:rsidRPr="006F7380" w:rsidRDefault="00262B5D" w:rsidP="000531C6">
            <w:pPr>
              <w:pBdr>
                <w:bottom w:val="single" w:sz="4" w:space="1" w:color="auto"/>
              </w:pBdr>
              <w:spacing w:line="350" w:lineRule="exact"/>
              <w:ind w:left="-13"/>
              <w:jc w:val="center"/>
              <w:rPr>
                <w:rFonts w:ascii="Angsana New" w:hAnsi="Angsana New"/>
                <w:sz w:val="28"/>
                <w:szCs w:val="28"/>
                <w:cs/>
              </w:rPr>
            </w:pPr>
            <w:r w:rsidRPr="00262B5D">
              <w:rPr>
                <w:rFonts w:ascii="Angsana New" w:hAnsi="Angsana New"/>
                <w:sz w:val="28"/>
                <w:szCs w:val="28"/>
                <w:cs/>
              </w:rPr>
              <w:t>Profit or loss</w:t>
            </w:r>
          </w:p>
        </w:tc>
        <w:tc>
          <w:tcPr>
            <w:tcW w:w="1440" w:type="dxa"/>
            <w:tcBorders>
              <w:top w:val="nil"/>
              <w:bottom w:val="nil"/>
            </w:tcBorders>
            <w:vAlign w:val="bottom"/>
          </w:tcPr>
          <w:p w14:paraId="74DB8B0D" w14:textId="476FE5F4" w:rsidR="008105F0" w:rsidRPr="006F7380" w:rsidRDefault="00262B5D" w:rsidP="000531C6">
            <w:pPr>
              <w:pBdr>
                <w:bottom w:val="single" w:sz="4" w:space="1" w:color="auto"/>
              </w:pBdr>
              <w:spacing w:line="350" w:lineRule="exact"/>
              <w:ind w:left="19"/>
              <w:jc w:val="center"/>
              <w:rPr>
                <w:rFonts w:ascii="Angsana New" w:hAnsi="Angsana New"/>
                <w:sz w:val="28"/>
                <w:szCs w:val="28"/>
                <w:cs/>
              </w:rPr>
            </w:pPr>
            <w:r w:rsidRPr="00262B5D">
              <w:rPr>
                <w:rFonts w:ascii="Angsana New" w:hAnsi="Angsana New"/>
                <w:sz w:val="28"/>
                <w:szCs w:val="28"/>
                <w:cs/>
              </w:rPr>
              <w:t>Other comprehensive income</w:t>
            </w:r>
          </w:p>
        </w:tc>
        <w:tc>
          <w:tcPr>
            <w:tcW w:w="1080" w:type="dxa"/>
            <w:tcBorders>
              <w:top w:val="nil"/>
              <w:bottom w:val="nil"/>
              <w:right w:val="nil"/>
            </w:tcBorders>
            <w:vAlign w:val="bottom"/>
          </w:tcPr>
          <w:p w14:paraId="332D3B66" w14:textId="1952AE7F" w:rsidR="008105F0" w:rsidRPr="006F7380" w:rsidRDefault="00262B5D" w:rsidP="000531C6">
            <w:pPr>
              <w:pBdr>
                <w:bottom w:val="single" w:sz="4" w:space="1" w:color="auto"/>
              </w:pBdr>
              <w:spacing w:line="350" w:lineRule="exact"/>
              <w:jc w:val="center"/>
              <w:rPr>
                <w:rFonts w:ascii="Angsana New" w:hAnsi="Angsana New"/>
                <w:sz w:val="28"/>
                <w:szCs w:val="28"/>
                <w:cs/>
              </w:rPr>
            </w:pPr>
            <w:r w:rsidRPr="00262B5D">
              <w:rPr>
                <w:rFonts w:ascii="Angsana New" w:hAnsi="Angsana New"/>
                <w:sz w:val="28"/>
                <w:szCs w:val="28"/>
                <w:cs/>
              </w:rPr>
              <w:t>Equity</w:t>
            </w:r>
          </w:p>
        </w:tc>
        <w:tc>
          <w:tcPr>
            <w:tcW w:w="1318" w:type="dxa"/>
            <w:gridSpan w:val="2"/>
            <w:tcBorders>
              <w:bottom w:val="nil"/>
            </w:tcBorders>
            <w:vAlign w:val="bottom"/>
          </w:tcPr>
          <w:p w14:paraId="38BF78CA" w14:textId="2EF5AB08" w:rsidR="008105F0" w:rsidRPr="006F7380" w:rsidRDefault="00262B5D" w:rsidP="000531C6">
            <w:pPr>
              <w:pBdr>
                <w:bottom w:val="single" w:sz="4" w:space="1" w:color="auto"/>
              </w:pBdr>
              <w:spacing w:line="350" w:lineRule="exact"/>
              <w:ind w:hanging="18"/>
              <w:jc w:val="center"/>
              <w:rPr>
                <w:rFonts w:ascii="Angsana New" w:hAnsi="Angsana New"/>
                <w:sz w:val="28"/>
                <w:szCs w:val="28"/>
                <w:cs/>
              </w:rPr>
            </w:pPr>
            <w:r>
              <w:rPr>
                <w:rFonts w:ascii="Angsana New" w:hAnsi="Angsana New"/>
                <w:sz w:val="28"/>
                <w:szCs w:val="28"/>
                <w:lang w:val="en-US"/>
              </w:rPr>
              <w:t>As at December 31</w:t>
            </w:r>
          </w:p>
        </w:tc>
      </w:tr>
      <w:tr w:rsidR="008105F0" w:rsidRPr="00200C9C" w14:paraId="127A6CB2" w14:textId="77777777" w:rsidTr="00E66801">
        <w:tc>
          <w:tcPr>
            <w:tcW w:w="2700" w:type="dxa"/>
            <w:tcBorders>
              <w:top w:val="nil"/>
            </w:tcBorders>
          </w:tcPr>
          <w:p w14:paraId="4ED45F15" w14:textId="32739CA0" w:rsidR="008105F0" w:rsidRPr="00262B5D" w:rsidRDefault="00262B5D" w:rsidP="000531C6">
            <w:pPr>
              <w:tabs>
                <w:tab w:val="left" w:pos="1440"/>
              </w:tabs>
              <w:rPr>
                <w:rFonts w:ascii="Angsana New" w:hAnsi="Angsana New"/>
                <w:sz w:val="28"/>
                <w:szCs w:val="28"/>
                <w:cs/>
                <w:lang w:val="en-US"/>
              </w:rPr>
            </w:pPr>
            <w:r>
              <w:rPr>
                <w:rFonts w:ascii="Angsana New" w:hAnsi="Angsana New"/>
                <w:sz w:val="28"/>
                <w:szCs w:val="28"/>
                <w:lang w:val="en-US"/>
              </w:rPr>
              <w:t>2025</w:t>
            </w:r>
          </w:p>
        </w:tc>
        <w:tc>
          <w:tcPr>
            <w:tcW w:w="1260" w:type="dxa"/>
            <w:tcBorders>
              <w:top w:val="nil"/>
            </w:tcBorders>
          </w:tcPr>
          <w:p w14:paraId="44508132" w14:textId="77777777" w:rsidR="008105F0" w:rsidRPr="006F7380" w:rsidRDefault="008105F0" w:rsidP="000531C6">
            <w:pPr>
              <w:spacing w:line="350" w:lineRule="exact"/>
              <w:ind w:left="-108" w:right="75" w:hanging="18"/>
              <w:jc w:val="center"/>
              <w:rPr>
                <w:rFonts w:ascii="Angsana New" w:hAnsi="Angsana New"/>
                <w:sz w:val="28"/>
                <w:szCs w:val="28"/>
                <w:cs/>
              </w:rPr>
            </w:pPr>
          </w:p>
        </w:tc>
        <w:tc>
          <w:tcPr>
            <w:tcW w:w="1170" w:type="dxa"/>
            <w:tcBorders>
              <w:top w:val="nil"/>
            </w:tcBorders>
          </w:tcPr>
          <w:p w14:paraId="5F792976" w14:textId="77777777" w:rsidR="008105F0" w:rsidRPr="006F7380" w:rsidRDefault="008105F0" w:rsidP="000531C6">
            <w:pPr>
              <w:tabs>
                <w:tab w:val="decimal" w:pos="522"/>
              </w:tabs>
              <w:spacing w:line="350" w:lineRule="exact"/>
              <w:ind w:left="-108" w:right="75" w:hanging="18"/>
              <w:jc w:val="right"/>
              <w:rPr>
                <w:rFonts w:ascii="Angsana New" w:hAnsi="Angsana New"/>
                <w:sz w:val="28"/>
                <w:szCs w:val="28"/>
                <w:cs/>
              </w:rPr>
            </w:pPr>
          </w:p>
        </w:tc>
        <w:tc>
          <w:tcPr>
            <w:tcW w:w="1440" w:type="dxa"/>
            <w:tcBorders>
              <w:top w:val="nil"/>
              <w:bottom w:val="nil"/>
            </w:tcBorders>
            <w:vAlign w:val="center"/>
          </w:tcPr>
          <w:p w14:paraId="46388CF4" w14:textId="77777777" w:rsidR="008105F0" w:rsidRPr="006F7380" w:rsidRDefault="008105F0" w:rsidP="000531C6">
            <w:pPr>
              <w:tabs>
                <w:tab w:val="decimal" w:pos="522"/>
              </w:tabs>
              <w:spacing w:line="350" w:lineRule="exact"/>
              <w:ind w:left="-108" w:right="75" w:hanging="18"/>
              <w:jc w:val="right"/>
              <w:rPr>
                <w:rFonts w:ascii="Angsana New" w:hAnsi="Angsana New"/>
                <w:sz w:val="28"/>
                <w:szCs w:val="28"/>
                <w:cs/>
              </w:rPr>
            </w:pPr>
          </w:p>
        </w:tc>
        <w:tc>
          <w:tcPr>
            <w:tcW w:w="1080" w:type="dxa"/>
            <w:tcBorders>
              <w:top w:val="nil"/>
            </w:tcBorders>
            <w:vAlign w:val="center"/>
          </w:tcPr>
          <w:p w14:paraId="02843480" w14:textId="77777777" w:rsidR="008105F0" w:rsidRPr="006F7380" w:rsidRDefault="008105F0" w:rsidP="000531C6">
            <w:pPr>
              <w:tabs>
                <w:tab w:val="decimal" w:pos="522"/>
              </w:tabs>
              <w:spacing w:line="350" w:lineRule="exact"/>
              <w:ind w:left="-108" w:right="-18" w:hanging="18"/>
              <w:jc w:val="right"/>
              <w:rPr>
                <w:rFonts w:ascii="Angsana New" w:hAnsi="Angsana New"/>
                <w:sz w:val="28"/>
                <w:szCs w:val="28"/>
                <w:cs/>
              </w:rPr>
            </w:pPr>
          </w:p>
        </w:tc>
        <w:tc>
          <w:tcPr>
            <w:tcW w:w="1318" w:type="dxa"/>
            <w:gridSpan w:val="2"/>
            <w:tcBorders>
              <w:bottom w:val="nil"/>
            </w:tcBorders>
            <w:vAlign w:val="center"/>
          </w:tcPr>
          <w:p w14:paraId="24DECD65" w14:textId="77777777" w:rsidR="008105F0" w:rsidRPr="006F7380" w:rsidRDefault="008105F0" w:rsidP="000531C6">
            <w:pPr>
              <w:tabs>
                <w:tab w:val="decimal" w:pos="705"/>
              </w:tabs>
              <w:spacing w:line="350" w:lineRule="exact"/>
              <w:ind w:left="-108" w:right="75" w:hanging="18"/>
              <w:jc w:val="right"/>
              <w:rPr>
                <w:rFonts w:ascii="Angsana New" w:hAnsi="Angsana New"/>
                <w:sz w:val="28"/>
                <w:szCs w:val="28"/>
                <w:cs/>
              </w:rPr>
            </w:pPr>
          </w:p>
        </w:tc>
      </w:tr>
      <w:tr w:rsidR="008105F0" w:rsidRPr="00200C9C" w14:paraId="422B32CB" w14:textId="77777777" w:rsidTr="00E66801">
        <w:tc>
          <w:tcPr>
            <w:tcW w:w="2700" w:type="dxa"/>
            <w:vAlign w:val="bottom"/>
          </w:tcPr>
          <w:p w14:paraId="7DA89A57" w14:textId="53545BA7" w:rsidR="008105F0" w:rsidRPr="006F7380" w:rsidRDefault="00262B5D" w:rsidP="000A2C06">
            <w:pPr>
              <w:tabs>
                <w:tab w:val="decimal" w:pos="522"/>
              </w:tabs>
              <w:spacing w:line="350" w:lineRule="exact"/>
              <w:ind w:right="75" w:hanging="18"/>
              <w:rPr>
                <w:rFonts w:ascii="Angsana New" w:hAnsi="Angsana New"/>
                <w:sz w:val="28"/>
                <w:szCs w:val="28"/>
                <w:cs/>
              </w:rPr>
            </w:pPr>
            <w:r w:rsidRPr="00262B5D">
              <w:rPr>
                <w:rFonts w:ascii="Angsana New" w:hAnsi="Angsana New"/>
                <w:sz w:val="28"/>
                <w:szCs w:val="28"/>
                <w:cs/>
              </w:rPr>
              <w:t xml:space="preserve">Deferred </w:t>
            </w:r>
            <w:r w:rsidR="008E17C2">
              <w:rPr>
                <w:rFonts w:ascii="Angsana New" w:hAnsi="Angsana New"/>
                <w:sz w:val="28"/>
                <w:szCs w:val="28"/>
                <w:lang w:val="en-US"/>
              </w:rPr>
              <w:t xml:space="preserve">tax </w:t>
            </w:r>
            <w:r w:rsidR="008E17C2" w:rsidRPr="008E17C2">
              <w:rPr>
                <w:rFonts w:ascii="Angsana New" w:hAnsi="Angsana New"/>
                <w:sz w:val="28"/>
                <w:szCs w:val="28"/>
                <w:cs/>
              </w:rPr>
              <w:t>liabilities</w:t>
            </w:r>
          </w:p>
        </w:tc>
        <w:tc>
          <w:tcPr>
            <w:tcW w:w="1260" w:type="dxa"/>
            <w:vAlign w:val="bottom"/>
          </w:tcPr>
          <w:p w14:paraId="4835E5DB" w14:textId="77777777" w:rsidR="008105F0" w:rsidRPr="006F7380" w:rsidRDefault="008105F0" w:rsidP="000A2C06">
            <w:pPr>
              <w:tabs>
                <w:tab w:val="decimal" w:pos="522"/>
              </w:tabs>
              <w:spacing w:line="350" w:lineRule="exact"/>
              <w:ind w:right="75" w:hanging="18"/>
              <w:jc w:val="right"/>
              <w:rPr>
                <w:rFonts w:ascii="Angsana New" w:hAnsi="Angsana New"/>
                <w:sz w:val="28"/>
                <w:szCs w:val="28"/>
                <w:cs/>
              </w:rPr>
            </w:pPr>
          </w:p>
        </w:tc>
        <w:tc>
          <w:tcPr>
            <w:tcW w:w="1170" w:type="dxa"/>
            <w:vAlign w:val="bottom"/>
          </w:tcPr>
          <w:p w14:paraId="56BFCBEA" w14:textId="77777777" w:rsidR="008105F0" w:rsidRPr="006F7380" w:rsidRDefault="008105F0" w:rsidP="000A2C06">
            <w:pPr>
              <w:tabs>
                <w:tab w:val="decimal" w:pos="522"/>
              </w:tabs>
              <w:spacing w:line="350" w:lineRule="exact"/>
              <w:ind w:left="-108" w:right="75" w:hanging="18"/>
              <w:jc w:val="right"/>
              <w:rPr>
                <w:rFonts w:ascii="Angsana New" w:hAnsi="Angsana New"/>
                <w:sz w:val="28"/>
                <w:szCs w:val="28"/>
                <w:cs/>
              </w:rPr>
            </w:pPr>
          </w:p>
        </w:tc>
        <w:tc>
          <w:tcPr>
            <w:tcW w:w="1440" w:type="dxa"/>
            <w:tcBorders>
              <w:bottom w:val="nil"/>
            </w:tcBorders>
            <w:vAlign w:val="bottom"/>
          </w:tcPr>
          <w:p w14:paraId="16FEA32E" w14:textId="77777777" w:rsidR="008105F0" w:rsidRPr="006F7380" w:rsidRDefault="008105F0" w:rsidP="000A2C06">
            <w:pPr>
              <w:tabs>
                <w:tab w:val="decimal" w:pos="522"/>
              </w:tabs>
              <w:spacing w:line="350" w:lineRule="exact"/>
              <w:ind w:left="-108" w:right="75" w:hanging="18"/>
              <w:jc w:val="right"/>
              <w:rPr>
                <w:rFonts w:ascii="Angsana New" w:hAnsi="Angsana New"/>
                <w:sz w:val="28"/>
                <w:szCs w:val="28"/>
                <w:cs/>
              </w:rPr>
            </w:pPr>
          </w:p>
        </w:tc>
        <w:tc>
          <w:tcPr>
            <w:tcW w:w="1080" w:type="dxa"/>
            <w:vAlign w:val="bottom"/>
          </w:tcPr>
          <w:p w14:paraId="41C6E704" w14:textId="77777777" w:rsidR="008105F0" w:rsidRPr="006F7380" w:rsidRDefault="008105F0" w:rsidP="000A2C06">
            <w:pPr>
              <w:tabs>
                <w:tab w:val="decimal" w:pos="522"/>
              </w:tabs>
              <w:spacing w:line="350" w:lineRule="exact"/>
              <w:ind w:left="-108" w:right="-18" w:hanging="18"/>
              <w:jc w:val="right"/>
              <w:rPr>
                <w:rFonts w:ascii="Angsana New" w:hAnsi="Angsana New"/>
                <w:sz w:val="28"/>
                <w:szCs w:val="28"/>
                <w:cs/>
              </w:rPr>
            </w:pPr>
          </w:p>
        </w:tc>
        <w:tc>
          <w:tcPr>
            <w:tcW w:w="1318" w:type="dxa"/>
            <w:gridSpan w:val="2"/>
            <w:tcBorders>
              <w:bottom w:val="nil"/>
            </w:tcBorders>
            <w:vAlign w:val="bottom"/>
          </w:tcPr>
          <w:p w14:paraId="06994CFD" w14:textId="77777777" w:rsidR="008105F0" w:rsidRPr="006F7380" w:rsidRDefault="008105F0" w:rsidP="000A2C06">
            <w:pPr>
              <w:tabs>
                <w:tab w:val="decimal" w:pos="705"/>
              </w:tabs>
              <w:spacing w:line="350" w:lineRule="exact"/>
              <w:ind w:left="-108" w:right="75" w:hanging="18"/>
              <w:jc w:val="right"/>
              <w:rPr>
                <w:rFonts w:ascii="Angsana New" w:hAnsi="Angsana New"/>
                <w:sz w:val="28"/>
                <w:szCs w:val="28"/>
                <w:cs/>
              </w:rPr>
            </w:pPr>
          </w:p>
        </w:tc>
      </w:tr>
      <w:tr w:rsidR="000A2C06" w:rsidRPr="00200C9C" w14:paraId="1421657B" w14:textId="77777777" w:rsidTr="00E66801">
        <w:tc>
          <w:tcPr>
            <w:tcW w:w="2700" w:type="dxa"/>
            <w:vAlign w:val="bottom"/>
          </w:tcPr>
          <w:p w14:paraId="0ACB4C3B" w14:textId="2B87E555" w:rsidR="000A2C06" w:rsidRPr="00392036" w:rsidRDefault="00392036" w:rsidP="000A2C06">
            <w:pPr>
              <w:spacing w:line="350" w:lineRule="exact"/>
              <w:ind w:left="163" w:right="-108" w:hanging="180"/>
              <w:rPr>
                <w:rFonts w:ascii="Angsana New" w:hAnsi="Angsana New"/>
                <w:sz w:val="28"/>
                <w:szCs w:val="28"/>
                <w:cs/>
              </w:rPr>
            </w:pPr>
            <w:r w:rsidRPr="00392036">
              <w:rPr>
                <w:rFonts w:ascii="Angsana New" w:hAnsi="Angsana New"/>
                <w:sz w:val="28"/>
                <w:szCs w:val="28"/>
                <w:cs/>
              </w:rPr>
              <w:t>Land (revaluation)</w:t>
            </w:r>
          </w:p>
        </w:tc>
        <w:tc>
          <w:tcPr>
            <w:tcW w:w="1260" w:type="dxa"/>
            <w:vAlign w:val="bottom"/>
          </w:tcPr>
          <w:p w14:paraId="343820B1" w14:textId="284C82ED" w:rsidR="000A2C06" w:rsidRPr="00FB7808" w:rsidRDefault="000A2C06" w:rsidP="000A2C06">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(40,682)</w:t>
            </w:r>
          </w:p>
        </w:tc>
        <w:tc>
          <w:tcPr>
            <w:tcW w:w="1170" w:type="dxa"/>
            <w:vAlign w:val="bottom"/>
          </w:tcPr>
          <w:p w14:paraId="684AF50C" w14:textId="1A478043" w:rsidR="000A2C06" w:rsidRPr="00FB7808" w:rsidRDefault="000A2C06" w:rsidP="000A2C06">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440" w:type="dxa"/>
            <w:tcBorders>
              <w:bottom w:val="nil"/>
            </w:tcBorders>
            <w:vAlign w:val="bottom"/>
          </w:tcPr>
          <w:p w14:paraId="1EA7C9E4" w14:textId="44104CBA" w:rsidR="000A2C06" w:rsidRPr="00FB7808" w:rsidRDefault="000A2C06" w:rsidP="000A2C06">
            <w:pPr>
              <w:tabs>
                <w:tab w:val="decimal" w:pos="60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080" w:type="dxa"/>
            <w:vAlign w:val="bottom"/>
          </w:tcPr>
          <w:p w14:paraId="25F90553" w14:textId="405C52DD" w:rsidR="000A2C06" w:rsidRPr="00FB7808" w:rsidRDefault="000A2C06" w:rsidP="000A2C06">
            <w:pPr>
              <w:tabs>
                <w:tab w:val="decimal" w:pos="51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318" w:type="dxa"/>
            <w:gridSpan w:val="2"/>
            <w:tcBorders>
              <w:bottom w:val="nil"/>
            </w:tcBorders>
            <w:vAlign w:val="bottom"/>
          </w:tcPr>
          <w:p w14:paraId="5D4DFE4B" w14:textId="30E3B337" w:rsidR="000A2C06" w:rsidRPr="00FB7808" w:rsidRDefault="000A2C06" w:rsidP="000A2C06">
            <w:pPr>
              <w:tabs>
                <w:tab w:val="decimal" w:pos="51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(40,682)</w:t>
            </w:r>
          </w:p>
        </w:tc>
      </w:tr>
      <w:tr w:rsidR="000A2C06" w:rsidRPr="00200C9C" w14:paraId="493089C4" w14:textId="77777777" w:rsidTr="00820274">
        <w:tc>
          <w:tcPr>
            <w:tcW w:w="2700" w:type="dxa"/>
            <w:vAlign w:val="bottom"/>
          </w:tcPr>
          <w:p w14:paraId="5B9D97E3" w14:textId="210F2D99" w:rsidR="000A2C06" w:rsidRPr="006F7380" w:rsidRDefault="000A2C06" w:rsidP="000A2C06">
            <w:pPr>
              <w:spacing w:line="350" w:lineRule="exact"/>
              <w:ind w:right="-108"/>
              <w:rPr>
                <w:rFonts w:ascii="Angsana New" w:hAnsi="Angsana New"/>
                <w:sz w:val="28"/>
                <w:szCs w:val="28"/>
                <w:cs/>
              </w:rPr>
            </w:pPr>
            <w:r w:rsidRPr="00262B5D">
              <w:rPr>
                <w:rFonts w:ascii="Angsana New" w:hAnsi="Angsana New"/>
                <w:sz w:val="28"/>
                <w:szCs w:val="28"/>
                <w:cs/>
              </w:rPr>
              <w:t>Others</w:t>
            </w:r>
          </w:p>
        </w:tc>
        <w:tc>
          <w:tcPr>
            <w:tcW w:w="1260" w:type="dxa"/>
            <w:tcBorders>
              <w:bottom w:val="nil"/>
            </w:tcBorders>
            <w:vAlign w:val="bottom"/>
          </w:tcPr>
          <w:p w14:paraId="47D8C824" w14:textId="1C1D47C2" w:rsidR="000A2C06" w:rsidRPr="00FB7808" w:rsidRDefault="000A2C06" w:rsidP="000A2C06">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(39)</w:t>
            </w:r>
          </w:p>
        </w:tc>
        <w:tc>
          <w:tcPr>
            <w:tcW w:w="1170" w:type="dxa"/>
            <w:tcBorders>
              <w:bottom w:val="nil"/>
            </w:tcBorders>
            <w:vAlign w:val="bottom"/>
          </w:tcPr>
          <w:p w14:paraId="6282DD66" w14:textId="2A56ADE0" w:rsidR="000A2C06" w:rsidRPr="00FB7808" w:rsidRDefault="000A2C06" w:rsidP="000A2C06">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7</w:t>
            </w:r>
          </w:p>
        </w:tc>
        <w:tc>
          <w:tcPr>
            <w:tcW w:w="1440" w:type="dxa"/>
            <w:tcBorders>
              <w:bottom w:val="nil"/>
            </w:tcBorders>
            <w:vAlign w:val="bottom"/>
          </w:tcPr>
          <w:p w14:paraId="51748777" w14:textId="5A594064" w:rsidR="000A2C06" w:rsidRPr="00FB7808" w:rsidRDefault="000A2C06" w:rsidP="000A2C06">
            <w:pPr>
              <w:tabs>
                <w:tab w:val="decimal" w:pos="60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080" w:type="dxa"/>
            <w:tcBorders>
              <w:bottom w:val="nil"/>
            </w:tcBorders>
            <w:vAlign w:val="bottom"/>
          </w:tcPr>
          <w:p w14:paraId="7E7DD245" w14:textId="2D082A40" w:rsidR="000A2C06" w:rsidRPr="00FB7808" w:rsidRDefault="000A2C06" w:rsidP="000A2C06">
            <w:pPr>
              <w:tabs>
                <w:tab w:val="decimal" w:pos="51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318" w:type="dxa"/>
            <w:gridSpan w:val="2"/>
            <w:tcBorders>
              <w:bottom w:val="nil"/>
            </w:tcBorders>
            <w:vAlign w:val="bottom"/>
          </w:tcPr>
          <w:p w14:paraId="3BF88C70" w14:textId="2D499EA3" w:rsidR="000A2C06" w:rsidRPr="00FB7808" w:rsidRDefault="000A2C06" w:rsidP="000A2C06">
            <w:pPr>
              <w:tabs>
                <w:tab w:val="decimal" w:pos="51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(32)</w:t>
            </w:r>
          </w:p>
        </w:tc>
      </w:tr>
      <w:tr w:rsidR="000A2C06" w:rsidRPr="00200C9C" w14:paraId="2FA5A0F3" w14:textId="77777777" w:rsidTr="00820274">
        <w:tc>
          <w:tcPr>
            <w:tcW w:w="2700" w:type="dxa"/>
            <w:tcBorders>
              <w:bottom w:val="nil"/>
            </w:tcBorders>
            <w:vAlign w:val="bottom"/>
          </w:tcPr>
          <w:p w14:paraId="6621FF50" w14:textId="2813ADCA" w:rsidR="000A2C06" w:rsidRPr="00C25B18" w:rsidRDefault="000A2C06" w:rsidP="000A2C06">
            <w:pPr>
              <w:spacing w:line="350" w:lineRule="exact"/>
              <w:ind w:right="-108"/>
              <w:rPr>
                <w:rFonts w:ascii="Angsana New" w:hAnsi="Angsana New"/>
                <w:b/>
                <w:bCs/>
                <w:sz w:val="28"/>
                <w:szCs w:val="28"/>
                <w:cs/>
              </w:rPr>
            </w:pPr>
            <w:r w:rsidRPr="00262B5D">
              <w:rPr>
                <w:rFonts w:ascii="Angsana New" w:hAnsi="Angsana New"/>
                <w:b/>
                <w:bCs/>
                <w:sz w:val="28"/>
                <w:szCs w:val="28"/>
                <w:cs/>
              </w:rPr>
              <w:t>Total</w:t>
            </w:r>
          </w:p>
        </w:tc>
        <w:tc>
          <w:tcPr>
            <w:tcW w:w="1260" w:type="dxa"/>
            <w:tcBorders>
              <w:top w:val="nil"/>
              <w:bottom w:val="nil"/>
            </w:tcBorders>
            <w:vAlign w:val="bottom"/>
          </w:tcPr>
          <w:p w14:paraId="414C9B78" w14:textId="45FC38C8" w:rsidR="000A2C06" w:rsidRPr="00FB7808" w:rsidRDefault="000A2C06" w:rsidP="00820274">
            <w:pPr>
              <w:pBdr>
                <w:top w:val="single" w:sz="4" w:space="1" w:color="auto"/>
                <w:bottom w:val="sing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(40,721)</w:t>
            </w:r>
          </w:p>
        </w:tc>
        <w:tc>
          <w:tcPr>
            <w:tcW w:w="1170" w:type="dxa"/>
            <w:tcBorders>
              <w:top w:val="nil"/>
              <w:bottom w:val="nil"/>
            </w:tcBorders>
            <w:vAlign w:val="bottom"/>
          </w:tcPr>
          <w:p w14:paraId="32F52AA7" w14:textId="781B2BB1" w:rsidR="000A2C06" w:rsidRPr="00FB7808" w:rsidRDefault="000A2C06" w:rsidP="00820274">
            <w:pPr>
              <w:pBdr>
                <w:top w:val="single" w:sz="4" w:space="1" w:color="auto"/>
                <w:bottom w:val="sing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7</w:t>
            </w:r>
          </w:p>
        </w:tc>
        <w:tc>
          <w:tcPr>
            <w:tcW w:w="1440" w:type="dxa"/>
            <w:tcBorders>
              <w:top w:val="nil"/>
              <w:bottom w:val="nil"/>
            </w:tcBorders>
            <w:vAlign w:val="bottom"/>
          </w:tcPr>
          <w:p w14:paraId="02721D44" w14:textId="456819BD" w:rsidR="000A2C06" w:rsidRPr="00FB7808" w:rsidRDefault="000A2C06" w:rsidP="00820274">
            <w:pPr>
              <w:pBdr>
                <w:top w:val="single" w:sz="4" w:space="1" w:color="auto"/>
                <w:bottom w:val="single" w:sz="4" w:space="1" w:color="auto"/>
              </w:pBdr>
              <w:tabs>
                <w:tab w:val="decimal" w:pos="60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080" w:type="dxa"/>
            <w:tcBorders>
              <w:top w:val="nil"/>
              <w:bottom w:val="nil"/>
            </w:tcBorders>
            <w:vAlign w:val="bottom"/>
          </w:tcPr>
          <w:p w14:paraId="6ED96FF3" w14:textId="45B04BFD" w:rsidR="000A2C06" w:rsidRPr="00FB7808" w:rsidRDefault="000A2C06" w:rsidP="00820274">
            <w:pPr>
              <w:pBdr>
                <w:top w:val="single" w:sz="4" w:space="1" w:color="auto"/>
                <w:bottom w:val="single" w:sz="4" w:space="1" w:color="auto"/>
              </w:pBdr>
              <w:tabs>
                <w:tab w:val="decimal" w:pos="51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318" w:type="dxa"/>
            <w:gridSpan w:val="2"/>
            <w:tcBorders>
              <w:top w:val="nil"/>
              <w:bottom w:val="nil"/>
            </w:tcBorders>
            <w:vAlign w:val="bottom"/>
          </w:tcPr>
          <w:p w14:paraId="26A8AA9A" w14:textId="17600B12" w:rsidR="000A2C06" w:rsidRPr="00FB7808" w:rsidRDefault="000A2C06" w:rsidP="00820274">
            <w:pPr>
              <w:pBdr>
                <w:top w:val="single" w:sz="4" w:space="1" w:color="auto"/>
                <w:bottom w:val="single" w:sz="4" w:space="1" w:color="auto"/>
              </w:pBdr>
              <w:tabs>
                <w:tab w:val="decimal" w:pos="51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(40,714)</w:t>
            </w:r>
          </w:p>
        </w:tc>
      </w:tr>
      <w:tr w:rsidR="00D25606" w:rsidRPr="00200C9C" w14:paraId="459FAE31" w14:textId="77777777" w:rsidTr="00820274">
        <w:tc>
          <w:tcPr>
            <w:tcW w:w="2700" w:type="dxa"/>
            <w:tcBorders>
              <w:bottom w:val="nil"/>
            </w:tcBorders>
            <w:vAlign w:val="center"/>
          </w:tcPr>
          <w:p w14:paraId="42E3EDD5" w14:textId="7A1FC3CC" w:rsidR="00D25606" w:rsidRPr="00262B5D" w:rsidRDefault="00D25606" w:rsidP="00D25606">
            <w:pPr>
              <w:spacing w:line="350" w:lineRule="exact"/>
              <w:ind w:right="-108"/>
              <w:rPr>
                <w:rFonts w:ascii="Angsana New" w:hAnsi="Angsana New"/>
                <w:b/>
                <w:bCs/>
                <w:sz w:val="28"/>
                <w:szCs w:val="28"/>
                <w:cs/>
              </w:rPr>
            </w:pPr>
            <w:r w:rsidRPr="00611A53">
              <w:rPr>
                <w:rFonts w:ascii="Angsana New" w:hAnsi="Angsana New"/>
                <w:b/>
                <w:bCs/>
                <w:sz w:val="28"/>
                <w:szCs w:val="28"/>
                <w:cs/>
              </w:rPr>
              <w:t>Net</w:t>
            </w:r>
          </w:p>
        </w:tc>
        <w:tc>
          <w:tcPr>
            <w:tcW w:w="1260" w:type="dxa"/>
            <w:tcBorders>
              <w:top w:val="nil"/>
              <w:bottom w:val="nil"/>
            </w:tcBorders>
            <w:vAlign w:val="bottom"/>
          </w:tcPr>
          <w:p w14:paraId="3D27EBEE" w14:textId="51CD0140" w:rsidR="00D25606" w:rsidRPr="007704F6" w:rsidRDefault="00D25606" w:rsidP="00D25606">
            <w:pPr>
              <w:pBdr>
                <w:bottom w:val="double" w:sz="4" w:space="1" w:color="auto"/>
              </w:pBdr>
              <w:ind w:left="-18"/>
              <w:jc w:val="right"/>
              <w:rPr>
                <w:rFonts w:ascii="AngsanaUPC" w:hAnsi="AngsanaUPC" w:cs="AngsanaUPC"/>
                <w:spacing w:val="-4"/>
                <w:sz w:val="28"/>
                <w:szCs w:val="28"/>
                <w:lang w:val="en-US"/>
              </w:rPr>
            </w:pPr>
            <w:r>
              <w:rPr>
                <w:rFonts w:ascii="Angsana New" w:hAnsi="Angsana New"/>
                <w:spacing w:val="-4"/>
                <w:sz w:val="28"/>
                <w:szCs w:val="28"/>
                <w:lang w:val="en-US"/>
              </w:rPr>
              <w:t>(40,721)</w:t>
            </w:r>
          </w:p>
        </w:tc>
        <w:tc>
          <w:tcPr>
            <w:tcW w:w="1170" w:type="dxa"/>
            <w:tcBorders>
              <w:top w:val="nil"/>
              <w:bottom w:val="nil"/>
            </w:tcBorders>
            <w:vAlign w:val="bottom"/>
          </w:tcPr>
          <w:p w14:paraId="3F92E459" w14:textId="1BDDC0F1" w:rsidR="00D25606" w:rsidRPr="007704F6" w:rsidRDefault="00D25606" w:rsidP="00D25606">
            <w:pPr>
              <w:pBdr>
                <w:bottom w:val="double" w:sz="4" w:space="1" w:color="auto"/>
              </w:pBdr>
              <w:ind w:left="-18"/>
              <w:jc w:val="right"/>
              <w:rPr>
                <w:rFonts w:ascii="AngsanaUPC" w:hAnsi="AngsanaUPC" w:cs="AngsanaUPC"/>
                <w:spacing w:val="-4"/>
                <w:sz w:val="28"/>
                <w:szCs w:val="28"/>
                <w:lang w:val="en-US"/>
              </w:rPr>
            </w:pPr>
            <w:r>
              <w:rPr>
                <w:rFonts w:ascii="Angsana New" w:hAnsi="Angsana New"/>
                <w:spacing w:val="-4"/>
                <w:sz w:val="28"/>
                <w:szCs w:val="28"/>
                <w:lang w:val="en-US"/>
              </w:rPr>
              <w:t>7</w:t>
            </w:r>
          </w:p>
        </w:tc>
        <w:tc>
          <w:tcPr>
            <w:tcW w:w="1440" w:type="dxa"/>
            <w:tcBorders>
              <w:top w:val="nil"/>
              <w:bottom w:val="nil"/>
            </w:tcBorders>
            <w:vAlign w:val="bottom"/>
          </w:tcPr>
          <w:p w14:paraId="014F10D7" w14:textId="13860164" w:rsidR="00D25606" w:rsidRPr="007704F6" w:rsidRDefault="00D25606" w:rsidP="00D25606">
            <w:pPr>
              <w:pBdr>
                <w:bottom w:val="double" w:sz="4" w:space="1" w:color="auto"/>
              </w:pBdr>
              <w:tabs>
                <w:tab w:val="decimal" w:pos="607"/>
              </w:tabs>
              <w:ind w:left="-18"/>
              <w:jc w:val="right"/>
              <w:rPr>
                <w:rFonts w:ascii="AngsanaUPC" w:hAnsi="AngsanaUPC" w:cs="AngsanaUPC"/>
                <w:spacing w:val="-4"/>
                <w:sz w:val="28"/>
                <w:szCs w:val="28"/>
                <w:lang w:val="en-US"/>
              </w:rPr>
            </w:pPr>
            <w:r>
              <w:rPr>
                <w:rFonts w:ascii="Angsana New" w:hAnsi="Angsana New"/>
                <w:spacing w:val="-4"/>
                <w:sz w:val="28"/>
                <w:szCs w:val="28"/>
                <w:lang w:val="en-US"/>
              </w:rPr>
              <w:t>-</w:t>
            </w:r>
          </w:p>
        </w:tc>
        <w:tc>
          <w:tcPr>
            <w:tcW w:w="1080" w:type="dxa"/>
            <w:tcBorders>
              <w:top w:val="nil"/>
              <w:bottom w:val="nil"/>
            </w:tcBorders>
            <w:vAlign w:val="bottom"/>
          </w:tcPr>
          <w:p w14:paraId="5145A7CD" w14:textId="73793A8A" w:rsidR="00D25606" w:rsidRPr="007704F6" w:rsidRDefault="00D25606" w:rsidP="00D25606">
            <w:pPr>
              <w:pBdr>
                <w:bottom w:val="double" w:sz="4" w:space="1" w:color="auto"/>
              </w:pBdr>
              <w:tabs>
                <w:tab w:val="decimal" w:pos="517"/>
              </w:tabs>
              <w:ind w:left="-18"/>
              <w:jc w:val="right"/>
              <w:rPr>
                <w:rFonts w:ascii="AngsanaUPC" w:hAnsi="AngsanaUPC" w:cs="AngsanaUPC"/>
                <w:spacing w:val="-4"/>
                <w:sz w:val="28"/>
                <w:szCs w:val="28"/>
                <w:lang w:val="en-US"/>
              </w:rPr>
            </w:pPr>
            <w:r w:rsidRPr="00611A53">
              <w:rPr>
                <w:rFonts w:ascii="Angsana New" w:hAnsi="Angsana New"/>
                <w:spacing w:val="-4"/>
                <w:sz w:val="28"/>
                <w:szCs w:val="28"/>
                <w:lang w:val="en-US"/>
              </w:rPr>
              <w:t>-</w:t>
            </w:r>
          </w:p>
        </w:tc>
        <w:tc>
          <w:tcPr>
            <w:tcW w:w="1318" w:type="dxa"/>
            <w:gridSpan w:val="2"/>
            <w:tcBorders>
              <w:top w:val="nil"/>
              <w:bottom w:val="nil"/>
            </w:tcBorders>
            <w:vAlign w:val="bottom"/>
          </w:tcPr>
          <w:p w14:paraId="784336F1" w14:textId="710F9222" w:rsidR="00D25606" w:rsidRPr="007704F6" w:rsidRDefault="00D25606" w:rsidP="00D25606">
            <w:pPr>
              <w:pBdr>
                <w:bottom w:val="double" w:sz="4" w:space="1" w:color="auto"/>
              </w:pBdr>
              <w:tabs>
                <w:tab w:val="decimal" w:pos="517"/>
              </w:tabs>
              <w:ind w:left="-18"/>
              <w:jc w:val="right"/>
              <w:rPr>
                <w:rFonts w:ascii="AngsanaUPC" w:hAnsi="AngsanaUPC" w:cs="AngsanaUPC"/>
                <w:spacing w:val="-4"/>
                <w:sz w:val="28"/>
                <w:szCs w:val="28"/>
                <w:lang w:val="en-US"/>
              </w:rPr>
            </w:pPr>
            <w:r w:rsidRPr="00611A53">
              <w:rPr>
                <w:rFonts w:ascii="Angsana New" w:hAnsi="Angsana New"/>
                <w:spacing w:val="-4"/>
                <w:sz w:val="28"/>
                <w:szCs w:val="28"/>
                <w:lang w:val="en-US"/>
              </w:rPr>
              <w:t>(40,</w:t>
            </w:r>
            <w:r>
              <w:rPr>
                <w:rFonts w:ascii="Angsana New" w:hAnsi="Angsana New"/>
                <w:spacing w:val="-4"/>
                <w:sz w:val="28"/>
                <w:szCs w:val="28"/>
                <w:lang w:val="en-US"/>
              </w:rPr>
              <w:t>714</w:t>
            </w:r>
            <w:r w:rsidRPr="00611A53">
              <w:rPr>
                <w:rFonts w:ascii="Angsana New" w:hAnsi="Angsana New"/>
                <w:spacing w:val="-4"/>
                <w:sz w:val="28"/>
                <w:szCs w:val="28"/>
                <w:lang w:val="en-US"/>
              </w:rPr>
              <w:t>)</w:t>
            </w:r>
          </w:p>
        </w:tc>
      </w:tr>
    </w:tbl>
    <w:p w14:paraId="6F311903" w14:textId="77777777" w:rsidR="008105F0" w:rsidRPr="00CC16F1" w:rsidRDefault="008105F0" w:rsidP="00611A53">
      <w:pPr>
        <w:rPr>
          <w:rFonts w:ascii="Angsana New" w:hAnsi="Angsana New"/>
          <w:b/>
          <w:bCs/>
          <w:lang w:val="en-US"/>
        </w:rPr>
      </w:pPr>
    </w:p>
    <w:tbl>
      <w:tblPr>
        <w:tblW w:w="8968" w:type="dxa"/>
        <w:tblInd w:w="360" w:type="dxa"/>
        <w:tblBorders>
          <w:bottom w:val="double" w:sz="4" w:space="0" w:color="auto"/>
        </w:tblBorders>
        <w:tblLayout w:type="fixed"/>
        <w:tblLook w:val="01E0" w:firstRow="1" w:lastRow="1" w:firstColumn="1" w:lastColumn="1" w:noHBand="0" w:noVBand="0"/>
      </w:tblPr>
      <w:tblGrid>
        <w:gridCol w:w="2700"/>
        <w:gridCol w:w="1260"/>
        <w:gridCol w:w="1170"/>
        <w:gridCol w:w="1440"/>
        <w:gridCol w:w="1080"/>
        <w:gridCol w:w="1289"/>
        <w:gridCol w:w="29"/>
      </w:tblGrid>
      <w:tr w:rsidR="00FD6020" w:rsidRPr="00200C9C" w14:paraId="311353E5" w14:textId="77777777" w:rsidTr="00753707">
        <w:trPr>
          <w:gridAfter w:val="1"/>
          <w:wAfter w:w="29" w:type="dxa"/>
          <w:tblHeader/>
        </w:trPr>
        <w:tc>
          <w:tcPr>
            <w:tcW w:w="2700" w:type="dxa"/>
            <w:vAlign w:val="bottom"/>
          </w:tcPr>
          <w:p w14:paraId="689C37FA" w14:textId="77777777" w:rsidR="00FD6020" w:rsidRPr="00200C9C" w:rsidRDefault="00FD6020" w:rsidP="00FD6020">
            <w:pPr>
              <w:tabs>
                <w:tab w:val="left" w:pos="1440"/>
              </w:tabs>
              <w:rPr>
                <w:rFonts w:ascii="Angsana New" w:hAnsi="Angsana New"/>
                <w:b/>
                <w:bCs/>
                <w:i/>
                <w:iCs/>
                <w:sz w:val="30"/>
                <w:szCs w:val="30"/>
                <w:cs/>
              </w:rPr>
            </w:pPr>
          </w:p>
        </w:tc>
        <w:tc>
          <w:tcPr>
            <w:tcW w:w="6239" w:type="dxa"/>
            <w:gridSpan w:val="5"/>
            <w:tcBorders>
              <w:top w:val="nil"/>
              <w:bottom w:val="nil"/>
            </w:tcBorders>
            <w:vAlign w:val="bottom"/>
          </w:tcPr>
          <w:p w14:paraId="6858C891" w14:textId="260B39B1" w:rsidR="00FD6020" w:rsidRPr="00200C9C" w:rsidRDefault="00FD6020" w:rsidP="00753707">
            <w:pPr>
              <w:pBdr>
                <w:bottom w:val="single" w:sz="4" w:space="1" w:color="auto"/>
              </w:pBdr>
              <w:spacing w:line="350" w:lineRule="exact"/>
              <w:ind w:left="-108" w:right="-110" w:hanging="18"/>
              <w:jc w:val="center"/>
              <w:rPr>
                <w:rFonts w:ascii="Angsana New" w:hAnsi="Angsana New"/>
                <w:b/>
                <w:bCs/>
                <w:sz w:val="30"/>
                <w:szCs w:val="30"/>
                <w:cs/>
              </w:rPr>
            </w:pPr>
            <w:r w:rsidRPr="000C7C9A">
              <w:rPr>
                <w:rFonts w:ascii="Angsana New" w:hAnsi="Angsana New"/>
                <w:sz w:val="28"/>
                <w:szCs w:val="28"/>
                <w:lang w:val="en-US"/>
              </w:rPr>
              <w:t>Unit : Thousand Baht</w:t>
            </w:r>
          </w:p>
        </w:tc>
      </w:tr>
      <w:tr w:rsidR="00FD6020" w:rsidRPr="00200C9C" w14:paraId="1CE5CCA3" w14:textId="77777777" w:rsidTr="00753707">
        <w:trPr>
          <w:gridAfter w:val="1"/>
          <w:wAfter w:w="29" w:type="dxa"/>
          <w:tblHeader/>
        </w:trPr>
        <w:tc>
          <w:tcPr>
            <w:tcW w:w="2700" w:type="dxa"/>
            <w:vAlign w:val="bottom"/>
          </w:tcPr>
          <w:p w14:paraId="21E52C66" w14:textId="77777777" w:rsidR="00FD6020" w:rsidRPr="00200C9C" w:rsidRDefault="00FD6020" w:rsidP="00FD6020">
            <w:pPr>
              <w:tabs>
                <w:tab w:val="left" w:pos="1440"/>
              </w:tabs>
              <w:rPr>
                <w:rFonts w:ascii="Angsana New" w:hAnsi="Angsana New"/>
                <w:b/>
                <w:bCs/>
                <w:i/>
                <w:iCs/>
                <w:sz w:val="30"/>
                <w:szCs w:val="30"/>
                <w:cs/>
              </w:rPr>
            </w:pPr>
          </w:p>
        </w:tc>
        <w:tc>
          <w:tcPr>
            <w:tcW w:w="6239" w:type="dxa"/>
            <w:gridSpan w:val="5"/>
            <w:tcBorders>
              <w:top w:val="nil"/>
              <w:bottom w:val="nil"/>
            </w:tcBorders>
            <w:vAlign w:val="bottom"/>
          </w:tcPr>
          <w:p w14:paraId="52BC4D14" w14:textId="17B0F2DD" w:rsidR="00FD6020" w:rsidRPr="00200C9C" w:rsidRDefault="00FD6020" w:rsidP="00753707">
            <w:pPr>
              <w:pBdr>
                <w:bottom w:val="single" w:sz="4" w:space="1" w:color="auto"/>
              </w:pBdr>
              <w:spacing w:line="350" w:lineRule="exact"/>
              <w:ind w:left="-108" w:right="-110" w:hanging="18"/>
              <w:jc w:val="center"/>
              <w:rPr>
                <w:rFonts w:ascii="Angsana New" w:hAnsi="Angsana New"/>
                <w:b/>
                <w:bCs/>
                <w:sz w:val="30"/>
                <w:szCs w:val="30"/>
                <w:cs/>
              </w:rPr>
            </w:pPr>
            <w:r w:rsidRPr="000C7C9A">
              <w:rPr>
                <w:rFonts w:ascii="Angsana New" w:hAnsi="Angsana New"/>
                <w:sz w:val="28"/>
                <w:szCs w:val="28"/>
                <w:lang w:val="en-US"/>
              </w:rPr>
              <w:t>Consolidated financial statements</w:t>
            </w:r>
          </w:p>
        </w:tc>
      </w:tr>
      <w:tr w:rsidR="008105F0" w:rsidRPr="00200C9C" w14:paraId="3B188F4E" w14:textId="77777777" w:rsidTr="00E66801">
        <w:trPr>
          <w:tblHeader/>
        </w:trPr>
        <w:tc>
          <w:tcPr>
            <w:tcW w:w="2700" w:type="dxa"/>
            <w:vAlign w:val="bottom"/>
          </w:tcPr>
          <w:p w14:paraId="58B55299" w14:textId="77777777" w:rsidR="008105F0" w:rsidRPr="00200C9C" w:rsidRDefault="008105F0" w:rsidP="000531C6">
            <w:pPr>
              <w:tabs>
                <w:tab w:val="left" w:pos="1440"/>
              </w:tabs>
              <w:rPr>
                <w:rFonts w:ascii="Angsana New" w:hAnsi="Angsana New"/>
                <w:b/>
                <w:bCs/>
                <w:i/>
                <w:iCs/>
                <w:sz w:val="30"/>
                <w:szCs w:val="30"/>
                <w:cs/>
              </w:rPr>
            </w:pPr>
          </w:p>
        </w:tc>
        <w:tc>
          <w:tcPr>
            <w:tcW w:w="1260" w:type="dxa"/>
            <w:tcBorders>
              <w:top w:val="nil"/>
            </w:tcBorders>
          </w:tcPr>
          <w:p w14:paraId="3F2EADAB" w14:textId="77777777" w:rsidR="008105F0" w:rsidRPr="00200C9C" w:rsidRDefault="008105F0" w:rsidP="000531C6">
            <w:pPr>
              <w:spacing w:line="350" w:lineRule="exact"/>
              <w:ind w:left="-108" w:right="-110" w:hanging="18"/>
              <w:jc w:val="center"/>
              <w:rPr>
                <w:rFonts w:ascii="Angsana New" w:hAnsi="Angsana New"/>
                <w:b/>
                <w:bCs/>
                <w:sz w:val="30"/>
                <w:szCs w:val="30"/>
                <w:cs/>
              </w:rPr>
            </w:pPr>
          </w:p>
        </w:tc>
        <w:tc>
          <w:tcPr>
            <w:tcW w:w="3690" w:type="dxa"/>
            <w:gridSpan w:val="3"/>
            <w:tcBorders>
              <w:top w:val="nil"/>
            </w:tcBorders>
            <w:vAlign w:val="bottom"/>
          </w:tcPr>
          <w:p w14:paraId="7CC95D26" w14:textId="237D86DC" w:rsidR="008105F0" w:rsidRPr="00200C9C" w:rsidRDefault="00941C7D" w:rsidP="000531C6">
            <w:pPr>
              <w:pBdr>
                <w:bottom w:val="single" w:sz="4" w:space="1" w:color="auto"/>
              </w:pBdr>
              <w:spacing w:line="350" w:lineRule="exact"/>
              <w:ind w:hanging="13"/>
              <w:jc w:val="center"/>
              <w:rPr>
                <w:rFonts w:ascii="Angsana New" w:hAnsi="Angsana New"/>
                <w:sz w:val="30"/>
                <w:szCs w:val="30"/>
                <w:cs/>
              </w:rPr>
            </w:pPr>
            <w:r w:rsidRPr="00262B5D">
              <w:rPr>
                <w:rFonts w:ascii="Angsana New" w:hAnsi="Angsana New"/>
                <w:sz w:val="28"/>
                <w:szCs w:val="28"/>
                <w:cs/>
              </w:rPr>
              <w:t>(Charged) / Credited to</w:t>
            </w:r>
          </w:p>
        </w:tc>
        <w:tc>
          <w:tcPr>
            <w:tcW w:w="1318" w:type="dxa"/>
            <w:gridSpan w:val="2"/>
            <w:tcBorders>
              <w:top w:val="nil"/>
              <w:bottom w:val="nil"/>
            </w:tcBorders>
            <w:vAlign w:val="center"/>
          </w:tcPr>
          <w:p w14:paraId="54076773" w14:textId="77777777" w:rsidR="008105F0" w:rsidRPr="00200C9C" w:rsidRDefault="008105F0" w:rsidP="000531C6">
            <w:pPr>
              <w:spacing w:line="350" w:lineRule="exact"/>
              <w:ind w:left="-108" w:right="-110" w:hanging="18"/>
              <w:jc w:val="center"/>
              <w:rPr>
                <w:rFonts w:ascii="Angsana New" w:hAnsi="Angsana New"/>
                <w:b/>
                <w:bCs/>
                <w:sz w:val="30"/>
                <w:szCs w:val="30"/>
                <w:cs/>
              </w:rPr>
            </w:pPr>
          </w:p>
        </w:tc>
      </w:tr>
      <w:tr w:rsidR="00941C7D" w:rsidRPr="00200C9C" w14:paraId="32050D07" w14:textId="77777777" w:rsidTr="00E66801">
        <w:trPr>
          <w:tblHeader/>
        </w:trPr>
        <w:tc>
          <w:tcPr>
            <w:tcW w:w="2700" w:type="dxa"/>
            <w:vAlign w:val="bottom"/>
          </w:tcPr>
          <w:p w14:paraId="383E65B9" w14:textId="7410A437" w:rsidR="00941C7D" w:rsidRPr="00C25B18" w:rsidRDefault="00941C7D" w:rsidP="00941C7D">
            <w:pPr>
              <w:tabs>
                <w:tab w:val="left" w:pos="1440"/>
              </w:tabs>
              <w:rPr>
                <w:rFonts w:ascii="Angsana New" w:hAnsi="Angsana New"/>
                <w:b/>
                <w:bCs/>
                <w:sz w:val="28"/>
                <w:szCs w:val="28"/>
                <w:cs/>
              </w:rPr>
            </w:pPr>
            <w:r w:rsidRPr="00262B5D">
              <w:rPr>
                <w:rFonts w:ascii="Angsana New" w:hAnsi="Angsana New"/>
                <w:b/>
                <w:bCs/>
                <w:sz w:val="28"/>
                <w:szCs w:val="28"/>
                <w:cs/>
              </w:rPr>
              <w:t>Deferred tax</w:t>
            </w:r>
          </w:p>
        </w:tc>
        <w:tc>
          <w:tcPr>
            <w:tcW w:w="1260" w:type="dxa"/>
            <w:vAlign w:val="bottom"/>
          </w:tcPr>
          <w:p w14:paraId="12CA966E" w14:textId="53A1E8D7" w:rsidR="00941C7D" w:rsidRPr="006F7380" w:rsidRDefault="00941C7D" w:rsidP="00941C7D">
            <w:pPr>
              <w:pBdr>
                <w:bottom w:val="single" w:sz="4" w:space="1" w:color="auto"/>
              </w:pBdr>
              <w:spacing w:line="350" w:lineRule="exact"/>
              <w:ind w:left="-16" w:hanging="18"/>
              <w:jc w:val="center"/>
              <w:rPr>
                <w:rFonts w:ascii="Angsana New" w:hAnsi="Angsana New"/>
                <w:sz w:val="28"/>
                <w:szCs w:val="28"/>
                <w:cs/>
              </w:rPr>
            </w:pPr>
            <w:r>
              <w:rPr>
                <w:rFonts w:ascii="Angsana New" w:hAnsi="Angsana New"/>
                <w:sz w:val="28"/>
                <w:szCs w:val="28"/>
                <w:lang w:val="en-US"/>
              </w:rPr>
              <w:t xml:space="preserve">As at </w:t>
            </w:r>
            <w:r w:rsidR="00E66801">
              <w:rPr>
                <w:rFonts w:ascii="Angsana New" w:hAnsi="Angsana New"/>
                <w:sz w:val="28"/>
                <w:szCs w:val="28"/>
                <w:cs/>
                <w:lang w:val="en-US"/>
              </w:rPr>
              <w:br/>
            </w:r>
            <w:r>
              <w:rPr>
                <w:rFonts w:ascii="Angsana New" w:hAnsi="Angsana New"/>
                <w:sz w:val="28"/>
                <w:szCs w:val="28"/>
                <w:lang w:val="en-US"/>
              </w:rPr>
              <w:t>January 1</w:t>
            </w:r>
          </w:p>
        </w:tc>
        <w:tc>
          <w:tcPr>
            <w:tcW w:w="1170" w:type="dxa"/>
            <w:tcBorders>
              <w:top w:val="nil"/>
              <w:bottom w:val="nil"/>
            </w:tcBorders>
            <w:vAlign w:val="bottom"/>
          </w:tcPr>
          <w:p w14:paraId="00F9C604" w14:textId="162F0D6E" w:rsidR="00941C7D" w:rsidRPr="006F7380" w:rsidRDefault="00941C7D" w:rsidP="00941C7D">
            <w:pPr>
              <w:pBdr>
                <w:bottom w:val="single" w:sz="4" w:space="1" w:color="auto"/>
              </w:pBdr>
              <w:spacing w:line="350" w:lineRule="exact"/>
              <w:ind w:left="-13"/>
              <w:jc w:val="center"/>
              <w:rPr>
                <w:rFonts w:ascii="Angsana New" w:hAnsi="Angsana New"/>
                <w:sz w:val="28"/>
                <w:szCs w:val="28"/>
                <w:cs/>
              </w:rPr>
            </w:pPr>
            <w:r w:rsidRPr="00262B5D">
              <w:rPr>
                <w:rFonts w:ascii="Angsana New" w:hAnsi="Angsana New"/>
                <w:sz w:val="28"/>
                <w:szCs w:val="28"/>
                <w:cs/>
              </w:rPr>
              <w:t>Profit or loss</w:t>
            </w:r>
          </w:p>
        </w:tc>
        <w:tc>
          <w:tcPr>
            <w:tcW w:w="1440" w:type="dxa"/>
            <w:tcBorders>
              <w:top w:val="nil"/>
              <w:bottom w:val="nil"/>
            </w:tcBorders>
            <w:vAlign w:val="bottom"/>
          </w:tcPr>
          <w:p w14:paraId="092E48F2" w14:textId="23CEA747" w:rsidR="00941C7D" w:rsidRPr="006F7380" w:rsidRDefault="00941C7D" w:rsidP="00941C7D">
            <w:pPr>
              <w:pBdr>
                <w:bottom w:val="single" w:sz="4" w:space="1" w:color="auto"/>
              </w:pBdr>
              <w:spacing w:line="350" w:lineRule="exact"/>
              <w:ind w:left="19"/>
              <w:jc w:val="center"/>
              <w:rPr>
                <w:rFonts w:ascii="Angsana New" w:hAnsi="Angsana New"/>
                <w:sz w:val="28"/>
                <w:szCs w:val="28"/>
                <w:cs/>
              </w:rPr>
            </w:pPr>
            <w:r w:rsidRPr="00262B5D">
              <w:rPr>
                <w:rFonts w:ascii="Angsana New" w:hAnsi="Angsana New"/>
                <w:sz w:val="28"/>
                <w:szCs w:val="28"/>
                <w:cs/>
              </w:rPr>
              <w:t>Other comprehensive income</w:t>
            </w:r>
          </w:p>
        </w:tc>
        <w:tc>
          <w:tcPr>
            <w:tcW w:w="1080" w:type="dxa"/>
            <w:tcBorders>
              <w:top w:val="nil"/>
              <w:bottom w:val="nil"/>
              <w:right w:val="nil"/>
            </w:tcBorders>
            <w:vAlign w:val="bottom"/>
          </w:tcPr>
          <w:p w14:paraId="57A3ECCC" w14:textId="316F5E15" w:rsidR="00941C7D" w:rsidRPr="006F7380" w:rsidRDefault="00941C7D" w:rsidP="00941C7D">
            <w:pPr>
              <w:pBdr>
                <w:bottom w:val="single" w:sz="4" w:space="1" w:color="auto"/>
              </w:pBdr>
              <w:spacing w:line="350" w:lineRule="exact"/>
              <w:jc w:val="center"/>
              <w:rPr>
                <w:rFonts w:ascii="Angsana New" w:hAnsi="Angsana New"/>
                <w:sz w:val="28"/>
                <w:szCs w:val="28"/>
                <w:cs/>
              </w:rPr>
            </w:pPr>
            <w:r w:rsidRPr="00262B5D">
              <w:rPr>
                <w:rFonts w:ascii="Angsana New" w:hAnsi="Angsana New"/>
                <w:sz w:val="28"/>
                <w:szCs w:val="28"/>
                <w:cs/>
              </w:rPr>
              <w:t>Equity</w:t>
            </w:r>
          </w:p>
        </w:tc>
        <w:tc>
          <w:tcPr>
            <w:tcW w:w="1318" w:type="dxa"/>
            <w:gridSpan w:val="2"/>
            <w:tcBorders>
              <w:bottom w:val="nil"/>
            </w:tcBorders>
            <w:vAlign w:val="bottom"/>
          </w:tcPr>
          <w:p w14:paraId="543C8D49" w14:textId="2C91EC40" w:rsidR="00941C7D" w:rsidRPr="006F7380" w:rsidRDefault="00941C7D" w:rsidP="00941C7D">
            <w:pPr>
              <w:pBdr>
                <w:bottom w:val="single" w:sz="4" w:space="1" w:color="auto"/>
              </w:pBdr>
              <w:spacing w:line="350" w:lineRule="exact"/>
              <w:ind w:hanging="18"/>
              <w:jc w:val="center"/>
              <w:rPr>
                <w:rFonts w:ascii="Angsana New" w:hAnsi="Angsana New"/>
                <w:sz w:val="28"/>
                <w:szCs w:val="28"/>
                <w:cs/>
              </w:rPr>
            </w:pPr>
            <w:r>
              <w:rPr>
                <w:rFonts w:ascii="Angsana New" w:hAnsi="Angsana New"/>
                <w:sz w:val="28"/>
                <w:szCs w:val="28"/>
                <w:lang w:val="en-US"/>
              </w:rPr>
              <w:t>As at December 31</w:t>
            </w:r>
          </w:p>
        </w:tc>
      </w:tr>
      <w:tr w:rsidR="00941C7D" w:rsidRPr="00200C9C" w14:paraId="3D48FB2F" w14:textId="77777777" w:rsidTr="00E66801">
        <w:tc>
          <w:tcPr>
            <w:tcW w:w="2700" w:type="dxa"/>
            <w:tcBorders>
              <w:top w:val="nil"/>
            </w:tcBorders>
          </w:tcPr>
          <w:p w14:paraId="06D1816A" w14:textId="1046FF24" w:rsidR="00941C7D" w:rsidRPr="006F7380" w:rsidRDefault="00941C7D" w:rsidP="00941C7D">
            <w:pPr>
              <w:tabs>
                <w:tab w:val="left" w:pos="1440"/>
              </w:tabs>
              <w:rPr>
                <w:rFonts w:ascii="Angsana New" w:hAnsi="Angsana New"/>
                <w:sz w:val="28"/>
                <w:szCs w:val="28"/>
                <w:cs/>
              </w:rPr>
            </w:pPr>
            <w:r>
              <w:rPr>
                <w:rFonts w:ascii="Angsana New" w:hAnsi="Angsana New"/>
                <w:sz w:val="28"/>
                <w:szCs w:val="28"/>
                <w:lang w:val="en-US"/>
              </w:rPr>
              <w:t>202</w:t>
            </w:r>
            <w:r w:rsidR="00887737">
              <w:rPr>
                <w:rFonts w:ascii="Angsana New" w:hAnsi="Angsana New"/>
                <w:sz w:val="28"/>
                <w:szCs w:val="28"/>
                <w:lang w:val="en-US"/>
              </w:rPr>
              <w:t>4</w:t>
            </w:r>
          </w:p>
        </w:tc>
        <w:tc>
          <w:tcPr>
            <w:tcW w:w="1260" w:type="dxa"/>
            <w:tcBorders>
              <w:top w:val="nil"/>
            </w:tcBorders>
          </w:tcPr>
          <w:p w14:paraId="2E5E7801" w14:textId="77777777" w:rsidR="00941C7D" w:rsidRPr="006F7380" w:rsidRDefault="00941C7D" w:rsidP="00941C7D">
            <w:pPr>
              <w:spacing w:line="350" w:lineRule="exact"/>
              <w:ind w:left="-108" w:right="75" w:hanging="18"/>
              <w:jc w:val="center"/>
              <w:rPr>
                <w:rFonts w:ascii="Angsana New" w:hAnsi="Angsana New"/>
                <w:sz w:val="28"/>
                <w:szCs w:val="28"/>
                <w:cs/>
              </w:rPr>
            </w:pPr>
          </w:p>
        </w:tc>
        <w:tc>
          <w:tcPr>
            <w:tcW w:w="1170" w:type="dxa"/>
            <w:tcBorders>
              <w:top w:val="nil"/>
            </w:tcBorders>
          </w:tcPr>
          <w:p w14:paraId="792E968D" w14:textId="77777777" w:rsidR="00941C7D" w:rsidRPr="006F7380" w:rsidRDefault="00941C7D" w:rsidP="00941C7D">
            <w:pPr>
              <w:tabs>
                <w:tab w:val="decimal" w:pos="522"/>
              </w:tabs>
              <w:spacing w:line="350" w:lineRule="exact"/>
              <w:ind w:left="-108" w:right="75" w:hanging="18"/>
              <w:jc w:val="right"/>
              <w:rPr>
                <w:rFonts w:ascii="Angsana New" w:hAnsi="Angsana New"/>
                <w:sz w:val="28"/>
                <w:szCs w:val="28"/>
                <w:cs/>
              </w:rPr>
            </w:pPr>
          </w:p>
        </w:tc>
        <w:tc>
          <w:tcPr>
            <w:tcW w:w="1440" w:type="dxa"/>
            <w:tcBorders>
              <w:top w:val="nil"/>
              <w:bottom w:val="nil"/>
            </w:tcBorders>
            <w:vAlign w:val="center"/>
          </w:tcPr>
          <w:p w14:paraId="0B529769" w14:textId="77777777" w:rsidR="00941C7D" w:rsidRPr="006F7380" w:rsidRDefault="00941C7D" w:rsidP="00941C7D">
            <w:pPr>
              <w:tabs>
                <w:tab w:val="decimal" w:pos="522"/>
              </w:tabs>
              <w:spacing w:line="350" w:lineRule="exact"/>
              <w:ind w:left="-108" w:right="75" w:hanging="18"/>
              <w:jc w:val="right"/>
              <w:rPr>
                <w:rFonts w:ascii="Angsana New" w:hAnsi="Angsana New"/>
                <w:sz w:val="28"/>
                <w:szCs w:val="28"/>
                <w:cs/>
              </w:rPr>
            </w:pPr>
          </w:p>
        </w:tc>
        <w:tc>
          <w:tcPr>
            <w:tcW w:w="1080" w:type="dxa"/>
            <w:tcBorders>
              <w:top w:val="nil"/>
            </w:tcBorders>
            <w:vAlign w:val="center"/>
          </w:tcPr>
          <w:p w14:paraId="7A87581B" w14:textId="77777777" w:rsidR="00941C7D" w:rsidRPr="006F7380" w:rsidRDefault="00941C7D" w:rsidP="00941C7D">
            <w:pPr>
              <w:tabs>
                <w:tab w:val="decimal" w:pos="522"/>
              </w:tabs>
              <w:spacing w:line="350" w:lineRule="exact"/>
              <w:ind w:left="-108" w:right="-18" w:hanging="18"/>
              <w:jc w:val="right"/>
              <w:rPr>
                <w:rFonts w:ascii="Angsana New" w:hAnsi="Angsana New"/>
                <w:sz w:val="28"/>
                <w:szCs w:val="28"/>
                <w:cs/>
              </w:rPr>
            </w:pPr>
          </w:p>
        </w:tc>
        <w:tc>
          <w:tcPr>
            <w:tcW w:w="1318" w:type="dxa"/>
            <w:gridSpan w:val="2"/>
            <w:tcBorders>
              <w:bottom w:val="nil"/>
            </w:tcBorders>
            <w:vAlign w:val="center"/>
          </w:tcPr>
          <w:p w14:paraId="354BF028" w14:textId="77777777" w:rsidR="00941C7D" w:rsidRPr="006F7380" w:rsidRDefault="00941C7D" w:rsidP="00941C7D">
            <w:pPr>
              <w:tabs>
                <w:tab w:val="decimal" w:pos="705"/>
              </w:tabs>
              <w:spacing w:line="350" w:lineRule="exact"/>
              <w:ind w:left="-108" w:right="75" w:hanging="18"/>
              <w:jc w:val="right"/>
              <w:rPr>
                <w:rFonts w:ascii="Angsana New" w:hAnsi="Angsana New"/>
                <w:sz w:val="28"/>
                <w:szCs w:val="28"/>
                <w:cs/>
              </w:rPr>
            </w:pPr>
          </w:p>
        </w:tc>
      </w:tr>
      <w:tr w:rsidR="00941C7D" w:rsidRPr="00200C9C" w14:paraId="363C4BBC" w14:textId="77777777" w:rsidTr="00E66801">
        <w:tc>
          <w:tcPr>
            <w:tcW w:w="2700" w:type="dxa"/>
            <w:vAlign w:val="center"/>
          </w:tcPr>
          <w:p w14:paraId="33D90CF2" w14:textId="69FB4AFD" w:rsidR="00941C7D" w:rsidRPr="006F7380" w:rsidRDefault="00941C7D" w:rsidP="00941C7D">
            <w:pPr>
              <w:tabs>
                <w:tab w:val="decimal" w:pos="522"/>
              </w:tabs>
              <w:spacing w:line="350" w:lineRule="exact"/>
              <w:ind w:right="75" w:hanging="18"/>
              <w:rPr>
                <w:rFonts w:ascii="Angsana New" w:hAnsi="Angsana New"/>
                <w:sz w:val="28"/>
                <w:szCs w:val="28"/>
                <w:cs/>
              </w:rPr>
            </w:pPr>
            <w:r w:rsidRPr="00262B5D">
              <w:rPr>
                <w:rFonts w:ascii="Angsana New" w:hAnsi="Angsana New"/>
                <w:sz w:val="28"/>
                <w:szCs w:val="28"/>
                <w:cs/>
              </w:rPr>
              <w:t>Deferred tax assets</w:t>
            </w:r>
          </w:p>
        </w:tc>
        <w:tc>
          <w:tcPr>
            <w:tcW w:w="1260" w:type="dxa"/>
            <w:vAlign w:val="center"/>
          </w:tcPr>
          <w:p w14:paraId="28D275B5" w14:textId="77777777" w:rsidR="00941C7D" w:rsidRPr="006F7380" w:rsidRDefault="00941C7D" w:rsidP="00941C7D">
            <w:pPr>
              <w:tabs>
                <w:tab w:val="decimal" w:pos="522"/>
              </w:tabs>
              <w:spacing w:line="350" w:lineRule="exact"/>
              <w:ind w:right="75" w:hanging="18"/>
              <w:rPr>
                <w:rFonts w:ascii="Angsana New" w:hAnsi="Angsana New"/>
                <w:sz w:val="28"/>
                <w:szCs w:val="28"/>
                <w:cs/>
              </w:rPr>
            </w:pPr>
          </w:p>
        </w:tc>
        <w:tc>
          <w:tcPr>
            <w:tcW w:w="1170" w:type="dxa"/>
            <w:vAlign w:val="bottom"/>
          </w:tcPr>
          <w:p w14:paraId="2CFA79C5" w14:textId="77777777" w:rsidR="00941C7D" w:rsidRPr="006F7380" w:rsidRDefault="00941C7D" w:rsidP="00941C7D">
            <w:pPr>
              <w:tabs>
                <w:tab w:val="decimal" w:pos="522"/>
              </w:tabs>
              <w:spacing w:line="350" w:lineRule="exact"/>
              <w:ind w:left="-108" w:right="75" w:hanging="18"/>
              <w:jc w:val="right"/>
              <w:rPr>
                <w:rFonts w:ascii="Angsana New" w:hAnsi="Angsana New"/>
                <w:sz w:val="28"/>
                <w:szCs w:val="28"/>
                <w:cs/>
              </w:rPr>
            </w:pPr>
          </w:p>
        </w:tc>
        <w:tc>
          <w:tcPr>
            <w:tcW w:w="1440" w:type="dxa"/>
            <w:tcBorders>
              <w:bottom w:val="nil"/>
            </w:tcBorders>
            <w:vAlign w:val="bottom"/>
          </w:tcPr>
          <w:p w14:paraId="201E4C51" w14:textId="77777777" w:rsidR="00941C7D" w:rsidRPr="006F7380" w:rsidRDefault="00941C7D" w:rsidP="00941C7D">
            <w:pPr>
              <w:tabs>
                <w:tab w:val="decimal" w:pos="522"/>
              </w:tabs>
              <w:spacing w:line="350" w:lineRule="exact"/>
              <w:ind w:left="-108" w:right="75" w:hanging="18"/>
              <w:jc w:val="right"/>
              <w:rPr>
                <w:rFonts w:ascii="Angsana New" w:hAnsi="Angsana New"/>
                <w:sz w:val="28"/>
                <w:szCs w:val="28"/>
                <w:cs/>
              </w:rPr>
            </w:pPr>
          </w:p>
        </w:tc>
        <w:tc>
          <w:tcPr>
            <w:tcW w:w="1080" w:type="dxa"/>
            <w:vAlign w:val="bottom"/>
          </w:tcPr>
          <w:p w14:paraId="4562796C" w14:textId="77777777" w:rsidR="00941C7D" w:rsidRPr="006F7380" w:rsidRDefault="00941C7D" w:rsidP="00941C7D">
            <w:pPr>
              <w:tabs>
                <w:tab w:val="decimal" w:pos="522"/>
              </w:tabs>
              <w:spacing w:line="350" w:lineRule="exact"/>
              <w:ind w:left="-108" w:right="-18" w:hanging="18"/>
              <w:jc w:val="right"/>
              <w:rPr>
                <w:rFonts w:ascii="Angsana New" w:hAnsi="Angsana New"/>
                <w:sz w:val="28"/>
                <w:szCs w:val="28"/>
                <w:cs/>
              </w:rPr>
            </w:pPr>
          </w:p>
        </w:tc>
        <w:tc>
          <w:tcPr>
            <w:tcW w:w="1318" w:type="dxa"/>
            <w:gridSpan w:val="2"/>
            <w:tcBorders>
              <w:bottom w:val="nil"/>
            </w:tcBorders>
            <w:vAlign w:val="bottom"/>
          </w:tcPr>
          <w:p w14:paraId="6DD8EE56" w14:textId="77777777" w:rsidR="00941C7D" w:rsidRPr="006F7380" w:rsidRDefault="00941C7D" w:rsidP="00941C7D">
            <w:pPr>
              <w:tabs>
                <w:tab w:val="decimal" w:pos="705"/>
              </w:tabs>
              <w:spacing w:line="350" w:lineRule="exact"/>
              <w:ind w:left="-108" w:right="75" w:hanging="18"/>
              <w:jc w:val="right"/>
              <w:rPr>
                <w:rFonts w:ascii="Angsana New" w:hAnsi="Angsana New"/>
                <w:sz w:val="28"/>
                <w:szCs w:val="28"/>
                <w:cs/>
              </w:rPr>
            </w:pPr>
          </w:p>
        </w:tc>
      </w:tr>
      <w:tr w:rsidR="00941C7D" w:rsidRPr="00200C9C" w14:paraId="71B0F01D" w14:textId="77777777" w:rsidTr="00E66801">
        <w:tc>
          <w:tcPr>
            <w:tcW w:w="2700" w:type="dxa"/>
          </w:tcPr>
          <w:p w14:paraId="1AF83F65" w14:textId="62DE094B" w:rsidR="00941C7D" w:rsidRPr="006F7380" w:rsidRDefault="00941C7D" w:rsidP="00887737">
            <w:pPr>
              <w:spacing w:line="350" w:lineRule="exact"/>
              <w:ind w:left="163" w:right="-108" w:hanging="180"/>
              <w:rPr>
                <w:rFonts w:ascii="Angsana New" w:hAnsi="Angsana New"/>
                <w:sz w:val="28"/>
                <w:szCs w:val="28"/>
                <w:cs/>
              </w:rPr>
            </w:pPr>
            <w:r w:rsidRPr="00887737">
              <w:rPr>
                <w:rFonts w:ascii="Angsana New" w:hAnsi="Angsana New"/>
                <w:sz w:val="28"/>
                <w:szCs w:val="28"/>
                <w:lang w:val="en-US"/>
              </w:rPr>
              <w:t>Provisions for employee</w:t>
            </w:r>
            <w:r w:rsidR="00CB48A7">
              <w:rPr>
                <w:rFonts w:ascii="Angsana New" w:hAnsi="Angsana New"/>
                <w:sz w:val="28"/>
                <w:szCs w:val="28"/>
                <w:lang w:val="en-US"/>
              </w:rPr>
              <w:t xml:space="preserve"> </w:t>
            </w:r>
            <w:r w:rsidRPr="00887737">
              <w:rPr>
                <w:rFonts w:ascii="Angsana New" w:hAnsi="Angsana New"/>
                <w:sz w:val="28"/>
                <w:szCs w:val="28"/>
                <w:lang w:val="en-US"/>
              </w:rPr>
              <w:t>benefits</w:t>
            </w:r>
          </w:p>
        </w:tc>
        <w:tc>
          <w:tcPr>
            <w:tcW w:w="1260" w:type="dxa"/>
            <w:vAlign w:val="bottom"/>
          </w:tcPr>
          <w:p w14:paraId="40A4B5B9" w14:textId="77777777" w:rsidR="00941C7D" w:rsidRPr="00FB7808" w:rsidRDefault="00941C7D" w:rsidP="00941C7D">
            <w:pPr>
              <w:ind w:left="-18"/>
              <w:jc w:val="right"/>
              <w:rPr>
                <w:rFonts w:ascii="Angsana New" w:hAnsi="Angsana New"/>
                <w:spacing w:val="-4"/>
                <w:sz w:val="28"/>
                <w:szCs w:val="28"/>
                <w:lang w:val="en-US"/>
              </w:rPr>
            </w:pPr>
            <w:r w:rsidRPr="00FB7808">
              <w:rPr>
                <w:rFonts w:ascii="Angsana New" w:hAnsi="Angsana New"/>
                <w:spacing w:val="-4"/>
                <w:sz w:val="28"/>
                <w:szCs w:val="28"/>
                <w:lang w:val="en-US"/>
              </w:rPr>
              <w:t>300</w:t>
            </w:r>
          </w:p>
        </w:tc>
        <w:tc>
          <w:tcPr>
            <w:tcW w:w="1170" w:type="dxa"/>
            <w:vAlign w:val="bottom"/>
          </w:tcPr>
          <w:p w14:paraId="09DC3E3F" w14:textId="77777777" w:rsidR="00941C7D" w:rsidRPr="00FB7808" w:rsidRDefault="00941C7D" w:rsidP="00941C7D">
            <w:pPr>
              <w:ind w:left="-18"/>
              <w:jc w:val="right"/>
              <w:rPr>
                <w:rFonts w:ascii="Angsana New" w:hAnsi="Angsana New"/>
                <w:spacing w:val="-4"/>
                <w:sz w:val="28"/>
                <w:szCs w:val="28"/>
                <w:lang w:val="en-US"/>
              </w:rPr>
            </w:pPr>
            <w:r w:rsidRPr="00FB7808">
              <w:rPr>
                <w:rFonts w:ascii="Angsana New" w:hAnsi="Angsana New"/>
                <w:spacing w:val="-4"/>
                <w:sz w:val="28"/>
                <w:szCs w:val="28"/>
                <w:lang w:val="en-US"/>
              </w:rPr>
              <w:t>(300)</w:t>
            </w:r>
          </w:p>
        </w:tc>
        <w:tc>
          <w:tcPr>
            <w:tcW w:w="1440" w:type="dxa"/>
            <w:tcBorders>
              <w:bottom w:val="nil"/>
            </w:tcBorders>
            <w:vAlign w:val="bottom"/>
          </w:tcPr>
          <w:p w14:paraId="614CA7AA" w14:textId="77777777" w:rsidR="00941C7D" w:rsidRPr="00FB7808" w:rsidRDefault="00941C7D" w:rsidP="00941C7D">
            <w:pPr>
              <w:tabs>
                <w:tab w:val="decimal" w:pos="60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080" w:type="dxa"/>
            <w:vAlign w:val="bottom"/>
          </w:tcPr>
          <w:p w14:paraId="54C9081D" w14:textId="77777777" w:rsidR="00941C7D" w:rsidRPr="00FB7808" w:rsidRDefault="00941C7D" w:rsidP="00941C7D">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18" w:type="dxa"/>
            <w:gridSpan w:val="2"/>
            <w:tcBorders>
              <w:bottom w:val="nil"/>
            </w:tcBorders>
          </w:tcPr>
          <w:p w14:paraId="3F4914D4" w14:textId="02E9FAF3" w:rsidR="00941C7D" w:rsidRPr="00FB7808" w:rsidRDefault="00941C7D" w:rsidP="00941C7D">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r>
      <w:tr w:rsidR="00941C7D" w:rsidRPr="00200C9C" w14:paraId="78CF90CF" w14:textId="77777777" w:rsidTr="00E66801">
        <w:tc>
          <w:tcPr>
            <w:tcW w:w="2700" w:type="dxa"/>
            <w:tcBorders>
              <w:bottom w:val="nil"/>
            </w:tcBorders>
          </w:tcPr>
          <w:p w14:paraId="2BF88657" w14:textId="21AF193D" w:rsidR="00941C7D" w:rsidRPr="00E66801" w:rsidRDefault="00941C7D" w:rsidP="00941C7D">
            <w:pPr>
              <w:spacing w:line="350" w:lineRule="exact"/>
              <w:ind w:left="163" w:right="-108" w:hanging="180"/>
              <w:rPr>
                <w:rFonts w:ascii="Angsana New" w:hAnsi="Angsana New"/>
                <w:spacing w:val="-2"/>
                <w:sz w:val="28"/>
                <w:szCs w:val="28"/>
                <w:cs/>
              </w:rPr>
            </w:pPr>
            <w:r w:rsidRPr="00E66801">
              <w:rPr>
                <w:rFonts w:ascii="Angsana New" w:hAnsi="Angsana New"/>
                <w:spacing w:val="-2"/>
                <w:sz w:val="28"/>
                <w:szCs w:val="28"/>
                <w:lang w:val="en-US"/>
              </w:rPr>
              <w:t>Allowance for expected credit loss</w:t>
            </w:r>
          </w:p>
        </w:tc>
        <w:tc>
          <w:tcPr>
            <w:tcW w:w="1260" w:type="dxa"/>
            <w:tcBorders>
              <w:bottom w:val="nil"/>
            </w:tcBorders>
            <w:vAlign w:val="bottom"/>
          </w:tcPr>
          <w:p w14:paraId="7846908B" w14:textId="77777777" w:rsidR="00941C7D" w:rsidRPr="00FB7808" w:rsidRDefault="00941C7D" w:rsidP="00941C7D">
            <w:pPr>
              <w:ind w:left="-18"/>
              <w:jc w:val="right"/>
              <w:rPr>
                <w:rFonts w:ascii="Angsana New" w:hAnsi="Angsana New"/>
                <w:spacing w:val="-4"/>
                <w:sz w:val="28"/>
                <w:szCs w:val="28"/>
                <w:lang w:val="en-US"/>
              </w:rPr>
            </w:pPr>
            <w:r w:rsidRPr="00FB7808">
              <w:rPr>
                <w:rFonts w:ascii="Angsana New" w:hAnsi="Angsana New"/>
                <w:spacing w:val="-4"/>
                <w:sz w:val="28"/>
                <w:szCs w:val="28"/>
                <w:lang w:val="en-US"/>
              </w:rPr>
              <w:t>4,219</w:t>
            </w:r>
          </w:p>
        </w:tc>
        <w:tc>
          <w:tcPr>
            <w:tcW w:w="1170" w:type="dxa"/>
            <w:tcBorders>
              <w:bottom w:val="nil"/>
            </w:tcBorders>
            <w:vAlign w:val="bottom"/>
          </w:tcPr>
          <w:p w14:paraId="462415A3" w14:textId="77777777" w:rsidR="00941C7D" w:rsidRPr="00FB7808" w:rsidRDefault="00941C7D" w:rsidP="00941C7D">
            <w:pPr>
              <w:ind w:left="-18"/>
              <w:jc w:val="right"/>
              <w:rPr>
                <w:rFonts w:ascii="Angsana New" w:hAnsi="Angsana New"/>
                <w:spacing w:val="-4"/>
                <w:sz w:val="28"/>
                <w:szCs w:val="28"/>
                <w:lang w:val="en-US"/>
              </w:rPr>
            </w:pPr>
            <w:r w:rsidRPr="00FB7808">
              <w:rPr>
                <w:rFonts w:ascii="Angsana New" w:hAnsi="Angsana New"/>
                <w:spacing w:val="-4"/>
                <w:sz w:val="28"/>
                <w:szCs w:val="28"/>
                <w:lang w:val="en-US"/>
              </w:rPr>
              <w:t>(4,219)</w:t>
            </w:r>
          </w:p>
        </w:tc>
        <w:tc>
          <w:tcPr>
            <w:tcW w:w="1440" w:type="dxa"/>
            <w:tcBorders>
              <w:bottom w:val="nil"/>
            </w:tcBorders>
            <w:vAlign w:val="bottom"/>
          </w:tcPr>
          <w:p w14:paraId="715EF2D7" w14:textId="77777777" w:rsidR="00941C7D" w:rsidRPr="00FB7808" w:rsidRDefault="00941C7D" w:rsidP="00941C7D">
            <w:pPr>
              <w:tabs>
                <w:tab w:val="decimal" w:pos="60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080" w:type="dxa"/>
            <w:tcBorders>
              <w:bottom w:val="nil"/>
            </w:tcBorders>
            <w:vAlign w:val="bottom"/>
          </w:tcPr>
          <w:p w14:paraId="62972022" w14:textId="77777777" w:rsidR="00941C7D" w:rsidRPr="00FB7808" w:rsidRDefault="00941C7D" w:rsidP="00941C7D">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18" w:type="dxa"/>
            <w:gridSpan w:val="2"/>
            <w:tcBorders>
              <w:bottom w:val="nil"/>
            </w:tcBorders>
            <w:vAlign w:val="bottom"/>
          </w:tcPr>
          <w:p w14:paraId="5AB8A645" w14:textId="55681000" w:rsidR="00941C7D" w:rsidRPr="00FB7808" w:rsidRDefault="00941C7D" w:rsidP="009048E6">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r>
      <w:tr w:rsidR="00941C7D" w:rsidRPr="00200C9C" w14:paraId="432DA1B5" w14:textId="77777777" w:rsidTr="00E66801">
        <w:tc>
          <w:tcPr>
            <w:tcW w:w="2700" w:type="dxa"/>
            <w:tcBorders>
              <w:top w:val="nil"/>
            </w:tcBorders>
          </w:tcPr>
          <w:p w14:paraId="4DF35D0B" w14:textId="25C4ACB7" w:rsidR="00941C7D" w:rsidRPr="006F7380" w:rsidRDefault="00941C7D" w:rsidP="00941C7D">
            <w:pPr>
              <w:spacing w:line="350" w:lineRule="exact"/>
              <w:ind w:left="163" w:right="-108" w:hanging="180"/>
              <w:rPr>
                <w:rFonts w:ascii="Angsana New" w:hAnsi="Angsana New"/>
                <w:sz w:val="28"/>
                <w:szCs w:val="28"/>
                <w:cs/>
              </w:rPr>
            </w:pPr>
            <w:r w:rsidRPr="00262B5D">
              <w:rPr>
                <w:rFonts w:ascii="Angsana New" w:hAnsi="Angsana New"/>
                <w:sz w:val="28"/>
                <w:szCs w:val="28"/>
                <w:lang w:val="en-US"/>
              </w:rPr>
              <w:t>Allowance for decline in inventory value</w:t>
            </w:r>
          </w:p>
        </w:tc>
        <w:tc>
          <w:tcPr>
            <w:tcW w:w="1260" w:type="dxa"/>
            <w:tcBorders>
              <w:top w:val="nil"/>
              <w:bottom w:val="nil"/>
            </w:tcBorders>
            <w:vAlign w:val="bottom"/>
          </w:tcPr>
          <w:p w14:paraId="0C4554FA" w14:textId="77777777" w:rsidR="00941C7D" w:rsidRPr="00FB7808" w:rsidRDefault="00941C7D" w:rsidP="00941C7D">
            <w:pPr>
              <w:ind w:left="-18"/>
              <w:jc w:val="right"/>
              <w:rPr>
                <w:rFonts w:ascii="Angsana New" w:hAnsi="Angsana New"/>
                <w:spacing w:val="-4"/>
                <w:sz w:val="28"/>
                <w:szCs w:val="28"/>
                <w:lang w:val="en-US"/>
              </w:rPr>
            </w:pPr>
            <w:r w:rsidRPr="00FB7808">
              <w:rPr>
                <w:rFonts w:ascii="Angsana New" w:hAnsi="Angsana New"/>
                <w:spacing w:val="-4"/>
                <w:sz w:val="28"/>
                <w:szCs w:val="28"/>
                <w:lang w:val="en-US"/>
              </w:rPr>
              <w:t>17,317</w:t>
            </w:r>
          </w:p>
        </w:tc>
        <w:tc>
          <w:tcPr>
            <w:tcW w:w="1170" w:type="dxa"/>
            <w:tcBorders>
              <w:top w:val="nil"/>
              <w:bottom w:val="nil"/>
            </w:tcBorders>
            <w:vAlign w:val="bottom"/>
          </w:tcPr>
          <w:p w14:paraId="5AD9B676" w14:textId="77777777" w:rsidR="00941C7D" w:rsidRPr="00FB7808" w:rsidRDefault="00941C7D" w:rsidP="00941C7D">
            <w:pPr>
              <w:ind w:left="-18"/>
              <w:jc w:val="right"/>
              <w:rPr>
                <w:rFonts w:ascii="Angsana New" w:hAnsi="Angsana New"/>
                <w:spacing w:val="-4"/>
                <w:sz w:val="28"/>
                <w:szCs w:val="28"/>
                <w:lang w:val="en-US"/>
              </w:rPr>
            </w:pPr>
            <w:r w:rsidRPr="00FB7808">
              <w:rPr>
                <w:rFonts w:ascii="Angsana New" w:hAnsi="Angsana New"/>
                <w:spacing w:val="-4"/>
                <w:sz w:val="28"/>
                <w:szCs w:val="28"/>
                <w:lang w:val="en-US"/>
              </w:rPr>
              <w:t>(17,317)</w:t>
            </w:r>
          </w:p>
        </w:tc>
        <w:tc>
          <w:tcPr>
            <w:tcW w:w="1440" w:type="dxa"/>
            <w:tcBorders>
              <w:top w:val="nil"/>
              <w:bottom w:val="nil"/>
            </w:tcBorders>
            <w:vAlign w:val="bottom"/>
          </w:tcPr>
          <w:p w14:paraId="6D39BD2F" w14:textId="77777777" w:rsidR="00941C7D" w:rsidRPr="00FB7808" w:rsidRDefault="00941C7D" w:rsidP="00941C7D">
            <w:pPr>
              <w:tabs>
                <w:tab w:val="decimal" w:pos="60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080" w:type="dxa"/>
            <w:tcBorders>
              <w:top w:val="nil"/>
              <w:bottom w:val="nil"/>
            </w:tcBorders>
            <w:vAlign w:val="bottom"/>
          </w:tcPr>
          <w:p w14:paraId="5B1B98A0" w14:textId="77777777" w:rsidR="00941C7D" w:rsidRPr="00FB7808" w:rsidRDefault="00941C7D" w:rsidP="00941C7D">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18" w:type="dxa"/>
            <w:gridSpan w:val="2"/>
            <w:tcBorders>
              <w:top w:val="nil"/>
              <w:bottom w:val="nil"/>
            </w:tcBorders>
            <w:vAlign w:val="bottom"/>
          </w:tcPr>
          <w:p w14:paraId="4CBB2956" w14:textId="77777777" w:rsidR="00941C7D" w:rsidRPr="00FB7808" w:rsidRDefault="00941C7D" w:rsidP="009048E6">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r>
      <w:tr w:rsidR="00941C7D" w:rsidRPr="00200C9C" w14:paraId="6536A375" w14:textId="77777777" w:rsidTr="00820274">
        <w:tc>
          <w:tcPr>
            <w:tcW w:w="2700" w:type="dxa"/>
          </w:tcPr>
          <w:p w14:paraId="48A171F2" w14:textId="1DABA1D2" w:rsidR="00941C7D" w:rsidRPr="006F7380" w:rsidRDefault="00941C7D" w:rsidP="00941C7D">
            <w:pPr>
              <w:spacing w:line="350" w:lineRule="exact"/>
              <w:ind w:right="-108"/>
              <w:rPr>
                <w:rFonts w:ascii="Angsana New" w:hAnsi="Angsana New"/>
                <w:sz w:val="28"/>
                <w:szCs w:val="28"/>
                <w:cs/>
              </w:rPr>
            </w:pPr>
            <w:r w:rsidRPr="00262B5D">
              <w:rPr>
                <w:rFonts w:ascii="Angsana New" w:hAnsi="Angsana New"/>
                <w:sz w:val="28"/>
                <w:szCs w:val="28"/>
                <w:cs/>
              </w:rPr>
              <w:t>Others</w:t>
            </w:r>
          </w:p>
        </w:tc>
        <w:tc>
          <w:tcPr>
            <w:tcW w:w="1260" w:type="dxa"/>
            <w:tcBorders>
              <w:bottom w:val="nil"/>
            </w:tcBorders>
            <w:vAlign w:val="bottom"/>
          </w:tcPr>
          <w:p w14:paraId="749D3EE8" w14:textId="77777777" w:rsidR="00941C7D" w:rsidRPr="00FB7808" w:rsidRDefault="00941C7D" w:rsidP="00941C7D">
            <w:pPr>
              <w:ind w:left="-18"/>
              <w:jc w:val="right"/>
              <w:rPr>
                <w:rFonts w:ascii="Angsana New" w:hAnsi="Angsana New"/>
                <w:spacing w:val="-4"/>
                <w:sz w:val="28"/>
                <w:szCs w:val="28"/>
                <w:lang w:val="en-US"/>
              </w:rPr>
            </w:pPr>
            <w:r w:rsidRPr="00FB7808">
              <w:rPr>
                <w:rFonts w:ascii="Angsana New" w:hAnsi="Angsana New"/>
                <w:spacing w:val="-4"/>
                <w:sz w:val="28"/>
                <w:szCs w:val="28"/>
                <w:lang w:val="en-US"/>
              </w:rPr>
              <w:t>22,150</w:t>
            </w:r>
          </w:p>
        </w:tc>
        <w:tc>
          <w:tcPr>
            <w:tcW w:w="1170" w:type="dxa"/>
            <w:tcBorders>
              <w:bottom w:val="nil"/>
            </w:tcBorders>
            <w:vAlign w:val="bottom"/>
          </w:tcPr>
          <w:p w14:paraId="4F833CFF" w14:textId="77777777" w:rsidR="00941C7D" w:rsidRPr="00FB7808" w:rsidRDefault="00941C7D" w:rsidP="00941C7D">
            <w:pPr>
              <w:ind w:left="-18"/>
              <w:jc w:val="right"/>
              <w:rPr>
                <w:rFonts w:ascii="Angsana New" w:hAnsi="Angsana New"/>
                <w:spacing w:val="-4"/>
                <w:sz w:val="28"/>
                <w:szCs w:val="28"/>
                <w:lang w:val="en-US"/>
              </w:rPr>
            </w:pPr>
            <w:r w:rsidRPr="00FB7808">
              <w:rPr>
                <w:rFonts w:ascii="Angsana New" w:hAnsi="Angsana New"/>
                <w:spacing w:val="-4"/>
                <w:sz w:val="28"/>
                <w:szCs w:val="28"/>
                <w:lang w:val="en-US"/>
              </w:rPr>
              <w:t>(22,150)</w:t>
            </w:r>
          </w:p>
        </w:tc>
        <w:tc>
          <w:tcPr>
            <w:tcW w:w="1440" w:type="dxa"/>
            <w:tcBorders>
              <w:bottom w:val="nil"/>
            </w:tcBorders>
            <w:vAlign w:val="bottom"/>
          </w:tcPr>
          <w:p w14:paraId="78C7E012" w14:textId="77777777" w:rsidR="00941C7D" w:rsidRPr="00FB7808" w:rsidRDefault="00941C7D" w:rsidP="00941C7D">
            <w:pPr>
              <w:tabs>
                <w:tab w:val="decimal" w:pos="60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080" w:type="dxa"/>
            <w:tcBorders>
              <w:bottom w:val="nil"/>
            </w:tcBorders>
            <w:vAlign w:val="bottom"/>
          </w:tcPr>
          <w:p w14:paraId="26EBFFC9" w14:textId="77777777" w:rsidR="00941C7D" w:rsidRPr="00FB7808" w:rsidRDefault="00941C7D" w:rsidP="00941C7D">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18" w:type="dxa"/>
            <w:gridSpan w:val="2"/>
            <w:tcBorders>
              <w:bottom w:val="nil"/>
            </w:tcBorders>
          </w:tcPr>
          <w:p w14:paraId="46C09591" w14:textId="77777777" w:rsidR="00941C7D" w:rsidRPr="00FB7808" w:rsidRDefault="00941C7D" w:rsidP="00941C7D">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r>
      <w:tr w:rsidR="00941C7D" w:rsidRPr="00200C9C" w14:paraId="45AF02C4" w14:textId="77777777" w:rsidTr="00820274">
        <w:tc>
          <w:tcPr>
            <w:tcW w:w="2700" w:type="dxa"/>
            <w:tcBorders>
              <w:bottom w:val="nil"/>
            </w:tcBorders>
          </w:tcPr>
          <w:p w14:paraId="7C2999CA" w14:textId="2E01A1A7" w:rsidR="00941C7D" w:rsidRPr="00C25B18" w:rsidRDefault="00941C7D" w:rsidP="00941C7D">
            <w:pPr>
              <w:spacing w:line="350" w:lineRule="exact"/>
              <w:ind w:right="-108"/>
              <w:rPr>
                <w:rFonts w:ascii="Angsana New" w:hAnsi="Angsana New"/>
                <w:b/>
                <w:bCs/>
                <w:sz w:val="28"/>
                <w:szCs w:val="28"/>
                <w:cs/>
              </w:rPr>
            </w:pPr>
            <w:r w:rsidRPr="00262B5D">
              <w:rPr>
                <w:rFonts w:ascii="Angsana New" w:hAnsi="Angsana New"/>
                <w:b/>
                <w:bCs/>
                <w:sz w:val="28"/>
                <w:szCs w:val="28"/>
                <w:cs/>
              </w:rPr>
              <w:t>Total</w:t>
            </w:r>
          </w:p>
        </w:tc>
        <w:tc>
          <w:tcPr>
            <w:tcW w:w="1260" w:type="dxa"/>
            <w:tcBorders>
              <w:top w:val="nil"/>
              <w:bottom w:val="nil"/>
            </w:tcBorders>
            <w:vAlign w:val="bottom"/>
          </w:tcPr>
          <w:p w14:paraId="62FDD5DD" w14:textId="77777777" w:rsidR="00941C7D" w:rsidRPr="00FB7808" w:rsidRDefault="00941C7D" w:rsidP="00820274">
            <w:pPr>
              <w:pBdr>
                <w:top w:val="single" w:sz="4" w:space="1" w:color="auto"/>
                <w:bottom w:val="single" w:sz="4" w:space="1" w:color="auto"/>
              </w:pBdr>
              <w:ind w:left="-18"/>
              <w:jc w:val="right"/>
              <w:rPr>
                <w:rFonts w:ascii="Angsana New" w:hAnsi="Angsana New"/>
                <w:spacing w:val="-4"/>
                <w:sz w:val="28"/>
                <w:szCs w:val="28"/>
                <w:lang w:val="en-US"/>
              </w:rPr>
            </w:pPr>
            <w:r w:rsidRPr="00FB7808">
              <w:rPr>
                <w:rFonts w:ascii="Angsana New" w:hAnsi="Angsana New"/>
                <w:spacing w:val="-4"/>
                <w:sz w:val="28"/>
                <w:szCs w:val="28"/>
                <w:lang w:val="en-US"/>
              </w:rPr>
              <w:t>43,986</w:t>
            </w:r>
          </w:p>
        </w:tc>
        <w:tc>
          <w:tcPr>
            <w:tcW w:w="1170" w:type="dxa"/>
            <w:tcBorders>
              <w:top w:val="nil"/>
              <w:bottom w:val="nil"/>
            </w:tcBorders>
            <w:vAlign w:val="bottom"/>
          </w:tcPr>
          <w:p w14:paraId="3F026650" w14:textId="77777777" w:rsidR="00941C7D" w:rsidRPr="00FB7808" w:rsidRDefault="00941C7D" w:rsidP="00820274">
            <w:pPr>
              <w:pBdr>
                <w:top w:val="single" w:sz="4" w:space="1" w:color="auto"/>
                <w:bottom w:val="single" w:sz="4" w:space="1" w:color="auto"/>
              </w:pBdr>
              <w:ind w:left="-18"/>
              <w:jc w:val="right"/>
              <w:rPr>
                <w:rFonts w:ascii="Angsana New" w:hAnsi="Angsana New"/>
                <w:spacing w:val="-4"/>
                <w:sz w:val="28"/>
                <w:szCs w:val="28"/>
                <w:lang w:val="en-US"/>
              </w:rPr>
            </w:pPr>
            <w:r w:rsidRPr="00FB7808">
              <w:rPr>
                <w:rFonts w:ascii="Angsana New" w:hAnsi="Angsana New"/>
                <w:spacing w:val="-4"/>
                <w:sz w:val="28"/>
                <w:szCs w:val="28"/>
                <w:lang w:val="en-US"/>
              </w:rPr>
              <w:t>(43,986)</w:t>
            </w:r>
          </w:p>
        </w:tc>
        <w:tc>
          <w:tcPr>
            <w:tcW w:w="1440" w:type="dxa"/>
            <w:tcBorders>
              <w:top w:val="nil"/>
              <w:bottom w:val="nil"/>
            </w:tcBorders>
            <w:vAlign w:val="bottom"/>
          </w:tcPr>
          <w:p w14:paraId="5A1BDB89" w14:textId="77777777" w:rsidR="00941C7D" w:rsidRPr="00FB7808" w:rsidRDefault="00941C7D" w:rsidP="00820274">
            <w:pPr>
              <w:pBdr>
                <w:top w:val="single" w:sz="4" w:space="1" w:color="auto"/>
                <w:bottom w:val="single" w:sz="4" w:space="1" w:color="auto"/>
              </w:pBdr>
              <w:tabs>
                <w:tab w:val="decimal" w:pos="60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080" w:type="dxa"/>
            <w:tcBorders>
              <w:top w:val="nil"/>
              <w:bottom w:val="nil"/>
            </w:tcBorders>
            <w:vAlign w:val="bottom"/>
          </w:tcPr>
          <w:p w14:paraId="79C1F3C1" w14:textId="77777777" w:rsidR="00941C7D" w:rsidRPr="00FB7808" w:rsidRDefault="00941C7D" w:rsidP="00820274">
            <w:pPr>
              <w:pBdr>
                <w:top w:val="single" w:sz="4" w:space="1" w:color="auto"/>
                <w:bottom w:val="single" w:sz="4" w:space="1" w:color="auto"/>
              </w:pBd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18" w:type="dxa"/>
            <w:gridSpan w:val="2"/>
            <w:tcBorders>
              <w:top w:val="nil"/>
              <w:bottom w:val="nil"/>
            </w:tcBorders>
            <w:vAlign w:val="bottom"/>
          </w:tcPr>
          <w:p w14:paraId="20B11CEA" w14:textId="77777777" w:rsidR="00941C7D" w:rsidRPr="00FB7808" w:rsidRDefault="00941C7D" w:rsidP="00820274">
            <w:pPr>
              <w:pBdr>
                <w:top w:val="single" w:sz="4" w:space="1" w:color="auto"/>
                <w:bottom w:val="single" w:sz="4" w:space="1" w:color="auto"/>
              </w:pBd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r>
      <w:tr w:rsidR="00941C7D" w:rsidRPr="00200C9C" w14:paraId="3270FCD1" w14:textId="77777777" w:rsidTr="00820274">
        <w:trPr>
          <w:trHeight w:val="290"/>
        </w:trPr>
        <w:tc>
          <w:tcPr>
            <w:tcW w:w="2700" w:type="dxa"/>
            <w:tcBorders>
              <w:bottom w:val="nil"/>
            </w:tcBorders>
          </w:tcPr>
          <w:p w14:paraId="6609F729" w14:textId="77777777" w:rsidR="00941C7D" w:rsidRPr="000A25ED" w:rsidRDefault="00941C7D" w:rsidP="00941C7D">
            <w:pPr>
              <w:spacing w:line="180" w:lineRule="exact"/>
              <w:ind w:right="-108"/>
              <w:rPr>
                <w:rFonts w:ascii="Angsana New" w:hAnsi="Angsana New"/>
                <w:sz w:val="2"/>
                <w:szCs w:val="2"/>
                <w:cs/>
              </w:rPr>
            </w:pPr>
          </w:p>
        </w:tc>
        <w:tc>
          <w:tcPr>
            <w:tcW w:w="1260" w:type="dxa"/>
            <w:tcBorders>
              <w:top w:val="nil"/>
              <w:bottom w:val="nil"/>
            </w:tcBorders>
            <w:vAlign w:val="bottom"/>
          </w:tcPr>
          <w:p w14:paraId="275BD78F" w14:textId="77777777" w:rsidR="00941C7D" w:rsidRPr="00DE6544" w:rsidRDefault="00941C7D" w:rsidP="00941C7D">
            <w:pPr>
              <w:ind w:left="-18"/>
              <w:jc w:val="right"/>
              <w:rPr>
                <w:rFonts w:ascii="Angsana New" w:hAnsi="Angsana New"/>
                <w:spacing w:val="-4"/>
                <w:sz w:val="10"/>
                <w:szCs w:val="10"/>
                <w:lang w:val="en-US"/>
              </w:rPr>
            </w:pPr>
          </w:p>
        </w:tc>
        <w:tc>
          <w:tcPr>
            <w:tcW w:w="1170" w:type="dxa"/>
            <w:tcBorders>
              <w:top w:val="nil"/>
              <w:bottom w:val="nil"/>
            </w:tcBorders>
            <w:vAlign w:val="bottom"/>
          </w:tcPr>
          <w:p w14:paraId="09693F80" w14:textId="77777777" w:rsidR="00941C7D" w:rsidRPr="00DE6544" w:rsidRDefault="00941C7D" w:rsidP="00941C7D">
            <w:pPr>
              <w:ind w:left="-18"/>
              <w:jc w:val="right"/>
              <w:rPr>
                <w:rFonts w:ascii="Angsana New" w:hAnsi="Angsana New"/>
                <w:spacing w:val="-4"/>
                <w:sz w:val="10"/>
                <w:szCs w:val="10"/>
                <w:lang w:val="en-US"/>
              </w:rPr>
            </w:pPr>
          </w:p>
        </w:tc>
        <w:tc>
          <w:tcPr>
            <w:tcW w:w="1440" w:type="dxa"/>
            <w:tcBorders>
              <w:top w:val="nil"/>
              <w:bottom w:val="nil"/>
            </w:tcBorders>
            <w:vAlign w:val="bottom"/>
          </w:tcPr>
          <w:p w14:paraId="25B5CDF8" w14:textId="77777777" w:rsidR="00941C7D" w:rsidRPr="00DE6544" w:rsidRDefault="00941C7D" w:rsidP="00941C7D">
            <w:pPr>
              <w:ind w:left="-18"/>
              <w:jc w:val="right"/>
              <w:rPr>
                <w:rFonts w:ascii="Angsana New" w:hAnsi="Angsana New"/>
                <w:spacing w:val="-4"/>
                <w:sz w:val="10"/>
                <w:szCs w:val="10"/>
                <w:lang w:val="en-US"/>
              </w:rPr>
            </w:pPr>
          </w:p>
        </w:tc>
        <w:tc>
          <w:tcPr>
            <w:tcW w:w="1080" w:type="dxa"/>
            <w:tcBorders>
              <w:top w:val="nil"/>
              <w:bottom w:val="nil"/>
            </w:tcBorders>
            <w:vAlign w:val="bottom"/>
          </w:tcPr>
          <w:p w14:paraId="4AAB6CF9" w14:textId="77777777" w:rsidR="00941C7D" w:rsidRPr="00DE6544" w:rsidRDefault="00941C7D" w:rsidP="00941C7D">
            <w:pPr>
              <w:tabs>
                <w:tab w:val="decimal" w:pos="794"/>
              </w:tabs>
              <w:ind w:left="-18"/>
              <w:jc w:val="right"/>
              <w:rPr>
                <w:rFonts w:ascii="Angsana New" w:hAnsi="Angsana New"/>
                <w:spacing w:val="-4"/>
                <w:sz w:val="10"/>
                <w:szCs w:val="10"/>
                <w:lang w:val="en-US"/>
              </w:rPr>
            </w:pPr>
          </w:p>
        </w:tc>
        <w:tc>
          <w:tcPr>
            <w:tcW w:w="1318" w:type="dxa"/>
            <w:gridSpan w:val="2"/>
            <w:tcBorders>
              <w:top w:val="nil"/>
              <w:bottom w:val="nil"/>
            </w:tcBorders>
            <w:vAlign w:val="bottom"/>
          </w:tcPr>
          <w:p w14:paraId="2D806A0B" w14:textId="77777777" w:rsidR="00941C7D" w:rsidRPr="00DE6544" w:rsidRDefault="00941C7D" w:rsidP="00941C7D">
            <w:pPr>
              <w:tabs>
                <w:tab w:val="decimal" w:pos="794"/>
              </w:tabs>
              <w:ind w:left="-18"/>
              <w:jc w:val="right"/>
              <w:rPr>
                <w:rFonts w:ascii="Angsana New" w:hAnsi="Angsana New"/>
                <w:spacing w:val="-4"/>
                <w:sz w:val="10"/>
                <w:szCs w:val="10"/>
                <w:lang w:val="en-US"/>
              </w:rPr>
            </w:pPr>
          </w:p>
        </w:tc>
      </w:tr>
      <w:tr w:rsidR="00941C7D" w:rsidRPr="00200C9C" w14:paraId="68AC1C1C" w14:textId="77777777" w:rsidTr="00E66801">
        <w:tc>
          <w:tcPr>
            <w:tcW w:w="2700" w:type="dxa"/>
            <w:vAlign w:val="center"/>
          </w:tcPr>
          <w:p w14:paraId="339FA914" w14:textId="09F66E03" w:rsidR="00941C7D" w:rsidRPr="00BF7484" w:rsidRDefault="00941C7D" w:rsidP="00611A53">
            <w:pPr>
              <w:spacing w:line="350" w:lineRule="exact"/>
              <w:ind w:left="-36" w:right="-108"/>
              <w:rPr>
                <w:rFonts w:ascii="Angsana New" w:hAnsi="Angsana New"/>
                <w:sz w:val="28"/>
                <w:szCs w:val="28"/>
                <w:cs/>
              </w:rPr>
            </w:pPr>
            <w:r w:rsidRPr="00BF7484">
              <w:rPr>
                <w:rFonts w:ascii="Angsana New" w:hAnsi="Angsana New"/>
                <w:sz w:val="28"/>
                <w:szCs w:val="28"/>
                <w:cs/>
              </w:rPr>
              <w:t>Deferred tax liabilities</w:t>
            </w:r>
          </w:p>
        </w:tc>
        <w:tc>
          <w:tcPr>
            <w:tcW w:w="1260" w:type="dxa"/>
          </w:tcPr>
          <w:p w14:paraId="0F26453A" w14:textId="77777777" w:rsidR="00941C7D" w:rsidRPr="00611A53" w:rsidRDefault="00941C7D" w:rsidP="00941C7D">
            <w:pPr>
              <w:ind w:left="-18"/>
              <w:jc w:val="right"/>
              <w:rPr>
                <w:rFonts w:ascii="Angsana New" w:hAnsi="Angsana New"/>
                <w:spacing w:val="-4"/>
                <w:sz w:val="28"/>
                <w:szCs w:val="28"/>
                <w:lang w:val="en-US"/>
              </w:rPr>
            </w:pPr>
          </w:p>
        </w:tc>
        <w:tc>
          <w:tcPr>
            <w:tcW w:w="1170" w:type="dxa"/>
            <w:tcBorders>
              <w:top w:val="nil"/>
            </w:tcBorders>
            <w:vAlign w:val="bottom"/>
          </w:tcPr>
          <w:p w14:paraId="4A3A7732" w14:textId="77777777" w:rsidR="00941C7D" w:rsidRPr="00611A53" w:rsidRDefault="00941C7D" w:rsidP="00941C7D">
            <w:pPr>
              <w:tabs>
                <w:tab w:val="decimal" w:pos="884"/>
              </w:tabs>
              <w:ind w:left="-18" w:hanging="18"/>
              <w:jc w:val="right"/>
              <w:rPr>
                <w:rFonts w:ascii="Angsana New" w:hAnsi="Angsana New"/>
                <w:spacing w:val="-4"/>
                <w:sz w:val="28"/>
                <w:szCs w:val="28"/>
                <w:lang w:val="en-US"/>
              </w:rPr>
            </w:pPr>
          </w:p>
        </w:tc>
        <w:tc>
          <w:tcPr>
            <w:tcW w:w="1440" w:type="dxa"/>
            <w:tcBorders>
              <w:top w:val="nil"/>
              <w:bottom w:val="nil"/>
            </w:tcBorders>
            <w:vAlign w:val="bottom"/>
          </w:tcPr>
          <w:p w14:paraId="3FFB8AB0" w14:textId="77777777" w:rsidR="00941C7D" w:rsidRPr="00611A53" w:rsidRDefault="00941C7D" w:rsidP="00941C7D">
            <w:pPr>
              <w:tabs>
                <w:tab w:val="decimal" w:pos="884"/>
              </w:tabs>
              <w:ind w:left="-18" w:hanging="18"/>
              <w:jc w:val="right"/>
              <w:rPr>
                <w:rFonts w:ascii="Angsana New" w:hAnsi="Angsana New"/>
                <w:spacing w:val="-4"/>
                <w:sz w:val="28"/>
                <w:szCs w:val="28"/>
                <w:lang w:val="en-US"/>
              </w:rPr>
            </w:pPr>
          </w:p>
        </w:tc>
        <w:tc>
          <w:tcPr>
            <w:tcW w:w="1080" w:type="dxa"/>
            <w:tcBorders>
              <w:top w:val="nil"/>
            </w:tcBorders>
            <w:vAlign w:val="bottom"/>
          </w:tcPr>
          <w:p w14:paraId="30044D64" w14:textId="77777777" w:rsidR="00941C7D" w:rsidRPr="00611A53" w:rsidRDefault="00941C7D" w:rsidP="00941C7D">
            <w:pPr>
              <w:tabs>
                <w:tab w:val="decimal" w:pos="794"/>
              </w:tabs>
              <w:ind w:left="-18" w:hanging="18"/>
              <w:jc w:val="right"/>
              <w:rPr>
                <w:rFonts w:ascii="Angsana New" w:hAnsi="Angsana New"/>
                <w:spacing w:val="-4"/>
                <w:sz w:val="28"/>
                <w:szCs w:val="28"/>
                <w:lang w:val="en-US"/>
              </w:rPr>
            </w:pPr>
          </w:p>
        </w:tc>
        <w:tc>
          <w:tcPr>
            <w:tcW w:w="1318" w:type="dxa"/>
            <w:gridSpan w:val="2"/>
            <w:tcBorders>
              <w:top w:val="nil"/>
              <w:bottom w:val="nil"/>
            </w:tcBorders>
            <w:vAlign w:val="bottom"/>
          </w:tcPr>
          <w:p w14:paraId="3019CBCC" w14:textId="77777777" w:rsidR="00941C7D" w:rsidRPr="00611A53" w:rsidRDefault="00941C7D" w:rsidP="00941C7D">
            <w:pPr>
              <w:tabs>
                <w:tab w:val="decimal" w:pos="794"/>
              </w:tabs>
              <w:ind w:left="-18" w:hanging="18"/>
              <w:jc w:val="right"/>
              <w:rPr>
                <w:rFonts w:ascii="Angsana New" w:hAnsi="Angsana New"/>
                <w:spacing w:val="-4"/>
                <w:sz w:val="28"/>
                <w:szCs w:val="28"/>
                <w:lang w:val="en-US"/>
              </w:rPr>
            </w:pPr>
          </w:p>
        </w:tc>
      </w:tr>
      <w:tr w:rsidR="00941C7D" w:rsidRPr="00200C9C" w14:paraId="67B0F190" w14:textId="77777777" w:rsidTr="00E66801">
        <w:tc>
          <w:tcPr>
            <w:tcW w:w="2700" w:type="dxa"/>
            <w:vAlign w:val="center"/>
          </w:tcPr>
          <w:p w14:paraId="2DBF578F" w14:textId="38C0BB82" w:rsidR="00941C7D" w:rsidRPr="00611A53" w:rsidRDefault="00941C7D" w:rsidP="00611A53">
            <w:pPr>
              <w:spacing w:line="350" w:lineRule="exact"/>
              <w:ind w:left="-36" w:right="-108"/>
              <w:rPr>
                <w:rFonts w:ascii="Angsana New" w:hAnsi="Angsana New"/>
                <w:sz w:val="28"/>
                <w:szCs w:val="28"/>
                <w:cs/>
              </w:rPr>
            </w:pPr>
            <w:r w:rsidRPr="00611A53">
              <w:rPr>
                <w:rFonts w:ascii="Angsana New" w:hAnsi="Angsana New"/>
                <w:sz w:val="28"/>
                <w:szCs w:val="28"/>
                <w:cs/>
              </w:rPr>
              <w:t>Investment properties</w:t>
            </w:r>
          </w:p>
        </w:tc>
        <w:tc>
          <w:tcPr>
            <w:tcW w:w="1260" w:type="dxa"/>
            <w:vAlign w:val="bottom"/>
          </w:tcPr>
          <w:p w14:paraId="208EC651" w14:textId="77777777" w:rsidR="00941C7D" w:rsidRPr="00611A53" w:rsidRDefault="00941C7D" w:rsidP="00941C7D">
            <w:pPr>
              <w:ind w:left="-18"/>
              <w:jc w:val="right"/>
              <w:rPr>
                <w:rFonts w:ascii="Angsana New" w:hAnsi="Angsana New"/>
                <w:spacing w:val="-4"/>
                <w:sz w:val="28"/>
                <w:szCs w:val="28"/>
                <w:lang w:val="en-US"/>
              </w:rPr>
            </w:pPr>
            <w:r w:rsidRPr="00611A53">
              <w:rPr>
                <w:rFonts w:ascii="Angsana New" w:hAnsi="Angsana New"/>
                <w:spacing w:val="-4"/>
                <w:sz w:val="28"/>
                <w:szCs w:val="28"/>
                <w:lang w:val="en-US"/>
              </w:rPr>
              <w:t>(845)</w:t>
            </w:r>
          </w:p>
        </w:tc>
        <w:tc>
          <w:tcPr>
            <w:tcW w:w="1170" w:type="dxa"/>
            <w:vAlign w:val="bottom"/>
          </w:tcPr>
          <w:p w14:paraId="205AE233" w14:textId="77777777" w:rsidR="00941C7D" w:rsidRPr="00611A53" w:rsidRDefault="00941C7D" w:rsidP="00941C7D">
            <w:pPr>
              <w:ind w:left="-18"/>
              <w:jc w:val="right"/>
              <w:rPr>
                <w:rFonts w:ascii="Angsana New" w:hAnsi="Angsana New"/>
                <w:spacing w:val="-4"/>
                <w:sz w:val="28"/>
                <w:szCs w:val="28"/>
                <w:lang w:val="en-US"/>
              </w:rPr>
            </w:pPr>
            <w:r w:rsidRPr="00611A53">
              <w:rPr>
                <w:rFonts w:ascii="Angsana New" w:hAnsi="Angsana New"/>
                <w:spacing w:val="-4"/>
                <w:sz w:val="28"/>
                <w:szCs w:val="28"/>
                <w:lang w:val="en-US"/>
              </w:rPr>
              <w:t>845</w:t>
            </w:r>
          </w:p>
        </w:tc>
        <w:tc>
          <w:tcPr>
            <w:tcW w:w="1440" w:type="dxa"/>
            <w:tcBorders>
              <w:bottom w:val="nil"/>
            </w:tcBorders>
            <w:vAlign w:val="bottom"/>
          </w:tcPr>
          <w:p w14:paraId="59A49106" w14:textId="77777777" w:rsidR="00941C7D" w:rsidRPr="00611A53" w:rsidRDefault="00941C7D" w:rsidP="00941C7D">
            <w:pPr>
              <w:tabs>
                <w:tab w:val="decimal" w:pos="607"/>
              </w:tabs>
              <w:ind w:left="-18"/>
              <w:jc w:val="right"/>
              <w:rPr>
                <w:rFonts w:ascii="Angsana New" w:hAnsi="Angsana New"/>
                <w:spacing w:val="-4"/>
                <w:sz w:val="28"/>
                <w:szCs w:val="28"/>
                <w:lang w:val="en-US"/>
              </w:rPr>
            </w:pPr>
            <w:r w:rsidRPr="00611A53">
              <w:rPr>
                <w:rFonts w:ascii="Angsana New" w:hAnsi="Angsana New"/>
                <w:spacing w:val="-4"/>
                <w:sz w:val="28"/>
                <w:szCs w:val="28"/>
                <w:lang w:val="en-US"/>
              </w:rPr>
              <w:t>-</w:t>
            </w:r>
          </w:p>
        </w:tc>
        <w:tc>
          <w:tcPr>
            <w:tcW w:w="1080" w:type="dxa"/>
            <w:vAlign w:val="bottom"/>
          </w:tcPr>
          <w:p w14:paraId="195C6C7F" w14:textId="77777777" w:rsidR="00941C7D" w:rsidRPr="00611A53" w:rsidRDefault="00941C7D" w:rsidP="00941C7D">
            <w:pPr>
              <w:tabs>
                <w:tab w:val="decimal" w:pos="517"/>
              </w:tabs>
              <w:ind w:left="-18"/>
              <w:jc w:val="right"/>
              <w:rPr>
                <w:rFonts w:ascii="Angsana New" w:hAnsi="Angsana New"/>
                <w:spacing w:val="-4"/>
                <w:sz w:val="28"/>
                <w:szCs w:val="28"/>
                <w:lang w:val="en-US"/>
              </w:rPr>
            </w:pPr>
            <w:r w:rsidRPr="00611A53">
              <w:rPr>
                <w:rFonts w:ascii="Angsana New" w:hAnsi="Angsana New"/>
                <w:spacing w:val="-4"/>
                <w:sz w:val="28"/>
                <w:szCs w:val="28"/>
                <w:lang w:val="en-US"/>
              </w:rPr>
              <w:t>-</w:t>
            </w:r>
          </w:p>
        </w:tc>
        <w:tc>
          <w:tcPr>
            <w:tcW w:w="1318" w:type="dxa"/>
            <w:gridSpan w:val="2"/>
            <w:tcBorders>
              <w:bottom w:val="nil"/>
            </w:tcBorders>
            <w:vAlign w:val="bottom"/>
          </w:tcPr>
          <w:p w14:paraId="09BB0B66" w14:textId="77777777" w:rsidR="00941C7D" w:rsidRPr="00611A53" w:rsidRDefault="00941C7D" w:rsidP="00941C7D">
            <w:pPr>
              <w:tabs>
                <w:tab w:val="decimal" w:pos="517"/>
              </w:tabs>
              <w:ind w:left="-18"/>
              <w:jc w:val="right"/>
              <w:rPr>
                <w:rFonts w:ascii="Angsana New" w:hAnsi="Angsana New"/>
                <w:spacing w:val="-4"/>
                <w:sz w:val="28"/>
                <w:szCs w:val="28"/>
                <w:lang w:val="en-US"/>
              </w:rPr>
            </w:pPr>
            <w:r w:rsidRPr="00611A53">
              <w:rPr>
                <w:rFonts w:ascii="Angsana New" w:hAnsi="Angsana New"/>
                <w:spacing w:val="-4"/>
                <w:sz w:val="28"/>
                <w:szCs w:val="28"/>
                <w:lang w:val="en-US"/>
              </w:rPr>
              <w:t>-</w:t>
            </w:r>
          </w:p>
        </w:tc>
      </w:tr>
      <w:tr w:rsidR="00941C7D" w:rsidRPr="00200C9C" w14:paraId="093B4C76" w14:textId="77777777" w:rsidTr="00E66801">
        <w:tc>
          <w:tcPr>
            <w:tcW w:w="2700" w:type="dxa"/>
            <w:tcBorders>
              <w:bottom w:val="nil"/>
            </w:tcBorders>
            <w:vAlign w:val="center"/>
          </w:tcPr>
          <w:p w14:paraId="0A301348" w14:textId="20FEEFA7" w:rsidR="00941C7D" w:rsidRPr="00611A53" w:rsidRDefault="00941C7D" w:rsidP="00611A53">
            <w:pPr>
              <w:spacing w:line="350" w:lineRule="exact"/>
              <w:ind w:left="-36" w:right="-108"/>
              <w:rPr>
                <w:rFonts w:ascii="Angsana New" w:hAnsi="Angsana New"/>
                <w:sz w:val="28"/>
                <w:szCs w:val="28"/>
                <w:cs/>
              </w:rPr>
            </w:pPr>
            <w:r w:rsidRPr="00611A53">
              <w:rPr>
                <w:rFonts w:ascii="Angsana New" w:hAnsi="Angsana New"/>
                <w:sz w:val="28"/>
                <w:szCs w:val="28"/>
                <w:cs/>
              </w:rPr>
              <w:t>Land (revaluation)</w:t>
            </w:r>
          </w:p>
        </w:tc>
        <w:tc>
          <w:tcPr>
            <w:tcW w:w="1260" w:type="dxa"/>
            <w:tcBorders>
              <w:bottom w:val="nil"/>
            </w:tcBorders>
            <w:vAlign w:val="bottom"/>
          </w:tcPr>
          <w:p w14:paraId="71606F32" w14:textId="31FB9CA2" w:rsidR="00941C7D" w:rsidRPr="00611A53" w:rsidRDefault="00941C7D" w:rsidP="00941C7D">
            <w:pPr>
              <w:ind w:left="-18"/>
              <w:jc w:val="right"/>
              <w:rPr>
                <w:rFonts w:ascii="Angsana New" w:hAnsi="Angsana New"/>
                <w:spacing w:val="-4"/>
                <w:sz w:val="28"/>
                <w:szCs w:val="28"/>
                <w:lang w:val="en-US"/>
              </w:rPr>
            </w:pPr>
            <w:r w:rsidRPr="00611A53">
              <w:rPr>
                <w:rFonts w:ascii="Angsana New" w:hAnsi="Angsana New"/>
                <w:spacing w:val="-4"/>
                <w:sz w:val="28"/>
                <w:szCs w:val="28"/>
                <w:lang w:val="en-US"/>
              </w:rPr>
              <w:t>(36,</w:t>
            </w:r>
            <w:r w:rsidR="009048E6">
              <w:rPr>
                <w:rFonts w:ascii="Angsana New" w:hAnsi="Angsana New"/>
                <w:spacing w:val="-4"/>
                <w:sz w:val="28"/>
                <w:szCs w:val="28"/>
                <w:lang w:val="en-US"/>
              </w:rPr>
              <w:t>611</w:t>
            </w:r>
            <w:r w:rsidRPr="00611A53">
              <w:rPr>
                <w:rFonts w:ascii="Angsana New" w:hAnsi="Angsana New"/>
                <w:spacing w:val="-4"/>
                <w:sz w:val="28"/>
                <w:szCs w:val="28"/>
                <w:lang w:val="en-US"/>
              </w:rPr>
              <w:t>)</w:t>
            </w:r>
          </w:p>
        </w:tc>
        <w:tc>
          <w:tcPr>
            <w:tcW w:w="1170" w:type="dxa"/>
            <w:tcBorders>
              <w:bottom w:val="nil"/>
            </w:tcBorders>
            <w:vAlign w:val="bottom"/>
          </w:tcPr>
          <w:p w14:paraId="1B96BA4A" w14:textId="77777777" w:rsidR="00941C7D" w:rsidRPr="00611A53" w:rsidRDefault="00941C7D" w:rsidP="00941C7D">
            <w:pPr>
              <w:tabs>
                <w:tab w:val="decimal" w:pos="610"/>
              </w:tabs>
              <w:ind w:left="-18"/>
              <w:jc w:val="right"/>
              <w:rPr>
                <w:rFonts w:ascii="Angsana New" w:hAnsi="Angsana New"/>
                <w:spacing w:val="-4"/>
                <w:sz w:val="28"/>
                <w:szCs w:val="28"/>
                <w:lang w:val="en-US"/>
              </w:rPr>
            </w:pPr>
            <w:r w:rsidRPr="00611A53">
              <w:rPr>
                <w:rFonts w:ascii="Angsana New" w:hAnsi="Angsana New"/>
                <w:spacing w:val="-4"/>
                <w:sz w:val="28"/>
                <w:szCs w:val="28"/>
                <w:lang w:val="en-US"/>
              </w:rPr>
              <w:t>-</w:t>
            </w:r>
          </w:p>
        </w:tc>
        <w:tc>
          <w:tcPr>
            <w:tcW w:w="1440" w:type="dxa"/>
            <w:tcBorders>
              <w:bottom w:val="nil"/>
            </w:tcBorders>
            <w:vAlign w:val="bottom"/>
          </w:tcPr>
          <w:p w14:paraId="00757CBB" w14:textId="77777777" w:rsidR="00941C7D" w:rsidRPr="00611A53" w:rsidRDefault="00941C7D" w:rsidP="00941C7D">
            <w:pPr>
              <w:ind w:left="-18"/>
              <w:jc w:val="right"/>
              <w:rPr>
                <w:rFonts w:ascii="Angsana New" w:hAnsi="Angsana New"/>
                <w:spacing w:val="-4"/>
                <w:sz w:val="28"/>
                <w:szCs w:val="28"/>
                <w:lang w:val="en-US"/>
              </w:rPr>
            </w:pPr>
            <w:r w:rsidRPr="00611A53">
              <w:rPr>
                <w:rFonts w:ascii="Angsana New" w:hAnsi="Angsana New"/>
                <w:spacing w:val="-4"/>
                <w:sz w:val="28"/>
                <w:szCs w:val="28"/>
                <w:lang w:val="en-US"/>
              </w:rPr>
              <w:t>(4,071)</w:t>
            </w:r>
          </w:p>
        </w:tc>
        <w:tc>
          <w:tcPr>
            <w:tcW w:w="1080" w:type="dxa"/>
            <w:tcBorders>
              <w:bottom w:val="nil"/>
            </w:tcBorders>
            <w:vAlign w:val="bottom"/>
          </w:tcPr>
          <w:p w14:paraId="363ECF3A" w14:textId="77777777" w:rsidR="00941C7D" w:rsidRPr="00611A53" w:rsidRDefault="00941C7D" w:rsidP="00941C7D">
            <w:pPr>
              <w:tabs>
                <w:tab w:val="decimal" w:pos="517"/>
              </w:tabs>
              <w:ind w:left="-18"/>
              <w:jc w:val="right"/>
              <w:rPr>
                <w:rFonts w:ascii="Angsana New" w:hAnsi="Angsana New"/>
                <w:spacing w:val="-4"/>
                <w:sz w:val="28"/>
                <w:szCs w:val="28"/>
                <w:lang w:val="en-US"/>
              </w:rPr>
            </w:pPr>
            <w:r w:rsidRPr="00611A53">
              <w:rPr>
                <w:rFonts w:ascii="Angsana New" w:hAnsi="Angsana New"/>
                <w:spacing w:val="-4"/>
                <w:sz w:val="28"/>
                <w:szCs w:val="28"/>
                <w:lang w:val="en-US"/>
              </w:rPr>
              <w:t>-</w:t>
            </w:r>
          </w:p>
        </w:tc>
        <w:tc>
          <w:tcPr>
            <w:tcW w:w="1318" w:type="dxa"/>
            <w:gridSpan w:val="2"/>
            <w:tcBorders>
              <w:bottom w:val="nil"/>
            </w:tcBorders>
            <w:vAlign w:val="bottom"/>
          </w:tcPr>
          <w:p w14:paraId="22A0ADE1" w14:textId="77777777" w:rsidR="00941C7D" w:rsidRPr="00611A53" w:rsidRDefault="00941C7D" w:rsidP="00941C7D">
            <w:pPr>
              <w:tabs>
                <w:tab w:val="decimal" w:pos="794"/>
              </w:tabs>
              <w:ind w:left="-18"/>
              <w:jc w:val="right"/>
              <w:rPr>
                <w:rFonts w:ascii="Angsana New" w:hAnsi="Angsana New"/>
                <w:spacing w:val="-4"/>
                <w:sz w:val="28"/>
                <w:szCs w:val="28"/>
                <w:lang w:val="en-US"/>
              </w:rPr>
            </w:pPr>
            <w:r w:rsidRPr="00611A53">
              <w:rPr>
                <w:rFonts w:ascii="Angsana New" w:hAnsi="Angsana New"/>
                <w:spacing w:val="-4"/>
                <w:sz w:val="28"/>
                <w:szCs w:val="28"/>
                <w:lang w:val="en-US"/>
              </w:rPr>
              <w:t>(40,682)</w:t>
            </w:r>
          </w:p>
        </w:tc>
      </w:tr>
      <w:tr w:rsidR="00941C7D" w:rsidRPr="00200C9C" w14:paraId="11160C76" w14:textId="77777777" w:rsidTr="00820274">
        <w:tc>
          <w:tcPr>
            <w:tcW w:w="2700" w:type="dxa"/>
            <w:tcBorders>
              <w:bottom w:val="nil"/>
            </w:tcBorders>
            <w:vAlign w:val="center"/>
          </w:tcPr>
          <w:p w14:paraId="42F0F56D" w14:textId="01EE2B62" w:rsidR="00941C7D" w:rsidRPr="00611A53" w:rsidRDefault="00941C7D" w:rsidP="00611A53">
            <w:pPr>
              <w:spacing w:line="350" w:lineRule="exact"/>
              <w:ind w:left="-36" w:right="-108"/>
              <w:rPr>
                <w:rFonts w:ascii="Angsana New" w:hAnsi="Angsana New"/>
                <w:sz w:val="28"/>
                <w:szCs w:val="28"/>
                <w:cs/>
              </w:rPr>
            </w:pPr>
            <w:r w:rsidRPr="00611A53">
              <w:rPr>
                <w:rFonts w:ascii="Angsana New" w:hAnsi="Angsana New"/>
                <w:sz w:val="28"/>
                <w:szCs w:val="28"/>
                <w:cs/>
              </w:rPr>
              <w:t>Others</w:t>
            </w:r>
          </w:p>
        </w:tc>
        <w:tc>
          <w:tcPr>
            <w:tcW w:w="1260" w:type="dxa"/>
            <w:tcBorders>
              <w:bottom w:val="nil"/>
            </w:tcBorders>
            <w:vAlign w:val="bottom"/>
          </w:tcPr>
          <w:p w14:paraId="31043708" w14:textId="77777777" w:rsidR="00941C7D" w:rsidRPr="00611A53" w:rsidRDefault="00941C7D" w:rsidP="00941C7D">
            <w:pPr>
              <w:ind w:left="-18"/>
              <w:jc w:val="right"/>
              <w:rPr>
                <w:rFonts w:ascii="Angsana New" w:hAnsi="Angsana New"/>
                <w:spacing w:val="-4"/>
                <w:sz w:val="28"/>
                <w:szCs w:val="28"/>
                <w:lang w:val="en-US"/>
              </w:rPr>
            </w:pPr>
            <w:r w:rsidRPr="00611A53">
              <w:rPr>
                <w:rFonts w:ascii="Angsana New" w:hAnsi="Angsana New"/>
                <w:spacing w:val="-4"/>
                <w:sz w:val="28"/>
                <w:szCs w:val="28"/>
                <w:lang w:val="en-US"/>
              </w:rPr>
              <w:t>-</w:t>
            </w:r>
          </w:p>
        </w:tc>
        <w:tc>
          <w:tcPr>
            <w:tcW w:w="1170" w:type="dxa"/>
            <w:tcBorders>
              <w:bottom w:val="nil"/>
            </w:tcBorders>
            <w:vAlign w:val="bottom"/>
          </w:tcPr>
          <w:p w14:paraId="09BFFEFB" w14:textId="77777777" w:rsidR="00941C7D" w:rsidRPr="00611A53" w:rsidRDefault="00941C7D" w:rsidP="00941C7D">
            <w:pPr>
              <w:tabs>
                <w:tab w:val="decimal" w:pos="884"/>
              </w:tabs>
              <w:ind w:left="-18"/>
              <w:jc w:val="right"/>
              <w:rPr>
                <w:rFonts w:ascii="Angsana New" w:hAnsi="Angsana New"/>
                <w:spacing w:val="-4"/>
                <w:sz w:val="28"/>
                <w:szCs w:val="28"/>
                <w:lang w:val="en-US"/>
              </w:rPr>
            </w:pPr>
            <w:r w:rsidRPr="00611A53">
              <w:rPr>
                <w:rFonts w:ascii="Angsana New" w:hAnsi="Angsana New"/>
                <w:spacing w:val="-4"/>
                <w:sz w:val="28"/>
                <w:szCs w:val="28"/>
                <w:lang w:val="en-US"/>
              </w:rPr>
              <w:t>(39)</w:t>
            </w:r>
          </w:p>
        </w:tc>
        <w:tc>
          <w:tcPr>
            <w:tcW w:w="1440" w:type="dxa"/>
            <w:tcBorders>
              <w:bottom w:val="nil"/>
            </w:tcBorders>
            <w:vAlign w:val="bottom"/>
          </w:tcPr>
          <w:p w14:paraId="25A5AB31" w14:textId="77777777" w:rsidR="00941C7D" w:rsidRPr="00611A53" w:rsidRDefault="00941C7D" w:rsidP="00941C7D">
            <w:pPr>
              <w:ind w:left="-18"/>
              <w:jc w:val="right"/>
              <w:rPr>
                <w:rFonts w:ascii="Angsana New" w:hAnsi="Angsana New"/>
                <w:spacing w:val="-4"/>
                <w:sz w:val="28"/>
                <w:szCs w:val="28"/>
                <w:lang w:val="en-US"/>
              </w:rPr>
            </w:pPr>
            <w:r w:rsidRPr="00611A53">
              <w:rPr>
                <w:rFonts w:ascii="Angsana New" w:hAnsi="Angsana New"/>
                <w:spacing w:val="-4"/>
                <w:sz w:val="28"/>
                <w:szCs w:val="28"/>
                <w:lang w:val="en-US"/>
              </w:rPr>
              <w:t>-</w:t>
            </w:r>
          </w:p>
        </w:tc>
        <w:tc>
          <w:tcPr>
            <w:tcW w:w="1080" w:type="dxa"/>
            <w:tcBorders>
              <w:bottom w:val="nil"/>
            </w:tcBorders>
            <w:vAlign w:val="bottom"/>
          </w:tcPr>
          <w:p w14:paraId="5FA53FA1" w14:textId="77777777" w:rsidR="00941C7D" w:rsidRPr="00611A53" w:rsidRDefault="00941C7D" w:rsidP="00941C7D">
            <w:pPr>
              <w:tabs>
                <w:tab w:val="decimal" w:pos="517"/>
              </w:tabs>
              <w:ind w:left="-18"/>
              <w:jc w:val="right"/>
              <w:rPr>
                <w:rFonts w:ascii="Angsana New" w:hAnsi="Angsana New"/>
                <w:spacing w:val="-4"/>
                <w:sz w:val="28"/>
                <w:szCs w:val="28"/>
                <w:lang w:val="en-US"/>
              </w:rPr>
            </w:pPr>
            <w:r w:rsidRPr="00611A53">
              <w:rPr>
                <w:rFonts w:ascii="Angsana New" w:hAnsi="Angsana New"/>
                <w:spacing w:val="-4"/>
                <w:sz w:val="28"/>
                <w:szCs w:val="28"/>
                <w:lang w:val="en-US"/>
              </w:rPr>
              <w:t>-</w:t>
            </w:r>
          </w:p>
        </w:tc>
        <w:tc>
          <w:tcPr>
            <w:tcW w:w="1318" w:type="dxa"/>
            <w:gridSpan w:val="2"/>
            <w:tcBorders>
              <w:bottom w:val="nil"/>
            </w:tcBorders>
            <w:vAlign w:val="bottom"/>
          </w:tcPr>
          <w:p w14:paraId="6186F29B" w14:textId="77777777" w:rsidR="00941C7D" w:rsidRPr="00611A53" w:rsidRDefault="00941C7D" w:rsidP="00941C7D">
            <w:pPr>
              <w:tabs>
                <w:tab w:val="decimal" w:pos="794"/>
              </w:tabs>
              <w:ind w:left="-18"/>
              <w:jc w:val="right"/>
              <w:rPr>
                <w:rFonts w:ascii="Angsana New" w:hAnsi="Angsana New"/>
                <w:spacing w:val="-4"/>
                <w:sz w:val="28"/>
                <w:szCs w:val="28"/>
                <w:lang w:val="en-US"/>
              </w:rPr>
            </w:pPr>
            <w:r w:rsidRPr="00611A53">
              <w:rPr>
                <w:rFonts w:ascii="Angsana New" w:hAnsi="Angsana New"/>
                <w:spacing w:val="-4"/>
                <w:sz w:val="28"/>
                <w:szCs w:val="28"/>
                <w:lang w:val="en-US"/>
              </w:rPr>
              <w:t>(39)</w:t>
            </w:r>
          </w:p>
        </w:tc>
      </w:tr>
      <w:tr w:rsidR="00941C7D" w:rsidRPr="00200C9C" w14:paraId="33DDC4D6" w14:textId="77777777" w:rsidTr="00820274">
        <w:tc>
          <w:tcPr>
            <w:tcW w:w="2700" w:type="dxa"/>
            <w:tcBorders>
              <w:top w:val="nil"/>
            </w:tcBorders>
            <w:vAlign w:val="center"/>
          </w:tcPr>
          <w:p w14:paraId="15E8D0C7" w14:textId="73E0C606" w:rsidR="00941C7D" w:rsidRPr="00611A53" w:rsidRDefault="00941C7D" w:rsidP="00611A53">
            <w:pPr>
              <w:spacing w:line="350" w:lineRule="exact"/>
              <w:ind w:right="-108"/>
              <w:rPr>
                <w:rFonts w:ascii="Angsana New" w:hAnsi="Angsana New"/>
                <w:b/>
                <w:bCs/>
                <w:spacing w:val="-6"/>
                <w:sz w:val="28"/>
                <w:szCs w:val="28"/>
                <w:cs/>
              </w:rPr>
            </w:pPr>
            <w:r w:rsidRPr="00611A53">
              <w:rPr>
                <w:rFonts w:ascii="Angsana New" w:hAnsi="Angsana New"/>
                <w:b/>
                <w:bCs/>
                <w:sz w:val="28"/>
                <w:szCs w:val="28"/>
                <w:cs/>
              </w:rPr>
              <w:t>Total</w:t>
            </w:r>
          </w:p>
        </w:tc>
        <w:tc>
          <w:tcPr>
            <w:tcW w:w="1260" w:type="dxa"/>
            <w:tcBorders>
              <w:top w:val="nil"/>
              <w:bottom w:val="nil"/>
            </w:tcBorders>
            <w:vAlign w:val="bottom"/>
          </w:tcPr>
          <w:p w14:paraId="1F9E27D4" w14:textId="77777777" w:rsidR="00941C7D" w:rsidRPr="00611A53" w:rsidRDefault="00941C7D" w:rsidP="00820274">
            <w:pPr>
              <w:pBdr>
                <w:top w:val="single" w:sz="4" w:space="1" w:color="auto"/>
                <w:bottom w:val="single" w:sz="4" w:space="1" w:color="auto"/>
              </w:pBdr>
              <w:ind w:left="-18"/>
              <w:jc w:val="right"/>
              <w:rPr>
                <w:rFonts w:ascii="Angsana New" w:hAnsi="Angsana New"/>
                <w:spacing w:val="-4"/>
                <w:sz w:val="28"/>
                <w:szCs w:val="28"/>
                <w:lang w:val="en-US"/>
              </w:rPr>
            </w:pPr>
            <w:r w:rsidRPr="00611A53">
              <w:rPr>
                <w:rFonts w:ascii="Angsana New" w:hAnsi="Angsana New"/>
                <w:spacing w:val="-4"/>
                <w:sz w:val="28"/>
                <w:szCs w:val="28"/>
                <w:lang w:val="en-US"/>
              </w:rPr>
              <w:t>(37,456)</w:t>
            </w:r>
          </w:p>
        </w:tc>
        <w:tc>
          <w:tcPr>
            <w:tcW w:w="1170" w:type="dxa"/>
            <w:tcBorders>
              <w:top w:val="nil"/>
              <w:bottom w:val="nil"/>
            </w:tcBorders>
            <w:vAlign w:val="bottom"/>
          </w:tcPr>
          <w:p w14:paraId="116AB913" w14:textId="77777777" w:rsidR="00941C7D" w:rsidRPr="00611A53" w:rsidRDefault="00941C7D" w:rsidP="00820274">
            <w:pPr>
              <w:pBdr>
                <w:top w:val="single" w:sz="4" w:space="1" w:color="auto"/>
                <w:bottom w:val="single" w:sz="4" w:space="1" w:color="auto"/>
              </w:pBdr>
              <w:ind w:left="-18"/>
              <w:jc w:val="right"/>
              <w:rPr>
                <w:rFonts w:ascii="Angsana New" w:hAnsi="Angsana New"/>
                <w:spacing w:val="-4"/>
                <w:sz w:val="28"/>
                <w:szCs w:val="28"/>
                <w:lang w:val="en-US"/>
              </w:rPr>
            </w:pPr>
            <w:r w:rsidRPr="00611A53">
              <w:rPr>
                <w:rFonts w:ascii="Angsana New" w:hAnsi="Angsana New"/>
                <w:spacing w:val="-4"/>
                <w:sz w:val="28"/>
                <w:szCs w:val="28"/>
                <w:lang w:val="en-US"/>
              </w:rPr>
              <w:t>806</w:t>
            </w:r>
          </w:p>
        </w:tc>
        <w:tc>
          <w:tcPr>
            <w:tcW w:w="1440" w:type="dxa"/>
            <w:tcBorders>
              <w:top w:val="nil"/>
              <w:bottom w:val="nil"/>
            </w:tcBorders>
            <w:vAlign w:val="bottom"/>
          </w:tcPr>
          <w:p w14:paraId="464AC533" w14:textId="77777777" w:rsidR="00941C7D" w:rsidRPr="00611A53" w:rsidRDefault="00941C7D" w:rsidP="00820274">
            <w:pPr>
              <w:pBdr>
                <w:top w:val="single" w:sz="4" w:space="1" w:color="auto"/>
                <w:bottom w:val="single" w:sz="4" w:space="1" w:color="auto"/>
              </w:pBdr>
              <w:ind w:left="-18"/>
              <w:jc w:val="right"/>
              <w:rPr>
                <w:rFonts w:ascii="Angsana New" w:hAnsi="Angsana New"/>
                <w:spacing w:val="-4"/>
                <w:sz w:val="28"/>
                <w:szCs w:val="28"/>
                <w:lang w:val="en-US"/>
              </w:rPr>
            </w:pPr>
            <w:r w:rsidRPr="00611A53">
              <w:rPr>
                <w:rFonts w:ascii="Angsana New" w:hAnsi="Angsana New"/>
                <w:spacing w:val="-4"/>
                <w:sz w:val="28"/>
                <w:szCs w:val="28"/>
                <w:lang w:val="en-US"/>
              </w:rPr>
              <w:t>(4,071)</w:t>
            </w:r>
          </w:p>
        </w:tc>
        <w:tc>
          <w:tcPr>
            <w:tcW w:w="1080" w:type="dxa"/>
            <w:tcBorders>
              <w:top w:val="nil"/>
              <w:bottom w:val="nil"/>
            </w:tcBorders>
            <w:vAlign w:val="bottom"/>
          </w:tcPr>
          <w:p w14:paraId="3D7C1151" w14:textId="77777777" w:rsidR="00941C7D" w:rsidRPr="00611A53" w:rsidRDefault="00941C7D" w:rsidP="00820274">
            <w:pPr>
              <w:pBdr>
                <w:top w:val="single" w:sz="4" w:space="1" w:color="auto"/>
                <w:bottom w:val="single" w:sz="4" w:space="1" w:color="auto"/>
              </w:pBdr>
              <w:tabs>
                <w:tab w:val="decimal" w:pos="517"/>
              </w:tabs>
              <w:ind w:left="-18"/>
              <w:jc w:val="right"/>
              <w:rPr>
                <w:rFonts w:ascii="Angsana New" w:hAnsi="Angsana New"/>
                <w:spacing w:val="-4"/>
                <w:sz w:val="28"/>
                <w:szCs w:val="28"/>
                <w:lang w:val="en-US"/>
              </w:rPr>
            </w:pPr>
            <w:r w:rsidRPr="00611A53">
              <w:rPr>
                <w:rFonts w:ascii="Angsana New" w:hAnsi="Angsana New"/>
                <w:spacing w:val="-4"/>
                <w:sz w:val="28"/>
                <w:szCs w:val="28"/>
                <w:lang w:val="en-US"/>
              </w:rPr>
              <w:t>-</w:t>
            </w:r>
          </w:p>
        </w:tc>
        <w:tc>
          <w:tcPr>
            <w:tcW w:w="1318" w:type="dxa"/>
            <w:gridSpan w:val="2"/>
            <w:tcBorders>
              <w:top w:val="nil"/>
              <w:bottom w:val="nil"/>
            </w:tcBorders>
            <w:vAlign w:val="bottom"/>
          </w:tcPr>
          <w:p w14:paraId="5BB11775" w14:textId="77777777" w:rsidR="00941C7D" w:rsidRPr="00611A53" w:rsidRDefault="00941C7D" w:rsidP="00820274">
            <w:pPr>
              <w:pBdr>
                <w:top w:val="single" w:sz="4" w:space="1" w:color="auto"/>
                <w:bottom w:val="single" w:sz="4" w:space="1" w:color="auto"/>
              </w:pBdr>
              <w:tabs>
                <w:tab w:val="decimal" w:pos="794"/>
              </w:tabs>
              <w:ind w:left="-18"/>
              <w:jc w:val="right"/>
              <w:rPr>
                <w:rFonts w:ascii="Angsana New" w:hAnsi="Angsana New"/>
                <w:spacing w:val="-4"/>
                <w:sz w:val="28"/>
                <w:szCs w:val="28"/>
                <w:lang w:val="en-US"/>
              </w:rPr>
            </w:pPr>
            <w:r w:rsidRPr="00611A53">
              <w:rPr>
                <w:rFonts w:ascii="Angsana New" w:hAnsi="Angsana New"/>
                <w:spacing w:val="-4"/>
                <w:sz w:val="28"/>
                <w:szCs w:val="28"/>
                <w:lang w:val="en-US"/>
              </w:rPr>
              <w:t>(40,721)</w:t>
            </w:r>
          </w:p>
        </w:tc>
      </w:tr>
      <w:tr w:rsidR="00611A53" w:rsidRPr="00200C9C" w14:paraId="1EAE69F0" w14:textId="77777777" w:rsidTr="00E66801">
        <w:trPr>
          <w:trHeight w:val="446"/>
        </w:trPr>
        <w:tc>
          <w:tcPr>
            <w:tcW w:w="2700" w:type="dxa"/>
            <w:tcBorders>
              <w:bottom w:val="nil"/>
            </w:tcBorders>
            <w:vAlign w:val="center"/>
          </w:tcPr>
          <w:p w14:paraId="5DD51DB5" w14:textId="696AB4CD" w:rsidR="00611A53" w:rsidRPr="00611A53" w:rsidRDefault="00611A53" w:rsidP="00611A53">
            <w:pPr>
              <w:spacing w:line="180" w:lineRule="exact"/>
              <w:ind w:right="-108"/>
              <w:rPr>
                <w:rFonts w:ascii="Angsana New" w:hAnsi="Angsana New"/>
                <w:spacing w:val="-6"/>
                <w:sz w:val="28"/>
                <w:szCs w:val="28"/>
                <w:cs/>
              </w:rPr>
            </w:pPr>
            <w:r w:rsidRPr="00611A53">
              <w:rPr>
                <w:rFonts w:ascii="Angsana New" w:hAnsi="Angsana New"/>
                <w:b/>
                <w:bCs/>
                <w:sz w:val="28"/>
                <w:szCs w:val="28"/>
                <w:cs/>
              </w:rPr>
              <w:t>Net</w:t>
            </w:r>
          </w:p>
        </w:tc>
        <w:tc>
          <w:tcPr>
            <w:tcW w:w="1260" w:type="dxa"/>
            <w:tcBorders>
              <w:top w:val="nil"/>
              <w:bottom w:val="nil"/>
            </w:tcBorders>
            <w:vAlign w:val="bottom"/>
          </w:tcPr>
          <w:p w14:paraId="53E18C08" w14:textId="3DA712EF" w:rsidR="00611A53" w:rsidRPr="00611A53" w:rsidRDefault="00611A53" w:rsidP="00820274">
            <w:pPr>
              <w:pBdr>
                <w:bottom w:val="double" w:sz="4" w:space="1" w:color="auto"/>
              </w:pBdr>
              <w:ind w:left="-18"/>
              <w:jc w:val="right"/>
              <w:rPr>
                <w:rFonts w:ascii="Angsana New" w:hAnsi="Angsana New"/>
                <w:spacing w:val="-4"/>
                <w:sz w:val="28"/>
                <w:szCs w:val="28"/>
                <w:lang w:val="en-US"/>
              </w:rPr>
            </w:pPr>
            <w:r w:rsidRPr="00611A53">
              <w:rPr>
                <w:rFonts w:ascii="Angsana New" w:hAnsi="Angsana New"/>
                <w:spacing w:val="-4"/>
                <w:sz w:val="28"/>
                <w:szCs w:val="28"/>
                <w:lang w:val="en-US"/>
              </w:rPr>
              <w:t>6,530</w:t>
            </w:r>
          </w:p>
        </w:tc>
        <w:tc>
          <w:tcPr>
            <w:tcW w:w="1170" w:type="dxa"/>
            <w:tcBorders>
              <w:top w:val="nil"/>
              <w:bottom w:val="nil"/>
            </w:tcBorders>
            <w:vAlign w:val="bottom"/>
          </w:tcPr>
          <w:p w14:paraId="0EC60299" w14:textId="4D8E3B55" w:rsidR="00611A53" w:rsidRPr="00611A53" w:rsidRDefault="00611A53" w:rsidP="00820274">
            <w:pPr>
              <w:pBdr>
                <w:bottom w:val="double" w:sz="4" w:space="1" w:color="auto"/>
              </w:pBdr>
              <w:ind w:left="-18"/>
              <w:jc w:val="right"/>
              <w:rPr>
                <w:rFonts w:ascii="Angsana New" w:hAnsi="Angsana New"/>
                <w:spacing w:val="-4"/>
                <w:sz w:val="28"/>
                <w:szCs w:val="28"/>
                <w:lang w:val="en-US"/>
              </w:rPr>
            </w:pPr>
            <w:r w:rsidRPr="00611A53">
              <w:rPr>
                <w:rFonts w:ascii="Angsana New" w:hAnsi="Angsana New"/>
                <w:spacing w:val="-4"/>
                <w:sz w:val="28"/>
                <w:szCs w:val="28"/>
                <w:lang w:val="en-US"/>
              </w:rPr>
              <w:t>(43,180)</w:t>
            </w:r>
          </w:p>
        </w:tc>
        <w:tc>
          <w:tcPr>
            <w:tcW w:w="1440" w:type="dxa"/>
            <w:tcBorders>
              <w:top w:val="nil"/>
              <w:bottom w:val="nil"/>
            </w:tcBorders>
            <w:vAlign w:val="bottom"/>
          </w:tcPr>
          <w:p w14:paraId="5D5E6C71" w14:textId="648703EB" w:rsidR="00611A53" w:rsidRPr="00611A53" w:rsidRDefault="00611A53" w:rsidP="00820274">
            <w:pPr>
              <w:pBdr>
                <w:bottom w:val="double" w:sz="4" w:space="1" w:color="auto"/>
              </w:pBdr>
              <w:ind w:left="-18"/>
              <w:jc w:val="right"/>
              <w:rPr>
                <w:rFonts w:ascii="Angsana New" w:hAnsi="Angsana New"/>
                <w:spacing w:val="-4"/>
                <w:sz w:val="28"/>
                <w:szCs w:val="28"/>
                <w:lang w:val="en-US"/>
              </w:rPr>
            </w:pPr>
            <w:r w:rsidRPr="00611A53">
              <w:rPr>
                <w:rFonts w:ascii="Angsana New" w:hAnsi="Angsana New"/>
                <w:spacing w:val="-4"/>
                <w:sz w:val="28"/>
                <w:szCs w:val="28"/>
                <w:lang w:val="en-US"/>
              </w:rPr>
              <w:t>(4,071)</w:t>
            </w:r>
          </w:p>
        </w:tc>
        <w:tc>
          <w:tcPr>
            <w:tcW w:w="1080" w:type="dxa"/>
            <w:tcBorders>
              <w:top w:val="nil"/>
              <w:bottom w:val="nil"/>
            </w:tcBorders>
            <w:vAlign w:val="bottom"/>
          </w:tcPr>
          <w:p w14:paraId="0A73021F" w14:textId="2AAE389F" w:rsidR="00611A53" w:rsidRPr="00611A53" w:rsidRDefault="00611A53" w:rsidP="00820274">
            <w:pPr>
              <w:pBdr>
                <w:bottom w:val="double" w:sz="4" w:space="1" w:color="auto"/>
              </w:pBdr>
              <w:tabs>
                <w:tab w:val="decimal" w:pos="794"/>
              </w:tabs>
              <w:ind w:left="-18"/>
              <w:jc w:val="right"/>
              <w:rPr>
                <w:rFonts w:ascii="Angsana New" w:hAnsi="Angsana New"/>
                <w:spacing w:val="-4"/>
                <w:sz w:val="28"/>
                <w:szCs w:val="28"/>
                <w:lang w:val="en-US"/>
              </w:rPr>
            </w:pPr>
            <w:r w:rsidRPr="00611A53">
              <w:rPr>
                <w:rFonts w:ascii="Angsana New" w:hAnsi="Angsana New"/>
                <w:spacing w:val="-4"/>
                <w:sz w:val="28"/>
                <w:szCs w:val="28"/>
                <w:lang w:val="en-US"/>
              </w:rPr>
              <w:t>-</w:t>
            </w:r>
          </w:p>
        </w:tc>
        <w:tc>
          <w:tcPr>
            <w:tcW w:w="1318" w:type="dxa"/>
            <w:gridSpan w:val="2"/>
            <w:tcBorders>
              <w:top w:val="nil"/>
              <w:bottom w:val="nil"/>
            </w:tcBorders>
            <w:vAlign w:val="bottom"/>
          </w:tcPr>
          <w:p w14:paraId="79251548" w14:textId="78BEF4F7" w:rsidR="00611A53" w:rsidRPr="00611A53" w:rsidRDefault="00611A53" w:rsidP="00820274">
            <w:pPr>
              <w:pBdr>
                <w:bottom w:val="double" w:sz="4" w:space="1" w:color="auto"/>
              </w:pBdr>
              <w:tabs>
                <w:tab w:val="decimal" w:pos="794"/>
              </w:tabs>
              <w:ind w:left="-18"/>
              <w:jc w:val="right"/>
              <w:rPr>
                <w:rFonts w:ascii="Angsana New" w:hAnsi="Angsana New"/>
                <w:spacing w:val="-4"/>
                <w:sz w:val="28"/>
                <w:szCs w:val="28"/>
                <w:lang w:val="en-US"/>
              </w:rPr>
            </w:pPr>
            <w:r w:rsidRPr="00611A53">
              <w:rPr>
                <w:rFonts w:ascii="Angsana New" w:hAnsi="Angsana New"/>
                <w:spacing w:val="-4"/>
                <w:sz w:val="28"/>
                <w:szCs w:val="28"/>
                <w:lang w:val="en-US"/>
              </w:rPr>
              <w:t>(40,721)</w:t>
            </w:r>
          </w:p>
        </w:tc>
      </w:tr>
    </w:tbl>
    <w:p w14:paraId="29F09C07" w14:textId="77777777" w:rsidR="00820274" w:rsidRDefault="00820274">
      <w:pPr>
        <w:rPr>
          <w:rFonts w:cs="Helvetica"/>
          <w:sz w:val="8"/>
          <w:szCs w:val="8"/>
          <w:cs/>
        </w:rPr>
      </w:pPr>
    </w:p>
    <w:p w14:paraId="70FE7254" w14:textId="77777777" w:rsidR="00820274" w:rsidRDefault="00820274">
      <w:pPr>
        <w:rPr>
          <w:rFonts w:cs="Helvetica"/>
          <w:sz w:val="8"/>
          <w:szCs w:val="8"/>
          <w:cs/>
        </w:rPr>
      </w:pPr>
    </w:p>
    <w:p w14:paraId="5C620A5A" w14:textId="77777777" w:rsidR="00820274" w:rsidRDefault="00820274">
      <w:pPr>
        <w:rPr>
          <w:rFonts w:cs="Helvetica"/>
          <w:sz w:val="8"/>
          <w:szCs w:val="8"/>
          <w:cs/>
        </w:rPr>
      </w:pPr>
    </w:p>
    <w:p w14:paraId="3FEBCDBF" w14:textId="77777777" w:rsidR="00820274" w:rsidRDefault="00820274">
      <w:pPr>
        <w:rPr>
          <w:rFonts w:cs="Helvetica"/>
          <w:sz w:val="8"/>
          <w:szCs w:val="8"/>
          <w:cs/>
        </w:rPr>
      </w:pPr>
    </w:p>
    <w:p w14:paraId="55638D01" w14:textId="38340D37" w:rsidR="009F3EBE" w:rsidRDefault="00820274">
      <w:pPr>
        <w:rPr>
          <w:rFonts w:cs="Helvetica"/>
          <w:sz w:val="8"/>
          <w:szCs w:val="8"/>
          <w:cs/>
        </w:rPr>
      </w:pPr>
      <w:r>
        <w:rPr>
          <w:sz w:val="8"/>
          <w:szCs w:val="8"/>
          <w:cs/>
        </w:rPr>
        <w:br/>
      </w:r>
    </w:p>
    <w:p w14:paraId="46BBFAB3" w14:textId="77777777" w:rsidR="00820274" w:rsidRPr="0083425F" w:rsidRDefault="00820274">
      <w:pPr>
        <w:rPr>
          <w:rFonts w:cs="Helvetica"/>
          <w:sz w:val="8"/>
          <w:szCs w:val="8"/>
          <w:cs/>
        </w:rPr>
      </w:pPr>
    </w:p>
    <w:tbl>
      <w:tblPr>
        <w:tblW w:w="9000" w:type="dxa"/>
        <w:tblInd w:w="360" w:type="dxa"/>
        <w:tblBorders>
          <w:bottom w:val="double" w:sz="4" w:space="0" w:color="auto"/>
        </w:tblBorders>
        <w:tblLayout w:type="fixed"/>
        <w:tblLook w:val="01E0" w:firstRow="1" w:lastRow="1" w:firstColumn="1" w:lastColumn="1" w:noHBand="0" w:noVBand="0"/>
      </w:tblPr>
      <w:tblGrid>
        <w:gridCol w:w="2700"/>
        <w:gridCol w:w="1260"/>
        <w:gridCol w:w="1170"/>
        <w:gridCol w:w="1440"/>
        <w:gridCol w:w="1080"/>
        <w:gridCol w:w="1350"/>
      </w:tblGrid>
      <w:tr w:rsidR="009F3EBE" w:rsidRPr="00200C9C" w14:paraId="59EE4D71" w14:textId="77777777" w:rsidTr="00753707">
        <w:tc>
          <w:tcPr>
            <w:tcW w:w="2700" w:type="dxa"/>
            <w:tcBorders>
              <w:top w:val="nil"/>
            </w:tcBorders>
            <w:vAlign w:val="bottom"/>
          </w:tcPr>
          <w:p w14:paraId="192DE5E3" w14:textId="77777777" w:rsidR="009F3EBE" w:rsidRDefault="009F3EBE" w:rsidP="009F3EBE">
            <w:pPr>
              <w:tabs>
                <w:tab w:val="left" w:pos="1440"/>
              </w:tabs>
              <w:rPr>
                <w:rFonts w:ascii="Angsana New" w:hAnsi="Angsana New"/>
                <w:sz w:val="28"/>
                <w:szCs w:val="28"/>
                <w:lang w:val="en-US"/>
              </w:rPr>
            </w:pPr>
          </w:p>
        </w:tc>
        <w:tc>
          <w:tcPr>
            <w:tcW w:w="6300" w:type="dxa"/>
            <w:gridSpan w:val="5"/>
            <w:tcBorders>
              <w:top w:val="nil"/>
            </w:tcBorders>
            <w:vAlign w:val="center"/>
          </w:tcPr>
          <w:p w14:paraId="297072BC" w14:textId="20BA39A6" w:rsidR="009F3EBE" w:rsidRPr="006F7380" w:rsidRDefault="009F3EBE" w:rsidP="009F3EBE">
            <w:pPr>
              <w:pBdr>
                <w:bottom w:val="single" w:sz="4" w:space="1" w:color="auto"/>
              </w:pBdr>
              <w:tabs>
                <w:tab w:val="decimal" w:pos="705"/>
              </w:tabs>
              <w:spacing w:line="350" w:lineRule="exact"/>
              <w:ind w:left="-108" w:right="75" w:hanging="18"/>
              <w:jc w:val="center"/>
              <w:rPr>
                <w:rFonts w:ascii="Angsana New" w:hAnsi="Angsana New"/>
                <w:sz w:val="28"/>
                <w:szCs w:val="28"/>
                <w:cs/>
              </w:rPr>
            </w:pPr>
            <w:r w:rsidRPr="000C7C9A">
              <w:rPr>
                <w:rFonts w:ascii="Angsana New" w:hAnsi="Angsana New"/>
                <w:sz w:val="28"/>
                <w:szCs w:val="28"/>
                <w:lang w:val="en-US"/>
              </w:rPr>
              <w:t>Unit : Thousand Baht</w:t>
            </w:r>
          </w:p>
        </w:tc>
      </w:tr>
      <w:tr w:rsidR="009F3EBE" w:rsidRPr="00200C9C" w14:paraId="175C8A2C" w14:textId="77777777" w:rsidTr="00753707">
        <w:tc>
          <w:tcPr>
            <w:tcW w:w="2700" w:type="dxa"/>
            <w:tcBorders>
              <w:top w:val="nil"/>
            </w:tcBorders>
            <w:vAlign w:val="bottom"/>
          </w:tcPr>
          <w:p w14:paraId="16C070C0" w14:textId="77777777" w:rsidR="009F3EBE" w:rsidRDefault="009F3EBE" w:rsidP="009F3EBE">
            <w:pPr>
              <w:tabs>
                <w:tab w:val="left" w:pos="1440"/>
              </w:tabs>
              <w:rPr>
                <w:rFonts w:ascii="Angsana New" w:hAnsi="Angsana New"/>
                <w:sz w:val="28"/>
                <w:szCs w:val="28"/>
                <w:lang w:val="en-US"/>
              </w:rPr>
            </w:pPr>
          </w:p>
        </w:tc>
        <w:tc>
          <w:tcPr>
            <w:tcW w:w="6300" w:type="dxa"/>
            <w:gridSpan w:val="5"/>
            <w:tcBorders>
              <w:top w:val="nil"/>
            </w:tcBorders>
            <w:vAlign w:val="center"/>
          </w:tcPr>
          <w:p w14:paraId="6C91259B" w14:textId="22BE00D0" w:rsidR="009F3EBE" w:rsidRPr="006F7380" w:rsidRDefault="009F3EBE" w:rsidP="009F3EBE">
            <w:pPr>
              <w:pBdr>
                <w:bottom w:val="single" w:sz="4" w:space="1" w:color="auto"/>
              </w:pBdr>
              <w:tabs>
                <w:tab w:val="decimal" w:pos="705"/>
              </w:tabs>
              <w:spacing w:line="350" w:lineRule="exact"/>
              <w:ind w:left="-108" w:right="75" w:hanging="18"/>
              <w:jc w:val="center"/>
              <w:rPr>
                <w:rFonts w:ascii="Angsana New" w:hAnsi="Angsana New"/>
                <w:sz w:val="28"/>
                <w:szCs w:val="28"/>
                <w:cs/>
              </w:rPr>
            </w:pPr>
            <w:r w:rsidRPr="00717480">
              <w:rPr>
                <w:rFonts w:ascii="Angsana New" w:hAnsi="Angsana New"/>
                <w:sz w:val="28"/>
                <w:szCs w:val="28"/>
                <w:lang w:val="en-US"/>
              </w:rPr>
              <w:t>Separate</w:t>
            </w:r>
            <w:r w:rsidRPr="000C7C9A">
              <w:rPr>
                <w:rFonts w:ascii="Angsana New" w:hAnsi="Angsana New"/>
                <w:sz w:val="28"/>
                <w:szCs w:val="28"/>
                <w:lang w:val="en-US"/>
              </w:rPr>
              <w:t xml:space="preserve"> financial statements</w:t>
            </w:r>
          </w:p>
        </w:tc>
      </w:tr>
      <w:tr w:rsidR="009F3EBE" w:rsidRPr="00200C9C" w14:paraId="61B5CB21" w14:textId="77777777" w:rsidTr="00E66801">
        <w:tc>
          <w:tcPr>
            <w:tcW w:w="2700" w:type="dxa"/>
            <w:tcBorders>
              <w:top w:val="nil"/>
            </w:tcBorders>
            <w:vAlign w:val="bottom"/>
          </w:tcPr>
          <w:p w14:paraId="5CF32C79" w14:textId="77777777" w:rsidR="009F3EBE" w:rsidRDefault="009F3EBE" w:rsidP="009F3EBE">
            <w:pPr>
              <w:tabs>
                <w:tab w:val="left" w:pos="1440"/>
              </w:tabs>
              <w:rPr>
                <w:rFonts w:ascii="Angsana New" w:hAnsi="Angsana New"/>
                <w:sz w:val="28"/>
                <w:szCs w:val="28"/>
                <w:lang w:val="en-US"/>
              </w:rPr>
            </w:pPr>
          </w:p>
        </w:tc>
        <w:tc>
          <w:tcPr>
            <w:tcW w:w="1260" w:type="dxa"/>
            <w:tcBorders>
              <w:top w:val="nil"/>
            </w:tcBorders>
          </w:tcPr>
          <w:p w14:paraId="77FE055B" w14:textId="77777777" w:rsidR="009F3EBE" w:rsidRPr="006F7380" w:rsidRDefault="009F3EBE" w:rsidP="009F3EBE">
            <w:pPr>
              <w:spacing w:line="350" w:lineRule="exact"/>
              <w:ind w:left="-108" w:right="75" w:hanging="18"/>
              <w:jc w:val="center"/>
              <w:rPr>
                <w:rFonts w:ascii="Angsana New" w:hAnsi="Angsana New"/>
                <w:sz w:val="28"/>
                <w:szCs w:val="28"/>
                <w:cs/>
              </w:rPr>
            </w:pPr>
          </w:p>
        </w:tc>
        <w:tc>
          <w:tcPr>
            <w:tcW w:w="3690" w:type="dxa"/>
            <w:gridSpan w:val="3"/>
            <w:tcBorders>
              <w:top w:val="nil"/>
            </w:tcBorders>
            <w:vAlign w:val="bottom"/>
          </w:tcPr>
          <w:p w14:paraId="39D60728" w14:textId="13AEC4CE" w:rsidR="009F3EBE" w:rsidRPr="006F7380" w:rsidRDefault="009F3EBE" w:rsidP="009F3EBE">
            <w:pPr>
              <w:pBdr>
                <w:bottom w:val="single" w:sz="4" w:space="1" w:color="auto"/>
              </w:pBdr>
              <w:tabs>
                <w:tab w:val="decimal" w:pos="522"/>
              </w:tabs>
              <w:spacing w:line="350" w:lineRule="exact"/>
              <w:ind w:left="-108" w:right="-18" w:hanging="18"/>
              <w:jc w:val="center"/>
              <w:rPr>
                <w:rFonts w:ascii="Angsana New" w:hAnsi="Angsana New"/>
                <w:sz w:val="28"/>
                <w:szCs w:val="28"/>
                <w:cs/>
              </w:rPr>
            </w:pPr>
            <w:r w:rsidRPr="00262B5D">
              <w:rPr>
                <w:rFonts w:ascii="Angsana New" w:hAnsi="Angsana New"/>
                <w:sz w:val="28"/>
                <w:szCs w:val="28"/>
                <w:cs/>
              </w:rPr>
              <w:t>(Charged) / Credited to</w:t>
            </w:r>
          </w:p>
        </w:tc>
        <w:tc>
          <w:tcPr>
            <w:tcW w:w="1350" w:type="dxa"/>
            <w:tcBorders>
              <w:bottom w:val="nil"/>
            </w:tcBorders>
          </w:tcPr>
          <w:p w14:paraId="62DD5FEC" w14:textId="77777777" w:rsidR="009F3EBE" w:rsidRPr="006F7380" w:rsidRDefault="009F3EBE" w:rsidP="009F3EBE">
            <w:pPr>
              <w:tabs>
                <w:tab w:val="decimal" w:pos="705"/>
              </w:tabs>
              <w:spacing w:line="350" w:lineRule="exact"/>
              <w:ind w:left="-108" w:right="75" w:hanging="18"/>
              <w:jc w:val="right"/>
              <w:rPr>
                <w:rFonts w:ascii="Angsana New" w:hAnsi="Angsana New"/>
                <w:sz w:val="28"/>
                <w:szCs w:val="28"/>
                <w:cs/>
              </w:rPr>
            </w:pPr>
          </w:p>
        </w:tc>
      </w:tr>
      <w:tr w:rsidR="009F3EBE" w:rsidRPr="00200C9C" w14:paraId="66041B1D" w14:textId="77777777" w:rsidTr="00E66801">
        <w:tc>
          <w:tcPr>
            <w:tcW w:w="2700" w:type="dxa"/>
            <w:tcBorders>
              <w:top w:val="nil"/>
            </w:tcBorders>
            <w:vAlign w:val="bottom"/>
          </w:tcPr>
          <w:p w14:paraId="399C3A47" w14:textId="45082320" w:rsidR="009F3EBE" w:rsidRDefault="009F3EBE" w:rsidP="009F3EBE">
            <w:pPr>
              <w:tabs>
                <w:tab w:val="left" w:pos="1440"/>
              </w:tabs>
              <w:rPr>
                <w:rFonts w:ascii="Angsana New" w:hAnsi="Angsana New"/>
                <w:sz w:val="28"/>
                <w:szCs w:val="28"/>
                <w:lang w:val="en-US"/>
              </w:rPr>
            </w:pPr>
            <w:r w:rsidRPr="00262B5D">
              <w:rPr>
                <w:rFonts w:ascii="Angsana New" w:hAnsi="Angsana New"/>
                <w:b/>
                <w:bCs/>
                <w:sz w:val="28"/>
                <w:szCs w:val="28"/>
                <w:cs/>
              </w:rPr>
              <w:t>Deferred tax</w:t>
            </w:r>
          </w:p>
        </w:tc>
        <w:tc>
          <w:tcPr>
            <w:tcW w:w="1260" w:type="dxa"/>
            <w:tcBorders>
              <w:top w:val="nil"/>
            </w:tcBorders>
            <w:vAlign w:val="bottom"/>
          </w:tcPr>
          <w:p w14:paraId="397479E7" w14:textId="66F0FDC5" w:rsidR="009F3EBE" w:rsidRPr="009F3EBE" w:rsidRDefault="009F3EBE" w:rsidP="009F3EBE">
            <w:pPr>
              <w:pBdr>
                <w:bottom w:val="single" w:sz="4" w:space="1" w:color="auto"/>
              </w:pBdr>
              <w:spacing w:line="350" w:lineRule="exact"/>
              <w:ind w:left="-16" w:hanging="18"/>
              <w:jc w:val="center"/>
              <w:rPr>
                <w:rFonts w:ascii="Angsana New" w:hAnsi="Angsana New"/>
                <w:sz w:val="28"/>
                <w:szCs w:val="28"/>
                <w:cs/>
                <w:lang w:val="en-US"/>
              </w:rPr>
            </w:pPr>
            <w:r>
              <w:rPr>
                <w:rFonts w:ascii="Angsana New" w:hAnsi="Angsana New"/>
                <w:sz w:val="28"/>
                <w:szCs w:val="28"/>
                <w:lang w:val="en-US"/>
              </w:rPr>
              <w:t xml:space="preserve">As at </w:t>
            </w:r>
            <w:r w:rsidR="00E66801">
              <w:rPr>
                <w:rFonts w:ascii="Angsana New" w:hAnsi="Angsana New"/>
                <w:sz w:val="28"/>
                <w:szCs w:val="28"/>
                <w:cs/>
                <w:lang w:val="en-US"/>
              </w:rPr>
              <w:br/>
            </w:r>
            <w:r>
              <w:rPr>
                <w:rFonts w:ascii="Angsana New" w:hAnsi="Angsana New"/>
                <w:sz w:val="28"/>
                <w:szCs w:val="28"/>
                <w:lang w:val="en-US"/>
              </w:rPr>
              <w:t>January 1</w:t>
            </w:r>
          </w:p>
        </w:tc>
        <w:tc>
          <w:tcPr>
            <w:tcW w:w="1170" w:type="dxa"/>
            <w:tcBorders>
              <w:top w:val="nil"/>
            </w:tcBorders>
            <w:vAlign w:val="bottom"/>
          </w:tcPr>
          <w:p w14:paraId="44757107" w14:textId="666409D3" w:rsidR="009F3EBE" w:rsidRPr="009F3EBE" w:rsidRDefault="009F3EBE" w:rsidP="009F3EBE">
            <w:pPr>
              <w:pBdr>
                <w:bottom w:val="single" w:sz="4" w:space="1" w:color="auto"/>
              </w:pBdr>
              <w:tabs>
                <w:tab w:val="decimal" w:pos="522"/>
              </w:tabs>
              <w:spacing w:line="350" w:lineRule="exact"/>
              <w:ind w:left="-16" w:hanging="18"/>
              <w:jc w:val="center"/>
              <w:rPr>
                <w:rFonts w:ascii="Angsana New" w:hAnsi="Angsana New"/>
                <w:sz w:val="28"/>
                <w:szCs w:val="28"/>
                <w:cs/>
                <w:lang w:val="en-US"/>
              </w:rPr>
            </w:pPr>
            <w:r w:rsidRPr="009F3EBE">
              <w:rPr>
                <w:rFonts w:ascii="Angsana New" w:hAnsi="Angsana New"/>
                <w:sz w:val="28"/>
                <w:szCs w:val="28"/>
                <w:lang w:val="en-US"/>
              </w:rPr>
              <w:t>Profit or loss</w:t>
            </w:r>
          </w:p>
        </w:tc>
        <w:tc>
          <w:tcPr>
            <w:tcW w:w="1440" w:type="dxa"/>
            <w:tcBorders>
              <w:top w:val="nil"/>
              <w:bottom w:val="nil"/>
            </w:tcBorders>
            <w:vAlign w:val="bottom"/>
          </w:tcPr>
          <w:p w14:paraId="687DF8C6" w14:textId="0F12C53A" w:rsidR="009F3EBE" w:rsidRPr="009F3EBE" w:rsidRDefault="009F3EBE" w:rsidP="009F3EBE">
            <w:pPr>
              <w:pBdr>
                <w:bottom w:val="single" w:sz="4" w:space="1" w:color="auto"/>
              </w:pBdr>
              <w:tabs>
                <w:tab w:val="decimal" w:pos="522"/>
              </w:tabs>
              <w:spacing w:line="350" w:lineRule="exact"/>
              <w:ind w:left="-16" w:hanging="18"/>
              <w:jc w:val="center"/>
              <w:rPr>
                <w:rFonts w:ascii="Angsana New" w:hAnsi="Angsana New"/>
                <w:sz w:val="28"/>
                <w:szCs w:val="28"/>
                <w:cs/>
                <w:lang w:val="en-US"/>
              </w:rPr>
            </w:pPr>
            <w:r w:rsidRPr="009F3EBE">
              <w:rPr>
                <w:rFonts w:ascii="Angsana New" w:hAnsi="Angsana New"/>
                <w:sz w:val="28"/>
                <w:szCs w:val="28"/>
                <w:lang w:val="en-US"/>
              </w:rPr>
              <w:t>Other comprehensive income</w:t>
            </w:r>
          </w:p>
        </w:tc>
        <w:tc>
          <w:tcPr>
            <w:tcW w:w="1080" w:type="dxa"/>
            <w:tcBorders>
              <w:top w:val="nil"/>
            </w:tcBorders>
            <w:vAlign w:val="bottom"/>
          </w:tcPr>
          <w:p w14:paraId="43BDBEF6" w14:textId="4B9C25A4" w:rsidR="009F3EBE" w:rsidRPr="009F3EBE" w:rsidRDefault="009F3EBE" w:rsidP="009F3EBE">
            <w:pPr>
              <w:pBdr>
                <w:bottom w:val="single" w:sz="4" w:space="1" w:color="auto"/>
              </w:pBdr>
              <w:tabs>
                <w:tab w:val="decimal" w:pos="522"/>
              </w:tabs>
              <w:spacing w:line="350" w:lineRule="exact"/>
              <w:ind w:left="-16" w:hanging="18"/>
              <w:jc w:val="center"/>
              <w:rPr>
                <w:rFonts w:ascii="Angsana New" w:hAnsi="Angsana New"/>
                <w:sz w:val="28"/>
                <w:szCs w:val="28"/>
                <w:cs/>
                <w:lang w:val="en-US"/>
              </w:rPr>
            </w:pPr>
            <w:r w:rsidRPr="009F3EBE">
              <w:rPr>
                <w:rFonts w:ascii="Angsana New" w:hAnsi="Angsana New"/>
                <w:sz w:val="28"/>
                <w:szCs w:val="28"/>
                <w:lang w:val="en-US"/>
              </w:rPr>
              <w:t>Equity</w:t>
            </w:r>
          </w:p>
        </w:tc>
        <w:tc>
          <w:tcPr>
            <w:tcW w:w="1350" w:type="dxa"/>
            <w:tcBorders>
              <w:bottom w:val="nil"/>
            </w:tcBorders>
            <w:vAlign w:val="bottom"/>
          </w:tcPr>
          <w:p w14:paraId="0C2CD2A6" w14:textId="77777777" w:rsidR="009F3EBE" w:rsidRDefault="009F3EBE" w:rsidP="009F3EBE">
            <w:pPr>
              <w:pBdr>
                <w:bottom w:val="single" w:sz="4" w:space="1" w:color="auto"/>
              </w:pBdr>
              <w:tabs>
                <w:tab w:val="decimal" w:pos="705"/>
              </w:tabs>
              <w:spacing w:line="350" w:lineRule="exact"/>
              <w:ind w:left="74"/>
              <w:rPr>
                <w:rFonts w:ascii="Angsana New" w:hAnsi="Angsana New"/>
                <w:sz w:val="28"/>
                <w:szCs w:val="28"/>
                <w:lang w:val="en-US"/>
              </w:rPr>
            </w:pPr>
            <w:r>
              <w:rPr>
                <w:rFonts w:ascii="Angsana New" w:hAnsi="Angsana New"/>
                <w:sz w:val="28"/>
                <w:szCs w:val="28"/>
                <w:lang w:val="en-US"/>
              </w:rPr>
              <w:t>As at</w:t>
            </w:r>
          </w:p>
          <w:p w14:paraId="6153C6F2" w14:textId="10CF2AF1" w:rsidR="009F3EBE" w:rsidRPr="009F3EBE" w:rsidRDefault="009F3EBE" w:rsidP="009F3EBE">
            <w:pPr>
              <w:pBdr>
                <w:bottom w:val="single" w:sz="4" w:space="1" w:color="auto"/>
              </w:pBdr>
              <w:tabs>
                <w:tab w:val="decimal" w:pos="705"/>
              </w:tabs>
              <w:spacing w:line="350" w:lineRule="exact"/>
              <w:ind w:left="74"/>
              <w:rPr>
                <w:rFonts w:ascii="Angsana New" w:hAnsi="Angsana New"/>
                <w:sz w:val="28"/>
                <w:szCs w:val="28"/>
                <w:cs/>
                <w:lang w:val="en-US"/>
              </w:rPr>
            </w:pPr>
            <w:r>
              <w:rPr>
                <w:rFonts w:ascii="Angsana New" w:hAnsi="Angsana New"/>
                <w:sz w:val="28"/>
                <w:szCs w:val="28"/>
                <w:lang w:val="en-US"/>
              </w:rPr>
              <w:t>December 31</w:t>
            </w:r>
          </w:p>
        </w:tc>
      </w:tr>
      <w:tr w:rsidR="009F3EBE" w:rsidRPr="00200C9C" w14:paraId="557986F1" w14:textId="77777777" w:rsidTr="00E66801">
        <w:tc>
          <w:tcPr>
            <w:tcW w:w="2700" w:type="dxa"/>
            <w:tcBorders>
              <w:top w:val="nil"/>
            </w:tcBorders>
            <w:vAlign w:val="bottom"/>
          </w:tcPr>
          <w:p w14:paraId="3DE17F42" w14:textId="0653EED2" w:rsidR="009F3EBE" w:rsidRPr="006F7380" w:rsidRDefault="009F3EBE" w:rsidP="009F3EBE">
            <w:pPr>
              <w:tabs>
                <w:tab w:val="left" w:pos="1440"/>
              </w:tabs>
              <w:rPr>
                <w:rFonts w:ascii="Angsana New" w:hAnsi="Angsana New"/>
                <w:sz w:val="28"/>
                <w:szCs w:val="28"/>
                <w:cs/>
              </w:rPr>
            </w:pPr>
            <w:r>
              <w:rPr>
                <w:rFonts w:ascii="Angsana New" w:hAnsi="Angsana New"/>
                <w:sz w:val="28"/>
                <w:szCs w:val="28"/>
                <w:lang w:val="en-US"/>
              </w:rPr>
              <w:t>2025</w:t>
            </w:r>
          </w:p>
        </w:tc>
        <w:tc>
          <w:tcPr>
            <w:tcW w:w="1260" w:type="dxa"/>
            <w:tcBorders>
              <w:top w:val="nil"/>
            </w:tcBorders>
          </w:tcPr>
          <w:p w14:paraId="0EDBE085" w14:textId="77777777" w:rsidR="009F3EBE" w:rsidRPr="006F7380" w:rsidRDefault="009F3EBE" w:rsidP="009F3EBE">
            <w:pPr>
              <w:spacing w:line="350" w:lineRule="exact"/>
              <w:ind w:left="-108" w:right="75" w:hanging="18"/>
              <w:jc w:val="center"/>
              <w:rPr>
                <w:rFonts w:ascii="Angsana New" w:hAnsi="Angsana New"/>
                <w:sz w:val="28"/>
                <w:szCs w:val="28"/>
                <w:cs/>
              </w:rPr>
            </w:pPr>
          </w:p>
        </w:tc>
        <w:tc>
          <w:tcPr>
            <w:tcW w:w="1170" w:type="dxa"/>
            <w:tcBorders>
              <w:top w:val="nil"/>
            </w:tcBorders>
          </w:tcPr>
          <w:p w14:paraId="2441041E" w14:textId="77777777" w:rsidR="009F3EBE" w:rsidRPr="006F7380" w:rsidRDefault="009F3EBE" w:rsidP="009F3EBE">
            <w:pPr>
              <w:tabs>
                <w:tab w:val="decimal" w:pos="522"/>
              </w:tabs>
              <w:spacing w:line="350" w:lineRule="exact"/>
              <w:ind w:left="-108" w:right="75" w:hanging="18"/>
              <w:jc w:val="right"/>
              <w:rPr>
                <w:rFonts w:ascii="Angsana New" w:hAnsi="Angsana New"/>
                <w:sz w:val="28"/>
                <w:szCs w:val="28"/>
                <w:cs/>
              </w:rPr>
            </w:pPr>
          </w:p>
        </w:tc>
        <w:tc>
          <w:tcPr>
            <w:tcW w:w="1440" w:type="dxa"/>
            <w:tcBorders>
              <w:top w:val="nil"/>
              <w:bottom w:val="nil"/>
            </w:tcBorders>
            <w:vAlign w:val="center"/>
          </w:tcPr>
          <w:p w14:paraId="6D47B668" w14:textId="77777777" w:rsidR="009F3EBE" w:rsidRPr="006F7380" w:rsidRDefault="009F3EBE" w:rsidP="009F3EBE">
            <w:pPr>
              <w:tabs>
                <w:tab w:val="decimal" w:pos="522"/>
              </w:tabs>
              <w:spacing w:line="350" w:lineRule="exact"/>
              <w:ind w:left="-108" w:right="75" w:hanging="18"/>
              <w:jc w:val="right"/>
              <w:rPr>
                <w:rFonts w:ascii="Angsana New" w:hAnsi="Angsana New"/>
                <w:sz w:val="28"/>
                <w:szCs w:val="28"/>
                <w:cs/>
              </w:rPr>
            </w:pPr>
          </w:p>
        </w:tc>
        <w:tc>
          <w:tcPr>
            <w:tcW w:w="1080" w:type="dxa"/>
            <w:tcBorders>
              <w:top w:val="nil"/>
            </w:tcBorders>
            <w:vAlign w:val="center"/>
          </w:tcPr>
          <w:p w14:paraId="732DA6DE" w14:textId="77777777" w:rsidR="009F3EBE" w:rsidRPr="006F7380" w:rsidRDefault="009F3EBE" w:rsidP="009F3EBE">
            <w:pPr>
              <w:tabs>
                <w:tab w:val="decimal" w:pos="522"/>
              </w:tabs>
              <w:spacing w:line="350" w:lineRule="exact"/>
              <w:ind w:left="-108" w:right="-18" w:hanging="18"/>
              <w:jc w:val="right"/>
              <w:rPr>
                <w:rFonts w:ascii="Angsana New" w:hAnsi="Angsana New"/>
                <w:sz w:val="28"/>
                <w:szCs w:val="28"/>
                <w:cs/>
              </w:rPr>
            </w:pPr>
          </w:p>
        </w:tc>
        <w:tc>
          <w:tcPr>
            <w:tcW w:w="1350" w:type="dxa"/>
            <w:tcBorders>
              <w:bottom w:val="nil"/>
            </w:tcBorders>
            <w:vAlign w:val="center"/>
          </w:tcPr>
          <w:p w14:paraId="396792DA" w14:textId="77777777" w:rsidR="009F3EBE" w:rsidRPr="006F7380" w:rsidRDefault="009F3EBE" w:rsidP="009F3EBE">
            <w:pPr>
              <w:tabs>
                <w:tab w:val="decimal" w:pos="705"/>
              </w:tabs>
              <w:spacing w:line="350" w:lineRule="exact"/>
              <w:ind w:left="-108" w:right="75" w:hanging="18"/>
              <w:jc w:val="right"/>
              <w:rPr>
                <w:rFonts w:ascii="Angsana New" w:hAnsi="Angsana New"/>
                <w:sz w:val="28"/>
                <w:szCs w:val="28"/>
                <w:cs/>
              </w:rPr>
            </w:pPr>
          </w:p>
        </w:tc>
      </w:tr>
      <w:tr w:rsidR="009F3EBE" w:rsidRPr="00200C9C" w14:paraId="2AEFBC73" w14:textId="77777777" w:rsidTr="00E66801">
        <w:tc>
          <w:tcPr>
            <w:tcW w:w="2700" w:type="dxa"/>
            <w:vAlign w:val="bottom"/>
          </w:tcPr>
          <w:p w14:paraId="323AABE9" w14:textId="71EDA236" w:rsidR="009F3EBE" w:rsidRPr="006F7380" w:rsidRDefault="009F3EBE" w:rsidP="009F3EBE">
            <w:pPr>
              <w:tabs>
                <w:tab w:val="decimal" w:pos="522"/>
              </w:tabs>
              <w:spacing w:line="350" w:lineRule="exact"/>
              <w:ind w:right="75" w:hanging="18"/>
              <w:rPr>
                <w:rFonts w:ascii="Angsana New" w:hAnsi="Angsana New"/>
                <w:sz w:val="28"/>
                <w:szCs w:val="28"/>
                <w:cs/>
              </w:rPr>
            </w:pPr>
            <w:r w:rsidRPr="00262B5D">
              <w:rPr>
                <w:rFonts w:ascii="Angsana New" w:hAnsi="Angsana New"/>
                <w:sz w:val="28"/>
                <w:szCs w:val="28"/>
                <w:cs/>
              </w:rPr>
              <w:t xml:space="preserve">Deferred tax </w:t>
            </w:r>
            <w:r w:rsidR="00852746" w:rsidRPr="00852746">
              <w:rPr>
                <w:rFonts w:ascii="Angsana New" w:hAnsi="Angsana New"/>
                <w:sz w:val="28"/>
                <w:szCs w:val="28"/>
                <w:cs/>
              </w:rPr>
              <w:t>liabilities</w:t>
            </w:r>
          </w:p>
        </w:tc>
        <w:tc>
          <w:tcPr>
            <w:tcW w:w="1260" w:type="dxa"/>
            <w:vAlign w:val="center"/>
          </w:tcPr>
          <w:p w14:paraId="0FE1D3C0" w14:textId="77777777" w:rsidR="009F3EBE" w:rsidRPr="006F7380" w:rsidRDefault="009F3EBE" w:rsidP="009F3EBE">
            <w:pPr>
              <w:tabs>
                <w:tab w:val="decimal" w:pos="522"/>
              </w:tabs>
              <w:spacing w:line="350" w:lineRule="exact"/>
              <w:ind w:right="75" w:hanging="18"/>
              <w:rPr>
                <w:rFonts w:ascii="Angsana New" w:hAnsi="Angsana New"/>
                <w:sz w:val="28"/>
                <w:szCs w:val="28"/>
                <w:cs/>
              </w:rPr>
            </w:pPr>
          </w:p>
        </w:tc>
        <w:tc>
          <w:tcPr>
            <w:tcW w:w="1170" w:type="dxa"/>
            <w:vAlign w:val="bottom"/>
          </w:tcPr>
          <w:p w14:paraId="658538E0" w14:textId="77777777" w:rsidR="009F3EBE" w:rsidRPr="006F7380" w:rsidRDefault="009F3EBE" w:rsidP="009F3EBE">
            <w:pPr>
              <w:tabs>
                <w:tab w:val="decimal" w:pos="522"/>
              </w:tabs>
              <w:spacing w:line="350" w:lineRule="exact"/>
              <w:ind w:left="-108" w:right="75" w:hanging="18"/>
              <w:jc w:val="right"/>
              <w:rPr>
                <w:rFonts w:ascii="Angsana New" w:hAnsi="Angsana New"/>
                <w:sz w:val="28"/>
                <w:szCs w:val="28"/>
                <w:cs/>
              </w:rPr>
            </w:pPr>
          </w:p>
        </w:tc>
        <w:tc>
          <w:tcPr>
            <w:tcW w:w="1440" w:type="dxa"/>
            <w:tcBorders>
              <w:bottom w:val="nil"/>
            </w:tcBorders>
            <w:vAlign w:val="bottom"/>
          </w:tcPr>
          <w:p w14:paraId="42E3D832" w14:textId="77777777" w:rsidR="009F3EBE" w:rsidRPr="006F7380" w:rsidRDefault="009F3EBE" w:rsidP="009F3EBE">
            <w:pPr>
              <w:tabs>
                <w:tab w:val="decimal" w:pos="522"/>
              </w:tabs>
              <w:spacing w:line="350" w:lineRule="exact"/>
              <w:ind w:left="-108" w:right="75" w:hanging="18"/>
              <w:jc w:val="right"/>
              <w:rPr>
                <w:rFonts w:ascii="Angsana New" w:hAnsi="Angsana New"/>
                <w:sz w:val="28"/>
                <w:szCs w:val="28"/>
                <w:cs/>
              </w:rPr>
            </w:pPr>
          </w:p>
        </w:tc>
        <w:tc>
          <w:tcPr>
            <w:tcW w:w="1080" w:type="dxa"/>
            <w:vAlign w:val="bottom"/>
          </w:tcPr>
          <w:p w14:paraId="39E9C271" w14:textId="77777777" w:rsidR="009F3EBE" w:rsidRPr="006F7380" w:rsidRDefault="009F3EBE" w:rsidP="009F3EBE">
            <w:pPr>
              <w:tabs>
                <w:tab w:val="decimal" w:pos="522"/>
              </w:tabs>
              <w:spacing w:line="350" w:lineRule="exact"/>
              <w:ind w:left="-108" w:right="-18" w:hanging="18"/>
              <w:jc w:val="right"/>
              <w:rPr>
                <w:rFonts w:ascii="Angsana New" w:hAnsi="Angsana New"/>
                <w:sz w:val="28"/>
                <w:szCs w:val="28"/>
                <w:cs/>
              </w:rPr>
            </w:pPr>
          </w:p>
        </w:tc>
        <w:tc>
          <w:tcPr>
            <w:tcW w:w="1350" w:type="dxa"/>
            <w:tcBorders>
              <w:bottom w:val="nil"/>
            </w:tcBorders>
            <w:vAlign w:val="bottom"/>
          </w:tcPr>
          <w:p w14:paraId="57D53F71" w14:textId="77777777" w:rsidR="009F3EBE" w:rsidRPr="006F7380" w:rsidRDefault="009F3EBE" w:rsidP="009F3EBE">
            <w:pPr>
              <w:tabs>
                <w:tab w:val="decimal" w:pos="705"/>
              </w:tabs>
              <w:spacing w:line="350" w:lineRule="exact"/>
              <w:ind w:left="-108" w:right="75" w:hanging="18"/>
              <w:jc w:val="right"/>
              <w:rPr>
                <w:rFonts w:ascii="Angsana New" w:hAnsi="Angsana New"/>
                <w:sz w:val="28"/>
                <w:szCs w:val="28"/>
                <w:cs/>
              </w:rPr>
            </w:pPr>
          </w:p>
        </w:tc>
      </w:tr>
      <w:tr w:rsidR="009F3EBE" w:rsidRPr="00200C9C" w14:paraId="0E44A023" w14:textId="77777777" w:rsidTr="00E66801">
        <w:tc>
          <w:tcPr>
            <w:tcW w:w="2700" w:type="dxa"/>
            <w:vAlign w:val="bottom"/>
          </w:tcPr>
          <w:p w14:paraId="63CF40B9" w14:textId="1A7A704E" w:rsidR="009F3EBE" w:rsidRPr="006F7380" w:rsidRDefault="009F3EBE" w:rsidP="009F3EBE">
            <w:pPr>
              <w:spacing w:line="350" w:lineRule="exact"/>
              <w:ind w:right="-108"/>
              <w:rPr>
                <w:rFonts w:ascii="Angsana New" w:hAnsi="Angsana New"/>
                <w:sz w:val="28"/>
                <w:szCs w:val="28"/>
                <w:cs/>
              </w:rPr>
            </w:pPr>
            <w:r w:rsidRPr="00611A53">
              <w:rPr>
                <w:rFonts w:ascii="Angsana New" w:hAnsi="Angsana New"/>
                <w:sz w:val="28"/>
                <w:szCs w:val="28"/>
                <w:cs/>
              </w:rPr>
              <w:t>Land (revaluation)</w:t>
            </w:r>
          </w:p>
        </w:tc>
        <w:tc>
          <w:tcPr>
            <w:tcW w:w="1260" w:type="dxa"/>
            <w:vAlign w:val="bottom"/>
          </w:tcPr>
          <w:p w14:paraId="20F2F3DE" w14:textId="23BD06F5" w:rsidR="009F3EBE" w:rsidRPr="00FB7808" w:rsidRDefault="009F3EBE" w:rsidP="00356976">
            <w:pPr>
              <w:ind w:left="-18"/>
              <w:jc w:val="right"/>
              <w:rPr>
                <w:rFonts w:ascii="Angsana New" w:hAnsi="Angsana New"/>
                <w:spacing w:val="-4"/>
                <w:sz w:val="28"/>
                <w:szCs w:val="28"/>
                <w:lang w:val="en-US"/>
              </w:rPr>
            </w:pPr>
            <w:r w:rsidRPr="007704F6">
              <w:rPr>
                <w:rFonts w:ascii="AngsanaUPC" w:hAnsi="AngsanaUPC" w:cs="AngsanaUPC"/>
                <w:spacing w:val="-4"/>
                <w:sz w:val="28"/>
                <w:szCs w:val="28"/>
                <w:cs/>
                <w:lang w:val="en-US"/>
              </w:rPr>
              <w:t>(40</w:t>
            </w:r>
            <w:r w:rsidRPr="007704F6">
              <w:rPr>
                <w:rFonts w:ascii="AngsanaUPC" w:hAnsi="AngsanaUPC" w:cs="AngsanaUPC"/>
                <w:spacing w:val="-4"/>
                <w:sz w:val="28"/>
                <w:szCs w:val="28"/>
                <w:lang w:val="en-US"/>
              </w:rPr>
              <w:t>,</w:t>
            </w:r>
            <w:r w:rsidRPr="007704F6">
              <w:rPr>
                <w:rFonts w:ascii="AngsanaUPC" w:hAnsi="AngsanaUPC" w:cs="AngsanaUPC"/>
                <w:spacing w:val="-4"/>
                <w:sz w:val="28"/>
                <w:szCs w:val="28"/>
                <w:cs/>
                <w:lang w:val="en-US"/>
              </w:rPr>
              <w:t>44</w:t>
            </w:r>
            <w:r w:rsidRPr="007704F6">
              <w:rPr>
                <w:rFonts w:ascii="AngsanaUPC" w:hAnsi="AngsanaUPC" w:cs="AngsanaUPC"/>
                <w:spacing w:val="-4"/>
                <w:sz w:val="28"/>
                <w:szCs w:val="28"/>
                <w:lang w:val="en-US"/>
              </w:rPr>
              <w:t>4</w:t>
            </w:r>
            <w:r w:rsidRPr="007704F6">
              <w:rPr>
                <w:rFonts w:ascii="AngsanaUPC" w:hAnsi="AngsanaUPC" w:cs="AngsanaUPC"/>
                <w:spacing w:val="-4"/>
                <w:sz w:val="28"/>
                <w:szCs w:val="28"/>
                <w:cs/>
                <w:lang w:val="en-US"/>
              </w:rPr>
              <w:t>)</w:t>
            </w:r>
          </w:p>
        </w:tc>
        <w:tc>
          <w:tcPr>
            <w:tcW w:w="1170" w:type="dxa"/>
            <w:vAlign w:val="bottom"/>
          </w:tcPr>
          <w:p w14:paraId="23824C63" w14:textId="25C0AA17" w:rsidR="009F3EBE" w:rsidRPr="00FB7808" w:rsidRDefault="009F3EBE" w:rsidP="00356976">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440" w:type="dxa"/>
            <w:tcBorders>
              <w:bottom w:val="nil"/>
            </w:tcBorders>
            <w:vAlign w:val="bottom"/>
          </w:tcPr>
          <w:p w14:paraId="58B94968" w14:textId="6B49F9F6" w:rsidR="009F3EBE" w:rsidRPr="00FB7808" w:rsidRDefault="009F3EBE" w:rsidP="00356976">
            <w:pPr>
              <w:tabs>
                <w:tab w:val="decimal" w:pos="60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080" w:type="dxa"/>
            <w:vAlign w:val="bottom"/>
          </w:tcPr>
          <w:p w14:paraId="5741F3A5" w14:textId="100748C2" w:rsidR="009F3EBE" w:rsidRPr="00FB7808" w:rsidRDefault="009F3EBE" w:rsidP="00356976">
            <w:pPr>
              <w:tabs>
                <w:tab w:val="decimal" w:pos="51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350" w:type="dxa"/>
            <w:tcBorders>
              <w:bottom w:val="nil"/>
            </w:tcBorders>
            <w:vAlign w:val="bottom"/>
          </w:tcPr>
          <w:p w14:paraId="182CEB1E" w14:textId="027EEDA8" w:rsidR="009F3EBE" w:rsidRPr="00FB7808" w:rsidRDefault="009F3EBE" w:rsidP="00356976">
            <w:pPr>
              <w:tabs>
                <w:tab w:val="decimal" w:pos="517"/>
              </w:tabs>
              <w:ind w:left="-18"/>
              <w:jc w:val="right"/>
              <w:rPr>
                <w:rFonts w:ascii="Angsana New" w:hAnsi="Angsana New"/>
                <w:spacing w:val="-4"/>
                <w:sz w:val="28"/>
                <w:szCs w:val="28"/>
                <w:lang w:val="en-US"/>
              </w:rPr>
            </w:pPr>
            <w:r w:rsidRPr="007704F6">
              <w:rPr>
                <w:rFonts w:ascii="AngsanaUPC" w:hAnsi="AngsanaUPC" w:cs="AngsanaUPC"/>
                <w:spacing w:val="-4"/>
                <w:sz w:val="28"/>
                <w:szCs w:val="28"/>
                <w:cs/>
                <w:lang w:val="en-US"/>
              </w:rPr>
              <w:t>(40</w:t>
            </w:r>
            <w:r w:rsidRPr="007704F6">
              <w:rPr>
                <w:rFonts w:ascii="AngsanaUPC" w:hAnsi="AngsanaUPC" w:cs="AngsanaUPC"/>
                <w:spacing w:val="-4"/>
                <w:sz w:val="28"/>
                <w:szCs w:val="28"/>
                <w:lang w:val="en-US"/>
              </w:rPr>
              <w:t>,</w:t>
            </w:r>
            <w:r w:rsidRPr="007704F6">
              <w:rPr>
                <w:rFonts w:ascii="AngsanaUPC" w:hAnsi="AngsanaUPC" w:cs="AngsanaUPC"/>
                <w:spacing w:val="-4"/>
                <w:sz w:val="28"/>
                <w:szCs w:val="28"/>
                <w:cs/>
                <w:lang w:val="en-US"/>
              </w:rPr>
              <w:t>44</w:t>
            </w:r>
            <w:r w:rsidRPr="007704F6">
              <w:rPr>
                <w:rFonts w:ascii="AngsanaUPC" w:hAnsi="AngsanaUPC" w:cs="AngsanaUPC"/>
                <w:spacing w:val="-4"/>
                <w:sz w:val="28"/>
                <w:szCs w:val="28"/>
                <w:lang w:val="en-US"/>
              </w:rPr>
              <w:t>4</w:t>
            </w:r>
            <w:r w:rsidRPr="007704F6">
              <w:rPr>
                <w:rFonts w:ascii="AngsanaUPC" w:hAnsi="AngsanaUPC" w:cs="AngsanaUPC"/>
                <w:spacing w:val="-4"/>
                <w:sz w:val="28"/>
                <w:szCs w:val="28"/>
                <w:cs/>
                <w:lang w:val="en-US"/>
              </w:rPr>
              <w:t>)</w:t>
            </w:r>
          </w:p>
        </w:tc>
      </w:tr>
      <w:tr w:rsidR="009F3EBE" w:rsidRPr="00200C9C" w14:paraId="5521945A" w14:textId="77777777" w:rsidTr="00E66801">
        <w:tc>
          <w:tcPr>
            <w:tcW w:w="2700" w:type="dxa"/>
            <w:vAlign w:val="bottom"/>
          </w:tcPr>
          <w:p w14:paraId="229967CC" w14:textId="10E24032" w:rsidR="009F3EBE" w:rsidRPr="006F7380" w:rsidRDefault="009F3EBE" w:rsidP="009F3EBE">
            <w:pPr>
              <w:spacing w:line="350" w:lineRule="exact"/>
              <w:ind w:right="-108"/>
              <w:rPr>
                <w:rFonts w:ascii="Angsana New" w:hAnsi="Angsana New"/>
                <w:sz w:val="28"/>
                <w:szCs w:val="28"/>
                <w:cs/>
              </w:rPr>
            </w:pPr>
            <w:r w:rsidRPr="00262B5D">
              <w:rPr>
                <w:rFonts w:ascii="Angsana New" w:hAnsi="Angsana New"/>
                <w:sz w:val="28"/>
                <w:szCs w:val="28"/>
                <w:cs/>
              </w:rPr>
              <w:t>Others</w:t>
            </w:r>
          </w:p>
        </w:tc>
        <w:tc>
          <w:tcPr>
            <w:tcW w:w="1260" w:type="dxa"/>
            <w:tcBorders>
              <w:bottom w:val="nil"/>
            </w:tcBorders>
            <w:vAlign w:val="bottom"/>
          </w:tcPr>
          <w:p w14:paraId="722FCD5B" w14:textId="151CDDE5" w:rsidR="009F3EBE" w:rsidRPr="00FB7808" w:rsidRDefault="009F3EBE" w:rsidP="00356976">
            <w:pPr>
              <w:ind w:left="-18"/>
              <w:jc w:val="right"/>
              <w:rPr>
                <w:rFonts w:ascii="Angsana New" w:hAnsi="Angsana New"/>
                <w:spacing w:val="-4"/>
                <w:sz w:val="28"/>
                <w:szCs w:val="28"/>
                <w:lang w:val="en-US"/>
              </w:rPr>
            </w:pPr>
            <w:r w:rsidRPr="007704F6">
              <w:rPr>
                <w:rFonts w:ascii="AngsanaUPC" w:hAnsi="AngsanaUPC" w:cs="AngsanaUPC"/>
                <w:spacing w:val="-4"/>
                <w:sz w:val="28"/>
                <w:szCs w:val="28"/>
                <w:cs/>
                <w:lang w:val="en-US"/>
              </w:rPr>
              <w:t>(</w:t>
            </w:r>
            <w:r w:rsidRPr="007704F6">
              <w:rPr>
                <w:rFonts w:ascii="AngsanaUPC" w:hAnsi="AngsanaUPC" w:cs="AngsanaUPC"/>
                <w:spacing w:val="-4"/>
                <w:sz w:val="28"/>
                <w:szCs w:val="28"/>
                <w:lang w:val="en-US"/>
              </w:rPr>
              <w:t>40</w:t>
            </w:r>
            <w:r w:rsidRPr="007704F6">
              <w:rPr>
                <w:rFonts w:ascii="AngsanaUPC" w:hAnsi="AngsanaUPC" w:cs="AngsanaUPC"/>
                <w:spacing w:val="-4"/>
                <w:sz w:val="28"/>
                <w:szCs w:val="28"/>
                <w:cs/>
                <w:lang w:val="en-US"/>
              </w:rPr>
              <w:t>)</w:t>
            </w:r>
          </w:p>
        </w:tc>
        <w:tc>
          <w:tcPr>
            <w:tcW w:w="1170" w:type="dxa"/>
            <w:tcBorders>
              <w:bottom w:val="nil"/>
            </w:tcBorders>
            <w:vAlign w:val="bottom"/>
          </w:tcPr>
          <w:p w14:paraId="2EE60A81" w14:textId="0F795790" w:rsidR="009F3EBE" w:rsidRPr="00FB7808" w:rsidRDefault="009F3EBE" w:rsidP="00356976">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7</w:t>
            </w:r>
          </w:p>
        </w:tc>
        <w:tc>
          <w:tcPr>
            <w:tcW w:w="1440" w:type="dxa"/>
            <w:tcBorders>
              <w:bottom w:val="nil"/>
            </w:tcBorders>
            <w:vAlign w:val="bottom"/>
          </w:tcPr>
          <w:p w14:paraId="4A2DC6D0" w14:textId="3D20D9B9" w:rsidR="009F3EBE" w:rsidRPr="00FB7808" w:rsidRDefault="009F3EBE" w:rsidP="00356976">
            <w:pPr>
              <w:tabs>
                <w:tab w:val="decimal" w:pos="60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080" w:type="dxa"/>
            <w:tcBorders>
              <w:bottom w:val="nil"/>
            </w:tcBorders>
            <w:vAlign w:val="bottom"/>
          </w:tcPr>
          <w:p w14:paraId="5930EC22" w14:textId="304D60B4" w:rsidR="009F3EBE" w:rsidRPr="00FB7808" w:rsidRDefault="009F3EBE" w:rsidP="00356976">
            <w:pPr>
              <w:tabs>
                <w:tab w:val="decimal" w:pos="51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350" w:type="dxa"/>
            <w:tcBorders>
              <w:bottom w:val="nil"/>
            </w:tcBorders>
            <w:vAlign w:val="bottom"/>
          </w:tcPr>
          <w:p w14:paraId="44DFB4A2" w14:textId="2383B2B5" w:rsidR="009F3EBE" w:rsidRPr="00FB7808" w:rsidRDefault="009F3EBE" w:rsidP="00356976">
            <w:pPr>
              <w:tabs>
                <w:tab w:val="decimal" w:pos="51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(33)</w:t>
            </w:r>
          </w:p>
        </w:tc>
      </w:tr>
      <w:tr w:rsidR="009F3EBE" w:rsidRPr="00200C9C" w14:paraId="26EEDBDB" w14:textId="77777777" w:rsidTr="00E66801">
        <w:tc>
          <w:tcPr>
            <w:tcW w:w="2700" w:type="dxa"/>
            <w:tcBorders>
              <w:bottom w:val="nil"/>
            </w:tcBorders>
            <w:vAlign w:val="bottom"/>
          </w:tcPr>
          <w:p w14:paraId="044510F3" w14:textId="7C438B22" w:rsidR="009F3EBE" w:rsidRPr="00C25B18" w:rsidRDefault="009F3EBE" w:rsidP="009F3EBE">
            <w:pPr>
              <w:spacing w:line="350" w:lineRule="exact"/>
              <w:ind w:right="-108"/>
              <w:rPr>
                <w:rFonts w:ascii="Angsana New" w:hAnsi="Angsana New"/>
                <w:b/>
                <w:bCs/>
                <w:sz w:val="28"/>
                <w:szCs w:val="28"/>
                <w:cs/>
              </w:rPr>
            </w:pPr>
            <w:r w:rsidRPr="00262B5D">
              <w:rPr>
                <w:rFonts w:ascii="Angsana New" w:hAnsi="Angsana New"/>
                <w:b/>
                <w:bCs/>
                <w:sz w:val="28"/>
                <w:szCs w:val="28"/>
                <w:cs/>
              </w:rPr>
              <w:t>Total</w:t>
            </w:r>
          </w:p>
        </w:tc>
        <w:tc>
          <w:tcPr>
            <w:tcW w:w="1260" w:type="dxa"/>
            <w:tcBorders>
              <w:top w:val="nil"/>
              <w:bottom w:val="nil"/>
            </w:tcBorders>
            <w:vAlign w:val="bottom"/>
          </w:tcPr>
          <w:p w14:paraId="68A7DBFE" w14:textId="4FA6EFF6" w:rsidR="009F3EBE" w:rsidRPr="00FB7808" w:rsidRDefault="009F3EBE" w:rsidP="00753707">
            <w:pPr>
              <w:pBdr>
                <w:top w:val="single" w:sz="4" w:space="1" w:color="auto"/>
                <w:bottom w:val="sing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cs/>
                <w:lang w:val="en-US"/>
              </w:rPr>
              <w:t>(40</w:t>
            </w:r>
            <w:r w:rsidRPr="007704F6">
              <w:rPr>
                <w:rFonts w:ascii="AngsanaUPC" w:hAnsi="AngsanaUPC" w:cs="AngsanaUPC"/>
                <w:spacing w:val="-4"/>
                <w:sz w:val="28"/>
                <w:szCs w:val="28"/>
                <w:lang w:val="en-US"/>
              </w:rPr>
              <w:t>,</w:t>
            </w:r>
            <w:r w:rsidRPr="007704F6">
              <w:rPr>
                <w:rFonts w:ascii="AngsanaUPC" w:hAnsi="AngsanaUPC" w:cs="AngsanaUPC"/>
                <w:spacing w:val="-4"/>
                <w:sz w:val="28"/>
                <w:szCs w:val="28"/>
                <w:cs/>
                <w:lang w:val="en-US"/>
              </w:rPr>
              <w:t>484)</w:t>
            </w:r>
          </w:p>
        </w:tc>
        <w:tc>
          <w:tcPr>
            <w:tcW w:w="1170" w:type="dxa"/>
            <w:tcBorders>
              <w:top w:val="nil"/>
              <w:bottom w:val="nil"/>
            </w:tcBorders>
            <w:vAlign w:val="bottom"/>
          </w:tcPr>
          <w:p w14:paraId="0AAF9570" w14:textId="5250A255" w:rsidR="009F3EBE" w:rsidRPr="00FB7808" w:rsidRDefault="009F3EBE" w:rsidP="00753707">
            <w:pPr>
              <w:pBdr>
                <w:top w:val="single" w:sz="4" w:space="1" w:color="auto"/>
                <w:bottom w:val="sing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7</w:t>
            </w:r>
          </w:p>
        </w:tc>
        <w:tc>
          <w:tcPr>
            <w:tcW w:w="1440" w:type="dxa"/>
            <w:tcBorders>
              <w:top w:val="nil"/>
              <w:bottom w:val="nil"/>
            </w:tcBorders>
            <w:vAlign w:val="bottom"/>
          </w:tcPr>
          <w:p w14:paraId="0D04AE53" w14:textId="7A707B48" w:rsidR="009F3EBE" w:rsidRPr="00FB7808" w:rsidRDefault="009F3EBE" w:rsidP="00753707">
            <w:pPr>
              <w:pBdr>
                <w:top w:val="single" w:sz="4" w:space="1" w:color="auto"/>
                <w:bottom w:val="single" w:sz="4" w:space="1" w:color="auto"/>
              </w:pBdr>
              <w:tabs>
                <w:tab w:val="decimal" w:pos="60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080" w:type="dxa"/>
            <w:tcBorders>
              <w:top w:val="nil"/>
              <w:bottom w:val="nil"/>
            </w:tcBorders>
            <w:vAlign w:val="bottom"/>
          </w:tcPr>
          <w:p w14:paraId="07A06851" w14:textId="48366248" w:rsidR="009F3EBE" w:rsidRPr="00FB7808" w:rsidRDefault="009F3EBE" w:rsidP="00753707">
            <w:pPr>
              <w:pBdr>
                <w:top w:val="single" w:sz="4" w:space="1" w:color="auto"/>
                <w:bottom w:val="single" w:sz="4" w:space="1" w:color="auto"/>
              </w:pBdr>
              <w:tabs>
                <w:tab w:val="decimal" w:pos="51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350" w:type="dxa"/>
            <w:tcBorders>
              <w:top w:val="nil"/>
              <w:bottom w:val="nil"/>
            </w:tcBorders>
            <w:vAlign w:val="bottom"/>
          </w:tcPr>
          <w:p w14:paraId="2FCEADD0" w14:textId="69653800" w:rsidR="009F3EBE" w:rsidRPr="00FB7808" w:rsidRDefault="009F3EBE" w:rsidP="00753707">
            <w:pPr>
              <w:pBdr>
                <w:top w:val="single" w:sz="4" w:space="1" w:color="auto"/>
                <w:bottom w:val="single" w:sz="4" w:space="1" w:color="auto"/>
              </w:pBdr>
              <w:tabs>
                <w:tab w:val="decimal" w:pos="517"/>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(40,477)</w:t>
            </w:r>
          </w:p>
        </w:tc>
      </w:tr>
      <w:tr w:rsidR="009F3EBE" w:rsidRPr="00200C9C" w14:paraId="7C953D77" w14:textId="77777777" w:rsidTr="00E66801">
        <w:tc>
          <w:tcPr>
            <w:tcW w:w="2700" w:type="dxa"/>
            <w:tcBorders>
              <w:bottom w:val="nil"/>
            </w:tcBorders>
            <w:vAlign w:val="bottom"/>
          </w:tcPr>
          <w:p w14:paraId="34752B7D" w14:textId="5631E043" w:rsidR="009F3EBE" w:rsidRPr="00E74CF4" w:rsidRDefault="009F3EBE" w:rsidP="009F3EBE">
            <w:pPr>
              <w:spacing w:line="180" w:lineRule="exact"/>
              <w:ind w:right="-108"/>
              <w:rPr>
                <w:rFonts w:ascii="Angsana New" w:hAnsi="Angsana New"/>
                <w:b/>
                <w:bCs/>
                <w:sz w:val="28"/>
                <w:szCs w:val="28"/>
                <w:cs/>
                <w:lang w:val="en-US"/>
              </w:rPr>
            </w:pPr>
            <w:r w:rsidRPr="00E74CF4">
              <w:rPr>
                <w:rFonts w:ascii="Angsana New" w:hAnsi="Angsana New"/>
                <w:b/>
                <w:bCs/>
                <w:sz w:val="28"/>
                <w:szCs w:val="28"/>
                <w:lang w:val="en-US"/>
              </w:rPr>
              <w:t>Net</w:t>
            </w:r>
          </w:p>
        </w:tc>
        <w:tc>
          <w:tcPr>
            <w:tcW w:w="1260" w:type="dxa"/>
            <w:tcBorders>
              <w:top w:val="nil"/>
              <w:bottom w:val="nil"/>
            </w:tcBorders>
            <w:vAlign w:val="bottom"/>
          </w:tcPr>
          <w:p w14:paraId="0E122677" w14:textId="759B626E" w:rsidR="009F3EBE" w:rsidRPr="00E74CF4" w:rsidRDefault="009F3EBE" w:rsidP="00753707">
            <w:pPr>
              <w:pBdr>
                <w:bottom w:val="doub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cs/>
                <w:lang w:val="en-US"/>
              </w:rPr>
              <w:t>(40</w:t>
            </w:r>
            <w:r w:rsidRPr="007704F6">
              <w:rPr>
                <w:rFonts w:ascii="AngsanaUPC" w:hAnsi="AngsanaUPC" w:cs="AngsanaUPC"/>
                <w:spacing w:val="-4"/>
                <w:sz w:val="28"/>
                <w:szCs w:val="28"/>
                <w:lang w:val="en-US"/>
              </w:rPr>
              <w:t>,</w:t>
            </w:r>
            <w:r w:rsidRPr="007704F6">
              <w:rPr>
                <w:rFonts w:ascii="AngsanaUPC" w:hAnsi="AngsanaUPC" w:cs="AngsanaUPC"/>
                <w:spacing w:val="-4"/>
                <w:sz w:val="28"/>
                <w:szCs w:val="28"/>
                <w:cs/>
                <w:lang w:val="en-US"/>
              </w:rPr>
              <w:t>484)</w:t>
            </w:r>
          </w:p>
        </w:tc>
        <w:tc>
          <w:tcPr>
            <w:tcW w:w="1170" w:type="dxa"/>
            <w:tcBorders>
              <w:top w:val="nil"/>
              <w:bottom w:val="nil"/>
            </w:tcBorders>
            <w:vAlign w:val="bottom"/>
          </w:tcPr>
          <w:p w14:paraId="695A64B7" w14:textId="651C1723" w:rsidR="009F3EBE" w:rsidRPr="00E74CF4" w:rsidRDefault="009F3EBE" w:rsidP="00753707">
            <w:pPr>
              <w:pBdr>
                <w:bottom w:val="doub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7</w:t>
            </w:r>
          </w:p>
        </w:tc>
        <w:tc>
          <w:tcPr>
            <w:tcW w:w="1440" w:type="dxa"/>
            <w:tcBorders>
              <w:top w:val="nil"/>
              <w:bottom w:val="nil"/>
            </w:tcBorders>
            <w:vAlign w:val="bottom"/>
          </w:tcPr>
          <w:p w14:paraId="4BD6B73E" w14:textId="01B07941" w:rsidR="009F3EBE" w:rsidRPr="00E74CF4" w:rsidRDefault="009F3EBE" w:rsidP="00753707">
            <w:pPr>
              <w:pBdr>
                <w:bottom w:val="doub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080" w:type="dxa"/>
            <w:tcBorders>
              <w:top w:val="nil"/>
              <w:bottom w:val="nil"/>
            </w:tcBorders>
            <w:vAlign w:val="bottom"/>
          </w:tcPr>
          <w:p w14:paraId="07409B8B" w14:textId="6A28566D" w:rsidR="009F3EBE" w:rsidRPr="00E74CF4" w:rsidRDefault="009F3EBE" w:rsidP="00753707">
            <w:pPr>
              <w:pBdr>
                <w:bottom w:val="double" w:sz="4" w:space="1" w:color="auto"/>
              </w:pBdr>
              <w:tabs>
                <w:tab w:val="decimal" w:pos="794"/>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w:t>
            </w:r>
          </w:p>
        </w:tc>
        <w:tc>
          <w:tcPr>
            <w:tcW w:w="1350" w:type="dxa"/>
            <w:tcBorders>
              <w:top w:val="nil"/>
              <w:bottom w:val="nil"/>
            </w:tcBorders>
            <w:vAlign w:val="bottom"/>
          </w:tcPr>
          <w:p w14:paraId="549BEB0D" w14:textId="28888D0F" w:rsidR="009F3EBE" w:rsidRPr="00E74CF4" w:rsidRDefault="009F3EBE" w:rsidP="00753707">
            <w:pPr>
              <w:pBdr>
                <w:bottom w:val="double" w:sz="4" w:space="1" w:color="auto"/>
              </w:pBdr>
              <w:tabs>
                <w:tab w:val="decimal" w:pos="794"/>
              </w:tabs>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(40,477)</w:t>
            </w:r>
          </w:p>
        </w:tc>
      </w:tr>
    </w:tbl>
    <w:p w14:paraId="106FB021" w14:textId="77777777" w:rsidR="008105F0" w:rsidRPr="00E66801" w:rsidRDefault="008105F0" w:rsidP="00E74CF4">
      <w:pPr>
        <w:rPr>
          <w:rFonts w:ascii="Angsana New" w:hAnsi="Angsana New"/>
          <w:b/>
          <w:bCs/>
          <w:lang w:val="en-US"/>
        </w:rPr>
      </w:pPr>
    </w:p>
    <w:tbl>
      <w:tblPr>
        <w:tblW w:w="9000" w:type="dxa"/>
        <w:tblInd w:w="360" w:type="dxa"/>
        <w:tblBorders>
          <w:bottom w:val="double" w:sz="4" w:space="0" w:color="auto"/>
        </w:tblBorders>
        <w:tblLayout w:type="fixed"/>
        <w:tblLook w:val="01E0" w:firstRow="1" w:lastRow="1" w:firstColumn="1" w:lastColumn="1" w:noHBand="0" w:noVBand="0"/>
      </w:tblPr>
      <w:tblGrid>
        <w:gridCol w:w="2700"/>
        <w:gridCol w:w="1260"/>
        <w:gridCol w:w="1170"/>
        <w:gridCol w:w="1440"/>
        <w:gridCol w:w="1080"/>
        <w:gridCol w:w="1350"/>
      </w:tblGrid>
      <w:tr w:rsidR="00E64325" w:rsidRPr="00200C9C" w14:paraId="536A162F" w14:textId="77777777" w:rsidTr="00753707">
        <w:trPr>
          <w:tblHeader/>
        </w:trPr>
        <w:tc>
          <w:tcPr>
            <w:tcW w:w="2700" w:type="dxa"/>
            <w:vAlign w:val="bottom"/>
          </w:tcPr>
          <w:p w14:paraId="2572B0CD" w14:textId="77777777" w:rsidR="00E64325" w:rsidRPr="00200C9C" w:rsidRDefault="00E64325" w:rsidP="00E64325">
            <w:pPr>
              <w:tabs>
                <w:tab w:val="left" w:pos="1440"/>
              </w:tabs>
              <w:rPr>
                <w:rFonts w:ascii="Angsana New" w:hAnsi="Angsana New"/>
                <w:b/>
                <w:bCs/>
                <w:i/>
                <w:iCs/>
                <w:sz w:val="30"/>
                <w:szCs w:val="30"/>
                <w:cs/>
              </w:rPr>
            </w:pPr>
          </w:p>
        </w:tc>
        <w:tc>
          <w:tcPr>
            <w:tcW w:w="6300" w:type="dxa"/>
            <w:gridSpan w:val="5"/>
            <w:tcBorders>
              <w:bottom w:val="nil"/>
            </w:tcBorders>
            <w:vAlign w:val="center"/>
          </w:tcPr>
          <w:p w14:paraId="3BF57A85" w14:textId="298E7859" w:rsidR="00E64325" w:rsidRPr="00200C9C" w:rsidRDefault="00E64325" w:rsidP="00E64325">
            <w:pPr>
              <w:pBdr>
                <w:bottom w:val="single" w:sz="4" w:space="1" w:color="auto"/>
              </w:pBdr>
              <w:spacing w:line="350" w:lineRule="exact"/>
              <w:ind w:left="-16"/>
              <w:jc w:val="center"/>
              <w:rPr>
                <w:rFonts w:ascii="Angsana New" w:hAnsi="Angsana New"/>
                <w:sz w:val="30"/>
                <w:szCs w:val="30"/>
                <w:cs/>
              </w:rPr>
            </w:pPr>
            <w:r w:rsidRPr="000C7C9A">
              <w:rPr>
                <w:rFonts w:ascii="Angsana New" w:hAnsi="Angsana New"/>
                <w:sz w:val="28"/>
                <w:szCs w:val="28"/>
                <w:lang w:val="en-US"/>
              </w:rPr>
              <w:t>Unit : Thousand Baht</w:t>
            </w:r>
          </w:p>
        </w:tc>
      </w:tr>
      <w:tr w:rsidR="00E64325" w:rsidRPr="00200C9C" w14:paraId="1BDA63A3" w14:textId="77777777" w:rsidTr="00753707">
        <w:trPr>
          <w:tblHeader/>
        </w:trPr>
        <w:tc>
          <w:tcPr>
            <w:tcW w:w="2700" w:type="dxa"/>
            <w:vAlign w:val="bottom"/>
          </w:tcPr>
          <w:p w14:paraId="27E1E90F" w14:textId="77777777" w:rsidR="00E64325" w:rsidRPr="006F7380" w:rsidRDefault="00E64325" w:rsidP="00E64325">
            <w:pPr>
              <w:tabs>
                <w:tab w:val="left" w:pos="1440"/>
              </w:tabs>
              <w:rPr>
                <w:rFonts w:ascii="Angsana New" w:hAnsi="Angsana New"/>
                <w:i/>
                <w:iCs/>
                <w:sz w:val="30"/>
                <w:szCs w:val="30"/>
                <w:cs/>
              </w:rPr>
            </w:pPr>
          </w:p>
        </w:tc>
        <w:tc>
          <w:tcPr>
            <w:tcW w:w="6300" w:type="dxa"/>
            <w:gridSpan w:val="5"/>
            <w:tcBorders>
              <w:bottom w:val="nil"/>
            </w:tcBorders>
            <w:vAlign w:val="center"/>
          </w:tcPr>
          <w:p w14:paraId="20B6B214" w14:textId="2C620638" w:rsidR="00E64325" w:rsidRPr="00200C9C" w:rsidRDefault="00E64325" w:rsidP="00E64325">
            <w:pPr>
              <w:pBdr>
                <w:bottom w:val="single" w:sz="4" w:space="1" w:color="auto"/>
              </w:pBdr>
              <w:spacing w:line="350" w:lineRule="exact"/>
              <w:jc w:val="center"/>
              <w:rPr>
                <w:rFonts w:ascii="Angsana New" w:hAnsi="Angsana New"/>
                <w:b/>
                <w:bCs/>
                <w:sz w:val="30"/>
                <w:szCs w:val="30"/>
                <w:cs/>
              </w:rPr>
            </w:pPr>
            <w:r w:rsidRPr="00717480">
              <w:rPr>
                <w:rFonts w:ascii="Angsana New" w:hAnsi="Angsana New"/>
                <w:sz w:val="28"/>
                <w:szCs w:val="28"/>
                <w:lang w:val="en-US"/>
              </w:rPr>
              <w:t>Separate</w:t>
            </w:r>
            <w:r w:rsidRPr="000C7C9A">
              <w:rPr>
                <w:rFonts w:ascii="Angsana New" w:hAnsi="Angsana New"/>
                <w:sz w:val="28"/>
                <w:szCs w:val="28"/>
                <w:lang w:val="en-US"/>
              </w:rPr>
              <w:t xml:space="preserve"> financial statements</w:t>
            </w:r>
          </w:p>
        </w:tc>
      </w:tr>
      <w:tr w:rsidR="00E64325" w:rsidRPr="00200C9C" w14:paraId="4E83644C" w14:textId="77777777" w:rsidTr="00E66801">
        <w:trPr>
          <w:tblHeader/>
        </w:trPr>
        <w:tc>
          <w:tcPr>
            <w:tcW w:w="2700" w:type="dxa"/>
            <w:vAlign w:val="bottom"/>
          </w:tcPr>
          <w:p w14:paraId="242D2ACD" w14:textId="77777777" w:rsidR="00E64325" w:rsidRPr="00200C9C" w:rsidRDefault="00E64325" w:rsidP="00E64325">
            <w:pPr>
              <w:tabs>
                <w:tab w:val="left" w:pos="1440"/>
              </w:tabs>
              <w:rPr>
                <w:rFonts w:ascii="Angsana New" w:hAnsi="Angsana New"/>
                <w:b/>
                <w:bCs/>
                <w:i/>
                <w:iCs/>
                <w:sz w:val="30"/>
                <w:szCs w:val="30"/>
                <w:cs/>
              </w:rPr>
            </w:pPr>
          </w:p>
        </w:tc>
        <w:tc>
          <w:tcPr>
            <w:tcW w:w="1260" w:type="dxa"/>
            <w:tcBorders>
              <w:top w:val="nil"/>
            </w:tcBorders>
          </w:tcPr>
          <w:p w14:paraId="73CFB1FE" w14:textId="77777777" w:rsidR="00E64325" w:rsidRPr="00200C9C" w:rsidRDefault="00E64325" w:rsidP="00E64325">
            <w:pPr>
              <w:spacing w:line="350" w:lineRule="exact"/>
              <w:ind w:left="-108" w:right="-110" w:hanging="18"/>
              <w:jc w:val="center"/>
              <w:rPr>
                <w:rFonts w:ascii="Angsana New" w:hAnsi="Angsana New"/>
                <w:b/>
                <w:bCs/>
                <w:sz w:val="30"/>
                <w:szCs w:val="30"/>
                <w:cs/>
              </w:rPr>
            </w:pPr>
          </w:p>
        </w:tc>
        <w:tc>
          <w:tcPr>
            <w:tcW w:w="3690" w:type="dxa"/>
            <w:gridSpan w:val="3"/>
            <w:tcBorders>
              <w:top w:val="nil"/>
            </w:tcBorders>
            <w:vAlign w:val="bottom"/>
          </w:tcPr>
          <w:p w14:paraId="01EC4DF8" w14:textId="17649FAA" w:rsidR="00E64325" w:rsidRPr="00200C9C" w:rsidRDefault="00E64325" w:rsidP="00E64325">
            <w:pPr>
              <w:pBdr>
                <w:bottom w:val="single" w:sz="4" w:space="1" w:color="auto"/>
              </w:pBdr>
              <w:spacing w:line="350" w:lineRule="exact"/>
              <w:ind w:hanging="13"/>
              <w:jc w:val="center"/>
              <w:rPr>
                <w:rFonts w:ascii="Angsana New" w:hAnsi="Angsana New"/>
                <w:sz w:val="30"/>
                <w:szCs w:val="30"/>
                <w:cs/>
              </w:rPr>
            </w:pPr>
            <w:r w:rsidRPr="00262B5D">
              <w:rPr>
                <w:rFonts w:ascii="Angsana New" w:hAnsi="Angsana New"/>
                <w:sz w:val="28"/>
                <w:szCs w:val="28"/>
                <w:cs/>
              </w:rPr>
              <w:t>(Charged) / Credited to</w:t>
            </w:r>
          </w:p>
        </w:tc>
        <w:tc>
          <w:tcPr>
            <w:tcW w:w="1350" w:type="dxa"/>
            <w:tcBorders>
              <w:top w:val="nil"/>
              <w:bottom w:val="nil"/>
            </w:tcBorders>
            <w:vAlign w:val="center"/>
          </w:tcPr>
          <w:p w14:paraId="6177DDC3" w14:textId="77777777" w:rsidR="00E64325" w:rsidRPr="00200C9C" w:rsidRDefault="00E64325" w:rsidP="00E64325">
            <w:pPr>
              <w:spacing w:line="350" w:lineRule="exact"/>
              <w:ind w:left="-108" w:right="-110" w:hanging="18"/>
              <w:jc w:val="center"/>
              <w:rPr>
                <w:rFonts w:ascii="Angsana New" w:hAnsi="Angsana New"/>
                <w:b/>
                <w:bCs/>
                <w:sz w:val="30"/>
                <w:szCs w:val="30"/>
                <w:cs/>
              </w:rPr>
            </w:pPr>
          </w:p>
        </w:tc>
      </w:tr>
      <w:tr w:rsidR="00E64325" w:rsidRPr="00200C9C" w14:paraId="652DEDA8" w14:textId="77777777" w:rsidTr="00E66801">
        <w:trPr>
          <w:tblHeader/>
        </w:trPr>
        <w:tc>
          <w:tcPr>
            <w:tcW w:w="2700" w:type="dxa"/>
            <w:vAlign w:val="bottom"/>
          </w:tcPr>
          <w:p w14:paraId="21AB9C04" w14:textId="1D79333D" w:rsidR="00E64325" w:rsidRPr="00C25B18" w:rsidRDefault="00E64325" w:rsidP="00E64325">
            <w:pPr>
              <w:tabs>
                <w:tab w:val="left" w:pos="1440"/>
              </w:tabs>
              <w:rPr>
                <w:rFonts w:ascii="Angsana New" w:hAnsi="Angsana New"/>
                <w:b/>
                <w:bCs/>
                <w:sz w:val="28"/>
                <w:szCs w:val="28"/>
                <w:cs/>
              </w:rPr>
            </w:pPr>
            <w:r w:rsidRPr="00262B5D">
              <w:rPr>
                <w:rFonts w:ascii="Angsana New" w:hAnsi="Angsana New"/>
                <w:b/>
                <w:bCs/>
                <w:sz w:val="28"/>
                <w:szCs w:val="28"/>
                <w:cs/>
              </w:rPr>
              <w:t>Deferred tax</w:t>
            </w:r>
          </w:p>
        </w:tc>
        <w:tc>
          <w:tcPr>
            <w:tcW w:w="1260" w:type="dxa"/>
            <w:vAlign w:val="bottom"/>
          </w:tcPr>
          <w:p w14:paraId="7080F9BF" w14:textId="55D62033" w:rsidR="00E64325" w:rsidRPr="006F7380" w:rsidRDefault="00E64325" w:rsidP="00E64325">
            <w:pPr>
              <w:pBdr>
                <w:bottom w:val="single" w:sz="4" w:space="1" w:color="auto"/>
              </w:pBdr>
              <w:spacing w:line="350" w:lineRule="exact"/>
              <w:ind w:left="-16" w:hanging="18"/>
              <w:jc w:val="center"/>
              <w:rPr>
                <w:rFonts w:ascii="Angsana New" w:hAnsi="Angsana New"/>
                <w:sz w:val="28"/>
                <w:szCs w:val="28"/>
                <w:cs/>
              </w:rPr>
            </w:pPr>
            <w:r>
              <w:rPr>
                <w:rFonts w:ascii="Angsana New" w:hAnsi="Angsana New"/>
                <w:sz w:val="28"/>
                <w:szCs w:val="28"/>
                <w:lang w:val="en-US"/>
              </w:rPr>
              <w:t xml:space="preserve">As at </w:t>
            </w:r>
            <w:r w:rsidR="00E66801">
              <w:rPr>
                <w:rFonts w:ascii="Angsana New" w:hAnsi="Angsana New"/>
                <w:sz w:val="28"/>
                <w:szCs w:val="28"/>
                <w:cs/>
                <w:lang w:val="en-US"/>
              </w:rPr>
              <w:br/>
            </w:r>
            <w:r>
              <w:rPr>
                <w:rFonts w:ascii="Angsana New" w:hAnsi="Angsana New"/>
                <w:sz w:val="28"/>
                <w:szCs w:val="28"/>
                <w:lang w:val="en-US"/>
              </w:rPr>
              <w:t>January 1</w:t>
            </w:r>
          </w:p>
        </w:tc>
        <w:tc>
          <w:tcPr>
            <w:tcW w:w="1170" w:type="dxa"/>
            <w:tcBorders>
              <w:top w:val="nil"/>
              <w:bottom w:val="nil"/>
            </w:tcBorders>
            <w:vAlign w:val="bottom"/>
          </w:tcPr>
          <w:p w14:paraId="1EFA1770" w14:textId="4AECA5E7" w:rsidR="00E64325" w:rsidRPr="006F7380" w:rsidRDefault="00E64325" w:rsidP="00E64325">
            <w:pPr>
              <w:pBdr>
                <w:bottom w:val="single" w:sz="4" w:space="1" w:color="auto"/>
              </w:pBdr>
              <w:spacing w:line="350" w:lineRule="exact"/>
              <w:ind w:left="-13"/>
              <w:jc w:val="center"/>
              <w:rPr>
                <w:rFonts w:ascii="Angsana New" w:hAnsi="Angsana New"/>
                <w:sz w:val="28"/>
                <w:szCs w:val="28"/>
                <w:cs/>
              </w:rPr>
            </w:pPr>
            <w:r w:rsidRPr="00262B5D">
              <w:rPr>
                <w:rFonts w:ascii="Angsana New" w:hAnsi="Angsana New"/>
                <w:sz w:val="28"/>
                <w:szCs w:val="28"/>
                <w:cs/>
              </w:rPr>
              <w:t>Profit or loss</w:t>
            </w:r>
          </w:p>
        </w:tc>
        <w:tc>
          <w:tcPr>
            <w:tcW w:w="1440" w:type="dxa"/>
            <w:tcBorders>
              <w:top w:val="nil"/>
              <w:bottom w:val="nil"/>
            </w:tcBorders>
            <w:vAlign w:val="bottom"/>
          </w:tcPr>
          <w:p w14:paraId="7B61F1AF" w14:textId="2B96CD50" w:rsidR="00E64325" w:rsidRPr="006F7380" w:rsidRDefault="00E64325" w:rsidP="00E64325">
            <w:pPr>
              <w:pBdr>
                <w:bottom w:val="single" w:sz="4" w:space="1" w:color="auto"/>
              </w:pBdr>
              <w:spacing w:line="350" w:lineRule="exact"/>
              <w:ind w:left="19"/>
              <w:jc w:val="center"/>
              <w:rPr>
                <w:rFonts w:ascii="Angsana New" w:hAnsi="Angsana New"/>
                <w:sz w:val="28"/>
                <w:szCs w:val="28"/>
                <w:cs/>
              </w:rPr>
            </w:pPr>
            <w:r w:rsidRPr="00262B5D">
              <w:rPr>
                <w:rFonts w:ascii="Angsana New" w:hAnsi="Angsana New"/>
                <w:sz w:val="28"/>
                <w:szCs w:val="28"/>
                <w:cs/>
              </w:rPr>
              <w:t>Other comprehensive income</w:t>
            </w:r>
          </w:p>
        </w:tc>
        <w:tc>
          <w:tcPr>
            <w:tcW w:w="1080" w:type="dxa"/>
            <w:tcBorders>
              <w:top w:val="nil"/>
              <w:bottom w:val="nil"/>
              <w:right w:val="nil"/>
            </w:tcBorders>
            <w:vAlign w:val="bottom"/>
          </w:tcPr>
          <w:p w14:paraId="4934EC25" w14:textId="2479E570" w:rsidR="00E64325" w:rsidRPr="006F7380" w:rsidRDefault="00E64325" w:rsidP="00E64325">
            <w:pPr>
              <w:pBdr>
                <w:bottom w:val="single" w:sz="4" w:space="1" w:color="auto"/>
              </w:pBdr>
              <w:spacing w:line="350" w:lineRule="exact"/>
              <w:jc w:val="center"/>
              <w:rPr>
                <w:rFonts w:ascii="Angsana New" w:hAnsi="Angsana New"/>
                <w:sz w:val="28"/>
                <w:szCs w:val="28"/>
                <w:cs/>
              </w:rPr>
            </w:pPr>
            <w:r w:rsidRPr="00262B5D">
              <w:rPr>
                <w:rFonts w:ascii="Angsana New" w:hAnsi="Angsana New"/>
                <w:sz w:val="28"/>
                <w:szCs w:val="28"/>
                <w:cs/>
              </w:rPr>
              <w:t>Equity</w:t>
            </w:r>
          </w:p>
        </w:tc>
        <w:tc>
          <w:tcPr>
            <w:tcW w:w="1350" w:type="dxa"/>
            <w:tcBorders>
              <w:bottom w:val="nil"/>
            </w:tcBorders>
            <w:vAlign w:val="bottom"/>
          </w:tcPr>
          <w:p w14:paraId="4D738E7B" w14:textId="76AF17D2" w:rsidR="00E64325" w:rsidRPr="006F7380" w:rsidRDefault="00E64325" w:rsidP="00E64325">
            <w:pPr>
              <w:pBdr>
                <w:bottom w:val="single" w:sz="4" w:space="1" w:color="auto"/>
              </w:pBdr>
              <w:spacing w:line="350" w:lineRule="exact"/>
              <w:ind w:hanging="18"/>
              <w:jc w:val="center"/>
              <w:rPr>
                <w:rFonts w:ascii="Angsana New" w:hAnsi="Angsana New"/>
                <w:sz w:val="28"/>
                <w:szCs w:val="28"/>
                <w:cs/>
              </w:rPr>
            </w:pPr>
            <w:r>
              <w:rPr>
                <w:rFonts w:ascii="Angsana New" w:hAnsi="Angsana New"/>
                <w:sz w:val="28"/>
                <w:szCs w:val="28"/>
                <w:lang w:val="en-US"/>
              </w:rPr>
              <w:t>As at December 31</w:t>
            </w:r>
          </w:p>
        </w:tc>
      </w:tr>
      <w:tr w:rsidR="00E64325" w:rsidRPr="00200C9C" w14:paraId="3003A4C2" w14:textId="77777777" w:rsidTr="00E66801">
        <w:tc>
          <w:tcPr>
            <w:tcW w:w="2700" w:type="dxa"/>
            <w:tcBorders>
              <w:top w:val="nil"/>
            </w:tcBorders>
          </w:tcPr>
          <w:p w14:paraId="2E03323B" w14:textId="4D48F120" w:rsidR="00E64325" w:rsidRPr="006F7380" w:rsidRDefault="00E64325" w:rsidP="00E64325">
            <w:pPr>
              <w:tabs>
                <w:tab w:val="left" w:pos="1440"/>
              </w:tabs>
              <w:rPr>
                <w:rFonts w:ascii="Angsana New" w:hAnsi="Angsana New"/>
                <w:sz w:val="28"/>
                <w:szCs w:val="28"/>
                <w:cs/>
              </w:rPr>
            </w:pPr>
            <w:r>
              <w:rPr>
                <w:rFonts w:ascii="Angsana New" w:hAnsi="Angsana New"/>
                <w:sz w:val="28"/>
                <w:szCs w:val="28"/>
                <w:lang w:val="en-US"/>
              </w:rPr>
              <w:t>2024</w:t>
            </w:r>
          </w:p>
        </w:tc>
        <w:tc>
          <w:tcPr>
            <w:tcW w:w="1260" w:type="dxa"/>
            <w:tcBorders>
              <w:top w:val="nil"/>
            </w:tcBorders>
          </w:tcPr>
          <w:p w14:paraId="4BAAC000" w14:textId="77777777" w:rsidR="00E64325" w:rsidRPr="006F7380" w:rsidRDefault="00E64325" w:rsidP="00E64325">
            <w:pPr>
              <w:spacing w:line="350" w:lineRule="exact"/>
              <w:ind w:left="-108" w:right="75" w:hanging="18"/>
              <w:jc w:val="center"/>
              <w:rPr>
                <w:rFonts w:ascii="Angsana New" w:hAnsi="Angsana New"/>
                <w:sz w:val="28"/>
                <w:szCs w:val="28"/>
                <w:cs/>
              </w:rPr>
            </w:pPr>
          </w:p>
        </w:tc>
        <w:tc>
          <w:tcPr>
            <w:tcW w:w="1170" w:type="dxa"/>
            <w:tcBorders>
              <w:top w:val="nil"/>
            </w:tcBorders>
          </w:tcPr>
          <w:p w14:paraId="70948D2C" w14:textId="77777777" w:rsidR="00E64325" w:rsidRPr="006F7380" w:rsidRDefault="00E64325" w:rsidP="00E64325">
            <w:pPr>
              <w:tabs>
                <w:tab w:val="decimal" w:pos="522"/>
              </w:tabs>
              <w:spacing w:line="350" w:lineRule="exact"/>
              <w:ind w:left="-108" w:right="75" w:hanging="18"/>
              <w:jc w:val="right"/>
              <w:rPr>
                <w:rFonts w:ascii="Angsana New" w:hAnsi="Angsana New"/>
                <w:sz w:val="28"/>
                <w:szCs w:val="28"/>
                <w:cs/>
              </w:rPr>
            </w:pPr>
          </w:p>
        </w:tc>
        <w:tc>
          <w:tcPr>
            <w:tcW w:w="1440" w:type="dxa"/>
            <w:tcBorders>
              <w:top w:val="nil"/>
              <w:bottom w:val="nil"/>
            </w:tcBorders>
            <w:vAlign w:val="center"/>
          </w:tcPr>
          <w:p w14:paraId="0DF8D4A3" w14:textId="77777777" w:rsidR="00E64325" w:rsidRPr="006F7380" w:rsidRDefault="00E64325" w:rsidP="00E64325">
            <w:pPr>
              <w:tabs>
                <w:tab w:val="decimal" w:pos="522"/>
              </w:tabs>
              <w:spacing w:line="350" w:lineRule="exact"/>
              <w:ind w:left="-108" w:right="75" w:hanging="18"/>
              <w:jc w:val="right"/>
              <w:rPr>
                <w:rFonts w:ascii="Angsana New" w:hAnsi="Angsana New"/>
                <w:sz w:val="28"/>
                <w:szCs w:val="28"/>
                <w:cs/>
              </w:rPr>
            </w:pPr>
          </w:p>
        </w:tc>
        <w:tc>
          <w:tcPr>
            <w:tcW w:w="1080" w:type="dxa"/>
            <w:tcBorders>
              <w:top w:val="nil"/>
            </w:tcBorders>
            <w:vAlign w:val="center"/>
          </w:tcPr>
          <w:p w14:paraId="1E022A3D" w14:textId="77777777" w:rsidR="00E64325" w:rsidRPr="006F7380" w:rsidRDefault="00E64325" w:rsidP="00E64325">
            <w:pPr>
              <w:tabs>
                <w:tab w:val="decimal" w:pos="522"/>
              </w:tabs>
              <w:spacing w:line="350" w:lineRule="exact"/>
              <w:ind w:left="-108" w:right="-18" w:hanging="18"/>
              <w:jc w:val="right"/>
              <w:rPr>
                <w:rFonts w:ascii="Angsana New" w:hAnsi="Angsana New"/>
                <w:sz w:val="28"/>
                <w:szCs w:val="28"/>
                <w:cs/>
              </w:rPr>
            </w:pPr>
          </w:p>
        </w:tc>
        <w:tc>
          <w:tcPr>
            <w:tcW w:w="1350" w:type="dxa"/>
            <w:tcBorders>
              <w:bottom w:val="nil"/>
            </w:tcBorders>
            <w:vAlign w:val="center"/>
          </w:tcPr>
          <w:p w14:paraId="541B2267" w14:textId="77777777" w:rsidR="00E64325" w:rsidRPr="006F7380" w:rsidRDefault="00E64325" w:rsidP="00E64325">
            <w:pPr>
              <w:tabs>
                <w:tab w:val="decimal" w:pos="705"/>
              </w:tabs>
              <w:spacing w:line="350" w:lineRule="exact"/>
              <w:ind w:left="-108" w:right="75" w:hanging="18"/>
              <w:jc w:val="right"/>
              <w:rPr>
                <w:rFonts w:ascii="Angsana New" w:hAnsi="Angsana New"/>
                <w:sz w:val="28"/>
                <w:szCs w:val="28"/>
                <w:cs/>
              </w:rPr>
            </w:pPr>
          </w:p>
        </w:tc>
      </w:tr>
      <w:tr w:rsidR="00E64325" w:rsidRPr="00200C9C" w14:paraId="79D77247" w14:textId="77777777" w:rsidTr="00E66801">
        <w:tc>
          <w:tcPr>
            <w:tcW w:w="2700" w:type="dxa"/>
            <w:vAlign w:val="center"/>
          </w:tcPr>
          <w:p w14:paraId="16D46A11" w14:textId="588339C7" w:rsidR="00E64325" w:rsidRPr="006F7380" w:rsidRDefault="00E64325" w:rsidP="00E64325">
            <w:pPr>
              <w:tabs>
                <w:tab w:val="decimal" w:pos="522"/>
              </w:tabs>
              <w:spacing w:line="350" w:lineRule="exact"/>
              <w:ind w:right="75" w:hanging="18"/>
              <w:rPr>
                <w:rFonts w:ascii="Angsana New" w:hAnsi="Angsana New"/>
                <w:sz w:val="28"/>
                <w:szCs w:val="28"/>
                <w:cs/>
              </w:rPr>
            </w:pPr>
            <w:r w:rsidRPr="00262B5D">
              <w:rPr>
                <w:rFonts w:ascii="Angsana New" w:hAnsi="Angsana New"/>
                <w:sz w:val="28"/>
                <w:szCs w:val="28"/>
                <w:cs/>
              </w:rPr>
              <w:t>Deferred tax assets</w:t>
            </w:r>
          </w:p>
        </w:tc>
        <w:tc>
          <w:tcPr>
            <w:tcW w:w="1260" w:type="dxa"/>
            <w:vAlign w:val="center"/>
          </w:tcPr>
          <w:p w14:paraId="6DF5BB81" w14:textId="77777777" w:rsidR="00E64325" w:rsidRPr="006F7380" w:rsidRDefault="00E64325" w:rsidP="00E64325">
            <w:pPr>
              <w:tabs>
                <w:tab w:val="decimal" w:pos="522"/>
              </w:tabs>
              <w:spacing w:line="350" w:lineRule="exact"/>
              <w:ind w:right="75" w:hanging="18"/>
              <w:rPr>
                <w:rFonts w:ascii="Angsana New" w:hAnsi="Angsana New"/>
                <w:sz w:val="28"/>
                <w:szCs w:val="28"/>
                <w:cs/>
              </w:rPr>
            </w:pPr>
          </w:p>
        </w:tc>
        <w:tc>
          <w:tcPr>
            <w:tcW w:w="1170" w:type="dxa"/>
            <w:vAlign w:val="bottom"/>
          </w:tcPr>
          <w:p w14:paraId="07273FF3" w14:textId="77777777" w:rsidR="00E64325" w:rsidRPr="006F7380" w:rsidRDefault="00E64325" w:rsidP="00E64325">
            <w:pPr>
              <w:tabs>
                <w:tab w:val="decimal" w:pos="522"/>
              </w:tabs>
              <w:spacing w:line="350" w:lineRule="exact"/>
              <w:ind w:left="-108" w:right="75" w:hanging="18"/>
              <w:jc w:val="right"/>
              <w:rPr>
                <w:rFonts w:ascii="Angsana New" w:hAnsi="Angsana New"/>
                <w:sz w:val="28"/>
                <w:szCs w:val="28"/>
                <w:cs/>
              </w:rPr>
            </w:pPr>
          </w:p>
        </w:tc>
        <w:tc>
          <w:tcPr>
            <w:tcW w:w="1440" w:type="dxa"/>
            <w:tcBorders>
              <w:bottom w:val="nil"/>
            </w:tcBorders>
            <w:vAlign w:val="bottom"/>
          </w:tcPr>
          <w:p w14:paraId="07CCF8F7" w14:textId="77777777" w:rsidR="00E64325" w:rsidRPr="006F7380" w:rsidRDefault="00E64325" w:rsidP="00E64325">
            <w:pPr>
              <w:tabs>
                <w:tab w:val="decimal" w:pos="522"/>
              </w:tabs>
              <w:spacing w:line="350" w:lineRule="exact"/>
              <w:ind w:left="-108" w:right="75" w:hanging="18"/>
              <w:jc w:val="right"/>
              <w:rPr>
                <w:rFonts w:ascii="Angsana New" w:hAnsi="Angsana New"/>
                <w:sz w:val="28"/>
                <w:szCs w:val="28"/>
                <w:cs/>
              </w:rPr>
            </w:pPr>
          </w:p>
        </w:tc>
        <w:tc>
          <w:tcPr>
            <w:tcW w:w="1080" w:type="dxa"/>
            <w:vAlign w:val="bottom"/>
          </w:tcPr>
          <w:p w14:paraId="5D77CB3C" w14:textId="77777777" w:rsidR="00E64325" w:rsidRPr="006F7380" w:rsidRDefault="00E64325" w:rsidP="00E64325">
            <w:pPr>
              <w:tabs>
                <w:tab w:val="decimal" w:pos="522"/>
              </w:tabs>
              <w:spacing w:line="350" w:lineRule="exact"/>
              <w:ind w:left="-108" w:right="-18" w:hanging="18"/>
              <w:jc w:val="right"/>
              <w:rPr>
                <w:rFonts w:ascii="Angsana New" w:hAnsi="Angsana New"/>
                <w:sz w:val="28"/>
                <w:szCs w:val="28"/>
                <w:cs/>
              </w:rPr>
            </w:pPr>
          </w:p>
        </w:tc>
        <w:tc>
          <w:tcPr>
            <w:tcW w:w="1350" w:type="dxa"/>
            <w:tcBorders>
              <w:bottom w:val="nil"/>
            </w:tcBorders>
            <w:vAlign w:val="bottom"/>
          </w:tcPr>
          <w:p w14:paraId="57BC9CC7" w14:textId="77777777" w:rsidR="00E64325" w:rsidRPr="006F7380" w:rsidRDefault="00E64325" w:rsidP="00E64325">
            <w:pPr>
              <w:tabs>
                <w:tab w:val="decimal" w:pos="705"/>
              </w:tabs>
              <w:spacing w:line="350" w:lineRule="exact"/>
              <w:ind w:left="-108" w:right="75" w:hanging="18"/>
              <w:jc w:val="right"/>
              <w:rPr>
                <w:rFonts w:ascii="Angsana New" w:hAnsi="Angsana New"/>
                <w:sz w:val="28"/>
                <w:szCs w:val="28"/>
                <w:cs/>
              </w:rPr>
            </w:pPr>
          </w:p>
        </w:tc>
      </w:tr>
      <w:tr w:rsidR="00E74CF4" w:rsidRPr="00200C9C" w14:paraId="3461E968" w14:textId="77777777" w:rsidTr="00E66801">
        <w:tc>
          <w:tcPr>
            <w:tcW w:w="2700" w:type="dxa"/>
          </w:tcPr>
          <w:p w14:paraId="3D56357C" w14:textId="1A24D106" w:rsidR="00E74CF4" w:rsidRPr="00E66801" w:rsidRDefault="00E74CF4" w:rsidP="00E66801">
            <w:pPr>
              <w:spacing w:line="350" w:lineRule="exact"/>
              <w:ind w:left="163" w:right="-108" w:hanging="180"/>
              <w:rPr>
                <w:rFonts w:ascii="Angsana New" w:hAnsi="Angsana New"/>
                <w:sz w:val="28"/>
                <w:szCs w:val="28"/>
                <w:cs/>
                <w:lang w:val="en-US"/>
              </w:rPr>
            </w:pPr>
            <w:r w:rsidRPr="00887737">
              <w:rPr>
                <w:rFonts w:ascii="Angsana New" w:hAnsi="Angsana New"/>
                <w:sz w:val="28"/>
                <w:szCs w:val="28"/>
                <w:lang w:val="en-US"/>
              </w:rPr>
              <w:t>Provisions for employee</w:t>
            </w:r>
            <w:r w:rsidR="00E66801">
              <w:rPr>
                <w:rFonts w:ascii="Angsana New" w:hAnsi="Angsana New" w:hint="cs"/>
                <w:sz w:val="28"/>
                <w:szCs w:val="28"/>
                <w:cs/>
                <w:lang w:val="en-US"/>
              </w:rPr>
              <w:t xml:space="preserve"> </w:t>
            </w:r>
            <w:r w:rsidRPr="00887737">
              <w:rPr>
                <w:rFonts w:ascii="Angsana New" w:hAnsi="Angsana New"/>
                <w:sz w:val="28"/>
                <w:szCs w:val="28"/>
                <w:lang w:val="en-US"/>
              </w:rPr>
              <w:t>benefits</w:t>
            </w:r>
          </w:p>
        </w:tc>
        <w:tc>
          <w:tcPr>
            <w:tcW w:w="1260" w:type="dxa"/>
            <w:vAlign w:val="bottom"/>
          </w:tcPr>
          <w:p w14:paraId="2F4EBAE7" w14:textId="7F8BF358" w:rsidR="00E74CF4" w:rsidRPr="00FB7808" w:rsidRDefault="00E74CF4" w:rsidP="00E74CF4">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366</w:t>
            </w:r>
          </w:p>
        </w:tc>
        <w:tc>
          <w:tcPr>
            <w:tcW w:w="1170" w:type="dxa"/>
            <w:vAlign w:val="bottom"/>
          </w:tcPr>
          <w:p w14:paraId="7A64F61F" w14:textId="2DDFC708" w:rsidR="00E74CF4" w:rsidRPr="00FB7808" w:rsidRDefault="00E74CF4" w:rsidP="00E74CF4">
            <w:pPr>
              <w:ind w:left="-18"/>
              <w:jc w:val="right"/>
              <w:rPr>
                <w:rFonts w:ascii="Angsana New" w:hAnsi="Angsana New"/>
                <w:spacing w:val="-4"/>
                <w:sz w:val="28"/>
                <w:szCs w:val="28"/>
                <w:lang w:val="en-US"/>
              </w:rPr>
            </w:pPr>
            <w:r w:rsidRPr="007704F6">
              <w:rPr>
                <w:rFonts w:ascii="AngsanaUPC" w:hAnsi="AngsanaUPC" w:cs="AngsanaUPC"/>
                <w:spacing w:val="-4"/>
                <w:sz w:val="28"/>
                <w:szCs w:val="28"/>
                <w:cs/>
                <w:lang w:val="en-US"/>
              </w:rPr>
              <w:t>(366)</w:t>
            </w:r>
          </w:p>
        </w:tc>
        <w:tc>
          <w:tcPr>
            <w:tcW w:w="1440" w:type="dxa"/>
            <w:tcBorders>
              <w:bottom w:val="nil"/>
            </w:tcBorders>
            <w:vAlign w:val="bottom"/>
          </w:tcPr>
          <w:p w14:paraId="0E430B09" w14:textId="77777777" w:rsidR="00E74CF4" w:rsidRPr="00FB7808" w:rsidRDefault="00E74CF4" w:rsidP="00E74CF4">
            <w:pPr>
              <w:tabs>
                <w:tab w:val="decimal" w:pos="60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080" w:type="dxa"/>
            <w:vAlign w:val="bottom"/>
          </w:tcPr>
          <w:p w14:paraId="3D0B10D7" w14:textId="77777777" w:rsidR="00E74CF4" w:rsidRPr="00FB7808" w:rsidRDefault="00E74CF4" w:rsidP="00E74CF4">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50" w:type="dxa"/>
            <w:tcBorders>
              <w:bottom w:val="nil"/>
            </w:tcBorders>
            <w:vAlign w:val="bottom"/>
          </w:tcPr>
          <w:p w14:paraId="6C91E743" w14:textId="77777777" w:rsidR="00E74CF4" w:rsidRPr="00FB7808" w:rsidRDefault="00E74CF4" w:rsidP="00E74CF4">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r>
      <w:tr w:rsidR="00E74CF4" w:rsidRPr="00200C9C" w14:paraId="6468896B" w14:textId="77777777" w:rsidTr="00E66801">
        <w:tc>
          <w:tcPr>
            <w:tcW w:w="2700" w:type="dxa"/>
            <w:tcBorders>
              <w:bottom w:val="nil"/>
            </w:tcBorders>
          </w:tcPr>
          <w:p w14:paraId="2B43FC32" w14:textId="5563EB73" w:rsidR="00E74CF4" w:rsidRPr="006F7380" w:rsidRDefault="00E74CF4" w:rsidP="00E74CF4">
            <w:pPr>
              <w:spacing w:line="350" w:lineRule="exact"/>
              <w:ind w:left="163" w:right="-108" w:hanging="180"/>
              <w:rPr>
                <w:rFonts w:ascii="Angsana New" w:hAnsi="Angsana New"/>
                <w:spacing w:val="-4"/>
                <w:sz w:val="28"/>
                <w:szCs w:val="28"/>
                <w:cs/>
              </w:rPr>
            </w:pPr>
            <w:r w:rsidRPr="00262B5D">
              <w:rPr>
                <w:rFonts w:ascii="Angsana New" w:hAnsi="Angsana New"/>
                <w:sz w:val="28"/>
                <w:szCs w:val="28"/>
                <w:lang w:val="en-US"/>
              </w:rPr>
              <w:t>Allowance for expected credit loss</w:t>
            </w:r>
          </w:p>
        </w:tc>
        <w:tc>
          <w:tcPr>
            <w:tcW w:w="1260" w:type="dxa"/>
            <w:tcBorders>
              <w:bottom w:val="nil"/>
            </w:tcBorders>
            <w:vAlign w:val="bottom"/>
          </w:tcPr>
          <w:p w14:paraId="6A2ED397" w14:textId="754C7B82" w:rsidR="00E74CF4" w:rsidRPr="00FB7808" w:rsidRDefault="00E74CF4" w:rsidP="00E74CF4">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3,802</w:t>
            </w:r>
          </w:p>
        </w:tc>
        <w:tc>
          <w:tcPr>
            <w:tcW w:w="1170" w:type="dxa"/>
            <w:tcBorders>
              <w:bottom w:val="nil"/>
            </w:tcBorders>
            <w:vAlign w:val="bottom"/>
          </w:tcPr>
          <w:p w14:paraId="2178485C" w14:textId="04B08032" w:rsidR="00E74CF4" w:rsidRPr="00FB7808" w:rsidRDefault="00E74CF4" w:rsidP="00E74CF4">
            <w:pPr>
              <w:ind w:left="-18"/>
              <w:jc w:val="right"/>
              <w:rPr>
                <w:rFonts w:ascii="Angsana New" w:hAnsi="Angsana New"/>
                <w:spacing w:val="-4"/>
                <w:sz w:val="28"/>
                <w:szCs w:val="28"/>
                <w:lang w:val="en-US"/>
              </w:rPr>
            </w:pPr>
            <w:r w:rsidRPr="007704F6">
              <w:rPr>
                <w:rFonts w:ascii="AngsanaUPC" w:hAnsi="AngsanaUPC" w:cs="AngsanaUPC"/>
                <w:spacing w:val="-4"/>
                <w:sz w:val="28"/>
                <w:szCs w:val="28"/>
                <w:cs/>
                <w:lang w:val="en-US"/>
              </w:rPr>
              <w:t>(3</w:t>
            </w:r>
            <w:r w:rsidRPr="007704F6">
              <w:rPr>
                <w:rFonts w:ascii="AngsanaUPC" w:hAnsi="AngsanaUPC" w:cs="AngsanaUPC"/>
                <w:spacing w:val="-4"/>
                <w:sz w:val="28"/>
                <w:szCs w:val="28"/>
                <w:lang w:val="en-US"/>
              </w:rPr>
              <w:t>,</w:t>
            </w:r>
            <w:r w:rsidRPr="007704F6">
              <w:rPr>
                <w:rFonts w:ascii="AngsanaUPC" w:hAnsi="AngsanaUPC" w:cs="AngsanaUPC"/>
                <w:spacing w:val="-4"/>
                <w:sz w:val="28"/>
                <w:szCs w:val="28"/>
                <w:cs/>
                <w:lang w:val="en-US"/>
              </w:rPr>
              <w:t>802)</w:t>
            </w:r>
          </w:p>
        </w:tc>
        <w:tc>
          <w:tcPr>
            <w:tcW w:w="1440" w:type="dxa"/>
            <w:tcBorders>
              <w:bottom w:val="nil"/>
            </w:tcBorders>
            <w:vAlign w:val="bottom"/>
          </w:tcPr>
          <w:p w14:paraId="1E7CB89B" w14:textId="77777777" w:rsidR="00E74CF4" w:rsidRPr="00FB7808" w:rsidRDefault="00E74CF4" w:rsidP="00E74CF4">
            <w:pPr>
              <w:tabs>
                <w:tab w:val="decimal" w:pos="60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080" w:type="dxa"/>
            <w:tcBorders>
              <w:bottom w:val="nil"/>
            </w:tcBorders>
            <w:vAlign w:val="bottom"/>
          </w:tcPr>
          <w:p w14:paraId="31C2DB37" w14:textId="77777777" w:rsidR="00E74CF4" w:rsidRPr="00FB7808" w:rsidRDefault="00E74CF4" w:rsidP="00E74CF4">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50" w:type="dxa"/>
            <w:tcBorders>
              <w:bottom w:val="nil"/>
            </w:tcBorders>
            <w:vAlign w:val="bottom"/>
          </w:tcPr>
          <w:p w14:paraId="1B609CB5" w14:textId="77777777" w:rsidR="00E74CF4" w:rsidRPr="00FB7808" w:rsidRDefault="00E74CF4" w:rsidP="00E74CF4">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r>
      <w:tr w:rsidR="00E74CF4" w:rsidRPr="00200C9C" w14:paraId="4699AFDD" w14:textId="77777777" w:rsidTr="00E66801">
        <w:tc>
          <w:tcPr>
            <w:tcW w:w="2700" w:type="dxa"/>
            <w:tcBorders>
              <w:top w:val="nil"/>
              <w:bottom w:val="nil"/>
            </w:tcBorders>
          </w:tcPr>
          <w:p w14:paraId="196CBA85" w14:textId="1AF88A40" w:rsidR="00E74CF4" w:rsidRPr="006F7380" w:rsidRDefault="00E74CF4" w:rsidP="00E74CF4">
            <w:pPr>
              <w:spacing w:line="350" w:lineRule="exact"/>
              <w:ind w:left="163" w:right="-108" w:hanging="180"/>
              <w:rPr>
                <w:rFonts w:ascii="Angsana New" w:hAnsi="Angsana New"/>
                <w:sz w:val="28"/>
                <w:szCs w:val="28"/>
                <w:cs/>
              </w:rPr>
            </w:pPr>
            <w:r w:rsidRPr="00262B5D">
              <w:rPr>
                <w:rFonts w:ascii="Angsana New" w:hAnsi="Angsana New"/>
                <w:sz w:val="28"/>
                <w:szCs w:val="28"/>
                <w:lang w:val="en-US"/>
              </w:rPr>
              <w:t>Allowance for decline in inventory value</w:t>
            </w:r>
          </w:p>
        </w:tc>
        <w:tc>
          <w:tcPr>
            <w:tcW w:w="1260" w:type="dxa"/>
            <w:tcBorders>
              <w:top w:val="nil"/>
              <w:bottom w:val="nil"/>
            </w:tcBorders>
            <w:vAlign w:val="bottom"/>
          </w:tcPr>
          <w:p w14:paraId="7B3C4253" w14:textId="6F1D6381" w:rsidR="00E74CF4" w:rsidRPr="00FB7808" w:rsidRDefault="00E74CF4" w:rsidP="00E74CF4">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16,923</w:t>
            </w:r>
          </w:p>
        </w:tc>
        <w:tc>
          <w:tcPr>
            <w:tcW w:w="1170" w:type="dxa"/>
            <w:tcBorders>
              <w:top w:val="nil"/>
              <w:bottom w:val="nil"/>
            </w:tcBorders>
            <w:vAlign w:val="bottom"/>
          </w:tcPr>
          <w:p w14:paraId="51C96B54" w14:textId="0E1AA1ED" w:rsidR="00E74CF4" w:rsidRPr="00FB7808" w:rsidRDefault="00E74CF4" w:rsidP="00E74CF4">
            <w:pPr>
              <w:ind w:left="-18"/>
              <w:jc w:val="right"/>
              <w:rPr>
                <w:rFonts w:ascii="Angsana New" w:hAnsi="Angsana New"/>
                <w:spacing w:val="-4"/>
                <w:sz w:val="28"/>
                <w:szCs w:val="28"/>
                <w:lang w:val="en-US"/>
              </w:rPr>
            </w:pPr>
            <w:r w:rsidRPr="007704F6">
              <w:rPr>
                <w:rFonts w:ascii="AngsanaUPC" w:hAnsi="AngsanaUPC" w:cs="AngsanaUPC"/>
                <w:spacing w:val="-4"/>
                <w:sz w:val="28"/>
                <w:szCs w:val="28"/>
                <w:cs/>
                <w:lang w:val="en-US"/>
              </w:rPr>
              <w:t>(16</w:t>
            </w:r>
            <w:r w:rsidRPr="007704F6">
              <w:rPr>
                <w:rFonts w:ascii="AngsanaUPC" w:hAnsi="AngsanaUPC" w:cs="AngsanaUPC"/>
                <w:spacing w:val="-4"/>
                <w:sz w:val="28"/>
                <w:szCs w:val="28"/>
                <w:lang w:val="en-US"/>
              </w:rPr>
              <w:t>,</w:t>
            </w:r>
            <w:r w:rsidRPr="007704F6">
              <w:rPr>
                <w:rFonts w:ascii="AngsanaUPC" w:hAnsi="AngsanaUPC" w:cs="AngsanaUPC"/>
                <w:spacing w:val="-4"/>
                <w:sz w:val="28"/>
                <w:szCs w:val="28"/>
                <w:cs/>
                <w:lang w:val="en-US"/>
              </w:rPr>
              <w:t>923)</w:t>
            </w:r>
          </w:p>
        </w:tc>
        <w:tc>
          <w:tcPr>
            <w:tcW w:w="1440" w:type="dxa"/>
            <w:tcBorders>
              <w:top w:val="nil"/>
              <w:bottom w:val="nil"/>
            </w:tcBorders>
            <w:vAlign w:val="bottom"/>
          </w:tcPr>
          <w:p w14:paraId="3727550D" w14:textId="77777777" w:rsidR="00E74CF4" w:rsidRPr="00FB7808" w:rsidRDefault="00E74CF4" w:rsidP="00E74CF4">
            <w:pPr>
              <w:tabs>
                <w:tab w:val="decimal" w:pos="60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080" w:type="dxa"/>
            <w:tcBorders>
              <w:top w:val="nil"/>
              <w:bottom w:val="nil"/>
            </w:tcBorders>
            <w:vAlign w:val="bottom"/>
          </w:tcPr>
          <w:p w14:paraId="7AF69DE6" w14:textId="77777777" w:rsidR="00E74CF4" w:rsidRPr="00FB7808" w:rsidRDefault="00E74CF4" w:rsidP="00E74CF4">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50" w:type="dxa"/>
            <w:tcBorders>
              <w:top w:val="nil"/>
              <w:bottom w:val="nil"/>
            </w:tcBorders>
            <w:vAlign w:val="bottom"/>
          </w:tcPr>
          <w:p w14:paraId="62147A03" w14:textId="77777777" w:rsidR="00E74CF4" w:rsidRPr="00FB7808" w:rsidRDefault="00E74CF4" w:rsidP="00B51340">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r>
      <w:tr w:rsidR="00E74CF4" w:rsidRPr="00200C9C" w14:paraId="656C518C" w14:textId="77777777" w:rsidTr="00753707">
        <w:tc>
          <w:tcPr>
            <w:tcW w:w="2700" w:type="dxa"/>
            <w:tcBorders>
              <w:bottom w:val="nil"/>
            </w:tcBorders>
          </w:tcPr>
          <w:p w14:paraId="10FC84E9" w14:textId="6709A1C7" w:rsidR="00E74CF4" w:rsidRPr="006F7380" w:rsidRDefault="00E74CF4" w:rsidP="00E74CF4">
            <w:pPr>
              <w:spacing w:line="350" w:lineRule="exact"/>
              <w:ind w:right="-108"/>
              <w:rPr>
                <w:rFonts w:ascii="Angsana New" w:hAnsi="Angsana New"/>
                <w:sz w:val="28"/>
                <w:szCs w:val="28"/>
                <w:cs/>
              </w:rPr>
            </w:pPr>
            <w:r w:rsidRPr="00262B5D">
              <w:rPr>
                <w:rFonts w:ascii="Angsana New" w:hAnsi="Angsana New"/>
                <w:sz w:val="28"/>
                <w:szCs w:val="28"/>
                <w:cs/>
              </w:rPr>
              <w:t>Others</w:t>
            </w:r>
          </w:p>
        </w:tc>
        <w:tc>
          <w:tcPr>
            <w:tcW w:w="1260" w:type="dxa"/>
            <w:tcBorders>
              <w:bottom w:val="nil"/>
            </w:tcBorders>
            <w:vAlign w:val="bottom"/>
          </w:tcPr>
          <w:p w14:paraId="42838708" w14:textId="7E31A199" w:rsidR="00E74CF4" w:rsidRPr="00FB7808" w:rsidRDefault="00E74CF4" w:rsidP="00E74CF4">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22,134</w:t>
            </w:r>
          </w:p>
        </w:tc>
        <w:tc>
          <w:tcPr>
            <w:tcW w:w="1170" w:type="dxa"/>
            <w:tcBorders>
              <w:bottom w:val="nil"/>
            </w:tcBorders>
            <w:vAlign w:val="bottom"/>
          </w:tcPr>
          <w:p w14:paraId="4AE01413" w14:textId="22C7A387" w:rsidR="00E74CF4" w:rsidRPr="00FB7808" w:rsidRDefault="00E74CF4" w:rsidP="00E74CF4">
            <w:pPr>
              <w:ind w:left="-18"/>
              <w:jc w:val="right"/>
              <w:rPr>
                <w:rFonts w:ascii="Angsana New" w:hAnsi="Angsana New"/>
                <w:spacing w:val="-4"/>
                <w:sz w:val="28"/>
                <w:szCs w:val="28"/>
                <w:lang w:val="en-US"/>
              </w:rPr>
            </w:pPr>
            <w:r w:rsidRPr="007704F6">
              <w:rPr>
                <w:rFonts w:ascii="AngsanaUPC" w:hAnsi="AngsanaUPC" w:cs="AngsanaUPC"/>
                <w:spacing w:val="-4"/>
                <w:sz w:val="28"/>
                <w:szCs w:val="28"/>
                <w:cs/>
                <w:lang w:val="en-US"/>
              </w:rPr>
              <w:t>(22</w:t>
            </w:r>
            <w:r w:rsidRPr="007704F6">
              <w:rPr>
                <w:rFonts w:ascii="AngsanaUPC" w:hAnsi="AngsanaUPC" w:cs="AngsanaUPC"/>
                <w:spacing w:val="-4"/>
                <w:sz w:val="28"/>
                <w:szCs w:val="28"/>
                <w:lang w:val="en-US"/>
              </w:rPr>
              <w:t>,</w:t>
            </w:r>
            <w:r w:rsidRPr="007704F6">
              <w:rPr>
                <w:rFonts w:ascii="AngsanaUPC" w:hAnsi="AngsanaUPC" w:cs="AngsanaUPC"/>
                <w:spacing w:val="-4"/>
                <w:sz w:val="28"/>
                <w:szCs w:val="28"/>
                <w:cs/>
                <w:lang w:val="en-US"/>
              </w:rPr>
              <w:t>134)</w:t>
            </w:r>
          </w:p>
        </w:tc>
        <w:tc>
          <w:tcPr>
            <w:tcW w:w="1440" w:type="dxa"/>
            <w:tcBorders>
              <w:bottom w:val="nil"/>
            </w:tcBorders>
            <w:vAlign w:val="bottom"/>
          </w:tcPr>
          <w:p w14:paraId="116EF266" w14:textId="77777777" w:rsidR="00E74CF4" w:rsidRPr="00FB7808" w:rsidRDefault="00E74CF4" w:rsidP="00E74CF4">
            <w:pPr>
              <w:tabs>
                <w:tab w:val="decimal" w:pos="60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080" w:type="dxa"/>
            <w:tcBorders>
              <w:bottom w:val="nil"/>
            </w:tcBorders>
            <w:vAlign w:val="bottom"/>
          </w:tcPr>
          <w:p w14:paraId="6855F032" w14:textId="77777777" w:rsidR="00E74CF4" w:rsidRPr="00FB7808" w:rsidRDefault="00E74CF4" w:rsidP="00E74CF4">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50" w:type="dxa"/>
            <w:tcBorders>
              <w:bottom w:val="nil"/>
            </w:tcBorders>
          </w:tcPr>
          <w:p w14:paraId="43EC9065" w14:textId="77777777" w:rsidR="00E74CF4" w:rsidRPr="00FB7808" w:rsidRDefault="00E74CF4" w:rsidP="00E74CF4">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r>
      <w:tr w:rsidR="00E74CF4" w:rsidRPr="00200C9C" w14:paraId="488AAE69" w14:textId="77777777" w:rsidTr="00753707">
        <w:tc>
          <w:tcPr>
            <w:tcW w:w="2700" w:type="dxa"/>
            <w:tcBorders>
              <w:top w:val="nil"/>
              <w:bottom w:val="nil"/>
            </w:tcBorders>
          </w:tcPr>
          <w:p w14:paraId="0781666B" w14:textId="74A5BF8F" w:rsidR="00E74CF4" w:rsidRPr="00C25B18" w:rsidRDefault="00E74CF4" w:rsidP="00E74CF4">
            <w:pPr>
              <w:spacing w:line="350" w:lineRule="exact"/>
              <w:ind w:right="-108"/>
              <w:rPr>
                <w:rFonts w:ascii="Angsana New" w:hAnsi="Angsana New"/>
                <w:b/>
                <w:bCs/>
                <w:sz w:val="28"/>
                <w:szCs w:val="28"/>
                <w:cs/>
              </w:rPr>
            </w:pPr>
            <w:r w:rsidRPr="00262B5D">
              <w:rPr>
                <w:rFonts w:ascii="Angsana New" w:hAnsi="Angsana New"/>
                <w:b/>
                <w:bCs/>
                <w:sz w:val="28"/>
                <w:szCs w:val="28"/>
                <w:cs/>
              </w:rPr>
              <w:t>Total</w:t>
            </w:r>
          </w:p>
        </w:tc>
        <w:tc>
          <w:tcPr>
            <w:tcW w:w="1260" w:type="dxa"/>
            <w:tcBorders>
              <w:top w:val="nil"/>
              <w:bottom w:val="nil"/>
            </w:tcBorders>
            <w:vAlign w:val="bottom"/>
          </w:tcPr>
          <w:p w14:paraId="0A42C255" w14:textId="29B4C327" w:rsidR="00E74CF4" w:rsidRPr="00FB7808" w:rsidRDefault="00E74CF4" w:rsidP="00753707">
            <w:pPr>
              <w:pBdr>
                <w:top w:val="single" w:sz="4" w:space="1" w:color="auto"/>
                <w:bottom w:val="sing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43,225</w:t>
            </w:r>
          </w:p>
        </w:tc>
        <w:tc>
          <w:tcPr>
            <w:tcW w:w="1170" w:type="dxa"/>
            <w:tcBorders>
              <w:top w:val="nil"/>
              <w:bottom w:val="nil"/>
            </w:tcBorders>
            <w:vAlign w:val="bottom"/>
          </w:tcPr>
          <w:p w14:paraId="3E25F7D8" w14:textId="643F64E4" w:rsidR="00E74CF4" w:rsidRPr="00FB7808" w:rsidRDefault="00E74CF4" w:rsidP="00753707">
            <w:pPr>
              <w:pBdr>
                <w:top w:val="single" w:sz="4" w:space="1" w:color="auto"/>
                <w:bottom w:val="single" w:sz="4" w:space="1" w:color="auto"/>
              </w:pBdr>
              <w:ind w:left="-18"/>
              <w:jc w:val="right"/>
              <w:rPr>
                <w:rFonts w:ascii="Angsana New" w:hAnsi="Angsana New"/>
                <w:spacing w:val="-4"/>
                <w:sz w:val="28"/>
                <w:szCs w:val="28"/>
                <w:lang w:val="en-US"/>
              </w:rPr>
            </w:pPr>
            <w:r w:rsidRPr="007704F6">
              <w:rPr>
                <w:rFonts w:ascii="AngsanaUPC" w:hAnsi="AngsanaUPC" w:cs="AngsanaUPC"/>
                <w:spacing w:val="-4"/>
                <w:sz w:val="28"/>
                <w:szCs w:val="28"/>
                <w:cs/>
                <w:lang w:val="en-US"/>
              </w:rPr>
              <w:t>(</w:t>
            </w:r>
            <w:r w:rsidRPr="007704F6">
              <w:rPr>
                <w:rFonts w:ascii="AngsanaUPC" w:hAnsi="AngsanaUPC" w:cs="AngsanaUPC"/>
                <w:spacing w:val="-4"/>
                <w:sz w:val="28"/>
                <w:szCs w:val="28"/>
                <w:lang w:val="en-US"/>
              </w:rPr>
              <w:t>43,225</w:t>
            </w:r>
            <w:r w:rsidRPr="007704F6">
              <w:rPr>
                <w:rFonts w:ascii="AngsanaUPC" w:hAnsi="AngsanaUPC" w:cs="AngsanaUPC"/>
                <w:spacing w:val="-4"/>
                <w:sz w:val="28"/>
                <w:szCs w:val="28"/>
                <w:cs/>
                <w:lang w:val="en-US"/>
              </w:rPr>
              <w:t>)</w:t>
            </w:r>
          </w:p>
        </w:tc>
        <w:tc>
          <w:tcPr>
            <w:tcW w:w="1440" w:type="dxa"/>
            <w:tcBorders>
              <w:top w:val="nil"/>
              <w:bottom w:val="nil"/>
            </w:tcBorders>
            <w:vAlign w:val="bottom"/>
          </w:tcPr>
          <w:p w14:paraId="51A1DF73" w14:textId="77777777" w:rsidR="00E74CF4" w:rsidRPr="00FB7808" w:rsidRDefault="00E74CF4" w:rsidP="00753707">
            <w:pPr>
              <w:pBdr>
                <w:top w:val="single" w:sz="4" w:space="1" w:color="auto"/>
                <w:bottom w:val="single" w:sz="4" w:space="1" w:color="auto"/>
              </w:pBdr>
              <w:tabs>
                <w:tab w:val="decimal" w:pos="60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080" w:type="dxa"/>
            <w:tcBorders>
              <w:top w:val="nil"/>
              <w:bottom w:val="nil"/>
            </w:tcBorders>
            <w:vAlign w:val="bottom"/>
          </w:tcPr>
          <w:p w14:paraId="4A0631A4" w14:textId="77777777" w:rsidR="00E74CF4" w:rsidRPr="00FB7808" w:rsidRDefault="00E74CF4" w:rsidP="00753707">
            <w:pPr>
              <w:pBdr>
                <w:top w:val="single" w:sz="4" w:space="1" w:color="auto"/>
                <w:bottom w:val="single" w:sz="4" w:space="1" w:color="auto"/>
              </w:pBd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50" w:type="dxa"/>
            <w:tcBorders>
              <w:top w:val="nil"/>
              <w:bottom w:val="nil"/>
            </w:tcBorders>
            <w:vAlign w:val="bottom"/>
          </w:tcPr>
          <w:p w14:paraId="6AAB4BE0" w14:textId="77777777" w:rsidR="00E74CF4" w:rsidRPr="00FB7808" w:rsidRDefault="00E74CF4" w:rsidP="00753707">
            <w:pPr>
              <w:pBdr>
                <w:top w:val="single" w:sz="4" w:space="1" w:color="auto"/>
                <w:bottom w:val="single" w:sz="4" w:space="1" w:color="auto"/>
              </w:pBd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r>
      <w:tr w:rsidR="00E64325" w:rsidRPr="00200C9C" w14:paraId="6DC4F09C" w14:textId="77777777" w:rsidTr="00753707">
        <w:tc>
          <w:tcPr>
            <w:tcW w:w="2700" w:type="dxa"/>
            <w:tcBorders>
              <w:bottom w:val="nil"/>
            </w:tcBorders>
          </w:tcPr>
          <w:p w14:paraId="0B51CA6A" w14:textId="6F9B468A" w:rsidR="00E64325" w:rsidRPr="006F7380" w:rsidRDefault="00E64325" w:rsidP="00E64325">
            <w:pPr>
              <w:spacing w:line="180" w:lineRule="exact"/>
              <w:ind w:right="-108"/>
              <w:rPr>
                <w:rFonts w:ascii="Angsana New" w:hAnsi="Angsana New"/>
                <w:sz w:val="28"/>
                <w:szCs w:val="28"/>
                <w:cs/>
              </w:rPr>
            </w:pPr>
          </w:p>
        </w:tc>
        <w:tc>
          <w:tcPr>
            <w:tcW w:w="1260" w:type="dxa"/>
            <w:tcBorders>
              <w:top w:val="nil"/>
              <w:bottom w:val="nil"/>
            </w:tcBorders>
            <w:vAlign w:val="bottom"/>
          </w:tcPr>
          <w:p w14:paraId="5BCEF6EF" w14:textId="77777777" w:rsidR="00E64325" w:rsidRPr="00FB7808" w:rsidRDefault="00E64325" w:rsidP="00E64325">
            <w:pPr>
              <w:ind w:left="-18"/>
              <w:jc w:val="right"/>
              <w:rPr>
                <w:rFonts w:ascii="Angsana New" w:hAnsi="Angsana New"/>
                <w:spacing w:val="-4"/>
                <w:sz w:val="28"/>
                <w:szCs w:val="28"/>
                <w:lang w:val="en-US"/>
              </w:rPr>
            </w:pPr>
          </w:p>
        </w:tc>
        <w:tc>
          <w:tcPr>
            <w:tcW w:w="1170" w:type="dxa"/>
            <w:tcBorders>
              <w:top w:val="nil"/>
              <w:bottom w:val="nil"/>
            </w:tcBorders>
            <w:vAlign w:val="bottom"/>
          </w:tcPr>
          <w:p w14:paraId="2DE41208" w14:textId="77777777" w:rsidR="00E64325" w:rsidRPr="00FB7808" w:rsidRDefault="00E64325" w:rsidP="00E64325">
            <w:pPr>
              <w:ind w:left="-18"/>
              <w:jc w:val="right"/>
              <w:rPr>
                <w:rFonts w:ascii="Angsana New" w:hAnsi="Angsana New"/>
                <w:spacing w:val="-4"/>
                <w:sz w:val="28"/>
                <w:szCs w:val="28"/>
                <w:lang w:val="en-US"/>
              </w:rPr>
            </w:pPr>
          </w:p>
        </w:tc>
        <w:tc>
          <w:tcPr>
            <w:tcW w:w="1440" w:type="dxa"/>
            <w:tcBorders>
              <w:top w:val="nil"/>
              <w:bottom w:val="nil"/>
            </w:tcBorders>
            <w:vAlign w:val="bottom"/>
          </w:tcPr>
          <w:p w14:paraId="21948344" w14:textId="77777777" w:rsidR="00E64325" w:rsidRPr="00FB7808" w:rsidRDefault="00E64325" w:rsidP="00E64325">
            <w:pPr>
              <w:ind w:left="-18"/>
              <w:jc w:val="right"/>
              <w:rPr>
                <w:rFonts w:ascii="Angsana New" w:hAnsi="Angsana New"/>
                <w:spacing w:val="-4"/>
                <w:sz w:val="28"/>
                <w:szCs w:val="28"/>
                <w:lang w:val="en-US"/>
              </w:rPr>
            </w:pPr>
          </w:p>
        </w:tc>
        <w:tc>
          <w:tcPr>
            <w:tcW w:w="1080" w:type="dxa"/>
            <w:tcBorders>
              <w:top w:val="nil"/>
              <w:bottom w:val="nil"/>
            </w:tcBorders>
            <w:vAlign w:val="bottom"/>
          </w:tcPr>
          <w:p w14:paraId="597C90AF" w14:textId="77777777" w:rsidR="00E64325" w:rsidRPr="00FB7808" w:rsidRDefault="00E64325" w:rsidP="00E64325">
            <w:pPr>
              <w:tabs>
                <w:tab w:val="decimal" w:pos="794"/>
              </w:tabs>
              <w:ind w:left="-18"/>
              <w:jc w:val="right"/>
              <w:rPr>
                <w:rFonts w:ascii="Angsana New" w:hAnsi="Angsana New"/>
                <w:spacing w:val="-4"/>
                <w:sz w:val="28"/>
                <w:szCs w:val="28"/>
                <w:lang w:val="en-US"/>
              </w:rPr>
            </w:pPr>
          </w:p>
        </w:tc>
        <w:tc>
          <w:tcPr>
            <w:tcW w:w="1350" w:type="dxa"/>
            <w:tcBorders>
              <w:top w:val="nil"/>
              <w:bottom w:val="nil"/>
            </w:tcBorders>
            <w:vAlign w:val="bottom"/>
          </w:tcPr>
          <w:p w14:paraId="1AC76045" w14:textId="77777777" w:rsidR="00E64325" w:rsidRPr="00FB7808" w:rsidRDefault="00E64325" w:rsidP="00E64325">
            <w:pPr>
              <w:tabs>
                <w:tab w:val="decimal" w:pos="794"/>
              </w:tabs>
              <w:ind w:left="-18"/>
              <w:jc w:val="right"/>
              <w:rPr>
                <w:rFonts w:ascii="Angsana New" w:hAnsi="Angsana New"/>
                <w:spacing w:val="-4"/>
                <w:sz w:val="28"/>
                <w:szCs w:val="28"/>
                <w:lang w:val="en-US"/>
              </w:rPr>
            </w:pPr>
          </w:p>
        </w:tc>
      </w:tr>
      <w:tr w:rsidR="00E64325" w:rsidRPr="00200C9C" w14:paraId="36ECE9E4" w14:textId="77777777" w:rsidTr="00E66801">
        <w:tc>
          <w:tcPr>
            <w:tcW w:w="2700" w:type="dxa"/>
            <w:tcBorders>
              <w:bottom w:val="nil"/>
            </w:tcBorders>
          </w:tcPr>
          <w:p w14:paraId="374F7DB2" w14:textId="13D74A0B" w:rsidR="00E64325" w:rsidRPr="00FB7808" w:rsidRDefault="00E64325" w:rsidP="00E64325">
            <w:pPr>
              <w:spacing w:line="350" w:lineRule="exact"/>
              <w:ind w:left="-36" w:right="-108"/>
              <w:rPr>
                <w:rFonts w:ascii="Angsana New" w:hAnsi="Angsana New"/>
                <w:sz w:val="28"/>
                <w:szCs w:val="28"/>
                <w:cs/>
              </w:rPr>
            </w:pPr>
          </w:p>
        </w:tc>
        <w:tc>
          <w:tcPr>
            <w:tcW w:w="1260" w:type="dxa"/>
            <w:tcBorders>
              <w:bottom w:val="nil"/>
            </w:tcBorders>
          </w:tcPr>
          <w:p w14:paraId="7F95D43A" w14:textId="77777777" w:rsidR="00E64325" w:rsidRPr="00FB7808" w:rsidRDefault="00E64325" w:rsidP="00E64325">
            <w:pPr>
              <w:ind w:left="-18"/>
              <w:jc w:val="right"/>
              <w:rPr>
                <w:rFonts w:ascii="Angsana New" w:hAnsi="Angsana New"/>
                <w:spacing w:val="-4"/>
                <w:sz w:val="28"/>
                <w:szCs w:val="28"/>
                <w:lang w:val="en-US"/>
              </w:rPr>
            </w:pPr>
          </w:p>
        </w:tc>
        <w:tc>
          <w:tcPr>
            <w:tcW w:w="1170" w:type="dxa"/>
            <w:tcBorders>
              <w:top w:val="nil"/>
              <w:bottom w:val="nil"/>
            </w:tcBorders>
            <w:vAlign w:val="bottom"/>
          </w:tcPr>
          <w:p w14:paraId="31FBA89C" w14:textId="77777777" w:rsidR="00E64325" w:rsidRPr="00FB7808" w:rsidRDefault="00E64325" w:rsidP="00E64325">
            <w:pPr>
              <w:tabs>
                <w:tab w:val="decimal" w:pos="884"/>
              </w:tabs>
              <w:ind w:left="-18" w:hanging="18"/>
              <w:jc w:val="right"/>
              <w:rPr>
                <w:rFonts w:ascii="Angsana New" w:hAnsi="Angsana New"/>
                <w:spacing w:val="-4"/>
                <w:sz w:val="28"/>
                <w:szCs w:val="28"/>
                <w:lang w:val="en-US"/>
              </w:rPr>
            </w:pPr>
          </w:p>
        </w:tc>
        <w:tc>
          <w:tcPr>
            <w:tcW w:w="1440" w:type="dxa"/>
            <w:tcBorders>
              <w:top w:val="nil"/>
              <w:bottom w:val="nil"/>
            </w:tcBorders>
            <w:vAlign w:val="bottom"/>
          </w:tcPr>
          <w:p w14:paraId="1E80461C" w14:textId="77777777" w:rsidR="00E64325" w:rsidRPr="00FB7808" w:rsidRDefault="00E64325" w:rsidP="00E64325">
            <w:pPr>
              <w:tabs>
                <w:tab w:val="decimal" w:pos="884"/>
              </w:tabs>
              <w:ind w:left="-18" w:hanging="18"/>
              <w:jc w:val="right"/>
              <w:rPr>
                <w:rFonts w:ascii="Angsana New" w:hAnsi="Angsana New"/>
                <w:spacing w:val="-4"/>
                <w:sz w:val="28"/>
                <w:szCs w:val="28"/>
                <w:lang w:val="en-US"/>
              </w:rPr>
            </w:pPr>
          </w:p>
        </w:tc>
        <w:tc>
          <w:tcPr>
            <w:tcW w:w="1080" w:type="dxa"/>
            <w:tcBorders>
              <w:top w:val="nil"/>
              <w:bottom w:val="nil"/>
            </w:tcBorders>
            <w:vAlign w:val="bottom"/>
          </w:tcPr>
          <w:p w14:paraId="3A0E670E" w14:textId="77777777" w:rsidR="00E64325" w:rsidRPr="00FB7808" w:rsidRDefault="00E64325" w:rsidP="00E64325">
            <w:pPr>
              <w:tabs>
                <w:tab w:val="decimal" w:pos="794"/>
              </w:tabs>
              <w:ind w:left="-18" w:hanging="18"/>
              <w:jc w:val="right"/>
              <w:rPr>
                <w:rFonts w:ascii="Angsana New" w:hAnsi="Angsana New"/>
                <w:spacing w:val="-4"/>
                <w:sz w:val="28"/>
                <w:szCs w:val="28"/>
                <w:lang w:val="en-US"/>
              </w:rPr>
            </w:pPr>
          </w:p>
        </w:tc>
        <w:tc>
          <w:tcPr>
            <w:tcW w:w="1350" w:type="dxa"/>
            <w:tcBorders>
              <w:top w:val="nil"/>
              <w:bottom w:val="nil"/>
            </w:tcBorders>
            <w:vAlign w:val="bottom"/>
          </w:tcPr>
          <w:p w14:paraId="5594577B" w14:textId="77777777" w:rsidR="00E64325" w:rsidRPr="00FB7808" w:rsidRDefault="00E64325" w:rsidP="00E64325">
            <w:pPr>
              <w:tabs>
                <w:tab w:val="decimal" w:pos="794"/>
              </w:tabs>
              <w:ind w:left="-18" w:hanging="18"/>
              <w:jc w:val="right"/>
              <w:rPr>
                <w:rFonts w:ascii="Angsana New" w:hAnsi="Angsana New"/>
                <w:spacing w:val="-4"/>
                <w:sz w:val="28"/>
                <w:szCs w:val="28"/>
                <w:lang w:val="en-US"/>
              </w:rPr>
            </w:pPr>
          </w:p>
        </w:tc>
      </w:tr>
      <w:tr w:rsidR="00E64325" w:rsidRPr="00200C9C" w14:paraId="1AC99BDD" w14:textId="77777777" w:rsidTr="00E66801">
        <w:tc>
          <w:tcPr>
            <w:tcW w:w="2700" w:type="dxa"/>
            <w:tcBorders>
              <w:bottom w:val="nil"/>
            </w:tcBorders>
          </w:tcPr>
          <w:p w14:paraId="39D5B25C" w14:textId="58B63FE1" w:rsidR="00E64325" w:rsidRPr="00B42334" w:rsidRDefault="00E64325" w:rsidP="00E64325">
            <w:pPr>
              <w:spacing w:line="350" w:lineRule="exact"/>
              <w:ind w:left="-36" w:right="-108"/>
              <w:rPr>
                <w:rFonts w:ascii="Angsana New" w:hAnsi="Angsana New"/>
                <w:sz w:val="28"/>
                <w:szCs w:val="28"/>
                <w:cs/>
                <w:lang w:val="en-US"/>
              </w:rPr>
            </w:pPr>
          </w:p>
        </w:tc>
        <w:tc>
          <w:tcPr>
            <w:tcW w:w="1260" w:type="dxa"/>
            <w:tcBorders>
              <w:bottom w:val="nil"/>
            </w:tcBorders>
            <w:vAlign w:val="bottom"/>
          </w:tcPr>
          <w:p w14:paraId="562847CA" w14:textId="71E0D0C6" w:rsidR="00E64325" w:rsidRPr="00F37BF2" w:rsidRDefault="00E64325" w:rsidP="00E64325">
            <w:pPr>
              <w:ind w:left="-18"/>
              <w:jc w:val="right"/>
              <w:rPr>
                <w:rFonts w:ascii="Angsana New" w:hAnsi="Angsana New"/>
                <w:spacing w:val="-4"/>
                <w:sz w:val="28"/>
                <w:szCs w:val="28"/>
                <w:lang w:val="en-US"/>
              </w:rPr>
            </w:pPr>
          </w:p>
        </w:tc>
        <w:tc>
          <w:tcPr>
            <w:tcW w:w="1170" w:type="dxa"/>
            <w:tcBorders>
              <w:bottom w:val="nil"/>
            </w:tcBorders>
            <w:vAlign w:val="bottom"/>
          </w:tcPr>
          <w:p w14:paraId="6256FE73" w14:textId="4505281E" w:rsidR="00E64325" w:rsidRPr="00FB7808" w:rsidRDefault="00E64325" w:rsidP="00E64325">
            <w:pPr>
              <w:ind w:left="-18"/>
              <w:jc w:val="right"/>
              <w:rPr>
                <w:rFonts w:ascii="Angsana New" w:hAnsi="Angsana New"/>
                <w:spacing w:val="-4"/>
                <w:sz w:val="28"/>
                <w:szCs w:val="28"/>
                <w:lang w:val="en-US"/>
              </w:rPr>
            </w:pPr>
          </w:p>
        </w:tc>
        <w:tc>
          <w:tcPr>
            <w:tcW w:w="1440" w:type="dxa"/>
            <w:tcBorders>
              <w:bottom w:val="nil"/>
            </w:tcBorders>
            <w:vAlign w:val="bottom"/>
          </w:tcPr>
          <w:p w14:paraId="3E6C7B76" w14:textId="0E9353DE" w:rsidR="00E64325" w:rsidRPr="00FB7808" w:rsidRDefault="00E64325" w:rsidP="00E64325">
            <w:pPr>
              <w:tabs>
                <w:tab w:val="decimal" w:pos="607"/>
              </w:tabs>
              <w:ind w:left="-18"/>
              <w:jc w:val="right"/>
              <w:rPr>
                <w:rFonts w:ascii="Angsana New" w:hAnsi="Angsana New"/>
                <w:spacing w:val="-4"/>
                <w:sz w:val="28"/>
                <w:szCs w:val="28"/>
                <w:lang w:val="en-US"/>
              </w:rPr>
            </w:pPr>
          </w:p>
        </w:tc>
        <w:tc>
          <w:tcPr>
            <w:tcW w:w="1080" w:type="dxa"/>
            <w:tcBorders>
              <w:bottom w:val="nil"/>
            </w:tcBorders>
            <w:vAlign w:val="bottom"/>
          </w:tcPr>
          <w:p w14:paraId="62C9371B" w14:textId="4CD47B84" w:rsidR="00E64325" w:rsidRPr="00FB7808" w:rsidRDefault="00E64325" w:rsidP="00E64325">
            <w:pPr>
              <w:tabs>
                <w:tab w:val="decimal" w:pos="517"/>
              </w:tabs>
              <w:ind w:left="-18"/>
              <w:jc w:val="right"/>
              <w:rPr>
                <w:rFonts w:ascii="Angsana New" w:hAnsi="Angsana New"/>
                <w:spacing w:val="-4"/>
                <w:sz w:val="28"/>
                <w:szCs w:val="28"/>
                <w:lang w:val="en-US"/>
              </w:rPr>
            </w:pPr>
          </w:p>
        </w:tc>
        <w:tc>
          <w:tcPr>
            <w:tcW w:w="1350" w:type="dxa"/>
            <w:tcBorders>
              <w:bottom w:val="nil"/>
            </w:tcBorders>
            <w:vAlign w:val="bottom"/>
          </w:tcPr>
          <w:p w14:paraId="5C53ED75" w14:textId="45403F98" w:rsidR="00E64325" w:rsidRPr="00FB7808" w:rsidRDefault="00E64325" w:rsidP="00E64325">
            <w:pPr>
              <w:tabs>
                <w:tab w:val="decimal" w:pos="517"/>
              </w:tabs>
              <w:ind w:left="-18"/>
              <w:jc w:val="right"/>
              <w:rPr>
                <w:rFonts w:ascii="Angsana New" w:hAnsi="Angsana New"/>
                <w:spacing w:val="-4"/>
                <w:sz w:val="28"/>
                <w:szCs w:val="28"/>
                <w:lang w:val="en-US"/>
              </w:rPr>
            </w:pPr>
          </w:p>
        </w:tc>
      </w:tr>
      <w:tr w:rsidR="00E66801" w:rsidRPr="00200C9C" w14:paraId="4F499D26" w14:textId="77777777" w:rsidTr="00E66801">
        <w:tc>
          <w:tcPr>
            <w:tcW w:w="2700" w:type="dxa"/>
            <w:tcBorders>
              <w:bottom w:val="nil"/>
            </w:tcBorders>
          </w:tcPr>
          <w:p w14:paraId="5B01716F" w14:textId="77777777" w:rsidR="00E66801" w:rsidRPr="00B42334" w:rsidRDefault="00E66801" w:rsidP="00E64325">
            <w:pPr>
              <w:spacing w:line="350" w:lineRule="exact"/>
              <w:ind w:left="-36" w:right="-108"/>
              <w:rPr>
                <w:rFonts w:ascii="Angsana New" w:hAnsi="Angsana New"/>
                <w:sz w:val="28"/>
                <w:szCs w:val="28"/>
                <w:cs/>
                <w:lang w:val="en-US"/>
              </w:rPr>
            </w:pPr>
          </w:p>
        </w:tc>
        <w:tc>
          <w:tcPr>
            <w:tcW w:w="1260" w:type="dxa"/>
            <w:tcBorders>
              <w:bottom w:val="nil"/>
            </w:tcBorders>
            <w:vAlign w:val="bottom"/>
          </w:tcPr>
          <w:p w14:paraId="61699048" w14:textId="77777777" w:rsidR="00E66801" w:rsidRPr="00F37BF2" w:rsidRDefault="00E66801" w:rsidP="00E64325">
            <w:pPr>
              <w:ind w:left="-18"/>
              <w:jc w:val="right"/>
              <w:rPr>
                <w:rFonts w:ascii="Angsana New" w:hAnsi="Angsana New"/>
                <w:spacing w:val="-4"/>
                <w:sz w:val="28"/>
                <w:szCs w:val="28"/>
                <w:lang w:val="en-US"/>
              </w:rPr>
            </w:pPr>
          </w:p>
        </w:tc>
        <w:tc>
          <w:tcPr>
            <w:tcW w:w="1170" w:type="dxa"/>
            <w:tcBorders>
              <w:bottom w:val="nil"/>
            </w:tcBorders>
            <w:vAlign w:val="bottom"/>
          </w:tcPr>
          <w:p w14:paraId="29D0F5A5" w14:textId="77777777" w:rsidR="00E66801" w:rsidRPr="00FB7808" w:rsidRDefault="00E66801" w:rsidP="00E64325">
            <w:pPr>
              <w:ind w:left="-18"/>
              <w:jc w:val="right"/>
              <w:rPr>
                <w:rFonts w:ascii="Angsana New" w:hAnsi="Angsana New"/>
                <w:spacing w:val="-4"/>
                <w:sz w:val="28"/>
                <w:szCs w:val="28"/>
                <w:lang w:val="en-US"/>
              </w:rPr>
            </w:pPr>
          </w:p>
        </w:tc>
        <w:tc>
          <w:tcPr>
            <w:tcW w:w="1440" w:type="dxa"/>
            <w:tcBorders>
              <w:bottom w:val="nil"/>
            </w:tcBorders>
            <w:vAlign w:val="bottom"/>
          </w:tcPr>
          <w:p w14:paraId="506C8C76" w14:textId="77777777" w:rsidR="00E66801" w:rsidRPr="00FB7808" w:rsidRDefault="00E66801" w:rsidP="00E64325">
            <w:pPr>
              <w:tabs>
                <w:tab w:val="decimal" w:pos="607"/>
              </w:tabs>
              <w:ind w:left="-18"/>
              <w:jc w:val="right"/>
              <w:rPr>
                <w:rFonts w:ascii="Angsana New" w:hAnsi="Angsana New"/>
                <w:spacing w:val="-4"/>
                <w:sz w:val="28"/>
                <w:szCs w:val="28"/>
                <w:lang w:val="en-US"/>
              </w:rPr>
            </w:pPr>
          </w:p>
        </w:tc>
        <w:tc>
          <w:tcPr>
            <w:tcW w:w="1080" w:type="dxa"/>
            <w:tcBorders>
              <w:bottom w:val="nil"/>
            </w:tcBorders>
            <w:vAlign w:val="bottom"/>
          </w:tcPr>
          <w:p w14:paraId="6F557CAE" w14:textId="77777777" w:rsidR="00E66801" w:rsidRPr="00FB7808" w:rsidRDefault="00E66801" w:rsidP="00E64325">
            <w:pPr>
              <w:tabs>
                <w:tab w:val="decimal" w:pos="517"/>
              </w:tabs>
              <w:ind w:left="-18"/>
              <w:jc w:val="right"/>
              <w:rPr>
                <w:rFonts w:ascii="Angsana New" w:hAnsi="Angsana New"/>
                <w:spacing w:val="-4"/>
                <w:sz w:val="28"/>
                <w:szCs w:val="28"/>
                <w:lang w:val="en-US"/>
              </w:rPr>
            </w:pPr>
          </w:p>
        </w:tc>
        <w:tc>
          <w:tcPr>
            <w:tcW w:w="1350" w:type="dxa"/>
            <w:tcBorders>
              <w:bottom w:val="nil"/>
            </w:tcBorders>
            <w:vAlign w:val="bottom"/>
          </w:tcPr>
          <w:p w14:paraId="3D9D1C0B" w14:textId="77777777" w:rsidR="00E66801" w:rsidRPr="00FB7808" w:rsidRDefault="00E66801" w:rsidP="00E64325">
            <w:pPr>
              <w:tabs>
                <w:tab w:val="decimal" w:pos="517"/>
              </w:tabs>
              <w:ind w:left="-18"/>
              <w:jc w:val="right"/>
              <w:rPr>
                <w:rFonts w:ascii="Angsana New" w:hAnsi="Angsana New"/>
                <w:spacing w:val="-4"/>
                <w:sz w:val="28"/>
                <w:szCs w:val="28"/>
                <w:lang w:val="en-US"/>
              </w:rPr>
            </w:pPr>
          </w:p>
        </w:tc>
      </w:tr>
      <w:tr w:rsidR="00E66801" w:rsidRPr="00200C9C" w14:paraId="233D0CD9" w14:textId="77777777" w:rsidTr="00E66801">
        <w:tc>
          <w:tcPr>
            <w:tcW w:w="2700" w:type="dxa"/>
            <w:tcBorders>
              <w:bottom w:val="nil"/>
            </w:tcBorders>
          </w:tcPr>
          <w:p w14:paraId="096402E5" w14:textId="77777777" w:rsidR="00E66801" w:rsidRPr="00B42334" w:rsidRDefault="00E66801" w:rsidP="00E64325">
            <w:pPr>
              <w:spacing w:line="350" w:lineRule="exact"/>
              <w:ind w:left="-36" w:right="-108"/>
              <w:rPr>
                <w:rFonts w:ascii="Angsana New" w:hAnsi="Angsana New"/>
                <w:sz w:val="28"/>
                <w:szCs w:val="28"/>
                <w:cs/>
                <w:lang w:val="en-US"/>
              </w:rPr>
            </w:pPr>
          </w:p>
        </w:tc>
        <w:tc>
          <w:tcPr>
            <w:tcW w:w="1260" w:type="dxa"/>
            <w:tcBorders>
              <w:bottom w:val="nil"/>
            </w:tcBorders>
            <w:vAlign w:val="bottom"/>
          </w:tcPr>
          <w:p w14:paraId="5CCFCBDA" w14:textId="77777777" w:rsidR="00E66801" w:rsidRPr="00F37BF2" w:rsidRDefault="00E66801" w:rsidP="00E64325">
            <w:pPr>
              <w:ind w:left="-18"/>
              <w:jc w:val="right"/>
              <w:rPr>
                <w:rFonts w:ascii="Angsana New" w:hAnsi="Angsana New"/>
                <w:spacing w:val="-4"/>
                <w:sz w:val="28"/>
                <w:szCs w:val="28"/>
                <w:lang w:val="en-US"/>
              </w:rPr>
            </w:pPr>
          </w:p>
        </w:tc>
        <w:tc>
          <w:tcPr>
            <w:tcW w:w="1170" w:type="dxa"/>
            <w:tcBorders>
              <w:bottom w:val="nil"/>
            </w:tcBorders>
            <w:vAlign w:val="bottom"/>
          </w:tcPr>
          <w:p w14:paraId="2ACC6108" w14:textId="77777777" w:rsidR="00E66801" w:rsidRPr="00FB7808" w:rsidRDefault="00E66801" w:rsidP="00E64325">
            <w:pPr>
              <w:ind w:left="-18"/>
              <w:jc w:val="right"/>
              <w:rPr>
                <w:rFonts w:ascii="Angsana New" w:hAnsi="Angsana New"/>
                <w:spacing w:val="-4"/>
                <w:sz w:val="28"/>
                <w:szCs w:val="28"/>
                <w:lang w:val="en-US"/>
              </w:rPr>
            </w:pPr>
          </w:p>
        </w:tc>
        <w:tc>
          <w:tcPr>
            <w:tcW w:w="1440" w:type="dxa"/>
            <w:tcBorders>
              <w:bottom w:val="nil"/>
            </w:tcBorders>
            <w:vAlign w:val="bottom"/>
          </w:tcPr>
          <w:p w14:paraId="7DB34CE4" w14:textId="77777777" w:rsidR="00E66801" w:rsidRPr="00FB7808" w:rsidRDefault="00E66801" w:rsidP="00E64325">
            <w:pPr>
              <w:tabs>
                <w:tab w:val="decimal" w:pos="607"/>
              </w:tabs>
              <w:ind w:left="-18"/>
              <w:jc w:val="right"/>
              <w:rPr>
                <w:rFonts w:ascii="Angsana New" w:hAnsi="Angsana New"/>
                <w:spacing w:val="-4"/>
                <w:sz w:val="28"/>
                <w:szCs w:val="28"/>
                <w:lang w:val="en-US"/>
              </w:rPr>
            </w:pPr>
          </w:p>
        </w:tc>
        <w:tc>
          <w:tcPr>
            <w:tcW w:w="1080" w:type="dxa"/>
            <w:tcBorders>
              <w:bottom w:val="nil"/>
            </w:tcBorders>
            <w:vAlign w:val="bottom"/>
          </w:tcPr>
          <w:p w14:paraId="6299B0A0" w14:textId="77777777" w:rsidR="00E66801" w:rsidRPr="00FB7808" w:rsidRDefault="00E66801" w:rsidP="00E64325">
            <w:pPr>
              <w:tabs>
                <w:tab w:val="decimal" w:pos="517"/>
              </w:tabs>
              <w:ind w:left="-18"/>
              <w:jc w:val="right"/>
              <w:rPr>
                <w:rFonts w:ascii="Angsana New" w:hAnsi="Angsana New"/>
                <w:spacing w:val="-4"/>
                <w:sz w:val="28"/>
                <w:szCs w:val="28"/>
                <w:lang w:val="en-US"/>
              </w:rPr>
            </w:pPr>
          </w:p>
        </w:tc>
        <w:tc>
          <w:tcPr>
            <w:tcW w:w="1350" w:type="dxa"/>
            <w:tcBorders>
              <w:bottom w:val="nil"/>
            </w:tcBorders>
            <w:vAlign w:val="bottom"/>
          </w:tcPr>
          <w:p w14:paraId="3D19D63F" w14:textId="77777777" w:rsidR="00E66801" w:rsidRPr="00FB7808" w:rsidRDefault="00E66801" w:rsidP="00E64325">
            <w:pPr>
              <w:tabs>
                <w:tab w:val="decimal" w:pos="517"/>
              </w:tabs>
              <w:ind w:left="-18"/>
              <w:jc w:val="right"/>
              <w:rPr>
                <w:rFonts w:ascii="Angsana New" w:hAnsi="Angsana New"/>
                <w:spacing w:val="-4"/>
                <w:sz w:val="28"/>
                <w:szCs w:val="28"/>
                <w:lang w:val="en-US"/>
              </w:rPr>
            </w:pPr>
          </w:p>
        </w:tc>
      </w:tr>
      <w:tr w:rsidR="00753707" w:rsidRPr="00200C9C" w14:paraId="22DBFF75" w14:textId="77777777" w:rsidTr="00E66801">
        <w:tc>
          <w:tcPr>
            <w:tcW w:w="2700" w:type="dxa"/>
            <w:tcBorders>
              <w:bottom w:val="nil"/>
            </w:tcBorders>
          </w:tcPr>
          <w:p w14:paraId="31B39A12" w14:textId="77777777" w:rsidR="00753707" w:rsidRPr="00B42334" w:rsidRDefault="00753707" w:rsidP="00E64325">
            <w:pPr>
              <w:spacing w:line="350" w:lineRule="exact"/>
              <w:ind w:left="-36" w:right="-108"/>
              <w:rPr>
                <w:rFonts w:ascii="Angsana New" w:hAnsi="Angsana New"/>
                <w:sz w:val="28"/>
                <w:szCs w:val="28"/>
                <w:cs/>
                <w:lang w:val="en-US"/>
              </w:rPr>
            </w:pPr>
          </w:p>
        </w:tc>
        <w:tc>
          <w:tcPr>
            <w:tcW w:w="1260" w:type="dxa"/>
            <w:tcBorders>
              <w:bottom w:val="nil"/>
            </w:tcBorders>
            <w:vAlign w:val="bottom"/>
          </w:tcPr>
          <w:p w14:paraId="522A7B75" w14:textId="77777777" w:rsidR="00753707" w:rsidRPr="00F37BF2" w:rsidRDefault="00753707" w:rsidP="00E64325">
            <w:pPr>
              <w:ind w:left="-18"/>
              <w:jc w:val="right"/>
              <w:rPr>
                <w:rFonts w:ascii="Angsana New" w:hAnsi="Angsana New"/>
                <w:spacing w:val="-4"/>
                <w:sz w:val="28"/>
                <w:szCs w:val="28"/>
                <w:lang w:val="en-US"/>
              </w:rPr>
            </w:pPr>
          </w:p>
        </w:tc>
        <w:tc>
          <w:tcPr>
            <w:tcW w:w="1170" w:type="dxa"/>
            <w:tcBorders>
              <w:bottom w:val="nil"/>
            </w:tcBorders>
            <w:vAlign w:val="bottom"/>
          </w:tcPr>
          <w:p w14:paraId="42CF05F4" w14:textId="77777777" w:rsidR="00753707" w:rsidRPr="00FB7808" w:rsidRDefault="00753707" w:rsidP="00E64325">
            <w:pPr>
              <w:ind w:left="-18"/>
              <w:jc w:val="right"/>
              <w:rPr>
                <w:rFonts w:ascii="Angsana New" w:hAnsi="Angsana New"/>
                <w:spacing w:val="-4"/>
                <w:sz w:val="28"/>
                <w:szCs w:val="28"/>
                <w:lang w:val="en-US"/>
              </w:rPr>
            </w:pPr>
          </w:p>
        </w:tc>
        <w:tc>
          <w:tcPr>
            <w:tcW w:w="1440" w:type="dxa"/>
            <w:tcBorders>
              <w:bottom w:val="nil"/>
            </w:tcBorders>
            <w:vAlign w:val="bottom"/>
          </w:tcPr>
          <w:p w14:paraId="1B24424D" w14:textId="77777777" w:rsidR="00753707" w:rsidRPr="00FB7808" w:rsidRDefault="00753707" w:rsidP="00E64325">
            <w:pPr>
              <w:tabs>
                <w:tab w:val="decimal" w:pos="607"/>
              </w:tabs>
              <w:ind w:left="-18"/>
              <w:jc w:val="right"/>
              <w:rPr>
                <w:rFonts w:ascii="Angsana New" w:hAnsi="Angsana New"/>
                <w:spacing w:val="-4"/>
                <w:sz w:val="28"/>
                <w:szCs w:val="28"/>
                <w:lang w:val="en-US"/>
              </w:rPr>
            </w:pPr>
          </w:p>
        </w:tc>
        <w:tc>
          <w:tcPr>
            <w:tcW w:w="1080" w:type="dxa"/>
            <w:tcBorders>
              <w:bottom w:val="nil"/>
            </w:tcBorders>
            <w:vAlign w:val="bottom"/>
          </w:tcPr>
          <w:p w14:paraId="59104396" w14:textId="77777777" w:rsidR="00753707" w:rsidRPr="00FB7808" w:rsidRDefault="00753707" w:rsidP="00E64325">
            <w:pPr>
              <w:tabs>
                <w:tab w:val="decimal" w:pos="517"/>
              </w:tabs>
              <w:ind w:left="-18"/>
              <w:jc w:val="right"/>
              <w:rPr>
                <w:rFonts w:ascii="Angsana New" w:hAnsi="Angsana New"/>
                <w:spacing w:val="-4"/>
                <w:sz w:val="28"/>
                <w:szCs w:val="28"/>
                <w:lang w:val="en-US"/>
              </w:rPr>
            </w:pPr>
          </w:p>
        </w:tc>
        <w:tc>
          <w:tcPr>
            <w:tcW w:w="1350" w:type="dxa"/>
            <w:tcBorders>
              <w:bottom w:val="nil"/>
            </w:tcBorders>
            <w:vAlign w:val="bottom"/>
          </w:tcPr>
          <w:p w14:paraId="5FFDB37F" w14:textId="77777777" w:rsidR="00753707" w:rsidRPr="00FB7808" w:rsidRDefault="00753707" w:rsidP="00E64325">
            <w:pPr>
              <w:tabs>
                <w:tab w:val="decimal" w:pos="517"/>
              </w:tabs>
              <w:ind w:left="-18"/>
              <w:jc w:val="right"/>
              <w:rPr>
                <w:rFonts w:ascii="Angsana New" w:hAnsi="Angsana New"/>
                <w:spacing w:val="-4"/>
                <w:sz w:val="28"/>
                <w:szCs w:val="28"/>
                <w:lang w:val="en-US"/>
              </w:rPr>
            </w:pPr>
          </w:p>
        </w:tc>
      </w:tr>
      <w:tr w:rsidR="00753707" w:rsidRPr="00200C9C" w14:paraId="37E6269B" w14:textId="77777777" w:rsidTr="00E66801">
        <w:tc>
          <w:tcPr>
            <w:tcW w:w="2700" w:type="dxa"/>
            <w:tcBorders>
              <w:bottom w:val="nil"/>
            </w:tcBorders>
          </w:tcPr>
          <w:p w14:paraId="6A1F6651" w14:textId="77777777" w:rsidR="00753707" w:rsidRPr="00B42334" w:rsidRDefault="00753707" w:rsidP="00E64325">
            <w:pPr>
              <w:spacing w:line="350" w:lineRule="exact"/>
              <w:ind w:left="-36" w:right="-108"/>
              <w:rPr>
                <w:rFonts w:ascii="Angsana New" w:hAnsi="Angsana New"/>
                <w:sz w:val="28"/>
                <w:szCs w:val="28"/>
                <w:cs/>
                <w:lang w:val="en-US"/>
              </w:rPr>
            </w:pPr>
          </w:p>
        </w:tc>
        <w:tc>
          <w:tcPr>
            <w:tcW w:w="1260" w:type="dxa"/>
            <w:tcBorders>
              <w:bottom w:val="nil"/>
            </w:tcBorders>
            <w:vAlign w:val="bottom"/>
          </w:tcPr>
          <w:p w14:paraId="51A51F92" w14:textId="77777777" w:rsidR="00753707" w:rsidRPr="00F37BF2" w:rsidRDefault="00753707" w:rsidP="00E64325">
            <w:pPr>
              <w:ind w:left="-18"/>
              <w:jc w:val="right"/>
              <w:rPr>
                <w:rFonts w:ascii="Angsana New" w:hAnsi="Angsana New"/>
                <w:spacing w:val="-4"/>
                <w:sz w:val="28"/>
                <w:szCs w:val="28"/>
                <w:lang w:val="en-US"/>
              </w:rPr>
            </w:pPr>
          </w:p>
        </w:tc>
        <w:tc>
          <w:tcPr>
            <w:tcW w:w="1170" w:type="dxa"/>
            <w:tcBorders>
              <w:bottom w:val="nil"/>
            </w:tcBorders>
            <w:vAlign w:val="bottom"/>
          </w:tcPr>
          <w:p w14:paraId="46B8FE54" w14:textId="77777777" w:rsidR="00753707" w:rsidRPr="00FB7808" w:rsidRDefault="00753707" w:rsidP="00E64325">
            <w:pPr>
              <w:ind w:left="-18"/>
              <w:jc w:val="right"/>
              <w:rPr>
                <w:rFonts w:ascii="Angsana New" w:hAnsi="Angsana New"/>
                <w:spacing w:val="-4"/>
                <w:sz w:val="28"/>
                <w:szCs w:val="28"/>
                <w:lang w:val="en-US"/>
              </w:rPr>
            </w:pPr>
          </w:p>
        </w:tc>
        <w:tc>
          <w:tcPr>
            <w:tcW w:w="1440" w:type="dxa"/>
            <w:tcBorders>
              <w:bottom w:val="nil"/>
            </w:tcBorders>
            <w:vAlign w:val="bottom"/>
          </w:tcPr>
          <w:p w14:paraId="4201B1A2" w14:textId="77777777" w:rsidR="00753707" w:rsidRPr="00FB7808" w:rsidRDefault="00753707" w:rsidP="00E64325">
            <w:pPr>
              <w:tabs>
                <w:tab w:val="decimal" w:pos="607"/>
              </w:tabs>
              <w:ind w:left="-18"/>
              <w:jc w:val="right"/>
              <w:rPr>
                <w:rFonts w:ascii="Angsana New" w:hAnsi="Angsana New"/>
                <w:spacing w:val="-4"/>
                <w:sz w:val="28"/>
                <w:szCs w:val="28"/>
                <w:lang w:val="en-US"/>
              </w:rPr>
            </w:pPr>
          </w:p>
        </w:tc>
        <w:tc>
          <w:tcPr>
            <w:tcW w:w="1080" w:type="dxa"/>
            <w:tcBorders>
              <w:bottom w:val="nil"/>
            </w:tcBorders>
            <w:vAlign w:val="bottom"/>
          </w:tcPr>
          <w:p w14:paraId="56087AE0" w14:textId="77777777" w:rsidR="00753707" w:rsidRPr="00FB7808" w:rsidRDefault="00753707" w:rsidP="00E64325">
            <w:pPr>
              <w:tabs>
                <w:tab w:val="decimal" w:pos="517"/>
              </w:tabs>
              <w:ind w:left="-18"/>
              <w:jc w:val="right"/>
              <w:rPr>
                <w:rFonts w:ascii="Angsana New" w:hAnsi="Angsana New"/>
                <w:spacing w:val="-4"/>
                <w:sz w:val="28"/>
                <w:szCs w:val="28"/>
                <w:lang w:val="en-US"/>
              </w:rPr>
            </w:pPr>
          </w:p>
        </w:tc>
        <w:tc>
          <w:tcPr>
            <w:tcW w:w="1350" w:type="dxa"/>
            <w:tcBorders>
              <w:bottom w:val="nil"/>
            </w:tcBorders>
            <w:vAlign w:val="bottom"/>
          </w:tcPr>
          <w:p w14:paraId="1E5EDA37" w14:textId="77777777" w:rsidR="00753707" w:rsidRPr="00FB7808" w:rsidRDefault="00753707" w:rsidP="00E64325">
            <w:pPr>
              <w:tabs>
                <w:tab w:val="decimal" w:pos="517"/>
              </w:tabs>
              <w:ind w:left="-18"/>
              <w:jc w:val="right"/>
              <w:rPr>
                <w:rFonts w:ascii="Angsana New" w:hAnsi="Angsana New"/>
                <w:spacing w:val="-4"/>
                <w:sz w:val="28"/>
                <w:szCs w:val="28"/>
                <w:lang w:val="en-US"/>
              </w:rPr>
            </w:pPr>
          </w:p>
        </w:tc>
      </w:tr>
      <w:tr w:rsidR="00B45282" w:rsidRPr="00200C9C" w14:paraId="17A6AE38" w14:textId="77777777" w:rsidTr="00E66801">
        <w:tc>
          <w:tcPr>
            <w:tcW w:w="2700" w:type="dxa"/>
            <w:tcBorders>
              <w:bottom w:val="nil"/>
            </w:tcBorders>
          </w:tcPr>
          <w:p w14:paraId="267D3112" w14:textId="77777777" w:rsidR="00B45282" w:rsidRPr="00B42334" w:rsidRDefault="00B45282" w:rsidP="00E64325">
            <w:pPr>
              <w:spacing w:line="350" w:lineRule="exact"/>
              <w:ind w:left="-36" w:right="-108"/>
              <w:rPr>
                <w:rFonts w:ascii="Angsana New" w:hAnsi="Angsana New"/>
                <w:sz w:val="28"/>
                <w:szCs w:val="28"/>
                <w:cs/>
                <w:lang w:val="en-US"/>
              </w:rPr>
            </w:pPr>
          </w:p>
        </w:tc>
        <w:tc>
          <w:tcPr>
            <w:tcW w:w="1260" w:type="dxa"/>
            <w:tcBorders>
              <w:bottom w:val="nil"/>
            </w:tcBorders>
            <w:vAlign w:val="bottom"/>
          </w:tcPr>
          <w:p w14:paraId="2BD03856" w14:textId="77777777" w:rsidR="00B45282" w:rsidRPr="00F37BF2" w:rsidRDefault="00B45282" w:rsidP="00E64325">
            <w:pPr>
              <w:ind w:left="-18"/>
              <w:jc w:val="right"/>
              <w:rPr>
                <w:rFonts w:ascii="Angsana New" w:hAnsi="Angsana New"/>
                <w:spacing w:val="-4"/>
                <w:sz w:val="28"/>
                <w:szCs w:val="28"/>
                <w:lang w:val="en-US"/>
              </w:rPr>
            </w:pPr>
          </w:p>
        </w:tc>
        <w:tc>
          <w:tcPr>
            <w:tcW w:w="1170" w:type="dxa"/>
            <w:tcBorders>
              <w:bottom w:val="nil"/>
            </w:tcBorders>
            <w:vAlign w:val="bottom"/>
          </w:tcPr>
          <w:p w14:paraId="6E0E08F1" w14:textId="77777777" w:rsidR="00B45282" w:rsidRPr="00FB7808" w:rsidRDefault="00B45282" w:rsidP="00E64325">
            <w:pPr>
              <w:ind w:left="-18"/>
              <w:jc w:val="right"/>
              <w:rPr>
                <w:rFonts w:ascii="Angsana New" w:hAnsi="Angsana New"/>
                <w:spacing w:val="-4"/>
                <w:sz w:val="28"/>
                <w:szCs w:val="28"/>
                <w:lang w:val="en-US"/>
              </w:rPr>
            </w:pPr>
          </w:p>
        </w:tc>
        <w:tc>
          <w:tcPr>
            <w:tcW w:w="1440" w:type="dxa"/>
            <w:tcBorders>
              <w:bottom w:val="nil"/>
            </w:tcBorders>
            <w:vAlign w:val="bottom"/>
          </w:tcPr>
          <w:p w14:paraId="2B79ED41" w14:textId="77777777" w:rsidR="00B45282" w:rsidRPr="00FB7808" w:rsidRDefault="00B45282" w:rsidP="00E64325">
            <w:pPr>
              <w:tabs>
                <w:tab w:val="decimal" w:pos="607"/>
              </w:tabs>
              <w:ind w:left="-18"/>
              <w:jc w:val="right"/>
              <w:rPr>
                <w:rFonts w:ascii="Angsana New" w:hAnsi="Angsana New"/>
                <w:spacing w:val="-4"/>
                <w:sz w:val="28"/>
                <w:szCs w:val="28"/>
                <w:lang w:val="en-US"/>
              </w:rPr>
            </w:pPr>
          </w:p>
        </w:tc>
        <w:tc>
          <w:tcPr>
            <w:tcW w:w="1080" w:type="dxa"/>
            <w:tcBorders>
              <w:bottom w:val="nil"/>
            </w:tcBorders>
            <w:vAlign w:val="bottom"/>
          </w:tcPr>
          <w:p w14:paraId="7F8F9912" w14:textId="77777777" w:rsidR="00B45282" w:rsidRPr="00FB7808" w:rsidRDefault="00B45282" w:rsidP="00E64325">
            <w:pPr>
              <w:tabs>
                <w:tab w:val="decimal" w:pos="517"/>
              </w:tabs>
              <w:ind w:left="-18"/>
              <w:jc w:val="right"/>
              <w:rPr>
                <w:rFonts w:ascii="Angsana New" w:hAnsi="Angsana New"/>
                <w:spacing w:val="-4"/>
                <w:sz w:val="28"/>
                <w:szCs w:val="28"/>
                <w:lang w:val="en-US"/>
              </w:rPr>
            </w:pPr>
          </w:p>
        </w:tc>
        <w:tc>
          <w:tcPr>
            <w:tcW w:w="1350" w:type="dxa"/>
            <w:tcBorders>
              <w:bottom w:val="nil"/>
            </w:tcBorders>
            <w:vAlign w:val="bottom"/>
          </w:tcPr>
          <w:p w14:paraId="42F04C2A" w14:textId="77777777" w:rsidR="00B45282" w:rsidRPr="00FB7808" w:rsidRDefault="00B45282" w:rsidP="00E64325">
            <w:pPr>
              <w:tabs>
                <w:tab w:val="decimal" w:pos="517"/>
              </w:tabs>
              <w:ind w:left="-18"/>
              <w:jc w:val="right"/>
              <w:rPr>
                <w:rFonts w:ascii="Angsana New" w:hAnsi="Angsana New"/>
                <w:spacing w:val="-4"/>
                <w:sz w:val="28"/>
                <w:szCs w:val="28"/>
                <w:lang w:val="en-US"/>
              </w:rPr>
            </w:pPr>
          </w:p>
        </w:tc>
      </w:tr>
      <w:tr w:rsidR="00B45282" w:rsidRPr="00200C9C" w14:paraId="70E75A5A" w14:textId="77777777" w:rsidTr="00E66801">
        <w:tc>
          <w:tcPr>
            <w:tcW w:w="2700" w:type="dxa"/>
            <w:tcBorders>
              <w:bottom w:val="nil"/>
            </w:tcBorders>
          </w:tcPr>
          <w:p w14:paraId="70764E57" w14:textId="77777777" w:rsidR="00B45282" w:rsidRPr="00B42334" w:rsidRDefault="00B45282" w:rsidP="00E64325">
            <w:pPr>
              <w:spacing w:line="350" w:lineRule="exact"/>
              <w:ind w:left="-36" w:right="-108"/>
              <w:rPr>
                <w:rFonts w:ascii="Angsana New" w:hAnsi="Angsana New"/>
                <w:sz w:val="28"/>
                <w:szCs w:val="28"/>
                <w:cs/>
                <w:lang w:val="en-US"/>
              </w:rPr>
            </w:pPr>
          </w:p>
        </w:tc>
        <w:tc>
          <w:tcPr>
            <w:tcW w:w="1260" w:type="dxa"/>
            <w:tcBorders>
              <w:bottom w:val="nil"/>
            </w:tcBorders>
            <w:vAlign w:val="bottom"/>
          </w:tcPr>
          <w:p w14:paraId="05A8620F" w14:textId="77777777" w:rsidR="00B45282" w:rsidRPr="00F37BF2" w:rsidRDefault="00B45282" w:rsidP="00E64325">
            <w:pPr>
              <w:ind w:left="-18"/>
              <w:jc w:val="right"/>
              <w:rPr>
                <w:rFonts w:ascii="Angsana New" w:hAnsi="Angsana New"/>
                <w:spacing w:val="-4"/>
                <w:sz w:val="28"/>
                <w:szCs w:val="28"/>
                <w:lang w:val="en-US"/>
              </w:rPr>
            </w:pPr>
          </w:p>
        </w:tc>
        <w:tc>
          <w:tcPr>
            <w:tcW w:w="1170" w:type="dxa"/>
            <w:tcBorders>
              <w:bottom w:val="nil"/>
            </w:tcBorders>
            <w:vAlign w:val="bottom"/>
          </w:tcPr>
          <w:p w14:paraId="27C69611" w14:textId="77777777" w:rsidR="00B45282" w:rsidRPr="00FB7808" w:rsidRDefault="00B45282" w:rsidP="00E64325">
            <w:pPr>
              <w:ind w:left="-18"/>
              <w:jc w:val="right"/>
              <w:rPr>
                <w:rFonts w:ascii="Angsana New" w:hAnsi="Angsana New"/>
                <w:spacing w:val="-4"/>
                <w:sz w:val="28"/>
                <w:szCs w:val="28"/>
                <w:lang w:val="en-US"/>
              </w:rPr>
            </w:pPr>
          </w:p>
        </w:tc>
        <w:tc>
          <w:tcPr>
            <w:tcW w:w="1440" w:type="dxa"/>
            <w:tcBorders>
              <w:bottom w:val="nil"/>
            </w:tcBorders>
            <w:vAlign w:val="bottom"/>
          </w:tcPr>
          <w:p w14:paraId="0877E1FF" w14:textId="77777777" w:rsidR="00B45282" w:rsidRPr="00FB7808" w:rsidRDefault="00B45282" w:rsidP="00E64325">
            <w:pPr>
              <w:tabs>
                <w:tab w:val="decimal" w:pos="607"/>
              </w:tabs>
              <w:ind w:left="-18"/>
              <w:jc w:val="right"/>
              <w:rPr>
                <w:rFonts w:ascii="Angsana New" w:hAnsi="Angsana New"/>
                <w:spacing w:val="-4"/>
                <w:sz w:val="28"/>
                <w:szCs w:val="28"/>
                <w:lang w:val="en-US"/>
              </w:rPr>
            </w:pPr>
          </w:p>
        </w:tc>
        <w:tc>
          <w:tcPr>
            <w:tcW w:w="1080" w:type="dxa"/>
            <w:tcBorders>
              <w:bottom w:val="nil"/>
            </w:tcBorders>
            <w:vAlign w:val="bottom"/>
          </w:tcPr>
          <w:p w14:paraId="7A25A29D" w14:textId="77777777" w:rsidR="00B45282" w:rsidRPr="00FB7808" w:rsidRDefault="00B45282" w:rsidP="00E64325">
            <w:pPr>
              <w:tabs>
                <w:tab w:val="decimal" w:pos="517"/>
              </w:tabs>
              <w:ind w:left="-18"/>
              <w:jc w:val="right"/>
              <w:rPr>
                <w:rFonts w:ascii="Angsana New" w:hAnsi="Angsana New"/>
                <w:spacing w:val="-4"/>
                <w:sz w:val="28"/>
                <w:szCs w:val="28"/>
                <w:lang w:val="en-US"/>
              </w:rPr>
            </w:pPr>
          </w:p>
        </w:tc>
        <w:tc>
          <w:tcPr>
            <w:tcW w:w="1350" w:type="dxa"/>
            <w:tcBorders>
              <w:bottom w:val="nil"/>
            </w:tcBorders>
            <w:vAlign w:val="bottom"/>
          </w:tcPr>
          <w:p w14:paraId="10DC5CF8" w14:textId="77777777" w:rsidR="00B45282" w:rsidRPr="00FB7808" w:rsidRDefault="00B45282" w:rsidP="00E64325">
            <w:pPr>
              <w:tabs>
                <w:tab w:val="decimal" w:pos="517"/>
              </w:tabs>
              <w:ind w:left="-18"/>
              <w:jc w:val="right"/>
              <w:rPr>
                <w:rFonts w:ascii="Angsana New" w:hAnsi="Angsana New"/>
                <w:spacing w:val="-4"/>
                <w:sz w:val="28"/>
                <w:szCs w:val="28"/>
                <w:lang w:val="en-US"/>
              </w:rPr>
            </w:pPr>
          </w:p>
        </w:tc>
      </w:tr>
      <w:tr w:rsidR="00B45282" w:rsidRPr="00200C9C" w14:paraId="71CBBBEC" w14:textId="77777777" w:rsidTr="00E66801">
        <w:tc>
          <w:tcPr>
            <w:tcW w:w="2700" w:type="dxa"/>
            <w:tcBorders>
              <w:bottom w:val="nil"/>
            </w:tcBorders>
          </w:tcPr>
          <w:p w14:paraId="700E408A" w14:textId="77777777" w:rsidR="00B45282" w:rsidRPr="00B42334" w:rsidRDefault="00B45282" w:rsidP="00E64325">
            <w:pPr>
              <w:spacing w:line="350" w:lineRule="exact"/>
              <w:ind w:left="-36" w:right="-108"/>
              <w:rPr>
                <w:rFonts w:ascii="Angsana New" w:hAnsi="Angsana New"/>
                <w:sz w:val="28"/>
                <w:szCs w:val="28"/>
                <w:cs/>
                <w:lang w:val="en-US"/>
              </w:rPr>
            </w:pPr>
          </w:p>
        </w:tc>
        <w:tc>
          <w:tcPr>
            <w:tcW w:w="1260" w:type="dxa"/>
            <w:tcBorders>
              <w:bottom w:val="nil"/>
            </w:tcBorders>
            <w:vAlign w:val="bottom"/>
          </w:tcPr>
          <w:p w14:paraId="6DCEE68A" w14:textId="77777777" w:rsidR="00B45282" w:rsidRPr="00F37BF2" w:rsidRDefault="00B45282" w:rsidP="00E64325">
            <w:pPr>
              <w:ind w:left="-18"/>
              <w:jc w:val="right"/>
              <w:rPr>
                <w:rFonts w:ascii="Angsana New" w:hAnsi="Angsana New"/>
                <w:spacing w:val="-4"/>
                <w:sz w:val="28"/>
                <w:szCs w:val="28"/>
                <w:lang w:val="en-US"/>
              </w:rPr>
            </w:pPr>
          </w:p>
        </w:tc>
        <w:tc>
          <w:tcPr>
            <w:tcW w:w="1170" w:type="dxa"/>
            <w:tcBorders>
              <w:bottom w:val="nil"/>
            </w:tcBorders>
            <w:vAlign w:val="bottom"/>
          </w:tcPr>
          <w:p w14:paraId="356F3871" w14:textId="77777777" w:rsidR="00B45282" w:rsidRPr="00FB7808" w:rsidRDefault="00B45282" w:rsidP="00E64325">
            <w:pPr>
              <w:ind w:left="-18"/>
              <w:jc w:val="right"/>
              <w:rPr>
                <w:rFonts w:ascii="Angsana New" w:hAnsi="Angsana New"/>
                <w:spacing w:val="-4"/>
                <w:sz w:val="28"/>
                <w:szCs w:val="28"/>
                <w:lang w:val="en-US"/>
              </w:rPr>
            </w:pPr>
          </w:p>
        </w:tc>
        <w:tc>
          <w:tcPr>
            <w:tcW w:w="1440" w:type="dxa"/>
            <w:tcBorders>
              <w:bottom w:val="nil"/>
            </w:tcBorders>
            <w:vAlign w:val="bottom"/>
          </w:tcPr>
          <w:p w14:paraId="06D507B8" w14:textId="77777777" w:rsidR="00B45282" w:rsidRPr="00FB7808" w:rsidRDefault="00B45282" w:rsidP="00E64325">
            <w:pPr>
              <w:tabs>
                <w:tab w:val="decimal" w:pos="607"/>
              </w:tabs>
              <w:ind w:left="-18"/>
              <w:jc w:val="right"/>
              <w:rPr>
                <w:rFonts w:ascii="Angsana New" w:hAnsi="Angsana New"/>
                <w:spacing w:val="-4"/>
                <w:sz w:val="28"/>
                <w:szCs w:val="28"/>
                <w:lang w:val="en-US"/>
              </w:rPr>
            </w:pPr>
          </w:p>
        </w:tc>
        <w:tc>
          <w:tcPr>
            <w:tcW w:w="1080" w:type="dxa"/>
            <w:tcBorders>
              <w:bottom w:val="nil"/>
            </w:tcBorders>
            <w:vAlign w:val="bottom"/>
          </w:tcPr>
          <w:p w14:paraId="3595C7F4" w14:textId="77777777" w:rsidR="00B45282" w:rsidRPr="00FB7808" w:rsidRDefault="00B45282" w:rsidP="00E64325">
            <w:pPr>
              <w:tabs>
                <w:tab w:val="decimal" w:pos="517"/>
              </w:tabs>
              <w:ind w:left="-18"/>
              <w:jc w:val="right"/>
              <w:rPr>
                <w:rFonts w:ascii="Angsana New" w:hAnsi="Angsana New"/>
                <w:spacing w:val="-4"/>
                <w:sz w:val="28"/>
                <w:szCs w:val="28"/>
                <w:lang w:val="en-US"/>
              </w:rPr>
            </w:pPr>
          </w:p>
        </w:tc>
        <w:tc>
          <w:tcPr>
            <w:tcW w:w="1350" w:type="dxa"/>
            <w:tcBorders>
              <w:bottom w:val="nil"/>
            </w:tcBorders>
            <w:vAlign w:val="bottom"/>
          </w:tcPr>
          <w:p w14:paraId="4E24B8A0" w14:textId="77777777" w:rsidR="00B45282" w:rsidRPr="00FB7808" w:rsidRDefault="00B45282" w:rsidP="00E64325">
            <w:pPr>
              <w:tabs>
                <w:tab w:val="decimal" w:pos="517"/>
              </w:tabs>
              <w:ind w:left="-18"/>
              <w:jc w:val="right"/>
              <w:rPr>
                <w:rFonts w:ascii="Angsana New" w:hAnsi="Angsana New"/>
                <w:spacing w:val="-4"/>
                <w:sz w:val="28"/>
                <w:szCs w:val="28"/>
                <w:lang w:val="en-US"/>
              </w:rPr>
            </w:pPr>
          </w:p>
        </w:tc>
      </w:tr>
      <w:tr w:rsidR="00B42334" w:rsidRPr="00200C9C" w14:paraId="3E1A9C40" w14:textId="77777777" w:rsidTr="00E66801">
        <w:tc>
          <w:tcPr>
            <w:tcW w:w="2700" w:type="dxa"/>
            <w:tcBorders>
              <w:top w:val="nil"/>
            </w:tcBorders>
          </w:tcPr>
          <w:p w14:paraId="436D3883" w14:textId="160D5CD6" w:rsidR="00B42334" w:rsidRPr="00FB7808" w:rsidRDefault="006533A6" w:rsidP="00B42334">
            <w:pPr>
              <w:spacing w:line="350" w:lineRule="exact"/>
              <w:ind w:left="-36" w:right="-108"/>
              <w:rPr>
                <w:rFonts w:ascii="Angsana New" w:hAnsi="Angsana New"/>
                <w:sz w:val="28"/>
                <w:szCs w:val="28"/>
                <w:cs/>
              </w:rPr>
            </w:pPr>
            <w:r w:rsidRPr="00262B5D">
              <w:rPr>
                <w:rFonts w:ascii="Angsana New" w:hAnsi="Angsana New"/>
                <w:sz w:val="28"/>
                <w:szCs w:val="28"/>
                <w:cs/>
              </w:rPr>
              <w:lastRenderedPageBreak/>
              <w:t xml:space="preserve">Deferred tax </w:t>
            </w:r>
            <w:r w:rsidR="00852746" w:rsidRPr="00852746">
              <w:rPr>
                <w:rFonts w:ascii="Angsana New" w:hAnsi="Angsana New"/>
                <w:sz w:val="28"/>
                <w:szCs w:val="28"/>
                <w:cs/>
              </w:rPr>
              <w:t xml:space="preserve">liabilities </w:t>
            </w:r>
          </w:p>
        </w:tc>
        <w:tc>
          <w:tcPr>
            <w:tcW w:w="1260" w:type="dxa"/>
            <w:tcBorders>
              <w:top w:val="nil"/>
              <w:bottom w:val="nil"/>
            </w:tcBorders>
            <w:vAlign w:val="bottom"/>
          </w:tcPr>
          <w:p w14:paraId="501DE184" w14:textId="4DBD2F2A" w:rsidR="00B42334" w:rsidRPr="00F37BF2" w:rsidRDefault="00B42334" w:rsidP="00B42334">
            <w:pPr>
              <w:ind w:left="-18"/>
              <w:jc w:val="right"/>
              <w:rPr>
                <w:rFonts w:ascii="Angsana New" w:hAnsi="Angsana New"/>
                <w:spacing w:val="-4"/>
                <w:sz w:val="28"/>
                <w:szCs w:val="28"/>
                <w:lang w:val="en-US"/>
              </w:rPr>
            </w:pPr>
          </w:p>
        </w:tc>
        <w:tc>
          <w:tcPr>
            <w:tcW w:w="1170" w:type="dxa"/>
            <w:tcBorders>
              <w:top w:val="nil"/>
              <w:bottom w:val="nil"/>
            </w:tcBorders>
            <w:vAlign w:val="bottom"/>
          </w:tcPr>
          <w:p w14:paraId="25615C52" w14:textId="031813D3" w:rsidR="00B42334" w:rsidRPr="00FB7808" w:rsidRDefault="00B42334" w:rsidP="00B42334">
            <w:pPr>
              <w:tabs>
                <w:tab w:val="decimal" w:pos="610"/>
              </w:tabs>
              <w:ind w:left="-18"/>
              <w:jc w:val="right"/>
              <w:rPr>
                <w:rFonts w:ascii="Angsana New" w:hAnsi="Angsana New"/>
                <w:spacing w:val="-4"/>
                <w:sz w:val="28"/>
                <w:szCs w:val="28"/>
                <w:lang w:val="en-US"/>
              </w:rPr>
            </w:pPr>
          </w:p>
        </w:tc>
        <w:tc>
          <w:tcPr>
            <w:tcW w:w="1440" w:type="dxa"/>
            <w:tcBorders>
              <w:top w:val="nil"/>
              <w:bottom w:val="nil"/>
            </w:tcBorders>
            <w:vAlign w:val="bottom"/>
          </w:tcPr>
          <w:p w14:paraId="231F87B0" w14:textId="4E7895CF" w:rsidR="00B42334" w:rsidRPr="00FB7808" w:rsidRDefault="00B42334" w:rsidP="00B42334">
            <w:pPr>
              <w:ind w:left="-18"/>
              <w:jc w:val="right"/>
              <w:rPr>
                <w:rFonts w:ascii="Angsana New" w:hAnsi="Angsana New"/>
                <w:spacing w:val="-4"/>
                <w:sz w:val="28"/>
                <w:szCs w:val="28"/>
                <w:lang w:val="en-US"/>
              </w:rPr>
            </w:pPr>
          </w:p>
        </w:tc>
        <w:tc>
          <w:tcPr>
            <w:tcW w:w="1080" w:type="dxa"/>
            <w:tcBorders>
              <w:top w:val="nil"/>
              <w:bottom w:val="nil"/>
            </w:tcBorders>
            <w:vAlign w:val="bottom"/>
          </w:tcPr>
          <w:p w14:paraId="0BA532DF" w14:textId="6D4A179B" w:rsidR="00B42334" w:rsidRPr="00FB7808" w:rsidRDefault="00B42334" w:rsidP="00B42334">
            <w:pPr>
              <w:tabs>
                <w:tab w:val="decimal" w:pos="517"/>
              </w:tabs>
              <w:ind w:left="-18"/>
              <w:jc w:val="right"/>
              <w:rPr>
                <w:rFonts w:ascii="Angsana New" w:hAnsi="Angsana New"/>
                <w:spacing w:val="-4"/>
                <w:sz w:val="28"/>
                <w:szCs w:val="28"/>
                <w:lang w:val="en-US"/>
              </w:rPr>
            </w:pPr>
          </w:p>
        </w:tc>
        <w:tc>
          <w:tcPr>
            <w:tcW w:w="1350" w:type="dxa"/>
            <w:tcBorders>
              <w:top w:val="nil"/>
              <w:bottom w:val="nil"/>
            </w:tcBorders>
            <w:vAlign w:val="bottom"/>
          </w:tcPr>
          <w:p w14:paraId="5B9D56DF" w14:textId="41978806" w:rsidR="00B42334" w:rsidRPr="00FB7808" w:rsidRDefault="00B42334" w:rsidP="00B42334">
            <w:pPr>
              <w:tabs>
                <w:tab w:val="decimal" w:pos="794"/>
              </w:tabs>
              <w:ind w:left="-18"/>
              <w:jc w:val="right"/>
              <w:rPr>
                <w:rFonts w:ascii="Angsana New" w:hAnsi="Angsana New"/>
                <w:spacing w:val="-4"/>
                <w:sz w:val="28"/>
                <w:szCs w:val="28"/>
                <w:lang w:val="en-US"/>
              </w:rPr>
            </w:pPr>
          </w:p>
        </w:tc>
      </w:tr>
      <w:tr w:rsidR="006533A6" w:rsidRPr="00200C9C" w14:paraId="6C8332F4" w14:textId="77777777" w:rsidTr="00E66801">
        <w:tc>
          <w:tcPr>
            <w:tcW w:w="2700" w:type="dxa"/>
            <w:tcBorders>
              <w:top w:val="nil"/>
            </w:tcBorders>
          </w:tcPr>
          <w:p w14:paraId="416EBE36" w14:textId="56823A5B" w:rsidR="006533A6" w:rsidRPr="00262B5D" w:rsidRDefault="006533A6" w:rsidP="006533A6">
            <w:pPr>
              <w:spacing w:line="350" w:lineRule="exact"/>
              <w:ind w:left="-36" w:right="-108"/>
              <w:rPr>
                <w:rFonts w:ascii="Angsana New" w:hAnsi="Angsana New"/>
                <w:sz w:val="28"/>
                <w:szCs w:val="28"/>
                <w:cs/>
              </w:rPr>
            </w:pPr>
            <w:r w:rsidRPr="00262B5D">
              <w:rPr>
                <w:rFonts w:ascii="Angsana New" w:hAnsi="Angsana New"/>
                <w:sz w:val="28"/>
                <w:szCs w:val="28"/>
                <w:cs/>
              </w:rPr>
              <w:t>Investment properties</w:t>
            </w:r>
          </w:p>
        </w:tc>
        <w:tc>
          <w:tcPr>
            <w:tcW w:w="1260" w:type="dxa"/>
            <w:tcBorders>
              <w:top w:val="nil"/>
              <w:bottom w:val="nil"/>
            </w:tcBorders>
            <w:vAlign w:val="bottom"/>
          </w:tcPr>
          <w:p w14:paraId="5083E3C9" w14:textId="5D058C6C" w:rsidR="006533A6" w:rsidRPr="00EC2FB4" w:rsidRDefault="006533A6" w:rsidP="006533A6">
            <w:pPr>
              <w:ind w:left="-18"/>
              <w:jc w:val="right"/>
              <w:rPr>
                <w:rFonts w:asciiTheme="majorBidi" w:hAnsiTheme="majorBidi"/>
                <w:sz w:val="28"/>
                <w:szCs w:val="28"/>
                <w:cs/>
              </w:rPr>
            </w:pPr>
            <w:r w:rsidRPr="00EC2FB4">
              <w:rPr>
                <w:rFonts w:asciiTheme="majorBidi" w:hAnsiTheme="majorBidi"/>
                <w:sz w:val="28"/>
                <w:szCs w:val="28"/>
                <w:cs/>
              </w:rPr>
              <w:t>(866)</w:t>
            </w:r>
          </w:p>
        </w:tc>
        <w:tc>
          <w:tcPr>
            <w:tcW w:w="1170" w:type="dxa"/>
            <w:tcBorders>
              <w:top w:val="nil"/>
              <w:bottom w:val="nil"/>
            </w:tcBorders>
            <w:vAlign w:val="bottom"/>
          </w:tcPr>
          <w:p w14:paraId="6EC68729" w14:textId="38E9037F" w:rsidR="006533A6" w:rsidRPr="00EC2FB4" w:rsidRDefault="006533A6" w:rsidP="006533A6">
            <w:pPr>
              <w:tabs>
                <w:tab w:val="decimal" w:pos="610"/>
              </w:tabs>
              <w:ind w:left="-18"/>
              <w:jc w:val="right"/>
              <w:rPr>
                <w:rFonts w:ascii="Angsana New" w:hAnsi="Angsana New"/>
                <w:spacing w:val="-4"/>
                <w:sz w:val="28"/>
                <w:szCs w:val="28"/>
                <w:cs/>
                <w:lang w:val="en-US"/>
              </w:rPr>
            </w:pPr>
            <w:r w:rsidRPr="00EC2FB4">
              <w:rPr>
                <w:rFonts w:ascii="Angsana New" w:hAnsi="Angsana New"/>
                <w:spacing w:val="-4"/>
                <w:sz w:val="28"/>
                <w:szCs w:val="28"/>
                <w:cs/>
                <w:lang w:val="en-US"/>
              </w:rPr>
              <w:t>866</w:t>
            </w:r>
          </w:p>
        </w:tc>
        <w:tc>
          <w:tcPr>
            <w:tcW w:w="1440" w:type="dxa"/>
            <w:tcBorders>
              <w:top w:val="nil"/>
              <w:bottom w:val="nil"/>
            </w:tcBorders>
            <w:vAlign w:val="bottom"/>
          </w:tcPr>
          <w:p w14:paraId="513C145F" w14:textId="5E37E711" w:rsidR="006533A6" w:rsidRDefault="006533A6" w:rsidP="006533A6">
            <w:pPr>
              <w:ind w:left="-18"/>
              <w:jc w:val="right"/>
              <w:rPr>
                <w:rFonts w:ascii="Angsana New" w:hAnsi="Angsana New"/>
                <w:spacing w:val="-4"/>
                <w:sz w:val="28"/>
                <w:szCs w:val="28"/>
                <w:lang w:val="en-US"/>
              </w:rPr>
            </w:pPr>
            <w:r>
              <w:rPr>
                <w:rFonts w:ascii="Angsana New" w:hAnsi="Angsana New"/>
                <w:spacing w:val="-4"/>
                <w:sz w:val="28"/>
                <w:szCs w:val="28"/>
                <w:lang w:val="en-US"/>
              </w:rPr>
              <w:t>-</w:t>
            </w:r>
          </w:p>
        </w:tc>
        <w:tc>
          <w:tcPr>
            <w:tcW w:w="1080" w:type="dxa"/>
            <w:tcBorders>
              <w:top w:val="nil"/>
              <w:bottom w:val="nil"/>
            </w:tcBorders>
            <w:vAlign w:val="bottom"/>
          </w:tcPr>
          <w:p w14:paraId="08E670AF" w14:textId="21A85F67" w:rsidR="006533A6" w:rsidRPr="00FB7808" w:rsidRDefault="006533A6" w:rsidP="006533A6">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50" w:type="dxa"/>
            <w:tcBorders>
              <w:top w:val="nil"/>
              <w:bottom w:val="nil"/>
            </w:tcBorders>
            <w:vAlign w:val="bottom"/>
          </w:tcPr>
          <w:p w14:paraId="0B7D99D5" w14:textId="5360BF4B" w:rsidR="006533A6" w:rsidRDefault="006533A6" w:rsidP="006533A6">
            <w:pPr>
              <w:tabs>
                <w:tab w:val="decimal" w:pos="794"/>
              </w:tabs>
              <w:ind w:left="-18"/>
              <w:jc w:val="right"/>
              <w:rPr>
                <w:rFonts w:ascii="Angsana New" w:hAnsi="Angsana New"/>
                <w:spacing w:val="-4"/>
                <w:sz w:val="28"/>
                <w:szCs w:val="28"/>
                <w:lang w:val="en-US"/>
              </w:rPr>
            </w:pPr>
            <w:r>
              <w:rPr>
                <w:rFonts w:ascii="Angsana New" w:hAnsi="Angsana New"/>
                <w:spacing w:val="-4"/>
                <w:sz w:val="28"/>
                <w:szCs w:val="28"/>
                <w:lang w:val="en-US"/>
              </w:rPr>
              <w:t>-</w:t>
            </w:r>
          </w:p>
        </w:tc>
      </w:tr>
      <w:tr w:rsidR="006533A6" w:rsidRPr="00200C9C" w14:paraId="073B41C9" w14:textId="77777777" w:rsidTr="00E66801">
        <w:tc>
          <w:tcPr>
            <w:tcW w:w="2700" w:type="dxa"/>
          </w:tcPr>
          <w:p w14:paraId="702454BE" w14:textId="757DCF12" w:rsidR="006533A6" w:rsidRPr="00262B5D" w:rsidRDefault="006533A6" w:rsidP="006533A6">
            <w:pPr>
              <w:spacing w:line="350" w:lineRule="exact"/>
              <w:ind w:left="-36" w:right="-108"/>
              <w:rPr>
                <w:rFonts w:ascii="Angsana New" w:hAnsi="Angsana New"/>
                <w:sz w:val="28"/>
                <w:szCs w:val="28"/>
                <w:cs/>
              </w:rPr>
            </w:pPr>
            <w:r w:rsidRPr="00262B5D">
              <w:rPr>
                <w:rFonts w:ascii="Angsana New" w:hAnsi="Angsana New"/>
                <w:sz w:val="28"/>
                <w:szCs w:val="28"/>
                <w:cs/>
              </w:rPr>
              <w:t>Land (revaluation)</w:t>
            </w:r>
          </w:p>
        </w:tc>
        <w:tc>
          <w:tcPr>
            <w:tcW w:w="1260" w:type="dxa"/>
            <w:tcBorders>
              <w:bottom w:val="nil"/>
            </w:tcBorders>
            <w:vAlign w:val="bottom"/>
          </w:tcPr>
          <w:p w14:paraId="3CD3FCC7" w14:textId="767DE0F1" w:rsidR="006533A6" w:rsidRPr="00EC2FB4" w:rsidRDefault="006533A6" w:rsidP="006533A6">
            <w:pPr>
              <w:ind w:left="-18"/>
              <w:jc w:val="right"/>
              <w:rPr>
                <w:rFonts w:asciiTheme="majorBidi" w:hAnsiTheme="majorBidi"/>
                <w:sz w:val="28"/>
                <w:szCs w:val="28"/>
                <w:cs/>
              </w:rPr>
            </w:pPr>
            <w:r w:rsidRPr="00EC2FB4">
              <w:rPr>
                <w:rFonts w:asciiTheme="majorBidi" w:hAnsiTheme="majorBidi"/>
                <w:sz w:val="28"/>
                <w:szCs w:val="28"/>
                <w:cs/>
              </w:rPr>
              <w:t>(36,373)</w:t>
            </w:r>
          </w:p>
        </w:tc>
        <w:tc>
          <w:tcPr>
            <w:tcW w:w="1170" w:type="dxa"/>
            <w:tcBorders>
              <w:bottom w:val="nil"/>
            </w:tcBorders>
            <w:vAlign w:val="bottom"/>
          </w:tcPr>
          <w:p w14:paraId="2B952C98" w14:textId="562B840C" w:rsidR="006533A6" w:rsidRPr="00FB7808" w:rsidRDefault="006533A6" w:rsidP="006533A6">
            <w:pPr>
              <w:tabs>
                <w:tab w:val="decimal" w:pos="610"/>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440" w:type="dxa"/>
            <w:tcBorders>
              <w:bottom w:val="nil"/>
            </w:tcBorders>
            <w:vAlign w:val="bottom"/>
          </w:tcPr>
          <w:p w14:paraId="14DC95F1" w14:textId="5E759BFF" w:rsidR="006533A6" w:rsidRPr="00EC2FB4" w:rsidRDefault="006533A6" w:rsidP="006533A6">
            <w:pPr>
              <w:ind w:left="-18"/>
              <w:jc w:val="right"/>
              <w:rPr>
                <w:rFonts w:ascii="Angsana New" w:hAnsi="Angsana New"/>
                <w:spacing w:val="-4"/>
                <w:sz w:val="28"/>
                <w:szCs w:val="28"/>
                <w:cs/>
                <w:lang w:val="en-US"/>
              </w:rPr>
            </w:pPr>
            <w:r w:rsidRPr="00EC2FB4">
              <w:rPr>
                <w:rFonts w:ascii="Angsana New" w:hAnsi="Angsana New"/>
                <w:spacing w:val="-4"/>
                <w:sz w:val="28"/>
                <w:szCs w:val="28"/>
                <w:cs/>
                <w:lang w:val="en-US"/>
              </w:rPr>
              <w:t>(4</w:t>
            </w:r>
            <w:r w:rsidRPr="00EC2FB4">
              <w:rPr>
                <w:rFonts w:ascii="Angsana New" w:hAnsi="Angsana New"/>
                <w:spacing w:val="-4"/>
                <w:sz w:val="28"/>
                <w:szCs w:val="28"/>
                <w:lang w:val="en-US"/>
              </w:rPr>
              <w:t>,</w:t>
            </w:r>
            <w:r w:rsidRPr="00EC2FB4">
              <w:rPr>
                <w:rFonts w:ascii="Angsana New" w:hAnsi="Angsana New"/>
                <w:spacing w:val="-4"/>
                <w:sz w:val="28"/>
                <w:szCs w:val="28"/>
                <w:cs/>
                <w:lang w:val="en-US"/>
              </w:rPr>
              <w:t>071)</w:t>
            </w:r>
          </w:p>
        </w:tc>
        <w:tc>
          <w:tcPr>
            <w:tcW w:w="1080" w:type="dxa"/>
            <w:tcBorders>
              <w:bottom w:val="nil"/>
            </w:tcBorders>
            <w:vAlign w:val="bottom"/>
          </w:tcPr>
          <w:p w14:paraId="6D710668" w14:textId="60EE6518" w:rsidR="006533A6" w:rsidRPr="00FB7808" w:rsidRDefault="006533A6" w:rsidP="006533A6">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50" w:type="dxa"/>
            <w:tcBorders>
              <w:bottom w:val="nil"/>
            </w:tcBorders>
            <w:vAlign w:val="bottom"/>
          </w:tcPr>
          <w:p w14:paraId="240FA50A" w14:textId="34A9334B" w:rsidR="006533A6" w:rsidRPr="00EC2FB4" w:rsidRDefault="006533A6" w:rsidP="006533A6">
            <w:pPr>
              <w:tabs>
                <w:tab w:val="decimal" w:pos="794"/>
              </w:tabs>
              <w:ind w:left="-18"/>
              <w:jc w:val="right"/>
              <w:rPr>
                <w:rFonts w:ascii="Angsana New" w:hAnsi="Angsana New"/>
                <w:spacing w:val="-4"/>
                <w:sz w:val="28"/>
                <w:szCs w:val="28"/>
                <w:cs/>
                <w:lang w:val="en-US"/>
              </w:rPr>
            </w:pPr>
            <w:r w:rsidRPr="00EC2FB4">
              <w:rPr>
                <w:rFonts w:ascii="Angsana New" w:hAnsi="Angsana New"/>
                <w:spacing w:val="-4"/>
                <w:sz w:val="28"/>
                <w:szCs w:val="28"/>
                <w:cs/>
                <w:lang w:val="en-US"/>
              </w:rPr>
              <w:t>(40</w:t>
            </w:r>
            <w:r w:rsidRPr="00EC2FB4">
              <w:rPr>
                <w:rFonts w:ascii="Angsana New" w:hAnsi="Angsana New"/>
                <w:spacing w:val="-4"/>
                <w:sz w:val="28"/>
                <w:szCs w:val="28"/>
                <w:lang w:val="en-US"/>
              </w:rPr>
              <w:t>,</w:t>
            </w:r>
            <w:r w:rsidRPr="00EC2FB4">
              <w:rPr>
                <w:rFonts w:ascii="Angsana New" w:hAnsi="Angsana New"/>
                <w:spacing w:val="-4"/>
                <w:sz w:val="28"/>
                <w:szCs w:val="28"/>
                <w:cs/>
                <w:lang w:val="en-US"/>
              </w:rPr>
              <w:t>444)</w:t>
            </w:r>
          </w:p>
        </w:tc>
      </w:tr>
      <w:tr w:rsidR="006533A6" w:rsidRPr="00200C9C" w14:paraId="5D430C2A" w14:textId="77777777" w:rsidTr="00E66801">
        <w:tc>
          <w:tcPr>
            <w:tcW w:w="2700" w:type="dxa"/>
          </w:tcPr>
          <w:p w14:paraId="1DE92B07" w14:textId="062609B5" w:rsidR="006533A6" w:rsidRPr="00FB7808" w:rsidRDefault="006533A6" w:rsidP="006533A6">
            <w:pPr>
              <w:spacing w:line="350" w:lineRule="exact"/>
              <w:ind w:left="-36" w:right="-108"/>
              <w:rPr>
                <w:rFonts w:ascii="Angsana New" w:hAnsi="Angsana New"/>
                <w:sz w:val="28"/>
                <w:szCs w:val="28"/>
                <w:cs/>
              </w:rPr>
            </w:pPr>
            <w:r w:rsidRPr="00262B5D">
              <w:rPr>
                <w:rFonts w:ascii="Angsana New" w:hAnsi="Angsana New"/>
                <w:sz w:val="28"/>
                <w:szCs w:val="28"/>
                <w:cs/>
              </w:rPr>
              <w:t>Others</w:t>
            </w:r>
          </w:p>
        </w:tc>
        <w:tc>
          <w:tcPr>
            <w:tcW w:w="1260" w:type="dxa"/>
            <w:tcBorders>
              <w:bottom w:val="nil"/>
            </w:tcBorders>
            <w:vAlign w:val="bottom"/>
          </w:tcPr>
          <w:p w14:paraId="152474FA" w14:textId="77777777" w:rsidR="006533A6" w:rsidRPr="00F37BF2" w:rsidRDefault="006533A6" w:rsidP="006533A6">
            <w:pPr>
              <w:ind w:left="-18"/>
              <w:jc w:val="right"/>
              <w:rPr>
                <w:rFonts w:ascii="Angsana New" w:hAnsi="Angsana New"/>
                <w:spacing w:val="-4"/>
                <w:sz w:val="28"/>
                <w:szCs w:val="28"/>
                <w:lang w:val="en-US"/>
              </w:rPr>
            </w:pPr>
            <w:r w:rsidRPr="00EC2FB4">
              <w:rPr>
                <w:rFonts w:asciiTheme="majorBidi" w:hAnsiTheme="majorBidi"/>
                <w:sz w:val="28"/>
                <w:szCs w:val="28"/>
                <w:cs/>
              </w:rPr>
              <w:t>-</w:t>
            </w:r>
          </w:p>
        </w:tc>
        <w:tc>
          <w:tcPr>
            <w:tcW w:w="1170" w:type="dxa"/>
            <w:tcBorders>
              <w:bottom w:val="nil"/>
            </w:tcBorders>
            <w:vAlign w:val="bottom"/>
          </w:tcPr>
          <w:p w14:paraId="32A84E99" w14:textId="77777777" w:rsidR="006533A6" w:rsidRPr="00FB7808" w:rsidRDefault="006533A6" w:rsidP="006533A6">
            <w:pPr>
              <w:tabs>
                <w:tab w:val="decimal" w:pos="884"/>
              </w:tabs>
              <w:ind w:left="-18"/>
              <w:jc w:val="right"/>
              <w:rPr>
                <w:rFonts w:ascii="Angsana New" w:hAnsi="Angsana New"/>
                <w:spacing w:val="-4"/>
                <w:sz w:val="28"/>
                <w:szCs w:val="28"/>
                <w:lang w:val="en-US"/>
              </w:rPr>
            </w:pPr>
            <w:r w:rsidRPr="00EC2FB4">
              <w:rPr>
                <w:rFonts w:ascii="Angsana New" w:hAnsi="Angsana New"/>
                <w:spacing w:val="-4"/>
                <w:sz w:val="28"/>
                <w:szCs w:val="28"/>
                <w:cs/>
                <w:lang w:val="en-US"/>
              </w:rPr>
              <w:t>(40)</w:t>
            </w:r>
          </w:p>
        </w:tc>
        <w:tc>
          <w:tcPr>
            <w:tcW w:w="1440" w:type="dxa"/>
            <w:tcBorders>
              <w:bottom w:val="nil"/>
            </w:tcBorders>
            <w:vAlign w:val="bottom"/>
          </w:tcPr>
          <w:p w14:paraId="7DDC0AC3" w14:textId="77777777" w:rsidR="006533A6" w:rsidRPr="00FB7808" w:rsidRDefault="006533A6" w:rsidP="006533A6">
            <w:pPr>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080" w:type="dxa"/>
            <w:tcBorders>
              <w:bottom w:val="nil"/>
            </w:tcBorders>
            <w:vAlign w:val="bottom"/>
          </w:tcPr>
          <w:p w14:paraId="7D95CA1B" w14:textId="77777777" w:rsidR="006533A6" w:rsidRPr="00FB7808" w:rsidRDefault="006533A6" w:rsidP="006533A6">
            <w:pP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50" w:type="dxa"/>
            <w:tcBorders>
              <w:bottom w:val="nil"/>
            </w:tcBorders>
            <w:vAlign w:val="bottom"/>
          </w:tcPr>
          <w:p w14:paraId="767763F8" w14:textId="77777777" w:rsidR="006533A6" w:rsidRPr="00FB7808" w:rsidRDefault="006533A6" w:rsidP="006533A6">
            <w:pPr>
              <w:tabs>
                <w:tab w:val="decimal" w:pos="794"/>
              </w:tabs>
              <w:ind w:left="-18"/>
              <w:jc w:val="right"/>
              <w:rPr>
                <w:rFonts w:ascii="Angsana New" w:hAnsi="Angsana New"/>
                <w:spacing w:val="-4"/>
                <w:sz w:val="28"/>
                <w:szCs w:val="28"/>
                <w:lang w:val="en-US"/>
              </w:rPr>
            </w:pPr>
            <w:r w:rsidRPr="00EC2FB4">
              <w:rPr>
                <w:rFonts w:ascii="Angsana New" w:hAnsi="Angsana New"/>
                <w:spacing w:val="-4"/>
                <w:sz w:val="28"/>
                <w:szCs w:val="28"/>
                <w:cs/>
                <w:lang w:val="en-US"/>
              </w:rPr>
              <w:t>(40)</w:t>
            </w:r>
          </w:p>
        </w:tc>
      </w:tr>
      <w:tr w:rsidR="006533A6" w:rsidRPr="00200C9C" w14:paraId="58DAB06C" w14:textId="77777777" w:rsidTr="00E66801">
        <w:tc>
          <w:tcPr>
            <w:tcW w:w="2700" w:type="dxa"/>
          </w:tcPr>
          <w:p w14:paraId="703696D3" w14:textId="7E98812D" w:rsidR="006533A6" w:rsidRPr="00C25B18" w:rsidRDefault="006533A6" w:rsidP="006533A6">
            <w:pPr>
              <w:spacing w:line="350" w:lineRule="exact"/>
              <w:ind w:right="-108"/>
              <w:rPr>
                <w:rFonts w:ascii="Angsana New" w:hAnsi="Angsana New"/>
                <w:b/>
                <w:bCs/>
                <w:spacing w:val="-6"/>
                <w:sz w:val="28"/>
                <w:szCs w:val="28"/>
                <w:cs/>
              </w:rPr>
            </w:pPr>
            <w:r w:rsidRPr="00262B5D">
              <w:rPr>
                <w:rFonts w:ascii="Angsana New" w:hAnsi="Angsana New"/>
                <w:b/>
                <w:bCs/>
                <w:sz w:val="28"/>
                <w:szCs w:val="28"/>
                <w:cs/>
              </w:rPr>
              <w:t>Total</w:t>
            </w:r>
          </w:p>
        </w:tc>
        <w:tc>
          <w:tcPr>
            <w:tcW w:w="1260" w:type="dxa"/>
            <w:tcBorders>
              <w:top w:val="nil"/>
              <w:bottom w:val="nil"/>
            </w:tcBorders>
            <w:vAlign w:val="bottom"/>
          </w:tcPr>
          <w:p w14:paraId="7945083F" w14:textId="77777777" w:rsidR="006533A6" w:rsidRPr="00F37BF2" w:rsidRDefault="006533A6" w:rsidP="00753707">
            <w:pPr>
              <w:pBdr>
                <w:top w:val="single" w:sz="4" w:space="1" w:color="auto"/>
                <w:bottom w:val="single" w:sz="4" w:space="1" w:color="auto"/>
              </w:pBdr>
              <w:ind w:left="-18"/>
              <w:jc w:val="right"/>
              <w:rPr>
                <w:rFonts w:ascii="Angsana New" w:hAnsi="Angsana New"/>
                <w:spacing w:val="-4"/>
                <w:sz w:val="28"/>
                <w:szCs w:val="28"/>
                <w:lang w:val="en-US"/>
              </w:rPr>
            </w:pPr>
            <w:r w:rsidRPr="00EC2FB4">
              <w:rPr>
                <w:rFonts w:asciiTheme="majorBidi" w:hAnsiTheme="majorBidi"/>
                <w:sz w:val="28"/>
                <w:szCs w:val="28"/>
                <w:cs/>
              </w:rPr>
              <w:t>(37,239)</w:t>
            </w:r>
          </w:p>
        </w:tc>
        <w:tc>
          <w:tcPr>
            <w:tcW w:w="1170" w:type="dxa"/>
            <w:tcBorders>
              <w:top w:val="nil"/>
              <w:bottom w:val="nil"/>
            </w:tcBorders>
            <w:vAlign w:val="bottom"/>
          </w:tcPr>
          <w:p w14:paraId="685A52CB" w14:textId="77777777" w:rsidR="006533A6" w:rsidRPr="00FB7808" w:rsidRDefault="006533A6" w:rsidP="00753707">
            <w:pPr>
              <w:pBdr>
                <w:top w:val="single" w:sz="4" w:space="1" w:color="auto"/>
                <w:bottom w:val="single" w:sz="4" w:space="1" w:color="auto"/>
              </w:pBdr>
              <w:ind w:left="-18"/>
              <w:jc w:val="right"/>
              <w:rPr>
                <w:rFonts w:ascii="Angsana New" w:hAnsi="Angsana New"/>
                <w:spacing w:val="-4"/>
                <w:sz w:val="28"/>
                <w:szCs w:val="28"/>
                <w:lang w:val="en-US"/>
              </w:rPr>
            </w:pPr>
            <w:r w:rsidRPr="00EC2FB4">
              <w:rPr>
                <w:rFonts w:ascii="Angsana New" w:hAnsi="Angsana New"/>
                <w:spacing w:val="-4"/>
                <w:sz w:val="28"/>
                <w:szCs w:val="28"/>
                <w:cs/>
                <w:lang w:val="en-US"/>
              </w:rPr>
              <w:t>826</w:t>
            </w:r>
          </w:p>
        </w:tc>
        <w:tc>
          <w:tcPr>
            <w:tcW w:w="1440" w:type="dxa"/>
            <w:tcBorders>
              <w:top w:val="nil"/>
              <w:bottom w:val="nil"/>
            </w:tcBorders>
            <w:vAlign w:val="bottom"/>
          </w:tcPr>
          <w:p w14:paraId="6C2723F7" w14:textId="77777777" w:rsidR="006533A6" w:rsidRPr="00FB7808" w:rsidRDefault="006533A6" w:rsidP="00753707">
            <w:pPr>
              <w:pBdr>
                <w:top w:val="single" w:sz="4" w:space="1" w:color="auto"/>
                <w:bottom w:val="single" w:sz="4" w:space="1" w:color="auto"/>
              </w:pBdr>
              <w:ind w:left="-18"/>
              <w:jc w:val="right"/>
              <w:rPr>
                <w:rFonts w:ascii="Angsana New" w:hAnsi="Angsana New"/>
                <w:spacing w:val="-4"/>
                <w:sz w:val="28"/>
                <w:szCs w:val="28"/>
                <w:lang w:val="en-US"/>
              </w:rPr>
            </w:pPr>
            <w:r w:rsidRPr="00EC2FB4">
              <w:rPr>
                <w:rFonts w:ascii="Angsana New" w:hAnsi="Angsana New"/>
                <w:spacing w:val="-4"/>
                <w:sz w:val="28"/>
                <w:szCs w:val="28"/>
                <w:cs/>
                <w:lang w:val="en-US"/>
              </w:rPr>
              <w:t>(4</w:t>
            </w:r>
            <w:r w:rsidRPr="00EC2FB4">
              <w:rPr>
                <w:rFonts w:ascii="Angsana New" w:hAnsi="Angsana New"/>
                <w:spacing w:val="-4"/>
                <w:sz w:val="28"/>
                <w:szCs w:val="28"/>
                <w:lang w:val="en-US"/>
              </w:rPr>
              <w:t>,</w:t>
            </w:r>
            <w:r w:rsidRPr="00EC2FB4">
              <w:rPr>
                <w:rFonts w:ascii="Angsana New" w:hAnsi="Angsana New"/>
                <w:spacing w:val="-4"/>
                <w:sz w:val="28"/>
                <w:szCs w:val="28"/>
                <w:cs/>
                <w:lang w:val="en-US"/>
              </w:rPr>
              <w:t>071)</w:t>
            </w:r>
          </w:p>
        </w:tc>
        <w:tc>
          <w:tcPr>
            <w:tcW w:w="1080" w:type="dxa"/>
            <w:tcBorders>
              <w:top w:val="nil"/>
              <w:bottom w:val="nil"/>
            </w:tcBorders>
            <w:vAlign w:val="bottom"/>
          </w:tcPr>
          <w:p w14:paraId="349B9BFD" w14:textId="77777777" w:rsidR="006533A6" w:rsidRPr="00FB7808" w:rsidRDefault="006533A6" w:rsidP="00753707">
            <w:pPr>
              <w:pBdr>
                <w:top w:val="single" w:sz="4" w:space="1" w:color="auto"/>
                <w:bottom w:val="single" w:sz="4" w:space="1" w:color="auto"/>
              </w:pBdr>
              <w:tabs>
                <w:tab w:val="decimal" w:pos="517"/>
              </w:tabs>
              <w:ind w:left="-18"/>
              <w:jc w:val="right"/>
              <w:rPr>
                <w:rFonts w:ascii="Angsana New" w:hAnsi="Angsana New"/>
                <w:spacing w:val="-4"/>
                <w:sz w:val="28"/>
                <w:szCs w:val="28"/>
                <w:lang w:val="en-US"/>
              </w:rPr>
            </w:pPr>
            <w:r w:rsidRPr="00FB7808">
              <w:rPr>
                <w:rFonts w:ascii="Angsana New" w:hAnsi="Angsana New"/>
                <w:spacing w:val="-4"/>
                <w:sz w:val="28"/>
                <w:szCs w:val="28"/>
                <w:lang w:val="en-US"/>
              </w:rPr>
              <w:t>-</w:t>
            </w:r>
          </w:p>
        </w:tc>
        <w:tc>
          <w:tcPr>
            <w:tcW w:w="1350" w:type="dxa"/>
            <w:tcBorders>
              <w:top w:val="nil"/>
              <w:bottom w:val="nil"/>
            </w:tcBorders>
            <w:vAlign w:val="bottom"/>
          </w:tcPr>
          <w:p w14:paraId="50BC0A0F" w14:textId="77777777" w:rsidR="006533A6" w:rsidRPr="00FB7808" w:rsidRDefault="006533A6" w:rsidP="00753707">
            <w:pPr>
              <w:pBdr>
                <w:top w:val="single" w:sz="4" w:space="1" w:color="auto"/>
                <w:bottom w:val="single" w:sz="4" w:space="1" w:color="auto"/>
              </w:pBdr>
              <w:tabs>
                <w:tab w:val="decimal" w:pos="794"/>
              </w:tabs>
              <w:ind w:left="-18"/>
              <w:jc w:val="right"/>
              <w:rPr>
                <w:rFonts w:ascii="Angsana New" w:hAnsi="Angsana New"/>
                <w:spacing w:val="-4"/>
                <w:sz w:val="28"/>
                <w:szCs w:val="28"/>
                <w:lang w:val="en-US"/>
              </w:rPr>
            </w:pPr>
            <w:r w:rsidRPr="00EC2FB4">
              <w:rPr>
                <w:rFonts w:ascii="Angsana New" w:hAnsi="Angsana New"/>
                <w:spacing w:val="-4"/>
                <w:sz w:val="28"/>
                <w:szCs w:val="28"/>
                <w:cs/>
                <w:lang w:val="en-US"/>
              </w:rPr>
              <w:t>(40</w:t>
            </w:r>
            <w:r w:rsidRPr="00EC2FB4">
              <w:rPr>
                <w:rFonts w:ascii="Angsana New" w:hAnsi="Angsana New"/>
                <w:spacing w:val="-4"/>
                <w:sz w:val="28"/>
                <w:szCs w:val="28"/>
                <w:lang w:val="en-US"/>
              </w:rPr>
              <w:t>,</w:t>
            </w:r>
            <w:r w:rsidRPr="00EC2FB4">
              <w:rPr>
                <w:rFonts w:ascii="Angsana New" w:hAnsi="Angsana New"/>
                <w:spacing w:val="-4"/>
                <w:sz w:val="28"/>
                <w:szCs w:val="28"/>
                <w:cs/>
                <w:lang w:val="en-US"/>
              </w:rPr>
              <w:t>484)</w:t>
            </w:r>
          </w:p>
        </w:tc>
      </w:tr>
      <w:tr w:rsidR="006533A6" w:rsidRPr="00200C9C" w14:paraId="2FA361A4" w14:textId="77777777" w:rsidTr="00E66801">
        <w:tc>
          <w:tcPr>
            <w:tcW w:w="2700" w:type="dxa"/>
            <w:tcBorders>
              <w:top w:val="nil"/>
              <w:bottom w:val="nil"/>
            </w:tcBorders>
          </w:tcPr>
          <w:p w14:paraId="2A5575AF" w14:textId="195FDA49" w:rsidR="006533A6" w:rsidRPr="00C25B18" w:rsidRDefault="006533A6" w:rsidP="006533A6">
            <w:pPr>
              <w:spacing w:line="360" w:lineRule="exact"/>
              <w:rPr>
                <w:rFonts w:ascii="Angsana New" w:hAnsi="Angsana New"/>
                <w:b/>
                <w:bCs/>
                <w:sz w:val="28"/>
                <w:szCs w:val="28"/>
                <w:cs/>
              </w:rPr>
            </w:pPr>
            <w:r w:rsidRPr="00262B5D">
              <w:rPr>
                <w:rFonts w:ascii="Angsana New" w:hAnsi="Angsana New"/>
                <w:b/>
                <w:bCs/>
                <w:sz w:val="28"/>
                <w:szCs w:val="28"/>
                <w:cs/>
              </w:rPr>
              <w:t>Net</w:t>
            </w:r>
          </w:p>
        </w:tc>
        <w:tc>
          <w:tcPr>
            <w:tcW w:w="1260" w:type="dxa"/>
            <w:tcBorders>
              <w:top w:val="nil"/>
              <w:bottom w:val="nil"/>
            </w:tcBorders>
            <w:vAlign w:val="bottom"/>
          </w:tcPr>
          <w:p w14:paraId="2B90959D" w14:textId="77777777" w:rsidR="006533A6" w:rsidRPr="00F37BF2" w:rsidRDefault="006533A6" w:rsidP="00753707">
            <w:pPr>
              <w:pBdr>
                <w:bottom w:val="double" w:sz="4" w:space="1" w:color="auto"/>
              </w:pBdr>
              <w:ind w:left="-18"/>
              <w:jc w:val="right"/>
              <w:rPr>
                <w:rFonts w:ascii="Angsana New" w:hAnsi="Angsana New"/>
                <w:spacing w:val="-4"/>
                <w:sz w:val="28"/>
                <w:szCs w:val="28"/>
                <w:lang w:val="en-US"/>
              </w:rPr>
            </w:pPr>
            <w:r w:rsidRPr="00EC2FB4">
              <w:rPr>
                <w:rFonts w:asciiTheme="majorBidi" w:hAnsiTheme="majorBidi"/>
                <w:sz w:val="28"/>
                <w:szCs w:val="28"/>
                <w:cs/>
              </w:rPr>
              <w:t>5,986</w:t>
            </w:r>
          </w:p>
        </w:tc>
        <w:tc>
          <w:tcPr>
            <w:tcW w:w="1170" w:type="dxa"/>
            <w:tcBorders>
              <w:top w:val="nil"/>
              <w:bottom w:val="nil"/>
            </w:tcBorders>
            <w:vAlign w:val="bottom"/>
          </w:tcPr>
          <w:p w14:paraId="64C8761C" w14:textId="77777777" w:rsidR="006533A6" w:rsidRPr="00FB7808" w:rsidRDefault="006533A6" w:rsidP="00753707">
            <w:pPr>
              <w:pBdr>
                <w:bottom w:val="double" w:sz="4" w:space="1" w:color="auto"/>
              </w:pBdr>
              <w:ind w:left="-18"/>
              <w:jc w:val="right"/>
              <w:rPr>
                <w:rFonts w:ascii="Angsana New" w:hAnsi="Angsana New"/>
                <w:spacing w:val="-4"/>
                <w:sz w:val="28"/>
                <w:szCs w:val="28"/>
                <w:lang w:val="en-US"/>
              </w:rPr>
            </w:pPr>
            <w:r w:rsidRPr="00EC2FB4">
              <w:rPr>
                <w:rFonts w:ascii="Angsana New" w:hAnsi="Angsana New"/>
                <w:spacing w:val="-4"/>
                <w:sz w:val="28"/>
                <w:szCs w:val="28"/>
                <w:cs/>
                <w:lang w:val="en-US"/>
              </w:rPr>
              <w:t>(42</w:t>
            </w:r>
            <w:r w:rsidRPr="00EC2FB4">
              <w:rPr>
                <w:rFonts w:ascii="Angsana New" w:hAnsi="Angsana New"/>
                <w:spacing w:val="-4"/>
                <w:sz w:val="28"/>
                <w:szCs w:val="28"/>
                <w:lang w:val="en-US"/>
              </w:rPr>
              <w:t>,</w:t>
            </w:r>
            <w:r w:rsidRPr="00EC2FB4">
              <w:rPr>
                <w:rFonts w:ascii="Angsana New" w:hAnsi="Angsana New"/>
                <w:spacing w:val="-4"/>
                <w:sz w:val="28"/>
                <w:szCs w:val="28"/>
                <w:cs/>
                <w:lang w:val="en-US"/>
              </w:rPr>
              <w:t>399)</w:t>
            </w:r>
          </w:p>
        </w:tc>
        <w:tc>
          <w:tcPr>
            <w:tcW w:w="1440" w:type="dxa"/>
            <w:tcBorders>
              <w:top w:val="nil"/>
              <w:bottom w:val="nil"/>
            </w:tcBorders>
            <w:vAlign w:val="bottom"/>
          </w:tcPr>
          <w:p w14:paraId="7967F459" w14:textId="77777777" w:rsidR="006533A6" w:rsidRPr="00FB7808" w:rsidRDefault="006533A6" w:rsidP="00753707">
            <w:pPr>
              <w:pBdr>
                <w:bottom w:val="double" w:sz="4" w:space="1" w:color="auto"/>
              </w:pBdr>
              <w:ind w:left="-18"/>
              <w:jc w:val="right"/>
              <w:rPr>
                <w:rFonts w:ascii="Angsana New" w:hAnsi="Angsana New"/>
                <w:spacing w:val="-4"/>
                <w:sz w:val="28"/>
                <w:szCs w:val="28"/>
                <w:lang w:val="en-US"/>
              </w:rPr>
            </w:pPr>
            <w:r w:rsidRPr="00EC2FB4">
              <w:rPr>
                <w:rFonts w:ascii="Angsana New" w:hAnsi="Angsana New"/>
                <w:spacing w:val="-4"/>
                <w:sz w:val="28"/>
                <w:szCs w:val="28"/>
                <w:cs/>
                <w:lang w:val="en-US"/>
              </w:rPr>
              <w:t>(4</w:t>
            </w:r>
            <w:r w:rsidRPr="00EC2FB4">
              <w:rPr>
                <w:rFonts w:ascii="Angsana New" w:hAnsi="Angsana New"/>
                <w:spacing w:val="-4"/>
                <w:sz w:val="28"/>
                <w:szCs w:val="28"/>
                <w:lang w:val="en-US"/>
              </w:rPr>
              <w:t>,</w:t>
            </w:r>
            <w:r w:rsidRPr="00EC2FB4">
              <w:rPr>
                <w:rFonts w:ascii="Angsana New" w:hAnsi="Angsana New"/>
                <w:spacing w:val="-4"/>
                <w:sz w:val="28"/>
                <w:szCs w:val="28"/>
                <w:cs/>
                <w:lang w:val="en-US"/>
              </w:rPr>
              <w:t>071)</w:t>
            </w:r>
          </w:p>
        </w:tc>
        <w:tc>
          <w:tcPr>
            <w:tcW w:w="1080" w:type="dxa"/>
            <w:tcBorders>
              <w:top w:val="nil"/>
              <w:bottom w:val="nil"/>
            </w:tcBorders>
            <w:vAlign w:val="bottom"/>
          </w:tcPr>
          <w:p w14:paraId="2415F4EB" w14:textId="77777777" w:rsidR="006533A6" w:rsidRPr="00FB7808" w:rsidRDefault="006533A6" w:rsidP="00753707">
            <w:pPr>
              <w:pBdr>
                <w:bottom w:val="double" w:sz="4" w:space="1" w:color="auto"/>
              </w:pBdr>
              <w:tabs>
                <w:tab w:val="decimal" w:pos="517"/>
              </w:tabs>
              <w:ind w:left="-18"/>
              <w:jc w:val="right"/>
              <w:rPr>
                <w:rFonts w:ascii="Angsana New" w:hAnsi="Angsana New"/>
                <w:spacing w:val="-4"/>
                <w:sz w:val="28"/>
                <w:szCs w:val="28"/>
                <w:cs/>
                <w:lang w:val="en-US"/>
              </w:rPr>
            </w:pPr>
            <w:r w:rsidRPr="00FB7808">
              <w:rPr>
                <w:rFonts w:ascii="Angsana New" w:hAnsi="Angsana New"/>
                <w:spacing w:val="-4"/>
                <w:sz w:val="28"/>
                <w:szCs w:val="28"/>
                <w:lang w:val="en-US"/>
              </w:rPr>
              <w:t>-</w:t>
            </w:r>
          </w:p>
        </w:tc>
        <w:tc>
          <w:tcPr>
            <w:tcW w:w="1350" w:type="dxa"/>
            <w:tcBorders>
              <w:top w:val="nil"/>
              <w:bottom w:val="nil"/>
            </w:tcBorders>
            <w:vAlign w:val="bottom"/>
          </w:tcPr>
          <w:p w14:paraId="79619523" w14:textId="77777777" w:rsidR="006533A6" w:rsidRPr="00FB7808" w:rsidRDefault="006533A6" w:rsidP="00753707">
            <w:pPr>
              <w:pBdr>
                <w:bottom w:val="double" w:sz="4" w:space="1" w:color="auto"/>
              </w:pBdr>
              <w:tabs>
                <w:tab w:val="decimal" w:pos="794"/>
              </w:tabs>
              <w:ind w:left="-18"/>
              <w:jc w:val="right"/>
              <w:rPr>
                <w:rFonts w:ascii="Angsana New" w:hAnsi="Angsana New"/>
                <w:spacing w:val="-4"/>
                <w:sz w:val="28"/>
                <w:szCs w:val="28"/>
                <w:lang w:val="en-US"/>
              </w:rPr>
            </w:pPr>
            <w:r w:rsidRPr="00EC2FB4">
              <w:rPr>
                <w:rFonts w:ascii="Angsana New" w:hAnsi="Angsana New"/>
                <w:spacing w:val="-4"/>
                <w:sz w:val="28"/>
                <w:szCs w:val="28"/>
                <w:cs/>
                <w:lang w:val="en-US"/>
              </w:rPr>
              <w:t>(40</w:t>
            </w:r>
            <w:r w:rsidRPr="00EC2FB4">
              <w:rPr>
                <w:rFonts w:ascii="Angsana New" w:hAnsi="Angsana New"/>
                <w:spacing w:val="-4"/>
                <w:sz w:val="28"/>
                <w:szCs w:val="28"/>
                <w:lang w:val="en-US"/>
              </w:rPr>
              <w:t>,</w:t>
            </w:r>
            <w:r w:rsidRPr="00EC2FB4">
              <w:rPr>
                <w:rFonts w:ascii="Angsana New" w:hAnsi="Angsana New"/>
                <w:spacing w:val="-4"/>
                <w:sz w:val="28"/>
                <w:szCs w:val="28"/>
                <w:cs/>
                <w:lang w:val="en-US"/>
              </w:rPr>
              <w:t>484)</w:t>
            </w:r>
          </w:p>
        </w:tc>
      </w:tr>
    </w:tbl>
    <w:p w14:paraId="2A92BBBE" w14:textId="0E4EA7AC" w:rsidR="009909E2" w:rsidRPr="004F3297" w:rsidRDefault="009909E2" w:rsidP="00BF1B7E">
      <w:pPr>
        <w:spacing w:before="240" w:after="120"/>
        <w:ind w:left="426" w:right="170"/>
        <w:jc w:val="thaiDistribute"/>
        <w:rPr>
          <w:rFonts w:asciiTheme="majorBidi" w:hAnsiTheme="majorBidi" w:cstheme="majorBidi"/>
          <w:b/>
          <w:bCs/>
          <w:sz w:val="28"/>
          <w:szCs w:val="28"/>
          <w:lang w:val="en-GB"/>
        </w:rPr>
      </w:pPr>
      <w:r w:rsidRPr="004F3297">
        <w:rPr>
          <w:rFonts w:asciiTheme="majorBidi" w:hAnsiTheme="majorBidi" w:cstheme="majorBidi"/>
          <w:sz w:val="28"/>
          <w:szCs w:val="28"/>
          <w:lang w:val="en-GB"/>
        </w:rPr>
        <w:t xml:space="preserve">The Group have unutilized tax loss carried forward for the consolidated financial statements as at December 31, 2025 </w:t>
      </w:r>
      <w:r w:rsidRPr="004F3297">
        <w:rPr>
          <w:rFonts w:asciiTheme="majorBidi" w:hAnsiTheme="majorBidi" w:cstheme="majorBidi"/>
          <w:sz w:val="28"/>
          <w:szCs w:val="28"/>
          <w:cs/>
        </w:rPr>
        <w:br/>
      </w:r>
      <w:r w:rsidRPr="004F3297">
        <w:rPr>
          <w:rFonts w:asciiTheme="majorBidi" w:hAnsiTheme="majorBidi" w:cstheme="majorBidi"/>
          <w:sz w:val="28"/>
          <w:szCs w:val="28"/>
          <w:lang w:val="en-GB"/>
        </w:rPr>
        <w:t xml:space="preserve">and 2024, amount of Baht </w:t>
      </w:r>
      <w:r w:rsidR="004F3297" w:rsidRPr="004F3297">
        <w:rPr>
          <w:rFonts w:asciiTheme="majorBidi" w:eastAsia="SimSun" w:hAnsiTheme="majorBidi" w:cstheme="majorBidi"/>
          <w:sz w:val="28"/>
          <w:szCs w:val="28"/>
          <w:lang w:val="en-US"/>
        </w:rPr>
        <w:t xml:space="preserve">4,341.15 </w:t>
      </w:r>
      <w:r w:rsidRPr="004F3297">
        <w:rPr>
          <w:rFonts w:asciiTheme="majorBidi" w:hAnsiTheme="majorBidi" w:cstheme="majorBidi"/>
          <w:sz w:val="28"/>
          <w:szCs w:val="28"/>
          <w:lang w:val="en-GB"/>
        </w:rPr>
        <w:t xml:space="preserve">million and Baht </w:t>
      </w:r>
      <w:r w:rsidR="004F3297" w:rsidRPr="004F3297">
        <w:rPr>
          <w:rFonts w:asciiTheme="majorBidi" w:hAnsiTheme="majorBidi"/>
          <w:sz w:val="28"/>
          <w:szCs w:val="28"/>
          <w:cs/>
          <w:lang w:val="en-GB"/>
        </w:rPr>
        <w:t>3</w:t>
      </w:r>
      <w:r w:rsidR="004F3297" w:rsidRPr="004F3297">
        <w:rPr>
          <w:rFonts w:asciiTheme="majorBidi" w:hAnsiTheme="majorBidi" w:cstheme="majorBidi"/>
          <w:sz w:val="28"/>
          <w:szCs w:val="28"/>
          <w:lang w:val="en-GB"/>
        </w:rPr>
        <w:t>,</w:t>
      </w:r>
      <w:r w:rsidR="004F3297" w:rsidRPr="004F3297">
        <w:rPr>
          <w:rFonts w:asciiTheme="majorBidi" w:hAnsiTheme="majorBidi"/>
          <w:sz w:val="28"/>
          <w:szCs w:val="28"/>
          <w:cs/>
          <w:lang w:val="en-GB"/>
        </w:rPr>
        <w:t xml:space="preserve">764.84 </w:t>
      </w:r>
      <w:r w:rsidRPr="004F3297">
        <w:rPr>
          <w:rFonts w:asciiTheme="majorBidi" w:hAnsiTheme="majorBidi" w:cstheme="majorBidi"/>
          <w:sz w:val="28"/>
          <w:szCs w:val="28"/>
          <w:lang w:val="en-GB"/>
        </w:rPr>
        <w:t>million, respectively</w:t>
      </w:r>
      <w:r w:rsidR="00125754">
        <w:rPr>
          <w:rFonts w:asciiTheme="majorBidi" w:hAnsiTheme="majorBidi" w:cstheme="majorBidi"/>
          <w:sz w:val="28"/>
          <w:szCs w:val="28"/>
          <w:lang w:val="en-GB"/>
        </w:rPr>
        <w:t>, a</w:t>
      </w:r>
      <w:r w:rsidRPr="004F3297">
        <w:rPr>
          <w:rFonts w:asciiTheme="majorBidi" w:hAnsiTheme="majorBidi" w:cstheme="majorBidi"/>
          <w:sz w:val="28"/>
          <w:szCs w:val="28"/>
          <w:lang w:val="en-GB"/>
        </w:rPr>
        <w:t xml:space="preserve">nd for the separate financial statements as at December 31, 2025 and 2024, amount of Baht </w:t>
      </w:r>
      <w:r w:rsidR="004F3297" w:rsidRPr="004F3297">
        <w:rPr>
          <w:rFonts w:asciiTheme="majorBidi" w:eastAsia="SimSun" w:hAnsiTheme="majorBidi"/>
          <w:sz w:val="28"/>
          <w:szCs w:val="28"/>
          <w:cs/>
          <w:lang w:val="en-GB"/>
        </w:rPr>
        <w:t>4</w:t>
      </w:r>
      <w:r w:rsidR="004F3297" w:rsidRPr="004F3297">
        <w:rPr>
          <w:rFonts w:asciiTheme="majorBidi" w:eastAsia="SimSun" w:hAnsiTheme="majorBidi" w:cstheme="majorBidi"/>
          <w:sz w:val="28"/>
          <w:szCs w:val="28"/>
          <w:lang w:val="en-GB"/>
        </w:rPr>
        <w:t>,</w:t>
      </w:r>
      <w:r w:rsidR="004F3297" w:rsidRPr="004F3297">
        <w:rPr>
          <w:rFonts w:asciiTheme="majorBidi" w:eastAsia="SimSun" w:hAnsiTheme="majorBidi"/>
          <w:sz w:val="28"/>
          <w:szCs w:val="28"/>
          <w:cs/>
          <w:lang w:val="en-GB"/>
        </w:rPr>
        <w:t xml:space="preserve">094.21 </w:t>
      </w:r>
      <w:r w:rsidRPr="004F3297">
        <w:rPr>
          <w:rFonts w:asciiTheme="majorBidi" w:hAnsiTheme="majorBidi" w:cstheme="majorBidi"/>
          <w:sz w:val="28"/>
          <w:szCs w:val="28"/>
          <w:lang w:val="en-GB"/>
        </w:rPr>
        <w:t xml:space="preserve">million and Baht </w:t>
      </w:r>
      <w:r w:rsidR="004F3297" w:rsidRPr="004F3297">
        <w:rPr>
          <w:rFonts w:asciiTheme="majorBidi" w:hAnsiTheme="majorBidi" w:cstheme="majorBidi"/>
          <w:sz w:val="28"/>
          <w:szCs w:val="28"/>
          <w:lang w:val="en-GB"/>
        </w:rPr>
        <w:t xml:space="preserve">3,626.32 </w:t>
      </w:r>
      <w:r w:rsidRPr="004F3297">
        <w:rPr>
          <w:rFonts w:asciiTheme="majorBidi" w:hAnsiTheme="majorBidi" w:cstheme="majorBidi"/>
          <w:sz w:val="28"/>
          <w:szCs w:val="28"/>
          <w:lang w:val="en-GB"/>
        </w:rPr>
        <w:t>million</w:t>
      </w:r>
      <w:r w:rsidR="00125754">
        <w:rPr>
          <w:rFonts w:asciiTheme="majorBidi" w:hAnsiTheme="majorBidi" w:cstheme="majorBidi"/>
          <w:sz w:val="28"/>
          <w:szCs w:val="28"/>
          <w:lang w:val="en-GB"/>
        </w:rPr>
        <w:t>,</w:t>
      </w:r>
      <w:r w:rsidR="00125754" w:rsidRPr="00125754">
        <w:rPr>
          <w:rFonts w:asciiTheme="majorBidi" w:hAnsiTheme="majorBidi" w:cstheme="majorBidi"/>
          <w:sz w:val="28"/>
          <w:szCs w:val="28"/>
          <w:lang w:val="en-GB"/>
        </w:rPr>
        <w:t xml:space="preserve"> </w:t>
      </w:r>
      <w:r w:rsidR="00125754" w:rsidRPr="004F3297">
        <w:rPr>
          <w:rFonts w:asciiTheme="majorBidi" w:hAnsiTheme="majorBidi" w:cstheme="majorBidi"/>
          <w:sz w:val="28"/>
          <w:szCs w:val="28"/>
          <w:lang w:val="en-GB"/>
        </w:rPr>
        <w:t>respectively</w:t>
      </w:r>
      <w:r w:rsidR="005C3E94">
        <w:rPr>
          <w:rFonts w:asciiTheme="majorBidi" w:hAnsiTheme="majorBidi" w:cstheme="majorBidi"/>
          <w:sz w:val="28"/>
          <w:szCs w:val="28"/>
          <w:lang w:val="en-GB"/>
        </w:rPr>
        <w:t>.</w:t>
      </w:r>
      <w:r w:rsidRPr="004F3297">
        <w:rPr>
          <w:rFonts w:asciiTheme="majorBidi" w:hAnsiTheme="majorBidi" w:cstheme="majorBidi"/>
          <w:sz w:val="28"/>
          <w:szCs w:val="28"/>
          <w:lang w:val="en-GB"/>
        </w:rPr>
        <w:t xml:space="preserve"> Due to there is uncertainty for the tax utilization, therefore, the Management will not account for the deferred </w:t>
      </w:r>
      <w:proofErr w:type="gramStart"/>
      <w:r w:rsidRPr="004F3297">
        <w:rPr>
          <w:rFonts w:asciiTheme="majorBidi" w:hAnsiTheme="majorBidi" w:cstheme="majorBidi"/>
          <w:sz w:val="28"/>
          <w:szCs w:val="28"/>
          <w:lang w:val="en-GB"/>
        </w:rPr>
        <w:t>tax.</w:t>
      </w:r>
      <w:proofErr w:type="gramEnd"/>
    </w:p>
    <w:p w14:paraId="4C981D62" w14:textId="475269AF" w:rsidR="000F4AE5" w:rsidRDefault="000F4AE5" w:rsidP="003C1338">
      <w:pPr>
        <w:numPr>
          <w:ilvl w:val="0"/>
          <w:numId w:val="1"/>
        </w:numPr>
        <w:spacing w:before="240" w:after="120"/>
        <w:rPr>
          <w:rFonts w:ascii="Angsana New" w:hAnsi="Angsana New"/>
          <w:b/>
          <w:bCs/>
          <w:sz w:val="28"/>
          <w:szCs w:val="28"/>
          <w:lang w:val="en-US"/>
        </w:rPr>
      </w:pPr>
      <w:r w:rsidRPr="000F4AE5">
        <w:rPr>
          <w:rFonts w:ascii="Angsana New" w:hAnsi="Angsana New"/>
          <w:b/>
          <w:bCs/>
          <w:sz w:val="28"/>
          <w:szCs w:val="28"/>
          <w:lang w:val="en-US"/>
        </w:rPr>
        <w:t>P</w:t>
      </w:r>
      <w:r>
        <w:rPr>
          <w:rFonts w:ascii="Angsana New" w:hAnsi="Angsana New"/>
          <w:b/>
          <w:bCs/>
          <w:sz w:val="28"/>
          <w:szCs w:val="28"/>
          <w:lang w:val="en-US"/>
        </w:rPr>
        <w:t>ROMOTIONAL</w:t>
      </w:r>
      <w:r w:rsidRPr="000F4AE5">
        <w:rPr>
          <w:rFonts w:ascii="Angsana New" w:hAnsi="Angsana New"/>
          <w:b/>
          <w:bCs/>
          <w:sz w:val="28"/>
          <w:szCs w:val="28"/>
          <w:lang w:val="en-US"/>
        </w:rPr>
        <w:t xml:space="preserve"> </w:t>
      </w:r>
      <w:r>
        <w:rPr>
          <w:rFonts w:ascii="Angsana New" w:hAnsi="Angsana New"/>
          <w:b/>
          <w:bCs/>
          <w:sz w:val="28"/>
          <w:szCs w:val="28"/>
          <w:lang w:val="en-US"/>
        </w:rPr>
        <w:t>PRIVILEGES</w:t>
      </w:r>
    </w:p>
    <w:p w14:paraId="6679B4A1" w14:textId="3A764373" w:rsidR="000F4AE5" w:rsidRPr="004B7C05" w:rsidRDefault="000F4AE5" w:rsidP="000C3D80">
      <w:pPr>
        <w:spacing w:before="120"/>
        <w:ind w:left="360"/>
        <w:jc w:val="thaiDistribute"/>
        <w:rPr>
          <w:rFonts w:ascii="Angsana New" w:hAnsi="Angsana New"/>
          <w:sz w:val="28"/>
          <w:szCs w:val="28"/>
          <w:lang w:val="en-US"/>
        </w:rPr>
      </w:pPr>
      <w:r w:rsidRPr="000F4AE5">
        <w:rPr>
          <w:rFonts w:ascii="Angsana New" w:hAnsi="Angsana New"/>
          <w:sz w:val="28"/>
          <w:szCs w:val="28"/>
          <w:lang w:val="en-US"/>
        </w:rPr>
        <w:t xml:space="preserve">By virtue of the provisions of the Investment Promotion Act B.E. 2520, the Group was granted promotion privileges. </w:t>
      </w:r>
      <w:r w:rsidR="00F31246">
        <w:rPr>
          <w:rFonts w:ascii="Angsana New" w:hAnsi="Angsana New"/>
          <w:sz w:val="28"/>
          <w:szCs w:val="28"/>
          <w:lang w:val="en-US"/>
        </w:rPr>
        <w:br/>
      </w:r>
      <w:r w:rsidRPr="000F4AE5">
        <w:rPr>
          <w:rFonts w:ascii="Angsana New" w:hAnsi="Angsana New"/>
          <w:sz w:val="28"/>
          <w:szCs w:val="28"/>
          <w:lang w:val="en-US"/>
        </w:rPr>
        <w:t>As at 31 December 2024, the outstanding privilege was the exemption from payment of import duty on imported raw materials and necessary supplies to be used in the manufacturing of goods for export sales for a period of five years from the first import date.</w:t>
      </w:r>
    </w:p>
    <w:p w14:paraId="4B27E063" w14:textId="74DA7DB8" w:rsidR="00C76506" w:rsidRPr="0059619B" w:rsidRDefault="000F4AE5" w:rsidP="001B675F">
      <w:pPr>
        <w:spacing w:before="120"/>
        <w:ind w:left="360"/>
        <w:jc w:val="thaiDistribute"/>
        <w:rPr>
          <w:rFonts w:ascii="Angsana New" w:hAnsi="Angsana New"/>
          <w:sz w:val="28"/>
          <w:szCs w:val="28"/>
          <w:lang w:val="en-US"/>
        </w:rPr>
      </w:pPr>
      <w:r w:rsidRPr="000F4AE5">
        <w:rPr>
          <w:rFonts w:ascii="Angsana New" w:hAnsi="Angsana New"/>
          <w:sz w:val="28"/>
          <w:szCs w:val="28"/>
          <w:lang w:val="en-US"/>
        </w:rPr>
        <w:t>As promoted companies, the Group has to comply with conditions and restrictions described in the investment promotional certificate.</w:t>
      </w:r>
    </w:p>
    <w:p w14:paraId="2D9A1CEB" w14:textId="3301C963" w:rsidR="00D17B86" w:rsidRPr="00D17B86" w:rsidRDefault="00D17B86" w:rsidP="0059619B">
      <w:pPr>
        <w:numPr>
          <w:ilvl w:val="0"/>
          <w:numId w:val="1"/>
        </w:numPr>
        <w:spacing w:before="240" w:after="120"/>
        <w:rPr>
          <w:rFonts w:ascii="Angsana New" w:hAnsi="Angsana New"/>
          <w:b/>
          <w:bCs/>
          <w:sz w:val="28"/>
          <w:szCs w:val="28"/>
          <w:lang w:val="en-US"/>
        </w:rPr>
      </w:pPr>
      <w:r w:rsidRPr="00D17B86">
        <w:rPr>
          <w:rFonts w:ascii="Angsana New" w:hAnsi="Angsana New"/>
          <w:b/>
          <w:bCs/>
          <w:sz w:val="28"/>
          <w:szCs w:val="28"/>
          <w:lang w:val="en-US"/>
        </w:rPr>
        <w:t xml:space="preserve">FINANCIAL INSTRUMENTS </w:t>
      </w:r>
    </w:p>
    <w:p w14:paraId="6ABA7860" w14:textId="77777777" w:rsidR="001B2ADA" w:rsidRPr="001B2ADA" w:rsidRDefault="001B2ADA" w:rsidP="0059619B">
      <w:pPr>
        <w:spacing w:before="120"/>
        <w:ind w:left="360"/>
        <w:jc w:val="thaiDistribute"/>
        <w:rPr>
          <w:rFonts w:ascii="Angsana New" w:hAnsi="Angsana New"/>
          <w:sz w:val="28"/>
          <w:szCs w:val="28"/>
          <w:lang w:val="en-US"/>
        </w:rPr>
      </w:pPr>
      <w:r w:rsidRPr="001B2ADA">
        <w:rPr>
          <w:rFonts w:ascii="Angsana New" w:hAnsi="Angsana New"/>
          <w:sz w:val="28"/>
          <w:szCs w:val="28"/>
          <w:lang w:val="en-US"/>
        </w:rPr>
        <w:t>Carrying amounts and fair values</w:t>
      </w:r>
    </w:p>
    <w:p w14:paraId="14E46306" w14:textId="4C94B8A0" w:rsidR="000573D5" w:rsidRDefault="00DD6A1A" w:rsidP="0059619B">
      <w:pPr>
        <w:spacing w:before="120"/>
        <w:ind w:left="360"/>
        <w:jc w:val="thaiDistribute"/>
        <w:rPr>
          <w:rFonts w:ascii="Angsana New" w:hAnsi="Angsana New"/>
          <w:sz w:val="28"/>
          <w:szCs w:val="28"/>
          <w:lang w:val="en-US"/>
        </w:rPr>
      </w:pPr>
      <w:r w:rsidRPr="00DD6A1A">
        <w:rPr>
          <w:rFonts w:ascii="Angsana New" w:hAnsi="Angsana New"/>
          <w:sz w:val="28"/>
          <w:szCs w:val="2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DD6A1A">
        <w:rPr>
          <w:rFonts w:ascii="Angsana New" w:hAnsi="Angsana New"/>
          <w:sz w:val="28"/>
          <w:szCs w:val="28"/>
          <w:lang w:val="en-US"/>
        </w:rPr>
        <w:t>amortised</w:t>
      </w:r>
      <w:proofErr w:type="spellEnd"/>
      <w:r w:rsidRPr="00DD6A1A">
        <w:rPr>
          <w:rFonts w:ascii="Angsana New" w:hAnsi="Angsana New"/>
          <w:sz w:val="28"/>
          <w:szCs w:val="28"/>
          <w:lang w:val="en-US"/>
        </w:rPr>
        <w:t xml:space="preserve"> cost if the carrying amount is a reasonable approximation of fair value.</w:t>
      </w:r>
    </w:p>
    <w:p w14:paraId="58FC3439" w14:textId="271D48E8" w:rsidR="00DD6A1A" w:rsidRPr="00026648" w:rsidRDefault="00DD6A1A" w:rsidP="00026648">
      <w:pPr>
        <w:spacing w:after="160" w:line="259" w:lineRule="auto"/>
        <w:rPr>
          <w:rFonts w:ascii="Angsana New" w:hAnsi="Angsana New"/>
          <w:sz w:val="28"/>
          <w:szCs w:val="28"/>
          <w:lang w:val="en-US"/>
        </w:rPr>
        <w:sectPr w:rsidR="00DD6A1A" w:rsidRPr="00026648" w:rsidSect="00076F4F">
          <w:pgSz w:w="11907" w:h="16840" w:code="9"/>
          <w:pgMar w:top="1276" w:right="1134" w:bottom="1134" w:left="1440" w:header="720" w:footer="709" w:gutter="0"/>
          <w:cols w:space="720"/>
          <w:docGrid w:linePitch="360"/>
        </w:sectPr>
      </w:pPr>
    </w:p>
    <w:tbl>
      <w:tblPr>
        <w:tblW w:w="13860" w:type="dxa"/>
        <w:tblInd w:w="450" w:type="dxa"/>
        <w:tblLayout w:type="fixed"/>
        <w:tblLook w:val="04A0" w:firstRow="1" w:lastRow="0" w:firstColumn="1" w:lastColumn="0" w:noHBand="0" w:noVBand="1"/>
      </w:tblPr>
      <w:tblGrid>
        <w:gridCol w:w="5126"/>
        <w:gridCol w:w="1624"/>
        <w:gridCol w:w="1800"/>
        <w:gridCol w:w="1530"/>
        <w:gridCol w:w="1260"/>
        <w:gridCol w:w="1260"/>
        <w:gridCol w:w="1260"/>
      </w:tblGrid>
      <w:tr w:rsidR="00DD6A1A" w:rsidRPr="000A4D8B" w14:paraId="0A3F5D05" w14:textId="77777777" w:rsidTr="00B71325">
        <w:trPr>
          <w:trHeight w:val="290"/>
          <w:tblHeader/>
        </w:trPr>
        <w:tc>
          <w:tcPr>
            <w:tcW w:w="5126" w:type="dxa"/>
            <w:vAlign w:val="bottom"/>
          </w:tcPr>
          <w:p w14:paraId="39B024DF" w14:textId="7B3C725C" w:rsidR="00DD6A1A" w:rsidRPr="000A4D8B" w:rsidRDefault="00DD6A1A" w:rsidP="00496261">
            <w:pPr>
              <w:ind w:left="73" w:right="-90"/>
              <w:jc w:val="center"/>
              <w:rPr>
                <w:rFonts w:asciiTheme="majorBidi" w:hAnsiTheme="majorBidi"/>
                <w:sz w:val="30"/>
                <w:szCs w:val="30"/>
                <w:cs/>
              </w:rPr>
            </w:pPr>
          </w:p>
        </w:tc>
        <w:tc>
          <w:tcPr>
            <w:tcW w:w="8734" w:type="dxa"/>
            <w:gridSpan w:val="6"/>
            <w:vAlign w:val="bottom"/>
          </w:tcPr>
          <w:p w14:paraId="35835422" w14:textId="52859977" w:rsidR="00DD6A1A" w:rsidRPr="007A4C06" w:rsidRDefault="00DD6A1A" w:rsidP="00496261">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Angsana New"/>
                <w:sz w:val="28"/>
                <w:szCs w:val="28"/>
                <w:lang w:bidi="th-TH"/>
              </w:rPr>
              <w:t>Unit : Thousand Baht</w:t>
            </w:r>
          </w:p>
        </w:tc>
      </w:tr>
      <w:tr w:rsidR="00DD6A1A" w:rsidRPr="000A4D8B" w14:paraId="7FFA8E6D" w14:textId="77777777" w:rsidTr="00B71325">
        <w:trPr>
          <w:trHeight w:val="290"/>
          <w:tblHeader/>
        </w:trPr>
        <w:tc>
          <w:tcPr>
            <w:tcW w:w="5126" w:type="dxa"/>
            <w:vAlign w:val="bottom"/>
          </w:tcPr>
          <w:p w14:paraId="3BE032ED" w14:textId="77777777" w:rsidR="00DD6A1A" w:rsidRPr="000A4D8B" w:rsidRDefault="00DD6A1A" w:rsidP="00496261">
            <w:pPr>
              <w:ind w:left="73" w:right="-90"/>
              <w:jc w:val="center"/>
              <w:rPr>
                <w:rFonts w:asciiTheme="majorBidi" w:hAnsiTheme="majorBidi"/>
                <w:sz w:val="30"/>
                <w:szCs w:val="30"/>
                <w:cs/>
              </w:rPr>
            </w:pPr>
          </w:p>
        </w:tc>
        <w:tc>
          <w:tcPr>
            <w:tcW w:w="8734" w:type="dxa"/>
            <w:gridSpan w:val="6"/>
            <w:vAlign w:val="bottom"/>
          </w:tcPr>
          <w:p w14:paraId="230E8B16" w14:textId="6C42CF5C" w:rsidR="00DD6A1A" w:rsidRPr="007A4C06" w:rsidRDefault="00DD6A1A" w:rsidP="00DD6A1A">
            <w:pPr>
              <w:pStyle w:val="acctfourfigures"/>
              <w:pBdr>
                <w:bottom w:val="single" w:sz="4" w:space="1" w:color="auto"/>
              </w:pBdr>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Consolidated / Separate financial statements</w:t>
            </w:r>
          </w:p>
        </w:tc>
      </w:tr>
      <w:tr w:rsidR="00DD6A1A" w:rsidRPr="000A4D8B" w14:paraId="21D17228" w14:textId="77777777" w:rsidTr="00B71325">
        <w:trPr>
          <w:trHeight w:val="290"/>
          <w:tblHeader/>
        </w:trPr>
        <w:tc>
          <w:tcPr>
            <w:tcW w:w="5126" w:type="dxa"/>
            <w:vAlign w:val="bottom"/>
          </w:tcPr>
          <w:p w14:paraId="4A36D7B8" w14:textId="77777777" w:rsidR="00DD6A1A" w:rsidRPr="000A4D8B" w:rsidRDefault="00DD6A1A" w:rsidP="00DD6A1A">
            <w:pPr>
              <w:ind w:left="73" w:right="-90"/>
              <w:jc w:val="center"/>
              <w:rPr>
                <w:rFonts w:asciiTheme="majorBidi" w:hAnsiTheme="majorBidi"/>
                <w:sz w:val="30"/>
                <w:szCs w:val="30"/>
                <w:cs/>
              </w:rPr>
            </w:pPr>
          </w:p>
        </w:tc>
        <w:tc>
          <w:tcPr>
            <w:tcW w:w="4954" w:type="dxa"/>
            <w:gridSpan w:val="3"/>
            <w:vAlign w:val="bottom"/>
          </w:tcPr>
          <w:p w14:paraId="34FE8BE1" w14:textId="3621906C"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Carrying amount</w:t>
            </w:r>
          </w:p>
        </w:tc>
        <w:tc>
          <w:tcPr>
            <w:tcW w:w="3780" w:type="dxa"/>
            <w:gridSpan w:val="3"/>
            <w:vAlign w:val="bottom"/>
          </w:tcPr>
          <w:p w14:paraId="24490F01" w14:textId="784C05B9"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Fair value</w:t>
            </w:r>
          </w:p>
        </w:tc>
      </w:tr>
      <w:tr w:rsidR="00DD6A1A" w:rsidRPr="000A4D8B" w14:paraId="3F01811B" w14:textId="77777777" w:rsidTr="00B71325">
        <w:trPr>
          <w:trHeight w:val="290"/>
          <w:tblHeader/>
        </w:trPr>
        <w:tc>
          <w:tcPr>
            <w:tcW w:w="5126" w:type="dxa"/>
            <w:vAlign w:val="bottom"/>
          </w:tcPr>
          <w:p w14:paraId="7B15255F" w14:textId="77777777" w:rsidR="00DD6A1A" w:rsidRPr="007A4C06" w:rsidRDefault="00DD6A1A" w:rsidP="00DD6A1A">
            <w:pPr>
              <w:ind w:left="-19" w:right="-90"/>
              <w:rPr>
                <w:rFonts w:asciiTheme="majorBidi" w:hAnsiTheme="majorBidi"/>
                <w:b/>
                <w:bCs/>
                <w:i/>
                <w:iCs/>
                <w:sz w:val="28"/>
                <w:szCs w:val="28"/>
                <w:cs/>
              </w:rPr>
            </w:pPr>
          </w:p>
        </w:tc>
        <w:tc>
          <w:tcPr>
            <w:tcW w:w="1624" w:type="dxa"/>
            <w:vAlign w:val="bottom"/>
          </w:tcPr>
          <w:p w14:paraId="75479A3B" w14:textId="307D5DC9"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6"/>
                <w:sz w:val="28"/>
                <w:szCs w:val="28"/>
                <w:lang w:val="en-US" w:bidi="th-TH"/>
              </w:rPr>
            </w:pPr>
            <w:r w:rsidRPr="00DD6A1A">
              <w:rPr>
                <w:rFonts w:asciiTheme="majorBidi" w:hAnsiTheme="majorBidi" w:cstheme="majorBidi"/>
                <w:spacing w:val="-6"/>
                <w:sz w:val="28"/>
                <w:szCs w:val="28"/>
                <w:lang w:bidi="th-TH"/>
              </w:rPr>
              <w:t>Financial instruments measured at fair value through profit or loss</w:t>
            </w:r>
          </w:p>
        </w:tc>
        <w:tc>
          <w:tcPr>
            <w:tcW w:w="1800" w:type="dxa"/>
            <w:vAlign w:val="bottom"/>
          </w:tcPr>
          <w:p w14:paraId="56F4B8DA" w14:textId="5DB0E698"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4"/>
                <w:sz w:val="28"/>
                <w:szCs w:val="28"/>
                <w:lang w:bidi="th-TH"/>
              </w:rPr>
            </w:pPr>
            <w:r w:rsidRPr="00DD6A1A">
              <w:rPr>
                <w:rFonts w:asciiTheme="majorBidi" w:hAnsiTheme="majorBidi" w:cstheme="majorBidi"/>
                <w:spacing w:val="-4"/>
                <w:sz w:val="28"/>
                <w:szCs w:val="28"/>
                <w:lang w:bidi="th-TH"/>
              </w:rPr>
              <w:t>Financial instruments measured at fair value through other comprehensive income</w:t>
            </w:r>
          </w:p>
        </w:tc>
        <w:tc>
          <w:tcPr>
            <w:tcW w:w="1530" w:type="dxa"/>
            <w:vAlign w:val="bottom"/>
          </w:tcPr>
          <w:p w14:paraId="056460EF" w14:textId="0487E4E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lang w:bidi="th-TH"/>
              </w:rPr>
            </w:pPr>
            <w:r w:rsidRPr="00DD6A1A">
              <w:rPr>
                <w:rFonts w:asciiTheme="majorBidi" w:hAnsiTheme="majorBidi" w:cstheme="majorBidi"/>
                <w:sz w:val="28"/>
                <w:szCs w:val="28"/>
                <w:lang w:bidi="th-TH"/>
              </w:rPr>
              <w:t>Total</w:t>
            </w:r>
          </w:p>
        </w:tc>
        <w:tc>
          <w:tcPr>
            <w:tcW w:w="1260" w:type="dxa"/>
            <w:vAlign w:val="bottom"/>
          </w:tcPr>
          <w:p w14:paraId="76E76D37" w14:textId="7D3BFDAC"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sidRPr="00DD6A1A">
              <w:rPr>
                <w:rFonts w:asciiTheme="majorBidi" w:hAnsiTheme="majorBidi" w:cstheme="majorBidi"/>
                <w:sz w:val="28"/>
                <w:szCs w:val="28"/>
                <w:lang w:bidi="th-TH"/>
              </w:rPr>
              <w:t xml:space="preserve">Level </w:t>
            </w:r>
            <w:r w:rsidRPr="00DD6A1A">
              <w:rPr>
                <w:rFonts w:asciiTheme="majorBidi" w:hAnsiTheme="majorBidi" w:cs="Angsana New"/>
                <w:sz w:val="28"/>
                <w:szCs w:val="28"/>
                <w:cs/>
                <w:lang w:bidi="th-TH"/>
              </w:rPr>
              <w:t>1</w:t>
            </w:r>
          </w:p>
        </w:tc>
        <w:tc>
          <w:tcPr>
            <w:tcW w:w="1260" w:type="dxa"/>
            <w:vAlign w:val="bottom"/>
          </w:tcPr>
          <w:p w14:paraId="2755C042" w14:textId="1B97B846"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Pr>
                <w:rFonts w:asciiTheme="majorBidi" w:hAnsiTheme="majorBidi" w:cstheme="majorBidi"/>
                <w:sz w:val="28"/>
                <w:szCs w:val="28"/>
                <w:lang w:val="en-US" w:bidi="th-TH"/>
              </w:rPr>
              <w:t>Level 2</w:t>
            </w:r>
          </w:p>
        </w:tc>
        <w:tc>
          <w:tcPr>
            <w:tcW w:w="1260" w:type="dxa"/>
            <w:vAlign w:val="bottom"/>
          </w:tcPr>
          <w:p w14:paraId="1FBD5F66" w14:textId="57E1B2E5" w:rsidR="00DD6A1A" w:rsidRPr="007A4C06" w:rsidRDefault="00DD6A1A" w:rsidP="00DD6A1A">
            <w:pPr>
              <w:pBdr>
                <w:bottom w:val="single" w:sz="4" w:space="1" w:color="auto"/>
              </w:pBdr>
              <w:ind w:left="-43" w:right="-86"/>
              <w:jc w:val="center"/>
              <w:rPr>
                <w:rFonts w:asciiTheme="majorBidi" w:hAnsiTheme="majorBidi"/>
                <w:sz w:val="28"/>
                <w:szCs w:val="28"/>
                <w:cs/>
              </w:rPr>
            </w:pPr>
            <w:r w:rsidRPr="00DD6A1A">
              <w:rPr>
                <w:rFonts w:asciiTheme="majorBidi" w:hAnsiTheme="majorBidi"/>
                <w:sz w:val="28"/>
                <w:szCs w:val="28"/>
                <w:cs/>
              </w:rPr>
              <w:t xml:space="preserve">Level </w:t>
            </w:r>
            <w:r>
              <w:rPr>
                <w:rFonts w:asciiTheme="majorBidi" w:hAnsiTheme="majorBidi" w:hint="cs"/>
                <w:sz w:val="28"/>
                <w:szCs w:val="28"/>
                <w:cs/>
              </w:rPr>
              <w:t>3</w:t>
            </w:r>
          </w:p>
        </w:tc>
      </w:tr>
      <w:tr w:rsidR="00DD6A1A" w:rsidRPr="000A4D8B" w14:paraId="1F835274" w14:textId="77777777" w:rsidTr="00B71325">
        <w:trPr>
          <w:trHeight w:val="290"/>
        </w:trPr>
        <w:tc>
          <w:tcPr>
            <w:tcW w:w="5126" w:type="dxa"/>
            <w:vAlign w:val="bottom"/>
          </w:tcPr>
          <w:p w14:paraId="37C2B35D" w14:textId="79073697" w:rsidR="00DD6A1A" w:rsidRPr="004C249C" w:rsidRDefault="00341181" w:rsidP="00341181">
            <w:pPr>
              <w:ind w:left="-14" w:right="-90"/>
              <w:rPr>
                <w:rFonts w:asciiTheme="majorBidi" w:hAnsiTheme="majorBidi" w:cstheme="majorBidi"/>
                <w:sz w:val="28"/>
                <w:szCs w:val="28"/>
                <w:cs/>
                <w:lang w:val="en-US"/>
              </w:rPr>
            </w:pPr>
            <w:r>
              <w:rPr>
                <w:rFonts w:asciiTheme="majorBidi" w:hAnsiTheme="majorBidi" w:hint="cs"/>
                <w:sz w:val="28"/>
                <w:szCs w:val="28"/>
                <w:cs/>
              </w:rPr>
              <w:t>As at</w:t>
            </w:r>
            <w:r w:rsidR="00DD6A1A" w:rsidRPr="004C249C">
              <w:rPr>
                <w:rFonts w:asciiTheme="majorBidi" w:hAnsiTheme="majorBidi" w:cstheme="majorBidi"/>
                <w:sz w:val="28"/>
                <w:szCs w:val="28"/>
                <w:cs/>
              </w:rPr>
              <w:t xml:space="preserve"> </w:t>
            </w:r>
            <w:r w:rsidR="00212036">
              <w:rPr>
                <w:rFonts w:ascii="Angsana New" w:hAnsi="Angsana New"/>
                <w:sz w:val="28"/>
                <w:szCs w:val="28"/>
                <w:lang w:val="en-US"/>
              </w:rPr>
              <w:t>December</w:t>
            </w:r>
            <w:r w:rsidR="00856AB2">
              <w:rPr>
                <w:rFonts w:ascii="Angsana New" w:hAnsi="Angsana New"/>
                <w:sz w:val="28"/>
                <w:szCs w:val="28"/>
                <w:lang w:val="en-US"/>
              </w:rPr>
              <w:t xml:space="preserve"> 3</w:t>
            </w:r>
            <w:r w:rsidR="00212036">
              <w:rPr>
                <w:rFonts w:ascii="Angsana New" w:hAnsi="Angsana New"/>
                <w:sz w:val="28"/>
                <w:szCs w:val="28"/>
                <w:lang w:val="en-US"/>
              </w:rPr>
              <w:t>1</w:t>
            </w:r>
            <w:r w:rsidR="00856AB2">
              <w:rPr>
                <w:rFonts w:ascii="Angsana New" w:hAnsi="Angsana New"/>
                <w:sz w:val="28"/>
                <w:szCs w:val="28"/>
                <w:lang w:val="en-US"/>
              </w:rPr>
              <w:t>, 2025</w:t>
            </w:r>
          </w:p>
        </w:tc>
        <w:tc>
          <w:tcPr>
            <w:tcW w:w="1624" w:type="dxa"/>
          </w:tcPr>
          <w:p w14:paraId="4367C65C" w14:textId="77777777" w:rsidR="00DD6A1A" w:rsidRPr="007A4C06" w:rsidRDefault="00DD6A1A" w:rsidP="00DD6A1A">
            <w:pPr>
              <w:pStyle w:val="acctfourfigures"/>
              <w:tabs>
                <w:tab w:val="clear" w:pos="765"/>
                <w:tab w:val="decimal" w:pos="789"/>
              </w:tabs>
              <w:spacing w:line="240" w:lineRule="atLeast"/>
              <w:ind w:left="-43" w:right="-86"/>
              <w:rPr>
                <w:rFonts w:asciiTheme="majorBidi" w:hAnsiTheme="majorBidi" w:cstheme="majorBidi"/>
                <w:sz w:val="28"/>
                <w:szCs w:val="28"/>
              </w:rPr>
            </w:pPr>
          </w:p>
        </w:tc>
        <w:tc>
          <w:tcPr>
            <w:tcW w:w="1800" w:type="dxa"/>
          </w:tcPr>
          <w:p w14:paraId="7F318D83" w14:textId="77777777" w:rsidR="00DD6A1A" w:rsidRPr="007A4C06" w:rsidRDefault="00DD6A1A" w:rsidP="00DD6A1A">
            <w:pPr>
              <w:pStyle w:val="acctfourfigures"/>
              <w:tabs>
                <w:tab w:val="clear" w:pos="765"/>
                <w:tab w:val="decimal" w:pos="796"/>
              </w:tabs>
              <w:spacing w:line="240" w:lineRule="atLeast"/>
              <w:ind w:left="-43" w:right="-86"/>
              <w:rPr>
                <w:rFonts w:asciiTheme="majorBidi" w:hAnsiTheme="majorBidi" w:cstheme="majorBidi"/>
                <w:sz w:val="28"/>
                <w:szCs w:val="28"/>
              </w:rPr>
            </w:pPr>
          </w:p>
        </w:tc>
        <w:tc>
          <w:tcPr>
            <w:tcW w:w="1530" w:type="dxa"/>
          </w:tcPr>
          <w:p w14:paraId="2B0ECF7B"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723A62F2"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44F2BFC5"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2FB3CB19"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r>
      <w:tr w:rsidR="00DD6A1A" w:rsidRPr="000A4D8B" w14:paraId="4462A89B" w14:textId="77777777" w:rsidTr="00B71325">
        <w:trPr>
          <w:trHeight w:val="290"/>
        </w:trPr>
        <w:tc>
          <w:tcPr>
            <w:tcW w:w="5126" w:type="dxa"/>
          </w:tcPr>
          <w:p w14:paraId="0BFEF3DA" w14:textId="2558A7BB" w:rsidR="00DD6A1A" w:rsidRPr="004C249C" w:rsidRDefault="00341181" w:rsidP="00DD6A1A">
            <w:pPr>
              <w:ind w:left="-14" w:right="-90"/>
              <w:rPr>
                <w:rFonts w:asciiTheme="majorBidi" w:hAnsiTheme="majorBidi" w:cstheme="majorBidi"/>
                <w:sz w:val="28"/>
                <w:szCs w:val="28"/>
                <w:lang w:val="en-GB"/>
              </w:rPr>
            </w:pPr>
            <w:r w:rsidRPr="00341181">
              <w:rPr>
                <w:rFonts w:asciiTheme="majorBidi" w:hAnsiTheme="majorBidi" w:cstheme="majorBidi"/>
                <w:sz w:val="28"/>
                <w:szCs w:val="28"/>
                <w:lang w:val="en-GB"/>
              </w:rPr>
              <w:t>Financial asset</w:t>
            </w:r>
          </w:p>
        </w:tc>
        <w:tc>
          <w:tcPr>
            <w:tcW w:w="1624" w:type="dxa"/>
            <w:vAlign w:val="bottom"/>
          </w:tcPr>
          <w:p w14:paraId="4EDD9F27" w14:textId="77777777" w:rsidR="00DD6A1A" w:rsidRPr="007A4C06" w:rsidRDefault="00DD6A1A" w:rsidP="00DD6A1A">
            <w:pPr>
              <w:pStyle w:val="acctfourfigures"/>
              <w:tabs>
                <w:tab w:val="clear" w:pos="765"/>
                <w:tab w:val="decimal" w:pos="789"/>
              </w:tabs>
              <w:spacing w:line="240" w:lineRule="atLeast"/>
              <w:ind w:left="-43" w:right="-86"/>
              <w:jc w:val="right"/>
              <w:rPr>
                <w:rFonts w:asciiTheme="majorBidi" w:hAnsiTheme="majorBidi" w:cstheme="majorBidi"/>
                <w:sz w:val="28"/>
                <w:szCs w:val="28"/>
              </w:rPr>
            </w:pPr>
          </w:p>
        </w:tc>
        <w:tc>
          <w:tcPr>
            <w:tcW w:w="1800" w:type="dxa"/>
            <w:vAlign w:val="bottom"/>
          </w:tcPr>
          <w:p w14:paraId="272F7469" w14:textId="77777777" w:rsidR="00DD6A1A" w:rsidRPr="007A4C06" w:rsidRDefault="00DD6A1A" w:rsidP="00DD6A1A">
            <w:pPr>
              <w:pStyle w:val="acctfourfigures"/>
              <w:tabs>
                <w:tab w:val="clear" w:pos="765"/>
                <w:tab w:val="decimal" w:pos="796"/>
              </w:tabs>
              <w:spacing w:line="240" w:lineRule="atLeast"/>
              <w:ind w:left="-43" w:right="-86"/>
              <w:jc w:val="right"/>
              <w:rPr>
                <w:rFonts w:asciiTheme="majorBidi" w:hAnsiTheme="majorBidi" w:cstheme="majorBidi"/>
                <w:sz w:val="28"/>
                <w:szCs w:val="28"/>
              </w:rPr>
            </w:pPr>
          </w:p>
        </w:tc>
        <w:tc>
          <w:tcPr>
            <w:tcW w:w="1530" w:type="dxa"/>
            <w:vAlign w:val="bottom"/>
          </w:tcPr>
          <w:p w14:paraId="6291A06E"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07C49653"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1BC79305"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525FE861"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r>
      <w:tr w:rsidR="00553D50" w:rsidRPr="000A4D8B" w14:paraId="726B9CBF" w14:textId="77777777" w:rsidTr="00696238">
        <w:trPr>
          <w:trHeight w:val="70"/>
        </w:trPr>
        <w:tc>
          <w:tcPr>
            <w:tcW w:w="5126" w:type="dxa"/>
          </w:tcPr>
          <w:p w14:paraId="17EB1435" w14:textId="2FA61806" w:rsidR="00553D50" w:rsidRPr="00341181" w:rsidRDefault="00553D50" w:rsidP="00553D50">
            <w:pPr>
              <w:ind w:left="160" w:right="-90" w:hanging="180"/>
              <w:rPr>
                <w:rFonts w:asciiTheme="majorBidi" w:hAnsiTheme="majorBidi" w:cstheme="majorBidi"/>
                <w:sz w:val="28"/>
                <w:szCs w:val="28"/>
                <w:cs/>
                <w:lang w:val="en-US"/>
              </w:rPr>
            </w:pPr>
            <w:r w:rsidRPr="00341181">
              <w:rPr>
                <w:rFonts w:asciiTheme="majorBidi" w:hAnsiTheme="majorBidi" w:cstheme="majorBidi"/>
                <w:sz w:val="28"/>
                <w:szCs w:val="28"/>
                <w:lang w:val="en-US"/>
              </w:rPr>
              <w:t>Investment in non-marketable equity instruments</w:t>
            </w:r>
          </w:p>
        </w:tc>
        <w:tc>
          <w:tcPr>
            <w:tcW w:w="1624" w:type="dxa"/>
            <w:vAlign w:val="bottom"/>
          </w:tcPr>
          <w:p w14:paraId="3072FD30" w14:textId="2082D6AB" w:rsidR="00553D50" w:rsidRPr="007A4C06" w:rsidRDefault="00553D50" w:rsidP="00553D50">
            <w:pPr>
              <w:pStyle w:val="acctfourfigures"/>
              <w:tabs>
                <w:tab w:val="clear" w:pos="765"/>
                <w:tab w:val="decimal" w:pos="708"/>
              </w:tabs>
              <w:spacing w:line="240" w:lineRule="atLeast"/>
              <w:ind w:left="-43"/>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w:t>
            </w:r>
          </w:p>
        </w:tc>
        <w:tc>
          <w:tcPr>
            <w:tcW w:w="1800" w:type="dxa"/>
            <w:vAlign w:val="bottom"/>
          </w:tcPr>
          <w:p w14:paraId="4667DC4D" w14:textId="2B0FF1A5" w:rsidR="00553D50" w:rsidRPr="007A4C06" w:rsidRDefault="001F11FB" w:rsidP="00553D50">
            <w:pPr>
              <w:tabs>
                <w:tab w:val="decimal" w:pos="999"/>
              </w:tabs>
              <w:jc w:val="right"/>
              <w:rPr>
                <w:rFonts w:asciiTheme="majorBidi" w:hAnsiTheme="majorBidi"/>
                <w:sz w:val="28"/>
                <w:szCs w:val="28"/>
                <w:cs/>
              </w:rPr>
            </w:pPr>
            <w:r w:rsidRPr="007704F6">
              <w:rPr>
                <w:rFonts w:ascii="AngsanaUPC" w:hAnsi="AngsanaUPC" w:cs="AngsanaUPC"/>
                <w:sz w:val="28"/>
                <w:szCs w:val="28"/>
                <w:lang w:val="en-US"/>
              </w:rPr>
              <w:t>-</w:t>
            </w:r>
          </w:p>
        </w:tc>
        <w:tc>
          <w:tcPr>
            <w:tcW w:w="1530" w:type="dxa"/>
            <w:vAlign w:val="bottom"/>
          </w:tcPr>
          <w:p w14:paraId="197B42DA" w14:textId="663AD8AC" w:rsidR="00553D50" w:rsidRPr="007A4C06" w:rsidRDefault="001F11FB" w:rsidP="00553D50">
            <w:pPr>
              <w:tabs>
                <w:tab w:val="decimal" w:pos="999"/>
              </w:tabs>
              <w:jc w:val="right"/>
              <w:rPr>
                <w:rFonts w:asciiTheme="majorBidi" w:hAnsiTheme="majorBidi"/>
                <w:sz w:val="28"/>
                <w:szCs w:val="28"/>
                <w:cs/>
              </w:rPr>
            </w:pPr>
            <w:r w:rsidRPr="007704F6">
              <w:rPr>
                <w:rFonts w:ascii="AngsanaUPC" w:hAnsi="AngsanaUPC" w:cs="AngsanaUPC"/>
                <w:sz w:val="28"/>
                <w:szCs w:val="28"/>
                <w:lang w:val="en-US"/>
              </w:rPr>
              <w:t>-</w:t>
            </w:r>
          </w:p>
        </w:tc>
        <w:tc>
          <w:tcPr>
            <w:tcW w:w="1260" w:type="dxa"/>
            <w:vAlign w:val="center"/>
          </w:tcPr>
          <w:p w14:paraId="28C0669C" w14:textId="7A6A25A9" w:rsidR="00553D50" w:rsidRPr="007A4C06" w:rsidRDefault="00553D50" w:rsidP="00553D50">
            <w:pPr>
              <w:pStyle w:val="acctfourfigures"/>
              <w:tabs>
                <w:tab w:val="clear" w:pos="765"/>
                <w:tab w:val="decimal" w:pos="462"/>
              </w:tabs>
              <w:spacing w:line="240" w:lineRule="atLeast"/>
              <w:ind w:left="-43"/>
              <w:jc w:val="right"/>
              <w:rPr>
                <w:rFonts w:asciiTheme="majorBidi" w:hAnsiTheme="majorBidi" w:cstheme="majorBidi"/>
                <w:sz w:val="28"/>
                <w:szCs w:val="28"/>
                <w:lang w:val="en-US" w:bidi="th-TH"/>
              </w:rPr>
            </w:pPr>
            <w:r w:rsidRPr="007704F6">
              <w:rPr>
                <w:rFonts w:ascii="AngsanaUPC" w:hAnsi="AngsanaUPC" w:cs="AngsanaUPC"/>
                <w:sz w:val="28"/>
                <w:szCs w:val="28"/>
              </w:rPr>
              <w:t>-</w:t>
            </w:r>
          </w:p>
        </w:tc>
        <w:tc>
          <w:tcPr>
            <w:tcW w:w="1260" w:type="dxa"/>
            <w:vAlign w:val="center"/>
          </w:tcPr>
          <w:p w14:paraId="782D3819" w14:textId="3A8BFB7A" w:rsidR="00553D50" w:rsidRPr="007A4C06" w:rsidRDefault="00553D50" w:rsidP="00553D50">
            <w:pPr>
              <w:pStyle w:val="acctfourfigures"/>
              <w:tabs>
                <w:tab w:val="clear" w:pos="765"/>
                <w:tab w:val="decimal" w:pos="504"/>
              </w:tabs>
              <w:spacing w:line="240" w:lineRule="atLeast"/>
              <w:ind w:left="-43"/>
              <w:jc w:val="right"/>
              <w:rPr>
                <w:rFonts w:asciiTheme="majorBidi" w:hAnsiTheme="majorBidi" w:cstheme="majorBidi"/>
                <w:sz w:val="28"/>
                <w:szCs w:val="28"/>
              </w:rPr>
            </w:pPr>
            <w:r w:rsidRPr="007704F6">
              <w:rPr>
                <w:rFonts w:ascii="AngsanaUPC" w:hAnsi="AngsanaUPC" w:cs="AngsanaUPC"/>
                <w:sz w:val="28"/>
                <w:szCs w:val="28"/>
              </w:rPr>
              <w:t>-</w:t>
            </w:r>
          </w:p>
        </w:tc>
        <w:tc>
          <w:tcPr>
            <w:tcW w:w="1260" w:type="dxa"/>
            <w:vAlign w:val="bottom"/>
          </w:tcPr>
          <w:p w14:paraId="79CE1795" w14:textId="4C94FC37" w:rsidR="00553D50" w:rsidRPr="007A4C06" w:rsidRDefault="001F11FB" w:rsidP="00553D50">
            <w:pPr>
              <w:tabs>
                <w:tab w:val="decimal" w:pos="963"/>
              </w:tabs>
              <w:jc w:val="right"/>
              <w:rPr>
                <w:rFonts w:asciiTheme="majorBidi" w:hAnsiTheme="majorBidi"/>
                <w:sz w:val="28"/>
                <w:szCs w:val="28"/>
                <w:cs/>
              </w:rPr>
            </w:pPr>
            <w:r w:rsidRPr="007704F6">
              <w:rPr>
                <w:rFonts w:ascii="AngsanaUPC" w:hAnsi="AngsanaUPC" w:cs="AngsanaUPC"/>
                <w:sz w:val="28"/>
                <w:szCs w:val="28"/>
                <w:lang w:val="en-US"/>
              </w:rPr>
              <w:t>-</w:t>
            </w:r>
          </w:p>
        </w:tc>
      </w:tr>
      <w:tr w:rsidR="00553D50" w:rsidRPr="000A4D8B" w14:paraId="1CF94A31" w14:textId="77777777" w:rsidTr="00696238">
        <w:trPr>
          <w:trHeight w:val="290"/>
        </w:trPr>
        <w:tc>
          <w:tcPr>
            <w:tcW w:w="5126" w:type="dxa"/>
          </w:tcPr>
          <w:p w14:paraId="256941B3" w14:textId="27478E96" w:rsidR="00553D50" w:rsidRPr="00E77C32" w:rsidRDefault="00553D50" w:rsidP="00553D50">
            <w:pPr>
              <w:ind w:right="-90"/>
              <w:rPr>
                <w:rFonts w:asciiTheme="majorBidi" w:hAnsiTheme="majorBidi" w:cstheme="majorBidi"/>
                <w:b/>
                <w:bCs/>
                <w:sz w:val="28"/>
                <w:szCs w:val="28"/>
                <w:cs/>
                <w:lang w:val="en-GB"/>
              </w:rPr>
            </w:pPr>
            <w:r w:rsidRPr="00E77C32">
              <w:rPr>
                <w:rFonts w:asciiTheme="majorBidi" w:hAnsiTheme="majorBidi" w:cstheme="majorBidi"/>
                <w:b/>
                <w:bCs/>
                <w:sz w:val="28"/>
                <w:szCs w:val="28"/>
                <w:lang w:val="en-GB"/>
              </w:rPr>
              <w:t>Total financial asset</w:t>
            </w:r>
          </w:p>
        </w:tc>
        <w:tc>
          <w:tcPr>
            <w:tcW w:w="1624" w:type="dxa"/>
            <w:vAlign w:val="bottom"/>
          </w:tcPr>
          <w:p w14:paraId="520A42AC" w14:textId="476C0ABF" w:rsidR="00553D50" w:rsidRPr="007A4C06" w:rsidRDefault="00553D50" w:rsidP="00553D50">
            <w:pPr>
              <w:pStyle w:val="acctfourfigures"/>
              <w:pBdr>
                <w:top w:val="single" w:sz="4" w:space="1" w:color="auto"/>
                <w:bottom w:val="double" w:sz="4" w:space="1" w:color="auto"/>
              </w:pBdr>
              <w:tabs>
                <w:tab w:val="clear" w:pos="765"/>
                <w:tab w:val="decimal" w:pos="708"/>
              </w:tabs>
              <w:spacing w:line="240" w:lineRule="atLeast"/>
              <w:ind w:left="-43"/>
              <w:jc w:val="right"/>
              <w:rPr>
                <w:rFonts w:asciiTheme="majorBidi" w:hAnsiTheme="majorBidi" w:cstheme="majorBidi"/>
                <w:b/>
                <w:bCs/>
                <w:sz w:val="28"/>
                <w:szCs w:val="28"/>
                <w:lang w:val="en-US" w:bidi="th-TH"/>
              </w:rPr>
            </w:pPr>
            <w:r w:rsidRPr="007704F6">
              <w:rPr>
                <w:rFonts w:ascii="AngsanaUPC" w:hAnsi="AngsanaUPC" w:cs="AngsanaUPC"/>
                <w:sz w:val="28"/>
                <w:szCs w:val="28"/>
                <w:lang w:val="en-US" w:bidi="th-TH"/>
              </w:rPr>
              <w:t>-</w:t>
            </w:r>
          </w:p>
        </w:tc>
        <w:tc>
          <w:tcPr>
            <w:tcW w:w="1800" w:type="dxa"/>
            <w:vAlign w:val="bottom"/>
          </w:tcPr>
          <w:p w14:paraId="6EACA7BC" w14:textId="0E7BC6D1" w:rsidR="00553D50" w:rsidRPr="007A4C06" w:rsidRDefault="001F11FB" w:rsidP="00553D50">
            <w:pPr>
              <w:pBdr>
                <w:top w:val="single" w:sz="4" w:space="1" w:color="auto"/>
                <w:bottom w:val="double" w:sz="4" w:space="1" w:color="auto"/>
              </w:pBdr>
              <w:tabs>
                <w:tab w:val="decimal" w:pos="999"/>
              </w:tabs>
              <w:jc w:val="right"/>
              <w:rPr>
                <w:rFonts w:asciiTheme="majorBidi" w:hAnsiTheme="majorBidi"/>
                <w:b/>
                <w:bCs/>
                <w:sz w:val="28"/>
                <w:szCs w:val="28"/>
                <w:cs/>
              </w:rPr>
            </w:pPr>
            <w:r w:rsidRPr="007704F6">
              <w:rPr>
                <w:rFonts w:ascii="AngsanaUPC" w:hAnsi="AngsanaUPC" w:cs="AngsanaUPC"/>
                <w:sz w:val="28"/>
                <w:szCs w:val="28"/>
                <w:lang w:val="en-US"/>
              </w:rPr>
              <w:t>-</w:t>
            </w:r>
          </w:p>
        </w:tc>
        <w:tc>
          <w:tcPr>
            <w:tcW w:w="1530" w:type="dxa"/>
            <w:vAlign w:val="bottom"/>
          </w:tcPr>
          <w:p w14:paraId="70ABBCAC" w14:textId="180B97AF" w:rsidR="00553D50" w:rsidRPr="007A4C06" w:rsidRDefault="001F11FB" w:rsidP="00553D50">
            <w:pPr>
              <w:pBdr>
                <w:top w:val="single" w:sz="4" w:space="1" w:color="auto"/>
                <w:bottom w:val="double" w:sz="4" w:space="1" w:color="auto"/>
              </w:pBdr>
              <w:tabs>
                <w:tab w:val="decimal" w:pos="999"/>
              </w:tabs>
              <w:jc w:val="right"/>
              <w:rPr>
                <w:rFonts w:asciiTheme="majorBidi" w:hAnsiTheme="majorBidi"/>
                <w:b/>
                <w:bCs/>
                <w:sz w:val="28"/>
                <w:szCs w:val="28"/>
                <w:cs/>
              </w:rPr>
            </w:pPr>
            <w:r w:rsidRPr="007704F6">
              <w:rPr>
                <w:rFonts w:ascii="AngsanaUPC" w:hAnsi="AngsanaUPC" w:cs="AngsanaUPC"/>
                <w:sz w:val="28"/>
                <w:szCs w:val="28"/>
                <w:lang w:val="en-US"/>
              </w:rPr>
              <w:t>-</w:t>
            </w:r>
          </w:p>
        </w:tc>
        <w:tc>
          <w:tcPr>
            <w:tcW w:w="1260" w:type="dxa"/>
            <w:vAlign w:val="center"/>
          </w:tcPr>
          <w:p w14:paraId="0772098D" w14:textId="77777777" w:rsidR="00553D50" w:rsidRPr="007A4C06" w:rsidRDefault="00553D50" w:rsidP="00553D5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center"/>
          </w:tcPr>
          <w:p w14:paraId="3CE50B76" w14:textId="77777777" w:rsidR="00553D50" w:rsidRPr="007A4C06" w:rsidRDefault="00553D50" w:rsidP="00553D50">
            <w:pPr>
              <w:pStyle w:val="acctfourfigures"/>
              <w:tabs>
                <w:tab w:val="clear" w:pos="765"/>
                <w:tab w:val="decimal" w:pos="730"/>
              </w:tabs>
              <w:spacing w:line="240" w:lineRule="atLeast"/>
              <w:ind w:left="-43"/>
              <w:jc w:val="right"/>
              <w:rPr>
                <w:rFonts w:asciiTheme="majorBidi" w:hAnsiTheme="majorBidi" w:cstheme="majorBidi"/>
                <w:sz w:val="28"/>
                <w:szCs w:val="28"/>
                <w:cs/>
                <w:lang w:bidi="th-TH"/>
              </w:rPr>
            </w:pPr>
          </w:p>
        </w:tc>
        <w:tc>
          <w:tcPr>
            <w:tcW w:w="1260" w:type="dxa"/>
            <w:vAlign w:val="bottom"/>
          </w:tcPr>
          <w:p w14:paraId="39F59246" w14:textId="77777777" w:rsidR="00553D50" w:rsidRPr="007A4C06" w:rsidRDefault="00553D50" w:rsidP="00553D50">
            <w:pPr>
              <w:tabs>
                <w:tab w:val="decimal" w:pos="963"/>
              </w:tabs>
              <w:ind w:left="-43" w:right="-86"/>
              <w:jc w:val="right"/>
              <w:rPr>
                <w:rFonts w:asciiTheme="majorBidi" w:hAnsiTheme="majorBidi"/>
                <w:sz w:val="28"/>
                <w:szCs w:val="28"/>
                <w:cs/>
              </w:rPr>
            </w:pPr>
          </w:p>
        </w:tc>
      </w:tr>
      <w:tr w:rsidR="00553D50" w:rsidRPr="000A4D8B" w14:paraId="6D2BAF16" w14:textId="77777777" w:rsidTr="00B71325">
        <w:trPr>
          <w:trHeight w:val="290"/>
        </w:trPr>
        <w:tc>
          <w:tcPr>
            <w:tcW w:w="5126" w:type="dxa"/>
          </w:tcPr>
          <w:p w14:paraId="22A00D93" w14:textId="77777777" w:rsidR="00553D50" w:rsidRPr="004C249C" w:rsidRDefault="00553D50" w:rsidP="00553D50">
            <w:pPr>
              <w:ind w:left="-14" w:right="-90"/>
              <w:rPr>
                <w:rFonts w:asciiTheme="majorBidi" w:hAnsiTheme="majorBidi" w:cstheme="majorBidi"/>
                <w:sz w:val="28"/>
                <w:szCs w:val="28"/>
                <w:cs/>
                <w:lang w:val="en-GB"/>
              </w:rPr>
            </w:pPr>
          </w:p>
        </w:tc>
        <w:tc>
          <w:tcPr>
            <w:tcW w:w="1624" w:type="dxa"/>
          </w:tcPr>
          <w:p w14:paraId="713576B9" w14:textId="77777777" w:rsidR="00553D50" w:rsidRPr="007A4C06" w:rsidRDefault="00553D50" w:rsidP="00553D50">
            <w:pPr>
              <w:pStyle w:val="acctfourfigures"/>
              <w:tabs>
                <w:tab w:val="clear" w:pos="765"/>
                <w:tab w:val="decimal" w:pos="975"/>
              </w:tabs>
              <w:spacing w:line="240" w:lineRule="atLeast"/>
              <w:ind w:left="-43"/>
              <w:jc w:val="right"/>
              <w:rPr>
                <w:rFonts w:asciiTheme="majorBidi" w:hAnsiTheme="majorBidi" w:cstheme="majorBidi"/>
                <w:sz w:val="28"/>
                <w:szCs w:val="28"/>
              </w:rPr>
            </w:pPr>
          </w:p>
        </w:tc>
        <w:tc>
          <w:tcPr>
            <w:tcW w:w="1800" w:type="dxa"/>
          </w:tcPr>
          <w:p w14:paraId="2B188B7F" w14:textId="77777777" w:rsidR="00553D50" w:rsidRPr="007A4C06" w:rsidRDefault="00553D50" w:rsidP="00553D50">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530" w:type="dxa"/>
            <w:vAlign w:val="bottom"/>
          </w:tcPr>
          <w:p w14:paraId="67AC5D61" w14:textId="77777777" w:rsidR="00553D50" w:rsidRPr="007A4C06" w:rsidRDefault="00553D50" w:rsidP="00553D50">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260" w:type="dxa"/>
            <w:vAlign w:val="bottom"/>
          </w:tcPr>
          <w:p w14:paraId="5A872EB3" w14:textId="77777777" w:rsidR="00553D50" w:rsidRPr="007A4C06" w:rsidRDefault="00553D50" w:rsidP="00553D5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0F17686A" w14:textId="77777777" w:rsidR="00553D50" w:rsidRPr="007A4C06" w:rsidRDefault="00553D50" w:rsidP="00553D50">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260" w:type="dxa"/>
            <w:vAlign w:val="bottom"/>
          </w:tcPr>
          <w:p w14:paraId="100D66C1" w14:textId="77777777" w:rsidR="00553D50" w:rsidRPr="007A4C06" w:rsidRDefault="00553D50" w:rsidP="00553D50">
            <w:pPr>
              <w:tabs>
                <w:tab w:val="decimal" w:pos="963"/>
              </w:tabs>
              <w:ind w:left="-43" w:right="-86"/>
              <w:jc w:val="right"/>
              <w:rPr>
                <w:rFonts w:asciiTheme="majorBidi" w:hAnsiTheme="majorBidi"/>
                <w:sz w:val="28"/>
                <w:szCs w:val="28"/>
                <w:cs/>
              </w:rPr>
            </w:pPr>
          </w:p>
        </w:tc>
      </w:tr>
      <w:tr w:rsidR="00553D50" w:rsidRPr="000A4D8B" w14:paraId="58FA15ED" w14:textId="77777777" w:rsidTr="00B71325">
        <w:trPr>
          <w:trHeight w:val="290"/>
        </w:trPr>
        <w:tc>
          <w:tcPr>
            <w:tcW w:w="5126" w:type="dxa"/>
          </w:tcPr>
          <w:p w14:paraId="3FE8C8F1" w14:textId="2AF6FFDF" w:rsidR="00553D50" w:rsidRPr="004C249C" w:rsidRDefault="00553D50" w:rsidP="00553D50">
            <w:pPr>
              <w:ind w:left="-14" w:right="-90"/>
              <w:rPr>
                <w:rFonts w:asciiTheme="majorBidi" w:hAnsiTheme="majorBidi" w:cstheme="majorBidi"/>
                <w:sz w:val="28"/>
                <w:szCs w:val="28"/>
                <w:cs/>
                <w:lang w:val="en-GB"/>
              </w:rPr>
            </w:pPr>
            <w:r w:rsidRPr="00341181">
              <w:rPr>
                <w:rFonts w:asciiTheme="majorBidi" w:hAnsiTheme="majorBidi" w:cstheme="majorBidi"/>
                <w:sz w:val="28"/>
                <w:szCs w:val="28"/>
                <w:lang w:val="en-GB"/>
              </w:rPr>
              <w:t>Financial liability</w:t>
            </w:r>
          </w:p>
        </w:tc>
        <w:tc>
          <w:tcPr>
            <w:tcW w:w="1624" w:type="dxa"/>
          </w:tcPr>
          <w:p w14:paraId="60719965" w14:textId="77777777" w:rsidR="00553D50" w:rsidRPr="007A4C06" w:rsidRDefault="00553D50" w:rsidP="00553D50">
            <w:pPr>
              <w:pStyle w:val="acctfourfigures"/>
              <w:tabs>
                <w:tab w:val="clear" w:pos="765"/>
                <w:tab w:val="decimal" w:pos="975"/>
              </w:tabs>
              <w:spacing w:line="240" w:lineRule="atLeast"/>
              <w:ind w:left="-43"/>
              <w:jc w:val="right"/>
              <w:rPr>
                <w:rFonts w:asciiTheme="majorBidi" w:hAnsiTheme="majorBidi" w:cstheme="majorBidi"/>
                <w:sz w:val="28"/>
                <w:szCs w:val="28"/>
              </w:rPr>
            </w:pPr>
          </w:p>
        </w:tc>
        <w:tc>
          <w:tcPr>
            <w:tcW w:w="1800" w:type="dxa"/>
          </w:tcPr>
          <w:p w14:paraId="01169B5A" w14:textId="77777777" w:rsidR="00553D50" w:rsidRPr="007A4C06" w:rsidRDefault="00553D50" w:rsidP="00553D50">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530" w:type="dxa"/>
            <w:vAlign w:val="bottom"/>
          </w:tcPr>
          <w:p w14:paraId="5B526F23" w14:textId="77777777" w:rsidR="00553D50" w:rsidRPr="007A4C06" w:rsidRDefault="00553D50" w:rsidP="00553D50">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260" w:type="dxa"/>
            <w:vAlign w:val="bottom"/>
          </w:tcPr>
          <w:p w14:paraId="047E6856" w14:textId="77777777" w:rsidR="00553D50" w:rsidRPr="007A4C06" w:rsidRDefault="00553D50" w:rsidP="00553D5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00756949" w14:textId="77777777" w:rsidR="00553D50" w:rsidRPr="007A4C06" w:rsidRDefault="00553D50" w:rsidP="00553D50">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260" w:type="dxa"/>
            <w:vAlign w:val="bottom"/>
          </w:tcPr>
          <w:p w14:paraId="3354D848" w14:textId="77777777" w:rsidR="00553D50" w:rsidRPr="007A4C06" w:rsidRDefault="00553D50" w:rsidP="00553D50">
            <w:pPr>
              <w:tabs>
                <w:tab w:val="decimal" w:pos="963"/>
              </w:tabs>
              <w:ind w:left="-43" w:right="-86"/>
              <w:jc w:val="right"/>
              <w:rPr>
                <w:rFonts w:asciiTheme="majorBidi" w:hAnsiTheme="majorBidi"/>
                <w:sz w:val="28"/>
                <w:szCs w:val="28"/>
                <w:cs/>
              </w:rPr>
            </w:pPr>
          </w:p>
        </w:tc>
      </w:tr>
      <w:tr w:rsidR="00553D50" w:rsidRPr="000A4D8B" w14:paraId="51A878F2" w14:textId="77777777" w:rsidTr="00130F9F">
        <w:trPr>
          <w:trHeight w:val="290"/>
        </w:trPr>
        <w:tc>
          <w:tcPr>
            <w:tcW w:w="5126" w:type="dxa"/>
          </w:tcPr>
          <w:p w14:paraId="0D280D4A" w14:textId="1ACB2052" w:rsidR="00553D50" w:rsidRPr="004C249C" w:rsidRDefault="00553D50" w:rsidP="00553D50">
            <w:pPr>
              <w:ind w:left="-14" w:right="-90"/>
              <w:rPr>
                <w:rFonts w:asciiTheme="majorBidi" w:hAnsiTheme="majorBidi" w:cstheme="majorBidi"/>
                <w:sz w:val="28"/>
                <w:szCs w:val="28"/>
                <w:cs/>
                <w:lang w:val="en-GB"/>
              </w:rPr>
            </w:pPr>
            <w:r w:rsidRPr="00341181">
              <w:rPr>
                <w:rFonts w:asciiTheme="majorBidi" w:hAnsiTheme="majorBidi" w:cstheme="majorBidi"/>
                <w:sz w:val="28"/>
                <w:szCs w:val="28"/>
                <w:lang w:val="en-GB"/>
              </w:rPr>
              <w:t>Convertible options</w:t>
            </w:r>
          </w:p>
        </w:tc>
        <w:tc>
          <w:tcPr>
            <w:tcW w:w="1624" w:type="dxa"/>
            <w:vAlign w:val="center"/>
          </w:tcPr>
          <w:p w14:paraId="54928621" w14:textId="44AD87E7" w:rsidR="00553D50" w:rsidRPr="007A4C06" w:rsidRDefault="00553D50" w:rsidP="00553D50">
            <w:pPr>
              <w:pStyle w:val="acctfourfigures"/>
              <w:tabs>
                <w:tab w:val="clear" w:pos="765"/>
                <w:tab w:val="decimal" w:pos="975"/>
              </w:tabs>
              <w:spacing w:line="240" w:lineRule="atLeast"/>
              <w:ind w:left="-43"/>
              <w:jc w:val="right"/>
              <w:rPr>
                <w:rFonts w:asciiTheme="majorBidi" w:hAnsiTheme="majorBidi" w:cstheme="majorBidi"/>
                <w:sz w:val="28"/>
                <w:szCs w:val="28"/>
              </w:rPr>
            </w:pPr>
            <w:r w:rsidRPr="007704F6">
              <w:rPr>
                <w:rFonts w:ascii="AngsanaUPC" w:hAnsi="AngsanaUPC" w:cs="AngsanaUPC"/>
                <w:sz w:val="28"/>
                <w:szCs w:val="28"/>
              </w:rPr>
              <w:t>(6,705)</w:t>
            </w:r>
          </w:p>
        </w:tc>
        <w:tc>
          <w:tcPr>
            <w:tcW w:w="1800" w:type="dxa"/>
            <w:vAlign w:val="center"/>
          </w:tcPr>
          <w:p w14:paraId="14308D50" w14:textId="4BC4FE13" w:rsidR="00553D50" w:rsidRPr="007A4C06" w:rsidRDefault="00553D50" w:rsidP="00553D50">
            <w:pPr>
              <w:pStyle w:val="acctfourfigures"/>
              <w:tabs>
                <w:tab w:val="clear" w:pos="765"/>
                <w:tab w:val="decimal" w:pos="702"/>
              </w:tabs>
              <w:spacing w:line="240" w:lineRule="atLeast"/>
              <w:ind w:left="-43" w:right="-86"/>
              <w:jc w:val="right"/>
              <w:rPr>
                <w:rFonts w:asciiTheme="majorBidi" w:hAnsiTheme="majorBidi" w:cstheme="majorBidi"/>
                <w:sz w:val="28"/>
                <w:szCs w:val="28"/>
              </w:rPr>
            </w:pPr>
            <w:r w:rsidRPr="007704F6">
              <w:rPr>
                <w:rFonts w:ascii="AngsanaUPC" w:hAnsi="AngsanaUPC" w:cs="AngsanaUPC"/>
                <w:sz w:val="28"/>
                <w:szCs w:val="28"/>
              </w:rPr>
              <w:t>-</w:t>
            </w:r>
          </w:p>
        </w:tc>
        <w:tc>
          <w:tcPr>
            <w:tcW w:w="1530" w:type="dxa"/>
            <w:vAlign w:val="center"/>
          </w:tcPr>
          <w:p w14:paraId="25A9EA11" w14:textId="357A0BAD" w:rsidR="00553D50" w:rsidRPr="007A4C06" w:rsidRDefault="00553D50" w:rsidP="00553D50">
            <w:pPr>
              <w:pStyle w:val="acctfourfigures"/>
              <w:tabs>
                <w:tab w:val="clear" w:pos="765"/>
                <w:tab w:val="decimal" w:pos="999"/>
              </w:tabs>
              <w:spacing w:line="240" w:lineRule="atLeast"/>
              <w:ind w:left="-43" w:right="-86"/>
              <w:jc w:val="right"/>
              <w:rPr>
                <w:rFonts w:asciiTheme="majorBidi" w:hAnsiTheme="majorBidi" w:cstheme="majorBidi"/>
                <w:sz w:val="28"/>
                <w:szCs w:val="28"/>
              </w:rPr>
            </w:pPr>
            <w:r w:rsidRPr="007704F6">
              <w:rPr>
                <w:rFonts w:ascii="AngsanaUPC" w:hAnsi="AngsanaUPC" w:cs="AngsanaUPC"/>
                <w:sz w:val="28"/>
                <w:szCs w:val="28"/>
              </w:rPr>
              <w:t>(6,705)</w:t>
            </w:r>
          </w:p>
        </w:tc>
        <w:tc>
          <w:tcPr>
            <w:tcW w:w="1260" w:type="dxa"/>
            <w:vAlign w:val="center"/>
          </w:tcPr>
          <w:p w14:paraId="028543E7" w14:textId="04CF4B68" w:rsidR="00553D50" w:rsidRPr="007A4C06" w:rsidRDefault="00553D50" w:rsidP="00553D50">
            <w:pPr>
              <w:pStyle w:val="acctfourfigures"/>
              <w:tabs>
                <w:tab w:val="clear" w:pos="765"/>
                <w:tab w:val="decimal" w:pos="462"/>
              </w:tabs>
              <w:spacing w:line="240" w:lineRule="atLeast"/>
              <w:ind w:left="-43"/>
              <w:jc w:val="right"/>
              <w:rPr>
                <w:rFonts w:asciiTheme="majorBidi" w:hAnsiTheme="majorBidi" w:cstheme="majorBidi"/>
                <w:sz w:val="28"/>
                <w:szCs w:val="28"/>
              </w:rPr>
            </w:pPr>
            <w:r w:rsidRPr="007704F6">
              <w:rPr>
                <w:rFonts w:ascii="AngsanaUPC" w:hAnsi="AngsanaUPC" w:cs="AngsanaUPC"/>
                <w:sz w:val="28"/>
                <w:szCs w:val="28"/>
              </w:rPr>
              <w:t>-</w:t>
            </w:r>
          </w:p>
        </w:tc>
        <w:tc>
          <w:tcPr>
            <w:tcW w:w="1260" w:type="dxa"/>
            <w:vAlign w:val="center"/>
          </w:tcPr>
          <w:p w14:paraId="4D8AB176" w14:textId="6F034A3F" w:rsidR="00553D50" w:rsidRPr="007A4C06" w:rsidRDefault="00553D50" w:rsidP="00553D50">
            <w:pPr>
              <w:pStyle w:val="acctfourfigures"/>
              <w:tabs>
                <w:tab w:val="clear" w:pos="765"/>
                <w:tab w:val="decimal" w:pos="504"/>
              </w:tabs>
              <w:spacing w:line="240" w:lineRule="atLeast"/>
              <w:ind w:left="-43"/>
              <w:jc w:val="right"/>
              <w:rPr>
                <w:rFonts w:asciiTheme="majorBidi" w:hAnsiTheme="majorBidi" w:cstheme="majorBidi"/>
                <w:sz w:val="28"/>
                <w:szCs w:val="28"/>
              </w:rPr>
            </w:pPr>
            <w:r w:rsidRPr="007704F6">
              <w:rPr>
                <w:rFonts w:ascii="AngsanaUPC" w:hAnsi="AngsanaUPC" w:cs="AngsanaUPC"/>
                <w:sz w:val="28"/>
                <w:szCs w:val="28"/>
              </w:rPr>
              <w:t>-</w:t>
            </w:r>
          </w:p>
        </w:tc>
        <w:tc>
          <w:tcPr>
            <w:tcW w:w="1260" w:type="dxa"/>
            <w:vAlign w:val="center"/>
          </w:tcPr>
          <w:p w14:paraId="5CC6CCB7" w14:textId="137C7362" w:rsidR="00553D50" w:rsidRPr="007A4C06" w:rsidRDefault="00553D50" w:rsidP="00553D50">
            <w:pPr>
              <w:tabs>
                <w:tab w:val="decimal" w:pos="963"/>
              </w:tabs>
              <w:ind w:left="-43" w:right="-86"/>
              <w:jc w:val="right"/>
              <w:rPr>
                <w:rFonts w:asciiTheme="majorBidi" w:hAnsiTheme="majorBidi"/>
                <w:sz w:val="28"/>
                <w:szCs w:val="28"/>
                <w:cs/>
              </w:rPr>
            </w:pPr>
            <w:r w:rsidRPr="007704F6">
              <w:rPr>
                <w:rFonts w:ascii="AngsanaUPC" w:hAnsi="AngsanaUPC" w:cs="AngsanaUPC"/>
                <w:sz w:val="28"/>
                <w:szCs w:val="28"/>
                <w:cs/>
              </w:rPr>
              <w:t>(6,705)</w:t>
            </w:r>
          </w:p>
        </w:tc>
      </w:tr>
      <w:tr w:rsidR="00553D50" w:rsidRPr="000A4D8B" w14:paraId="35FEE0F1" w14:textId="77777777" w:rsidTr="00B71325">
        <w:trPr>
          <w:trHeight w:val="290"/>
        </w:trPr>
        <w:tc>
          <w:tcPr>
            <w:tcW w:w="5126" w:type="dxa"/>
          </w:tcPr>
          <w:p w14:paraId="4734CE68" w14:textId="1A65BF07" w:rsidR="00553D50" w:rsidRPr="00E77C32" w:rsidRDefault="00553D50" w:rsidP="00553D50">
            <w:pPr>
              <w:ind w:left="-14" w:right="-90"/>
              <w:rPr>
                <w:rFonts w:asciiTheme="majorBidi" w:hAnsiTheme="majorBidi" w:cstheme="majorBidi"/>
                <w:b/>
                <w:bCs/>
                <w:sz w:val="28"/>
                <w:szCs w:val="28"/>
                <w:cs/>
                <w:lang w:val="en-GB"/>
              </w:rPr>
            </w:pPr>
            <w:r w:rsidRPr="00E77C32">
              <w:rPr>
                <w:rFonts w:asciiTheme="majorBidi" w:hAnsiTheme="majorBidi"/>
                <w:b/>
                <w:bCs/>
                <w:sz w:val="28"/>
                <w:szCs w:val="28"/>
                <w:cs/>
              </w:rPr>
              <w:t>Total financial liability</w:t>
            </w:r>
          </w:p>
        </w:tc>
        <w:tc>
          <w:tcPr>
            <w:tcW w:w="1624" w:type="dxa"/>
            <w:vAlign w:val="center"/>
          </w:tcPr>
          <w:p w14:paraId="4FDF343C" w14:textId="7F970FD5" w:rsidR="00553D50" w:rsidRPr="007A4C06" w:rsidRDefault="00553D50" w:rsidP="00553D50">
            <w:pPr>
              <w:pStyle w:val="acctfourfigures"/>
              <w:pBdr>
                <w:top w:val="single" w:sz="4" w:space="1" w:color="auto"/>
                <w:bottom w:val="double" w:sz="4" w:space="1" w:color="auto"/>
              </w:pBdr>
              <w:tabs>
                <w:tab w:val="clear" w:pos="765"/>
                <w:tab w:val="decimal" w:pos="975"/>
              </w:tabs>
              <w:spacing w:line="240" w:lineRule="atLeast"/>
              <w:ind w:left="-43"/>
              <w:jc w:val="right"/>
              <w:rPr>
                <w:rFonts w:asciiTheme="majorBidi" w:hAnsiTheme="majorBidi" w:cstheme="majorBidi"/>
                <w:b/>
                <w:bCs/>
                <w:sz w:val="28"/>
                <w:szCs w:val="28"/>
              </w:rPr>
            </w:pPr>
            <w:r w:rsidRPr="007704F6">
              <w:rPr>
                <w:rFonts w:ascii="AngsanaUPC" w:hAnsi="AngsanaUPC" w:cs="AngsanaUPC"/>
                <w:sz w:val="28"/>
                <w:szCs w:val="28"/>
              </w:rPr>
              <w:t>(6,705)</w:t>
            </w:r>
          </w:p>
        </w:tc>
        <w:tc>
          <w:tcPr>
            <w:tcW w:w="1800" w:type="dxa"/>
            <w:vAlign w:val="center"/>
          </w:tcPr>
          <w:p w14:paraId="40E3D470" w14:textId="06A032F0" w:rsidR="00553D50" w:rsidRPr="007A4C06" w:rsidRDefault="00553D50" w:rsidP="00553D50">
            <w:pPr>
              <w:pStyle w:val="acctfourfigures"/>
              <w:pBdr>
                <w:top w:val="single" w:sz="4" w:space="1" w:color="auto"/>
                <w:bottom w:val="double" w:sz="4" w:space="1" w:color="auto"/>
              </w:pBdr>
              <w:tabs>
                <w:tab w:val="clear" w:pos="765"/>
                <w:tab w:val="decimal" w:pos="702"/>
              </w:tabs>
              <w:spacing w:line="240" w:lineRule="atLeast"/>
              <w:ind w:left="-43" w:right="-86"/>
              <w:jc w:val="right"/>
              <w:rPr>
                <w:rFonts w:asciiTheme="majorBidi" w:hAnsiTheme="majorBidi" w:cstheme="majorBidi"/>
                <w:b/>
                <w:bCs/>
                <w:sz w:val="28"/>
                <w:szCs w:val="28"/>
              </w:rPr>
            </w:pPr>
            <w:r w:rsidRPr="007704F6">
              <w:rPr>
                <w:rFonts w:ascii="AngsanaUPC" w:hAnsi="AngsanaUPC" w:cs="AngsanaUPC"/>
                <w:sz w:val="28"/>
                <w:szCs w:val="28"/>
              </w:rPr>
              <w:t>-</w:t>
            </w:r>
          </w:p>
        </w:tc>
        <w:tc>
          <w:tcPr>
            <w:tcW w:w="1530" w:type="dxa"/>
            <w:vAlign w:val="center"/>
          </w:tcPr>
          <w:p w14:paraId="7F59A314" w14:textId="7985492A" w:rsidR="00553D50" w:rsidRPr="007A4C06" w:rsidRDefault="00553D50" w:rsidP="00553D50">
            <w:pPr>
              <w:pStyle w:val="acctfourfigures"/>
              <w:pBdr>
                <w:top w:val="single" w:sz="4" w:space="1" w:color="auto"/>
                <w:bottom w:val="double" w:sz="4" w:space="1" w:color="auto"/>
              </w:pBdr>
              <w:tabs>
                <w:tab w:val="clear" w:pos="765"/>
                <w:tab w:val="decimal" w:pos="999"/>
              </w:tabs>
              <w:spacing w:line="240" w:lineRule="atLeast"/>
              <w:ind w:left="-43" w:right="-86"/>
              <w:jc w:val="right"/>
              <w:rPr>
                <w:rFonts w:asciiTheme="majorBidi" w:hAnsiTheme="majorBidi" w:cstheme="majorBidi"/>
                <w:b/>
                <w:bCs/>
                <w:sz w:val="28"/>
                <w:szCs w:val="28"/>
                <w:lang w:bidi="th-TH"/>
              </w:rPr>
            </w:pPr>
            <w:r w:rsidRPr="007704F6">
              <w:rPr>
                <w:rFonts w:ascii="AngsanaUPC" w:hAnsi="AngsanaUPC" w:cs="AngsanaUPC"/>
                <w:sz w:val="28"/>
                <w:szCs w:val="28"/>
              </w:rPr>
              <w:t>(6,705)</w:t>
            </w:r>
          </w:p>
        </w:tc>
        <w:tc>
          <w:tcPr>
            <w:tcW w:w="1260" w:type="dxa"/>
            <w:vAlign w:val="bottom"/>
          </w:tcPr>
          <w:p w14:paraId="2CD220AA" w14:textId="77777777" w:rsidR="00553D50" w:rsidRPr="007A4C06" w:rsidRDefault="00553D50" w:rsidP="00553D50">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143BF0E7" w14:textId="77777777" w:rsidR="00553D50" w:rsidRPr="007A4C06" w:rsidRDefault="00553D50" w:rsidP="00553D50">
            <w:pPr>
              <w:pStyle w:val="acctfourfigures"/>
              <w:tabs>
                <w:tab w:val="clear" w:pos="765"/>
                <w:tab w:val="decimal" w:pos="730"/>
              </w:tabs>
              <w:spacing w:line="240" w:lineRule="atLeast"/>
              <w:ind w:left="-43" w:right="-86"/>
              <w:jc w:val="right"/>
              <w:rPr>
                <w:rFonts w:asciiTheme="majorBidi" w:hAnsiTheme="majorBidi" w:cstheme="majorBidi"/>
                <w:sz w:val="28"/>
                <w:szCs w:val="28"/>
              </w:rPr>
            </w:pPr>
          </w:p>
        </w:tc>
        <w:tc>
          <w:tcPr>
            <w:tcW w:w="1260" w:type="dxa"/>
            <w:vAlign w:val="bottom"/>
          </w:tcPr>
          <w:p w14:paraId="5A958AE9" w14:textId="77777777" w:rsidR="00553D50" w:rsidRPr="007A4C06" w:rsidRDefault="00553D50" w:rsidP="00553D50">
            <w:pPr>
              <w:tabs>
                <w:tab w:val="decimal" w:pos="963"/>
              </w:tabs>
              <w:ind w:left="-43" w:right="-86"/>
              <w:jc w:val="right"/>
              <w:rPr>
                <w:rFonts w:asciiTheme="majorBidi" w:hAnsiTheme="majorBidi"/>
                <w:sz w:val="28"/>
                <w:szCs w:val="28"/>
                <w:cs/>
              </w:rPr>
            </w:pPr>
          </w:p>
        </w:tc>
      </w:tr>
    </w:tbl>
    <w:p w14:paraId="7C8C647E" w14:textId="77777777" w:rsidR="00DD6A1A" w:rsidRDefault="00DD6A1A" w:rsidP="00DD6A1A">
      <w:pPr>
        <w:tabs>
          <w:tab w:val="left" w:pos="4253"/>
        </w:tabs>
        <w:spacing w:before="120"/>
        <w:ind w:left="380"/>
        <w:jc w:val="thaiDistribute"/>
        <w:rPr>
          <w:rFonts w:ascii="Angsana New" w:hAnsi="Angsana New"/>
          <w:sz w:val="28"/>
          <w:szCs w:val="28"/>
          <w:cs/>
          <w:lang w:val="en-US"/>
        </w:rPr>
        <w:sectPr w:rsidR="00DD6A1A" w:rsidSect="00DD6A1A">
          <w:pgSz w:w="16840" w:h="11907" w:orient="landscape" w:code="9"/>
          <w:pgMar w:top="1440" w:right="1282" w:bottom="1138" w:left="1282" w:header="720" w:footer="706" w:gutter="0"/>
          <w:cols w:space="720"/>
          <w:docGrid w:linePitch="360"/>
        </w:sectPr>
      </w:pPr>
    </w:p>
    <w:tbl>
      <w:tblPr>
        <w:tblW w:w="13770" w:type="dxa"/>
        <w:tblInd w:w="450" w:type="dxa"/>
        <w:tblLayout w:type="fixed"/>
        <w:tblLook w:val="04A0" w:firstRow="1" w:lastRow="0" w:firstColumn="1" w:lastColumn="0" w:noHBand="0" w:noVBand="1"/>
      </w:tblPr>
      <w:tblGrid>
        <w:gridCol w:w="5128"/>
        <w:gridCol w:w="1622"/>
        <w:gridCol w:w="1800"/>
        <w:gridCol w:w="1530"/>
        <w:gridCol w:w="1260"/>
        <w:gridCol w:w="1350"/>
        <w:gridCol w:w="1080"/>
      </w:tblGrid>
      <w:tr w:rsidR="00DD6A1A" w:rsidRPr="000A4D8B" w14:paraId="19887F1A" w14:textId="77777777" w:rsidTr="00DD6A1A">
        <w:trPr>
          <w:trHeight w:val="290"/>
          <w:tblHeader/>
        </w:trPr>
        <w:tc>
          <w:tcPr>
            <w:tcW w:w="5128" w:type="dxa"/>
            <w:vAlign w:val="bottom"/>
          </w:tcPr>
          <w:p w14:paraId="3D4D68DA" w14:textId="77777777" w:rsidR="00DD6A1A" w:rsidRPr="000A4D8B" w:rsidRDefault="00DD6A1A" w:rsidP="00DD6A1A">
            <w:pPr>
              <w:ind w:left="73" w:right="-90"/>
              <w:jc w:val="center"/>
              <w:rPr>
                <w:rFonts w:asciiTheme="majorBidi" w:hAnsiTheme="majorBidi"/>
                <w:sz w:val="30"/>
                <w:szCs w:val="30"/>
                <w:cs/>
              </w:rPr>
            </w:pPr>
          </w:p>
        </w:tc>
        <w:tc>
          <w:tcPr>
            <w:tcW w:w="8642" w:type="dxa"/>
            <w:gridSpan w:val="6"/>
            <w:vAlign w:val="bottom"/>
          </w:tcPr>
          <w:p w14:paraId="5DBC3D4C" w14:textId="34B204EF"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Angsana New"/>
                <w:sz w:val="28"/>
                <w:szCs w:val="28"/>
                <w:lang w:bidi="th-TH"/>
              </w:rPr>
              <w:t>Unit : Thousand Baht</w:t>
            </w:r>
          </w:p>
        </w:tc>
      </w:tr>
      <w:tr w:rsidR="00DD6A1A" w:rsidRPr="000A4D8B" w14:paraId="77BD268E" w14:textId="77777777" w:rsidTr="00DD6A1A">
        <w:trPr>
          <w:trHeight w:val="290"/>
          <w:tblHeader/>
        </w:trPr>
        <w:tc>
          <w:tcPr>
            <w:tcW w:w="5128" w:type="dxa"/>
            <w:vAlign w:val="bottom"/>
          </w:tcPr>
          <w:p w14:paraId="2480D0E7" w14:textId="77777777" w:rsidR="00DD6A1A" w:rsidRPr="000A4D8B" w:rsidRDefault="00DD6A1A" w:rsidP="00DD6A1A">
            <w:pPr>
              <w:ind w:left="73" w:right="-90"/>
              <w:jc w:val="center"/>
              <w:rPr>
                <w:rFonts w:asciiTheme="majorBidi" w:hAnsiTheme="majorBidi"/>
                <w:sz w:val="30"/>
                <w:szCs w:val="30"/>
                <w:cs/>
              </w:rPr>
            </w:pPr>
          </w:p>
        </w:tc>
        <w:tc>
          <w:tcPr>
            <w:tcW w:w="8642" w:type="dxa"/>
            <w:gridSpan w:val="6"/>
            <w:vAlign w:val="bottom"/>
          </w:tcPr>
          <w:p w14:paraId="7CDAFA31" w14:textId="7AAA1561"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Consolidated / Separate financial statements</w:t>
            </w:r>
          </w:p>
        </w:tc>
      </w:tr>
      <w:tr w:rsidR="00DD6A1A" w:rsidRPr="000A4D8B" w14:paraId="16F607A3" w14:textId="77777777" w:rsidTr="00DD6A1A">
        <w:trPr>
          <w:trHeight w:val="290"/>
          <w:tblHeader/>
        </w:trPr>
        <w:tc>
          <w:tcPr>
            <w:tcW w:w="5128" w:type="dxa"/>
            <w:vAlign w:val="bottom"/>
          </w:tcPr>
          <w:p w14:paraId="2E7D000F" w14:textId="77777777" w:rsidR="00DD6A1A" w:rsidRPr="000A4D8B" w:rsidRDefault="00DD6A1A" w:rsidP="00DD6A1A">
            <w:pPr>
              <w:ind w:left="73" w:right="-90"/>
              <w:jc w:val="center"/>
              <w:rPr>
                <w:rFonts w:asciiTheme="majorBidi" w:hAnsiTheme="majorBidi"/>
                <w:sz w:val="30"/>
                <w:szCs w:val="30"/>
                <w:cs/>
              </w:rPr>
            </w:pPr>
          </w:p>
        </w:tc>
        <w:tc>
          <w:tcPr>
            <w:tcW w:w="4952" w:type="dxa"/>
            <w:gridSpan w:val="3"/>
            <w:vAlign w:val="bottom"/>
          </w:tcPr>
          <w:p w14:paraId="0C781DA3" w14:textId="46C5E372"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Carrying amount</w:t>
            </w:r>
          </w:p>
        </w:tc>
        <w:tc>
          <w:tcPr>
            <w:tcW w:w="3690" w:type="dxa"/>
            <w:gridSpan w:val="3"/>
            <w:vAlign w:val="bottom"/>
          </w:tcPr>
          <w:p w14:paraId="7715B60D" w14:textId="668A7F9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Fair value</w:t>
            </w:r>
          </w:p>
        </w:tc>
      </w:tr>
      <w:tr w:rsidR="00DD6A1A" w:rsidRPr="000A4D8B" w14:paraId="16344F94" w14:textId="77777777" w:rsidTr="00DD6A1A">
        <w:trPr>
          <w:trHeight w:val="290"/>
          <w:tblHeader/>
        </w:trPr>
        <w:tc>
          <w:tcPr>
            <w:tcW w:w="5128" w:type="dxa"/>
            <w:vAlign w:val="bottom"/>
          </w:tcPr>
          <w:p w14:paraId="778FB5E1" w14:textId="77777777" w:rsidR="00DD6A1A" w:rsidRPr="007A4C06" w:rsidRDefault="00DD6A1A" w:rsidP="00DD6A1A">
            <w:pPr>
              <w:ind w:left="-19" w:right="-90"/>
              <w:rPr>
                <w:rFonts w:asciiTheme="majorBidi" w:hAnsiTheme="majorBidi"/>
                <w:b/>
                <w:bCs/>
                <w:i/>
                <w:iCs/>
                <w:sz w:val="28"/>
                <w:szCs w:val="28"/>
                <w:cs/>
              </w:rPr>
            </w:pPr>
          </w:p>
        </w:tc>
        <w:tc>
          <w:tcPr>
            <w:tcW w:w="1622" w:type="dxa"/>
            <w:vAlign w:val="bottom"/>
          </w:tcPr>
          <w:p w14:paraId="5F416562" w14:textId="4808641B"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6"/>
                <w:sz w:val="28"/>
                <w:szCs w:val="28"/>
                <w:lang w:val="en-US" w:bidi="th-TH"/>
              </w:rPr>
            </w:pPr>
            <w:r w:rsidRPr="00DD6A1A">
              <w:rPr>
                <w:rFonts w:asciiTheme="majorBidi" w:hAnsiTheme="majorBidi" w:cstheme="majorBidi"/>
                <w:spacing w:val="-6"/>
                <w:sz w:val="28"/>
                <w:szCs w:val="28"/>
                <w:lang w:bidi="th-TH"/>
              </w:rPr>
              <w:t>Financial instruments measured at fair value through profit or loss</w:t>
            </w:r>
          </w:p>
        </w:tc>
        <w:tc>
          <w:tcPr>
            <w:tcW w:w="1800" w:type="dxa"/>
            <w:vAlign w:val="bottom"/>
          </w:tcPr>
          <w:p w14:paraId="6ADB4920" w14:textId="3C50DA12"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4"/>
                <w:sz w:val="28"/>
                <w:szCs w:val="28"/>
                <w:lang w:bidi="th-TH"/>
              </w:rPr>
            </w:pPr>
            <w:r w:rsidRPr="00DD6A1A">
              <w:rPr>
                <w:rFonts w:asciiTheme="majorBidi" w:hAnsiTheme="majorBidi" w:cstheme="majorBidi"/>
                <w:spacing w:val="-4"/>
                <w:sz w:val="28"/>
                <w:szCs w:val="28"/>
                <w:lang w:bidi="th-TH"/>
              </w:rPr>
              <w:t>Financial instruments measured at fair value through other comprehensive income</w:t>
            </w:r>
          </w:p>
        </w:tc>
        <w:tc>
          <w:tcPr>
            <w:tcW w:w="1530" w:type="dxa"/>
            <w:vAlign w:val="bottom"/>
          </w:tcPr>
          <w:p w14:paraId="7991395F" w14:textId="34634A1B"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lang w:bidi="th-TH"/>
              </w:rPr>
            </w:pPr>
            <w:r w:rsidRPr="00DD6A1A">
              <w:rPr>
                <w:rFonts w:asciiTheme="majorBidi" w:hAnsiTheme="majorBidi" w:cstheme="majorBidi"/>
                <w:sz w:val="28"/>
                <w:szCs w:val="28"/>
                <w:lang w:bidi="th-TH"/>
              </w:rPr>
              <w:t>Total</w:t>
            </w:r>
          </w:p>
        </w:tc>
        <w:tc>
          <w:tcPr>
            <w:tcW w:w="1260" w:type="dxa"/>
            <w:vAlign w:val="bottom"/>
          </w:tcPr>
          <w:p w14:paraId="5352EF51" w14:textId="6EF367D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sidRPr="00DD6A1A">
              <w:rPr>
                <w:rFonts w:asciiTheme="majorBidi" w:hAnsiTheme="majorBidi" w:cstheme="majorBidi"/>
                <w:sz w:val="28"/>
                <w:szCs w:val="28"/>
                <w:lang w:bidi="th-TH"/>
              </w:rPr>
              <w:t xml:space="preserve">Level </w:t>
            </w:r>
            <w:r w:rsidRPr="00DD6A1A">
              <w:rPr>
                <w:rFonts w:asciiTheme="majorBidi" w:hAnsiTheme="majorBidi" w:cs="Angsana New"/>
                <w:sz w:val="28"/>
                <w:szCs w:val="28"/>
                <w:cs/>
                <w:lang w:bidi="th-TH"/>
              </w:rPr>
              <w:t>1</w:t>
            </w:r>
          </w:p>
        </w:tc>
        <w:tc>
          <w:tcPr>
            <w:tcW w:w="1350" w:type="dxa"/>
            <w:vAlign w:val="bottom"/>
          </w:tcPr>
          <w:p w14:paraId="2FB3CF5E" w14:textId="2AAFCBB1"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Pr>
                <w:rFonts w:asciiTheme="majorBidi" w:hAnsiTheme="majorBidi" w:cstheme="majorBidi"/>
                <w:sz w:val="28"/>
                <w:szCs w:val="28"/>
                <w:lang w:val="en-US" w:bidi="th-TH"/>
              </w:rPr>
              <w:t>Level 2</w:t>
            </w:r>
          </w:p>
        </w:tc>
        <w:tc>
          <w:tcPr>
            <w:tcW w:w="1080" w:type="dxa"/>
            <w:vAlign w:val="bottom"/>
          </w:tcPr>
          <w:p w14:paraId="202713EE" w14:textId="7FE4C6B3" w:rsidR="00DD6A1A" w:rsidRPr="007A4C06" w:rsidRDefault="00DD6A1A" w:rsidP="00DD6A1A">
            <w:pPr>
              <w:pBdr>
                <w:bottom w:val="single" w:sz="4" w:space="1" w:color="auto"/>
              </w:pBdr>
              <w:ind w:left="-43" w:right="-86"/>
              <w:jc w:val="center"/>
              <w:rPr>
                <w:rFonts w:asciiTheme="majorBidi" w:hAnsiTheme="majorBidi"/>
                <w:sz w:val="28"/>
                <w:szCs w:val="28"/>
                <w:cs/>
              </w:rPr>
            </w:pPr>
            <w:r w:rsidRPr="00DD6A1A">
              <w:rPr>
                <w:rFonts w:asciiTheme="majorBidi" w:hAnsiTheme="majorBidi"/>
                <w:sz w:val="28"/>
                <w:szCs w:val="28"/>
                <w:cs/>
              </w:rPr>
              <w:t xml:space="preserve">Level </w:t>
            </w:r>
            <w:r>
              <w:rPr>
                <w:rFonts w:asciiTheme="majorBidi" w:hAnsiTheme="majorBidi" w:hint="cs"/>
                <w:sz w:val="28"/>
                <w:szCs w:val="28"/>
                <w:cs/>
              </w:rPr>
              <w:t>3</w:t>
            </w:r>
          </w:p>
        </w:tc>
      </w:tr>
      <w:tr w:rsidR="00341181" w:rsidRPr="000A4D8B" w14:paraId="71AAD7C6" w14:textId="77777777" w:rsidTr="00DD6A1A">
        <w:trPr>
          <w:trHeight w:val="290"/>
        </w:trPr>
        <w:tc>
          <w:tcPr>
            <w:tcW w:w="5128" w:type="dxa"/>
            <w:vAlign w:val="bottom"/>
          </w:tcPr>
          <w:p w14:paraId="6FDDAA7E" w14:textId="3E1D2EB2" w:rsidR="00341181" w:rsidRPr="004C249C" w:rsidRDefault="00341181" w:rsidP="00341181">
            <w:pPr>
              <w:ind w:left="-14" w:right="-90"/>
              <w:rPr>
                <w:rFonts w:ascii="Angsana New" w:hAnsi="Angsana New"/>
                <w:sz w:val="28"/>
                <w:szCs w:val="28"/>
                <w:cs/>
                <w:lang w:val="en-GB"/>
              </w:rPr>
            </w:pPr>
            <w:r>
              <w:rPr>
                <w:rFonts w:asciiTheme="majorBidi" w:hAnsiTheme="majorBidi" w:hint="cs"/>
                <w:sz w:val="28"/>
                <w:szCs w:val="28"/>
                <w:cs/>
              </w:rPr>
              <w:t>As at</w:t>
            </w:r>
            <w:r w:rsidRPr="004C249C">
              <w:rPr>
                <w:rFonts w:asciiTheme="majorBidi" w:hAnsiTheme="majorBidi" w:cstheme="majorBidi"/>
                <w:sz w:val="28"/>
                <w:szCs w:val="28"/>
                <w:cs/>
              </w:rPr>
              <w:t xml:space="preserve"> </w:t>
            </w:r>
            <w:r>
              <w:rPr>
                <w:rFonts w:asciiTheme="majorBidi" w:hAnsiTheme="majorBidi" w:cstheme="majorBidi" w:hint="cs"/>
                <w:sz w:val="28"/>
                <w:szCs w:val="28"/>
                <w:cs/>
              </w:rPr>
              <w:t xml:space="preserve">December </w:t>
            </w:r>
            <w:r w:rsidRPr="004C249C">
              <w:rPr>
                <w:rFonts w:asciiTheme="majorBidi" w:hAnsiTheme="majorBidi"/>
                <w:sz w:val="28"/>
                <w:szCs w:val="28"/>
                <w:cs/>
              </w:rPr>
              <w:t>31</w:t>
            </w:r>
            <w:r>
              <w:rPr>
                <w:rFonts w:asciiTheme="majorBidi" w:hAnsiTheme="majorBidi" w:hint="cs"/>
                <w:sz w:val="28"/>
                <w:szCs w:val="28"/>
                <w:cs/>
              </w:rPr>
              <w:t>,</w:t>
            </w:r>
            <w:r w:rsidRPr="004C249C">
              <w:rPr>
                <w:rFonts w:asciiTheme="majorBidi" w:hAnsiTheme="majorBidi"/>
                <w:sz w:val="28"/>
                <w:szCs w:val="28"/>
                <w:cs/>
              </w:rPr>
              <w:t xml:space="preserve"> </w:t>
            </w:r>
            <w:r>
              <w:rPr>
                <w:rFonts w:asciiTheme="majorBidi" w:hAnsiTheme="majorBidi" w:hint="cs"/>
                <w:sz w:val="28"/>
                <w:szCs w:val="28"/>
                <w:cs/>
              </w:rPr>
              <w:t>2024</w:t>
            </w:r>
          </w:p>
        </w:tc>
        <w:tc>
          <w:tcPr>
            <w:tcW w:w="1622" w:type="dxa"/>
            <w:vAlign w:val="bottom"/>
          </w:tcPr>
          <w:p w14:paraId="25E299CA" w14:textId="77777777" w:rsidR="00341181" w:rsidRPr="007A4C06" w:rsidRDefault="00341181" w:rsidP="00341181">
            <w:pPr>
              <w:pStyle w:val="acctfourfigures"/>
              <w:tabs>
                <w:tab w:val="clear" w:pos="765"/>
                <w:tab w:val="decimal" w:pos="789"/>
              </w:tabs>
              <w:spacing w:line="240" w:lineRule="atLeast"/>
              <w:ind w:left="-43" w:right="-86"/>
              <w:jc w:val="right"/>
              <w:rPr>
                <w:rFonts w:cs="Angsana New"/>
                <w:sz w:val="28"/>
                <w:szCs w:val="28"/>
              </w:rPr>
            </w:pPr>
          </w:p>
        </w:tc>
        <w:tc>
          <w:tcPr>
            <w:tcW w:w="1800" w:type="dxa"/>
            <w:vAlign w:val="bottom"/>
          </w:tcPr>
          <w:p w14:paraId="01329129" w14:textId="77777777" w:rsidR="00341181" w:rsidRPr="007A4C06" w:rsidRDefault="00341181" w:rsidP="00341181">
            <w:pPr>
              <w:pStyle w:val="acctfourfigures"/>
              <w:tabs>
                <w:tab w:val="clear" w:pos="765"/>
                <w:tab w:val="decimal" w:pos="796"/>
              </w:tabs>
              <w:spacing w:line="240" w:lineRule="atLeast"/>
              <w:ind w:left="-43" w:right="-86"/>
              <w:jc w:val="right"/>
              <w:rPr>
                <w:rFonts w:cs="Angsana New"/>
                <w:sz w:val="28"/>
                <w:szCs w:val="28"/>
                <w:cs/>
                <w:lang w:bidi="th-TH"/>
              </w:rPr>
            </w:pPr>
          </w:p>
        </w:tc>
        <w:tc>
          <w:tcPr>
            <w:tcW w:w="1530" w:type="dxa"/>
            <w:vAlign w:val="bottom"/>
          </w:tcPr>
          <w:p w14:paraId="0BF77CE8"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260" w:type="dxa"/>
            <w:vAlign w:val="bottom"/>
          </w:tcPr>
          <w:p w14:paraId="307F8DCD"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14:paraId="286FB552"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080" w:type="dxa"/>
            <w:vAlign w:val="bottom"/>
          </w:tcPr>
          <w:p w14:paraId="608BE3B1"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r>
      <w:tr w:rsidR="00341181" w:rsidRPr="000A4D8B" w14:paraId="21143D09" w14:textId="77777777" w:rsidTr="00DD6A1A">
        <w:trPr>
          <w:trHeight w:val="290"/>
        </w:trPr>
        <w:tc>
          <w:tcPr>
            <w:tcW w:w="5128" w:type="dxa"/>
          </w:tcPr>
          <w:p w14:paraId="4224C09D" w14:textId="6A41CF00" w:rsidR="00341181" w:rsidRPr="004C249C" w:rsidRDefault="00341181" w:rsidP="00341181">
            <w:pPr>
              <w:ind w:left="-14" w:right="-90"/>
              <w:rPr>
                <w:rFonts w:ascii="Angsana New" w:hAnsi="Angsana New"/>
                <w:sz w:val="28"/>
                <w:szCs w:val="28"/>
                <w:lang w:val="en-GB"/>
              </w:rPr>
            </w:pPr>
            <w:r w:rsidRPr="00341181">
              <w:rPr>
                <w:rFonts w:asciiTheme="majorBidi" w:hAnsiTheme="majorBidi" w:cstheme="majorBidi"/>
                <w:sz w:val="28"/>
                <w:szCs w:val="28"/>
                <w:lang w:val="en-GB"/>
              </w:rPr>
              <w:t>Financial asset</w:t>
            </w:r>
          </w:p>
        </w:tc>
        <w:tc>
          <w:tcPr>
            <w:tcW w:w="1622" w:type="dxa"/>
            <w:vAlign w:val="bottom"/>
          </w:tcPr>
          <w:p w14:paraId="16FE2047" w14:textId="77777777" w:rsidR="00341181" w:rsidRPr="007A4C06" w:rsidRDefault="00341181" w:rsidP="00341181">
            <w:pPr>
              <w:pStyle w:val="acctfourfigures"/>
              <w:tabs>
                <w:tab w:val="clear" w:pos="765"/>
                <w:tab w:val="decimal" w:pos="789"/>
              </w:tabs>
              <w:spacing w:line="240" w:lineRule="atLeast"/>
              <w:ind w:left="-43" w:right="-86"/>
              <w:jc w:val="right"/>
              <w:rPr>
                <w:rFonts w:cs="Angsana New"/>
                <w:sz w:val="28"/>
                <w:szCs w:val="28"/>
              </w:rPr>
            </w:pPr>
          </w:p>
        </w:tc>
        <w:tc>
          <w:tcPr>
            <w:tcW w:w="1800" w:type="dxa"/>
            <w:vAlign w:val="bottom"/>
          </w:tcPr>
          <w:p w14:paraId="2E290415" w14:textId="77777777" w:rsidR="00341181" w:rsidRPr="007A4C06" w:rsidRDefault="00341181" w:rsidP="00341181">
            <w:pPr>
              <w:pStyle w:val="acctfourfigures"/>
              <w:tabs>
                <w:tab w:val="clear" w:pos="765"/>
                <w:tab w:val="decimal" w:pos="796"/>
              </w:tabs>
              <w:spacing w:line="240" w:lineRule="atLeast"/>
              <w:ind w:left="-43" w:right="-86"/>
              <w:jc w:val="right"/>
              <w:rPr>
                <w:rFonts w:cs="Angsana New"/>
                <w:sz w:val="28"/>
                <w:szCs w:val="28"/>
              </w:rPr>
            </w:pPr>
          </w:p>
        </w:tc>
        <w:tc>
          <w:tcPr>
            <w:tcW w:w="1530" w:type="dxa"/>
            <w:vAlign w:val="bottom"/>
          </w:tcPr>
          <w:p w14:paraId="768E6D9F"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260" w:type="dxa"/>
            <w:vAlign w:val="bottom"/>
          </w:tcPr>
          <w:p w14:paraId="51105E5A"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14:paraId="7C008A9E"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080" w:type="dxa"/>
            <w:vAlign w:val="bottom"/>
          </w:tcPr>
          <w:p w14:paraId="3BD2CD21"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r>
      <w:tr w:rsidR="00DF1AFE" w:rsidRPr="000A4D8B" w14:paraId="6660668F" w14:textId="77777777" w:rsidTr="00DD6A1A">
        <w:trPr>
          <w:trHeight w:val="70"/>
        </w:trPr>
        <w:tc>
          <w:tcPr>
            <w:tcW w:w="5128" w:type="dxa"/>
          </w:tcPr>
          <w:p w14:paraId="20765824" w14:textId="5001926F" w:rsidR="00DF1AFE" w:rsidRPr="004C249C" w:rsidRDefault="00DF1AFE" w:rsidP="00DF1AFE">
            <w:pPr>
              <w:ind w:left="160" w:right="-90" w:hanging="180"/>
              <w:rPr>
                <w:rFonts w:ascii="Angsana New" w:hAnsi="Angsana New"/>
                <w:sz w:val="28"/>
                <w:szCs w:val="28"/>
                <w:cs/>
              </w:rPr>
            </w:pPr>
            <w:r w:rsidRPr="00341181">
              <w:rPr>
                <w:rFonts w:asciiTheme="majorBidi" w:hAnsiTheme="majorBidi" w:cstheme="majorBidi"/>
                <w:sz w:val="28"/>
                <w:szCs w:val="28"/>
                <w:lang w:val="en-US"/>
              </w:rPr>
              <w:t>Investment in non-marketable equity instruments</w:t>
            </w:r>
          </w:p>
        </w:tc>
        <w:tc>
          <w:tcPr>
            <w:tcW w:w="1622" w:type="dxa"/>
            <w:vAlign w:val="bottom"/>
          </w:tcPr>
          <w:p w14:paraId="772016B2" w14:textId="77EB4ADA" w:rsidR="00DF1AFE" w:rsidRPr="007A4C06" w:rsidRDefault="00DF1AFE" w:rsidP="00DF1AFE">
            <w:pPr>
              <w:pStyle w:val="acctfourfigures"/>
              <w:tabs>
                <w:tab w:val="clear" w:pos="765"/>
                <w:tab w:val="decimal" w:pos="258"/>
              </w:tabs>
              <w:spacing w:line="240" w:lineRule="atLeast"/>
              <w:ind w:left="-43"/>
              <w:jc w:val="right"/>
              <w:rPr>
                <w:rFonts w:cs="Angsana New"/>
                <w:sz w:val="28"/>
                <w:szCs w:val="28"/>
              </w:rPr>
            </w:pPr>
            <w:r w:rsidRPr="007704F6">
              <w:rPr>
                <w:rFonts w:ascii="AngsanaUPC" w:hAnsi="AngsanaUPC" w:cs="AngsanaUPC"/>
                <w:sz w:val="28"/>
                <w:szCs w:val="28"/>
              </w:rPr>
              <w:t>-</w:t>
            </w:r>
          </w:p>
        </w:tc>
        <w:tc>
          <w:tcPr>
            <w:tcW w:w="1800" w:type="dxa"/>
            <w:vAlign w:val="bottom"/>
          </w:tcPr>
          <w:p w14:paraId="25139EA8" w14:textId="529FF464" w:rsidR="00DF1AFE" w:rsidRPr="007A4C06" w:rsidRDefault="00DF1AFE" w:rsidP="00DF1AFE">
            <w:pPr>
              <w:tabs>
                <w:tab w:val="decimal" w:pos="999"/>
              </w:tabs>
              <w:ind w:right="76"/>
              <w:jc w:val="right"/>
              <w:rPr>
                <w:rFonts w:ascii="Angsana New" w:hAnsi="Angsana New"/>
                <w:sz w:val="28"/>
                <w:szCs w:val="28"/>
                <w:cs/>
              </w:rPr>
            </w:pPr>
            <w:r w:rsidRPr="007704F6">
              <w:rPr>
                <w:rFonts w:ascii="AngsanaUPC" w:hAnsi="AngsanaUPC" w:cs="AngsanaUPC"/>
                <w:sz w:val="28"/>
                <w:szCs w:val="28"/>
                <w:lang w:val="en-US"/>
              </w:rPr>
              <w:t>3,339</w:t>
            </w:r>
          </w:p>
        </w:tc>
        <w:tc>
          <w:tcPr>
            <w:tcW w:w="1530" w:type="dxa"/>
            <w:vAlign w:val="bottom"/>
          </w:tcPr>
          <w:p w14:paraId="7CBA4D66" w14:textId="1A102563" w:rsidR="00DF1AFE" w:rsidRPr="007A4C06" w:rsidRDefault="00DF1AFE" w:rsidP="00DF1AFE">
            <w:pPr>
              <w:tabs>
                <w:tab w:val="decimal" w:pos="999"/>
              </w:tabs>
              <w:jc w:val="right"/>
              <w:rPr>
                <w:rFonts w:ascii="Angsana New" w:hAnsi="Angsana New"/>
                <w:sz w:val="28"/>
                <w:szCs w:val="28"/>
                <w:cs/>
              </w:rPr>
            </w:pPr>
            <w:r w:rsidRPr="007704F6">
              <w:rPr>
                <w:rFonts w:ascii="AngsanaUPC" w:hAnsi="AngsanaUPC" w:cs="AngsanaUPC"/>
                <w:sz w:val="28"/>
                <w:szCs w:val="28"/>
                <w:lang w:val="en-US"/>
              </w:rPr>
              <w:t>3,339</w:t>
            </w:r>
          </w:p>
        </w:tc>
        <w:tc>
          <w:tcPr>
            <w:tcW w:w="1260" w:type="dxa"/>
            <w:vAlign w:val="bottom"/>
          </w:tcPr>
          <w:p w14:paraId="12382F01" w14:textId="0BE7BF62" w:rsidR="00DF1AFE" w:rsidRPr="007A4C06" w:rsidRDefault="00DF1AFE" w:rsidP="00DF1AFE">
            <w:pPr>
              <w:pStyle w:val="acctfourfigures"/>
              <w:tabs>
                <w:tab w:val="clear" w:pos="765"/>
                <w:tab w:val="decimal" w:pos="0"/>
              </w:tabs>
              <w:spacing w:line="240" w:lineRule="atLeast"/>
              <w:ind w:left="-43"/>
              <w:jc w:val="right"/>
              <w:rPr>
                <w:rFonts w:cs="Angsana New"/>
                <w:sz w:val="28"/>
                <w:szCs w:val="28"/>
              </w:rPr>
            </w:pPr>
            <w:r w:rsidRPr="007704F6">
              <w:rPr>
                <w:rFonts w:ascii="AngsanaUPC" w:hAnsi="AngsanaUPC" w:cs="AngsanaUPC"/>
                <w:sz w:val="28"/>
                <w:szCs w:val="28"/>
              </w:rPr>
              <w:t>-</w:t>
            </w:r>
          </w:p>
        </w:tc>
        <w:tc>
          <w:tcPr>
            <w:tcW w:w="1350" w:type="dxa"/>
            <w:vAlign w:val="bottom"/>
          </w:tcPr>
          <w:p w14:paraId="106FF10A" w14:textId="78A6A82C" w:rsidR="00DF1AFE" w:rsidRPr="007A4C06" w:rsidRDefault="00DF1AFE" w:rsidP="00DF1AFE">
            <w:pPr>
              <w:pStyle w:val="acctfourfigures"/>
              <w:tabs>
                <w:tab w:val="clear" w:pos="765"/>
                <w:tab w:val="decimal" w:pos="-36"/>
              </w:tabs>
              <w:spacing w:line="240" w:lineRule="atLeast"/>
              <w:ind w:left="-43"/>
              <w:jc w:val="right"/>
              <w:rPr>
                <w:rFonts w:cs="Angsana New"/>
                <w:sz w:val="28"/>
                <w:szCs w:val="28"/>
              </w:rPr>
            </w:pPr>
            <w:r w:rsidRPr="007704F6">
              <w:rPr>
                <w:rFonts w:ascii="AngsanaUPC" w:hAnsi="AngsanaUPC" w:cs="AngsanaUPC"/>
                <w:sz w:val="28"/>
                <w:szCs w:val="28"/>
              </w:rPr>
              <w:t>-</w:t>
            </w:r>
          </w:p>
        </w:tc>
        <w:tc>
          <w:tcPr>
            <w:tcW w:w="1080" w:type="dxa"/>
            <w:vAlign w:val="bottom"/>
          </w:tcPr>
          <w:p w14:paraId="317EBE89" w14:textId="771CDDC0" w:rsidR="00DF1AFE" w:rsidRPr="007A4C06" w:rsidRDefault="00DF1AFE" w:rsidP="00DF1AFE">
            <w:pPr>
              <w:tabs>
                <w:tab w:val="decimal" w:pos="963"/>
              </w:tabs>
              <w:jc w:val="right"/>
              <w:rPr>
                <w:rFonts w:ascii="Angsana New" w:hAnsi="Angsana New"/>
                <w:sz w:val="28"/>
                <w:szCs w:val="28"/>
                <w:cs/>
              </w:rPr>
            </w:pPr>
            <w:r w:rsidRPr="007704F6">
              <w:rPr>
                <w:rFonts w:ascii="AngsanaUPC" w:hAnsi="AngsanaUPC" w:cs="AngsanaUPC"/>
                <w:sz w:val="28"/>
                <w:szCs w:val="28"/>
                <w:lang w:val="en-US"/>
              </w:rPr>
              <w:t>3,339</w:t>
            </w:r>
          </w:p>
        </w:tc>
      </w:tr>
      <w:tr w:rsidR="00DF1AFE" w:rsidRPr="000A4D8B" w14:paraId="3C3F135E" w14:textId="77777777" w:rsidTr="00DD6A1A">
        <w:trPr>
          <w:trHeight w:val="290"/>
        </w:trPr>
        <w:tc>
          <w:tcPr>
            <w:tcW w:w="5128" w:type="dxa"/>
          </w:tcPr>
          <w:p w14:paraId="1B4B5F28" w14:textId="3F30B42B" w:rsidR="00DF1AFE" w:rsidRPr="00E77C32" w:rsidRDefault="00DF1AFE" w:rsidP="00DF1AFE">
            <w:pPr>
              <w:ind w:right="-90"/>
              <w:rPr>
                <w:rFonts w:ascii="Angsana New" w:hAnsi="Angsana New"/>
                <w:b/>
                <w:bCs/>
                <w:sz w:val="28"/>
                <w:szCs w:val="28"/>
                <w:cs/>
                <w:lang w:val="en-GB"/>
              </w:rPr>
            </w:pPr>
            <w:r w:rsidRPr="00E77C32">
              <w:rPr>
                <w:rFonts w:asciiTheme="majorBidi" w:hAnsiTheme="majorBidi" w:cstheme="majorBidi"/>
                <w:b/>
                <w:bCs/>
                <w:sz w:val="28"/>
                <w:szCs w:val="28"/>
                <w:lang w:val="en-GB"/>
              </w:rPr>
              <w:t>Total financial asset</w:t>
            </w:r>
          </w:p>
        </w:tc>
        <w:tc>
          <w:tcPr>
            <w:tcW w:w="1622" w:type="dxa"/>
            <w:vAlign w:val="bottom"/>
          </w:tcPr>
          <w:p w14:paraId="358E47E4" w14:textId="62776EF1" w:rsidR="00DF1AFE" w:rsidRPr="004C249C" w:rsidRDefault="00DF1AFE" w:rsidP="00DF1AFE">
            <w:pPr>
              <w:pStyle w:val="acctfourfigures"/>
              <w:pBdr>
                <w:top w:val="single" w:sz="4" w:space="1" w:color="auto"/>
                <w:bottom w:val="double" w:sz="4" w:space="1" w:color="auto"/>
              </w:pBdr>
              <w:tabs>
                <w:tab w:val="clear" w:pos="765"/>
                <w:tab w:val="decimal" w:pos="258"/>
              </w:tabs>
              <w:spacing w:line="240" w:lineRule="atLeast"/>
              <w:ind w:left="-43"/>
              <w:jc w:val="right"/>
              <w:rPr>
                <w:rFonts w:cs="Angsana New"/>
                <w:sz w:val="28"/>
                <w:szCs w:val="28"/>
              </w:rPr>
            </w:pPr>
            <w:r w:rsidRPr="007704F6">
              <w:rPr>
                <w:rFonts w:ascii="AngsanaUPC" w:hAnsi="AngsanaUPC" w:cs="AngsanaUPC"/>
                <w:sz w:val="28"/>
                <w:szCs w:val="28"/>
              </w:rPr>
              <w:t>-</w:t>
            </w:r>
          </w:p>
        </w:tc>
        <w:tc>
          <w:tcPr>
            <w:tcW w:w="1800" w:type="dxa"/>
            <w:vAlign w:val="bottom"/>
          </w:tcPr>
          <w:p w14:paraId="2E68BECF" w14:textId="531152E1" w:rsidR="00DF1AFE" w:rsidRPr="004C249C" w:rsidRDefault="00DF1AFE" w:rsidP="00DF1AFE">
            <w:pPr>
              <w:pBdr>
                <w:top w:val="single" w:sz="4" w:space="1" w:color="auto"/>
                <w:bottom w:val="double" w:sz="4" w:space="1" w:color="auto"/>
              </w:pBdr>
              <w:tabs>
                <w:tab w:val="decimal" w:pos="999"/>
              </w:tabs>
              <w:ind w:right="76"/>
              <w:jc w:val="right"/>
              <w:rPr>
                <w:rFonts w:ascii="Angsana New" w:hAnsi="Angsana New"/>
                <w:sz w:val="28"/>
                <w:szCs w:val="28"/>
                <w:cs/>
              </w:rPr>
            </w:pPr>
            <w:r w:rsidRPr="007704F6">
              <w:rPr>
                <w:rFonts w:ascii="AngsanaUPC" w:hAnsi="AngsanaUPC" w:cs="AngsanaUPC"/>
                <w:sz w:val="28"/>
                <w:szCs w:val="28"/>
                <w:lang w:val="en-US"/>
              </w:rPr>
              <w:t>3,339</w:t>
            </w:r>
          </w:p>
        </w:tc>
        <w:tc>
          <w:tcPr>
            <w:tcW w:w="1530" w:type="dxa"/>
            <w:vAlign w:val="bottom"/>
          </w:tcPr>
          <w:p w14:paraId="036CE1E5" w14:textId="18B94045" w:rsidR="00DF1AFE" w:rsidRPr="004C249C" w:rsidRDefault="00DF1AFE" w:rsidP="00DF1AFE">
            <w:pPr>
              <w:pBdr>
                <w:top w:val="single" w:sz="4" w:space="1" w:color="auto"/>
                <w:bottom w:val="double" w:sz="4" w:space="1" w:color="auto"/>
              </w:pBdr>
              <w:tabs>
                <w:tab w:val="decimal" w:pos="999"/>
              </w:tabs>
              <w:jc w:val="right"/>
              <w:rPr>
                <w:rFonts w:ascii="Angsana New" w:hAnsi="Angsana New"/>
                <w:sz w:val="28"/>
                <w:szCs w:val="28"/>
                <w:cs/>
              </w:rPr>
            </w:pPr>
            <w:r w:rsidRPr="007704F6">
              <w:rPr>
                <w:rFonts w:ascii="AngsanaUPC" w:hAnsi="AngsanaUPC" w:cs="AngsanaUPC"/>
                <w:sz w:val="28"/>
                <w:szCs w:val="28"/>
                <w:lang w:val="en-US"/>
              </w:rPr>
              <w:t>3,339</w:t>
            </w:r>
          </w:p>
        </w:tc>
        <w:tc>
          <w:tcPr>
            <w:tcW w:w="1260" w:type="dxa"/>
            <w:vAlign w:val="bottom"/>
          </w:tcPr>
          <w:p w14:paraId="0322C7BE" w14:textId="77777777" w:rsidR="00DF1AFE" w:rsidRPr="007A4C06" w:rsidRDefault="00DF1AFE" w:rsidP="00DF1AFE">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68556451" w14:textId="77777777" w:rsidR="00DF1AFE" w:rsidRPr="007A4C06" w:rsidRDefault="00DF1AFE" w:rsidP="00DF1AFE">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2EF65C48" w14:textId="77777777" w:rsidR="00DF1AFE" w:rsidRPr="007A4C06" w:rsidRDefault="00DF1AFE" w:rsidP="00DF1AFE">
            <w:pPr>
              <w:tabs>
                <w:tab w:val="decimal" w:pos="963"/>
              </w:tabs>
              <w:ind w:left="-43" w:right="-86"/>
              <w:jc w:val="right"/>
              <w:rPr>
                <w:rFonts w:ascii="Angsana New" w:hAnsi="Angsana New"/>
                <w:sz w:val="28"/>
                <w:szCs w:val="28"/>
                <w:cs/>
              </w:rPr>
            </w:pPr>
          </w:p>
        </w:tc>
      </w:tr>
      <w:tr w:rsidR="00DF1AFE" w:rsidRPr="000A4D8B" w14:paraId="4A1B8845" w14:textId="77777777" w:rsidTr="00DD6A1A">
        <w:trPr>
          <w:trHeight w:val="290"/>
        </w:trPr>
        <w:tc>
          <w:tcPr>
            <w:tcW w:w="5128" w:type="dxa"/>
          </w:tcPr>
          <w:p w14:paraId="5AD6D57D" w14:textId="77777777" w:rsidR="00DF1AFE" w:rsidRPr="004C249C" w:rsidRDefault="00DF1AFE" w:rsidP="00DF1AFE">
            <w:pPr>
              <w:ind w:left="-14" w:right="-90"/>
              <w:rPr>
                <w:rFonts w:ascii="Angsana New" w:hAnsi="Angsana New"/>
                <w:i/>
                <w:iCs/>
                <w:sz w:val="28"/>
                <w:szCs w:val="28"/>
                <w:cs/>
                <w:lang w:val="en-GB"/>
              </w:rPr>
            </w:pPr>
          </w:p>
        </w:tc>
        <w:tc>
          <w:tcPr>
            <w:tcW w:w="1622" w:type="dxa"/>
            <w:vAlign w:val="bottom"/>
          </w:tcPr>
          <w:p w14:paraId="7EC8FC2A" w14:textId="77777777" w:rsidR="00DF1AFE" w:rsidRPr="007A4C06" w:rsidRDefault="00DF1AFE" w:rsidP="00DF1AFE">
            <w:pPr>
              <w:pStyle w:val="acctfourfigures"/>
              <w:tabs>
                <w:tab w:val="clear" w:pos="765"/>
                <w:tab w:val="decimal" w:pos="975"/>
              </w:tabs>
              <w:spacing w:line="240" w:lineRule="atLeast"/>
              <w:ind w:left="-43"/>
              <w:jc w:val="right"/>
              <w:rPr>
                <w:rFonts w:cs="Angsana New"/>
                <w:sz w:val="28"/>
                <w:szCs w:val="28"/>
              </w:rPr>
            </w:pPr>
          </w:p>
        </w:tc>
        <w:tc>
          <w:tcPr>
            <w:tcW w:w="1800" w:type="dxa"/>
            <w:vAlign w:val="bottom"/>
          </w:tcPr>
          <w:p w14:paraId="7F7EDCB4" w14:textId="77777777" w:rsidR="00DF1AFE" w:rsidRPr="007A4C06" w:rsidRDefault="00DF1AFE" w:rsidP="00DF1AFE">
            <w:pPr>
              <w:pStyle w:val="acctfourfigures"/>
              <w:tabs>
                <w:tab w:val="clear" w:pos="765"/>
                <w:tab w:val="decimal" w:pos="999"/>
              </w:tabs>
              <w:spacing w:line="240" w:lineRule="atLeast"/>
              <w:ind w:left="-43" w:right="76"/>
              <w:jc w:val="right"/>
              <w:rPr>
                <w:rFonts w:cs="Angsana New"/>
                <w:sz w:val="28"/>
                <w:szCs w:val="28"/>
              </w:rPr>
            </w:pPr>
          </w:p>
        </w:tc>
        <w:tc>
          <w:tcPr>
            <w:tcW w:w="1530" w:type="dxa"/>
            <w:vAlign w:val="bottom"/>
          </w:tcPr>
          <w:p w14:paraId="40E5D290" w14:textId="77777777" w:rsidR="00DF1AFE" w:rsidRPr="007A4C06" w:rsidRDefault="00DF1AFE" w:rsidP="00DF1AFE">
            <w:pPr>
              <w:pStyle w:val="acctfourfigures"/>
              <w:tabs>
                <w:tab w:val="clear" w:pos="765"/>
                <w:tab w:val="decimal" w:pos="999"/>
              </w:tabs>
              <w:spacing w:line="240" w:lineRule="atLeast"/>
              <w:ind w:left="-43"/>
              <w:jc w:val="right"/>
              <w:rPr>
                <w:rFonts w:cs="Angsana New"/>
                <w:sz w:val="28"/>
                <w:szCs w:val="28"/>
              </w:rPr>
            </w:pPr>
          </w:p>
        </w:tc>
        <w:tc>
          <w:tcPr>
            <w:tcW w:w="1260" w:type="dxa"/>
            <w:vAlign w:val="bottom"/>
          </w:tcPr>
          <w:p w14:paraId="4BCBAAD0" w14:textId="77777777" w:rsidR="00DF1AFE" w:rsidRPr="007A4C06" w:rsidRDefault="00DF1AFE" w:rsidP="00DF1AFE">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5F64D8DC" w14:textId="77777777" w:rsidR="00DF1AFE" w:rsidRPr="007A4C06" w:rsidRDefault="00DF1AFE" w:rsidP="00DF1AFE">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3AE04DF5" w14:textId="77777777" w:rsidR="00DF1AFE" w:rsidRPr="007A4C06" w:rsidRDefault="00DF1AFE" w:rsidP="00DF1AFE">
            <w:pPr>
              <w:tabs>
                <w:tab w:val="decimal" w:pos="963"/>
              </w:tabs>
              <w:ind w:left="-43" w:right="-86"/>
              <w:jc w:val="right"/>
              <w:rPr>
                <w:rFonts w:ascii="Angsana New" w:hAnsi="Angsana New"/>
                <w:sz w:val="28"/>
                <w:szCs w:val="28"/>
                <w:cs/>
              </w:rPr>
            </w:pPr>
          </w:p>
        </w:tc>
      </w:tr>
      <w:tr w:rsidR="00DF1AFE" w:rsidRPr="000A4D8B" w14:paraId="5A23DB96" w14:textId="77777777" w:rsidTr="00DD6A1A">
        <w:trPr>
          <w:trHeight w:val="290"/>
        </w:trPr>
        <w:tc>
          <w:tcPr>
            <w:tcW w:w="5128" w:type="dxa"/>
          </w:tcPr>
          <w:p w14:paraId="1D4797DC" w14:textId="6680D771" w:rsidR="00DF1AFE" w:rsidRPr="004C249C" w:rsidRDefault="00DF1AFE" w:rsidP="00DF1AFE">
            <w:pPr>
              <w:ind w:left="-14" w:right="-90"/>
              <w:rPr>
                <w:rFonts w:ascii="Angsana New" w:hAnsi="Angsana New"/>
                <w:sz w:val="28"/>
                <w:szCs w:val="28"/>
                <w:cs/>
                <w:lang w:val="en-GB"/>
              </w:rPr>
            </w:pPr>
            <w:r w:rsidRPr="00341181">
              <w:rPr>
                <w:rFonts w:asciiTheme="majorBidi" w:hAnsiTheme="majorBidi" w:cstheme="majorBidi"/>
                <w:sz w:val="28"/>
                <w:szCs w:val="28"/>
                <w:lang w:val="en-GB"/>
              </w:rPr>
              <w:t>Financial liability</w:t>
            </w:r>
          </w:p>
        </w:tc>
        <w:tc>
          <w:tcPr>
            <w:tcW w:w="1622" w:type="dxa"/>
            <w:vAlign w:val="bottom"/>
          </w:tcPr>
          <w:p w14:paraId="5E998FC3" w14:textId="77777777" w:rsidR="00DF1AFE" w:rsidRPr="007A4C06" w:rsidRDefault="00DF1AFE" w:rsidP="00DF1AFE">
            <w:pPr>
              <w:pStyle w:val="acctfourfigures"/>
              <w:tabs>
                <w:tab w:val="clear" w:pos="765"/>
                <w:tab w:val="decimal" w:pos="975"/>
              </w:tabs>
              <w:spacing w:line="240" w:lineRule="atLeast"/>
              <w:ind w:left="-43"/>
              <w:jc w:val="right"/>
              <w:rPr>
                <w:rFonts w:cs="Angsana New"/>
                <w:sz w:val="28"/>
                <w:szCs w:val="28"/>
              </w:rPr>
            </w:pPr>
          </w:p>
        </w:tc>
        <w:tc>
          <w:tcPr>
            <w:tcW w:w="1800" w:type="dxa"/>
            <w:vAlign w:val="bottom"/>
          </w:tcPr>
          <w:p w14:paraId="442D1890" w14:textId="77777777" w:rsidR="00DF1AFE" w:rsidRPr="007A4C06" w:rsidRDefault="00DF1AFE" w:rsidP="00DF1AFE">
            <w:pPr>
              <w:pStyle w:val="acctfourfigures"/>
              <w:tabs>
                <w:tab w:val="clear" w:pos="765"/>
                <w:tab w:val="decimal" w:pos="999"/>
              </w:tabs>
              <w:spacing w:line="240" w:lineRule="atLeast"/>
              <w:ind w:left="-43" w:right="76"/>
              <w:jc w:val="right"/>
              <w:rPr>
                <w:rFonts w:cs="Angsana New"/>
                <w:sz w:val="28"/>
                <w:szCs w:val="28"/>
              </w:rPr>
            </w:pPr>
          </w:p>
        </w:tc>
        <w:tc>
          <w:tcPr>
            <w:tcW w:w="1530" w:type="dxa"/>
            <w:vAlign w:val="bottom"/>
          </w:tcPr>
          <w:p w14:paraId="1114154C" w14:textId="77777777" w:rsidR="00DF1AFE" w:rsidRPr="007A4C06" w:rsidRDefault="00DF1AFE" w:rsidP="00DF1AFE">
            <w:pPr>
              <w:pStyle w:val="acctfourfigures"/>
              <w:tabs>
                <w:tab w:val="clear" w:pos="765"/>
                <w:tab w:val="decimal" w:pos="999"/>
              </w:tabs>
              <w:spacing w:line="240" w:lineRule="atLeast"/>
              <w:ind w:left="-43"/>
              <w:jc w:val="right"/>
              <w:rPr>
                <w:rFonts w:cs="Angsana New"/>
                <w:sz w:val="28"/>
                <w:szCs w:val="28"/>
              </w:rPr>
            </w:pPr>
          </w:p>
        </w:tc>
        <w:tc>
          <w:tcPr>
            <w:tcW w:w="1260" w:type="dxa"/>
            <w:vAlign w:val="bottom"/>
          </w:tcPr>
          <w:p w14:paraId="4A81B4F0" w14:textId="77777777" w:rsidR="00DF1AFE" w:rsidRPr="007A4C06" w:rsidRDefault="00DF1AFE" w:rsidP="00DF1AFE">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6D073B18" w14:textId="77777777" w:rsidR="00DF1AFE" w:rsidRPr="007A4C06" w:rsidRDefault="00DF1AFE" w:rsidP="00DF1AFE">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4972F4BD" w14:textId="77777777" w:rsidR="00DF1AFE" w:rsidRPr="007A4C06" w:rsidRDefault="00DF1AFE" w:rsidP="00DF1AFE">
            <w:pPr>
              <w:tabs>
                <w:tab w:val="decimal" w:pos="963"/>
              </w:tabs>
              <w:ind w:left="-43" w:right="-86"/>
              <w:jc w:val="right"/>
              <w:rPr>
                <w:rFonts w:ascii="Angsana New" w:hAnsi="Angsana New"/>
                <w:sz w:val="28"/>
                <w:szCs w:val="28"/>
                <w:cs/>
              </w:rPr>
            </w:pPr>
          </w:p>
        </w:tc>
      </w:tr>
      <w:tr w:rsidR="00DF1AFE" w:rsidRPr="000A4D8B" w14:paraId="68B1BF00" w14:textId="77777777" w:rsidTr="00DD6A1A">
        <w:trPr>
          <w:trHeight w:val="290"/>
        </w:trPr>
        <w:tc>
          <w:tcPr>
            <w:tcW w:w="5128" w:type="dxa"/>
          </w:tcPr>
          <w:p w14:paraId="2CABFD08" w14:textId="657FFD62" w:rsidR="00DF1AFE" w:rsidRPr="004C249C" w:rsidRDefault="00DF1AFE" w:rsidP="00DF1AFE">
            <w:pPr>
              <w:ind w:left="-14" w:right="-90"/>
              <w:rPr>
                <w:rFonts w:ascii="Angsana New" w:hAnsi="Angsana New"/>
                <w:i/>
                <w:iCs/>
                <w:sz w:val="28"/>
                <w:szCs w:val="28"/>
                <w:cs/>
                <w:lang w:val="en-GB"/>
              </w:rPr>
            </w:pPr>
            <w:r w:rsidRPr="00341181">
              <w:rPr>
                <w:rFonts w:asciiTheme="majorBidi" w:hAnsiTheme="majorBidi" w:cstheme="majorBidi"/>
                <w:sz w:val="28"/>
                <w:szCs w:val="28"/>
                <w:lang w:val="en-GB"/>
              </w:rPr>
              <w:t>Convertible options</w:t>
            </w:r>
          </w:p>
        </w:tc>
        <w:tc>
          <w:tcPr>
            <w:tcW w:w="1622" w:type="dxa"/>
            <w:vAlign w:val="bottom"/>
          </w:tcPr>
          <w:p w14:paraId="5D16F931" w14:textId="4F5B7DE1" w:rsidR="00DF1AFE" w:rsidRPr="007A4C06" w:rsidRDefault="00DF1AFE" w:rsidP="00DF1AFE">
            <w:pPr>
              <w:pStyle w:val="acctfourfigures"/>
              <w:tabs>
                <w:tab w:val="clear" w:pos="765"/>
                <w:tab w:val="decimal" w:pos="975"/>
              </w:tabs>
              <w:spacing w:line="240" w:lineRule="atLeast"/>
              <w:ind w:left="-43"/>
              <w:jc w:val="right"/>
              <w:rPr>
                <w:rFonts w:cs="Angsana New"/>
                <w:sz w:val="28"/>
                <w:szCs w:val="28"/>
              </w:rPr>
            </w:pPr>
            <w:r w:rsidRPr="007704F6">
              <w:rPr>
                <w:rFonts w:ascii="AngsanaUPC" w:hAnsi="AngsanaUPC" w:cs="AngsanaUPC"/>
                <w:sz w:val="28"/>
                <w:szCs w:val="28"/>
              </w:rPr>
              <w:t>(5,699)</w:t>
            </w:r>
          </w:p>
        </w:tc>
        <w:tc>
          <w:tcPr>
            <w:tcW w:w="1800" w:type="dxa"/>
            <w:vAlign w:val="bottom"/>
          </w:tcPr>
          <w:p w14:paraId="5562AC1C" w14:textId="00E5BAA0" w:rsidR="00DF1AFE" w:rsidRPr="007A4C06" w:rsidRDefault="00DF1AFE" w:rsidP="00DF1AFE">
            <w:pPr>
              <w:pStyle w:val="acctfourfigures"/>
              <w:tabs>
                <w:tab w:val="clear" w:pos="765"/>
                <w:tab w:val="decimal" w:pos="162"/>
              </w:tabs>
              <w:spacing w:line="240" w:lineRule="atLeast"/>
              <w:ind w:left="-43" w:right="76"/>
              <w:jc w:val="right"/>
              <w:rPr>
                <w:rFonts w:cs="Angsana New"/>
                <w:sz w:val="28"/>
                <w:szCs w:val="28"/>
              </w:rPr>
            </w:pPr>
            <w:r w:rsidRPr="007704F6">
              <w:rPr>
                <w:rFonts w:ascii="AngsanaUPC" w:hAnsi="AngsanaUPC" w:cs="AngsanaUPC"/>
                <w:sz w:val="28"/>
                <w:szCs w:val="28"/>
                <w:lang w:val="en-US"/>
              </w:rPr>
              <w:t>-</w:t>
            </w:r>
          </w:p>
        </w:tc>
        <w:tc>
          <w:tcPr>
            <w:tcW w:w="1530" w:type="dxa"/>
            <w:vAlign w:val="bottom"/>
          </w:tcPr>
          <w:p w14:paraId="457189CF" w14:textId="7B9F8218" w:rsidR="00DF1AFE" w:rsidRPr="007A4C06" w:rsidRDefault="00DF1AFE" w:rsidP="00DF1AFE">
            <w:pPr>
              <w:pStyle w:val="acctfourfigures"/>
              <w:tabs>
                <w:tab w:val="clear" w:pos="765"/>
                <w:tab w:val="decimal" w:pos="999"/>
              </w:tabs>
              <w:spacing w:line="240" w:lineRule="atLeast"/>
              <w:ind w:left="-43"/>
              <w:jc w:val="right"/>
              <w:rPr>
                <w:rFonts w:cs="Angsana New"/>
                <w:sz w:val="28"/>
                <w:szCs w:val="28"/>
              </w:rPr>
            </w:pPr>
            <w:r w:rsidRPr="007704F6">
              <w:rPr>
                <w:rFonts w:ascii="AngsanaUPC" w:hAnsi="AngsanaUPC" w:cs="AngsanaUPC"/>
                <w:sz w:val="28"/>
                <w:szCs w:val="28"/>
              </w:rPr>
              <w:t>(5,699)</w:t>
            </w:r>
          </w:p>
        </w:tc>
        <w:tc>
          <w:tcPr>
            <w:tcW w:w="1260" w:type="dxa"/>
            <w:vAlign w:val="bottom"/>
          </w:tcPr>
          <w:p w14:paraId="2FC0A9A9" w14:textId="34D54DDA" w:rsidR="00DF1AFE" w:rsidRPr="007A4C06" w:rsidRDefault="00DF1AFE" w:rsidP="00DF1AFE">
            <w:pPr>
              <w:pStyle w:val="acctfourfigures"/>
              <w:tabs>
                <w:tab w:val="clear" w:pos="765"/>
              </w:tabs>
              <w:spacing w:line="240" w:lineRule="atLeast"/>
              <w:ind w:left="-43"/>
              <w:jc w:val="right"/>
              <w:rPr>
                <w:rFonts w:cs="Angsana New"/>
                <w:sz w:val="28"/>
                <w:szCs w:val="28"/>
              </w:rPr>
            </w:pPr>
            <w:r w:rsidRPr="007704F6">
              <w:rPr>
                <w:rFonts w:ascii="AngsanaUPC" w:hAnsi="AngsanaUPC" w:cs="AngsanaUPC"/>
                <w:sz w:val="28"/>
                <w:szCs w:val="28"/>
              </w:rPr>
              <w:t>-</w:t>
            </w:r>
          </w:p>
        </w:tc>
        <w:tc>
          <w:tcPr>
            <w:tcW w:w="1350" w:type="dxa"/>
            <w:vAlign w:val="bottom"/>
          </w:tcPr>
          <w:p w14:paraId="0D397B9C" w14:textId="20BCBE14" w:rsidR="00DF1AFE" w:rsidRPr="007A4C06" w:rsidRDefault="00DF1AFE" w:rsidP="00DF1AFE">
            <w:pPr>
              <w:pStyle w:val="acctfourfigures"/>
              <w:tabs>
                <w:tab w:val="clear" w:pos="765"/>
                <w:tab w:val="decimal" w:pos="0"/>
              </w:tabs>
              <w:spacing w:line="240" w:lineRule="atLeast"/>
              <w:ind w:left="-43"/>
              <w:jc w:val="right"/>
              <w:rPr>
                <w:rFonts w:cs="Angsana New"/>
                <w:sz w:val="28"/>
                <w:szCs w:val="28"/>
              </w:rPr>
            </w:pPr>
            <w:r w:rsidRPr="007704F6">
              <w:rPr>
                <w:rFonts w:ascii="AngsanaUPC" w:hAnsi="AngsanaUPC" w:cs="AngsanaUPC"/>
                <w:sz w:val="28"/>
                <w:szCs w:val="28"/>
              </w:rPr>
              <w:t>-</w:t>
            </w:r>
          </w:p>
        </w:tc>
        <w:tc>
          <w:tcPr>
            <w:tcW w:w="1080" w:type="dxa"/>
            <w:vAlign w:val="bottom"/>
          </w:tcPr>
          <w:p w14:paraId="7147C086" w14:textId="158342E2" w:rsidR="00DF1AFE" w:rsidRPr="007A4C06" w:rsidRDefault="00DF1AFE" w:rsidP="00DF1AFE">
            <w:pPr>
              <w:tabs>
                <w:tab w:val="decimal" w:pos="963"/>
              </w:tabs>
              <w:ind w:left="-43" w:right="-86"/>
              <w:jc w:val="right"/>
              <w:rPr>
                <w:rFonts w:ascii="Angsana New" w:hAnsi="Angsana New"/>
                <w:sz w:val="28"/>
                <w:szCs w:val="28"/>
                <w:cs/>
              </w:rPr>
            </w:pPr>
            <w:r w:rsidRPr="007704F6">
              <w:rPr>
                <w:rFonts w:ascii="AngsanaUPC" w:hAnsi="AngsanaUPC" w:cs="AngsanaUPC"/>
                <w:sz w:val="28"/>
                <w:szCs w:val="28"/>
                <w:cs/>
              </w:rPr>
              <w:t>(5,699)</w:t>
            </w:r>
          </w:p>
        </w:tc>
      </w:tr>
      <w:tr w:rsidR="00DF1AFE" w:rsidRPr="000A4D8B" w14:paraId="332BE697" w14:textId="77777777" w:rsidTr="00DD6A1A">
        <w:trPr>
          <w:trHeight w:val="290"/>
        </w:trPr>
        <w:tc>
          <w:tcPr>
            <w:tcW w:w="5128" w:type="dxa"/>
          </w:tcPr>
          <w:p w14:paraId="05F9599E" w14:textId="004D419A" w:rsidR="00DF1AFE" w:rsidRPr="00E77C32" w:rsidRDefault="00DF1AFE" w:rsidP="00DF1AFE">
            <w:pPr>
              <w:ind w:left="-14" w:right="-90"/>
              <w:rPr>
                <w:rFonts w:ascii="Angsana New" w:hAnsi="Angsana New"/>
                <w:b/>
                <w:bCs/>
                <w:i/>
                <w:iCs/>
                <w:sz w:val="28"/>
                <w:szCs w:val="28"/>
                <w:cs/>
                <w:lang w:val="en-GB"/>
              </w:rPr>
            </w:pPr>
            <w:r w:rsidRPr="00E77C32">
              <w:rPr>
                <w:rFonts w:asciiTheme="majorBidi" w:hAnsiTheme="majorBidi"/>
                <w:b/>
                <w:bCs/>
                <w:sz w:val="28"/>
                <w:szCs w:val="28"/>
                <w:cs/>
              </w:rPr>
              <w:t>Total financial liability</w:t>
            </w:r>
          </w:p>
        </w:tc>
        <w:tc>
          <w:tcPr>
            <w:tcW w:w="1622" w:type="dxa"/>
            <w:vAlign w:val="bottom"/>
          </w:tcPr>
          <w:p w14:paraId="49EFA41E" w14:textId="71985930" w:rsidR="00DF1AFE" w:rsidRPr="004C249C" w:rsidRDefault="00DF1AFE" w:rsidP="00DF1AFE">
            <w:pPr>
              <w:pStyle w:val="acctfourfigures"/>
              <w:pBdr>
                <w:top w:val="single" w:sz="4" w:space="1" w:color="auto"/>
                <w:bottom w:val="double" w:sz="4" w:space="1" w:color="auto"/>
              </w:pBdr>
              <w:tabs>
                <w:tab w:val="clear" w:pos="765"/>
                <w:tab w:val="decimal" w:pos="975"/>
              </w:tabs>
              <w:spacing w:line="240" w:lineRule="atLeast"/>
              <w:ind w:left="-43"/>
              <w:jc w:val="right"/>
              <w:rPr>
                <w:rFonts w:cs="Angsana New"/>
                <w:sz w:val="28"/>
                <w:szCs w:val="28"/>
              </w:rPr>
            </w:pPr>
            <w:r w:rsidRPr="007704F6">
              <w:rPr>
                <w:rFonts w:ascii="AngsanaUPC" w:hAnsi="AngsanaUPC" w:cs="AngsanaUPC"/>
                <w:sz w:val="28"/>
                <w:szCs w:val="28"/>
              </w:rPr>
              <w:t>(5,699)</w:t>
            </w:r>
          </w:p>
        </w:tc>
        <w:tc>
          <w:tcPr>
            <w:tcW w:w="1800" w:type="dxa"/>
            <w:vAlign w:val="bottom"/>
          </w:tcPr>
          <w:p w14:paraId="0977E2B3" w14:textId="025ECFF7" w:rsidR="00DF1AFE" w:rsidRPr="004C249C" w:rsidRDefault="00DF1AFE" w:rsidP="00DF1AFE">
            <w:pPr>
              <w:pStyle w:val="acctfourfigures"/>
              <w:pBdr>
                <w:top w:val="single" w:sz="4" w:space="1" w:color="auto"/>
                <w:bottom w:val="double" w:sz="4" w:space="1" w:color="auto"/>
              </w:pBdr>
              <w:tabs>
                <w:tab w:val="clear" w:pos="765"/>
                <w:tab w:val="decimal" w:pos="162"/>
              </w:tabs>
              <w:spacing w:line="240" w:lineRule="atLeast"/>
              <w:ind w:left="-43" w:right="76"/>
              <w:jc w:val="right"/>
              <w:rPr>
                <w:rFonts w:cs="Angsana New"/>
                <w:sz w:val="28"/>
                <w:szCs w:val="28"/>
              </w:rPr>
            </w:pPr>
            <w:r w:rsidRPr="007704F6">
              <w:rPr>
                <w:rFonts w:ascii="AngsanaUPC" w:hAnsi="AngsanaUPC" w:cs="AngsanaUPC"/>
                <w:sz w:val="28"/>
                <w:szCs w:val="28"/>
                <w:lang w:bidi="th-TH"/>
              </w:rPr>
              <w:t>-</w:t>
            </w:r>
          </w:p>
        </w:tc>
        <w:tc>
          <w:tcPr>
            <w:tcW w:w="1530" w:type="dxa"/>
            <w:vAlign w:val="bottom"/>
          </w:tcPr>
          <w:p w14:paraId="5740B1A9" w14:textId="2BBF6BD7" w:rsidR="00DF1AFE" w:rsidRPr="004C249C" w:rsidRDefault="00DF1AFE" w:rsidP="00DF1AFE">
            <w:pPr>
              <w:pStyle w:val="acctfourfigures"/>
              <w:pBdr>
                <w:top w:val="single" w:sz="4" w:space="1" w:color="auto"/>
                <w:bottom w:val="double" w:sz="4" w:space="1" w:color="auto"/>
              </w:pBdr>
              <w:tabs>
                <w:tab w:val="clear" w:pos="765"/>
                <w:tab w:val="decimal" w:pos="999"/>
              </w:tabs>
              <w:spacing w:line="240" w:lineRule="atLeast"/>
              <w:ind w:left="-43"/>
              <w:jc w:val="right"/>
              <w:rPr>
                <w:rFonts w:cs="Angsana New"/>
                <w:sz w:val="28"/>
                <w:szCs w:val="28"/>
              </w:rPr>
            </w:pPr>
            <w:r w:rsidRPr="007704F6">
              <w:rPr>
                <w:rFonts w:ascii="AngsanaUPC" w:hAnsi="AngsanaUPC" w:cs="AngsanaUPC"/>
                <w:sz w:val="28"/>
                <w:szCs w:val="28"/>
              </w:rPr>
              <w:t>(5,699)</w:t>
            </w:r>
          </w:p>
        </w:tc>
        <w:tc>
          <w:tcPr>
            <w:tcW w:w="1260" w:type="dxa"/>
            <w:vAlign w:val="bottom"/>
          </w:tcPr>
          <w:p w14:paraId="67EC88EB" w14:textId="77777777" w:rsidR="00DF1AFE" w:rsidRPr="007A4C06" w:rsidRDefault="00DF1AFE" w:rsidP="00DF1AFE">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784D881E" w14:textId="77777777" w:rsidR="00DF1AFE" w:rsidRPr="007A4C06" w:rsidRDefault="00DF1AFE" w:rsidP="00DF1AFE">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516BE48D" w14:textId="77777777" w:rsidR="00DF1AFE" w:rsidRPr="007A4C06" w:rsidRDefault="00DF1AFE" w:rsidP="00DF1AFE">
            <w:pPr>
              <w:tabs>
                <w:tab w:val="decimal" w:pos="963"/>
              </w:tabs>
              <w:ind w:left="-43" w:right="-86"/>
              <w:jc w:val="right"/>
              <w:rPr>
                <w:rFonts w:ascii="Angsana New" w:hAnsi="Angsana New"/>
                <w:sz w:val="28"/>
                <w:szCs w:val="28"/>
                <w:cs/>
              </w:rPr>
            </w:pPr>
          </w:p>
        </w:tc>
      </w:tr>
    </w:tbl>
    <w:p w14:paraId="32EF2F83" w14:textId="42EB0CC3" w:rsidR="00DD6A1A" w:rsidRDefault="00DD6A1A" w:rsidP="00DD6A1A">
      <w:pPr>
        <w:tabs>
          <w:tab w:val="left" w:pos="4253"/>
        </w:tabs>
        <w:spacing w:before="120"/>
        <w:ind w:left="380"/>
        <w:jc w:val="thaiDistribute"/>
        <w:rPr>
          <w:rFonts w:ascii="Angsana New" w:hAnsi="Angsana New"/>
          <w:sz w:val="28"/>
          <w:szCs w:val="28"/>
          <w:lang w:val="en-US"/>
        </w:rPr>
      </w:pPr>
    </w:p>
    <w:p w14:paraId="3250EFB8" w14:textId="77777777" w:rsidR="00DD6A1A" w:rsidRDefault="00DD6A1A">
      <w:pPr>
        <w:spacing w:after="160" w:line="259" w:lineRule="auto"/>
        <w:rPr>
          <w:rFonts w:ascii="Angsana New" w:hAnsi="Angsana New"/>
          <w:sz w:val="28"/>
          <w:szCs w:val="28"/>
          <w:lang w:val="en-US"/>
        </w:rPr>
      </w:pPr>
      <w:r>
        <w:rPr>
          <w:rFonts w:ascii="Angsana New" w:hAnsi="Angsana New"/>
          <w:sz w:val="28"/>
          <w:szCs w:val="28"/>
          <w:lang w:val="en-US"/>
        </w:rPr>
        <w:br w:type="page"/>
      </w:r>
    </w:p>
    <w:bookmarkEnd w:id="1"/>
    <w:p w14:paraId="3B52DF8E" w14:textId="77777777" w:rsidR="00DD6A1A" w:rsidRDefault="00DD6A1A" w:rsidP="00D17B86">
      <w:pPr>
        <w:numPr>
          <w:ilvl w:val="0"/>
          <w:numId w:val="1"/>
        </w:numPr>
        <w:spacing w:before="240"/>
        <w:jc w:val="thaiDistribute"/>
        <w:rPr>
          <w:rFonts w:ascii="Angsana New" w:hAnsi="Angsana New"/>
          <w:b/>
          <w:bCs/>
          <w:sz w:val="28"/>
          <w:szCs w:val="28"/>
          <w:lang w:val="en-US"/>
        </w:rPr>
        <w:sectPr w:rsidR="00DD6A1A" w:rsidSect="00DD6A1A">
          <w:pgSz w:w="16840" w:h="11907" w:orient="landscape" w:code="9"/>
          <w:pgMar w:top="1440" w:right="1282" w:bottom="1138" w:left="1282" w:header="720" w:footer="706" w:gutter="0"/>
          <w:cols w:space="720"/>
          <w:docGrid w:linePitch="360"/>
        </w:sectPr>
      </w:pPr>
    </w:p>
    <w:p w14:paraId="77BCCBEE" w14:textId="77777777" w:rsidR="002B6609" w:rsidRPr="002B6609" w:rsidRDefault="002B6609" w:rsidP="00387388">
      <w:pPr>
        <w:spacing w:before="120"/>
        <w:ind w:left="360"/>
        <w:jc w:val="thaiDistribute"/>
        <w:rPr>
          <w:rFonts w:ascii="Angsana New" w:hAnsi="Angsana New"/>
          <w:sz w:val="28"/>
          <w:szCs w:val="28"/>
          <w:lang w:val="en-US"/>
        </w:rPr>
      </w:pPr>
      <w:r w:rsidRPr="002B6609">
        <w:rPr>
          <w:rFonts w:ascii="Angsana New" w:hAnsi="Angsana New"/>
          <w:sz w:val="28"/>
          <w:szCs w:val="28"/>
          <w:lang w:val="en-US"/>
        </w:rPr>
        <w:lastRenderedPageBreak/>
        <w:t>Carrying amount and fair value of most financial instruments of the Group are not significantly different as its interest is approximate to market rate.</w:t>
      </w:r>
    </w:p>
    <w:p w14:paraId="69A6CCE7" w14:textId="10978029" w:rsidR="002B6609" w:rsidRPr="002B6609" w:rsidRDefault="002B6609" w:rsidP="00387388">
      <w:pPr>
        <w:spacing w:before="120"/>
        <w:ind w:left="360"/>
        <w:jc w:val="thaiDistribute"/>
        <w:rPr>
          <w:rFonts w:ascii="Angsana New" w:hAnsi="Angsana New"/>
          <w:sz w:val="28"/>
          <w:szCs w:val="28"/>
          <w:lang w:val="en-US"/>
        </w:rPr>
      </w:pPr>
      <w:r w:rsidRPr="002B6609">
        <w:rPr>
          <w:rFonts w:ascii="Angsana New" w:hAnsi="Angsana New"/>
          <w:sz w:val="28"/>
          <w:szCs w:val="28"/>
          <w:lang w:val="en-US"/>
        </w:rPr>
        <w:t>Financial instruments measured at fair value</w:t>
      </w:r>
    </w:p>
    <w:tbl>
      <w:tblPr>
        <w:tblW w:w="8910" w:type="dxa"/>
        <w:tblInd w:w="360" w:type="dxa"/>
        <w:tblLook w:val="04A0" w:firstRow="1" w:lastRow="0" w:firstColumn="1" w:lastColumn="0" w:noHBand="0" w:noVBand="1"/>
      </w:tblPr>
      <w:tblGrid>
        <w:gridCol w:w="2880"/>
        <w:gridCol w:w="360"/>
        <w:gridCol w:w="5670"/>
      </w:tblGrid>
      <w:tr w:rsidR="002B6609" w:rsidRPr="000075F9" w14:paraId="0ECAF3AC" w14:textId="77777777" w:rsidTr="00387388">
        <w:trPr>
          <w:trHeight w:val="335"/>
          <w:tblHeader/>
        </w:trPr>
        <w:tc>
          <w:tcPr>
            <w:tcW w:w="2880" w:type="dxa"/>
            <w:vAlign w:val="bottom"/>
          </w:tcPr>
          <w:p w14:paraId="4BC303F7" w14:textId="77777777" w:rsidR="002B6609" w:rsidRPr="002B6609" w:rsidRDefault="002B6609" w:rsidP="00496261">
            <w:pPr>
              <w:pStyle w:val="block"/>
              <w:spacing w:after="0" w:line="240" w:lineRule="auto"/>
              <w:ind w:left="0" w:right="-112"/>
              <w:jc w:val="center"/>
              <w:rPr>
                <w:rFonts w:asciiTheme="majorBidi" w:hAnsiTheme="majorBidi" w:cstheme="majorBidi"/>
                <w:b/>
                <w:bCs/>
                <w:sz w:val="28"/>
                <w:szCs w:val="28"/>
                <w:lang w:bidi="th-TH"/>
              </w:rPr>
            </w:pPr>
            <w:r w:rsidRPr="002B6609">
              <w:rPr>
                <w:rFonts w:asciiTheme="majorBidi" w:hAnsiTheme="majorBidi" w:cstheme="majorBidi"/>
                <w:b/>
                <w:bCs/>
                <w:sz w:val="28"/>
                <w:szCs w:val="28"/>
                <w:lang w:bidi="th-TH"/>
              </w:rPr>
              <w:t>Type</w:t>
            </w:r>
          </w:p>
        </w:tc>
        <w:tc>
          <w:tcPr>
            <w:tcW w:w="360" w:type="dxa"/>
            <w:vAlign w:val="bottom"/>
          </w:tcPr>
          <w:p w14:paraId="137BF506" w14:textId="77777777" w:rsidR="002B6609" w:rsidRPr="002B6609" w:rsidRDefault="002B6609" w:rsidP="00496261">
            <w:pPr>
              <w:pStyle w:val="block"/>
              <w:spacing w:after="0" w:line="240" w:lineRule="auto"/>
              <w:ind w:left="0" w:right="-7"/>
              <w:jc w:val="center"/>
              <w:rPr>
                <w:rFonts w:asciiTheme="majorBidi" w:hAnsiTheme="majorBidi" w:cstheme="majorBidi"/>
                <w:b/>
                <w:bCs/>
                <w:sz w:val="28"/>
                <w:szCs w:val="28"/>
                <w:lang w:bidi="th-TH"/>
              </w:rPr>
            </w:pPr>
          </w:p>
        </w:tc>
        <w:tc>
          <w:tcPr>
            <w:tcW w:w="5670" w:type="dxa"/>
            <w:vAlign w:val="bottom"/>
          </w:tcPr>
          <w:p w14:paraId="157395F0" w14:textId="77777777" w:rsidR="002B6609" w:rsidRPr="002B6609" w:rsidRDefault="002B6609" w:rsidP="00496261">
            <w:pPr>
              <w:pStyle w:val="block"/>
              <w:spacing w:after="0" w:line="240" w:lineRule="auto"/>
              <w:ind w:left="0" w:right="-92"/>
              <w:jc w:val="center"/>
              <w:rPr>
                <w:rFonts w:asciiTheme="majorBidi" w:hAnsiTheme="majorBidi" w:cstheme="majorBidi"/>
                <w:b/>
                <w:bCs/>
                <w:sz w:val="28"/>
                <w:szCs w:val="28"/>
                <w:lang w:bidi="th-TH"/>
              </w:rPr>
            </w:pPr>
            <w:r w:rsidRPr="002B6609">
              <w:rPr>
                <w:rFonts w:asciiTheme="majorBidi" w:hAnsiTheme="majorBidi" w:cstheme="majorBidi"/>
                <w:b/>
                <w:bCs/>
                <w:sz w:val="28"/>
                <w:szCs w:val="28"/>
                <w:lang w:bidi="th-TH"/>
              </w:rPr>
              <w:t>Valuation technique</w:t>
            </w:r>
          </w:p>
        </w:tc>
      </w:tr>
      <w:tr w:rsidR="002B6609" w:rsidRPr="00BF5B11" w14:paraId="020EA4B6" w14:textId="77777777" w:rsidTr="00387388">
        <w:trPr>
          <w:trHeight w:val="992"/>
        </w:trPr>
        <w:tc>
          <w:tcPr>
            <w:tcW w:w="2880" w:type="dxa"/>
          </w:tcPr>
          <w:p w14:paraId="1AF2C41C"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r w:rsidRPr="002B6609">
              <w:rPr>
                <w:rFonts w:asciiTheme="majorBidi" w:hAnsiTheme="majorBidi" w:cstheme="majorBidi"/>
                <w:sz w:val="28"/>
                <w:szCs w:val="28"/>
                <w:lang w:bidi="th-TH"/>
              </w:rPr>
              <w:t>Investment in non-marketable equity instruments</w:t>
            </w:r>
          </w:p>
        </w:tc>
        <w:tc>
          <w:tcPr>
            <w:tcW w:w="360" w:type="dxa"/>
          </w:tcPr>
          <w:p w14:paraId="6E5A299B"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670" w:type="dxa"/>
          </w:tcPr>
          <w:p w14:paraId="13FB0B6F" w14:textId="5FDABF37" w:rsidR="002B6609" w:rsidRPr="002B6609" w:rsidRDefault="002B6609" w:rsidP="00CF7A30">
            <w:pPr>
              <w:pStyle w:val="block"/>
              <w:spacing w:after="0" w:line="240" w:lineRule="auto"/>
              <w:ind w:left="0" w:right="-17"/>
              <w:jc w:val="thaiDistribute"/>
              <w:rPr>
                <w:rFonts w:asciiTheme="majorBidi" w:hAnsiTheme="majorBidi" w:cstheme="majorBidi"/>
                <w:sz w:val="28"/>
                <w:szCs w:val="28"/>
                <w:lang w:bidi="th-TH"/>
              </w:rPr>
            </w:pPr>
            <w:r w:rsidRPr="002B6609">
              <w:rPr>
                <w:rFonts w:asciiTheme="majorBidi" w:hAnsiTheme="majorBidi" w:cstheme="majorBidi"/>
                <w:sz w:val="28"/>
                <w:szCs w:val="28"/>
                <w:lang w:bidi="th-TH"/>
              </w:rPr>
              <w:t>Net assets valued at the most recent report a</w:t>
            </w:r>
            <w:r>
              <w:rPr>
                <w:rFonts w:asciiTheme="majorBidi" w:hAnsiTheme="majorBidi" w:cstheme="majorBidi"/>
                <w:sz w:val="28"/>
                <w:szCs w:val="28"/>
                <w:lang w:bidi="th-TH"/>
              </w:rPr>
              <w:t xml:space="preserve">nd consider its reliability and </w:t>
            </w:r>
            <w:r w:rsidRPr="002B6609">
              <w:rPr>
                <w:rFonts w:asciiTheme="majorBidi" w:hAnsiTheme="majorBidi" w:cstheme="majorBidi"/>
                <w:sz w:val="28"/>
                <w:szCs w:val="28"/>
                <w:lang w:bidi="th-TH"/>
              </w:rPr>
              <w:t>appropriateness on valuation factors.</w:t>
            </w:r>
          </w:p>
          <w:p w14:paraId="20F25900" w14:textId="77777777" w:rsidR="002B6609" w:rsidRPr="002B6609" w:rsidRDefault="002B6609" w:rsidP="00496261">
            <w:pPr>
              <w:pStyle w:val="block"/>
              <w:spacing w:after="0" w:line="240" w:lineRule="auto"/>
              <w:ind w:left="0" w:right="-108"/>
              <w:rPr>
                <w:rFonts w:asciiTheme="majorBidi" w:hAnsiTheme="majorBidi" w:cstheme="majorBidi"/>
                <w:i/>
                <w:iCs/>
                <w:sz w:val="28"/>
                <w:szCs w:val="28"/>
                <w:lang w:bidi="th-TH"/>
              </w:rPr>
            </w:pPr>
          </w:p>
        </w:tc>
      </w:tr>
      <w:tr w:rsidR="002B6609" w:rsidRPr="00BF5B11" w14:paraId="089D5292" w14:textId="77777777" w:rsidTr="00387388">
        <w:trPr>
          <w:trHeight w:val="254"/>
        </w:trPr>
        <w:tc>
          <w:tcPr>
            <w:tcW w:w="2880" w:type="dxa"/>
          </w:tcPr>
          <w:p w14:paraId="3C2F6231"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p>
        </w:tc>
        <w:tc>
          <w:tcPr>
            <w:tcW w:w="360" w:type="dxa"/>
          </w:tcPr>
          <w:p w14:paraId="00D6D6A9"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670" w:type="dxa"/>
          </w:tcPr>
          <w:p w14:paraId="4CF5B13D" w14:textId="77777777" w:rsidR="002B6609" w:rsidRPr="002B6609" w:rsidRDefault="002B6609" w:rsidP="00496261">
            <w:pPr>
              <w:pStyle w:val="block"/>
              <w:spacing w:after="0" w:line="240" w:lineRule="auto"/>
              <w:ind w:left="0" w:right="-86"/>
              <w:jc w:val="thaiDistribute"/>
              <w:rPr>
                <w:rFonts w:asciiTheme="majorBidi" w:hAnsiTheme="majorBidi" w:cstheme="majorBidi"/>
                <w:sz w:val="28"/>
                <w:szCs w:val="28"/>
                <w:lang w:bidi="th-TH"/>
              </w:rPr>
            </w:pPr>
          </w:p>
        </w:tc>
      </w:tr>
      <w:tr w:rsidR="002B6609" w:rsidRPr="00BF5B11" w14:paraId="727B376C" w14:textId="77777777" w:rsidTr="00387388">
        <w:trPr>
          <w:trHeight w:val="749"/>
        </w:trPr>
        <w:tc>
          <w:tcPr>
            <w:tcW w:w="2880" w:type="dxa"/>
          </w:tcPr>
          <w:p w14:paraId="06D196F6"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r w:rsidRPr="002B6609">
              <w:rPr>
                <w:rFonts w:asciiTheme="majorBidi" w:hAnsiTheme="majorBidi" w:cstheme="majorBidi"/>
                <w:sz w:val="28"/>
                <w:szCs w:val="28"/>
                <w:lang w:bidi="th-TH"/>
              </w:rPr>
              <w:t>Convertible options</w:t>
            </w:r>
          </w:p>
        </w:tc>
        <w:tc>
          <w:tcPr>
            <w:tcW w:w="360" w:type="dxa"/>
          </w:tcPr>
          <w:p w14:paraId="319921BA"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670" w:type="dxa"/>
          </w:tcPr>
          <w:p w14:paraId="22E1053D" w14:textId="6EE71913" w:rsidR="002B6609" w:rsidRPr="002B6609" w:rsidRDefault="002B6609" w:rsidP="00212036">
            <w:pPr>
              <w:pStyle w:val="block"/>
              <w:spacing w:after="0" w:line="240" w:lineRule="auto"/>
              <w:ind w:left="0"/>
              <w:jc w:val="thaiDistribute"/>
              <w:rPr>
                <w:rFonts w:asciiTheme="majorBidi" w:hAnsiTheme="majorBidi" w:cstheme="majorBidi"/>
                <w:sz w:val="28"/>
                <w:szCs w:val="28"/>
                <w:lang w:bidi="th-TH"/>
              </w:rPr>
            </w:pPr>
            <w:r w:rsidRPr="002B6609">
              <w:rPr>
                <w:rFonts w:asciiTheme="majorBidi" w:hAnsiTheme="majorBidi" w:cstheme="majorBidi"/>
                <w:sz w:val="28"/>
                <w:szCs w:val="28"/>
                <w:lang w:bidi="th-TH"/>
              </w:rPr>
              <w:t>Using a valuation technique incorporating observable market data including considering the price volatility and rate of return which is adjusted with other risks to assess the fair value.</w:t>
            </w:r>
          </w:p>
        </w:tc>
      </w:tr>
    </w:tbl>
    <w:p w14:paraId="31F2CBEA" w14:textId="17F3262E" w:rsidR="00212036" w:rsidRDefault="00212036" w:rsidP="00387388">
      <w:pPr>
        <w:spacing w:before="120"/>
        <w:ind w:left="360"/>
        <w:jc w:val="thaiDistribute"/>
        <w:rPr>
          <w:rFonts w:ascii="Angsana New" w:hAnsi="Angsana New"/>
          <w:b/>
          <w:bCs/>
          <w:sz w:val="28"/>
          <w:szCs w:val="28"/>
          <w:lang w:val="en-US"/>
        </w:rPr>
      </w:pPr>
      <w:r w:rsidRPr="00212036">
        <w:rPr>
          <w:rFonts w:ascii="Angsana New" w:hAnsi="Angsana New"/>
          <w:b/>
          <w:bCs/>
          <w:sz w:val="28"/>
          <w:szCs w:val="28"/>
          <w:lang w:val="en-US"/>
        </w:rPr>
        <w:t>Financial risk management policies</w:t>
      </w:r>
    </w:p>
    <w:p w14:paraId="1735CFBC" w14:textId="03E4B0D3" w:rsidR="00212036" w:rsidRPr="00E66801" w:rsidRDefault="00212036" w:rsidP="00387388">
      <w:pPr>
        <w:spacing w:before="120"/>
        <w:ind w:left="360"/>
        <w:jc w:val="thaiDistribute"/>
        <w:rPr>
          <w:rFonts w:ascii="Angsana New" w:hAnsi="Angsana New"/>
          <w:i/>
          <w:iCs/>
          <w:sz w:val="28"/>
          <w:szCs w:val="28"/>
          <w:lang w:val="en-US"/>
        </w:rPr>
      </w:pPr>
      <w:r w:rsidRPr="00E66801">
        <w:rPr>
          <w:rFonts w:ascii="Angsana New" w:hAnsi="Angsana New"/>
          <w:i/>
          <w:iCs/>
          <w:sz w:val="28"/>
          <w:szCs w:val="28"/>
          <w:lang w:val="en-US"/>
        </w:rPr>
        <w:t>Risk management framework</w:t>
      </w:r>
    </w:p>
    <w:p w14:paraId="6DF0CA72" w14:textId="66DAB621" w:rsidR="00212036" w:rsidRPr="00387388" w:rsidRDefault="00212036" w:rsidP="00387388">
      <w:pPr>
        <w:spacing w:before="120"/>
        <w:ind w:left="360"/>
        <w:jc w:val="thaiDistribute"/>
        <w:rPr>
          <w:rFonts w:ascii="Angsana New" w:hAnsi="Angsana New"/>
          <w:sz w:val="28"/>
          <w:szCs w:val="28"/>
          <w:lang w:val="en-US"/>
        </w:rPr>
      </w:pPr>
      <w:r w:rsidRPr="00212036">
        <w:rPr>
          <w:rFonts w:ascii="Angsana New" w:hAnsi="Angsana New"/>
          <w:sz w:val="28"/>
          <w:szCs w:val="28"/>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5A66515" w14:textId="11E8B1D2" w:rsidR="00212036" w:rsidRPr="00387388" w:rsidRDefault="00212036" w:rsidP="00387388">
      <w:pPr>
        <w:spacing w:before="120"/>
        <w:ind w:left="360"/>
        <w:jc w:val="thaiDistribute"/>
        <w:rPr>
          <w:rFonts w:ascii="Angsana New" w:hAnsi="Angsana New"/>
          <w:sz w:val="28"/>
          <w:szCs w:val="28"/>
          <w:lang w:val="en-US"/>
        </w:rPr>
      </w:pPr>
      <w:r w:rsidRPr="00212036">
        <w:rPr>
          <w:rFonts w:ascii="Angsana New" w:hAnsi="Angsana New"/>
          <w:sz w:val="28"/>
          <w:szCs w:val="28"/>
          <w:lang w:val="en-US"/>
        </w:rPr>
        <w:t xml:space="preserve">The Group’s risk management policies are established to identify and </w:t>
      </w:r>
      <w:proofErr w:type="spellStart"/>
      <w:r w:rsidRPr="00212036">
        <w:rPr>
          <w:rFonts w:ascii="Angsana New" w:hAnsi="Angsana New"/>
          <w:sz w:val="28"/>
          <w:szCs w:val="28"/>
          <w:lang w:val="en-US"/>
        </w:rPr>
        <w:t>analyse</w:t>
      </w:r>
      <w:proofErr w:type="spellEnd"/>
      <w:r w:rsidRPr="00212036">
        <w:rPr>
          <w:rFonts w:ascii="Angsana New" w:hAnsi="Angsana New"/>
          <w:sz w:val="28"/>
          <w:szCs w:val="28"/>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E5D408C" w14:textId="4B80AA19" w:rsidR="00212036" w:rsidRDefault="00212036" w:rsidP="00387388">
      <w:pPr>
        <w:spacing w:before="120"/>
        <w:ind w:left="360"/>
        <w:jc w:val="thaiDistribute"/>
        <w:rPr>
          <w:rFonts w:ascii="Angsana New" w:hAnsi="Angsana New"/>
          <w:sz w:val="28"/>
          <w:szCs w:val="28"/>
          <w:lang w:val="en-US"/>
        </w:rPr>
      </w:pPr>
      <w:r w:rsidRPr="00212036">
        <w:rPr>
          <w:rFonts w:ascii="Angsana New" w:hAnsi="Angsana New"/>
          <w:sz w:val="28"/>
          <w:szCs w:val="28"/>
          <w:lang w:val="en-US"/>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380FDC3" w14:textId="0361D9A4" w:rsidR="00212036" w:rsidRPr="00E66801" w:rsidRDefault="00212036">
      <w:pPr>
        <w:pStyle w:val="a9"/>
        <w:numPr>
          <w:ilvl w:val="0"/>
          <w:numId w:val="9"/>
        </w:numPr>
        <w:jc w:val="thaiDistribute"/>
        <w:rPr>
          <w:rFonts w:ascii="Angsana New" w:hAnsi="Angsana New"/>
          <w:i/>
          <w:iCs/>
          <w:sz w:val="28"/>
          <w:szCs w:val="28"/>
          <w:lang w:val="en-US"/>
        </w:rPr>
      </w:pPr>
      <w:r w:rsidRPr="00E66801">
        <w:rPr>
          <w:rFonts w:ascii="Angsana New" w:hAnsi="Angsana New"/>
          <w:i/>
          <w:iCs/>
          <w:sz w:val="28"/>
          <w:szCs w:val="28"/>
          <w:lang w:val="en-US"/>
        </w:rPr>
        <w:t xml:space="preserve">Credit risk  </w:t>
      </w:r>
    </w:p>
    <w:p w14:paraId="21E782DB" w14:textId="42FD8322" w:rsidR="00212036" w:rsidRDefault="00212036" w:rsidP="00C76506">
      <w:pPr>
        <w:pStyle w:val="a9"/>
        <w:ind w:left="1080"/>
        <w:jc w:val="thaiDistribute"/>
        <w:rPr>
          <w:rFonts w:ascii="Angsana New" w:hAnsi="Angsana New"/>
          <w:sz w:val="28"/>
          <w:szCs w:val="28"/>
          <w:lang w:val="en-US"/>
        </w:rPr>
      </w:pPr>
      <w:r w:rsidRPr="00212036">
        <w:rPr>
          <w:rFonts w:ascii="Angsana New" w:hAnsi="Angsana New"/>
          <w:sz w:val="28"/>
          <w:szCs w:val="28"/>
          <w:lang w:val="en-US"/>
        </w:rPr>
        <w:t>Credit risk is the risk of financial loss to the Group if a customer or counterparty to a financial instrument fails to meet its contractual obligations, and arises principally from the Group’s receivables from customers.</w:t>
      </w:r>
    </w:p>
    <w:p w14:paraId="19A135FA" w14:textId="77777777" w:rsidR="00C76506" w:rsidRDefault="00C76506" w:rsidP="00C76506">
      <w:pPr>
        <w:pStyle w:val="a9"/>
        <w:ind w:left="1080"/>
        <w:jc w:val="thaiDistribute"/>
        <w:rPr>
          <w:rFonts w:ascii="Angsana New" w:hAnsi="Angsana New"/>
          <w:sz w:val="28"/>
          <w:szCs w:val="28"/>
          <w:lang w:val="en-US"/>
        </w:rPr>
      </w:pPr>
    </w:p>
    <w:p w14:paraId="1E8305CD" w14:textId="77777777" w:rsidR="00C76506" w:rsidRDefault="00C76506" w:rsidP="00C76506">
      <w:pPr>
        <w:pStyle w:val="a9"/>
        <w:ind w:left="1080"/>
        <w:jc w:val="thaiDistribute"/>
        <w:rPr>
          <w:rFonts w:ascii="Angsana New" w:hAnsi="Angsana New"/>
          <w:sz w:val="28"/>
          <w:szCs w:val="28"/>
          <w:lang w:val="en-US"/>
        </w:rPr>
      </w:pPr>
    </w:p>
    <w:p w14:paraId="5629CACB" w14:textId="77777777" w:rsidR="00C76506" w:rsidRDefault="00C76506" w:rsidP="00C76506">
      <w:pPr>
        <w:pStyle w:val="a9"/>
        <w:ind w:left="1080"/>
        <w:jc w:val="thaiDistribute"/>
        <w:rPr>
          <w:rFonts w:ascii="Angsana New" w:hAnsi="Angsana New"/>
          <w:sz w:val="28"/>
          <w:szCs w:val="28"/>
          <w:lang w:val="en-US"/>
        </w:rPr>
      </w:pPr>
    </w:p>
    <w:p w14:paraId="1F105FE3" w14:textId="77777777" w:rsidR="00C76506" w:rsidRDefault="00C76506" w:rsidP="00C76506">
      <w:pPr>
        <w:pStyle w:val="a9"/>
        <w:ind w:left="1080"/>
        <w:jc w:val="thaiDistribute"/>
        <w:rPr>
          <w:rFonts w:ascii="Angsana New" w:hAnsi="Angsana New"/>
          <w:sz w:val="28"/>
          <w:szCs w:val="28"/>
          <w:lang w:val="en-US"/>
        </w:rPr>
      </w:pPr>
    </w:p>
    <w:p w14:paraId="49111607" w14:textId="77777777" w:rsidR="00C76506" w:rsidRPr="00C76506" w:rsidRDefault="00C76506" w:rsidP="00C76506">
      <w:pPr>
        <w:pStyle w:val="a9"/>
        <w:ind w:left="1080"/>
        <w:jc w:val="thaiDistribute"/>
        <w:rPr>
          <w:rFonts w:ascii="Angsana New" w:hAnsi="Angsana New"/>
          <w:sz w:val="28"/>
          <w:szCs w:val="28"/>
          <w:lang w:val="en-US"/>
        </w:rPr>
      </w:pPr>
    </w:p>
    <w:p w14:paraId="3FBD8BEC" w14:textId="4C4047BA" w:rsidR="00212036" w:rsidRPr="00387388" w:rsidRDefault="00387388" w:rsidP="00C7710D">
      <w:pPr>
        <w:spacing w:before="120"/>
        <w:ind w:left="720" w:right="32" w:firstLine="360"/>
        <w:jc w:val="thaiDistribute"/>
        <w:rPr>
          <w:rFonts w:asciiTheme="majorBidi" w:hAnsiTheme="majorBidi"/>
          <w:sz w:val="28"/>
          <w:szCs w:val="28"/>
          <w:lang w:val="en-US"/>
        </w:rPr>
      </w:pPr>
      <w:r w:rsidRPr="00387388">
        <w:rPr>
          <w:rFonts w:asciiTheme="majorBidi" w:hAnsiTheme="majorBidi" w:cstheme="majorBidi"/>
          <w:sz w:val="28"/>
          <w:szCs w:val="28"/>
          <w:lang w:val="en-US"/>
        </w:rPr>
        <w:lastRenderedPageBreak/>
        <w:t xml:space="preserve">1.1 </w:t>
      </w:r>
      <w:r w:rsidRPr="00387388">
        <w:rPr>
          <w:rFonts w:asciiTheme="majorBidi" w:hAnsiTheme="majorBidi"/>
          <w:sz w:val="28"/>
          <w:szCs w:val="28"/>
          <w:lang w:val="en-US"/>
        </w:rPr>
        <w:t>Trade accounts receivables and contract assets</w:t>
      </w:r>
    </w:p>
    <w:p w14:paraId="65ADAE41" w14:textId="77777777" w:rsidR="00212036" w:rsidRPr="00246559" w:rsidRDefault="00212036" w:rsidP="00C7710D">
      <w:pPr>
        <w:pStyle w:val="a9"/>
        <w:jc w:val="thaiDistribute"/>
        <w:rPr>
          <w:rFonts w:ascii="Angsana New" w:hAnsi="Angsana New"/>
          <w:sz w:val="8"/>
          <w:szCs w:val="8"/>
          <w:lang w:val="en-US"/>
        </w:rPr>
      </w:pPr>
    </w:p>
    <w:p w14:paraId="17D4EC7B" w14:textId="327BA261" w:rsidR="00212036" w:rsidRDefault="00212036" w:rsidP="00C7710D">
      <w:pPr>
        <w:pStyle w:val="a9"/>
        <w:ind w:left="1350"/>
        <w:jc w:val="thaiDistribute"/>
        <w:rPr>
          <w:rFonts w:ascii="Angsana New" w:hAnsi="Angsana New"/>
          <w:sz w:val="28"/>
          <w:szCs w:val="28"/>
          <w:lang w:val="en-US"/>
        </w:rPr>
      </w:pPr>
      <w:r w:rsidRPr="00212036">
        <w:rPr>
          <w:rFonts w:ascii="Angsana New" w:hAnsi="Angsana New"/>
          <w:sz w:val="28"/>
          <w:szCs w:val="28"/>
          <w:lang w:val="en-US"/>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9DA3709" w14:textId="77777777" w:rsidR="00212036" w:rsidRPr="00246559" w:rsidRDefault="00212036" w:rsidP="00C7710D">
      <w:pPr>
        <w:pStyle w:val="a9"/>
        <w:jc w:val="thaiDistribute"/>
        <w:rPr>
          <w:rFonts w:ascii="Angsana New" w:hAnsi="Angsana New"/>
          <w:sz w:val="8"/>
          <w:szCs w:val="8"/>
          <w:lang w:val="en-US"/>
        </w:rPr>
      </w:pPr>
    </w:p>
    <w:p w14:paraId="153B8A01" w14:textId="2E73AAE6" w:rsidR="00212036" w:rsidRPr="004B7C05" w:rsidRDefault="00212036" w:rsidP="00C7710D">
      <w:pPr>
        <w:pStyle w:val="a9"/>
        <w:ind w:left="1350"/>
        <w:jc w:val="thaiDistribute"/>
        <w:rPr>
          <w:rFonts w:ascii="Angsana New" w:hAnsi="Angsana New"/>
          <w:sz w:val="28"/>
          <w:szCs w:val="28"/>
          <w:lang w:val="en-US"/>
        </w:rPr>
      </w:pPr>
      <w:r w:rsidRPr="00212036">
        <w:rPr>
          <w:rFonts w:ascii="Angsana New" w:hAnsi="Angsana New"/>
          <w:sz w:val="28"/>
          <w:szCs w:val="28"/>
          <w:lang w:val="en-US"/>
        </w:rPr>
        <w:t xml:space="preserve">The risk management committee has established a credit policy under which each new customer is </w:t>
      </w:r>
      <w:proofErr w:type="spellStart"/>
      <w:r w:rsidRPr="00212036">
        <w:rPr>
          <w:rFonts w:ascii="Angsana New" w:hAnsi="Angsana New"/>
          <w:sz w:val="28"/>
          <w:szCs w:val="28"/>
          <w:lang w:val="en-US"/>
        </w:rPr>
        <w:t>analysed</w:t>
      </w:r>
      <w:proofErr w:type="spellEnd"/>
      <w:r w:rsidRPr="00212036">
        <w:rPr>
          <w:rFonts w:ascii="Angsana New" w:hAnsi="Angsana New"/>
          <w:sz w:val="28"/>
          <w:szCs w:val="28"/>
          <w:lang w:val="en-US"/>
        </w:rPr>
        <w:t xml:space="preserve"> individually for creditworthiness before the Group’s standard payment and delivery terms and conditions are offered. </w:t>
      </w:r>
    </w:p>
    <w:p w14:paraId="6D9B19AE" w14:textId="2AAE5E98" w:rsidR="00212036" w:rsidRDefault="00212036" w:rsidP="00C7710D">
      <w:pPr>
        <w:pStyle w:val="a9"/>
        <w:ind w:left="1350"/>
        <w:jc w:val="thaiDistribute"/>
        <w:rPr>
          <w:rFonts w:ascii="Angsana New" w:hAnsi="Angsana New"/>
          <w:sz w:val="28"/>
          <w:szCs w:val="28"/>
          <w:lang w:val="en-US"/>
        </w:rPr>
      </w:pPr>
      <w:r w:rsidRPr="00212036">
        <w:rPr>
          <w:rFonts w:ascii="Angsana New" w:hAnsi="Angsana New"/>
          <w:sz w:val="28"/>
          <w:szCs w:val="28"/>
          <w:lang w:val="en-US"/>
        </w:rPr>
        <w:t>The Group limits its exposure to credit risk from trade accounts receivables by establishing a maximum payment period of three months.</w:t>
      </w:r>
    </w:p>
    <w:p w14:paraId="3299B2E7" w14:textId="77777777" w:rsidR="004B7C05" w:rsidRPr="00246559" w:rsidRDefault="004B7C05" w:rsidP="00C7710D">
      <w:pPr>
        <w:pStyle w:val="a9"/>
        <w:jc w:val="thaiDistribute"/>
        <w:rPr>
          <w:rFonts w:ascii="Angsana New" w:hAnsi="Angsana New"/>
          <w:sz w:val="8"/>
          <w:szCs w:val="8"/>
          <w:lang w:val="en-US"/>
        </w:rPr>
      </w:pPr>
    </w:p>
    <w:p w14:paraId="7ADDED87" w14:textId="219B5C60" w:rsidR="00212036" w:rsidRPr="004B7C05" w:rsidRDefault="006C598B" w:rsidP="006C598B">
      <w:pPr>
        <w:spacing w:before="120"/>
        <w:ind w:left="720" w:right="32" w:firstLine="360"/>
        <w:jc w:val="thaiDistribute"/>
        <w:rPr>
          <w:rFonts w:ascii="Angsana New" w:hAnsi="Angsana New"/>
          <w:sz w:val="28"/>
          <w:szCs w:val="28"/>
          <w:lang w:val="en-US"/>
        </w:rPr>
      </w:pPr>
      <w:r>
        <w:rPr>
          <w:rFonts w:ascii="Angsana New" w:hAnsi="Angsana New"/>
          <w:sz w:val="28"/>
          <w:szCs w:val="28"/>
          <w:lang w:val="en-US"/>
        </w:rPr>
        <w:t xml:space="preserve">1.2 </w:t>
      </w:r>
      <w:r w:rsidR="00212036" w:rsidRPr="00212036">
        <w:rPr>
          <w:rFonts w:ascii="Angsana New" w:hAnsi="Angsana New"/>
          <w:sz w:val="28"/>
          <w:szCs w:val="28"/>
          <w:lang w:val="en-US"/>
        </w:rPr>
        <w:t xml:space="preserve">Cash and cash equivalent and derivatives </w:t>
      </w:r>
    </w:p>
    <w:p w14:paraId="2EEE4676" w14:textId="77777777" w:rsidR="00212036" w:rsidRDefault="00212036" w:rsidP="006C598B">
      <w:pPr>
        <w:pStyle w:val="a9"/>
        <w:ind w:left="1350"/>
        <w:jc w:val="thaiDistribute"/>
        <w:rPr>
          <w:rFonts w:ascii="Angsana New" w:hAnsi="Angsana New"/>
          <w:sz w:val="28"/>
          <w:szCs w:val="28"/>
          <w:lang w:val="en-US"/>
        </w:rPr>
      </w:pPr>
      <w:r w:rsidRPr="00212036">
        <w:rPr>
          <w:rFonts w:ascii="Angsana New" w:hAnsi="Angsana New"/>
          <w:sz w:val="28"/>
          <w:szCs w:val="28"/>
          <w:lang w:val="en-US"/>
        </w:rPr>
        <w:t>The Group’s exposure to credit risk arising from cash and cash equivalents and derivative assets is limited because the counterparties are banks and financial institutions with a minimum credit rating of AA- to BBB- assigned by Fitch rating, for which the Group considers to have low credit risk.</w:t>
      </w:r>
    </w:p>
    <w:p w14:paraId="07DC9CDB" w14:textId="77777777" w:rsidR="00246559" w:rsidRPr="00246559" w:rsidRDefault="00246559" w:rsidP="00C7710D">
      <w:pPr>
        <w:pStyle w:val="a9"/>
        <w:jc w:val="thaiDistribute"/>
        <w:rPr>
          <w:rFonts w:ascii="Angsana New" w:hAnsi="Angsana New"/>
          <w:sz w:val="8"/>
          <w:szCs w:val="8"/>
          <w:lang w:val="en-US"/>
        </w:rPr>
      </w:pPr>
    </w:p>
    <w:p w14:paraId="65FFDD69" w14:textId="08ADF640" w:rsidR="00212036" w:rsidRPr="00E66801" w:rsidRDefault="00212036">
      <w:pPr>
        <w:pStyle w:val="a9"/>
        <w:numPr>
          <w:ilvl w:val="0"/>
          <w:numId w:val="9"/>
        </w:numPr>
        <w:jc w:val="thaiDistribute"/>
        <w:rPr>
          <w:rFonts w:ascii="Angsana New" w:hAnsi="Angsana New"/>
          <w:i/>
          <w:iCs/>
          <w:sz w:val="28"/>
          <w:szCs w:val="28"/>
          <w:lang w:val="en-US"/>
        </w:rPr>
      </w:pPr>
      <w:r w:rsidRPr="00E66801">
        <w:rPr>
          <w:rFonts w:ascii="Angsana New" w:hAnsi="Angsana New"/>
          <w:i/>
          <w:iCs/>
          <w:sz w:val="28"/>
          <w:szCs w:val="28"/>
          <w:lang w:val="en-US"/>
        </w:rPr>
        <w:t xml:space="preserve">Liquidity risk </w:t>
      </w:r>
    </w:p>
    <w:p w14:paraId="14D3D7C9" w14:textId="0CAB03F8" w:rsidR="00212036" w:rsidRPr="004B7C05" w:rsidRDefault="00212036" w:rsidP="006C598B">
      <w:pPr>
        <w:pStyle w:val="a9"/>
        <w:ind w:left="1080"/>
        <w:jc w:val="thaiDistribute"/>
        <w:rPr>
          <w:rFonts w:ascii="Angsana New" w:hAnsi="Angsana New"/>
          <w:sz w:val="28"/>
          <w:szCs w:val="28"/>
          <w:lang w:val="en-US"/>
        </w:rPr>
      </w:pPr>
      <w:r w:rsidRPr="00212036">
        <w:rPr>
          <w:rFonts w:ascii="Angsana New" w:hAnsi="Angsana New"/>
          <w:sz w:val="28"/>
          <w:szCs w:val="28"/>
          <w:lang w:val="en-US"/>
        </w:rPr>
        <w:t>The Group monitors its liquidity risk and maintains a level of cash and cash equivalents deemed adequate by management to finance the Group’s operations and to mitigate the effects of fluctuations in cash flows.</w:t>
      </w:r>
    </w:p>
    <w:p w14:paraId="044E8A64" w14:textId="519E4EEC" w:rsidR="00212036" w:rsidRDefault="00212036" w:rsidP="006C598B">
      <w:pPr>
        <w:pStyle w:val="a9"/>
        <w:ind w:left="1080"/>
        <w:jc w:val="thaiDistribute"/>
        <w:rPr>
          <w:rFonts w:ascii="Angsana New" w:hAnsi="Angsana New"/>
          <w:sz w:val="28"/>
          <w:szCs w:val="28"/>
          <w:lang w:val="en-US"/>
        </w:rPr>
      </w:pPr>
      <w:r w:rsidRPr="00212036">
        <w:rPr>
          <w:rFonts w:ascii="Angsana New" w:hAnsi="Angsana New"/>
          <w:sz w:val="28"/>
          <w:szCs w:val="28"/>
          <w:lang w:val="en-US"/>
        </w:rPr>
        <w:t xml:space="preserve">The following table shows the remaining contractual maturities of financial liabilities at the reporting date. </w:t>
      </w:r>
      <w:r w:rsidR="002239F6">
        <w:rPr>
          <w:rFonts w:ascii="Angsana New" w:hAnsi="Angsana New"/>
          <w:sz w:val="28"/>
          <w:szCs w:val="28"/>
          <w:cs/>
          <w:lang w:val="en-US"/>
        </w:rPr>
        <w:br/>
      </w:r>
      <w:r w:rsidRPr="00212036">
        <w:rPr>
          <w:rFonts w:ascii="Angsana New" w:hAnsi="Angsana New"/>
          <w:sz w:val="28"/>
          <w:szCs w:val="28"/>
          <w:lang w:val="en-US"/>
        </w:rPr>
        <w:t>The amounts are gross and undiscounted and include contractual interest payments and exclude the impact of netting agreements.</w:t>
      </w:r>
    </w:p>
    <w:tbl>
      <w:tblPr>
        <w:tblStyle w:val="af"/>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60"/>
        <w:gridCol w:w="1170"/>
        <w:gridCol w:w="1620"/>
        <w:gridCol w:w="1170"/>
        <w:gridCol w:w="990"/>
      </w:tblGrid>
      <w:tr w:rsidR="007E6F3E" w:rsidRPr="008A753C" w14:paraId="09A1BD8E" w14:textId="77777777" w:rsidTr="003A371D">
        <w:trPr>
          <w:tblHeader/>
        </w:trPr>
        <w:tc>
          <w:tcPr>
            <w:tcW w:w="2790" w:type="dxa"/>
            <w:vAlign w:val="bottom"/>
          </w:tcPr>
          <w:p w14:paraId="0CB416AD" w14:textId="77777777" w:rsidR="007E6F3E" w:rsidRPr="00013102" w:rsidRDefault="007E6F3E" w:rsidP="00C708FC">
            <w:pPr>
              <w:rPr>
                <w:rFonts w:asciiTheme="majorBidi" w:hAnsiTheme="majorBidi" w:cstheme="majorBidi"/>
                <w:b/>
                <w:bCs/>
                <w:i/>
                <w:iCs/>
                <w:sz w:val="28"/>
                <w:szCs w:val="28"/>
                <w:lang w:val="en-US"/>
              </w:rPr>
            </w:pPr>
          </w:p>
        </w:tc>
        <w:tc>
          <w:tcPr>
            <w:tcW w:w="6210" w:type="dxa"/>
            <w:gridSpan w:val="5"/>
            <w:vAlign w:val="bottom"/>
          </w:tcPr>
          <w:p w14:paraId="73D691BC" w14:textId="2159D71B" w:rsidR="007E6F3E" w:rsidRPr="00F03B21" w:rsidRDefault="007E6F3E" w:rsidP="00C708FC">
            <w:pPr>
              <w:pBdr>
                <w:bottom w:val="single" w:sz="4" w:space="1" w:color="auto"/>
              </w:pBdr>
              <w:jc w:val="center"/>
              <w:rPr>
                <w:rFonts w:asciiTheme="majorBidi" w:hAnsiTheme="majorBidi"/>
                <w:sz w:val="28"/>
                <w:szCs w:val="28"/>
                <w:cs/>
              </w:rPr>
            </w:pPr>
            <w:r w:rsidRPr="007E6F3E">
              <w:rPr>
                <w:rFonts w:ascii="Angsana New" w:hAnsi="Angsana New"/>
                <w:sz w:val="28"/>
                <w:szCs w:val="28"/>
                <w:cs/>
              </w:rPr>
              <w:t>Unit : Thousand Baht</w:t>
            </w:r>
          </w:p>
        </w:tc>
      </w:tr>
      <w:tr w:rsidR="007E6F3E" w:rsidRPr="008A753C" w14:paraId="4B1E7340" w14:textId="77777777" w:rsidTr="003A371D">
        <w:trPr>
          <w:tblHeader/>
        </w:trPr>
        <w:tc>
          <w:tcPr>
            <w:tcW w:w="2790" w:type="dxa"/>
            <w:vAlign w:val="bottom"/>
          </w:tcPr>
          <w:p w14:paraId="1CF1A590" w14:textId="77777777" w:rsidR="007E6F3E" w:rsidRPr="00F03B21" w:rsidRDefault="007E6F3E" w:rsidP="00C708FC">
            <w:pPr>
              <w:rPr>
                <w:rFonts w:asciiTheme="majorBidi" w:hAnsiTheme="majorBidi" w:cstheme="majorBidi"/>
                <w:b/>
                <w:bCs/>
                <w:i/>
                <w:iCs/>
                <w:sz w:val="28"/>
                <w:szCs w:val="28"/>
                <w:cs/>
              </w:rPr>
            </w:pPr>
          </w:p>
        </w:tc>
        <w:tc>
          <w:tcPr>
            <w:tcW w:w="6210" w:type="dxa"/>
            <w:gridSpan w:val="5"/>
            <w:vAlign w:val="bottom"/>
          </w:tcPr>
          <w:p w14:paraId="7D6948E5" w14:textId="720A510F" w:rsidR="007E6F3E" w:rsidRPr="00F03B21" w:rsidRDefault="007E6F3E" w:rsidP="00C708FC">
            <w:pPr>
              <w:pBdr>
                <w:bottom w:val="single" w:sz="4" w:space="1" w:color="auto"/>
              </w:pBdr>
              <w:jc w:val="center"/>
              <w:rPr>
                <w:rFonts w:asciiTheme="majorBidi" w:hAnsiTheme="majorBidi" w:cstheme="majorBidi"/>
                <w:sz w:val="28"/>
                <w:szCs w:val="28"/>
                <w:cs/>
              </w:rPr>
            </w:pPr>
            <w:r w:rsidRPr="007E6F3E">
              <w:rPr>
                <w:rFonts w:ascii="Angsana New" w:hAnsi="Angsana New"/>
                <w:sz w:val="28"/>
                <w:szCs w:val="28"/>
                <w:cs/>
              </w:rPr>
              <w:t>Consolidated financial statements</w:t>
            </w:r>
          </w:p>
        </w:tc>
      </w:tr>
      <w:tr w:rsidR="007E6F3E" w:rsidRPr="008A753C" w14:paraId="46B03BD6" w14:textId="77777777" w:rsidTr="003A371D">
        <w:trPr>
          <w:tblHeader/>
        </w:trPr>
        <w:tc>
          <w:tcPr>
            <w:tcW w:w="2790" w:type="dxa"/>
            <w:vAlign w:val="bottom"/>
          </w:tcPr>
          <w:p w14:paraId="6A38340A" w14:textId="77777777" w:rsidR="007E6F3E" w:rsidRPr="00F03B21" w:rsidRDefault="007E6F3E" w:rsidP="00C708FC">
            <w:pPr>
              <w:rPr>
                <w:rFonts w:asciiTheme="majorBidi" w:hAnsiTheme="majorBidi" w:cstheme="majorBidi"/>
                <w:b/>
                <w:bCs/>
                <w:i/>
                <w:iCs/>
                <w:sz w:val="28"/>
                <w:szCs w:val="28"/>
                <w:cs/>
              </w:rPr>
            </w:pPr>
          </w:p>
        </w:tc>
        <w:tc>
          <w:tcPr>
            <w:tcW w:w="6210" w:type="dxa"/>
            <w:gridSpan w:val="5"/>
          </w:tcPr>
          <w:p w14:paraId="09316304" w14:textId="24DEA1EB" w:rsidR="007E6F3E" w:rsidRPr="00F03B21" w:rsidRDefault="007E6F3E" w:rsidP="00C708FC">
            <w:pPr>
              <w:pBdr>
                <w:bottom w:val="single" w:sz="4" w:space="1" w:color="auto"/>
              </w:pBdr>
              <w:jc w:val="center"/>
              <w:rPr>
                <w:rFonts w:asciiTheme="majorBidi" w:hAnsiTheme="majorBidi" w:cstheme="majorBidi"/>
                <w:sz w:val="28"/>
                <w:szCs w:val="28"/>
                <w:cs/>
              </w:rPr>
            </w:pPr>
            <w:r w:rsidRPr="007E6F3E">
              <w:rPr>
                <w:rFonts w:ascii="Angsana New" w:hAnsi="Angsana New"/>
                <w:sz w:val="28"/>
                <w:szCs w:val="28"/>
                <w:cs/>
              </w:rPr>
              <w:t>Contractual cash flows</w:t>
            </w:r>
          </w:p>
        </w:tc>
      </w:tr>
      <w:tr w:rsidR="007E6F3E" w:rsidRPr="008A753C" w14:paraId="0D299DD9" w14:textId="77777777" w:rsidTr="003A371D">
        <w:trPr>
          <w:tblHeader/>
        </w:trPr>
        <w:tc>
          <w:tcPr>
            <w:tcW w:w="2790" w:type="dxa"/>
            <w:vAlign w:val="bottom"/>
          </w:tcPr>
          <w:p w14:paraId="71F46119" w14:textId="77777777" w:rsidR="007E6F3E" w:rsidRPr="00F03B21" w:rsidRDefault="007E6F3E" w:rsidP="00C708FC">
            <w:pPr>
              <w:rPr>
                <w:rFonts w:asciiTheme="majorBidi" w:hAnsiTheme="majorBidi" w:cstheme="majorBidi"/>
                <w:b/>
                <w:bCs/>
                <w:i/>
                <w:iCs/>
                <w:sz w:val="28"/>
                <w:szCs w:val="28"/>
                <w:cs/>
              </w:rPr>
            </w:pPr>
          </w:p>
        </w:tc>
        <w:tc>
          <w:tcPr>
            <w:tcW w:w="1260" w:type="dxa"/>
            <w:vAlign w:val="bottom"/>
          </w:tcPr>
          <w:p w14:paraId="2DA8A96D" w14:textId="616BDF02" w:rsidR="007E6F3E" w:rsidRPr="00F03B21" w:rsidRDefault="007E6F3E" w:rsidP="00C708FC">
            <w:pPr>
              <w:pBdr>
                <w:bottom w:val="single" w:sz="4" w:space="1" w:color="auto"/>
              </w:pBdr>
              <w:ind w:left="-20" w:right="-19"/>
              <w:jc w:val="center"/>
              <w:rPr>
                <w:rFonts w:asciiTheme="majorBidi" w:hAnsiTheme="majorBidi" w:cstheme="majorBidi"/>
                <w:sz w:val="28"/>
                <w:szCs w:val="28"/>
                <w:cs/>
              </w:rPr>
            </w:pPr>
            <w:r w:rsidRPr="007E6F3E">
              <w:rPr>
                <w:rFonts w:asciiTheme="majorBidi" w:hAnsiTheme="majorBidi"/>
                <w:sz w:val="28"/>
                <w:szCs w:val="28"/>
                <w:cs/>
              </w:rPr>
              <w:t>Carrying amount</w:t>
            </w:r>
          </w:p>
        </w:tc>
        <w:tc>
          <w:tcPr>
            <w:tcW w:w="1170" w:type="dxa"/>
            <w:vAlign w:val="bottom"/>
          </w:tcPr>
          <w:p w14:paraId="300E5B6D" w14:textId="77777777" w:rsidR="007E6F3E" w:rsidRPr="007E6F3E" w:rsidRDefault="007E6F3E" w:rsidP="007E6F3E">
            <w:pPr>
              <w:pBdr>
                <w:bottom w:val="single" w:sz="4" w:space="1" w:color="auto"/>
              </w:pBdr>
              <w:tabs>
                <w:tab w:val="left" w:pos="610"/>
              </w:tabs>
              <w:ind w:left="-23" w:right="-20"/>
              <w:jc w:val="center"/>
              <w:rPr>
                <w:rFonts w:asciiTheme="majorBidi" w:hAnsiTheme="majorBidi"/>
                <w:spacing w:val="-6"/>
                <w:sz w:val="28"/>
                <w:szCs w:val="28"/>
                <w:cs/>
              </w:rPr>
            </w:pPr>
            <w:r w:rsidRPr="007E6F3E">
              <w:rPr>
                <w:rFonts w:asciiTheme="majorBidi" w:hAnsiTheme="majorBidi"/>
                <w:spacing w:val="-6"/>
                <w:sz w:val="28"/>
                <w:szCs w:val="28"/>
                <w:cs/>
              </w:rPr>
              <w:t>1 year</w:t>
            </w:r>
          </w:p>
          <w:p w14:paraId="3A788A06" w14:textId="31D62C3B" w:rsidR="007E6F3E" w:rsidRPr="00F03B21" w:rsidRDefault="007E6F3E" w:rsidP="007E6F3E">
            <w:pPr>
              <w:pBdr>
                <w:bottom w:val="single" w:sz="4" w:space="1" w:color="auto"/>
              </w:pBdr>
              <w:tabs>
                <w:tab w:val="left" w:pos="610"/>
              </w:tabs>
              <w:ind w:left="-23" w:right="-20"/>
              <w:jc w:val="center"/>
              <w:rPr>
                <w:rFonts w:asciiTheme="majorBidi" w:hAnsiTheme="majorBidi" w:cstheme="majorBidi"/>
                <w:spacing w:val="-6"/>
                <w:sz w:val="28"/>
                <w:szCs w:val="28"/>
                <w:cs/>
              </w:rPr>
            </w:pPr>
            <w:r w:rsidRPr="007E6F3E">
              <w:rPr>
                <w:rFonts w:asciiTheme="majorBidi" w:hAnsiTheme="majorBidi"/>
                <w:spacing w:val="-6"/>
                <w:sz w:val="28"/>
                <w:szCs w:val="28"/>
                <w:cs/>
              </w:rPr>
              <w:t>or less</w:t>
            </w:r>
          </w:p>
        </w:tc>
        <w:tc>
          <w:tcPr>
            <w:tcW w:w="1620" w:type="dxa"/>
            <w:vAlign w:val="bottom"/>
          </w:tcPr>
          <w:p w14:paraId="3D53D056" w14:textId="13C0F6C1" w:rsidR="007E6F3E" w:rsidRPr="007E6F3E" w:rsidRDefault="007E6F3E" w:rsidP="00C708FC">
            <w:pPr>
              <w:pBdr>
                <w:bottom w:val="single" w:sz="4" w:space="1" w:color="auto"/>
              </w:pBdr>
              <w:tabs>
                <w:tab w:val="left" w:pos="518"/>
              </w:tabs>
              <w:ind w:left="-112" w:right="-105"/>
              <w:jc w:val="center"/>
              <w:rPr>
                <w:rFonts w:asciiTheme="majorBidi" w:hAnsiTheme="majorBidi" w:cstheme="majorBidi"/>
                <w:sz w:val="28"/>
                <w:szCs w:val="28"/>
                <w:cs/>
                <w:lang w:val="en-US"/>
              </w:rPr>
            </w:pPr>
            <w:r w:rsidRPr="007E6F3E">
              <w:rPr>
                <w:rFonts w:asciiTheme="majorBidi" w:hAnsiTheme="majorBidi" w:cstheme="majorBidi"/>
                <w:sz w:val="28"/>
                <w:szCs w:val="28"/>
                <w:lang w:val="en-US"/>
              </w:rPr>
              <w:t xml:space="preserve">More than </w:t>
            </w:r>
            <w:r w:rsidRPr="007E6F3E">
              <w:rPr>
                <w:rFonts w:asciiTheme="majorBidi" w:hAnsiTheme="majorBidi"/>
                <w:sz w:val="28"/>
                <w:szCs w:val="28"/>
                <w:cs/>
              </w:rPr>
              <w:t xml:space="preserve">1 </w:t>
            </w:r>
            <w:r w:rsidRPr="007E6F3E">
              <w:rPr>
                <w:rFonts w:asciiTheme="majorBidi" w:hAnsiTheme="majorBidi" w:cstheme="majorBidi"/>
                <w:sz w:val="28"/>
                <w:szCs w:val="28"/>
                <w:lang w:val="en-US"/>
              </w:rPr>
              <w:t xml:space="preserve">year but less than </w:t>
            </w:r>
            <w:r w:rsidRPr="007E6F3E">
              <w:rPr>
                <w:rFonts w:asciiTheme="majorBidi" w:hAnsiTheme="majorBidi"/>
                <w:sz w:val="28"/>
                <w:szCs w:val="28"/>
                <w:cs/>
              </w:rPr>
              <w:t xml:space="preserve">2 </w:t>
            </w:r>
            <w:r w:rsidRPr="007E6F3E">
              <w:rPr>
                <w:rFonts w:asciiTheme="majorBidi" w:hAnsiTheme="majorBidi" w:cstheme="majorBidi"/>
                <w:sz w:val="28"/>
                <w:szCs w:val="28"/>
                <w:lang w:val="en-US"/>
              </w:rPr>
              <w:t>years</w:t>
            </w:r>
          </w:p>
        </w:tc>
        <w:tc>
          <w:tcPr>
            <w:tcW w:w="1170" w:type="dxa"/>
            <w:vAlign w:val="bottom"/>
          </w:tcPr>
          <w:p w14:paraId="536C4A02" w14:textId="6C4934E9" w:rsidR="007E6F3E" w:rsidRPr="00F03B21" w:rsidRDefault="007E6F3E" w:rsidP="00C708FC">
            <w:pPr>
              <w:pBdr>
                <w:bottom w:val="single" w:sz="4" w:space="1" w:color="auto"/>
              </w:pBdr>
              <w:jc w:val="center"/>
              <w:rPr>
                <w:rFonts w:asciiTheme="majorBidi" w:hAnsiTheme="majorBidi" w:cstheme="majorBidi"/>
                <w:spacing w:val="-6"/>
                <w:sz w:val="28"/>
                <w:szCs w:val="28"/>
                <w:cs/>
              </w:rPr>
            </w:pPr>
            <w:r w:rsidRPr="007E6F3E">
              <w:rPr>
                <w:rFonts w:asciiTheme="majorBidi" w:hAnsiTheme="majorBidi"/>
                <w:spacing w:val="-6"/>
                <w:sz w:val="28"/>
                <w:szCs w:val="28"/>
                <w:cs/>
              </w:rPr>
              <w:t>More than 2 years</w:t>
            </w:r>
          </w:p>
        </w:tc>
        <w:tc>
          <w:tcPr>
            <w:tcW w:w="990" w:type="dxa"/>
            <w:vAlign w:val="bottom"/>
          </w:tcPr>
          <w:p w14:paraId="7C60159A" w14:textId="00C1F9D1" w:rsidR="007E6F3E" w:rsidRPr="00F03B21" w:rsidRDefault="007E6F3E" w:rsidP="00C708FC">
            <w:pPr>
              <w:pBdr>
                <w:bottom w:val="single" w:sz="4" w:space="1" w:color="auto"/>
              </w:pBdr>
              <w:jc w:val="center"/>
              <w:rPr>
                <w:rFonts w:asciiTheme="majorBidi" w:hAnsiTheme="majorBidi" w:cstheme="majorBidi"/>
                <w:sz w:val="28"/>
                <w:szCs w:val="28"/>
                <w:cs/>
              </w:rPr>
            </w:pPr>
            <w:r w:rsidRPr="007E6F3E">
              <w:rPr>
                <w:rFonts w:asciiTheme="majorBidi" w:hAnsiTheme="majorBidi"/>
                <w:sz w:val="28"/>
                <w:szCs w:val="28"/>
                <w:cs/>
              </w:rPr>
              <w:t>Total</w:t>
            </w:r>
          </w:p>
        </w:tc>
      </w:tr>
      <w:tr w:rsidR="007E6F3E" w:rsidRPr="008A753C" w14:paraId="4637B096" w14:textId="77777777" w:rsidTr="003A371D">
        <w:tc>
          <w:tcPr>
            <w:tcW w:w="2790" w:type="dxa"/>
            <w:vAlign w:val="bottom"/>
            <w:hideMark/>
          </w:tcPr>
          <w:p w14:paraId="10994CB3" w14:textId="36E0643D" w:rsidR="007E6F3E" w:rsidRPr="007E6F3E" w:rsidRDefault="007E6F3E" w:rsidP="00C708FC">
            <w:pPr>
              <w:ind w:left="73" w:right="-24" w:hanging="73"/>
              <w:rPr>
                <w:rFonts w:asciiTheme="majorBidi" w:hAnsiTheme="majorBidi" w:cstheme="majorBidi"/>
                <w:sz w:val="28"/>
                <w:szCs w:val="28"/>
                <w:lang w:val="en-US"/>
              </w:rPr>
            </w:pPr>
            <w:r>
              <w:rPr>
                <w:rFonts w:asciiTheme="majorBidi" w:hAnsiTheme="majorBidi" w:cstheme="majorBidi"/>
                <w:sz w:val="28"/>
                <w:szCs w:val="28"/>
                <w:lang w:val="en-US"/>
              </w:rPr>
              <w:t>As at December 31, 2025</w:t>
            </w:r>
          </w:p>
        </w:tc>
        <w:tc>
          <w:tcPr>
            <w:tcW w:w="1260" w:type="dxa"/>
          </w:tcPr>
          <w:p w14:paraId="642031B6" w14:textId="77777777" w:rsidR="007E6F3E" w:rsidRPr="00F03B21" w:rsidRDefault="007E6F3E" w:rsidP="00C708FC">
            <w:pPr>
              <w:tabs>
                <w:tab w:val="decimal" w:pos="708"/>
              </w:tabs>
              <w:rPr>
                <w:rFonts w:asciiTheme="majorBidi" w:hAnsiTheme="majorBidi"/>
                <w:b/>
                <w:bCs/>
                <w:sz w:val="28"/>
                <w:szCs w:val="28"/>
                <w:cs/>
              </w:rPr>
            </w:pPr>
          </w:p>
        </w:tc>
        <w:tc>
          <w:tcPr>
            <w:tcW w:w="1170" w:type="dxa"/>
          </w:tcPr>
          <w:p w14:paraId="42200648" w14:textId="77777777" w:rsidR="007E6F3E" w:rsidRPr="00F03B21" w:rsidRDefault="007E6F3E" w:rsidP="00C708FC">
            <w:pPr>
              <w:tabs>
                <w:tab w:val="decimal" w:pos="708"/>
              </w:tabs>
              <w:rPr>
                <w:rFonts w:asciiTheme="majorBidi" w:hAnsiTheme="majorBidi"/>
                <w:b/>
                <w:bCs/>
                <w:sz w:val="28"/>
                <w:szCs w:val="28"/>
                <w:cs/>
              </w:rPr>
            </w:pPr>
          </w:p>
        </w:tc>
        <w:tc>
          <w:tcPr>
            <w:tcW w:w="1620" w:type="dxa"/>
          </w:tcPr>
          <w:p w14:paraId="619DD8F6" w14:textId="77777777" w:rsidR="007E6F3E" w:rsidRPr="00F03B21" w:rsidRDefault="007E6F3E" w:rsidP="00C708FC">
            <w:pPr>
              <w:tabs>
                <w:tab w:val="decimal" w:pos="708"/>
              </w:tabs>
              <w:rPr>
                <w:rFonts w:asciiTheme="majorBidi" w:hAnsiTheme="majorBidi"/>
                <w:b/>
                <w:bCs/>
                <w:sz w:val="28"/>
                <w:szCs w:val="28"/>
                <w:cs/>
              </w:rPr>
            </w:pPr>
          </w:p>
        </w:tc>
        <w:tc>
          <w:tcPr>
            <w:tcW w:w="1170" w:type="dxa"/>
          </w:tcPr>
          <w:p w14:paraId="7F994947" w14:textId="77777777" w:rsidR="007E6F3E" w:rsidRPr="00F03B21" w:rsidRDefault="007E6F3E" w:rsidP="00C708FC">
            <w:pPr>
              <w:tabs>
                <w:tab w:val="decimal" w:pos="708"/>
              </w:tabs>
              <w:rPr>
                <w:rFonts w:asciiTheme="majorBidi" w:hAnsiTheme="majorBidi"/>
                <w:b/>
                <w:bCs/>
                <w:sz w:val="28"/>
                <w:szCs w:val="28"/>
                <w:cs/>
              </w:rPr>
            </w:pPr>
          </w:p>
        </w:tc>
        <w:tc>
          <w:tcPr>
            <w:tcW w:w="990" w:type="dxa"/>
          </w:tcPr>
          <w:p w14:paraId="369D28EC" w14:textId="77777777" w:rsidR="007E6F3E" w:rsidRPr="00F03B21" w:rsidRDefault="007E6F3E" w:rsidP="00C708FC">
            <w:pPr>
              <w:tabs>
                <w:tab w:val="decimal" w:pos="708"/>
              </w:tabs>
              <w:rPr>
                <w:rFonts w:asciiTheme="majorBidi" w:hAnsiTheme="majorBidi"/>
                <w:b/>
                <w:bCs/>
                <w:sz w:val="28"/>
                <w:szCs w:val="28"/>
                <w:cs/>
              </w:rPr>
            </w:pPr>
          </w:p>
        </w:tc>
      </w:tr>
      <w:tr w:rsidR="007E6F3E" w:rsidRPr="008A753C" w14:paraId="6F2892BB" w14:textId="77777777" w:rsidTr="003A371D">
        <w:tc>
          <w:tcPr>
            <w:tcW w:w="2790" w:type="dxa"/>
          </w:tcPr>
          <w:p w14:paraId="617E55F0" w14:textId="2106504F" w:rsidR="007E6F3E" w:rsidRPr="00F03B21" w:rsidRDefault="007E6F3E" w:rsidP="00C708FC">
            <w:pPr>
              <w:ind w:left="73" w:right="-24" w:hanging="73"/>
              <w:rPr>
                <w:rFonts w:asciiTheme="majorBidi" w:hAnsiTheme="majorBidi" w:cstheme="majorBidi"/>
                <w:sz w:val="28"/>
                <w:szCs w:val="28"/>
                <w:cs/>
              </w:rPr>
            </w:pPr>
            <w:r w:rsidRPr="007E6F3E">
              <w:rPr>
                <w:rFonts w:asciiTheme="majorBidi" w:hAnsiTheme="majorBidi"/>
                <w:sz w:val="28"/>
                <w:szCs w:val="28"/>
                <w:cs/>
              </w:rPr>
              <w:t>Non-derivative financial liabilities</w:t>
            </w:r>
          </w:p>
        </w:tc>
        <w:tc>
          <w:tcPr>
            <w:tcW w:w="1260" w:type="dxa"/>
          </w:tcPr>
          <w:p w14:paraId="46B3C429" w14:textId="77777777" w:rsidR="007E6F3E" w:rsidRPr="00F03B21" w:rsidRDefault="007E6F3E" w:rsidP="00C708FC">
            <w:pPr>
              <w:tabs>
                <w:tab w:val="decimal" w:pos="708"/>
              </w:tabs>
              <w:rPr>
                <w:rFonts w:asciiTheme="majorBidi" w:hAnsiTheme="majorBidi"/>
                <w:b/>
                <w:bCs/>
                <w:sz w:val="28"/>
                <w:szCs w:val="28"/>
                <w:cs/>
              </w:rPr>
            </w:pPr>
          </w:p>
        </w:tc>
        <w:tc>
          <w:tcPr>
            <w:tcW w:w="1170" w:type="dxa"/>
          </w:tcPr>
          <w:p w14:paraId="797928EA" w14:textId="77777777" w:rsidR="007E6F3E" w:rsidRPr="00F03B21" w:rsidRDefault="007E6F3E" w:rsidP="00C708FC">
            <w:pPr>
              <w:tabs>
                <w:tab w:val="decimal" w:pos="708"/>
              </w:tabs>
              <w:rPr>
                <w:rFonts w:asciiTheme="majorBidi" w:hAnsiTheme="majorBidi"/>
                <w:b/>
                <w:bCs/>
                <w:sz w:val="28"/>
                <w:szCs w:val="28"/>
                <w:cs/>
              </w:rPr>
            </w:pPr>
          </w:p>
        </w:tc>
        <w:tc>
          <w:tcPr>
            <w:tcW w:w="1620" w:type="dxa"/>
          </w:tcPr>
          <w:p w14:paraId="382398E9" w14:textId="77777777" w:rsidR="007E6F3E" w:rsidRPr="00F03B21" w:rsidRDefault="007E6F3E" w:rsidP="00C708FC">
            <w:pPr>
              <w:tabs>
                <w:tab w:val="decimal" w:pos="708"/>
              </w:tabs>
              <w:rPr>
                <w:rFonts w:asciiTheme="majorBidi" w:hAnsiTheme="majorBidi"/>
                <w:b/>
                <w:bCs/>
                <w:sz w:val="28"/>
                <w:szCs w:val="28"/>
                <w:cs/>
              </w:rPr>
            </w:pPr>
          </w:p>
        </w:tc>
        <w:tc>
          <w:tcPr>
            <w:tcW w:w="1170" w:type="dxa"/>
          </w:tcPr>
          <w:p w14:paraId="48ADFEE2" w14:textId="77777777" w:rsidR="007E6F3E" w:rsidRPr="00F03B21" w:rsidRDefault="007E6F3E" w:rsidP="00C708FC">
            <w:pPr>
              <w:tabs>
                <w:tab w:val="decimal" w:pos="708"/>
              </w:tabs>
              <w:rPr>
                <w:rFonts w:asciiTheme="majorBidi" w:hAnsiTheme="majorBidi"/>
                <w:b/>
                <w:bCs/>
                <w:sz w:val="28"/>
                <w:szCs w:val="28"/>
                <w:cs/>
              </w:rPr>
            </w:pPr>
          </w:p>
        </w:tc>
        <w:tc>
          <w:tcPr>
            <w:tcW w:w="990" w:type="dxa"/>
          </w:tcPr>
          <w:p w14:paraId="5617EE94" w14:textId="77777777" w:rsidR="007E6F3E" w:rsidRPr="00F03B21" w:rsidRDefault="007E6F3E" w:rsidP="00C708FC">
            <w:pPr>
              <w:tabs>
                <w:tab w:val="decimal" w:pos="708"/>
              </w:tabs>
              <w:rPr>
                <w:rFonts w:asciiTheme="majorBidi" w:hAnsiTheme="majorBidi"/>
                <w:b/>
                <w:bCs/>
                <w:sz w:val="28"/>
                <w:szCs w:val="28"/>
                <w:cs/>
              </w:rPr>
            </w:pPr>
          </w:p>
        </w:tc>
      </w:tr>
      <w:tr w:rsidR="000A25ED" w:rsidRPr="00DA7EEF" w14:paraId="3B4E062F" w14:textId="77777777" w:rsidTr="00DF1AFE">
        <w:tc>
          <w:tcPr>
            <w:tcW w:w="2790" w:type="dxa"/>
            <w:hideMark/>
          </w:tcPr>
          <w:p w14:paraId="02921084" w14:textId="6FC13C98" w:rsidR="000A25ED" w:rsidRPr="007E6F3E" w:rsidRDefault="000A25ED" w:rsidP="000A25ED">
            <w:pPr>
              <w:ind w:left="75" w:right="-24" w:hanging="73"/>
              <w:rPr>
                <w:rFonts w:asciiTheme="majorBidi" w:hAnsiTheme="majorBidi" w:cstheme="majorBidi"/>
                <w:spacing w:val="-4"/>
                <w:sz w:val="28"/>
                <w:szCs w:val="28"/>
                <w:lang w:val="en-US"/>
              </w:rPr>
            </w:pPr>
            <w:r w:rsidRPr="007E6F3E">
              <w:rPr>
                <w:rFonts w:asciiTheme="majorBidi" w:hAnsiTheme="majorBidi" w:cstheme="majorBidi"/>
                <w:spacing w:val="-4"/>
                <w:sz w:val="28"/>
                <w:szCs w:val="28"/>
                <w:lang w:val="en-US"/>
              </w:rPr>
              <w:t>Bank overdrafts and short-term loans from financial institutions</w:t>
            </w:r>
          </w:p>
        </w:tc>
        <w:tc>
          <w:tcPr>
            <w:tcW w:w="1260" w:type="dxa"/>
            <w:vAlign w:val="bottom"/>
          </w:tcPr>
          <w:p w14:paraId="38903FBE" w14:textId="4B704C45" w:rsidR="000A25ED" w:rsidRPr="00F03B21" w:rsidRDefault="000A25ED" w:rsidP="000A25ED">
            <w:pPr>
              <w:jc w:val="right"/>
              <w:rPr>
                <w:rFonts w:asciiTheme="majorBidi" w:hAnsiTheme="majorBidi"/>
                <w:sz w:val="28"/>
                <w:szCs w:val="28"/>
                <w:lang w:val="en-US"/>
              </w:rPr>
            </w:pPr>
            <w:r w:rsidRPr="001E6ECD">
              <w:rPr>
                <w:rFonts w:ascii="AngsanaUPC" w:hAnsi="AngsanaUPC" w:cs="AngsanaUPC"/>
                <w:sz w:val="28"/>
                <w:szCs w:val="28"/>
                <w:lang w:val="en-US"/>
              </w:rPr>
              <w:t>255,420</w:t>
            </w:r>
          </w:p>
        </w:tc>
        <w:tc>
          <w:tcPr>
            <w:tcW w:w="1170" w:type="dxa"/>
            <w:vAlign w:val="bottom"/>
          </w:tcPr>
          <w:p w14:paraId="10EA20D0" w14:textId="3D8D54BA" w:rsidR="000A25ED" w:rsidRPr="00F03B21" w:rsidRDefault="000A25ED" w:rsidP="000A25ED">
            <w:pPr>
              <w:jc w:val="right"/>
              <w:rPr>
                <w:rFonts w:asciiTheme="majorBidi" w:hAnsiTheme="majorBidi"/>
                <w:sz w:val="28"/>
                <w:szCs w:val="28"/>
                <w:lang w:val="en-US"/>
              </w:rPr>
            </w:pPr>
            <w:r w:rsidRPr="001E6ECD">
              <w:rPr>
                <w:rFonts w:ascii="AngsanaUPC" w:hAnsi="AngsanaUPC" w:cs="AngsanaUPC"/>
                <w:sz w:val="28"/>
                <w:szCs w:val="28"/>
                <w:lang w:val="en-US"/>
              </w:rPr>
              <w:t>255,420</w:t>
            </w:r>
          </w:p>
        </w:tc>
        <w:tc>
          <w:tcPr>
            <w:tcW w:w="1620" w:type="dxa"/>
            <w:vAlign w:val="bottom"/>
          </w:tcPr>
          <w:p w14:paraId="00F98C4E" w14:textId="59AF49F5"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vAlign w:val="bottom"/>
          </w:tcPr>
          <w:p w14:paraId="00883D6B" w14:textId="2172D863"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vAlign w:val="bottom"/>
          </w:tcPr>
          <w:p w14:paraId="05A8E461" w14:textId="3F1DDD77" w:rsidR="000A25ED" w:rsidRPr="00F03B21" w:rsidRDefault="000A25ED" w:rsidP="000A25ED">
            <w:pPr>
              <w:jc w:val="right"/>
              <w:rPr>
                <w:rFonts w:asciiTheme="majorBidi" w:hAnsiTheme="majorBidi"/>
                <w:sz w:val="28"/>
                <w:szCs w:val="28"/>
                <w:lang w:val="en-US"/>
              </w:rPr>
            </w:pPr>
            <w:r w:rsidRPr="001E6ECD">
              <w:rPr>
                <w:rFonts w:ascii="AngsanaUPC" w:hAnsi="AngsanaUPC" w:cs="AngsanaUPC"/>
                <w:sz w:val="28"/>
                <w:szCs w:val="28"/>
                <w:lang w:val="en-US"/>
              </w:rPr>
              <w:t>255,420</w:t>
            </w:r>
          </w:p>
        </w:tc>
      </w:tr>
      <w:tr w:rsidR="000A25ED" w:rsidRPr="008A753C" w14:paraId="1358FDF6" w14:textId="77777777" w:rsidTr="00DF1AFE">
        <w:tc>
          <w:tcPr>
            <w:tcW w:w="2790" w:type="dxa"/>
            <w:hideMark/>
          </w:tcPr>
          <w:p w14:paraId="3B501954" w14:textId="42E3BF74" w:rsidR="000A25ED" w:rsidRPr="00F03B21" w:rsidRDefault="000A25ED" w:rsidP="000A25ED">
            <w:pPr>
              <w:ind w:left="73" w:right="-24" w:hanging="73"/>
              <w:rPr>
                <w:rFonts w:asciiTheme="majorBidi" w:hAnsiTheme="majorBidi"/>
                <w:sz w:val="28"/>
                <w:szCs w:val="28"/>
                <w:cs/>
              </w:rPr>
            </w:pPr>
            <w:r w:rsidRPr="007E6F3E">
              <w:rPr>
                <w:rFonts w:asciiTheme="majorBidi" w:hAnsiTheme="majorBidi"/>
                <w:sz w:val="28"/>
                <w:szCs w:val="28"/>
                <w:cs/>
              </w:rPr>
              <w:t>Trade accounts payables</w:t>
            </w:r>
          </w:p>
        </w:tc>
        <w:tc>
          <w:tcPr>
            <w:tcW w:w="1260" w:type="dxa"/>
          </w:tcPr>
          <w:p w14:paraId="0AE88D9A" w14:textId="7F7D2B36"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277,775</w:t>
            </w:r>
          </w:p>
        </w:tc>
        <w:tc>
          <w:tcPr>
            <w:tcW w:w="1170" w:type="dxa"/>
          </w:tcPr>
          <w:p w14:paraId="168CF782" w14:textId="27208C40"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277,775</w:t>
            </w:r>
          </w:p>
        </w:tc>
        <w:tc>
          <w:tcPr>
            <w:tcW w:w="1620" w:type="dxa"/>
          </w:tcPr>
          <w:p w14:paraId="38FFF04C" w14:textId="76976EAF"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tcPr>
          <w:p w14:paraId="4DB264AE" w14:textId="475A6743"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tcPr>
          <w:p w14:paraId="4FCD5594" w14:textId="75A1451D"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277,775</w:t>
            </w:r>
          </w:p>
        </w:tc>
      </w:tr>
      <w:tr w:rsidR="000A25ED" w:rsidRPr="008A753C" w14:paraId="790BE379" w14:textId="77777777" w:rsidTr="00DF1AFE">
        <w:tc>
          <w:tcPr>
            <w:tcW w:w="2790" w:type="dxa"/>
            <w:hideMark/>
          </w:tcPr>
          <w:p w14:paraId="58138F1F" w14:textId="7AE66BC3" w:rsidR="000A25ED" w:rsidRPr="00F03B21" w:rsidRDefault="000A25ED" w:rsidP="000A25ED">
            <w:pPr>
              <w:ind w:left="73" w:right="-24" w:hanging="73"/>
              <w:rPr>
                <w:rFonts w:asciiTheme="majorBidi" w:hAnsiTheme="majorBidi"/>
                <w:sz w:val="28"/>
                <w:szCs w:val="28"/>
                <w:cs/>
              </w:rPr>
            </w:pPr>
            <w:r w:rsidRPr="007E6F3E">
              <w:rPr>
                <w:rFonts w:asciiTheme="majorBidi" w:hAnsiTheme="majorBidi"/>
                <w:sz w:val="28"/>
                <w:szCs w:val="28"/>
                <w:cs/>
              </w:rPr>
              <w:t>Short-term loans</w:t>
            </w:r>
          </w:p>
        </w:tc>
        <w:tc>
          <w:tcPr>
            <w:tcW w:w="1260" w:type="dxa"/>
          </w:tcPr>
          <w:p w14:paraId="0166806B" w14:textId="66E5EE22" w:rsidR="000A25ED" w:rsidRPr="00F03B21" w:rsidRDefault="000A25ED" w:rsidP="000A25ED">
            <w:pPr>
              <w:jc w:val="right"/>
              <w:rPr>
                <w:rFonts w:asciiTheme="majorBidi" w:hAnsiTheme="majorBidi"/>
                <w:sz w:val="28"/>
                <w:szCs w:val="28"/>
                <w:lang w:val="en-US"/>
              </w:rPr>
            </w:pPr>
            <w:r w:rsidRPr="001E6ECD">
              <w:rPr>
                <w:rFonts w:ascii="AngsanaUPC" w:hAnsi="AngsanaUPC" w:cs="AngsanaUPC"/>
                <w:sz w:val="28"/>
                <w:szCs w:val="28"/>
                <w:lang w:val="en-US"/>
              </w:rPr>
              <w:t>156,269</w:t>
            </w:r>
          </w:p>
        </w:tc>
        <w:tc>
          <w:tcPr>
            <w:tcW w:w="1170" w:type="dxa"/>
          </w:tcPr>
          <w:p w14:paraId="5459286A" w14:textId="3BA86499"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156,269</w:t>
            </w:r>
          </w:p>
        </w:tc>
        <w:tc>
          <w:tcPr>
            <w:tcW w:w="1620" w:type="dxa"/>
          </w:tcPr>
          <w:p w14:paraId="7B705667" w14:textId="0A0A42EC"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tcPr>
          <w:p w14:paraId="1FAFA84D" w14:textId="4F9416E7"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tcPr>
          <w:p w14:paraId="30D8679E" w14:textId="41503CBE"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156,269</w:t>
            </w:r>
          </w:p>
        </w:tc>
      </w:tr>
      <w:tr w:rsidR="000A25ED" w:rsidRPr="008A753C" w14:paraId="63F488C3" w14:textId="77777777" w:rsidTr="00DF1AFE">
        <w:tc>
          <w:tcPr>
            <w:tcW w:w="2790" w:type="dxa"/>
          </w:tcPr>
          <w:p w14:paraId="5822994F" w14:textId="6A1B7FB6" w:rsidR="000A25ED" w:rsidRPr="00F03B21" w:rsidRDefault="000A25ED" w:rsidP="000A25ED">
            <w:pPr>
              <w:ind w:left="73" w:right="-24" w:hanging="73"/>
              <w:rPr>
                <w:rFonts w:asciiTheme="majorBidi" w:hAnsiTheme="majorBidi" w:cstheme="majorBidi"/>
                <w:sz w:val="28"/>
                <w:szCs w:val="28"/>
                <w:cs/>
              </w:rPr>
            </w:pPr>
            <w:r w:rsidRPr="007E6F3E">
              <w:rPr>
                <w:rFonts w:asciiTheme="majorBidi" w:hAnsiTheme="majorBidi"/>
                <w:sz w:val="28"/>
                <w:szCs w:val="28"/>
                <w:cs/>
              </w:rPr>
              <w:t>Long-term loans</w:t>
            </w:r>
          </w:p>
        </w:tc>
        <w:tc>
          <w:tcPr>
            <w:tcW w:w="1260" w:type="dxa"/>
          </w:tcPr>
          <w:p w14:paraId="42604B62" w14:textId="63B35570" w:rsidR="000A25ED" w:rsidRPr="00F03B21" w:rsidRDefault="000A25ED" w:rsidP="000A25ED">
            <w:pPr>
              <w:jc w:val="right"/>
              <w:rPr>
                <w:rFonts w:asciiTheme="majorBidi" w:hAnsiTheme="majorBidi"/>
                <w:sz w:val="28"/>
                <w:szCs w:val="28"/>
                <w:lang w:val="en-US"/>
              </w:rPr>
            </w:pPr>
            <w:r>
              <w:rPr>
                <w:rFonts w:ascii="AngsanaUPC" w:hAnsi="AngsanaUPC" w:cs="AngsanaUPC"/>
                <w:sz w:val="28"/>
                <w:szCs w:val="28"/>
                <w:lang w:val="en-US"/>
              </w:rPr>
              <w:t>495</w:t>
            </w:r>
            <w:r w:rsidRPr="007704F6">
              <w:rPr>
                <w:rFonts w:ascii="AngsanaUPC" w:hAnsi="AngsanaUPC" w:cs="AngsanaUPC"/>
                <w:sz w:val="28"/>
                <w:szCs w:val="28"/>
                <w:lang w:val="en-US"/>
              </w:rPr>
              <w:t>,</w:t>
            </w:r>
            <w:r>
              <w:rPr>
                <w:rFonts w:ascii="AngsanaUPC" w:hAnsi="AngsanaUPC" w:cs="AngsanaUPC"/>
                <w:sz w:val="28"/>
                <w:szCs w:val="28"/>
                <w:lang w:val="en-US"/>
              </w:rPr>
              <w:t>13</w:t>
            </w:r>
            <w:r w:rsidRPr="007704F6">
              <w:rPr>
                <w:rFonts w:ascii="AngsanaUPC" w:hAnsi="AngsanaUPC" w:cs="AngsanaUPC"/>
                <w:sz w:val="28"/>
                <w:szCs w:val="28"/>
                <w:lang w:val="en-US"/>
              </w:rPr>
              <w:t>6</w:t>
            </w:r>
          </w:p>
        </w:tc>
        <w:tc>
          <w:tcPr>
            <w:tcW w:w="1170" w:type="dxa"/>
          </w:tcPr>
          <w:p w14:paraId="0338C6B9" w14:textId="76B5BEB9"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w:t>
            </w:r>
            <w:r>
              <w:rPr>
                <w:rFonts w:ascii="AngsanaUPC" w:hAnsi="AngsanaUPC" w:cs="AngsanaUPC"/>
                <w:sz w:val="28"/>
                <w:szCs w:val="28"/>
                <w:lang w:val="en-US"/>
              </w:rPr>
              <w:t>13</w:t>
            </w:r>
            <w:r w:rsidRPr="007704F6">
              <w:rPr>
                <w:rFonts w:ascii="AngsanaUPC" w:hAnsi="AngsanaUPC" w:cs="AngsanaUPC"/>
                <w:sz w:val="28"/>
                <w:szCs w:val="28"/>
                <w:lang w:val="en-US"/>
              </w:rPr>
              <w:t>,</w:t>
            </w:r>
            <w:r>
              <w:rPr>
                <w:rFonts w:ascii="AngsanaUPC" w:hAnsi="AngsanaUPC" w:cs="AngsanaUPC"/>
                <w:sz w:val="28"/>
                <w:szCs w:val="28"/>
                <w:lang w:val="en-US"/>
              </w:rPr>
              <w:t>19</w:t>
            </w:r>
            <w:r w:rsidRPr="007704F6">
              <w:rPr>
                <w:rFonts w:ascii="AngsanaUPC" w:hAnsi="AngsanaUPC" w:cs="AngsanaUPC"/>
                <w:sz w:val="28"/>
                <w:szCs w:val="28"/>
                <w:lang w:val="en-US"/>
              </w:rPr>
              <w:t>6</w:t>
            </w:r>
          </w:p>
        </w:tc>
        <w:tc>
          <w:tcPr>
            <w:tcW w:w="1620" w:type="dxa"/>
          </w:tcPr>
          <w:p w14:paraId="342C4BB3" w14:textId="29DCDF4E"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77,427</w:t>
            </w:r>
          </w:p>
        </w:tc>
        <w:tc>
          <w:tcPr>
            <w:tcW w:w="1170" w:type="dxa"/>
          </w:tcPr>
          <w:p w14:paraId="2260D71E" w14:textId="6501061E"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211,843</w:t>
            </w:r>
          </w:p>
        </w:tc>
        <w:tc>
          <w:tcPr>
            <w:tcW w:w="990" w:type="dxa"/>
          </w:tcPr>
          <w:p w14:paraId="78295025" w14:textId="0DAAA7DC"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5</w:t>
            </w:r>
            <w:r>
              <w:rPr>
                <w:rFonts w:ascii="AngsanaUPC" w:hAnsi="AngsanaUPC" w:cs="AngsanaUPC"/>
                <w:sz w:val="28"/>
                <w:szCs w:val="28"/>
                <w:lang w:val="en-US"/>
              </w:rPr>
              <w:t>02</w:t>
            </w:r>
            <w:r w:rsidRPr="007704F6">
              <w:rPr>
                <w:rFonts w:ascii="AngsanaUPC" w:hAnsi="AngsanaUPC" w:cs="AngsanaUPC"/>
                <w:sz w:val="28"/>
                <w:szCs w:val="28"/>
                <w:lang w:val="en-US"/>
              </w:rPr>
              <w:t>,</w:t>
            </w:r>
            <w:r>
              <w:rPr>
                <w:rFonts w:ascii="AngsanaUPC" w:hAnsi="AngsanaUPC" w:cs="AngsanaUPC"/>
                <w:sz w:val="28"/>
                <w:szCs w:val="28"/>
                <w:lang w:val="en-US"/>
              </w:rPr>
              <w:t>46</w:t>
            </w:r>
            <w:r w:rsidRPr="007704F6">
              <w:rPr>
                <w:rFonts w:ascii="AngsanaUPC" w:hAnsi="AngsanaUPC" w:cs="AngsanaUPC"/>
                <w:sz w:val="28"/>
                <w:szCs w:val="28"/>
                <w:lang w:val="en-US"/>
              </w:rPr>
              <w:t>6</w:t>
            </w:r>
          </w:p>
        </w:tc>
      </w:tr>
      <w:tr w:rsidR="000A25ED" w:rsidRPr="008A753C" w14:paraId="602F649F" w14:textId="77777777" w:rsidTr="00DF1AFE">
        <w:trPr>
          <w:trHeight w:val="119"/>
        </w:trPr>
        <w:tc>
          <w:tcPr>
            <w:tcW w:w="2790" w:type="dxa"/>
            <w:hideMark/>
          </w:tcPr>
          <w:p w14:paraId="372F7B47" w14:textId="2D03FEEF" w:rsidR="000A25ED" w:rsidRPr="00F03B21" w:rsidRDefault="000A25ED" w:rsidP="000A25ED">
            <w:pPr>
              <w:ind w:left="73" w:right="-24" w:hanging="73"/>
              <w:rPr>
                <w:rFonts w:asciiTheme="majorBidi" w:hAnsiTheme="majorBidi"/>
                <w:sz w:val="28"/>
                <w:szCs w:val="28"/>
                <w:cs/>
              </w:rPr>
            </w:pPr>
            <w:r w:rsidRPr="007E6F3E">
              <w:rPr>
                <w:rFonts w:asciiTheme="majorBidi" w:hAnsiTheme="majorBidi"/>
                <w:sz w:val="28"/>
                <w:szCs w:val="28"/>
                <w:cs/>
              </w:rPr>
              <w:t>Lease liabilities</w:t>
            </w:r>
          </w:p>
        </w:tc>
        <w:tc>
          <w:tcPr>
            <w:tcW w:w="1260" w:type="dxa"/>
            <w:vAlign w:val="bottom"/>
          </w:tcPr>
          <w:p w14:paraId="339935D9" w14:textId="1506C597" w:rsidR="000A25ED" w:rsidRPr="00F03B21" w:rsidRDefault="000A25ED" w:rsidP="000A25ED">
            <w:pPr>
              <w:jc w:val="right"/>
              <w:rPr>
                <w:rFonts w:asciiTheme="majorBidi" w:hAnsiTheme="majorBidi"/>
                <w:sz w:val="28"/>
                <w:szCs w:val="28"/>
                <w:lang w:val="en-US"/>
              </w:rPr>
            </w:pPr>
            <w:r>
              <w:rPr>
                <w:rFonts w:ascii="AngsanaUPC" w:hAnsi="AngsanaUPC" w:cs="AngsanaUPC" w:hint="cs"/>
                <w:sz w:val="28"/>
                <w:szCs w:val="28"/>
                <w:cs/>
                <w:lang w:val="en-US"/>
              </w:rPr>
              <w:t>99</w:t>
            </w:r>
            <w:r>
              <w:rPr>
                <w:rFonts w:ascii="AngsanaUPC" w:hAnsi="AngsanaUPC" w:cs="AngsanaUPC"/>
                <w:sz w:val="28"/>
                <w:szCs w:val="28"/>
                <w:lang w:val="en-US"/>
              </w:rPr>
              <w:t>,608</w:t>
            </w:r>
          </w:p>
        </w:tc>
        <w:tc>
          <w:tcPr>
            <w:tcW w:w="1170" w:type="dxa"/>
            <w:vAlign w:val="bottom"/>
          </w:tcPr>
          <w:p w14:paraId="17B3A49E" w14:textId="32ACF99A"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97,130</w:t>
            </w:r>
          </w:p>
        </w:tc>
        <w:tc>
          <w:tcPr>
            <w:tcW w:w="1620" w:type="dxa"/>
            <w:vAlign w:val="bottom"/>
          </w:tcPr>
          <w:p w14:paraId="61BF129E" w14:textId="114F8797"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2,348</w:t>
            </w:r>
          </w:p>
        </w:tc>
        <w:tc>
          <w:tcPr>
            <w:tcW w:w="1170" w:type="dxa"/>
            <w:vAlign w:val="bottom"/>
          </w:tcPr>
          <w:p w14:paraId="7A3A33B4" w14:textId="3EDEB665"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6,452</w:t>
            </w:r>
          </w:p>
        </w:tc>
        <w:tc>
          <w:tcPr>
            <w:tcW w:w="990" w:type="dxa"/>
            <w:vAlign w:val="bottom"/>
          </w:tcPr>
          <w:p w14:paraId="25DE6758" w14:textId="2BA74AD8"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105,930</w:t>
            </w:r>
          </w:p>
        </w:tc>
      </w:tr>
      <w:tr w:rsidR="000A25ED" w:rsidRPr="008A753C" w14:paraId="0A6D25E4" w14:textId="77777777" w:rsidTr="00DF1AFE">
        <w:tc>
          <w:tcPr>
            <w:tcW w:w="2790" w:type="dxa"/>
            <w:hideMark/>
          </w:tcPr>
          <w:p w14:paraId="153416CF" w14:textId="28822F0C" w:rsidR="000A25ED" w:rsidRPr="00F03B21" w:rsidRDefault="000A25ED" w:rsidP="000A25ED">
            <w:pPr>
              <w:ind w:left="73" w:right="-24" w:hanging="73"/>
              <w:rPr>
                <w:rFonts w:asciiTheme="majorBidi" w:hAnsiTheme="majorBidi"/>
                <w:sz w:val="28"/>
                <w:szCs w:val="28"/>
                <w:cs/>
              </w:rPr>
            </w:pPr>
            <w:r w:rsidRPr="007E6F3E">
              <w:rPr>
                <w:rFonts w:asciiTheme="majorBidi" w:hAnsiTheme="majorBidi"/>
                <w:sz w:val="28"/>
                <w:szCs w:val="28"/>
                <w:cs/>
              </w:rPr>
              <w:t>Debentures</w:t>
            </w:r>
          </w:p>
        </w:tc>
        <w:tc>
          <w:tcPr>
            <w:tcW w:w="1260" w:type="dxa"/>
            <w:tcBorders>
              <w:top w:val="nil"/>
              <w:left w:val="nil"/>
              <w:right w:val="nil"/>
            </w:tcBorders>
          </w:tcPr>
          <w:p w14:paraId="0A5BBE06" w14:textId="2B1C908D"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745,508</w:t>
            </w:r>
          </w:p>
        </w:tc>
        <w:tc>
          <w:tcPr>
            <w:tcW w:w="1170" w:type="dxa"/>
            <w:tcBorders>
              <w:top w:val="nil"/>
              <w:left w:val="nil"/>
              <w:right w:val="nil"/>
            </w:tcBorders>
          </w:tcPr>
          <w:p w14:paraId="7C958FD8" w14:textId="605B2283"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745,508</w:t>
            </w:r>
          </w:p>
        </w:tc>
        <w:tc>
          <w:tcPr>
            <w:tcW w:w="1620" w:type="dxa"/>
            <w:tcBorders>
              <w:top w:val="nil"/>
              <w:left w:val="nil"/>
              <w:right w:val="nil"/>
            </w:tcBorders>
          </w:tcPr>
          <w:p w14:paraId="10BC3CFE" w14:textId="15B42710"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tcPr>
          <w:p w14:paraId="207CA8ED" w14:textId="5125E0F3"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tcBorders>
              <w:top w:val="nil"/>
              <w:left w:val="nil"/>
              <w:right w:val="nil"/>
            </w:tcBorders>
          </w:tcPr>
          <w:p w14:paraId="69695EF7" w14:textId="1CDABA27"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745,508</w:t>
            </w:r>
          </w:p>
        </w:tc>
      </w:tr>
      <w:tr w:rsidR="000A25ED" w:rsidRPr="008A753C" w14:paraId="4E06E52A" w14:textId="77777777" w:rsidTr="00DF1AFE">
        <w:tc>
          <w:tcPr>
            <w:tcW w:w="2790" w:type="dxa"/>
          </w:tcPr>
          <w:p w14:paraId="18534E7B" w14:textId="385A899A" w:rsidR="000A25ED" w:rsidRPr="00F03B21" w:rsidRDefault="000A25ED" w:rsidP="000A25ED">
            <w:pPr>
              <w:ind w:left="73" w:right="-24" w:hanging="73"/>
              <w:rPr>
                <w:rFonts w:asciiTheme="majorBidi" w:hAnsiTheme="majorBidi" w:cstheme="majorBidi"/>
                <w:sz w:val="28"/>
                <w:szCs w:val="28"/>
                <w:cs/>
              </w:rPr>
            </w:pPr>
            <w:r w:rsidRPr="007E6F3E">
              <w:rPr>
                <w:rFonts w:asciiTheme="majorBidi" w:hAnsiTheme="majorBidi"/>
                <w:sz w:val="28"/>
                <w:szCs w:val="28"/>
                <w:cs/>
              </w:rPr>
              <w:t>Convertible debentures</w:t>
            </w:r>
          </w:p>
        </w:tc>
        <w:tc>
          <w:tcPr>
            <w:tcW w:w="1260" w:type="dxa"/>
            <w:tcBorders>
              <w:left w:val="nil"/>
              <w:right w:val="nil"/>
            </w:tcBorders>
          </w:tcPr>
          <w:p w14:paraId="4EF6966E" w14:textId="1EE7A2B2"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34,444</w:t>
            </w:r>
          </w:p>
        </w:tc>
        <w:tc>
          <w:tcPr>
            <w:tcW w:w="1170" w:type="dxa"/>
            <w:tcBorders>
              <w:left w:val="nil"/>
              <w:right w:val="nil"/>
            </w:tcBorders>
          </w:tcPr>
          <w:p w14:paraId="64F5DA51" w14:textId="781AA616"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41,795</w:t>
            </w:r>
          </w:p>
        </w:tc>
        <w:tc>
          <w:tcPr>
            <w:tcW w:w="1620" w:type="dxa"/>
            <w:tcBorders>
              <w:left w:val="nil"/>
              <w:right w:val="nil"/>
            </w:tcBorders>
          </w:tcPr>
          <w:p w14:paraId="46C545E5" w14:textId="2FE774B9"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tcPr>
          <w:p w14:paraId="19172E52" w14:textId="0375AD27"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tcBorders>
              <w:left w:val="nil"/>
              <w:right w:val="nil"/>
            </w:tcBorders>
          </w:tcPr>
          <w:p w14:paraId="2958C83F" w14:textId="5E3CED1E"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41,795</w:t>
            </w:r>
          </w:p>
        </w:tc>
      </w:tr>
      <w:tr w:rsidR="000A25ED" w:rsidRPr="008A753C" w14:paraId="7DA089C8" w14:textId="77777777" w:rsidTr="00DF1AFE">
        <w:tc>
          <w:tcPr>
            <w:tcW w:w="2790" w:type="dxa"/>
          </w:tcPr>
          <w:p w14:paraId="799252A6" w14:textId="031AA6D5" w:rsidR="000A25ED" w:rsidRPr="00C25B18" w:rsidRDefault="000A25ED" w:rsidP="000A25ED">
            <w:pPr>
              <w:ind w:left="73" w:right="-24" w:hanging="73"/>
              <w:rPr>
                <w:rFonts w:asciiTheme="majorBidi" w:hAnsiTheme="majorBidi"/>
                <w:b/>
                <w:bCs/>
                <w:sz w:val="28"/>
                <w:szCs w:val="28"/>
                <w:cs/>
              </w:rPr>
            </w:pPr>
            <w:r w:rsidRPr="007E6F3E">
              <w:rPr>
                <w:rFonts w:asciiTheme="majorBidi" w:hAnsiTheme="majorBidi"/>
                <w:b/>
                <w:bCs/>
                <w:sz w:val="28"/>
                <w:szCs w:val="28"/>
                <w:cs/>
              </w:rPr>
              <w:t>Total</w:t>
            </w:r>
          </w:p>
        </w:tc>
        <w:tc>
          <w:tcPr>
            <w:tcW w:w="1260" w:type="dxa"/>
            <w:tcBorders>
              <w:left w:val="nil"/>
              <w:right w:val="nil"/>
            </w:tcBorders>
          </w:tcPr>
          <w:p w14:paraId="7D7994B3" w14:textId="52EFE7D1"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2,</w:t>
            </w:r>
            <w:r>
              <w:rPr>
                <w:rFonts w:ascii="AngsanaUPC" w:hAnsi="AngsanaUPC" w:cs="AngsanaUPC"/>
                <w:sz w:val="28"/>
                <w:szCs w:val="28"/>
                <w:lang w:val="en-US"/>
              </w:rPr>
              <w:t>064</w:t>
            </w:r>
            <w:r w:rsidRPr="007704F6">
              <w:rPr>
                <w:rFonts w:ascii="AngsanaUPC" w:hAnsi="AngsanaUPC" w:cs="AngsanaUPC"/>
                <w:sz w:val="28"/>
                <w:szCs w:val="28"/>
                <w:lang w:val="en-US"/>
              </w:rPr>
              <w:t>,</w:t>
            </w:r>
            <w:r>
              <w:rPr>
                <w:rFonts w:ascii="AngsanaUPC" w:hAnsi="AngsanaUPC" w:cs="AngsanaUPC"/>
                <w:sz w:val="28"/>
                <w:szCs w:val="28"/>
                <w:lang w:val="en-US"/>
              </w:rPr>
              <w:t>160</w:t>
            </w:r>
          </w:p>
        </w:tc>
        <w:tc>
          <w:tcPr>
            <w:tcW w:w="1170" w:type="dxa"/>
            <w:tcBorders>
              <w:left w:val="nil"/>
              <w:right w:val="nil"/>
            </w:tcBorders>
          </w:tcPr>
          <w:p w14:paraId="3C4A9488" w14:textId="2067AD62"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1,787,093</w:t>
            </w:r>
          </w:p>
        </w:tc>
        <w:tc>
          <w:tcPr>
            <w:tcW w:w="1620" w:type="dxa"/>
            <w:tcBorders>
              <w:left w:val="nil"/>
              <w:right w:val="nil"/>
            </w:tcBorders>
          </w:tcPr>
          <w:p w14:paraId="143108D7" w14:textId="14C8F1F3"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79,775</w:t>
            </w:r>
          </w:p>
        </w:tc>
        <w:tc>
          <w:tcPr>
            <w:tcW w:w="1170" w:type="dxa"/>
          </w:tcPr>
          <w:p w14:paraId="382CD501" w14:textId="402FA93A"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218,295</w:t>
            </w:r>
          </w:p>
        </w:tc>
        <w:tc>
          <w:tcPr>
            <w:tcW w:w="990" w:type="dxa"/>
            <w:tcBorders>
              <w:left w:val="nil"/>
              <w:right w:val="nil"/>
            </w:tcBorders>
          </w:tcPr>
          <w:p w14:paraId="2AF46A58" w14:textId="4FB85A70"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2,085,163</w:t>
            </w:r>
          </w:p>
        </w:tc>
      </w:tr>
    </w:tbl>
    <w:p w14:paraId="60F3A222" w14:textId="77777777" w:rsidR="003A371D" w:rsidRDefault="003A371D">
      <w:pPr>
        <w:rPr>
          <w:rFonts w:cs="Helvetica"/>
          <w:cs/>
        </w:rPr>
      </w:pPr>
    </w:p>
    <w:tbl>
      <w:tblPr>
        <w:tblStyle w:val="af"/>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60"/>
        <w:gridCol w:w="1170"/>
        <w:gridCol w:w="1620"/>
        <w:gridCol w:w="1170"/>
        <w:gridCol w:w="990"/>
      </w:tblGrid>
      <w:tr w:rsidR="00835AAF" w:rsidRPr="008A753C" w14:paraId="1C6F5891" w14:textId="77777777" w:rsidTr="003A371D">
        <w:trPr>
          <w:tblHeader/>
        </w:trPr>
        <w:tc>
          <w:tcPr>
            <w:tcW w:w="2790" w:type="dxa"/>
            <w:vAlign w:val="bottom"/>
          </w:tcPr>
          <w:p w14:paraId="5D7A9EDD" w14:textId="77777777" w:rsidR="00835AAF" w:rsidRPr="00F03B21" w:rsidRDefault="00835AAF" w:rsidP="00835AAF">
            <w:pPr>
              <w:rPr>
                <w:rFonts w:asciiTheme="majorBidi" w:hAnsiTheme="majorBidi"/>
                <w:b/>
                <w:bCs/>
                <w:i/>
                <w:iCs/>
                <w:sz w:val="28"/>
                <w:szCs w:val="28"/>
                <w:cs/>
              </w:rPr>
            </w:pPr>
            <w:r>
              <w:rPr>
                <w:cs/>
              </w:rPr>
              <w:br w:type="page"/>
            </w:r>
          </w:p>
        </w:tc>
        <w:tc>
          <w:tcPr>
            <w:tcW w:w="6210" w:type="dxa"/>
            <w:gridSpan w:val="5"/>
            <w:vAlign w:val="bottom"/>
          </w:tcPr>
          <w:p w14:paraId="442D6458" w14:textId="0F4AF264" w:rsidR="00835AAF" w:rsidRPr="00F03B21" w:rsidRDefault="00835AAF" w:rsidP="00835AAF">
            <w:pPr>
              <w:pBdr>
                <w:bottom w:val="single" w:sz="4" w:space="1" w:color="auto"/>
              </w:pBdr>
              <w:jc w:val="center"/>
              <w:rPr>
                <w:rFonts w:asciiTheme="majorBidi" w:hAnsiTheme="majorBidi"/>
                <w:sz w:val="28"/>
                <w:szCs w:val="28"/>
                <w:cs/>
              </w:rPr>
            </w:pPr>
            <w:r w:rsidRPr="007E6F3E">
              <w:rPr>
                <w:rFonts w:ascii="Angsana New" w:hAnsi="Angsana New"/>
                <w:sz w:val="28"/>
                <w:szCs w:val="28"/>
                <w:cs/>
              </w:rPr>
              <w:t>Unit : Thousand Baht</w:t>
            </w:r>
          </w:p>
        </w:tc>
      </w:tr>
      <w:tr w:rsidR="00835AAF" w:rsidRPr="008A753C" w14:paraId="0462DA87" w14:textId="77777777" w:rsidTr="003A371D">
        <w:trPr>
          <w:tblHeader/>
        </w:trPr>
        <w:tc>
          <w:tcPr>
            <w:tcW w:w="2790" w:type="dxa"/>
            <w:vAlign w:val="bottom"/>
          </w:tcPr>
          <w:p w14:paraId="76A568EC" w14:textId="77777777" w:rsidR="00835AAF" w:rsidRPr="00F03B21" w:rsidRDefault="00835AAF" w:rsidP="00835AAF">
            <w:pPr>
              <w:rPr>
                <w:rFonts w:asciiTheme="majorBidi" w:hAnsiTheme="majorBidi" w:cstheme="majorBidi"/>
                <w:b/>
                <w:bCs/>
                <w:i/>
                <w:iCs/>
                <w:sz w:val="28"/>
                <w:szCs w:val="28"/>
                <w:cs/>
              </w:rPr>
            </w:pPr>
          </w:p>
        </w:tc>
        <w:tc>
          <w:tcPr>
            <w:tcW w:w="6210" w:type="dxa"/>
            <w:gridSpan w:val="5"/>
            <w:vAlign w:val="bottom"/>
          </w:tcPr>
          <w:p w14:paraId="42B7130E" w14:textId="77E6A0C7" w:rsidR="00835AAF" w:rsidRPr="00F03B21" w:rsidRDefault="00835AAF" w:rsidP="00835AAF">
            <w:pPr>
              <w:pBdr>
                <w:bottom w:val="single" w:sz="4" w:space="1" w:color="auto"/>
              </w:pBdr>
              <w:jc w:val="center"/>
              <w:rPr>
                <w:rFonts w:asciiTheme="majorBidi" w:hAnsiTheme="majorBidi" w:cstheme="majorBidi"/>
                <w:sz w:val="28"/>
                <w:szCs w:val="28"/>
                <w:cs/>
              </w:rPr>
            </w:pPr>
            <w:r w:rsidRPr="007E6F3E">
              <w:rPr>
                <w:rFonts w:ascii="Angsana New" w:hAnsi="Angsana New"/>
                <w:sz w:val="28"/>
                <w:szCs w:val="28"/>
                <w:cs/>
              </w:rPr>
              <w:t>Consolidated financial statements</w:t>
            </w:r>
          </w:p>
        </w:tc>
      </w:tr>
      <w:tr w:rsidR="00835AAF" w:rsidRPr="008A753C" w14:paraId="7B1626D9" w14:textId="77777777" w:rsidTr="003A371D">
        <w:trPr>
          <w:tblHeader/>
        </w:trPr>
        <w:tc>
          <w:tcPr>
            <w:tcW w:w="2790" w:type="dxa"/>
            <w:vAlign w:val="bottom"/>
          </w:tcPr>
          <w:p w14:paraId="5F6629BC" w14:textId="77777777" w:rsidR="00835AAF" w:rsidRPr="00F03B21" w:rsidRDefault="00835AAF" w:rsidP="00835AAF">
            <w:pPr>
              <w:rPr>
                <w:rFonts w:asciiTheme="majorBidi" w:hAnsiTheme="majorBidi" w:cstheme="majorBidi"/>
                <w:b/>
                <w:bCs/>
                <w:i/>
                <w:iCs/>
                <w:sz w:val="28"/>
                <w:szCs w:val="28"/>
                <w:cs/>
              </w:rPr>
            </w:pPr>
          </w:p>
        </w:tc>
        <w:tc>
          <w:tcPr>
            <w:tcW w:w="6210" w:type="dxa"/>
            <w:gridSpan w:val="5"/>
          </w:tcPr>
          <w:p w14:paraId="6D5BF014" w14:textId="1A112649" w:rsidR="00835AAF" w:rsidRPr="00F03B21" w:rsidRDefault="00835AAF" w:rsidP="00835AAF">
            <w:pPr>
              <w:pBdr>
                <w:bottom w:val="single" w:sz="4" w:space="1" w:color="auto"/>
              </w:pBdr>
              <w:jc w:val="center"/>
              <w:rPr>
                <w:rFonts w:asciiTheme="majorBidi" w:hAnsiTheme="majorBidi" w:cstheme="majorBidi"/>
                <w:sz w:val="28"/>
                <w:szCs w:val="28"/>
                <w:cs/>
              </w:rPr>
            </w:pPr>
            <w:r w:rsidRPr="007E6F3E">
              <w:rPr>
                <w:rFonts w:ascii="Angsana New" w:hAnsi="Angsana New"/>
                <w:sz w:val="28"/>
                <w:szCs w:val="28"/>
                <w:cs/>
              </w:rPr>
              <w:t>Contractual cash flows</w:t>
            </w:r>
          </w:p>
        </w:tc>
      </w:tr>
      <w:tr w:rsidR="00835AAF" w:rsidRPr="008A753C" w14:paraId="211D644D" w14:textId="77777777" w:rsidTr="003A371D">
        <w:trPr>
          <w:tblHeader/>
        </w:trPr>
        <w:tc>
          <w:tcPr>
            <w:tcW w:w="2790" w:type="dxa"/>
            <w:vAlign w:val="bottom"/>
          </w:tcPr>
          <w:p w14:paraId="1BDD4F24" w14:textId="77777777" w:rsidR="00835AAF" w:rsidRPr="00F03B21" w:rsidRDefault="00835AAF" w:rsidP="00835AAF">
            <w:pPr>
              <w:rPr>
                <w:rFonts w:asciiTheme="majorBidi" w:hAnsiTheme="majorBidi" w:cstheme="majorBidi"/>
                <w:b/>
                <w:bCs/>
                <w:i/>
                <w:iCs/>
                <w:sz w:val="28"/>
                <w:szCs w:val="28"/>
                <w:cs/>
              </w:rPr>
            </w:pPr>
          </w:p>
        </w:tc>
        <w:tc>
          <w:tcPr>
            <w:tcW w:w="1260" w:type="dxa"/>
            <w:vAlign w:val="bottom"/>
          </w:tcPr>
          <w:p w14:paraId="5754C17F" w14:textId="3F788454" w:rsidR="00835AAF" w:rsidRPr="00F03B21" w:rsidRDefault="00835AAF" w:rsidP="00835AAF">
            <w:pPr>
              <w:pBdr>
                <w:bottom w:val="single" w:sz="4" w:space="1" w:color="auto"/>
              </w:pBdr>
              <w:ind w:left="-20" w:right="-19"/>
              <w:jc w:val="center"/>
              <w:rPr>
                <w:rFonts w:asciiTheme="majorBidi" w:hAnsiTheme="majorBidi" w:cstheme="majorBidi"/>
                <w:sz w:val="28"/>
                <w:szCs w:val="28"/>
                <w:cs/>
              </w:rPr>
            </w:pPr>
            <w:r w:rsidRPr="007E6F3E">
              <w:rPr>
                <w:rFonts w:asciiTheme="majorBidi" w:hAnsiTheme="majorBidi"/>
                <w:sz w:val="28"/>
                <w:szCs w:val="28"/>
                <w:cs/>
              </w:rPr>
              <w:t>Carrying amount</w:t>
            </w:r>
          </w:p>
        </w:tc>
        <w:tc>
          <w:tcPr>
            <w:tcW w:w="1170" w:type="dxa"/>
            <w:vAlign w:val="bottom"/>
          </w:tcPr>
          <w:p w14:paraId="071F90CF" w14:textId="77777777" w:rsidR="00835AAF" w:rsidRPr="007E6F3E" w:rsidRDefault="00835AAF" w:rsidP="00835AAF">
            <w:pPr>
              <w:pBdr>
                <w:bottom w:val="single" w:sz="4" w:space="1" w:color="auto"/>
              </w:pBdr>
              <w:tabs>
                <w:tab w:val="left" w:pos="610"/>
              </w:tabs>
              <w:ind w:left="-23" w:right="-20"/>
              <w:jc w:val="center"/>
              <w:rPr>
                <w:rFonts w:asciiTheme="majorBidi" w:hAnsiTheme="majorBidi"/>
                <w:spacing w:val="-6"/>
                <w:sz w:val="28"/>
                <w:szCs w:val="28"/>
                <w:cs/>
              </w:rPr>
            </w:pPr>
            <w:r w:rsidRPr="007E6F3E">
              <w:rPr>
                <w:rFonts w:asciiTheme="majorBidi" w:hAnsiTheme="majorBidi"/>
                <w:spacing w:val="-6"/>
                <w:sz w:val="28"/>
                <w:szCs w:val="28"/>
                <w:cs/>
              </w:rPr>
              <w:t>1 year</w:t>
            </w:r>
          </w:p>
          <w:p w14:paraId="6990021F" w14:textId="61030D18" w:rsidR="00835AAF" w:rsidRPr="00F03B21" w:rsidRDefault="00835AAF" w:rsidP="00835AAF">
            <w:pPr>
              <w:pBdr>
                <w:bottom w:val="single" w:sz="4" w:space="1" w:color="auto"/>
              </w:pBdr>
              <w:tabs>
                <w:tab w:val="left" w:pos="610"/>
              </w:tabs>
              <w:ind w:left="-23" w:right="-20"/>
              <w:jc w:val="center"/>
              <w:rPr>
                <w:rFonts w:asciiTheme="majorBidi" w:hAnsiTheme="majorBidi" w:cstheme="majorBidi"/>
                <w:spacing w:val="-6"/>
                <w:sz w:val="28"/>
                <w:szCs w:val="28"/>
                <w:cs/>
              </w:rPr>
            </w:pPr>
            <w:r w:rsidRPr="007E6F3E">
              <w:rPr>
                <w:rFonts w:asciiTheme="majorBidi" w:hAnsiTheme="majorBidi"/>
                <w:spacing w:val="-6"/>
                <w:sz w:val="28"/>
                <w:szCs w:val="28"/>
                <w:cs/>
              </w:rPr>
              <w:t>or less</w:t>
            </w:r>
          </w:p>
        </w:tc>
        <w:tc>
          <w:tcPr>
            <w:tcW w:w="1620" w:type="dxa"/>
            <w:vAlign w:val="bottom"/>
          </w:tcPr>
          <w:p w14:paraId="54AE490F" w14:textId="02EB7D42" w:rsidR="00835AAF" w:rsidRPr="00F03B21" w:rsidRDefault="00835AAF" w:rsidP="00835AAF">
            <w:pPr>
              <w:pBdr>
                <w:bottom w:val="single" w:sz="4" w:space="1" w:color="auto"/>
              </w:pBdr>
              <w:tabs>
                <w:tab w:val="left" w:pos="518"/>
              </w:tabs>
              <w:ind w:left="-112" w:right="-105"/>
              <w:jc w:val="center"/>
              <w:rPr>
                <w:rFonts w:asciiTheme="majorBidi" w:hAnsiTheme="majorBidi" w:cstheme="majorBidi"/>
                <w:sz w:val="28"/>
                <w:szCs w:val="28"/>
                <w:cs/>
              </w:rPr>
            </w:pPr>
            <w:r w:rsidRPr="007E6F3E">
              <w:rPr>
                <w:rFonts w:asciiTheme="majorBidi" w:hAnsiTheme="majorBidi" w:cstheme="majorBidi"/>
                <w:sz w:val="28"/>
                <w:szCs w:val="28"/>
                <w:lang w:val="en-US"/>
              </w:rPr>
              <w:t xml:space="preserve">More than </w:t>
            </w:r>
            <w:r w:rsidRPr="007E6F3E">
              <w:rPr>
                <w:rFonts w:asciiTheme="majorBidi" w:hAnsiTheme="majorBidi"/>
                <w:sz w:val="28"/>
                <w:szCs w:val="28"/>
                <w:cs/>
              </w:rPr>
              <w:t xml:space="preserve">1 </w:t>
            </w:r>
            <w:r w:rsidRPr="007E6F3E">
              <w:rPr>
                <w:rFonts w:asciiTheme="majorBidi" w:hAnsiTheme="majorBidi" w:cstheme="majorBidi"/>
                <w:sz w:val="28"/>
                <w:szCs w:val="28"/>
                <w:lang w:val="en-US"/>
              </w:rPr>
              <w:t xml:space="preserve">year but less than </w:t>
            </w:r>
            <w:r w:rsidRPr="007E6F3E">
              <w:rPr>
                <w:rFonts w:asciiTheme="majorBidi" w:hAnsiTheme="majorBidi"/>
                <w:sz w:val="28"/>
                <w:szCs w:val="28"/>
                <w:cs/>
              </w:rPr>
              <w:t xml:space="preserve">2 </w:t>
            </w:r>
            <w:r w:rsidRPr="007E6F3E">
              <w:rPr>
                <w:rFonts w:asciiTheme="majorBidi" w:hAnsiTheme="majorBidi" w:cstheme="majorBidi"/>
                <w:sz w:val="28"/>
                <w:szCs w:val="28"/>
                <w:lang w:val="en-US"/>
              </w:rPr>
              <w:t>years</w:t>
            </w:r>
          </w:p>
        </w:tc>
        <w:tc>
          <w:tcPr>
            <w:tcW w:w="1170" w:type="dxa"/>
            <w:vAlign w:val="bottom"/>
          </w:tcPr>
          <w:p w14:paraId="3D35B092" w14:textId="377DA1B6" w:rsidR="00835AAF" w:rsidRPr="00F03B21" w:rsidRDefault="00835AAF" w:rsidP="00835AAF">
            <w:pPr>
              <w:pBdr>
                <w:bottom w:val="single" w:sz="4" w:space="1" w:color="auto"/>
              </w:pBdr>
              <w:jc w:val="center"/>
              <w:rPr>
                <w:rFonts w:asciiTheme="majorBidi" w:hAnsiTheme="majorBidi" w:cstheme="majorBidi"/>
                <w:spacing w:val="-6"/>
                <w:sz w:val="28"/>
                <w:szCs w:val="28"/>
                <w:cs/>
              </w:rPr>
            </w:pPr>
            <w:r w:rsidRPr="007E6F3E">
              <w:rPr>
                <w:rFonts w:asciiTheme="majorBidi" w:hAnsiTheme="majorBidi"/>
                <w:spacing w:val="-6"/>
                <w:sz w:val="28"/>
                <w:szCs w:val="28"/>
                <w:cs/>
              </w:rPr>
              <w:t>More than 2 years</w:t>
            </w:r>
          </w:p>
        </w:tc>
        <w:tc>
          <w:tcPr>
            <w:tcW w:w="990" w:type="dxa"/>
            <w:vAlign w:val="bottom"/>
          </w:tcPr>
          <w:p w14:paraId="4FC3AF00" w14:textId="5B47328C" w:rsidR="00835AAF" w:rsidRPr="00F03B21" w:rsidRDefault="00835AAF" w:rsidP="00835AAF">
            <w:pPr>
              <w:pBdr>
                <w:bottom w:val="single" w:sz="4" w:space="1" w:color="auto"/>
              </w:pBdr>
              <w:jc w:val="center"/>
              <w:rPr>
                <w:rFonts w:asciiTheme="majorBidi" w:hAnsiTheme="majorBidi" w:cstheme="majorBidi"/>
                <w:sz w:val="28"/>
                <w:szCs w:val="28"/>
                <w:cs/>
              </w:rPr>
            </w:pPr>
            <w:r w:rsidRPr="007E6F3E">
              <w:rPr>
                <w:rFonts w:asciiTheme="majorBidi" w:hAnsiTheme="majorBidi"/>
                <w:sz w:val="28"/>
                <w:szCs w:val="28"/>
                <w:cs/>
              </w:rPr>
              <w:t>Total</w:t>
            </w:r>
          </w:p>
        </w:tc>
      </w:tr>
      <w:tr w:rsidR="00835AAF" w:rsidRPr="008A753C" w14:paraId="1A164A2E" w14:textId="77777777" w:rsidTr="003A371D">
        <w:tc>
          <w:tcPr>
            <w:tcW w:w="2790" w:type="dxa"/>
            <w:vAlign w:val="bottom"/>
            <w:hideMark/>
          </w:tcPr>
          <w:p w14:paraId="7F9D9484" w14:textId="3A7A30C8" w:rsidR="00835AAF" w:rsidRPr="00F03B21" w:rsidRDefault="00835AAF" w:rsidP="00835AAF">
            <w:pPr>
              <w:ind w:left="73" w:right="-24" w:hanging="73"/>
              <w:rPr>
                <w:rFonts w:asciiTheme="majorBidi" w:hAnsiTheme="majorBidi"/>
                <w:sz w:val="28"/>
                <w:szCs w:val="28"/>
                <w:cs/>
              </w:rPr>
            </w:pPr>
            <w:r>
              <w:rPr>
                <w:rFonts w:asciiTheme="majorBidi" w:hAnsiTheme="majorBidi" w:cstheme="majorBidi"/>
                <w:sz w:val="28"/>
                <w:szCs w:val="28"/>
                <w:lang w:val="en-US"/>
              </w:rPr>
              <w:t>As at December 31, 2024</w:t>
            </w:r>
          </w:p>
        </w:tc>
        <w:tc>
          <w:tcPr>
            <w:tcW w:w="1260" w:type="dxa"/>
          </w:tcPr>
          <w:p w14:paraId="5B579525" w14:textId="77777777" w:rsidR="00835AAF" w:rsidRPr="00F03B21" w:rsidRDefault="00835AAF" w:rsidP="00835AAF">
            <w:pPr>
              <w:tabs>
                <w:tab w:val="decimal" w:pos="708"/>
              </w:tabs>
              <w:rPr>
                <w:rFonts w:asciiTheme="majorBidi" w:hAnsiTheme="majorBidi"/>
                <w:b/>
                <w:bCs/>
                <w:sz w:val="28"/>
                <w:szCs w:val="28"/>
                <w:cs/>
              </w:rPr>
            </w:pPr>
          </w:p>
        </w:tc>
        <w:tc>
          <w:tcPr>
            <w:tcW w:w="1170" w:type="dxa"/>
          </w:tcPr>
          <w:p w14:paraId="4A019CC2" w14:textId="77777777" w:rsidR="00835AAF" w:rsidRPr="00F03B21" w:rsidRDefault="00835AAF" w:rsidP="00835AAF">
            <w:pPr>
              <w:tabs>
                <w:tab w:val="decimal" w:pos="708"/>
              </w:tabs>
              <w:rPr>
                <w:rFonts w:asciiTheme="majorBidi" w:hAnsiTheme="majorBidi"/>
                <w:b/>
                <w:bCs/>
                <w:sz w:val="28"/>
                <w:szCs w:val="28"/>
                <w:cs/>
              </w:rPr>
            </w:pPr>
          </w:p>
        </w:tc>
        <w:tc>
          <w:tcPr>
            <w:tcW w:w="1620" w:type="dxa"/>
          </w:tcPr>
          <w:p w14:paraId="3AE7A308" w14:textId="77777777" w:rsidR="00835AAF" w:rsidRPr="00F03B21" w:rsidRDefault="00835AAF" w:rsidP="00835AAF">
            <w:pPr>
              <w:tabs>
                <w:tab w:val="decimal" w:pos="708"/>
              </w:tabs>
              <w:rPr>
                <w:rFonts w:asciiTheme="majorBidi" w:hAnsiTheme="majorBidi"/>
                <w:b/>
                <w:bCs/>
                <w:sz w:val="28"/>
                <w:szCs w:val="28"/>
                <w:cs/>
              </w:rPr>
            </w:pPr>
          </w:p>
        </w:tc>
        <w:tc>
          <w:tcPr>
            <w:tcW w:w="1170" w:type="dxa"/>
          </w:tcPr>
          <w:p w14:paraId="63663A9A" w14:textId="77777777" w:rsidR="00835AAF" w:rsidRPr="00F03B21" w:rsidRDefault="00835AAF" w:rsidP="00835AAF">
            <w:pPr>
              <w:tabs>
                <w:tab w:val="decimal" w:pos="708"/>
              </w:tabs>
              <w:rPr>
                <w:rFonts w:asciiTheme="majorBidi" w:hAnsiTheme="majorBidi"/>
                <w:b/>
                <w:bCs/>
                <w:sz w:val="28"/>
                <w:szCs w:val="28"/>
                <w:cs/>
              </w:rPr>
            </w:pPr>
          </w:p>
        </w:tc>
        <w:tc>
          <w:tcPr>
            <w:tcW w:w="990" w:type="dxa"/>
          </w:tcPr>
          <w:p w14:paraId="63E317D6" w14:textId="77777777" w:rsidR="00835AAF" w:rsidRPr="00F03B21" w:rsidRDefault="00835AAF" w:rsidP="00835AAF">
            <w:pPr>
              <w:tabs>
                <w:tab w:val="decimal" w:pos="708"/>
              </w:tabs>
              <w:rPr>
                <w:rFonts w:asciiTheme="majorBidi" w:hAnsiTheme="majorBidi"/>
                <w:b/>
                <w:bCs/>
                <w:sz w:val="28"/>
                <w:szCs w:val="28"/>
                <w:cs/>
              </w:rPr>
            </w:pPr>
          </w:p>
        </w:tc>
      </w:tr>
      <w:tr w:rsidR="00835AAF" w:rsidRPr="008A753C" w14:paraId="48A37A2F" w14:textId="77777777" w:rsidTr="003A371D">
        <w:tc>
          <w:tcPr>
            <w:tcW w:w="2790" w:type="dxa"/>
          </w:tcPr>
          <w:p w14:paraId="64288D97" w14:textId="35A036DF" w:rsidR="00835AAF" w:rsidRPr="00F03B21" w:rsidRDefault="00835AAF" w:rsidP="00835AAF">
            <w:pPr>
              <w:ind w:left="73" w:right="-24" w:hanging="73"/>
              <w:rPr>
                <w:rFonts w:asciiTheme="majorBidi" w:hAnsiTheme="majorBidi" w:cstheme="majorBidi"/>
                <w:sz w:val="28"/>
                <w:szCs w:val="28"/>
                <w:cs/>
              </w:rPr>
            </w:pPr>
            <w:r w:rsidRPr="007E6F3E">
              <w:rPr>
                <w:rFonts w:asciiTheme="majorBidi" w:hAnsiTheme="majorBidi"/>
                <w:sz w:val="28"/>
                <w:szCs w:val="28"/>
                <w:cs/>
              </w:rPr>
              <w:t>Non-derivative financial liabilities</w:t>
            </w:r>
          </w:p>
        </w:tc>
        <w:tc>
          <w:tcPr>
            <w:tcW w:w="1260" w:type="dxa"/>
          </w:tcPr>
          <w:p w14:paraId="02CCD39E" w14:textId="77777777" w:rsidR="00835AAF" w:rsidRPr="00F03B21" w:rsidRDefault="00835AAF" w:rsidP="00835AAF">
            <w:pPr>
              <w:tabs>
                <w:tab w:val="decimal" w:pos="708"/>
              </w:tabs>
              <w:rPr>
                <w:rFonts w:asciiTheme="majorBidi" w:hAnsiTheme="majorBidi"/>
                <w:b/>
                <w:bCs/>
                <w:sz w:val="28"/>
                <w:szCs w:val="28"/>
                <w:cs/>
              </w:rPr>
            </w:pPr>
          </w:p>
        </w:tc>
        <w:tc>
          <w:tcPr>
            <w:tcW w:w="1170" w:type="dxa"/>
          </w:tcPr>
          <w:p w14:paraId="06DF0E3F" w14:textId="77777777" w:rsidR="00835AAF" w:rsidRPr="00F03B21" w:rsidRDefault="00835AAF" w:rsidP="00835AAF">
            <w:pPr>
              <w:tabs>
                <w:tab w:val="decimal" w:pos="708"/>
              </w:tabs>
              <w:rPr>
                <w:rFonts w:asciiTheme="majorBidi" w:hAnsiTheme="majorBidi"/>
                <w:b/>
                <w:bCs/>
                <w:sz w:val="28"/>
                <w:szCs w:val="28"/>
                <w:cs/>
              </w:rPr>
            </w:pPr>
          </w:p>
        </w:tc>
        <w:tc>
          <w:tcPr>
            <w:tcW w:w="1620" w:type="dxa"/>
          </w:tcPr>
          <w:p w14:paraId="3632430F" w14:textId="77777777" w:rsidR="00835AAF" w:rsidRPr="00F03B21" w:rsidRDefault="00835AAF" w:rsidP="00835AAF">
            <w:pPr>
              <w:tabs>
                <w:tab w:val="decimal" w:pos="708"/>
              </w:tabs>
              <w:rPr>
                <w:rFonts w:asciiTheme="majorBidi" w:hAnsiTheme="majorBidi"/>
                <w:b/>
                <w:bCs/>
                <w:sz w:val="28"/>
                <w:szCs w:val="28"/>
                <w:cs/>
              </w:rPr>
            </w:pPr>
          </w:p>
        </w:tc>
        <w:tc>
          <w:tcPr>
            <w:tcW w:w="1170" w:type="dxa"/>
          </w:tcPr>
          <w:p w14:paraId="41435B73" w14:textId="77777777" w:rsidR="00835AAF" w:rsidRPr="00F03B21" w:rsidRDefault="00835AAF" w:rsidP="00835AAF">
            <w:pPr>
              <w:tabs>
                <w:tab w:val="decimal" w:pos="708"/>
              </w:tabs>
              <w:rPr>
                <w:rFonts w:asciiTheme="majorBidi" w:hAnsiTheme="majorBidi"/>
                <w:b/>
                <w:bCs/>
                <w:sz w:val="28"/>
                <w:szCs w:val="28"/>
                <w:cs/>
              </w:rPr>
            </w:pPr>
          </w:p>
        </w:tc>
        <w:tc>
          <w:tcPr>
            <w:tcW w:w="990" w:type="dxa"/>
          </w:tcPr>
          <w:p w14:paraId="5018207F" w14:textId="77777777" w:rsidR="00835AAF" w:rsidRPr="00F03B21" w:rsidRDefault="00835AAF" w:rsidP="00835AAF">
            <w:pPr>
              <w:tabs>
                <w:tab w:val="decimal" w:pos="708"/>
              </w:tabs>
              <w:rPr>
                <w:rFonts w:asciiTheme="majorBidi" w:hAnsiTheme="majorBidi"/>
                <w:b/>
                <w:bCs/>
                <w:sz w:val="28"/>
                <w:szCs w:val="28"/>
                <w:cs/>
              </w:rPr>
            </w:pPr>
          </w:p>
        </w:tc>
      </w:tr>
      <w:tr w:rsidR="000A25ED" w:rsidRPr="008A753C" w14:paraId="4ED0F90F" w14:textId="77777777" w:rsidTr="003A371D">
        <w:tc>
          <w:tcPr>
            <w:tcW w:w="2790" w:type="dxa"/>
            <w:hideMark/>
          </w:tcPr>
          <w:p w14:paraId="429332F1" w14:textId="04BCC262" w:rsidR="000A25ED" w:rsidRPr="00835AAF" w:rsidRDefault="000A25ED" w:rsidP="000A25ED">
            <w:pPr>
              <w:ind w:left="75" w:right="-24" w:hanging="73"/>
              <w:rPr>
                <w:rFonts w:asciiTheme="majorBidi" w:hAnsiTheme="majorBidi" w:cstheme="majorBidi"/>
                <w:spacing w:val="-4"/>
                <w:sz w:val="28"/>
                <w:szCs w:val="28"/>
                <w:lang w:val="en-US"/>
              </w:rPr>
            </w:pPr>
            <w:r w:rsidRPr="007E6F3E">
              <w:rPr>
                <w:rFonts w:asciiTheme="majorBidi" w:hAnsiTheme="majorBidi" w:cstheme="majorBidi"/>
                <w:spacing w:val="-4"/>
                <w:sz w:val="28"/>
                <w:szCs w:val="28"/>
                <w:lang w:val="en-US"/>
              </w:rPr>
              <w:t>Bank overdrafts and short-term loans from financial institutions</w:t>
            </w:r>
          </w:p>
        </w:tc>
        <w:tc>
          <w:tcPr>
            <w:tcW w:w="1260" w:type="dxa"/>
            <w:vAlign w:val="bottom"/>
          </w:tcPr>
          <w:p w14:paraId="24162789" w14:textId="449E8707" w:rsidR="000A25ED" w:rsidRPr="00F03B21" w:rsidRDefault="000A25ED" w:rsidP="000A25ED">
            <w:pPr>
              <w:jc w:val="right"/>
              <w:rPr>
                <w:rFonts w:asciiTheme="majorBidi" w:hAnsiTheme="majorBidi"/>
                <w:sz w:val="28"/>
                <w:szCs w:val="28"/>
                <w:lang w:val="en-US"/>
              </w:rPr>
            </w:pPr>
            <w:r w:rsidRPr="001E6ECD">
              <w:rPr>
                <w:rFonts w:ascii="AngsanaUPC" w:hAnsi="AngsanaUPC" w:cs="AngsanaUPC"/>
                <w:sz w:val="28"/>
                <w:szCs w:val="28"/>
                <w:lang w:val="en-US"/>
              </w:rPr>
              <w:t>2</w:t>
            </w:r>
            <w:r>
              <w:rPr>
                <w:rFonts w:ascii="AngsanaUPC" w:hAnsi="AngsanaUPC" w:cs="AngsanaUPC"/>
                <w:sz w:val="28"/>
                <w:szCs w:val="28"/>
                <w:lang w:val="en-US"/>
              </w:rPr>
              <w:t>49</w:t>
            </w:r>
            <w:r w:rsidRPr="001E6ECD">
              <w:rPr>
                <w:rFonts w:ascii="AngsanaUPC" w:hAnsi="AngsanaUPC" w:cs="AngsanaUPC"/>
                <w:sz w:val="28"/>
                <w:szCs w:val="28"/>
                <w:lang w:val="en-US"/>
              </w:rPr>
              <w:t>,</w:t>
            </w:r>
            <w:r>
              <w:rPr>
                <w:rFonts w:ascii="AngsanaUPC" w:hAnsi="AngsanaUPC" w:cs="AngsanaUPC"/>
                <w:sz w:val="28"/>
                <w:szCs w:val="28"/>
                <w:lang w:val="en-US"/>
              </w:rPr>
              <w:t>96</w:t>
            </w:r>
            <w:r w:rsidRPr="001E6ECD">
              <w:rPr>
                <w:rFonts w:ascii="AngsanaUPC" w:hAnsi="AngsanaUPC" w:cs="AngsanaUPC"/>
                <w:sz w:val="28"/>
                <w:szCs w:val="28"/>
                <w:lang w:val="en-US"/>
              </w:rPr>
              <w:t>7</w:t>
            </w:r>
          </w:p>
        </w:tc>
        <w:tc>
          <w:tcPr>
            <w:tcW w:w="1170" w:type="dxa"/>
            <w:vAlign w:val="bottom"/>
          </w:tcPr>
          <w:p w14:paraId="00F78066" w14:textId="21697A0B" w:rsidR="000A25ED" w:rsidRPr="00F03B21" w:rsidRDefault="000A25ED" w:rsidP="000A25ED">
            <w:pPr>
              <w:jc w:val="right"/>
              <w:rPr>
                <w:rFonts w:asciiTheme="majorBidi" w:hAnsiTheme="majorBidi"/>
                <w:sz w:val="28"/>
                <w:szCs w:val="28"/>
                <w:lang w:val="en-US"/>
              </w:rPr>
            </w:pPr>
            <w:r w:rsidRPr="001E6ECD">
              <w:rPr>
                <w:rFonts w:ascii="AngsanaUPC" w:hAnsi="AngsanaUPC" w:cs="AngsanaUPC"/>
                <w:sz w:val="28"/>
                <w:szCs w:val="28"/>
                <w:lang w:val="en-US"/>
              </w:rPr>
              <w:t>2</w:t>
            </w:r>
            <w:r>
              <w:rPr>
                <w:rFonts w:ascii="AngsanaUPC" w:hAnsi="AngsanaUPC" w:cs="AngsanaUPC"/>
                <w:sz w:val="28"/>
                <w:szCs w:val="28"/>
                <w:lang w:val="en-US"/>
              </w:rPr>
              <w:t>49</w:t>
            </w:r>
            <w:r w:rsidRPr="001E6ECD">
              <w:rPr>
                <w:rFonts w:ascii="AngsanaUPC" w:hAnsi="AngsanaUPC" w:cs="AngsanaUPC"/>
                <w:sz w:val="28"/>
                <w:szCs w:val="28"/>
                <w:lang w:val="en-US"/>
              </w:rPr>
              <w:t>,</w:t>
            </w:r>
            <w:r>
              <w:rPr>
                <w:rFonts w:ascii="AngsanaUPC" w:hAnsi="AngsanaUPC" w:cs="AngsanaUPC"/>
                <w:sz w:val="28"/>
                <w:szCs w:val="28"/>
                <w:lang w:val="en-US"/>
              </w:rPr>
              <w:t>96</w:t>
            </w:r>
            <w:r w:rsidRPr="001E6ECD">
              <w:rPr>
                <w:rFonts w:ascii="AngsanaUPC" w:hAnsi="AngsanaUPC" w:cs="AngsanaUPC"/>
                <w:sz w:val="28"/>
                <w:szCs w:val="28"/>
                <w:lang w:val="en-US"/>
              </w:rPr>
              <w:t>7</w:t>
            </w:r>
          </w:p>
        </w:tc>
        <w:tc>
          <w:tcPr>
            <w:tcW w:w="1620" w:type="dxa"/>
            <w:vAlign w:val="bottom"/>
          </w:tcPr>
          <w:p w14:paraId="3205836D" w14:textId="35D20010" w:rsidR="000A25ED" w:rsidRPr="00F03B21" w:rsidRDefault="000A25ED" w:rsidP="000A25ED">
            <w:pPr>
              <w:tabs>
                <w:tab w:val="decimal" w:pos="642"/>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vAlign w:val="bottom"/>
          </w:tcPr>
          <w:p w14:paraId="188FB32F" w14:textId="7ED79C3E" w:rsidR="000A25ED" w:rsidRPr="00F03B21" w:rsidRDefault="000A25ED" w:rsidP="000A25ED">
            <w:pPr>
              <w:tabs>
                <w:tab w:val="decimal" w:pos="648"/>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vAlign w:val="bottom"/>
          </w:tcPr>
          <w:p w14:paraId="5BD9D519" w14:textId="6934C097" w:rsidR="000A25ED" w:rsidRPr="00F03B21" w:rsidRDefault="000A25ED" w:rsidP="000A25ED">
            <w:pPr>
              <w:jc w:val="right"/>
              <w:rPr>
                <w:rFonts w:asciiTheme="majorBidi" w:hAnsiTheme="majorBidi"/>
                <w:sz w:val="28"/>
                <w:szCs w:val="28"/>
                <w:lang w:val="en-US"/>
              </w:rPr>
            </w:pPr>
            <w:r w:rsidRPr="001E6ECD">
              <w:rPr>
                <w:rFonts w:ascii="AngsanaUPC" w:hAnsi="AngsanaUPC" w:cs="AngsanaUPC"/>
                <w:sz w:val="28"/>
                <w:szCs w:val="28"/>
                <w:lang w:val="en-US"/>
              </w:rPr>
              <w:t>2</w:t>
            </w:r>
            <w:r>
              <w:rPr>
                <w:rFonts w:ascii="AngsanaUPC" w:hAnsi="AngsanaUPC" w:cs="AngsanaUPC"/>
                <w:sz w:val="28"/>
                <w:szCs w:val="28"/>
                <w:lang w:val="en-US"/>
              </w:rPr>
              <w:t>49</w:t>
            </w:r>
            <w:r w:rsidRPr="001E6ECD">
              <w:rPr>
                <w:rFonts w:ascii="AngsanaUPC" w:hAnsi="AngsanaUPC" w:cs="AngsanaUPC"/>
                <w:sz w:val="28"/>
                <w:szCs w:val="28"/>
                <w:lang w:val="en-US"/>
              </w:rPr>
              <w:t>,</w:t>
            </w:r>
            <w:r>
              <w:rPr>
                <w:rFonts w:ascii="AngsanaUPC" w:hAnsi="AngsanaUPC" w:cs="AngsanaUPC"/>
                <w:sz w:val="28"/>
                <w:szCs w:val="28"/>
                <w:lang w:val="en-US"/>
              </w:rPr>
              <w:t>96</w:t>
            </w:r>
            <w:r w:rsidRPr="001E6ECD">
              <w:rPr>
                <w:rFonts w:ascii="AngsanaUPC" w:hAnsi="AngsanaUPC" w:cs="AngsanaUPC"/>
                <w:sz w:val="28"/>
                <w:szCs w:val="28"/>
                <w:lang w:val="en-US"/>
              </w:rPr>
              <w:t>7</w:t>
            </w:r>
          </w:p>
        </w:tc>
      </w:tr>
      <w:tr w:rsidR="000A25ED" w:rsidRPr="008A753C" w14:paraId="3375DD13" w14:textId="77777777" w:rsidTr="003A371D">
        <w:tc>
          <w:tcPr>
            <w:tcW w:w="2790" w:type="dxa"/>
            <w:hideMark/>
          </w:tcPr>
          <w:p w14:paraId="41EF95DB" w14:textId="538B17D0" w:rsidR="000A25ED" w:rsidRPr="00F03B21" w:rsidRDefault="000A25ED" w:rsidP="000A25ED">
            <w:pPr>
              <w:ind w:left="73" w:right="-24" w:hanging="73"/>
              <w:rPr>
                <w:rFonts w:asciiTheme="majorBidi" w:hAnsiTheme="majorBidi"/>
                <w:sz w:val="28"/>
                <w:szCs w:val="28"/>
                <w:cs/>
              </w:rPr>
            </w:pPr>
            <w:r w:rsidRPr="007E6F3E">
              <w:rPr>
                <w:rFonts w:asciiTheme="majorBidi" w:hAnsiTheme="majorBidi"/>
                <w:sz w:val="28"/>
                <w:szCs w:val="28"/>
                <w:cs/>
              </w:rPr>
              <w:t>Trade accounts payables</w:t>
            </w:r>
          </w:p>
        </w:tc>
        <w:tc>
          <w:tcPr>
            <w:tcW w:w="1260" w:type="dxa"/>
          </w:tcPr>
          <w:p w14:paraId="1F54D17F" w14:textId="0AFD860D"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282,163</w:t>
            </w:r>
          </w:p>
        </w:tc>
        <w:tc>
          <w:tcPr>
            <w:tcW w:w="1170" w:type="dxa"/>
          </w:tcPr>
          <w:p w14:paraId="13F5ADEF" w14:textId="623AE361"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282,163</w:t>
            </w:r>
          </w:p>
        </w:tc>
        <w:tc>
          <w:tcPr>
            <w:tcW w:w="1620" w:type="dxa"/>
          </w:tcPr>
          <w:p w14:paraId="531E7786" w14:textId="7F117A32" w:rsidR="000A25ED" w:rsidRPr="00F03B21" w:rsidRDefault="000A25ED" w:rsidP="000A25ED">
            <w:pPr>
              <w:tabs>
                <w:tab w:val="decimal" w:pos="642"/>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tcPr>
          <w:p w14:paraId="52DC3761" w14:textId="2EE8CDDD" w:rsidR="000A25ED" w:rsidRPr="00F03B21" w:rsidRDefault="000A25ED" w:rsidP="000A25ED">
            <w:pPr>
              <w:tabs>
                <w:tab w:val="decimal" w:pos="648"/>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tcPr>
          <w:p w14:paraId="65456D10" w14:textId="7315DD0C"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282,163</w:t>
            </w:r>
          </w:p>
        </w:tc>
      </w:tr>
      <w:tr w:rsidR="000A25ED" w:rsidRPr="008A753C" w14:paraId="4F935691" w14:textId="77777777" w:rsidTr="003A371D">
        <w:tc>
          <w:tcPr>
            <w:tcW w:w="2790" w:type="dxa"/>
            <w:hideMark/>
          </w:tcPr>
          <w:p w14:paraId="4BAEE8B6" w14:textId="72E5CE26" w:rsidR="000A25ED" w:rsidRPr="00F03B21" w:rsidRDefault="000A25ED" w:rsidP="000A25ED">
            <w:pPr>
              <w:ind w:left="73" w:right="-24" w:hanging="73"/>
              <w:rPr>
                <w:rFonts w:asciiTheme="majorBidi" w:hAnsiTheme="majorBidi"/>
                <w:sz w:val="28"/>
                <w:szCs w:val="28"/>
                <w:cs/>
              </w:rPr>
            </w:pPr>
            <w:r w:rsidRPr="007E6F3E">
              <w:rPr>
                <w:rFonts w:asciiTheme="majorBidi" w:hAnsiTheme="majorBidi"/>
                <w:sz w:val="28"/>
                <w:szCs w:val="28"/>
                <w:cs/>
              </w:rPr>
              <w:t>Short-term loans</w:t>
            </w:r>
          </w:p>
        </w:tc>
        <w:tc>
          <w:tcPr>
            <w:tcW w:w="1260" w:type="dxa"/>
          </w:tcPr>
          <w:p w14:paraId="10225A8C" w14:textId="029D03D4"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82,204</w:t>
            </w:r>
          </w:p>
        </w:tc>
        <w:tc>
          <w:tcPr>
            <w:tcW w:w="1170" w:type="dxa"/>
          </w:tcPr>
          <w:p w14:paraId="10F86AD4" w14:textId="49424A33"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84,072</w:t>
            </w:r>
          </w:p>
        </w:tc>
        <w:tc>
          <w:tcPr>
            <w:tcW w:w="1620" w:type="dxa"/>
          </w:tcPr>
          <w:p w14:paraId="252702CF" w14:textId="2639DB7B" w:rsidR="000A25ED" w:rsidRPr="00F03B21" w:rsidRDefault="000A25ED" w:rsidP="000A25ED">
            <w:pPr>
              <w:tabs>
                <w:tab w:val="decimal" w:pos="642"/>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tcPr>
          <w:p w14:paraId="64A39717" w14:textId="355BEE9E" w:rsidR="000A25ED" w:rsidRPr="00F03B21" w:rsidRDefault="000A25ED" w:rsidP="000A25ED">
            <w:pPr>
              <w:tabs>
                <w:tab w:val="decimal" w:pos="648"/>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tcPr>
          <w:p w14:paraId="72E829AA" w14:textId="36E77A40"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84,072</w:t>
            </w:r>
          </w:p>
        </w:tc>
      </w:tr>
      <w:tr w:rsidR="000A25ED" w:rsidRPr="008A753C" w14:paraId="608DFA5A" w14:textId="77777777" w:rsidTr="003A371D">
        <w:tc>
          <w:tcPr>
            <w:tcW w:w="2790" w:type="dxa"/>
          </w:tcPr>
          <w:p w14:paraId="626CE399" w14:textId="47D9F122" w:rsidR="000A25ED" w:rsidRPr="00F03B21" w:rsidRDefault="000A25ED" w:rsidP="000A25ED">
            <w:pPr>
              <w:ind w:left="73" w:right="-24" w:hanging="73"/>
              <w:rPr>
                <w:rFonts w:asciiTheme="majorBidi" w:hAnsiTheme="majorBidi" w:cstheme="majorBidi"/>
                <w:sz w:val="28"/>
                <w:szCs w:val="28"/>
                <w:cs/>
              </w:rPr>
            </w:pPr>
            <w:r w:rsidRPr="007E6F3E">
              <w:rPr>
                <w:rFonts w:asciiTheme="majorBidi" w:hAnsiTheme="majorBidi"/>
                <w:sz w:val="28"/>
                <w:szCs w:val="28"/>
                <w:cs/>
              </w:rPr>
              <w:t>Long-term loans</w:t>
            </w:r>
          </w:p>
        </w:tc>
        <w:tc>
          <w:tcPr>
            <w:tcW w:w="1260" w:type="dxa"/>
          </w:tcPr>
          <w:p w14:paraId="06644624" w14:textId="4C6F6ACE" w:rsidR="000A25ED" w:rsidRPr="00607368" w:rsidRDefault="000A25ED" w:rsidP="000A25ED">
            <w:pPr>
              <w:jc w:val="right"/>
              <w:rPr>
                <w:rFonts w:ascii="AngsanaUPC" w:hAnsi="AngsanaUPC" w:cs="AngsanaUPC"/>
                <w:sz w:val="28"/>
                <w:szCs w:val="28"/>
                <w:lang w:val="en-US"/>
              </w:rPr>
            </w:pPr>
            <w:r>
              <w:rPr>
                <w:rFonts w:ascii="AngsanaUPC" w:hAnsi="AngsanaUPC" w:cs="AngsanaUPC"/>
                <w:sz w:val="28"/>
                <w:szCs w:val="28"/>
                <w:lang w:val="en-US"/>
              </w:rPr>
              <w:t>492</w:t>
            </w:r>
            <w:r w:rsidRPr="001E6ECD">
              <w:rPr>
                <w:rFonts w:ascii="AngsanaUPC" w:hAnsi="AngsanaUPC" w:cs="AngsanaUPC"/>
                <w:sz w:val="28"/>
                <w:szCs w:val="28"/>
                <w:lang w:val="en-US"/>
              </w:rPr>
              <w:t>,</w:t>
            </w:r>
            <w:r>
              <w:rPr>
                <w:rFonts w:ascii="AngsanaUPC" w:hAnsi="AngsanaUPC" w:cs="AngsanaUPC"/>
                <w:sz w:val="28"/>
                <w:szCs w:val="28"/>
                <w:lang w:val="en-US"/>
              </w:rPr>
              <w:t>70</w:t>
            </w:r>
            <w:r w:rsidRPr="001E6ECD">
              <w:rPr>
                <w:rFonts w:ascii="AngsanaUPC" w:hAnsi="AngsanaUPC" w:cs="AngsanaUPC"/>
                <w:sz w:val="28"/>
                <w:szCs w:val="28"/>
                <w:lang w:val="en-US"/>
              </w:rPr>
              <w:t>3</w:t>
            </w:r>
          </w:p>
        </w:tc>
        <w:tc>
          <w:tcPr>
            <w:tcW w:w="1170" w:type="dxa"/>
          </w:tcPr>
          <w:p w14:paraId="4FE39996" w14:textId="529ECA50"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w:t>
            </w:r>
            <w:r>
              <w:rPr>
                <w:rFonts w:ascii="AngsanaUPC" w:hAnsi="AngsanaUPC" w:cs="AngsanaUPC"/>
                <w:sz w:val="28"/>
                <w:szCs w:val="28"/>
                <w:lang w:val="en-US"/>
              </w:rPr>
              <w:t>10</w:t>
            </w:r>
            <w:r w:rsidRPr="007704F6">
              <w:rPr>
                <w:rFonts w:ascii="AngsanaUPC" w:hAnsi="AngsanaUPC" w:cs="AngsanaUPC"/>
                <w:sz w:val="28"/>
                <w:szCs w:val="28"/>
                <w:lang w:val="en-US"/>
              </w:rPr>
              <w:t>,</w:t>
            </w:r>
            <w:r>
              <w:rPr>
                <w:rFonts w:ascii="AngsanaUPC" w:hAnsi="AngsanaUPC" w:cs="AngsanaUPC"/>
                <w:sz w:val="28"/>
                <w:szCs w:val="28"/>
                <w:lang w:val="en-US"/>
              </w:rPr>
              <w:t>76</w:t>
            </w:r>
            <w:r w:rsidRPr="007704F6">
              <w:rPr>
                <w:rFonts w:ascii="AngsanaUPC" w:hAnsi="AngsanaUPC" w:cs="AngsanaUPC"/>
                <w:sz w:val="28"/>
                <w:szCs w:val="28"/>
                <w:lang w:val="en-US"/>
              </w:rPr>
              <w:t>3</w:t>
            </w:r>
          </w:p>
        </w:tc>
        <w:tc>
          <w:tcPr>
            <w:tcW w:w="1620" w:type="dxa"/>
          </w:tcPr>
          <w:p w14:paraId="6987E668" w14:textId="71D092B6" w:rsidR="000A25ED" w:rsidRPr="00F03B21" w:rsidRDefault="000A25ED" w:rsidP="000A25ED">
            <w:pPr>
              <w:tabs>
                <w:tab w:val="decimal" w:pos="642"/>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tcPr>
          <w:p w14:paraId="1D9F1899" w14:textId="3538DEC0"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289,260</w:t>
            </w:r>
          </w:p>
        </w:tc>
        <w:tc>
          <w:tcPr>
            <w:tcW w:w="990" w:type="dxa"/>
          </w:tcPr>
          <w:p w14:paraId="7B7F5FDF" w14:textId="0CBC36CD" w:rsidR="000A25ED" w:rsidRPr="00607368" w:rsidRDefault="000A25ED" w:rsidP="000A25ED">
            <w:pPr>
              <w:jc w:val="right"/>
              <w:rPr>
                <w:rFonts w:ascii="AngsanaUPC" w:hAnsi="AngsanaUPC" w:cs="AngsanaUPC"/>
                <w:sz w:val="28"/>
                <w:szCs w:val="28"/>
                <w:lang w:val="en-US"/>
              </w:rPr>
            </w:pPr>
            <w:r w:rsidRPr="007704F6">
              <w:rPr>
                <w:rFonts w:ascii="AngsanaUPC" w:hAnsi="AngsanaUPC" w:cs="AngsanaUPC"/>
                <w:sz w:val="28"/>
                <w:szCs w:val="28"/>
                <w:lang w:val="en-US"/>
              </w:rPr>
              <w:t>5</w:t>
            </w:r>
            <w:r>
              <w:rPr>
                <w:rFonts w:ascii="AngsanaUPC" w:hAnsi="AngsanaUPC" w:cs="AngsanaUPC"/>
                <w:sz w:val="28"/>
                <w:szCs w:val="28"/>
                <w:lang w:val="en-US"/>
              </w:rPr>
              <w:t>00</w:t>
            </w:r>
            <w:r w:rsidRPr="007704F6">
              <w:rPr>
                <w:rFonts w:ascii="AngsanaUPC" w:hAnsi="AngsanaUPC" w:cs="AngsanaUPC"/>
                <w:sz w:val="28"/>
                <w:szCs w:val="28"/>
                <w:lang w:val="en-US"/>
              </w:rPr>
              <w:t>,</w:t>
            </w:r>
            <w:r>
              <w:rPr>
                <w:rFonts w:ascii="AngsanaUPC" w:hAnsi="AngsanaUPC" w:cs="AngsanaUPC"/>
                <w:sz w:val="28"/>
                <w:szCs w:val="28"/>
                <w:lang w:val="en-US"/>
              </w:rPr>
              <w:t>02</w:t>
            </w:r>
            <w:r w:rsidRPr="007704F6">
              <w:rPr>
                <w:rFonts w:ascii="AngsanaUPC" w:hAnsi="AngsanaUPC" w:cs="AngsanaUPC"/>
                <w:sz w:val="28"/>
                <w:szCs w:val="28"/>
                <w:lang w:val="en-US"/>
              </w:rPr>
              <w:t>3</w:t>
            </w:r>
          </w:p>
        </w:tc>
      </w:tr>
      <w:tr w:rsidR="000A25ED" w:rsidRPr="008A753C" w14:paraId="7797DE9D" w14:textId="77777777" w:rsidTr="0040390B">
        <w:trPr>
          <w:trHeight w:val="119"/>
        </w:trPr>
        <w:tc>
          <w:tcPr>
            <w:tcW w:w="2790" w:type="dxa"/>
            <w:hideMark/>
          </w:tcPr>
          <w:p w14:paraId="41CA30C7" w14:textId="3A0652AE" w:rsidR="000A25ED" w:rsidRPr="00F03B21" w:rsidRDefault="000A25ED" w:rsidP="000A25ED">
            <w:pPr>
              <w:ind w:left="73" w:right="-24" w:hanging="73"/>
              <w:rPr>
                <w:rFonts w:asciiTheme="majorBidi" w:hAnsiTheme="majorBidi"/>
                <w:sz w:val="28"/>
                <w:szCs w:val="28"/>
                <w:cs/>
              </w:rPr>
            </w:pPr>
            <w:r w:rsidRPr="007E6F3E">
              <w:rPr>
                <w:rFonts w:asciiTheme="majorBidi" w:hAnsiTheme="majorBidi"/>
                <w:sz w:val="28"/>
                <w:szCs w:val="28"/>
                <w:cs/>
              </w:rPr>
              <w:t>Lease liabilities</w:t>
            </w:r>
          </w:p>
        </w:tc>
        <w:tc>
          <w:tcPr>
            <w:tcW w:w="1260" w:type="dxa"/>
          </w:tcPr>
          <w:p w14:paraId="04BE1338" w14:textId="2974E157" w:rsidR="000A25ED" w:rsidRPr="00F03B21" w:rsidRDefault="000A25ED" w:rsidP="000A25ED">
            <w:pPr>
              <w:jc w:val="right"/>
              <w:rPr>
                <w:rFonts w:asciiTheme="majorBidi" w:hAnsiTheme="majorBidi"/>
                <w:sz w:val="28"/>
                <w:szCs w:val="28"/>
                <w:lang w:val="en-US"/>
              </w:rPr>
            </w:pPr>
            <w:r>
              <w:rPr>
                <w:rFonts w:ascii="AngsanaUPC" w:hAnsi="AngsanaUPC" w:cs="AngsanaUPC"/>
                <w:sz w:val="28"/>
                <w:szCs w:val="28"/>
                <w:lang w:val="en-US"/>
              </w:rPr>
              <w:t>98,059</w:t>
            </w:r>
          </w:p>
        </w:tc>
        <w:tc>
          <w:tcPr>
            <w:tcW w:w="1170" w:type="dxa"/>
          </w:tcPr>
          <w:p w14:paraId="0AF4056B" w14:textId="7D2254BC"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97</w:t>
            </w:r>
            <w:r w:rsidRPr="007704F6">
              <w:rPr>
                <w:rFonts w:ascii="AngsanaUPC" w:hAnsi="AngsanaUPC" w:cs="AngsanaUPC"/>
                <w:sz w:val="28"/>
                <w:szCs w:val="28"/>
                <w:cs/>
              </w:rPr>
              <w:t>,</w:t>
            </w:r>
            <w:r w:rsidRPr="007704F6">
              <w:rPr>
                <w:rFonts w:ascii="AngsanaUPC" w:hAnsi="AngsanaUPC" w:cs="AngsanaUPC"/>
                <w:sz w:val="28"/>
                <w:szCs w:val="28"/>
                <w:lang w:val="en-US"/>
              </w:rPr>
              <w:t>434</w:t>
            </w:r>
          </w:p>
        </w:tc>
        <w:tc>
          <w:tcPr>
            <w:tcW w:w="1620" w:type="dxa"/>
          </w:tcPr>
          <w:p w14:paraId="4E808494" w14:textId="590DD640" w:rsidR="000A25ED" w:rsidRPr="00F03B21" w:rsidRDefault="000A25ED" w:rsidP="000A25ED">
            <w:pPr>
              <w:tabs>
                <w:tab w:val="decimal" w:pos="897"/>
              </w:tabs>
              <w:jc w:val="right"/>
              <w:rPr>
                <w:rFonts w:asciiTheme="majorBidi" w:hAnsiTheme="majorBidi"/>
                <w:sz w:val="28"/>
                <w:szCs w:val="28"/>
                <w:lang w:val="en-US"/>
              </w:rPr>
            </w:pPr>
            <w:r w:rsidRPr="007704F6">
              <w:rPr>
                <w:rFonts w:ascii="AngsanaUPC" w:hAnsi="AngsanaUPC" w:cs="AngsanaUPC"/>
                <w:sz w:val="28"/>
                <w:szCs w:val="28"/>
                <w:lang w:val="en-US"/>
              </w:rPr>
              <w:t>2</w:t>
            </w:r>
            <w:r w:rsidRPr="007704F6">
              <w:rPr>
                <w:rFonts w:ascii="AngsanaUPC" w:hAnsi="AngsanaUPC" w:cs="AngsanaUPC"/>
                <w:sz w:val="28"/>
                <w:szCs w:val="28"/>
                <w:cs/>
              </w:rPr>
              <w:t>,</w:t>
            </w:r>
            <w:r w:rsidRPr="007704F6">
              <w:rPr>
                <w:rFonts w:ascii="AngsanaUPC" w:hAnsi="AngsanaUPC" w:cs="AngsanaUPC"/>
                <w:sz w:val="28"/>
                <w:szCs w:val="28"/>
                <w:lang w:val="en-US"/>
              </w:rPr>
              <w:t>446</w:t>
            </w:r>
          </w:p>
        </w:tc>
        <w:tc>
          <w:tcPr>
            <w:tcW w:w="1170" w:type="dxa"/>
          </w:tcPr>
          <w:p w14:paraId="336B1023" w14:textId="140EF493"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cs/>
              </w:rPr>
              <w:t>8,799</w:t>
            </w:r>
          </w:p>
        </w:tc>
        <w:tc>
          <w:tcPr>
            <w:tcW w:w="990" w:type="dxa"/>
          </w:tcPr>
          <w:p w14:paraId="2D56D78C" w14:textId="73FC29E7"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108</w:t>
            </w:r>
            <w:r w:rsidRPr="007704F6">
              <w:rPr>
                <w:rFonts w:ascii="AngsanaUPC" w:hAnsi="AngsanaUPC" w:cs="AngsanaUPC"/>
                <w:sz w:val="28"/>
                <w:szCs w:val="28"/>
                <w:cs/>
              </w:rPr>
              <w:t>,</w:t>
            </w:r>
            <w:r w:rsidRPr="007704F6">
              <w:rPr>
                <w:rFonts w:ascii="AngsanaUPC" w:hAnsi="AngsanaUPC" w:cs="AngsanaUPC"/>
                <w:sz w:val="28"/>
                <w:szCs w:val="28"/>
                <w:lang w:val="en-US"/>
              </w:rPr>
              <w:t>679</w:t>
            </w:r>
          </w:p>
        </w:tc>
      </w:tr>
      <w:tr w:rsidR="000A25ED" w:rsidRPr="008A753C" w14:paraId="47B5976F" w14:textId="77777777" w:rsidTr="003A371D">
        <w:tc>
          <w:tcPr>
            <w:tcW w:w="2790" w:type="dxa"/>
            <w:hideMark/>
          </w:tcPr>
          <w:p w14:paraId="18441530" w14:textId="27B5F5D4" w:rsidR="000A25ED" w:rsidRPr="00F03B21" w:rsidRDefault="000A25ED" w:rsidP="000A25ED">
            <w:pPr>
              <w:ind w:left="73" w:right="-24" w:hanging="73"/>
              <w:rPr>
                <w:rFonts w:asciiTheme="majorBidi" w:hAnsiTheme="majorBidi"/>
                <w:sz w:val="28"/>
                <w:szCs w:val="28"/>
                <w:cs/>
              </w:rPr>
            </w:pPr>
            <w:r w:rsidRPr="007E6F3E">
              <w:rPr>
                <w:rFonts w:asciiTheme="majorBidi" w:hAnsiTheme="majorBidi"/>
                <w:sz w:val="28"/>
                <w:szCs w:val="28"/>
                <w:cs/>
              </w:rPr>
              <w:t>Debentures</w:t>
            </w:r>
          </w:p>
        </w:tc>
        <w:tc>
          <w:tcPr>
            <w:tcW w:w="1260" w:type="dxa"/>
            <w:tcBorders>
              <w:top w:val="nil"/>
              <w:left w:val="nil"/>
              <w:right w:val="nil"/>
            </w:tcBorders>
          </w:tcPr>
          <w:p w14:paraId="06ED9880" w14:textId="5D136507"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745,508</w:t>
            </w:r>
          </w:p>
        </w:tc>
        <w:tc>
          <w:tcPr>
            <w:tcW w:w="1170" w:type="dxa"/>
            <w:tcBorders>
              <w:top w:val="nil"/>
              <w:left w:val="nil"/>
              <w:right w:val="nil"/>
            </w:tcBorders>
          </w:tcPr>
          <w:p w14:paraId="6400139B" w14:textId="41C3A901"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745,508</w:t>
            </w:r>
          </w:p>
        </w:tc>
        <w:tc>
          <w:tcPr>
            <w:tcW w:w="1620" w:type="dxa"/>
            <w:tcBorders>
              <w:top w:val="nil"/>
              <w:left w:val="nil"/>
              <w:right w:val="nil"/>
            </w:tcBorders>
          </w:tcPr>
          <w:p w14:paraId="71FD087B" w14:textId="0A186EBB" w:rsidR="000A25ED" w:rsidRPr="00F03B21" w:rsidRDefault="000A25ED" w:rsidP="000A25ED">
            <w:pPr>
              <w:tabs>
                <w:tab w:val="decimal" w:pos="642"/>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tcPr>
          <w:p w14:paraId="133B5B76" w14:textId="0C8003CB" w:rsidR="000A25ED" w:rsidRPr="00F03B21" w:rsidRDefault="000A25ED" w:rsidP="000A25ED">
            <w:pPr>
              <w:tabs>
                <w:tab w:val="decimal" w:pos="648"/>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tcBorders>
              <w:top w:val="nil"/>
              <w:left w:val="nil"/>
              <w:right w:val="nil"/>
            </w:tcBorders>
          </w:tcPr>
          <w:p w14:paraId="67306C3F" w14:textId="72B67BFC"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745,508</w:t>
            </w:r>
          </w:p>
        </w:tc>
      </w:tr>
      <w:tr w:rsidR="000A25ED" w:rsidRPr="008A753C" w14:paraId="4A0F4284" w14:textId="77777777" w:rsidTr="003A371D">
        <w:tc>
          <w:tcPr>
            <w:tcW w:w="2790" w:type="dxa"/>
          </w:tcPr>
          <w:p w14:paraId="1C7F6268" w14:textId="630F25DB" w:rsidR="000A25ED" w:rsidRPr="00F03B21" w:rsidRDefault="000A25ED" w:rsidP="000A25ED">
            <w:pPr>
              <w:ind w:left="73" w:right="-24" w:hanging="73"/>
              <w:rPr>
                <w:rFonts w:asciiTheme="majorBidi" w:hAnsiTheme="majorBidi" w:cstheme="majorBidi"/>
                <w:sz w:val="28"/>
                <w:szCs w:val="28"/>
                <w:cs/>
              </w:rPr>
            </w:pPr>
            <w:r w:rsidRPr="007E6F3E">
              <w:rPr>
                <w:rFonts w:asciiTheme="majorBidi" w:hAnsiTheme="majorBidi"/>
                <w:sz w:val="28"/>
                <w:szCs w:val="28"/>
                <w:cs/>
              </w:rPr>
              <w:t>Convertible debentures</w:t>
            </w:r>
          </w:p>
        </w:tc>
        <w:tc>
          <w:tcPr>
            <w:tcW w:w="1260" w:type="dxa"/>
            <w:tcBorders>
              <w:left w:val="nil"/>
              <w:right w:val="nil"/>
            </w:tcBorders>
          </w:tcPr>
          <w:p w14:paraId="5DEEE487" w14:textId="1329725E"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29,274</w:t>
            </w:r>
          </w:p>
        </w:tc>
        <w:tc>
          <w:tcPr>
            <w:tcW w:w="1170" w:type="dxa"/>
            <w:tcBorders>
              <w:left w:val="nil"/>
              <w:right w:val="nil"/>
            </w:tcBorders>
          </w:tcPr>
          <w:p w14:paraId="30C20A73" w14:textId="20C36ECA"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525</w:t>
            </w:r>
          </w:p>
        </w:tc>
        <w:tc>
          <w:tcPr>
            <w:tcW w:w="1620" w:type="dxa"/>
            <w:tcBorders>
              <w:left w:val="nil"/>
              <w:right w:val="nil"/>
            </w:tcBorders>
          </w:tcPr>
          <w:p w14:paraId="1F17BDD6" w14:textId="7209F402" w:rsidR="000A25ED" w:rsidRPr="00F03B21" w:rsidRDefault="000A25ED" w:rsidP="000A25ED">
            <w:pPr>
              <w:tabs>
                <w:tab w:val="decimal" w:pos="897"/>
              </w:tabs>
              <w:jc w:val="right"/>
              <w:rPr>
                <w:rFonts w:asciiTheme="majorBidi" w:hAnsiTheme="majorBidi"/>
                <w:sz w:val="28"/>
                <w:szCs w:val="28"/>
                <w:lang w:val="en-US"/>
              </w:rPr>
            </w:pPr>
            <w:r w:rsidRPr="007704F6">
              <w:rPr>
                <w:rFonts w:ascii="AngsanaUPC" w:hAnsi="AngsanaUPC" w:cs="AngsanaUPC"/>
                <w:sz w:val="28"/>
                <w:szCs w:val="28"/>
                <w:lang w:val="en-US"/>
              </w:rPr>
              <w:t>35,495</w:t>
            </w:r>
          </w:p>
        </w:tc>
        <w:tc>
          <w:tcPr>
            <w:tcW w:w="1170" w:type="dxa"/>
          </w:tcPr>
          <w:p w14:paraId="6CDA8F55" w14:textId="56085A61"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tcBorders>
              <w:left w:val="nil"/>
              <w:right w:val="nil"/>
            </w:tcBorders>
          </w:tcPr>
          <w:p w14:paraId="17B9B2DB" w14:textId="620EA4EE"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36,020</w:t>
            </w:r>
          </w:p>
        </w:tc>
      </w:tr>
      <w:tr w:rsidR="000A25ED" w:rsidRPr="008A753C" w14:paraId="4E1E7027" w14:textId="77777777" w:rsidTr="003A371D">
        <w:tc>
          <w:tcPr>
            <w:tcW w:w="2790" w:type="dxa"/>
          </w:tcPr>
          <w:p w14:paraId="46779C51" w14:textId="571E4F1E" w:rsidR="000A25ED" w:rsidRPr="00C25B18" w:rsidRDefault="000A25ED" w:rsidP="000A25ED">
            <w:pPr>
              <w:ind w:left="73" w:right="-24" w:hanging="73"/>
              <w:rPr>
                <w:rFonts w:asciiTheme="majorBidi" w:hAnsiTheme="majorBidi"/>
                <w:b/>
                <w:bCs/>
                <w:sz w:val="28"/>
                <w:szCs w:val="28"/>
                <w:cs/>
              </w:rPr>
            </w:pPr>
            <w:r w:rsidRPr="007E6F3E">
              <w:rPr>
                <w:rFonts w:asciiTheme="majorBidi" w:hAnsiTheme="majorBidi"/>
                <w:b/>
                <w:bCs/>
                <w:sz w:val="28"/>
                <w:szCs w:val="28"/>
                <w:cs/>
              </w:rPr>
              <w:t>Total</w:t>
            </w:r>
          </w:p>
        </w:tc>
        <w:tc>
          <w:tcPr>
            <w:tcW w:w="1260" w:type="dxa"/>
            <w:tcBorders>
              <w:left w:val="nil"/>
              <w:right w:val="nil"/>
            </w:tcBorders>
          </w:tcPr>
          <w:p w14:paraId="75B4AB82" w14:textId="5A4FF7B5"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1,</w:t>
            </w:r>
            <w:r>
              <w:rPr>
                <w:rFonts w:ascii="AngsanaUPC" w:hAnsi="AngsanaUPC" w:cs="AngsanaUPC"/>
                <w:sz w:val="28"/>
                <w:szCs w:val="28"/>
                <w:lang w:val="en-US"/>
              </w:rPr>
              <w:t>979</w:t>
            </w:r>
            <w:r w:rsidRPr="007704F6">
              <w:rPr>
                <w:rFonts w:ascii="AngsanaUPC" w:hAnsi="AngsanaUPC" w:cs="AngsanaUPC"/>
                <w:sz w:val="28"/>
                <w:szCs w:val="28"/>
                <w:lang w:val="en-US"/>
              </w:rPr>
              <w:t>,</w:t>
            </w:r>
            <w:r>
              <w:rPr>
                <w:rFonts w:ascii="AngsanaUPC" w:hAnsi="AngsanaUPC" w:cs="AngsanaUPC"/>
                <w:sz w:val="28"/>
                <w:szCs w:val="28"/>
                <w:lang w:val="en-US"/>
              </w:rPr>
              <w:t>878</w:t>
            </w:r>
          </w:p>
        </w:tc>
        <w:tc>
          <w:tcPr>
            <w:tcW w:w="1170" w:type="dxa"/>
            <w:tcBorders>
              <w:left w:val="nil"/>
              <w:right w:val="nil"/>
            </w:tcBorders>
          </w:tcPr>
          <w:p w14:paraId="2F24A37F" w14:textId="274688E7"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1,670,432</w:t>
            </w:r>
          </w:p>
        </w:tc>
        <w:tc>
          <w:tcPr>
            <w:tcW w:w="1620" w:type="dxa"/>
            <w:tcBorders>
              <w:left w:val="nil"/>
              <w:right w:val="nil"/>
            </w:tcBorders>
          </w:tcPr>
          <w:p w14:paraId="2BA10FFC" w14:textId="66BB7414" w:rsidR="000A25ED" w:rsidRPr="00F03B21" w:rsidRDefault="000A25ED" w:rsidP="000A25ED">
            <w:pPr>
              <w:pBdr>
                <w:top w:val="single" w:sz="4" w:space="1" w:color="auto"/>
                <w:bottom w:val="double" w:sz="4" w:space="1" w:color="auto"/>
              </w:pBdr>
              <w:tabs>
                <w:tab w:val="decimal" w:pos="897"/>
              </w:tabs>
              <w:jc w:val="right"/>
              <w:rPr>
                <w:rFonts w:asciiTheme="majorBidi" w:hAnsiTheme="majorBidi"/>
                <w:sz w:val="28"/>
                <w:szCs w:val="28"/>
                <w:lang w:val="en-US"/>
              </w:rPr>
            </w:pPr>
            <w:r w:rsidRPr="007704F6">
              <w:rPr>
                <w:rFonts w:ascii="AngsanaUPC" w:hAnsi="AngsanaUPC" w:cs="AngsanaUPC"/>
                <w:sz w:val="28"/>
                <w:szCs w:val="28"/>
                <w:lang w:val="en-US"/>
              </w:rPr>
              <w:t>37,941</w:t>
            </w:r>
          </w:p>
        </w:tc>
        <w:tc>
          <w:tcPr>
            <w:tcW w:w="1170" w:type="dxa"/>
          </w:tcPr>
          <w:p w14:paraId="5CEF1003" w14:textId="680DD61C"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298,059</w:t>
            </w:r>
          </w:p>
        </w:tc>
        <w:tc>
          <w:tcPr>
            <w:tcW w:w="990" w:type="dxa"/>
            <w:tcBorders>
              <w:left w:val="nil"/>
              <w:right w:val="nil"/>
            </w:tcBorders>
          </w:tcPr>
          <w:p w14:paraId="5A461848" w14:textId="108D70F7"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2,006,432</w:t>
            </w:r>
          </w:p>
        </w:tc>
      </w:tr>
    </w:tbl>
    <w:p w14:paraId="4CF8F1EF" w14:textId="77777777" w:rsidR="006C598B" w:rsidRPr="007E6F3E" w:rsidRDefault="006C598B" w:rsidP="007E6F3E">
      <w:pPr>
        <w:jc w:val="thaiDistribute"/>
        <w:rPr>
          <w:rFonts w:ascii="Angsana New" w:hAnsi="Angsana New"/>
          <w:lang w:val="en-US"/>
        </w:rPr>
      </w:pPr>
    </w:p>
    <w:tbl>
      <w:tblPr>
        <w:tblStyle w:val="af"/>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60"/>
        <w:gridCol w:w="1170"/>
        <w:gridCol w:w="1620"/>
        <w:gridCol w:w="1170"/>
        <w:gridCol w:w="990"/>
      </w:tblGrid>
      <w:tr w:rsidR="00EE3188" w:rsidRPr="008A753C" w14:paraId="19E85F8B" w14:textId="77777777" w:rsidTr="00EE3188">
        <w:trPr>
          <w:tblHeader/>
        </w:trPr>
        <w:tc>
          <w:tcPr>
            <w:tcW w:w="2790" w:type="dxa"/>
            <w:vAlign w:val="bottom"/>
          </w:tcPr>
          <w:p w14:paraId="0310E15B" w14:textId="77777777" w:rsidR="00EE3188" w:rsidRPr="00F03B21" w:rsidRDefault="00EE3188" w:rsidP="00EE3188">
            <w:pPr>
              <w:rPr>
                <w:rFonts w:asciiTheme="majorBidi" w:hAnsiTheme="majorBidi"/>
                <w:b/>
                <w:bCs/>
                <w:i/>
                <w:iCs/>
                <w:sz w:val="28"/>
                <w:szCs w:val="28"/>
                <w:cs/>
              </w:rPr>
            </w:pPr>
          </w:p>
        </w:tc>
        <w:tc>
          <w:tcPr>
            <w:tcW w:w="6210" w:type="dxa"/>
            <w:gridSpan w:val="5"/>
            <w:vAlign w:val="bottom"/>
          </w:tcPr>
          <w:p w14:paraId="39A2140F" w14:textId="45E01EB8" w:rsidR="00EE3188" w:rsidRPr="00F03B21" w:rsidRDefault="00EE3188" w:rsidP="00EE3188">
            <w:pPr>
              <w:pBdr>
                <w:bottom w:val="single" w:sz="4" w:space="1" w:color="auto"/>
              </w:pBdr>
              <w:jc w:val="center"/>
              <w:rPr>
                <w:rFonts w:asciiTheme="majorBidi" w:hAnsiTheme="majorBidi"/>
                <w:sz w:val="28"/>
                <w:szCs w:val="28"/>
                <w:cs/>
              </w:rPr>
            </w:pPr>
            <w:r w:rsidRPr="007E6F3E">
              <w:rPr>
                <w:rFonts w:ascii="Angsana New" w:hAnsi="Angsana New"/>
                <w:sz w:val="28"/>
                <w:szCs w:val="28"/>
                <w:cs/>
              </w:rPr>
              <w:t>Unit : Thousand Baht</w:t>
            </w:r>
          </w:p>
        </w:tc>
      </w:tr>
      <w:tr w:rsidR="00EE3188" w:rsidRPr="008A753C" w14:paraId="5DF94090" w14:textId="77777777" w:rsidTr="00EE3188">
        <w:trPr>
          <w:tblHeader/>
        </w:trPr>
        <w:tc>
          <w:tcPr>
            <w:tcW w:w="2790" w:type="dxa"/>
            <w:vAlign w:val="bottom"/>
          </w:tcPr>
          <w:p w14:paraId="02A604AF" w14:textId="77777777" w:rsidR="00EE3188" w:rsidRPr="00F03B21" w:rsidRDefault="00EE3188" w:rsidP="00EE3188">
            <w:pPr>
              <w:rPr>
                <w:rFonts w:asciiTheme="majorBidi" w:hAnsiTheme="majorBidi" w:cstheme="majorBidi"/>
                <w:b/>
                <w:bCs/>
                <w:i/>
                <w:iCs/>
                <w:sz w:val="28"/>
                <w:szCs w:val="28"/>
                <w:cs/>
              </w:rPr>
            </w:pPr>
          </w:p>
        </w:tc>
        <w:tc>
          <w:tcPr>
            <w:tcW w:w="6210" w:type="dxa"/>
            <w:gridSpan w:val="5"/>
            <w:vAlign w:val="bottom"/>
          </w:tcPr>
          <w:p w14:paraId="360E4EFE" w14:textId="2740EEA2" w:rsidR="00EE3188" w:rsidRPr="00F03B21" w:rsidRDefault="00EE3188" w:rsidP="00EE3188">
            <w:pPr>
              <w:pBdr>
                <w:bottom w:val="single" w:sz="4" w:space="1" w:color="auto"/>
              </w:pBdr>
              <w:jc w:val="center"/>
              <w:rPr>
                <w:rFonts w:asciiTheme="majorBidi" w:hAnsiTheme="majorBidi" w:cstheme="majorBidi"/>
                <w:sz w:val="28"/>
                <w:szCs w:val="28"/>
                <w:cs/>
              </w:rPr>
            </w:pPr>
            <w:r w:rsidRPr="00EE3188">
              <w:rPr>
                <w:rFonts w:ascii="Angsana New" w:hAnsi="Angsana New"/>
                <w:sz w:val="28"/>
                <w:szCs w:val="28"/>
                <w:cs/>
              </w:rPr>
              <w:t>Separate</w:t>
            </w:r>
            <w:r w:rsidRPr="007E6F3E">
              <w:rPr>
                <w:rFonts w:ascii="Angsana New" w:hAnsi="Angsana New"/>
                <w:sz w:val="28"/>
                <w:szCs w:val="28"/>
                <w:cs/>
              </w:rPr>
              <w:t xml:space="preserve"> financial statements</w:t>
            </w:r>
          </w:p>
        </w:tc>
      </w:tr>
      <w:tr w:rsidR="00EE3188" w:rsidRPr="008A753C" w14:paraId="6C4401D0" w14:textId="77777777" w:rsidTr="00EE3188">
        <w:trPr>
          <w:tblHeader/>
        </w:trPr>
        <w:tc>
          <w:tcPr>
            <w:tcW w:w="2790" w:type="dxa"/>
            <w:vAlign w:val="bottom"/>
          </w:tcPr>
          <w:p w14:paraId="3E2EC06F" w14:textId="77777777" w:rsidR="00EE3188" w:rsidRPr="00F03B21" w:rsidRDefault="00EE3188" w:rsidP="00EE3188">
            <w:pPr>
              <w:rPr>
                <w:rFonts w:asciiTheme="majorBidi" w:hAnsiTheme="majorBidi" w:cstheme="majorBidi"/>
                <w:b/>
                <w:bCs/>
                <w:i/>
                <w:iCs/>
                <w:sz w:val="28"/>
                <w:szCs w:val="28"/>
                <w:cs/>
              </w:rPr>
            </w:pPr>
          </w:p>
        </w:tc>
        <w:tc>
          <w:tcPr>
            <w:tcW w:w="6210" w:type="dxa"/>
            <w:gridSpan w:val="5"/>
          </w:tcPr>
          <w:p w14:paraId="22994049" w14:textId="14AD4EA0" w:rsidR="00EE3188" w:rsidRPr="00F03B21" w:rsidRDefault="00EE3188" w:rsidP="00EE3188">
            <w:pPr>
              <w:pBdr>
                <w:bottom w:val="single" w:sz="4" w:space="1" w:color="auto"/>
              </w:pBdr>
              <w:jc w:val="center"/>
              <w:rPr>
                <w:rFonts w:asciiTheme="majorBidi" w:hAnsiTheme="majorBidi" w:cstheme="majorBidi"/>
                <w:sz w:val="28"/>
                <w:szCs w:val="28"/>
                <w:cs/>
              </w:rPr>
            </w:pPr>
            <w:r w:rsidRPr="007E6F3E">
              <w:rPr>
                <w:rFonts w:ascii="Angsana New" w:hAnsi="Angsana New"/>
                <w:sz w:val="28"/>
                <w:szCs w:val="28"/>
                <w:cs/>
              </w:rPr>
              <w:t>Contractual cash flows</w:t>
            </w:r>
          </w:p>
        </w:tc>
      </w:tr>
      <w:tr w:rsidR="00EE3188" w:rsidRPr="008A753C" w14:paraId="62BE9245" w14:textId="77777777" w:rsidTr="00EE3188">
        <w:trPr>
          <w:tblHeader/>
        </w:trPr>
        <w:tc>
          <w:tcPr>
            <w:tcW w:w="2790" w:type="dxa"/>
            <w:vAlign w:val="bottom"/>
          </w:tcPr>
          <w:p w14:paraId="08068BD7" w14:textId="77777777" w:rsidR="00EE3188" w:rsidRPr="00F03B21" w:rsidRDefault="00EE3188" w:rsidP="00EE3188">
            <w:pPr>
              <w:rPr>
                <w:rFonts w:asciiTheme="majorBidi" w:hAnsiTheme="majorBidi" w:cstheme="majorBidi"/>
                <w:b/>
                <w:bCs/>
                <w:i/>
                <w:iCs/>
                <w:sz w:val="28"/>
                <w:szCs w:val="28"/>
                <w:cs/>
              </w:rPr>
            </w:pPr>
          </w:p>
        </w:tc>
        <w:tc>
          <w:tcPr>
            <w:tcW w:w="1260" w:type="dxa"/>
            <w:vAlign w:val="bottom"/>
          </w:tcPr>
          <w:p w14:paraId="7D719847" w14:textId="2ED45F31" w:rsidR="00EE3188" w:rsidRPr="00F03B21" w:rsidRDefault="00EE3188" w:rsidP="00EE3188">
            <w:pPr>
              <w:pBdr>
                <w:bottom w:val="single" w:sz="4" w:space="1" w:color="auto"/>
              </w:pBdr>
              <w:ind w:left="-20" w:right="-19"/>
              <w:jc w:val="center"/>
              <w:rPr>
                <w:rFonts w:asciiTheme="majorBidi" w:hAnsiTheme="majorBidi" w:cstheme="majorBidi"/>
                <w:sz w:val="28"/>
                <w:szCs w:val="28"/>
                <w:cs/>
              </w:rPr>
            </w:pPr>
            <w:r w:rsidRPr="007E6F3E">
              <w:rPr>
                <w:rFonts w:asciiTheme="majorBidi" w:hAnsiTheme="majorBidi"/>
                <w:sz w:val="28"/>
                <w:szCs w:val="28"/>
                <w:cs/>
              </w:rPr>
              <w:t>Carrying amount</w:t>
            </w:r>
          </w:p>
        </w:tc>
        <w:tc>
          <w:tcPr>
            <w:tcW w:w="1170" w:type="dxa"/>
            <w:vAlign w:val="bottom"/>
          </w:tcPr>
          <w:p w14:paraId="6155013B" w14:textId="77777777" w:rsidR="00EE3188" w:rsidRPr="007E6F3E" w:rsidRDefault="00EE3188" w:rsidP="00EE3188">
            <w:pPr>
              <w:pBdr>
                <w:bottom w:val="single" w:sz="4" w:space="1" w:color="auto"/>
              </w:pBdr>
              <w:tabs>
                <w:tab w:val="left" w:pos="610"/>
              </w:tabs>
              <w:ind w:left="-23" w:right="-20"/>
              <w:jc w:val="center"/>
              <w:rPr>
                <w:rFonts w:asciiTheme="majorBidi" w:hAnsiTheme="majorBidi"/>
                <w:spacing w:val="-6"/>
                <w:sz w:val="28"/>
                <w:szCs w:val="28"/>
                <w:cs/>
              </w:rPr>
            </w:pPr>
            <w:r w:rsidRPr="007E6F3E">
              <w:rPr>
                <w:rFonts w:asciiTheme="majorBidi" w:hAnsiTheme="majorBidi"/>
                <w:spacing w:val="-6"/>
                <w:sz w:val="28"/>
                <w:szCs w:val="28"/>
                <w:cs/>
              </w:rPr>
              <w:t>1 year</w:t>
            </w:r>
          </w:p>
          <w:p w14:paraId="09EBDFE5" w14:textId="151D1ADD" w:rsidR="00EE3188" w:rsidRPr="00F03B21" w:rsidRDefault="00EE3188" w:rsidP="00EE3188">
            <w:pPr>
              <w:pBdr>
                <w:bottom w:val="single" w:sz="4" w:space="1" w:color="auto"/>
              </w:pBdr>
              <w:tabs>
                <w:tab w:val="left" w:pos="610"/>
              </w:tabs>
              <w:ind w:left="-23" w:right="-20"/>
              <w:jc w:val="center"/>
              <w:rPr>
                <w:rFonts w:asciiTheme="majorBidi" w:hAnsiTheme="majorBidi" w:cstheme="majorBidi"/>
                <w:spacing w:val="-6"/>
                <w:sz w:val="28"/>
                <w:szCs w:val="28"/>
                <w:cs/>
              </w:rPr>
            </w:pPr>
            <w:r w:rsidRPr="007E6F3E">
              <w:rPr>
                <w:rFonts w:asciiTheme="majorBidi" w:hAnsiTheme="majorBidi"/>
                <w:spacing w:val="-6"/>
                <w:sz w:val="28"/>
                <w:szCs w:val="28"/>
                <w:cs/>
              </w:rPr>
              <w:t>or less</w:t>
            </w:r>
          </w:p>
        </w:tc>
        <w:tc>
          <w:tcPr>
            <w:tcW w:w="1620" w:type="dxa"/>
            <w:vAlign w:val="bottom"/>
          </w:tcPr>
          <w:p w14:paraId="38F910A9" w14:textId="3F9DED77" w:rsidR="00EE3188" w:rsidRPr="00F03B21" w:rsidRDefault="00EE3188" w:rsidP="00EE3188">
            <w:pPr>
              <w:pBdr>
                <w:bottom w:val="single" w:sz="4" w:space="1" w:color="auto"/>
              </w:pBdr>
              <w:tabs>
                <w:tab w:val="left" w:pos="518"/>
              </w:tabs>
              <w:ind w:left="-112" w:right="-105"/>
              <w:jc w:val="center"/>
              <w:rPr>
                <w:rFonts w:asciiTheme="majorBidi" w:hAnsiTheme="majorBidi" w:cstheme="majorBidi"/>
                <w:sz w:val="28"/>
                <w:szCs w:val="28"/>
                <w:cs/>
              </w:rPr>
            </w:pPr>
            <w:r w:rsidRPr="007E6F3E">
              <w:rPr>
                <w:rFonts w:asciiTheme="majorBidi" w:hAnsiTheme="majorBidi" w:cstheme="majorBidi"/>
                <w:sz w:val="28"/>
                <w:szCs w:val="28"/>
                <w:lang w:val="en-US"/>
              </w:rPr>
              <w:t xml:space="preserve">More than </w:t>
            </w:r>
            <w:r w:rsidRPr="007E6F3E">
              <w:rPr>
                <w:rFonts w:asciiTheme="majorBidi" w:hAnsiTheme="majorBidi"/>
                <w:sz w:val="28"/>
                <w:szCs w:val="28"/>
                <w:cs/>
              </w:rPr>
              <w:t xml:space="preserve">1 </w:t>
            </w:r>
            <w:r w:rsidRPr="007E6F3E">
              <w:rPr>
                <w:rFonts w:asciiTheme="majorBidi" w:hAnsiTheme="majorBidi" w:cstheme="majorBidi"/>
                <w:sz w:val="28"/>
                <w:szCs w:val="28"/>
                <w:lang w:val="en-US"/>
              </w:rPr>
              <w:t xml:space="preserve">year but less than </w:t>
            </w:r>
            <w:r w:rsidRPr="007E6F3E">
              <w:rPr>
                <w:rFonts w:asciiTheme="majorBidi" w:hAnsiTheme="majorBidi"/>
                <w:sz w:val="28"/>
                <w:szCs w:val="28"/>
                <w:cs/>
              </w:rPr>
              <w:t xml:space="preserve">2 </w:t>
            </w:r>
            <w:r w:rsidRPr="007E6F3E">
              <w:rPr>
                <w:rFonts w:asciiTheme="majorBidi" w:hAnsiTheme="majorBidi" w:cstheme="majorBidi"/>
                <w:sz w:val="28"/>
                <w:szCs w:val="28"/>
                <w:lang w:val="en-US"/>
              </w:rPr>
              <w:t>years</w:t>
            </w:r>
          </w:p>
        </w:tc>
        <w:tc>
          <w:tcPr>
            <w:tcW w:w="1170" w:type="dxa"/>
            <w:vAlign w:val="bottom"/>
          </w:tcPr>
          <w:p w14:paraId="4600ED46" w14:textId="631875D6" w:rsidR="00EE3188" w:rsidRPr="00F03B21" w:rsidRDefault="00EE3188" w:rsidP="00EE3188">
            <w:pPr>
              <w:pBdr>
                <w:bottom w:val="single" w:sz="4" w:space="1" w:color="auto"/>
              </w:pBdr>
              <w:jc w:val="center"/>
              <w:rPr>
                <w:rFonts w:asciiTheme="majorBidi" w:hAnsiTheme="majorBidi" w:cstheme="majorBidi"/>
                <w:spacing w:val="-6"/>
                <w:sz w:val="28"/>
                <w:szCs w:val="28"/>
                <w:cs/>
              </w:rPr>
            </w:pPr>
            <w:r w:rsidRPr="007E6F3E">
              <w:rPr>
                <w:rFonts w:asciiTheme="majorBidi" w:hAnsiTheme="majorBidi"/>
                <w:spacing w:val="-6"/>
                <w:sz w:val="28"/>
                <w:szCs w:val="28"/>
                <w:cs/>
              </w:rPr>
              <w:t>More than 2 years</w:t>
            </w:r>
          </w:p>
        </w:tc>
        <w:tc>
          <w:tcPr>
            <w:tcW w:w="990" w:type="dxa"/>
            <w:vAlign w:val="bottom"/>
          </w:tcPr>
          <w:p w14:paraId="2C9B7404" w14:textId="4F3E6708" w:rsidR="00EE3188" w:rsidRPr="00F03B21" w:rsidRDefault="00EE3188" w:rsidP="00EE3188">
            <w:pPr>
              <w:pBdr>
                <w:bottom w:val="single" w:sz="4" w:space="1" w:color="auto"/>
              </w:pBdr>
              <w:jc w:val="center"/>
              <w:rPr>
                <w:rFonts w:asciiTheme="majorBidi" w:hAnsiTheme="majorBidi" w:cstheme="majorBidi"/>
                <w:sz w:val="28"/>
                <w:szCs w:val="28"/>
                <w:cs/>
              </w:rPr>
            </w:pPr>
            <w:r w:rsidRPr="007E6F3E">
              <w:rPr>
                <w:rFonts w:asciiTheme="majorBidi" w:hAnsiTheme="majorBidi"/>
                <w:sz w:val="28"/>
                <w:szCs w:val="28"/>
                <w:cs/>
              </w:rPr>
              <w:t>Total</w:t>
            </w:r>
          </w:p>
        </w:tc>
      </w:tr>
      <w:tr w:rsidR="00EE3188" w:rsidRPr="008A753C" w14:paraId="47A879B6" w14:textId="77777777" w:rsidTr="00EE3188">
        <w:tc>
          <w:tcPr>
            <w:tcW w:w="2790" w:type="dxa"/>
            <w:vAlign w:val="bottom"/>
            <w:hideMark/>
          </w:tcPr>
          <w:p w14:paraId="43FE5295" w14:textId="5887630C" w:rsidR="00EE3188" w:rsidRPr="004D0D40" w:rsidRDefault="00EE3188" w:rsidP="00EE3188">
            <w:pPr>
              <w:ind w:left="73" w:right="-24" w:hanging="73"/>
              <w:rPr>
                <w:rFonts w:asciiTheme="majorBidi" w:hAnsiTheme="majorBidi" w:cstheme="majorBidi"/>
                <w:sz w:val="28"/>
                <w:szCs w:val="28"/>
                <w:lang w:val="en-US"/>
              </w:rPr>
            </w:pPr>
            <w:r>
              <w:rPr>
                <w:rFonts w:asciiTheme="majorBidi" w:hAnsiTheme="majorBidi" w:cstheme="majorBidi"/>
                <w:sz w:val="28"/>
                <w:szCs w:val="28"/>
                <w:lang w:val="en-US"/>
              </w:rPr>
              <w:t>As at December 31, 2025</w:t>
            </w:r>
          </w:p>
        </w:tc>
        <w:tc>
          <w:tcPr>
            <w:tcW w:w="1260" w:type="dxa"/>
          </w:tcPr>
          <w:p w14:paraId="0EB2FF17" w14:textId="77777777" w:rsidR="00EE3188" w:rsidRPr="00F03B21" w:rsidRDefault="00EE3188" w:rsidP="00EE3188">
            <w:pPr>
              <w:tabs>
                <w:tab w:val="decimal" w:pos="708"/>
              </w:tabs>
              <w:rPr>
                <w:rFonts w:asciiTheme="majorBidi" w:hAnsiTheme="majorBidi"/>
                <w:b/>
                <w:bCs/>
                <w:sz w:val="28"/>
                <w:szCs w:val="28"/>
                <w:cs/>
              </w:rPr>
            </w:pPr>
          </w:p>
        </w:tc>
        <w:tc>
          <w:tcPr>
            <w:tcW w:w="1170" w:type="dxa"/>
          </w:tcPr>
          <w:p w14:paraId="03F0CA7C" w14:textId="77777777" w:rsidR="00EE3188" w:rsidRPr="00F03B21" w:rsidRDefault="00EE3188" w:rsidP="00EE3188">
            <w:pPr>
              <w:tabs>
                <w:tab w:val="decimal" w:pos="708"/>
              </w:tabs>
              <w:rPr>
                <w:rFonts w:asciiTheme="majorBidi" w:hAnsiTheme="majorBidi"/>
                <w:b/>
                <w:bCs/>
                <w:sz w:val="28"/>
                <w:szCs w:val="28"/>
                <w:cs/>
              </w:rPr>
            </w:pPr>
          </w:p>
        </w:tc>
        <w:tc>
          <w:tcPr>
            <w:tcW w:w="1620" w:type="dxa"/>
          </w:tcPr>
          <w:p w14:paraId="4794A235" w14:textId="77777777" w:rsidR="00EE3188" w:rsidRPr="00F03B21" w:rsidRDefault="00EE3188" w:rsidP="00EE3188">
            <w:pPr>
              <w:tabs>
                <w:tab w:val="decimal" w:pos="708"/>
              </w:tabs>
              <w:rPr>
                <w:rFonts w:asciiTheme="majorBidi" w:hAnsiTheme="majorBidi"/>
                <w:b/>
                <w:bCs/>
                <w:sz w:val="28"/>
                <w:szCs w:val="28"/>
                <w:cs/>
              </w:rPr>
            </w:pPr>
          </w:p>
        </w:tc>
        <w:tc>
          <w:tcPr>
            <w:tcW w:w="1170" w:type="dxa"/>
          </w:tcPr>
          <w:p w14:paraId="2C1F96B5" w14:textId="77777777" w:rsidR="00EE3188" w:rsidRPr="00F03B21" w:rsidRDefault="00EE3188" w:rsidP="00EE3188">
            <w:pPr>
              <w:tabs>
                <w:tab w:val="decimal" w:pos="708"/>
              </w:tabs>
              <w:rPr>
                <w:rFonts w:asciiTheme="majorBidi" w:hAnsiTheme="majorBidi"/>
                <w:b/>
                <w:bCs/>
                <w:sz w:val="28"/>
                <w:szCs w:val="28"/>
                <w:cs/>
              </w:rPr>
            </w:pPr>
          </w:p>
        </w:tc>
        <w:tc>
          <w:tcPr>
            <w:tcW w:w="990" w:type="dxa"/>
          </w:tcPr>
          <w:p w14:paraId="52E57438" w14:textId="77777777" w:rsidR="00EE3188" w:rsidRPr="00F03B21" w:rsidRDefault="00EE3188" w:rsidP="00EE3188">
            <w:pPr>
              <w:tabs>
                <w:tab w:val="decimal" w:pos="708"/>
              </w:tabs>
              <w:rPr>
                <w:rFonts w:asciiTheme="majorBidi" w:hAnsiTheme="majorBidi"/>
                <w:b/>
                <w:bCs/>
                <w:sz w:val="28"/>
                <w:szCs w:val="28"/>
                <w:cs/>
              </w:rPr>
            </w:pPr>
          </w:p>
        </w:tc>
      </w:tr>
      <w:tr w:rsidR="00EE3188" w:rsidRPr="008A753C" w14:paraId="4F0D4001" w14:textId="77777777" w:rsidTr="00EE3188">
        <w:tc>
          <w:tcPr>
            <w:tcW w:w="2790" w:type="dxa"/>
          </w:tcPr>
          <w:p w14:paraId="25520E24" w14:textId="276F03F3" w:rsidR="00EE3188" w:rsidRPr="00F03B21" w:rsidRDefault="00EE3188" w:rsidP="00EE3188">
            <w:pPr>
              <w:ind w:left="73" w:right="-24" w:hanging="73"/>
              <w:rPr>
                <w:rFonts w:asciiTheme="majorBidi" w:hAnsiTheme="majorBidi" w:cstheme="majorBidi"/>
                <w:sz w:val="28"/>
                <w:szCs w:val="28"/>
                <w:cs/>
              </w:rPr>
            </w:pPr>
            <w:r w:rsidRPr="007E6F3E">
              <w:rPr>
                <w:rFonts w:asciiTheme="majorBidi" w:hAnsiTheme="majorBidi"/>
                <w:sz w:val="28"/>
                <w:szCs w:val="28"/>
                <w:cs/>
              </w:rPr>
              <w:t>Non-derivative financial liabilities</w:t>
            </w:r>
          </w:p>
        </w:tc>
        <w:tc>
          <w:tcPr>
            <w:tcW w:w="1260" w:type="dxa"/>
          </w:tcPr>
          <w:p w14:paraId="57F53871" w14:textId="77777777" w:rsidR="00EE3188" w:rsidRPr="00F03B21" w:rsidRDefault="00EE3188" w:rsidP="00EE3188">
            <w:pPr>
              <w:tabs>
                <w:tab w:val="decimal" w:pos="708"/>
              </w:tabs>
              <w:rPr>
                <w:rFonts w:asciiTheme="majorBidi" w:hAnsiTheme="majorBidi"/>
                <w:b/>
                <w:bCs/>
                <w:sz w:val="28"/>
                <w:szCs w:val="28"/>
                <w:cs/>
              </w:rPr>
            </w:pPr>
          </w:p>
        </w:tc>
        <w:tc>
          <w:tcPr>
            <w:tcW w:w="1170" w:type="dxa"/>
          </w:tcPr>
          <w:p w14:paraId="75833E2F" w14:textId="77777777" w:rsidR="00EE3188" w:rsidRPr="00F03B21" w:rsidRDefault="00EE3188" w:rsidP="00EE3188">
            <w:pPr>
              <w:tabs>
                <w:tab w:val="decimal" w:pos="708"/>
              </w:tabs>
              <w:rPr>
                <w:rFonts w:asciiTheme="majorBidi" w:hAnsiTheme="majorBidi"/>
                <w:b/>
                <w:bCs/>
                <w:sz w:val="28"/>
                <w:szCs w:val="28"/>
                <w:cs/>
              </w:rPr>
            </w:pPr>
          </w:p>
        </w:tc>
        <w:tc>
          <w:tcPr>
            <w:tcW w:w="1620" w:type="dxa"/>
          </w:tcPr>
          <w:p w14:paraId="46F589EF" w14:textId="77777777" w:rsidR="00EE3188" w:rsidRPr="00F03B21" w:rsidRDefault="00EE3188" w:rsidP="00EE3188">
            <w:pPr>
              <w:tabs>
                <w:tab w:val="decimal" w:pos="708"/>
              </w:tabs>
              <w:rPr>
                <w:rFonts w:asciiTheme="majorBidi" w:hAnsiTheme="majorBidi"/>
                <w:b/>
                <w:bCs/>
                <w:sz w:val="28"/>
                <w:szCs w:val="28"/>
                <w:cs/>
              </w:rPr>
            </w:pPr>
          </w:p>
        </w:tc>
        <w:tc>
          <w:tcPr>
            <w:tcW w:w="1170" w:type="dxa"/>
          </w:tcPr>
          <w:p w14:paraId="54B96F36" w14:textId="77777777" w:rsidR="00EE3188" w:rsidRPr="00F03B21" w:rsidRDefault="00EE3188" w:rsidP="00EE3188">
            <w:pPr>
              <w:tabs>
                <w:tab w:val="decimal" w:pos="708"/>
              </w:tabs>
              <w:rPr>
                <w:rFonts w:asciiTheme="majorBidi" w:hAnsiTheme="majorBidi"/>
                <w:b/>
                <w:bCs/>
                <w:sz w:val="28"/>
                <w:szCs w:val="28"/>
                <w:cs/>
              </w:rPr>
            </w:pPr>
          </w:p>
        </w:tc>
        <w:tc>
          <w:tcPr>
            <w:tcW w:w="990" w:type="dxa"/>
          </w:tcPr>
          <w:p w14:paraId="68EC5F34" w14:textId="77777777" w:rsidR="00EE3188" w:rsidRPr="00F03B21" w:rsidRDefault="00EE3188" w:rsidP="00EE3188">
            <w:pPr>
              <w:tabs>
                <w:tab w:val="decimal" w:pos="708"/>
              </w:tabs>
              <w:rPr>
                <w:rFonts w:asciiTheme="majorBidi" w:hAnsiTheme="majorBidi"/>
                <w:b/>
                <w:bCs/>
                <w:sz w:val="28"/>
                <w:szCs w:val="28"/>
                <w:cs/>
              </w:rPr>
            </w:pPr>
          </w:p>
        </w:tc>
      </w:tr>
      <w:tr w:rsidR="000A25ED" w:rsidRPr="00DA7EEF" w14:paraId="359DFFD5" w14:textId="77777777" w:rsidTr="00DF1AFE">
        <w:tc>
          <w:tcPr>
            <w:tcW w:w="2790" w:type="dxa"/>
            <w:hideMark/>
          </w:tcPr>
          <w:p w14:paraId="4A5D58B4" w14:textId="7394E965" w:rsidR="000A25ED" w:rsidRPr="00EE3188" w:rsidRDefault="000A25ED" w:rsidP="000A25ED">
            <w:pPr>
              <w:ind w:left="75" w:right="-24" w:hanging="73"/>
              <w:rPr>
                <w:rFonts w:asciiTheme="majorBidi" w:hAnsiTheme="majorBidi" w:cstheme="majorBidi"/>
                <w:spacing w:val="-4"/>
                <w:sz w:val="28"/>
                <w:szCs w:val="28"/>
                <w:lang w:val="en-US"/>
              </w:rPr>
            </w:pPr>
            <w:r w:rsidRPr="007E6F3E">
              <w:rPr>
                <w:rFonts w:asciiTheme="majorBidi" w:hAnsiTheme="majorBidi" w:cstheme="majorBidi"/>
                <w:spacing w:val="-4"/>
                <w:sz w:val="28"/>
                <w:szCs w:val="28"/>
                <w:lang w:val="en-US"/>
              </w:rPr>
              <w:t>Bank overdrafts and short-term loans from financial institutions</w:t>
            </w:r>
          </w:p>
        </w:tc>
        <w:tc>
          <w:tcPr>
            <w:tcW w:w="1260" w:type="dxa"/>
            <w:vAlign w:val="bottom"/>
          </w:tcPr>
          <w:p w14:paraId="7A20D245" w14:textId="781E63ED" w:rsidR="000A25ED" w:rsidRPr="00F03B21" w:rsidRDefault="000A25ED" w:rsidP="000A25ED">
            <w:pPr>
              <w:jc w:val="right"/>
              <w:rPr>
                <w:rFonts w:asciiTheme="majorBidi" w:hAnsiTheme="majorBidi"/>
                <w:sz w:val="28"/>
                <w:szCs w:val="28"/>
                <w:lang w:val="en-US"/>
              </w:rPr>
            </w:pPr>
            <w:r w:rsidRPr="00C65EAF">
              <w:rPr>
                <w:rFonts w:ascii="AngsanaUPC" w:hAnsi="AngsanaUPC" w:cs="AngsanaUPC"/>
                <w:sz w:val="28"/>
                <w:szCs w:val="28"/>
                <w:lang w:val="en-US"/>
              </w:rPr>
              <w:t>2</w:t>
            </w:r>
            <w:r>
              <w:rPr>
                <w:rFonts w:ascii="AngsanaUPC" w:hAnsi="AngsanaUPC" w:cs="AngsanaUPC"/>
                <w:sz w:val="28"/>
                <w:szCs w:val="28"/>
                <w:lang w:val="en-US"/>
              </w:rPr>
              <w:t>50</w:t>
            </w:r>
            <w:r w:rsidRPr="00C65EAF">
              <w:rPr>
                <w:rFonts w:ascii="AngsanaUPC" w:hAnsi="AngsanaUPC" w:cs="AngsanaUPC"/>
                <w:sz w:val="28"/>
                <w:szCs w:val="28"/>
                <w:lang w:val="en-US"/>
              </w:rPr>
              <w:t>,</w:t>
            </w:r>
            <w:r>
              <w:rPr>
                <w:rFonts w:ascii="AngsanaUPC" w:hAnsi="AngsanaUPC" w:cs="AngsanaUPC"/>
                <w:sz w:val="28"/>
                <w:szCs w:val="28"/>
                <w:lang w:val="en-US"/>
              </w:rPr>
              <w:t>36</w:t>
            </w:r>
            <w:r w:rsidRPr="00C65EAF">
              <w:rPr>
                <w:rFonts w:ascii="AngsanaUPC" w:hAnsi="AngsanaUPC" w:cs="AngsanaUPC"/>
                <w:sz w:val="28"/>
                <w:szCs w:val="28"/>
                <w:lang w:val="en-US"/>
              </w:rPr>
              <w:t>8</w:t>
            </w:r>
          </w:p>
        </w:tc>
        <w:tc>
          <w:tcPr>
            <w:tcW w:w="1170" w:type="dxa"/>
            <w:vAlign w:val="bottom"/>
          </w:tcPr>
          <w:p w14:paraId="582F9BF3" w14:textId="48BF27B0" w:rsidR="000A25ED" w:rsidRPr="00F03B21" w:rsidRDefault="000A25ED" w:rsidP="000A25ED">
            <w:pPr>
              <w:jc w:val="right"/>
              <w:rPr>
                <w:rFonts w:asciiTheme="majorBidi" w:hAnsiTheme="majorBidi"/>
                <w:sz w:val="28"/>
                <w:szCs w:val="28"/>
                <w:lang w:val="en-US"/>
              </w:rPr>
            </w:pPr>
            <w:r w:rsidRPr="00C65EAF">
              <w:rPr>
                <w:rFonts w:ascii="AngsanaUPC" w:hAnsi="AngsanaUPC" w:cs="AngsanaUPC"/>
                <w:sz w:val="28"/>
                <w:szCs w:val="28"/>
                <w:lang w:val="en-US"/>
              </w:rPr>
              <w:t>2</w:t>
            </w:r>
            <w:r>
              <w:rPr>
                <w:rFonts w:ascii="AngsanaUPC" w:hAnsi="AngsanaUPC" w:cs="AngsanaUPC"/>
                <w:sz w:val="28"/>
                <w:szCs w:val="28"/>
                <w:lang w:val="en-US"/>
              </w:rPr>
              <w:t>50</w:t>
            </w:r>
            <w:r w:rsidRPr="00C65EAF">
              <w:rPr>
                <w:rFonts w:ascii="AngsanaUPC" w:hAnsi="AngsanaUPC" w:cs="AngsanaUPC"/>
                <w:sz w:val="28"/>
                <w:szCs w:val="28"/>
                <w:lang w:val="en-US"/>
              </w:rPr>
              <w:t>,</w:t>
            </w:r>
            <w:r>
              <w:rPr>
                <w:rFonts w:ascii="AngsanaUPC" w:hAnsi="AngsanaUPC" w:cs="AngsanaUPC"/>
                <w:sz w:val="28"/>
                <w:szCs w:val="28"/>
                <w:lang w:val="en-US"/>
              </w:rPr>
              <w:t>36</w:t>
            </w:r>
            <w:r w:rsidRPr="00C65EAF">
              <w:rPr>
                <w:rFonts w:ascii="AngsanaUPC" w:hAnsi="AngsanaUPC" w:cs="AngsanaUPC"/>
                <w:sz w:val="28"/>
                <w:szCs w:val="28"/>
                <w:lang w:val="en-US"/>
              </w:rPr>
              <w:t>8</w:t>
            </w:r>
          </w:p>
        </w:tc>
        <w:tc>
          <w:tcPr>
            <w:tcW w:w="1620" w:type="dxa"/>
            <w:vAlign w:val="bottom"/>
          </w:tcPr>
          <w:p w14:paraId="357E8EEC" w14:textId="23170894" w:rsidR="000A25ED" w:rsidRPr="00F03B21" w:rsidRDefault="000A25ED" w:rsidP="000A25ED">
            <w:pPr>
              <w:tabs>
                <w:tab w:val="decimal" w:pos="642"/>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vAlign w:val="bottom"/>
          </w:tcPr>
          <w:p w14:paraId="533DBED0" w14:textId="2B52F39E" w:rsidR="000A25ED" w:rsidRPr="00F03B21" w:rsidRDefault="000A25ED" w:rsidP="000A25ED">
            <w:pPr>
              <w:tabs>
                <w:tab w:val="decimal" w:pos="648"/>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vAlign w:val="bottom"/>
          </w:tcPr>
          <w:p w14:paraId="02CE0B8E" w14:textId="70407F19" w:rsidR="000A25ED" w:rsidRPr="00F03B21" w:rsidRDefault="000A25ED" w:rsidP="000A25ED">
            <w:pPr>
              <w:jc w:val="right"/>
              <w:rPr>
                <w:rFonts w:asciiTheme="majorBidi" w:hAnsiTheme="majorBidi"/>
                <w:sz w:val="28"/>
                <w:szCs w:val="28"/>
                <w:lang w:val="en-US"/>
              </w:rPr>
            </w:pPr>
            <w:r w:rsidRPr="00C65EAF">
              <w:rPr>
                <w:rFonts w:ascii="AngsanaUPC" w:hAnsi="AngsanaUPC" w:cs="AngsanaUPC"/>
                <w:sz w:val="28"/>
                <w:szCs w:val="28"/>
                <w:lang w:val="en-US"/>
              </w:rPr>
              <w:t>2</w:t>
            </w:r>
            <w:r>
              <w:rPr>
                <w:rFonts w:ascii="AngsanaUPC" w:hAnsi="AngsanaUPC" w:cs="AngsanaUPC"/>
                <w:sz w:val="28"/>
                <w:szCs w:val="28"/>
                <w:lang w:val="en-US"/>
              </w:rPr>
              <w:t>50</w:t>
            </w:r>
            <w:r w:rsidRPr="00C65EAF">
              <w:rPr>
                <w:rFonts w:ascii="AngsanaUPC" w:hAnsi="AngsanaUPC" w:cs="AngsanaUPC"/>
                <w:sz w:val="28"/>
                <w:szCs w:val="28"/>
                <w:lang w:val="en-US"/>
              </w:rPr>
              <w:t>,</w:t>
            </w:r>
            <w:r>
              <w:rPr>
                <w:rFonts w:ascii="AngsanaUPC" w:hAnsi="AngsanaUPC" w:cs="AngsanaUPC"/>
                <w:sz w:val="28"/>
                <w:szCs w:val="28"/>
                <w:lang w:val="en-US"/>
              </w:rPr>
              <w:t>36</w:t>
            </w:r>
            <w:r w:rsidRPr="00C65EAF">
              <w:rPr>
                <w:rFonts w:ascii="AngsanaUPC" w:hAnsi="AngsanaUPC" w:cs="AngsanaUPC"/>
                <w:sz w:val="28"/>
                <w:szCs w:val="28"/>
                <w:lang w:val="en-US"/>
              </w:rPr>
              <w:t>8</w:t>
            </w:r>
          </w:p>
        </w:tc>
      </w:tr>
      <w:tr w:rsidR="000A25ED" w:rsidRPr="008A753C" w14:paraId="7E6F9FD0" w14:textId="77777777" w:rsidTr="00DF1AFE">
        <w:tc>
          <w:tcPr>
            <w:tcW w:w="2790" w:type="dxa"/>
            <w:hideMark/>
          </w:tcPr>
          <w:p w14:paraId="096C5F88" w14:textId="2943A3DA" w:rsidR="000A25ED" w:rsidRPr="00F03B21" w:rsidRDefault="000A25ED" w:rsidP="000A25ED">
            <w:pPr>
              <w:ind w:left="73" w:right="-24" w:hanging="73"/>
              <w:rPr>
                <w:rFonts w:asciiTheme="majorBidi" w:hAnsiTheme="majorBidi"/>
                <w:sz w:val="28"/>
                <w:szCs w:val="28"/>
                <w:cs/>
              </w:rPr>
            </w:pPr>
            <w:r w:rsidRPr="007E6F3E">
              <w:rPr>
                <w:rFonts w:asciiTheme="majorBidi" w:hAnsiTheme="majorBidi"/>
                <w:sz w:val="28"/>
                <w:szCs w:val="28"/>
                <w:cs/>
              </w:rPr>
              <w:t>Trade accounts payables</w:t>
            </w:r>
          </w:p>
        </w:tc>
        <w:tc>
          <w:tcPr>
            <w:tcW w:w="1260" w:type="dxa"/>
          </w:tcPr>
          <w:p w14:paraId="1D99A406" w14:textId="6DE53C94"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273,651</w:t>
            </w:r>
          </w:p>
        </w:tc>
        <w:tc>
          <w:tcPr>
            <w:tcW w:w="1170" w:type="dxa"/>
          </w:tcPr>
          <w:p w14:paraId="2A3635D3" w14:textId="75FB9E5C"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273,651</w:t>
            </w:r>
          </w:p>
        </w:tc>
        <w:tc>
          <w:tcPr>
            <w:tcW w:w="1620" w:type="dxa"/>
          </w:tcPr>
          <w:p w14:paraId="7CBBA99A" w14:textId="35D1001D" w:rsidR="000A25ED" w:rsidRPr="00F03B21" w:rsidRDefault="000A25ED" w:rsidP="000A25ED">
            <w:pPr>
              <w:tabs>
                <w:tab w:val="decimal" w:pos="642"/>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tcPr>
          <w:p w14:paraId="466683DD" w14:textId="07F42BAF" w:rsidR="000A25ED" w:rsidRPr="00F03B21" w:rsidRDefault="000A25ED" w:rsidP="000A25ED">
            <w:pPr>
              <w:tabs>
                <w:tab w:val="decimal" w:pos="648"/>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tcPr>
          <w:p w14:paraId="65DD8621" w14:textId="5995E0B5"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273,651</w:t>
            </w:r>
          </w:p>
        </w:tc>
      </w:tr>
      <w:tr w:rsidR="000A25ED" w:rsidRPr="008A753C" w14:paraId="6E1F52B7" w14:textId="77777777" w:rsidTr="00DF1AFE">
        <w:tc>
          <w:tcPr>
            <w:tcW w:w="2790" w:type="dxa"/>
            <w:hideMark/>
          </w:tcPr>
          <w:p w14:paraId="1B52EA1F" w14:textId="2D93E4C8" w:rsidR="000A25ED" w:rsidRPr="00F03B21" w:rsidRDefault="000A25ED" w:rsidP="000A25ED">
            <w:pPr>
              <w:ind w:left="73" w:right="-24" w:hanging="73"/>
              <w:rPr>
                <w:rFonts w:asciiTheme="majorBidi" w:hAnsiTheme="majorBidi"/>
                <w:sz w:val="28"/>
                <w:szCs w:val="28"/>
                <w:cs/>
              </w:rPr>
            </w:pPr>
            <w:r w:rsidRPr="007E6F3E">
              <w:rPr>
                <w:rFonts w:asciiTheme="majorBidi" w:hAnsiTheme="majorBidi"/>
                <w:sz w:val="28"/>
                <w:szCs w:val="28"/>
                <w:cs/>
              </w:rPr>
              <w:t>Short-term loans</w:t>
            </w:r>
          </w:p>
        </w:tc>
        <w:tc>
          <w:tcPr>
            <w:tcW w:w="1260" w:type="dxa"/>
          </w:tcPr>
          <w:p w14:paraId="56EC6EF8" w14:textId="0885E189"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156,269</w:t>
            </w:r>
          </w:p>
        </w:tc>
        <w:tc>
          <w:tcPr>
            <w:tcW w:w="1170" w:type="dxa"/>
          </w:tcPr>
          <w:p w14:paraId="4769F36A" w14:textId="4CF7311E"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156,269</w:t>
            </w:r>
          </w:p>
        </w:tc>
        <w:tc>
          <w:tcPr>
            <w:tcW w:w="1620" w:type="dxa"/>
          </w:tcPr>
          <w:p w14:paraId="46AC02BF" w14:textId="00A02BA3" w:rsidR="000A25ED" w:rsidRPr="00F03B21" w:rsidRDefault="000A25ED" w:rsidP="000A25ED">
            <w:pPr>
              <w:tabs>
                <w:tab w:val="decimal" w:pos="642"/>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tcPr>
          <w:p w14:paraId="4FF2400A" w14:textId="4C801F80" w:rsidR="000A25ED" w:rsidRPr="00F03B21" w:rsidRDefault="000A25ED" w:rsidP="000A25ED">
            <w:pPr>
              <w:tabs>
                <w:tab w:val="decimal" w:pos="648"/>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tcPr>
          <w:p w14:paraId="1B8F93A1" w14:textId="7FAE8711"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156,269</w:t>
            </w:r>
          </w:p>
        </w:tc>
      </w:tr>
      <w:tr w:rsidR="000A25ED" w:rsidRPr="008A753C" w14:paraId="4B01A033" w14:textId="77777777" w:rsidTr="00DF1AFE">
        <w:tc>
          <w:tcPr>
            <w:tcW w:w="2790" w:type="dxa"/>
          </w:tcPr>
          <w:p w14:paraId="42B51E68" w14:textId="66526A14" w:rsidR="000A25ED" w:rsidRPr="00F03B21" w:rsidRDefault="000A25ED" w:rsidP="000A25ED">
            <w:pPr>
              <w:ind w:left="73" w:right="-24" w:hanging="73"/>
              <w:rPr>
                <w:rFonts w:asciiTheme="majorBidi" w:hAnsiTheme="majorBidi" w:cstheme="majorBidi"/>
                <w:sz w:val="28"/>
                <w:szCs w:val="28"/>
                <w:cs/>
              </w:rPr>
            </w:pPr>
            <w:r w:rsidRPr="007E6F3E">
              <w:rPr>
                <w:rFonts w:asciiTheme="majorBidi" w:hAnsiTheme="majorBidi"/>
                <w:sz w:val="28"/>
                <w:szCs w:val="28"/>
                <w:cs/>
              </w:rPr>
              <w:t>Long-term loans</w:t>
            </w:r>
          </w:p>
        </w:tc>
        <w:tc>
          <w:tcPr>
            <w:tcW w:w="1260" w:type="dxa"/>
          </w:tcPr>
          <w:p w14:paraId="395C5339" w14:textId="12C32466" w:rsidR="000A25ED" w:rsidRPr="00F03B21" w:rsidRDefault="000A25ED" w:rsidP="000A25ED">
            <w:pPr>
              <w:jc w:val="right"/>
              <w:rPr>
                <w:rFonts w:asciiTheme="majorBidi" w:hAnsiTheme="majorBidi"/>
                <w:sz w:val="28"/>
                <w:szCs w:val="28"/>
                <w:lang w:val="en-US"/>
              </w:rPr>
            </w:pPr>
            <w:r w:rsidRPr="00C65EAF">
              <w:rPr>
                <w:rFonts w:ascii="AngsanaUPC" w:hAnsi="AngsanaUPC" w:cs="AngsanaUPC"/>
                <w:sz w:val="28"/>
                <w:szCs w:val="28"/>
                <w:lang w:val="en-US"/>
              </w:rPr>
              <w:t>4</w:t>
            </w:r>
            <w:r>
              <w:rPr>
                <w:rFonts w:ascii="AngsanaUPC" w:hAnsi="AngsanaUPC" w:cs="AngsanaUPC"/>
                <w:sz w:val="28"/>
                <w:szCs w:val="28"/>
                <w:lang w:val="en-US"/>
              </w:rPr>
              <w:t>80</w:t>
            </w:r>
            <w:r w:rsidRPr="00C65EAF">
              <w:rPr>
                <w:rFonts w:ascii="AngsanaUPC" w:hAnsi="AngsanaUPC" w:cs="AngsanaUPC"/>
                <w:sz w:val="28"/>
                <w:szCs w:val="28"/>
                <w:lang w:val="en-US"/>
              </w:rPr>
              <w:t>,</w:t>
            </w:r>
            <w:r>
              <w:rPr>
                <w:rFonts w:ascii="AngsanaUPC" w:hAnsi="AngsanaUPC" w:cs="AngsanaUPC"/>
                <w:sz w:val="28"/>
                <w:szCs w:val="28"/>
                <w:lang w:val="en-US"/>
              </w:rPr>
              <w:t>983</w:t>
            </w:r>
          </w:p>
        </w:tc>
        <w:tc>
          <w:tcPr>
            <w:tcW w:w="1170" w:type="dxa"/>
          </w:tcPr>
          <w:p w14:paraId="25F18A93" w14:textId="47B7FDF6" w:rsidR="000A25ED" w:rsidRPr="00F03B21" w:rsidRDefault="000A25ED" w:rsidP="000A25ED">
            <w:pPr>
              <w:jc w:val="right"/>
              <w:rPr>
                <w:rFonts w:asciiTheme="majorBidi" w:hAnsiTheme="majorBidi"/>
                <w:sz w:val="28"/>
                <w:szCs w:val="28"/>
                <w:lang w:val="en-US"/>
              </w:rPr>
            </w:pPr>
            <w:r>
              <w:rPr>
                <w:rFonts w:ascii="AngsanaUPC" w:hAnsi="AngsanaUPC" w:cs="AngsanaUPC"/>
                <w:sz w:val="28"/>
                <w:szCs w:val="28"/>
                <w:lang w:val="en-US"/>
              </w:rPr>
              <w:t>199</w:t>
            </w:r>
            <w:r w:rsidRPr="007704F6">
              <w:rPr>
                <w:rFonts w:ascii="AngsanaUPC" w:hAnsi="AngsanaUPC" w:cs="AngsanaUPC"/>
                <w:sz w:val="28"/>
                <w:szCs w:val="28"/>
                <w:lang w:val="en-US"/>
              </w:rPr>
              <w:t>,</w:t>
            </w:r>
            <w:r>
              <w:rPr>
                <w:rFonts w:ascii="AngsanaUPC" w:hAnsi="AngsanaUPC" w:cs="AngsanaUPC"/>
                <w:sz w:val="28"/>
                <w:szCs w:val="28"/>
                <w:lang w:val="en-US"/>
              </w:rPr>
              <w:t>04</w:t>
            </w:r>
            <w:r w:rsidRPr="007704F6">
              <w:rPr>
                <w:rFonts w:ascii="AngsanaUPC" w:hAnsi="AngsanaUPC" w:cs="AngsanaUPC"/>
                <w:sz w:val="28"/>
                <w:szCs w:val="28"/>
                <w:lang w:val="en-US"/>
              </w:rPr>
              <w:t>3</w:t>
            </w:r>
          </w:p>
        </w:tc>
        <w:tc>
          <w:tcPr>
            <w:tcW w:w="1620" w:type="dxa"/>
          </w:tcPr>
          <w:p w14:paraId="3E5DED36" w14:textId="4675B873" w:rsidR="000A25ED" w:rsidRPr="00F03B21" w:rsidRDefault="000A25ED" w:rsidP="000A25ED">
            <w:pPr>
              <w:tabs>
                <w:tab w:val="decimal" w:pos="642"/>
              </w:tabs>
              <w:jc w:val="right"/>
              <w:rPr>
                <w:rFonts w:asciiTheme="majorBidi" w:hAnsiTheme="majorBidi"/>
                <w:sz w:val="28"/>
                <w:szCs w:val="28"/>
                <w:lang w:val="en-US"/>
              </w:rPr>
            </w:pPr>
            <w:r w:rsidRPr="007704F6">
              <w:rPr>
                <w:rFonts w:ascii="AngsanaUPC" w:hAnsi="AngsanaUPC" w:cs="AngsanaUPC"/>
                <w:sz w:val="28"/>
                <w:szCs w:val="28"/>
                <w:lang w:val="en-US"/>
              </w:rPr>
              <w:t>77,427</w:t>
            </w:r>
          </w:p>
        </w:tc>
        <w:tc>
          <w:tcPr>
            <w:tcW w:w="1170" w:type="dxa"/>
          </w:tcPr>
          <w:p w14:paraId="34621938" w14:textId="711F04ED"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211,843</w:t>
            </w:r>
          </w:p>
        </w:tc>
        <w:tc>
          <w:tcPr>
            <w:tcW w:w="990" w:type="dxa"/>
          </w:tcPr>
          <w:p w14:paraId="326E42B3" w14:textId="6322ADC5" w:rsidR="000A25ED" w:rsidRPr="00F03B21" w:rsidRDefault="000A25ED" w:rsidP="000A25ED">
            <w:pPr>
              <w:jc w:val="right"/>
              <w:rPr>
                <w:rFonts w:asciiTheme="majorBidi" w:hAnsiTheme="majorBidi"/>
                <w:sz w:val="28"/>
                <w:szCs w:val="28"/>
                <w:lang w:val="en-US"/>
              </w:rPr>
            </w:pPr>
            <w:r>
              <w:rPr>
                <w:rFonts w:ascii="AngsanaUPC" w:hAnsi="AngsanaUPC" w:cs="AngsanaUPC"/>
                <w:sz w:val="28"/>
                <w:szCs w:val="28"/>
                <w:lang w:val="en-US"/>
              </w:rPr>
              <w:t>488</w:t>
            </w:r>
            <w:r w:rsidRPr="007704F6">
              <w:rPr>
                <w:rFonts w:ascii="AngsanaUPC" w:hAnsi="AngsanaUPC" w:cs="AngsanaUPC"/>
                <w:sz w:val="28"/>
                <w:szCs w:val="28"/>
                <w:lang w:val="en-US"/>
              </w:rPr>
              <w:t>,</w:t>
            </w:r>
            <w:r>
              <w:rPr>
                <w:rFonts w:ascii="AngsanaUPC" w:hAnsi="AngsanaUPC" w:cs="AngsanaUPC"/>
                <w:sz w:val="28"/>
                <w:szCs w:val="28"/>
                <w:lang w:val="en-US"/>
              </w:rPr>
              <w:t>31</w:t>
            </w:r>
            <w:r w:rsidRPr="007704F6">
              <w:rPr>
                <w:rFonts w:ascii="AngsanaUPC" w:hAnsi="AngsanaUPC" w:cs="AngsanaUPC"/>
                <w:sz w:val="28"/>
                <w:szCs w:val="28"/>
                <w:lang w:val="en-US"/>
              </w:rPr>
              <w:t>3</w:t>
            </w:r>
          </w:p>
        </w:tc>
      </w:tr>
      <w:tr w:rsidR="000A25ED" w:rsidRPr="008A753C" w14:paraId="6B6A91A9" w14:textId="77777777" w:rsidTr="00DF1AFE">
        <w:trPr>
          <w:trHeight w:val="119"/>
        </w:trPr>
        <w:tc>
          <w:tcPr>
            <w:tcW w:w="2790" w:type="dxa"/>
            <w:hideMark/>
          </w:tcPr>
          <w:p w14:paraId="186B8FD5" w14:textId="119DAE5A" w:rsidR="000A25ED" w:rsidRPr="00F03B21" w:rsidRDefault="000A25ED" w:rsidP="000A25ED">
            <w:pPr>
              <w:ind w:left="73" w:right="-24" w:hanging="73"/>
              <w:rPr>
                <w:rFonts w:asciiTheme="majorBidi" w:hAnsiTheme="majorBidi"/>
                <w:sz w:val="28"/>
                <w:szCs w:val="28"/>
                <w:cs/>
              </w:rPr>
            </w:pPr>
            <w:r w:rsidRPr="007E6F3E">
              <w:rPr>
                <w:rFonts w:asciiTheme="majorBidi" w:hAnsiTheme="majorBidi"/>
                <w:sz w:val="28"/>
                <w:szCs w:val="28"/>
                <w:cs/>
              </w:rPr>
              <w:t>Lease liabilities</w:t>
            </w:r>
          </w:p>
        </w:tc>
        <w:tc>
          <w:tcPr>
            <w:tcW w:w="1260" w:type="dxa"/>
            <w:vAlign w:val="bottom"/>
          </w:tcPr>
          <w:p w14:paraId="7179A6E8" w14:textId="47DE1052" w:rsidR="000A25ED" w:rsidRPr="00F03B21" w:rsidRDefault="000A25ED" w:rsidP="000A25ED">
            <w:pPr>
              <w:jc w:val="right"/>
              <w:rPr>
                <w:rFonts w:asciiTheme="majorBidi" w:hAnsiTheme="majorBidi"/>
                <w:sz w:val="28"/>
                <w:szCs w:val="28"/>
                <w:lang w:val="en-US"/>
              </w:rPr>
            </w:pPr>
            <w:r>
              <w:rPr>
                <w:rFonts w:ascii="AngsanaUPC" w:hAnsi="AngsanaUPC" w:cs="AngsanaUPC"/>
                <w:sz w:val="28"/>
                <w:szCs w:val="28"/>
                <w:lang w:val="en-US"/>
              </w:rPr>
              <w:t>99,608</w:t>
            </w:r>
          </w:p>
        </w:tc>
        <w:tc>
          <w:tcPr>
            <w:tcW w:w="1170" w:type="dxa"/>
            <w:vAlign w:val="bottom"/>
          </w:tcPr>
          <w:p w14:paraId="63050BE3" w14:textId="000D3D5C"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97,130</w:t>
            </w:r>
          </w:p>
        </w:tc>
        <w:tc>
          <w:tcPr>
            <w:tcW w:w="1620" w:type="dxa"/>
            <w:vAlign w:val="bottom"/>
          </w:tcPr>
          <w:p w14:paraId="53A5FC2C" w14:textId="35062158" w:rsidR="000A25ED" w:rsidRPr="00F03B21" w:rsidRDefault="000A25ED" w:rsidP="000A25ED">
            <w:pPr>
              <w:tabs>
                <w:tab w:val="decimal" w:pos="897"/>
              </w:tabs>
              <w:jc w:val="right"/>
              <w:rPr>
                <w:rFonts w:asciiTheme="majorBidi" w:hAnsiTheme="majorBidi"/>
                <w:sz w:val="28"/>
                <w:szCs w:val="28"/>
                <w:lang w:val="en-US"/>
              </w:rPr>
            </w:pPr>
            <w:r w:rsidRPr="007704F6">
              <w:rPr>
                <w:rFonts w:ascii="AngsanaUPC" w:hAnsi="AngsanaUPC" w:cs="AngsanaUPC"/>
                <w:sz w:val="28"/>
                <w:szCs w:val="28"/>
                <w:lang w:val="en-US"/>
              </w:rPr>
              <w:t>2,348</w:t>
            </w:r>
          </w:p>
        </w:tc>
        <w:tc>
          <w:tcPr>
            <w:tcW w:w="1170" w:type="dxa"/>
            <w:vAlign w:val="bottom"/>
          </w:tcPr>
          <w:p w14:paraId="21C815BA" w14:textId="13D7CE5B"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6,452</w:t>
            </w:r>
          </w:p>
        </w:tc>
        <w:tc>
          <w:tcPr>
            <w:tcW w:w="990" w:type="dxa"/>
            <w:vAlign w:val="bottom"/>
          </w:tcPr>
          <w:p w14:paraId="13F65012" w14:textId="7653918F"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105,930</w:t>
            </w:r>
          </w:p>
        </w:tc>
      </w:tr>
      <w:tr w:rsidR="000A25ED" w:rsidRPr="008A753C" w14:paraId="2AB672A3" w14:textId="77777777" w:rsidTr="00DF1AFE">
        <w:tc>
          <w:tcPr>
            <w:tcW w:w="2790" w:type="dxa"/>
            <w:hideMark/>
          </w:tcPr>
          <w:p w14:paraId="7262F967" w14:textId="66BE315F" w:rsidR="000A25ED" w:rsidRPr="00F03B21" w:rsidRDefault="000A25ED" w:rsidP="000A25ED">
            <w:pPr>
              <w:ind w:left="73" w:right="-24" w:hanging="73"/>
              <w:rPr>
                <w:rFonts w:asciiTheme="majorBidi" w:hAnsiTheme="majorBidi"/>
                <w:sz w:val="28"/>
                <w:szCs w:val="28"/>
                <w:cs/>
              </w:rPr>
            </w:pPr>
            <w:r w:rsidRPr="007E6F3E">
              <w:rPr>
                <w:rFonts w:asciiTheme="majorBidi" w:hAnsiTheme="majorBidi"/>
                <w:sz w:val="28"/>
                <w:szCs w:val="28"/>
                <w:cs/>
              </w:rPr>
              <w:t>Debentures</w:t>
            </w:r>
          </w:p>
        </w:tc>
        <w:tc>
          <w:tcPr>
            <w:tcW w:w="1260" w:type="dxa"/>
            <w:tcBorders>
              <w:top w:val="nil"/>
              <w:left w:val="nil"/>
              <w:right w:val="nil"/>
            </w:tcBorders>
          </w:tcPr>
          <w:p w14:paraId="5A06CBBE" w14:textId="5A39886F"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745,508</w:t>
            </w:r>
          </w:p>
        </w:tc>
        <w:tc>
          <w:tcPr>
            <w:tcW w:w="1170" w:type="dxa"/>
            <w:tcBorders>
              <w:top w:val="nil"/>
              <w:left w:val="nil"/>
              <w:right w:val="nil"/>
            </w:tcBorders>
          </w:tcPr>
          <w:p w14:paraId="51C32472" w14:textId="1E20ECCB"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745,508</w:t>
            </w:r>
          </w:p>
        </w:tc>
        <w:tc>
          <w:tcPr>
            <w:tcW w:w="1620" w:type="dxa"/>
            <w:tcBorders>
              <w:top w:val="nil"/>
              <w:left w:val="nil"/>
              <w:right w:val="nil"/>
            </w:tcBorders>
          </w:tcPr>
          <w:p w14:paraId="4659FCE2" w14:textId="6D9F46A6" w:rsidR="000A25ED" w:rsidRPr="00F03B21" w:rsidRDefault="000A25ED" w:rsidP="000A25ED">
            <w:pPr>
              <w:tabs>
                <w:tab w:val="decimal" w:pos="642"/>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tcPr>
          <w:p w14:paraId="05475148" w14:textId="76E7C51D" w:rsidR="000A25ED" w:rsidRPr="00F03B21" w:rsidRDefault="000A25ED" w:rsidP="000A25ED">
            <w:pPr>
              <w:tabs>
                <w:tab w:val="decimal" w:pos="648"/>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tcBorders>
              <w:top w:val="nil"/>
              <w:left w:val="nil"/>
              <w:right w:val="nil"/>
            </w:tcBorders>
          </w:tcPr>
          <w:p w14:paraId="1C05EF35" w14:textId="743C08A6"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745,508</w:t>
            </w:r>
          </w:p>
        </w:tc>
      </w:tr>
      <w:tr w:rsidR="000A25ED" w:rsidRPr="008A753C" w14:paraId="0A30C5FA" w14:textId="77777777" w:rsidTr="00DF1AFE">
        <w:tc>
          <w:tcPr>
            <w:tcW w:w="2790" w:type="dxa"/>
          </w:tcPr>
          <w:p w14:paraId="34589B67" w14:textId="238202A3" w:rsidR="000A25ED" w:rsidRPr="00F03B21" w:rsidRDefault="000A25ED" w:rsidP="000A25ED">
            <w:pPr>
              <w:ind w:left="73" w:right="-24" w:hanging="73"/>
              <w:rPr>
                <w:rFonts w:asciiTheme="majorBidi" w:hAnsiTheme="majorBidi" w:cstheme="majorBidi"/>
                <w:sz w:val="28"/>
                <w:szCs w:val="28"/>
                <w:cs/>
              </w:rPr>
            </w:pPr>
            <w:r w:rsidRPr="007E6F3E">
              <w:rPr>
                <w:rFonts w:asciiTheme="majorBidi" w:hAnsiTheme="majorBidi"/>
                <w:sz w:val="28"/>
                <w:szCs w:val="28"/>
                <w:cs/>
              </w:rPr>
              <w:t>Convertible debentures</w:t>
            </w:r>
          </w:p>
        </w:tc>
        <w:tc>
          <w:tcPr>
            <w:tcW w:w="1260" w:type="dxa"/>
            <w:tcBorders>
              <w:left w:val="nil"/>
              <w:right w:val="nil"/>
            </w:tcBorders>
          </w:tcPr>
          <w:p w14:paraId="464E7D22" w14:textId="1FCEC75C"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34,444</w:t>
            </w:r>
          </w:p>
        </w:tc>
        <w:tc>
          <w:tcPr>
            <w:tcW w:w="1170" w:type="dxa"/>
            <w:tcBorders>
              <w:left w:val="nil"/>
              <w:right w:val="nil"/>
            </w:tcBorders>
          </w:tcPr>
          <w:p w14:paraId="4C235C77" w14:textId="7E47AB0A"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41,795</w:t>
            </w:r>
          </w:p>
        </w:tc>
        <w:tc>
          <w:tcPr>
            <w:tcW w:w="1620" w:type="dxa"/>
            <w:tcBorders>
              <w:left w:val="nil"/>
              <w:right w:val="nil"/>
            </w:tcBorders>
          </w:tcPr>
          <w:p w14:paraId="039F1647" w14:textId="3CE3117D" w:rsidR="000A25ED" w:rsidRPr="00F03B21" w:rsidRDefault="000A25ED" w:rsidP="000A25ED">
            <w:pPr>
              <w:tabs>
                <w:tab w:val="decimal" w:pos="897"/>
              </w:tabs>
              <w:jc w:val="right"/>
              <w:rPr>
                <w:rFonts w:asciiTheme="majorBidi" w:hAnsiTheme="majorBidi"/>
                <w:sz w:val="28"/>
                <w:szCs w:val="28"/>
                <w:lang w:val="en-US"/>
              </w:rPr>
            </w:pPr>
            <w:r w:rsidRPr="007704F6">
              <w:rPr>
                <w:rFonts w:ascii="AngsanaUPC" w:hAnsi="AngsanaUPC" w:cs="AngsanaUPC"/>
                <w:sz w:val="28"/>
                <w:szCs w:val="28"/>
                <w:lang w:val="en-US"/>
              </w:rPr>
              <w:t>-</w:t>
            </w:r>
          </w:p>
        </w:tc>
        <w:tc>
          <w:tcPr>
            <w:tcW w:w="1170" w:type="dxa"/>
          </w:tcPr>
          <w:p w14:paraId="09265B7E" w14:textId="472C7B4B"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w:t>
            </w:r>
          </w:p>
        </w:tc>
        <w:tc>
          <w:tcPr>
            <w:tcW w:w="990" w:type="dxa"/>
            <w:tcBorders>
              <w:left w:val="nil"/>
              <w:right w:val="nil"/>
            </w:tcBorders>
          </w:tcPr>
          <w:p w14:paraId="1F909F02" w14:textId="01F662B0" w:rsidR="000A25ED" w:rsidRPr="00F03B21" w:rsidRDefault="000A25ED" w:rsidP="000A25ED">
            <w:pPr>
              <w:jc w:val="right"/>
              <w:rPr>
                <w:rFonts w:asciiTheme="majorBidi" w:hAnsiTheme="majorBidi"/>
                <w:sz w:val="28"/>
                <w:szCs w:val="28"/>
                <w:lang w:val="en-US"/>
              </w:rPr>
            </w:pPr>
            <w:r w:rsidRPr="007704F6">
              <w:rPr>
                <w:rFonts w:ascii="AngsanaUPC" w:hAnsi="AngsanaUPC" w:cs="AngsanaUPC"/>
                <w:sz w:val="28"/>
                <w:szCs w:val="28"/>
                <w:lang w:val="en-US"/>
              </w:rPr>
              <w:t>41,795</w:t>
            </w:r>
          </w:p>
        </w:tc>
      </w:tr>
      <w:tr w:rsidR="000A25ED" w:rsidRPr="008A753C" w14:paraId="7503F4EB" w14:textId="77777777" w:rsidTr="00DF1AFE">
        <w:tc>
          <w:tcPr>
            <w:tcW w:w="2790" w:type="dxa"/>
          </w:tcPr>
          <w:p w14:paraId="0C27CEC8" w14:textId="5827A4FC" w:rsidR="000A25ED" w:rsidRPr="00C25B18" w:rsidRDefault="000A25ED" w:rsidP="000A25ED">
            <w:pPr>
              <w:ind w:left="73" w:right="-24" w:hanging="73"/>
              <w:rPr>
                <w:rFonts w:asciiTheme="majorBidi" w:hAnsiTheme="majorBidi"/>
                <w:b/>
                <w:bCs/>
                <w:sz w:val="28"/>
                <w:szCs w:val="28"/>
                <w:cs/>
              </w:rPr>
            </w:pPr>
            <w:r w:rsidRPr="007E6F3E">
              <w:rPr>
                <w:rFonts w:asciiTheme="majorBidi" w:hAnsiTheme="majorBidi"/>
                <w:b/>
                <w:bCs/>
                <w:sz w:val="28"/>
                <w:szCs w:val="28"/>
                <w:cs/>
              </w:rPr>
              <w:t>Total</w:t>
            </w:r>
          </w:p>
        </w:tc>
        <w:tc>
          <w:tcPr>
            <w:tcW w:w="1260" w:type="dxa"/>
            <w:tcBorders>
              <w:left w:val="nil"/>
              <w:right w:val="nil"/>
            </w:tcBorders>
          </w:tcPr>
          <w:p w14:paraId="6E3482A7" w14:textId="548E85F0"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2,</w:t>
            </w:r>
            <w:r>
              <w:rPr>
                <w:rFonts w:ascii="AngsanaUPC" w:hAnsi="AngsanaUPC" w:cs="AngsanaUPC"/>
                <w:sz w:val="28"/>
                <w:szCs w:val="28"/>
                <w:lang w:val="en-US"/>
              </w:rPr>
              <w:t>040</w:t>
            </w:r>
            <w:r w:rsidRPr="007704F6">
              <w:rPr>
                <w:rFonts w:ascii="AngsanaUPC" w:hAnsi="AngsanaUPC" w:cs="AngsanaUPC"/>
                <w:sz w:val="28"/>
                <w:szCs w:val="28"/>
                <w:lang w:val="en-US"/>
              </w:rPr>
              <w:t>,</w:t>
            </w:r>
            <w:r>
              <w:rPr>
                <w:rFonts w:ascii="AngsanaUPC" w:hAnsi="AngsanaUPC" w:cs="AngsanaUPC"/>
                <w:sz w:val="28"/>
                <w:szCs w:val="28"/>
                <w:lang w:val="en-US"/>
              </w:rPr>
              <w:t>831</w:t>
            </w:r>
          </w:p>
        </w:tc>
        <w:tc>
          <w:tcPr>
            <w:tcW w:w="1170" w:type="dxa"/>
            <w:tcBorders>
              <w:left w:val="nil"/>
              <w:right w:val="nil"/>
            </w:tcBorders>
          </w:tcPr>
          <w:p w14:paraId="6F85431E" w14:textId="15317253"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1,763,764</w:t>
            </w:r>
          </w:p>
        </w:tc>
        <w:tc>
          <w:tcPr>
            <w:tcW w:w="1620" w:type="dxa"/>
            <w:tcBorders>
              <w:left w:val="nil"/>
              <w:right w:val="nil"/>
            </w:tcBorders>
          </w:tcPr>
          <w:p w14:paraId="666CB8E0" w14:textId="646C0904" w:rsidR="000A25ED" w:rsidRPr="00F03B21" w:rsidRDefault="000A25ED" w:rsidP="000A25ED">
            <w:pPr>
              <w:pBdr>
                <w:top w:val="single" w:sz="4" w:space="1" w:color="auto"/>
                <w:bottom w:val="double" w:sz="4" w:space="1" w:color="auto"/>
              </w:pBdr>
              <w:tabs>
                <w:tab w:val="decimal" w:pos="897"/>
              </w:tabs>
              <w:jc w:val="right"/>
              <w:rPr>
                <w:rFonts w:asciiTheme="majorBidi" w:hAnsiTheme="majorBidi"/>
                <w:sz w:val="28"/>
                <w:szCs w:val="28"/>
                <w:lang w:val="en-US"/>
              </w:rPr>
            </w:pPr>
            <w:r w:rsidRPr="007704F6">
              <w:rPr>
                <w:rFonts w:ascii="AngsanaUPC" w:hAnsi="AngsanaUPC" w:cs="AngsanaUPC"/>
                <w:sz w:val="28"/>
                <w:szCs w:val="28"/>
                <w:lang w:val="en-US"/>
              </w:rPr>
              <w:t>79,775</w:t>
            </w:r>
          </w:p>
        </w:tc>
        <w:tc>
          <w:tcPr>
            <w:tcW w:w="1170" w:type="dxa"/>
          </w:tcPr>
          <w:p w14:paraId="73FD67A0" w14:textId="44227D46"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218,295</w:t>
            </w:r>
          </w:p>
        </w:tc>
        <w:tc>
          <w:tcPr>
            <w:tcW w:w="990" w:type="dxa"/>
            <w:tcBorders>
              <w:left w:val="nil"/>
              <w:right w:val="nil"/>
            </w:tcBorders>
          </w:tcPr>
          <w:p w14:paraId="5B7D67CC" w14:textId="24234E5C" w:rsidR="000A25ED" w:rsidRPr="00F03B21" w:rsidRDefault="000A25ED" w:rsidP="000A25ED">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2,061,834</w:t>
            </w:r>
          </w:p>
        </w:tc>
      </w:tr>
    </w:tbl>
    <w:p w14:paraId="3B9DBB83" w14:textId="77777777" w:rsidR="006C598B" w:rsidRDefault="006C598B" w:rsidP="00C7710D">
      <w:pPr>
        <w:pStyle w:val="a9"/>
        <w:jc w:val="thaiDistribute"/>
        <w:rPr>
          <w:rFonts w:ascii="Angsana New" w:hAnsi="Angsana New"/>
          <w:szCs w:val="24"/>
          <w:lang w:val="en-US"/>
        </w:rPr>
      </w:pPr>
    </w:p>
    <w:p w14:paraId="7762D414" w14:textId="77777777" w:rsidR="00A51AA6" w:rsidRDefault="00A51AA6" w:rsidP="00C7710D">
      <w:pPr>
        <w:pStyle w:val="a9"/>
        <w:jc w:val="thaiDistribute"/>
        <w:rPr>
          <w:rFonts w:ascii="Angsana New" w:hAnsi="Angsana New"/>
          <w:szCs w:val="24"/>
          <w:lang w:val="en-US"/>
        </w:rPr>
      </w:pPr>
    </w:p>
    <w:tbl>
      <w:tblPr>
        <w:tblStyle w:val="af"/>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60"/>
        <w:gridCol w:w="1170"/>
        <w:gridCol w:w="1620"/>
        <w:gridCol w:w="1170"/>
        <w:gridCol w:w="990"/>
      </w:tblGrid>
      <w:tr w:rsidR="00A51AA6" w:rsidRPr="008A753C" w14:paraId="53B57199" w14:textId="77777777" w:rsidTr="00C708FC">
        <w:trPr>
          <w:tblHeader/>
        </w:trPr>
        <w:tc>
          <w:tcPr>
            <w:tcW w:w="2790" w:type="dxa"/>
            <w:vAlign w:val="bottom"/>
          </w:tcPr>
          <w:p w14:paraId="0EE19D75" w14:textId="77777777" w:rsidR="00A51AA6" w:rsidRPr="00F03B21" w:rsidRDefault="00A51AA6" w:rsidP="00C708FC">
            <w:pPr>
              <w:rPr>
                <w:rFonts w:asciiTheme="majorBidi" w:hAnsiTheme="majorBidi" w:cstheme="majorBidi"/>
                <w:b/>
                <w:bCs/>
                <w:i/>
                <w:iCs/>
                <w:sz w:val="28"/>
                <w:szCs w:val="28"/>
                <w:cs/>
              </w:rPr>
            </w:pPr>
          </w:p>
        </w:tc>
        <w:tc>
          <w:tcPr>
            <w:tcW w:w="6210" w:type="dxa"/>
            <w:gridSpan w:val="5"/>
            <w:vAlign w:val="bottom"/>
          </w:tcPr>
          <w:p w14:paraId="00623C71" w14:textId="77777777" w:rsidR="00A51AA6" w:rsidRPr="00F03B21" w:rsidRDefault="00A51AA6" w:rsidP="00C708FC">
            <w:pPr>
              <w:pBdr>
                <w:bottom w:val="single" w:sz="4" w:space="1" w:color="auto"/>
              </w:pBdr>
              <w:jc w:val="center"/>
              <w:rPr>
                <w:rFonts w:asciiTheme="majorBidi" w:hAnsiTheme="majorBidi"/>
                <w:sz w:val="28"/>
                <w:szCs w:val="28"/>
                <w:cs/>
              </w:rPr>
            </w:pPr>
            <w:r w:rsidRPr="007E6F3E">
              <w:rPr>
                <w:rFonts w:ascii="Angsana New" w:hAnsi="Angsana New"/>
                <w:sz w:val="28"/>
                <w:szCs w:val="28"/>
                <w:cs/>
              </w:rPr>
              <w:t>Unit : Thousand Baht</w:t>
            </w:r>
          </w:p>
        </w:tc>
      </w:tr>
      <w:tr w:rsidR="00A51AA6" w:rsidRPr="008A753C" w14:paraId="2DB79BDF" w14:textId="77777777" w:rsidTr="00C708FC">
        <w:trPr>
          <w:tblHeader/>
        </w:trPr>
        <w:tc>
          <w:tcPr>
            <w:tcW w:w="2790" w:type="dxa"/>
            <w:vAlign w:val="bottom"/>
          </w:tcPr>
          <w:p w14:paraId="72D3DD69" w14:textId="77777777" w:rsidR="00A51AA6" w:rsidRPr="00F03B21" w:rsidRDefault="00A51AA6" w:rsidP="00C708FC">
            <w:pPr>
              <w:rPr>
                <w:rFonts w:asciiTheme="majorBidi" w:hAnsiTheme="majorBidi" w:cstheme="majorBidi"/>
                <w:b/>
                <w:bCs/>
                <w:i/>
                <w:iCs/>
                <w:sz w:val="28"/>
                <w:szCs w:val="28"/>
                <w:cs/>
              </w:rPr>
            </w:pPr>
          </w:p>
        </w:tc>
        <w:tc>
          <w:tcPr>
            <w:tcW w:w="6210" w:type="dxa"/>
            <w:gridSpan w:val="5"/>
            <w:vAlign w:val="bottom"/>
          </w:tcPr>
          <w:p w14:paraId="44E203C6" w14:textId="77777777" w:rsidR="00A51AA6" w:rsidRPr="00F03B21" w:rsidRDefault="00A51AA6" w:rsidP="00C708FC">
            <w:pPr>
              <w:pBdr>
                <w:bottom w:val="single" w:sz="4" w:space="1" w:color="auto"/>
              </w:pBdr>
              <w:jc w:val="center"/>
              <w:rPr>
                <w:rFonts w:asciiTheme="majorBidi" w:hAnsiTheme="majorBidi" w:cstheme="majorBidi"/>
                <w:sz w:val="28"/>
                <w:szCs w:val="28"/>
                <w:cs/>
              </w:rPr>
            </w:pPr>
            <w:r w:rsidRPr="00EE3188">
              <w:rPr>
                <w:rFonts w:ascii="Angsana New" w:hAnsi="Angsana New"/>
                <w:sz w:val="28"/>
                <w:szCs w:val="28"/>
                <w:cs/>
              </w:rPr>
              <w:t>Separate</w:t>
            </w:r>
            <w:r w:rsidRPr="007E6F3E">
              <w:rPr>
                <w:rFonts w:ascii="Angsana New" w:hAnsi="Angsana New"/>
                <w:sz w:val="28"/>
                <w:szCs w:val="28"/>
                <w:cs/>
              </w:rPr>
              <w:t xml:space="preserve"> financial statements</w:t>
            </w:r>
          </w:p>
        </w:tc>
      </w:tr>
      <w:tr w:rsidR="00A51AA6" w:rsidRPr="008A753C" w14:paraId="78087116" w14:textId="77777777" w:rsidTr="00C708FC">
        <w:trPr>
          <w:tblHeader/>
        </w:trPr>
        <w:tc>
          <w:tcPr>
            <w:tcW w:w="2790" w:type="dxa"/>
            <w:vAlign w:val="bottom"/>
          </w:tcPr>
          <w:p w14:paraId="77E384C9" w14:textId="77777777" w:rsidR="00A51AA6" w:rsidRPr="00F03B21" w:rsidRDefault="00A51AA6" w:rsidP="00C708FC">
            <w:pPr>
              <w:rPr>
                <w:rFonts w:asciiTheme="majorBidi" w:hAnsiTheme="majorBidi" w:cstheme="majorBidi"/>
                <w:b/>
                <w:bCs/>
                <w:i/>
                <w:iCs/>
                <w:sz w:val="28"/>
                <w:szCs w:val="28"/>
                <w:cs/>
              </w:rPr>
            </w:pPr>
          </w:p>
        </w:tc>
        <w:tc>
          <w:tcPr>
            <w:tcW w:w="6210" w:type="dxa"/>
            <w:gridSpan w:val="5"/>
          </w:tcPr>
          <w:p w14:paraId="6E6A1DDC" w14:textId="77777777" w:rsidR="00A51AA6" w:rsidRPr="00F03B21" w:rsidRDefault="00A51AA6" w:rsidP="00C708FC">
            <w:pPr>
              <w:pBdr>
                <w:bottom w:val="single" w:sz="4" w:space="1" w:color="auto"/>
              </w:pBdr>
              <w:jc w:val="center"/>
              <w:rPr>
                <w:rFonts w:asciiTheme="majorBidi" w:hAnsiTheme="majorBidi" w:cstheme="majorBidi"/>
                <w:sz w:val="28"/>
                <w:szCs w:val="28"/>
                <w:cs/>
              </w:rPr>
            </w:pPr>
            <w:r w:rsidRPr="007E6F3E">
              <w:rPr>
                <w:rFonts w:ascii="Angsana New" w:hAnsi="Angsana New"/>
                <w:sz w:val="28"/>
                <w:szCs w:val="28"/>
                <w:cs/>
              </w:rPr>
              <w:t>Contractual cash flows</w:t>
            </w:r>
          </w:p>
        </w:tc>
      </w:tr>
      <w:tr w:rsidR="00A51AA6" w:rsidRPr="008A753C" w14:paraId="0D5990CD" w14:textId="77777777" w:rsidTr="00C708FC">
        <w:trPr>
          <w:tblHeader/>
        </w:trPr>
        <w:tc>
          <w:tcPr>
            <w:tcW w:w="2790" w:type="dxa"/>
            <w:vAlign w:val="bottom"/>
          </w:tcPr>
          <w:p w14:paraId="76E7560B" w14:textId="77777777" w:rsidR="00A51AA6" w:rsidRPr="00F03B21" w:rsidRDefault="00A51AA6" w:rsidP="00C708FC">
            <w:pPr>
              <w:rPr>
                <w:rFonts w:asciiTheme="majorBidi" w:hAnsiTheme="majorBidi" w:cstheme="majorBidi"/>
                <w:b/>
                <w:bCs/>
                <w:i/>
                <w:iCs/>
                <w:sz w:val="28"/>
                <w:szCs w:val="28"/>
                <w:cs/>
              </w:rPr>
            </w:pPr>
          </w:p>
        </w:tc>
        <w:tc>
          <w:tcPr>
            <w:tcW w:w="1260" w:type="dxa"/>
            <w:vAlign w:val="bottom"/>
          </w:tcPr>
          <w:p w14:paraId="23DCEA58" w14:textId="77777777" w:rsidR="00A51AA6" w:rsidRPr="00F03B21" w:rsidRDefault="00A51AA6" w:rsidP="00C708FC">
            <w:pPr>
              <w:pBdr>
                <w:bottom w:val="single" w:sz="4" w:space="1" w:color="auto"/>
              </w:pBdr>
              <w:ind w:left="-20" w:right="-19"/>
              <w:jc w:val="center"/>
              <w:rPr>
                <w:rFonts w:asciiTheme="majorBidi" w:hAnsiTheme="majorBidi" w:cstheme="majorBidi"/>
                <w:sz w:val="28"/>
                <w:szCs w:val="28"/>
                <w:cs/>
              </w:rPr>
            </w:pPr>
            <w:r w:rsidRPr="007E6F3E">
              <w:rPr>
                <w:rFonts w:asciiTheme="majorBidi" w:hAnsiTheme="majorBidi"/>
                <w:sz w:val="28"/>
                <w:szCs w:val="28"/>
                <w:cs/>
              </w:rPr>
              <w:t>Carrying amount</w:t>
            </w:r>
          </w:p>
        </w:tc>
        <w:tc>
          <w:tcPr>
            <w:tcW w:w="1170" w:type="dxa"/>
            <w:vAlign w:val="bottom"/>
          </w:tcPr>
          <w:p w14:paraId="6D16FFAB" w14:textId="77777777" w:rsidR="00A51AA6" w:rsidRPr="007E6F3E" w:rsidRDefault="00A51AA6" w:rsidP="00C708FC">
            <w:pPr>
              <w:pBdr>
                <w:bottom w:val="single" w:sz="4" w:space="1" w:color="auto"/>
              </w:pBdr>
              <w:tabs>
                <w:tab w:val="left" w:pos="610"/>
              </w:tabs>
              <w:ind w:left="-23" w:right="-20"/>
              <w:jc w:val="center"/>
              <w:rPr>
                <w:rFonts w:asciiTheme="majorBidi" w:hAnsiTheme="majorBidi"/>
                <w:spacing w:val="-6"/>
                <w:sz w:val="28"/>
                <w:szCs w:val="28"/>
                <w:cs/>
              </w:rPr>
            </w:pPr>
            <w:r w:rsidRPr="007E6F3E">
              <w:rPr>
                <w:rFonts w:asciiTheme="majorBidi" w:hAnsiTheme="majorBidi"/>
                <w:spacing w:val="-6"/>
                <w:sz w:val="28"/>
                <w:szCs w:val="28"/>
                <w:cs/>
              </w:rPr>
              <w:t>1 year</w:t>
            </w:r>
          </w:p>
          <w:p w14:paraId="265B2AD3" w14:textId="77777777" w:rsidR="00A51AA6" w:rsidRPr="00F03B21" w:rsidRDefault="00A51AA6" w:rsidP="00C708FC">
            <w:pPr>
              <w:pBdr>
                <w:bottom w:val="single" w:sz="4" w:space="1" w:color="auto"/>
              </w:pBdr>
              <w:tabs>
                <w:tab w:val="left" w:pos="610"/>
              </w:tabs>
              <w:ind w:left="-23" w:right="-20"/>
              <w:jc w:val="center"/>
              <w:rPr>
                <w:rFonts w:asciiTheme="majorBidi" w:hAnsiTheme="majorBidi" w:cstheme="majorBidi"/>
                <w:spacing w:val="-6"/>
                <w:sz w:val="28"/>
                <w:szCs w:val="28"/>
                <w:cs/>
              </w:rPr>
            </w:pPr>
            <w:r w:rsidRPr="007E6F3E">
              <w:rPr>
                <w:rFonts w:asciiTheme="majorBidi" w:hAnsiTheme="majorBidi"/>
                <w:spacing w:val="-6"/>
                <w:sz w:val="28"/>
                <w:szCs w:val="28"/>
                <w:cs/>
              </w:rPr>
              <w:t>or less</w:t>
            </w:r>
          </w:p>
        </w:tc>
        <w:tc>
          <w:tcPr>
            <w:tcW w:w="1620" w:type="dxa"/>
            <w:vAlign w:val="bottom"/>
          </w:tcPr>
          <w:p w14:paraId="1286A31E" w14:textId="77777777" w:rsidR="00A51AA6" w:rsidRPr="00F03B21" w:rsidRDefault="00A51AA6" w:rsidP="00C708FC">
            <w:pPr>
              <w:pBdr>
                <w:bottom w:val="single" w:sz="4" w:space="1" w:color="auto"/>
              </w:pBdr>
              <w:tabs>
                <w:tab w:val="left" w:pos="518"/>
              </w:tabs>
              <w:ind w:left="-112" w:right="-105"/>
              <w:jc w:val="center"/>
              <w:rPr>
                <w:rFonts w:asciiTheme="majorBidi" w:hAnsiTheme="majorBidi" w:cstheme="majorBidi"/>
                <w:sz w:val="28"/>
                <w:szCs w:val="28"/>
                <w:cs/>
              </w:rPr>
            </w:pPr>
            <w:r w:rsidRPr="007E6F3E">
              <w:rPr>
                <w:rFonts w:asciiTheme="majorBidi" w:hAnsiTheme="majorBidi" w:cstheme="majorBidi"/>
                <w:sz w:val="28"/>
                <w:szCs w:val="28"/>
                <w:lang w:val="en-US"/>
              </w:rPr>
              <w:t xml:space="preserve">More than </w:t>
            </w:r>
            <w:r w:rsidRPr="007E6F3E">
              <w:rPr>
                <w:rFonts w:asciiTheme="majorBidi" w:hAnsiTheme="majorBidi"/>
                <w:sz w:val="28"/>
                <w:szCs w:val="28"/>
                <w:cs/>
              </w:rPr>
              <w:t xml:space="preserve">1 </w:t>
            </w:r>
            <w:r w:rsidRPr="007E6F3E">
              <w:rPr>
                <w:rFonts w:asciiTheme="majorBidi" w:hAnsiTheme="majorBidi" w:cstheme="majorBidi"/>
                <w:sz w:val="28"/>
                <w:szCs w:val="28"/>
                <w:lang w:val="en-US"/>
              </w:rPr>
              <w:t xml:space="preserve">year but less than </w:t>
            </w:r>
            <w:r w:rsidRPr="007E6F3E">
              <w:rPr>
                <w:rFonts w:asciiTheme="majorBidi" w:hAnsiTheme="majorBidi"/>
                <w:sz w:val="28"/>
                <w:szCs w:val="28"/>
                <w:cs/>
              </w:rPr>
              <w:t xml:space="preserve">2 </w:t>
            </w:r>
            <w:r w:rsidRPr="007E6F3E">
              <w:rPr>
                <w:rFonts w:asciiTheme="majorBidi" w:hAnsiTheme="majorBidi" w:cstheme="majorBidi"/>
                <w:sz w:val="28"/>
                <w:szCs w:val="28"/>
                <w:lang w:val="en-US"/>
              </w:rPr>
              <w:t>years</w:t>
            </w:r>
          </w:p>
        </w:tc>
        <w:tc>
          <w:tcPr>
            <w:tcW w:w="1170" w:type="dxa"/>
            <w:vAlign w:val="bottom"/>
          </w:tcPr>
          <w:p w14:paraId="522C6DCB" w14:textId="77777777" w:rsidR="00A51AA6" w:rsidRPr="00F03B21" w:rsidRDefault="00A51AA6" w:rsidP="00C708FC">
            <w:pPr>
              <w:pBdr>
                <w:bottom w:val="single" w:sz="4" w:space="1" w:color="auto"/>
              </w:pBdr>
              <w:jc w:val="center"/>
              <w:rPr>
                <w:rFonts w:asciiTheme="majorBidi" w:hAnsiTheme="majorBidi" w:cstheme="majorBidi"/>
                <w:spacing w:val="-6"/>
                <w:sz w:val="28"/>
                <w:szCs w:val="28"/>
                <w:cs/>
              </w:rPr>
            </w:pPr>
            <w:r w:rsidRPr="007E6F3E">
              <w:rPr>
                <w:rFonts w:asciiTheme="majorBidi" w:hAnsiTheme="majorBidi"/>
                <w:spacing w:val="-6"/>
                <w:sz w:val="28"/>
                <w:szCs w:val="28"/>
                <w:cs/>
              </w:rPr>
              <w:t>More than 2 years</w:t>
            </w:r>
          </w:p>
        </w:tc>
        <w:tc>
          <w:tcPr>
            <w:tcW w:w="990" w:type="dxa"/>
            <w:vAlign w:val="bottom"/>
          </w:tcPr>
          <w:p w14:paraId="0D7CF1EC" w14:textId="77777777" w:rsidR="00A51AA6" w:rsidRPr="00F03B21" w:rsidRDefault="00A51AA6" w:rsidP="00C708FC">
            <w:pPr>
              <w:pBdr>
                <w:bottom w:val="single" w:sz="4" w:space="1" w:color="auto"/>
              </w:pBdr>
              <w:jc w:val="center"/>
              <w:rPr>
                <w:rFonts w:asciiTheme="majorBidi" w:hAnsiTheme="majorBidi" w:cstheme="majorBidi"/>
                <w:sz w:val="28"/>
                <w:szCs w:val="28"/>
                <w:cs/>
              </w:rPr>
            </w:pPr>
            <w:r w:rsidRPr="007E6F3E">
              <w:rPr>
                <w:rFonts w:asciiTheme="majorBidi" w:hAnsiTheme="majorBidi"/>
                <w:sz w:val="28"/>
                <w:szCs w:val="28"/>
                <w:cs/>
              </w:rPr>
              <w:t>Total</w:t>
            </w:r>
          </w:p>
        </w:tc>
      </w:tr>
      <w:tr w:rsidR="00A51AA6" w:rsidRPr="008A753C" w14:paraId="627338CD" w14:textId="77777777" w:rsidTr="00C708FC">
        <w:tc>
          <w:tcPr>
            <w:tcW w:w="2790" w:type="dxa"/>
            <w:vAlign w:val="bottom"/>
            <w:hideMark/>
          </w:tcPr>
          <w:p w14:paraId="4014C670" w14:textId="5BF670EE" w:rsidR="00A51AA6" w:rsidRPr="004D0D40" w:rsidRDefault="00A51AA6" w:rsidP="00C708FC">
            <w:pPr>
              <w:ind w:left="73" w:right="-24" w:hanging="73"/>
              <w:rPr>
                <w:rFonts w:asciiTheme="majorBidi" w:hAnsiTheme="majorBidi" w:cstheme="majorBidi"/>
                <w:sz w:val="28"/>
                <w:szCs w:val="28"/>
                <w:lang w:val="en-US"/>
              </w:rPr>
            </w:pPr>
            <w:r>
              <w:rPr>
                <w:rFonts w:asciiTheme="majorBidi" w:hAnsiTheme="majorBidi" w:cstheme="majorBidi"/>
                <w:sz w:val="28"/>
                <w:szCs w:val="28"/>
                <w:lang w:val="en-US"/>
              </w:rPr>
              <w:t>As at December 31, 2024</w:t>
            </w:r>
          </w:p>
        </w:tc>
        <w:tc>
          <w:tcPr>
            <w:tcW w:w="1260" w:type="dxa"/>
          </w:tcPr>
          <w:p w14:paraId="780D98D7" w14:textId="77777777" w:rsidR="00A51AA6" w:rsidRPr="00F03B21" w:rsidRDefault="00A51AA6" w:rsidP="00C708FC">
            <w:pPr>
              <w:tabs>
                <w:tab w:val="decimal" w:pos="708"/>
              </w:tabs>
              <w:rPr>
                <w:rFonts w:asciiTheme="majorBidi" w:hAnsiTheme="majorBidi"/>
                <w:b/>
                <w:bCs/>
                <w:sz w:val="28"/>
                <w:szCs w:val="28"/>
                <w:cs/>
              </w:rPr>
            </w:pPr>
          </w:p>
        </w:tc>
        <w:tc>
          <w:tcPr>
            <w:tcW w:w="1170" w:type="dxa"/>
          </w:tcPr>
          <w:p w14:paraId="3CAD6E5C" w14:textId="77777777" w:rsidR="00A51AA6" w:rsidRPr="00F03B21" w:rsidRDefault="00A51AA6" w:rsidP="00C708FC">
            <w:pPr>
              <w:tabs>
                <w:tab w:val="decimal" w:pos="708"/>
              </w:tabs>
              <w:rPr>
                <w:rFonts w:asciiTheme="majorBidi" w:hAnsiTheme="majorBidi"/>
                <w:b/>
                <w:bCs/>
                <w:sz w:val="28"/>
                <w:szCs w:val="28"/>
                <w:cs/>
              </w:rPr>
            </w:pPr>
          </w:p>
        </w:tc>
        <w:tc>
          <w:tcPr>
            <w:tcW w:w="1620" w:type="dxa"/>
          </w:tcPr>
          <w:p w14:paraId="646F9BCE" w14:textId="77777777" w:rsidR="00A51AA6" w:rsidRPr="00F03B21" w:rsidRDefault="00A51AA6" w:rsidP="00C708FC">
            <w:pPr>
              <w:tabs>
                <w:tab w:val="decimal" w:pos="708"/>
              </w:tabs>
              <w:rPr>
                <w:rFonts w:asciiTheme="majorBidi" w:hAnsiTheme="majorBidi"/>
                <w:b/>
                <w:bCs/>
                <w:sz w:val="28"/>
                <w:szCs w:val="28"/>
                <w:cs/>
              </w:rPr>
            </w:pPr>
          </w:p>
        </w:tc>
        <w:tc>
          <w:tcPr>
            <w:tcW w:w="1170" w:type="dxa"/>
          </w:tcPr>
          <w:p w14:paraId="28B92C9E" w14:textId="77777777" w:rsidR="00A51AA6" w:rsidRPr="00F03B21" w:rsidRDefault="00A51AA6" w:rsidP="00C708FC">
            <w:pPr>
              <w:tabs>
                <w:tab w:val="decimal" w:pos="708"/>
              </w:tabs>
              <w:rPr>
                <w:rFonts w:asciiTheme="majorBidi" w:hAnsiTheme="majorBidi"/>
                <w:b/>
                <w:bCs/>
                <w:sz w:val="28"/>
                <w:szCs w:val="28"/>
                <w:cs/>
              </w:rPr>
            </w:pPr>
          </w:p>
        </w:tc>
        <w:tc>
          <w:tcPr>
            <w:tcW w:w="990" w:type="dxa"/>
          </w:tcPr>
          <w:p w14:paraId="62F169C3" w14:textId="77777777" w:rsidR="00A51AA6" w:rsidRPr="00F03B21" w:rsidRDefault="00A51AA6" w:rsidP="00C708FC">
            <w:pPr>
              <w:tabs>
                <w:tab w:val="decimal" w:pos="708"/>
              </w:tabs>
              <w:rPr>
                <w:rFonts w:asciiTheme="majorBidi" w:hAnsiTheme="majorBidi"/>
                <w:b/>
                <w:bCs/>
                <w:sz w:val="28"/>
                <w:szCs w:val="28"/>
                <w:cs/>
              </w:rPr>
            </w:pPr>
          </w:p>
        </w:tc>
      </w:tr>
      <w:tr w:rsidR="00A51AA6" w:rsidRPr="008A753C" w14:paraId="167D9287" w14:textId="77777777" w:rsidTr="00C708FC">
        <w:tc>
          <w:tcPr>
            <w:tcW w:w="2790" w:type="dxa"/>
          </w:tcPr>
          <w:p w14:paraId="7956FDF1" w14:textId="77777777" w:rsidR="00A51AA6" w:rsidRPr="00F03B21" w:rsidRDefault="00A51AA6" w:rsidP="00C708FC">
            <w:pPr>
              <w:ind w:left="73" w:right="-24" w:hanging="73"/>
              <w:rPr>
                <w:rFonts w:asciiTheme="majorBidi" w:hAnsiTheme="majorBidi" w:cstheme="majorBidi"/>
                <w:sz w:val="28"/>
                <w:szCs w:val="28"/>
                <w:cs/>
              </w:rPr>
            </w:pPr>
            <w:r w:rsidRPr="007E6F3E">
              <w:rPr>
                <w:rFonts w:asciiTheme="majorBidi" w:hAnsiTheme="majorBidi"/>
                <w:sz w:val="28"/>
                <w:szCs w:val="28"/>
                <w:cs/>
              </w:rPr>
              <w:t>Non-derivative financial liabilities</w:t>
            </w:r>
          </w:p>
        </w:tc>
        <w:tc>
          <w:tcPr>
            <w:tcW w:w="1260" w:type="dxa"/>
          </w:tcPr>
          <w:p w14:paraId="1958EEDB" w14:textId="77777777" w:rsidR="00A51AA6" w:rsidRPr="00F03B21" w:rsidRDefault="00A51AA6" w:rsidP="00C708FC">
            <w:pPr>
              <w:tabs>
                <w:tab w:val="decimal" w:pos="708"/>
              </w:tabs>
              <w:rPr>
                <w:rFonts w:asciiTheme="majorBidi" w:hAnsiTheme="majorBidi"/>
                <w:b/>
                <w:bCs/>
                <w:sz w:val="28"/>
                <w:szCs w:val="28"/>
                <w:cs/>
              </w:rPr>
            </w:pPr>
          </w:p>
        </w:tc>
        <w:tc>
          <w:tcPr>
            <w:tcW w:w="1170" w:type="dxa"/>
          </w:tcPr>
          <w:p w14:paraId="03CFF50B" w14:textId="77777777" w:rsidR="00A51AA6" w:rsidRPr="00F03B21" w:rsidRDefault="00A51AA6" w:rsidP="00C708FC">
            <w:pPr>
              <w:tabs>
                <w:tab w:val="decimal" w:pos="708"/>
              </w:tabs>
              <w:rPr>
                <w:rFonts w:asciiTheme="majorBidi" w:hAnsiTheme="majorBidi"/>
                <w:b/>
                <w:bCs/>
                <w:sz w:val="28"/>
                <w:szCs w:val="28"/>
                <w:cs/>
              </w:rPr>
            </w:pPr>
          </w:p>
        </w:tc>
        <w:tc>
          <w:tcPr>
            <w:tcW w:w="1620" w:type="dxa"/>
          </w:tcPr>
          <w:p w14:paraId="5BF86449" w14:textId="77777777" w:rsidR="00A51AA6" w:rsidRPr="00F03B21" w:rsidRDefault="00A51AA6" w:rsidP="00C708FC">
            <w:pPr>
              <w:tabs>
                <w:tab w:val="decimal" w:pos="708"/>
              </w:tabs>
              <w:rPr>
                <w:rFonts w:asciiTheme="majorBidi" w:hAnsiTheme="majorBidi"/>
                <w:b/>
                <w:bCs/>
                <w:sz w:val="28"/>
                <w:szCs w:val="28"/>
                <w:cs/>
              </w:rPr>
            </w:pPr>
          </w:p>
        </w:tc>
        <w:tc>
          <w:tcPr>
            <w:tcW w:w="1170" w:type="dxa"/>
          </w:tcPr>
          <w:p w14:paraId="632C34AF" w14:textId="77777777" w:rsidR="00A51AA6" w:rsidRPr="00F03B21" w:rsidRDefault="00A51AA6" w:rsidP="00C708FC">
            <w:pPr>
              <w:tabs>
                <w:tab w:val="decimal" w:pos="708"/>
              </w:tabs>
              <w:rPr>
                <w:rFonts w:asciiTheme="majorBidi" w:hAnsiTheme="majorBidi"/>
                <w:b/>
                <w:bCs/>
                <w:sz w:val="28"/>
                <w:szCs w:val="28"/>
                <w:cs/>
              </w:rPr>
            </w:pPr>
          </w:p>
        </w:tc>
        <w:tc>
          <w:tcPr>
            <w:tcW w:w="990" w:type="dxa"/>
          </w:tcPr>
          <w:p w14:paraId="31EE1A8E" w14:textId="77777777" w:rsidR="00A51AA6" w:rsidRPr="00F03B21" w:rsidRDefault="00A51AA6" w:rsidP="00C708FC">
            <w:pPr>
              <w:tabs>
                <w:tab w:val="decimal" w:pos="708"/>
              </w:tabs>
              <w:rPr>
                <w:rFonts w:asciiTheme="majorBidi" w:hAnsiTheme="majorBidi"/>
                <w:b/>
                <w:bCs/>
                <w:sz w:val="28"/>
                <w:szCs w:val="28"/>
                <w:cs/>
              </w:rPr>
            </w:pPr>
          </w:p>
        </w:tc>
      </w:tr>
      <w:tr w:rsidR="00E51656" w:rsidRPr="00EE3188" w14:paraId="197FCD46" w14:textId="77777777" w:rsidTr="00A51AA6">
        <w:tc>
          <w:tcPr>
            <w:tcW w:w="2790" w:type="dxa"/>
            <w:hideMark/>
          </w:tcPr>
          <w:p w14:paraId="6A6B0FD2" w14:textId="77777777" w:rsidR="00E51656" w:rsidRPr="00EE3188" w:rsidRDefault="00E51656" w:rsidP="00E51656">
            <w:pPr>
              <w:ind w:left="75" w:right="-24" w:hanging="73"/>
              <w:rPr>
                <w:rFonts w:asciiTheme="majorBidi" w:hAnsiTheme="majorBidi" w:cstheme="majorBidi"/>
                <w:spacing w:val="-4"/>
                <w:sz w:val="28"/>
                <w:szCs w:val="28"/>
                <w:lang w:val="en-US"/>
              </w:rPr>
            </w:pPr>
            <w:r w:rsidRPr="007E6F3E">
              <w:rPr>
                <w:rFonts w:asciiTheme="majorBidi" w:hAnsiTheme="majorBidi" w:cstheme="majorBidi"/>
                <w:spacing w:val="-4"/>
                <w:sz w:val="28"/>
                <w:szCs w:val="28"/>
                <w:lang w:val="en-US"/>
              </w:rPr>
              <w:t>Bank overdrafts and short-term loans from financial institutions</w:t>
            </w:r>
          </w:p>
        </w:tc>
        <w:tc>
          <w:tcPr>
            <w:tcW w:w="1260" w:type="dxa"/>
            <w:vAlign w:val="bottom"/>
          </w:tcPr>
          <w:p w14:paraId="284ACFC5" w14:textId="5466AC87" w:rsidR="00E51656" w:rsidRPr="00F03B21" w:rsidRDefault="00E51656" w:rsidP="00E51656">
            <w:pPr>
              <w:jc w:val="right"/>
              <w:rPr>
                <w:rFonts w:asciiTheme="majorBidi" w:hAnsiTheme="majorBidi"/>
                <w:sz w:val="28"/>
                <w:szCs w:val="28"/>
                <w:lang w:val="en-US"/>
              </w:rPr>
            </w:pPr>
            <w:r w:rsidRPr="00BB4D17">
              <w:rPr>
                <w:rFonts w:ascii="AngsanaUPC" w:hAnsi="AngsanaUPC" w:cs="AngsanaUPC"/>
                <w:sz w:val="28"/>
                <w:szCs w:val="28"/>
                <w:cs/>
              </w:rPr>
              <w:t>2</w:t>
            </w:r>
            <w:r w:rsidRPr="00BB4D17">
              <w:rPr>
                <w:rFonts w:ascii="AngsanaUPC" w:hAnsi="AngsanaUPC" w:cs="AngsanaUPC"/>
                <w:sz w:val="28"/>
                <w:szCs w:val="28"/>
                <w:lang w:val="en-US"/>
              </w:rPr>
              <w:t>44</w:t>
            </w:r>
            <w:r w:rsidRPr="00BB4D17">
              <w:rPr>
                <w:rFonts w:ascii="AngsanaUPC" w:hAnsi="AngsanaUPC" w:cs="AngsanaUPC"/>
                <w:sz w:val="28"/>
                <w:szCs w:val="28"/>
                <w:cs/>
              </w:rPr>
              <w:t>,</w:t>
            </w:r>
            <w:r w:rsidRPr="00BB4D17">
              <w:rPr>
                <w:rFonts w:ascii="AngsanaUPC" w:hAnsi="AngsanaUPC" w:cs="AngsanaUPC"/>
                <w:sz w:val="28"/>
                <w:szCs w:val="28"/>
                <w:lang w:val="en-US"/>
              </w:rPr>
              <w:t>960</w:t>
            </w:r>
          </w:p>
        </w:tc>
        <w:tc>
          <w:tcPr>
            <w:tcW w:w="1170" w:type="dxa"/>
            <w:vAlign w:val="bottom"/>
          </w:tcPr>
          <w:p w14:paraId="5911824B" w14:textId="45C3D443" w:rsidR="00E51656" w:rsidRPr="00F03B21" w:rsidRDefault="00E51656" w:rsidP="00E51656">
            <w:pPr>
              <w:jc w:val="right"/>
              <w:rPr>
                <w:rFonts w:asciiTheme="majorBidi" w:hAnsiTheme="majorBidi"/>
                <w:sz w:val="28"/>
                <w:szCs w:val="28"/>
                <w:lang w:val="en-US"/>
              </w:rPr>
            </w:pPr>
            <w:r w:rsidRPr="00BB4D17">
              <w:rPr>
                <w:rFonts w:ascii="AngsanaUPC" w:hAnsi="AngsanaUPC" w:cs="AngsanaUPC"/>
                <w:sz w:val="28"/>
                <w:szCs w:val="28"/>
                <w:cs/>
              </w:rPr>
              <w:t>2</w:t>
            </w:r>
            <w:r w:rsidRPr="00BB4D17">
              <w:rPr>
                <w:rFonts w:ascii="AngsanaUPC" w:hAnsi="AngsanaUPC" w:cs="AngsanaUPC"/>
                <w:sz w:val="28"/>
                <w:szCs w:val="28"/>
                <w:lang w:val="en-US"/>
              </w:rPr>
              <w:t>44</w:t>
            </w:r>
            <w:r w:rsidRPr="00BB4D17">
              <w:rPr>
                <w:rFonts w:ascii="AngsanaUPC" w:hAnsi="AngsanaUPC" w:cs="AngsanaUPC"/>
                <w:sz w:val="28"/>
                <w:szCs w:val="28"/>
                <w:cs/>
              </w:rPr>
              <w:t>,</w:t>
            </w:r>
            <w:r w:rsidRPr="00BB4D17">
              <w:rPr>
                <w:rFonts w:ascii="AngsanaUPC" w:hAnsi="AngsanaUPC" w:cs="AngsanaUPC"/>
                <w:sz w:val="28"/>
                <w:szCs w:val="28"/>
                <w:lang w:val="en-US"/>
              </w:rPr>
              <w:t>960</w:t>
            </w:r>
          </w:p>
        </w:tc>
        <w:tc>
          <w:tcPr>
            <w:tcW w:w="1620" w:type="dxa"/>
            <w:vAlign w:val="bottom"/>
          </w:tcPr>
          <w:p w14:paraId="0FC06D43" w14:textId="60F79910" w:rsidR="00E51656" w:rsidRPr="00F03B21" w:rsidRDefault="00E51656" w:rsidP="00E51656">
            <w:pPr>
              <w:tabs>
                <w:tab w:val="decimal" w:pos="642"/>
              </w:tabs>
              <w:jc w:val="right"/>
              <w:rPr>
                <w:rFonts w:asciiTheme="majorBidi" w:hAnsiTheme="majorBidi"/>
                <w:sz w:val="28"/>
                <w:szCs w:val="28"/>
                <w:lang w:val="en-US"/>
              </w:rPr>
            </w:pPr>
            <w:r w:rsidRPr="007704F6">
              <w:rPr>
                <w:rFonts w:ascii="AngsanaUPC" w:hAnsi="AngsanaUPC" w:cs="AngsanaUPC"/>
                <w:sz w:val="28"/>
                <w:szCs w:val="28"/>
                <w:cs/>
              </w:rPr>
              <w:t>-</w:t>
            </w:r>
          </w:p>
        </w:tc>
        <w:tc>
          <w:tcPr>
            <w:tcW w:w="1170" w:type="dxa"/>
            <w:vAlign w:val="bottom"/>
          </w:tcPr>
          <w:p w14:paraId="642C5A09" w14:textId="49B34D56" w:rsidR="00E51656" w:rsidRPr="00F03B21" w:rsidRDefault="00E51656" w:rsidP="00E51656">
            <w:pPr>
              <w:tabs>
                <w:tab w:val="decimal" w:pos="648"/>
              </w:tabs>
              <w:jc w:val="right"/>
              <w:rPr>
                <w:rFonts w:asciiTheme="majorBidi" w:hAnsiTheme="majorBidi"/>
                <w:sz w:val="28"/>
                <w:szCs w:val="28"/>
                <w:lang w:val="en-US"/>
              </w:rPr>
            </w:pPr>
            <w:r w:rsidRPr="007704F6">
              <w:rPr>
                <w:rFonts w:ascii="AngsanaUPC" w:hAnsi="AngsanaUPC" w:cs="AngsanaUPC"/>
                <w:sz w:val="28"/>
                <w:szCs w:val="28"/>
                <w:cs/>
              </w:rPr>
              <w:t>-</w:t>
            </w:r>
          </w:p>
        </w:tc>
        <w:tc>
          <w:tcPr>
            <w:tcW w:w="990" w:type="dxa"/>
            <w:vAlign w:val="bottom"/>
          </w:tcPr>
          <w:p w14:paraId="1486FC0A" w14:textId="79203261" w:rsidR="00E51656" w:rsidRPr="00C5775A" w:rsidRDefault="00E51656" w:rsidP="00E51656">
            <w:pPr>
              <w:jc w:val="right"/>
              <w:rPr>
                <w:rFonts w:asciiTheme="majorBidi" w:hAnsiTheme="majorBidi"/>
                <w:sz w:val="28"/>
                <w:szCs w:val="28"/>
                <w:lang w:val="en-US"/>
              </w:rPr>
            </w:pPr>
            <w:r w:rsidRPr="00BB4D17">
              <w:rPr>
                <w:rFonts w:ascii="AngsanaUPC" w:hAnsi="AngsanaUPC" w:cs="AngsanaUPC"/>
                <w:sz w:val="28"/>
                <w:szCs w:val="28"/>
                <w:cs/>
              </w:rPr>
              <w:t>2</w:t>
            </w:r>
            <w:r w:rsidRPr="00BB4D17">
              <w:rPr>
                <w:rFonts w:ascii="AngsanaUPC" w:hAnsi="AngsanaUPC" w:cs="AngsanaUPC"/>
                <w:sz w:val="28"/>
                <w:szCs w:val="28"/>
                <w:lang w:val="en-US"/>
              </w:rPr>
              <w:t>44</w:t>
            </w:r>
            <w:r w:rsidRPr="00BB4D17">
              <w:rPr>
                <w:rFonts w:ascii="AngsanaUPC" w:hAnsi="AngsanaUPC" w:cs="AngsanaUPC"/>
                <w:sz w:val="28"/>
                <w:szCs w:val="28"/>
                <w:cs/>
              </w:rPr>
              <w:t>,</w:t>
            </w:r>
            <w:r w:rsidRPr="00BB4D17">
              <w:rPr>
                <w:rFonts w:ascii="AngsanaUPC" w:hAnsi="AngsanaUPC" w:cs="AngsanaUPC"/>
                <w:sz w:val="28"/>
                <w:szCs w:val="28"/>
                <w:lang w:val="en-US"/>
              </w:rPr>
              <w:t>960</w:t>
            </w:r>
          </w:p>
        </w:tc>
      </w:tr>
      <w:tr w:rsidR="00E51656" w:rsidRPr="008A753C" w14:paraId="51F7292B" w14:textId="77777777" w:rsidTr="00A51AA6">
        <w:tc>
          <w:tcPr>
            <w:tcW w:w="2790" w:type="dxa"/>
            <w:hideMark/>
          </w:tcPr>
          <w:p w14:paraId="56F2AE66" w14:textId="77777777" w:rsidR="00E51656" w:rsidRPr="00F03B21" w:rsidRDefault="00E51656" w:rsidP="00E51656">
            <w:pPr>
              <w:ind w:left="73" w:right="-24" w:hanging="73"/>
              <w:rPr>
                <w:rFonts w:asciiTheme="majorBidi" w:hAnsiTheme="majorBidi"/>
                <w:sz w:val="28"/>
                <w:szCs w:val="28"/>
                <w:cs/>
              </w:rPr>
            </w:pPr>
            <w:r w:rsidRPr="007E6F3E">
              <w:rPr>
                <w:rFonts w:asciiTheme="majorBidi" w:hAnsiTheme="majorBidi"/>
                <w:sz w:val="28"/>
                <w:szCs w:val="28"/>
                <w:cs/>
              </w:rPr>
              <w:t>Trade accounts payables</w:t>
            </w:r>
          </w:p>
        </w:tc>
        <w:tc>
          <w:tcPr>
            <w:tcW w:w="1260" w:type="dxa"/>
          </w:tcPr>
          <w:p w14:paraId="37197332" w14:textId="378EC8D5"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278,148</w:t>
            </w:r>
          </w:p>
        </w:tc>
        <w:tc>
          <w:tcPr>
            <w:tcW w:w="1170" w:type="dxa"/>
          </w:tcPr>
          <w:p w14:paraId="66650D78" w14:textId="6084ED13"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278,148</w:t>
            </w:r>
          </w:p>
        </w:tc>
        <w:tc>
          <w:tcPr>
            <w:tcW w:w="1620" w:type="dxa"/>
          </w:tcPr>
          <w:p w14:paraId="4DC2994C" w14:textId="04CDB09C" w:rsidR="00E51656" w:rsidRPr="00F03B21" w:rsidRDefault="00E51656" w:rsidP="00E51656">
            <w:pPr>
              <w:tabs>
                <w:tab w:val="decimal" w:pos="642"/>
              </w:tabs>
              <w:jc w:val="right"/>
              <w:rPr>
                <w:rFonts w:asciiTheme="majorBidi" w:hAnsiTheme="majorBidi"/>
                <w:sz w:val="28"/>
                <w:szCs w:val="28"/>
                <w:lang w:val="en-US"/>
              </w:rPr>
            </w:pPr>
            <w:r w:rsidRPr="007704F6">
              <w:rPr>
                <w:rFonts w:ascii="AngsanaUPC" w:hAnsi="AngsanaUPC" w:cs="AngsanaUPC"/>
                <w:sz w:val="28"/>
                <w:szCs w:val="28"/>
                <w:cs/>
              </w:rPr>
              <w:t>-</w:t>
            </w:r>
          </w:p>
        </w:tc>
        <w:tc>
          <w:tcPr>
            <w:tcW w:w="1170" w:type="dxa"/>
          </w:tcPr>
          <w:p w14:paraId="3D7FD73F" w14:textId="436F6DA6" w:rsidR="00E51656" w:rsidRPr="00F03B21" w:rsidRDefault="00E51656" w:rsidP="00E51656">
            <w:pPr>
              <w:tabs>
                <w:tab w:val="decimal" w:pos="648"/>
              </w:tabs>
              <w:jc w:val="right"/>
              <w:rPr>
                <w:rFonts w:asciiTheme="majorBidi" w:hAnsiTheme="majorBidi"/>
                <w:sz w:val="28"/>
                <w:szCs w:val="28"/>
                <w:lang w:val="en-US"/>
              </w:rPr>
            </w:pPr>
            <w:r w:rsidRPr="007704F6">
              <w:rPr>
                <w:rFonts w:ascii="AngsanaUPC" w:hAnsi="AngsanaUPC" w:cs="AngsanaUPC"/>
                <w:sz w:val="28"/>
                <w:szCs w:val="28"/>
                <w:cs/>
              </w:rPr>
              <w:t>-</w:t>
            </w:r>
          </w:p>
        </w:tc>
        <w:tc>
          <w:tcPr>
            <w:tcW w:w="990" w:type="dxa"/>
          </w:tcPr>
          <w:p w14:paraId="6C714F2C" w14:textId="1955CFC1"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278,148</w:t>
            </w:r>
          </w:p>
        </w:tc>
      </w:tr>
      <w:tr w:rsidR="00E51656" w:rsidRPr="008A753C" w14:paraId="65421130" w14:textId="77777777" w:rsidTr="00A51AA6">
        <w:tc>
          <w:tcPr>
            <w:tcW w:w="2790" w:type="dxa"/>
            <w:hideMark/>
          </w:tcPr>
          <w:p w14:paraId="11F33CE7" w14:textId="77777777" w:rsidR="00E51656" w:rsidRPr="00F03B21" w:rsidRDefault="00E51656" w:rsidP="00E51656">
            <w:pPr>
              <w:ind w:left="73" w:right="-24" w:hanging="73"/>
              <w:rPr>
                <w:rFonts w:asciiTheme="majorBidi" w:hAnsiTheme="majorBidi"/>
                <w:sz w:val="28"/>
                <w:szCs w:val="28"/>
                <w:cs/>
              </w:rPr>
            </w:pPr>
            <w:r w:rsidRPr="007E6F3E">
              <w:rPr>
                <w:rFonts w:asciiTheme="majorBidi" w:hAnsiTheme="majorBidi"/>
                <w:sz w:val="28"/>
                <w:szCs w:val="28"/>
                <w:cs/>
              </w:rPr>
              <w:t>Short-term loans</w:t>
            </w:r>
          </w:p>
        </w:tc>
        <w:tc>
          <w:tcPr>
            <w:tcW w:w="1260" w:type="dxa"/>
          </w:tcPr>
          <w:p w14:paraId="3B741B12" w14:textId="59D49113"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82,204</w:t>
            </w:r>
          </w:p>
        </w:tc>
        <w:tc>
          <w:tcPr>
            <w:tcW w:w="1170" w:type="dxa"/>
          </w:tcPr>
          <w:p w14:paraId="703F615F" w14:textId="69A094AD"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84,072</w:t>
            </w:r>
          </w:p>
        </w:tc>
        <w:tc>
          <w:tcPr>
            <w:tcW w:w="1620" w:type="dxa"/>
          </w:tcPr>
          <w:p w14:paraId="4A875F90" w14:textId="26829F5D" w:rsidR="00E51656" w:rsidRPr="00F03B21" w:rsidRDefault="00E51656" w:rsidP="00E51656">
            <w:pPr>
              <w:tabs>
                <w:tab w:val="decimal" w:pos="642"/>
              </w:tabs>
              <w:jc w:val="right"/>
              <w:rPr>
                <w:rFonts w:asciiTheme="majorBidi" w:hAnsiTheme="majorBidi"/>
                <w:sz w:val="28"/>
                <w:szCs w:val="28"/>
                <w:lang w:val="en-US"/>
              </w:rPr>
            </w:pPr>
            <w:r w:rsidRPr="007704F6">
              <w:rPr>
                <w:rFonts w:ascii="AngsanaUPC" w:hAnsi="AngsanaUPC" w:cs="AngsanaUPC"/>
                <w:sz w:val="28"/>
                <w:szCs w:val="28"/>
                <w:cs/>
              </w:rPr>
              <w:t>-</w:t>
            </w:r>
          </w:p>
        </w:tc>
        <w:tc>
          <w:tcPr>
            <w:tcW w:w="1170" w:type="dxa"/>
          </w:tcPr>
          <w:p w14:paraId="466A0070" w14:textId="384C02F5" w:rsidR="00E51656" w:rsidRPr="00F03B21" w:rsidRDefault="00E51656" w:rsidP="00E51656">
            <w:pPr>
              <w:tabs>
                <w:tab w:val="decimal" w:pos="648"/>
              </w:tabs>
              <w:jc w:val="right"/>
              <w:rPr>
                <w:rFonts w:asciiTheme="majorBidi" w:hAnsiTheme="majorBidi"/>
                <w:sz w:val="28"/>
                <w:szCs w:val="28"/>
                <w:lang w:val="en-US"/>
              </w:rPr>
            </w:pPr>
            <w:r w:rsidRPr="007704F6">
              <w:rPr>
                <w:rFonts w:ascii="AngsanaUPC" w:hAnsi="AngsanaUPC" w:cs="AngsanaUPC"/>
                <w:sz w:val="28"/>
                <w:szCs w:val="28"/>
                <w:cs/>
              </w:rPr>
              <w:t>-</w:t>
            </w:r>
          </w:p>
        </w:tc>
        <w:tc>
          <w:tcPr>
            <w:tcW w:w="990" w:type="dxa"/>
          </w:tcPr>
          <w:p w14:paraId="6B9F9C74" w14:textId="241B3025"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84,072</w:t>
            </w:r>
          </w:p>
        </w:tc>
      </w:tr>
      <w:tr w:rsidR="00E51656" w:rsidRPr="008A753C" w14:paraId="6E30EDDB" w14:textId="77777777" w:rsidTr="00A51AA6">
        <w:tc>
          <w:tcPr>
            <w:tcW w:w="2790" w:type="dxa"/>
          </w:tcPr>
          <w:p w14:paraId="329A52CD" w14:textId="77777777" w:rsidR="00E51656" w:rsidRPr="00F03B21" w:rsidRDefault="00E51656" w:rsidP="00E51656">
            <w:pPr>
              <w:ind w:left="73" w:right="-24" w:hanging="73"/>
              <w:rPr>
                <w:rFonts w:asciiTheme="majorBidi" w:hAnsiTheme="majorBidi" w:cstheme="majorBidi"/>
                <w:sz w:val="28"/>
                <w:szCs w:val="28"/>
                <w:cs/>
              </w:rPr>
            </w:pPr>
            <w:r w:rsidRPr="007E6F3E">
              <w:rPr>
                <w:rFonts w:asciiTheme="majorBidi" w:hAnsiTheme="majorBidi"/>
                <w:sz w:val="28"/>
                <w:szCs w:val="28"/>
                <w:cs/>
              </w:rPr>
              <w:t>Long-term loans</w:t>
            </w:r>
          </w:p>
        </w:tc>
        <w:tc>
          <w:tcPr>
            <w:tcW w:w="1260" w:type="dxa"/>
          </w:tcPr>
          <w:p w14:paraId="65675FAE" w14:textId="6708C2C6" w:rsidR="00E51656" w:rsidRPr="00C5775A" w:rsidRDefault="00E51656" w:rsidP="00E51656">
            <w:pPr>
              <w:jc w:val="right"/>
              <w:rPr>
                <w:rFonts w:asciiTheme="majorBidi" w:hAnsiTheme="majorBidi"/>
                <w:sz w:val="28"/>
                <w:szCs w:val="28"/>
                <w:lang w:val="en-US"/>
              </w:rPr>
            </w:pPr>
            <w:r w:rsidRPr="00BB4D17">
              <w:rPr>
                <w:rFonts w:ascii="AngsanaUPC" w:hAnsi="AngsanaUPC" w:cs="AngsanaUPC"/>
                <w:sz w:val="28"/>
                <w:szCs w:val="28"/>
                <w:cs/>
              </w:rPr>
              <w:t>4</w:t>
            </w:r>
            <w:r w:rsidRPr="00BB4D17">
              <w:rPr>
                <w:rFonts w:ascii="AngsanaUPC" w:hAnsi="AngsanaUPC" w:cs="AngsanaUPC"/>
                <w:sz w:val="28"/>
                <w:szCs w:val="28"/>
                <w:lang w:val="en-US"/>
              </w:rPr>
              <w:t>80</w:t>
            </w:r>
            <w:r w:rsidRPr="00BB4D17">
              <w:rPr>
                <w:rFonts w:ascii="AngsanaUPC" w:hAnsi="AngsanaUPC" w:cs="AngsanaUPC"/>
                <w:sz w:val="28"/>
                <w:szCs w:val="28"/>
                <w:cs/>
              </w:rPr>
              <w:t>,</w:t>
            </w:r>
            <w:r w:rsidRPr="00BB4D17">
              <w:rPr>
                <w:rFonts w:ascii="AngsanaUPC" w:hAnsi="AngsanaUPC" w:cs="AngsanaUPC"/>
                <w:sz w:val="28"/>
                <w:szCs w:val="28"/>
                <w:lang w:val="en-US"/>
              </w:rPr>
              <w:t>98</w:t>
            </w:r>
            <w:r w:rsidRPr="00BB4D17">
              <w:rPr>
                <w:rFonts w:ascii="AngsanaUPC" w:hAnsi="AngsanaUPC" w:cs="AngsanaUPC"/>
                <w:sz w:val="28"/>
                <w:szCs w:val="28"/>
                <w:cs/>
              </w:rPr>
              <w:t>3</w:t>
            </w:r>
          </w:p>
        </w:tc>
        <w:tc>
          <w:tcPr>
            <w:tcW w:w="1170" w:type="dxa"/>
          </w:tcPr>
          <w:p w14:paraId="49CE94EA" w14:textId="69CD3CAD" w:rsidR="00E51656" w:rsidRPr="00C5775A" w:rsidRDefault="00E51656" w:rsidP="00E51656">
            <w:pPr>
              <w:jc w:val="right"/>
              <w:rPr>
                <w:rFonts w:asciiTheme="majorBidi" w:hAnsiTheme="majorBidi"/>
                <w:sz w:val="28"/>
                <w:szCs w:val="28"/>
                <w:lang w:val="en-US"/>
              </w:rPr>
            </w:pPr>
            <w:r>
              <w:rPr>
                <w:rFonts w:ascii="AngsanaUPC" w:hAnsi="AngsanaUPC" w:cs="AngsanaUPC"/>
                <w:sz w:val="28"/>
                <w:szCs w:val="28"/>
                <w:lang w:val="en-US"/>
              </w:rPr>
              <w:t>199</w:t>
            </w:r>
            <w:r w:rsidRPr="007704F6">
              <w:rPr>
                <w:rFonts w:ascii="AngsanaUPC" w:hAnsi="AngsanaUPC" w:cs="AngsanaUPC"/>
                <w:sz w:val="28"/>
                <w:szCs w:val="28"/>
                <w:cs/>
              </w:rPr>
              <w:t>,</w:t>
            </w:r>
            <w:r>
              <w:rPr>
                <w:rFonts w:ascii="AngsanaUPC" w:hAnsi="AngsanaUPC" w:cs="AngsanaUPC"/>
                <w:sz w:val="28"/>
                <w:szCs w:val="28"/>
                <w:lang w:val="en-US"/>
              </w:rPr>
              <w:t>04</w:t>
            </w:r>
            <w:r w:rsidRPr="007704F6">
              <w:rPr>
                <w:rFonts w:ascii="AngsanaUPC" w:hAnsi="AngsanaUPC" w:cs="AngsanaUPC"/>
                <w:sz w:val="28"/>
                <w:szCs w:val="28"/>
                <w:cs/>
              </w:rPr>
              <w:t>3</w:t>
            </w:r>
          </w:p>
        </w:tc>
        <w:tc>
          <w:tcPr>
            <w:tcW w:w="1620" w:type="dxa"/>
          </w:tcPr>
          <w:p w14:paraId="1533B4C5" w14:textId="19FC42F8" w:rsidR="00E51656" w:rsidRPr="00F03B21" w:rsidRDefault="00E51656" w:rsidP="00E51656">
            <w:pPr>
              <w:tabs>
                <w:tab w:val="decimal" w:pos="642"/>
              </w:tabs>
              <w:jc w:val="right"/>
              <w:rPr>
                <w:rFonts w:asciiTheme="majorBidi" w:hAnsiTheme="majorBidi"/>
                <w:sz w:val="28"/>
                <w:szCs w:val="28"/>
                <w:lang w:val="en-US"/>
              </w:rPr>
            </w:pPr>
            <w:r w:rsidRPr="007704F6">
              <w:rPr>
                <w:rFonts w:ascii="AngsanaUPC" w:hAnsi="AngsanaUPC" w:cs="AngsanaUPC"/>
                <w:sz w:val="28"/>
                <w:szCs w:val="28"/>
                <w:cs/>
              </w:rPr>
              <w:t>-</w:t>
            </w:r>
          </w:p>
        </w:tc>
        <w:tc>
          <w:tcPr>
            <w:tcW w:w="1170" w:type="dxa"/>
          </w:tcPr>
          <w:p w14:paraId="7BAAA249" w14:textId="447BDD5A"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289,260</w:t>
            </w:r>
          </w:p>
        </w:tc>
        <w:tc>
          <w:tcPr>
            <w:tcW w:w="990" w:type="dxa"/>
          </w:tcPr>
          <w:p w14:paraId="5C20B79D" w14:textId="75C6691D" w:rsidR="00E51656" w:rsidRPr="00C5775A" w:rsidRDefault="00E51656" w:rsidP="00E51656">
            <w:pPr>
              <w:jc w:val="right"/>
              <w:rPr>
                <w:rFonts w:asciiTheme="majorBidi" w:hAnsiTheme="majorBidi"/>
                <w:sz w:val="28"/>
                <w:szCs w:val="28"/>
                <w:lang w:val="en-US"/>
              </w:rPr>
            </w:pPr>
            <w:r>
              <w:rPr>
                <w:rFonts w:ascii="AngsanaUPC" w:hAnsi="AngsanaUPC" w:cs="AngsanaUPC"/>
                <w:sz w:val="28"/>
                <w:szCs w:val="28"/>
                <w:lang w:val="en-US"/>
              </w:rPr>
              <w:t>488</w:t>
            </w:r>
            <w:r w:rsidRPr="007704F6">
              <w:rPr>
                <w:rFonts w:ascii="AngsanaUPC" w:hAnsi="AngsanaUPC" w:cs="AngsanaUPC"/>
                <w:sz w:val="28"/>
                <w:szCs w:val="28"/>
                <w:cs/>
              </w:rPr>
              <w:t>,</w:t>
            </w:r>
            <w:r>
              <w:rPr>
                <w:rFonts w:ascii="AngsanaUPC" w:hAnsi="AngsanaUPC" w:cs="AngsanaUPC"/>
                <w:sz w:val="28"/>
                <w:szCs w:val="28"/>
                <w:lang w:val="en-US"/>
              </w:rPr>
              <w:t>30</w:t>
            </w:r>
            <w:r w:rsidRPr="007704F6">
              <w:rPr>
                <w:rFonts w:ascii="AngsanaUPC" w:hAnsi="AngsanaUPC" w:cs="AngsanaUPC"/>
                <w:sz w:val="28"/>
                <w:szCs w:val="28"/>
                <w:cs/>
              </w:rPr>
              <w:t>3</w:t>
            </w:r>
          </w:p>
        </w:tc>
      </w:tr>
      <w:tr w:rsidR="00E51656" w:rsidRPr="008A753C" w14:paraId="25916408" w14:textId="77777777" w:rsidTr="00A51AA6">
        <w:trPr>
          <w:trHeight w:val="119"/>
        </w:trPr>
        <w:tc>
          <w:tcPr>
            <w:tcW w:w="2790" w:type="dxa"/>
            <w:hideMark/>
          </w:tcPr>
          <w:p w14:paraId="6621D302" w14:textId="77777777" w:rsidR="00E51656" w:rsidRPr="00F03B21" w:rsidRDefault="00E51656" w:rsidP="00E51656">
            <w:pPr>
              <w:ind w:left="73" w:right="-24" w:hanging="73"/>
              <w:rPr>
                <w:rFonts w:asciiTheme="majorBidi" w:hAnsiTheme="majorBidi"/>
                <w:sz w:val="28"/>
                <w:szCs w:val="28"/>
                <w:cs/>
              </w:rPr>
            </w:pPr>
            <w:r w:rsidRPr="007E6F3E">
              <w:rPr>
                <w:rFonts w:asciiTheme="majorBidi" w:hAnsiTheme="majorBidi"/>
                <w:sz w:val="28"/>
                <w:szCs w:val="28"/>
                <w:cs/>
              </w:rPr>
              <w:t>Lease liabilities</w:t>
            </w:r>
          </w:p>
        </w:tc>
        <w:tc>
          <w:tcPr>
            <w:tcW w:w="1260" w:type="dxa"/>
          </w:tcPr>
          <w:p w14:paraId="3AA8D5A9" w14:textId="4C0AAD7B" w:rsidR="00E51656" w:rsidRPr="00F03B21" w:rsidRDefault="00E51656" w:rsidP="00E51656">
            <w:pPr>
              <w:jc w:val="right"/>
              <w:rPr>
                <w:rFonts w:asciiTheme="majorBidi" w:hAnsiTheme="majorBidi"/>
                <w:sz w:val="28"/>
                <w:szCs w:val="28"/>
                <w:lang w:val="en-US"/>
              </w:rPr>
            </w:pPr>
            <w:r>
              <w:rPr>
                <w:rFonts w:ascii="AngsanaUPC" w:hAnsi="AngsanaUPC" w:cs="AngsanaUPC"/>
                <w:sz w:val="28"/>
                <w:szCs w:val="28"/>
                <w:lang w:val="en-US"/>
              </w:rPr>
              <w:t>98,059</w:t>
            </w:r>
          </w:p>
        </w:tc>
        <w:tc>
          <w:tcPr>
            <w:tcW w:w="1170" w:type="dxa"/>
          </w:tcPr>
          <w:p w14:paraId="7A197761" w14:textId="42320FE5"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lang w:val="en-US"/>
              </w:rPr>
              <w:t>97</w:t>
            </w:r>
            <w:r w:rsidRPr="007704F6">
              <w:rPr>
                <w:rFonts w:ascii="AngsanaUPC" w:hAnsi="AngsanaUPC" w:cs="AngsanaUPC"/>
                <w:sz w:val="28"/>
                <w:szCs w:val="28"/>
                <w:cs/>
              </w:rPr>
              <w:t>,</w:t>
            </w:r>
            <w:r w:rsidRPr="007704F6">
              <w:rPr>
                <w:rFonts w:ascii="AngsanaUPC" w:hAnsi="AngsanaUPC" w:cs="AngsanaUPC"/>
                <w:sz w:val="28"/>
                <w:szCs w:val="28"/>
                <w:lang w:val="en-US"/>
              </w:rPr>
              <w:t>434</w:t>
            </w:r>
          </w:p>
        </w:tc>
        <w:tc>
          <w:tcPr>
            <w:tcW w:w="1620" w:type="dxa"/>
          </w:tcPr>
          <w:p w14:paraId="3E05ACEA" w14:textId="1D4C2F8D" w:rsidR="00E51656" w:rsidRPr="00F03B21" w:rsidRDefault="00E51656" w:rsidP="00E51656">
            <w:pPr>
              <w:tabs>
                <w:tab w:val="decimal" w:pos="897"/>
              </w:tabs>
              <w:jc w:val="right"/>
              <w:rPr>
                <w:rFonts w:asciiTheme="majorBidi" w:hAnsiTheme="majorBidi"/>
                <w:sz w:val="28"/>
                <w:szCs w:val="28"/>
                <w:lang w:val="en-US"/>
              </w:rPr>
            </w:pPr>
            <w:r w:rsidRPr="007704F6">
              <w:rPr>
                <w:rFonts w:ascii="AngsanaUPC" w:hAnsi="AngsanaUPC" w:cs="AngsanaUPC"/>
                <w:sz w:val="28"/>
                <w:szCs w:val="28"/>
                <w:lang w:val="en-US"/>
              </w:rPr>
              <w:t>2</w:t>
            </w:r>
            <w:r w:rsidRPr="007704F6">
              <w:rPr>
                <w:rFonts w:ascii="AngsanaUPC" w:hAnsi="AngsanaUPC" w:cs="AngsanaUPC"/>
                <w:sz w:val="28"/>
                <w:szCs w:val="28"/>
                <w:cs/>
              </w:rPr>
              <w:t>,</w:t>
            </w:r>
            <w:r w:rsidRPr="007704F6">
              <w:rPr>
                <w:rFonts w:ascii="AngsanaUPC" w:hAnsi="AngsanaUPC" w:cs="AngsanaUPC"/>
                <w:sz w:val="28"/>
                <w:szCs w:val="28"/>
                <w:lang w:val="en-US"/>
              </w:rPr>
              <w:t>446</w:t>
            </w:r>
          </w:p>
        </w:tc>
        <w:tc>
          <w:tcPr>
            <w:tcW w:w="1170" w:type="dxa"/>
          </w:tcPr>
          <w:p w14:paraId="7AC75D67" w14:textId="4F840C22"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8,799</w:t>
            </w:r>
          </w:p>
        </w:tc>
        <w:tc>
          <w:tcPr>
            <w:tcW w:w="990" w:type="dxa"/>
          </w:tcPr>
          <w:p w14:paraId="4D5734CC" w14:textId="7CA0C1DB"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lang w:val="en-US"/>
              </w:rPr>
              <w:t>108</w:t>
            </w:r>
            <w:r w:rsidRPr="007704F6">
              <w:rPr>
                <w:rFonts w:ascii="AngsanaUPC" w:hAnsi="AngsanaUPC" w:cs="AngsanaUPC"/>
                <w:sz w:val="28"/>
                <w:szCs w:val="28"/>
                <w:cs/>
              </w:rPr>
              <w:t>,</w:t>
            </w:r>
            <w:r w:rsidRPr="007704F6">
              <w:rPr>
                <w:rFonts w:ascii="AngsanaUPC" w:hAnsi="AngsanaUPC" w:cs="AngsanaUPC"/>
                <w:sz w:val="28"/>
                <w:szCs w:val="28"/>
                <w:lang w:val="en-US"/>
              </w:rPr>
              <w:t>679</w:t>
            </w:r>
          </w:p>
        </w:tc>
      </w:tr>
      <w:tr w:rsidR="00E51656" w:rsidRPr="008A753C" w14:paraId="3F768079" w14:textId="77777777" w:rsidTr="00A51AA6">
        <w:tc>
          <w:tcPr>
            <w:tcW w:w="2790" w:type="dxa"/>
            <w:hideMark/>
          </w:tcPr>
          <w:p w14:paraId="55B74C4A" w14:textId="77777777" w:rsidR="00E51656" w:rsidRPr="00F03B21" w:rsidRDefault="00E51656" w:rsidP="00E51656">
            <w:pPr>
              <w:ind w:left="73" w:right="-24" w:hanging="73"/>
              <w:rPr>
                <w:rFonts w:asciiTheme="majorBidi" w:hAnsiTheme="majorBidi"/>
                <w:sz w:val="28"/>
                <w:szCs w:val="28"/>
                <w:cs/>
              </w:rPr>
            </w:pPr>
            <w:r w:rsidRPr="007E6F3E">
              <w:rPr>
                <w:rFonts w:asciiTheme="majorBidi" w:hAnsiTheme="majorBidi"/>
                <w:sz w:val="28"/>
                <w:szCs w:val="28"/>
                <w:cs/>
              </w:rPr>
              <w:t>Debentures</w:t>
            </w:r>
          </w:p>
        </w:tc>
        <w:tc>
          <w:tcPr>
            <w:tcW w:w="1260" w:type="dxa"/>
            <w:tcBorders>
              <w:top w:val="nil"/>
              <w:left w:val="nil"/>
              <w:right w:val="nil"/>
            </w:tcBorders>
          </w:tcPr>
          <w:p w14:paraId="73F6945D" w14:textId="4C05C924"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745,508</w:t>
            </w:r>
          </w:p>
        </w:tc>
        <w:tc>
          <w:tcPr>
            <w:tcW w:w="1170" w:type="dxa"/>
            <w:tcBorders>
              <w:top w:val="nil"/>
              <w:left w:val="nil"/>
              <w:right w:val="nil"/>
            </w:tcBorders>
          </w:tcPr>
          <w:p w14:paraId="55A699B0" w14:textId="12CF01BA"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745,508</w:t>
            </w:r>
          </w:p>
        </w:tc>
        <w:tc>
          <w:tcPr>
            <w:tcW w:w="1620" w:type="dxa"/>
            <w:tcBorders>
              <w:top w:val="nil"/>
              <w:left w:val="nil"/>
              <w:right w:val="nil"/>
            </w:tcBorders>
          </w:tcPr>
          <w:p w14:paraId="7362CFF9" w14:textId="5819148E" w:rsidR="00E51656" w:rsidRPr="00F03B21" w:rsidRDefault="00E51656" w:rsidP="00E51656">
            <w:pPr>
              <w:tabs>
                <w:tab w:val="decimal" w:pos="642"/>
              </w:tabs>
              <w:jc w:val="right"/>
              <w:rPr>
                <w:rFonts w:asciiTheme="majorBidi" w:hAnsiTheme="majorBidi"/>
                <w:sz w:val="28"/>
                <w:szCs w:val="28"/>
                <w:lang w:val="en-US"/>
              </w:rPr>
            </w:pPr>
            <w:r w:rsidRPr="007704F6">
              <w:rPr>
                <w:rFonts w:ascii="AngsanaUPC" w:hAnsi="AngsanaUPC" w:cs="AngsanaUPC"/>
                <w:sz w:val="28"/>
                <w:szCs w:val="28"/>
                <w:cs/>
              </w:rPr>
              <w:t>-</w:t>
            </w:r>
          </w:p>
        </w:tc>
        <w:tc>
          <w:tcPr>
            <w:tcW w:w="1170" w:type="dxa"/>
          </w:tcPr>
          <w:p w14:paraId="30D177E6" w14:textId="21DE03C8" w:rsidR="00E51656" w:rsidRPr="00F03B21" w:rsidRDefault="00E51656" w:rsidP="00E51656">
            <w:pPr>
              <w:tabs>
                <w:tab w:val="decimal" w:pos="648"/>
              </w:tabs>
              <w:jc w:val="right"/>
              <w:rPr>
                <w:rFonts w:asciiTheme="majorBidi" w:hAnsiTheme="majorBidi"/>
                <w:sz w:val="28"/>
                <w:szCs w:val="28"/>
                <w:lang w:val="en-US"/>
              </w:rPr>
            </w:pPr>
            <w:r w:rsidRPr="007704F6">
              <w:rPr>
                <w:rFonts w:ascii="AngsanaUPC" w:hAnsi="AngsanaUPC" w:cs="AngsanaUPC"/>
                <w:sz w:val="28"/>
                <w:szCs w:val="28"/>
                <w:cs/>
              </w:rPr>
              <w:t>-</w:t>
            </w:r>
          </w:p>
        </w:tc>
        <w:tc>
          <w:tcPr>
            <w:tcW w:w="990" w:type="dxa"/>
            <w:tcBorders>
              <w:top w:val="nil"/>
              <w:left w:val="nil"/>
              <w:right w:val="nil"/>
            </w:tcBorders>
          </w:tcPr>
          <w:p w14:paraId="6EF17085" w14:textId="0EC97CB0"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745,508</w:t>
            </w:r>
          </w:p>
        </w:tc>
      </w:tr>
      <w:tr w:rsidR="00E51656" w:rsidRPr="008A753C" w14:paraId="1BB1DB77" w14:textId="77777777" w:rsidTr="00A51AA6">
        <w:tc>
          <w:tcPr>
            <w:tcW w:w="2790" w:type="dxa"/>
          </w:tcPr>
          <w:p w14:paraId="402B7A00" w14:textId="77777777" w:rsidR="00E51656" w:rsidRPr="00F03B21" w:rsidRDefault="00E51656" w:rsidP="00E51656">
            <w:pPr>
              <w:ind w:left="73" w:right="-24" w:hanging="73"/>
              <w:rPr>
                <w:rFonts w:asciiTheme="majorBidi" w:hAnsiTheme="majorBidi" w:cstheme="majorBidi"/>
                <w:sz w:val="28"/>
                <w:szCs w:val="28"/>
                <w:cs/>
              </w:rPr>
            </w:pPr>
            <w:r w:rsidRPr="007E6F3E">
              <w:rPr>
                <w:rFonts w:asciiTheme="majorBidi" w:hAnsiTheme="majorBidi"/>
                <w:sz w:val="28"/>
                <w:szCs w:val="28"/>
                <w:cs/>
              </w:rPr>
              <w:t>Convertible debentures</w:t>
            </w:r>
          </w:p>
        </w:tc>
        <w:tc>
          <w:tcPr>
            <w:tcW w:w="1260" w:type="dxa"/>
            <w:tcBorders>
              <w:left w:val="nil"/>
              <w:right w:val="nil"/>
            </w:tcBorders>
          </w:tcPr>
          <w:p w14:paraId="5EF415E2" w14:textId="24BCA43E"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29,274</w:t>
            </w:r>
          </w:p>
        </w:tc>
        <w:tc>
          <w:tcPr>
            <w:tcW w:w="1170" w:type="dxa"/>
            <w:tcBorders>
              <w:left w:val="nil"/>
              <w:right w:val="nil"/>
            </w:tcBorders>
          </w:tcPr>
          <w:p w14:paraId="54F86EAB" w14:textId="33C00431"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525</w:t>
            </w:r>
          </w:p>
        </w:tc>
        <w:tc>
          <w:tcPr>
            <w:tcW w:w="1620" w:type="dxa"/>
            <w:tcBorders>
              <w:left w:val="nil"/>
              <w:right w:val="nil"/>
            </w:tcBorders>
          </w:tcPr>
          <w:p w14:paraId="59BA81B8" w14:textId="50EE5C75" w:rsidR="00E51656" w:rsidRPr="00F03B21" w:rsidRDefault="00E51656" w:rsidP="00E51656">
            <w:pPr>
              <w:tabs>
                <w:tab w:val="decimal" w:pos="897"/>
              </w:tabs>
              <w:jc w:val="right"/>
              <w:rPr>
                <w:rFonts w:asciiTheme="majorBidi" w:hAnsiTheme="majorBidi"/>
                <w:sz w:val="28"/>
                <w:szCs w:val="28"/>
                <w:lang w:val="en-US"/>
              </w:rPr>
            </w:pPr>
            <w:r w:rsidRPr="007704F6">
              <w:rPr>
                <w:rFonts w:ascii="AngsanaUPC" w:hAnsi="AngsanaUPC" w:cs="AngsanaUPC"/>
                <w:sz w:val="28"/>
                <w:szCs w:val="28"/>
                <w:cs/>
              </w:rPr>
              <w:t>35,495</w:t>
            </w:r>
          </w:p>
        </w:tc>
        <w:tc>
          <w:tcPr>
            <w:tcW w:w="1170" w:type="dxa"/>
          </w:tcPr>
          <w:p w14:paraId="630F4363" w14:textId="21968E13"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w:t>
            </w:r>
          </w:p>
        </w:tc>
        <w:tc>
          <w:tcPr>
            <w:tcW w:w="990" w:type="dxa"/>
            <w:tcBorders>
              <w:left w:val="nil"/>
              <w:right w:val="nil"/>
            </w:tcBorders>
          </w:tcPr>
          <w:p w14:paraId="5B991B1C" w14:textId="36CE3253" w:rsidR="00E51656" w:rsidRPr="00F03B21" w:rsidRDefault="00E51656" w:rsidP="00E51656">
            <w:pPr>
              <w:jc w:val="right"/>
              <w:rPr>
                <w:rFonts w:asciiTheme="majorBidi" w:hAnsiTheme="majorBidi"/>
                <w:sz w:val="28"/>
                <w:szCs w:val="28"/>
                <w:lang w:val="en-US"/>
              </w:rPr>
            </w:pPr>
            <w:r w:rsidRPr="007704F6">
              <w:rPr>
                <w:rFonts w:ascii="AngsanaUPC" w:hAnsi="AngsanaUPC" w:cs="AngsanaUPC"/>
                <w:sz w:val="28"/>
                <w:szCs w:val="28"/>
                <w:cs/>
              </w:rPr>
              <w:t>36,</w:t>
            </w:r>
            <w:r w:rsidRPr="007704F6">
              <w:rPr>
                <w:rFonts w:ascii="AngsanaUPC" w:hAnsi="AngsanaUPC" w:cs="AngsanaUPC"/>
                <w:sz w:val="28"/>
                <w:szCs w:val="28"/>
                <w:lang w:val="en-US"/>
              </w:rPr>
              <w:t>020</w:t>
            </w:r>
          </w:p>
        </w:tc>
      </w:tr>
      <w:tr w:rsidR="00E51656" w:rsidRPr="008A753C" w14:paraId="4793BFAC" w14:textId="77777777" w:rsidTr="00A51AA6">
        <w:tc>
          <w:tcPr>
            <w:tcW w:w="2790" w:type="dxa"/>
          </w:tcPr>
          <w:p w14:paraId="113D12FD" w14:textId="77777777" w:rsidR="00E51656" w:rsidRPr="00C25B18" w:rsidRDefault="00E51656" w:rsidP="00E51656">
            <w:pPr>
              <w:ind w:left="73" w:right="-24" w:hanging="73"/>
              <w:rPr>
                <w:rFonts w:asciiTheme="majorBidi" w:hAnsiTheme="majorBidi"/>
                <w:b/>
                <w:bCs/>
                <w:sz w:val="28"/>
                <w:szCs w:val="28"/>
                <w:cs/>
              </w:rPr>
            </w:pPr>
            <w:r w:rsidRPr="007E6F3E">
              <w:rPr>
                <w:rFonts w:asciiTheme="majorBidi" w:hAnsiTheme="majorBidi"/>
                <w:b/>
                <w:bCs/>
                <w:sz w:val="28"/>
                <w:szCs w:val="28"/>
                <w:cs/>
              </w:rPr>
              <w:t>Total</w:t>
            </w:r>
          </w:p>
        </w:tc>
        <w:tc>
          <w:tcPr>
            <w:tcW w:w="1260" w:type="dxa"/>
            <w:tcBorders>
              <w:left w:val="nil"/>
              <w:right w:val="nil"/>
            </w:tcBorders>
          </w:tcPr>
          <w:p w14:paraId="6F0E3492" w14:textId="441BF38D" w:rsidR="00E51656" w:rsidRPr="00F03B21" w:rsidRDefault="00E51656" w:rsidP="00E51656">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cs/>
              </w:rPr>
              <w:t>1,</w:t>
            </w:r>
            <w:r>
              <w:rPr>
                <w:rFonts w:ascii="AngsanaUPC" w:hAnsi="AngsanaUPC" w:cs="AngsanaUPC"/>
                <w:sz w:val="28"/>
                <w:szCs w:val="28"/>
                <w:lang w:val="en-US"/>
              </w:rPr>
              <w:t>959</w:t>
            </w:r>
            <w:r w:rsidRPr="007704F6">
              <w:rPr>
                <w:rFonts w:ascii="AngsanaUPC" w:hAnsi="AngsanaUPC" w:cs="AngsanaUPC"/>
                <w:sz w:val="28"/>
                <w:szCs w:val="28"/>
                <w:cs/>
              </w:rPr>
              <w:t>,</w:t>
            </w:r>
            <w:r>
              <w:rPr>
                <w:rFonts w:ascii="AngsanaUPC" w:hAnsi="AngsanaUPC" w:cs="AngsanaUPC"/>
                <w:sz w:val="28"/>
                <w:szCs w:val="28"/>
                <w:lang w:val="en-US"/>
              </w:rPr>
              <w:t>136</w:t>
            </w:r>
          </w:p>
        </w:tc>
        <w:tc>
          <w:tcPr>
            <w:tcW w:w="1170" w:type="dxa"/>
            <w:tcBorders>
              <w:left w:val="nil"/>
              <w:right w:val="nil"/>
            </w:tcBorders>
          </w:tcPr>
          <w:p w14:paraId="0F03BBE1" w14:textId="69D73EEF" w:rsidR="00E51656" w:rsidRPr="00F03B21" w:rsidRDefault="00E51656" w:rsidP="00E51656">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cs/>
              </w:rPr>
              <w:t>1,</w:t>
            </w:r>
            <w:r w:rsidRPr="007704F6">
              <w:rPr>
                <w:rFonts w:ascii="AngsanaUPC" w:hAnsi="AngsanaUPC" w:cs="AngsanaUPC"/>
                <w:sz w:val="28"/>
                <w:szCs w:val="28"/>
                <w:lang w:val="en-US"/>
              </w:rPr>
              <w:t>649</w:t>
            </w:r>
            <w:r w:rsidRPr="007704F6">
              <w:rPr>
                <w:rFonts w:ascii="AngsanaUPC" w:hAnsi="AngsanaUPC" w:cs="AngsanaUPC"/>
                <w:sz w:val="28"/>
                <w:szCs w:val="28"/>
                <w:cs/>
              </w:rPr>
              <w:t>,</w:t>
            </w:r>
            <w:r w:rsidRPr="007704F6">
              <w:rPr>
                <w:rFonts w:ascii="AngsanaUPC" w:hAnsi="AngsanaUPC" w:cs="AngsanaUPC"/>
                <w:sz w:val="28"/>
                <w:szCs w:val="28"/>
                <w:lang w:val="en-US"/>
              </w:rPr>
              <w:t>690</w:t>
            </w:r>
          </w:p>
        </w:tc>
        <w:tc>
          <w:tcPr>
            <w:tcW w:w="1620" w:type="dxa"/>
            <w:tcBorders>
              <w:left w:val="nil"/>
              <w:right w:val="nil"/>
            </w:tcBorders>
          </w:tcPr>
          <w:p w14:paraId="1D4B5D83" w14:textId="7AC73090" w:rsidR="00E51656" w:rsidRPr="00F03B21" w:rsidRDefault="00E51656" w:rsidP="00E51656">
            <w:pPr>
              <w:pBdr>
                <w:top w:val="single" w:sz="4" w:space="1" w:color="auto"/>
                <w:bottom w:val="double" w:sz="4" w:space="1" w:color="auto"/>
              </w:pBdr>
              <w:tabs>
                <w:tab w:val="decimal" w:pos="897"/>
              </w:tabs>
              <w:jc w:val="right"/>
              <w:rPr>
                <w:rFonts w:asciiTheme="majorBidi" w:hAnsiTheme="majorBidi"/>
                <w:sz w:val="28"/>
                <w:szCs w:val="28"/>
                <w:lang w:val="en-US"/>
              </w:rPr>
            </w:pPr>
            <w:r w:rsidRPr="007704F6">
              <w:rPr>
                <w:rFonts w:ascii="AngsanaUPC" w:hAnsi="AngsanaUPC" w:cs="AngsanaUPC"/>
                <w:sz w:val="28"/>
                <w:szCs w:val="28"/>
                <w:lang w:val="en-US"/>
              </w:rPr>
              <w:t>37</w:t>
            </w:r>
            <w:r w:rsidRPr="007704F6">
              <w:rPr>
                <w:rFonts w:ascii="AngsanaUPC" w:hAnsi="AngsanaUPC" w:cs="AngsanaUPC"/>
                <w:sz w:val="28"/>
                <w:szCs w:val="28"/>
                <w:cs/>
              </w:rPr>
              <w:t>,</w:t>
            </w:r>
            <w:r w:rsidRPr="007704F6">
              <w:rPr>
                <w:rFonts w:ascii="AngsanaUPC" w:hAnsi="AngsanaUPC" w:cs="AngsanaUPC"/>
                <w:sz w:val="28"/>
                <w:szCs w:val="28"/>
                <w:lang w:val="en-US"/>
              </w:rPr>
              <w:t>941</w:t>
            </w:r>
          </w:p>
        </w:tc>
        <w:tc>
          <w:tcPr>
            <w:tcW w:w="1170" w:type="dxa"/>
          </w:tcPr>
          <w:p w14:paraId="6F4F3BF6" w14:textId="5D495B91" w:rsidR="00E51656" w:rsidRPr="00F03B21" w:rsidRDefault="00E51656" w:rsidP="00E51656">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lang w:val="en-US"/>
              </w:rPr>
              <w:t>298</w:t>
            </w:r>
            <w:r w:rsidRPr="007704F6">
              <w:rPr>
                <w:rFonts w:ascii="AngsanaUPC" w:hAnsi="AngsanaUPC" w:cs="AngsanaUPC"/>
                <w:sz w:val="28"/>
                <w:szCs w:val="28"/>
                <w:cs/>
              </w:rPr>
              <w:t>,</w:t>
            </w:r>
            <w:r w:rsidRPr="007704F6">
              <w:rPr>
                <w:rFonts w:ascii="AngsanaUPC" w:hAnsi="AngsanaUPC" w:cs="AngsanaUPC"/>
                <w:sz w:val="28"/>
                <w:szCs w:val="28"/>
                <w:lang w:val="en-US"/>
              </w:rPr>
              <w:t>059</w:t>
            </w:r>
          </w:p>
        </w:tc>
        <w:tc>
          <w:tcPr>
            <w:tcW w:w="990" w:type="dxa"/>
            <w:tcBorders>
              <w:left w:val="nil"/>
              <w:right w:val="nil"/>
            </w:tcBorders>
          </w:tcPr>
          <w:p w14:paraId="4DBC303F" w14:textId="64DFEB94" w:rsidR="00E51656" w:rsidRPr="00F03B21" w:rsidRDefault="00E51656" w:rsidP="00E51656">
            <w:pPr>
              <w:pBdr>
                <w:top w:val="single" w:sz="4" w:space="1" w:color="auto"/>
                <w:bottom w:val="double" w:sz="4" w:space="1" w:color="auto"/>
              </w:pBdr>
              <w:jc w:val="right"/>
              <w:rPr>
                <w:rFonts w:asciiTheme="majorBidi" w:hAnsiTheme="majorBidi"/>
                <w:sz w:val="28"/>
                <w:szCs w:val="28"/>
                <w:lang w:val="en-US"/>
              </w:rPr>
            </w:pPr>
            <w:r w:rsidRPr="007704F6">
              <w:rPr>
                <w:rFonts w:ascii="AngsanaUPC" w:hAnsi="AngsanaUPC" w:cs="AngsanaUPC"/>
                <w:sz w:val="28"/>
                <w:szCs w:val="28"/>
                <w:cs/>
              </w:rPr>
              <w:t>1,</w:t>
            </w:r>
            <w:r w:rsidRPr="007704F6">
              <w:rPr>
                <w:rFonts w:ascii="AngsanaUPC" w:hAnsi="AngsanaUPC" w:cs="AngsanaUPC"/>
                <w:sz w:val="28"/>
                <w:szCs w:val="28"/>
                <w:lang w:val="en-US"/>
              </w:rPr>
              <w:t>985</w:t>
            </w:r>
            <w:r w:rsidRPr="007704F6">
              <w:rPr>
                <w:rFonts w:ascii="AngsanaUPC" w:hAnsi="AngsanaUPC" w:cs="AngsanaUPC"/>
                <w:sz w:val="28"/>
                <w:szCs w:val="28"/>
                <w:cs/>
              </w:rPr>
              <w:t>,</w:t>
            </w:r>
            <w:r w:rsidRPr="007704F6">
              <w:rPr>
                <w:rFonts w:ascii="AngsanaUPC" w:hAnsi="AngsanaUPC" w:cs="AngsanaUPC"/>
                <w:sz w:val="28"/>
                <w:szCs w:val="28"/>
                <w:lang w:val="en-US"/>
              </w:rPr>
              <w:t>690</w:t>
            </w:r>
          </w:p>
        </w:tc>
      </w:tr>
    </w:tbl>
    <w:p w14:paraId="33883D3D" w14:textId="52CD55C9" w:rsidR="00BA23FD" w:rsidRPr="00BA23FD" w:rsidRDefault="00BA23FD">
      <w:pPr>
        <w:pStyle w:val="a9"/>
        <w:numPr>
          <w:ilvl w:val="0"/>
          <w:numId w:val="9"/>
        </w:numPr>
        <w:jc w:val="thaiDistribute"/>
        <w:rPr>
          <w:rFonts w:ascii="Angsana New" w:hAnsi="Angsana New"/>
          <w:sz w:val="28"/>
          <w:szCs w:val="28"/>
          <w:lang w:val="en-US"/>
        </w:rPr>
      </w:pPr>
      <w:r w:rsidRPr="00BA23FD">
        <w:rPr>
          <w:rFonts w:ascii="Angsana New" w:hAnsi="Angsana New"/>
          <w:sz w:val="28"/>
          <w:szCs w:val="28"/>
          <w:lang w:val="en-US"/>
        </w:rPr>
        <w:t xml:space="preserve">Market risk </w:t>
      </w:r>
    </w:p>
    <w:p w14:paraId="0CA20EE0" w14:textId="77777777" w:rsidR="00BA23FD" w:rsidRPr="00BA23FD" w:rsidRDefault="00BA23FD" w:rsidP="00BA23FD">
      <w:pPr>
        <w:pStyle w:val="a9"/>
        <w:ind w:left="1080"/>
        <w:jc w:val="thaiDistribute"/>
        <w:rPr>
          <w:rFonts w:ascii="Angsana New" w:hAnsi="Angsana New"/>
          <w:sz w:val="28"/>
          <w:szCs w:val="28"/>
          <w:lang w:val="en-US"/>
        </w:rPr>
      </w:pPr>
      <w:r w:rsidRPr="00BA23FD">
        <w:rPr>
          <w:rFonts w:ascii="Angsana New" w:hAnsi="Angsana New"/>
          <w:sz w:val="28"/>
          <w:szCs w:val="28"/>
          <w:lang w:val="en-US"/>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42D31D4F" w14:textId="47680A92" w:rsidR="00BA23FD" w:rsidRPr="00BA23FD" w:rsidRDefault="00BA23FD" w:rsidP="00BA23FD">
      <w:pPr>
        <w:pStyle w:val="a9"/>
        <w:ind w:left="1080"/>
        <w:jc w:val="thaiDistribute"/>
        <w:rPr>
          <w:rFonts w:ascii="Angsana New" w:hAnsi="Angsana New"/>
          <w:sz w:val="28"/>
          <w:szCs w:val="28"/>
          <w:lang w:val="en-US"/>
        </w:rPr>
      </w:pPr>
      <w:r>
        <w:rPr>
          <w:rFonts w:ascii="Angsana New" w:hAnsi="Angsana New"/>
          <w:sz w:val="28"/>
          <w:szCs w:val="28"/>
          <w:lang w:val="en-US"/>
        </w:rPr>
        <w:t xml:space="preserve">3.1 </w:t>
      </w:r>
      <w:r w:rsidRPr="00BA23FD">
        <w:rPr>
          <w:rFonts w:ascii="Angsana New" w:hAnsi="Angsana New"/>
          <w:sz w:val="28"/>
          <w:szCs w:val="28"/>
          <w:lang w:val="en-US"/>
        </w:rPr>
        <w:t>Foreign currency risk</w:t>
      </w:r>
    </w:p>
    <w:p w14:paraId="33F7737A" w14:textId="381840E2" w:rsidR="005241C6" w:rsidRDefault="00BA23FD" w:rsidP="00BA23FD">
      <w:pPr>
        <w:pStyle w:val="a9"/>
        <w:ind w:left="1350"/>
        <w:jc w:val="thaiDistribute"/>
        <w:rPr>
          <w:rFonts w:ascii="Angsana New" w:hAnsi="Angsana New"/>
          <w:szCs w:val="24"/>
          <w:lang w:val="en-US"/>
        </w:rPr>
      </w:pPr>
      <w:r w:rsidRPr="00BA23FD">
        <w:rPr>
          <w:rFonts w:ascii="Angsana New" w:hAnsi="Angsana New"/>
          <w:sz w:val="28"/>
          <w:szCs w:val="28"/>
          <w:lang w:val="en-US"/>
        </w:rPr>
        <w:t>The Group is exposed to foreign currency risk relating to purchases and sales which are denominated in foreign currencies</w:t>
      </w:r>
      <w:r w:rsidRPr="00BA23FD">
        <w:rPr>
          <w:rFonts w:ascii="Angsana New" w:hAnsi="Angsana New"/>
          <w:szCs w:val="24"/>
          <w:lang w:val="en-US"/>
        </w:rPr>
        <w:t>.</w:t>
      </w:r>
    </w:p>
    <w:tbl>
      <w:tblPr>
        <w:tblW w:w="9000" w:type="dxa"/>
        <w:tblInd w:w="360" w:type="dxa"/>
        <w:tblLayout w:type="fixed"/>
        <w:tblLook w:val="01E0" w:firstRow="1" w:lastRow="1" w:firstColumn="1" w:lastColumn="1" w:noHBand="0" w:noVBand="0"/>
      </w:tblPr>
      <w:tblGrid>
        <w:gridCol w:w="3240"/>
        <w:gridCol w:w="1260"/>
        <w:gridCol w:w="1170"/>
        <w:gridCol w:w="1080"/>
        <w:gridCol w:w="1080"/>
        <w:gridCol w:w="1170"/>
      </w:tblGrid>
      <w:tr w:rsidR="00E341FC" w:rsidRPr="000315F2" w14:paraId="23405FF5" w14:textId="77777777" w:rsidTr="00E341FC">
        <w:trPr>
          <w:tblHeader/>
        </w:trPr>
        <w:tc>
          <w:tcPr>
            <w:tcW w:w="3240" w:type="dxa"/>
            <w:vAlign w:val="bottom"/>
          </w:tcPr>
          <w:p w14:paraId="0377B708" w14:textId="77777777" w:rsidR="00E341FC" w:rsidRPr="00013102" w:rsidRDefault="00E341FC" w:rsidP="00C708FC">
            <w:pPr>
              <w:pStyle w:val="af1"/>
              <w:tabs>
                <w:tab w:val="left" w:pos="73"/>
              </w:tabs>
              <w:spacing w:after="0"/>
              <w:ind w:left="145" w:right="-405" w:hanging="145"/>
              <w:rPr>
                <w:rFonts w:ascii="Angsana New" w:hAnsi="Angsana New"/>
                <w:b/>
                <w:bCs/>
                <w:i/>
                <w:iCs/>
                <w:sz w:val="28"/>
                <w:szCs w:val="28"/>
                <w:lang w:val="en-US"/>
              </w:rPr>
            </w:pPr>
          </w:p>
        </w:tc>
        <w:tc>
          <w:tcPr>
            <w:tcW w:w="5760" w:type="dxa"/>
            <w:gridSpan w:val="5"/>
            <w:vAlign w:val="bottom"/>
          </w:tcPr>
          <w:p w14:paraId="22B56069" w14:textId="58371CCE" w:rsidR="00E341FC" w:rsidRPr="00EB042D" w:rsidRDefault="00E341FC" w:rsidP="00C708FC">
            <w:pPr>
              <w:pStyle w:val="af1"/>
              <w:pBdr>
                <w:bottom w:val="single" w:sz="4" w:space="1" w:color="auto"/>
              </w:pBdr>
              <w:spacing w:after="0"/>
              <w:jc w:val="center"/>
              <w:rPr>
                <w:rFonts w:ascii="Angsana New" w:hAnsi="Angsana New"/>
                <w:sz w:val="28"/>
                <w:szCs w:val="28"/>
                <w:cs/>
              </w:rPr>
            </w:pPr>
            <w:r w:rsidRPr="00E341FC">
              <w:rPr>
                <w:rFonts w:ascii="Angsana New" w:hAnsi="Angsana New"/>
                <w:spacing w:val="-6"/>
                <w:sz w:val="28"/>
                <w:szCs w:val="28"/>
                <w:cs/>
              </w:rPr>
              <w:t>Unit : Thousand Baht</w:t>
            </w:r>
          </w:p>
        </w:tc>
      </w:tr>
      <w:tr w:rsidR="00E341FC" w:rsidRPr="000315F2" w14:paraId="27AC4DFC" w14:textId="77777777" w:rsidTr="00E341FC">
        <w:trPr>
          <w:tblHeader/>
        </w:trPr>
        <w:tc>
          <w:tcPr>
            <w:tcW w:w="3240" w:type="dxa"/>
            <w:vAlign w:val="bottom"/>
          </w:tcPr>
          <w:p w14:paraId="77ADFC3D" w14:textId="77777777" w:rsidR="00E341FC" w:rsidRPr="00EB042D" w:rsidRDefault="00E341FC" w:rsidP="00C708FC">
            <w:pPr>
              <w:pStyle w:val="af1"/>
              <w:tabs>
                <w:tab w:val="left" w:pos="73"/>
              </w:tabs>
              <w:spacing w:after="0"/>
              <w:ind w:left="145" w:right="-405" w:hanging="145"/>
              <w:rPr>
                <w:rFonts w:ascii="Angsana New" w:hAnsi="Angsana New"/>
                <w:b/>
                <w:bCs/>
                <w:i/>
                <w:iCs/>
                <w:sz w:val="28"/>
                <w:szCs w:val="28"/>
                <w:cs/>
              </w:rPr>
            </w:pPr>
          </w:p>
        </w:tc>
        <w:tc>
          <w:tcPr>
            <w:tcW w:w="5760" w:type="dxa"/>
            <w:gridSpan w:val="5"/>
            <w:vAlign w:val="bottom"/>
          </w:tcPr>
          <w:p w14:paraId="68B29FE0" w14:textId="61616D12" w:rsidR="00E341FC" w:rsidRPr="00EB042D" w:rsidRDefault="00E341FC" w:rsidP="00C708FC">
            <w:pPr>
              <w:pStyle w:val="af1"/>
              <w:pBdr>
                <w:bottom w:val="single" w:sz="4" w:space="1" w:color="auto"/>
              </w:pBdr>
              <w:spacing w:after="0"/>
              <w:jc w:val="center"/>
              <w:rPr>
                <w:rFonts w:ascii="Angsana New" w:hAnsi="Angsana New"/>
                <w:sz w:val="28"/>
                <w:szCs w:val="28"/>
                <w:cs/>
              </w:rPr>
            </w:pPr>
            <w:r w:rsidRPr="00E341FC">
              <w:rPr>
                <w:rFonts w:ascii="Angsana New" w:hAnsi="Angsana New"/>
                <w:spacing w:val="-6"/>
                <w:sz w:val="28"/>
                <w:szCs w:val="28"/>
                <w:cs/>
              </w:rPr>
              <w:t>Consolidated</w:t>
            </w:r>
            <w:r w:rsidR="00112753">
              <w:rPr>
                <w:rFonts w:ascii="Angsana New" w:hAnsi="Angsana New" w:hint="cs"/>
                <w:spacing w:val="-6"/>
                <w:sz w:val="28"/>
                <w:szCs w:val="28"/>
                <w:cs/>
              </w:rPr>
              <w:t xml:space="preserve"> / </w:t>
            </w:r>
            <w:r w:rsidR="00112753" w:rsidRPr="00EE3188">
              <w:rPr>
                <w:rFonts w:ascii="Angsana New" w:hAnsi="Angsana New"/>
                <w:sz w:val="28"/>
                <w:szCs w:val="28"/>
                <w:cs/>
              </w:rPr>
              <w:t>Separate</w:t>
            </w:r>
            <w:r w:rsidR="00112753" w:rsidRPr="00E341FC">
              <w:rPr>
                <w:rFonts w:ascii="Angsana New" w:hAnsi="Angsana New"/>
                <w:spacing w:val="-6"/>
                <w:sz w:val="28"/>
                <w:szCs w:val="28"/>
                <w:cs/>
              </w:rPr>
              <w:t xml:space="preserve"> </w:t>
            </w:r>
            <w:r w:rsidRPr="00E341FC">
              <w:rPr>
                <w:rFonts w:ascii="Angsana New" w:hAnsi="Angsana New"/>
                <w:spacing w:val="-6"/>
                <w:sz w:val="28"/>
                <w:szCs w:val="28"/>
                <w:cs/>
              </w:rPr>
              <w:t>financial statements</w:t>
            </w:r>
          </w:p>
        </w:tc>
      </w:tr>
      <w:tr w:rsidR="00E341FC" w:rsidRPr="000315F2" w14:paraId="425EF0A6" w14:textId="77777777" w:rsidTr="00E341FC">
        <w:trPr>
          <w:tblHeader/>
        </w:trPr>
        <w:tc>
          <w:tcPr>
            <w:tcW w:w="3240" w:type="dxa"/>
            <w:vAlign w:val="bottom"/>
          </w:tcPr>
          <w:p w14:paraId="18388ED2" w14:textId="77777777" w:rsidR="00E341FC" w:rsidRPr="00EB042D" w:rsidRDefault="00E341FC" w:rsidP="00C708FC">
            <w:pPr>
              <w:pStyle w:val="af1"/>
              <w:tabs>
                <w:tab w:val="left" w:pos="73"/>
              </w:tabs>
              <w:spacing w:after="0"/>
              <w:ind w:left="145" w:right="-405" w:hanging="145"/>
              <w:rPr>
                <w:rFonts w:ascii="Angsana New" w:hAnsi="Angsana New"/>
                <w:b/>
                <w:bCs/>
                <w:i/>
                <w:iCs/>
                <w:sz w:val="28"/>
                <w:szCs w:val="28"/>
                <w:cs/>
              </w:rPr>
            </w:pPr>
          </w:p>
        </w:tc>
        <w:tc>
          <w:tcPr>
            <w:tcW w:w="5760" w:type="dxa"/>
            <w:gridSpan w:val="5"/>
            <w:vAlign w:val="bottom"/>
          </w:tcPr>
          <w:p w14:paraId="4CCBD2B3" w14:textId="7D2CF7B1" w:rsidR="00E341FC" w:rsidRPr="00E341FC" w:rsidRDefault="00E341FC" w:rsidP="00C708FC">
            <w:pPr>
              <w:pStyle w:val="af1"/>
              <w:pBdr>
                <w:bottom w:val="single" w:sz="4" w:space="1" w:color="auto"/>
              </w:pBdr>
              <w:spacing w:after="0"/>
              <w:jc w:val="center"/>
              <w:rPr>
                <w:rFonts w:ascii="Angsana New" w:hAnsi="Angsana New"/>
                <w:sz w:val="28"/>
                <w:szCs w:val="28"/>
                <w:cs/>
                <w:lang w:val="en-US"/>
              </w:rPr>
            </w:pPr>
            <w:r>
              <w:rPr>
                <w:rFonts w:ascii="Angsana New" w:hAnsi="Angsana New"/>
                <w:spacing w:val="-6"/>
                <w:sz w:val="28"/>
                <w:szCs w:val="28"/>
                <w:lang w:val="en-US"/>
              </w:rPr>
              <w:t>2025</w:t>
            </w:r>
          </w:p>
        </w:tc>
      </w:tr>
      <w:tr w:rsidR="00E659E0" w:rsidRPr="000315F2" w14:paraId="69287CBD" w14:textId="77777777" w:rsidTr="00E341FC">
        <w:trPr>
          <w:tblHeader/>
        </w:trPr>
        <w:tc>
          <w:tcPr>
            <w:tcW w:w="3240" w:type="dxa"/>
            <w:vAlign w:val="bottom"/>
          </w:tcPr>
          <w:p w14:paraId="47E6C228" w14:textId="77777777" w:rsidR="00E659E0" w:rsidRPr="00EB042D" w:rsidRDefault="00E659E0" w:rsidP="00C708FC">
            <w:pPr>
              <w:pStyle w:val="af1"/>
              <w:tabs>
                <w:tab w:val="left" w:pos="73"/>
              </w:tabs>
              <w:spacing w:after="0"/>
              <w:ind w:left="145" w:right="-405" w:hanging="145"/>
              <w:rPr>
                <w:rFonts w:ascii="Angsana New" w:hAnsi="Angsana New"/>
                <w:sz w:val="28"/>
                <w:szCs w:val="28"/>
                <w:cs/>
              </w:rPr>
            </w:pPr>
          </w:p>
        </w:tc>
        <w:tc>
          <w:tcPr>
            <w:tcW w:w="1260" w:type="dxa"/>
            <w:vAlign w:val="bottom"/>
          </w:tcPr>
          <w:p w14:paraId="7AB34EB2" w14:textId="36B0B9F5" w:rsidR="00E659E0" w:rsidRPr="00E341FC" w:rsidRDefault="00E659E0" w:rsidP="00C708FC">
            <w:pPr>
              <w:pStyle w:val="af1"/>
              <w:pBdr>
                <w:bottom w:val="single" w:sz="4" w:space="1" w:color="auto"/>
              </w:pBdr>
              <w:spacing w:after="0"/>
              <w:ind w:left="-3" w:firstLine="3"/>
              <w:jc w:val="center"/>
              <w:rPr>
                <w:rFonts w:ascii="Angsana New" w:hAnsi="Angsana New"/>
                <w:spacing w:val="-6"/>
                <w:sz w:val="28"/>
                <w:szCs w:val="28"/>
                <w:cs/>
              </w:rPr>
            </w:pPr>
            <w:r w:rsidRPr="00E341FC">
              <w:rPr>
                <w:rFonts w:ascii="Angsana New" w:hAnsi="Angsana New"/>
                <w:spacing w:val="-6"/>
                <w:sz w:val="28"/>
                <w:szCs w:val="28"/>
                <w:cs/>
              </w:rPr>
              <w:t>USD</w:t>
            </w:r>
          </w:p>
        </w:tc>
        <w:tc>
          <w:tcPr>
            <w:tcW w:w="1170" w:type="dxa"/>
            <w:vAlign w:val="bottom"/>
          </w:tcPr>
          <w:p w14:paraId="4BDEFE85" w14:textId="4F639451" w:rsidR="00E659E0" w:rsidRPr="00EB042D" w:rsidRDefault="00E659E0" w:rsidP="00C708FC">
            <w:pPr>
              <w:pStyle w:val="af1"/>
              <w:pBdr>
                <w:bottom w:val="single" w:sz="4" w:space="1" w:color="auto"/>
              </w:pBdr>
              <w:spacing w:after="0"/>
              <w:ind w:left="-3" w:firstLine="3"/>
              <w:jc w:val="center"/>
              <w:rPr>
                <w:rFonts w:ascii="Angsana New" w:hAnsi="Angsana New"/>
                <w:sz w:val="28"/>
                <w:szCs w:val="28"/>
                <w:cs/>
              </w:rPr>
            </w:pPr>
            <w:r w:rsidRPr="00E341FC">
              <w:rPr>
                <w:rFonts w:ascii="Angsana New" w:hAnsi="Angsana New"/>
                <w:sz w:val="28"/>
                <w:szCs w:val="28"/>
                <w:cs/>
              </w:rPr>
              <w:t>EUR</w:t>
            </w:r>
          </w:p>
        </w:tc>
        <w:tc>
          <w:tcPr>
            <w:tcW w:w="1080" w:type="dxa"/>
            <w:vAlign w:val="bottom"/>
          </w:tcPr>
          <w:p w14:paraId="44D717E5" w14:textId="69A83287" w:rsidR="00E659E0" w:rsidRPr="00E341FC" w:rsidRDefault="00E659E0" w:rsidP="00C708FC">
            <w:pPr>
              <w:pStyle w:val="af1"/>
              <w:pBdr>
                <w:bottom w:val="single" w:sz="4" w:space="1" w:color="auto"/>
              </w:pBdr>
              <w:spacing w:after="0"/>
              <w:ind w:left="-3" w:firstLine="3"/>
              <w:jc w:val="center"/>
              <w:rPr>
                <w:rFonts w:ascii="Angsana New" w:hAnsi="Angsana New"/>
                <w:sz w:val="28"/>
                <w:szCs w:val="28"/>
                <w:cs/>
              </w:rPr>
            </w:pPr>
            <w:r w:rsidRPr="00E341FC">
              <w:rPr>
                <w:rFonts w:ascii="Angsana New" w:hAnsi="Angsana New"/>
                <w:sz w:val="28"/>
                <w:szCs w:val="28"/>
                <w:cs/>
              </w:rPr>
              <w:t>GBP</w:t>
            </w:r>
          </w:p>
        </w:tc>
        <w:tc>
          <w:tcPr>
            <w:tcW w:w="1080" w:type="dxa"/>
            <w:vAlign w:val="bottom"/>
          </w:tcPr>
          <w:p w14:paraId="0ABC9565" w14:textId="552F30E6" w:rsidR="00E659E0" w:rsidRPr="00E341FC" w:rsidRDefault="00E659E0" w:rsidP="00C708FC">
            <w:pPr>
              <w:pStyle w:val="af1"/>
              <w:pBdr>
                <w:bottom w:val="single" w:sz="4" w:space="1" w:color="auto"/>
              </w:pBdr>
              <w:spacing w:after="0"/>
              <w:ind w:left="-3" w:firstLine="3"/>
              <w:jc w:val="center"/>
              <w:rPr>
                <w:rFonts w:ascii="Angsana New" w:hAnsi="Angsana New"/>
                <w:sz w:val="28"/>
                <w:szCs w:val="28"/>
                <w:cs/>
              </w:rPr>
            </w:pPr>
            <w:r w:rsidRPr="00E341FC">
              <w:rPr>
                <w:rFonts w:ascii="Angsana New" w:hAnsi="Angsana New"/>
                <w:sz w:val="28"/>
                <w:szCs w:val="28"/>
                <w:cs/>
              </w:rPr>
              <w:t>Others</w:t>
            </w:r>
          </w:p>
        </w:tc>
        <w:tc>
          <w:tcPr>
            <w:tcW w:w="1170" w:type="dxa"/>
            <w:vAlign w:val="bottom"/>
          </w:tcPr>
          <w:p w14:paraId="7FBBF810" w14:textId="6B960379" w:rsidR="00E659E0" w:rsidRPr="00EB042D" w:rsidRDefault="00E659E0" w:rsidP="00C708FC">
            <w:pPr>
              <w:pStyle w:val="af1"/>
              <w:pBdr>
                <w:bottom w:val="single" w:sz="4" w:space="1" w:color="auto"/>
              </w:pBdr>
              <w:spacing w:after="0"/>
              <w:ind w:left="-3" w:firstLine="3"/>
              <w:jc w:val="center"/>
              <w:rPr>
                <w:rFonts w:ascii="Angsana New" w:hAnsi="Angsana New"/>
                <w:sz w:val="28"/>
                <w:szCs w:val="28"/>
                <w:cs/>
              </w:rPr>
            </w:pPr>
            <w:r w:rsidRPr="00E341FC">
              <w:rPr>
                <w:rFonts w:ascii="Angsana New" w:hAnsi="Angsana New"/>
                <w:sz w:val="28"/>
                <w:szCs w:val="28"/>
                <w:cs/>
              </w:rPr>
              <w:t>Total</w:t>
            </w:r>
          </w:p>
        </w:tc>
      </w:tr>
      <w:tr w:rsidR="00E341FC" w:rsidRPr="006512F4" w14:paraId="5233AC7B" w14:textId="77777777" w:rsidTr="00E341FC">
        <w:tc>
          <w:tcPr>
            <w:tcW w:w="3240" w:type="dxa"/>
          </w:tcPr>
          <w:p w14:paraId="383F057F" w14:textId="77777777" w:rsidR="00E341FC" w:rsidRDefault="00E341FC" w:rsidP="00C708FC">
            <w:pPr>
              <w:pStyle w:val="af1"/>
              <w:spacing w:after="0"/>
              <w:ind w:left="175" w:right="-405" w:hanging="175"/>
              <w:jc w:val="both"/>
              <w:rPr>
                <w:rFonts w:ascii="Angsana New" w:hAnsi="Angsana New"/>
                <w:sz w:val="28"/>
                <w:szCs w:val="28"/>
                <w:lang w:val="en-US"/>
              </w:rPr>
            </w:pPr>
            <w:r w:rsidRPr="00E341FC">
              <w:rPr>
                <w:rFonts w:ascii="Angsana New" w:hAnsi="Angsana New"/>
                <w:sz w:val="28"/>
                <w:szCs w:val="28"/>
                <w:lang w:val="en-US"/>
              </w:rPr>
              <w:t>Exposure to foreign currency</w:t>
            </w:r>
            <w:r>
              <w:rPr>
                <w:rFonts w:ascii="Angsana New" w:hAnsi="Angsana New"/>
                <w:sz w:val="28"/>
                <w:szCs w:val="28"/>
                <w:lang w:val="en-US"/>
              </w:rPr>
              <w:t xml:space="preserve"> </w:t>
            </w:r>
          </w:p>
          <w:p w14:paraId="50B641C0" w14:textId="09AE77C5" w:rsidR="00E341FC" w:rsidRPr="00E341FC" w:rsidRDefault="00E341FC" w:rsidP="00C708FC">
            <w:pPr>
              <w:pStyle w:val="af1"/>
              <w:spacing w:after="0"/>
              <w:ind w:left="175" w:right="-405" w:hanging="175"/>
              <w:jc w:val="both"/>
              <w:rPr>
                <w:rFonts w:ascii="Angsana New" w:hAnsi="Angsana New"/>
                <w:sz w:val="28"/>
                <w:szCs w:val="28"/>
                <w:lang w:val="en-US"/>
              </w:rPr>
            </w:pPr>
            <w:r>
              <w:rPr>
                <w:rFonts w:ascii="Angsana New" w:hAnsi="Angsana New"/>
                <w:sz w:val="28"/>
                <w:szCs w:val="28"/>
                <w:lang w:val="en-US"/>
              </w:rPr>
              <w:t>As at December 31,</w:t>
            </w:r>
          </w:p>
        </w:tc>
        <w:tc>
          <w:tcPr>
            <w:tcW w:w="1260" w:type="dxa"/>
            <w:vAlign w:val="bottom"/>
          </w:tcPr>
          <w:p w14:paraId="7B054102" w14:textId="77777777" w:rsidR="00E341FC" w:rsidRPr="00E341FC" w:rsidRDefault="00E341FC" w:rsidP="00C708FC">
            <w:pPr>
              <w:pStyle w:val="af1"/>
              <w:tabs>
                <w:tab w:val="decimal" w:pos="775"/>
              </w:tabs>
              <w:spacing w:after="0"/>
              <w:ind w:right="-289"/>
              <w:rPr>
                <w:rFonts w:ascii="Angsana New" w:hAnsi="Angsana New"/>
                <w:sz w:val="28"/>
                <w:szCs w:val="28"/>
                <w:lang w:val="en-US"/>
              </w:rPr>
            </w:pPr>
          </w:p>
        </w:tc>
        <w:tc>
          <w:tcPr>
            <w:tcW w:w="1170" w:type="dxa"/>
            <w:vAlign w:val="bottom"/>
          </w:tcPr>
          <w:p w14:paraId="139BD6E6" w14:textId="77777777" w:rsidR="00E341FC" w:rsidRPr="00E341FC" w:rsidRDefault="00E341FC" w:rsidP="00C708FC">
            <w:pPr>
              <w:pStyle w:val="af1"/>
              <w:tabs>
                <w:tab w:val="decimal" w:pos="775"/>
              </w:tabs>
              <w:spacing w:after="0"/>
              <w:ind w:right="-376"/>
              <w:rPr>
                <w:rFonts w:ascii="Angsana New" w:hAnsi="Angsana New"/>
                <w:sz w:val="28"/>
                <w:szCs w:val="28"/>
                <w:lang w:val="en-US"/>
              </w:rPr>
            </w:pPr>
          </w:p>
        </w:tc>
        <w:tc>
          <w:tcPr>
            <w:tcW w:w="1080" w:type="dxa"/>
            <w:vAlign w:val="bottom"/>
          </w:tcPr>
          <w:p w14:paraId="5C90020E" w14:textId="77777777" w:rsidR="00E341FC" w:rsidRPr="00E341FC" w:rsidRDefault="00E341FC" w:rsidP="00C708FC">
            <w:pPr>
              <w:pStyle w:val="af1"/>
              <w:tabs>
                <w:tab w:val="decimal" w:pos="522"/>
              </w:tabs>
              <w:spacing w:after="0"/>
              <w:ind w:right="-46"/>
              <w:rPr>
                <w:rFonts w:ascii="Angsana New" w:hAnsi="Angsana New"/>
                <w:sz w:val="28"/>
                <w:szCs w:val="28"/>
                <w:lang w:val="en-US"/>
              </w:rPr>
            </w:pPr>
          </w:p>
        </w:tc>
        <w:tc>
          <w:tcPr>
            <w:tcW w:w="1080" w:type="dxa"/>
            <w:vAlign w:val="bottom"/>
          </w:tcPr>
          <w:p w14:paraId="1BABBE63" w14:textId="77777777" w:rsidR="00E341FC" w:rsidRPr="00E341FC" w:rsidRDefault="00E341FC" w:rsidP="00C708FC">
            <w:pPr>
              <w:pStyle w:val="af1"/>
              <w:tabs>
                <w:tab w:val="decimal" w:pos="522"/>
              </w:tabs>
              <w:spacing w:after="0"/>
              <w:ind w:right="-46"/>
              <w:rPr>
                <w:rFonts w:ascii="Angsana New" w:hAnsi="Angsana New"/>
                <w:sz w:val="28"/>
                <w:szCs w:val="28"/>
                <w:lang w:val="en-US"/>
              </w:rPr>
            </w:pPr>
          </w:p>
        </w:tc>
        <w:tc>
          <w:tcPr>
            <w:tcW w:w="1170" w:type="dxa"/>
            <w:vAlign w:val="bottom"/>
          </w:tcPr>
          <w:p w14:paraId="26B393A3" w14:textId="77777777" w:rsidR="00E341FC" w:rsidRPr="00E341FC" w:rsidRDefault="00E341FC" w:rsidP="00C708FC">
            <w:pPr>
              <w:tabs>
                <w:tab w:val="decimal" w:pos="775"/>
              </w:tabs>
              <w:rPr>
                <w:rFonts w:ascii="Angsana New" w:hAnsi="Angsana New"/>
                <w:sz w:val="28"/>
                <w:szCs w:val="28"/>
                <w:lang w:val="en-US"/>
              </w:rPr>
            </w:pPr>
          </w:p>
        </w:tc>
      </w:tr>
      <w:tr w:rsidR="00DF1AFE" w:rsidRPr="000315F2" w14:paraId="279A972C" w14:textId="77777777" w:rsidTr="00DF1AFE">
        <w:tc>
          <w:tcPr>
            <w:tcW w:w="3240" w:type="dxa"/>
          </w:tcPr>
          <w:p w14:paraId="236CC37A" w14:textId="6CC17ED0" w:rsidR="00DF1AFE" w:rsidRPr="00EB042D" w:rsidRDefault="00DF1AFE" w:rsidP="00DF1AFE">
            <w:pPr>
              <w:pStyle w:val="af1"/>
              <w:spacing w:after="0"/>
              <w:ind w:right="-405"/>
              <w:jc w:val="both"/>
              <w:rPr>
                <w:rFonts w:ascii="Angsana New" w:hAnsi="Angsana New"/>
                <w:sz w:val="28"/>
                <w:szCs w:val="28"/>
                <w:cs/>
              </w:rPr>
            </w:pPr>
            <w:r w:rsidRPr="00E341FC">
              <w:rPr>
                <w:rFonts w:ascii="Angsana New" w:hAnsi="Angsana New"/>
                <w:sz w:val="28"/>
                <w:szCs w:val="28"/>
                <w:cs/>
              </w:rPr>
              <w:t>Trade accounts receivables</w:t>
            </w:r>
          </w:p>
        </w:tc>
        <w:tc>
          <w:tcPr>
            <w:tcW w:w="1260" w:type="dxa"/>
            <w:vAlign w:val="bottom"/>
          </w:tcPr>
          <w:p w14:paraId="1E93DC2A" w14:textId="6D73A082" w:rsidR="00DF1AFE" w:rsidRPr="00A875EE" w:rsidRDefault="00DF1AFE" w:rsidP="00DF1AFE">
            <w:pPr>
              <w:jc w:val="right"/>
              <w:rPr>
                <w:rFonts w:asciiTheme="majorBidi" w:hAnsiTheme="majorBidi"/>
                <w:sz w:val="28"/>
                <w:szCs w:val="28"/>
                <w:cs/>
              </w:rPr>
            </w:pPr>
            <w:r w:rsidRPr="007704F6">
              <w:rPr>
                <w:rFonts w:ascii="AngsanaUPC" w:hAnsi="AngsanaUPC" w:cs="AngsanaUPC"/>
                <w:sz w:val="28"/>
                <w:szCs w:val="28"/>
                <w:cs/>
              </w:rPr>
              <w:t>640</w:t>
            </w:r>
          </w:p>
        </w:tc>
        <w:tc>
          <w:tcPr>
            <w:tcW w:w="1170" w:type="dxa"/>
            <w:vAlign w:val="bottom"/>
          </w:tcPr>
          <w:p w14:paraId="2971FD9E" w14:textId="07E197FC" w:rsidR="00DF1AFE" w:rsidRPr="00A875EE" w:rsidRDefault="00DF1AFE" w:rsidP="00DF1AFE">
            <w:pPr>
              <w:jc w:val="right"/>
              <w:rPr>
                <w:rFonts w:asciiTheme="majorBidi" w:hAnsiTheme="majorBidi"/>
                <w:sz w:val="28"/>
                <w:szCs w:val="28"/>
                <w:cs/>
              </w:rPr>
            </w:pPr>
            <w:r w:rsidRPr="007704F6">
              <w:rPr>
                <w:rFonts w:ascii="AngsanaUPC" w:hAnsi="AngsanaUPC" w:cs="AngsanaUPC"/>
                <w:sz w:val="28"/>
                <w:szCs w:val="28"/>
                <w:cs/>
              </w:rPr>
              <w:t>2,345</w:t>
            </w:r>
          </w:p>
        </w:tc>
        <w:tc>
          <w:tcPr>
            <w:tcW w:w="1080" w:type="dxa"/>
            <w:vAlign w:val="bottom"/>
          </w:tcPr>
          <w:p w14:paraId="151B5F62" w14:textId="749062A7" w:rsidR="00DF1AFE" w:rsidRPr="00A875EE" w:rsidRDefault="00DF1AFE" w:rsidP="00DF1AFE">
            <w:pPr>
              <w:jc w:val="right"/>
              <w:rPr>
                <w:rFonts w:asciiTheme="majorBidi" w:hAnsiTheme="majorBidi"/>
                <w:sz w:val="28"/>
                <w:szCs w:val="28"/>
                <w:cs/>
              </w:rPr>
            </w:pPr>
            <w:r w:rsidRPr="007704F6">
              <w:rPr>
                <w:rFonts w:ascii="AngsanaUPC" w:hAnsi="AngsanaUPC" w:cs="AngsanaUPC"/>
                <w:sz w:val="28"/>
                <w:szCs w:val="28"/>
                <w:cs/>
              </w:rPr>
              <w:t>-</w:t>
            </w:r>
          </w:p>
        </w:tc>
        <w:tc>
          <w:tcPr>
            <w:tcW w:w="1080" w:type="dxa"/>
            <w:vAlign w:val="bottom"/>
          </w:tcPr>
          <w:p w14:paraId="5626E2EE" w14:textId="6225A524" w:rsidR="00DF1AFE" w:rsidRPr="00A875EE" w:rsidRDefault="00DF1AFE" w:rsidP="00DF1AFE">
            <w:pPr>
              <w:jc w:val="right"/>
              <w:rPr>
                <w:rFonts w:asciiTheme="majorBidi" w:hAnsiTheme="majorBidi"/>
                <w:sz w:val="28"/>
                <w:szCs w:val="28"/>
                <w:cs/>
              </w:rPr>
            </w:pPr>
            <w:r w:rsidRPr="007704F6">
              <w:rPr>
                <w:rFonts w:ascii="AngsanaUPC" w:hAnsi="AngsanaUPC" w:cs="AngsanaUPC"/>
                <w:sz w:val="28"/>
                <w:szCs w:val="28"/>
                <w:cs/>
              </w:rPr>
              <w:t>-</w:t>
            </w:r>
          </w:p>
        </w:tc>
        <w:tc>
          <w:tcPr>
            <w:tcW w:w="1170" w:type="dxa"/>
            <w:vAlign w:val="bottom"/>
          </w:tcPr>
          <w:p w14:paraId="2CDCA45F" w14:textId="593D3550" w:rsidR="00DF1AFE" w:rsidRPr="00A875EE" w:rsidRDefault="00DF1AFE" w:rsidP="00DF1AFE">
            <w:pPr>
              <w:jc w:val="right"/>
              <w:rPr>
                <w:rFonts w:asciiTheme="majorBidi" w:hAnsiTheme="majorBidi"/>
                <w:sz w:val="28"/>
                <w:szCs w:val="28"/>
                <w:cs/>
              </w:rPr>
            </w:pPr>
            <w:r w:rsidRPr="007704F6">
              <w:rPr>
                <w:rFonts w:ascii="AngsanaUPC" w:hAnsi="AngsanaUPC" w:cs="AngsanaUPC"/>
                <w:sz w:val="28"/>
                <w:szCs w:val="28"/>
                <w:lang w:val="en-US"/>
              </w:rPr>
              <w:t>2,985</w:t>
            </w:r>
          </w:p>
        </w:tc>
      </w:tr>
      <w:tr w:rsidR="00DF1AFE" w:rsidRPr="000315F2" w14:paraId="6228B7B6" w14:textId="77777777" w:rsidTr="00DF1AFE">
        <w:tc>
          <w:tcPr>
            <w:tcW w:w="3240" w:type="dxa"/>
            <w:hideMark/>
          </w:tcPr>
          <w:p w14:paraId="70A63179" w14:textId="61A974BD" w:rsidR="00DF1AFE" w:rsidRPr="00EB042D" w:rsidRDefault="00DF1AFE" w:rsidP="00DF1AFE">
            <w:pPr>
              <w:pStyle w:val="af1"/>
              <w:spacing w:after="0"/>
              <w:ind w:right="-405"/>
              <w:jc w:val="both"/>
              <w:rPr>
                <w:rFonts w:ascii="Angsana New" w:hAnsi="Angsana New"/>
                <w:sz w:val="28"/>
                <w:szCs w:val="28"/>
                <w:cs/>
              </w:rPr>
            </w:pPr>
            <w:r w:rsidRPr="00E341FC">
              <w:rPr>
                <w:rFonts w:ascii="Angsana New" w:hAnsi="Angsana New"/>
                <w:sz w:val="28"/>
                <w:szCs w:val="28"/>
                <w:cs/>
              </w:rPr>
              <w:t>Trade accounts payables</w:t>
            </w:r>
          </w:p>
        </w:tc>
        <w:tc>
          <w:tcPr>
            <w:tcW w:w="1260" w:type="dxa"/>
            <w:vAlign w:val="bottom"/>
          </w:tcPr>
          <w:p w14:paraId="32C4DB87" w14:textId="1C3312BC" w:rsidR="00DF1AFE" w:rsidRPr="00A875EE" w:rsidRDefault="00DF1AFE" w:rsidP="00DF1AFE">
            <w:pPr>
              <w:jc w:val="right"/>
              <w:rPr>
                <w:rFonts w:asciiTheme="majorBidi" w:hAnsiTheme="majorBidi"/>
                <w:sz w:val="28"/>
                <w:szCs w:val="28"/>
                <w:cs/>
              </w:rPr>
            </w:pPr>
            <w:r w:rsidRPr="007704F6">
              <w:rPr>
                <w:rFonts w:ascii="AngsanaUPC" w:hAnsi="AngsanaUPC" w:cs="AngsanaUPC"/>
                <w:sz w:val="28"/>
                <w:szCs w:val="28"/>
                <w:cs/>
              </w:rPr>
              <w:t>-</w:t>
            </w:r>
          </w:p>
        </w:tc>
        <w:tc>
          <w:tcPr>
            <w:tcW w:w="1170" w:type="dxa"/>
            <w:vAlign w:val="bottom"/>
          </w:tcPr>
          <w:p w14:paraId="4526AB86" w14:textId="6E627383" w:rsidR="00DF1AFE" w:rsidRPr="00A875EE" w:rsidRDefault="00DF1AFE" w:rsidP="00DF1AFE">
            <w:pPr>
              <w:jc w:val="right"/>
              <w:rPr>
                <w:rFonts w:asciiTheme="majorBidi" w:hAnsiTheme="majorBidi"/>
                <w:sz w:val="28"/>
                <w:szCs w:val="28"/>
                <w:cs/>
              </w:rPr>
            </w:pPr>
            <w:r w:rsidRPr="007704F6">
              <w:rPr>
                <w:rFonts w:ascii="AngsanaUPC" w:hAnsi="AngsanaUPC" w:cs="AngsanaUPC"/>
                <w:sz w:val="28"/>
                <w:szCs w:val="28"/>
                <w:cs/>
              </w:rPr>
              <w:t>(81)</w:t>
            </w:r>
          </w:p>
        </w:tc>
        <w:tc>
          <w:tcPr>
            <w:tcW w:w="1080" w:type="dxa"/>
            <w:vAlign w:val="bottom"/>
          </w:tcPr>
          <w:p w14:paraId="778F1994" w14:textId="51F651CA" w:rsidR="00DF1AFE" w:rsidRPr="00A875EE" w:rsidRDefault="00DF1AFE" w:rsidP="00DF1AFE">
            <w:pPr>
              <w:jc w:val="right"/>
              <w:rPr>
                <w:rFonts w:asciiTheme="majorBidi" w:hAnsiTheme="majorBidi"/>
                <w:sz w:val="28"/>
                <w:szCs w:val="28"/>
                <w:cs/>
              </w:rPr>
            </w:pPr>
            <w:r w:rsidRPr="007704F6">
              <w:rPr>
                <w:rFonts w:ascii="AngsanaUPC" w:hAnsi="AngsanaUPC" w:cs="AngsanaUPC"/>
                <w:sz w:val="28"/>
                <w:szCs w:val="28"/>
                <w:cs/>
              </w:rPr>
              <w:t>(97,343)</w:t>
            </w:r>
          </w:p>
        </w:tc>
        <w:tc>
          <w:tcPr>
            <w:tcW w:w="1080" w:type="dxa"/>
            <w:vAlign w:val="bottom"/>
          </w:tcPr>
          <w:p w14:paraId="47D5442B" w14:textId="71AC8D1E" w:rsidR="00DF1AFE" w:rsidRPr="00A875EE" w:rsidRDefault="00DF1AFE" w:rsidP="00DF1AFE">
            <w:pPr>
              <w:jc w:val="right"/>
              <w:rPr>
                <w:rFonts w:asciiTheme="majorBidi" w:hAnsiTheme="majorBidi"/>
                <w:sz w:val="28"/>
                <w:szCs w:val="28"/>
                <w:cs/>
              </w:rPr>
            </w:pPr>
            <w:r w:rsidRPr="007704F6">
              <w:rPr>
                <w:rFonts w:ascii="AngsanaUPC" w:hAnsi="AngsanaUPC" w:cs="AngsanaUPC"/>
                <w:sz w:val="28"/>
                <w:szCs w:val="28"/>
                <w:cs/>
              </w:rPr>
              <w:t>-</w:t>
            </w:r>
          </w:p>
        </w:tc>
        <w:tc>
          <w:tcPr>
            <w:tcW w:w="1170" w:type="dxa"/>
            <w:vAlign w:val="bottom"/>
          </w:tcPr>
          <w:p w14:paraId="5BA4F3C5" w14:textId="03AEB6D5" w:rsidR="00DF1AFE" w:rsidRPr="00A875EE" w:rsidRDefault="00DF1AFE" w:rsidP="00DF1AFE">
            <w:pPr>
              <w:jc w:val="right"/>
              <w:rPr>
                <w:rFonts w:asciiTheme="majorBidi" w:hAnsiTheme="majorBidi"/>
                <w:sz w:val="28"/>
                <w:szCs w:val="28"/>
                <w:cs/>
              </w:rPr>
            </w:pPr>
            <w:r w:rsidRPr="007704F6">
              <w:rPr>
                <w:rFonts w:ascii="AngsanaUPC" w:hAnsi="AngsanaUPC" w:cs="AngsanaUPC"/>
                <w:sz w:val="28"/>
                <w:szCs w:val="28"/>
                <w:cs/>
              </w:rPr>
              <w:t>(97,424)</w:t>
            </w:r>
          </w:p>
        </w:tc>
      </w:tr>
      <w:tr w:rsidR="00DF1AFE" w:rsidRPr="000315F2" w14:paraId="09C4F52D" w14:textId="77777777" w:rsidTr="00DF1AFE">
        <w:tc>
          <w:tcPr>
            <w:tcW w:w="3240" w:type="dxa"/>
            <w:hideMark/>
          </w:tcPr>
          <w:p w14:paraId="4F1CB794" w14:textId="31DF703A" w:rsidR="00DF1AFE" w:rsidRPr="00C25B18" w:rsidRDefault="00DF1AFE" w:rsidP="00DF1AFE">
            <w:pPr>
              <w:pStyle w:val="af0"/>
              <w:rPr>
                <w:rFonts w:ascii="Angsana New" w:hAnsi="Angsana New"/>
                <w:b/>
                <w:bCs/>
                <w:sz w:val="28"/>
                <w:szCs w:val="28"/>
                <w:lang w:val="en-GB" w:eastAsia="en-GB"/>
              </w:rPr>
            </w:pPr>
            <w:r w:rsidRPr="00E341FC">
              <w:rPr>
                <w:rFonts w:ascii="Angsana New" w:hAnsi="Angsana New"/>
                <w:b/>
                <w:bCs/>
                <w:sz w:val="28"/>
                <w:szCs w:val="28"/>
                <w:lang w:val="en-GB" w:eastAsia="en-GB"/>
              </w:rPr>
              <w:t>Net exposure</w:t>
            </w:r>
          </w:p>
        </w:tc>
        <w:tc>
          <w:tcPr>
            <w:tcW w:w="1260" w:type="dxa"/>
            <w:tcBorders>
              <w:left w:val="nil"/>
              <w:right w:val="nil"/>
            </w:tcBorders>
            <w:vAlign w:val="bottom"/>
          </w:tcPr>
          <w:p w14:paraId="1BBB8947" w14:textId="60A8B177" w:rsidR="00DF1AFE" w:rsidRPr="00A875EE" w:rsidRDefault="00DF1AFE" w:rsidP="00DF1AFE">
            <w:pPr>
              <w:pBdr>
                <w:top w:val="single" w:sz="4" w:space="1" w:color="auto"/>
                <w:bottom w:val="double" w:sz="4" w:space="1" w:color="auto"/>
              </w:pBdr>
              <w:jc w:val="right"/>
              <w:rPr>
                <w:rFonts w:asciiTheme="majorBidi" w:hAnsiTheme="majorBidi"/>
                <w:sz w:val="28"/>
                <w:szCs w:val="28"/>
                <w:cs/>
              </w:rPr>
            </w:pPr>
            <w:r w:rsidRPr="007704F6">
              <w:rPr>
                <w:rFonts w:ascii="AngsanaUPC" w:hAnsi="AngsanaUPC" w:cs="AngsanaUPC"/>
                <w:sz w:val="28"/>
                <w:szCs w:val="28"/>
                <w:cs/>
              </w:rPr>
              <w:t>640</w:t>
            </w:r>
          </w:p>
        </w:tc>
        <w:tc>
          <w:tcPr>
            <w:tcW w:w="1170" w:type="dxa"/>
            <w:tcBorders>
              <w:left w:val="nil"/>
              <w:right w:val="nil"/>
            </w:tcBorders>
            <w:vAlign w:val="bottom"/>
          </w:tcPr>
          <w:p w14:paraId="048E1A79" w14:textId="42AD02E3" w:rsidR="00DF1AFE" w:rsidRPr="00A875EE" w:rsidRDefault="00DF1AFE" w:rsidP="00DF1AFE">
            <w:pPr>
              <w:pBdr>
                <w:top w:val="single" w:sz="4" w:space="1" w:color="auto"/>
                <w:bottom w:val="double" w:sz="4" w:space="1" w:color="auto"/>
              </w:pBdr>
              <w:jc w:val="right"/>
              <w:rPr>
                <w:rFonts w:asciiTheme="majorBidi" w:hAnsiTheme="majorBidi"/>
                <w:sz w:val="28"/>
                <w:szCs w:val="28"/>
                <w:cs/>
              </w:rPr>
            </w:pPr>
            <w:r w:rsidRPr="007704F6">
              <w:rPr>
                <w:rFonts w:ascii="AngsanaUPC" w:hAnsi="AngsanaUPC" w:cs="AngsanaUPC"/>
                <w:sz w:val="28"/>
                <w:szCs w:val="28"/>
                <w:cs/>
              </w:rPr>
              <w:t>2,264</w:t>
            </w:r>
          </w:p>
        </w:tc>
        <w:tc>
          <w:tcPr>
            <w:tcW w:w="1080" w:type="dxa"/>
            <w:vAlign w:val="bottom"/>
          </w:tcPr>
          <w:p w14:paraId="5A9A57D7" w14:textId="0254A472" w:rsidR="00DF1AFE" w:rsidRPr="00A875EE" w:rsidRDefault="00DF1AFE" w:rsidP="00DF1AFE">
            <w:pPr>
              <w:pBdr>
                <w:top w:val="single" w:sz="4" w:space="1" w:color="auto"/>
                <w:bottom w:val="double" w:sz="4" w:space="1" w:color="auto"/>
              </w:pBdr>
              <w:jc w:val="right"/>
              <w:rPr>
                <w:rFonts w:asciiTheme="majorBidi" w:hAnsiTheme="majorBidi"/>
                <w:sz w:val="28"/>
                <w:szCs w:val="28"/>
                <w:cs/>
              </w:rPr>
            </w:pPr>
            <w:r w:rsidRPr="007704F6">
              <w:rPr>
                <w:rFonts w:ascii="AngsanaUPC" w:hAnsi="AngsanaUPC" w:cs="AngsanaUPC"/>
                <w:sz w:val="28"/>
                <w:szCs w:val="28"/>
                <w:cs/>
              </w:rPr>
              <w:t>(97,343)</w:t>
            </w:r>
          </w:p>
        </w:tc>
        <w:tc>
          <w:tcPr>
            <w:tcW w:w="1080" w:type="dxa"/>
            <w:vAlign w:val="bottom"/>
          </w:tcPr>
          <w:p w14:paraId="6E28C2AC" w14:textId="04356510" w:rsidR="00DF1AFE" w:rsidRPr="00A875EE" w:rsidRDefault="00DF1AFE" w:rsidP="00DF1AFE">
            <w:pPr>
              <w:pBdr>
                <w:top w:val="single" w:sz="4" w:space="1" w:color="auto"/>
                <w:bottom w:val="double" w:sz="4" w:space="1" w:color="auto"/>
              </w:pBdr>
              <w:jc w:val="right"/>
              <w:rPr>
                <w:rFonts w:asciiTheme="majorBidi" w:hAnsiTheme="majorBidi"/>
                <w:sz w:val="28"/>
                <w:szCs w:val="28"/>
                <w:cs/>
              </w:rPr>
            </w:pPr>
            <w:r w:rsidRPr="007704F6">
              <w:rPr>
                <w:rFonts w:ascii="AngsanaUPC" w:hAnsi="AngsanaUPC" w:cs="AngsanaUPC"/>
                <w:sz w:val="28"/>
                <w:szCs w:val="28"/>
                <w:cs/>
              </w:rPr>
              <w:t>-</w:t>
            </w:r>
          </w:p>
        </w:tc>
        <w:tc>
          <w:tcPr>
            <w:tcW w:w="1170" w:type="dxa"/>
            <w:tcBorders>
              <w:left w:val="nil"/>
              <w:right w:val="nil"/>
            </w:tcBorders>
            <w:vAlign w:val="bottom"/>
          </w:tcPr>
          <w:p w14:paraId="2CC12C15" w14:textId="0F72BA69" w:rsidR="00DF1AFE" w:rsidRPr="00A875EE" w:rsidRDefault="00DF1AFE" w:rsidP="00DF1AFE">
            <w:pPr>
              <w:pBdr>
                <w:top w:val="single" w:sz="4" w:space="1" w:color="auto"/>
                <w:bottom w:val="double" w:sz="4" w:space="1" w:color="auto"/>
              </w:pBdr>
              <w:jc w:val="right"/>
              <w:rPr>
                <w:rFonts w:asciiTheme="majorBidi" w:hAnsiTheme="majorBidi"/>
                <w:sz w:val="28"/>
                <w:szCs w:val="28"/>
                <w:cs/>
              </w:rPr>
            </w:pPr>
            <w:r w:rsidRPr="007704F6">
              <w:rPr>
                <w:rFonts w:ascii="AngsanaUPC" w:hAnsi="AngsanaUPC" w:cs="AngsanaUPC"/>
                <w:sz w:val="28"/>
                <w:szCs w:val="28"/>
                <w:cs/>
              </w:rPr>
              <w:t>(94,439)</w:t>
            </w:r>
          </w:p>
        </w:tc>
      </w:tr>
    </w:tbl>
    <w:p w14:paraId="5EAA1B0C" w14:textId="77777777" w:rsidR="005241C6" w:rsidRDefault="005241C6" w:rsidP="00C7710D">
      <w:pPr>
        <w:pStyle w:val="a9"/>
        <w:jc w:val="thaiDistribute"/>
        <w:rPr>
          <w:rFonts w:ascii="Angsana New" w:hAnsi="Angsana New"/>
          <w:szCs w:val="24"/>
          <w:lang w:val="en-US"/>
        </w:rPr>
      </w:pPr>
    </w:p>
    <w:p w14:paraId="2DBF1237" w14:textId="77777777" w:rsidR="005241C6" w:rsidRDefault="005241C6" w:rsidP="00C7710D">
      <w:pPr>
        <w:pStyle w:val="a9"/>
        <w:jc w:val="thaiDistribute"/>
        <w:rPr>
          <w:rFonts w:ascii="Angsana New" w:hAnsi="Angsana New"/>
          <w:szCs w:val="24"/>
          <w:lang w:val="en-US"/>
        </w:rPr>
      </w:pPr>
    </w:p>
    <w:p w14:paraId="7855F796" w14:textId="77777777" w:rsidR="005241C6" w:rsidRDefault="005241C6" w:rsidP="00C7710D">
      <w:pPr>
        <w:pStyle w:val="a9"/>
        <w:jc w:val="thaiDistribute"/>
        <w:rPr>
          <w:rFonts w:ascii="Angsana New" w:hAnsi="Angsana New"/>
          <w:szCs w:val="24"/>
          <w:lang w:val="en-US"/>
        </w:rPr>
      </w:pPr>
    </w:p>
    <w:tbl>
      <w:tblPr>
        <w:tblW w:w="9000" w:type="dxa"/>
        <w:tblInd w:w="360" w:type="dxa"/>
        <w:tblLayout w:type="fixed"/>
        <w:tblLook w:val="01E0" w:firstRow="1" w:lastRow="1" w:firstColumn="1" w:lastColumn="1" w:noHBand="0" w:noVBand="0"/>
      </w:tblPr>
      <w:tblGrid>
        <w:gridCol w:w="3240"/>
        <w:gridCol w:w="1260"/>
        <w:gridCol w:w="1170"/>
        <w:gridCol w:w="1080"/>
        <w:gridCol w:w="1080"/>
        <w:gridCol w:w="1170"/>
      </w:tblGrid>
      <w:tr w:rsidR="00AE72D4" w:rsidRPr="000315F2" w14:paraId="1183EEB2" w14:textId="77777777" w:rsidTr="00C708FC">
        <w:trPr>
          <w:tblHeader/>
        </w:trPr>
        <w:tc>
          <w:tcPr>
            <w:tcW w:w="3240" w:type="dxa"/>
            <w:vAlign w:val="bottom"/>
          </w:tcPr>
          <w:p w14:paraId="4103B44A" w14:textId="77777777" w:rsidR="00AE72D4" w:rsidRPr="00EB042D" w:rsidRDefault="00AE72D4" w:rsidP="00C708FC">
            <w:pPr>
              <w:pStyle w:val="af1"/>
              <w:tabs>
                <w:tab w:val="left" w:pos="73"/>
              </w:tabs>
              <w:spacing w:after="0"/>
              <w:ind w:left="145" w:right="-405" w:hanging="145"/>
              <w:rPr>
                <w:rFonts w:ascii="Angsana New" w:hAnsi="Angsana New"/>
                <w:b/>
                <w:bCs/>
                <w:i/>
                <w:iCs/>
                <w:sz w:val="28"/>
                <w:szCs w:val="28"/>
                <w:cs/>
              </w:rPr>
            </w:pPr>
          </w:p>
        </w:tc>
        <w:tc>
          <w:tcPr>
            <w:tcW w:w="5760" w:type="dxa"/>
            <w:gridSpan w:val="5"/>
            <w:vAlign w:val="bottom"/>
          </w:tcPr>
          <w:p w14:paraId="4628424A" w14:textId="77777777" w:rsidR="00AE72D4" w:rsidRPr="00EB042D" w:rsidRDefault="00AE72D4" w:rsidP="00C708FC">
            <w:pPr>
              <w:pStyle w:val="af1"/>
              <w:pBdr>
                <w:bottom w:val="single" w:sz="4" w:space="1" w:color="auto"/>
              </w:pBdr>
              <w:spacing w:after="0"/>
              <w:jc w:val="center"/>
              <w:rPr>
                <w:rFonts w:ascii="Angsana New" w:hAnsi="Angsana New"/>
                <w:sz w:val="28"/>
                <w:szCs w:val="28"/>
                <w:cs/>
              </w:rPr>
            </w:pPr>
            <w:r w:rsidRPr="00E341FC">
              <w:rPr>
                <w:rFonts w:ascii="Angsana New" w:hAnsi="Angsana New"/>
                <w:spacing w:val="-6"/>
                <w:sz w:val="28"/>
                <w:szCs w:val="28"/>
                <w:cs/>
              </w:rPr>
              <w:t>Unit : Thousand Baht</w:t>
            </w:r>
          </w:p>
        </w:tc>
      </w:tr>
      <w:tr w:rsidR="00AE72D4" w:rsidRPr="002452C1" w14:paraId="0E68F3F7" w14:textId="77777777" w:rsidTr="00C708FC">
        <w:trPr>
          <w:tblHeader/>
        </w:trPr>
        <w:tc>
          <w:tcPr>
            <w:tcW w:w="3240" w:type="dxa"/>
            <w:vAlign w:val="bottom"/>
          </w:tcPr>
          <w:p w14:paraId="0D68E607" w14:textId="77777777" w:rsidR="00AE72D4" w:rsidRPr="00EB042D" w:rsidRDefault="00AE72D4" w:rsidP="00C708FC">
            <w:pPr>
              <w:pStyle w:val="af1"/>
              <w:tabs>
                <w:tab w:val="left" w:pos="73"/>
              </w:tabs>
              <w:spacing w:after="0"/>
              <w:ind w:left="145" w:right="-405" w:hanging="145"/>
              <w:rPr>
                <w:rFonts w:ascii="Angsana New" w:hAnsi="Angsana New"/>
                <w:b/>
                <w:bCs/>
                <w:i/>
                <w:iCs/>
                <w:sz w:val="28"/>
                <w:szCs w:val="28"/>
                <w:cs/>
              </w:rPr>
            </w:pPr>
          </w:p>
        </w:tc>
        <w:tc>
          <w:tcPr>
            <w:tcW w:w="5760" w:type="dxa"/>
            <w:gridSpan w:val="5"/>
            <w:vAlign w:val="bottom"/>
          </w:tcPr>
          <w:p w14:paraId="0C4D5956" w14:textId="71A23B2E" w:rsidR="00AE72D4" w:rsidRPr="002417DB" w:rsidRDefault="00AE72D4" w:rsidP="00C708FC">
            <w:pPr>
              <w:pStyle w:val="af1"/>
              <w:pBdr>
                <w:bottom w:val="single" w:sz="4" w:space="1" w:color="auto"/>
              </w:pBdr>
              <w:spacing w:after="0"/>
              <w:jc w:val="center"/>
              <w:rPr>
                <w:rFonts w:ascii="Angsana New" w:hAnsi="Angsana New"/>
                <w:sz w:val="28"/>
                <w:szCs w:val="28"/>
                <w:lang w:val="en-GB"/>
              </w:rPr>
            </w:pPr>
            <w:r w:rsidRPr="002417DB">
              <w:rPr>
                <w:rFonts w:ascii="Angsana New" w:hAnsi="Angsana New"/>
                <w:spacing w:val="-6"/>
                <w:sz w:val="28"/>
                <w:szCs w:val="28"/>
                <w:lang w:val="en-GB"/>
              </w:rPr>
              <w:t xml:space="preserve">Consolidated </w:t>
            </w:r>
            <w:r w:rsidR="002417DB">
              <w:rPr>
                <w:rFonts w:ascii="Angsana New" w:hAnsi="Angsana New"/>
                <w:spacing w:val="-6"/>
                <w:sz w:val="28"/>
                <w:szCs w:val="28"/>
                <w:lang w:val="en-US"/>
              </w:rPr>
              <w:t>/</w:t>
            </w:r>
            <w:r w:rsidR="002417DB" w:rsidRPr="002417DB">
              <w:rPr>
                <w:rFonts w:ascii="Angsana New" w:hAnsi="Angsana New"/>
                <w:sz w:val="28"/>
                <w:szCs w:val="28"/>
                <w:lang w:val="en-GB"/>
              </w:rPr>
              <w:t xml:space="preserve"> Separate financial statements</w:t>
            </w:r>
          </w:p>
        </w:tc>
      </w:tr>
      <w:tr w:rsidR="00AE72D4" w:rsidRPr="000315F2" w14:paraId="69D40C92" w14:textId="77777777" w:rsidTr="00C708FC">
        <w:trPr>
          <w:tblHeader/>
        </w:trPr>
        <w:tc>
          <w:tcPr>
            <w:tcW w:w="3240" w:type="dxa"/>
            <w:vAlign w:val="bottom"/>
          </w:tcPr>
          <w:p w14:paraId="6B63F54A" w14:textId="77777777" w:rsidR="00AE72D4" w:rsidRPr="00EB042D" w:rsidRDefault="00AE72D4" w:rsidP="00C708FC">
            <w:pPr>
              <w:pStyle w:val="af1"/>
              <w:tabs>
                <w:tab w:val="left" w:pos="73"/>
              </w:tabs>
              <w:spacing w:after="0"/>
              <w:ind w:left="145" w:right="-405" w:hanging="145"/>
              <w:rPr>
                <w:rFonts w:ascii="Angsana New" w:hAnsi="Angsana New"/>
                <w:b/>
                <w:bCs/>
                <w:i/>
                <w:iCs/>
                <w:sz w:val="28"/>
                <w:szCs w:val="28"/>
                <w:cs/>
              </w:rPr>
            </w:pPr>
          </w:p>
        </w:tc>
        <w:tc>
          <w:tcPr>
            <w:tcW w:w="5760" w:type="dxa"/>
            <w:gridSpan w:val="5"/>
            <w:vAlign w:val="bottom"/>
          </w:tcPr>
          <w:p w14:paraId="74C5F850" w14:textId="63093550" w:rsidR="00AE72D4" w:rsidRPr="00E341FC" w:rsidRDefault="00AE72D4" w:rsidP="00C708FC">
            <w:pPr>
              <w:pStyle w:val="af1"/>
              <w:pBdr>
                <w:bottom w:val="single" w:sz="4" w:space="1" w:color="auto"/>
              </w:pBdr>
              <w:spacing w:after="0"/>
              <w:jc w:val="center"/>
              <w:rPr>
                <w:rFonts w:ascii="Angsana New" w:hAnsi="Angsana New"/>
                <w:sz w:val="28"/>
                <w:szCs w:val="28"/>
                <w:cs/>
                <w:lang w:val="en-US"/>
              </w:rPr>
            </w:pPr>
            <w:r>
              <w:rPr>
                <w:rFonts w:ascii="Angsana New" w:hAnsi="Angsana New"/>
                <w:spacing w:val="-6"/>
                <w:sz w:val="28"/>
                <w:szCs w:val="28"/>
                <w:lang w:val="en-US"/>
              </w:rPr>
              <w:t>2024</w:t>
            </w:r>
          </w:p>
        </w:tc>
      </w:tr>
      <w:tr w:rsidR="00E659E0" w:rsidRPr="000315F2" w14:paraId="20FD5588" w14:textId="77777777" w:rsidTr="00C708FC">
        <w:trPr>
          <w:tblHeader/>
        </w:trPr>
        <w:tc>
          <w:tcPr>
            <w:tcW w:w="3240" w:type="dxa"/>
            <w:vAlign w:val="bottom"/>
          </w:tcPr>
          <w:p w14:paraId="06F33275" w14:textId="77777777" w:rsidR="00E659E0" w:rsidRPr="00EB042D" w:rsidRDefault="00E659E0" w:rsidP="00E659E0">
            <w:pPr>
              <w:pStyle w:val="af1"/>
              <w:tabs>
                <w:tab w:val="left" w:pos="73"/>
              </w:tabs>
              <w:spacing w:after="0"/>
              <w:ind w:left="145" w:right="-405" w:hanging="145"/>
              <w:rPr>
                <w:rFonts w:ascii="Angsana New" w:hAnsi="Angsana New"/>
                <w:sz w:val="28"/>
                <w:szCs w:val="28"/>
                <w:cs/>
              </w:rPr>
            </w:pPr>
          </w:p>
        </w:tc>
        <w:tc>
          <w:tcPr>
            <w:tcW w:w="1260" w:type="dxa"/>
            <w:vAlign w:val="bottom"/>
          </w:tcPr>
          <w:p w14:paraId="3AE357D2" w14:textId="1B70BD47" w:rsidR="00E659E0" w:rsidRPr="00EB042D" w:rsidRDefault="00E659E0" w:rsidP="00E659E0">
            <w:pPr>
              <w:pStyle w:val="af1"/>
              <w:pBdr>
                <w:bottom w:val="single" w:sz="4" w:space="1" w:color="auto"/>
              </w:pBdr>
              <w:spacing w:after="0"/>
              <w:ind w:left="-3" w:firstLine="3"/>
              <w:jc w:val="center"/>
              <w:rPr>
                <w:rFonts w:ascii="Angsana New" w:hAnsi="Angsana New"/>
                <w:spacing w:val="-6"/>
                <w:sz w:val="28"/>
                <w:szCs w:val="28"/>
                <w:cs/>
              </w:rPr>
            </w:pPr>
            <w:r w:rsidRPr="00E341FC">
              <w:rPr>
                <w:rFonts w:ascii="Angsana New" w:hAnsi="Angsana New"/>
                <w:spacing w:val="-6"/>
                <w:sz w:val="28"/>
                <w:szCs w:val="28"/>
                <w:cs/>
              </w:rPr>
              <w:t>USD</w:t>
            </w:r>
          </w:p>
        </w:tc>
        <w:tc>
          <w:tcPr>
            <w:tcW w:w="1170" w:type="dxa"/>
            <w:vAlign w:val="bottom"/>
          </w:tcPr>
          <w:p w14:paraId="07F2C09E" w14:textId="37A81947" w:rsidR="00E659E0" w:rsidRPr="00EB042D" w:rsidRDefault="00E659E0" w:rsidP="00E659E0">
            <w:pPr>
              <w:pStyle w:val="af1"/>
              <w:pBdr>
                <w:bottom w:val="single" w:sz="4" w:space="1" w:color="auto"/>
              </w:pBdr>
              <w:spacing w:after="0"/>
              <w:ind w:left="-3" w:firstLine="3"/>
              <w:jc w:val="center"/>
              <w:rPr>
                <w:rFonts w:ascii="Angsana New" w:hAnsi="Angsana New"/>
                <w:sz w:val="28"/>
                <w:szCs w:val="28"/>
                <w:cs/>
              </w:rPr>
            </w:pPr>
            <w:r w:rsidRPr="00E341FC">
              <w:rPr>
                <w:rFonts w:ascii="Angsana New" w:hAnsi="Angsana New"/>
                <w:sz w:val="28"/>
                <w:szCs w:val="28"/>
                <w:cs/>
              </w:rPr>
              <w:t>EUR</w:t>
            </w:r>
          </w:p>
        </w:tc>
        <w:tc>
          <w:tcPr>
            <w:tcW w:w="1080" w:type="dxa"/>
            <w:vAlign w:val="bottom"/>
          </w:tcPr>
          <w:p w14:paraId="06D41B2F" w14:textId="612B1F5D" w:rsidR="00E659E0" w:rsidRPr="00EB042D" w:rsidRDefault="00E659E0" w:rsidP="00E659E0">
            <w:pPr>
              <w:pStyle w:val="af1"/>
              <w:pBdr>
                <w:bottom w:val="single" w:sz="4" w:space="1" w:color="auto"/>
              </w:pBdr>
              <w:spacing w:after="0"/>
              <w:ind w:left="-3" w:firstLine="3"/>
              <w:jc w:val="center"/>
              <w:rPr>
                <w:rFonts w:ascii="Angsana New" w:hAnsi="Angsana New"/>
                <w:sz w:val="28"/>
                <w:szCs w:val="28"/>
                <w:cs/>
              </w:rPr>
            </w:pPr>
            <w:r w:rsidRPr="00E341FC">
              <w:rPr>
                <w:rFonts w:ascii="Angsana New" w:hAnsi="Angsana New"/>
                <w:sz w:val="28"/>
                <w:szCs w:val="28"/>
                <w:cs/>
              </w:rPr>
              <w:t>GBP</w:t>
            </w:r>
          </w:p>
        </w:tc>
        <w:tc>
          <w:tcPr>
            <w:tcW w:w="1080" w:type="dxa"/>
            <w:vAlign w:val="bottom"/>
          </w:tcPr>
          <w:p w14:paraId="12238CE1" w14:textId="2F20CB8C" w:rsidR="00E659E0" w:rsidRPr="00EB042D" w:rsidRDefault="00E659E0" w:rsidP="00E659E0">
            <w:pPr>
              <w:pStyle w:val="af1"/>
              <w:pBdr>
                <w:bottom w:val="single" w:sz="4" w:space="1" w:color="auto"/>
              </w:pBdr>
              <w:spacing w:after="0"/>
              <w:ind w:left="-3" w:firstLine="3"/>
              <w:jc w:val="center"/>
              <w:rPr>
                <w:rFonts w:ascii="Angsana New" w:hAnsi="Angsana New"/>
                <w:sz w:val="28"/>
                <w:szCs w:val="28"/>
                <w:cs/>
              </w:rPr>
            </w:pPr>
            <w:r w:rsidRPr="00E341FC">
              <w:rPr>
                <w:rFonts w:ascii="Angsana New" w:hAnsi="Angsana New"/>
                <w:sz w:val="28"/>
                <w:szCs w:val="28"/>
                <w:cs/>
              </w:rPr>
              <w:t>Others</w:t>
            </w:r>
          </w:p>
        </w:tc>
        <w:tc>
          <w:tcPr>
            <w:tcW w:w="1170" w:type="dxa"/>
            <w:vAlign w:val="bottom"/>
          </w:tcPr>
          <w:p w14:paraId="4FF91090" w14:textId="282064D9" w:rsidR="00E659E0" w:rsidRPr="00EB042D" w:rsidRDefault="00E659E0" w:rsidP="00E659E0">
            <w:pPr>
              <w:pStyle w:val="af1"/>
              <w:pBdr>
                <w:bottom w:val="single" w:sz="4" w:space="1" w:color="auto"/>
              </w:pBdr>
              <w:spacing w:after="0"/>
              <w:ind w:left="-3" w:firstLine="3"/>
              <w:jc w:val="center"/>
              <w:rPr>
                <w:rFonts w:ascii="Angsana New" w:hAnsi="Angsana New"/>
                <w:sz w:val="28"/>
                <w:szCs w:val="28"/>
                <w:cs/>
              </w:rPr>
            </w:pPr>
            <w:r w:rsidRPr="00E341FC">
              <w:rPr>
                <w:rFonts w:ascii="Angsana New" w:hAnsi="Angsana New"/>
                <w:sz w:val="28"/>
                <w:szCs w:val="28"/>
                <w:cs/>
              </w:rPr>
              <w:t>Total</w:t>
            </w:r>
          </w:p>
        </w:tc>
      </w:tr>
      <w:tr w:rsidR="00AE72D4" w:rsidRPr="006512F4" w14:paraId="5F86D3DF" w14:textId="77777777" w:rsidTr="00C708FC">
        <w:tc>
          <w:tcPr>
            <w:tcW w:w="3240" w:type="dxa"/>
          </w:tcPr>
          <w:p w14:paraId="31C7077E" w14:textId="77777777" w:rsidR="00AE72D4" w:rsidRDefault="00AE72D4" w:rsidP="00C708FC">
            <w:pPr>
              <w:pStyle w:val="af1"/>
              <w:spacing w:after="0"/>
              <w:ind w:left="175" w:right="-405" w:hanging="175"/>
              <w:jc w:val="both"/>
              <w:rPr>
                <w:rFonts w:ascii="Angsana New" w:hAnsi="Angsana New"/>
                <w:sz w:val="28"/>
                <w:szCs w:val="28"/>
                <w:lang w:val="en-US"/>
              </w:rPr>
            </w:pPr>
            <w:r w:rsidRPr="00E341FC">
              <w:rPr>
                <w:rFonts w:ascii="Angsana New" w:hAnsi="Angsana New"/>
                <w:sz w:val="28"/>
                <w:szCs w:val="28"/>
                <w:lang w:val="en-US"/>
              </w:rPr>
              <w:t>Exposure to foreign currency</w:t>
            </w:r>
            <w:r>
              <w:rPr>
                <w:rFonts w:ascii="Angsana New" w:hAnsi="Angsana New"/>
                <w:sz w:val="28"/>
                <w:szCs w:val="28"/>
                <w:lang w:val="en-US"/>
              </w:rPr>
              <w:t xml:space="preserve"> </w:t>
            </w:r>
          </w:p>
          <w:p w14:paraId="3B773262" w14:textId="77777777" w:rsidR="00AE72D4" w:rsidRPr="00E341FC" w:rsidRDefault="00AE72D4" w:rsidP="00C708FC">
            <w:pPr>
              <w:pStyle w:val="af1"/>
              <w:spacing w:after="0"/>
              <w:ind w:left="175" w:right="-405" w:hanging="175"/>
              <w:jc w:val="both"/>
              <w:rPr>
                <w:rFonts w:ascii="Angsana New" w:hAnsi="Angsana New"/>
                <w:sz w:val="28"/>
                <w:szCs w:val="28"/>
                <w:lang w:val="en-US"/>
              </w:rPr>
            </w:pPr>
            <w:r>
              <w:rPr>
                <w:rFonts w:ascii="Angsana New" w:hAnsi="Angsana New"/>
                <w:sz w:val="28"/>
                <w:szCs w:val="28"/>
                <w:lang w:val="en-US"/>
              </w:rPr>
              <w:t>As at December 31,</w:t>
            </w:r>
          </w:p>
        </w:tc>
        <w:tc>
          <w:tcPr>
            <w:tcW w:w="1260" w:type="dxa"/>
            <w:vAlign w:val="bottom"/>
          </w:tcPr>
          <w:p w14:paraId="66D4A99F" w14:textId="77777777" w:rsidR="00AE72D4" w:rsidRPr="00E341FC" w:rsidRDefault="00AE72D4" w:rsidP="00C708FC">
            <w:pPr>
              <w:pStyle w:val="af1"/>
              <w:tabs>
                <w:tab w:val="decimal" w:pos="775"/>
              </w:tabs>
              <w:spacing w:after="0"/>
              <w:ind w:right="-289"/>
              <w:rPr>
                <w:rFonts w:ascii="Angsana New" w:hAnsi="Angsana New"/>
                <w:sz w:val="28"/>
                <w:szCs w:val="28"/>
                <w:lang w:val="en-US"/>
              </w:rPr>
            </w:pPr>
          </w:p>
        </w:tc>
        <w:tc>
          <w:tcPr>
            <w:tcW w:w="1170" w:type="dxa"/>
            <w:vAlign w:val="bottom"/>
          </w:tcPr>
          <w:p w14:paraId="077C38AB" w14:textId="77777777" w:rsidR="00AE72D4" w:rsidRPr="00E341FC" w:rsidRDefault="00AE72D4" w:rsidP="00C708FC">
            <w:pPr>
              <w:pStyle w:val="af1"/>
              <w:tabs>
                <w:tab w:val="decimal" w:pos="775"/>
              </w:tabs>
              <w:spacing w:after="0"/>
              <w:ind w:right="-376"/>
              <w:rPr>
                <w:rFonts w:ascii="Angsana New" w:hAnsi="Angsana New"/>
                <w:sz w:val="28"/>
                <w:szCs w:val="28"/>
                <w:lang w:val="en-US"/>
              </w:rPr>
            </w:pPr>
          </w:p>
        </w:tc>
        <w:tc>
          <w:tcPr>
            <w:tcW w:w="1080" w:type="dxa"/>
            <w:vAlign w:val="bottom"/>
          </w:tcPr>
          <w:p w14:paraId="4396ADEB" w14:textId="77777777" w:rsidR="00AE72D4" w:rsidRPr="00E341FC" w:rsidRDefault="00AE72D4" w:rsidP="00C708FC">
            <w:pPr>
              <w:pStyle w:val="af1"/>
              <w:tabs>
                <w:tab w:val="decimal" w:pos="522"/>
              </w:tabs>
              <w:spacing w:after="0"/>
              <w:ind w:right="-46"/>
              <w:rPr>
                <w:rFonts w:ascii="Angsana New" w:hAnsi="Angsana New"/>
                <w:sz w:val="28"/>
                <w:szCs w:val="28"/>
                <w:lang w:val="en-US"/>
              </w:rPr>
            </w:pPr>
          </w:p>
        </w:tc>
        <w:tc>
          <w:tcPr>
            <w:tcW w:w="1080" w:type="dxa"/>
            <w:vAlign w:val="bottom"/>
          </w:tcPr>
          <w:p w14:paraId="069AFA40" w14:textId="77777777" w:rsidR="00AE72D4" w:rsidRPr="00E341FC" w:rsidRDefault="00AE72D4" w:rsidP="00C708FC">
            <w:pPr>
              <w:pStyle w:val="af1"/>
              <w:tabs>
                <w:tab w:val="decimal" w:pos="522"/>
              </w:tabs>
              <w:spacing w:after="0"/>
              <w:ind w:right="-46"/>
              <w:rPr>
                <w:rFonts w:ascii="Angsana New" w:hAnsi="Angsana New"/>
                <w:sz w:val="28"/>
                <w:szCs w:val="28"/>
                <w:lang w:val="en-US"/>
              </w:rPr>
            </w:pPr>
          </w:p>
        </w:tc>
        <w:tc>
          <w:tcPr>
            <w:tcW w:w="1170" w:type="dxa"/>
            <w:vAlign w:val="bottom"/>
          </w:tcPr>
          <w:p w14:paraId="027F0F9E" w14:textId="77777777" w:rsidR="00AE72D4" w:rsidRPr="00E341FC" w:rsidRDefault="00AE72D4" w:rsidP="00C708FC">
            <w:pPr>
              <w:tabs>
                <w:tab w:val="decimal" w:pos="775"/>
              </w:tabs>
              <w:rPr>
                <w:rFonts w:ascii="Angsana New" w:hAnsi="Angsana New"/>
                <w:sz w:val="28"/>
                <w:szCs w:val="28"/>
                <w:lang w:val="en-US"/>
              </w:rPr>
            </w:pPr>
          </w:p>
        </w:tc>
      </w:tr>
      <w:tr w:rsidR="00AE72D4" w:rsidRPr="000315F2" w14:paraId="6E03EB0E" w14:textId="77777777" w:rsidTr="00AE72D4">
        <w:tc>
          <w:tcPr>
            <w:tcW w:w="3240" w:type="dxa"/>
          </w:tcPr>
          <w:p w14:paraId="527B0A0C" w14:textId="77777777" w:rsidR="00AE72D4" w:rsidRPr="00EB042D" w:rsidRDefault="00AE72D4" w:rsidP="00AE72D4">
            <w:pPr>
              <w:pStyle w:val="af1"/>
              <w:spacing w:after="0"/>
              <w:ind w:right="-405"/>
              <w:jc w:val="both"/>
              <w:rPr>
                <w:rFonts w:ascii="Angsana New" w:hAnsi="Angsana New"/>
                <w:sz w:val="28"/>
                <w:szCs w:val="28"/>
                <w:cs/>
              </w:rPr>
            </w:pPr>
            <w:r w:rsidRPr="00E341FC">
              <w:rPr>
                <w:rFonts w:ascii="Angsana New" w:hAnsi="Angsana New"/>
                <w:sz w:val="28"/>
                <w:szCs w:val="28"/>
                <w:cs/>
              </w:rPr>
              <w:t>Trade accounts receivables</w:t>
            </w:r>
          </w:p>
        </w:tc>
        <w:tc>
          <w:tcPr>
            <w:tcW w:w="1260" w:type="dxa"/>
            <w:vAlign w:val="bottom"/>
          </w:tcPr>
          <w:p w14:paraId="553D5EC0" w14:textId="28E0E1DF" w:rsidR="00AE72D4" w:rsidRPr="00A875EE" w:rsidRDefault="00AE72D4" w:rsidP="00AE72D4">
            <w:pPr>
              <w:jc w:val="right"/>
              <w:rPr>
                <w:rFonts w:asciiTheme="majorBidi" w:hAnsiTheme="majorBidi"/>
                <w:sz w:val="28"/>
                <w:szCs w:val="28"/>
                <w:cs/>
              </w:rPr>
            </w:pPr>
            <w:r w:rsidRPr="00A875EE">
              <w:rPr>
                <w:rFonts w:asciiTheme="majorBidi" w:hAnsiTheme="majorBidi"/>
                <w:sz w:val="28"/>
                <w:szCs w:val="28"/>
                <w:cs/>
              </w:rPr>
              <w:t>689</w:t>
            </w:r>
          </w:p>
        </w:tc>
        <w:tc>
          <w:tcPr>
            <w:tcW w:w="1170" w:type="dxa"/>
            <w:vAlign w:val="bottom"/>
          </w:tcPr>
          <w:p w14:paraId="2E68D746" w14:textId="5645E274" w:rsidR="00AE72D4" w:rsidRPr="00A875EE" w:rsidRDefault="00AE72D4" w:rsidP="00AE72D4">
            <w:pPr>
              <w:jc w:val="right"/>
              <w:rPr>
                <w:rFonts w:asciiTheme="majorBidi" w:hAnsiTheme="majorBidi"/>
                <w:sz w:val="28"/>
                <w:szCs w:val="28"/>
                <w:cs/>
              </w:rPr>
            </w:pPr>
            <w:r w:rsidRPr="00A875EE">
              <w:rPr>
                <w:rFonts w:asciiTheme="majorBidi" w:hAnsiTheme="majorBidi"/>
                <w:sz w:val="28"/>
                <w:szCs w:val="28"/>
                <w:cs/>
              </w:rPr>
              <w:t>4,382</w:t>
            </w:r>
          </w:p>
        </w:tc>
        <w:tc>
          <w:tcPr>
            <w:tcW w:w="1080" w:type="dxa"/>
            <w:vAlign w:val="bottom"/>
          </w:tcPr>
          <w:p w14:paraId="07176503" w14:textId="520D700E" w:rsidR="00AE72D4" w:rsidRPr="00A875EE" w:rsidRDefault="00AE72D4" w:rsidP="00AE72D4">
            <w:pPr>
              <w:jc w:val="right"/>
              <w:rPr>
                <w:rFonts w:asciiTheme="majorBidi" w:hAnsiTheme="majorBidi"/>
                <w:sz w:val="28"/>
                <w:szCs w:val="28"/>
                <w:cs/>
              </w:rPr>
            </w:pPr>
            <w:r w:rsidRPr="00A875EE">
              <w:rPr>
                <w:rFonts w:asciiTheme="majorBidi" w:hAnsiTheme="majorBidi"/>
                <w:sz w:val="28"/>
                <w:szCs w:val="28"/>
                <w:cs/>
              </w:rPr>
              <w:t>-</w:t>
            </w:r>
          </w:p>
        </w:tc>
        <w:tc>
          <w:tcPr>
            <w:tcW w:w="1080" w:type="dxa"/>
            <w:vAlign w:val="bottom"/>
          </w:tcPr>
          <w:p w14:paraId="278AC9A1" w14:textId="6890A2D9" w:rsidR="00AE72D4" w:rsidRPr="00A875EE" w:rsidRDefault="00AE72D4" w:rsidP="00AE72D4">
            <w:pPr>
              <w:jc w:val="right"/>
              <w:rPr>
                <w:rFonts w:asciiTheme="majorBidi" w:hAnsiTheme="majorBidi"/>
                <w:sz w:val="28"/>
                <w:szCs w:val="28"/>
                <w:cs/>
              </w:rPr>
            </w:pPr>
            <w:r w:rsidRPr="00A875EE">
              <w:rPr>
                <w:rFonts w:asciiTheme="majorBidi" w:hAnsiTheme="majorBidi"/>
                <w:sz w:val="28"/>
                <w:szCs w:val="28"/>
                <w:cs/>
              </w:rPr>
              <w:t>-</w:t>
            </w:r>
          </w:p>
        </w:tc>
        <w:tc>
          <w:tcPr>
            <w:tcW w:w="1170" w:type="dxa"/>
            <w:vAlign w:val="bottom"/>
          </w:tcPr>
          <w:p w14:paraId="1265FF68" w14:textId="0FC44FE7" w:rsidR="00AE72D4" w:rsidRPr="00A875EE" w:rsidRDefault="00AE72D4" w:rsidP="00AE72D4">
            <w:pPr>
              <w:jc w:val="right"/>
              <w:rPr>
                <w:rFonts w:asciiTheme="majorBidi" w:hAnsiTheme="majorBidi"/>
                <w:sz w:val="28"/>
                <w:szCs w:val="28"/>
                <w:cs/>
              </w:rPr>
            </w:pPr>
            <w:r w:rsidRPr="00A875EE">
              <w:rPr>
                <w:rFonts w:asciiTheme="majorBidi" w:hAnsiTheme="majorBidi"/>
                <w:sz w:val="28"/>
                <w:szCs w:val="28"/>
                <w:cs/>
              </w:rPr>
              <w:t>5,071</w:t>
            </w:r>
          </w:p>
        </w:tc>
      </w:tr>
      <w:tr w:rsidR="00AE72D4" w:rsidRPr="000315F2" w14:paraId="28FCA3F1" w14:textId="77777777" w:rsidTr="00AE72D4">
        <w:tc>
          <w:tcPr>
            <w:tcW w:w="3240" w:type="dxa"/>
            <w:hideMark/>
          </w:tcPr>
          <w:p w14:paraId="275D73B8" w14:textId="77777777" w:rsidR="00AE72D4" w:rsidRPr="00EB042D" w:rsidRDefault="00AE72D4" w:rsidP="00AE72D4">
            <w:pPr>
              <w:pStyle w:val="af1"/>
              <w:spacing w:after="0"/>
              <w:ind w:right="-405"/>
              <w:jc w:val="both"/>
              <w:rPr>
                <w:rFonts w:ascii="Angsana New" w:hAnsi="Angsana New"/>
                <w:sz w:val="28"/>
                <w:szCs w:val="28"/>
                <w:cs/>
              </w:rPr>
            </w:pPr>
            <w:r w:rsidRPr="00E341FC">
              <w:rPr>
                <w:rFonts w:ascii="Angsana New" w:hAnsi="Angsana New"/>
                <w:sz w:val="28"/>
                <w:szCs w:val="28"/>
                <w:cs/>
              </w:rPr>
              <w:t>Trade accounts payables</w:t>
            </w:r>
          </w:p>
        </w:tc>
        <w:tc>
          <w:tcPr>
            <w:tcW w:w="1260" w:type="dxa"/>
            <w:vAlign w:val="bottom"/>
          </w:tcPr>
          <w:p w14:paraId="472D2898" w14:textId="793A0810" w:rsidR="00AE72D4" w:rsidRPr="00A875EE" w:rsidRDefault="00AE72D4" w:rsidP="00AE72D4">
            <w:pPr>
              <w:jc w:val="right"/>
              <w:rPr>
                <w:rFonts w:asciiTheme="majorBidi" w:hAnsiTheme="majorBidi"/>
                <w:sz w:val="28"/>
                <w:szCs w:val="28"/>
                <w:cs/>
              </w:rPr>
            </w:pPr>
            <w:r w:rsidRPr="00A875EE">
              <w:rPr>
                <w:rFonts w:asciiTheme="majorBidi" w:hAnsiTheme="majorBidi"/>
                <w:sz w:val="28"/>
                <w:szCs w:val="28"/>
                <w:cs/>
              </w:rPr>
              <w:t>(3,792)</w:t>
            </w:r>
          </w:p>
        </w:tc>
        <w:tc>
          <w:tcPr>
            <w:tcW w:w="1170" w:type="dxa"/>
            <w:vAlign w:val="bottom"/>
          </w:tcPr>
          <w:p w14:paraId="2A7B2563" w14:textId="42544207" w:rsidR="00AE72D4" w:rsidRPr="00A875EE" w:rsidRDefault="00AE72D4" w:rsidP="00AE72D4">
            <w:pPr>
              <w:jc w:val="right"/>
              <w:rPr>
                <w:rFonts w:asciiTheme="majorBidi" w:hAnsiTheme="majorBidi"/>
                <w:sz w:val="28"/>
                <w:szCs w:val="28"/>
                <w:cs/>
              </w:rPr>
            </w:pPr>
            <w:r w:rsidRPr="00A875EE">
              <w:rPr>
                <w:rFonts w:asciiTheme="majorBidi" w:hAnsiTheme="majorBidi"/>
                <w:sz w:val="28"/>
                <w:szCs w:val="28"/>
                <w:cs/>
              </w:rPr>
              <w:t>(846)</w:t>
            </w:r>
          </w:p>
        </w:tc>
        <w:tc>
          <w:tcPr>
            <w:tcW w:w="1080" w:type="dxa"/>
            <w:vAlign w:val="bottom"/>
          </w:tcPr>
          <w:p w14:paraId="51561C75" w14:textId="3575D5E5" w:rsidR="00AE72D4" w:rsidRPr="00A875EE" w:rsidRDefault="00AE72D4" w:rsidP="00AE72D4">
            <w:pPr>
              <w:jc w:val="right"/>
              <w:rPr>
                <w:rFonts w:asciiTheme="majorBidi" w:hAnsiTheme="majorBidi"/>
                <w:sz w:val="28"/>
                <w:szCs w:val="28"/>
                <w:cs/>
              </w:rPr>
            </w:pPr>
            <w:r w:rsidRPr="00A875EE">
              <w:rPr>
                <w:rFonts w:asciiTheme="majorBidi" w:hAnsiTheme="majorBidi"/>
                <w:sz w:val="28"/>
                <w:szCs w:val="28"/>
                <w:cs/>
              </w:rPr>
              <w:t>(98,433)</w:t>
            </w:r>
          </w:p>
        </w:tc>
        <w:tc>
          <w:tcPr>
            <w:tcW w:w="1080" w:type="dxa"/>
            <w:vAlign w:val="bottom"/>
          </w:tcPr>
          <w:p w14:paraId="6F8E9802" w14:textId="049B7362" w:rsidR="00AE72D4" w:rsidRPr="00A875EE" w:rsidRDefault="00AE72D4" w:rsidP="00AE72D4">
            <w:pPr>
              <w:jc w:val="right"/>
              <w:rPr>
                <w:rFonts w:asciiTheme="majorBidi" w:hAnsiTheme="majorBidi"/>
                <w:sz w:val="28"/>
                <w:szCs w:val="28"/>
                <w:cs/>
              </w:rPr>
            </w:pPr>
            <w:r w:rsidRPr="00A875EE">
              <w:rPr>
                <w:rFonts w:asciiTheme="majorBidi" w:hAnsiTheme="majorBidi"/>
                <w:sz w:val="28"/>
                <w:szCs w:val="28"/>
                <w:cs/>
              </w:rPr>
              <w:t>(1,651)</w:t>
            </w:r>
          </w:p>
        </w:tc>
        <w:tc>
          <w:tcPr>
            <w:tcW w:w="1170" w:type="dxa"/>
            <w:vAlign w:val="bottom"/>
          </w:tcPr>
          <w:p w14:paraId="4C6A66F5" w14:textId="5AA62B20" w:rsidR="00AE72D4" w:rsidRPr="00A875EE" w:rsidRDefault="00AE72D4" w:rsidP="00AE72D4">
            <w:pPr>
              <w:jc w:val="right"/>
              <w:rPr>
                <w:rFonts w:asciiTheme="majorBidi" w:hAnsiTheme="majorBidi"/>
                <w:sz w:val="28"/>
                <w:szCs w:val="28"/>
                <w:cs/>
              </w:rPr>
            </w:pPr>
            <w:r w:rsidRPr="00A875EE">
              <w:rPr>
                <w:rFonts w:asciiTheme="majorBidi" w:hAnsiTheme="majorBidi"/>
                <w:sz w:val="28"/>
                <w:szCs w:val="28"/>
                <w:cs/>
              </w:rPr>
              <w:t>(104,722)</w:t>
            </w:r>
          </w:p>
        </w:tc>
      </w:tr>
      <w:tr w:rsidR="00AE72D4" w:rsidRPr="000315F2" w14:paraId="2678A344" w14:textId="77777777" w:rsidTr="00AE72D4">
        <w:tc>
          <w:tcPr>
            <w:tcW w:w="3240" w:type="dxa"/>
            <w:hideMark/>
          </w:tcPr>
          <w:p w14:paraId="7F2A0D58" w14:textId="77777777" w:rsidR="00AE72D4" w:rsidRPr="00C25B18" w:rsidRDefault="00AE72D4" w:rsidP="00AE72D4">
            <w:pPr>
              <w:pStyle w:val="af0"/>
              <w:rPr>
                <w:rFonts w:ascii="Angsana New" w:hAnsi="Angsana New"/>
                <w:b/>
                <w:bCs/>
                <w:sz w:val="28"/>
                <w:szCs w:val="28"/>
                <w:lang w:val="en-GB" w:eastAsia="en-GB"/>
              </w:rPr>
            </w:pPr>
            <w:r w:rsidRPr="00E341FC">
              <w:rPr>
                <w:rFonts w:ascii="Angsana New" w:hAnsi="Angsana New"/>
                <w:b/>
                <w:bCs/>
                <w:sz w:val="28"/>
                <w:szCs w:val="28"/>
                <w:lang w:val="en-GB" w:eastAsia="en-GB"/>
              </w:rPr>
              <w:t>Net exposure</w:t>
            </w:r>
          </w:p>
        </w:tc>
        <w:tc>
          <w:tcPr>
            <w:tcW w:w="1260" w:type="dxa"/>
            <w:tcBorders>
              <w:left w:val="nil"/>
              <w:right w:val="nil"/>
            </w:tcBorders>
            <w:vAlign w:val="bottom"/>
          </w:tcPr>
          <w:p w14:paraId="0B4EDD09" w14:textId="33D15121" w:rsidR="00AE72D4" w:rsidRPr="00A875EE" w:rsidRDefault="00AE72D4" w:rsidP="00AE72D4">
            <w:pPr>
              <w:pBdr>
                <w:top w:val="single" w:sz="4" w:space="1" w:color="auto"/>
                <w:bottom w:val="double" w:sz="4" w:space="1" w:color="auto"/>
              </w:pBdr>
              <w:jc w:val="right"/>
              <w:rPr>
                <w:rFonts w:asciiTheme="majorBidi" w:hAnsiTheme="majorBidi"/>
                <w:sz w:val="28"/>
                <w:szCs w:val="28"/>
                <w:cs/>
              </w:rPr>
            </w:pPr>
            <w:r w:rsidRPr="00A875EE">
              <w:rPr>
                <w:rFonts w:asciiTheme="majorBidi" w:hAnsiTheme="majorBidi"/>
                <w:sz w:val="28"/>
                <w:szCs w:val="28"/>
                <w:cs/>
              </w:rPr>
              <w:t>(3,103)</w:t>
            </w:r>
          </w:p>
        </w:tc>
        <w:tc>
          <w:tcPr>
            <w:tcW w:w="1170" w:type="dxa"/>
            <w:tcBorders>
              <w:left w:val="nil"/>
              <w:right w:val="nil"/>
            </w:tcBorders>
            <w:vAlign w:val="bottom"/>
          </w:tcPr>
          <w:p w14:paraId="6B8263AE" w14:textId="0022250D" w:rsidR="00AE72D4" w:rsidRPr="00A875EE" w:rsidRDefault="00AE72D4" w:rsidP="00AE72D4">
            <w:pPr>
              <w:pBdr>
                <w:top w:val="single" w:sz="4" w:space="1" w:color="auto"/>
                <w:bottom w:val="double" w:sz="4" w:space="1" w:color="auto"/>
              </w:pBdr>
              <w:jc w:val="right"/>
              <w:rPr>
                <w:rFonts w:asciiTheme="majorBidi" w:hAnsiTheme="majorBidi"/>
                <w:sz w:val="28"/>
                <w:szCs w:val="28"/>
                <w:cs/>
              </w:rPr>
            </w:pPr>
            <w:r w:rsidRPr="00A875EE">
              <w:rPr>
                <w:rFonts w:asciiTheme="majorBidi" w:hAnsiTheme="majorBidi"/>
                <w:sz w:val="28"/>
                <w:szCs w:val="28"/>
                <w:cs/>
              </w:rPr>
              <w:t>3,536</w:t>
            </w:r>
          </w:p>
        </w:tc>
        <w:tc>
          <w:tcPr>
            <w:tcW w:w="1080" w:type="dxa"/>
            <w:vAlign w:val="bottom"/>
          </w:tcPr>
          <w:p w14:paraId="0436FA02" w14:textId="38F410D5" w:rsidR="00AE72D4" w:rsidRPr="00A875EE" w:rsidRDefault="00AE72D4" w:rsidP="00AE72D4">
            <w:pPr>
              <w:pBdr>
                <w:top w:val="single" w:sz="4" w:space="1" w:color="auto"/>
                <w:bottom w:val="double" w:sz="4" w:space="1" w:color="auto"/>
              </w:pBdr>
              <w:jc w:val="right"/>
              <w:rPr>
                <w:rFonts w:asciiTheme="majorBidi" w:hAnsiTheme="majorBidi"/>
                <w:sz w:val="28"/>
                <w:szCs w:val="28"/>
                <w:cs/>
              </w:rPr>
            </w:pPr>
            <w:r w:rsidRPr="00A875EE">
              <w:rPr>
                <w:rFonts w:asciiTheme="majorBidi" w:hAnsiTheme="majorBidi"/>
                <w:sz w:val="28"/>
                <w:szCs w:val="28"/>
                <w:cs/>
              </w:rPr>
              <w:t>(98,433)</w:t>
            </w:r>
          </w:p>
        </w:tc>
        <w:tc>
          <w:tcPr>
            <w:tcW w:w="1080" w:type="dxa"/>
            <w:vAlign w:val="bottom"/>
          </w:tcPr>
          <w:p w14:paraId="4C21D280" w14:textId="06367C32" w:rsidR="00AE72D4" w:rsidRPr="00A875EE" w:rsidRDefault="00AE72D4" w:rsidP="00AE72D4">
            <w:pPr>
              <w:pBdr>
                <w:top w:val="single" w:sz="4" w:space="1" w:color="auto"/>
                <w:bottom w:val="double" w:sz="4" w:space="1" w:color="auto"/>
              </w:pBdr>
              <w:jc w:val="right"/>
              <w:rPr>
                <w:rFonts w:asciiTheme="majorBidi" w:hAnsiTheme="majorBidi"/>
                <w:sz w:val="28"/>
                <w:szCs w:val="28"/>
                <w:cs/>
              </w:rPr>
            </w:pPr>
            <w:r w:rsidRPr="00A875EE">
              <w:rPr>
                <w:rFonts w:asciiTheme="majorBidi" w:hAnsiTheme="majorBidi"/>
                <w:sz w:val="28"/>
                <w:szCs w:val="28"/>
                <w:cs/>
              </w:rPr>
              <w:t>(1,651)</w:t>
            </w:r>
          </w:p>
        </w:tc>
        <w:tc>
          <w:tcPr>
            <w:tcW w:w="1170" w:type="dxa"/>
            <w:tcBorders>
              <w:left w:val="nil"/>
              <w:right w:val="nil"/>
            </w:tcBorders>
            <w:vAlign w:val="bottom"/>
          </w:tcPr>
          <w:p w14:paraId="4895660C" w14:textId="73475098" w:rsidR="00AE72D4" w:rsidRPr="00A875EE" w:rsidRDefault="00AE72D4" w:rsidP="00AE72D4">
            <w:pPr>
              <w:pBdr>
                <w:top w:val="single" w:sz="4" w:space="1" w:color="auto"/>
                <w:bottom w:val="double" w:sz="4" w:space="1" w:color="auto"/>
              </w:pBdr>
              <w:jc w:val="right"/>
              <w:rPr>
                <w:rFonts w:asciiTheme="majorBidi" w:hAnsiTheme="majorBidi"/>
                <w:sz w:val="28"/>
                <w:szCs w:val="28"/>
                <w:cs/>
              </w:rPr>
            </w:pPr>
            <w:r w:rsidRPr="00A875EE">
              <w:rPr>
                <w:rFonts w:asciiTheme="majorBidi" w:hAnsiTheme="majorBidi"/>
                <w:sz w:val="28"/>
                <w:szCs w:val="28"/>
                <w:cs/>
              </w:rPr>
              <w:t>(99,651)</w:t>
            </w:r>
          </w:p>
        </w:tc>
      </w:tr>
    </w:tbl>
    <w:p w14:paraId="3F376080" w14:textId="77777777" w:rsidR="002417DB" w:rsidRPr="002417DB" w:rsidRDefault="002417DB" w:rsidP="0010446D">
      <w:pPr>
        <w:pStyle w:val="a9"/>
        <w:ind w:left="1080"/>
        <w:jc w:val="thaiDistribute"/>
        <w:rPr>
          <w:rFonts w:ascii="Angsana New" w:hAnsi="Angsana New"/>
          <w:i/>
          <w:iCs/>
          <w:sz w:val="8"/>
          <w:szCs w:val="8"/>
          <w:lang w:val="en-US"/>
        </w:rPr>
      </w:pPr>
    </w:p>
    <w:p w14:paraId="76659F4E" w14:textId="7C756883" w:rsidR="007D59F4" w:rsidRPr="005E1446" w:rsidRDefault="007D59F4" w:rsidP="0010446D">
      <w:pPr>
        <w:pStyle w:val="a9"/>
        <w:ind w:left="1080"/>
        <w:jc w:val="thaiDistribute"/>
        <w:rPr>
          <w:rFonts w:ascii="Angsana New" w:hAnsi="Angsana New"/>
          <w:i/>
          <w:iCs/>
          <w:sz w:val="28"/>
          <w:szCs w:val="28"/>
          <w:lang w:val="en-US"/>
        </w:rPr>
      </w:pPr>
      <w:r w:rsidRPr="005E1446">
        <w:rPr>
          <w:rFonts w:ascii="Angsana New" w:hAnsi="Angsana New"/>
          <w:i/>
          <w:iCs/>
          <w:sz w:val="28"/>
          <w:szCs w:val="28"/>
          <w:lang w:val="en-US"/>
        </w:rPr>
        <w:t xml:space="preserve">Sensitivity analysis </w:t>
      </w:r>
    </w:p>
    <w:p w14:paraId="318FD8A2" w14:textId="77777777" w:rsidR="0010446D" w:rsidRDefault="007D59F4" w:rsidP="0010446D">
      <w:pPr>
        <w:pStyle w:val="a9"/>
        <w:ind w:left="1080"/>
        <w:jc w:val="thaiDistribute"/>
        <w:rPr>
          <w:rFonts w:ascii="Angsana New" w:hAnsi="Angsana New"/>
          <w:sz w:val="28"/>
          <w:szCs w:val="28"/>
          <w:lang w:val="en-US"/>
        </w:rPr>
      </w:pPr>
      <w:r w:rsidRPr="005E1446">
        <w:rPr>
          <w:rFonts w:ascii="Angsana New" w:hAnsi="Angsana New"/>
          <w:sz w:val="28"/>
          <w:szCs w:val="28"/>
          <w:lang w:val="en-US"/>
        </w:rPr>
        <w:t xml:space="preserve">A reasonably possible strengthening and weakening of the Euro, US dollar, or Pound Sterling against all other currencies at the reporting date would have affected the measurement of financial instruments denominated in a foreign currency and affected equity and profit or loss by the amounts shown below. </w:t>
      </w:r>
    </w:p>
    <w:p w14:paraId="67589A12" w14:textId="2517BF05" w:rsidR="004014E1" w:rsidRPr="005E1446" w:rsidRDefault="007D59F4" w:rsidP="0010446D">
      <w:pPr>
        <w:pStyle w:val="a9"/>
        <w:ind w:left="1080"/>
        <w:jc w:val="thaiDistribute"/>
        <w:rPr>
          <w:rFonts w:ascii="Angsana New" w:hAnsi="Angsana New"/>
          <w:sz w:val="28"/>
          <w:szCs w:val="28"/>
          <w:lang w:val="en-US"/>
        </w:rPr>
      </w:pPr>
      <w:r w:rsidRPr="005E1446">
        <w:rPr>
          <w:rFonts w:ascii="Angsana New" w:hAnsi="Angsana New"/>
          <w:sz w:val="28"/>
          <w:szCs w:val="28"/>
          <w:lang w:val="en-US"/>
        </w:rPr>
        <w:t>This analysis assumes that all other variables, in particular interest rates, remain constant and ignores any impact of forecast sales and purchases.</w:t>
      </w:r>
    </w:p>
    <w:tbl>
      <w:tblPr>
        <w:tblW w:w="8280" w:type="dxa"/>
        <w:tblInd w:w="1080" w:type="dxa"/>
        <w:tblLayout w:type="fixed"/>
        <w:tblCellMar>
          <w:left w:w="79" w:type="dxa"/>
          <w:right w:w="79" w:type="dxa"/>
        </w:tblCellMar>
        <w:tblLook w:val="04A0" w:firstRow="1" w:lastRow="0" w:firstColumn="1" w:lastColumn="0" w:noHBand="0" w:noVBand="1"/>
      </w:tblPr>
      <w:tblGrid>
        <w:gridCol w:w="1890"/>
        <w:gridCol w:w="1080"/>
        <w:gridCol w:w="1350"/>
        <w:gridCol w:w="1260"/>
        <w:gridCol w:w="1350"/>
        <w:gridCol w:w="1350"/>
      </w:tblGrid>
      <w:tr w:rsidR="00B155C5" w:rsidRPr="006639B9" w14:paraId="390AFDA9" w14:textId="77777777" w:rsidTr="0010446D">
        <w:trPr>
          <w:cantSplit/>
        </w:trPr>
        <w:tc>
          <w:tcPr>
            <w:tcW w:w="1890" w:type="dxa"/>
          </w:tcPr>
          <w:p w14:paraId="56EF2DBE" w14:textId="77777777" w:rsidR="00B155C5" w:rsidRPr="00A81333" w:rsidRDefault="00B155C5" w:rsidP="00C708FC">
            <w:pPr>
              <w:ind w:left="98" w:hanging="90"/>
              <w:jc w:val="thaiDistribute"/>
              <w:rPr>
                <w:rFonts w:asciiTheme="majorBidi" w:hAnsiTheme="majorBidi" w:cstheme="majorBidi"/>
                <w:sz w:val="28"/>
                <w:szCs w:val="28"/>
                <w:lang w:val="en-US"/>
              </w:rPr>
            </w:pPr>
          </w:p>
        </w:tc>
        <w:tc>
          <w:tcPr>
            <w:tcW w:w="1080" w:type="dxa"/>
            <w:vAlign w:val="bottom"/>
          </w:tcPr>
          <w:p w14:paraId="30BAADBD" w14:textId="05A57F23" w:rsidR="00B155C5" w:rsidRPr="00474E6B" w:rsidRDefault="00B155C5" w:rsidP="00C708FC">
            <w:pPr>
              <w:pStyle w:val="acctfourfigures"/>
              <w:tabs>
                <w:tab w:val="clear" w:pos="765"/>
                <w:tab w:val="decimal" w:pos="550"/>
              </w:tabs>
              <w:spacing w:line="240" w:lineRule="auto"/>
              <w:ind w:right="11"/>
              <w:jc w:val="center"/>
              <w:rPr>
                <w:rFonts w:asciiTheme="majorBidi" w:hAnsiTheme="majorBidi" w:cstheme="majorBidi"/>
                <w:sz w:val="28"/>
                <w:szCs w:val="28"/>
                <w:lang w:val="en-US" w:bidi="th-TH"/>
              </w:rPr>
            </w:pPr>
          </w:p>
        </w:tc>
        <w:tc>
          <w:tcPr>
            <w:tcW w:w="5310" w:type="dxa"/>
            <w:gridSpan w:val="4"/>
            <w:vAlign w:val="bottom"/>
          </w:tcPr>
          <w:p w14:paraId="04A7EBBA" w14:textId="74138057" w:rsidR="00B155C5" w:rsidRPr="00474E6B" w:rsidRDefault="00B155C5" w:rsidP="00C708FC">
            <w:pPr>
              <w:pStyle w:val="acctfourfigures"/>
              <w:pBdr>
                <w:bottom w:val="single" w:sz="4" w:space="1" w:color="auto"/>
              </w:pBdr>
              <w:tabs>
                <w:tab w:val="clear" w:pos="765"/>
                <w:tab w:val="decimal" w:pos="818"/>
              </w:tabs>
              <w:spacing w:line="240" w:lineRule="auto"/>
              <w:ind w:right="-75"/>
              <w:jc w:val="center"/>
              <w:rPr>
                <w:rFonts w:asciiTheme="majorBidi" w:hAnsiTheme="majorBidi" w:cstheme="majorBidi"/>
                <w:sz w:val="28"/>
                <w:szCs w:val="28"/>
                <w:lang w:val="en-US"/>
              </w:rPr>
            </w:pPr>
            <w:r w:rsidRPr="00E341FC">
              <w:rPr>
                <w:spacing w:val="-6"/>
                <w:sz w:val="28"/>
                <w:szCs w:val="28"/>
              </w:rPr>
              <w:t>Unit : Thousand Baht</w:t>
            </w:r>
          </w:p>
        </w:tc>
      </w:tr>
      <w:tr w:rsidR="0010446D" w:rsidRPr="006639B9" w14:paraId="1C515C9D" w14:textId="77777777" w:rsidTr="0010446D">
        <w:trPr>
          <w:cantSplit/>
        </w:trPr>
        <w:tc>
          <w:tcPr>
            <w:tcW w:w="1890" w:type="dxa"/>
          </w:tcPr>
          <w:p w14:paraId="75B213FC" w14:textId="77777777" w:rsidR="00B155C5" w:rsidRPr="00474E6B" w:rsidRDefault="00B155C5" w:rsidP="00C708FC">
            <w:pPr>
              <w:ind w:left="98" w:hanging="90"/>
              <w:jc w:val="thaiDistribute"/>
              <w:rPr>
                <w:rFonts w:asciiTheme="majorBidi" w:hAnsiTheme="majorBidi"/>
                <w:sz w:val="28"/>
                <w:szCs w:val="28"/>
                <w:cs/>
              </w:rPr>
            </w:pPr>
          </w:p>
        </w:tc>
        <w:tc>
          <w:tcPr>
            <w:tcW w:w="1080" w:type="dxa"/>
            <w:vAlign w:val="bottom"/>
          </w:tcPr>
          <w:p w14:paraId="4BB59159" w14:textId="7AE05170" w:rsidR="00B155C5" w:rsidRPr="00474E6B" w:rsidRDefault="00B155C5" w:rsidP="00B155C5">
            <w:pPr>
              <w:pStyle w:val="acctfourfigures"/>
              <w:tabs>
                <w:tab w:val="clear" w:pos="765"/>
                <w:tab w:val="decimal" w:pos="550"/>
              </w:tabs>
              <w:spacing w:line="240" w:lineRule="auto"/>
              <w:ind w:right="11"/>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 % )</w:t>
            </w:r>
          </w:p>
        </w:tc>
        <w:tc>
          <w:tcPr>
            <w:tcW w:w="2610" w:type="dxa"/>
            <w:gridSpan w:val="2"/>
            <w:vAlign w:val="bottom"/>
          </w:tcPr>
          <w:p w14:paraId="0F95E544" w14:textId="7AA26F42" w:rsidR="00B155C5" w:rsidRPr="00B155C5" w:rsidRDefault="00B155C5" w:rsidP="00B155C5">
            <w:pPr>
              <w:pStyle w:val="acctfourfigures"/>
              <w:pBdr>
                <w:bottom w:val="single" w:sz="4" w:space="1" w:color="auto"/>
              </w:pBdr>
              <w:tabs>
                <w:tab w:val="decimal" w:pos="909"/>
              </w:tabs>
              <w:ind w:right="-75"/>
              <w:jc w:val="center"/>
              <w:rPr>
                <w:rFonts w:asciiTheme="majorBidi" w:hAnsiTheme="majorBidi" w:cs="Angsana New"/>
                <w:sz w:val="28"/>
                <w:szCs w:val="28"/>
                <w:lang w:val="en-US" w:bidi="th-TH"/>
              </w:rPr>
            </w:pPr>
            <w:r w:rsidRPr="00B155C5">
              <w:rPr>
                <w:rFonts w:asciiTheme="majorBidi" w:hAnsiTheme="majorBidi" w:cs="Angsana New"/>
                <w:sz w:val="28"/>
                <w:szCs w:val="28"/>
                <w:lang w:val="en-US" w:bidi="th-TH"/>
              </w:rPr>
              <w:t>Consolidated financial statements</w:t>
            </w:r>
          </w:p>
        </w:tc>
        <w:tc>
          <w:tcPr>
            <w:tcW w:w="2700" w:type="dxa"/>
            <w:gridSpan w:val="2"/>
            <w:vAlign w:val="bottom"/>
          </w:tcPr>
          <w:p w14:paraId="048924B1" w14:textId="09220EE7" w:rsidR="00B155C5" w:rsidRPr="00B155C5" w:rsidRDefault="00B155C5" w:rsidP="00B155C5">
            <w:pPr>
              <w:pStyle w:val="acctfourfigures"/>
              <w:pBdr>
                <w:bottom w:val="single" w:sz="4" w:space="1" w:color="auto"/>
              </w:pBdr>
              <w:tabs>
                <w:tab w:val="decimal" w:pos="818"/>
              </w:tabs>
              <w:ind w:right="-75"/>
              <w:jc w:val="center"/>
              <w:rPr>
                <w:rFonts w:asciiTheme="majorBidi" w:hAnsiTheme="majorBidi" w:cs="Angsana New"/>
                <w:sz w:val="28"/>
                <w:szCs w:val="28"/>
                <w:lang w:val="en-US" w:bidi="th-TH"/>
              </w:rPr>
            </w:pPr>
            <w:r w:rsidRPr="00B155C5">
              <w:rPr>
                <w:rFonts w:asciiTheme="majorBidi" w:hAnsiTheme="majorBidi" w:cs="Angsana New"/>
                <w:sz w:val="28"/>
                <w:szCs w:val="28"/>
                <w:lang w:val="en-US" w:bidi="th-TH"/>
              </w:rPr>
              <w:t>Separate financial statements</w:t>
            </w:r>
          </w:p>
        </w:tc>
      </w:tr>
      <w:tr w:rsidR="00B155C5" w:rsidRPr="006639B9" w14:paraId="1ADC8DE0" w14:textId="77777777" w:rsidTr="0010446D">
        <w:trPr>
          <w:cantSplit/>
        </w:trPr>
        <w:tc>
          <w:tcPr>
            <w:tcW w:w="1890" w:type="dxa"/>
          </w:tcPr>
          <w:p w14:paraId="785AC35B" w14:textId="77777777" w:rsidR="00B155C5" w:rsidRPr="00474E6B" w:rsidRDefault="00B155C5" w:rsidP="00B155C5">
            <w:pPr>
              <w:ind w:left="98" w:hanging="90"/>
              <w:jc w:val="thaiDistribute"/>
              <w:rPr>
                <w:rFonts w:asciiTheme="majorBidi" w:hAnsiTheme="majorBidi"/>
                <w:sz w:val="28"/>
                <w:szCs w:val="28"/>
                <w:cs/>
              </w:rPr>
            </w:pPr>
          </w:p>
        </w:tc>
        <w:tc>
          <w:tcPr>
            <w:tcW w:w="1080" w:type="dxa"/>
            <w:vAlign w:val="bottom"/>
          </w:tcPr>
          <w:p w14:paraId="4D056F79" w14:textId="0C0B9DF5" w:rsidR="00B155C5" w:rsidRPr="00474E6B" w:rsidRDefault="00B155C5" w:rsidP="00B155C5">
            <w:pPr>
              <w:pStyle w:val="acctfourfigures"/>
              <w:pBdr>
                <w:bottom w:val="single" w:sz="4" w:space="1" w:color="auto"/>
              </w:pBdr>
              <w:tabs>
                <w:tab w:val="clear" w:pos="765"/>
                <w:tab w:val="decimal" w:pos="550"/>
              </w:tabs>
              <w:spacing w:line="240" w:lineRule="auto"/>
              <w:ind w:right="11"/>
              <w:jc w:val="center"/>
              <w:rPr>
                <w:rFonts w:asciiTheme="majorBidi" w:hAnsiTheme="majorBidi" w:cstheme="majorBidi"/>
                <w:sz w:val="28"/>
                <w:szCs w:val="28"/>
                <w:lang w:val="en-US" w:bidi="th-TH"/>
              </w:rPr>
            </w:pPr>
            <w:r w:rsidRPr="00B155C5">
              <w:rPr>
                <w:rFonts w:asciiTheme="majorBidi" w:hAnsiTheme="majorBidi" w:cs="Angsana New"/>
                <w:bCs/>
                <w:sz w:val="28"/>
                <w:szCs w:val="28"/>
                <w:lang w:val="en-US" w:bidi="th-TH"/>
              </w:rPr>
              <w:t>Movement</w:t>
            </w:r>
          </w:p>
        </w:tc>
        <w:tc>
          <w:tcPr>
            <w:tcW w:w="1350" w:type="dxa"/>
          </w:tcPr>
          <w:p w14:paraId="649240B5" w14:textId="340BA341" w:rsidR="00B155C5" w:rsidRPr="00474E6B" w:rsidRDefault="00B155C5" w:rsidP="00B155C5">
            <w:pPr>
              <w:pStyle w:val="acctfourfigures"/>
              <w:pBdr>
                <w:bottom w:val="single" w:sz="4" w:space="1" w:color="auto"/>
              </w:pBdr>
              <w:tabs>
                <w:tab w:val="clear" w:pos="765"/>
                <w:tab w:val="decimal" w:pos="819"/>
              </w:tabs>
              <w:spacing w:line="240" w:lineRule="auto"/>
              <w:ind w:right="8"/>
              <w:jc w:val="center"/>
              <w:rPr>
                <w:rFonts w:asciiTheme="majorBidi" w:hAnsiTheme="majorBidi" w:cstheme="majorBidi"/>
                <w:sz w:val="28"/>
                <w:szCs w:val="28"/>
                <w:lang w:val="en-US"/>
              </w:rPr>
            </w:pPr>
            <w:r w:rsidRPr="00B155C5">
              <w:rPr>
                <w:rFonts w:asciiTheme="majorBidi" w:hAnsiTheme="majorBidi" w:cs="Angsana New"/>
                <w:sz w:val="28"/>
                <w:szCs w:val="28"/>
                <w:lang w:val="en-US" w:bidi="th-TH"/>
              </w:rPr>
              <w:t>Strengthening</w:t>
            </w:r>
          </w:p>
        </w:tc>
        <w:tc>
          <w:tcPr>
            <w:tcW w:w="1260" w:type="dxa"/>
          </w:tcPr>
          <w:p w14:paraId="59C95218" w14:textId="03129140" w:rsidR="00B155C5" w:rsidRPr="00474E6B" w:rsidRDefault="00B155C5" w:rsidP="00B155C5">
            <w:pPr>
              <w:pStyle w:val="acctfourfigures"/>
              <w:pBdr>
                <w:bottom w:val="single" w:sz="4" w:space="1" w:color="auto"/>
              </w:pBdr>
              <w:tabs>
                <w:tab w:val="clear" w:pos="765"/>
                <w:tab w:val="decimal" w:pos="819"/>
              </w:tabs>
              <w:spacing w:line="240" w:lineRule="auto"/>
              <w:ind w:right="8"/>
              <w:jc w:val="center"/>
              <w:rPr>
                <w:rFonts w:asciiTheme="majorBidi" w:hAnsiTheme="majorBidi" w:cstheme="majorBidi"/>
                <w:sz w:val="28"/>
                <w:szCs w:val="28"/>
                <w:lang w:val="en-US"/>
              </w:rPr>
            </w:pPr>
            <w:r w:rsidRPr="00B155C5">
              <w:rPr>
                <w:rFonts w:asciiTheme="majorBidi" w:hAnsiTheme="majorBidi" w:cs="Angsana New"/>
                <w:sz w:val="28"/>
                <w:szCs w:val="28"/>
                <w:lang w:val="en-US" w:bidi="th-TH"/>
              </w:rPr>
              <w:t>Weakening</w:t>
            </w:r>
          </w:p>
        </w:tc>
        <w:tc>
          <w:tcPr>
            <w:tcW w:w="1350" w:type="dxa"/>
          </w:tcPr>
          <w:p w14:paraId="1B5F439B" w14:textId="6FA10F89" w:rsidR="00B155C5" w:rsidRPr="00474E6B" w:rsidRDefault="00B155C5" w:rsidP="00B155C5">
            <w:pPr>
              <w:pStyle w:val="acctfourfigures"/>
              <w:pBdr>
                <w:bottom w:val="single" w:sz="4" w:space="1" w:color="auto"/>
              </w:pBdr>
              <w:tabs>
                <w:tab w:val="clear" w:pos="765"/>
                <w:tab w:val="decimal" w:pos="819"/>
                <w:tab w:val="decimal" w:pos="1001"/>
              </w:tabs>
              <w:spacing w:line="240" w:lineRule="auto"/>
              <w:ind w:right="8"/>
              <w:jc w:val="center"/>
              <w:rPr>
                <w:rFonts w:asciiTheme="majorBidi" w:hAnsiTheme="majorBidi" w:cstheme="majorBidi"/>
                <w:sz w:val="28"/>
                <w:szCs w:val="28"/>
                <w:lang w:val="en-US"/>
              </w:rPr>
            </w:pPr>
            <w:r w:rsidRPr="00B155C5">
              <w:rPr>
                <w:rFonts w:asciiTheme="majorBidi" w:hAnsiTheme="majorBidi" w:cs="Angsana New"/>
                <w:sz w:val="28"/>
                <w:szCs w:val="28"/>
                <w:lang w:val="en-US" w:bidi="th-TH"/>
              </w:rPr>
              <w:t>Strengthening</w:t>
            </w:r>
          </w:p>
        </w:tc>
        <w:tc>
          <w:tcPr>
            <w:tcW w:w="1350" w:type="dxa"/>
          </w:tcPr>
          <w:p w14:paraId="30B13F77" w14:textId="2A20CBC3" w:rsidR="00B155C5" w:rsidRPr="00474E6B" w:rsidRDefault="00B155C5" w:rsidP="00B155C5">
            <w:pPr>
              <w:pStyle w:val="acctfourfigures"/>
              <w:pBdr>
                <w:bottom w:val="single" w:sz="4" w:space="1" w:color="auto"/>
              </w:pBdr>
              <w:tabs>
                <w:tab w:val="clear" w:pos="765"/>
                <w:tab w:val="decimal" w:pos="819"/>
              </w:tabs>
              <w:spacing w:line="240" w:lineRule="auto"/>
              <w:ind w:right="8"/>
              <w:jc w:val="center"/>
              <w:rPr>
                <w:rFonts w:asciiTheme="majorBidi" w:hAnsiTheme="majorBidi" w:cstheme="majorBidi"/>
                <w:sz w:val="28"/>
                <w:szCs w:val="28"/>
                <w:lang w:val="en-US"/>
              </w:rPr>
            </w:pPr>
            <w:r w:rsidRPr="00B155C5">
              <w:rPr>
                <w:rFonts w:asciiTheme="majorBidi" w:hAnsiTheme="majorBidi" w:cs="Angsana New"/>
                <w:sz w:val="28"/>
                <w:szCs w:val="28"/>
                <w:lang w:val="en-US" w:bidi="th-TH"/>
              </w:rPr>
              <w:t>Weakening</w:t>
            </w:r>
          </w:p>
        </w:tc>
      </w:tr>
      <w:tr w:rsidR="00B155C5" w:rsidRPr="006639B9" w14:paraId="1EADE331" w14:textId="77777777" w:rsidTr="0010446D">
        <w:trPr>
          <w:cantSplit/>
        </w:trPr>
        <w:tc>
          <w:tcPr>
            <w:tcW w:w="1890" w:type="dxa"/>
          </w:tcPr>
          <w:p w14:paraId="1A3B9575" w14:textId="2ECFE7DA" w:rsidR="00B155C5" w:rsidRPr="00B155C5" w:rsidRDefault="00B155C5" w:rsidP="00C708FC">
            <w:pPr>
              <w:ind w:left="98" w:hanging="90"/>
              <w:jc w:val="thaiDistribute"/>
              <w:rPr>
                <w:rFonts w:asciiTheme="majorBidi" w:hAnsiTheme="majorBidi" w:cstheme="majorBidi"/>
                <w:sz w:val="28"/>
                <w:szCs w:val="28"/>
                <w:cs/>
                <w:lang w:val="en-US"/>
              </w:rPr>
            </w:pPr>
            <w:r>
              <w:rPr>
                <w:rFonts w:asciiTheme="majorBidi" w:hAnsiTheme="majorBidi" w:cstheme="majorBidi"/>
                <w:b/>
                <w:bCs/>
                <w:i/>
                <w:iCs/>
                <w:sz w:val="28"/>
                <w:szCs w:val="28"/>
                <w:lang w:val="en-US"/>
              </w:rPr>
              <w:t>2025</w:t>
            </w:r>
          </w:p>
        </w:tc>
        <w:tc>
          <w:tcPr>
            <w:tcW w:w="1080" w:type="dxa"/>
          </w:tcPr>
          <w:p w14:paraId="7AE15D20" w14:textId="77777777" w:rsidR="00B155C5" w:rsidRPr="00474E6B" w:rsidRDefault="00B155C5" w:rsidP="00C708FC">
            <w:pPr>
              <w:pStyle w:val="acctfourfigures"/>
              <w:tabs>
                <w:tab w:val="clear" w:pos="765"/>
                <w:tab w:val="decimal" w:pos="550"/>
              </w:tabs>
              <w:spacing w:line="240" w:lineRule="auto"/>
              <w:ind w:right="11"/>
              <w:rPr>
                <w:rFonts w:asciiTheme="majorBidi" w:hAnsiTheme="majorBidi" w:cstheme="majorBidi"/>
                <w:sz w:val="28"/>
                <w:szCs w:val="28"/>
                <w:lang w:val="en-US" w:bidi="th-TH"/>
              </w:rPr>
            </w:pPr>
          </w:p>
        </w:tc>
        <w:tc>
          <w:tcPr>
            <w:tcW w:w="1350" w:type="dxa"/>
          </w:tcPr>
          <w:p w14:paraId="32BE9A99" w14:textId="77777777" w:rsidR="00B155C5" w:rsidRPr="00474E6B" w:rsidRDefault="00B155C5" w:rsidP="00C708FC">
            <w:pPr>
              <w:pStyle w:val="acctfourfigures"/>
              <w:tabs>
                <w:tab w:val="clear" w:pos="765"/>
                <w:tab w:val="decimal" w:pos="912"/>
              </w:tabs>
              <w:spacing w:line="240" w:lineRule="auto"/>
              <w:ind w:right="-75"/>
              <w:rPr>
                <w:rFonts w:asciiTheme="majorBidi" w:hAnsiTheme="majorBidi" w:cstheme="majorBidi"/>
                <w:sz w:val="28"/>
                <w:szCs w:val="28"/>
                <w:lang w:val="en-US"/>
              </w:rPr>
            </w:pPr>
          </w:p>
        </w:tc>
        <w:tc>
          <w:tcPr>
            <w:tcW w:w="1260" w:type="dxa"/>
          </w:tcPr>
          <w:p w14:paraId="553DB0BA" w14:textId="77777777" w:rsidR="00B155C5" w:rsidRPr="00474E6B" w:rsidRDefault="00B155C5" w:rsidP="00C708FC">
            <w:pPr>
              <w:pStyle w:val="acctfourfigures"/>
              <w:tabs>
                <w:tab w:val="clear" w:pos="765"/>
                <w:tab w:val="decimal" w:pos="909"/>
              </w:tabs>
              <w:spacing w:line="240" w:lineRule="auto"/>
              <w:ind w:right="-75"/>
              <w:rPr>
                <w:rFonts w:asciiTheme="majorBidi" w:hAnsiTheme="majorBidi" w:cstheme="majorBidi"/>
                <w:sz w:val="28"/>
                <w:szCs w:val="28"/>
                <w:lang w:val="en-US"/>
              </w:rPr>
            </w:pPr>
          </w:p>
        </w:tc>
        <w:tc>
          <w:tcPr>
            <w:tcW w:w="1350" w:type="dxa"/>
          </w:tcPr>
          <w:p w14:paraId="3AB1C4E9" w14:textId="77777777" w:rsidR="00B155C5" w:rsidRPr="00474E6B" w:rsidRDefault="00B155C5" w:rsidP="00C708FC">
            <w:pPr>
              <w:pStyle w:val="acctfourfigures"/>
              <w:tabs>
                <w:tab w:val="clear" w:pos="765"/>
                <w:tab w:val="decimal" w:pos="1001"/>
              </w:tabs>
              <w:spacing w:line="240" w:lineRule="auto"/>
              <w:ind w:right="-75"/>
              <w:rPr>
                <w:rFonts w:asciiTheme="majorBidi" w:hAnsiTheme="majorBidi" w:cstheme="majorBidi"/>
                <w:sz w:val="28"/>
                <w:szCs w:val="28"/>
                <w:lang w:val="en-US"/>
              </w:rPr>
            </w:pPr>
          </w:p>
        </w:tc>
        <w:tc>
          <w:tcPr>
            <w:tcW w:w="1350" w:type="dxa"/>
          </w:tcPr>
          <w:p w14:paraId="50DBE35A" w14:textId="77777777" w:rsidR="00B155C5" w:rsidRPr="00474E6B" w:rsidRDefault="00B155C5" w:rsidP="00C708FC">
            <w:pPr>
              <w:pStyle w:val="acctfourfigures"/>
              <w:tabs>
                <w:tab w:val="clear" w:pos="765"/>
                <w:tab w:val="decimal" w:pos="818"/>
              </w:tabs>
              <w:spacing w:line="240" w:lineRule="auto"/>
              <w:ind w:right="-75"/>
              <w:rPr>
                <w:rFonts w:asciiTheme="majorBidi" w:hAnsiTheme="majorBidi" w:cstheme="majorBidi"/>
                <w:sz w:val="28"/>
                <w:szCs w:val="28"/>
                <w:lang w:val="en-US"/>
              </w:rPr>
            </w:pPr>
          </w:p>
        </w:tc>
      </w:tr>
      <w:tr w:rsidR="002417DB" w:rsidRPr="006639B9" w14:paraId="72D1876B" w14:textId="77777777" w:rsidTr="002417DB">
        <w:trPr>
          <w:cantSplit/>
        </w:trPr>
        <w:tc>
          <w:tcPr>
            <w:tcW w:w="1890" w:type="dxa"/>
          </w:tcPr>
          <w:p w14:paraId="0FF18D12" w14:textId="079FE159" w:rsidR="002417DB" w:rsidRPr="00474E6B" w:rsidRDefault="002417DB" w:rsidP="002417DB">
            <w:pPr>
              <w:ind w:left="98" w:hanging="90"/>
              <w:jc w:val="thaiDistribute"/>
              <w:rPr>
                <w:rFonts w:asciiTheme="majorBidi" w:hAnsiTheme="majorBidi" w:cstheme="majorBidi"/>
                <w:sz w:val="28"/>
                <w:szCs w:val="28"/>
                <w:cs/>
              </w:rPr>
            </w:pPr>
            <w:r>
              <w:rPr>
                <w:rFonts w:asciiTheme="majorBidi" w:hAnsiTheme="majorBidi" w:cstheme="majorBidi"/>
                <w:sz w:val="28"/>
                <w:szCs w:val="28"/>
                <w:lang w:val="en-US"/>
              </w:rPr>
              <w:t>USD</w:t>
            </w:r>
            <w:r w:rsidRPr="00474E6B">
              <w:rPr>
                <w:rFonts w:asciiTheme="majorBidi" w:hAnsiTheme="majorBidi"/>
                <w:sz w:val="28"/>
                <w:szCs w:val="28"/>
                <w:cs/>
              </w:rPr>
              <w:t xml:space="preserve"> </w:t>
            </w:r>
          </w:p>
        </w:tc>
        <w:tc>
          <w:tcPr>
            <w:tcW w:w="1080" w:type="dxa"/>
          </w:tcPr>
          <w:p w14:paraId="40BD9CD8" w14:textId="77777777" w:rsidR="002417DB" w:rsidRPr="00474E6B" w:rsidRDefault="002417DB" w:rsidP="002417DB">
            <w:pPr>
              <w:pStyle w:val="acctfourfigures"/>
              <w:tabs>
                <w:tab w:val="clear" w:pos="765"/>
                <w:tab w:val="decimal" w:pos="550"/>
              </w:tabs>
              <w:spacing w:line="240" w:lineRule="auto"/>
              <w:ind w:right="11"/>
              <w:rPr>
                <w:rFonts w:asciiTheme="majorBidi" w:hAnsiTheme="majorBidi" w:cstheme="majorBidi"/>
                <w:sz w:val="28"/>
                <w:szCs w:val="28"/>
                <w:lang w:val="en-US" w:bidi="th-TH"/>
              </w:rPr>
            </w:pPr>
            <w:r w:rsidRPr="00474E6B">
              <w:rPr>
                <w:rFonts w:asciiTheme="majorBidi" w:hAnsiTheme="majorBidi" w:cstheme="majorBidi"/>
                <w:sz w:val="28"/>
                <w:szCs w:val="28"/>
                <w:lang w:val="en-US" w:bidi="th-TH"/>
              </w:rPr>
              <w:t>1</w:t>
            </w:r>
          </w:p>
        </w:tc>
        <w:tc>
          <w:tcPr>
            <w:tcW w:w="1350" w:type="dxa"/>
          </w:tcPr>
          <w:p w14:paraId="4536D1E0" w14:textId="64F87BC1"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6</w:t>
            </w:r>
          </w:p>
        </w:tc>
        <w:tc>
          <w:tcPr>
            <w:tcW w:w="1260" w:type="dxa"/>
          </w:tcPr>
          <w:p w14:paraId="631E5C2F" w14:textId="2BB0855D"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(6)</w:t>
            </w:r>
          </w:p>
        </w:tc>
        <w:tc>
          <w:tcPr>
            <w:tcW w:w="1350" w:type="dxa"/>
          </w:tcPr>
          <w:p w14:paraId="1EC360CD" w14:textId="2DF909FE"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6</w:t>
            </w:r>
          </w:p>
        </w:tc>
        <w:tc>
          <w:tcPr>
            <w:tcW w:w="1350" w:type="dxa"/>
          </w:tcPr>
          <w:p w14:paraId="48655743" w14:textId="46011A82"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(6)</w:t>
            </w:r>
          </w:p>
        </w:tc>
      </w:tr>
      <w:tr w:rsidR="002417DB" w:rsidRPr="006639B9" w14:paraId="27BBF317" w14:textId="77777777" w:rsidTr="002417DB">
        <w:trPr>
          <w:cantSplit/>
        </w:trPr>
        <w:tc>
          <w:tcPr>
            <w:tcW w:w="1890" w:type="dxa"/>
            <w:hideMark/>
          </w:tcPr>
          <w:p w14:paraId="6B450B28" w14:textId="28428633" w:rsidR="002417DB" w:rsidRPr="00474E6B" w:rsidRDefault="002417DB" w:rsidP="002417DB">
            <w:pPr>
              <w:jc w:val="thaiDistribute"/>
              <w:rPr>
                <w:rFonts w:asciiTheme="majorBidi" w:hAnsiTheme="majorBidi"/>
                <w:sz w:val="28"/>
                <w:szCs w:val="28"/>
                <w:cs/>
              </w:rPr>
            </w:pPr>
            <w:r>
              <w:rPr>
                <w:rFonts w:asciiTheme="majorBidi" w:hAnsiTheme="majorBidi" w:cstheme="majorBidi"/>
                <w:sz w:val="28"/>
                <w:szCs w:val="28"/>
                <w:lang w:val="en-US"/>
              </w:rPr>
              <w:t>EUR</w:t>
            </w:r>
            <w:r w:rsidRPr="00474E6B">
              <w:rPr>
                <w:rFonts w:asciiTheme="majorBidi" w:hAnsiTheme="majorBidi"/>
                <w:sz w:val="28"/>
                <w:szCs w:val="28"/>
                <w:cs/>
              </w:rPr>
              <w:t xml:space="preserve"> </w:t>
            </w:r>
          </w:p>
        </w:tc>
        <w:tc>
          <w:tcPr>
            <w:tcW w:w="1080" w:type="dxa"/>
          </w:tcPr>
          <w:p w14:paraId="52C9DDF7" w14:textId="77777777" w:rsidR="002417DB" w:rsidRPr="00474E6B" w:rsidRDefault="002417DB" w:rsidP="002417DB">
            <w:pPr>
              <w:pStyle w:val="acctfourfigures"/>
              <w:tabs>
                <w:tab w:val="clear" w:pos="765"/>
                <w:tab w:val="decimal" w:pos="550"/>
              </w:tabs>
              <w:spacing w:line="240" w:lineRule="auto"/>
              <w:ind w:right="11"/>
              <w:rPr>
                <w:rFonts w:asciiTheme="majorBidi" w:hAnsiTheme="majorBidi" w:cstheme="majorBidi"/>
                <w:sz w:val="28"/>
                <w:szCs w:val="28"/>
              </w:rPr>
            </w:pPr>
            <w:r w:rsidRPr="00474E6B">
              <w:rPr>
                <w:rFonts w:asciiTheme="majorBidi" w:hAnsiTheme="majorBidi" w:cstheme="majorBidi"/>
                <w:sz w:val="28"/>
                <w:szCs w:val="28"/>
              </w:rPr>
              <w:t>1</w:t>
            </w:r>
          </w:p>
        </w:tc>
        <w:tc>
          <w:tcPr>
            <w:tcW w:w="1350" w:type="dxa"/>
          </w:tcPr>
          <w:p w14:paraId="25551DE1" w14:textId="3362C0C6"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23</w:t>
            </w:r>
          </w:p>
        </w:tc>
        <w:tc>
          <w:tcPr>
            <w:tcW w:w="1260" w:type="dxa"/>
          </w:tcPr>
          <w:p w14:paraId="4D680FB6" w14:textId="6E8A33B5"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(23)</w:t>
            </w:r>
          </w:p>
        </w:tc>
        <w:tc>
          <w:tcPr>
            <w:tcW w:w="1350" w:type="dxa"/>
          </w:tcPr>
          <w:p w14:paraId="2C2FA431" w14:textId="46EEA768"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23</w:t>
            </w:r>
          </w:p>
        </w:tc>
        <w:tc>
          <w:tcPr>
            <w:tcW w:w="1350" w:type="dxa"/>
          </w:tcPr>
          <w:p w14:paraId="3ABAB4EE" w14:textId="4C9915F9"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(23)</w:t>
            </w:r>
          </w:p>
        </w:tc>
      </w:tr>
      <w:tr w:rsidR="002417DB" w:rsidRPr="006639B9" w14:paraId="53FC1B04" w14:textId="77777777" w:rsidTr="002417DB">
        <w:trPr>
          <w:cantSplit/>
        </w:trPr>
        <w:tc>
          <w:tcPr>
            <w:tcW w:w="1890" w:type="dxa"/>
          </w:tcPr>
          <w:p w14:paraId="70699105" w14:textId="78AA4D61" w:rsidR="002417DB" w:rsidRPr="00B155C5" w:rsidRDefault="002417DB" w:rsidP="002417DB">
            <w:pPr>
              <w:jc w:val="thaiDistribute"/>
              <w:rPr>
                <w:rFonts w:asciiTheme="majorBidi" w:hAnsiTheme="majorBidi" w:cstheme="majorBidi"/>
                <w:sz w:val="28"/>
                <w:szCs w:val="28"/>
                <w:cs/>
                <w:lang w:val="en-US"/>
              </w:rPr>
            </w:pPr>
            <w:r>
              <w:rPr>
                <w:rFonts w:asciiTheme="majorBidi" w:hAnsiTheme="majorBidi" w:cstheme="majorBidi"/>
                <w:sz w:val="28"/>
                <w:szCs w:val="28"/>
                <w:lang w:val="en-US"/>
              </w:rPr>
              <w:t>GBP</w:t>
            </w:r>
          </w:p>
        </w:tc>
        <w:tc>
          <w:tcPr>
            <w:tcW w:w="1080" w:type="dxa"/>
          </w:tcPr>
          <w:p w14:paraId="1CED5A97" w14:textId="77777777" w:rsidR="002417DB" w:rsidRPr="00474E6B" w:rsidRDefault="002417DB" w:rsidP="002417DB">
            <w:pPr>
              <w:pStyle w:val="acctfourfigures"/>
              <w:tabs>
                <w:tab w:val="clear" w:pos="765"/>
                <w:tab w:val="decimal" w:pos="550"/>
              </w:tabs>
              <w:spacing w:line="240" w:lineRule="auto"/>
              <w:ind w:right="11"/>
              <w:rPr>
                <w:rFonts w:asciiTheme="majorBidi" w:hAnsiTheme="majorBidi" w:cstheme="majorBidi"/>
                <w:sz w:val="28"/>
                <w:szCs w:val="28"/>
              </w:rPr>
            </w:pPr>
            <w:r w:rsidRPr="00474E6B">
              <w:rPr>
                <w:rFonts w:asciiTheme="majorBidi" w:hAnsiTheme="majorBidi" w:cstheme="majorBidi"/>
                <w:sz w:val="28"/>
                <w:szCs w:val="28"/>
              </w:rPr>
              <w:t>1</w:t>
            </w:r>
          </w:p>
        </w:tc>
        <w:tc>
          <w:tcPr>
            <w:tcW w:w="1350" w:type="dxa"/>
          </w:tcPr>
          <w:p w14:paraId="58B90A60" w14:textId="27ECDF74"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(973)</w:t>
            </w:r>
          </w:p>
        </w:tc>
        <w:tc>
          <w:tcPr>
            <w:tcW w:w="1260" w:type="dxa"/>
          </w:tcPr>
          <w:p w14:paraId="4DCFF591" w14:textId="4545317E"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973</w:t>
            </w:r>
          </w:p>
        </w:tc>
        <w:tc>
          <w:tcPr>
            <w:tcW w:w="1350" w:type="dxa"/>
          </w:tcPr>
          <w:p w14:paraId="3E0C9CB5" w14:textId="0A888C23"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(973)</w:t>
            </w:r>
          </w:p>
        </w:tc>
        <w:tc>
          <w:tcPr>
            <w:tcW w:w="1350" w:type="dxa"/>
          </w:tcPr>
          <w:p w14:paraId="04E4AE37" w14:textId="3374DAA1"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973</w:t>
            </w:r>
          </w:p>
        </w:tc>
      </w:tr>
      <w:tr w:rsidR="002417DB" w:rsidRPr="006639B9" w14:paraId="592263C4" w14:textId="77777777" w:rsidTr="0010446D">
        <w:trPr>
          <w:cantSplit/>
        </w:trPr>
        <w:tc>
          <w:tcPr>
            <w:tcW w:w="1890" w:type="dxa"/>
          </w:tcPr>
          <w:p w14:paraId="09A55AA6" w14:textId="77777777" w:rsidR="002417DB" w:rsidRPr="00474E6B" w:rsidRDefault="002417DB" w:rsidP="002417DB">
            <w:pPr>
              <w:jc w:val="thaiDistribute"/>
              <w:rPr>
                <w:rFonts w:asciiTheme="majorBidi" w:hAnsiTheme="majorBidi" w:cstheme="majorBidi"/>
                <w:sz w:val="28"/>
                <w:szCs w:val="28"/>
                <w:cs/>
              </w:rPr>
            </w:pPr>
          </w:p>
        </w:tc>
        <w:tc>
          <w:tcPr>
            <w:tcW w:w="1080" w:type="dxa"/>
          </w:tcPr>
          <w:p w14:paraId="27933EE4" w14:textId="77777777" w:rsidR="002417DB" w:rsidRPr="00474E6B" w:rsidRDefault="002417DB" w:rsidP="002417DB">
            <w:pPr>
              <w:pStyle w:val="acctfourfigures"/>
              <w:tabs>
                <w:tab w:val="clear" w:pos="765"/>
                <w:tab w:val="decimal" w:pos="550"/>
              </w:tabs>
              <w:spacing w:line="240" w:lineRule="auto"/>
              <w:ind w:right="11"/>
              <w:rPr>
                <w:rFonts w:asciiTheme="majorBidi" w:hAnsiTheme="majorBidi" w:cstheme="majorBidi"/>
                <w:sz w:val="28"/>
                <w:szCs w:val="28"/>
              </w:rPr>
            </w:pPr>
          </w:p>
        </w:tc>
        <w:tc>
          <w:tcPr>
            <w:tcW w:w="1350" w:type="dxa"/>
          </w:tcPr>
          <w:p w14:paraId="56E0673A" w14:textId="77777777" w:rsidR="002417DB" w:rsidRPr="003D05D7" w:rsidRDefault="002417DB" w:rsidP="002417DB">
            <w:pPr>
              <w:jc w:val="right"/>
              <w:rPr>
                <w:rFonts w:asciiTheme="majorBidi" w:hAnsiTheme="majorBidi"/>
                <w:sz w:val="28"/>
                <w:szCs w:val="28"/>
                <w:cs/>
              </w:rPr>
            </w:pPr>
          </w:p>
        </w:tc>
        <w:tc>
          <w:tcPr>
            <w:tcW w:w="1260" w:type="dxa"/>
          </w:tcPr>
          <w:p w14:paraId="79E4F0F6" w14:textId="77777777" w:rsidR="002417DB" w:rsidRPr="003D05D7" w:rsidRDefault="002417DB" w:rsidP="002417DB">
            <w:pPr>
              <w:jc w:val="right"/>
              <w:rPr>
                <w:rFonts w:asciiTheme="majorBidi" w:hAnsiTheme="majorBidi"/>
                <w:sz w:val="28"/>
                <w:szCs w:val="28"/>
                <w:cs/>
              </w:rPr>
            </w:pPr>
          </w:p>
        </w:tc>
        <w:tc>
          <w:tcPr>
            <w:tcW w:w="1350" w:type="dxa"/>
          </w:tcPr>
          <w:p w14:paraId="5EFD05DA" w14:textId="77777777" w:rsidR="002417DB" w:rsidRPr="003D05D7" w:rsidRDefault="002417DB" w:rsidP="002417DB">
            <w:pPr>
              <w:jc w:val="right"/>
              <w:rPr>
                <w:rFonts w:asciiTheme="majorBidi" w:hAnsiTheme="majorBidi"/>
                <w:sz w:val="28"/>
                <w:szCs w:val="28"/>
                <w:cs/>
              </w:rPr>
            </w:pPr>
          </w:p>
        </w:tc>
        <w:tc>
          <w:tcPr>
            <w:tcW w:w="1350" w:type="dxa"/>
          </w:tcPr>
          <w:p w14:paraId="2BD65908" w14:textId="77777777" w:rsidR="002417DB" w:rsidRPr="003D05D7" w:rsidRDefault="002417DB" w:rsidP="002417DB">
            <w:pPr>
              <w:jc w:val="right"/>
              <w:rPr>
                <w:rFonts w:asciiTheme="majorBidi" w:hAnsiTheme="majorBidi"/>
                <w:sz w:val="28"/>
                <w:szCs w:val="28"/>
                <w:cs/>
              </w:rPr>
            </w:pPr>
          </w:p>
        </w:tc>
      </w:tr>
      <w:tr w:rsidR="002417DB" w:rsidRPr="006639B9" w14:paraId="2A656FF1" w14:textId="77777777" w:rsidTr="0010446D">
        <w:trPr>
          <w:cantSplit/>
        </w:trPr>
        <w:tc>
          <w:tcPr>
            <w:tcW w:w="1890" w:type="dxa"/>
          </w:tcPr>
          <w:p w14:paraId="175A4A92" w14:textId="16B63223" w:rsidR="002417DB" w:rsidRPr="00B155C5" w:rsidRDefault="002417DB" w:rsidP="002417DB">
            <w:pPr>
              <w:jc w:val="thaiDistribute"/>
              <w:rPr>
                <w:rFonts w:asciiTheme="majorBidi" w:hAnsiTheme="majorBidi" w:cstheme="majorBidi"/>
                <w:sz w:val="28"/>
                <w:szCs w:val="28"/>
                <w:cs/>
                <w:lang w:val="en-US"/>
              </w:rPr>
            </w:pPr>
            <w:r>
              <w:rPr>
                <w:rFonts w:asciiTheme="majorBidi" w:hAnsiTheme="majorBidi" w:cstheme="majorBidi"/>
                <w:b/>
                <w:bCs/>
                <w:i/>
                <w:iCs/>
                <w:sz w:val="28"/>
                <w:szCs w:val="28"/>
                <w:lang w:val="en-US"/>
              </w:rPr>
              <w:t>2024</w:t>
            </w:r>
          </w:p>
        </w:tc>
        <w:tc>
          <w:tcPr>
            <w:tcW w:w="1080" w:type="dxa"/>
          </w:tcPr>
          <w:p w14:paraId="7DEB79E2" w14:textId="77777777" w:rsidR="002417DB" w:rsidRPr="00474E6B" w:rsidRDefault="002417DB" w:rsidP="002417DB">
            <w:pPr>
              <w:pStyle w:val="acctfourfigures"/>
              <w:tabs>
                <w:tab w:val="clear" w:pos="765"/>
                <w:tab w:val="decimal" w:pos="550"/>
              </w:tabs>
              <w:spacing w:line="240" w:lineRule="auto"/>
              <w:ind w:right="11"/>
              <w:rPr>
                <w:rFonts w:asciiTheme="majorBidi" w:hAnsiTheme="majorBidi" w:cstheme="majorBidi"/>
                <w:sz w:val="28"/>
                <w:szCs w:val="28"/>
                <w:lang w:val="en-US" w:bidi="th-TH"/>
              </w:rPr>
            </w:pPr>
          </w:p>
        </w:tc>
        <w:tc>
          <w:tcPr>
            <w:tcW w:w="1350" w:type="dxa"/>
          </w:tcPr>
          <w:p w14:paraId="4DAFD1CE" w14:textId="77777777" w:rsidR="002417DB" w:rsidRPr="003D05D7" w:rsidRDefault="002417DB" w:rsidP="002417DB">
            <w:pPr>
              <w:jc w:val="right"/>
              <w:rPr>
                <w:rFonts w:asciiTheme="majorBidi" w:hAnsiTheme="majorBidi"/>
                <w:sz w:val="28"/>
                <w:szCs w:val="28"/>
                <w:cs/>
              </w:rPr>
            </w:pPr>
          </w:p>
        </w:tc>
        <w:tc>
          <w:tcPr>
            <w:tcW w:w="1260" w:type="dxa"/>
          </w:tcPr>
          <w:p w14:paraId="6D10ABAB" w14:textId="77777777" w:rsidR="002417DB" w:rsidRPr="003D05D7" w:rsidRDefault="002417DB" w:rsidP="002417DB">
            <w:pPr>
              <w:jc w:val="right"/>
              <w:rPr>
                <w:rFonts w:asciiTheme="majorBidi" w:hAnsiTheme="majorBidi"/>
                <w:sz w:val="28"/>
                <w:szCs w:val="28"/>
                <w:cs/>
              </w:rPr>
            </w:pPr>
          </w:p>
        </w:tc>
        <w:tc>
          <w:tcPr>
            <w:tcW w:w="1350" w:type="dxa"/>
          </w:tcPr>
          <w:p w14:paraId="3396A52D" w14:textId="77777777" w:rsidR="002417DB" w:rsidRPr="003D05D7" w:rsidRDefault="002417DB" w:rsidP="002417DB">
            <w:pPr>
              <w:jc w:val="right"/>
              <w:rPr>
                <w:rFonts w:asciiTheme="majorBidi" w:hAnsiTheme="majorBidi"/>
                <w:sz w:val="28"/>
                <w:szCs w:val="28"/>
                <w:cs/>
              </w:rPr>
            </w:pPr>
          </w:p>
        </w:tc>
        <w:tc>
          <w:tcPr>
            <w:tcW w:w="1350" w:type="dxa"/>
          </w:tcPr>
          <w:p w14:paraId="354B721C" w14:textId="77777777" w:rsidR="002417DB" w:rsidRPr="003D05D7" w:rsidRDefault="002417DB" w:rsidP="002417DB">
            <w:pPr>
              <w:jc w:val="right"/>
              <w:rPr>
                <w:rFonts w:asciiTheme="majorBidi" w:hAnsiTheme="majorBidi"/>
                <w:sz w:val="28"/>
                <w:szCs w:val="28"/>
                <w:cs/>
              </w:rPr>
            </w:pPr>
          </w:p>
        </w:tc>
      </w:tr>
      <w:tr w:rsidR="002417DB" w:rsidRPr="006639B9" w14:paraId="60381D61" w14:textId="77777777" w:rsidTr="0010446D">
        <w:trPr>
          <w:cantSplit/>
        </w:trPr>
        <w:tc>
          <w:tcPr>
            <w:tcW w:w="1890" w:type="dxa"/>
          </w:tcPr>
          <w:p w14:paraId="10844D3E" w14:textId="6F55F17C" w:rsidR="002417DB" w:rsidRPr="00474E6B" w:rsidRDefault="002417DB" w:rsidP="002417DB">
            <w:pPr>
              <w:jc w:val="thaiDistribute"/>
              <w:rPr>
                <w:rFonts w:asciiTheme="majorBidi" w:hAnsiTheme="majorBidi" w:cstheme="majorBidi"/>
                <w:sz w:val="28"/>
                <w:szCs w:val="28"/>
                <w:cs/>
              </w:rPr>
            </w:pPr>
            <w:r>
              <w:rPr>
                <w:rFonts w:asciiTheme="majorBidi" w:hAnsiTheme="majorBidi" w:cstheme="majorBidi"/>
                <w:sz w:val="28"/>
                <w:szCs w:val="28"/>
                <w:lang w:val="en-US"/>
              </w:rPr>
              <w:t>USD</w:t>
            </w:r>
            <w:r w:rsidRPr="00474E6B">
              <w:rPr>
                <w:rFonts w:asciiTheme="majorBidi" w:hAnsiTheme="majorBidi"/>
                <w:sz w:val="28"/>
                <w:szCs w:val="28"/>
                <w:cs/>
              </w:rPr>
              <w:t xml:space="preserve"> </w:t>
            </w:r>
          </w:p>
        </w:tc>
        <w:tc>
          <w:tcPr>
            <w:tcW w:w="1080" w:type="dxa"/>
          </w:tcPr>
          <w:p w14:paraId="3E93EB16" w14:textId="77777777" w:rsidR="002417DB" w:rsidRPr="00474E6B" w:rsidRDefault="002417DB" w:rsidP="002417DB">
            <w:pPr>
              <w:pStyle w:val="acctfourfigures"/>
              <w:tabs>
                <w:tab w:val="clear" w:pos="765"/>
                <w:tab w:val="decimal" w:pos="550"/>
              </w:tabs>
              <w:spacing w:line="240" w:lineRule="auto"/>
              <w:ind w:right="11"/>
              <w:rPr>
                <w:rFonts w:asciiTheme="majorBidi" w:hAnsiTheme="majorBidi" w:cstheme="majorBidi"/>
                <w:sz w:val="28"/>
                <w:szCs w:val="28"/>
              </w:rPr>
            </w:pPr>
            <w:r w:rsidRPr="00474E6B">
              <w:rPr>
                <w:rFonts w:asciiTheme="majorBidi" w:hAnsiTheme="majorBidi" w:cstheme="majorBidi"/>
                <w:sz w:val="28"/>
                <w:szCs w:val="28"/>
                <w:lang w:val="en-US" w:bidi="th-TH"/>
              </w:rPr>
              <w:t>1</w:t>
            </w:r>
          </w:p>
        </w:tc>
        <w:tc>
          <w:tcPr>
            <w:tcW w:w="1350" w:type="dxa"/>
          </w:tcPr>
          <w:p w14:paraId="4BAE813C" w14:textId="77777777" w:rsidR="002417DB" w:rsidRPr="003D05D7" w:rsidRDefault="002417DB" w:rsidP="002417DB">
            <w:pPr>
              <w:jc w:val="right"/>
              <w:rPr>
                <w:rFonts w:asciiTheme="majorBidi" w:hAnsiTheme="majorBidi"/>
                <w:sz w:val="28"/>
                <w:szCs w:val="28"/>
                <w:cs/>
              </w:rPr>
            </w:pPr>
            <w:r w:rsidRPr="003D05D7">
              <w:rPr>
                <w:rFonts w:asciiTheme="majorBidi" w:hAnsiTheme="majorBidi"/>
                <w:sz w:val="28"/>
                <w:szCs w:val="28"/>
                <w:cs/>
              </w:rPr>
              <w:t>(31)</w:t>
            </w:r>
          </w:p>
        </w:tc>
        <w:tc>
          <w:tcPr>
            <w:tcW w:w="1260" w:type="dxa"/>
          </w:tcPr>
          <w:p w14:paraId="00A0B743" w14:textId="77777777" w:rsidR="002417DB" w:rsidRPr="003D05D7" w:rsidRDefault="002417DB" w:rsidP="002417DB">
            <w:pPr>
              <w:jc w:val="right"/>
              <w:rPr>
                <w:rFonts w:asciiTheme="majorBidi" w:hAnsiTheme="majorBidi"/>
                <w:sz w:val="28"/>
                <w:szCs w:val="28"/>
                <w:cs/>
              </w:rPr>
            </w:pPr>
            <w:r w:rsidRPr="003D05D7">
              <w:rPr>
                <w:rFonts w:asciiTheme="majorBidi" w:hAnsiTheme="majorBidi"/>
                <w:sz w:val="28"/>
                <w:szCs w:val="28"/>
                <w:cs/>
              </w:rPr>
              <w:t>31</w:t>
            </w:r>
          </w:p>
        </w:tc>
        <w:tc>
          <w:tcPr>
            <w:tcW w:w="1350" w:type="dxa"/>
          </w:tcPr>
          <w:p w14:paraId="30A33E5D" w14:textId="77777777" w:rsidR="002417DB" w:rsidRPr="003D05D7" w:rsidRDefault="002417DB" w:rsidP="002417DB">
            <w:pPr>
              <w:jc w:val="right"/>
              <w:rPr>
                <w:rFonts w:asciiTheme="majorBidi" w:hAnsiTheme="majorBidi"/>
                <w:sz w:val="28"/>
                <w:szCs w:val="28"/>
                <w:cs/>
              </w:rPr>
            </w:pPr>
            <w:r w:rsidRPr="003D05D7">
              <w:rPr>
                <w:rFonts w:asciiTheme="majorBidi" w:hAnsiTheme="majorBidi"/>
                <w:sz w:val="28"/>
                <w:szCs w:val="28"/>
                <w:cs/>
              </w:rPr>
              <w:t>(31)</w:t>
            </w:r>
          </w:p>
        </w:tc>
        <w:tc>
          <w:tcPr>
            <w:tcW w:w="1350" w:type="dxa"/>
          </w:tcPr>
          <w:p w14:paraId="019C3208" w14:textId="77777777" w:rsidR="002417DB" w:rsidRPr="003D05D7" w:rsidRDefault="002417DB" w:rsidP="002417DB">
            <w:pPr>
              <w:jc w:val="right"/>
              <w:rPr>
                <w:rFonts w:asciiTheme="majorBidi" w:hAnsiTheme="majorBidi"/>
                <w:sz w:val="28"/>
                <w:szCs w:val="28"/>
                <w:cs/>
              </w:rPr>
            </w:pPr>
            <w:r w:rsidRPr="003D05D7">
              <w:rPr>
                <w:rFonts w:asciiTheme="majorBidi" w:hAnsiTheme="majorBidi"/>
                <w:sz w:val="28"/>
                <w:szCs w:val="28"/>
                <w:cs/>
              </w:rPr>
              <w:t>31</w:t>
            </w:r>
          </w:p>
        </w:tc>
      </w:tr>
      <w:tr w:rsidR="002417DB" w:rsidRPr="006639B9" w14:paraId="770893BD" w14:textId="77777777" w:rsidTr="0010446D">
        <w:trPr>
          <w:cantSplit/>
        </w:trPr>
        <w:tc>
          <w:tcPr>
            <w:tcW w:w="1890" w:type="dxa"/>
          </w:tcPr>
          <w:p w14:paraId="63CC0AD6" w14:textId="51A1C82B" w:rsidR="002417DB" w:rsidRPr="00474E6B" w:rsidRDefault="002417DB" w:rsidP="002417DB">
            <w:pPr>
              <w:jc w:val="thaiDistribute"/>
              <w:rPr>
                <w:rFonts w:asciiTheme="majorBidi" w:hAnsiTheme="majorBidi" w:cstheme="majorBidi"/>
                <w:sz w:val="28"/>
                <w:szCs w:val="28"/>
                <w:cs/>
              </w:rPr>
            </w:pPr>
            <w:r>
              <w:rPr>
                <w:rFonts w:asciiTheme="majorBidi" w:hAnsiTheme="majorBidi" w:cstheme="majorBidi"/>
                <w:sz w:val="28"/>
                <w:szCs w:val="28"/>
                <w:lang w:val="en-US"/>
              </w:rPr>
              <w:t>EUR</w:t>
            </w:r>
            <w:r w:rsidRPr="00474E6B">
              <w:rPr>
                <w:rFonts w:asciiTheme="majorBidi" w:hAnsiTheme="majorBidi"/>
                <w:sz w:val="28"/>
                <w:szCs w:val="28"/>
                <w:cs/>
              </w:rPr>
              <w:t xml:space="preserve"> </w:t>
            </w:r>
          </w:p>
        </w:tc>
        <w:tc>
          <w:tcPr>
            <w:tcW w:w="1080" w:type="dxa"/>
          </w:tcPr>
          <w:p w14:paraId="25C8935A" w14:textId="77777777" w:rsidR="002417DB" w:rsidRPr="00474E6B" w:rsidRDefault="002417DB" w:rsidP="002417DB">
            <w:pPr>
              <w:pStyle w:val="acctfourfigures"/>
              <w:tabs>
                <w:tab w:val="clear" w:pos="765"/>
                <w:tab w:val="decimal" w:pos="550"/>
              </w:tabs>
              <w:spacing w:line="240" w:lineRule="auto"/>
              <w:ind w:right="11"/>
              <w:rPr>
                <w:rFonts w:asciiTheme="majorBidi" w:hAnsiTheme="majorBidi" w:cstheme="majorBidi"/>
                <w:sz w:val="28"/>
                <w:szCs w:val="28"/>
              </w:rPr>
            </w:pPr>
            <w:r w:rsidRPr="00474E6B">
              <w:rPr>
                <w:rFonts w:asciiTheme="majorBidi" w:hAnsiTheme="majorBidi" w:cstheme="majorBidi"/>
                <w:sz w:val="28"/>
                <w:szCs w:val="28"/>
              </w:rPr>
              <w:t>1</w:t>
            </w:r>
          </w:p>
        </w:tc>
        <w:tc>
          <w:tcPr>
            <w:tcW w:w="1350" w:type="dxa"/>
          </w:tcPr>
          <w:p w14:paraId="1AC9B4D8" w14:textId="77777777" w:rsidR="002417DB" w:rsidRPr="003D05D7" w:rsidRDefault="002417DB" w:rsidP="002417DB">
            <w:pPr>
              <w:jc w:val="right"/>
              <w:rPr>
                <w:rFonts w:asciiTheme="majorBidi" w:hAnsiTheme="majorBidi"/>
                <w:sz w:val="28"/>
                <w:szCs w:val="28"/>
                <w:cs/>
              </w:rPr>
            </w:pPr>
            <w:r w:rsidRPr="003D05D7">
              <w:rPr>
                <w:rFonts w:asciiTheme="majorBidi" w:hAnsiTheme="majorBidi"/>
                <w:sz w:val="28"/>
                <w:szCs w:val="28"/>
                <w:cs/>
              </w:rPr>
              <w:t>35</w:t>
            </w:r>
          </w:p>
        </w:tc>
        <w:tc>
          <w:tcPr>
            <w:tcW w:w="1260" w:type="dxa"/>
          </w:tcPr>
          <w:p w14:paraId="472B9171" w14:textId="77777777" w:rsidR="002417DB" w:rsidRPr="003D05D7" w:rsidRDefault="002417DB" w:rsidP="002417DB">
            <w:pPr>
              <w:jc w:val="right"/>
              <w:rPr>
                <w:rFonts w:asciiTheme="majorBidi" w:hAnsiTheme="majorBidi"/>
                <w:sz w:val="28"/>
                <w:szCs w:val="28"/>
                <w:cs/>
              </w:rPr>
            </w:pPr>
            <w:r w:rsidRPr="003D05D7">
              <w:rPr>
                <w:rFonts w:asciiTheme="majorBidi" w:hAnsiTheme="majorBidi"/>
                <w:sz w:val="28"/>
                <w:szCs w:val="28"/>
                <w:cs/>
              </w:rPr>
              <w:t>(35)</w:t>
            </w:r>
          </w:p>
        </w:tc>
        <w:tc>
          <w:tcPr>
            <w:tcW w:w="1350" w:type="dxa"/>
          </w:tcPr>
          <w:p w14:paraId="6D77871F" w14:textId="77777777" w:rsidR="002417DB" w:rsidRPr="003D05D7" w:rsidRDefault="002417DB" w:rsidP="002417DB">
            <w:pPr>
              <w:jc w:val="right"/>
              <w:rPr>
                <w:rFonts w:asciiTheme="majorBidi" w:hAnsiTheme="majorBidi"/>
                <w:sz w:val="28"/>
                <w:szCs w:val="28"/>
                <w:cs/>
              </w:rPr>
            </w:pPr>
            <w:r w:rsidRPr="003D05D7">
              <w:rPr>
                <w:rFonts w:asciiTheme="majorBidi" w:hAnsiTheme="majorBidi"/>
                <w:sz w:val="28"/>
                <w:szCs w:val="28"/>
                <w:cs/>
              </w:rPr>
              <w:t>35</w:t>
            </w:r>
          </w:p>
        </w:tc>
        <w:tc>
          <w:tcPr>
            <w:tcW w:w="1350" w:type="dxa"/>
          </w:tcPr>
          <w:p w14:paraId="1D879FC2" w14:textId="77777777" w:rsidR="002417DB" w:rsidRPr="003D05D7" w:rsidRDefault="002417DB" w:rsidP="002417DB">
            <w:pPr>
              <w:jc w:val="right"/>
              <w:rPr>
                <w:rFonts w:asciiTheme="majorBidi" w:hAnsiTheme="majorBidi"/>
                <w:sz w:val="28"/>
                <w:szCs w:val="28"/>
                <w:cs/>
              </w:rPr>
            </w:pPr>
            <w:r w:rsidRPr="003D05D7">
              <w:rPr>
                <w:rFonts w:asciiTheme="majorBidi" w:hAnsiTheme="majorBidi"/>
                <w:sz w:val="28"/>
                <w:szCs w:val="28"/>
                <w:cs/>
              </w:rPr>
              <w:t>(35)</w:t>
            </w:r>
          </w:p>
        </w:tc>
      </w:tr>
      <w:tr w:rsidR="002417DB" w:rsidRPr="006639B9" w14:paraId="19AC6755" w14:textId="77777777" w:rsidTr="0010446D">
        <w:trPr>
          <w:cantSplit/>
        </w:trPr>
        <w:tc>
          <w:tcPr>
            <w:tcW w:w="1890" w:type="dxa"/>
          </w:tcPr>
          <w:p w14:paraId="1F18B7B1" w14:textId="119FC8A2" w:rsidR="002417DB" w:rsidRPr="00474E6B" w:rsidRDefault="002417DB" w:rsidP="002417DB">
            <w:pPr>
              <w:jc w:val="thaiDistribute"/>
              <w:rPr>
                <w:rFonts w:asciiTheme="majorBidi" w:hAnsiTheme="majorBidi" w:cstheme="majorBidi"/>
                <w:sz w:val="28"/>
                <w:szCs w:val="28"/>
                <w:cs/>
              </w:rPr>
            </w:pPr>
            <w:r>
              <w:rPr>
                <w:rFonts w:asciiTheme="majorBidi" w:hAnsiTheme="majorBidi" w:cstheme="majorBidi"/>
                <w:sz w:val="28"/>
                <w:szCs w:val="28"/>
                <w:lang w:val="en-US"/>
              </w:rPr>
              <w:t>GBP</w:t>
            </w:r>
          </w:p>
        </w:tc>
        <w:tc>
          <w:tcPr>
            <w:tcW w:w="1080" w:type="dxa"/>
          </w:tcPr>
          <w:p w14:paraId="124BC8DC" w14:textId="77777777" w:rsidR="002417DB" w:rsidRPr="00474E6B" w:rsidRDefault="002417DB" w:rsidP="002417DB">
            <w:pPr>
              <w:pStyle w:val="acctfourfigures"/>
              <w:tabs>
                <w:tab w:val="clear" w:pos="765"/>
                <w:tab w:val="decimal" w:pos="550"/>
              </w:tabs>
              <w:spacing w:line="240" w:lineRule="auto"/>
              <w:ind w:right="11"/>
              <w:rPr>
                <w:rFonts w:asciiTheme="majorBidi" w:hAnsiTheme="majorBidi" w:cstheme="majorBidi"/>
                <w:sz w:val="28"/>
                <w:szCs w:val="28"/>
              </w:rPr>
            </w:pPr>
            <w:r w:rsidRPr="00474E6B">
              <w:rPr>
                <w:rFonts w:asciiTheme="majorBidi" w:hAnsiTheme="majorBidi" w:cstheme="majorBidi"/>
                <w:sz w:val="28"/>
                <w:szCs w:val="28"/>
              </w:rPr>
              <w:t>1</w:t>
            </w:r>
          </w:p>
        </w:tc>
        <w:tc>
          <w:tcPr>
            <w:tcW w:w="1350" w:type="dxa"/>
          </w:tcPr>
          <w:p w14:paraId="0065654F" w14:textId="77777777" w:rsidR="002417DB" w:rsidRPr="003D05D7" w:rsidRDefault="002417DB" w:rsidP="002417DB">
            <w:pPr>
              <w:jc w:val="right"/>
              <w:rPr>
                <w:rFonts w:asciiTheme="majorBidi" w:hAnsiTheme="majorBidi"/>
                <w:sz w:val="28"/>
                <w:szCs w:val="28"/>
                <w:cs/>
              </w:rPr>
            </w:pPr>
            <w:r w:rsidRPr="003D05D7">
              <w:rPr>
                <w:rFonts w:asciiTheme="majorBidi" w:hAnsiTheme="majorBidi"/>
                <w:sz w:val="28"/>
                <w:szCs w:val="28"/>
                <w:cs/>
              </w:rPr>
              <w:t>(984)</w:t>
            </w:r>
          </w:p>
        </w:tc>
        <w:tc>
          <w:tcPr>
            <w:tcW w:w="1260" w:type="dxa"/>
          </w:tcPr>
          <w:p w14:paraId="4CEC42D1" w14:textId="77777777" w:rsidR="002417DB" w:rsidRPr="003D05D7" w:rsidRDefault="002417DB" w:rsidP="002417DB">
            <w:pPr>
              <w:jc w:val="right"/>
              <w:rPr>
                <w:rFonts w:asciiTheme="majorBidi" w:hAnsiTheme="majorBidi"/>
                <w:sz w:val="28"/>
                <w:szCs w:val="28"/>
                <w:cs/>
              </w:rPr>
            </w:pPr>
            <w:r w:rsidRPr="003D05D7">
              <w:rPr>
                <w:rFonts w:asciiTheme="majorBidi" w:hAnsiTheme="majorBidi"/>
                <w:sz w:val="28"/>
                <w:szCs w:val="28"/>
                <w:cs/>
              </w:rPr>
              <w:t>984</w:t>
            </w:r>
          </w:p>
        </w:tc>
        <w:tc>
          <w:tcPr>
            <w:tcW w:w="1350" w:type="dxa"/>
          </w:tcPr>
          <w:p w14:paraId="1ECC31D5" w14:textId="77777777" w:rsidR="002417DB" w:rsidRPr="003D05D7" w:rsidRDefault="002417DB" w:rsidP="002417DB">
            <w:pPr>
              <w:jc w:val="right"/>
              <w:rPr>
                <w:rFonts w:asciiTheme="majorBidi" w:hAnsiTheme="majorBidi"/>
                <w:sz w:val="28"/>
                <w:szCs w:val="28"/>
                <w:cs/>
              </w:rPr>
            </w:pPr>
            <w:r w:rsidRPr="003D05D7">
              <w:rPr>
                <w:rFonts w:asciiTheme="majorBidi" w:hAnsiTheme="majorBidi"/>
                <w:sz w:val="28"/>
                <w:szCs w:val="28"/>
                <w:cs/>
              </w:rPr>
              <w:t>(984)</w:t>
            </w:r>
          </w:p>
        </w:tc>
        <w:tc>
          <w:tcPr>
            <w:tcW w:w="1350" w:type="dxa"/>
          </w:tcPr>
          <w:p w14:paraId="1AA07B71" w14:textId="77777777" w:rsidR="002417DB" w:rsidRPr="003D05D7" w:rsidRDefault="002417DB" w:rsidP="002417DB">
            <w:pPr>
              <w:jc w:val="right"/>
              <w:rPr>
                <w:rFonts w:asciiTheme="majorBidi" w:hAnsiTheme="majorBidi"/>
                <w:sz w:val="28"/>
                <w:szCs w:val="28"/>
                <w:cs/>
              </w:rPr>
            </w:pPr>
            <w:r w:rsidRPr="003D05D7">
              <w:rPr>
                <w:rFonts w:asciiTheme="majorBidi" w:hAnsiTheme="majorBidi"/>
                <w:sz w:val="28"/>
                <w:szCs w:val="28"/>
                <w:cs/>
              </w:rPr>
              <w:t>984</w:t>
            </w:r>
          </w:p>
        </w:tc>
      </w:tr>
    </w:tbl>
    <w:p w14:paraId="0DB74188" w14:textId="77777777" w:rsidR="007D59F4" w:rsidRDefault="007D59F4" w:rsidP="00C7710D">
      <w:pPr>
        <w:pStyle w:val="a9"/>
        <w:jc w:val="thaiDistribute"/>
        <w:rPr>
          <w:rFonts w:ascii="Angsana New" w:hAnsi="Angsana New"/>
          <w:szCs w:val="24"/>
          <w:lang w:val="en-US"/>
        </w:rPr>
      </w:pPr>
    </w:p>
    <w:p w14:paraId="45FC4832" w14:textId="77777777" w:rsidR="002417DB" w:rsidRDefault="002417DB" w:rsidP="00C7710D">
      <w:pPr>
        <w:pStyle w:val="a9"/>
        <w:jc w:val="thaiDistribute"/>
        <w:rPr>
          <w:rFonts w:ascii="Angsana New" w:hAnsi="Angsana New"/>
          <w:szCs w:val="24"/>
          <w:lang w:val="en-US"/>
        </w:rPr>
      </w:pPr>
    </w:p>
    <w:p w14:paraId="649202F4" w14:textId="77777777" w:rsidR="002417DB" w:rsidRDefault="002417DB" w:rsidP="00C7710D">
      <w:pPr>
        <w:pStyle w:val="a9"/>
        <w:jc w:val="thaiDistribute"/>
        <w:rPr>
          <w:rFonts w:ascii="Angsana New" w:hAnsi="Angsana New"/>
          <w:szCs w:val="24"/>
          <w:lang w:val="en-US"/>
        </w:rPr>
      </w:pPr>
    </w:p>
    <w:p w14:paraId="14AF748B" w14:textId="77777777" w:rsidR="002417DB" w:rsidRDefault="002417DB" w:rsidP="00C7710D">
      <w:pPr>
        <w:pStyle w:val="a9"/>
        <w:jc w:val="thaiDistribute"/>
        <w:rPr>
          <w:rFonts w:ascii="Angsana New" w:hAnsi="Angsana New"/>
          <w:szCs w:val="24"/>
          <w:lang w:val="en-US"/>
        </w:rPr>
      </w:pPr>
    </w:p>
    <w:p w14:paraId="460C1BE2" w14:textId="77777777" w:rsidR="002417DB" w:rsidRDefault="002417DB" w:rsidP="00C7710D">
      <w:pPr>
        <w:pStyle w:val="a9"/>
        <w:jc w:val="thaiDistribute"/>
        <w:rPr>
          <w:rFonts w:ascii="Angsana New" w:hAnsi="Angsana New"/>
          <w:szCs w:val="24"/>
          <w:lang w:val="en-US"/>
        </w:rPr>
      </w:pPr>
    </w:p>
    <w:p w14:paraId="7F0E59DB" w14:textId="77777777" w:rsidR="002417DB" w:rsidRDefault="002417DB" w:rsidP="00C7710D">
      <w:pPr>
        <w:pStyle w:val="a9"/>
        <w:jc w:val="thaiDistribute"/>
        <w:rPr>
          <w:rFonts w:ascii="Angsana New" w:hAnsi="Angsana New"/>
          <w:szCs w:val="24"/>
          <w:lang w:val="en-US"/>
        </w:rPr>
      </w:pPr>
    </w:p>
    <w:p w14:paraId="09ED4BA8" w14:textId="77777777" w:rsidR="002417DB" w:rsidRDefault="002417DB" w:rsidP="00C7710D">
      <w:pPr>
        <w:pStyle w:val="a9"/>
        <w:jc w:val="thaiDistribute"/>
        <w:rPr>
          <w:rFonts w:ascii="Angsana New" w:hAnsi="Angsana New"/>
          <w:szCs w:val="24"/>
          <w:lang w:val="en-US"/>
        </w:rPr>
      </w:pPr>
    </w:p>
    <w:p w14:paraId="0A471394" w14:textId="77777777" w:rsidR="002417DB" w:rsidRDefault="002417DB" w:rsidP="00C7710D">
      <w:pPr>
        <w:pStyle w:val="a9"/>
        <w:jc w:val="thaiDistribute"/>
        <w:rPr>
          <w:rFonts w:ascii="Angsana New" w:hAnsi="Angsana New"/>
          <w:szCs w:val="24"/>
          <w:lang w:val="en-US"/>
        </w:rPr>
      </w:pPr>
    </w:p>
    <w:p w14:paraId="5EA8E56A" w14:textId="198C2512" w:rsidR="002417DB" w:rsidRDefault="002417DB" w:rsidP="002417DB">
      <w:pPr>
        <w:jc w:val="thaiDistribute"/>
        <w:rPr>
          <w:rFonts w:ascii="Angsana New" w:hAnsi="Angsana New"/>
          <w:lang w:val="en-US"/>
        </w:rPr>
      </w:pPr>
    </w:p>
    <w:p w14:paraId="11FAFC78" w14:textId="77777777" w:rsidR="002417DB" w:rsidRPr="002417DB" w:rsidRDefault="002417DB" w:rsidP="002417DB">
      <w:pPr>
        <w:jc w:val="thaiDistribute"/>
        <w:rPr>
          <w:rFonts w:ascii="Angsana New" w:hAnsi="Angsana New"/>
          <w:lang w:val="en-US"/>
        </w:rPr>
      </w:pPr>
    </w:p>
    <w:p w14:paraId="0FB0DB40" w14:textId="760C32E5" w:rsidR="00C77B5E" w:rsidRPr="00C77B5E" w:rsidRDefault="006339E8" w:rsidP="006339E8">
      <w:pPr>
        <w:pStyle w:val="a9"/>
        <w:ind w:left="1080"/>
        <w:jc w:val="thaiDistribute"/>
        <w:rPr>
          <w:rFonts w:ascii="Angsana New" w:hAnsi="Angsana New"/>
          <w:sz w:val="28"/>
          <w:szCs w:val="28"/>
          <w:lang w:val="en-US"/>
        </w:rPr>
      </w:pPr>
      <w:r>
        <w:rPr>
          <w:rFonts w:ascii="Angsana New" w:hAnsi="Angsana New"/>
          <w:sz w:val="28"/>
          <w:szCs w:val="28"/>
          <w:lang w:val="en-US"/>
        </w:rPr>
        <w:lastRenderedPageBreak/>
        <w:t xml:space="preserve">3.2 </w:t>
      </w:r>
      <w:r w:rsidR="00C77B5E" w:rsidRPr="00C77B5E">
        <w:rPr>
          <w:rFonts w:ascii="Angsana New" w:hAnsi="Angsana New"/>
          <w:sz w:val="28"/>
          <w:szCs w:val="28"/>
          <w:lang w:val="en-US"/>
        </w:rPr>
        <w:t xml:space="preserve">Interest rate risk </w:t>
      </w:r>
    </w:p>
    <w:p w14:paraId="2C8EF7F6" w14:textId="5075F37B" w:rsidR="00C77B5E" w:rsidRPr="00C77B5E" w:rsidRDefault="00C77B5E" w:rsidP="006339E8">
      <w:pPr>
        <w:pStyle w:val="a9"/>
        <w:ind w:left="1350"/>
        <w:jc w:val="thaiDistribute"/>
        <w:rPr>
          <w:rFonts w:ascii="Angsana New" w:hAnsi="Angsana New"/>
          <w:sz w:val="28"/>
          <w:szCs w:val="28"/>
          <w:lang w:val="en-US"/>
        </w:rPr>
      </w:pPr>
      <w:r w:rsidRPr="00C77B5E">
        <w:rPr>
          <w:rFonts w:ascii="Angsana New" w:hAnsi="Angsana New"/>
          <w:sz w:val="28"/>
          <w:szCs w:val="28"/>
          <w:lang w:val="en-US"/>
        </w:rPr>
        <w:t>Interest rate risk is the risk that future movements in market interest rates will affect the results of the Group’s operations and its cash flows because some of loan interest rates (</w:t>
      </w:r>
      <w:r w:rsidRPr="002417DB">
        <w:rPr>
          <w:rFonts w:ascii="Angsana New" w:hAnsi="Angsana New"/>
          <w:sz w:val="28"/>
          <w:szCs w:val="28"/>
          <w:lang w:val="en-US"/>
        </w:rPr>
        <w:t>Note 15) are variable rate.</w:t>
      </w:r>
    </w:p>
    <w:tbl>
      <w:tblPr>
        <w:tblW w:w="8014" w:type="dxa"/>
        <w:tblInd w:w="1350" w:type="dxa"/>
        <w:tblLayout w:type="fixed"/>
        <w:tblCellMar>
          <w:left w:w="79" w:type="dxa"/>
          <w:right w:w="79" w:type="dxa"/>
        </w:tblCellMar>
        <w:tblLook w:val="04A0" w:firstRow="1" w:lastRow="0" w:firstColumn="1" w:lastColumn="0" w:noHBand="0" w:noVBand="1"/>
      </w:tblPr>
      <w:tblGrid>
        <w:gridCol w:w="3060"/>
        <w:gridCol w:w="1238"/>
        <w:gridCol w:w="1239"/>
        <w:gridCol w:w="1238"/>
        <w:gridCol w:w="1239"/>
      </w:tblGrid>
      <w:tr w:rsidR="00B66EBE" w:rsidRPr="006639B9" w14:paraId="758C83B8" w14:textId="77777777" w:rsidTr="00C5775A">
        <w:trPr>
          <w:cantSplit/>
        </w:trPr>
        <w:tc>
          <w:tcPr>
            <w:tcW w:w="3060" w:type="dxa"/>
          </w:tcPr>
          <w:p w14:paraId="29E756F6" w14:textId="77777777" w:rsidR="00B66EBE" w:rsidRPr="00013102" w:rsidRDefault="00B66EBE" w:rsidP="00C708FC">
            <w:pPr>
              <w:ind w:left="98" w:hanging="90"/>
              <w:jc w:val="thaiDistribute"/>
              <w:rPr>
                <w:rFonts w:asciiTheme="majorBidi" w:hAnsiTheme="majorBidi" w:cstheme="majorBidi"/>
                <w:sz w:val="28"/>
                <w:szCs w:val="28"/>
                <w:lang w:val="en-US"/>
              </w:rPr>
            </w:pPr>
          </w:p>
        </w:tc>
        <w:tc>
          <w:tcPr>
            <w:tcW w:w="4954" w:type="dxa"/>
            <w:gridSpan w:val="4"/>
            <w:vAlign w:val="bottom"/>
          </w:tcPr>
          <w:p w14:paraId="3394FBCC" w14:textId="77777777" w:rsidR="00B66EBE" w:rsidRPr="00474E6B" w:rsidRDefault="00B66EBE" w:rsidP="00C708FC">
            <w:pPr>
              <w:pStyle w:val="acctfourfigures"/>
              <w:pBdr>
                <w:bottom w:val="single" w:sz="4" w:space="1" w:color="auto"/>
              </w:pBdr>
              <w:tabs>
                <w:tab w:val="clear" w:pos="765"/>
                <w:tab w:val="decimal" w:pos="818"/>
              </w:tabs>
              <w:spacing w:line="240" w:lineRule="auto"/>
              <w:ind w:right="-75"/>
              <w:jc w:val="center"/>
              <w:rPr>
                <w:rFonts w:asciiTheme="majorBidi" w:hAnsiTheme="majorBidi" w:cstheme="majorBidi"/>
                <w:sz w:val="28"/>
                <w:szCs w:val="28"/>
                <w:lang w:val="en-US"/>
              </w:rPr>
            </w:pPr>
            <w:r w:rsidRPr="00E341FC">
              <w:rPr>
                <w:spacing w:val="-6"/>
                <w:sz w:val="28"/>
                <w:szCs w:val="28"/>
              </w:rPr>
              <w:t>Unit : Thousand Baht</w:t>
            </w:r>
          </w:p>
        </w:tc>
      </w:tr>
      <w:tr w:rsidR="00B66EBE" w:rsidRPr="006639B9" w14:paraId="4AA6D6F9" w14:textId="77777777" w:rsidTr="00226B48">
        <w:trPr>
          <w:cantSplit/>
        </w:trPr>
        <w:tc>
          <w:tcPr>
            <w:tcW w:w="3060" w:type="dxa"/>
          </w:tcPr>
          <w:p w14:paraId="2AA6160B" w14:textId="77777777" w:rsidR="00B66EBE" w:rsidRPr="00474E6B" w:rsidRDefault="00B66EBE" w:rsidP="00C708FC">
            <w:pPr>
              <w:ind w:left="98" w:hanging="90"/>
              <w:jc w:val="thaiDistribute"/>
              <w:rPr>
                <w:rFonts w:asciiTheme="majorBidi" w:hAnsiTheme="majorBidi"/>
                <w:sz w:val="28"/>
                <w:szCs w:val="28"/>
                <w:cs/>
              </w:rPr>
            </w:pPr>
          </w:p>
        </w:tc>
        <w:tc>
          <w:tcPr>
            <w:tcW w:w="2477" w:type="dxa"/>
            <w:gridSpan w:val="2"/>
            <w:vAlign w:val="bottom"/>
          </w:tcPr>
          <w:p w14:paraId="16D9FB7E" w14:textId="28762052" w:rsidR="00B66EBE" w:rsidRPr="00B155C5" w:rsidRDefault="00B66EBE" w:rsidP="00C708FC">
            <w:pPr>
              <w:pStyle w:val="acctfourfigures"/>
              <w:pBdr>
                <w:bottom w:val="single" w:sz="4" w:space="1" w:color="auto"/>
              </w:pBdr>
              <w:tabs>
                <w:tab w:val="decimal" w:pos="909"/>
              </w:tabs>
              <w:ind w:right="-75"/>
              <w:jc w:val="center"/>
              <w:rPr>
                <w:rFonts w:asciiTheme="majorBidi" w:hAnsiTheme="majorBidi" w:cs="Angsana New"/>
                <w:sz w:val="28"/>
                <w:szCs w:val="28"/>
                <w:lang w:val="en-US" w:bidi="th-TH"/>
              </w:rPr>
            </w:pPr>
            <w:r w:rsidRPr="00B155C5">
              <w:rPr>
                <w:rFonts w:asciiTheme="majorBidi" w:hAnsiTheme="majorBidi" w:cs="Angsana New"/>
                <w:sz w:val="28"/>
                <w:szCs w:val="28"/>
                <w:lang w:val="en-US" w:bidi="th-TH"/>
              </w:rPr>
              <w:t>Consolidated</w:t>
            </w:r>
            <w:r w:rsidR="006339E8">
              <w:rPr>
                <w:rFonts w:asciiTheme="majorBidi" w:hAnsiTheme="majorBidi" w:cs="Angsana New"/>
                <w:sz w:val="28"/>
                <w:szCs w:val="28"/>
                <w:lang w:val="en-US" w:bidi="th-TH"/>
              </w:rPr>
              <w:br/>
            </w:r>
            <w:r w:rsidRPr="00B155C5">
              <w:rPr>
                <w:rFonts w:asciiTheme="majorBidi" w:hAnsiTheme="majorBidi" w:cs="Angsana New"/>
                <w:sz w:val="28"/>
                <w:szCs w:val="28"/>
                <w:lang w:val="en-US" w:bidi="th-TH"/>
              </w:rPr>
              <w:t xml:space="preserve"> financial statements</w:t>
            </w:r>
          </w:p>
        </w:tc>
        <w:tc>
          <w:tcPr>
            <w:tcW w:w="2477" w:type="dxa"/>
            <w:gridSpan w:val="2"/>
            <w:vAlign w:val="bottom"/>
          </w:tcPr>
          <w:p w14:paraId="4391C7B2" w14:textId="1BBB66BB" w:rsidR="00B66EBE" w:rsidRPr="00B155C5" w:rsidRDefault="00B66EBE" w:rsidP="00C708FC">
            <w:pPr>
              <w:pStyle w:val="acctfourfigures"/>
              <w:pBdr>
                <w:bottom w:val="single" w:sz="4" w:space="1" w:color="auto"/>
              </w:pBdr>
              <w:tabs>
                <w:tab w:val="decimal" w:pos="818"/>
              </w:tabs>
              <w:ind w:right="-75"/>
              <w:jc w:val="center"/>
              <w:rPr>
                <w:rFonts w:asciiTheme="majorBidi" w:hAnsiTheme="majorBidi" w:cs="Angsana New"/>
                <w:sz w:val="28"/>
                <w:szCs w:val="28"/>
                <w:lang w:val="en-US" w:bidi="th-TH"/>
              </w:rPr>
            </w:pPr>
            <w:r w:rsidRPr="00B155C5">
              <w:rPr>
                <w:rFonts w:asciiTheme="majorBidi" w:hAnsiTheme="majorBidi" w:cs="Angsana New"/>
                <w:sz w:val="28"/>
                <w:szCs w:val="28"/>
                <w:lang w:val="en-US" w:bidi="th-TH"/>
              </w:rPr>
              <w:t xml:space="preserve">Separate </w:t>
            </w:r>
            <w:r w:rsidR="006339E8">
              <w:rPr>
                <w:rFonts w:asciiTheme="majorBidi" w:hAnsiTheme="majorBidi" w:cs="Angsana New"/>
                <w:sz w:val="28"/>
                <w:szCs w:val="28"/>
                <w:lang w:val="en-US" w:bidi="th-TH"/>
              </w:rPr>
              <w:br/>
            </w:r>
            <w:r w:rsidRPr="00B155C5">
              <w:rPr>
                <w:rFonts w:asciiTheme="majorBidi" w:hAnsiTheme="majorBidi" w:cs="Angsana New"/>
                <w:sz w:val="28"/>
                <w:szCs w:val="28"/>
                <w:lang w:val="en-US" w:bidi="th-TH"/>
              </w:rPr>
              <w:t>financial statements</w:t>
            </w:r>
          </w:p>
        </w:tc>
      </w:tr>
      <w:tr w:rsidR="006339E8" w:rsidRPr="006639B9" w14:paraId="52802A1D" w14:textId="77777777" w:rsidTr="00C5775A">
        <w:trPr>
          <w:cantSplit/>
        </w:trPr>
        <w:tc>
          <w:tcPr>
            <w:tcW w:w="3060" w:type="dxa"/>
          </w:tcPr>
          <w:p w14:paraId="7D91EA17" w14:textId="77777777" w:rsidR="004C1C0A" w:rsidRPr="00474E6B" w:rsidRDefault="004C1C0A" w:rsidP="004C1C0A">
            <w:pPr>
              <w:ind w:left="98" w:hanging="90"/>
              <w:jc w:val="thaiDistribute"/>
              <w:rPr>
                <w:rFonts w:asciiTheme="majorBidi" w:hAnsiTheme="majorBidi"/>
                <w:sz w:val="28"/>
                <w:szCs w:val="28"/>
                <w:cs/>
              </w:rPr>
            </w:pPr>
          </w:p>
        </w:tc>
        <w:tc>
          <w:tcPr>
            <w:tcW w:w="1238" w:type="dxa"/>
            <w:vAlign w:val="center"/>
          </w:tcPr>
          <w:p w14:paraId="4931FA12" w14:textId="65E0F381" w:rsidR="004C1C0A" w:rsidRPr="00474E6B" w:rsidRDefault="004C1C0A" w:rsidP="004C1C0A">
            <w:pPr>
              <w:pStyle w:val="acctfourfigures"/>
              <w:pBdr>
                <w:bottom w:val="single" w:sz="4" w:space="1" w:color="auto"/>
              </w:pBdr>
              <w:tabs>
                <w:tab w:val="clear" w:pos="765"/>
                <w:tab w:val="decimal" w:pos="819"/>
              </w:tabs>
              <w:spacing w:line="240" w:lineRule="auto"/>
              <w:ind w:right="8"/>
              <w:rPr>
                <w:rFonts w:asciiTheme="majorBidi" w:hAnsiTheme="majorBidi" w:cstheme="majorBidi"/>
                <w:sz w:val="28"/>
                <w:szCs w:val="28"/>
                <w:lang w:val="en-US"/>
              </w:rPr>
            </w:pPr>
            <w:r w:rsidRPr="000E0F49">
              <w:rPr>
                <w:sz w:val="28"/>
                <w:szCs w:val="28"/>
                <w:lang w:val="en-US"/>
              </w:rPr>
              <w:t>2</w:t>
            </w:r>
            <w:r>
              <w:rPr>
                <w:sz w:val="28"/>
                <w:szCs w:val="28"/>
                <w:lang w:val="en-US"/>
              </w:rPr>
              <w:t>025</w:t>
            </w:r>
          </w:p>
        </w:tc>
        <w:tc>
          <w:tcPr>
            <w:tcW w:w="1239" w:type="dxa"/>
            <w:vAlign w:val="center"/>
          </w:tcPr>
          <w:p w14:paraId="1D5369B2" w14:textId="1DE86714" w:rsidR="004C1C0A" w:rsidRPr="00474E6B" w:rsidRDefault="004C1C0A" w:rsidP="004C1C0A">
            <w:pPr>
              <w:pStyle w:val="acctfourfigures"/>
              <w:pBdr>
                <w:bottom w:val="single" w:sz="4" w:space="1" w:color="auto"/>
              </w:pBdr>
              <w:tabs>
                <w:tab w:val="clear" w:pos="765"/>
                <w:tab w:val="decimal" w:pos="819"/>
              </w:tabs>
              <w:spacing w:line="240" w:lineRule="auto"/>
              <w:ind w:right="8"/>
              <w:rPr>
                <w:rFonts w:asciiTheme="majorBidi" w:hAnsiTheme="majorBidi" w:cstheme="majorBidi"/>
                <w:sz w:val="28"/>
                <w:szCs w:val="28"/>
                <w:lang w:val="en-US"/>
              </w:rPr>
            </w:pPr>
            <w:r w:rsidRPr="000E0F49">
              <w:rPr>
                <w:sz w:val="28"/>
                <w:szCs w:val="28"/>
                <w:lang w:val="en-US"/>
              </w:rPr>
              <w:t>2</w:t>
            </w:r>
            <w:r>
              <w:rPr>
                <w:sz w:val="28"/>
                <w:szCs w:val="28"/>
                <w:lang w:val="en-US"/>
              </w:rPr>
              <w:t>024</w:t>
            </w:r>
          </w:p>
        </w:tc>
        <w:tc>
          <w:tcPr>
            <w:tcW w:w="1238" w:type="dxa"/>
            <w:vAlign w:val="center"/>
          </w:tcPr>
          <w:p w14:paraId="240A8D62" w14:textId="2E53D91D" w:rsidR="004C1C0A" w:rsidRPr="00474E6B" w:rsidRDefault="004C1C0A" w:rsidP="004C1C0A">
            <w:pPr>
              <w:pStyle w:val="acctfourfigures"/>
              <w:pBdr>
                <w:bottom w:val="single" w:sz="4" w:space="1" w:color="auto"/>
              </w:pBdr>
              <w:tabs>
                <w:tab w:val="clear" w:pos="765"/>
                <w:tab w:val="decimal" w:pos="819"/>
                <w:tab w:val="decimal" w:pos="1001"/>
              </w:tabs>
              <w:spacing w:line="240" w:lineRule="auto"/>
              <w:ind w:right="8"/>
              <w:jc w:val="center"/>
              <w:rPr>
                <w:rFonts w:asciiTheme="majorBidi" w:hAnsiTheme="majorBidi" w:cstheme="majorBidi"/>
                <w:sz w:val="28"/>
                <w:szCs w:val="28"/>
                <w:lang w:val="en-US"/>
              </w:rPr>
            </w:pPr>
            <w:r w:rsidRPr="000E0F49">
              <w:rPr>
                <w:sz w:val="28"/>
                <w:szCs w:val="28"/>
                <w:lang w:val="en-US"/>
              </w:rPr>
              <w:t>2</w:t>
            </w:r>
            <w:r>
              <w:rPr>
                <w:sz w:val="28"/>
                <w:szCs w:val="28"/>
                <w:lang w:val="en-US"/>
              </w:rPr>
              <w:t>025</w:t>
            </w:r>
          </w:p>
        </w:tc>
        <w:tc>
          <w:tcPr>
            <w:tcW w:w="1239" w:type="dxa"/>
            <w:vAlign w:val="center"/>
          </w:tcPr>
          <w:p w14:paraId="43DEB986" w14:textId="26E5B832" w:rsidR="004C1C0A" w:rsidRPr="00474E6B" w:rsidRDefault="004C1C0A" w:rsidP="004C1C0A">
            <w:pPr>
              <w:pStyle w:val="acctfourfigures"/>
              <w:pBdr>
                <w:bottom w:val="single" w:sz="4" w:space="1" w:color="auto"/>
              </w:pBdr>
              <w:tabs>
                <w:tab w:val="clear" w:pos="765"/>
                <w:tab w:val="decimal" w:pos="819"/>
              </w:tabs>
              <w:spacing w:line="240" w:lineRule="auto"/>
              <w:ind w:right="8"/>
              <w:rPr>
                <w:rFonts w:asciiTheme="majorBidi" w:hAnsiTheme="majorBidi" w:cstheme="majorBidi"/>
                <w:sz w:val="28"/>
                <w:szCs w:val="28"/>
                <w:lang w:val="en-US"/>
              </w:rPr>
            </w:pPr>
            <w:r w:rsidRPr="000E0F49">
              <w:rPr>
                <w:sz w:val="28"/>
                <w:szCs w:val="28"/>
                <w:lang w:val="en-US"/>
              </w:rPr>
              <w:t>2</w:t>
            </w:r>
            <w:r>
              <w:rPr>
                <w:sz w:val="28"/>
                <w:szCs w:val="28"/>
                <w:lang w:val="en-US"/>
              </w:rPr>
              <w:t>024</w:t>
            </w:r>
          </w:p>
        </w:tc>
      </w:tr>
      <w:tr w:rsidR="006339E8" w:rsidRPr="00BF5B11" w14:paraId="0652534B" w14:textId="77777777" w:rsidTr="00C5775A">
        <w:trPr>
          <w:cantSplit/>
        </w:trPr>
        <w:tc>
          <w:tcPr>
            <w:tcW w:w="3060" w:type="dxa"/>
          </w:tcPr>
          <w:p w14:paraId="19DC6B9C" w14:textId="2562839B" w:rsidR="004C1C0A" w:rsidRPr="00B155C5" w:rsidRDefault="004C1C0A" w:rsidP="004C1C0A">
            <w:pPr>
              <w:ind w:left="98" w:hanging="90"/>
              <w:jc w:val="thaiDistribute"/>
              <w:rPr>
                <w:rFonts w:asciiTheme="majorBidi" w:hAnsiTheme="majorBidi" w:cstheme="majorBidi"/>
                <w:sz w:val="28"/>
                <w:szCs w:val="28"/>
                <w:cs/>
                <w:lang w:val="en-US"/>
              </w:rPr>
            </w:pPr>
            <w:r w:rsidRPr="004C1C0A">
              <w:rPr>
                <w:rFonts w:ascii="Angsana New" w:hAnsi="Angsana New"/>
                <w:b/>
                <w:bCs/>
                <w:sz w:val="28"/>
                <w:szCs w:val="28"/>
                <w:lang w:val="en-US"/>
              </w:rPr>
              <w:t>Exposure to interest rate risk</w:t>
            </w:r>
          </w:p>
        </w:tc>
        <w:tc>
          <w:tcPr>
            <w:tcW w:w="1238" w:type="dxa"/>
            <w:vAlign w:val="bottom"/>
          </w:tcPr>
          <w:p w14:paraId="3348670B" w14:textId="77777777" w:rsidR="004C1C0A" w:rsidRPr="00474E6B" w:rsidRDefault="004C1C0A" w:rsidP="004C1C0A">
            <w:pPr>
              <w:pStyle w:val="acctfourfigures"/>
              <w:tabs>
                <w:tab w:val="clear" w:pos="765"/>
                <w:tab w:val="decimal" w:pos="912"/>
              </w:tabs>
              <w:spacing w:line="240" w:lineRule="auto"/>
              <w:ind w:right="-75"/>
              <w:rPr>
                <w:rFonts w:asciiTheme="majorBidi" w:hAnsiTheme="majorBidi" w:cstheme="majorBidi"/>
                <w:sz w:val="28"/>
                <w:szCs w:val="28"/>
                <w:lang w:val="en-US"/>
              </w:rPr>
            </w:pPr>
          </w:p>
        </w:tc>
        <w:tc>
          <w:tcPr>
            <w:tcW w:w="1239" w:type="dxa"/>
            <w:vAlign w:val="bottom"/>
          </w:tcPr>
          <w:p w14:paraId="7BA5D9C0" w14:textId="77777777" w:rsidR="004C1C0A" w:rsidRPr="00474E6B" w:rsidRDefault="004C1C0A" w:rsidP="004C1C0A">
            <w:pPr>
              <w:pStyle w:val="acctfourfigures"/>
              <w:tabs>
                <w:tab w:val="clear" w:pos="765"/>
                <w:tab w:val="decimal" w:pos="909"/>
              </w:tabs>
              <w:spacing w:line="240" w:lineRule="auto"/>
              <w:ind w:right="-75"/>
              <w:rPr>
                <w:rFonts w:asciiTheme="majorBidi" w:hAnsiTheme="majorBidi" w:cstheme="majorBidi"/>
                <w:sz w:val="28"/>
                <w:szCs w:val="28"/>
                <w:lang w:val="en-US"/>
              </w:rPr>
            </w:pPr>
          </w:p>
        </w:tc>
        <w:tc>
          <w:tcPr>
            <w:tcW w:w="1238" w:type="dxa"/>
            <w:vAlign w:val="bottom"/>
          </w:tcPr>
          <w:p w14:paraId="249F82E7" w14:textId="77777777" w:rsidR="004C1C0A" w:rsidRPr="00474E6B" w:rsidRDefault="004C1C0A" w:rsidP="004C1C0A">
            <w:pPr>
              <w:pStyle w:val="acctfourfigures"/>
              <w:tabs>
                <w:tab w:val="clear" w:pos="765"/>
                <w:tab w:val="decimal" w:pos="1001"/>
              </w:tabs>
              <w:spacing w:line="240" w:lineRule="auto"/>
              <w:ind w:right="-75"/>
              <w:rPr>
                <w:rFonts w:asciiTheme="majorBidi" w:hAnsiTheme="majorBidi" w:cstheme="majorBidi"/>
                <w:sz w:val="28"/>
                <w:szCs w:val="28"/>
                <w:lang w:val="en-US"/>
              </w:rPr>
            </w:pPr>
          </w:p>
        </w:tc>
        <w:tc>
          <w:tcPr>
            <w:tcW w:w="1239" w:type="dxa"/>
            <w:vAlign w:val="bottom"/>
          </w:tcPr>
          <w:p w14:paraId="166D9DFB" w14:textId="77777777" w:rsidR="004C1C0A" w:rsidRPr="00474E6B" w:rsidRDefault="004C1C0A" w:rsidP="004C1C0A">
            <w:pPr>
              <w:pStyle w:val="acctfourfigures"/>
              <w:tabs>
                <w:tab w:val="clear" w:pos="765"/>
                <w:tab w:val="decimal" w:pos="818"/>
              </w:tabs>
              <w:spacing w:line="240" w:lineRule="auto"/>
              <w:ind w:right="-75"/>
              <w:rPr>
                <w:rFonts w:asciiTheme="majorBidi" w:hAnsiTheme="majorBidi" w:cstheme="majorBidi"/>
                <w:sz w:val="28"/>
                <w:szCs w:val="28"/>
                <w:lang w:val="en-US"/>
              </w:rPr>
            </w:pPr>
          </w:p>
        </w:tc>
      </w:tr>
      <w:tr w:rsidR="006339E8" w:rsidRPr="006639B9" w14:paraId="41A844CF" w14:textId="77777777" w:rsidTr="00C5775A">
        <w:trPr>
          <w:cantSplit/>
        </w:trPr>
        <w:tc>
          <w:tcPr>
            <w:tcW w:w="3060" w:type="dxa"/>
          </w:tcPr>
          <w:p w14:paraId="1F522510" w14:textId="351D6650" w:rsidR="004C1C0A" w:rsidRPr="00474E6B" w:rsidRDefault="004C1C0A" w:rsidP="004C1C0A">
            <w:pPr>
              <w:ind w:left="98" w:hanging="90"/>
              <w:jc w:val="thaiDistribute"/>
              <w:rPr>
                <w:rFonts w:asciiTheme="majorBidi" w:hAnsiTheme="majorBidi" w:cstheme="majorBidi"/>
                <w:sz w:val="28"/>
                <w:szCs w:val="28"/>
                <w:cs/>
              </w:rPr>
            </w:pPr>
            <w:r>
              <w:rPr>
                <w:rFonts w:ascii="Angsana New" w:hAnsi="Angsana New"/>
                <w:sz w:val="28"/>
                <w:szCs w:val="28"/>
                <w:lang w:val="en-US"/>
              </w:rPr>
              <w:t xml:space="preserve">  </w:t>
            </w:r>
            <w:r w:rsidRPr="004C1C0A">
              <w:rPr>
                <w:rFonts w:ascii="Angsana New" w:hAnsi="Angsana New"/>
                <w:b/>
                <w:bCs/>
                <w:sz w:val="28"/>
                <w:szCs w:val="28"/>
                <w:lang w:val="en-US"/>
              </w:rPr>
              <w:t xml:space="preserve"> As at December</w:t>
            </w:r>
            <w:r>
              <w:rPr>
                <w:rFonts w:ascii="Angsana New" w:hAnsi="Angsana New"/>
                <w:b/>
                <w:bCs/>
                <w:sz w:val="28"/>
                <w:szCs w:val="28"/>
                <w:lang w:val="en-US"/>
              </w:rPr>
              <w:t xml:space="preserve"> 31,</w:t>
            </w:r>
          </w:p>
        </w:tc>
        <w:tc>
          <w:tcPr>
            <w:tcW w:w="1238" w:type="dxa"/>
            <w:vAlign w:val="bottom"/>
          </w:tcPr>
          <w:p w14:paraId="05C962AB" w14:textId="77777777" w:rsidR="004C1C0A" w:rsidRPr="003D05D7" w:rsidRDefault="004C1C0A" w:rsidP="004C1C0A">
            <w:pPr>
              <w:jc w:val="right"/>
              <w:rPr>
                <w:rFonts w:asciiTheme="majorBidi" w:hAnsiTheme="majorBidi"/>
                <w:sz w:val="28"/>
                <w:szCs w:val="28"/>
                <w:cs/>
              </w:rPr>
            </w:pPr>
          </w:p>
        </w:tc>
        <w:tc>
          <w:tcPr>
            <w:tcW w:w="1239" w:type="dxa"/>
            <w:vAlign w:val="bottom"/>
          </w:tcPr>
          <w:p w14:paraId="19DAFE4F" w14:textId="77777777" w:rsidR="004C1C0A" w:rsidRPr="003D05D7" w:rsidRDefault="004C1C0A" w:rsidP="004C1C0A">
            <w:pPr>
              <w:jc w:val="right"/>
              <w:rPr>
                <w:rFonts w:asciiTheme="majorBidi" w:hAnsiTheme="majorBidi"/>
                <w:sz w:val="28"/>
                <w:szCs w:val="28"/>
                <w:cs/>
              </w:rPr>
            </w:pPr>
          </w:p>
        </w:tc>
        <w:tc>
          <w:tcPr>
            <w:tcW w:w="1238" w:type="dxa"/>
            <w:vAlign w:val="bottom"/>
          </w:tcPr>
          <w:p w14:paraId="015ADB6B" w14:textId="77777777" w:rsidR="004C1C0A" w:rsidRPr="003D05D7" w:rsidRDefault="004C1C0A" w:rsidP="004C1C0A">
            <w:pPr>
              <w:jc w:val="right"/>
              <w:rPr>
                <w:rFonts w:asciiTheme="majorBidi" w:hAnsiTheme="majorBidi"/>
                <w:sz w:val="28"/>
                <w:szCs w:val="28"/>
                <w:cs/>
              </w:rPr>
            </w:pPr>
          </w:p>
        </w:tc>
        <w:tc>
          <w:tcPr>
            <w:tcW w:w="1239" w:type="dxa"/>
            <w:vAlign w:val="bottom"/>
          </w:tcPr>
          <w:p w14:paraId="15A04CA0" w14:textId="77777777" w:rsidR="004C1C0A" w:rsidRPr="003D05D7" w:rsidRDefault="004C1C0A" w:rsidP="004C1C0A">
            <w:pPr>
              <w:jc w:val="right"/>
              <w:rPr>
                <w:rFonts w:asciiTheme="majorBidi" w:hAnsiTheme="majorBidi"/>
                <w:sz w:val="28"/>
                <w:szCs w:val="28"/>
                <w:cs/>
              </w:rPr>
            </w:pPr>
          </w:p>
        </w:tc>
      </w:tr>
      <w:tr w:rsidR="006339E8" w:rsidRPr="00BF5B11" w14:paraId="0A93E87F" w14:textId="77777777" w:rsidTr="00C5775A">
        <w:trPr>
          <w:cantSplit/>
        </w:trPr>
        <w:tc>
          <w:tcPr>
            <w:tcW w:w="3060" w:type="dxa"/>
            <w:hideMark/>
          </w:tcPr>
          <w:p w14:paraId="0B8D0A5A" w14:textId="77777777" w:rsidR="004C1C0A" w:rsidRPr="004C1C0A" w:rsidRDefault="004C1C0A" w:rsidP="004C1C0A">
            <w:pPr>
              <w:jc w:val="thaiDistribute"/>
              <w:rPr>
                <w:rFonts w:ascii="Angsana New" w:hAnsi="Angsana New"/>
                <w:sz w:val="28"/>
                <w:szCs w:val="28"/>
                <w:lang w:val="en-US"/>
              </w:rPr>
            </w:pPr>
            <w:r w:rsidRPr="004C1C0A">
              <w:rPr>
                <w:rFonts w:ascii="Angsana New" w:hAnsi="Angsana New"/>
                <w:sz w:val="28"/>
                <w:szCs w:val="28"/>
                <w:lang w:val="en-US"/>
              </w:rPr>
              <w:t xml:space="preserve">Financial instruments with variable </w:t>
            </w:r>
          </w:p>
          <w:p w14:paraId="6F647E65" w14:textId="7E773804" w:rsidR="004C1C0A" w:rsidRPr="004C1C0A" w:rsidRDefault="003B562D" w:rsidP="004C1C0A">
            <w:pPr>
              <w:jc w:val="thaiDistribute"/>
              <w:rPr>
                <w:rFonts w:asciiTheme="majorBidi" w:hAnsiTheme="majorBidi" w:cstheme="majorBidi"/>
                <w:sz w:val="28"/>
                <w:szCs w:val="28"/>
                <w:lang w:val="en-US"/>
              </w:rPr>
            </w:pPr>
            <w:r>
              <w:rPr>
                <w:rFonts w:ascii="Angsana New" w:hAnsi="Angsana New"/>
                <w:sz w:val="28"/>
                <w:szCs w:val="28"/>
                <w:lang w:val="en-US"/>
              </w:rPr>
              <w:t xml:space="preserve">   </w:t>
            </w:r>
            <w:r w:rsidR="004C1C0A" w:rsidRPr="004C1C0A">
              <w:rPr>
                <w:rFonts w:ascii="Angsana New" w:hAnsi="Angsana New"/>
                <w:sz w:val="28"/>
                <w:szCs w:val="28"/>
                <w:lang w:val="en-US"/>
              </w:rPr>
              <w:t>interest rates</w:t>
            </w:r>
          </w:p>
        </w:tc>
        <w:tc>
          <w:tcPr>
            <w:tcW w:w="1238" w:type="dxa"/>
            <w:vAlign w:val="bottom"/>
          </w:tcPr>
          <w:p w14:paraId="4607FCEA" w14:textId="77777777" w:rsidR="004C1C0A" w:rsidRPr="004C1C0A" w:rsidRDefault="004C1C0A" w:rsidP="004C1C0A">
            <w:pPr>
              <w:jc w:val="right"/>
              <w:rPr>
                <w:rFonts w:asciiTheme="majorBidi" w:hAnsiTheme="majorBidi" w:cstheme="majorBidi"/>
                <w:sz w:val="28"/>
                <w:szCs w:val="28"/>
                <w:lang w:val="en-US"/>
              </w:rPr>
            </w:pPr>
          </w:p>
        </w:tc>
        <w:tc>
          <w:tcPr>
            <w:tcW w:w="1239" w:type="dxa"/>
            <w:vAlign w:val="bottom"/>
          </w:tcPr>
          <w:p w14:paraId="3B7E6610" w14:textId="77777777" w:rsidR="004C1C0A" w:rsidRPr="004C1C0A" w:rsidRDefault="004C1C0A" w:rsidP="004C1C0A">
            <w:pPr>
              <w:jc w:val="right"/>
              <w:rPr>
                <w:rFonts w:asciiTheme="majorBidi" w:hAnsiTheme="majorBidi" w:cstheme="majorBidi"/>
                <w:sz w:val="28"/>
                <w:szCs w:val="28"/>
                <w:lang w:val="en-US"/>
              </w:rPr>
            </w:pPr>
          </w:p>
        </w:tc>
        <w:tc>
          <w:tcPr>
            <w:tcW w:w="1238" w:type="dxa"/>
            <w:vAlign w:val="bottom"/>
          </w:tcPr>
          <w:p w14:paraId="7B1E5178" w14:textId="77777777" w:rsidR="004C1C0A" w:rsidRPr="004C1C0A" w:rsidRDefault="004C1C0A" w:rsidP="004C1C0A">
            <w:pPr>
              <w:jc w:val="right"/>
              <w:rPr>
                <w:rFonts w:asciiTheme="majorBidi" w:hAnsiTheme="majorBidi" w:cstheme="majorBidi"/>
                <w:sz w:val="28"/>
                <w:szCs w:val="28"/>
                <w:lang w:val="en-US"/>
              </w:rPr>
            </w:pPr>
          </w:p>
        </w:tc>
        <w:tc>
          <w:tcPr>
            <w:tcW w:w="1239" w:type="dxa"/>
            <w:vAlign w:val="bottom"/>
          </w:tcPr>
          <w:p w14:paraId="55286ABE" w14:textId="77777777" w:rsidR="004C1C0A" w:rsidRPr="004C1C0A" w:rsidRDefault="004C1C0A" w:rsidP="004C1C0A">
            <w:pPr>
              <w:jc w:val="right"/>
              <w:rPr>
                <w:rFonts w:asciiTheme="majorBidi" w:hAnsiTheme="majorBidi" w:cstheme="majorBidi"/>
                <w:sz w:val="28"/>
                <w:szCs w:val="28"/>
                <w:lang w:val="en-US"/>
              </w:rPr>
            </w:pPr>
          </w:p>
        </w:tc>
      </w:tr>
      <w:tr w:rsidR="002417DB" w:rsidRPr="006639B9" w14:paraId="7C4BD062" w14:textId="77777777" w:rsidTr="00C5775A">
        <w:trPr>
          <w:cantSplit/>
        </w:trPr>
        <w:tc>
          <w:tcPr>
            <w:tcW w:w="3060" w:type="dxa"/>
          </w:tcPr>
          <w:p w14:paraId="674B1212" w14:textId="1DFC8964" w:rsidR="002417DB" w:rsidRPr="00B155C5" w:rsidRDefault="002417DB" w:rsidP="002417DB">
            <w:pPr>
              <w:jc w:val="thaiDistribute"/>
              <w:rPr>
                <w:rFonts w:asciiTheme="majorBidi" w:hAnsiTheme="majorBidi" w:cstheme="majorBidi"/>
                <w:sz w:val="28"/>
                <w:szCs w:val="28"/>
                <w:cs/>
                <w:lang w:val="en-US"/>
              </w:rPr>
            </w:pPr>
            <w:r w:rsidRPr="004C1C0A">
              <w:rPr>
                <w:rFonts w:ascii="Angsana New" w:hAnsi="Angsana New"/>
                <w:sz w:val="28"/>
                <w:szCs w:val="28"/>
                <w:lang w:val="en-US"/>
              </w:rPr>
              <w:t>Financial assets</w:t>
            </w:r>
          </w:p>
        </w:tc>
        <w:tc>
          <w:tcPr>
            <w:tcW w:w="1238" w:type="dxa"/>
            <w:vAlign w:val="bottom"/>
          </w:tcPr>
          <w:p w14:paraId="379E210B" w14:textId="7CA356CB"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117,711</w:t>
            </w:r>
          </w:p>
        </w:tc>
        <w:tc>
          <w:tcPr>
            <w:tcW w:w="1239" w:type="dxa"/>
            <w:vAlign w:val="bottom"/>
          </w:tcPr>
          <w:p w14:paraId="48666CCD" w14:textId="096A5775"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117,711</w:t>
            </w:r>
          </w:p>
        </w:tc>
        <w:tc>
          <w:tcPr>
            <w:tcW w:w="1238" w:type="dxa"/>
            <w:vAlign w:val="bottom"/>
          </w:tcPr>
          <w:p w14:paraId="1C68CB18" w14:textId="4FA9DF72"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117,711</w:t>
            </w:r>
          </w:p>
        </w:tc>
        <w:tc>
          <w:tcPr>
            <w:tcW w:w="1239" w:type="dxa"/>
            <w:vAlign w:val="bottom"/>
          </w:tcPr>
          <w:p w14:paraId="7B440A4B" w14:textId="3F3F6498" w:rsidR="002417DB" w:rsidRPr="003D05D7" w:rsidRDefault="002417DB" w:rsidP="002417DB">
            <w:pPr>
              <w:jc w:val="right"/>
              <w:rPr>
                <w:rFonts w:asciiTheme="majorBidi" w:hAnsiTheme="majorBidi"/>
                <w:sz w:val="28"/>
                <w:szCs w:val="28"/>
                <w:cs/>
              </w:rPr>
            </w:pPr>
            <w:r w:rsidRPr="007704F6">
              <w:rPr>
                <w:rFonts w:ascii="AngsanaUPC" w:hAnsi="AngsanaUPC" w:cs="AngsanaUPC"/>
                <w:sz w:val="28"/>
                <w:szCs w:val="28"/>
                <w:cs/>
              </w:rPr>
              <w:t>117,711</w:t>
            </w:r>
          </w:p>
        </w:tc>
      </w:tr>
      <w:tr w:rsidR="00E51656" w:rsidRPr="006639B9" w14:paraId="69DEFC95" w14:textId="77777777" w:rsidTr="00C5775A">
        <w:trPr>
          <w:cantSplit/>
        </w:trPr>
        <w:tc>
          <w:tcPr>
            <w:tcW w:w="3060" w:type="dxa"/>
          </w:tcPr>
          <w:p w14:paraId="03864A99" w14:textId="4CB7BE34" w:rsidR="00E51656" w:rsidRPr="00474E6B" w:rsidRDefault="00E51656" w:rsidP="00E51656">
            <w:pPr>
              <w:jc w:val="thaiDistribute"/>
              <w:rPr>
                <w:rFonts w:asciiTheme="majorBidi" w:hAnsiTheme="majorBidi" w:cstheme="majorBidi"/>
                <w:sz w:val="28"/>
                <w:szCs w:val="28"/>
                <w:cs/>
              </w:rPr>
            </w:pPr>
            <w:r w:rsidRPr="004C1C0A">
              <w:rPr>
                <w:rFonts w:ascii="Angsana New" w:hAnsi="Angsana New"/>
                <w:sz w:val="28"/>
                <w:szCs w:val="28"/>
                <w:lang w:val="en-US"/>
              </w:rPr>
              <w:t>Financial liabilities</w:t>
            </w:r>
          </w:p>
        </w:tc>
        <w:tc>
          <w:tcPr>
            <w:tcW w:w="1238" w:type="dxa"/>
            <w:vAlign w:val="bottom"/>
          </w:tcPr>
          <w:p w14:paraId="5FA82BBE" w14:textId="15536F21" w:rsidR="00E51656" w:rsidRPr="003D05D7" w:rsidRDefault="00E51656" w:rsidP="00E51656">
            <w:pPr>
              <w:pBdr>
                <w:bottom w:val="single" w:sz="4" w:space="1" w:color="auto"/>
              </w:pBdr>
              <w:jc w:val="right"/>
              <w:rPr>
                <w:rFonts w:asciiTheme="majorBidi" w:hAnsiTheme="majorBidi"/>
                <w:sz w:val="28"/>
                <w:szCs w:val="28"/>
                <w:cs/>
              </w:rPr>
            </w:pPr>
            <w:r w:rsidRPr="007704F6">
              <w:rPr>
                <w:rFonts w:ascii="AngsanaUPC" w:hAnsi="AngsanaUPC" w:cs="AngsanaUPC"/>
                <w:sz w:val="28"/>
                <w:szCs w:val="28"/>
                <w:cs/>
              </w:rPr>
              <w:t>(2</w:t>
            </w:r>
            <w:r>
              <w:rPr>
                <w:rFonts w:ascii="AngsanaUPC" w:hAnsi="AngsanaUPC" w:cs="AngsanaUPC"/>
                <w:sz w:val="28"/>
                <w:szCs w:val="28"/>
                <w:lang w:val="en-US"/>
              </w:rPr>
              <w:t>11</w:t>
            </w:r>
            <w:r w:rsidRPr="007704F6">
              <w:rPr>
                <w:rFonts w:ascii="AngsanaUPC" w:hAnsi="AngsanaUPC" w:cs="AngsanaUPC"/>
                <w:sz w:val="28"/>
                <w:szCs w:val="28"/>
                <w:cs/>
              </w:rPr>
              <w:t>,</w:t>
            </w:r>
            <w:r>
              <w:rPr>
                <w:rFonts w:ascii="AngsanaUPC" w:hAnsi="AngsanaUPC" w:cs="AngsanaUPC"/>
                <w:sz w:val="28"/>
                <w:szCs w:val="28"/>
                <w:lang w:val="en-US"/>
              </w:rPr>
              <w:t>71</w:t>
            </w:r>
            <w:r w:rsidRPr="007704F6">
              <w:rPr>
                <w:rFonts w:ascii="AngsanaUPC" w:hAnsi="AngsanaUPC" w:cs="AngsanaUPC"/>
                <w:sz w:val="28"/>
                <w:szCs w:val="28"/>
                <w:cs/>
              </w:rPr>
              <w:t>9</w:t>
            </w:r>
            <w:r w:rsidRPr="007704F6">
              <w:rPr>
                <w:rFonts w:ascii="AngsanaUPC" w:hAnsi="AngsanaUPC" w:cs="AngsanaUPC"/>
                <w:sz w:val="28"/>
                <w:szCs w:val="28"/>
                <w:lang w:val="en-US"/>
              </w:rPr>
              <w:t>)</w:t>
            </w:r>
          </w:p>
        </w:tc>
        <w:tc>
          <w:tcPr>
            <w:tcW w:w="1239" w:type="dxa"/>
            <w:vAlign w:val="bottom"/>
          </w:tcPr>
          <w:p w14:paraId="51A2F1B6" w14:textId="374CC0F9" w:rsidR="00E51656" w:rsidRPr="003D05D7" w:rsidRDefault="00E51656" w:rsidP="00E51656">
            <w:pPr>
              <w:pBdr>
                <w:bottom w:val="single" w:sz="4" w:space="1" w:color="auto"/>
              </w:pBdr>
              <w:jc w:val="right"/>
              <w:rPr>
                <w:rFonts w:asciiTheme="majorBidi" w:hAnsiTheme="majorBidi"/>
                <w:sz w:val="28"/>
                <w:szCs w:val="28"/>
                <w:cs/>
              </w:rPr>
            </w:pPr>
            <w:r w:rsidRPr="007704F6">
              <w:rPr>
                <w:rFonts w:ascii="AngsanaUPC" w:hAnsi="AngsanaUPC" w:cs="AngsanaUPC"/>
                <w:sz w:val="28"/>
                <w:szCs w:val="28"/>
                <w:cs/>
              </w:rPr>
              <w:t>(2</w:t>
            </w:r>
            <w:r>
              <w:rPr>
                <w:rFonts w:ascii="AngsanaUPC" w:hAnsi="AngsanaUPC" w:cs="AngsanaUPC"/>
                <w:sz w:val="28"/>
                <w:szCs w:val="28"/>
                <w:lang w:val="en-US"/>
              </w:rPr>
              <w:t>09</w:t>
            </w:r>
            <w:r w:rsidRPr="007704F6">
              <w:rPr>
                <w:rFonts w:ascii="AngsanaUPC" w:hAnsi="AngsanaUPC" w:cs="AngsanaUPC"/>
                <w:sz w:val="28"/>
                <w:szCs w:val="28"/>
                <w:cs/>
              </w:rPr>
              <w:t>,</w:t>
            </w:r>
            <w:r>
              <w:rPr>
                <w:rFonts w:ascii="AngsanaUPC" w:hAnsi="AngsanaUPC" w:cs="AngsanaUPC"/>
                <w:sz w:val="28"/>
                <w:szCs w:val="28"/>
                <w:lang w:val="en-US"/>
              </w:rPr>
              <w:t>01</w:t>
            </w:r>
            <w:r w:rsidRPr="007704F6">
              <w:rPr>
                <w:rFonts w:ascii="AngsanaUPC" w:hAnsi="AngsanaUPC" w:cs="AngsanaUPC"/>
                <w:sz w:val="28"/>
                <w:szCs w:val="28"/>
                <w:lang w:val="en-US"/>
              </w:rPr>
              <w:t>6</w:t>
            </w:r>
            <w:r w:rsidRPr="007704F6">
              <w:rPr>
                <w:rFonts w:ascii="AngsanaUPC" w:hAnsi="AngsanaUPC" w:cs="AngsanaUPC"/>
                <w:sz w:val="28"/>
                <w:szCs w:val="28"/>
                <w:cs/>
              </w:rPr>
              <w:t>)</w:t>
            </w:r>
          </w:p>
        </w:tc>
        <w:tc>
          <w:tcPr>
            <w:tcW w:w="1238" w:type="dxa"/>
            <w:vAlign w:val="bottom"/>
          </w:tcPr>
          <w:p w14:paraId="731FBD36" w14:textId="41E10AAE" w:rsidR="00E51656" w:rsidRPr="003D05D7" w:rsidRDefault="00E51656" w:rsidP="00E51656">
            <w:pPr>
              <w:pBdr>
                <w:bottom w:val="single" w:sz="4" w:space="1" w:color="auto"/>
              </w:pBdr>
              <w:jc w:val="right"/>
              <w:rPr>
                <w:rFonts w:asciiTheme="majorBidi" w:hAnsiTheme="majorBidi"/>
                <w:sz w:val="28"/>
                <w:szCs w:val="28"/>
                <w:cs/>
              </w:rPr>
            </w:pPr>
            <w:r w:rsidRPr="007704F6">
              <w:rPr>
                <w:rFonts w:ascii="AngsanaUPC" w:hAnsi="AngsanaUPC" w:cs="AngsanaUPC"/>
                <w:sz w:val="28"/>
                <w:szCs w:val="28"/>
                <w:cs/>
              </w:rPr>
              <w:t>(</w:t>
            </w:r>
            <w:r>
              <w:rPr>
                <w:rFonts w:ascii="AngsanaUPC" w:hAnsi="AngsanaUPC" w:cs="AngsanaUPC"/>
                <w:sz w:val="28"/>
                <w:szCs w:val="28"/>
                <w:lang w:val="en-US"/>
              </w:rPr>
              <w:t>197</w:t>
            </w:r>
            <w:r w:rsidRPr="007704F6">
              <w:rPr>
                <w:rFonts w:ascii="AngsanaUPC" w:hAnsi="AngsanaUPC" w:cs="AngsanaUPC"/>
                <w:sz w:val="28"/>
                <w:szCs w:val="28"/>
                <w:cs/>
              </w:rPr>
              <w:t>,</w:t>
            </w:r>
            <w:r>
              <w:rPr>
                <w:rFonts w:ascii="AngsanaUPC" w:hAnsi="AngsanaUPC" w:cs="AngsanaUPC"/>
                <w:sz w:val="28"/>
                <w:szCs w:val="28"/>
                <w:lang w:val="en-US"/>
              </w:rPr>
              <w:t>56</w:t>
            </w:r>
            <w:r w:rsidRPr="007704F6">
              <w:rPr>
                <w:rFonts w:ascii="AngsanaUPC" w:hAnsi="AngsanaUPC" w:cs="AngsanaUPC"/>
                <w:sz w:val="28"/>
                <w:szCs w:val="28"/>
                <w:cs/>
              </w:rPr>
              <w:t>6)</w:t>
            </w:r>
          </w:p>
        </w:tc>
        <w:tc>
          <w:tcPr>
            <w:tcW w:w="1239" w:type="dxa"/>
            <w:vAlign w:val="bottom"/>
          </w:tcPr>
          <w:p w14:paraId="23AAC89D" w14:textId="140930AC" w:rsidR="00E51656" w:rsidRPr="00C5775A" w:rsidRDefault="00E51656" w:rsidP="00E51656">
            <w:pPr>
              <w:pBdr>
                <w:bottom w:val="single" w:sz="4" w:space="1" w:color="auto"/>
              </w:pBdr>
              <w:jc w:val="right"/>
              <w:rPr>
                <w:rFonts w:ascii="AngsanaUPC" w:hAnsi="AngsanaUPC" w:cs="AngsanaUPC"/>
                <w:sz w:val="28"/>
                <w:szCs w:val="28"/>
                <w:cs/>
              </w:rPr>
            </w:pPr>
            <w:r w:rsidRPr="007704F6">
              <w:rPr>
                <w:rFonts w:ascii="AngsanaUPC" w:hAnsi="AngsanaUPC" w:cs="AngsanaUPC"/>
                <w:sz w:val="28"/>
                <w:szCs w:val="28"/>
                <w:cs/>
              </w:rPr>
              <w:t>(</w:t>
            </w:r>
            <w:r>
              <w:rPr>
                <w:rFonts w:ascii="AngsanaUPC" w:hAnsi="AngsanaUPC" w:cs="AngsanaUPC"/>
                <w:sz w:val="28"/>
                <w:szCs w:val="28"/>
                <w:lang w:val="en-US"/>
              </w:rPr>
              <w:t>197</w:t>
            </w:r>
            <w:r w:rsidRPr="007704F6">
              <w:rPr>
                <w:rFonts w:ascii="AngsanaUPC" w:hAnsi="AngsanaUPC" w:cs="AngsanaUPC"/>
                <w:sz w:val="28"/>
                <w:szCs w:val="28"/>
                <w:cs/>
              </w:rPr>
              <w:t>,</w:t>
            </w:r>
            <w:r>
              <w:rPr>
                <w:rFonts w:ascii="AngsanaUPC" w:hAnsi="AngsanaUPC" w:cs="AngsanaUPC"/>
                <w:sz w:val="28"/>
                <w:szCs w:val="28"/>
                <w:lang w:val="en-US"/>
              </w:rPr>
              <w:t>56</w:t>
            </w:r>
            <w:r w:rsidRPr="007704F6">
              <w:rPr>
                <w:rFonts w:ascii="AngsanaUPC" w:hAnsi="AngsanaUPC" w:cs="AngsanaUPC"/>
                <w:sz w:val="28"/>
                <w:szCs w:val="28"/>
                <w:cs/>
              </w:rPr>
              <w:t>6)</w:t>
            </w:r>
          </w:p>
        </w:tc>
      </w:tr>
      <w:tr w:rsidR="00E51656" w:rsidRPr="006639B9" w14:paraId="16EE4065" w14:textId="77777777" w:rsidTr="00C5775A">
        <w:trPr>
          <w:cantSplit/>
        </w:trPr>
        <w:tc>
          <w:tcPr>
            <w:tcW w:w="3060" w:type="dxa"/>
          </w:tcPr>
          <w:p w14:paraId="64D38CB2" w14:textId="77777777" w:rsidR="00E51656" w:rsidRDefault="00E51656" w:rsidP="00E51656">
            <w:pPr>
              <w:jc w:val="thaiDistribute"/>
              <w:rPr>
                <w:rFonts w:ascii="Angsana New" w:hAnsi="Angsana New"/>
                <w:sz w:val="28"/>
                <w:szCs w:val="28"/>
                <w:lang w:val="en-US"/>
              </w:rPr>
            </w:pPr>
            <w:r w:rsidRPr="004C1C0A">
              <w:rPr>
                <w:rFonts w:ascii="Angsana New" w:hAnsi="Angsana New"/>
                <w:sz w:val="28"/>
                <w:szCs w:val="28"/>
                <w:lang w:val="en-US"/>
              </w:rPr>
              <w:t>Net statement of financial position</w:t>
            </w:r>
          </w:p>
          <w:p w14:paraId="2A8CE042" w14:textId="4A28133F" w:rsidR="00E51656" w:rsidRPr="004C1C0A" w:rsidRDefault="00E51656" w:rsidP="00E51656">
            <w:pPr>
              <w:jc w:val="thaiDistribute"/>
              <w:rPr>
                <w:rFonts w:asciiTheme="majorBidi" w:hAnsiTheme="majorBidi" w:cstheme="majorBidi"/>
                <w:sz w:val="28"/>
                <w:szCs w:val="28"/>
                <w:cs/>
                <w:lang w:val="en-US"/>
              </w:rPr>
            </w:pPr>
            <w:r>
              <w:rPr>
                <w:rFonts w:ascii="Angsana New" w:hAnsi="Angsana New"/>
                <w:sz w:val="28"/>
                <w:szCs w:val="28"/>
                <w:lang w:val="en-US"/>
              </w:rPr>
              <w:t xml:space="preserve">   </w:t>
            </w:r>
            <w:r w:rsidRPr="004C1C0A">
              <w:rPr>
                <w:rFonts w:ascii="Angsana New" w:hAnsi="Angsana New"/>
                <w:sz w:val="28"/>
                <w:szCs w:val="28"/>
                <w:lang w:val="en-US"/>
              </w:rPr>
              <w:t xml:space="preserve">exposure      </w:t>
            </w:r>
          </w:p>
        </w:tc>
        <w:tc>
          <w:tcPr>
            <w:tcW w:w="1238" w:type="dxa"/>
            <w:vAlign w:val="bottom"/>
          </w:tcPr>
          <w:p w14:paraId="5A3406B8" w14:textId="041E3925" w:rsidR="00E51656" w:rsidRPr="004C1C0A" w:rsidRDefault="00E51656" w:rsidP="00E51656">
            <w:pPr>
              <w:jc w:val="right"/>
              <w:rPr>
                <w:rFonts w:asciiTheme="majorBidi" w:hAnsiTheme="majorBidi" w:cstheme="majorBidi"/>
                <w:sz w:val="28"/>
                <w:szCs w:val="28"/>
                <w:lang w:val="en-US"/>
              </w:rPr>
            </w:pPr>
            <w:r w:rsidRPr="007704F6">
              <w:rPr>
                <w:rFonts w:ascii="AngsanaUPC" w:hAnsi="AngsanaUPC" w:cs="AngsanaUPC"/>
                <w:sz w:val="28"/>
                <w:szCs w:val="28"/>
                <w:cs/>
              </w:rPr>
              <w:t>(</w:t>
            </w:r>
            <w:r>
              <w:rPr>
                <w:rFonts w:ascii="AngsanaUPC" w:hAnsi="AngsanaUPC" w:cs="AngsanaUPC"/>
                <w:sz w:val="28"/>
                <w:szCs w:val="28"/>
                <w:lang w:val="en-US"/>
              </w:rPr>
              <w:t>94</w:t>
            </w:r>
            <w:r w:rsidRPr="007704F6">
              <w:rPr>
                <w:rFonts w:ascii="AngsanaUPC" w:hAnsi="AngsanaUPC" w:cs="AngsanaUPC"/>
                <w:sz w:val="28"/>
                <w:szCs w:val="28"/>
                <w:cs/>
              </w:rPr>
              <w:t>,</w:t>
            </w:r>
            <w:r>
              <w:rPr>
                <w:rFonts w:ascii="AngsanaUPC" w:hAnsi="AngsanaUPC" w:cs="AngsanaUPC"/>
                <w:sz w:val="28"/>
                <w:szCs w:val="28"/>
                <w:lang w:val="en-US"/>
              </w:rPr>
              <w:t>00</w:t>
            </w:r>
            <w:r w:rsidRPr="007704F6">
              <w:rPr>
                <w:rFonts w:ascii="AngsanaUPC" w:hAnsi="AngsanaUPC" w:cs="AngsanaUPC"/>
                <w:sz w:val="28"/>
                <w:szCs w:val="28"/>
                <w:cs/>
              </w:rPr>
              <w:t>8)</w:t>
            </w:r>
          </w:p>
        </w:tc>
        <w:tc>
          <w:tcPr>
            <w:tcW w:w="1239" w:type="dxa"/>
            <w:vAlign w:val="bottom"/>
          </w:tcPr>
          <w:p w14:paraId="18F2B50F" w14:textId="36C92795" w:rsidR="00E51656" w:rsidRPr="003D05D7" w:rsidRDefault="00E51656" w:rsidP="00E51656">
            <w:pPr>
              <w:jc w:val="right"/>
              <w:rPr>
                <w:rFonts w:asciiTheme="majorBidi" w:hAnsiTheme="majorBidi"/>
                <w:sz w:val="28"/>
                <w:szCs w:val="28"/>
                <w:cs/>
              </w:rPr>
            </w:pPr>
            <w:r w:rsidRPr="007704F6">
              <w:rPr>
                <w:rFonts w:ascii="AngsanaUPC" w:hAnsi="AngsanaUPC" w:cs="AngsanaUPC"/>
                <w:sz w:val="28"/>
                <w:szCs w:val="28"/>
                <w:cs/>
              </w:rPr>
              <w:t>(</w:t>
            </w:r>
            <w:r>
              <w:rPr>
                <w:rFonts w:ascii="AngsanaUPC" w:hAnsi="AngsanaUPC" w:cs="AngsanaUPC"/>
                <w:sz w:val="28"/>
                <w:szCs w:val="28"/>
                <w:lang w:val="en-US"/>
              </w:rPr>
              <w:t>91</w:t>
            </w:r>
            <w:r w:rsidRPr="007704F6">
              <w:rPr>
                <w:rFonts w:ascii="AngsanaUPC" w:hAnsi="AngsanaUPC" w:cs="AngsanaUPC"/>
                <w:sz w:val="28"/>
                <w:szCs w:val="28"/>
                <w:cs/>
              </w:rPr>
              <w:t>,</w:t>
            </w:r>
            <w:r>
              <w:rPr>
                <w:rFonts w:ascii="AngsanaUPC" w:hAnsi="AngsanaUPC" w:cs="AngsanaUPC"/>
                <w:sz w:val="28"/>
                <w:szCs w:val="28"/>
                <w:lang w:val="en-US"/>
              </w:rPr>
              <w:t>30</w:t>
            </w:r>
            <w:r w:rsidRPr="007704F6">
              <w:rPr>
                <w:rFonts w:ascii="AngsanaUPC" w:hAnsi="AngsanaUPC" w:cs="AngsanaUPC"/>
                <w:sz w:val="28"/>
                <w:szCs w:val="28"/>
                <w:lang w:val="en-US"/>
              </w:rPr>
              <w:t>5</w:t>
            </w:r>
            <w:r w:rsidRPr="007704F6">
              <w:rPr>
                <w:rFonts w:ascii="AngsanaUPC" w:hAnsi="AngsanaUPC" w:cs="AngsanaUPC"/>
                <w:sz w:val="28"/>
                <w:szCs w:val="28"/>
                <w:cs/>
              </w:rPr>
              <w:t>)</w:t>
            </w:r>
          </w:p>
        </w:tc>
        <w:tc>
          <w:tcPr>
            <w:tcW w:w="1238" w:type="dxa"/>
            <w:vAlign w:val="bottom"/>
          </w:tcPr>
          <w:p w14:paraId="3218CFB9" w14:textId="4BBB9249" w:rsidR="00E51656" w:rsidRPr="003D05D7" w:rsidRDefault="00E51656" w:rsidP="00E51656">
            <w:pPr>
              <w:jc w:val="right"/>
              <w:rPr>
                <w:rFonts w:asciiTheme="majorBidi" w:hAnsiTheme="majorBidi"/>
                <w:sz w:val="28"/>
                <w:szCs w:val="28"/>
                <w:cs/>
              </w:rPr>
            </w:pPr>
            <w:r w:rsidRPr="007704F6">
              <w:rPr>
                <w:rFonts w:ascii="AngsanaUPC" w:hAnsi="AngsanaUPC" w:cs="AngsanaUPC"/>
                <w:sz w:val="28"/>
                <w:szCs w:val="28"/>
                <w:cs/>
              </w:rPr>
              <w:t>(</w:t>
            </w:r>
            <w:r>
              <w:rPr>
                <w:rFonts w:ascii="AngsanaUPC" w:hAnsi="AngsanaUPC" w:cs="AngsanaUPC"/>
                <w:sz w:val="28"/>
                <w:szCs w:val="28"/>
                <w:lang w:val="en-US"/>
              </w:rPr>
              <w:t>79</w:t>
            </w:r>
            <w:r w:rsidRPr="007704F6">
              <w:rPr>
                <w:rFonts w:ascii="AngsanaUPC" w:hAnsi="AngsanaUPC" w:cs="AngsanaUPC"/>
                <w:sz w:val="28"/>
                <w:szCs w:val="28"/>
                <w:cs/>
              </w:rPr>
              <w:t>,</w:t>
            </w:r>
            <w:r>
              <w:rPr>
                <w:rFonts w:ascii="AngsanaUPC" w:hAnsi="AngsanaUPC" w:cs="AngsanaUPC"/>
                <w:sz w:val="28"/>
                <w:szCs w:val="28"/>
                <w:lang w:val="en-US"/>
              </w:rPr>
              <w:t>85</w:t>
            </w:r>
            <w:r w:rsidRPr="007704F6">
              <w:rPr>
                <w:rFonts w:ascii="AngsanaUPC" w:hAnsi="AngsanaUPC" w:cs="AngsanaUPC"/>
                <w:sz w:val="28"/>
                <w:szCs w:val="28"/>
                <w:cs/>
              </w:rPr>
              <w:t>5)</w:t>
            </w:r>
          </w:p>
        </w:tc>
        <w:tc>
          <w:tcPr>
            <w:tcW w:w="1239" w:type="dxa"/>
            <w:vAlign w:val="bottom"/>
          </w:tcPr>
          <w:p w14:paraId="7CE5CCC9" w14:textId="5BBEC897" w:rsidR="00E51656" w:rsidRPr="003D05D7" w:rsidRDefault="00E51656" w:rsidP="00E51656">
            <w:pPr>
              <w:jc w:val="right"/>
              <w:rPr>
                <w:rFonts w:asciiTheme="majorBidi" w:hAnsiTheme="majorBidi"/>
                <w:sz w:val="28"/>
                <w:szCs w:val="28"/>
                <w:cs/>
              </w:rPr>
            </w:pPr>
            <w:r w:rsidRPr="007704F6">
              <w:rPr>
                <w:rFonts w:ascii="AngsanaUPC" w:hAnsi="AngsanaUPC" w:cs="AngsanaUPC"/>
                <w:sz w:val="28"/>
                <w:szCs w:val="28"/>
                <w:cs/>
              </w:rPr>
              <w:t>(</w:t>
            </w:r>
            <w:r>
              <w:rPr>
                <w:rFonts w:ascii="AngsanaUPC" w:hAnsi="AngsanaUPC" w:cs="AngsanaUPC"/>
                <w:sz w:val="28"/>
                <w:szCs w:val="28"/>
                <w:lang w:val="en-US"/>
              </w:rPr>
              <w:t>79</w:t>
            </w:r>
            <w:r w:rsidRPr="007704F6">
              <w:rPr>
                <w:rFonts w:ascii="AngsanaUPC" w:hAnsi="AngsanaUPC" w:cs="AngsanaUPC"/>
                <w:sz w:val="28"/>
                <w:szCs w:val="28"/>
                <w:cs/>
              </w:rPr>
              <w:t>,</w:t>
            </w:r>
            <w:r>
              <w:rPr>
                <w:rFonts w:ascii="AngsanaUPC" w:hAnsi="AngsanaUPC" w:cs="AngsanaUPC"/>
                <w:sz w:val="28"/>
                <w:szCs w:val="28"/>
                <w:lang w:val="en-US"/>
              </w:rPr>
              <w:t>85</w:t>
            </w:r>
            <w:r w:rsidRPr="007704F6">
              <w:rPr>
                <w:rFonts w:ascii="AngsanaUPC" w:hAnsi="AngsanaUPC" w:cs="AngsanaUPC"/>
                <w:sz w:val="28"/>
                <w:szCs w:val="28"/>
                <w:cs/>
              </w:rPr>
              <w:t>5)</w:t>
            </w:r>
          </w:p>
        </w:tc>
      </w:tr>
      <w:tr w:rsidR="00E51656" w:rsidRPr="006639B9" w14:paraId="387B3BC7" w14:textId="77777777" w:rsidTr="00C5775A">
        <w:trPr>
          <w:cantSplit/>
        </w:trPr>
        <w:tc>
          <w:tcPr>
            <w:tcW w:w="3060" w:type="dxa"/>
          </w:tcPr>
          <w:p w14:paraId="4D292274" w14:textId="10B27106" w:rsidR="00E51656" w:rsidRPr="00474E6B" w:rsidRDefault="00E51656" w:rsidP="00E51656">
            <w:pPr>
              <w:jc w:val="thaiDistribute"/>
              <w:rPr>
                <w:rFonts w:asciiTheme="majorBidi" w:hAnsiTheme="majorBidi" w:cstheme="majorBidi"/>
                <w:sz w:val="28"/>
                <w:szCs w:val="28"/>
                <w:cs/>
              </w:rPr>
            </w:pPr>
            <w:r w:rsidRPr="004C1C0A">
              <w:rPr>
                <w:rFonts w:ascii="Angsana New" w:hAnsi="Angsana New"/>
                <w:sz w:val="28"/>
                <w:szCs w:val="28"/>
                <w:lang w:val="en-US"/>
              </w:rPr>
              <w:t>Interest rate swaps</w:t>
            </w:r>
          </w:p>
        </w:tc>
        <w:tc>
          <w:tcPr>
            <w:tcW w:w="1238" w:type="dxa"/>
            <w:vAlign w:val="bottom"/>
          </w:tcPr>
          <w:p w14:paraId="46A589B4" w14:textId="574EC4AD" w:rsidR="00E51656" w:rsidRPr="003D05D7" w:rsidRDefault="00E51656" w:rsidP="00E51656">
            <w:pPr>
              <w:pBdr>
                <w:bottom w:val="single" w:sz="4" w:space="1" w:color="auto"/>
              </w:pBdr>
              <w:jc w:val="right"/>
              <w:rPr>
                <w:rFonts w:asciiTheme="majorBidi" w:hAnsiTheme="majorBidi"/>
                <w:sz w:val="28"/>
                <w:szCs w:val="28"/>
                <w:cs/>
              </w:rPr>
            </w:pPr>
            <w:r w:rsidRPr="007704F6">
              <w:rPr>
                <w:rFonts w:ascii="AngsanaUPC" w:hAnsi="AngsanaUPC" w:cs="AngsanaUPC"/>
                <w:sz w:val="28"/>
                <w:szCs w:val="28"/>
                <w:cs/>
              </w:rPr>
              <w:t>-</w:t>
            </w:r>
          </w:p>
        </w:tc>
        <w:tc>
          <w:tcPr>
            <w:tcW w:w="1239" w:type="dxa"/>
            <w:vAlign w:val="bottom"/>
          </w:tcPr>
          <w:p w14:paraId="57A0A3B1" w14:textId="2CF897E6" w:rsidR="00E51656" w:rsidRPr="003D05D7" w:rsidRDefault="00E51656" w:rsidP="00E51656">
            <w:pPr>
              <w:pBdr>
                <w:bottom w:val="single" w:sz="4" w:space="1" w:color="auto"/>
              </w:pBdr>
              <w:jc w:val="right"/>
              <w:rPr>
                <w:rFonts w:asciiTheme="majorBidi" w:hAnsiTheme="majorBidi"/>
                <w:sz w:val="28"/>
                <w:szCs w:val="28"/>
                <w:cs/>
              </w:rPr>
            </w:pPr>
            <w:r w:rsidRPr="007704F6">
              <w:rPr>
                <w:rFonts w:ascii="AngsanaUPC" w:hAnsi="AngsanaUPC" w:cs="AngsanaUPC"/>
                <w:sz w:val="28"/>
                <w:szCs w:val="28"/>
                <w:cs/>
              </w:rPr>
              <w:t>-</w:t>
            </w:r>
          </w:p>
        </w:tc>
        <w:tc>
          <w:tcPr>
            <w:tcW w:w="1238" w:type="dxa"/>
            <w:vAlign w:val="bottom"/>
          </w:tcPr>
          <w:p w14:paraId="48B4AD52" w14:textId="7F248592" w:rsidR="00E51656" w:rsidRPr="003D05D7" w:rsidRDefault="00E51656" w:rsidP="00E51656">
            <w:pPr>
              <w:pBdr>
                <w:bottom w:val="single" w:sz="4" w:space="1" w:color="auto"/>
              </w:pBdr>
              <w:jc w:val="right"/>
              <w:rPr>
                <w:rFonts w:asciiTheme="majorBidi" w:hAnsiTheme="majorBidi"/>
                <w:sz w:val="28"/>
                <w:szCs w:val="28"/>
                <w:cs/>
              </w:rPr>
            </w:pPr>
            <w:r w:rsidRPr="007704F6">
              <w:rPr>
                <w:rFonts w:ascii="AngsanaUPC" w:hAnsi="AngsanaUPC" w:cs="AngsanaUPC"/>
                <w:sz w:val="28"/>
                <w:szCs w:val="28"/>
                <w:cs/>
              </w:rPr>
              <w:t>-</w:t>
            </w:r>
          </w:p>
        </w:tc>
        <w:tc>
          <w:tcPr>
            <w:tcW w:w="1239" w:type="dxa"/>
            <w:vAlign w:val="bottom"/>
          </w:tcPr>
          <w:p w14:paraId="5669EB78" w14:textId="26C0A065" w:rsidR="00E51656" w:rsidRPr="003D05D7" w:rsidRDefault="00E51656" w:rsidP="00E51656">
            <w:pPr>
              <w:pBdr>
                <w:bottom w:val="single" w:sz="4" w:space="1" w:color="auto"/>
              </w:pBdr>
              <w:jc w:val="right"/>
              <w:rPr>
                <w:rFonts w:asciiTheme="majorBidi" w:hAnsiTheme="majorBidi"/>
                <w:sz w:val="28"/>
                <w:szCs w:val="28"/>
                <w:cs/>
              </w:rPr>
            </w:pPr>
            <w:r w:rsidRPr="007704F6">
              <w:rPr>
                <w:rFonts w:ascii="AngsanaUPC" w:hAnsi="AngsanaUPC" w:cs="AngsanaUPC"/>
                <w:sz w:val="28"/>
                <w:szCs w:val="28"/>
                <w:cs/>
              </w:rPr>
              <w:t>-</w:t>
            </w:r>
          </w:p>
        </w:tc>
      </w:tr>
      <w:tr w:rsidR="00E51656" w:rsidRPr="006639B9" w14:paraId="3BB9EDFA" w14:textId="77777777" w:rsidTr="00C5775A">
        <w:trPr>
          <w:cantSplit/>
        </w:trPr>
        <w:tc>
          <w:tcPr>
            <w:tcW w:w="3060" w:type="dxa"/>
          </w:tcPr>
          <w:p w14:paraId="6AB10B52" w14:textId="3F612669" w:rsidR="00E51656" w:rsidRPr="00474E6B" w:rsidRDefault="00E51656" w:rsidP="00E51656">
            <w:pPr>
              <w:jc w:val="thaiDistribute"/>
              <w:rPr>
                <w:rFonts w:asciiTheme="majorBidi" w:hAnsiTheme="majorBidi" w:cstheme="majorBidi"/>
                <w:sz w:val="28"/>
                <w:szCs w:val="28"/>
                <w:cs/>
              </w:rPr>
            </w:pPr>
            <w:r w:rsidRPr="004C1C0A">
              <w:rPr>
                <w:rFonts w:ascii="Angsana New" w:hAnsi="Angsana New"/>
                <w:b/>
                <w:bCs/>
                <w:sz w:val="28"/>
                <w:szCs w:val="28"/>
                <w:lang w:val="en-US"/>
              </w:rPr>
              <w:t>Net exposure</w:t>
            </w:r>
          </w:p>
        </w:tc>
        <w:tc>
          <w:tcPr>
            <w:tcW w:w="1238" w:type="dxa"/>
            <w:vAlign w:val="bottom"/>
          </w:tcPr>
          <w:p w14:paraId="603FADA3" w14:textId="1E50C7BF" w:rsidR="00E51656" w:rsidRPr="003D05D7" w:rsidRDefault="00E51656" w:rsidP="00E51656">
            <w:pPr>
              <w:pBdr>
                <w:bottom w:val="double" w:sz="4" w:space="1" w:color="auto"/>
              </w:pBdr>
              <w:jc w:val="right"/>
              <w:rPr>
                <w:rFonts w:asciiTheme="majorBidi" w:hAnsiTheme="majorBidi"/>
                <w:sz w:val="28"/>
                <w:szCs w:val="28"/>
                <w:cs/>
              </w:rPr>
            </w:pPr>
            <w:r w:rsidRPr="007704F6">
              <w:rPr>
                <w:rFonts w:ascii="AngsanaUPC" w:hAnsi="AngsanaUPC" w:cs="AngsanaUPC"/>
                <w:sz w:val="28"/>
                <w:szCs w:val="28"/>
                <w:cs/>
              </w:rPr>
              <w:t>(</w:t>
            </w:r>
            <w:r>
              <w:rPr>
                <w:rFonts w:ascii="AngsanaUPC" w:hAnsi="AngsanaUPC" w:cs="AngsanaUPC"/>
                <w:sz w:val="28"/>
                <w:szCs w:val="28"/>
                <w:lang w:val="en-US"/>
              </w:rPr>
              <w:t>94</w:t>
            </w:r>
            <w:r w:rsidRPr="007704F6">
              <w:rPr>
                <w:rFonts w:ascii="AngsanaUPC" w:hAnsi="AngsanaUPC" w:cs="AngsanaUPC"/>
                <w:sz w:val="28"/>
                <w:szCs w:val="28"/>
                <w:cs/>
              </w:rPr>
              <w:t>,</w:t>
            </w:r>
            <w:r>
              <w:rPr>
                <w:rFonts w:ascii="AngsanaUPC" w:hAnsi="AngsanaUPC" w:cs="AngsanaUPC"/>
                <w:sz w:val="28"/>
                <w:szCs w:val="28"/>
                <w:lang w:val="en-US"/>
              </w:rPr>
              <w:t>00</w:t>
            </w:r>
            <w:r w:rsidRPr="007704F6">
              <w:rPr>
                <w:rFonts w:ascii="AngsanaUPC" w:hAnsi="AngsanaUPC" w:cs="AngsanaUPC"/>
                <w:sz w:val="28"/>
                <w:szCs w:val="28"/>
                <w:cs/>
              </w:rPr>
              <w:t>8)</w:t>
            </w:r>
          </w:p>
        </w:tc>
        <w:tc>
          <w:tcPr>
            <w:tcW w:w="1239" w:type="dxa"/>
            <w:vAlign w:val="bottom"/>
          </w:tcPr>
          <w:p w14:paraId="05F5387C" w14:textId="05C50CAD" w:rsidR="00E51656" w:rsidRPr="003D05D7" w:rsidRDefault="00E51656" w:rsidP="00E51656">
            <w:pPr>
              <w:pBdr>
                <w:bottom w:val="double" w:sz="4" w:space="1" w:color="auto"/>
              </w:pBdr>
              <w:jc w:val="right"/>
              <w:rPr>
                <w:rFonts w:asciiTheme="majorBidi" w:hAnsiTheme="majorBidi"/>
                <w:sz w:val="28"/>
                <w:szCs w:val="28"/>
                <w:cs/>
              </w:rPr>
            </w:pPr>
            <w:r w:rsidRPr="007704F6">
              <w:rPr>
                <w:rFonts w:ascii="AngsanaUPC" w:hAnsi="AngsanaUPC" w:cs="AngsanaUPC"/>
                <w:sz w:val="28"/>
                <w:szCs w:val="28"/>
                <w:cs/>
              </w:rPr>
              <w:t>(</w:t>
            </w:r>
            <w:r>
              <w:rPr>
                <w:rFonts w:ascii="AngsanaUPC" w:hAnsi="AngsanaUPC" w:cs="AngsanaUPC"/>
                <w:sz w:val="28"/>
                <w:szCs w:val="28"/>
                <w:lang w:val="en-US"/>
              </w:rPr>
              <w:t>91</w:t>
            </w:r>
            <w:r w:rsidRPr="007704F6">
              <w:rPr>
                <w:rFonts w:ascii="AngsanaUPC" w:hAnsi="AngsanaUPC" w:cs="AngsanaUPC"/>
                <w:sz w:val="28"/>
                <w:szCs w:val="28"/>
                <w:cs/>
              </w:rPr>
              <w:t>,</w:t>
            </w:r>
            <w:r>
              <w:rPr>
                <w:rFonts w:ascii="AngsanaUPC" w:hAnsi="AngsanaUPC" w:cs="AngsanaUPC"/>
                <w:sz w:val="28"/>
                <w:szCs w:val="28"/>
                <w:lang w:val="en-US"/>
              </w:rPr>
              <w:t>30</w:t>
            </w:r>
            <w:r w:rsidRPr="007704F6">
              <w:rPr>
                <w:rFonts w:ascii="AngsanaUPC" w:hAnsi="AngsanaUPC" w:cs="AngsanaUPC"/>
                <w:sz w:val="28"/>
                <w:szCs w:val="28"/>
                <w:lang w:val="en-US"/>
              </w:rPr>
              <w:t>5</w:t>
            </w:r>
            <w:r w:rsidRPr="007704F6">
              <w:rPr>
                <w:rFonts w:ascii="AngsanaUPC" w:hAnsi="AngsanaUPC" w:cs="AngsanaUPC"/>
                <w:sz w:val="28"/>
                <w:szCs w:val="28"/>
                <w:cs/>
              </w:rPr>
              <w:t>)</w:t>
            </w:r>
          </w:p>
        </w:tc>
        <w:tc>
          <w:tcPr>
            <w:tcW w:w="1238" w:type="dxa"/>
            <w:vAlign w:val="bottom"/>
          </w:tcPr>
          <w:p w14:paraId="2B84A099" w14:textId="2834BC2E" w:rsidR="00E51656" w:rsidRPr="003D05D7" w:rsidRDefault="00E51656" w:rsidP="00E51656">
            <w:pPr>
              <w:pBdr>
                <w:bottom w:val="double" w:sz="4" w:space="1" w:color="auto"/>
              </w:pBdr>
              <w:jc w:val="right"/>
              <w:rPr>
                <w:rFonts w:asciiTheme="majorBidi" w:hAnsiTheme="majorBidi"/>
                <w:sz w:val="28"/>
                <w:szCs w:val="28"/>
                <w:cs/>
              </w:rPr>
            </w:pPr>
            <w:r w:rsidRPr="007704F6">
              <w:rPr>
                <w:rFonts w:ascii="AngsanaUPC" w:hAnsi="AngsanaUPC" w:cs="AngsanaUPC"/>
                <w:sz w:val="28"/>
                <w:szCs w:val="28"/>
                <w:cs/>
              </w:rPr>
              <w:t>(</w:t>
            </w:r>
            <w:r>
              <w:rPr>
                <w:rFonts w:ascii="AngsanaUPC" w:hAnsi="AngsanaUPC" w:cs="AngsanaUPC"/>
                <w:sz w:val="28"/>
                <w:szCs w:val="28"/>
                <w:lang w:val="en-US"/>
              </w:rPr>
              <w:t>79</w:t>
            </w:r>
            <w:r w:rsidRPr="007704F6">
              <w:rPr>
                <w:rFonts w:ascii="AngsanaUPC" w:hAnsi="AngsanaUPC" w:cs="AngsanaUPC"/>
                <w:sz w:val="28"/>
                <w:szCs w:val="28"/>
                <w:cs/>
              </w:rPr>
              <w:t>,</w:t>
            </w:r>
            <w:r>
              <w:rPr>
                <w:rFonts w:ascii="AngsanaUPC" w:hAnsi="AngsanaUPC" w:cs="AngsanaUPC"/>
                <w:sz w:val="28"/>
                <w:szCs w:val="28"/>
                <w:lang w:val="en-US"/>
              </w:rPr>
              <w:t>85</w:t>
            </w:r>
            <w:r w:rsidRPr="007704F6">
              <w:rPr>
                <w:rFonts w:ascii="AngsanaUPC" w:hAnsi="AngsanaUPC" w:cs="AngsanaUPC"/>
                <w:sz w:val="28"/>
                <w:szCs w:val="28"/>
                <w:cs/>
              </w:rPr>
              <w:t>5)</w:t>
            </w:r>
          </w:p>
        </w:tc>
        <w:tc>
          <w:tcPr>
            <w:tcW w:w="1239" w:type="dxa"/>
            <w:vAlign w:val="bottom"/>
          </w:tcPr>
          <w:p w14:paraId="1A11E63A" w14:textId="23371A96" w:rsidR="00E51656" w:rsidRPr="003D05D7" w:rsidRDefault="00E51656" w:rsidP="00E51656">
            <w:pPr>
              <w:pBdr>
                <w:bottom w:val="double" w:sz="4" w:space="1" w:color="auto"/>
              </w:pBdr>
              <w:jc w:val="right"/>
              <w:rPr>
                <w:rFonts w:asciiTheme="majorBidi" w:hAnsiTheme="majorBidi"/>
                <w:sz w:val="28"/>
                <w:szCs w:val="28"/>
                <w:cs/>
              </w:rPr>
            </w:pPr>
            <w:r w:rsidRPr="007704F6">
              <w:rPr>
                <w:rFonts w:ascii="AngsanaUPC" w:hAnsi="AngsanaUPC" w:cs="AngsanaUPC"/>
                <w:sz w:val="28"/>
                <w:szCs w:val="28"/>
                <w:cs/>
              </w:rPr>
              <w:t>(</w:t>
            </w:r>
            <w:r>
              <w:rPr>
                <w:rFonts w:ascii="AngsanaUPC" w:hAnsi="AngsanaUPC" w:cs="AngsanaUPC"/>
                <w:sz w:val="28"/>
                <w:szCs w:val="28"/>
                <w:lang w:val="en-US"/>
              </w:rPr>
              <w:t>79</w:t>
            </w:r>
            <w:r w:rsidRPr="007704F6">
              <w:rPr>
                <w:rFonts w:ascii="AngsanaUPC" w:hAnsi="AngsanaUPC" w:cs="AngsanaUPC"/>
                <w:sz w:val="28"/>
                <w:szCs w:val="28"/>
                <w:cs/>
              </w:rPr>
              <w:t>,</w:t>
            </w:r>
            <w:r>
              <w:rPr>
                <w:rFonts w:ascii="AngsanaUPC" w:hAnsi="AngsanaUPC" w:cs="AngsanaUPC"/>
                <w:sz w:val="28"/>
                <w:szCs w:val="28"/>
                <w:lang w:val="en-US"/>
              </w:rPr>
              <w:t>85</w:t>
            </w:r>
            <w:r w:rsidRPr="007704F6">
              <w:rPr>
                <w:rFonts w:ascii="AngsanaUPC" w:hAnsi="AngsanaUPC" w:cs="AngsanaUPC"/>
                <w:sz w:val="28"/>
                <w:szCs w:val="28"/>
                <w:cs/>
              </w:rPr>
              <w:t>5)</w:t>
            </w:r>
          </w:p>
        </w:tc>
      </w:tr>
    </w:tbl>
    <w:p w14:paraId="2E597365" w14:textId="77777777" w:rsidR="00C77B5E" w:rsidRPr="002417DB" w:rsidRDefault="00C77B5E" w:rsidP="00C7710D">
      <w:pPr>
        <w:pStyle w:val="a9"/>
        <w:jc w:val="thaiDistribute"/>
        <w:rPr>
          <w:rFonts w:ascii="Angsana New" w:hAnsi="Angsana New"/>
          <w:sz w:val="8"/>
          <w:szCs w:val="8"/>
          <w:lang w:val="en-US"/>
        </w:rPr>
      </w:pPr>
    </w:p>
    <w:p w14:paraId="3846D9AB" w14:textId="17CD5C18" w:rsidR="002568BE" w:rsidRPr="002568BE" w:rsidRDefault="002568BE" w:rsidP="002568BE">
      <w:pPr>
        <w:pStyle w:val="a9"/>
        <w:ind w:left="1350"/>
        <w:jc w:val="thaiDistribute"/>
        <w:rPr>
          <w:rFonts w:ascii="Angsana New" w:hAnsi="Angsana New"/>
          <w:i/>
          <w:iCs/>
          <w:sz w:val="28"/>
          <w:szCs w:val="28"/>
          <w:lang w:val="en-US"/>
        </w:rPr>
      </w:pPr>
      <w:r w:rsidRPr="002568BE">
        <w:rPr>
          <w:rFonts w:ascii="Angsana New" w:hAnsi="Angsana New"/>
          <w:i/>
          <w:iCs/>
          <w:sz w:val="28"/>
          <w:szCs w:val="28"/>
          <w:lang w:val="en-US"/>
        </w:rPr>
        <w:t>Cash flow sensitivity analysis for variable-rate instruments</w:t>
      </w:r>
    </w:p>
    <w:p w14:paraId="4D541281" w14:textId="1119381C" w:rsidR="00A81333" w:rsidRDefault="002568BE" w:rsidP="002568BE">
      <w:pPr>
        <w:pStyle w:val="a9"/>
        <w:ind w:left="1350"/>
        <w:jc w:val="thaiDistribute"/>
        <w:rPr>
          <w:rFonts w:ascii="Angsana New" w:hAnsi="Angsana New"/>
          <w:szCs w:val="24"/>
          <w:lang w:val="en-US"/>
        </w:rPr>
      </w:pPr>
      <w:r w:rsidRPr="002568BE">
        <w:rPr>
          <w:rFonts w:ascii="Angsana New" w:hAnsi="Angsana New"/>
          <w:sz w:val="28"/>
          <w:szCs w:val="28"/>
          <w:lang w:val="en-US"/>
        </w:rPr>
        <w:t>A reasonable possible change of 1% in interest rates at the reporting date; this analysis assumes that all other variables, in particular foreign currency exchange rates, remain constant</w:t>
      </w:r>
      <w:r w:rsidRPr="002568BE">
        <w:rPr>
          <w:rFonts w:ascii="Angsana New" w:hAnsi="Angsana New"/>
          <w:szCs w:val="24"/>
          <w:lang w:val="en-US"/>
        </w:rPr>
        <w:t>.</w:t>
      </w:r>
    </w:p>
    <w:p w14:paraId="014545F8" w14:textId="77777777" w:rsidR="002568BE" w:rsidRPr="002417DB" w:rsidRDefault="002568BE" w:rsidP="00C7710D">
      <w:pPr>
        <w:pStyle w:val="a9"/>
        <w:jc w:val="thaiDistribute"/>
        <w:rPr>
          <w:rFonts w:ascii="Angsana New" w:hAnsi="Angsana New"/>
          <w:sz w:val="8"/>
          <w:szCs w:val="8"/>
          <w:lang w:val="en-US"/>
        </w:rPr>
      </w:pPr>
    </w:p>
    <w:tbl>
      <w:tblPr>
        <w:tblW w:w="8014" w:type="dxa"/>
        <w:tblInd w:w="1350" w:type="dxa"/>
        <w:tblLayout w:type="fixed"/>
        <w:tblCellMar>
          <w:left w:w="79" w:type="dxa"/>
          <w:right w:w="79" w:type="dxa"/>
        </w:tblCellMar>
        <w:tblLook w:val="04A0" w:firstRow="1" w:lastRow="0" w:firstColumn="1" w:lastColumn="0" w:noHBand="0" w:noVBand="1"/>
      </w:tblPr>
      <w:tblGrid>
        <w:gridCol w:w="3060"/>
        <w:gridCol w:w="1238"/>
        <w:gridCol w:w="1239"/>
        <w:gridCol w:w="1238"/>
        <w:gridCol w:w="1239"/>
      </w:tblGrid>
      <w:tr w:rsidR="005F4C48" w:rsidRPr="006639B9" w14:paraId="1195A3F4" w14:textId="77777777" w:rsidTr="00C5775A">
        <w:trPr>
          <w:cantSplit/>
        </w:trPr>
        <w:tc>
          <w:tcPr>
            <w:tcW w:w="3060" w:type="dxa"/>
          </w:tcPr>
          <w:p w14:paraId="1B5A40AD" w14:textId="77777777" w:rsidR="005F4C48" w:rsidRPr="00013102" w:rsidRDefault="005F4C48" w:rsidP="00C708FC">
            <w:pPr>
              <w:ind w:left="98" w:hanging="90"/>
              <w:jc w:val="thaiDistribute"/>
              <w:rPr>
                <w:rFonts w:asciiTheme="majorBidi" w:hAnsiTheme="majorBidi" w:cstheme="majorBidi"/>
                <w:sz w:val="28"/>
                <w:szCs w:val="28"/>
                <w:lang w:val="en-US"/>
              </w:rPr>
            </w:pPr>
          </w:p>
        </w:tc>
        <w:tc>
          <w:tcPr>
            <w:tcW w:w="4954" w:type="dxa"/>
            <w:gridSpan w:val="4"/>
            <w:vAlign w:val="bottom"/>
          </w:tcPr>
          <w:p w14:paraId="706FF1A1" w14:textId="77777777" w:rsidR="005F4C48" w:rsidRPr="00474E6B" w:rsidRDefault="005F4C48" w:rsidP="00C708FC">
            <w:pPr>
              <w:pStyle w:val="acctfourfigures"/>
              <w:pBdr>
                <w:bottom w:val="single" w:sz="4" w:space="1" w:color="auto"/>
              </w:pBdr>
              <w:tabs>
                <w:tab w:val="clear" w:pos="765"/>
                <w:tab w:val="decimal" w:pos="818"/>
              </w:tabs>
              <w:spacing w:line="240" w:lineRule="auto"/>
              <w:ind w:right="-75"/>
              <w:jc w:val="center"/>
              <w:rPr>
                <w:rFonts w:asciiTheme="majorBidi" w:hAnsiTheme="majorBidi" w:cstheme="majorBidi"/>
                <w:sz w:val="28"/>
                <w:szCs w:val="28"/>
                <w:lang w:val="en-US"/>
              </w:rPr>
            </w:pPr>
            <w:r w:rsidRPr="00E341FC">
              <w:rPr>
                <w:spacing w:val="-6"/>
                <w:sz w:val="28"/>
                <w:szCs w:val="28"/>
              </w:rPr>
              <w:t>Unit : Thousand Baht</w:t>
            </w:r>
          </w:p>
        </w:tc>
      </w:tr>
      <w:tr w:rsidR="005F4C48" w:rsidRPr="006639B9" w14:paraId="00A84570" w14:textId="77777777" w:rsidTr="00226B48">
        <w:trPr>
          <w:cantSplit/>
        </w:trPr>
        <w:tc>
          <w:tcPr>
            <w:tcW w:w="3060" w:type="dxa"/>
          </w:tcPr>
          <w:p w14:paraId="34BF81DC" w14:textId="77777777" w:rsidR="005F4C48" w:rsidRPr="00474E6B" w:rsidRDefault="005F4C48" w:rsidP="00C708FC">
            <w:pPr>
              <w:ind w:left="98" w:hanging="90"/>
              <w:jc w:val="thaiDistribute"/>
              <w:rPr>
                <w:rFonts w:asciiTheme="majorBidi" w:hAnsiTheme="majorBidi"/>
                <w:sz w:val="28"/>
                <w:szCs w:val="28"/>
                <w:cs/>
              </w:rPr>
            </w:pPr>
          </w:p>
        </w:tc>
        <w:tc>
          <w:tcPr>
            <w:tcW w:w="2477" w:type="dxa"/>
            <w:gridSpan w:val="2"/>
            <w:vAlign w:val="bottom"/>
          </w:tcPr>
          <w:p w14:paraId="31E5B3EF" w14:textId="77777777" w:rsidR="005F4C48" w:rsidRPr="00B155C5" w:rsidRDefault="005F4C48" w:rsidP="00C708FC">
            <w:pPr>
              <w:pStyle w:val="acctfourfigures"/>
              <w:pBdr>
                <w:bottom w:val="single" w:sz="4" w:space="1" w:color="auto"/>
              </w:pBdr>
              <w:tabs>
                <w:tab w:val="decimal" w:pos="909"/>
              </w:tabs>
              <w:ind w:right="-75"/>
              <w:jc w:val="center"/>
              <w:rPr>
                <w:rFonts w:asciiTheme="majorBidi" w:hAnsiTheme="majorBidi" w:cs="Angsana New"/>
                <w:sz w:val="28"/>
                <w:szCs w:val="28"/>
                <w:lang w:val="en-US" w:bidi="th-TH"/>
              </w:rPr>
            </w:pPr>
            <w:r w:rsidRPr="00B155C5">
              <w:rPr>
                <w:rFonts w:asciiTheme="majorBidi" w:hAnsiTheme="majorBidi" w:cs="Angsana New"/>
                <w:sz w:val="28"/>
                <w:szCs w:val="28"/>
                <w:lang w:val="en-US" w:bidi="th-TH"/>
              </w:rPr>
              <w:t>Consolidated</w:t>
            </w:r>
            <w:r>
              <w:rPr>
                <w:rFonts w:asciiTheme="majorBidi" w:hAnsiTheme="majorBidi" w:cs="Angsana New"/>
                <w:sz w:val="28"/>
                <w:szCs w:val="28"/>
                <w:lang w:val="en-US" w:bidi="th-TH"/>
              </w:rPr>
              <w:br/>
            </w:r>
            <w:r w:rsidRPr="00B155C5">
              <w:rPr>
                <w:rFonts w:asciiTheme="majorBidi" w:hAnsiTheme="majorBidi" w:cs="Angsana New"/>
                <w:sz w:val="28"/>
                <w:szCs w:val="28"/>
                <w:lang w:val="en-US" w:bidi="th-TH"/>
              </w:rPr>
              <w:t xml:space="preserve"> financial statements</w:t>
            </w:r>
          </w:p>
        </w:tc>
        <w:tc>
          <w:tcPr>
            <w:tcW w:w="2477" w:type="dxa"/>
            <w:gridSpan w:val="2"/>
            <w:vAlign w:val="bottom"/>
          </w:tcPr>
          <w:p w14:paraId="54349796" w14:textId="77777777" w:rsidR="005F4C48" w:rsidRPr="00B155C5" w:rsidRDefault="005F4C48" w:rsidP="00C708FC">
            <w:pPr>
              <w:pStyle w:val="acctfourfigures"/>
              <w:pBdr>
                <w:bottom w:val="single" w:sz="4" w:space="1" w:color="auto"/>
              </w:pBdr>
              <w:tabs>
                <w:tab w:val="decimal" w:pos="818"/>
              </w:tabs>
              <w:ind w:right="-75"/>
              <w:jc w:val="center"/>
              <w:rPr>
                <w:rFonts w:asciiTheme="majorBidi" w:hAnsiTheme="majorBidi" w:cs="Angsana New"/>
                <w:sz w:val="28"/>
                <w:szCs w:val="28"/>
                <w:lang w:val="en-US" w:bidi="th-TH"/>
              </w:rPr>
            </w:pPr>
            <w:r w:rsidRPr="00B155C5">
              <w:rPr>
                <w:rFonts w:asciiTheme="majorBidi" w:hAnsiTheme="majorBidi" w:cs="Angsana New"/>
                <w:sz w:val="28"/>
                <w:szCs w:val="28"/>
                <w:lang w:val="en-US" w:bidi="th-TH"/>
              </w:rPr>
              <w:t xml:space="preserve">Separate </w:t>
            </w:r>
            <w:r>
              <w:rPr>
                <w:rFonts w:asciiTheme="majorBidi" w:hAnsiTheme="majorBidi" w:cs="Angsana New"/>
                <w:sz w:val="28"/>
                <w:szCs w:val="28"/>
                <w:lang w:val="en-US" w:bidi="th-TH"/>
              </w:rPr>
              <w:br/>
            </w:r>
            <w:r w:rsidRPr="00B155C5">
              <w:rPr>
                <w:rFonts w:asciiTheme="majorBidi" w:hAnsiTheme="majorBidi" w:cs="Angsana New"/>
                <w:sz w:val="28"/>
                <w:szCs w:val="28"/>
                <w:lang w:val="en-US" w:bidi="th-TH"/>
              </w:rPr>
              <w:t>financial statements</w:t>
            </w:r>
          </w:p>
        </w:tc>
      </w:tr>
      <w:tr w:rsidR="00226B48" w:rsidRPr="006639B9" w14:paraId="03631423" w14:textId="77777777" w:rsidTr="002846B6">
        <w:trPr>
          <w:cantSplit/>
        </w:trPr>
        <w:tc>
          <w:tcPr>
            <w:tcW w:w="3060" w:type="dxa"/>
          </w:tcPr>
          <w:p w14:paraId="527C9B66" w14:textId="77777777" w:rsidR="00226B48" w:rsidRPr="00474E6B" w:rsidRDefault="00226B48" w:rsidP="00226B48">
            <w:pPr>
              <w:ind w:left="98" w:hanging="90"/>
              <w:jc w:val="thaiDistribute"/>
              <w:rPr>
                <w:rFonts w:asciiTheme="majorBidi" w:hAnsiTheme="majorBidi"/>
                <w:sz w:val="28"/>
                <w:szCs w:val="28"/>
                <w:cs/>
              </w:rPr>
            </w:pPr>
          </w:p>
        </w:tc>
        <w:tc>
          <w:tcPr>
            <w:tcW w:w="1238" w:type="dxa"/>
            <w:vAlign w:val="center"/>
          </w:tcPr>
          <w:p w14:paraId="11627D5D" w14:textId="0D3AA95B" w:rsidR="00226B48" w:rsidRPr="00474E6B" w:rsidRDefault="00226B48" w:rsidP="002846B6">
            <w:pPr>
              <w:pStyle w:val="acctfourfigures"/>
              <w:pBdr>
                <w:bottom w:val="single" w:sz="4" w:space="1" w:color="auto"/>
              </w:pBdr>
              <w:tabs>
                <w:tab w:val="clear" w:pos="765"/>
                <w:tab w:val="decimal" w:pos="819"/>
              </w:tabs>
              <w:spacing w:line="240" w:lineRule="auto"/>
              <w:ind w:right="8"/>
              <w:jc w:val="center"/>
              <w:rPr>
                <w:rFonts w:asciiTheme="majorBidi" w:hAnsiTheme="majorBidi" w:cstheme="majorBidi"/>
                <w:sz w:val="28"/>
                <w:szCs w:val="28"/>
                <w:lang w:val="en-US"/>
              </w:rPr>
            </w:pPr>
            <w:r w:rsidRPr="005F4C48">
              <w:rPr>
                <w:sz w:val="28"/>
                <w:szCs w:val="28"/>
                <w:lang w:val="en-US"/>
              </w:rPr>
              <w:t xml:space="preserve">1% </w:t>
            </w:r>
            <w:r w:rsidR="002846B6">
              <w:rPr>
                <w:sz w:val="28"/>
                <w:szCs w:val="28"/>
                <w:lang w:val="en-US"/>
              </w:rPr>
              <w:t>in</w:t>
            </w:r>
            <w:r w:rsidRPr="005F4C48">
              <w:rPr>
                <w:sz w:val="28"/>
                <w:szCs w:val="28"/>
                <w:lang w:val="en-US"/>
              </w:rPr>
              <w:t>crease in interest rate</w:t>
            </w:r>
          </w:p>
        </w:tc>
        <w:tc>
          <w:tcPr>
            <w:tcW w:w="1239" w:type="dxa"/>
            <w:vAlign w:val="center"/>
          </w:tcPr>
          <w:p w14:paraId="0A70078B" w14:textId="7A95B845" w:rsidR="00226B48" w:rsidRPr="00474E6B" w:rsidRDefault="00226B48" w:rsidP="002846B6">
            <w:pPr>
              <w:pStyle w:val="acctfourfigures"/>
              <w:pBdr>
                <w:bottom w:val="single" w:sz="4" w:space="1" w:color="auto"/>
              </w:pBdr>
              <w:tabs>
                <w:tab w:val="clear" w:pos="765"/>
                <w:tab w:val="decimal" w:pos="819"/>
              </w:tabs>
              <w:spacing w:line="240" w:lineRule="auto"/>
              <w:ind w:right="8"/>
              <w:jc w:val="center"/>
              <w:rPr>
                <w:rFonts w:asciiTheme="majorBidi" w:hAnsiTheme="majorBidi" w:cstheme="majorBidi"/>
                <w:sz w:val="28"/>
                <w:szCs w:val="28"/>
                <w:lang w:val="en-US"/>
              </w:rPr>
            </w:pPr>
            <w:r w:rsidRPr="005F4C48">
              <w:rPr>
                <w:sz w:val="28"/>
                <w:szCs w:val="28"/>
                <w:lang w:val="en-US"/>
              </w:rPr>
              <w:t>1% decrease in interest rate</w:t>
            </w:r>
          </w:p>
        </w:tc>
        <w:tc>
          <w:tcPr>
            <w:tcW w:w="1238" w:type="dxa"/>
            <w:vAlign w:val="center"/>
          </w:tcPr>
          <w:p w14:paraId="06DE202A" w14:textId="4804C7A4" w:rsidR="00226B48" w:rsidRPr="00474E6B" w:rsidRDefault="00226B48" w:rsidP="002846B6">
            <w:pPr>
              <w:pStyle w:val="acctfourfigures"/>
              <w:pBdr>
                <w:bottom w:val="single" w:sz="4" w:space="1" w:color="auto"/>
              </w:pBdr>
              <w:tabs>
                <w:tab w:val="clear" w:pos="765"/>
                <w:tab w:val="decimal" w:pos="819"/>
                <w:tab w:val="decimal" w:pos="1001"/>
              </w:tabs>
              <w:spacing w:line="240" w:lineRule="auto"/>
              <w:ind w:right="8"/>
              <w:jc w:val="center"/>
              <w:rPr>
                <w:rFonts w:asciiTheme="majorBidi" w:hAnsiTheme="majorBidi" w:cstheme="majorBidi"/>
                <w:sz w:val="28"/>
                <w:szCs w:val="28"/>
                <w:lang w:val="en-US"/>
              </w:rPr>
            </w:pPr>
            <w:r>
              <w:rPr>
                <w:sz w:val="28"/>
                <w:szCs w:val="28"/>
                <w:lang w:val="en-US"/>
              </w:rPr>
              <w:t xml:space="preserve">1 </w:t>
            </w:r>
            <w:r w:rsidRPr="005F4C48">
              <w:rPr>
                <w:sz w:val="28"/>
                <w:szCs w:val="28"/>
                <w:lang w:val="en-US"/>
              </w:rPr>
              <w:t>% increase in interest rate</w:t>
            </w:r>
          </w:p>
        </w:tc>
        <w:tc>
          <w:tcPr>
            <w:tcW w:w="1239" w:type="dxa"/>
            <w:vAlign w:val="center"/>
          </w:tcPr>
          <w:p w14:paraId="1284955F" w14:textId="13BF3954" w:rsidR="00226B48" w:rsidRPr="00474E6B" w:rsidRDefault="00226B48" w:rsidP="002846B6">
            <w:pPr>
              <w:pStyle w:val="acctfourfigures"/>
              <w:pBdr>
                <w:bottom w:val="single" w:sz="4" w:space="1" w:color="auto"/>
              </w:pBdr>
              <w:tabs>
                <w:tab w:val="clear" w:pos="765"/>
                <w:tab w:val="decimal" w:pos="819"/>
              </w:tabs>
              <w:spacing w:line="240" w:lineRule="auto"/>
              <w:ind w:right="8"/>
              <w:jc w:val="center"/>
              <w:rPr>
                <w:rFonts w:asciiTheme="majorBidi" w:hAnsiTheme="majorBidi" w:cstheme="majorBidi"/>
                <w:sz w:val="28"/>
                <w:szCs w:val="28"/>
                <w:lang w:val="en-US"/>
              </w:rPr>
            </w:pPr>
            <w:r w:rsidRPr="005F4C48">
              <w:rPr>
                <w:sz w:val="28"/>
                <w:szCs w:val="28"/>
                <w:lang w:val="en-US"/>
              </w:rPr>
              <w:t>1% decrease in interest rate</w:t>
            </w:r>
          </w:p>
        </w:tc>
      </w:tr>
      <w:tr w:rsidR="005F4C48" w:rsidRPr="00BF5B11" w14:paraId="1F25C771" w14:textId="77777777" w:rsidTr="00C5775A">
        <w:trPr>
          <w:cantSplit/>
        </w:trPr>
        <w:tc>
          <w:tcPr>
            <w:tcW w:w="3060" w:type="dxa"/>
          </w:tcPr>
          <w:p w14:paraId="0B084627" w14:textId="4DFAC4EF" w:rsidR="005F4C48" w:rsidRPr="008D0ED3" w:rsidRDefault="005F4C48" w:rsidP="00C708FC">
            <w:pPr>
              <w:ind w:left="98" w:hanging="90"/>
              <w:jc w:val="thaiDistribute"/>
              <w:rPr>
                <w:rFonts w:asciiTheme="majorBidi" w:hAnsiTheme="majorBidi" w:cstheme="majorBidi"/>
                <w:b/>
                <w:bCs/>
                <w:sz w:val="28"/>
                <w:szCs w:val="28"/>
                <w:cs/>
                <w:lang w:val="en-US"/>
              </w:rPr>
            </w:pPr>
            <w:r w:rsidRPr="008D0ED3">
              <w:rPr>
                <w:rFonts w:asciiTheme="majorBidi" w:hAnsiTheme="majorBidi" w:cstheme="majorBidi"/>
                <w:b/>
                <w:bCs/>
                <w:sz w:val="28"/>
                <w:szCs w:val="28"/>
                <w:lang w:val="en-US"/>
              </w:rPr>
              <w:t>Impact to profit or loss</w:t>
            </w:r>
          </w:p>
        </w:tc>
        <w:tc>
          <w:tcPr>
            <w:tcW w:w="1238" w:type="dxa"/>
            <w:vAlign w:val="bottom"/>
          </w:tcPr>
          <w:p w14:paraId="57780BED" w14:textId="77777777" w:rsidR="005F4C48" w:rsidRPr="00474E6B" w:rsidRDefault="005F4C48" w:rsidP="00C708FC">
            <w:pPr>
              <w:pStyle w:val="acctfourfigures"/>
              <w:tabs>
                <w:tab w:val="clear" w:pos="765"/>
                <w:tab w:val="decimal" w:pos="912"/>
              </w:tabs>
              <w:spacing w:line="240" w:lineRule="auto"/>
              <w:ind w:right="-75"/>
              <w:rPr>
                <w:rFonts w:asciiTheme="majorBidi" w:hAnsiTheme="majorBidi" w:cstheme="majorBidi"/>
                <w:sz w:val="28"/>
                <w:szCs w:val="28"/>
                <w:lang w:val="en-US"/>
              </w:rPr>
            </w:pPr>
          </w:p>
        </w:tc>
        <w:tc>
          <w:tcPr>
            <w:tcW w:w="1239" w:type="dxa"/>
            <w:vAlign w:val="bottom"/>
          </w:tcPr>
          <w:p w14:paraId="336E610F" w14:textId="77777777" w:rsidR="005F4C48" w:rsidRPr="00474E6B" w:rsidRDefault="005F4C48" w:rsidP="00C708FC">
            <w:pPr>
              <w:pStyle w:val="acctfourfigures"/>
              <w:tabs>
                <w:tab w:val="clear" w:pos="765"/>
                <w:tab w:val="decimal" w:pos="909"/>
              </w:tabs>
              <w:spacing w:line="240" w:lineRule="auto"/>
              <w:ind w:right="-75"/>
              <w:rPr>
                <w:rFonts w:asciiTheme="majorBidi" w:hAnsiTheme="majorBidi" w:cstheme="majorBidi"/>
                <w:sz w:val="28"/>
                <w:szCs w:val="28"/>
                <w:lang w:val="en-US"/>
              </w:rPr>
            </w:pPr>
          </w:p>
        </w:tc>
        <w:tc>
          <w:tcPr>
            <w:tcW w:w="1238" w:type="dxa"/>
            <w:vAlign w:val="bottom"/>
          </w:tcPr>
          <w:p w14:paraId="2C8E4DBF" w14:textId="77777777" w:rsidR="005F4C48" w:rsidRPr="00474E6B" w:rsidRDefault="005F4C48" w:rsidP="00C708FC">
            <w:pPr>
              <w:pStyle w:val="acctfourfigures"/>
              <w:tabs>
                <w:tab w:val="clear" w:pos="765"/>
                <w:tab w:val="decimal" w:pos="1001"/>
              </w:tabs>
              <w:spacing w:line="240" w:lineRule="auto"/>
              <w:ind w:right="-75"/>
              <w:rPr>
                <w:rFonts w:asciiTheme="majorBidi" w:hAnsiTheme="majorBidi" w:cstheme="majorBidi"/>
                <w:sz w:val="28"/>
                <w:szCs w:val="28"/>
                <w:lang w:val="en-US"/>
              </w:rPr>
            </w:pPr>
          </w:p>
        </w:tc>
        <w:tc>
          <w:tcPr>
            <w:tcW w:w="1239" w:type="dxa"/>
            <w:vAlign w:val="bottom"/>
          </w:tcPr>
          <w:p w14:paraId="6A49754C" w14:textId="77777777" w:rsidR="005F4C48" w:rsidRPr="00474E6B" w:rsidRDefault="005F4C48" w:rsidP="00C708FC">
            <w:pPr>
              <w:pStyle w:val="acctfourfigures"/>
              <w:tabs>
                <w:tab w:val="clear" w:pos="765"/>
                <w:tab w:val="decimal" w:pos="818"/>
              </w:tabs>
              <w:spacing w:line="240" w:lineRule="auto"/>
              <w:ind w:right="-75"/>
              <w:rPr>
                <w:rFonts w:asciiTheme="majorBidi" w:hAnsiTheme="majorBidi" w:cstheme="majorBidi"/>
                <w:sz w:val="28"/>
                <w:szCs w:val="28"/>
                <w:lang w:val="en-US"/>
              </w:rPr>
            </w:pPr>
          </w:p>
        </w:tc>
      </w:tr>
      <w:tr w:rsidR="005F4C48" w:rsidRPr="005F4C48" w14:paraId="28B92403" w14:textId="77777777" w:rsidTr="00C5775A">
        <w:trPr>
          <w:cantSplit/>
        </w:trPr>
        <w:tc>
          <w:tcPr>
            <w:tcW w:w="3060" w:type="dxa"/>
          </w:tcPr>
          <w:p w14:paraId="076103EF" w14:textId="77E63B92" w:rsidR="005F4C48" w:rsidRPr="005F4C48" w:rsidRDefault="005F4C48" w:rsidP="00C708FC">
            <w:pPr>
              <w:ind w:left="98" w:hanging="90"/>
              <w:jc w:val="thaiDistribute"/>
              <w:rPr>
                <w:rFonts w:asciiTheme="majorBidi" w:hAnsiTheme="majorBidi" w:cstheme="majorBidi"/>
                <w:sz w:val="28"/>
                <w:szCs w:val="28"/>
                <w:cs/>
                <w:lang w:val="en-US"/>
              </w:rPr>
            </w:pPr>
            <w:r>
              <w:rPr>
                <w:rFonts w:asciiTheme="majorBidi" w:hAnsiTheme="majorBidi" w:cstheme="majorBidi"/>
                <w:sz w:val="28"/>
                <w:szCs w:val="28"/>
                <w:lang w:val="en-US"/>
              </w:rPr>
              <w:t>2025</w:t>
            </w:r>
          </w:p>
        </w:tc>
        <w:tc>
          <w:tcPr>
            <w:tcW w:w="1238" w:type="dxa"/>
            <w:vAlign w:val="bottom"/>
          </w:tcPr>
          <w:p w14:paraId="2FE09F0C" w14:textId="77777777" w:rsidR="005F4C48" w:rsidRPr="005F4C48" w:rsidRDefault="005F4C48" w:rsidP="00C708FC">
            <w:pPr>
              <w:jc w:val="right"/>
              <w:rPr>
                <w:rFonts w:asciiTheme="majorBidi" w:hAnsiTheme="majorBidi" w:cstheme="majorBidi"/>
                <w:sz w:val="28"/>
                <w:szCs w:val="28"/>
                <w:lang w:val="en-US"/>
              </w:rPr>
            </w:pPr>
          </w:p>
        </w:tc>
        <w:tc>
          <w:tcPr>
            <w:tcW w:w="1239" w:type="dxa"/>
            <w:vAlign w:val="bottom"/>
          </w:tcPr>
          <w:p w14:paraId="5742642D" w14:textId="77777777" w:rsidR="005F4C48" w:rsidRPr="005F4C48" w:rsidRDefault="005F4C48" w:rsidP="00C708FC">
            <w:pPr>
              <w:jc w:val="right"/>
              <w:rPr>
                <w:rFonts w:asciiTheme="majorBidi" w:hAnsiTheme="majorBidi" w:cstheme="majorBidi"/>
                <w:sz w:val="28"/>
                <w:szCs w:val="28"/>
                <w:lang w:val="en-US"/>
              </w:rPr>
            </w:pPr>
          </w:p>
        </w:tc>
        <w:tc>
          <w:tcPr>
            <w:tcW w:w="1238" w:type="dxa"/>
            <w:vAlign w:val="bottom"/>
          </w:tcPr>
          <w:p w14:paraId="290A03DE" w14:textId="77777777" w:rsidR="005F4C48" w:rsidRPr="005F4C48" w:rsidRDefault="005F4C48" w:rsidP="00C708FC">
            <w:pPr>
              <w:jc w:val="right"/>
              <w:rPr>
                <w:rFonts w:asciiTheme="majorBidi" w:hAnsiTheme="majorBidi" w:cstheme="majorBidi"/>
                <w:sz w:val="28"/>
                <w:szCs w:val="28"/>
                <w:lang w:val="en-US"/>
              </w:rPr>
            </w:pPr>
          </w:p>
        </w:tc>
        <w:tc>
          <w:tcPr>
            <w:tcW w:w="1239" w:type="dxa"/>
            <w:vAlign w:val="bottom"/>
          </w:tcPr>
          <w:p w14:paraId="0043163F" w14:textId="77777777" w:rsidR="005F4C48" w:rsidRPr="005F4C48" w:rsidRDefault="005F4C48" w:rsidP="00C708FC">
            <w:pPr>
              <w:jc w:val="right"/>
              <w:rPr>
                <w:rFonts w:asciiTheme="majorBidi" w:hAnsiTheme="majorBidi" w:cstheme="majorBidi"/>
                <w:sz w:val="28"/>
                <w:szCs w:val="28"/>
                <w:lang w:val="en-US"/>
              </w:rPr>
            </w:pPr>
          </w:p>
        </w:tc>
      </w:tr>
      <w:tr w:rsidR="00E51656" w:rsidRPr="00DA7EEF" w14:paraId="2CDE5CC9" w14:textId="77777777" w:rsidTr="00C5775A">
        <w:trPr>
          <w:cantSplit/>
        </w:trPr>
        <w:tc>
          <w:tcPr>
            <w:tcW w:w="3060" w:type="dxa"/>
            <w:hideMark/>
          </w:tcPr>
          <w:p w14:paraId="62393C53" w14:textId="77777777" w:rsidR="00E51656" w:rsidRDefault="00E51656" w:rsidP="00E51656">
            <w:pPr>
              <w:jc w:val="thaiDistribute"/>
              <w:rPr>
                <w:rFonts w:ascii="Angsana New" w:hAnsi="Angsana New"/>
                <w:sz w:val="28"/>
                <w:szCs w:val="28"/>
                <w:lang w:val="en-US"/>
              </w:rPr>
            </w:pPr>
            <w:r w:rsidRPr="005F4C48">
              <w:rPr>
                <w:rFonts w:ascii="Angsana New" w:hAnsi="Angsana New"/>
                <w:sz w:val="28"/>
                <w:szCs w:val="28"/>
                <w:lang w:val="en-US"/>
              </w:rPr>
              <w:t xml:space="preserve">Financial instruments with variable </w:t>
            </w:r>
            <w:r>
              <w:rPr>
                <w:rFonts w:ascii="Angsana New" w:hAnsi="Angsana New"/>
                <w:sz w:val="28"/>
                <w:szCs w:val="28"/>
                <w:lang w:val="en-US"/>
              </w:rPr>
              <w:t xml:space="preserve">  </w:t>
            </w:r>
          </w:p>
          <w:p w14:paraId="6BFF58DF" w14:textId="5B00EB04" w:rsidR="00E51656" w:rsidRPr="004C1C0A" w:rsidRDefault="00E51656" w:rsidP="00E51656">
            <w:pPr>
              <w:jc w:val="thaiDistribute"/>
              <w:rPr>
                <w:rFonts w:asciiTheme="majorBidi" w:hAnsiTheme="majorBidi" w:cstheme="majorBidi"/>
                <w:sz w:val="28"/>
                <w:szCs w:val="28"/>
                <w:lang w:val="en-US"/>
              </w:rPr>
            </w:pPr>
            <w:r>
              <w:rPr>
                <w:rFonts w:ascii="Angsana New" w:hAnsi="Angsana New"/>
                <w:sz w:val="28"/>
                <w:szCs w:val="28"/>
                <w:lang w:val="en-US"/>
              </w:rPr>
              <w:t xml:space="preserve">   </w:t>
            </w:r>
            <w:r w:rsidRPr="005F4C48">
              <w:rPr>
                <w:rFonts w:ascii="Angsana New" w:hAnsi="Angsana New"/>
                <w:sz w:val="28"/>
                <w:szCs w:val="28"/>
                <w:lang w:val="en-US"/>
              </w:rPr>
              <w:t>interest rate</w:t>
            </w:r>
          </w:p>
        </w:tc>
        <w:tc>
          <w:tcPr>
            <w:tcW w:w="1238" w:type="dxa"/>
            <w:vAlign w:val="bottom"/>
          </w:tcPr>
          <w:p w14:paraId="3E015B0C" w14:textId="454C742F" w:rsidR="00E51656" w:rsidRPr="004C1C0A" w:rsidRDefault="00E51656" w:rsidP="00E51656">
            <w:pPr>
              <w:jc w:val="right"/>
              <w:rPr>
                <w:rFonts w:asciiTheme="majorBidi" w:hAnsiTheme="majorBidi" w:cstheme="majorBidi"/>
                <w:sz w:val="28"/>
                <w:szCs w:val="28"/>
                <w:lang w:val="en-US"/>
              </w:rPr>
            </w:pPr>
            <w:r w:rsidRPr="007704F6">
              <w:rPr>
                <w:rFonts w:ascii="AngsanaUPC" w:hAnsi="AngsanaUPC" w:cs="AngsanaUPC"/>
                <w:sz w:val="28"/>
                <w:szCs w:val="28"/>
                <w:lang w:val="en-US"/>
              </w:rPr>
              <w:t>(</w:t>
            </w:r>
            <w:r>
              <w:rPr>
                <w:rFonts w:ascii="AngsanaUPC" w:hAnsi="AngsanaUPC" w:cs="AngsanaUPC"/>
                <w:sz w:val="28"/>
                <w:szCs w:val="28"/>
                <w:lang w:val="en-US"/>
              </w:rPr>
              <w:t>18</w:t>
            </w:r>
            <w:r w:rsidRPr="007704F6">
              <w:rPr>
                <w:rFonts w:ascii="AngsanaUPC" w:hAnsi="AngsanaUPC" w:cs="AngsanaUPC"/>
                <w:sz w:val="28"/>
                <w:szCs w:val="28"/>
                <w:lang w:val="en-US"/>
              </w:rPr>
              <w:t>,</w:t>
            </w:r>
            <w:r>
              <w:rPr>
                <w:rFonts w:ascii="AngsanaUPC" w:hAnsi="AngsanaUPC" w:cs="AngsanaUPC"/>
                <w:sz w:val="28"/>
                <w:szCs w:val="28"/>
                <w:lang w:val="en-US"/>
              </w:rPr>
              <w:t>986</w:t>
            </w:r>
            <w:r w:rsidRPr="007704F6">
              <w:rPr>
                <w:rFonts w:ascii="AngsanaUPC" w:hAnsi="AngsanaUPC" w:cs="AngsanaUPC"/>
                <w:sz w:val="28"/>
                <w:szCs w:val="28"/>
                <w:lang w:val="en-US"/>
              </w:rPr>
              <w:t>)</w:t>
            </w:r>
          </w:p>
        </w:tc>
        <w:tc>
          <w:tcPr>
            <w:tcW w:w="1239" w:type="dxa"/>
            <w:vAlign w:val="bottom"/>
          </w:tcPr>
          <w:p w14:paraId="550EB4E6" w14:textId="4D7C58B4" w:rsidR="00E51656" w:rsidRPr="004C1C0A" w:rsidRDefault="00E51656" w:rsidP="00E51656">
            <w:pPr>
              <w:jc w:val="right"/>
              <w:rPr>
                <w:rFonts w:asciiTheme="majorBidi" w:hAnsiTheme="majorBidi" w:cstheme="majorBidi"/>
                <w:sz w:val="28"/>
                <w:szCs w:val="28"/>
                <w:lang w:val="en-US"/>
              </w:rPr>
            </w:pPr>
            <w:r w:rsidRPr="007704F6">
              <w:rPr>
                <w:rFonts w:ascii="AngsanaUPC" w:hAnsi="AngsanaUPC" w:cs="AngsanaUPC"/>
                <w:sz w:val="28"/>
                <w:szCs w:val="28"/>
                <w:lang w:val="en-US"/>
              </w:rPr>
              <w:t>(1</w:t>
            </w:r>
            <w:r>
              <w:rPr>
                <w:rFonts w:ascii="AngsanaUPC" w:hAnsi="AngsanaUPC" w:cs="AngsanaUPC"/>
                <w:sz w:val="28"/>
                <w:szCs w:val="28"/>
                <w:lang w:val="en-US"/>
              </w:rPr>
              <w:t>7</w:t>
            </w:r>
            <w:r w:rsidRPr="007704F6">
              <w:rPr>
                <w:rFonts w:ascii="AngsanaUPC" w:hAnsi="AngsanaUPC" w:cs="AngsanaUPC"/>
                <w:sz w:val="28"/>
                <w:szCs w:val="28"/>
                <w:lang w:val="en-US"/>
              </w:rPr>
              <w:t>,</w:t>
            </w:r>
            <w:r>
              <w:rPr>
                <w:rFonts w:ascii="AngsanaUPC" w:hAnsi="AngsanaUPC" w:cs="AngsanaUPC"/>
                <w:sz w:val="28"/>
                <w:szCs w:val="28"/>
                <w:lang w:val="en-US"/>
              </w:rPr>
              <w:t>106</w:t>
            </w:r>
            <w:r w:rsidRPr="007704F6">
              <w:rPr>
                <w:rFonts w:ascii="AngsanaUPC" w:hAnsi="AngsanaUPC" w:cs="AngsanaUPC"/>
                <w:sz w:val="28"/>
                <w:szCs w:val="28"/>
                <w:lang w:val="en-US"/>
              </w:rPr>
              <w:t>)</w:t>
            </w:r>
          </w:p>
        </w:tc>
        <w:tc>
          <w:tcPr>
            <w:tcW w:w="1238" w:type="dxa"/>
            <w:vAlign w:val="bottom"/>
          </w:tcPr>
          <w:p w14:paraId="303EB7B8" w14:textId="2DCBC45B" w:rsidR="00E51656" w:rsidRPr="004C1C0A" w:rsidRDefault="00E51656" w:rsidP="00E51656">
            <w:pPr>
              <w:jc w:val="right"/>
              <w:rPr>
                <w:rFonts w:asciiTheme="majorBidi" w:hAnsiTheme="majorBidi" w:cstheme="majorBidi"/>
                <w:sz w:val="28"/>
                <w:szCs w:val="28"/>
                <w:lang w:val="en-US"/>
              </w:rPr>
            </w:pPr>
            <w:r w:rsidRPr="007704F6">
              <w:rPr>
                <w:rFonts w:ascii="AngsanaUPC" w:hAnsi="AngsanaUPC" w:cs="AngsanaUPC"/>
                <w:sz w:val="28"/>
                <w:szCs w:val="28"/>
                <w:lang w:val="en-US"/>
              </w:rPr>
              <w:t>(1</w:t>
            </w:r>
            <w:r>
              <w:rPr>
                <w:rFonts w:ascii="AngsanaUPC" w:hAnsi="AngsanaUPC" w:cs="AngsanaUPC"/>
                <w:sz w:val="28"/>
                <w:szCs w:val="28"/>
                <w:lang w:val="en-US"/>
              </w:rPr>
              <w:t>7</w:t>
            </w:r>
            <w:r w:rsidRPr="007704F6">
              <w:rPr>
                <w:rFonts w:ascii="AngsanaUPC" w:hAnsi="AngsanaUPC" w:cs="AngsanaUPC"/>
                <w:sz w:val="28"/>
                <w:szCs w:val="28"/>
                <w:lang w:val="en-US"/>
              </w:rPr>
              <w:t>,</w:t>
            </w:r>
            <w:r>
              <w:rPr>
                <w:rFonts w:ascii="AngsanaUPC" w:hAnsi="AngsanaUPC" w:cs="AngsanaUPC"/>
                <w:sz w:val="28"/>
                <w:szCs w:val="28"/>
                <w:lang w:val="en-US"/>
              </w:rPr>
              <w:t>875</w:t>
            </w:r>
            <w:r w:rsidRPr="007704F6">
              <w:rPr>
                <w:rFonts w:ascii="AngsanaUPC" w:hAnsi="AngsanaUPC" w:cs="AngsanaUPC"/>
                <w:sz w:val="28"/>
                <w:szCs w:val="28"/>
                <w:lang w:val="en-US"/>
              </w:rPr>
              <w:t>)</w:t>
            </w:r>
          </w:p>
        </w:tc>
        <w:tc>
          <w:tcPr>
            <w:tcW w:w="1239" w:type="dxa"/>
            <w:vAlign w:val="bottom"/>
          </w:tcPr>
          <w:p w14:paraId="711AD15A" w14:textId="022C61A3" w:rsidR="00E51656" w:rsidRPr="004C1C0A" w:rsidRDefault="00E51656" w:rsidP="00E51656">
            <w:pPr>
              <w:jc w:val="right"/>
              <w:rPr>
                <w:rFonts w:asciiTheme="majorBidi" w:hAnsiTheme="majorBidi" w:cstheme="majorBidi"/>
                <w:sz w:val="28"/>
                <w:szCs w:val="28"/>
                <w:lang w:val="en-US"/>
              </w:rPr>
            </w:pPr>
            <w:r w:rsidRPr="007704F6">
              <w:rPr>
                <w:rFonts w:ascii="AngsanaUPC" w:hAnsi="AngsanaUPC" w:cs="AngsanaUPC"/>
                <w:sz w:val="28"/>
                <w:szCs w:val="28"/>
                <w:lang w:val="en-US"/>
              </w:rPr>
              <w:t>(1</w:t>
            </w:r>
            <w:r>
              <w:rPr>
                <w:rFonts w:ascii="AngsanaUPC" w:hAnsi="AngsanaUPC" w:cs="AngsanaUPC"/>
                <w:sz w:val="28"/>
                <w:szCs w:val="28"/>
                <w:lang w:val="en-US"/>
              </w:rPr>
              <w:t>6</w:t>
            </w:r>
            <w:r w:rsidRPr="007704F6">
              <w:rPr>
                <w:rFonts w:ascii="AngsanaUPC" w:hAnsi="AngsanaUPC" w:cs="AngsanaUPC"/>
                <w:sz w:val="28"/>
                <w:szCs w:val="28"/>
                <w:lang w:val="en-US"/>
              </w:rPr>
              <w:t>,</w:t>
            </w:r>
            <w:r>
              <w:rPr>
                <w:rFonts w:ascii="AngsanaUPC" w:hAnsi="AngsanaUPC" w:cs="AngsanaUPC"/>
                <w:sz w:val="28"/>
                <w:szCs w:val="28"/>
                <w:lang w:val="en-US"/>
              </w:rPr>
              <w:t>278</w:t>
            </w:r>
            <w:r w:rsidRPr="007704F6">
              <w:rPr>
                <w:rFonts w:ascii="AngsanaUPC" w:hAnsi="AngsanaUPC" w:cs="AngsanaUPC"/>
                <w:sz w:val="28"/>
                <w:szCs w:val="28"/>
                <w:lang w:val="en-US"/>
              </w:rPr>
              <w:t>)</w:t>
            </w:r>
          </w:p>
        </w:tc>
      </w:tr>
      <w:tr w:rsidR="002417DB" w:rsidRPr="00DA7EEF" w14:paraId="5E25D0D9" w14:textId="77777777" w:rsidTr="00C5775A">
        <w:trPr>
          <w:cantSplit/>
        </w:trPr>
        <w:tc>
          <w:tcPr>
            <w:tcW w:w="3060" w:type="dxa"/>
          </w:tcPr>
          <w:p w14:paraId="77D9D4FE" w14:textId="77777777" w:rsidR="002417DB" w:rsidRPr="004C1C0A" w:rsidRDefault="002417DB" w:rsidP="002417DB">
            <w:pPr>
              <w:jc w:val="thaiDistribute"/>
              <w:rPr>
                <w:rFonts w:ascii="Angsana New" w:hAnsi="Angsana New"/>
                <w:sz w:val="28"/>
                <w:szCs w:val="28"/>
                <w:lang w:val="en-US"/>
              </w:rPr>
            </w:pPr>
          </w:p>
        </w:tc>
        <w:tc>
          <w:tcPr>
            <w:tcW w:w="1238" w:type="dxa"/>
            <w:vAlign w:val="bottom"/>
          </w:tcPr>
          <w:p w14:paraId="7ACD0C9B" w14:textId="77777777" w:rsidR="002417DB" w:rsidRPr="004C1C0A" w:rsidRDefault="002417DB" w:rsidP="002417DB">
            <w:pPr>
              <w:jc w:val="right"/>
              <w:rPr>
                <w:rFonts w:asciiTheme="majorBidi" w:hAnsiTheme="majorBidi" w:cstheme="majorBidi"/>
                <w:sz w:val="28"/>
                <w:szCs w:val="28"/>
                <w:lang w:val="en-US"/>
              </w:rPr>
            </w:pPr>
          </w:p>
        </w:tc>
        <w:tc>
          <w:tcPr>
            <w:tcW w:w="1239" w:type="dxa"/>
            <w:vAlign w:val="bottom"/>
          </w:tcPr>
          <w:p w14:paraId="27698BB9" w14:textId="77777777" w:rsidR="002417DB" w:rsidRPr="004C1C0A" w:rsidRDefault="002417DB" w:rsidP="002417DB">
            <w:pPr>
              <w:jc w:val="right"/>
              <w:rPr>
                <w:rFonts w:asciiTheme="majorBidi" w:hAnsiTheme="majorBidi" w:cstheme="majorBidi"/>
                <w:sz w:val="28"/>
                <w:szCs w:val="28"/>
                <w:lang w:val="en-US"/>
              </w:rPr>
            </w:pPr>
          </w:p>
        </w:tc>
        <w:tc>
          <w:tcPr>
            <w:tcW w:w="1238" w:type="dxa"/>
            <w:vAlign w:val="bottom"/>
          </w:tcPr>
          <w:p w14:paraId="172203F6" w14:textId="77777777" w:rsidR="002417DB" w:rsidRPr="004C1C0A" w:rsidRDefault="002417DB" w:rsidP="002417DB">
            <w:pPr>
              <w:jc w:val="right"/>
              <w:rPr>
                <w:rFonts w:asciiTheme="majorBidi" w:hAnsiTheme="majorBidi" w:cstheme="majorBidi"/>
                <w:sz w:val="28"/>
                <w:szCs w:val="28"/>
                <w:lang w:val="en-US"/>
              </w:rPr>
            </w:pPr>
          </w:p>
        </w:tc>
        <w:tc>
          <w:tcPr>
            <w:tcW w:w="1239" w:type="dxa"/>
            <w:vAlign w:val="bottom"/>
          </w:tcPr>
          <w:p w14:paraId="0EFEC059" w14:textId="77777777" w:rsidR="002417DB" w:rsidRPr="004C1C0A" w:rsidRDefault="002417DB" w:rsidP="002417DB">
            <w:pPr>
              <w:jc w:val="right"/>
              <w:rPr>
                <w:rFonts w:asciiTheme="majorBidi" w:hAnsiTheme="majorBidi" w:cstheme="majorBidi"/>
                <w:sz w:val="28"/>
                <w:szCs w:val="28"/>
                <w:lang w:val="en-US"/>
              </w:rPr>
            </w:pPr>
          </w:p>
        </w:tc>
      </w:tr>
      <w:tr w:rsidR="002417DB" w:rsidRPr="004C1C0A" w14:paraId="001E38AB" w14:textId="77777777" w:rsidTr="00C5775A">
        <w:trPr>
          <w:cantSplit/>
        </w:trPr>
        <w:tc>
          <w:tcPr>
            <w:tcW w:w="3060" w:type="dxa"/>
          </w:tcPr>
          <w:p w14:paraId="12F78BED" w14:textId="4040BF0B" w:rsidR="002417DB" w:rsidRPr="004C1C0A" w:rsidRDefault="002417DB" w:rsidP="002417DB">
            <w:pPr>
              <w:jc w:val="thaiDistribute"/>
              <w:rPr>
                <w:rFonts w:ascii="Angsana New" w:hAnsi="Angsana New"/>
                <w:sz w:val="28"/>
                <w:szCs w:val="28"/>
                <w:lang w:val="en-US"/>
              </w:rPr>
            </w:pPr>
            <w:r>
              <w:rPr>
                <w:rFonts w:ascii="Angsana New" w:hAnsi="Angsana New"/>
                <w:sz w:val="28"/>
                <w:szCs w:val="28"/>
                <w:lang w:val="en-US"/>
              </w:rPr>
              <w:t>2024</w:t>
            </w:r>
          </w:p>
        </w:tc>
        <w:tc>
          <w:tcPr>
            <w:tcW w:w="1238" w:type="dxa"/>
            <w:vAlign w:val="bottom"/>
          </w:tcPr>
          <w:p w14:paraId="3DBFC64F" w14:textId="77777777" w:rsidR="002417DB" w:rsidRPr="004C1C0A" w:rsidRDefault="002417DB" w:rsidP="002417DB">
            <w:pPr>
              <w:jc w:val="right"/>
              <w:rPr>
                <w:rFonts w:asciiTheme="majorBidi" w:hAnsiTheme="majorBidi" w:cstheme="majorBidi"/>
                <w:sz w:val="28"/>
                <w:szCs w:val="28"/>
                <w:lang w:val="en-US"/>
              </w:rPr>
            </w:pPr>
          </w:p>
        </w:tc>
        <w:tc>
          <w:tcPr>
            <w:tcW w:w="1239" w:type="dxa"/>
            <w:vAlign w:val="bottom"/>
          </w:tcPr>
          <w:p w14:paraId="01279BEB" w14:textId="77777777" w:rsidR="002417DB" w:rsidRPr="004C1C0A" w:rsidRDefault="002417DB" w:rsidP="002417DB">
            <w:pPr>
              <w:jc w:val="right"/>
              <w:rPr>
                <w:rFonts w:asciiTheme="majorBidi" w:hAnsiTheme="majorBidi" w:cstheme="majorBidi"/>
                <w:sz w:val="28"/>
                <w:szCs w:val="28"/>
                <w:lang w:val="en-US"/>
              </w:rPr>
            </w:pPr>
          </w:p>
        </w:tc>
        <w:tc>
          <w:tcPr>
            <w:tcW w:w="1238" w:type="dxa"/>
            <w:vAlign w:val="bottom"/>
          </w:tcPr>
          <w:p w14:paraId="67954A54" w14:textId="77777777" w:rsidR="002417DB" w:rsidRPr="004C1C0A" w:rsidRDefault="002417DB" w:rsidP="002417DB">
            <w:pPr>
              <w:jc w:val="right"/>
              <w:rPr>
                <w:rFonts w:asciiTheme="majorBidi" w:hAnsiTheme="majorBidi" w:cstheme="majorBidi"/>
                <w:sz w:val="28"/>
                <w:szCs w:val="28"/>
                <w:lang w:val="en-US"/>
              </w:rPr>
            </w:pPr>
          </w:p>
        </w:tc>
        <w:tc>
          <w:tcPr>
            <w:tcW w:w="1239" w:type="dxa"/>
            <w:vAlign w:val="bottom"/>
          </w:tcPr>
          <w:p w14:paraId="65516F0D" w14:textId="77777777" w:rsidR="002417DB" w:rsidRPr="004C1C0A" w:rsidRDefault="002417DB" w:rsidP="002417DB">
            <w:pPr>
              <w:jc w:val="right"/>
              <w:rPr>
                <w:rFonts w:asciiTheme="majorBidi" w:hAnsiTheme="majorBidi" w:cstheme="majorBidi"/>
                <w:sz w:val="28"/>
                <w:szCs w:val="28"/>
                <w:lang w:val="en-US"/>
              </w:rPr>
            </w:pPr>
          </w:p>
        </w:tc>
      </w:tr>
      <w:tr w:rsidR="00E51656" w:rsidRPr="006639B9" w14:paraId="6CE4E4C0" w14:textId="77777777" w:rsidTr="00C5775A">
        <w:trPr>
          <w:cantSplit/>
        </w:trPr>
        <w:tc>
          <w:tcPr>
            <w:tcW w:w="3060" w:type="dxa"/>
          </w:tcPr>
          <w:p w14:paraId="66947E46" w14:textId="77777777" w:rsidR="00E51656" w:rsidRDefault="00E51656" w:rsidP="00E51656">
            <w:pPr>
              <w:jc w:val="thaiDistribute"/>
              <w:rPr>
                <w:rFonts w:ascii="Angsana New" w:hAnsi="Angsana New"/>
                <w:sz w:val="28"/>
                <w:szCs w:val="28"/>
                <w:lang w:val="en-US"/>
              </w:rPr>
            </w:pPr>
            <w:r w:rsidRPr="005F4C48">
              <w:rPr>
                <w:rFonts w:ascii="Angsana New" w:hAnsi="Angsana New"/>
                <w:sz w:val="28"/>
                <w:szCs w:val="28"/>
                <w:lang w:val="en-US"/>
              </w:rPr>
              <w:t xml:space="preserve">Financial instruments with variable </w:t>
            </w:r>
          </w:p>
          <w:p w14:paraId="699A64DB" w14:textId="32122164" w:rsidR="00E51656" w:rsidRPr="00B155C5" w:rsidRDefault="00E51656" w:rsidP="00E51656">
            <w:pPr>
              <w:jc w:val="thaiDistribute"/>
              <w:rPr>
                <w:rFonts w:asciiTheme="majorBidi" w:hAnsiTheme="majorBidi" w:cstheme="majorBidi"/>
                <w:sz w:val="28"/>
                <w:szCs w:val="28"/>
                <w:cs/>
                <w:lang w:val="en-US"/>
              </w:rPr>
            </w:pPr>
            <w:r>
              <w:rPr>
                <w:rFonts w:ascii="Angsana New" w:hAnsi="Angsana New"/>
                <w:sz w:val="28"/>
                <w:szCs w:val="28"/>
                <w:lang w:val="en-US"/>
              </w:rPr>
              <w:t xml:space="preserve">   </w:t>
            </w:r>
            <w:r w:rsidRPr="005F4C48">
              <w:rPr>
                <w:rFonts w:ascii="Angsana New" w:hAnsi="Angsana New"/>
                <w:sz w:val="28"/>
                <w:szCs w:val="28"/>
                <w:lang w:val="en-US"/>
              </w:rPr>
              <w:t>interest rate</w:t>
            </w:r>
          </w:p>
        </w:tc>
        <w:tc>
          <w:tcPr>
            <w:tcW w:w="1238" w:type="dxa"/>
            <w:vAlign w:val="bottom"/>
          </w:tcPr>
          <w:p w14:paraId="631C1D98" w14:textId="4AA2D1D7" w:rsidR="00E51656" w:rsidRPr="005F4C48" w:rsidRDefault="00E51656" w:rsidP="00E51656">
            <w:pPr>
              <w:jc w:val="right"/>
              <w:rPr>
                <w:rFonts w:asciiTheme="majorBidi" w:hAnsiTheme="majorBidi" w:cstheme="majorBidi"/>
                <w:sz w:val="28"/>
                <w:szCs w:val="28"/>
                <w:lang w:val="en-US"/>
              </w:rPr>
            </w:pPr>
            <w:r w:rsidRPr="007704F6">
              <w:rPr>
                <w:rFonts w:ascii="AngsanaUPC" w:hAnsi="AngsanaUPC" w:cs="AngsanaUPC"/>
                <w:sz w:val="28"/>
                <w:szCs w:val="28"/>
                <w:cs/>
              </w:rPr>
              <w:t>(</w:t>
            </w:r>
            <w:r>
              <w:rPr>
                <w:rFonts w:ascii="AngsanaUPC" w:hAnsi="AngsanaUPC" w:cs="AngsanaUPC"/>
                <w:sz w:val="28"/>
                <w:szCs w:val="28"/>
                <w:lang w:val="en-US"/>
              </w:rPr>
              <w:t>18</w:t>
            </w:r>
            <w:r w:rsidRPr="007704F6">
              <w:rPr>
                <w:rFonts w:ascii="AngsanaUPC" w:hAnsi="AngsanaUPC" w:cs="AngsanaUPC"/>
                <w:sz w:val="28"/>
                <w:szCs w:val="28"/>
                <w:cs/>
              </w:rPr>
              <w:t>,</w:t>
            </w:r>
            <w:r>
              <w:rPr>
                <w:rFonts w:ascii="AngsanaUPC" w:hAnsi="AngsanaUPC" w:cs="AngsanaUPC"/>
                <w:sz w:val="28"/>
                <w:szCs w:val="28"/>
                <w:lang w:val="en-US"/>
              </w:rPr>
              <w:t>599</w:t>
            </w:r>
            <w:r w:rsidRPr="007704F6">
              <w:rPr>
                <w:rFonts w:ascii="AngsanaUPC" w:hAnsi="AngsanaUPC" w:cs="AngsanaUPC"/>
                <w:sz w:val="28"/>
                <w:szCs w:val="28"/>
                <w:cs/>
              </w:rPr>
              <w:t>)</w:t>
            </w:r>
          </w:p>
        </w:tc>
        <w:tc>
          <w:tcPr>
            <w:tcW w:w="1239" w:type="dxa"/>
            <w:vAlign w:val="bottom"/>
          </w:tcPr>
          <w:p w14:paraId="48A8299C" w14:textId="6708A94B" w:rsidR="00E51656" w:rsidRPr="003D05D7" w:rsidRDefault="00E51656" w:rsidP="00E51656">
            <w:pPr>
              <w:jc w:val="right"/>
              <w:rPr>
                <w:rFonts w:asciiTheme="majorBidi" w:hAnsiTheme="majorBidi"/>
                <w:sz w:val="28"/>
                <w:szCs w:val="28"/>
                <w:cs/>
              </w:rPr>
            </w:pPr>
            <w:r w:rsidRPr="007704F6">
              <w:rPr>
                <w:rFonts w:ascii="AngsanaUPC" w:hAnsi="AngsanaUPC" w:cs="AngsanaUPC"/>
                <w:sz w:val="28"/>
                <w:szCs w:val="28"/>
                <w:cs/>
              </w:rPr>
              <w:t>(</w:t>
            </w:r>
            <w:r w:rsidRPr="007704F6">
              <w:rPr>
                <w:rFonts w:ascii="AngsanaUPC" w:hAnsi="AngsanaUPC" w:cs="AngsanaUPC"/>
                <w:sz w:val="28"/>
                <w:szCs w:val="28"/>
                <w:lang w:val="en-US"/>
              </w:rPr>
              <w:t>1</w:t>
            </w:r>
            <w:r>
              <w:rPr>
                <w:rFonts w:ascii="AngsanaUPC" w:hAnsi="AngsanaUPC" w:cs="AngsanaUPC"/>
                <w:sz w:val="28"/>
                <w:szCs w:val="28"/>
                <w:lang w:val="en-US"/>
              </w:rPr>
              <w:t>6</w:t>
            </w:r>
            <w:r w:rsidRPr="007704F6">
              <w:rPr>
                <w:rFonts w:ascii="AngsanaUPC" w:hAnsi="AngsanaUPC" w:cs="AngsanaUPC"/>
                <w:sz w:val="28"/>
                <w:szCs w:val="28"/>
                <w:cs/>
              </w:rPr>
              <w:t>,</w:t>
            </w:r>
            <w:r>
              <w:rPr>
                <w:rFonts w:ascii="AngsanaUPC" w:hAnsi="AngsanaUPC" w:cs="AngsanaUPC"/>
                <w:sz w:val="28"/>
                <w:szCs w:val="28"/>
                <w:lang w:val="en-US"/>
              </w:rPr>
              <w:t>773</w:t>
            </w:r>
            <w:r w:rsidRPr="007704F6">
              <w:rPr>
                <w:rFonts w:ascii="AngsanaUPC" w:hAnsi="AngsanaUPC" w:cs="AngsanaUPC"/>
                <w:sz w:val="28"/>
                <w:szCs w:val="28"/>
                <w:cs/>
              </w:rPr>
              <w:t>)</w:t>
            </w:r>
          </w:p>
        </w:tc>
        <w:tc>
          <w:tcPr>
            <w:tcW w:w="1238" w:type="dxa"/>
            <w:vAlign w:val="bottom"/>
          </w:tcPr>
          <w:p w14:paraId="765113E5" w14:textId="69F410D5" w:rsidR="00E51656" w:rsidRPr="003D05D7" w:rsidRDefault="00E51656" w:rsidP="00E51656">
            <w:pPr>
              <w:jc w:val="right"/>
              <w:rPr>
                <w:rFonts w:asciiTheme="majorBidi" w:hAnsiTheme="majorBidi"/>
                <w:sz w:val="28"/>
                <w:szCs w:val="28"/>
                <w:cs/>
              </w:rPr>
            </w:pPr>
            <w:r w:rsidRPr="007704F6">
              <w:rPr>
                <w:rFonts w:ascii="AngsanaUPC" w:hAnsi="AngsanaUPC" w:cs="AngsanaUPC"/>
                <w:sz w:val="28"/>
                <w:szCs w:val="28"/>
                <w:cs/>
              </w:rPr>
              <w:t>(</w:t>
            </w:r>
            <w:r w:rsidRPr="007704F6">
              <w:rPr>
                <w:rFonts w:ascii="AngsanaUPC" w:hAnsi="AngsanaUPC" w:cs="AngsanaUPC"/>
                <w:sz w:val="28"/>
                <w:szCs w:val="28"/>
                <w:lang w:val="en-US"/>
              </w:rPr>
              <w:t>1</w:t>
            </w:r>
            <w:r>
              <w:rPr>
                <w:rFonts w:ascii="AngsanaUPC" w:hAnsi="AngsanaUPC" w:cs="AngsanaUPC"/>
                <w:sz w:val="28"/>
                <w:szCs w:val="28"/>
                <w:lang w:val="en-US"/>
              </w:rPr>
              <w:t>7</w:t>
            </w:r>
            <w:r w:rsidRPr="007704F6">
              <w:rPr>
                <w:rFonts w:ascii="AngsanaUPC" w:hAnsi="AngsanaUPC" w:cs="AngsanaUPC"/>
                <w:sz w:val="28"/>
                <w:szCs w:val="28"/>
                <w:cs/>
              </w:rPr>
              <w:t>,</w:t>
            </w:r>
            <w:r>
              <w:rPr>
                <w:rFonts w:ascii="AngsanaUPC" w:hAnsi="AngsanaUPC" w:cs="AngsanaUPC"/>
                <w:sz w:val="28"/>
                <w:szCs w:val="28"/>
                <w:lang w:val="en-US"/>
              </w:rPr>
              <w:t>710</w:t>
            </w:r>
            <w:r w:rsidRPr="007704F6">
              <w:rPr>
                <w:rFonts w:ascii="AngsanaUPC" w:hAnsi="AngsanaUPC" w:cs="AngsanaUPC"/>
                <w:sz w:val="28"/>
                <w:szCs w:val="28"/>
                <w:cs/>
              </w:rPr>
              <w:t>)</w:t>
            </w:r>
          </w:p>
        </w:tc>
        <w:tc>
          <w:tcPr>
            <w:tcW w:w="1239" w:type="dxa"/>
            <w:vAlign w:val="bottom"/>
          </w:tcPr>
          <w:p w14:paraId="1F752A4F" w14:textId="721DFEF5" w:rsidR="00E51656" w:rsidRPr="003D05D7" w:rsidRDefault="00E51656" w:rsidP="00E51656">
            <w:pPr>
              <w:jc w:val="right"/>
              <w:rPr>
                <w:rFonts w:asciiTheme="majorBidi" w:hAnsiTheme="majorBidi"/>
                <w:sz w:val="28"/>
                <w:szCs w:val="28"/>
                <w:cs/>
              </w:rPr>
            </w:pPr>
            <w:r w:rsidRPr="007704F6">
              <w:rPr>
                <w:rFonts w:ascii="AngsanaUPC" w:hAnsi="AngsanaUPC" w:cs="AngsanaUPC"/>
                <w:sz w:val="28"/>
                <w:szCs w:val="28"/>
                <w:cs/>
              </w:rPr>
              <w:t>(</w:t>
            </w:r>
            <w:r w:rsidRPr="007704F6">
              <w:rPr>
                <w:rFonts w:ascii="AngsanaUPC" w:hAnsi="AngsanaUPC" w:cs="AngsanaUPC"/>
                <w:sz w:val="28"/>
                <w:szCs w:val="28"/>
                <w:lang w:val="en-US"/>
              </w:rPr>
              <w:t>1</w:t>
            </w:r>
            <w:r>
              <w:rPr>
                <w:rFonts w:ascii="AngsanaUPC" w:hAnsi="AngsanaUPC" w:cs="AngsanaUPC"/>
                <w:sz w:val="28"/>
                <w:szCs w:val="28"/>
                <w:lang w:val="en-US"/>
              </w:rPr>
              <w:t>6</w:t>
            </w:r>
            <w:r w:rsidRPr="007704F6">
              <w:rPr>
                <w:rFonts w:ascii="AngsanaUPC" w:hAnsi="AngsanaUPC" w:cs="AngsanaUPC"/>
                <w:sz w:val="28"/>
                <w:szCs w:val="28"/>
                <w:cs/>
              </w:rPr>
              <w:t>,</w:t>
            </w:r>
            <w:r>
              <w:rPr>
                <w:rFonts w:ascii="AngsanaUPC" w:hAnsi="AngsanaUPC" w:cs="AngsanaUPC"/>
                <w:sz w:val="28"/>
                <w:szCs w:val="28"/>
                <w:lang w:val="en-US"/>
              </w:rPr>
              <w:t>112</w:t>
            </w:r>
            <w:r w:rsidRPr="007704F6">
              <w:rPr>
                <w:rFonts w:ascii="AngsanaUPC" w:hAnsi="AngsanaUPC" w:cs="AngsanaUPC"/>
                <w:sz w:val="28"/>
                <w:szCs w:val="28"/>
                <w:cs/>
              </w:rPr>
              <w:t>)</w:t>
            </w:r>
          </w:p>
        </w:tc>
      </w:tr>
    </w:tbl>
    <w:p w14:paraId="08874E95" w14:textId="77777777" w:rsidR="002417DB" w:rsidRDefault="002417DB" w:rsidP="002417DB">
      <w:pPr>
        <w:spacing w:before="240" w:after="120"/>
        <w:ind w:left="360"/>
        <w:rPr>
          <w:rFonts w:ascii="Angsana New" w:hAnsi="Angsana New"/>
          <w:b/>
          <w:bCs/>
          <w:sz w:val="28"/>
          <w:szCs w:val="28"/>
          <w:lang w:val="en-US"/>
        </w:rPr>
      </w:pPr>
    </w:p>
    <w:p w14:paraId="15B9739D" w14:textId="4EB81EED" w:rsidR="009752E0" w:rsidRPr="00212036" w:rsidRDefault="009752E0" w:rsidP="007E6F3E">
      <w:pPr>
        <w:numPr>
          <w:ilvl w:val="0"/>
          <w:numId w:val="1"/>
        </w:numPr>
        <w:spacing w:before="240" w:after="120"/>
        <w:rPr>
          <w:rFonts w:ascii="Angsana New" w:hAnsi="Angsana New"/>
          <w:b/>
          <w:bCs/>
          <w:sz w:val="28"/>
          <w:szCs w:val="28"/>
          <w:lang w:val="en-US"/>
        </w:rPr>
      </w:pPr>
      <w:r w:rsidRPr="009752E0">
        <w:rPr>
          <w:rFonts w:ascii="Angsana New" w:hAnsi="Angsana New"/>
          <w:b/>
          <w:bCs/>
          <w:sz w:val="28"/>
          <w:szCs w:val="28"/>
          <w:lang w:val="en-US"/>
        </w:rPr>
        <w:lastRenderedPageBreak/>
        <w:t>S</w:t>
      </w:r>
      <w:r w:rsidRPr="00212036">
        <w:rPr>
          <w:rFonts w:ascii="Angsana New" w:hAnsi="Angsana New"/>
          <w:b/>
          <w:bCs/>
          <w:sz w:val="28"/>
          <w:szCs w:val="28"/>
          <w:lang w:val="en-US"/>
        </w:rPr>
        <w:t>EGMENT INFORMATION AND DISAGGREGATION OF REVENUE</w:t>
      </w:r>
    </w:p>
    <w:p w14:paraId="5B61C834" w14:textId="1BB39522" w:rsidR="009752E0" w:rsidRPr="009752E0" w:rsidRDefault="009752E0" w:rsidP="00C7710D">
      <w:pPr>
        <w:spacing w:before="120"/>
        <w:ind w:left="360" w:right="32"/>
        <w:jc w:val="thaiDistribute"/>
        <w:rPr>
          <w:rFonts w:ascii="Angsana New" w:hAnsi="Angsana New"/>
          <w:sz w:val="28"/>
          <w:szCs w:val="28"/>
          <w:lang w:val="en-US"/>
        </w:rPr>
      </w:pPr>
      <w:r w:rsidRPr="009752E0">
        <w:rPr>
          <w:rFonts w:ascii="Angsana New" w:hAnsi="Angsana New"/>
          <w:sz w:val="28"/>
          <w:szCs w:val="28"/>
          <w:lang w:val="en-US"/>
        </w:rPr>
        <w:t>The management determined that the Group has 3 reportable segments which are the Group’s strategic division that are different. The following summary describes the operations in each of the Group’s reportable segments:</w:t>
      </w:r>
    </w:p>
    <w:p w14:paraId="1A8D4BB4" w14:textId="77777777" w:rsidR="009752E0" w:rsidRPr="00CF7A30" w:rsidRDefault="009752E0">
      <w:pPr>
        <w:pStyle w:val="Pa48"/>
        <w:numPr>
          <w:ilvl w:val="0"/>
          <w:numId w:val="10"/>
        </w:numPr>
        <w:tabs>
          <w:tab w:val="left" w:pos="2430"/>
        </w:tabs>
        <w:spacing w:before="120" w:line="240" w:lineRule="auto"/>
        <w:jc w:val="thaiDistribute"/>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contracts such as standard products, special products and project contracts.</w:t>
      </w:r>
    </w:p>
    <w:p w14:paraId="399DFB14" w14:textId="77777777" w:rsidR="009752E0" w:rsidRPr="00CF7A30" w:rsidRDefault="009752E0">
      <w:pPr>
        <w:pStyle w:val="Pa48"/>
        <w:numPr>
          <w:ilvl w:val="0"/>
          <w:numId w:val="10"/>
        </w:numPr>
        <w:tabs>
          <w:tab w:val="left" w:pos="2430"/>
        </w:tabs>
        <w:spacing w:before="120" w:line="240" w:lineRule="auto"/>
        <w:jc w:val="thaiDistribute"/>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sale such as sale of spare parts and vehicle prototype.</w:t>
      </w:r>
    </w:p>
    <w:p w14:paraId="7CB5FB10" w14:textId="77777777" w:rsidR="009752E0" w:rsidRPr="00CF7A30" w:rsidRDefault="009752E0">
      <w:pPr>
        <w:pStyle w:val="Pa48"/>
        <w:numPr>
          <w:ilvl w:val="0"/>
          <w:numId w:val="10"/>
        </w:numPr>
        <w:tabs>
          <w:tab w:val="left" w:pos="2430"/>
        </w:tabs>
        <w:spacing w:before="120" w:line="240" w:lineRule="auto"/>
        <w:jc w:val="thaiDistribute"/>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service such as</w:t>
      </w:r>
      <w:r w:rsidRPr="00CF7A30">
        <w:rPr>
          <w:rFonts w:asciiTheme="majorBidi" w:hAnsiTheme="majorBidi" w:cstheme="majorBidi"/>
          <w:sz w:val="28"/>
          <w:szCs w:val="28"/>
          <w:lang w:val="en-US" w:bidi="ar-SA"/>
        </w:rPr>
        <w:t xml:space="preserve"> maintenance</w:t>
      </w:r>
      <w:r w:rsidRPr="00CF7A30">
        <w:rPr>
          <w:rFonts w:asciiTheme="majorBidi" w:hAnsiTheme="majorBidi" w:cstheme="majorBidi"/>
          <w:sz w:val="28"/>
          <w:szCs w:val="28"/>
          <w:lang w:bidi="ar-SA"/>
        </w:rPr>
        <w:t xml:space="preserve"> service centre.</w:t>
      </w:r>
    </w:p>
    <w:p w14:paraId="4405E019" w14:textId="77777777" w:rsidR="009752E0" w:rsidRPr="009752E0" w:rsidRDefault="009752E0" w:rsidP="00C7710D">
      <w:pPr>
        <w:spacing w:before="120"/>
        <w:ind w:left="360" w:right="32"/>
        <w:jc w:val="thaiDistribute"/>
        <w:rPr>
          <w:rFonts w:asciiTheme="majorBidi" w:hAnsiTheme="majorBidi" w:cstheme="majorBidi"/>
          <w:sz w:val="28"/>
          <w:szCs w:val="28"/>
          <w:lang w:val="en-US"/>
        </w:rPr>
      </w:pPr>
      <w:bookmarkStart w:id="19" w:name="_Hlk31016310"/>
      <w:r w:rsidRPr="009752E0">
        <w:rPr>
          <w:rFonts w:asciiTheme="majorBidi" w:hAnsiTheme="majorBidi" w:cstheme="majorBidi"/>
          <w:sz w:val="28"/>
          <w:szCs w:val="28"/>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19"/>
      <w:r w:rsidRPr="009752E0">
        <w:rPr>
          <w:rFonts w:asciiTheme="majorBidi" w:hAnsiTheme="majorBidi" w:cstheme="majorBidi"/>
          <w:sz w:val="28"/>
          <w:szCs w:val="28"/>
          <w:lang w:val="en-GB"/>
        </w:rPr>
        <w:t xml:space="preserve"> Inter-segment pricing is determined on an arm’s length basis.</w:t>
      </w:r>
    </w:p>
    <w:p w14:paraId="0697EA45" w14:textId="6C166561" w:rsidR="009752E0" w:rsidRDefault="009752E0" w:rsidP="00C7710D">
      <w:pPr>
        <w:spacing w:before="120" w:after="120"/>
        <w:ind w:left="357"/>
        <w:jc w:val="thaiDistribute"/>
        <w:rPr>
          <w:rFonts w:ascii="Angsana New" w:hAnsi="Angsana New"/>
          <w:sz w:val="28"/>
          <w:szCs w:val="28"/>
          <w:lang w:val="en-US"/>
        </w:rPr>
      </w:pPr>
      <w:r>
        <w:rPr>
          <w:rFonts w:ascii="Angsana New" w:hAnsi="Angsana New"/>
          <w:sz w:val="28"/>
          <w:szCs w:val="28"/>
          <w:lang w:val="en-US"/>
        </w:rPr>
        <w:t xml:space="preserve">Segment information </w:t>
      </w:r>
      <w:r w:rsidR="00391B43">
        <w:rPr>
          <w:rFonts w:ascii="Angsana New" w:hAnsi="Angsana New"/>
          <w:sz w:val="28"/>
          <w:szCs w:val="28"/>
          <w:lang w:val="en-US"/>
        </w:rPr>
        <w:t xml:space="preserve">for </w:t>
      </w:r>
      <w:r w:rsidR="00E90B6B">
        <w:rPr>
          <w:rFonts w:ascii="Angsana New" w:hAnsi="Angsana New"/>
          <w:sz w:val="28"/>
          <w:szCs w:val="28"/>
          <w:lang w:val="en-US"/>
        </w:rPr>
        <w:t>years</w:t>
      </w:r>
      <w:r w:rsidR="00391B43">
        <w:rPr>
          <w:rFonts w:ascii="Angsana New" w:hAnsi="Angsana New"/>
          <w:sz w:val="28"/>
          <w:szCs w:val="28"/>
          <w:lang w:val="en-US"/>
        </w:rPr>
        <w:t xml:space="preserve"> ended </w:t>
      </w:r>
      <w:r w:rsidR="00B16F31">
        <w:rPr>
          <w:rFonts w:ascii="Angsana New" w:hAnsi="Angsana New"/>
          <w:sz w:val="28"/>
          <w:szCs w:val="28"/>
          <w:lang w:val="en-US"/>
        </w:rPr>
        <w:t>December</w:t>
      </w:r>
      <w:r w:rsidR="00391B43">
        <w:rPr>
          <w:rFonts w:ascii="Angsana New" w:hAnsi="Angsana New"/>
          <w:sz w:val="28"/>
          <w:szCs w:val="28"/>
          <w:lang w:val="en-US"/>
        </w:rPr>
        <w:t xml:space="preserve"> </w:t>
      </w:r>
      <w:r w:rsidR="00B16F31">
        <w:rPr>
          <w:rFonts w:ascii="Angsana New" w:hAnsi="Angsana New"/>
          <w:sz w:val="28"/>
          <w:szCs w:val="28"/>
          <w:lang w:val="en-US"/>
        </w:rPr>
        <w:t>31</w:t>
      </w:r>
      <w:r w:rsidR="00391B43">
        <w:rPr>
          <w:rFonts w:ascii="Angsana New" w:hAnsi="Angsana New"/>
          <w:sz w:val="28"/>
          <w:szCs w:val="28"/>
          <w:lang w:val="en-US"/>
        </w:rPr>
        <w:t xml:space="preserve">, 2025 </w:t>
      </w:r>
      <w:r>
        <w:rPr>
          <w:rFonts w:ascii="Angsana New" w:hAnsi="Angsana New"/>
          <w:sz w:val="28"/>
          <w:szCs w:val="28"/>
          <w:lang w:val="en-US"/>
        </w:rPr>
        <w:t>and 2024</w:t>
      </w:r>
      <w:r w:rsidRPr="008C07A0">
        <w:rPr>
          <w:rFonts w:ascii="Angsana New" w:hAnsi="Angsana New"/>
          <w:sz w:val="28"/>
          <w:szCs w:val="28"/>
          <w:lang w:val="en-US"/>
        </w:rPr>
        <w:t xml:space="preserve"> are as follows:</w:t>
      </w:r>
      <w:r>
        <w:rPr>
          <w:rFonts w:ascii="Angsana New" w:hAnsi="Angsana New"/>
          <w:sz w:val="28"/>
          <w:szCs w:val="28"/>
          <w:lang w:val="en-US"/>
        </w:rPr>
        <w:t xml:space="preserve"> </w:t>
      </w:r>
    </w:p>
    <w:p w14:paraId="45733E2A" w14:textId="77777777" w:rsidR="00212036" w:rsidRDefault="00212036" w:rsidP="009752E0">
      <w:pPr>
        <w:spacing w:before="120" w:after="120"/>
        <w:ind w:left="357"/>
        <w:jc w:val="thaiDistribute"/>
        <w:rPr>
          <w:rFonts w:ascii="Angsana New" w:hAnsi="Angsana New"/>
          <w:sz w:val="28"/>
          <w:szCs w:val="28"/>
          <w:lang w:val="en-US"/>
        </w:rPr>
      </w:pPr>
    </w:p>
    <w:p w14:paraId="0708F973" w14:textId="77777777" w:rsidR="006B5ECF" w:rsidRPr="009752E0" w:rsidRDefault="006B5ECF" w:rsidP="009752E0">
      <w:pPr>
        <w:rPr>
          <w:rFonts w:ascii="Angsana New" w:hAnsi="Angsana New"/>
          <w:sz w:val="28"/>
          <w:szCs w:val="28"/>
          <w:lang w:val="en-US"/>
        </w:rPr>
        <w:sectPr w:rsidR="006B5ECF" w:rsidRPr="009752E0" w:rsidSect="00DD6A1A">
          <w:pgSz w:w="11907" w:h="16840" w:code="9"/>
          <w:pgMar w:top="1276" w:right="1134" w:bottom="1276" w:left="1440" w:header="720" w:footer="709" w:gutter="0"/>
          <w:cols w:space="720"/>
          <w:docGrid w:linePitch="360"/>
        </w:sectPr>
      </w:pPr>
    </w:p>
    <w:tbl>
      <w:tblPr>
        <w:tblW w:w="13748" w:type="dxa"/>
        <w:tblInd w:w="360" w:type="dxa"/>
        <w:tblLook w:val="04A0" w:firstRow="1" w:lastRow="0" w:firstColumn="1" w:lastColumn="0" w:noHBand="0" w:noVBand="1"/>
      </w:tblPr>
      <w:tblGrid>
        <w:gridCol w:w="5940"/>
        <w:gridCol w:w="2250"/>
        <w:gridCol w:w="1861"/>
        <w:gridCol w:w="1890"/>
        <w:gridCol w:w="1807"/>
      </w:tblGrid>
      <w:tr w:rsidR="004212C1" w:rsidRPr="00736C31" w14:paraId="5A346F54" w14:textId="77777777" w:rsidTr="00561926">
        <w:trPr>
          <w:trHeight w:val="170"/>
        </w:trPr>
        <w:tc>
          <w:tcPr>
            <w:tcW w:w="5940" w:type="dxa"/>
            <w:tcBorders>
              <w:top w:val="nil"/>
              <w:left w:val="nil"/>
              <w:bottom w:val="nil"/>
              <w:right w:val="nil"/>
            </w:tcBorders>
            <w:shd w:val="clear" w:color="000000" w:fill="FFFFFF"/>
            <w:noWrap/>
            <w:vAlign w:val="bottom"/>
            <w:hideMark/>
          </w:tcPr>
          <w:p w14:paraId="265B49B4" w14:textId="77777777" w:rsidR="004212C1" w:rsidRPr="00736C31" w:rsidRDefault="004212C1" w:rsidP="00561926">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lastRenderedPageBreak/>
              <w:t> </w:t>
            </w:r>
          </w:p>
        </w:tc>
        <w:tc>
          <w:tcPr>
            <w:tcW w:w="7808" w:type="dxa"/>
            <w:gridSpan w:val="4"/>
            <w:tcBorders>
              <w:top w:val="nil"/>
              <w:left w:val="nil"/>
              <w:right w:val="nil"/>
            </w:tcBorders>
            <w:shd w:val="clear" w:color="000000" w:fill="FFFFFF"/>
          </w:tcPr>
          <w:p w14:paraId="17274FFE"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lang w:val="en-US"/>
              </w:rPr>
            </w:pPr>
            <w:r w:rsidRPr="00736C31">
              <w:rPr>
                <w:rFonts w:ascii="Angsana New" w:eastAsia="Times New Roman" w:hAnsi="Angsana New"/>
                <w:sz w:val="28"/>
                <w:szCs w:val="28"/>
                <w:lang w:val="en-US"/>
              </w:rPr>
              <w:t>Unit : Thousand Baht</w:t>
            </w:r>
          </w:p>
        </w:tc>
      </w:tr>
      <w:tr w:rsidR="004212C1" w:rsidRPr="00736C31" w14:paraId="2FB68947" w14:textId="77777777" w:rsidTr="00561926">
        <w:trPr>
          <w:trHeight w:val="170"/>
        </w:trPr>
        <w:tc>
          <w:tcPr>
            <w:tcW w:w="5940" w:type="dxa"/>
            <w:tcBorders>
              <w:top w:val="nil"/>
              <w:left w:val="nil"/>
              <w:bottom w:val="nil"/>
              <w:right w:val="nil"/>
            </w:tcBorders>
            <w:shd w:val="clear" w:color="000000" w:fill="FFFFFF"/>
            <w:noWrap/>
            <w:vAlign w:val="bottom"/>
          </w:tcPr>
          <w:p w14:paraId="289FE23A" w14:textId="77777777" w:rsidR="004212C1" w:rsidRPr="00736C31" w:rsidRDefault="004212C1" w:rsidP="00561926">
            <w:pPr>
              <w:spacing w:line="280" w:lineRule="exact"/>
              <w:ind w:hanging="108"/>
              <w:rPr>
                <w:rFonts w:ascii="Angsana New" w:eastAsia="Times New Roman" w:hAnsi="Angsana New"/>
                <w:sz w:val="28"/>
                <w:szCs w:val="28"/>
                <w:lang w:val="en-US"/>
              </w:rPr>
            </w:pPr>
          </w:p>
        </w:tc>
        <w:tc>
          <w:tcPr>
            <w:tcW w:w="7808" w:type="dxa"/>
            <w:gridSpan w:val="4"/>
            <w:tcBorders>
              <w:top w:val="nil"/>
              <w:left w:val="nil"/>
              <w:right w:val="nil"/>
            </w:tcBorders>
            <w:shd w:val="clear" w:color="000000" w:fill="FFFFFF"/>
          </w:tcPr>
          <w:p w14:paraId="18B69673"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lang w:val="en-US"/>
              </w:rPr>
            </w:pPr>
            <w:r w:rsidRPr="00736C31">
              <w:rPr>
                <w:rFonts w:ascii="Angsana New" w:hAnsi="Angsana New"/>
                <w:spacing w:val="-4"/>
                <w:sz w:val="28"/>
                <w:szCs w:val="28"/>
                <w:lang w:val="en-US"/>
              </w:rPr>
              <w:t>Consolidated financial statements</w:t>
            </w:r>
          </w:p>
        </w:tc>
      </w:tr>
      <w:tr w:rsidR="004212C1" w:rsidRPr="00BF5B11" w14:paraId="342851B5" w14:textId="77777777" w:rsidTr="00561926">
        <w:trPr>
          <w:trHeight w:val="170"/>
        </w:trPr>
        <w:tc>
          <w:tcPr>
            <w:tcW w:w="5940" w:type="dxa"/>
            <w:tcBorders>
              <w:top w:val="nil"/>
              <w:left w:val="nil"/>
              <w:bottom w:val="nil"/>
              <w:right w:val="nil"/>
            </w:tcBorders>
            <w:shd w:val="clear" w:color="000000" w:fill="FFFFFF"/>
            <w:noWrap/>
            <w:vAlign w:val="bottom"/>
            <w:hideMark/>
          </w:tcPr>
          <w:p w14:paraId="08BD37EC" w14:textId="77777777" w:rsidR="004212C1" w:rsidRPr="00736C31" w:rsidRDefault="004212C1" w:rsidP="00561926">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 </w:t>
            </w:r>
          </w:p>
        </w:tc>
        <w:tc>
          <w:tcPr>
            <w:tcW w:w="7808" w:type="dxa"/>
            <w:gridSpan w:val="4"/>
            <w:tcBorders>
              <w:left w:val="nil"/>
              <w:right w:val="nil"/>
            </w:tcBorders>
            <w:shd w:val="clear" w:color="000000" w:fill="FFFFFF"/>
          </w:tcPr>
          <w:p w14:paraId="5E170504" w14:textId="5CEA6709" w:rsidR="004212C1" w:rsidRPr="00736C31" w:rsidRDefault="004212C1" w:rsidP="004212C1">
            <w:pPr>
              <w:pBdr>
                <w:bottom w:val="single" w:sz="4" w:space="1" w:color="auto"/>
              </w:pBdr>
              <w:spacing w:line="280" w:lineRule="exact"/>
              <w:ind w:left="-29" w:right="-29"/>
              <w:jc w:val="center"/>
              <w:rPr>
                <w:rFonts w:ascii="Angsana New" w:eastAsia="Times New Roman" w:hAnsi="Angsana New"/>
                <w:sz w:val="28"/>
                <w:szCs w:val="28"/>
                <w:lang w:val="en-US"/>
              </w:rPr>
            </w:pPr>
            <w:r w:rsidRPr="00736C31">
              <w:rPr>
                <w:rFonts w:ascii="Angsana New" w:eastAsia="Times New Roman" w:hAnsi="Angsana New"/>
                <w:sz w:val="28"/>
                <w:szCs w:val="28"/>
                <w:lang w:val="en-US"/>
              </w:rPr>
              <w:t xml:space="preserve">For the </w:t>
            </w:r>
            <w:r w:rsidR="00212036" w:rsidRPr="00736C31">
              <w:rPr>
                <w:rFonts w:ascii="Angsana New" w:eastAsia="Times New Roman" w:hAnsi="Angsana New"/>
                <w:sz w:val="28"/>
                <w:szCs w:val="28"/>
                <w:lang w:val="en-US"/>
              </w:rPr>
              <w:t xml:space="preserve">year </w:t>
            </w:r>
            <w:r w:rsidRPr="00736C31">
              <w:rPr>
                <w:rFonts w:ascii="Angsana New" w:eastAsia="Times New Roman" w:hAnsi="Angsana New"/>
                <w:sz w:val="28"/>
                <w:szCs w:val="28"/>
                <w:lang w:val="en-US"/>
              </w:rPr>
              <w:t>ended</w:t>
            </w:r>
            <w:r w:rsidR="00212036" w:rsidRPr="00736C31">
              <w:rPr>
                <w:rFonts w:ascii="Angsana New" w:eastAsia="Times New Roman" w:hAnsi="Angsana New"/>
                <w:sz w:val="28"/>
                <w:szCs w:val="28"/>
                <w:lang w:val="en-US"/>
              </w:rPr>
              <w:t xml:space="preserve"> December</w:t>
            </w:r>
            <w:r w:rsidRPr="00736C31">
              <w:rPr>
                <w:rFonts w:ascii="Angsana New" w:hAnsi="Angsana New"/>
                <w:sz w:val="28"/>
                <w:szCs w:val="28"/>
                <w:lang w:val="en-US"/>
              </w:rPr>
              <w:t xml:space="preserve"> 3</w:t>
            </w:r>
            <w:r w:rsidR="00212036" w:rsidRPr="00736C31">
              <w:rPr>
                <w:rFonts w:ascii="Angsana New" w:hAnsi="Angsana New"/>
                <w:sz w:val="28"/>
                <w:szCs w:val="28"/>
                <w:lang w:val="en-US"/>
              </w:rPr>
              <w:t>1</w:t>
            </w:r>
            <w:r w:rsidRPr="00736C31">
              <w:rPr>
                <w:rFonts w:ascii="Angsana New" w:hAnsi="Angsana New"/>
                <w:sz w:val="28"/>
                <w:szCs w:val="28"/>
                <w:lang w:val="en-US"/>
              </w:rPr>
              <w:t>, 2025</w:t>
            </w:r>
          </w:p>
        </w:tc>
      </w:tr>
      <w:tr w:rsidR="004212C1" w:rsidRPr="00736C31" w14:paraId="179D4DD0" w14:textId="77777777" w:rsidTr="00561926">
        <w:trPr>
          <w:trHeight w:val="170"/>
        </w:trPr>
        <w:tc>
          <w:tcPr>
            <w:tcW w:w="5940" w:type="dxa"/>
            <w:tcBorders>
              <w:top w:val="nil"/>
              <w:left w:val="nil"/>
              <w:bottom w:val="nil"/>
              <w:right w:val="nil"/>
            </w:tcBorders>
            <w:shd w:val="clear" w:color="000000" w:fill="FFFFFF"/>
            <w:noWrap/>
            <w:vAlign w:val="bottom"/>
            <w:hideMark/>
          </w:tcPr>
          <w:p w14:paraId="09D34BC6" w14:textId="77777777" w:rsidR="004212C1" w:rsidRPr="00736C31" w:rsidRDefault="004212C1" w:rsidP="00561926">
            <w:pPr>
              <w:spacing w:line="280" w:lineRule="exact"/>
              <w:ind w:hanging="108"/>
              <w:jc w:val="center"/>
              <w:rPr>
                <w:rFonts w:ascii="Angsana New" w:eastAsia="Times New Roman" w:hAnsi="Angsana New"/>
                <w:sz w:val="28"/>
                <w:szCs w:val="28"/>
                <w:lang w:val="en-US"/>
              </w:rPr>
            </w:pPr>
            <w:r w:rsidRPr="00736C31">
              <w:rPr>
                <w:rFonts w:ascii="Angsana New" w:eastAsia="Times New Roman" w:hAnsi="Angsana New"/>
                <w:sz w:val="28"/>
                <w:szCs w:val="28"/>
                <w:lang w:val="en-US"/>
              </w:rPr>
              <w:t> </w:t>
            </w:r>
          </w:p>
        </w:tc>
        <w:tc>
          <w:tcPr>
            <w:tcW w:w="2250" w:type="dxa"/>
            <w:tcBorders>
              <w:top w:val="nil"/>
              <w:left w:val="nil"/>
              <w:right w:val="nil"/>
            </w:tcBorders>
            <w:shd w:val="clear" w:color="000000" w:fill="FFFFFF"/>
            <w:noWrap/>
            <w:vAlign w:val="bottom"/>
            <w:hideMark/>
          </w:tcPr>
          <w:p w14:paraId="0A0E9531"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cs/>
                <w:lang w:val="en-US"/>
              </w:rPr>
            </w:pPr>
            <w:r w:rsidRPr="00736C31">
              <w:rPr>
                <w:rFonts w:ascii="Angsana New" w:eastAsia="Times New Roman" w:hAnsi="Angsana New"/>
                <w:sz w:val="28"/>
                <w:szCs w:val="28"/>
                <w:lang w:val="en-US"/>
              </w:rPr>
              <w:t>Group 1</w:t>
            </w:r>
            <w:r w:rsidRPr="00736C31">
              <w:rPr>
                <w:rFonts w:ascii="Angsana New" w:eastAsia="Times New Roman" w:hAnsi="Angsana New"/>
                <w:sz w:val="28"/>
                <w:szCs w:val="28"/>
                <w:cs/>
                <w:lang w:val="en-US"/>
              </w:rPr>
              <w:br/>
            </w:r>
            <w:r w:rsidRPr="00736C31">
              <w:rPr>
                <w:rFonts w:ascii="Angsana New" w:eastAsia="Times New Roman" w:hAnsi="Angsana New"/>
                <w:sz w:val="28"/>
                <w:szCs w:val="28"/>
                <w:lang w:val="en-US"/>
              </w:rPr>
              <w:t>Revenue from contract</w:t>
            </w:r>
          </w:p>
        </w:tc>
        <w:tc>
          <w:tcPr>
            <w:tcW w:w="1861" w:type="dxa"/>
            <w:tcBorders>
              <w:top w:val="nil"/>
              <w:left w:val="nil"/>
              <w:right w:val="nil"/>
            </w:tcBorders>
            <w:shd w:val="clear" w:color="000000" w:fill="FFFFFF"/>
            <w:noWrap/>
            <w:vAlign w:val="bottom"/>
            <w:hideMark/>
          </w:tcPr>
          <w:p w14:paraId="6C7E3D5C"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lang w:val="en-US"/>
              </w:rPr>
            </w:pPr>
            <w:r w:rsidRPr="00736C31">
              <w:rPr>
                <w:rFonts w:ascii="Angsana New" w:eastAsia="Times New Roman" w:hAnsi="Angsana New"/>
                <w:sz w:val="28"/>
                <w:szCs w:val="28"/>
                <w:lang w:val="en-US"/>
              </w:rPr>
              <w:t>Group 2</w:t>
            </w:r>
          </w:p>
          <w:p w14:paraId="4204D3FB"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cs/>
                <w:lang w:val="en-US"/>
              </w:rPr>
            </w:pPr>
            <w:r w:rsidRPr="00736C31">
              <w:rPr>
                <w:rFonts w:ascii="Angsana New" w:eastAsia="Times New Roman" w:hAnsi="Angsana New"/>
                <w:sz w:val="28"/>
                <w:szCs w:val="28"/>
                <w:lang w:val="en-US"/>
              </w:rPr>
              <w:t>Revenue from sales</w:t>
            </w:r>
          </w:p>
        </w:tc>
        <w:tc>
          <w:tcPr>
            <w:tcW w:w="1890" w:type="dxa"/>
            <w:tcBorders>
              <w:top w:val="nil"/>
              <w:left w:val="nil"/>
              <w:right w:val="nil"/>
            </w:tcBorders>
            <w:shd w:val="clear" w:color="000000" w:fill="FFFFFF"/>
            <w:noWrap/>
            <w:vAlign w:val="bottom"/>
            <w:hideMark/>
          </w:tcPr>
          <w:p w14:paraId="4E450AD7"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lang w:val="en-US"/>
              </w:rPr>
            </w:pPr>
            <w:r w:rsidRPr="00736C31">
              <w:rPr>
                <w:rFonts w:ascii="Angsana New" w:eastAsia="Times New Roman" w:hAnsi="Angsana New"/>
                <w:sz w:val="28"/>
                <w:szCs w:val="28"/>
                <w:lang w:val="en-US"/>
              </w:rPr>
              <w:t>Group 3</w:t>
            </w:r>
          </w:p>
          <w:p w14:paraId="49BDBEF5"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cs/>
                <w:lang w:val="en-US"/>
              </w:rPr>
            </w:pPr>
            <w:r w:rsidRPr="00736C31">
              <w:rPr>
                <w:rFonts w:ascii="Angsana New" w:eastAsia="Times New Roman" w:hAnsi="Angsana New"/>
                <w:sz w:val="28"/>
                <w:szCs w:val="28"/>
                <w:lang w:val="en-US"/>
              </w:rPr>
              <w:t>Revenue from services</w:t>
            </w:r>
          </w:p>
        </w:tc>
        <w:tc>
          <w:tcPr>
            <w:tcW w:w="1807" w:type="dxa"/>
            <w:tcBorders>
              <w:top w:val="nil"/>
              <w:left w:val="nil"/>
              <w:right w:val="nil"/>
            </w:tcBorders>
            <w:shd w:val="clear" w:color="000000" w:fill="FFFFFF"/>
            <w:noWrap/>
            <w:vAlign w:val="bottom"/>
            <w:hideMark/>
          </w:tcPr>
          <w:p w14:paraId="0F53A994"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lang w:val="en-US"/>
              </w:rPr>
            </w:pPr>
            <w:r w:rsidRPr="00736C31">
              <w:rPr>
                <w:rFonts w:ascii="Angsana New" w:eastAsia="Times New Roman" w:hAnsi="Angsana New"/>
                <w:sz w:val="28"/>
                <w:szCs w:val="28"/>
                <w:lang w:val="en-US"/>
              </w:rPr>
              <w:t>Total</w:t>
            </w:r>
          </w:p>
        </w:tc>
      </w:tr>
      <w:tr w:rsidR="00E51656" w:rsidRPr="00736C31" w14:paraId="38A713E7" w14:textId="77777777" w:rsidTr="00736C31">
        <w:trPr>
          <w:trHeight w:val="374"/>
        </w:trPr>
        <w:tc>
          <w:tcPr>
            <w:tcW w:w="5940" w:type="dxa"/>
            <w:tcBorders>
              <w:top w:val="nil"/>
              <w:left w:val="nil"/>
              <w:bottom w:val="nil"/>
              <w:right w:val="nil"/>
            </w:tcBorders>
            <w:noWrap/>
            <w:vAlign w:val="bottom"/>
            <w:hideMark/>
          </w:tcPr>
          <w:p w14:paraId="08BEDD23" w14:textId="77777777" w:rsidR="00E51656" w:rsidRPr="00736C31" w:rsidRDefault="00E51656" w:rsidP="00E51656">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Revenue</w:t>
            </w:r>
          </w:p>
        </w:tc>
        <w:tc>
          <w:tcPr>
            <w:tcW w:w="2250" w:type="dxa"/>
            <w:tcBorders>
              <w:top w:val="nil"/>
              <w:left w:val="nil"/>
              <w:bottom w:val="nil"/>
              <w:right w:val="nil"/>
            </w:tcBorders>
            <w:noWrap/>
            <w:vAlign w:val="bottom"/>
          </w:tcPr>
          <w:p w14:paraId="1D364083" w14:textId="0E4B8B88" w:rsidR="00E51656" w:rsidRPr="00736C31" w:rsidRDefault="00E51656" w:rsidP="00E51656">
            <w:pPr>
              <w:spacing w:line="280" w:lineRule="exact"/>
              <w:ind w:left="-29" w:right="-29"/>
              <w:jc w:val="right"/>
              <w:rPr>
                <w:rFonts w:ascii="Angsana New" w:hAnsi="Angsana New"/>
                <w:sz w:val="28"/>
                <w:szCs w:val="28"/>
                <w:lang w:val="en-US"/>
              </w:rPr>
            </w:pPr>
            <w:r>
              <w:rPr>
                <w:rFonts w:ascii="AngsanaUPC" w:hAnsi="AngsanaUPC" w:cs="AngsanaUPC"/>
                <w:sz w:val="28"/>
                <w:szCs w:val="28"/>
                <w:lang w:val="en-US"/>
              </w:rPr>
              <w:t>113</w:t>
            </w:r>
            <w:r w:rsidRPr="007704F6">
              <w:rPr>
                <w:rFonts w:ascii="AngsanaUPC" w:hAnsi="AngsanaUPC" w:cs="AngsanaUPC"/>
                <w:sz w:val="28"/>
                <w:szCs w:val="28"/>
                <w:lang w:val="en-US"/>
              </w:rPr>
              <w:t>,</w:t>
            </w:r>
            <w:r>
              <w:rPr>
                <w:rFonts w:ascii="AngsanaUPC" w:hAnsi="AngsanaUPC" w:cs="AngsanaUPC"/>
                <w:sz w:val="28"/>
                <w:szCs w:val="28"/>
                <w:lang w:val="en-US"/>
              </w:rPr>
              <w:t>261</w:t>
            </w:r>
          </w:p>
        </w:tc>
        <w:tc>
          <w:tcPr>
            <w:tcW w:w="1861" w:type="dxa"/>
            <w:tcBorders>
              <w:top w:val="nil"/>
              <w:left w:val="nil"/>
              <w:bottom w:val="nil"/>
              <w:right w:val="nil"/>
            </w:tcBorders>
            <w:noWrap/>
            <w:vAlign w:val="bottom"/>
          </w:tcPr>
          <w:p w14:paraId="4555AF4A" w14:textId="11C1264C" w:rsidR="00E51656" w:rsidRPr="00736C31" w:rsidRDefault="00E51656" w:rsidP="00E51656">
            <w:pPr>
              <w:spacing w:line="280" w:lineRule="exact"/>
              <w:ind w:left="-29" w:right="-29"/>
              <w:jc w:val="right"/>
              <w:rPr>
                <w:rFonts w:ascii="Angsana New" w:hAnsi="Angsana New"/>
                <w:sz w:val="28"/>
                <w:szCs w:val="28"/>
                <w:cs/>
                <w:lang w:val="en-US"/>
              </w:rPr>
            </w:pPr>
            <w:r w:rsidRPr="007704F6">
              <w:rPr>
                <w:rFonts w:ascii="AngsanaUPC" w:hAnsi="AngsanaUPC" w:cs="AngsanaUPC"/>
                <w:sz w:val="28"/>
                <w:szCs w:val="28"/>
                <w:lang w:val="en-US"/>
              </w:rPr>
              <w:t>25,212</w:t>
            </w:r>
          </w:p>
        </w:tc>
        <w:tc>
          <w:tcPr>
            <w:tcW w:w="1890" w:type="dxa"/>
            <w:tcBorders>
              <w:top w:val="nil"/>
              <w:left w:val="nil"/>
              <w:bottom w:val="nil"/>
              <w:right w:val="nil"/>
            </w:tcBorders>
            <w:noWrap/>
            <w:vAlign w:val="bottom"/>
          </w:tcPr>
          <w:p w14:paraId="03329196" w14:textId="693D2DAF" w:rsidR="00E51656" w:rsidRPr="00736C31" w:rsidRDefault="00E51656" w:rsidP="00E51656">
            <w:pPr>
              <w:spacing w:line="280" w:lineRule="exact"/>
              <w:ind w:left="-29" w:right="-29"/>
              <w:jc w:val="right"/>
              <w:rPr>
                <w:rFonts w:ascii="Angsana New" w:hAnsi="Angsana New"/>
                <w:sz w:val="28"/>
                <w:szCs w:val="28"/>
                <w:cs/>
                <w:lang w:val="en-US"/>
              </w:rPr>
            </w:pPr>
            <w:r w:rsidRPr="007704F6">
              <w:rPr>
                <w:rFonts w:ascii="AngsanaUPC" w:hAnsi="AngsanaUPC" w:cs="AngsanaUPC"/>
                <w:sz w:val="28"/>
                <w:szCs w:val="28"/>
                <w:lang w:val="en-US"/>
              </w:rPr>
              <w:t>30,691</w:t>
            </w:r>
          </w:p>
        </w:tc>
        <w:tc>
          <w:tcPr>
            <w:tcW w:w="1807" w:type="dxa"/>
            <w:tcBorders>
              <w:top w:val="nil"/>
              <w:left w:val="nil"/>
              <w:bottom w:val="nil"/>
              <w:right w:val="nil"/>
            </w:tcBorders>
            <w:noWrap/>
            <w:vAlign w:val="bottom"/>
          </w:tcPr>
          <w:p w14:paraId="4607E9F4" w14:textId="25C074E5" w:rsidR="00E51656" w:rsidRPr="00736C31" w:rsidRDefault="00E51656" w:rsidP="00E51656">
            <w:pPr>
              <w:spacing w:line="280" w:lineRule="exact"/>
              <w:ind w:left="-29" w:right="-29"/>
              <w:jc w:val="right"/>
              <w:rPr>
                <w:rFonts w:ascii="Angsana New" w:hAnsi="Angsana New"/>
                <w:sz w:val="28"/>
                <w:szCs w:val="28"/>
                <w:lang w:val="en-US"/>
              </w:rPr>
            </w:pPr>
            <w:r>
              <w:rPr>
                <w:rFonts w:ascii="AngsanaUPC" w:hAnsi="AngsanaUPC" w:cs="AngsanaUPC"/>
                <w:sz w:val="28"/>
                <w:szCs w:val="28"/>
                <w:lang w:val="en-US"/>
              </w:rPr>
              <w:t>169</w:t>
            </w:r>
            <w:r w:rsidRPr="007704F6">
              <w:rPr>
                <w:rFonts w:ascii="AngsanaUPC" w:hAnsi="AngsanaUPC" w:cs="AngsanaUPC"/>
                <w:sz w:val="28"/>
                <w:szCs w:val="28"/>
                <w:lang w:val="en-US"/>
              </w:rPr>
              <w:t>,</w:t>
            </w:r>
            <w:r>
              <w:rPr>
                <w:rFonts w:ascii="AngsanaUPC" w:hAnsi="AngsanaUPC" w:cs="AngsanaUPC"/>
                <w:sz w:val="28"/>
                <w:szCs w:val="28"/>
                <w:lang w:val="en-US"/>
              </w:rPr>
              <w:t>164</w:t>
            </w:r>
          </w:p>
        </w:tc>
      </w:tr>
      <w:tr w:rsidR="00E51656" w:rsidRPr="00736C31" w14:paraId="335B1098" w14:textId="77777777" w:rsidTr="00736C31">
        <w:trPr>
          <w:trHeight w:val="374"/>
        </w:trPr>
        <w:tc>
          <w:tcPr>
            <w:tcW w:w="5940" w:type="dxa"/>
            <w:tcBorders>
              <w:top w:val="nil"/>
              <w:left w:val="nil"/>
              <w:bottom w:val="nil"/>
              <w:right w:val="nil"/>
            </w:tcBorders>
            <w:noWrap/>
            <w:vAlign w:val="bottom"/>
            <w:hideMark/>
          </w:tcPr>
          <w:p w14:paraId="7CB362BA" w14:textId="77777777" w:rsidR="00E51656" w:rsidRPr="00736C31" w:rsidRDefault="00E51656" w:rsidP="00E51656">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Cost</w:t>
            </w:r>
          </w:p>
        </w:tc>
        <w:tc>
          <w:tcPr>
            <w:tcW w:w="2250" w:type="dxa"/>
            <w:tcBorders>
              <w:top w:val="nil"/>
              <w:left w:val="nil"/>
              <w:right w:val="nil"/>
            </w:tcBorders>
            <w:noWrap/>
            <w:vAlign w:val="bottom"/>
          </w:tcPr>
          <w:p w14:paraId="08DF634C" w14:textId="3D6F2453" w:rsidR="00E51656" w:rsidRPr="00736C31" w:rsidRDefault="00E51656" w:rsidP="00E51656">
            <w:pPr>
              <w:spacing w:line="280" w:lineRule="exact"/>
              <w:ind w:left="-29" w:right="-29"/>
              <w:jc w:val="right"/>
              <w:rPr>
                <w:rFonts w:ascii="Angsana New" w:hAnsi="Angsana New"/>
                <w:sz w:val="28"/>
                <w:szCs w:val="28"/>
                <w:cs/>
                <w:lang w:val="en-US"/>
              </w:rPr>
            </w:pPr>
            <w:r w:rsidRPr="007704F6">
              <w:rPr>
                <w:rFonts w:ascii="AngsanaUPC" w:hAnsi="AngsanaUPC" w:cs="AngsanaUPC"/>
                <w:sz w:val="28"/>
                <w:szCs w:val="28"/>
                <w:lang w:val="en-US"/>
              </w:rPr>
              <w:t>(14</w:t>
            </w:r>
            <w:r>
              <w:rPr>
                <w:rFonts w:ascii="AngsanaUPC" w:hAnsi="AngsanaUPC" w:cs="AngsanaUPC"/>
                <w:sz w:val="28"/>
                <w:szCs w:val="28"/>
                <w:lang w:val="en-US"/>
              </w:rPr>
              <w:t>2</w:t>
            </w:r>
            <w:r w:rsidRPr="007704F6">
              <w:rPr>
                <w:rFonts w:ascii="AngsanaUPC" w:hAnsi="AngsanaUPC" w:cs="AngsanaUPC"/>
                <w:sz w:val="28"/>
                <w:szCs w:val="28"/>
                <w:lang w:val="en-US"/>
              </w:rPr>
              <w:t>,0</w:t>
            </w:r>
            <w:r>
              <w:rPr>
                <w:rFonts w:ascii="AngsanaUPC" w:hAnsi="AngsanaUPC" w:cs="AngsanaUPC"/>
                <w:sz w:val="28"/>
                <w:szCs w:val="28"/>
                <w:lang w:val="en-US"/>
              </w:rPr>
              <w:t>3</w:t>
            </w:r>
            <w:r w:rsidRPr="007704F6">
              <w:rPr>
                <w:rFonts w:ascii="AngsanaUPC" w:hAnsi="AngsanaUPC" w:cs="AngsanaUPC"/>
                <w:sz w:val="28"/>
                <w:szCs w:val="28"/>
                <w:lang w:val="en-US"/>
              </w:rPr>
              <w:t>1)</w:t>
            </w:r>
          </w:p>
        </w:tc>
        <w:tc>
          <w:tcPr>
            <w:tcW w:w="1861" w:type="dxa"/>
            <w:tcBorders>
              <w:top w:val="nil"/>
              <w:left w:val="nil"/>
              <w:right w:val="nil"/>
            </w:tcBorders>
            <w:noWrap/>
            <w:vAlign w:val="bottom"/>
          </w:tcPr>
          <w:p w14:paraId="7CF11979" w14:textId="5AF5A099" w:rsidR="00E51656" w:rsidRPr="00736C31" w:rsidRDefault="00E51656" w:rsidP="00E51656">
            <w:pPr>
              <w:spacing w:line="280" w:lineRule="exact"/>
              <w:ind w:left="-29" w:right="-29"/>
              <w:jc w:val="right"/>
              <w:rPr>
                <w:rFonts w:ascii="Angsana New" w:hAnsi="Angsana New"/>
                <w:sz w:val="28"/>
                <w:szCs w:val="28"/>
                <w:cs/>
                <w:lang w:val="en-US"/>
              </w:rPr>
            </w:pPr>
            <w:r w:rsidRPr="007704F6">
              <w:rPr>
                <w:rFonts w:ascii="AngsanaUPC" w:hAnsi="AngsanaUPC" w:cs="AngsanaUPC"/>
                <w:sz w:val="28"/>
                <w:szCs w:val="28"/>
                <w:lang w:val="en-US"/>
              </w:rPr>
              <w:t>(</w:t>
            </w:r>
            <w:r>
              <w:rPr>
                <w:rFonts w:ascii="AngsanaUPC" w:hAnsi="AngsanaUPC" w:cs="AngsanaUPC"/>
                <w:sz w:val="28"/>
                <w:szCs w:val="28"/>
                <w:lang w:val="en-US"/>
              </w:rPr>
              <w:t>411</w:t>
            </w:r>
            <w:r w:rsidRPr="007704F6">
              <w:rPr>
                <w:rFonts w:ascii="AngsanaUPC" w:hAnsi="AngsanaUPC" w:cs="AngsanaUPC"/>
                <w:sz w:val="28"/>
                <w:szCs w:val="28"/>
                <w:lang w:val="en-US"/>
              </w:rPr>
              <w:t>,</w:t>
            </w:r>
            <w:r>
              <w:rPr>
                <w:rFonts w:ascii="AngsanaUPC" w:hAnsi="AngsanaUPC" w:cs="AngsanaUPC"/>
                <w:sz w:val="28"/>
                <w:szCs w:val="28"/>
                <w:lang w:val="en-US"/>
              </w:rPr>
              <w:t>066</w:t>
            </w:r>
            <w:r w:rsidRPr="007704F6">
              <w:rPr>
                <w:rFonts w:ascii="AngsanaUPC" w:hAnsi="AngsanaUPC" w:cs="AngsanaUPC"/>
                <w:sz w:val="28"/>
                <w:szCs w:val="28"/>
                <w:lang w:val="en-US"/>
              </w:rPr>
              <w:t>)</w:t>
            </w:r>
          </w:p>
        </w:tc>
        <w:tc>
          <w:tcPr>
            <w:tcW w:w="1890" w:type="dxa"/>
            <w:tcBorders>
              <w:top w:val="nil"/>
              <w:left w:val="nil"/>
              <w:right w:val="nil"/>
            </w:tcBorders>
            <w:noWrap/>
            <w:vAlign w:val="bottom"/>
          </w:tcPr>
          <w:p w14:paraId="486B2002" w14:textId="6AEB5185" w:rsidR="00E51656" w:rsidRPr="00736C31" w:rsidRDefault="00E51656" w:rsidP="00E51656">
            <w:pPr>
              <w:spacing w:line="280" w:lineRule="exact"/>
              <w:ind w:left="-29" w:right="-29"/>
              <w:jc w:val="right"/>
              <w:rPr>
                <w:rFonts w:ascii="Angsana New" w:hAnsi="Angsana New"/>
                <w:sz w:val="28"/>
                <w:szCs w:val="28"/>
                <w:cs/>
                <w:lang w:val="en-US"/>
              </w:rPr>
            </w:pPr>
            <w:r w:rsidRPr="007704F6">
              <w:rPr>
                <w:rFonts w:ascii="AngsanaUPC" w:hAnsi="AngsanaUPC" w:cs="AngsanaUPC"/>
                <w:sz w:val="28"/>
                <w:szCs w:val="28"/>
                <w:lang w:val="en-US"/>
              </w:rPr>
              <w:t>(36,564)</w:t>
            </w:r>
          </w:p>
        </w:tc>
        <w:tc>
          <w:tcPr>
            <w:tcW w:w="1807" w:type="dxa"/>
            <w:tcBorders>
              <w:top w:val="nil"/>
              <w:left w:val="nil"/>
              <w:right w:val="nil"/>
            </w:tcBorders>
            <w:noWrap/>
            <w:vAlign w:val="bottom"/>
          </w:tcPr>
          <w:p w14:paraId="50B7B9AD" w14:textId="76680A25" w:rsidR="00E51656" w:rsidRPr="00736C31" w:rsidRDefault="00E51656" w:rsidP="00E51656">
            <w:pPr>
              <w:spacing w:line="280" w:lineRule="exact"/>
              <w:ind w:left="-29" w:right="-29"/>
              <w:jc w:val="right"/>
              <w:rPr>
                <w:rFonts w:ascii="Angsana New" w:hAnsi="Angsana New"/>
                <w:sz w:val="28"/>
                <w:szCs w:val="28"/>
                <w:cs/>
                <w:lang w:val="en-US"/>
              </w:rPr>
            </w:pPr>
            <w:r w:rsidRPr="007704F6">
              <w:rPr>
                <w:rFonts w:ascii="AngsanaUPC" w:hAnsi="AngsanaUPC" w:cs="AngsanaUPC"/>
                <w:sz w:val="28"/>
                <w:szCs w:val="28"/>
                <w:lang w:val="en-US"/>
              </w:rPr>
              <w:t>(</w:t>
            </w:r>
            <w:r>
              <w:rPr>
                <w:rFonts w:ascii="AngsanaUPC" w:hAnsi="AngsanaUPC" w:cs="AngsanaUPC"/>
                <w:sz w:val="28"/>
                <w:szCs w:val="28"/>
                <w:lang w:val="en-US"/>
              </w:rPr>
              <w:t>589</w:t>
            </w:r>
            <w:r w:rsidRPr="007704F6">
              <w:rPr>
                <w:rFonts w:ascii="AngsanaUPC" w:hAnsi="AngsanaUPC" w:cs="AngsanaUPC"/>
                <w:sz w:val="28"/>
                <w:szCs w:val="28"/>
                <w:lang w:val="en-US"/>
              </w:rPr>
              <w:t>,</w:t>
            </w:r>
            <w:r>
              <w:rPr>
                <w:rFonts w:ascii="AngsanaUPC" w:hAnsi="AngsanaUPC" w:cs="AngsanaUPC"/>
                <w:sz w:val="28"/>
                <w:szCs w:val="28"/>
                <w:lang w:val="en-US"/>
              </w:rPr>
              <w:t>661</w:t>
            </w:r>
            <w:r w:rsidRPr="007704F6">
              <w:rPr>
                <w:rFonts w:ascii="AngsanaUPC" w:hAnsi="AngsanaUPC" w:cs="AngsanaUPC"/>
                <w:sz w:val="28"/>
                <w:szCs w:val="28"/>
                <w:lang w:val="en-US"/>
              </w:rPr>
              <w:t>)</w:t>
            </w:r>
          </w:p>
        </w:tc>
      </w:tr>
      <w:tr w:rsidR="00E51656" w:rsidRPr="00736C31" w14:paraId="42420787" w14:textId="77777777" w:rsidTr="00736C31">
        <w:trPr>
          <w:trHeight w:val="374"/>
        </w:trPr>
        <w:tc>
          <w:tcPr>
            <w:tcW w:w="5940" w:type="dxa"/>
            <w:tcBorders>
              <w:top w:val="nil"/>
              <w:left w:val="nil"/>
              <w:bottom w:val="nil"/>
              <w:right w:val="nil"/>
            </w:tcBorders>
            <w:noWrap/>
            <w:vAlign w:val="bottom"/>
            <w:hideMark/>
          </w:tcPr>
          <w:p w14:paraId="47985C87" w14:textId="7CAC7CC6" w:rsidR="00E51656" w:rsidRPr="00736C31" w:rsidRDefault="00E51656" w:rsidP="00E51656">
            <w:pPr>
              <w:spacing w:line="280" w:lineRule="exact"/>
              <w:ind w:hanging="108"/>
              <w:rPr>
                <w:rFonts w:ascii="Angsana New" w:eastAsia="Times New Roman" w:hAnsi="Angsana New"/>
                <w:b/>
                <w:bCs/>
                <w:sz w:val="28"/>
                <w:szCs w:val="28"/>
                <w:lang w:val="en-US"/>
              </w:rPr>
            </w:pPr>
            <w:r w:rsidRPr="00736C31">
              <w:rPr>
                <w:rFonts w:ascii="Angsana New" w:eastAsia="Times New Roman" w:hAnsi="Angsana New"/>
                <w:b/>
                <w:bCs/>
                <w:sz w:val="28"/>
                <w:szCs w:val="28"/>
                <w:lang w:val="en-US"/>
              </w:rPr>
              <w:t>Gross loss</w:t>
            </w:r>
          </w:p>
        </w:tc>
        <w:tc>
          <w:tcPr>
            <w:tcW w:w="2250" w:type="dxa"/>
            <w:tcBorders>
              <w:left w:val="nil"/>
              <w:right w:val="nil"/>
            </w:tcBorders>
            <w:noWrap/>
            <w:vAlign w:val="bottom"/>
          </w:tcPr>
          <w:p w14:paraId="3B22818F" w14:textId="6F173ECB" w:rsidR="00E51656" w:rsidRPr="00736C31" w:rsidRDefault="00E51656" w:rsidP="00E51656">
            <w:pPr>
              <w:pBdr>
                <w:top w:val="single" w:sz="6" w:space="1" w:color="auto"/>
                <w:bottom w:val="single" w:sz="6" w:space="1" w:color="auto"/>
              </w:pBdr>
              <w:spacing w:line="280" w:lineRule="exact"/>
              <w:ind w:left="-29" w:right="-29"/>
              <w:jc w:val="right"/>
              <w:rPr>
                <w:rFonts w:ascii="Angsana New" w:hAnsi="Angsana New"/>
                <w:sz w:val="28"/>
                <w:szCs w:val="28"/>
                <w:cs/>
                <w:lang w:val="en-US"/>
              </w:rPr>
            </w:pPr>
            <w:r w:rsidRPr="007704F6">
              <w:rPr>
                <w:rFonts w:ascii="AngsanaUPC" w:hAnsi="AngsanaUPC" w:cs="AngsanaUPC"/>
                <w:sz w:val="28"/>
                <w:szCs w:val="28"/>
                <w:lang w:val="en-US"/>
              </w:rPr>
              <w:t>(</w:t>
            </w:r>
            <w:r>
              <w:rPr>
                <w:rFonts w:ascii="AngsanaUPC" w:hAnsi="AngsanaUPC" w:cs="AngsanaUPC"/>
                <w:sz w:val="28"/>
                <w:szCs w:val="28"/>
                <w:lang w:val="en-US"/>
              </w:rPr>
              <w:t>28</w:t>
            </w:r>
            <w:r w:rsidRPr="007704F6">
              <w:rPr>
                <w:rFonts w:ascii="AngsanaUPC" w:hAnsi="AngsanaUPC" w:cs="AngsanaUPC"/>
                <w:sz w:val="28"/>
                <w:szCs w:val="28"/>
                <w:lang w:val="en-US"/>
              </w:rPr>
              <w:t>,</w:t>
            </w:r>
            <w:r>
              <w:rPr>
                <w:rFonts w:ascii="AngsanaUPC" w:hAnsi="AngsanaUPC" w:cs="AngsanaUPC"/>
                <w:sz w:val="28"/>
                <w:szCs w:val="28"/>
                <w:lang w:val="en-US"/>
              </w:rPr>
              <w:t>770</w:t>
            </w:r>
            <w:r w:rsidRPr="007704F6">
              <w:rPr>
                <w:rFonts w:ascii="AngsanaUPC" w:hAnsi="AngsanaUPC" w:cs="AngsanaUPC"/>
                <w:sz w:val="28"/>
                <w:szCs w:val="28"/>
                <w:lang w:val="en-US"/>
              </w:rPr>
              <w:t>)</w:t>
            </w:r>
          </w:p>
        </w:tc>
        <w:tc>
          <w:tcPr>
            <w:tcW w:w="1861" w:type="dxa"/>
            <w:tcBorders>
              <w:left w:val="nil"/>
              <w:bottom w:val="nil"/>
              <w:right w:val="nil"/>
            </w:tcBorders>
            <w:noWrap/>
            <w:vAlign w:val="center"/>
          </w:tcPr>
          <w:p w14:paraId="35D10E9C" w14:textId="0B02211A" w:rsidR="00E51656" w:rsidRPr="00736C31" w:rsidRDefault="00E51656" w:rsidP="00E51656">
            <w:pPr>
              <w:pBdr>
                <w:top w:val="single" w:sz="6" w:space="1" w:color="auto"/>
                <w:bottom w:val="single" w:sz="6" w:space="1" w:color="auto"/>
              </w:pBdr>
              <w:spacing w:line="280" w:lineRule="exact"/>
              <w:ind w:left="-29" w:right="-29"/>
              <w:jc w:val="right"/>
              <w:rPr>
                <w:rFonts w:ascii="Angsana New" w:hAnsi="Angsana New"/>
                <w:sz w:val="28"/>
                <w:szCs w:val="28"/>
                <w:cs/>
                <w:lang w:val="en-US"/>
              </w:rPr>
            </w:pPr>
            <w:r w:rsidRPr="007704F6">
              <w:rPr>
                <w:rFonts w:ascii="AngsanaUPC" w:hAnsi="AngsanaUPC" w:cs="AngsanaUPC"/>
                <w:sz w:val="28"/>
                <w:szCs w:val="28"/>
                <w:lang w:val="en-US"/>
              </w:rPr>
              <w:t>(</w:t>
            </w:r>
            <w:r>
              <w:rPr>
                <w:rFonts w:ascii="AngsanaUPC" w:hAnsi="AngsanaUPC" w:cs="AngsanaUPC"/>
                <w:sz w:val="28"/>
                <w:szCs w:val="28"/>
                <w:lang w:val="en-US"/>
              </w:rPr>
              <w:t>385</w:t>
            </w:r>
            <w:r w:rsidRPr="007704F6">
              <w:rPr>
                <w:rFonts w:ascii="AngsanaUPC" w:hAnsi="AngsanaUPC" w:cs="AngsanaUPC"/>
                <w:sz w:val="28"/>
                <w:szCs w:val="28"/>
                <w:lang w:val="en-US"/>
              </w:rPr>
              <w:t>,</w:t>
            </w:r>
            <w:r>
              <w:rPr>
                <w:rFonts w:ascii="AngsanaUPC" w:hAnsi="AngsanaUPC" w:cs="AngsanaUPC"/>
                <w:sz w:val="28"/>
                <w:szCs w:val="28"/>
                <w:lang w:val="en-US"/>
              </w:rPr>
              <w:t>854</w:t>
            </w:r>
            <w:r w:rsidRPr="007704F6">
              <w:rPr>
                <w:rFonts w:ascii="AngsanaUPC" w:hAnsi="AngsanaUPC" w:cs="AngsanaUPC"/>
                <w:sz w:val="28"/>
                <w:szCs w:val="28"/>
                <w:lang w:val="en-US"/>
              </w:rPr>
              <w:t>)</w:t>
            </w:r>
          </w:p>
        </w:tc>
        <w:tc>
          <w:tcPr>
            <w:tcW w:w="1890" w:type="dxa"/>
            <w:tcBorders>
              <w:left w:val="nil"/>
              <w:right w:val="nil"/>
            </w:tcBorders>
            <w:noWrap/>
            <w:vAlign w:val="bottom"/>
          </w:tcPr>
          <w:p w14:paraId="302A5156" w14:textId="3C09F955" w:rsidR="00E51656" w:rsidRPr="00736C31" w:rsidRDefault="00E51656" w:rsidP="00E51656">
            <w:pPr>
              <w:pBdr>
                <w:top w:val="single" w:sz="6" w:space="1" w:color="auto"/>
                <w:bottom w:val="single" w:sz="6" w:space="1" w:color="auto"/>
              </w:pBdr>
              <w:spacing w:line="280" w:lineRule="exact"/>
              <w:ind w:left="-29" w:right="-29"/>
              <w:jc w:val="right"/>
              <w:rPr>
                <w:rFonts w:ascii="Angsana New" w:hAnsi="Angsana New"/>
                <w:sz w:val="28"/>
                <w:szCs w:val="28"/>
                <w:cs/>
                <w:lang w:val="en-US"/>
              </w:rPr>
            </w:pPr>
            <w:r w:rsidRPr="007704F6">
              <w:rPr>
                <w:rFonts w:ascii="AngsanaUPC" w:hAnsi="AngsanaUPC" w:cs="AngsanaUPC"/>
                <w:sz w:val="28"/>
                <w:szCs w:val="28"/>
                <w:lang w:val="en-US"/>
              </w:rPr>
              <w:t>(5,873)</w:t>
            </w:r>
          </w:p>
        </w:tc>
        <w:tc>
          <w:tcPr>
            <w:tcW w:w="1807" w:type="dxa"/>
            <w:tcBorders>
              <w:left w:val="nil"/>
              <w:bottom w:val="nil"/>
              <w:right w:val="nil"/>
            </w:tcBorders>
            <w:noWrap/>
            <w:vAlign w:val="bottom"/>
          </w:tcPr>
          <w:p w14:paraId="627F21D6" w14:textId="03F1CB18" w:rsidR="00E51656" w:rsidRPr="00736C31" w:rsidRDefault="00E51656" w:rsidP="00E51656">
            <w:pPr>
              <w:pBdr>
                <w:top w:val="single" w:sz="6" w:space="1" w:color="auto"/>
                <w:bottom w:val="single" w:sz="6" w:space="1" w:color="auto"/>
              </w:pBdr>
              <w:spacing w:line="280" w:lineRule="exact"/>
              <w:ind w:left="-29" w:right="-29"/>
              <w:jc w:val="right"/>
              <w:rPr>
                <w:rFonts w:ascii="Angsana New" w:hAnsi="Angsana New"/>
                <w:sz w:val="28"/>
                <w:szCs w:val="28"/>
                <w:cs/>
                <w:lang w:val="en-US"/>
              </w:rPr>
            </w:pPr>
            <w:r w:rsidRPr="007704F6">
              <w:rPr>
                <w:rFonts w:ascii="AngsanaUPC" w:hAnsi="AngsanaUPC" w:cs="AngsanaUPC"/>
                <w:sz w:val="28"/>
                <w:szCs w:val="28"/>
                <w:lang w:val="en-US"/>
              </w:rPr>
              <w:t>(</w:t>
            </w:r>
            <w:r>
              <w:rPr>
                <w:rFonts w:ascii="AngsanaUPC" w:hAnsi="AngsanaUPC" w:cs="AngsanaUPC"/>
                <w:sz w:val="28"/>
                <w:szCs w:val="28"/>
                <w:lang w:val="en-US"/>
              </w:rPr>
              <w:t>420</w:t>
            </w:r>
            <w:r w:rsidRPr="007704F6">
              <w:rPr>
                <w:rFonts w:ascii="AngsanaUPC" w:hAnsi="AngsanaUPC" w:cs="AngsanaUPC"/>
                <w:sz w:val="28"/>
                <w:szCs w:val="28"/>
                <w:lang w:val="en-US"/>
              </w:rPr>
              <w:t>,</w:t>
            </w:r>
            <w:r>
              <w:rPr>
                <w:rFonts w:ascii="AngsanaUPC" w:hAnsi="AngsanaUPC" w:cs="AngsanaUPC"/>
                <w:sz w:val="28"/>
                <w:szCs w:val="28"/>
                <w:lang w:val="en-US"/>
              </w:rPr>
              <w:t>497</w:t>
            </w:r>
            <w:r w:rsidRPr="007704F6">
              <w:rPr>
                <w:rFonts w:ascii="AngsanaUPC" w:hAnsi="AngsanaUPC" w:cs="AngsanaUPC"/>
                <w:sz w:val="28"/>
                <w:szCs w:val="28"/>
                <w:lang w:val="en-US"/>
              </w:rPr>
              <w:t>)</w:t>
            </w:r>
          </w:p>
        </w:tc>
      </w:tr>
      <w:tr w:rsidR="003F68A1" w:rsidRPr="00736C31" w14:paraId="59B76EFE" w14:textId="77777777" w:rsidTr="00736C31">
        <w:trPr>
          <w:trHeight w:val="374"/>
        </w:trPr>
        <w:tc>
          <w:tcPr>
            <w:tcW w:w="5940" w:type="dxa"/>
            <w:tcBorders>
              <w:top w:val="nil"/>
              <w:left w:val="nil"/>
              <w:bottom w:val="nil"/>
              <w:right w:val="nil"/>
            </w:tcBorders>
            <w:noWrap/>
            <w:vAlign w:val="bottom"/>
          </w:tcPr>
          <w:p w14:paraId="7A279863" w14:textId="77777777" w:rsidR="003F68A1" w:rsidRPr="00736C31" w:rsidRDefault="003F68A1" w:rsidP="003F68A1">
            <w:pPr>
              <w:spacing w:line="280" w:lineRule="exact"/>
              <w:ind w:hanging="108"/>
              <w:rPr>
                <w:rFonts w:ascii="Angsana New" w:eastAsia="Times New Roman" w:hAnsi="Angsana New"/>
                <w:sz w:val="28"/>
                <w:szCs w:val="28"/>
                <w:cs/>
                <w:lang w:val="en-US"/>
              </w:rPr>
            </w:pPr>
            <w:r w:rsidRPr="00736C31">
              <w:rPr>
                <w:rFonts w:ascii="Angsana New" w:eastAsia="Times New Roman" w:hAnsi="Angsana New"/>
                <w:sz w:val="28"/>
                <w:szCs w:val="28"/>
                <w:lang w:val="en-US"/>
              </w:rPr>
              <w:t>Other income</w:t>
            </w:r>
          </w:p>
        </w:tc>
        <w:tc>
          <w:tcPr>
            <w:tcW w:w="2250" w:type="dxa"/>
            <w:tcBorders>
              <w:top w:val="nil"/>
              <w:left w:val="nil"/>
              <w:bottom w:val="nil"/>
              <w:right w:val="nil"/>
            </w:tcBorders>
            <w:noWrap/>
            <w:vAlign w:val="bottom"/>
          </w:tcPr>
          <w:p w14:paraId="5C0DFFB4"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bottom w:val="nil"/>
              <w:right w:val="nil"/>
            </w:tcBorders>
            <w:noWrap/>
            <w:vAlign w:val="bottom"/>
          </w:tcPr>
          <w:p w14:paraId="20179268"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4358567B"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bottom w:val="nil"/>
              <w:right w:val="nil"/>
            </w:tcBorders>
            <w:noWrap/>
            <w:vAlign w:val="bottom"/>
          </w:tcPr>
          <w:p w14:paraId="2EFA7717" w14:textId="3B0B2C3D" w:rsidR="003F68A1" w:rsidRPr="00736C31" w:rsidRDefault="003F68A1" w:rsidP="003F68A1">
            <w:pPr>
              <w:spacing w:line="280" w:lineRule="exact"/>
              <w:ind w:left="-29" w:right="-29"/>
              <w:jc w:val="right"/>
              <w:rPr>
                <w:rFonts w:ascii="Angsana New" w:hAnsi="Angsana New"/>
                <w:sz w:val="28"/>
                <w:szCs w:val="28"/>
                <w:lang w:val="en-US"/>
              </w:rPr>
            </w:pPr>
            <w:r w:rsidRPr="007704F6">
              <w:rPr>
                <w:rFonts w:ascii="AngsanaUPC" w:hAnsi="AngsanaUPC" w:cs="AngsanaUPC"/>
                <w:sz w:val="28"/>
                <w:szCs w:val="28"/>
                <w:lang w:val="en-US"/>
              </w:rPr>
              <w:t>10,456</w:t>
            </w:r>
          </w:p>
        </w:tc>
      </w:tr>
      <w:tr w:rsidR="003F68A1" w:rsidRPr="00736C31" w14:paraId="36C6138B" w14:textId="77777777" w:rsidTr="00736C31">
        <w:trPr>
          <w:trHeight w:val="374"/>
        </w:trPr>
        <w:tc>
          <w:tcPr>
            <w:tcW w:w="5940" w:type="dxa"/>
            <w:tcBorders>
              <w:top w:val="nil"/>
              <w:left w:val="nil"/>
              <w:bottom w:val="nil"/>
              <w:right w:val="nil"/>
            </w:tcBorders>
            <w:noWrap/>
            <w:vAlign w:val="bottom"/>
          </w:tcPr>
          <w:p w14:paraId="3D01DFD7" w14:textId="460C4353" w:rsidR="003F68A1" w:rsidRPr="00736C31" w:rsidRDefault="003F68A1" w:rsidP="003F68A1">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Distribution costs</w:t>
            </w:r>
          </w:p>
        </w:tc>
        <w:tc>
          <w:tcPr>
            <w:tcW w:w="2250" w:type="dxa"/>
            <w:tcBorders>
              <w:top w:val="nil"/>
              <w:left w:val="nil"/>
              <w:bottom w:val="nil"/>
              <w:right w:val="nil"/>
            </w:tcBorders>
            <w:noWrap/>
            <w:vAlign w:val="bottom"/>
          </w:tcPr>
          <w:p w14:paraId="0BF51639"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bottom w:val="nil"/>
              <w:right w:val="nil"/>
            </w:tcBorders>
            <w:noWrap/>
            <w:vAlign w:val="bottom"/>
          </w:tcPr>
          <w:p w14:paraId="54623763"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56F3B106"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bottom w:val="nil"/>
              <w:right w:val="nil"/>
            </w:tcBorders>
            <w:noWrap/>
            <w:vAlign w:val="bottom"/>
          </w:tcPr>
          <w:p w14:paraId="5DDB07C6" w14:textId="36ACEE9C" w:rsidR="003F68A1" w:rsidRPr="00736C31" w:rsidRDefault="003F68A1" w:rsidP="003F68A1">
            <w:pPr>
              <w:spacing w:line="280" w:lineRule="exact"/>
              <w:ind w:left="-29" w:right="-29"/>
              <w:jc w:val="right"/>
              <w:rPr>
                <w:rFonts w:ascii="Angsana New" w:hAnsi="Angsana New"/>
                <w:sz w:val="28"/>
                <w:szCs w:val="28"/>
                <w:lang w:val="en-US"/>
              </w:rPr>
            </w:pPr>
            <w:r w:rsidRPr="007704F6">
              <w:rPr>
                <w:rFonts w:ascii="AngsanaUPC" w:hAnsi="AngsanaUPC" w:cs="AngsanaUPC"/>
                <w:sz w:val="28"/>
                <w:szCs w:val="28"/>
                <w:lang w:val="en-US"/>
              </w:rPr>
              <w:t>(10,241)</w:t>
            </w:r>
          </w:p>
        </w:tc>
      </w:tr>
      <w:tr w:rsidR="003F68A1" w:rsidRPr="00736C31" w14:paraId="6A3961E0" w14:textId="77777777" w:rsidTr="00736C31">
        <w:trPr>
          <w:trHeight w:val="374"/>
        </w:trPr>
        <w:tc>
          <w:tcPr>
            <w:tcW w:w="5940" w:type="dxa"/>
            <w:tcBorders>
              <w:top w:val="nil"/>
              <w:left w:val="nil"/>
              <w:bottom w:val="nil"/>
              <w:right w:val="nil"/>
            </w:tcBorders>
            <w:noWrap/>
            <w:vAlign w:val="bottom"/>
          </w:tcPr>
          <w:p w14:paraId="5BC43407" w14:textId="366CB16E" w:rsidR="003F68A1" w:rsidRPr="00736C31" w:rsidRDefault="003F68A1" w:rsidP="003F68A1">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Administrative expenses</w:t>
            </w:r>
          </w:p>
        </w:tc>
        <w:tc>
          <w:tcPr>
            <w:tcW w:w="2250" w:type="dxa"/>
            <w:tcBorders>
              <w:top w:val="nil"/>
              <w:left w:val="nil"/>
              <w:bottom w:val="nil"/>
              <w:right w:val="nil"/>
            </w:tcBorders>
            <w:noWrap/>
            <w:vAlign w:val="bottom"/>
          </w:tcPr>
          <w:p w14:paraId="110CE775"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bottom w:val="nil"/>
              <w:right w:val="nil"/>
            </w:tcBorders>
            <w:noWrap/>
            <w:vAlign w:val="bottom"/>
          </w:tcPr>
          <w:p w14:paraId="37183119"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36204B66"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bottom w:val="nil"/>
              <w:right w:val="nil"/>
            </w:tcBorders>
            <w:noWrap/>
            <w:vAlign w:val="bottom"/>
          </w:tcPr>
          <w:p w14:paraId="0FF94E31" w14:textId="0FEF87C6" w:rsidR="003F68A1" w:rsidRPr="00736C31" w:rsidRDefault="003C29CA" w:rsidP="003F68A1">
            <w:pPr>
              <w:spacing w:line="280" w:lineRule="exact"/>
              <w:ind w:left="-29" w:right="-29"/>
              <w:jc w:val="right"/>
              <w:rPr>
                <w:rFonts w:ascii="Angsana New" w:hAnsi="Angsana New"/>
                <w:sz w:val="28"/>
                <w:szCs w:val="28"/>
                <w:lang w:val="en-US"/>
              </w:rPr>
            </w:pPr>
            <w:r w:rsidRPr="00275F19">
              <w:rPr>
                <w:rFonts w:ascii="AngsanaUPC" w:hAnsi="AngsanaUPC" w:cs="AngsanaUPC"/>
                <w:sz w:val="28"/>
                <w:szCs w:val="28"/>
                <w:lang w:val="en-US"/>
              </w:rPr>
              <w:t>(172,357)</w:t>
            </w:r>
          </w:p>
        </w:tc>
      </w:tr>
      <w:tr w:rsidR="003F68A1" w:rsidRPr="00736C31" w14:paraId="4B427489" w14:textId="77777777" w:rsidTr="00736C31">
        <w:trPr>
          <w:trHeight w:val="374"/>
        </w:trPr>
        <w:tc>
          <w:tcPr>
            <w:tcW w:w="5940" w:type="dxa"/>
            <w:tcBorders>
              <w:top w:val="nil"/>
              <w:left w:val="nil"/>
              <w:bottom w:val="nil"/>
              <w:right w:val="nil"/>
            </w:tcBorders>
            <w:noWrap/>
            <w:vAlign w:val="bottom"/>
          </w:tcPr>
          <w:p w14:paraId="6D29E49B" w14:textId="2D70E331" w:rsidR="003F68A1" w:rsidRPr="00E51656" w:rsidRDefault="00BF3E83" w:rsidP="003F68A1">
            <w:pPr>
              <w:spacing w:line="280" w:lineRule="exact"/>
              <w:ind w:hanging="108"/>
              <w:rPr>
                <w:rFonts w:ascii="Angsana New" w:eastAsia="Times New Roman" w:hAnsi="Angsana New"/>
                <w:sz w:val="28"/>
                <w:szCs w:val="28"/>
                <w:cs/>
                <w:lang w:val="en-GB"/>
              </w:rPr>
            </w:pPr>
            <w:r w:rsidRPr="00BF3E83">
              <w:rPr>
                <w:rFonts w:ascii="Angsana New" w:eastAsia="Times New Roman" w:hAnsi="Angsana New"/>
                <w:sz w:val="28"/>
                <w:szCs w:val="28"/>
                <w:lang w:val="en-US"/>
              </w:rPr>
              <w:t>Impairment losses and expected credit losses</w:t>
            </w:r>
          </w:p>
        </w:tc>
        <w:tc>
          <w:tcPr>
            <w:tcW w:w="2250" w:type="dxa"/>
            <w:tcBorders>
              <w:top w:val="nil"/>
              <w:left w:val="nil"/>
              <w:bottom w:val="nil"/>
              <w:right w:val="nil"/>
            </w:tcBorders>
            <w:noWrap/>
            <w:vAlign w:val="bottom"/>
          </w:tcPr>
          <w:p w14:paraId="7B340272"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bottom w:val="nil"/>
              <w:right w:val="nil"/>
            </w:tcBorders>
            <w:noWrap/>
            <w:vAlign w:val="bottom"/>
          </w:tcPr>
          <w:p w14:paraId="154EBE3C"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08E4D027"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bottom w:val="nil"/>
              <w:right w:val="nil"/>
            </w:tcBorders>
            <w:noWrap/>
            <w:vAlign w:val="bottom"/>
          </w:tcPr>
          <w:p w14:paraId="4D121F2A" w14:textId="7BC40644" w:rsidR="003F68A1" w:rsidRPr="00736C31" w:rsidRDefault="003C29CA" w:rsidP="003F68A1">
            <w:pPr>
              <w:spacing w:line="280" w:lineRule="exact"/>
              <w:ind w:left="-29" w:right="-29"/>
              <w:jc w:val="right"/>
              <w:rPr>
                <w:rFonts w:ascii="Angsana New" w:hAnsi="Angsana New"/>
                <w:sz w:val="28"/>
                <w:szCs w:val="28"/>
                <w:lang w:val="en-US"/>
              </w:rPr>
            </w:pPr>
            <w:r w:rsidRPr="00275F19">
              <w:rPr>
                <w:rFonts w:ascii="AngsanaUPC" w:hAnsi="AngsanaUPC" w:cs="AngsanaUPC"/>
                <w:sz w:val="28"/>
                <w:szCs w:val="28"/>
                <w:lang w:val="en-US"/>
              </w:rPr>
              <w:t>(199,904)</w:t>
            </w:r>
          </w:p>
        </w:tc>
      </w:tr>
      <w:tr w:rsidR="003F68A1" w:rsidRPr="00736C31" w14:paraId="4A551C54" w14:textId="77777777" w:rsidTr="00736C31">
        <w:trPr>
          <w:trHeight w:val="374"/>
        </w:trPr>
        <w:tc>
          <w:tcPr>
            <w:tcW w:w="5940" w:type="dxa"/>
            <w:tcBorders>
              <w:top w:val="nil"/>
              <w:left w:val="nil"/>
              <w:bottom w:val="nil"/>
              <w:right w:val="nil"/>
            </w:tcBorders>
            <w:noWrap/>
            <w:vAlign w:val="bottom"/>
            <w:hideMark/>
          </w:tcPr>
          <w:p w14:paraId="4F7D8349" w14:textId="2F72B30B" w:rsidR="003F68A1" w:rsidRPr="00736C31" w:rsidRDefault="003F68A1" w:rsidP="003F68A1">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Share of loss of investments in associate</w:t>
            </w:r>
          </w:p>
        </w:tc>
        <w:tc>
          <w:tcPr>
            <w:tcW w:w="2250" w:type="dxa"/>
            <w:tcBorders>
              <w:top w:val="nil"/>
              <w:left w:val="nil"/>
              <w:bottom w:val="nil"/>
              <w:right w:val="nil"/>
            </w:tcBorders>
            <w:noWrap/>
            <w:vAlign w:val="bottom"/>
          </w:tcPr>
          <w:p w14:paraId="1D22675B" w14:textId="77777777" w:rsidR="003F68A1" w:rsidRPr="00736C31" w:rsidRDefault="003F68A1" w:rsidP="003F68A1">
            <w:pPr>
              <w:spacing w:line="280" w:lineRule="exact"/>
              <w:ind w:left="-29" w:right="-29"/>
              <w:jc w:val="right"/>
              <w:rPr>
                <w:rFonts w:ascii="Angsana New" w:eastAsia="Times New Roman" w:hAnsi="Angsana New"/>
                <w:sz w:val="28"/>
                <w:szCs w:val="28"/>
                <w:cs/>
                <w:lang w:val="en-US"/>
              </w:rPr>
            </w:pPr>
          </w:p>
        </w:tc>
        <w:tc>
          <w:tcPr>
            <w:tcW w:w="1861" w:type="dxa"/>
            <w:tcBorders>
              <w:top w:val="nil"/>
              <w:left w:val="nil"/>
              <w:bottom w:val="nil"/>
              <w:right w:val="nil"/>
            </w:tcBorders>
            <w:noWrap/>
            <w:vAlign w:val="bottom"/>
          </w:tcPr>
          <w:p w14:paraId="4BE3CDBF"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7D59015C"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bottom w:val="nil"/>
              <w:right w:val="nil"/>
            </w:tcBorders>
            <w:noWrap/>
            <w:vAlign w:val="bottom"/>
          </w:tcPr>
          <w:p w14:paraId="5A96129E" w14:textId="725FAD39" w:rsidR="003F68A1" w:rsidRPr="00736C31" w:rsidRDefault="003F68A1" w:rsidP="003F68A1">
            <w:pPr>
              <w:spacing w:line="280" w:lineRule="exact"/>
              <w:ind w:left="-29" w:right="-29"/>
              <w:jc w:val="right"/>
              <w:rPr>
                <w:rFonts w:ascii="Angsana New" w:hAnsi="Angsana New"/>
                <w:sz w:val="28"/>
                <w:szCs w:val="28"/>
                <w:cs/>
                <w:lang w:val="en-US"/>
              </w:rPr>
            </w:pPr>
            <w:r w:rsidRPr="007704F6">
              <w:rPr>
                <w:rFonts w:ascii="AngsanaUPC" w:eastAsia="Times New Roman" w:hAnsi="AngsanaUPC" w:cs="AngsanaUPC"/>
                <w:sz w:val="28"/>
                <w:szCs w:val="28"/>
                <w:lang w:val="en-US"/>
              </w:rPr>
              <w:t>(142,904)</w:t>
            </w:r>
          </w:p>
        </w:tc>
      </w:tr>
      <w:tr w:rsidR="003F68A1" w:rsidRPr="00736C31" w14:paraId="1E5928DA" w14:textId="77777777" w:rsidTr="00736C31">
        <w:trPr>
          <w:trHeight w:val="374"/>
        </w:trPr>
        <w:tc>
          <w:tcPr>
            <w:tcW w:w="5940" w:type="dxa"/>
            <w:tcBorders>
              <w:top w:val="nil"/>
              <w:left w:val="nil"/>
              <w:bottom w:val="nil"/>
              <w:right w:val="nil"/>
            </w:tcBorders>
            <w:noWrap/>
            <w:vAlign w:val="bottom"/>
          </w:tcPr>
          <w:p w14:paraId="7BCC6307" w14:textId="77777777" w:rsidR="003F68A1" w:rsidRPr="00736C31" w:rsidRDefault="003F68A1" w:rsidP="003F68A1">
            <w:pPr>
              <w:spacing w:line="280" w:lineRule="exact"/>
              <w:ind w:hanging="108"/>
              <w:rPr>
                <w:rFonts w:ascii="Angsana New" w:eastAsia="Times New Roman" w:hAnsi="Angsana New"/>
                <w:sz w:val="28"/>
                <w:szCs w:val="28"/>
                <w:cs/>
                <w:lang w:val="en-US"/>
              </w:rPr>
            </w:pPr>
            <w:r w:rsidRPr="00736C31">
              <w:rPr>
                <w:rFonts w:ascii="Angsana New" w:eastAsia="Times New Roman" w:hAnsi="Angsana New"/>
                <w:sz w:val="28"/>
                <w:szCs w:val="28"/>
                <w:lang w:val="en-US"/>
              </w:rPr>
              <w:t>Finance cost</w:t>
            </w:r>
          </w:p>
        </w:tc>
        <w:tc>
          <w:tcPr>
            <w:tcW w:w="2250" w:type="dxa"/>
            <w:tcBorders>
              <w:top w:val="nil"/>
              <w:left w:val="nil"/>
              <w:bottom w:val="nil"/>
              <w:right w:val="nil"/>
            </w:tcBorders>
            <w:noWrap/>
            <w:vAlign w:val="bottom"/>
          </w:tcPr>
          <w:p w14:paraId="6AFFEDDD"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right w:val="nil"/>
            </w:tcBorders>
            <w:noWrap/>
            <w:vAlign w:val="bottom"/>
          </w:tcPr>
          <w:p w14:paraId="77552DE5"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19CE98B7"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right w:val="nil"/>
            </w:tcBorders>
            <w:noWrap/>
            <w:vAlign w:val="bottom"/>
          </w:tcPr>
          <w:p w14:paraId="25C554F6" w14:textId="25F8032C" w:rsidR="003F68A1" w:rsidRPr="00736C31" w:rsidRDefault="003F68A1" w:rsidP="003F68A1">
            <w:pPr>
              <w:spacing w:line="280" w:lineRule="exact"/>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w:t>
            </w:r>
            <w:r>
              <w:rPr>
                <w:rFonts w:ascii="AngsanaUPC" w:eastAsia="Times New Roman" w:hAnsi="AngsanaUPC" w:cs="AngsanaUPC"/>
                <w:sz w:val="28"/>
                <w:szCs w:val="28"/>
                <w:lang w:val="en-US"/>
              </w:rPr>
              <w:t>74</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554</w:t>
            </w:r>
            <w:r w:rsidRPr="007704F6">
              <w:rPr>
                <w:rFonts w:ascii="AngsanaUPC" w:eastAsia="Times New Roman" w:hAnsi="AngsanaUPC" w:cs="AngsanaUPC"/>
                <w:sz w:val="28"/>
                <w:szCs w:val="28"/>
                <w:lang w:val="en-US"/>
              </w:rPr>
              <w:t>)</w:t>
            </w:r>
          </w:p>
        </w:tc>
      </w:tr>
      <w:tr w:rsidR="003F68A1" w:rsidRPr="00736C31" w14:paraId="5651FAA7" w14:textId="77777777" w:rsidTr="00736C31">
        <w:trPr>
          <w:trHeight w:val="374"/>
        </w:trPr>
        <w:tc>
          <w:tcPr>
            <w:tcW w:w="5940" w:type="dxa"/>
            <w:tcBorders>
              <w:top w:val="nil"/>
              <w:left w:val="nil"/>
              <w:bottom w:val="nil"/>
              <w:right w:val="nil"/>
            </w:tcBorders>
            <w:noWrap/>
            <w:vAlign w:val="bottom"/>
            <w:hideMark/>
          </w:tcPr>
          <w:p w14:paraId="5D80F19C" w14:textId="77777777" w:rsidR="003F68A1" w:rsidRPr="00736C31" w:rsidRDefault="003F68A1" w:rsidP="003F68A1">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Income tax</w:t>
            </w:r>
          </w:p>
        </w:tc>
        <w:tc>
          <w:tcPr>
            <w:tcW w:w="2250" w:type="dxa"/>
            <w:tcBorders>
              <w:top w:val="nil"/>
              <w:left w:val="nil"/>
              <w:bottom w:val="nil"/>
              <w:right w:val="nil"/>
            </w:tcBorders>
            <w:noWrap/>
            <w:vAlign w:val="bottom"/>
          </w:tcPr>
          <w:p w14:paraId="36C1D347"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right w:val="nil"/>
            </w:tcBorders>
            <w:noWrap/>
            <w:vAlign w:val="bottom"/>
          </w:tcPr>
          <w:p w14:paraId="44D309F5"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6F31DA90"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right w:val="nil"/>
            </w:tcBorders>
            <w:noWrap/>
            <w:vAlign w:val="bottom"/>
          </w:tcPr>
          <w:p w14:paraId="669AA8FE" w14:textId="76C9684D" w:rsidR="003F68A1" w:rsidRPr="00736C31" w:rsidRDefault="003F68A1" w:rsidP="003F68A1">
            <w:pPr>
              <w:spacing w:line="280" w:lineRule="exact"/>
              <w:ind w:left="-29" w:right="-29"/>
              <w:jc w:val="right"/>
              <w:rPr>
                <w:rFonts w:ascii="Angsana New" w:eastAsia="Times New Roman" w:hAnsi="Angsana New"/>
                <w:sz w:val="28"/>
                <w:szCs w:val="28"/>
                <w:cs/>
                <w:lang w:val="en-US"/>
              </w:rPr>
            </w:pPr>
            <w:r w:rsidRPr="007704F6">
              <w:rPr>
                <w:rFonts w:ascii="AngsanaUPC" w:eastAsia="Times New Roman" w:hAnsi="AngsanaUPC" w:cs="AngsanaUPC"/>
                <w:sz w:val="28"/>
                <w:szCs w:val="28"/>
                <w:lang w:val="en-US"/>
              </w:rPr>
              <w:t>7</w:t>
            </w:r>
          </w:p>
        </w:tc>
      </w:tr>
      <w:tr w:rsidR="003F68A1" w:rsidRPr="00736C31" w14:paraId="3F698257" w14:textId="77777777" w:rsidTr="00736C31">
        <w:trPr>
          <w:trHeight w:val="374"/>
        </w:trPr>
        <w:tc>
          <w:tcPr>
            <w:tcW w:w="5940" w:type="dxa"/>
            <w:tcBorders>
              <w:top w:val="nil"/>
              <w:left w:val="nil"/>
              <w:bottom w:val="nil"/>
              <w:right w:val="nil"/>
            </w:tcBorders>
            <w:shd w:val="clear" w:color="000000" w:fill="FFFFFF"/>
            <w:noWrap/>
            <w:vAlign w:val="bottom"/>
            <w:hideMark/>
          </w:tcPr>
          <w:p w14:paraId="2209C577" w14:textId="63834067" w:rsidR="003F68A1" w:rsidRPr="00736C31" w:rsidRDefault="003F68A1" w:rsidP="003F68A1">
            <w:pPr>
              <w:spacing w:line="280" w:lineRule="exact"/>
              <w:ind w:hanging="108"/>
              <w:rPr>
                <w:rFonts w:ascii="Angsana New" w:eastAsia="Times New Roman" w:hAnsi="Angsana New"/>
                <w:b/>
                <w:bCs/>
                <w:sz w:val="28"/>
                <w:szCs w:val="28"/>
                <w:cs/>
                <w:lang w:val="en-US"/>
              </w:rPr>
            </w:pPr>
            <w:r w:rsidRPr="00736C31">
              <w:rPr>
                <w:rFonts w:ascii="Angsana New" w:eastAsia="Times New Roman" w:hAnsi="Angsana New"/>
                <w:b/>
                <w:bCs/>
                <w:sz w:val="28"/>
                <w:szCs w:val="28"/>
                <w:lang w:val="en-US"/>
              </w:rPr>
              <w:t>Loss for the year</w:t>
            </w:r>
          </w:p>
        </w:tc>
        <w:tc>
          <w:tcPr>
            <w:tcW w:w="2250" w:type="dxa"/>
            <w:tcBorders>
              <w:top w:val="nil"/>
              <w:left w:val="nil"/>
              <w:bottom w:val="nil"/>
              <w:right w:val="nil"/>
            </w:tcBorders>
            <w:vAlign w:val="bottom"/>
          </w:tcPr>
          <w:p w14:paraId="6BE9362D"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left w:val="nil"/>
              <w:bottom w:val="nil"/>
              <w:right w:val="nil"/>
            </w:tcBorders>
            <w:noWrap/>
            <w:vAlign w:val="bottom"/>
          </w:tcPr>
          <w:p w14:paraId="6CD05548"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0F648B98"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left w:val="nil"/>
              <w:bottom w:val="nil"/>
              <w:right w:val="nil"/>
            </w:tcBorders>
            <w:noWrap/>
            <w:vAlign w:val="bottom"/>
          </w:tcPr>
          <w:p w14:paraId="1F4BF101" w14:textId="1B848792" w:rsidR="003F68A1" w:rsidRPr="00736C31" w:rsidRDefault="003C29CA" w:rsidP="003F68A1">
            <w:pPr>
              <w:pBdr>
                <w:top w:val="single" w:sz="4" w:space="1" w:color="auto"/>
                <w:bottom w:val="double" w:sz="4" w:space="1" w:color="auto"/>
              </w:pBdr>
              <w:spacing w:line="280" w:lineRule="exact"/>
              <w:ind w:left="-29" w:right="-29"/>
              <w:jc w:val="right"/>
              <w:rPr>
                <w:rFonts w:ascii="Angsana New" w:eastAsia="Times New Roman" w:hAnsi="Angsana New"/>
                <w:sz w:val="28"/>
                <w:szCs w:val="28"/>
                <w:cs/>
                <w:lang w:val="en-US"/>
              </w:rPr>
            </w:pPr>
            <w:r w:rsidRPr="00275F19">
              <w:rPr>
                <w:rFonts w:ascii="AngsanaUPC" w:eastAsia="Times New Roman" w:hAnsi="AngsanaUPC" w:cs="AngsanaUPC"/>
                <w:sz w:val="28"/>
                <w:szCs w:val="28"/>
                <w:lang w:val="en-US"/>
              </w:rPr>
              <w:t>(1,109,994)</w:t>
            </w:r>
          </w:p>
        </w:tc>
      </w:tr>
    </w:tbl>
    <w:p w14:paraId="7AE71233" w14:textId="77777777" w:rsidR="004212C1" w:rsidRDefault="004212C1">
      <w:pPr>
        <w:spacing w:after="160" w:line="259" w:lineRule="auto"/>
        <w:rPr>
          <w:rFonts w:ascii="Angsana New" w:hAnsi="Angsana New"/>
          <w:b/>
          <w:bCs/>
          <w:sz w:val="28"/>
          <w:szCs w:val="28"/>
          <w:highlight w:val="green"/>
          <w:lang w:val="en-US"/>
        </w:rPr>
      </w:pPr>
    </w:p>
    <w:p w14:paraId="06B1F961" w14:textId="77777777" w:rsidR="004212C1" w:rsidRDefault="004212C1">
      <w:pPr>
        <w:spacing w:after="160" w:line="259" w:lineRule="auto"/>
        <w:rPr>
          <w:rFonts w:ascii="Angsana New" w:hAnsi="Angsana New"/>
          <w:b/>
          <w:bCs/>
          <w:sz w:val="28"/>
          <w:szCs w:val="28"/>
          <w:highlight w:val="green"/>
          <w:lang w:val="en-US"/>
        </w:rPr>
      </w:pPr>
      <w:r>
        <w:rPr>
          <w:rFonts w:ascii="Angsana New" w:hAnsi="Angsana New"/>
          <w:b/>
          <w:bCs/>
          <w:sz w:val="28"/>
          <w:szCs w:val="28"/>
          <w:highlight w:val="green"/>
          <w:lang w:val="en-US"/>
        </w:rPr>
        <w:br w:type="page"/>
      </w:r>
    </w:p>
    <w:tbl>
      <w:tblPr>
        <w:tblW w:w="13748" w:type="dxa"/>
        <w:tblInd w:w="360" w:type="dxa"/>
        <w:tblLook w:val="04A0" w:firstRow="1" w:lastRow="0" w:firstColumn="1" w:lastColumn="0" w:noHBand="0" w:noVBand="1"/>
      </w:tblPr>
      <w:tblGrid>
        <w:gridCol w:w="5940"/>
        <w:gridCol w:w="2250"/>
        <w:gridCol w:w="1861"/>
        <w:gridCol w:w="1890"/>
        <w:gridCol w:w="1807"/>
      </w:tblGrid>
      <w:tr w:rsidR="004212C1" w:rsidRPr="00736C31" w14:paraId="0DBBC344" w14:textId="77777777" w:rsidTr="00561926">
        <w:trPr>
          <w:trHeight w:val="170"/>
        </w:trPr>
        <w:tc>
          <w:tcPr>
            <w:tcW w:w="5940" w:type="dxa"/>
            <w:tcBorders>
              <w:top w:val="nil"/>
              <w:left w:val="nil"/>
              <w:bottom w:val="nil"/>
              <w:right w:val="nil"/>
            </w:tcBorders>
            <w:shd w:val="clear" w:color="000000" w:fill="FFFFFF"/>
            <w:noWrap/>
            <w:vAlign w:val="bottom"/>
            <w:hideMark/>
          </w:tcPr>
          <w:p w14:paraId="57F976C5" w14:textId="77777777" w:rsidR="004212C1" w:rsidRPr="00736C31" w:rsidRDefault="004212C1" w:rsidP="00561926">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lastRenderedPageBreak/>
              <w:t> </w:t>
            </w:r>
          </w:p>
        </w:tc>
        <w:tc>
          <w:tcPr>
            <w:tcW w:w="7808" w:type="dxa"/>
            <w:gridSpan w:val="4"/>
            <w:tcBorders>
              <w:top w:val="nil"/>
              <w:left w:val="nil"/>
              <w:right w:val="nil"/>
            </w:tcBorders>
            <w:shd w:val="clear" w:color="000000" w:fill="FFFFFF"/>
          </w:tcPr>
          <w:p w14:paraId="184E450D"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lang w:val="en-US"/>
              </w:rPr>
            </w:pPr>
            <w:r w:rsidRPr="00736C31">
              <w:rPr>
                <w:rFonts w:ascii="Angsana New" w:eastAsia="Times New Roman" w:hAnsi="Angsana New"/>
                <w:sz w:val="28"/>
                <w:szCs w:val="28"/>
                <w:lang w:val="en-US"/>
              </w:rPr>
              <w:t>Unit : Thousand Baht</w:t>
            </w:r>
          </w:p>
        </w:tc>
      </w:tr>
      <w:tr w:rsidR="004212C1" w:rsidRPr="00736C31" w14:paraId="37FF1864" w14:textId="77777777" w:rsidTr="00561926">
        <w:trPr>
          <w:trHeight w:val="170"/>
        </w:trPr>
        <w:tc>
          <w:tcPr>
            <w:tcW w:w="5940" w:type="dxa"/>
            <w:tcBorders>
              <w:top w:val="nil"/>
              <w:left w:val="nil"/>
              <w:bottom w:val="nil"/>
              <w:right w:val="nil"/>
            </w:tcBorders>
            <w:shd w:val="clear" w:color="000000" w:fill="FFFFFF"/>
            <w:noWrap/>
            <w:vAlign w:val="bottom"/>
          </w:tcPr>
          <w:p w14:paraId="773EBC60" w14:textId="77777777" w:rsidR="004212C1" w:rsidRPr="00736C31" w:rsidRDefault="004212C1" w:rsidP="00561926">
            <w:pPr>
              <w:spacing w:line="280" w:lineRule="exact"/>
              <w:ind w:hanging="108"/>
              <w:rPr>
                <w:rFonts w:ascii="Angsana New" w:eastAsia="Times New Roman" w:hAnsi="Angsana New"/>
                <w:sz w:val="28"/>
                <w:szCs w:val="28"/>
                <w:lang w:val="en-US"/>
              </w:rPr>
            </w:pPr>
          </w:p>
        </w:tc>
        <w:tc>
          <w:tcPr>
            <w:tcW w:w="7808" w:type="dxa"/>
            <w:gridSpan w:val="4"/>
            <w:tcBorders>
              <w:top w:val="nil"/>
              <w:left w:val="nil"/>
              <w:right w:val="nil"/>
            </w:tcBorders>
            <w:shd w:val="clear" w:color="000000" w:fill="FFFFFF"/>
          </w:tcPr>
          <w:p w14:paraId="3CCDA350"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lang w:val="en-US"/>
              </w:rPr>
            </w:pPr>
            <w:r w:rsidRPr="00736C31">
              <w:rPr>
                <w:rFonts w:ascii="Angsana New" w:hAnsi="Angsana New"/>
                <w:spacing w:val="-4"/>
                <w:sz w:val="28"/>
                <w:szCs w:val="28"/>
                <w:lang w:val="en-US"/>
              </w:rPr>
              <w:t>Consolidated financial statements</w:t>
            </w:r>
          </w:p>
        </w:tc>
      </w:tr>
      <w:tr w:rsidR="004212C1" w:rsidRPr="00BF5B11" w14:paraId="4825D580" w14:textId="77777777" w:rsidTr="00561926">
        <w:trPr>
          <w:trHeight w:val="170"/>
        </w:trPr>
        <w:tc>
          <w:tcPr>
            <w:tcW w:w="5940" w:type="dxa"/>
            <w:tcBorders>
              <w:top w:val="nil"/>
              <w:left w:val="nil"/>
              <w:bottom w:val="nil"/>
              <w:right w:val="nil"/>
            </w:tcBorders>
            <w:shd w:val="clear" w:color="000000" w:fill="FFFFFF"/>
            <w:noWrap/>
            <w:vAlign w:val="bottom"/>
            <w:hideMark/>
          </w:tcPr>
          <w:p w14:paraId="5057967C" w14:textId="77777777" w:rsidR="004212C1" w:rsidRPr="00736C31" w:rsidRDefault="004212C1" w:rsidP="00561926">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 </w:t>
            </w:r>
          </w:p>
        </w:tc>
        <w:tc>
          <w:tcPr>
            <w:tcW w:w="7808" w:type="dxa"/>
            <w:gridSpan w:val="4"/>
            <w:tcBorders>
              <w:left w:val="nil"/>
              <w:right w:val="nil"/>
            </w:tcBorders>
            <w:shd w:val="clear" w:color="000000" w:fill="FFFFFF"/>
          </w:tcPr>
          <w:p w14:paraId="4B34EAF0" w14:textId="3B6167D4" w:rsidR="004212C1" w:rsidRPr="00736C31" w:rsidRDefault="004212C1" w:rsidP="004212C1">
            <w:pPr>
              <w:pBdr>
                <w:bottom w:val="single" w:sz="4" w:space="1" w:color="auto"/>
              </w:pBdr>
              <w:spacing w:line="280" w:lineRule="exact"/>
              <w:ind w:left="-29" w:right="-29"/>
              <w:jc w:val="center"/>
              <w:rPr>
                <w:rFonts w:ascii="Angsana New" w:eastAsia="Times New Roman" w:hAnsi="Angsana New"/>
                <w:sz w:val="28"/>
                <w:szCs w:val="28"/>
                <w:lang w:val="en-US"/>
              </w:rPr>
            </w:pPr>
            <w:r w:rsidRPr="00736C31">
              <w:rPr>
                <w:rFonts w:ascii="Angsana New" w:eastAsia="Times New Roman" w:hAnsi="Angsana New"/>
                <w:sz w:val="28"/>
                <w:szCs w:val="28"/>
                <w:lang w:val="en-US"/>
              </w:rPr>
              <w:t xml:space="preserve">For the </w:t>
            </w:r>
            <w:r w:rsidR="003274A7" w:rsidRPr="00736C31">
              <w:rPr>
                <w:rFonts w:ascii="Angsana New" w:eastAsia="Times New Roman" w:hAnsi="Angsana New"/>
                <w:sz w:val="28"/>
                <w:szCs w:val="28"/>
                <w:lang w:val="en-US"/>
              </w:rPr>
              <w:t>year</w:t>
            </w:r>
            <w:r w:rsidRPr="00736C31">
              <w:rPr>
                <w:rFonts w:ascii="Angsana New" w:eastAsia="Times New Roman" w:hAnsi="Angsana New"/>
                <w:sz w:val="28"/>
                <w:szCs w:val="28"/>
                <w:lang w:val="en-US"/>
              </w:rPr>
              <w:t xml:space="preserve"> ended </w:t>
            </w:r>
            <w:r w:rsidR="00212036" w:rsidRPr="00736C31">
              <w:rPr>
                <w:rFonts w:ascii="Angsana New" w:hAnsi="Angsana New"/>
                <w:sz w:val="28"/>
                <w:szCs w:val="28"/>
                <w:lang w:val="en-US"/>
              </w:rPr>
              <w:t>Decem</w:t>
            </w:r>
            <w:r w:rsidR="00D43687" w:rsidRPr="00736C31">
              <w:rPr>
                <w:rFonts w:ascii="Angsana New" w:hAnsi="Angsana New"/>
                <w:sz w:val="28"/>
                <w:szCs w:val="28"/>
                <w:lang w:val="en-US"/>
              </w:rPr>
              <w:t>ber</w:t>
            </w:r>
            <w:r w:rsidRPr="00736C31">
              <w:rPr>
                <w:rFonts w:ascii="Angsana New" w:hAnsi="Angsana New"/>
                <w:sz w:val="28"/>
                <w:szCs w:val="28"/>
                <w:lang w:val="en-US"/>
              </w:rPr>
              <w:t xml:space="preserve"> 3</w:t>
            </w:r>
            <w:r w:rsidR="00212036" w:rsidRPr="00736C31">
              <w:rPr>
                <w:rFonts w:ascii="Angsana New" w:hAnsi="Angsana New"/>
                <w:sz w:val="28"/>
                <w:szCs w:val="28"/>
                <w:lang w:val="en-US"/>
              </w:rPr>
              <w:t>1</w:t>
            </w:r>
            <w:r w:rsidRPr="00736C31">
              <w:rPr>
                <w:rFonts w:ascii="Angsana New" w:hAnsi="Angsana New"/>
                <w:sz w:val="28"/>
                <w:szCs w:val="28"/>
                <w:lang w:val="en-US"/>
              </w:rPr>
              <w:t>, 2024</w:t>
            </w:r>
          </w:p>
        </w:tc>
      </w:tr>
      <w:tr w:rsidR="004212C1" w:rsidRPr="00736C31" w14:paraId="29B02960" w14:textId="77777777" w:rsidTr="00561926">
        <w:trPr>
          <w:trHeight w:val="170"/>
        </w:trPr>
        <w:tc>
          <w:tcPr>
            <w:tcW w:w="5940" w:type="dxa"/>
            <w:tcBorders>
              <w:top w:val="nil"/>
              <w:left w:val="nil"/>
              <w:bottom w:val="nil"/>
              <w:right w:val="nil"/>
            </w:tcBorders>
            <w:shd w:val="clear" w:color="000000" w:fill="FFFFFF"/>
            <w:noWrap/>
            <w:vAlign w:val="bottom"/>
            <w:hideMark/>
          </w:tcPr>
          <w:p w14:paraId="6E7C60F2" w14:textId="77777777" w:rsidR="004212C1" w:rsidRPr="00736C31" w:rsidRDefault="004212C1" w:rsidP="00561926">
            <w:pPr>
              <w:spacing w:line="280" w:lineRule="exact"/>
              <w:ind w:hanging="108"/>
              <w:jc w:val="center"/>
              <w:rPr>
                <w:rFonts w:ascii="Angsana New" w:eastAsia="Times New Roman" w:hAnsi="Angsana New"/>
                <w:sz w:val="28"/>
                <w:szCs w:val="28"/>
                <w:lang w:val="en-US"/>
              </w:rPr>
            </w:pPr>
            <w:r w:rsidRPr="00736C31">
              <w:rPr>
                <w:rFonts w:ascii="Angsana New" w:eastAsia="Times New Roman" w:hAnsi="Angsana New"/>
                <w:sz w:val="28"/>
                <w:szCs w:val="28"/>
                <w:lang w:val="en-US"/>
              </w:rPr>
              <w:t> </w:t>
            </w:r>
          </w:p>
        </w:tc>
        <w:tc>
          <w:tcPr>
            <w:tcW w:w="2250" w:type="dxa"/>
            <w:tcBorders>
              <w:top w:val="nil"/>
              <w:left w:val="nil"/>
              <w:right w:val="nil"/>
            </w:tcBorders>
            <w:shd w:val="clear" w:color="000000" w:fill="FFFFFF"/>
            <w:noWrap/>
            <w:vAlign w:val="bottom"/>
            <w:hideMark/>
          </w:tcPr>
          <w:p w14:paraId="34A00EC3"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cs/>
                <w:lang w:val="en-US"/>
              </w:rPr>
            </w:pPr>
            <w:r w:rsidRPr="00736C31">
              <w:rPr>
                <w:rFonts w:ascii="Angsana New" w:eastAsia="Times New Roman" w:hAnsi="Angsana New"/>
                <w:sz w:val="28"/>
                <w:szCs w:val="28"/>
                <w:lang w:val="en-US"/>
              </w:rPr>
              <w:t>Group 1</w:t>
            </w:r>
            <w:r w:rsidRPr="00736C31">
              <w:rPr>
                <w:rFonts w:ascii="Angsana New" w:eastAsia="Times New Roman" w:hAnsi="Angsana New"/>
                <w:sz w:val="28"/>
                <w:szCs w:val="28"/>
                <w:cs/>
                <w:lang w:val="en-US"/>
              </w:rPr>
              <w:br/>
            </w:r>
            <w:r w:rsidRPr="00736C31">
              <w:rPr>
                <w:rFonts w:ascii="Angsana New" w:eastAsia="Times New Roman" w:hAnsi="Angsana New"/>
                <w:sz w:val="28"/>
                <w:szCs w:val="28"/>
                <w:lang w:val="en-US"/>
              </w:rPr>
              <w:t>Revenue from contract</w:t>
            </w:r>
          </w:p>
        </w:tc>
        <w:tc>
          <w:tcPr>
            <w:tcW w:w="1861" w:type="dxa"/>
            <w:tcBorders>
              <w:top w:val="nil"/>
              <w:left w:val="nil"/>
              <w:right w:val="nil"/>
            </w:tcBorders>
            <w:shd w:val="clear" w:color="000000" w:fill="FFFFFF"/>
            <w:noWrap/>
            <w:vAlign w:val="bottom"/>
            <w:hideMark/>
          </w:tcPr>
          <w:p w14:paraId="7B632993"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lang w:val="en-US"/>
              </w:rPr>
            </w:pPr>
            <w:r w:rsidRPr="00736C31">
              <w:rPr>
                <w:rFonts w:ascii="Angsana New" w:eastAsia="Times New Roman" w:hAnsi="Angsana New"/>
                <w:sz w:val="28"/>
                <w:szCs w:val="28"/>
                <w:lang w:val="en-US"/>
              </w:rPr>
              <w:t>Group 2</w:t>
            </w:r>
          </w:p>
          <w:p w14:paraId="263EEB55"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cs/>
                <w:lang w:val="en-US"/>
              </w:rPr>
            </w:pPr>
            <w:r w:rsidRPr="00736C31">
              <w:rPr>
                <w:rFonts w:ascii="Angsana New" w:eastAsia="Times New Roman" w:hAnsi="Angsana New"/>
                <w:sz w:val="28"/>
                <w:szCs w:val="28"/>
                <w:lang w:val="en-US"/>
              </w:rPr>
              <w:t>Revenue from sales</w:t>
            </w:r>
          </w:p>
        </w:tc>
        <w:tc>
          <w:tcPr>
            <w:tcW w:w="1890" w:type="dxa"/>
            <w:tcBorders>
              <w:top w:val="nil"/>
              <w:left w:val="nil"/>
              <w:right w:val="nil"/>
            </w:tcBorders>
            <w:shd w:val="clear" w:color="000000" w:fill="FFFFFF"/>
            <w:noWrap/>
            <w:vAlign w:val="bottom"/>
            <w:hideMark/>
          </w:tcPr>
          <w:p w14:paraId="56D6EA54"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lang w:val="en-US"/>
              </w:rPr>
            </w:pPr>
            <w:r w:rsidRPr="00736C31">
              <w:rPr>
                <w:rFonts w:ascii="Angsana New" w:eastAsia="Times New Roman" w:hAnsi="Angsana New"/>
                <w:sz w:val="28"/>
                <w:szCs w:val="28"/>
                <w:lang w:val="en-US"/>
              </w:rPr>
              <w:t>Group 3</w:t>
            </w:r>
          </w:p>
          <w:p w14:paraId="0DE8792D"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cs/>
                <w:lang w:val="en-US"/>
              </w:rPr>
            </w:pPr>
            <w:r w:rsidRPr="00736C31">
              <w:rPr>
                <w:rFonts w:ascii="Angsana New" w:eastAsia="Times New Roman" w:hAnsi="Angsana New"/>
                <w:sz w:val="28"/>
                <w:szCs w:val="28"/>
                <w:lang w:val="en-US"/>
              </w:rPr>
              <w:t>Revenue from services</w:t>
            </w:r>
          </w:p>
        </w:tc>
        <w:tc>
          <w:tcPr>
            <w:tcW w:w="1807" w:type="dxa"/>
            <w:tcBorders>
              <w:top w:val="nil"/>
              <w:left w:val="nil"/>
              <w:right w:val="nil"/>
            </w:tcBorders>
            <w:shd w:val="clear" w:color="000000" w:fill="FFFFFF"/>
            <w:noWrap/>
            <w:vAlign w:val="bottom"/>
            <w:hideMark/>
          </w:tcPr>
          <w:p w14:paraId="2A7D72F7" w14:textId="77777777" w:rsidR="004212C1" w:rsidRPr="00736C31" w:rsidRDefault="004212C1" w:rsidP="00561926">
            <w:pPr>
              <w:pBdr>
                <w:bottom w:val="single" w:sz="4" w:space="1" w:color="auto"/>
              </w:pBdr>
              <w:spacing w:line="280" w:lineRule="exact"/>
              <w:ind w:left="-29" w:right="-29"/>
              <w:jc w:val="center"/>
              <w:rPr>
                <w:rFonts w:ascii="Angsana New" w:eastAsia="Times New Roman" w:hAnsi="Angsana New"/>
                <w:sz w:val="28"/>
                <w:szCs w:val="28"/>
                <w:lang w:val="en-US"/>
              </w:rPr>
            </w:pPr>
            <w:r w:rsidRPr="00736C31">
              <w:rPr>
                <w:rFonts w:ascii="Angsana New" w:eastAsia="Times New Roman" w:hAnsi="Angsana New"/>
                <w:sz w:val="28"/>
                <w:szCs w:val="28"/>
                <w:lang w:val="en-US"/>
              </w:rPr>
              <w:t>Total</w:t>
            </w:r>
          </w:p>
        </w:tc>
      </w:tr>
      <w:tr w:rsidR="002417DB" w:rsidRPr="00736C31" w14:paraId="3D603E43" w14:textId="77777777" w:rsidTr="00736C31">
        <w:trPr>
          <w:trHeight w:val="374"/>
        </w:trPr>
        <w:tc>
          <w:tcPr>
            <w:tcW w:w="5940" w:type="dxa"/>
            <w:tcBorders>
              <w:top w:val="nil"/>
              <w:left w:val="nil"/>
              <w:bottom w:val="nil"/>
              <w:right w:val="nil"/>
            </w:tcBorders>
            <w:noWrap/>
            <w:vAlign w:val="bottom"/>
            <w:hideMark/>
          </w:tcPr>
          <w:p w14:paraId="663011D4" w14:textId="77777777" w:rsidR="002417DB" w:rsidRPr="00736C31" w:rsidRDefault="002417DB" w:rsidP="002417DB">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Revenue</w:t>
            </w:r>
          </w:p>
        </w:tc>
        <w:tc>
          <w:tcPr>
            <w:tcW w:w="2250" w:type="dxa"/>
            <w:tcBorders>
              <w:top w:val="nil"/>
              <w:left w:val="nil"/>
              <w:bottom w:val="nil"/>
              <w:right w:val="nil"/>
            </w:tcBorders>
            <w:noWrap/>
            <w:vAlign w:val="bottom"/>
          </w:tcPr>
          <w:p w14:paraId="5D28D691" w14:textId="3D1523B6" w:rsidR="002417DB" w:rsidRPr="00736C31" w:rsidRDefault="002417DB" w:rsidP="002417DB">
            <w:pPr>
              <w:spacing w:line="280" w:lineRule="exact"/>
              <w:ind w:left="-29" w:right="-29"/>
              <w:jc w:val="right"/>
              <w:rPr>
                <w:rFonts w:ascii="Angsana New" w:hAnsi="Angsana New"/>
                <w:sz w:val="28"/>
                <w:szCs w:val="28"/>
                <w:lang w:val="en-US"/>
              </w:rPr>
            </w:pPr>
            <w:r w:rsidRPr="00736C31">
              <w:rPr>
                <w:rFonts w:ascii="Angsana New" w:hAnsi="Angsana New"/>
                <w:sz w:val="28"/>
                <w:szCs w:val="28"/>
                <w:lang w:val="en-US"/>
              </w:rPr>
              <w:t>201,598</w:t>
            </w:r>
          </w:p>
        </w:tc>
        <w:tc>
          <w:tcPr>
            <w:tcW w:w="1861" w:type="dxa"/>
            <w:tcBorders>
              <w:top w:val="nil"/>
              <w:left w:val="nil"/>
              <w:bottom w:val="nil"/>
              <w:right w:val="nil"/>
            </w:tcBorders>
            <w:noWrap/>
            <w:vAlign w:val="bottom"/>
          </w:tcPr>
          <w:p w14:paraId="02BC6FBE" w14:textId="1AA048BF" w:rsidR="002417DB" w:rsidRPr="00736C31" w:rsidRDefault="002417DB" w:rsidP="002417DB">
            <w:pPr>
              <w:spacing w:line="280" w:lineRule="exact"/>
              <w:ind w:left="-29" w:right="-29"/>
              <w:jc w:val="right"/>
              <w:rPr>
                <w:rFonts w:ascii="Angsana New" w:hAnsi="Angsana New"/>
                <w:sz w:val="28"/>
                <w:szCs w:val="28"/>
                <w:cs/>
                <w:lang w:val="en-US"/>
              </w:rPr>
            </w:pPr>
            <w:r w:rsidRPr="00736C31">
              <w:rPr>
                <w:rFonts w:ascii="Angsana New" w:hAnsi="Angsana New"/>
                <w:sz w:val="28"/>
                <w:szCs w:val="28"/>
                <w:lang w:val="en-US"/>
              </w:rPr>
              <w:t>11,753</w:t>
            </w:r>
          </w:p>
        </w:tc>
        <w:tc>
          <w:tcPr>
            <w:tcW w:w="1890" w:type="dxa"/>
            <w:tcBorders>
              <w:top w:val="nil"/>
              <w:left w:val="nil"/>
              <w:bottom w:val="nil"/>
              <w:right w:val="nil"/>
            </w:tcBorders>
            <w:noWrap/>
            <w:vAlign w:val="bottom"/>
          </w:tcPr>
          <w:p w14:paraId="12177131" w14:textId="147392E3" w:rsidR="002417DB" w:rsidRPr="00736C31" w:rsidRDefault="002417DB" w:rsidP="002417DB">
            <w:pPr>
              <w:spacing w:line="280" w:lineRule="exact"/>
              <w:ind w:left="-29" w:right="-29"/>
              <w:jc w:val="right"/>
              <w:rPr>
                <w:rFonts w:ascii="Angsana New" w:hAnsi="Angsana New"/>
                <w:sz w:val="28"/>
                <w:szCs w:val="28"/>
                <w:cs/>
                <w:lang w:val="en-US"/>
              </w:rPr>
            </w:pPr>
            <w:r w:rsidRPr="00736C31">
              <w:rPr>
                <w:rFonts w:ascii="Angsana New" w:hAnsi="Angsana New"/>
                <w:sz w:val="28"/>
                <w:szCs w:val="28"/>
                <w:lang w:val="en-US"/>
              </w:rPr>
              <w:t>35,284</w:t>
            </w:r>
          </w:p>
        </w:tc>
        <w:tc>
          <w:tcPr>
            <w:tcW w:w="1807" w:type="dxa"/>
            <w:tcBorders>
              <w:top w:val="nil"/>
              <w:left w:val="nil"/>
              <w:bottom w:val="nil"/>
              <w:right w:val="nil"/>
            </w:tcBorders>
            <w:noWrap/>
            <w:vAlign w:val="bottom"/>
          </w:tcPr>
          <w:p w14:paraId="285E1BE1" w14:textId="393453B9" w:rsidR="002417DB" w:rsidRPr="00736C31" w:rsidRDefault="002417DB" w:rsidP="002417DB">
            <w:pPr>
              <w:spacing w:line="280" w:lineRule="exact"/>
              <w:ind w:left="-29" w:right="-29"/>
              <w:jc w:val="right"/>
              <w:rPr>
                <w:rFonts w:ascii="Angsana New" w:hAnsi="Angsana New"/>
                <w:sz w:val="28"/>
                <w:szCs w:val="28"/>
                <w:lang w:val="en-US"/>
              </w:rPr>
            </w:pPr>
            <w:r w:rsidRPr="00736C31">
              <w:rPr>
                <w:rFonts w:ascii="Angsana New" w:hAnsi="Angsana New"/>
                <w:sz w:val="28"/>
                <w:szCs w:val="28"/>
                <w:lang w:val="en-US"/>
              </w:rPr>
              <w:t>248,635</w:t>
            </w:r>
          </w:p>
        </w:tc>
      </w:tr>
      <w:tr w:rsidR="002417DB" w:rsidRPr="00736C31" w14:paraId="627BCFD4" w14:textId="77777777" w:rsidTr="00736C31">
        <w:trPr>
          <w:trHeight w:val="374"/>
        </w:trPr>
        <w:tc>
          <w:tcPr>
            <w:tcW w:w="5940" w:type="dxa"/>
            <w:tcBorders>
              <w:top w:val="nil"/>
              <w:left w:val="nil"/>
              <w:bottom w:val="nil"/>
              <w:right w:val="nil"/>
            </w:tcBorders>
            <w:noWrap/>
            <w:vAlign w:val="bottom"/>
            <w:hideMark/>
          </w:tcPr>
          <w:p w14:paraId="30415AAC" w14:textId="77777777" w:rsidR="002417DB" w:rsidRPr="00736C31" w:rsidRDefault="002417DB" w:rsidP="002417DB">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Cost</w:t>
            </w:r>
          </w:p>
        </w:tc>
        <w:tc>
          <w:tcPr>
            <w:tcW w:w="2250" w:type="dxa"/>
            <w:tcBorders>
              <w:top w:val="nil"/>
              <w:left w:val="nil"/>
              <w:right w:val="nil"/>
            </w:tcBorders>
            <w:noWrap/>
            <w:vAlign w:val="bottom"/>
          </w:tcPr>
          <w:p w14:paraId="56403327" w14:textId="783C218B" w:rsidR="002417DB" w:rsidRPr="00736C31" w:rsidRDefault="002417DB" w:rsidP="002417DB">
            <w:pPr>
              <w:spacing w:line="280" w:lineRule="exact"/>
              <w:ind w:left="-29" w:right="-29"/>
              <w:jc w:val="right"/>
              <w:rPr>
                <w:rFonts w:ascii="Angsana New" w:hAnsi="Angsana New"/>
                <w:sz w:val="28"/>
                <w:szCs w:val="28"/>
                <w:cs/>
                <w:lang w:val="en-US"/>
              </w:rPr>
            </w:pPr>
            <w:r w:rsidRPr="00736C31">
              <w:rPr>
                <w:rFonts w:ascii="Angsana New" w:hAnsi="Angsana New"/>
                <w:sz w:val="28"/>
                <w:szCs w:val="28"/>
                <w:lang w:val="en-US"/>
              </w:rPr>
              <w:t>(265,262)</w:t>
            </w:r>
          </w:p>
        </w:tc>
        <w:tc>
          <w:tcPr>
            <w:tcW w:w="1861" w:type="dxa"/>
            <w:tcBorders>
              <w:top w:val="nil"/>
              <w:left w:val="nil"/>
              <w:right w:val="nil"/>
            </w:tcBorders>
            <w:noWrap/>
            <w:vAlign w:val="bottom"/>
          </w:tcPr>
          <w:p w14:paraId="77F7419F" w14:textId="663D549E" w:rsidR="002417DB" w:rsidRPr="00736C31" w:rsidRDefault="002417DB" w:rsidP="002417DB">
            <w:pPr>
              <w:spacing w:line="280" w:lineRule="exact"/>
              <w:ind w:left="-29" w:right="-29"/>
              <w:jc w:val="right"/>
              <w:rPr>
                <w:rFonts w:ascii="Angsana New" w:hAnsi="Angsana New"/>
                <w:sz w:val="28"/>
                <w:szCs w:val="28"/>
                <w:cs/>
                <w:lang w:val="en-US"/>
              </w:rPr>
            </w:pPr>
            <w:r w:rsidRPr="00736C31">
              <w:rPr>
                <w:rFonts w:ascii="Angsana New" w:hAnsi="Angsana New"/>
                <w:sz w:val="28"/>
                <w:szCs w:val="28"/>
                <w:lang w:val="en-US"/>
              </w:rPr>
              <w:t>(28,326)</w:t>
            </w:r>
          </w:p>
        </w:tc>
        <w:tc>
          <w:tcPr>
            <w:tcW w:w="1890" w:type="dxa"/>
            <w:tcBorders>
              <w:top w:val="nil"/>
              <w:left w:val="nil"/>
              <w:right w:val="nil"/>
            </w:tcBorders>
            <w:noWrap/>
            <w:vAlign w:val="bottom"/>
          </w:tcPr>
          <w:p w14:paraId="639D6486" w14:textId="1FA0B187" w:rsidR="002417DB" w:rsidRPr="00736C31" w:rsidRDefault="002417DB" w:rsidP="002417DB">
            <w:pPr>
              <w:spacing w:line="280" w:lineRule="exact"/>
              <w:ind w:left="-29" w:right="-29"/>
              <w:jc w:val="right"/>
              <w:rPr>
                <w:rFonts w:ascii="Angsana New" w:hAnsi="Angsana New"/>
                <w:sz w:val="28"/>
                <w:szCs w:val="28"/>
                <w:cs/>
                <w:lang w:val="en-US"/>
              </w:rPr>
            </w:pPr>
            <w:r w:rsidRPr="00736C31">
              <w:rPr>
                <w:rFonts w:ascii="Angsana New" w:hAnsi="Angsana New"/>
                <w:sz w:val="28"/>
                <w:szCs w:val="28"/>
                <w:lang w:val="en-US"/>
              </w:rPr>
              <w:t>(69,906)</w:t>
            </w:r>
          </w:p>
        </w:tc>
        <w:tc>
          <w:tcPr>
            <w:tcW w:w="1807" w:type="dxa"/>
            <w:tcBorders>
              <w:top w:val="nil"/>
              <w:left w:val="nil"/>
              <w:right w:val="nil"/>
            </w:tcBorders>
            <w:noWrap/>
            <w:vAlign w:val="bottom"/>
          </w:tcPr>
          <w:p w14:paraId="28265AF2" w14:textId="6411A325" w:rsidR="002417DB" w:rsidRPr="00736C31" w:rsidRDefault="002417DB" w:rsidP="002417DB">
            <w:pPr>
              <w:spacing w:line="280" w:lineRule="exact"/>
              <w:ind w:left="-29" w:right="-29"/>
              <w:jc w:val="right"/>
              <w:rPr>
                <w:rFonts w:ascii="Angsana New" w:hAnsi="Angsana New"/>
                <w:sz w:val="28"/>
                <w:szCs w:val="28"/>
                <w:cs/>
                <w:lang w:val="en-US"/>
              </w:rPr>
            </w:pPr>
            <w:r w:rsidRPr="00736C31">
              <w:rPr>
                <w:rFonts w:ascii="Angsana New" w:hAnsi="Angsana New"/>
                <w:sz w:val="28"/>
                <w:szCs w:val="28"/>
                <w:lang w:val="en-US"/>
              </w:rPr>
              <w:t>(363,494)</w:t>
            </w:r>
          </w:p>
        </w:tc>
      </w:tr>
      <w:tr w:rsidR="002417DB" w:rsidRPr="00736C31" w14:paraId="1910E240" w14:textId="77777777" w:rsidTr="00736C31">
        <w:trPr>
          <w:trHeight w:val="374"/>
        </w:trPr>
        <w:tc>
          <w:tcPr>
            <w:tcW w:w="5940" w:type="dxa"/>
            <w:tcBorders>
              <w:top w:val="nil"/>
              <w:left w:val="nil"/>
              <w:bottom w:val="nil"/>
              <w:right w:val="nil"/>
            </w:tcBorders>
            <w:noWrap/>
            <w:vAlign w:val="bottom"/>
            <w:hideMark/>
          </w:tcPr>
          <w:p w14:paraId="42E0D0A8" w14:textId="6D2D52F7" w:rsidR="002417DB" w:rsidRPr="00736C31" w:rsidRDefault="002417DB" w:rsidP="002417DB">
            <w:pPr>
              <w:spacing w:line="280" w:lineRule="exact"/>
              <w:ind w:hanging="108"/>
              <w:rPr>
                <w:rFonts w:ascii="Angsana New" w:eastAsia="Times New Roman" w:hAnsi="Angsana New"/>
                <w:b/>
                <w:bCs/>
                <w:sz w:val="28"/>
                <w:szCs w:val="28"/>
                <w:lang w:val="en-US"/>
              </w:rPr>
            </w:pPr>
            <w:r w:rsidRPr="00736C31">
              <w:rPr>
                <w:rFonts w:ascii="Angsana New" w:eastAsia="Times New Roman" w:hAnsi="Angsana New"/>
                <w:b/>
                <w:bCs/>
                <w:sz w:val="28"/>
                <w:szCs w:val="28"/>
                <w:lang w:val="en-US"/>
              </w:rPr>
              <w:t>Gross loss</w:t>
            </w:r>
          </w:p>
        </w:tc>
        <w:tc>
          <w:tcPr>
            <w:tcW w:w="2250" w:type="dxa"/>
            <w:tcBorders>
              <w:left w:val="nil"/>
              <w:right w:val="nil"/>
            </w:tcBorders>
            <w:noWrap/>
            <w:vAlign w:val="bottom"/>
          </w:tcPr>
          <w:p w14:paraId="45B1924D" w14:textId="634161CE" w:rsidR="002417DB" w:rsidRPr="00736C31" w:rsidRDefault="002417DB" w:rsidP="002417DB">
            <w:pPr>
              <w:pBdr>
                <w:top w:val="single" w:sz="6" w:space="1" w:color="auto"/>
                <w:bottom w:val="single" w:sz="6" w:space="1" w:color="auto"/>
              </w:pBdr>
              <w:spacing w:line="280" w:lineRule="exact"/>
              <w:ind w:left="-29" w:right="-29"/>
              <w:jc w:val="right"/>
              <w:rPr>
                <w:rFonts w:ascii="Angsana New" w:hAnsi="Angsana New"/>
                <w:sz w:val="28"/>
                <w:szCs w:val="28"/>
                <w:cs/>
                <w:lang w:val="en-US"/>
              </w:rPr>
            </w:pPr>
            <w:r w:rsidRPr="00736C31">
              <w:rPr>
                <w:rFonts w:ascii="Angsana New" w:hAnsi="Angsana New"/>
                <w:sz w:val="28"/>
                <w:szCs w:val="28"/>
                <w:lang w:val="en-US"/>
              </w:rPr>
              <w:t>(63,664)</w:t>
            </w:r>
          </w:p>
        </w:tc>
        <w:tc>
          <w:tcPr>
            <w:tcW w:w="1861" w:type="dxa"/>
            <w:tcBorders>
              <w:left w:val="nil"/>
              <w:bottom w:val="nil"/>
              <w:right w:val="nil"/>
            </w:tcBorders>
            <w:noWrap/>
            <w:vAlign w:val="bottom"/>
          </w:tcPr>
          <w:p w14:paraId="48466292" w14:textId="0BA0A4A0" w:rsidR="002417DB" w:rsidRPr="00736C31" w:rsidRDefault="002417DB" w:rsidP="002417DB">
            <w:pPr>
              <w:pBdr>
                <w:top w:val="single" w:sz="6" w:space="1" w:color="auto"/>
                <w:bottom w:val="single" w:sz="6" w:space="1" w:color="auto"/>
              </w:pBdr>
              <w:spacing w:line="280" w:lineRule="exact"/>
              <w:ind w:left="-29" w:right="-29"/>
              <w:jc w:val="right"/>
              <w:rPr>
                <w:rFonts w:ascii="Angsana New" w:hAnsi="Angsana New"/>
                <w:sz w:val="28"/>
                <w:szCs w:val="28"/>
                <w:cs/>
                <w:lang w:val="en-US"/>
              </w:rPr>
            </w:pPr>
            <w:r w:rsidRPr="00736C31">
              <w:rPr>
                <w:rFonts w:ascii="Angsana New" w:hAnsi="Angsana New"/>
                <w:sz w:val="28"/>
                <w:szCs w:val="28"/>
                <w:lang w:val="en-US"/>
              </w:rPr>
              <w:t>(16,573)</w:t>
            </w:r>
          </w:p>
        </w:tc>
        <w:tc>
          <w:tcPr>
            <w:tcW w:w="1890" w:type="dxa"/>
            <w:tcBorders>
              <w:left w:val="nil"/>
              <w:right w:val="nil"/>
            </w:tcBorders>
            <w:noWrap/>
            <w:vAlign w:val="bottom"/>
          </w:tcPr>
          <w:p w14:paraId="4F4069A2" w14:textId="7D4E5A27" w:rsidR="002417DB" w:rsidRPr="00736C31" w:rsidRDefault="002417DB" w:rsidP="002417DB">
            <w:pPr>
              <w:pBdr>
                <w:top w:val="single" w:sz="6" w:space="1" w:color="auto"/>
                <w:bottom w:val="single" w:sz="6" w:space="1" w:color="auto"/>
              </w:pBdr>
              <w:spacing w:line="280" w:lineRule="exact"/>
              <w:ind w:left="-29" w:right="-29"/>
              <w:jc w:val="right"/>
              <w:rPr>
                <w:rFonts w:ascii="Angsana New" w:hAnsi="Angsana New"/>
                <w:sz w:val="28"/>
                <w:szCs w:val="28"/>
                <w:cs/>
                <w:lang w:val="en-US"/>
              </w:rPr>
            </w:pPr>
            <w:r w:rsidRPr="00736C31">
              <w:rPr>
                <w:rFonts w:ascii="Angsana New" w:hAnsi="Angsana New"/>
                <w:sz w:val="28"/>
                <w:szCs w:val="28"/>
                <w:lang w:val="en-US"/>
              </w:rPr>
              <w:t>(34,622)</w:t>
            </w:r>
          </w:p>
        </w:tc>
        <w:tc>
          <w:tcPr>
            <w:tcW w:w="1807" w:type="dxa"/>
            <w:tcBorders>
              <w:left w:val="nil"/>
              <w:bottom w:val="nil"/>
              <w:right w:val="nil"/>
            </w:tcBorders>
            <w:noWrap/>
            <w:vAlign w:val="bottom"/>
          </w:tcPr>
          <w:p w14:paraId="75214995" w14:textId="1B53CEC8" w:rsidR="002417DB" w:rsidRPr="00736C31" w:rsidRDefault="002417DB" w:rsidP="002417DB">
            <w:pPr>
              <w:pBdr>
                <w:top w:val="single" w:sz="6" w:space="1" w:color="auto"/>
                <w:bottom w:val="single" w:sz="6" w:space="1" w:color="auto"/>
              </w:pBdr>
              <w:spacing w:line="280" w:lineRule="exact"/>
              <w:ind w:left="-29" w:right="-29"/>
              <w:jc w:val="right"/>
              <w:rPr>
                <w:rFonts w:ascii="Angsana New" w:hAnsi="Angsana New"/>
                <w:sz w:val="28"/>
                <w:szCs w:val="28"/>
                <w:cs/>
                <w:lang w:val="en-US"/>
              </w:rPr>
            </w:pPr>
            <w:r w:rsidRPr="00736C31">
              <w:rPr>
                <w:rFonts w:ascii="Angsana New" w:hAnsi="Angsana New"/>
                <w:sz w:val="28"/>
                <w:szCs w:val="28"/>
                <w:lang w:val="en-US"/>
              </w:rPr>
              <w:t>(114,859)</w:t>
            </w:r>
          </w:p>
        </w:tc>
      </w:tr>
      <w:tr w:rsidR="003F68A1" w:rsidRPr="00736C31" w14:paraId="3BA829BD" w14:textId="77777777" w:rsidTr="00736C31">
        <w:trPr>
          <w:trHeight w:val="374"/>
        </w:trPr>
        <w:tc>
          <w:tcPr>
            <w:tcW w:w="5940" w:type="dxa"/>
            <w:tcBorders>
              <w:top w:val="nil"/>
              <w:left w:val="nil"/>
              <w:bottom w:val="nil"/>
              <w:right w:val="nil"/>
            </w:tcBorders>
            <w:noWrap/>
            <w:vAlign w:val="bottom"/>
          </w:tcPr>
          <w:p w14:paraId="37C47450" w14:textId="77777777" w:rsidR="003F68A1" w:rsidRPr="00736C31" w:rsidRDefault="003F68A1" w:rsidP="003F68A1">
            <w:pPr>
              <w:spacing w:line="280" w:lineRule="exact"/>
              <w:ind w:hanging="108"/>
              <w:rPr>
                <w:rFonts w:ascii="Angsana New" w:eastAsia="Times New Roman" w:hAnsi="Angsana New"/>
                <w:sz w:val="28"/>
                <w:szCs w:val="28"/>
                <w:cs/>
                <w:lang w:val="en-US"/>
              </w:rPr>
            </w:pPr>
            <w:r w:rsidRPr="00736C31">
              <w:rPr>
                <w:rFonts w:ascii="Angsana New" w:eastAsia="Times New Roman" w:hAnsi="Angsana New"/>
                <w:sz w:val="28"/>
                <w:szCs w:val="28"/>
                <w:lang w:val="en-US"/>
              </w:rPr>
              <w:t>Other income</w:t>
            </w:r>
          </w:p>
        </w:tc>
        <w:tc>
          <w:tcPr>
            <w:tcW w:w="2250" w:type="dxa"/>
            <w:tcBorders>
              <w:top w:val="nil"/>
              <w:left w:val="nil"/>
              <w:bottom w:val="nil"/>
              <w:right w:val="nil"/>
            </w:tcBorders>
            <w:noWrap/>
            <w:vAlign w:val="bottom"/>
          </w:tcPr>
          <w:p w14:paraId="06AEEA59"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bottom w:val="nil"/>
              <w:right w:val="nil"/>
            </w:tcBorders>
            <w:noWrap/>
            <w:vAlign w:val="bottom"/>
          </w:tcPr>
          <w:p w14:paraId="7F60FE2B"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4703AD69"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bottom w:val="nil"/>
              <w:right w:val="nil"/>
            </w:tcBorders>
            <w:noWrap/>
            <w:vAlign w:val="bottom"/>
          </w:tcPr>
          <w:p w14:paraId="73205D4C" w14:textId="115AD34F" w:rsidR="003F68A1" w:rsidRPr="00736C31" w:rsidRDefault="003F68A1" w:rsidP="003F68A1">
            <w:pPr>
              <w:spacing w:line="280" w:lineRule="exact"/>
              <w:ind w:left="-29" w:right="-29"/>
              <w:jc w:val="right"/>
              <w:rPr>
                <w:rFonts w:ascii="Angsana New" w:hAnsi="Angsana New"/>
                <w:sz w:val="28"/>
                <w:szCs w:val="28"/>
                <w:lang w:val="en-US"/>
              </w:rPr>
            </w:pPr>
            <w:r w:rsidRPr="007704F6">
              <w:rPr>
                <w:rFonts w:ascii="AngsanaUPC" w:hAnsi="AngsanaUPC" w:cs="AngsanaUPC"/>
                <w:sz w:val="28"/>
                <w:szCs w:val="28"/>
                <w:lang w:val="en-US"/>
              </w:rPr>
              <w:t>16,457</w:t>
            </w:r>
          </w:p>
        </w:tc>
      </w:tr>
      <w:tr w:rsidR="003F68A1" w:rsidRPr="00736C31" w14:paraId="0FE08697" w14:textId="77777777" w:rsidTr="00736C31">
        <w:trPr>
          <w:trHeight w:val="374"/>
        </w:trPr>
        <w:tc>
          <w:tcPr>
            <w:tcW w:w="5940" w:type="dxa"/>
            <w:tcBorders>
              <w:top w:val="nil"/>
              <w:left w:val="nil"/>
              <w:bottom w:val="nil"/>
              <w:right w:val="nil"/>
            </w:tcBorders>
            <w:noWrap/>
            <w:vAlign w:val="bottom"/>
          </w:tcPr>
          <w:p w14:paraId="1AFDACFA" w14:textId="10F0FF5D" w:rsidR="003F68A1" w:rsidRPr="00736C31" w:rsidRDefault="003F68A1" w:rsidP="003F68A1">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Loss on inventories devaluation</w:t>
            </w:r>
          </w:p>
        </w:tc>
        <w:tc>
          <w:tcPr>
            <w:tcW w:w="2250" w:type="dxa"/>
            <w:tcBorders>
              <w:top w:val="nil"/>
              <w:left w:val="nil"/>
              <w:bottom w:val="nil"/>
              <w:right w:val="nil"/>
            </w:tcBorders>
            <w:noWrap/>
            <w:vAlign w:val="bottom"/>
          </w:tcPr>
          <w:p w14:paraId="10E1ACF8"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bottom w:val="nil"/>
              <w:right w:val="nil"/>
            </w:tcBorders>
            <w:noWrap/>
            <w:vAlign w:val="bottom"/>
          </w:tcPr>
          <w:p w14:paraId="3CB557C6"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13F50AD1"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bottom w:val="nil"/>
              <w:right w:val="nil"/>
            </w:tcBorders>
            <w:noWrap/>
            <w:vAlign w:val="bottom"/>
          </w:tcPr>
          <w:p w14:paraId="3AACBD22" w14:textId="35171FEC" w:rsidR="003F68A1" w:rsidRPr="00736C31" w:rsidRDefault="003F68A1" w:rsidP="003F68A1">
            <w:pPr>
              <w:spacing w:line="280" w:lineRule="exact"/>
              <w:ind w:left="-29" w:right="-29"/>
              <w:jc w:val="right"/>
              <w:rPr>
                <w:rFonts w:ascii="Angsana New" w:hAnsi="Angsana New"/>
                <w:sz w:val="28"/>
                <w:szCs w:val="28"/>
                <w:lang w:val="en-US"/>
              </w:rPr>
            </w:pPr>
            <w:r w:rsidRPr="007704F6">
              <w:rPr>
                <w:rFonts w:ascii="AngsanaUPC" w:hAnsi="AngsanaUPC" w:cs="AngsanaUPC"/>
                <w:sz w:val="28"/>
                <w:szCs w:val="28"/>
                <w:lang w:val="en-US"/>
              </w:rPr>
              <w:t>(234,754)</w:t>
            </w:r>
          </w:p>
        </w:tc>
      </w:tr>
      <w:tr w:rsidR="003F68A1" w:rsidRPr="00736C31" w14:paraId="78835631" w14:textId="77777777" w:rsidTr="00BF3E83">
        <w:trPr>
          <w:trHeight w:val="396"/>
        </w:trPr>
        <w:tc>
          <w:tcPr>
            <w:tcW w:w="5940" w:type="dxa"/>
            <w:tcBorders>
              <w:top w:val="nil"/>
              <w:left w:val="nil"/>
              <w:bottom w:val="nil"/>
              <w:right w:val="nil"/>
            </w:tcBorders>
            <w:noWrap/>
            <w:vAlign w:val="bottom"/>
          </w:tcPr>
          <w:p w14:paraId="55651279" w14:textId="7A7ADAEB" w:rsidR="003F68A1" w:rsidRPr="00736C31" w:rsidRDefault="00BF3E83" w:rsidP="003F68A1">
            <w:pPr>
              <w:ind w:hanging="108"/>
              <w:rPr>
                <w:rFonts w:ascii="Angsana New" w:eastAsia="Times New Roman" w:hAnsi="Angsana New"/>
                <w:sz w:val="28"/>
                <w:szCs w:val="28"/>
                <w:lang w:val="en-US"/>
              </w:rPr>
            </w:pPr>
            <w:r w:rsidRPr="00BF3E83">
              <w:rPr>
                <w:rFonts w:ascii="Angsana New" w:eastAsia="Times New Roman" w:hAnsi="Angsana New"/>
                <w:sz w:val="28"/>
                <w:szCs w:val="28"/>
                <w:lang w:val="en-US"/>
              </w:rPr>
              <w:t>Impairment losses and expected credit losses</w:t>
            </w:r>
          </w:p>
        </w:tc>
        <w:tc>
          <w:tcPr>
            <w:tcW w:w="2250" w:type="dxa"/>
            <w:tcBorders>
              <w:top w:val="nil"/>
              <w:left w:val="nil"/>
              <w:bottom w:val="nil"/>
              <w:right w:val="nil"/>
            </w:tcBorders>
            <w:noWrap/>
            <w:vAlign w:val="bottom"/>
          </w:tcPr>
          <w:p w14:paraId="21829AB4"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bottom w:val="nil"/>
              <w:right w:val="nil"/>
            </w:tcBorders>
            <w:noWrap/>
            <w:vAlign w:val="bottom"/>
          </w:tcPr>
          <w:p w14:paraId="2A75B0B3"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00089D8C"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bottom w:val="nil"/>
              <w:right w:val="nil"/>
            </w:tcBorders>
            <w:noWrap/>
            <w:vAlign w:val="bottom"/>
          </w:tcPr>
          <w:p w14:paraId="6590A128" w14:textId="04CFD71B" w:rsidR="003F68A1" w:rsidRPr="00736C31" w:rsidRDefault="003F68A1" w:rsidP="003F68A1">
            <w:pPr>
              <w:spacing w:line="280" w:lineRule="exact"/>
              <w:ind w:left="-29" w:right="-29"/>
              <w:jc w:val="right"/>
              <w:rPr>
                <w:rFonts w:ascii="Angsana New" w:hAnsi="Angsana New"/>
                <w:sz w:val="28"/>
                <w:szCs w:val="28"/>
                <w:lang w:val="en-US"/>
              </w:rPr>
            </w:pPr>
            <w:r w:rsidRPr="007704F6">
              <w:rPr>
                <w:rFonts w:ascii="AngsanaUPC" w:hAnsi="AngsanaUPC" w:cs="AngsanaUPC"/>
                <w:sz w:val="28"/>
                <w:szCs w:val="28"/>
                <w:lang w:val="en-US"/>
              </w:rPr>
              <w:t>(34,170)</w:t>
            </w:r>
          </w:p>
        </w:tc>
      </w:tr>
      <w:tr w:rsidR="003F68A1" w:rsidRPr="00736C31" w14:paraId="0632281E" w14:textId="77777777" w:rsidTr="00CA0957">
        <w:trPr>
          <w:trHeight w:val="331"/>
        </w:trPr>
        <w:tc>
          <w:tcPr>
            <w:tcW w:w="5940" w:type="dxa"/>
            <w:tcBorders>
              <w:top w:val="nil"/>
              <w:left w:val="nil"/>
              <w:bottom w:val="nil"/>
              <w:right w:val="nil"/>
            </w:tcBorders>
            <w:noWrap/>
            <w:vAlign w:val="bottom"/>
          </w:tcPr>
          <w:p w14:paraId="3D561EB0" w14:textId="77777777" w:rsidR="003F68A1" w:rsidRPr="00736C31" w:rsidRDefault="003F68A1" w:rsidP="003F68A1">
            <w:pPr>
              <w:spacing w:line="280" w:lineRule="exact"/>
              <w:ind w:hanging="108"/>
              <w:rPr>
                <w:rFonts w:ascii="Angsana New" w:eastAsia="Times New Roman" w:hAnsi="Angsana New"/>
                <w:sz w:val="28"/>
                <w:szCs w:val="28"/>
                <w:cs/>
                <w:lang w:val="en-US"/>
              </w:rPr>
            </w:pPr>
            <w:r w:rsidRPr="00736C31">
              <w:rPr>
                <w:rFonts w:ascii="Angsana New" w:eastAsia="Times New Roman" w:hAnsi="Angsana New"/>
                <w:sz w:val="28"/>
                <w:szCs w:val="28"/>
                <w:lang w:val="en-US"/>
              </w:rPr>
              <w:t>Distribution costs</w:t>
            </w:r>
          </w:p>
        </w:tc>
        <w:tc>
          <w:tcPr>
            <w:tcW w:w="2250" w:type="dxa"/>
            <w:tcBorders>
              <w:top w:val="nil"/>
              <w:left w:val="nil"/>
              <w:bottom w:val="nil"/>
              <w:right w:val="nil"/>
            </w:tcBorders>
            <w:noWrap/>
            <w:vAlign w:val="bottom"/>
          </w:tcPr>
          <w:p w14:paraId="2BE41669"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bottom w:val="nil"/>
              <w:right w:val="nil"/>
            </w:tcBorders>
            <w:noWrap/>
            <w:vAlign w:val="bottom"/>
          </w:tcPr>
          <w:p w14:paraId="683C9721"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777EB6C9"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bottom w:val="nil"/>
              <w:right w:val="nil"/>
            </w:tcBorders>
            <w:noWrap/>
            <w:vAlign w:val="bottom"/>
          </w:tcPr>
          <w:p w14:paraId="53372924" w14:textId="0E52559E" w:rsidR="003F68A1" w:rsidRPr="00736C31" w:rsidRDefault="003F68A1" w:rsidP="003F68A1">
            <w:pPr>
              <w:spacing w:line="280" w:lineRule="exact"/>
              <w:ind w:left="-29" w:right="-29"/>
              <w:jc w:val="right"/>
              <w:rPr>
                <w:rFonts w:ascii="Angsana New" w:hAnsi="Angsana New"/>
                <w:sz w:val="28"/>
                <w:szCs w:val="28"/>
                <w:lang w:val="en-US"/>
              </w:rPr>
            </w:pPr>
            <w:r w:rsidRPr="007704F6">
              <w:rPr>
                <w:rFonts w:ascii="AngsanaUPC" w:hAnsi="AngsanaUPC" w:cs="AngsanaUPC"/>
                <w:sz w:val="28"/>
                <w:szCs w:val="28"/>
                <w:lang w:val="en-US"/>
              </w:rPr>
              <w:t>(12,181)</w:t>
            </w:r>
          </w:p>
        </w:tc>
      </w:tr>
      <w:tr w:rsidR="003F68A1" w:rsidRPr="00736C31" w14:paraId="5D8B62B7" w14:textId="77777777" w:rsidTr="00736C31">
        <w:trPr>
          <w:trHeight w:val="374"/>
        </w:trPr>
        <w:tc>
          <w:tcPr>
            <w:tcW w:w="5940" w:type="dxa"/>
            <w:tcBorders>
              <w:top w:val="nil"/>
              <w:left w:val="nil"/>
              <w:bottom w:val="nil"/>
              <w:right w:val="nil"/>
            </w:tcBorders>
            <w:noWrap/>
            <w:vAlign w:val="bottom"/>
            <w:hideMark/>
          </w:tcPr>
          <w:p w14:paraId="4D39B8CD" w14:textId="77777777" w:rsidR="003F68A1" w:rsidRPr="00736C31" w:rsidRDefault="003F68A1" w:rsidP="003F68A1">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Administrative expenses</w:t>
            </w:r>
          </w:p>
        </w:tc>
        <w:tc>
          <w:tcPr>
            <w:tcW w:w="2250" w:type="dxa"/>
            <w:tcBorders>
              <w:top w:val="nil"/>
              <w:left w:val="nil"/>
              <w:bottom w:val="nil"/>
              <w:right w:val="nil"/>
            </w:tcBorders>
            <w:noWrap/>
            <w:vAlign w:val="bottom"/>
          </w:tcPr>
          <w:p w14:paraId="3A736943"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bottom w:val="nil"/>
              <w:right w:val="nil"/>
            </w:tcBorders>
            <w:noWrap/>
            <w:vAlign w:val="bottom"/>
          </w:tcPr>
          <w:p w14:paraId="789A128B"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49C64B37"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bottom w:val="nil"/>
              <w:right w:val="nil"/>
            </w:tcBorders>
            <w:noWrap/>
            <w:vAlign w:val="bottom"/>
          </w:tcPr>
          <w:p w14:paraId="57406C66" w14:textId="3A8B70AA" w:rsidR="003F68A1" w:rsidRPr="00736C31" w:rsidRDefault="003C29CA" w:rsidP="003F68A1">
            <w:pPr>
              <w:spacing w:line="280" w:lineRule="exact"/>
              <w:ind w:left="-29" w:right="-29"/>
              <w:jc w:val="right"/>
              <w:rPr>
                <w:rFonts w:ascii="Angsana New" w:hAnsi="Angsana New"/>
                <w:sz w:val="28"/>
                <w:szCs w:val="28"/>
                <w:cs/>
                <w:lang w:val="en-US"/>
              </w:rPr>
            </w:pPr>
            <w:r w:rsidRPr="00516797">
              <w:rPr>
                <w:rFonts w:ascii="AngsanaUPC" w:hAnsi="AngsanaUPC" w:cs="AngsanaUPC"/>
                <w:sz w:val="28"/>
                <w:szCs w:val="28"/>
                <w:lang w:val="en-US"/>
              </w:rPr>
              <w:t>(215,091)</w:t>
            </w:r>
          </w:p>
        </w:tc>
      </w:tr>
      <w:tr w:rsidR="003F68A1" w:rsidRPr="00736C31" w14:paraId="47EB0E60" w14:textId="77777777" w:rsidTr="00736C31">
        <w:trPr>
          <w:trHeight w:val="374"/>
        </w:trPr>
        <w:tc>
          <w:tcPr>
            <w:tcW w:w="5940" w:type="dxa"/>
            <w:tcBorders>
              <w:top w:val="nil"/>
              <w:left w:val="nil"/>
              <w:bottom w:val="nil"/>
              <w:right w:val="nil"/>
            </w:tcBorders>
            <w:noWrap/>
            <w:vAlign w:val="bottom"/>
          </w:tcPr>
          <w:p w14:paraId="4756E244" w14:textId="77777777" w:rsidR="003F68A1" w:rsidRPr="00736C31" w:rsidRDefault="003F68A1" w:rsidP="003F68A1">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Share of loss of investments in associate</w:t>
            </w:r>
          </w:p>
        </w:tc>
        <w:tc>
          <w:tcPr>
            <w:tcW w:w="2250" w:type="dxa"/>
            <w:tcBorders>
              <w:top w:val="nil"/>
              <w:left w:val="nil"/>
              <w:bottom w:val="nil"/>
              <w:right w:val="nil"/>
            </w:tcBorders>
            <w:noWrap/>
            <w:vAlign w:val="bottom"/>
          </w:tcPr>
          <w:p w14:paraId="6B333819"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bottom w:val="nil"/>
              <w:right w:val="nil"/>
            </w:tcBorders>
            <w:noWrap/>
            <w:vAlign w:val="bottom"/>
          </w:tcPr>
          <w:p w14:paraId="26FBF86A"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2B75D28D" w14:textId="77777777" w:rsidR="003F68A1" w:rsidRPr="00736C31" w:rsidRDefault="003F68A1" w:rsidP="003F68A1">
            <w:pPr>
              <w:spacing w:line="280" w:lineRule="exact"/>
              <w:ind w:left="-29" w:right="-29"/>
              <w:jc w:val="right"/>
              <w:rPr>
                <w:rFonts w:ascii="Angsana New" w:hAnsi="Angsana New"/>
                <w:sz w:val="28"/>
                <w:szCs w:val="28"/>
                <w:cs/>
                <w:lang w:val="en-US"/>
              </w:rPr>
            </w:pPr>
          </w:p>
        </w:tc>
        <w:tc>
          <w:tcPr>
            <w:tcW w:w="1807" w:type="dxa"/>
            <w:vAlign w:val="bottom"/>
          </w:tcPr>
          <w:p w14:paraId="621B2F1B" w14:textId="328BC69E" w:rsidR="003F68A1" w:rsidRPr="00736C31" w:rsidRDefault="003F68A1" w:rsidP="003F68A1">
            <w:pPr>
              <w:spacing w:line="280" w:lineRule="exact"/>
              <w:ind w:left="-29" w:right="-29"/>
              <w:jc w:val="right"/>
              <w:rPr>
                <w:rFonts w:ascii="Angsana New" w:hAnsi="Angsana New"/>
                <w:cs/>
              </w:rPr>
            </w:pPr>
            <w:r w:rsidRPr="007704F6">
              <w:rPr>
                <w:rFonts w:ascii="AngsanaUPC" w:hAnsi="AngsanaUPC" w:cs="AngsanaUPC"/>
                <w:sz w:val="28"/>
                <w:szCs w:val="28"/>
                <w:lang w:val="en-US"/>
              </w:rPr>
              <w:t>(4,236)</w:t>
            </w:r>
          </w:p>
        </w:tc>
      </w:tr>
      <w:tr w:rsidR="003F68A1" w:rsidRPr="00736C31" w14:paraId="5C18B107" w14:textId="77777777" w:rsidTr="00736C31">
        <w:trPr>
          <w:trHeight w:val="374"/>
        </w:trPr>
        <w:tc>
          <w:tcPr>
            <w:tcW w:w="5940" w:type="dxa"/>
            <w:tcBorders>
              <w:top w:val="nil"/>
              <w:left w:val="nil"/>
              <w:bottom w:val="nil"/>
              <w:right w:val="nil"/>
            </w:tcBorders>
            <w:noWrap/>
            <w:vAlign w:val="bottom"/>
          </w:tcPr>
          <w:p w14:paraId="1F936479" w14:textId="77777777" w:rsidR="003F68A1" w:rsidRPr="00736C31" w:rsidRDefault="003F68A1" w:rsidP="003F68A1">
            <w:pPr>
              <w:spacing w:line="280" w:lineRule="exact"/>
              <w:ind w:hanging="108"/>
              <w:rPr>
                <w:rFonts w:ascii="Angsana New" w:eastAsia="Times New Roman" w:hAnsi="Angsana New"/>
                <w:sz w:val="28"/>
                <w:szCs w:val="28"/>
                <w:cs/>
                <w:lang w:val="en-US"/>
              </w:rPr>
            </w:pPr>
            <w:r w:rsidRPr="00736C31">
              <w:rPr>
                <w:rFonts w:ascii="Angsana New" w:eastAsia="Times New Roman" w:hAnsi="Angsana New"/>
                <w:sz w:val="28"/>
                <w:szCs w:val="28"/>
                <w:lang w:val="en-US"/>
              </w:rPr>
              <w:t>Finance cost</w:t>
            </w:r>
          </w:p>
        </w:tc>
        <w:tc>
          <w:tcPr>
            <w:tcW w:w="2250" w:type="dxa"/>
            <w:tcBorders>
              <w:top w:val="nil"/>
              <w:left w:val="nil"/>
              <w:bottom w:val="nil"/>
              <w:right w:val="nil"/>
            </w:tcBorders>
            <w:noWrap/>
            <w:vAlign w:val="bottom"/>
          </w:tcPr>
          <w:p w14:paraId="74824980"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right w:val="nil"/>
            </w:tcBorders>
            <w:noWrap/>
            <w:vAlign w:val="bottom"/>
          </w:tcPr>
          <w:p w14:paraId="454AA1A5"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5B281161"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right w:val="nil"/>
            </w:tcBorders>
            <w:noWrap/>
            <w:vAlign w:val="bottom"/>
          </w:tcPr>
          <w:p w14:paraId="2B2F994C" w14:textId="7C492E3D" w:rsidR="003F68A1" w:rsidRPr="00736C31" w:rsidRDefault="003F68A1" w:rsidP="003F68A1">
            <w:pPr>
              <w:spacing w:line="280" w:lineRule="exact"/>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(219,904)</w:t>
            </w:r>
          </w:p>
        </w:tc>
      </w:tr>
      <w:tr w:rsidR="003F68A1" w:rsidRPr="00736C31" w14:paraId="60D54096" w14:textId="77777777" w:rsidTr="00736C31">
        <w:trPr>
          <w:trHeight w:val="374"/>
        </w:trPr>
        <w:tc>
          <w:tcPr>
            <w:tcW w:w="5940" w:type="dxa"/>
            <w:tcBorders>
              <w:top w:val="nil"/>
              <w:left w:val="nil"/>
              <w:bottom w:val="nil"/>
              <w:right w:val="nil"/>
            </w:tcBorders>
            <w:noWrap/>
            <w:vAlign w:val="bottom"/>
            <w:hideMark/>
          </w:tcPr>
          <w:p w14:paraId="3A4C5121" w14:textId="77777777" w:rsidR="003F68A1" w:rsidRPr="00736C31" w:rsidRDefault="003F68A1" w:rsidP="003F68A1">
            <w:pPr>
              <w:spacing w:line="280" w:lineRule="exact"/>
              <w:ind w:hanging="108"/>
              <w:rPr>
                <w:rFonts w:ascii="Angsana New" w:eastAsia="Times New Roman" w:hAnsi="Angsana New"/>
                <w:sz w:val="28"/>
                <w:szCs w:val="28"/>
                <w:lang w:val="en-US"/>
              </w:rPr>
            </w:pPr>
            <w:r w:rsidRPr="00736C31">
              <w:rPr>
                <w:rFonts w:ascii="Angsana New" w:eastAsia="Times New Roman" w:hAnsi="Angsana New"/>
                <w:sz w:val="28"/>
                <w:szCs w:val="28"/>
                <w:lang w:val="en-US"/>
              </w:rPr>
              <w:t>Income tax</w:t>
            </w:r>
          </w:p>
        </w:tc>
        <w:tc>
          <w:tcPr>
            <w:tcW w:w="2250" w:type="dxa"/>
            <w:tcBorders>
              <w:top w:val="nil"/>
              <w:left w:val="nil"/>
              <w:bottom w:val="nil"/>
              <w:right w:val="nil"/>
            </w:tcBorders>
            <w:noWrap/>
            <w:vAlign w:val="bottom"/>
          </w:tcPr>
          <w:p w14:paraId="1CD134EF"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top w:val="nil"/>
              <w:left w:val="nil"/>
              <w:right w:val="nil"/>
            </w:tcBorders>
            <w:noWrap/>
            <w:vAlign w:val="bottom"/>
          </w:tcPr>
          <w:p w14:paraId="20E8756A"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10ED2D04"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top w:val="nil"/>
              <w:left w:val="nil"/>
              <w:right w:val="nil"/>
            </w:tcBorders>
            <w:noWrap/>
            <w:vAlign w:val="bottom"/>
          </w:tcPr>
          <w:p w14:paraId="75E4AD32" w14:textId="26A47918" w:rsidR="003F68A1" w:rsidRPr="00736C31" w:rsidRDefault="003F68A1" w:rsidP="003F68A1">
            <w:pPr>
              <w:spacing w:line="280" w:lineRule="exact"/>
              <w:ind w:left="-29" w:right="-29"/>
              <w:jc w:val="right"/>
              <w:rPr>
                <w:rFonts w:ascii="Angsana New" w:eastAsia="Times New Roman" w:hAnsi="Angsana New"/>
                <w:sz w:val="28"/>
                <w:szCs w:val="28"/>
                <w:cs/>
                <w:lang w:val="en-US"/>
              </w:rPr>
            </w:pPr>
            <w:r w:rsidRPr="007704F6">
              <w:rPr>
                <w:rFonts w:ascii="AngsanaUPC" w:eastAsia="Times New Roman" w:hAnsi="AngsanaUPC" w:cs="AngsanaUPC"/>
                <w:sz w:val="28"/>
                <w:szCs w:val="28"/>
                <w:lang w:val="en-US"/>
              </w:rPr>
              <w:t>(42,802)</w:t>
            </w:r>
          </w:p>
        </w:tc>
      </w:tr>
      <w:tr w:rsidR="003F68A1" w:rsidRPr="00736C31" w14:paraId="581C0EAC" w14:textId="77777777" w:rsidTr="00736C31">
        <w:trPr>
          <w:trHeight w:val="374"/>
        </w:trPr>
        <w:tc>
          <w:tcPr>
            <w:tcW w:w="5940" w:type="dxa"/>
            <w:tcBorders>
              <w:top w:val="nil"/>
              <w:left w:val="nil"/>
              <w:bottom w:val="nil"/>
              <w:right w:val="nil"/>
            </w:tcBorders>
            <w:shd w:val="clear" w:color="000000" w:fill="FFFFFF"/>
            <w:noWrap/>
            <w:vAlign w:val="bottom"/>
            <w:hideMark/>
          </w:tcPr>
          <w:p w14:paraId="701BAA35" w14:textId="3FE5A0B5" w:rsidR="003F68A1" w:rsidRPr="00736C31" w:rsidRDefault="003F68A1" w:rsidP="003F68A1">
            <w:pPr>
              <w:spacing w:line="280" w:lineRule="exact"/>
              <w:ind w:hanging="108"/>
              <w:rPr>
                <w:rFonts w:ascii="Angsana New" w:eastAsia="Times New Roman" w:hAnsi="Angsana New"/>
                <w:b/>
                <w:bCs/>
                <w:sz w:val="28"/>
                <w:szCs w:val="28"/>
                <w:cs/>
                <w:lang w:val="en-US"/>
              </w:rPr>
            </w:pPr>
            <w:r w:rsidRPr="00736C31">
              <w:rPr>
                <w:rFonts w:ascii="Angsana New" w:eastAsia="Times New Roman" w:hAnsi="Angsana New"/>
                <w:b/>
                <w:bCs/>
                <w:sz w:val="28"/>
                <w:szCs w:val="28"/>
                <w:lang w:val="en-US"/>
              </w:rPr>
              <w:t>Loss for the year</w:t>
            </w:r>
          </w:p>
        </w:tc>
        <w:tc>
          <w:tcPr>
            <w:tcW w:w="2250" w:type="dxa"/>
            <w:tcBorders>
              <w:top w:val="nil"/>
              <w:left w:val="nil"/>
              <w:bottom w:val="nil"/>
              <w:right w:val="nil"/>
            </w:tcBorders>
            <w:vAlign w:val="bottom"/>
          </w:tcPr>
          <w:p w14:paraId="705DACC9"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61" w:type="dxa"/>
            <w:tcBorders>
              <w:left w:val="nil"/>
              <w:bottom w:val="nil"/>
              <w:right w:val="nil"/>
            </w:tcBorders>
            <w:noWrap/>
            <w:vAlign w:val="bottom"/>
          </w:tcPr>
          <w:p w14:paraId="54BA8CD6"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90" w:type="dxa"/>
            <w:tcBorders>
              <w:top w:val="nil"/>
              <w:left w:val="nil"/>
              <w:bottom w:val="nil"/>
              <w:right w:val="nil"/>
            </w:tcBorders>
            <w:noWrap/>
            <w:vAlign w:val="bottom"/>
          </w:tcPr>
          <w:p w14:paraId="13B9C44A" w14:textId="77777777" w:rsidR="003F68A1" w:rsidRPr="00736C31" w:rsidRDefault="003F68A1" w:rsidP="003F68A1">
            <w:pPr>
              <w:spacing w:line="280" w:lineRule="exact"/>
              <w:ind w:left="-29" w:right="-29"/>
              <w:jc w:val="right"/>
              <w:rPr>
                <w:rFonts w:ascii="Angsana New" w:eastAsia="Times New Roman" w:hAnsi="Angsana New"/>
                <w:sz w:val="28"/>
                <w:szCs w:val="28"/>
                <w:lang w:val="en-US"/>
              </w:rPr>
            </w:pPr>
          </w:p>
        </w:tc>
        <w:tc>
          <w:tcPr>
            <w:tcW w:w="1807" w:type="dxa"/>
            <w:tcBorders>
              <w:left w:val="nil"/>
              <w:bottom w:val="nil"/>
              <w:right w:val="nil"/>
            </w:tcBorders>
            <w:noWrap/>
            <w:vAlign w:val="bottom"/>
          </w:tcPr>
          <w:p w14:paraId="58ABF67D" w14:textId="1AAF9334" w:rsidR="003F68A1" w:rsidRPr="00736C31" w:rsidRDefault="003C29CA" w:rsidP="003F68A1">
            <w:pPr>
              <w:pBdr>
                <w:top w:val="single" w:sz="4" w:space="1" w:color="auto"/>
                <w:bottom w:val="double" w:sz="4" w:space="1" w:color="auto"/>
              </w:pBdr>
              <w:spacing w:line="280" w:lineRule="exact"/>
              <w:ind w:left="-29" w:right="-29"/>
              <w:jc w:val="right"/>
              <w:rPr>
                <w:rFonts w:ascii="Angsana New" w:eastAsia="Times New Roman" w:hAnsi="Angsana New"/>
                <w:sz w:val="28"/>
                <w:szCs w:val="28"/>
                <w:cs/>
                <w:lang w:val="en-US"/>
              </w:rPr>
            </w:pPr>
            <w:r w:rsidRPr="00516797">
              <w:rPr>
                <w:rFonts w:ascii="AngsanaUPC" w:eastAsia="Times New Roman" w:hAnsi="AngsanaUPC" w:cs="AngsanaUPC"/>
                <w:sz w:val="28"/>
                <w:szCs w:val="28"/>
                <w:lang w:val="en-US"/>
              </w:rPr>
              <w:t>(861,540)</w:t>
            </w:r>
          </w:p>
        </w:tc>
      </w:tr>
    </w:tbl>
    <w:p w14:paraId="1683C62B" w14:textId="0DB227EA" w:rsidR="004212C1" w:rsidRDefault="004212C1">
      <w:pPr>
        <w:spacing w:after="160" w:line="259" w:lineRule="auto"/>
        <w:rPr>
          <w:rFonts w:ascii="Angsana New" w:hAnsi="Angsana New"/>
          <w:b/>
          <w:bCs/>
          <w:sz w:val="28"/>
          <w:szCs w:val="28"/>
          <w:highlight w:val="green"/>
          <w:lang w:val="en-US"/>
        </w:rPr>
      </w:pPr>
      <w:r>
        <w:rPr>
          <w:rFonts w:ascii="Angsana New" w:hAnsi="Angsana New"/>
          <w:b/>
          <w:bCs/>
          <w:sz w:val="28"/>
          <w:szCs w:val="28"/>
          <w:highlight w:val="green"/>
          <w:lang w:val="en-US"/>
        </w:rPr>
        <w:br w:type="page"/>
      </w:r>
    </w:p>
    <w:p w14:paraId="259771E4" w14:textId="77777777" w:rsidR="00AF5117" w:rsidRPr="00E861E2" w:rsidRDefault="00AF5117" w:rsidP="00BE74B1">
      <w:pPr>
        <w:spacing w:before="240"/>
        <w:jc w:val="thaiDistribute"/>
        <w:rPr>
          <w:rFonts w:ascii="Angsana New" w:hAnsi="Angsana New"/>
          <w:b/>
          <w:bCs/>
          <w:sz w:val="28"/>
          <w:szCs w:val="28"/>
          <w:highlight w:val="green"/>
          <w:lang w:val="en-US"/>
        </w:rPr>
        <w:sectPr w:rsidR="00AF5117" w:rsidRPr="00E861E2" w:rsidSect="00847B0E">
          <w:pgSz w:w="16840" w:h="11907" w:orient="landscape" w:code="9"/>
          <w:pgMar w:top="1440" w:right="1276" w:bottom="1134" w:left="1440" w:header="720" w:footer="709" w:gutter="0"/>
          <w:cols w:space="720"/>
          <w:docGrid w:linePitch="360"/>
        </w:sectPr>
      </w:pPr>
    </w:p>
    <w:p w14:paraId="4840DB45" w14:textId="77777777" w:rsidR="001B4A61" w:rsidRDefault="001B4A61" w:rsidP="00006741">
      <w:pPr>
        <w:spacing w:before="120"/>
        <w:ind w:left="360" w:right="32"/>
        <w:jc w:val="thaiDistribute"/>
        <w:rPr>
          <w:rFonts w:ascii="Angsana New" w:hAnsi="Angsana New"/>
          <w:b/>
          <w:bCs/>
          <w:sz w:val="28"/>
          <w:szCs w:val="28"/>
          <w:lang w:val="en-US"/>
        </w:rPr>
      </w:pPr>
      <w:r w:rsidRPr="00877D5B">
        <w:rPr>
          <w:rFonts w:ascii="Angsana New" w:hAnsi="Angsana New"/>
          <w:b/>
          <w:bCs/>
          <w:sz w:val="28"/>
          <w:szCs w:val="28"/>
          <w:lang w:val="en-US"/>
        </w:rPr>
        <w:lastRenderedPageBreak/>
        <w:t>Geographical segments</w:t>
      </w:r>
    </w:p>
    <w:p w14:paraId="7B28B497" w14:textId="1A60E0A6" w:rsidR="001B4A61" w:rsidRPr="00B3126A" w:rsidRDefault="00C07A70" w:rsidP="00006741">
      <w:pPr>
        <w:spacing w:before="120"/>
        <w:ind w:left="360" w:right="32"/>
        <w:jc w:val="thaiDistribute"/>
        <w:rPr>
          <w:rFonts w:ascii="Angsana New" w:hAnsi="Angsana New"/>
          <w:spacing w:val="-4"/>
          <w:sz w:val="28"/>
          <w:szCs w:val="28"/>
          <w:lang w:val="en-US"/>
        </w:rPr>
      </w:pPr>
      <w:r w:rsidRPr="00B3126A">
        <w:rPr>
          <w:rFonts w:ascii="Angsana New" w:hAnsi="Angsana New"/>
          <w:spacing w:val="-4"/>
          <w:sz w:val="28"/>
          <w:szCs w:val="28"/>
          <w:lang w:val="en-US"/>
        </w:rPr>
        <w:t>The Group and the Company geographical segment is in domestic and overseas from export. All significant revenue from contract, sale of goods and rendering of services on the basis of geography is presented in this information based on the geographical location of customers</w:t>
      </w:r>
      <w:r w:rsidRPr="00B3126A">
        <w:rPr>
          <w:rFonts w:ascii="Angsana New" w:hAnsi="Angsana New" w:hint="cs"/>
          <w:spacing w:val="-4"/>
          <w:sz w:val="28"/>
          <w:szCs w:val="28"/>
          <w:cs/>
          <w:lang w:val="en-US"/>
        </w:rPr>
        <w:t xml:space="preserve"> </w:t>
      </w:r>
      <w:r w:rsidR="00FD4DD2" w:rsidRPr="00B3126A">
        <w:rPr>
          <w:rFonts w:ascii="Angsana New" w:hAnsi="Angsana New"/>
          <w:spacing w:val="-4"/>
          <w:sz w:val="28"/>
          <w:szCs w:val="28"/>
          <w:lang w:val="en-US"/>
        </w:rPr>
        <w:t xml:space="preserve">for the </w:t>
      </w:r>
      <w:r w:rsidR="00CC7FF6">
        <w:rPr>
          <w:rFonts w:ascii="Angsana New" w:hAnsi="Angsana New"/>
          <w:spacing w:val="-4"/>
          <w:sz w:val="28"/>
          <w:szCs w:val="28"/>
          <w:lang w:val="en-US"/>
        </w:rPr>
        <w:t>years</w:t>
      </w:r>
      <w:r w:rsidR="00FD4DD2" w:rsidRPr="00B3126A">
        <w:rPr>
          <w:rFonts w:ascii="Angsana New" w:hAnsi="Angsana New"/>
          <w:spacing w:val="-4"/>
          <w:sz w:val="28"/>
          <w:szCs w:val="28"/>
          <w:lang w:val="en-US"/>
        </w:rPr>
        <w:t xml:space="preserve"> ended </w:t>
      </w:r>
      <w:r w:rsidR="00212036">
        <w:rPr>
          <w:rFonts w:ascii="Angsana New" w:hAnsi="Angsana New"/>
          <w:spacing w:val="-4"/>
          <w:sz w:val="28"/>
          <w:szCs w:val="28"/>
          <w:lang w:val="en-US"/>
        </w:rPr>
        <w:t>December</w:t>
      </w:r>
      <w:r w:rsidR="00FD4DD2" w:rsidRPr="00B3126A">
        <w:rPr>
          <w:rFonts w:ascii="Angsana New" w:hAnsi="Angsana New"/>
          <w:spacing w:val="-4"/>
          <w:sz w:val="28"/>
          <w:szCs w:val="28"/>
          <w:lang w:val="en-US"/>
        </w:rPr>
        <w:t xml:space="preserve"> 3</w:t>
      </w:r>
      <w:r w:rsidR="00212036">
        <w:rPr>
          <w:rFonts w:ascii="Angsana New" w:hAnsi="Angsana New"/>
          <w:spacing w:val="-4"/>
          <w:sz w:val="28"/>
          <w:szCs w:val="28"/>
          <w:lang w:val="en-US"/>
        </w:rPr>
        <w:t>1</w:t>
      </w:r>
      <w:r w:rsidR="00FD4DD2" w:rsidRPr="00B3126A">
        <w:rPr>
          <w:rFonts w:ascii="Angsana New" w:hAnsi="Angsana New"/>
          <w:spacing w:val="-4"/>
          <w:sz w:val="28"/>
          <w:szCs w:val="28"/>
          <w:lang w:val="en-US"/>
        </w:rPr>
        <w:t xml:space="preserve">, 2025 </w:t>
      </w:r>
      <w:r w:rsidR="001B4A61" w:rsidRPr="00B3126A">
        <w:rPr>
          <w:rFonts w:ascii="Angsana New" w:hAnsi="Angsana New"/>
          <w:spacing w:val="-4"/>
          <w:sz w:val="28"/>
          <w:szCs w:val="28"/>
          <w:lang w:val="en-US"/>
        </w:rPr>
        <w:t>and 202</w:t>
      </w:r>
      <w:r w:rsidRPr="00B3126A">
        <w:rPr>
          <w:rFonts w:ascii="Angsana New" w:hAnsi="Angsana New"/>
          <w:spacing w:val="-4"/>
          <w:sz w:val="28"/>
          <w:szCs w:val="28"/>
          <w:lang w:val="en-US"/>
        </w:rPr>
        <w:t>4</w:t>
      </w:r>
      <w:r w:rsidR="001B4A61" w:rsidRPr="00B3126A">
        <w:rPr>
          <w:rFonts w:ascii="Angsana New" w:hAnsi="Angsana New"/>
          <w:spacing w:val="-4"/>
          <w:sz w:val="28"/>
          <w:szCs w:val="28"/>
          <w:lang w:val="en-US"/>
        </w:rPr>
        <w:t xml:space="preserve"> as follows:</w:t>
      </w:r>
    </w:p>
    <w:tbl>
      <w:tblPr>
        <w:tblW w:w="9000" w:type="dxa"/>
        <w:tblInd w:w="360" w:type="dxa"/>
        <w:tblLayout w:type="fixed"/>
        <w:tblLook w:val="0000" w:firstRow="0" w:lastRow="0" w:firstColumn="0" w:lastColumn="0" w:noHBand="0" w:noVBand="0"/>
      </w:tblPr>
      <w:tblGrid>
        <w:gridCol w:w="5130"/>
        <w:gridCol w:w="1980"/>
        <w:gridCol w:w="1890"/>
      </w:tblGrid>
      <w:tr w:rsidR="00EA40EF" w:rsidRPr="009E0851" w14:paraId="1032FFA8" w14:textId="77777777" w:rsidTr="000B23B0">
        <w:trPr>
          <w:trHeight w:val="397"/>
        </w:trPr>
        <w:tc>
          <w:tcPr>
            <w:tcW w:w="5130" w:type="dxa"/>
            <w:vAlign w:val="center"/>
          </w:tcPr>
          <w:p w14:paraId="4CFE3788"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870" w:type="dxa"/>
            <w:gridSpan w:val="2"/>
            <w:vAlign w:val="center"/>
          </w:tcPr>
          <w:p w14:paraId="4FA536C5" w14:textId="09AE440B" w:rsidR="00EA40EF" w:rsidRPr="0058393B" w:rsidRDefault="001B4A61" w:rsidP="00EA40EF">
            <w:pPr>
              <w:jc w:val="center"/>
              <w:rPr>
                <w:rFonts w:asciiTheme="majorBidi" w:hAnsiTheme="majorBidi"/>
                <w:sz w:val="28"/>
                <w:szCs w:val="28"/>
                <w:cs/>
                <w:lang w:val="en-US"/>
              </w:rPr>
            </w:pPr>
            <w:r w:rsidRPr="001B4A61">
              <w:rPr>
                <w:rFonts w:asciiTheme="majorBidi" w:hAnsiTheme="majorBidi" w:cstheme="majorBidi"/>
                <w:sz w:val="28"/>
                <w:szCs w:val="28"/>
                <w:lang w:val="en-US"/>
              </w:rPr>
              <w:t>Unit : Thousand Baht</w:t>
            </w:r>
          </w:p>
        </w:tc>
      </w:tr>
      <w:tr w:rsidR="00EA40EF" w:rsidRPr="009E0851" w14:paraId="1CCED4B8" w14:textId="77777777" w:rsidTr="000B23B0">
        <w:trPr>
          <w:trHeight w:val="397"/>
        </w:trPr>
        <w:tc>
          <w:tcPr>
            <w:tcW w:w="5130" w:type="dxa"/>
            <w:vAlign w:val="center"/>
          </w:tcPr>
          <w:p w14:paraId="0F868C94"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870" w:type="dxa"/>
            <w:gridSpan w:val="2"/>
            <w:vAlign w:val="center"/>
          </w:tcPr>
          <w:p w14:paraId="37CBB440" w14:textId="3A799EBA" w:rsidR="00EA40EF" w:rsidRPr="0058393B" w:rsidRDefault="001B4A61" w:rsidP="00EA40EF">
            <w:pPr>
              <w:pBdr>
                <w:top w:val="single" w:sz="6" w:space="1" w:color="auto"/>
                <w:bottom w:val="single" w:sz="6" w:space="1" w:color="auto"/>
              </w:pBdr>
              <w:jc w:val="center"/>
              <w:rPr>
                <w:rFonts w:asciiTheme="majorBidi" w:hAnsiTheme="majorBidi" w:cstheme="majorBidi"/>
                <w:sz w:val="28"/>
                <w:szCs w:val="28"/>
                <w:cs/>
                <w:lang w:val="en-US"/>
              </w:rPr>
            </w:pPr>
            <w:r w:rsidRPr="001B4A61">
              <w:rPr>
                <w:rFonts w:asciiTheme="majorBidi" w:hAnsiTheme="majorBidi" w:cstheme="majorBidi"/>
                <w:sz w:val="28"/>
                <w:szCs w:val="28"/>
                <w:lang w:val="en-US"/>
              </w:rPr>
              <w:t>Consolidated financial statements</w:t>
            </w:r>
          </w:p>
        </w:tc>
      </w:tr>
      <w:tr w:rsidR="00EA40EF" w:rsidRPr="009E0851" w14:paraId="122852B5" w14:textId="77777777" w:rsidTr="000B23B0">
        <w:trPr>
          <w:trHeight w:val="397"/>
        </w:trPr>
        <w:tc>
          <w:tcPr>
            <w:tcW w:w="5130" w:type="dxa"/>
            <w:vAlign w:val="center"/>
          </w:tcPr>
          <w:p w14:paraId="45C345AD"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1980" w:type="dxa"/>
            <w:vAlign w:val="center"/>
          </w:tcPr>
          <w:p w14:paraId="6F54C57A" w14:textId="58361367" w:rsidR="00EA40EF" w:rsidRPr="0058393B" w:rsidRDefault="00EA40EF" w:rsidP="001B4A61">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C07A70">
              <w:rPr>
                <w:rFonts w:asciiTheme="majorBidi" w:hAnsiTheme="majorBidi"/>
                <w:sz w:val="28"/>
                <w:szCs w:val="28"/>
                <w:lang w:val="en-US"/>
              </w:rPr>
              <w:t>5</w:t>
            </w:r>
          </w:p>
        </w:tc>
        <w:tc>
          <w:tcPr>
            <w:tcW w:w="1890" w:type="dxa"/>
            <w:vAlign w:val="center"/>
          </w:tcPr>
          <w:p w14:paraId="2228CC0A" w14:textId="025EA946" w:rsidR="00EA40EF" w:rsidRPr="0058393B" w:rsidRDefault="00EA40EF" w:rsidP="001B4A61">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C07A70">
              <w:rPr>
                <w:rFonts w:asciiTheme="majorBidi" w:hAnsiTheme="majorBidi"/>
                <w:sz w:val="28"/>
                <w:szCs w:val="28"/>
                <w:lang w:val="en-US"/>
              </w:rPr>
              <w:t>4</w:t>
            </w:r>
          </w:p>
        </w:tc>
      </w:tr>
      <w:tr w:rsidR="001D0A07" w:rsidRPr="009E0851" w14:paraId="5F6F8839" w14:textId="77777777" w:rsidTr="000B23B0">
        <w:trPr>
          <w:trHeight w:val="397"/>
        </w:trPr>
        <w:tc>
          <w:tcPr>
            <w:tcW w:w="5130" w:type="dxa"/>
            <w:vAlign w:val="center"/>
          </w:tcPr>
          <w:p w14:paraId="289394FB" w14:textId="3E0F4B0D" w:rsidR="001D0A07" w:rsidRPr="00D05D19" w:rsidRDefault="001D0A07" w:rsidP="001D0A07">
            <w:pPr>
              <w:ind w:left="547" w:hanging="547"/>
              <w:outlineLvl w:val="0"/>
              <w:rPr>
                <w:rFonts w:ascii="Angsana New" w:eastAsia="Times New Roman" w:hAnsi="Angsana New"/>
                <w:b/>
                <w:bCs/>
                <w:sz w:val="28"/>
                <w:szCs w:val="28"/>
                <w:cs/>
              </w:rPr>
            </w:pPr>
            <w:r w:rsidRPr="0096681C">
              <w:rPr>
                <w:rFonts w:asciiTheme="majorBidi" w:hAnsiTheme="majorBidi" w:cstheme="majorBidi"/>
                <w:sz w:val="28"/>
                <w:szCs w:val="28"/>
                <w:lang w:val="en-US"/>
              </w:rPr>
              <w:t>Revenue from external customers</w:t>
            </w:r>
          </w:p>
        </w:tc>
        <w:tc>
          <w:tcPr>
            <w:tcW w:w="1980" w:type="dxa"/>
          </w:tcPr>
          <w:p w14:paraId="40C71901" w14:textId="2B25A85F" w:rsidR="001D0A07" w:rsidRPr="00814D80" w:rsidRDefault="001D0A07" w:rsidP="001D0A07">
            <w:pPr>
              <w:tabs>
                <w:tab w:val="decimal" w:pos="1424"/>
              </w:tabs>
              <w:jc w:val="right"/>
              <w:rPr>
                <w:rFonts w:ascii="Angsana New" w:hAnsi="Angsana New"/>
                <w:sz w:val="28"/>
                <w:szCs w:val="28"/>
                <w:cs/>
                <w:lang w:val="en-US"/>
              </w:rPr>
            </w:pPr>
          </w:p>
        </w:tc>
        <w:tc>
          <w:tcPr>
            <w:tcW w:w="1890" w:type="dxa"/>
            <w:vAlign w:val="center"/>
          </w:tcPr>
          <w:p w14:paraId="31172191" w14:textId="442DC685" w:rsidR="001D0A07" w:rsidRPr="00814D80" w:rsidRDefault="001D0A07" w:rsidP="001D0A07">
            <w:pPr>
              <w:ind w:right="-21"/>
              <w:jc w:val="right"/>
              <w:rPr>
                <w:rFonts w:ascii="Angsana New" w:hAnsi="Angsana New"/>
                <w:sz w:val="28"/>
                <w:szCs w:val="28"/>
                <w:cs/>
                <w:lang w:val="en-GB"/>
              </w:rPr>
            </w:pPr>
          </w:p>
        </w:tc>
      </w:tr>
      <w:tr w:rsidR="00A36D2E" w:rsidRPr="009E0851" w14:paraId="0A8DE5B6" w14:textId="77777777" w:rsidTr="00A36D2E">
        <w:trPr>
          <w:trHeight w:val="397"/>
        </w:trPr>
        <w:tc>
          <w:tcPr>
            <w:tcW w:w="5130" w:type="dxa"/>
            <w:vAlign w:val="center"/>
          </w:tcPr>
          <w:p w14:paraId="54C9D6A9" w14:textId="6BBEFC59" w:rsidR="00A36D2E" w:rsidRPr="001F2CE8" w:rsidRDefault="00A36D2E" w:rsidP="00A36D2E">
            <w:pPr>
              <w:ind w:left="547" w:hanging="486"/>
              <w:outlineLvl w:val="0"/>
              <w:rPr>
                <w:rFonts w:ascii="Angsana New" w:hAnsi="Angsana New"/>
                <w:sz w:val="28"/>
                <w:szCs w:val="28"/>
                <w:cs/>
              </w:rPr>
            </w:pPr>
            <w:r w:rsidRPr="00D05D19">
              <w:rPr>
                <w:rFonts w:ascii="Angsana New" w:hAnsi="Angsana New"/>
                <w:sz w:val="28"/>
                <w:szCs w:val="28"/>
                <w:cs/>
              </w:rPr>
              <w:t>Thailand</w:t>
            </w:r>
          </w:p>
        </w:tc>
        <w:tc>
          <w:tcPr>
            <w:tcW w:w="1980" w:type="dxa"/>
          </w:tcPr>
          <w:p w14:paraId="5E3CF712" w14:textId="5523C0E9" w:rsidR="00A36D2E" w:rsidRPr="00814D80" w:rsidRDefault="00A36D2E" w:rsidP="00A36D2E">
            <w:pPr>
              <w:tabs>
                <w:tab w:val="decimal" w:pos="1424"/>
              </w:tabs>
              <w:jc w:val="right"/>
              <w:rPr>
                <w:rFonts w:ascii="Angsana New" w:hAnsi="Angsana New"/>
                <w:sz w:val="28"/>
                <w:szCs w:val="28"/>
                <w:cs/>
                <w:lang w:val="en-US"/>
              </w:rPr>
            </w:pPr>
            <w:r w:rsidRPr="007704F6">
              <w:rPr>
                <w:rFonts w:ascii="AngsanaUPC" w:hAnsi="AngsanaUPC" w:cs="AngsanaUPC"/>
                <w:sz w:val="28"/>
                <w:szCs w:val="28"/>
                <w:lang w:val="en-US"/>
              </w:rPr>
              <w:t>56,515</w:t>
            </w:r>
          </w:p>
        </w:tc>
        <w:tc>
          <w:tcPr>
            <w:tcW w:w="1890" w:type="dxa"/>
            <w:vAlign w:val="center"/>
          </w:tcPr>
          <w:p w14:paraId="63DF5A09" w14:textId="11B0CBB8" w:rsidR="00A36D2E" w:rsidRPr="00814D80" w:rsidRDefault="00A36D2E" w:rsidP="00A36D2E">
            <w:pPr>
              <w:ind w:right="-21"/>
              <w:jc w:val="right"/>
              <w:rPr>
                <w:rFonts w:ascii="Angsana New" w:hAnsi="Angsana New"/>
                <w:sz w:val="28"/>
                <w:szCs w:val="28"/>
                <w:cs/>
                <w:lang w:val="en-GB"/>
              </w:rPr>
            </w:pPr>
            <w:r w:rsidRPr="007704F6">
              <w:rPr>
                <w:rFonts w:ascii="AngsanaUPC" w:hAnsi="AngsanaUPC" w:cs="AngsanaUPC"/>
                <w:sz w:val="28"/>
                <w:szCs w:val="28"/>
                <w:lang w:val="en-US"/>
              </w:rPr>
              <w:t>68,138</w:t>
            </w:r>
          </w:p>
        </w:tc>
      </w:tr>
      <w:tr w:rsidR="00A36D2E" w:rsidRPr="009E0851" w14:paraId="5BE164F9" w14:textId="77777777" w:rsidTr="00A36D2E">
        <w:trPr>
          <w:trHeight w:val="397"/>
        </w:trPr>
        <w:tc>
          <w:tcPr>
            <w:tcW w:w="5130" w:type="dxa"/>
            <w:vAlign w:val="center"/>
          </w:tcPr>
          <w:p w14:paraId="00B233D0" w14:textId="18E3DF3D" w:rsidR="00A36D2E" w:rsidRPr="001F2CE8" w:rsidRDefault="00A36D2E" w:rsidP="00A36D2E">
            <w:pPr>
              <w:ind w:left="547" w:hanging="486"/>
              <w:outlineLvl w:val="0"/>
              <w:rPr>
                <w:rFonts w:ascii="Angsana New" w:hAnsi="Angsana New"/>
                <w:sz w:val="28"/>
                <w:szCs w:val="28"/>
                <w:cs/>
              </w:rPr>
            </w:pPr>
            <w:r w:rsidRPr="001F2CE8">
              <w:rPr>
                <w:rFonts w:ascii="Angsana New" w:hAnsi="Angsana New"/>
                <w:sz w:val="28"/>
                <w:szCs w:val="28"/>
                <w:cs/>
              </w:rPr>
              <w:t>Korea</w:t>
            </w:r>
          </w:p>
        </w:tc>
        <w:tc>
          <w:tcPr>
            <w:tcW w:w="1980" w:type="dxa"/>
          </w:tcPr>
          <w:p w14:paraId="4F7A6AFC" w14:textId="04DD7139" w:rsidR="00A36D2E" w:rsidRPr="00814D80" w:rsidRDefault="007E1BF8" w:rsidP="00A36D2E">
            <w:pPr>
              <w:tabs>
                <w:tab w:val="decimal" w:pos="1424"/>
              </w:tabs>
              <w:jc w:val="right"/>
              <w:rPr>
                <w:rFonts w:ascii="Angsana New" w:hAnsi="Angsana New"/>
                <w:sz w:val="28"/>
                <w:szCs w:val="28"/>
                <w:cs/>
                <w:lang w:val="en-US"/>
              </w:rPr>
            </w:pPr>
            <w:r>
              <w:rPr>
                <w:rFonts w:ascii="AngsanaUPC" w:hAnsi="AngsanaUPC" w:cs="AngsanaUPC"/>
                <w:sz w:val="28"/>
                <w:szCs w:val="28"/>
                <w:lang w:val="en-US"/>
              </w:rPr>
              <w:t>66,801</w:t>
            </w:r>
          </w:p>
        </w:tc>
        <w:tc>
          <w:tcPr>
            <w:tcW w:w="1890" w:type="dxa"/>
            <w:vAlign w:val="center"/>
          </w:tcPr>
          <w:p w14:paraId="266716C6" w14:textId="0FFBFCF4" w:rsidR="00A36D2E" w:rsidRPr="00814D80" w:rsidRDefault="00A36D2E" w:rsidP="00A36D2E">
            <w:pPr>
              <w:ind w:right="-21"/>
              <w:jc w:val="right"/>
              <w:rPr>
                <w:rFonts w:ascii="Angsana New" w:hAnsi="Angsana New"/>
                <w:sz w:val="28"/>
                <w:szCs w:val="28"/>
                <w:cs/>
                <w:lang w:val="en-GB"/>
              </w:rPr>
            </w:pPr>
            <w:r w:rsidRPr="007704F6">
              <w:rPr>
                <w:rFonts w:ascii="AngsanaUPC" w:hAnsi="AngsanaUPC" w:cs="AngsanaUPC"/>
                <w:sz w:val="28"/>
                <w:szCs w:val="28"/>
                <w:lang w:val="en-GB"/>
              </w:rPr>
              <w:t>110,917</w:t>
            </w:r>
          </w:p>
        </w:tc>
      </w:tr>
      <w:tr w:rsidR="00A36D2E" w:rsidRPr="009E0851" w14:paraId="0E61209E" w14:textId="77777777" w:rsidTr="00A36D2E">
        <w:trPr>
          <w:trHeight w:val="397"/>
        </w:trPr>
        <w:tc>
          <w:tcPr>
            <w:tcW w:w="5130" w:type="dxa"/>
            <w:vAlign w:val="center"/>
          </w:tcPr>
          <w:p w14:paraId="70EB8363" w14:textId="78F7F934" w:rsidR="00A36D2E" w:rsidRPr="001F2CE8" w:rsidRDefault="00A36D2E" w:rsidP="00A36D2E">
            <w:pPr>
              <w:ind w:left="547" w:hanging="486"/>
              <w:outlineLvl w:val="0"/>
              <w:rPr>
                <w:rFonts w:ascii="Angsana New" w:hAnsi="Angsana New"/>
                <w:sz w:val="28"/>
                <w:szCs w:val="28"/>
                <w:cs/>
              </w:rPr>
            </w:pPr>
            <w:r w:rsidRPr="001F2CE8">
              <w:rPr>
                <w:rFonts w:ascii="Angsana New" w:hAnsi="Angsana New"/>
                <w:sz w:val="28"/>
                <w:szCs w:val="28"/>
                <w:cs/>
              </w:rPr>
              <w:t>United Arab Emirates</w:t>
            </w:r>
          </w:p>
        </w:tc>
        <w:tc>
          <w:tcPr>
            <w:tcW w:w="1980" w:type="dxa"/>
          </w:tcPr>
          <w:p w14:paraId="161C727D" w14:textId="6513AAA8" w:rsidR="00A36D2E" w:rsidRPr="00814D80" w:rsidRDefault="00A36D2E" w:rsidP="00A36D2E">
            <w:pPr>
              <w:tabs>
                <w:tab w:val="decimal" w:pos="1424"/>
              </w:tabs>
              <w:jc w:val="right"/>
              <w:rPr>
                <w:rFonts w:ascii="Angsana New" w:hAnsi="Angsana New"/>
                <w:sz w:val="28"/>
                <w:szCs w:val="28"/>
                <w:cs/>
                <w:lang w:val="en-US"/>
              </w:rPr>
            </w:pPr>
            <w:r w:rsidRPr="007704F6">
              <w:rPr>
                <w:rFonts w:ascii="AngsanaUPC" w:hAnsi="AngsanaUPC" w:cs="AngsanaUPC"/>
                <w:sz w:val="28"/>
                <w:szCs w:val="28"/>
                <w:lang w:val="en-US"/>
              </w:rPr>
              <w:t>41,429</w:t>
            </w:r>
          </w:p>
        </w:tc>
        <w:tc>
          <w:tcPr>
            <w:tcW w:w="1890" w:type="dxa"/>
            <w:vAlign w:val="center"/>
          </w:tcPr>
          <w:p w14:paraId="5C60F342" w14:textId="55F14C5F" w:rsidR="00A36D2E" w:rsidRPr="00814D80" w:rsidRDefault="00A36D2E" w:rsidP="00A36D2E">
            <w:pPr>
              <w:ind w:right="-21"/>
              <w:jc w:val="right"/>
              <w:rPr>
                <w:rFonts w:ascii="Angsana New" w:hAnsi="Angsana New"/>
                <w:sz w:val="28"/>
                <w:szCs w:val="28"/>
                <w:cs/>
                <w:lang w:val="en-GB"/>
              </w:rPr>
            </w:pPr>
            <w:r w:rsidRPr="007704F6">
              <w:rPr>
                <w:rFonts w:ascii="AngsanaUPC" w:hAnsi="AngsanaUPC" w:cs="AngsanaUPC"/>
                <w:sz w:val="28"/>
                <w:szCs w:val="28"/>
                <w:lang w:val="en-GB"/>
              </w:rPr>
              <w:t>54,601</w:t>
            </w:r>
          </w:p>
        </w:tc>
      </w:tr>
      <w:tr w:rsidR="00A36D2E" w:rsidRPr="009E0851" w14:paraId="1C31723A" w14:textId="77777777" w:rsidTr="00A36D2E">
        <w:trPr>
          <w:trHeight w:val="397"/>
        </w:trPr>
        <w:tc>
          <w:tcPr>
            <w:tcW w:w="5130" w:type="dxa"/>
            <w:vAlign w:val="center"/>
          </w:tcPr>
          <w:p w14:paraId="3F2D079E" w14:textId="5C203C1F" w:rsidR="00A36D2E" w:rsidRPr="001F2CE8" w:rsidRDefault="00A36D2E" w:rsidP="00A36D2E">
            <w:pPr>
              <w:ind w:left="547" w:hanging="486"/>
              <w:outlineLvl w:val="0"/>
              <w:rPr>
                <w:rFonts w:ascii="Angsana New" w:hAnsi="Angsana New"/>
                <w:sz w:val="28"/>
                <w:szCs w:val="28"/>
                <w:cs/>
              </w:rPr>
            </w:pPr>
            <w:r w:rsidRPr="001F2CE8">
              <w:rPr>
                <w:rFonts w:ascii="Angsana New" w:hAnsi="Angsana New"/>
                <w:sz w:val="28"/>
                <w:szCs w:val="28"/>
                <w:cs/>
              </w:rPr>
              <w:t>Others</w:t>
            </w:r>
          </w:p>
        </w:tc>
        <w:tc>
          <w:tcPr>
            <w:tcW w:w="1980" w:type="dxa"/>
          </w:tcPr>
          <w:p w14:paraId="3D8A1768" w14:textId="4B954613" w:rsidR="00A36D2E" w:rsidRPr="00814D80" w:rsidRDefault="00A36D2E" w:rsidP="00A36D2E">
            <w:pPr>
              <w:tabs>
                <w:tab w:val="decimal" w:pos="1424"/>
              </w:tabs>
              <w:jc w:val="right"/>
              <w:rPr>
                <w:rFonts w:ascii="Angsana New" w:hAnsi="Angsana New"/>
                <w:sz w:val="28"/>
                <w:szCs w:val="28"/>
                <w:cs/>
                <w:lang w:val="en-US"/>
              </w:rPr>
            </w:pPr>
            <w:r w:rsidRPr="007704F6">
              <w:rPr>
                <w:rFonts w:ascii="AngsanaUPC" w:hAnsi="AngsanaUPC" w:cs="AngsanaUPC"/>
                <w:sz w:val="28"/>
                <w:szCs w:val="28"/>
                <w:lang w:val="en-US"/>
              </w:rPr>
              <w:t>4,419</w:t>
            </w:r>
          </w:p>
        </w:tc>
        <w:tc>
          <w:tcPr>
            <w:tcW w:w="1890" w:type="dxa"/>
            <w:vAlign w:val="center"/>
          </w:tcPr>
          <w:p w14:paraId="75B0D6E8" w14:textId="0D52D1DE" w:rsidR="00A36D2E" w:rsidRPr="00814D80" w:rsidRDefault="00A36D2E" w:rsidP="00A36D2E">
            <w:pPr>
              <w:ind w:right="-21"/>
              <w:jc w:val="right"/>
              <w:rPr>
                <w:rFonts w:ascii="Angsana New" w:hAnsi="Angsana New"/>
                <w:sz w:val="28"/>
                <w:szCs w:val="28"/>
                <w:cs/>
                <w:lang w:val="en-GB"/>
              </w:rPr>
            </w:pPr>
            <w:r w:rsidRPr="007704F6">
              <w:rPr>
                <w:rFonts w:ascii="AngsanaUPC" w:hAnsi="AngsanaUPC" w:cs="AngsanaUPC"/>
                <w:sz w:val="28"/>
                <w:szCs w:val="28"/>
                <w:lang w:val="en-GB"/>
              </w:rPr>
              <w:t>14,979</w:t>
            </w:r>
          </w:p>
        </w:tc>
      </w:tr>
      <w:tr w:rsidR="00A36D2E" w:rsidRPr="009E0851" w14:paraId="2601CB44" w14:textId="77777777" w:rsidTr="00A36D2E">
        <w:trPr>
          <w:trHeight w:val="397"/>
        </w:trPr>
        <w:tc>
          <w:tcPr>
            <w:tcW w:w="5130" w:type="dxa"/>
            <w:vAlign w:val="center"/>
          </w:tcPr>
          <w:p w14:paraId="2FF7DCEF" w14:textId="5BAF5165" w:rsidR="00A36D2E" w:rsidRPr="00D05D19" w:rsidRDefault="00A36D2E" w:rsidP="00A36D2E">
            <w:pPr>
              <w:ind w:left="547" w:hanging="547"/>
              <w:outlineLvl w:val="0"/>
              <w:rPr>
                <w:rFonts w:ascii="Angsana New" w:eastAsia="Times New Roman" w:hAnsi="Angsana New"/>
                <w:b/>
                <w:bCs/>
                <w:sz w:val="28"/>
                <w:szCs w:val="28"/>
                <w:cs/>
              </w:rPr>
            </w:pPr>
            <w:r w:rsidRPr="00D05D19">
              <w:rPr>
                <w:rFonts w:ascii="Angsana New" w:eastAsia="Times New Roman" w:hAnsi="Angsana New"/>
                <w:b/>
                <w:bCs/>
                <w:sz w:val="28"/>
                <w:szCs w:val="28"/>
                <w:cs/>
              </w:rPr>
              <w:t>Total</w:t>
            </w:r>
          </w:p>
        </w:tc>
        <w:tc>
          <w:tcPr>
            <w:tcW w:w="1980" w:type="dxa"/>
          </w:tcPr>
          <w:p w14:paraId="52E389B3" w14:textId="2163D948" w:rsidR="00A36D2E" w:rsidRPr="00814D80" w:rsidRDefault="007E1BF8" w:rsidP="00A36D2E">
            <w:pPr>
              <w:pBdr>
                <w:top w:val="single" w:sz="4" w:space="1" w:color="auto"/>
                <w:bottom w:val="double" w:sz="4" w:space="1" w:color="auto"/>
              </w:pBdr>
              <w:tabs>
                <w:tab w:val="decimal" w:pos="1424"/>
              </w:tabs>
              <w:jc w:val="right"/>
              <w:rPr>
                <w:rFonts w:ascii="Angsana New" w:hAnsi="Angsana New"/>
                <w:sz w:val="28"/>
                <w:szCs w:val="28"/>
                <w:cs/>
                <w:lang w:val="en-US"/>
              </w:rPr>
            </w:pPr>
            <w:r>
              <w:rPr>
                <w:rFonts w:ascii="AngsanaUPC" w:hAnsi="AngsanaUPC" w:cs="AngsanaUPC"/>
                <w:sz w:val="28"/>
                <w:szCs w:val="28"/>
                <w:lang w:val="en-US"/>
              </w:rPr>
              <w:t>169,164</w:t>
            </w:r>
          </w:p>
        </w:tc>
        <w:tc>
          <w:tcPr>
            <w:tcW w:w="1890" w:type="dxa"/>
            <w:vAlign w:val="center"/>
          </w:tcPr>
          <w:p w14:paraId="7E267FCD" w14:textId="0271FAF2" w:rsidR="00A36D2E" w:rsidRPr="00814D80" w:rsidRDefault="00A36D2E" w:rsidP="00A36D2E">
            <w:pPr>
              <w:pBdr>
                <w:top w:val="single" w:sz="4" w:space="1" w:color="auto"/>
                <w:bottom w:val="double" w:sz="4" w:space="1" w:color="auto"/>
              </w:pBdr>
              <w:tabs>
                <w:tab w:val="decimal" w:pos="1424"/>
              </w:tabs>
              <w:jc w:val="right"/>
              <w:rPr>
                <w:rFonts w:ascii="Angsana New" w:hAnsi="Angsana New"/>
                <w:sz w:val="28"/>
                <w:szCs w:val="28"/>
                <w:cs/>
                <w:lang w:val="en-GB"/>
              </w:rPr>
            </w:pPr>
            <w:r w:rsidRPr="007704F6">
              <w:rPr>
                <w:rFonts w:ascii="AngsanaUPC" w:hAnsi="AngsanaUPC" w:cs="AngsanaUPC"/>
                <w:sz w:val="28"/>
                <w:szCs w:val="28"/>
                <w:lang w:val="en-GB"/>
              </w:rPr>
              <w:t>248,635</w:t>
            </w:r>
          </w:p>
        </w:tc>
      </w:tr>
    </w:tbl>
    <w:p w14:paraId="2B89FA03" w14:textId="77777777" w:rsidR="00246559" w:rsidRPr="006B2A4C" w:rsidRDefault="00246559" w:rsidP="006B2A4C">
      <w:pPr>
        <w:rPr>
          <w:rFonts w:ascii="Angsana New" w:hAnsi="Angsana New"/>
          <w:b/>
          <w:bCs/>
          <w:sz w:val="2"/>
          <w:szCs w:val="2"/>
          <w:lang w:val="en-US"/>
        </w:rPr>
      </w:pPr>
    </w:p>
    <w:p w14:paraId="005703F4" w14:textId="40612419" w:rsidR="00286398" w:rsidRPr="000657F9" w:rsidRDefault="006B2A4C" w:rsidP="006B2A4C">
      <w:pPr>
        <w:spacing w:before="120"/>
        <w:ind w:left="360" w:right="32"/>
        <w:jc w:val="thaiDistribute"/>
        <w:rPr>
          <w:rFonts w:ascii="Angsana New" w:hAnsi="Angsana New"/>
          <w:i/>
          <w:iCs/>
          <w:sz w:val="28"/>
          <w:szCs w:val="28"/>
          <w:lang w:val="en-US"/>
        </w:rPr>
      </w:pPr>
      <w:r w:rsidRPr="000657F9">
        <w:rPr>
          <w:rFonts w:ascii="Angsana New" w:hAnsi="Angsana New"/>
          <w:i/>
          <w:iCs/>
          <w:sz w:val="28"/>
          <w:szCs w:val="28"/>
          <w:lang w:val="en-US"/>
        </w:rPr>
        <w:t xml:space="preserve">Outstanding Contract </w:t>
      </w:r>
      <w:r w:rsidR="00DD6286">
        <w:rPr>
          <w:rFonts w:ascii="Angsana New" w:hAnsi="Angsana New"/>
          <w:i/>
          <w:iCs/>
          <w:sz w:val="28"/>
          <w:szCs w:val="28"/>
          <w:lang w:val="en-US"/>
        </w:rPr>
        <w:t>assets</w:t>
      </w:r>
    </w:p>
    <w:tbl>
      <w:tblPr>
        <w:tblW w:w="9000" w:type="dxa"/>
        <w:tblInd w:w="360" w:type="dxa"/>
        <w:tblLayout w:type="fixed"/>
        <w:tblCellMar>
          <w:left w:w="79" w:type="dxa"/>
          <w:right w:w="79" w:type="dxa"/>
        </w:tblCellMar>
        <w:tblLook w:val="04A0" w:firstRow="1" w:lastRow="0" w:firstColumn="1" w:lastColumn="0" w:noHBand="0" w:noVBand="1"/>
      </w:tblPr>
      <w:tblGrid>
        <w:gridCol w:w="4410"/>
        <w:gridCol w:w="1260"/>
        <w:gridCol w:w="1080"/>
        <w:gridCol w:w="1170"/>
        <w:gridCol w:w="1080"/>
      </w:tblGrid>
      <w:tr w:rsidR="000758F4" w:rsidRPr="002157A3" w14:paraId="511179D1" w14:textId="77777777" w:rsidTr="00242C3A">
        <w:trPr>
          <w:trHeight w:val="106"/>
          <w:tblHeader/>
        </w:trPr>
        <w:tc>
          <w:tcPr>
            <w:tcW w:w="4410" w:type="dxa"/>
            <w:vAlign w:val="center"/>
          </w:tcPr>
          <w:p w14:paraId="66888B2A" w14:textId="4064F82F" w:rsidR="000758F4" w:rsidRPr="000758F4" w:rsidRDefault="000758F4" w:rsidP="000758F4">
            <w:pPr>
              <w:rPr>
                <w:sz w:val="28"/>
                <w:szCs w:val="28"/>
                <w:lang w:val="en-US" w:eastAsia="en-GB"/>
              </w:rPr>
            </w:pPr>
            <w:r>
              <w:rPr>
                <w:rFonts w:ascii="Angsana New" w:eastAsia="Times New Roman" w:hAnsi="Angsana New"/>
                <w:b/>
                <w:bCs/>
                <w:sz w:val="28"/>
                <w:szCs w:val="28"/>
                <w:lang w:val="en-US"/>
              </w:rPr>
              <w:t>Contract assets</w:t>
            </w:r>
          </w:p>
        </w:tc>
        <w:tc>
          <w:tcPr>
            <w:tcW w:w="4590" w:type="dxa"/>
            <w:gridSpan w:val="4"/>
            <w:vAlign w:val="bottom"/>
          </w:tcPr>
          <w:p w14:paraId="1F4FBCFA" w14:textId="5A3AEB1D" w:rsidR="000758F4" w:rsidRPr="000B23B0" w:rsidRDefault="000758F4" w:rsidP="000758F4">
            <w:pPr>
              <w:pStyle w:val="acctmergecolhdg"/>
              <w:pBdr>
                <w:bottom w:val="single" w:sz="4" w:space="1" w:color="auto"/>
              </w:pBdr>
              <w:spacing w:line="240" w:lineRule="atLeast"/>
              <w:rPr>
                <w:rFonts w:asciiTheme="majorBidi" w:hAnsiTheme="majorBidi" w:cstheme="majorBidi"/>
                <w:b w:val="0"/>
                <w:bCs/>
                <w:sz w:val="28"/>
                <w:szCs w:val="28"/>
                <w:lang w:eastAsia="en-GB"/>
              </w:rPr>
            </w:pPr>
            <w:r w:rsidRPr="000B23B0">
              <w:rPr>
                <w:rFonts w:asciiTheme="majorBidi" w:hAnsiTheme="majorBidi" w:cstheme="majorBidi"/>
                <w:b w:val="0"/>
                <w:bCs/>
                <w:sz w:val="28"/>
                <w:szCs w:val="28"/>
                <w:lang w:val="en-US"/>
              </w:rPr>
              <w:t>Unit : Thousand Baht</w:t>
            </w:r>
          </w:p>
        </w:tc>
      </w:tr>
      <w:tr w:rsidR="000758F4" w:rsidRPr="002157A3" w14:paraId="1D360117" w14:textId="77777777" w:rsidTr="000657F9">
        <w:trPr>
          <w:trHeight w:val="106"/>
          <w:tblHeader/>
        </w:trPr>
        <w:tc>
          <w:tcPr>
            <w:tcW w:w="4410" w:type="dxa"/>
          </w:tcPr>
          <w:p w14:paraId="267B2D34" w14:textId="77777777" w:rsidR="000758F4" w:rsidRPr="00297824" w:rsidRDefault="000758F4" w:rsidP="000758F4">
            <w:pPr>
              <w:rPr>
                <w:rFonts w:cs="Helvetica"/>
                <w:sz w:val="28"/>
                <w:szCs w:val="28"/>
                <w:cs/>
                <w:lang w:eastAsia="en-GB"/>
              </w:rPr>
            </w:pPr>
          </w:p>
        </w:tc>
        <w:tc>
          <w:tcPr>
            <w:tcW w:w="2340" w:type="dxa"/>
            <w:gridSpan w:val="2"/>
            <w:vAlign w:val="bottom"/>
          </w:tcPr>
          <w:p w14:paraId="5E81FB68" w14:textId="3FC832B2" w:rsidR="000758F4" w:rsidRPr="00286398" w:rsidRDefault="000758F4" w:rsidP="000758F4">
            <w:pPr>
              <w:pStyle w:val="acctmergecolhdg"/>
              <w:pBdr>
                <w:bottom w:val="single" w:sz="4" w:space="1" w:color="auto"/>
              </w:pBdr>
              <w:spacing w:line="240" w:lineRule="atLeast"/>
              <w:ind w:right="-2"/>
              <w:rPr>
                <w:rFonts w:asciiTheme="majorBidi" w:hAnsiTheme="majorBidi" w:cstheme="majorBidi"/>
                <w:b w:val="0"/>
                <w:bCs/>
                <w:sz w:val="28"/>
                <w:szCs w:val="28"/>
                <w:lang w:val="en-US" w:eastAsia="en-GB" w:bidi="th-TH"/>
              </w:rPr>
            </w:pPr>
            <w:r w:rsidRPr="00286398">
              <w:rPr>
                <w:rFonts w:asciiTheme="majorBidi" w:hAnsiTheme="majorBidi" w:cstheme="majorBidi"/>
                <w:b w:val="0"/>
                <w:bCs/>
                <w:sz w:val="28"/>
                <w:szCs w:val="28"/>
                <w:lang w:val="en-US"/>
              </w:rPr>
              <w:t xml:space="preserve">Consolidated </w:t>
            </w:r>
            <w:r w:rsidR="007E1BF8">
              <w:rPr>
                <w:rFonts w:asciiTheme="majorBidi" w:hAnsiTheme="majorBidi" w:cstheme="majorBidi"/>
                <w:b w:val="0"/>
                <w:bCs/>
                <w:sz w:val="28"/>
                <w:szCs w:val="28"/>
                <w:rtl/>
                <w:cs/>
                <w:lang w:val="en-US"/>
              </w:rPr>
              <w:br/>
            </w:r>
            <w:r w:rsidRPr="00286398">
              <w:rPr>
                <w:rFonts w:asciiTheme="majorBidi" w:hAnsiTheme="majorBidi" w:cstheme="majorBidi"/>
                <w:b w:val="0"/>
                <w:bCs/>
                <w:sz w:val="28"/>
                <w:szCs w:val="28"/>
                <w:lang w:val="en-US"/>
              </w:rPr>
              <w:t>financial statements</w:t>
            </w:r>
          </w:p>
        </w:tc>
        <w:tc>
          <w:tcPr>
            <w:tcW w:w="2250" w:type="dxa"/>
            <w:gridSpan w:val="2"/>
            <w:vAlign w:val="bottom"/>
          </w:tcPr>
          <w:p w14:paraId="3B96A49D" w14:textId="7E4DB765" w:rsidR="000758F4" w:rsidRPr="00297824" w:rsidRDefault="000758F4" w:rsidP="000758F4">
            <w:pPr>
              <w:pStyle w:val="acctmergecolhdg"/>
              <w:pBdr>
                <w:bottom w:val="single" w:sz="4" w:space="1" w:color="auto"/>
              </w:pBdr>
              <w:spacing w:line="240" w:lineRule="atLeast"/>
              <w:ind w:right="-2"/>
              <w:rPr>
                <w:rFonts w:asciiTheme="majorBidi" w:hAnsiTheme="majorBidi" w:cstheme="majorBidi"/>
                <w:b w:val="0"/>
                <w:sz w:val="28"/>
                <w:szCs w:val="28"/>
                <w:lang w:val="en-US" w:eastAsia="en-GB" w:bidi="th-TH"/>
              </w:rPr>
            </w:pPr>
            <w:r w:rsidRPr="000657F9">
              <w:rPr>
                <w:rFonts w:asciiTheme="majorBidi" w:hAnsiTheme="majorBidi"/>
                <w:b w:val="0"/>
                <w:sz w:val="28"/>
                <w:szCs w:val="28"/>
                <w:lang w:eastAsia="en-GB" w:bidi="th-TH"/>
              </w:rPr>
              <w:t xml:space="preserve">Separate </w:t>
            </w:r>
            <w:r w:rsidR="007E1BF8">
              <w:rPr>
                <w:rFonts w:asciiTheme="majorBidi" w:hAnsiTheme="majorBidi"/>
                <w:b w:val="0"/>
                <w:sz w:val="28"/>
                <w:szCs w:val="28"/>
                <w:cs/>
                <w:lang w:eastAsia="en-GB" w:bidi="th-TH"/>
              </w:rPr>
              <w:br/>
            </w:r>
            <w:r w:rsidRPr="000657F9">
              <w:rPr>
                <w:rFonts w:asciiTheme="majorBidi" w:hAnsiTheme="majorBidi"/>
                <w:b w:val="0"/>
                <w:sz w:val="28"/>
                <w:szCs w:val="28"/>
                <w:lang w:eastAsia="en-GB" w:bidi="th-TH"/>
              </w:rPr>
              <w:t>financial statements</w:t>
            </w:r>
          </w:p>
        </w:tc>
      </w:tr>
      <w:tr w:rsidR="000758F4" w:rsidRPr="002157A3" w14:paraId="73AA0B1C" w14:textId="77777777" w:rsidTr="000657F9">
        <w:trPr>
          <w:trHeight w:val="106"/>
          <w:tblHeader/>
        </w:trPr>
        <w:tc>
          <w:tcPr>
            <w:tcW w:w="4410" w:type="dxa"/>
          </w:tcPr>
          <w:p w14:paraId="3BD491F8" w14:textId="77777777" w:rsidR="000758F4" w:rsidRPr="00297824" w:rsidRDefault="000758F4" w:rsidP="000758F4">
            <w:pPr>
              <w:rPr>
                <w:rFonts w:cs="Helvetica"/>
                <w:sz w:val="28"/>
                <w:szCs w:val="28"/>
                <w:cs/>
                <w:lang w:eastAsia="en-GB"/>
              </w:rPr>
            </w:pPr>
          </w:p>
        </w:tc>
        <w:tc>
          <w:tcPr>
            <w:tcW w:w="1260" w:type="dxa"/>
          </w:tcPr>
          <w:p w14:paraId="64F09CED" w14:textId="0390E9B4" w:rsidR="000758F4" w:rsidRPr="00297824" w:rsidRDefault="000758F4" w:rsidP="000758F4">
            <w:pPr>
              <w:pStyle w:val="acctmergecolhdg"/>
              <w:pBdr>
                <w:bottom w:val="single" w:sz="4" w:space="1" w:color="auto"/>
              </w:pBdr>
              <w:spacing w:line="240" w:lineRule="atLeast"/>
              <w:ind w:right="-16"/>
              <w:rPr>
                <w:rFonts w:asciiTheme="majorBidi" w:hAnsiTheme="majorBidi" w:cstheme="majorBidi"/>
                <w:b w:val="0"/>
                <w:sz w:val="28"/>
                <w:szCs w:val="28"/>
                <w:lang w:eastAsia="en-GB" w:bidi="th-TH"/>
              </w:rPr>
            </w:pPr>
            <w:r>
              <w:rPr>
                <w:rFonts w:asciiTheme="majorBidi" w:hAnsiTheme="majorBidi" w:cstheme="majorBidi"/>
                <w:b w:val="0"/>
                <w:sz w:val="28"/>
                <w:szCs w:val="28"/>
                <w:lang w:eastAsia="en-GB" w:bidi="th-TH"/>
              </w:rPr>
              <w:t>2025</w:t>
            </w:r>
          </w:p>
        </w:tc>
        <w:tc>
          <w:tcPr>
            <w:tcW w:w="1080" w:type="dxa"/>
          </w:tcPr>
          <w:p w14:paraId="7DC11506" w14:textId="52950DF3" w:rsidR="000758F4" w:rsidRPr="00297824" w:rsidRDefault="000758F4" w:rsidP="000758F4">
            <w:pPr>
              <w:pStyle w:val="acctmergecolhdg"/>
              <w:pBdr>
                <w:bottom w:val="single" w:sz="4" w:space="1" w:color="auto"/>
              </w:pBdr>
              <w:spacing w:line="240" w:lineRule="atLeast"/>
              <w:ind w:right="-16"/>
              <w:rPr>
                <w:rFonts w:asciiTheme="majorBidi" w:hAnsiTheme="majorBidi" w:cstheme="majorBidi"/>
                <w:b w:val="0"/>
                <w:sz w:val="28"/>
                <w:szCs w:val="28"/>
                <w:lang w:val="en-US" w:eastAsia="en-GB" w:bidi="th-TH"/>
              </w:rPr>
            </w:pPr>
            <w:r w:rsidRPr="00297824">
              <w:rPr>
                <w:rFonts w:asciiTheme="majorBidi" w:hAnsiTheme="majorBidi" w:cstheme="majorBidi"/>
                <w:b w:val="0"/>
                <w:sz w:val="28"/>
                <w:szCs w:val="28"/>
                <w:lang w:val="en-US" w:eastAsia="en-GB" w:bidi="th-TH"/>
              </w:rPr>
              <w:t>2</w:t>
            </w:r>
            <w:r>
              <w:rPr>
                <w:rFonts w:asciiTheme="majorBidi" w:hAnsiTheme="majorBidi" w:cstheme="majorBidi"/>
                <w:b w:val="0"/>
                <w:sz w:val="28"/>
                <w:szCs w:val="28"/>
                <w:lang w:val="en-US" w:eastAsia="en-GB" w:bidi="th-TH"/>
              </w:rPr>
              <w:t>024</w:t>
            </w:r>
          </w:p>
        </w:tc>
        <w:tc>
          <w:tcPr>
            <w:tcW w:w="1170" w:type="dxa"/>
          </w:tcPr>
          <w:p w14:paraId="73507AB7" w14:textId="1ABD4D59" w:rsidR="000758F4" w:rsidRPr="00297824" w:rsidRDefault="000758F4" w:rsidP="000758F4">
            <w:pPr>
              <w:pStyle w:val="acctmergecolhdg"/>
              <w:pBdr>
                <w:bottom w:val="single" w:sz="4" w:space="1" w:color="auto"/>
              </w:pBdr>
              <w:spacing w:line="240" w:lineRule="atLeast"/>
              <w:ind w:right="-16"/>
              <w:rPr>
                <w:rFonts w:asciiTheme="majorBidi" w:hAnsiTheme="majorBidi" w:cstheme="majorBidi"/>
                <w:b w:val="0"/>
                <w:sz w:val="28"/>
                <w:szCs w:val="28"/>
                <w:lang w:eastAsia="en-GB" w:bidi="th-TH"/>
              </w:rPr>
            </w:pPr>
            <w:r>
              <w:rPr>
                <w:rFonts w:asciiTheme="majorBidi" w:hAnsiTheme="majorBidi" w:cstheme="majorBidi"/>
                <w:b w:val="0"/>
                <w:sz w:val="28"/>
                <w:szCs w:val="28"/>
                <w:lang w:eastAsia="en-GB" w:bidi="th-TH"/>
              </w:rPr>
              <w:t>2025</w:t>
            </w:r>
          </w:p>
        </w:tc>
        <w:tc>
          <w:tcPr>
            <w:tcW w:w="1080" w:type="dxa"/>
          </w:tcPr>
          <w:p w14:paraId="7180C247" w14:textId="063A9C50" w:rsidR="000758F4" w:rsidRPr="00297824" w:rsidRDefault="000758F4" w:rsidP="000758F4">
            <w:pPr>
              <w:pStyle w:val="acctmergecolhdg"/>
              <w:pBdr>
                <w:bottom w:val="single" w:sz="4" w:space="1" w:color="auto"/>
              </w:pBdr>
              <w:spacing w:line="240" w:lineRule="atLeast"/>
              <w:ind w:right="-16"/>
              <w:rPr>
                <w:rFonts w:asciiTheme="majorBidi" w:hAnsiTheme="majorBidi" w:cstheme="majorBidi"/>
                <w:b w:val="0"/>
                <w:sz w:val="28"/>
                <w:szCs w:val="28"/>
                <w:lang w:val="en-US" w:eastAsia="en-GB" w:bidi="th-TH"/>
              </w:rPr>
            </w:pPr>
            <w:r w:rsidRPr="00297824">
              <w:rPr>
                <w:rFonts w:asciiTheme="majorBidi" w:hAnsiTheme="majorBidi" w:cstheme="majorBidi"/>
                <w:b w:val="0"/>
                <w:sz w:val="28"/>
                <w:szCs w:val="28"/>
                <w:lang w:val="en-US" w:eastAsia="en-GB" w:bidi="th-TH"/>
              </w:rPr>
              <w:t>2</w:t>
            </w:r>
            <w:r>
              <w:rPr>
                <w:rFonts w:asciiTheme="majorBidi" w:hAnsiTheme="majorBidi" w:cstheme="majorBidi"/>
                <w:b w:val="0"/>
                <w:sz w:val="28"/>
                <w:szCs w:val="28"/>
                <w:lang w:val="en-US" w:eastAsia="en-GB" w:bidi="th-TH"/>
              </w:rPr>
              <w:t>024</w:t>
            </w:r>
          </w:p>
        </w:tc>
      </w:tr>
      <w:tr w:rsidR="000758F4" w:rsidRPr="002157A3" w14:paraId="1FE41981" w14:textId="77777777" w:rsidTr="00A36D2E">
        <w:trPr>
          <w:cantSplit/>
          <w:trHeight w:val="440"/>
        </w:trPr>
        <w:tc>
          <w:tcPr>
            <w:tcW w:w="4410" w:type="dxa"/>
            <w:vAlign w:val="bottom"/>
            <w:hideMark/>
          </w:tcPr>
          <w:p w14:paraId="5D7931F9" w14:textId="3162B622" w:rsidR="000758F4" w:rsidRPr="00297824" w:rsidRDefault="000758F4" w:rsidP="000758F4">
            <w:pPr>
              <w:tabs>
                <w:tab w:val="left" w:pos="2643"/>
              </w:tabs>
              <w:ind w:left="180" w:right="-126" w:hanging="180"/>
              <w:rPr>
                <w:rFonts w:asciiTheme="majorBidi" w:hAnsiTheme="majorBidi" w:cstheme="majorBidi"/>
                <w:sz w:val="28"/>
                <w:szCs w:val="28"/>
                <w:cs/>
                <w:lang w:eastAsia="en-GB"/>
              </w:rPr>
            </w:pPr>
            <w:r w:rsidRPr="000657F9">
              <w:rPr>
                <w:rFonts w:asciiTheme="majorBidi" w:hAnsiTheme="majorBidi"/>
                <w:sz w:val="28"/>
                <w:szCs w:val="28"/>
                <w:cs/>
                <w:lang w:eastAsia="en-GB"/>
              </w:rPr>
              <w:t>Manufacturing Contract</w:t>
            </w:r>
          </w:p>
        </w:tc>
        <w:tc>
          <w:tcPr>
            <w:tcW w:w="1260" w:type="dxa"/>
            <w:vAlign w:val="bottom"/>
          </w:tcPr>
          <w:p w14:paraId="0D7F0097" w14:textId="6F3DF564" w:rsidR="000758F4" w:rsidRPr="00580BDD" w:rsidRDefault="000758F4" w:rsidP="000758F4">
            <w:pPr>
              <w:tabs>
                <w:tab w:val="decimal" w:pos="1424"/>
              </w:tabs>
              <w:jc w:val="right"/>
              <w:rPr>
                <w:rFonts w:ascii="Angsana New" w:hAnsi="Angsana New"/>
                <w:sz w:val="28"/>
                <w:szCs w:val="28"/>
                <w:lang w:val="en-GB"/>
              </w:rPr>
            </w:pPr>
            <w:r w:rsidRPr="007704F6">
              <w:rPr>
                <w:rFonts w:ascii="AngsanaUPC" w:hAnsi="AngsanaUPC" w:cs="AngsanaUPC"/>
                <w:sz w:val="28"/>
                <w:szCs w:val="28"/>
                <w:lang w:val="en-GB"/>
              </w:rPr>
              <w:t>24,526</w:t>
            </w:r>
          </w:p>
        </w:tc>
        <w:tc>
          <w:tcPr>
            <w:tcW w:w="1080" w:type="dxa"/>
            <w:vAlign w:val="bottom"/>
          </w:tcPr>
          <w:p w14:paraId="5C46603E" w14:textId="7BCA011E" w:rsidR="000758F4" w:rsidRPr="00580BDD" w:rsidRDefault="000758F4" w:rsidP="000758F4">
            <w:pPr>
              <w:tabs>
                <w:tab w:val="decimal" w:pos="1424"/>
              </w:tabs>
              <w:jc w:val="right"/>
              <w:rPr>
                <w:rFonts w:ascii="Angsana New" w:hAnsi="Angsana New"/>
                <w:sz w:val="28"/>
                <w:szCs w:val="28"/>
                <w:lang w:val="en-GB"/>
              </w:rPr>
            </w:pPr>
            <w:r w:rsidRPr="007704F6">
              <w:rPr>
                <w:rFonts w:ascii="AngsanaUPC" w:hAnsi="AngsanaUPC" w:cs="AngsanaUPC"/>
                <w:sz w:val="28"/>
                <w:szCs w:val="28"/>
                <w:lang w:val="en-GB"/>
              </w:rPr>
              <w:t>34,486</w:t>
            </w:r>
          </w:p>
        </w:tc>
        <w:tc>
          <w:tcPr>
            <w:tcW w:w="1170" w:type="dxa"/>
            <w:vAlign w:val="bottom"/>
          </w:tcPr>
          <w:p w14:paraId="12E71DFE" w14:textId="0F99E2EC" w:rsidR="000758F4" w:rsidRPr="00580BDD" w:rsidRDefault="000758F4" w:rsidP="000758F4">
            <w:pPr>
              <w:tabs>
                <w:tab w:val="decimal" w:pos="1424"/>
              </w:tabs>
              <w:jc w:val="right"/>
              <w:rPr>
                <w:rFonts w:ascii="Angsana New" w:hAnsi="Angsana New"/>
                <w:sz w:val="28"/>
                <w:szCs w:val="28"/>
                <w:lang w:val="en-GB"/>
              </w:rPr>
            </w:pPr>
            <w:r w:rsidRPr="007704F6">
              <w:rPr>
                <w:rFonts w:ascii="AngsanaUPC" w:hAnsi="AngsanaUPC" w:cs="AngsanaUPC"/>
                <w:sz w:val="28"/>
                <w:szCs w:val="28"/>
                <w:lang w:val="en-GB"/>
              </w:rPr>
              <w:t>26,008</w:t>
            </w:r>
          </w:p>
        </w:tc>
        <w:tc>
          <w:tcPr>
            <w:tcW w:w="1080" w:type="dxa"/>
            <w:vAlign w:val="bottom"/>
          </w:tcPr>
          <w:p w14:paraId="4776493A" w14:textId="1994F315" w:rsidR="000758F4" w:rsidRPr="00580BDD" w:rsidRDefault="000758F4" w:rsidP="000758F4">
            <w:pPr>
              <w:tabs>
                <w:tab w:val="decimal" w:pos="1424"/>
              </w:tabs>
              <w:jc w:val="right"/>
              <w:rPr>
                <w:rFonts w:ascii="Angsana New" w:hAnsi="Angsana New"/>
                <w:sz w:val="28"/>
                <w:szCs w:val="28"/>
                <w:lang w:val="en-GB"/>
              </w:rPr>
            </w:pPr>
            <w:r w:rsidRPr="007704F6">
              <w:rPr>
                <w:rFonts w:ascii="AngsanaUPC" w:hAnsi="AngsanaUPC" w:cs="AngsanaUPC"/>
                <w:sz w:val="28"/>
                <w:szCs w:val="28"/>
                <w:lang w:val="en-GB"/>
              </w:rPr>
              <w:t>35,967</w:t>
            </w:r>
          </w:p>
        </w:tc>
      </w:tr>
    </w:tbl>
    <w:p w14:paraId="73FCA3C0" w14:textId="77777777" w:rsidR="00066657" w:rsidRDefault="00A36D2E" w:rsidP="00066657">
      <w:pPr>
        <w:spacing w:before="120"/>
        <w:ind w:left="360"/>
        <w:jc w:val="thaiDistribute"/>
        <w:rPr>
          <w:rFonts w:asciiTheme="majorBidi" w:hAnsiTheme="majorBidi" w:cstheme="majorBidi"/>
          <w:sz w:val="28"/>
          <w:szCs w:val="28"/>
          <w:lang w:val="en-GB"/>
        </w:rPr>
      </w:pPr>
      <w:r w:rsidRPr="00A36D2E">
        <w:rPr>
          <w:rFonts w:asciiTheme="majorBidi" w:hAnsiTheme="majorBidi" w:cstheme="majorBidi"/>
          <w:sz w:val="28"/>
          <w:szCs w:val="28"/>
          <w:lang w:val="en-GB"/>
        </w:rPr>
        <w:t>Contract assets primarily relate to the Group’s rights to consideration for manufacturing contracts where the production has been completed but not yet billed to customers.</w:t>
      </w:r>
    </w:p>
    <w:p w14:paraId="76B06EDD" w14:textId="3E22FE27" w:rsidR="00A36D2E" w:rsidRDefault="00A36D2E" w:rsidP="00066657">
      <w:pPr>
        <w:spacing w:before="120"/>
        <w:ind w:left="360"/>
        <w:jc w:val="thaiDistribute"/>
        <w:rPr>
          <w:rFonts w:asciiTheme="majorBidi" w:hAnsiTheme="majorBidi" w:cstheme="majorBidi"/>
          <w:sz w:val="28"/>
          <w:szCs w:val="28"/>
          <w:lang w:val="en-GB"/>
        </w:rPr>
      </w:pPr>
      <w:r w:rsidRPr="00A36D2E">
        <w:rPr>
          <w:rFonts w:asciiTheme="majorBidi" w:hAnsiTheme="majorBidi" w:cstheme="majorBidi"/>
          <w:sz w:val="28"/>
          <w:szCs w:val="28"/>
          <w:lang w:val="en-GB"/>
        </w:rPr>
        <w:t>As of December 31, 202</w:t>
      </w:r>
      <w:r w:rsidR="00214FCC">
        <w:rPr>
          <w:rFonts w:asciiTheme="majorBidi" w:hAnsiTheme="majorBidi" w:cstheme="majorBidi"/>
          <w:sz w:val="28"/>
          <w:szCs w:val="28"/>
          <w:lang w:val="en-GB"/>
        </w:rPr>
        <w:t>5</w:t>
      </w:r>
      <w:r w:rsidRPr="00A36D2E">
        <w:rPr>
          <w:rFonts w:asciiTheme="majorBidi" w:hAnsiTheme="majorBidi" w:cstheme="majorBidi"/>
          <w:sz w:val="28"/>
          <w:szCs w:val="28"/>
          <w:lang w:val="en-GB"/>
        </w:rPr>
        <w:t xml:space="preserve"> and 202</w:t>
      </w:r>
      <w:r w:rsidR="00214FCC">
        <w:rPr>
          <w:rFonts w:asciiTheme="majorBidi" w:hAnsiTheme="majorBidi" w:cstheme="majorBidi"/>
          <w:sz w:val="28"/>
          <w:szCs w:val="28"/>
          <w:lang w:val="en-GB"/>
        </w:rPr>
        <w:t>4</w:t>
      </w:r>
      <w:r w:rsidRPr="00A36D2E">
        <w:rPr>
          <w:rFonts w:asciiTheme="majorBidi" w:hAnsiTheme="majorBidi" w:cstheme="majorBidi"/>
          <w:sz w:val="28"/>
          <w:szCs w:val="28"/>
          <w:lang w:val="en-GB"/>
        </w:rPr>
        <w:t>, contract liabilities arising from deposits and advances received from customers, mainly for the sale of made-to-order products for which revenue is recognized based on the stage of completion,</w:t>
      </w:r>
      <w:r w:rsidR="00066657">
        <w:rPr>
          <w:rFonts w:asciiTheme="majorBidi" w:hAnsiTheme="majorBidi" w:cstheme="majorBidi" w:hint="cs"/>
          <w:sz w:val="28"/>
          <w:szCs w:val="28"/>
          <w:cs/>
          <w:lang w:val="en-GB"/>
        </w:rPr>
        <w:t xml:space="preserve"> </w:t>
      </w:r>
      <w:r w:rsidRPr="00A36D2E">
        <w:rPr>
          <w:rFonts w:asciiTheme="majorBidi" w:hAnsiTheme="majorBidi" w:cstheme="majorBidi"/>
          <w:sz w:val="28"/>
          <w:szCs w:val="28"/>
          <w:lang w:val="en-GB"/>
        </w:rPr>
        <w:t>amounted to Baht 30.92 million and Baht 74.36 million, respectively.</w:t>
      </w:r>
    </w:p>
    <w:p w14:paraId="0D428538" w14:textId="5B75DA4A" w:rsidR="001F4B89" w:rsidRPr="009E1F20" w:rsidRDefault="001F4B89" w:rsidP="009E593D">
      <w:pPr>
        <w:numPr>
          <w:ilvl w:val="0"/>
          <w:numId w:val="1"/>
        </w:numPr>
        <w:spacing w:before="120" w:after="120"/>
        <w:rPr>
          <w:rFonts w:asciiTheme="majorBidi" w:hAnsiTheme="majorBidi" w:cstheme="majorBidi"/>
          <w:b/>
          <w:bCs/>
          <w:sz w:val="30"/>
          <w:lang w:val="en-US"/>
        </w:rPr>
      </w:pPr>
      <w:r w:rsidRPr="001F4B89">
        <w:rPr>
          <w:rFonts w:ascii="Angsana New" w:hAnsi="Angsana New"/>
          <w:b/>
          <w:bCs/>
          <w:sz w:val="28"/>
          <w:szCs w:val="28"/>
          <w:lang w:val="en-US"/>
        </w:rPr>
        <w:t>E</w:t>
      </w:r>
      <w:r w:rsidR="009E1F20">
        <w:rPr>
          <w:rFonts w:ascii="Angsana New" w:hAnsi="Angsana New"/>
          <w:b/>
          <w:bCs/>
          <w:sz w:val="28"/>
          <w:szCs w:val="28"/>
          <w:lang w:val="en-US"/>
        </w:rPr>
        <w:t xml:space="preserve">MPLOYEE BENEFIT EXPENSES </w:t>
      </w:r>
    </w:p>
    <w:tbl>
      <w:tblPr>
        <w:tblW w:w="9000" w:type="dxa"/>
        <w:tblInd w:w="360" w:type="dxa"/>
        <w:tblLook w:val="01E0" w:firstRow="1" w:lastRow="1" w:firstColumn="1" w:lastColumn="1" w:noHBand="0" w:noVBand="0"/>
      </w:tblPr>
      <w:tblGrid>
        <w:gridCol w:w="2610"/>
        <w:gridCol w:w="810"/>
        <w:gridCol w:w="1440"/>
        <w:gridCol w:w="1440"/>
        <w:gridCol w:w="1350"/>
        <w:gridCol w:w="1338"/>
        <w:gridCol w:w="6"/>
        <w:gridCol w:w="6"/>
      </w:tblGrid>
      <w:tr w:rsidR="00843161" w:rsidRPr="006639B9" w14:paraId="0DEF5456" w14:textId="77777777" w:rsidTr="009E593D">
        <w:trPr>
          <w:gridAfter w:val="2"/>
          <w:wAfter w:w="12" w:type="dxa"/>
        </w:trPr>
        <w:tc>
          <w:tcPr>
            <w:tcW w:w="2610" w:type="dxa"/>
          </w:tcPr>
          <w:p w14:paraId="2E74880A" w14:textId="77777777" w:rsidR="00843161" w:rsidRPr="003F68A1" w:rsidRDefault="00843161" w:rsidP="00C708FC">
            <w:pPr>
              <w:ind w:right="-108"/>
              <w:jc w:val="thaiDistribute"/>
              <w:rPr>
                <w:rFonts w:asciiTheme="majorBidi" w:hAnsiTheme="majorBidi" w:cstheme="majorBidi"/>
                <w:b/>
                <w:sz w:val="28"/>
                <w:szCs w:val="28"/>
                <w:lang w:val="en-US"/>
              </w:rPr>
            </w:pPr>
          </w:p>
        </w:tc>
        <w:tc>
          <w:tcPr>
            <w:tcW w:w="810" w:type="dxa"/>
          </w:tcPr>
          <w:p w14:paraId="4793C6A4" w14:textId="77777777" w:rsidR="00843161" w:rsidRPr="003F68A1" w:rsidRDefault="00843161" w:rsidP="00C708FC">
            <w:pPr>
              <w:ind w:right="-77" w:hanging="112"/>
              <w:jc w:val="center"/>
              <w:rPr>
                <w:rFonts w:asciiTheme="majorBidi" w:hAnsiTheme="majorBidi" w:cstheme="majorBidi"/>
                <w:i/>
                <w:iCs/>
                <w:sz w:val="28"/>
                <w:szCs w:val="28"/>
                <w:cs/>
                <w:lang w:val="en-GB"/>
              </w:rPr>
            </w:pPr>
          </w:p>
        </w:tc>
        <w:tc>
          <w:tcPr>
            <w:tcW w:w="5568" w:type="dxa"/>
            <w:gridSpan w:val="4"/>
            <w:vAlign w:val="bottom"/>
          </w:tcPr>
          <w:p w14:paraId="0B3867B5" w14:textId="1E2C7C20" w:rsidR="00843161" w:rsidRPr="003F68A1" w:rsidRDefault="00270669" w:rsidP="00C708FC">
            <w:pPr>
              <w:pBdr>
                <w:bottom w:val="single" w:sz="4" w:space="1" w:color="auto"/>
              </w:pBdr>
              <w:jc w:val="center"/>
              <w:rPr>
                <w:rFonts w:asciiTheme="majorBidi" w:hAnsiTheme="majorBidi" w:cstheme="majorBidi"/>
                <w:sz w:val="28"/>
                <w:szCs w:val="28"/>
                <w:lang w:val="en-GB"/>
              </w:rPr>
            </w:pPr>
            <w:r w:rsidRPr="003F68A1">
              <w:rPr>
                <w:rFonts w:asciiTheme="majorBidi" w:hAnsiTheme="majorBidi" w:cstheme="majorBidi"/>
                <w:sz w:val="28"/>
                <w:szCs w:val="28"/>
                <w:lang w:val="en-US"/>
              </w:rPr>
              <w:t>Unit : Thousand Baht</w:t>
            </w:r>
          </w:p>
        </w:tc>
      </w:tr>
      <w:tr w:rsidR="00843161" w:rsidRPr="006639B9" w14:paraId="2A7CFF07" w14:textId="77777777" w:rsidTr="009E593D">
        <w:trPr>
          <w:gridAfter w:val="1"/>
          <w:wAfter w:w="6" w:type="dxa"/>
        </w:trPr>
        <w:tc>
          <w:tcPr>
            <w:tcW w:w="2610" w:type="dxa"/>
          </w:tcPr>
          <w:p w14:paraId="318328F5" w14:textId="77777777" w:rsidR="00843161" w:rsidRPr="003F68A1" w:rsidRDefault="00843161" w:rsidP="00C708FC">
            <w:pPr>
              <w:ind w:right="-108"/>
              <w:jc w:val="thaiDistribute"/>
              <w:rPr>
                <w:rFonts w:asciiTheme="majorBidi" w:hAnsiTheme="majorBidi"/>
                <w:b/>
                <w:bCs/>
                <w:sz w:val="28"/>
                <w:szCs w:val="28"/>
                <w:cs/>
              </w:rPr>
            </w:pPr>
          </w:p>
        </w:tc>
        <w:tc>
          <w:tcPr>
            <w:tcW w:w="810" w:type="dxa"/>
          </w:tcPr>
          <w:p w14:paraId="0FC6FDF2" w14:textId="77777777" w:rsidR="00843161" w:rsidRPr="003F68A1" w:rsidRDefault="00843161" w:rsidP="00C708FC">
            <w:pPr>
              <w:ind w:right="-77" w:hanging="112"/>
              <w:jc w:val="center"/>
              <w:rPr>
                <w:rFonts w:asciiTheme="majorBidi" w:hAnsiTheme="majorBidi" w:cstheme="majorBidi"/>
                <w:i/>
                <w:iCs/>
                <w:sz w:val="28"/>
                <w:szCs w:val="28"/>
                <w:cs/>
                <w:lang w:val="en-GB"/>
              </w:rPr>
            </w:pPr>
          </w:p>
        </w:tc>
        <w:tc>
          <w:tcPr>
            <w:tcW w:w="2880" w:type="dxa"/>
            <w:gridSpan w:val="2"/>
            <w:vAlign w:val="bottom"/>
          </w:tcPr>
          <w:p w14:paraId="6008F691" w14:textId="33E4795A" w:rsidR="00843161" w:rsidRPr="009E593D" w:rsidRDefault="00270669" w:rsidP="009E593D">
            <w:pPr>
              <w:pBdr>
                <w:bottom w:val="single" w:sz="4" w:space="1" w:color="auto"/>
              </w:pBdr>
              <w:jc w:val="center"/>
              <w:rPr>
                <w:rFonts w:asciiTheme="majorBidi" w:hAnsiTheme="majorBidi"/>
                <w:sz w:val="28"/>
                <w:szCs w:val="28"/>
                <w:cs/>
              </w:rPr>
            </w:pPr>
            <w:r w:rsidRPr="003F68A1">
              <w:rPr>
                <w:rFonts w:asciiTheme="majorBidi" w:hAnsiTheme="majorBidi"/>
                <w:sz w:val="28"/>
                <w:szCs w:val="28"/>
                <w:cs/>
              </w:rPr>
              <w:t>Consolidated financial statements</w:t>
            </w:r>
          </w:p>
        </w:tc>
        <w:tc>
          <w:tcPr>
            <w:tcW w:w="2694" w:type="dxa"/>
            <w:gridSpan w:val="3"/>
            <w:vAlign w:val="bottom"/>
          </w:tcPr>
          <w:p w14:paraId="52E807B8" w14:textId="0FD8AF1F" w:rsidR="00843161" w:rsidRPr="009E593D" w:rsidRDefault="00270669" w:rsidP="009E593D">
            <w:pPr>
              <w:pBdr>
                <w:bottom w:val="single" w:sz="4" w:space="1" w:color="auto"/>
              </w:pBdr>
              <w:jc w:val="center"/>
              <w:rPr>
                <w:rFonts w:asciiTheme="majorBidi" w:hAnsiTheme="majorBidi"/>
                <w:sz w:val="28"/>
                <w:szCs w:val="28"/>
                <w:cs/>
              </w:rPr>
            </w:pPr>
            <w:r w:rsidRPr="003F68A1">
              <w:rPr>
                <w:rFonts w:asciiTheme="majorBidi" w:hAnsiTheme="majorBidi"/>
                <w:sz w:val="28"/>
                <w:szCs w:val="28"/>
                <w:cs/>
              </w:rPr>
              <w:t>Separate financial statements</w:t>
            </w:r>
          </w:p>
        </w:tc>
      </w:tr>
      <w:tr w:rsidR="00843161" w:rsidRPr="006639B9" w14:paraId="011FB24E" w14:textId="77777777" w:rsidTr="009E593D">
        <w:tc>
          <w:tcPr>
            <w:tcW w:w="2610" w:type="dxa"/>
          </w:tcPr>
          <w:p w14:paraId="18507993" w14:textId="77777777" w:rsidR="00843161" w:rsidRPr="003F68A1" w:rsidRDefault="00843161" w:rsidP="00C708FC">
            <w:pPr>
              <w:ind w:right="-108"/>
              <w:jc w:val="thaiDistribute"/>
              <w:rPr>
                <w:rFonts w:asciiTheme="majorBidi" w:hAnsiTheme="majorBidi"/>
                <w:b/>
                <w:bCs/>
                <w:sz w:val="28"/>
                <w:szCs w:val="28"/>
                <w:cs/>
              </w:rPr>
            </w:pPr>
          </w:p>
        </w:tc>
        <w:tc>
          <w:tcPr>
            <w:tcW w:w="810" w:type="dxa"/>
          </w:tcPr>
          <w:p w14:paraId="6254C18F" w14:textId="0852F2FE" w:rsidR="00843161" w:rsidRPr="003F68A1" w:rsidRDefault="00270669" w:rsidP="00C708FC">
            <w:pPr>
              <w:ind w:right="-77" w:hanging="112"/>
              <w:jc w:val="center"/>
              <w:rPr>
                <w:rFonts w:asciiTheme="majorBidi" w:hAnsiTheme="majorBidi" w:cstheme="majorBidi"/>
                <w:i/>
                <w:iCs/>
                <w:sz w:val="28"/>
                <w:szCs w:val="28"/>
                <w:cs/>
                <w:lang w:val="en-GB"/>
              </w:rPr>
            </w:pPr>
            <w:r w:rsidRPr="003F68A1">
              <w:rPr>
                <w:rFonts w:asciiTheme="majorBidi" w:hAnsiTheme="majorBidi" w:cstheme="majorBidi"/>
                <w:i/>
                <w:iCs/>
                <w:sz w:val="28"/>
                <w:szCs w:val="28"/>
                <w:lang w:val="en-GB"/>
              </w:rPr>
              <w:t>Note</w:t>
            </w:r>
          </w:p>
        </w:tc>
        <w:tc>
          <w:tcPr>
            <w:tcW w:w="1440" w:type="dxa"/>
            <w:vAlign w:val="bottom"/>
          </w:tcPr>
          <w:p w14:paraId="68927DE3" w14:textId="4AE29DB2" w:rsidR="00843161" w:rsidRPr="003F68A1" w:rsidRDefault="00270669" w:rsidP="00C708FC">
            <w:pPr>
              <w:pBdr>
                <w:bottom w:val="single" w:sz="4" w:space="1" w:color="auto"/>
              </w:pBdr>
              <w:jc w:val="center"/>
              <w:rPr>
                <w:rFonts w:asciiTheme="majorBidi" w:hAnsiTheme="majorBidi" w:cstheme="majorBidi"/>
                <w:sz w:val="28"/>
                <w:szCs w:val="28"/>
                <w:cs/>
                <w:lang w:val="en-US"/>
              </w:rPr>
            </w:pPr>
            <w:r w:rsidRPr="003F68A1">
              <w:rPr>
                <w:rFonts w:asciiTheme="majorBidi" w:hAnsiTheme="majorBidi" w:cstheme="majorBidi"/>
                <w:sz w:val="28"/>
                <w:szCs w:val="28"/>
                <w:lang w:val="en-US"/>
              </w:rPr>
              <w:t>2025</w:t>
            </w:r>
          </w:p>
        </w:tc>
        <w:tc>
          <w:tcPr>
            <w:tcW w:w="1440" w:type="dxa"/>
            <w:vAlign w:val="bottom"/>
          </w:tcPr>
          <w:p w14:paraId="56F45FBB" w14:textId="3E5CE883" w:rsidR="00843161" w:rsidRPr="003F68A1" w:rsidRDefault="00270669" w:rsidP="00C708FC">
            <w:pPr>
              <w:pBdr>
                <w:bottom w:val="single" w:sz="4" w:space="1" w:color="auto"/>
              </w:pBdr>
              <w:jc w:val="center"/>
              <w:rPr>
                <w:rFonts w:asciiTheme="majorBidi" w:hAnsiTheme="majorBidi" w:cstheme="majorBidi"/>
                <w:sz w:val="28"/>
                <w:szCs w:val="28"/>
                <w:cs/>
                <w:lang w:val="en-US"/>
              </w:rPr>
            </w:pPr>
            <w:r w:rsidRPr="003F68A1">
              <w:rPr>
                <w:rFonts w:asciiTheme="majorBidi" w:hAnsiTheme="majorBidi" w:cstheme="majorBidi"/>
                <w:sz w:val="28"/>
                <w:szCs w:val="28"/>
                <w:lang w:val="en-US"/>
              </w:rPr>
              <w:t>2024</w:t>
            </w:r>
          </w:p>
        </w:tc>
        <w:tc>
          <w:tcPr>
            <w:tcW w:w="1350" w:type="dxa"/>
            <w:vAlign w:val="bottom"/>
          </w:tcPr>
          <w:p w14:paraId="780962D8" w14:textId="5EC85723" w:rsidR="00843161" w:rsidRPr="003F68A1" w:rsidRDefault="00270669" w:rsidP="00C708FC">
            <w:pPr>
              <w:pBdr>
                <w:bottom w:val="single" w:sz="4" w:space="1" w:color="auto"/>
              </w:pBdr>
              <w:jc w:val="center"/>
              <w:rPr>
                <w:rFonts w:asciiTheme="majorBidi" w:hAnsiTheme="majorBidi" w:cstheme="majorBidi"/>
                <w:sz w:val="28"/>
                <w:szCs w:val="28"/>
                <w:cs/>
                <w:lang w:val="en-US"/>
              </w:rPr>
            </w:pPr>
            <w:r w:rsidRPr="003F68A1">
              <w:rPr>
                <w:rFonts w:asciiTheme="majorBidi" w:hAnsiTheme="majorBidi" w:cstheme="majorBidi"/>
                <w:sz w:val="28"/>
                <w:szCs w:val="28"/>
                <w:lang w:val="en-US"/>
              </w:rPr>
              <w:t>2025</w:t>
            </w:r>
          </w:p>
        </w:tc>
        <w:tc>
          <w:tcPr>
            <w:tcW w:w="1350" w:type="dxa"/>
            <w:gridSpan w:val="3"/>
            <w:vAlign w:val="bottom"/>
          </w:tcPr>
          <w:p w14:paraId="1B21F77A" w14:textId="23672C46" w:rsidR="00843161" w:rsidRPr="003F68A1" w:rsidRDefault="00270669" w:rsidP="00C708FC">
            <w:pPr>
              <w:pBdr>
                <w:bottom w:val="single" w:sz="4" w:space="1" w:color="auto"/>
              </w:pBdr>
              <w:jc w:val="center"/>
              <w:rPr>
                <w:rFonts w:asciiTheme="majorBidi" w:hAnsiTheme="majorBidi" w:cstheme="majorBidi"/>
                <w:sz w:val="28"/>
                <w:szCs w:val="28"/>
                <w:cs/>
                <w:lang w:val="en-US"/>
              </w:rPr>
            </w:pPr>
            <w:r w:rsidRPr="003F68A1">
              <w:rPr>
                <w:rFonts w:asciiTheme="majorBidi" w:hAnsiTheme="majorBidi" w:cstheme="majorBidi"/>
                <w:sz w:val="28"/>
                <w:szCs w:val="28"/>
                <w:lang w:val="en-US"/>
              </w:rPr>
              <w:t>2024</w:t>
            </w:r>
          </w:p>
        </w:tc>
      </w:tr>
      <w:tr w:rsidR="00843161" w:rsidRPr="006639B9" w14:paraId="2B675036" w14:textId="77777777" w:rsidTr="009E593D">
        <w:tc>
          <w:tcPr>
            <w:tcW w:w="2610" w:type="dxa"/>
          </w:tcPr>
          <w:p w14:paraId="3808098B" w14:textId="77777777" w:rsidR="00843161" w:rsidRPr="003F68A1" w:rsidRDefault="00843161" w:rsidP="00C708FC">
            <w:pPr>
              <w:ind w:right="-108"/>
              <w:jc w:val="thaiDistribute"/>
              <w:rPr>
                <w:rFonts w:asciiTheme="majorBidi" w:hAnsiTheme="majorBidi"/>
                <w:b/>
                <w:bCs/>
                <w:sz w:val="28"/>
                <w:szCs w:val="28"/>
                <w:cs/>
              </w:rPr>
            </w:pPr>
          </w:p>
        </w:tc>
        <w:tc>
          <w:tcPr>
            <w:tcW w:w="810" w:type="dxa"/>
          </w:tcPr>
          <w:p w14:paraId="2762DD9C" w14:textId="77777777" w:rsidR="00843161" w:rsidRPr="003F68A1" w:rsidRDefault="00843161" w:rsidP="00C708FC">
            <w:pPr>
              <w:ind w:right="-77" w:hanging="112"/>
              <w:jc w:val="center"/>
              <w:rPr>
                <w:rFonts w:asciiTheme="majorBidi" w:hAnsiTheme="majorBidi" w:cstheme="majorBidi"/>
                <w:i/>
                <w:iCs/>
                <w:sz w:val="28"/>
                <w:szCs w:val="28"/>
                <w:cs/>
                <w:lang w:val="en-GB"/>
              </w:rPr>
            </w:pPr>
          </w:p>
        </w:tc>
        <w:tc>
          <w:tcPr>
            <w:tcW w:w="1440" w:type="dxa"/>
            <w:vAlign w:val="center"/>
          </w:tcPr>
          <w:p w14:paraId="16DC6CE3" w14:textId="77777777" w:rsidR="00843161" w:rsidRPr="003F68A1" w:rsidRDefault="00843161" w:rsidP="00C708FC">
            <w:pPr>
              <w:jc w:val="center"/>
              <w:rPr>
                <w:rFonts w:asciiTheme="majorBidi" w:hAnsiTheme="majorBidi"/>
                <w:sz w:val="28"/>
                <w:szCs w:val="28"/>
                <w:cs/>
              </w:rPr>
            </w:pPr>
          </w:p>
        </w:tc>
        <w:tc>
          <w:tcPr>
            <w:tcW w:w="1440" w:type="dxa"/>
            <w:vAlign w:val="center"/>
          </w:tcPr>
          <w:p w14:paraId="2149F152" w14:textId="77777777" w:rsidR="00843161" w:rsidRPr="003F68A1" w:rsidRDefault="00843161" w:rsidP="00C708FC">
            <w:pPr>
              <w:jc w:val="center"/>
              <w:rPr>
                <w:rFonts w:asciiTheme="majorBidi" w:hAnsiTheme="majorBidi"/>
                <w:sz w:val="28"/>
                <w:szCs w:val="28"/>
                <w:cs/>
              </w:rPr>
            </w:pPr>
          </w:p>
        </w:tc>
        <w:tc>
          <w:tcPr>
            <w:tcW w:w="1350" w:type="dxa"/>
            <w:vAlign w:val="center"/>
          </w:tcPr>
          <w:p w14:paraId="2CBB9AC0" w14:textId="77777777" w:rsidR="00843161" w:rsidRPr="003F68A1" w:rsidRDefault="00843161" w:rsidP="00C708FC">
            <w:pPr>
              <w:jc w:val="center"/>
              <w:rPr>
                <w:rFonts w:asciiTheme="majorBidi" w:hAnsiTheme="majorBidi"/>
                <w:sz w:val="28"/>
                <w:szCs w:val="28"/>
                <w:cs/>
              </w:rPr>
            </w:pPr>
          </w:p>
        </w:tc>
        <w:tc>
          <w:tcPr>
            <w:tcW w:w="1350" w:type="dxa"/>
            <w:gridSpan w:val="3"/>
            <w:vAlign w:val="center"/>
          </w:tcPr>
          <w:p w14:paraId="342C87ED" w14:textId="77777777" w:rsidR="00843161" w:rsidRPr="003F68A1" w:rsidRDefault="00843161" w:rsidP="00C708FC">
            <w:pPr>
              <w:jc w:val="center"/>
              <w:rPr>
                <w:rFonts w:asciiTheme="majorBidi" w:hAnsiTheme="majorBidi"/>
                <w:sz w:val="28"/>
                <w:szCs w:val="28"/>
                <w:cs/>
              </w:rPr>
            </w:pPr>
          </w:p>
        </w:tc>
      </w:tr>
      <w:tr w:rsidR="003F68A1" w:rsidRPr="006639B9" w14:paraId="66DF5A5C" w14:textId="77777777" w:rsidTr="009E593D">
        <w:tc>
          <w:tcPr>
            <w:tcW w:w="2610" w:type="dxa"/>
          </w:tcPr>
          <w:p w14:paraId="357CFB8A" w14:textId="55D4F4D6" w:rsidR="003F68A1" w:rsidRPr="003F68A1" w:rsidRDefault="003F68A1" w:rsidP="003F68A1">
            <w:pPr>
              <w:spacing w:line="380" w:lineRule="exact"/>
              <w:rPr>
                <w:rFonts w:asciiTheme="majorBidi" w:hAnsiTheme="majorBidi"/>
                <w:sz w:val="28"/>
                <w:szCs w:val="28"/>
                <w:cs/>
              </w:rPr>
            </w:pPr>
            <w:r w:rsidRPr="003F68A1">
              <w:rPr>
                <w:rFonts w:asciiTheme="majorBidi" w:hAnsiTheme="majorBidi"/>
                <w:sz w:val="28"/>
                <w:szCs w:val="28"/>
                <w:cs/>
              </w:rPr>
              <w:t>Wages and salaries</w:t>
            </w:r>
          </w:p>
        </w:tc>
        <w:tc>
          <w:tcPr>
            <w:tcW w:w="810" w:type="dxa"/>
          </w:tcPr>
          <w:p w14:paraId="16CAA165" w14:textId="77777777" w:rsidR="003F68A1" w:rsidRPr="003F68A1" w:rsidRDefault="003F68A1" w:rsidP="003F68A1">
            <w:pPr>
              <w:pStyle w:val="acctfourfigures"/>
              <w:tabs>
                <w:tab w:val="clear" w:pos="765"/>
              </w:tabs>
              <w:spacing w:line="380" w:lineRule="exact"/>
              <w:ind w:left="-79" w:right="-18"/>
              <w:jc w:val="right"/>
              <w:rPr>
                <w:rFonts w:asciiTheme="majorBidi" w:hAnsiTheme="majorBidi" w:cstheme="majorBidi"/>
                <w:sz w:val="28"/>
                <w:szCs w:val="28"/>
              </w:rPr>
            </w:pPr>
          </w:p>
        </w:tc>
        <w:tc>
          <w:tcPr>
            <w:tcW w:w="1440" w:type="dxa"/>
          </w:tcPr>
          <w:p w14:paraId="769E655F" w14:textId="3899AB63"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75,308</w:t>
            </w:r>
          </w:p>
        </w:tc>
        <w:tc>
          <w:tcPr>
            <w:tcW w:w="1440" w:type="dxa"/>
          </w:tcPr>
          <w:p w14:paraId="35A3EADE" w14:textId="06AAC293"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80,801</w:t>
            </w:r>
          </w:p>
        </w:tc>
        <w:tc>
          <w:tcPr>
            <w:tcW w:w="1350" w:type="dxa"/>
          </w:tcPr>
          <w:p w14:paraId="6C761C24" w14:textId="2B6F197F"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71,123</w:t>
            </w:r>
          </w:p>
        </w:tc>
        <w:tc>
          <w:tcPr>
            <w:tcW w:w="1350" w:type="dxa"/>
            <w:gridSpan w:val="3"/>
          </w:tcPr>
          <w:p w14:paraId="0A227496" w14:textId="74AC4B38"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80,820</w:t>
            </w:r>
          </w:p>
        </w:tc>
      </w:tr>
      <w:tr w:rsidR="003F68A1" w:rsidRPr="006639B9" w14:paraId="2DAF802E" w14:textId="77777777" w:rsidTr="009E593D">
        <w:tc>
          <w:tcPr>
            <w:tcW w:w="2610" w:type="dxa"/>
          </w:tcPr>
          <w:p w14:paraId="219A5A49" w14:textId="2CC4EC83" w:rsidR="003F68A1" w:rsidRPr="003F68A1" w:rsidRDefault="003F68A1" w:rsidP="003F68A1">
            <w:pPr>
              <w:spacing w:line="380" w:lineRule="exact"/>
              <w:rPr>
                <w:rFonts w:asciiTheme="majorBidi" w:hAnsiTheme="majorBidi" w:cstheme="majorBidi"/>
                <w:sz w:val="28"/>
                <w:szCs w:val="28"/>
                <w:cs/>
              </w:rPr>
            </w:pPr>
            <w:r w:rsidRPr="003F68A1">
              <w:rPr>
                <w:rFonts w:asciiTheme="majorBidi" w:hAnsiTheme="majorBidi"/>
                <w:sz w:val="28"/>
                <w:szCs w:val="28"/>
                <w:cs/>
              </w:rPr>
              <w:t>Defined benefit plans</w:t>
            </w:r>
          </w:p>
        </w:tc>
        <w:tc>
          <w:tcPr>
            <w:tcW w:w="810" w:type="dxa"/>
            <w:vAlign w:val="bottom"/>
          </w:tcPr>
          <w:p w14:paraId="39865459" w14:textId="77777777" w:rsidR="003F68A1" w:rsidRPr="003F68A1" w:rsidRDefault="003F68A1" w:rsidP="003F68A1">
            <w:pPr>
              <w:pStyle w:val="acctfourfigures"/>
              <w:tabs>
                <w:tab w:val="clear" w:pos="765"/>
              </w:tabs>
              <w:spacing w:line="380" w:lineRule="exact"/>
              <w:ind w:left="-79" w:right="-18"/>
              <w:jc w:val="center"/>
              <w:rPr>
                <w:rFonts w:asciiTheme="majorBidi" w:hAnsiTheme="majorBidi" w:cstheme="majorBidi"/>
                <w:i/>
                <w:iCs/>
                <w:sz w:val="28"/>
                <w:szCs w:val="28"/>
                <w:lang w:val="en-US" w:bidi="th-TH"/>
              </w:rPr>
            </w:pPr>
            <w:r w:rsidRPr="003F68A1">
              <w:rPr>
                <w:rFonts w:asciiTheme="majorBidi" w:hAnsiTheme="majorBidi" w:cstheme="majorBidi"/>
                <w:i/>
                <w:iCs/>
                <w:sz w:val="28"/>
                <w:szCs w:val="28"/>
                <w:lang w:val="en-US" w:bidi="th-TH"/>
              </w:rPr>
              <w:t>16</w:t>
            </w:r>
          </w:p>
        </w:tc>
        <w:tc>
          <w:tcPr>
            <w:tcW w:w="1440" w:type="dxa"/>
          </w:tcPr>
          <w:p w14:paraId="715EAC27" w14:textId="5F7F64F8"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4,026</w:t>
            </w:r>
          </w:p>
        </w:tc>
        <w:tc>
          <w:tcPr>
            <w:tcW w:w="1440" w:type="dxa"/>
          </w:tcPr>
          <w:p w14:paraId="57FF3B7E" w14:textId="11BD62EA"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3,673</w:t>
            </w:r>
          </w:p>
        </w:tc>
        <w:tc>
          <w:tcPr>
            <w:tcW w:w="1350" w:type="dxa"/>
          </w:tcPr>
          <w:p w14:paraId="759A3D31" w14:textId="717D971E"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3,883</w:t>
            </w:r>
          </w:p>
        </w:tc>
        <w:tc>
          <w:tcPr>
            <w:tcW w:w="1350" w:type="dxa"/>
            <w:gridSpan w:val="3"/>
          </w:tcPr>
          <w:p w14:paraId="392A7AA3" w14:textId="06A445E3"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3,552</w:t>
            </w:r>
          </w:p>
        </w:tc>
      </w:tr>
      <w:tr w:rsidR="003F68A1" w:rsidRPr="006639B9" w14:paraId="248814D9" w14:textId="77777777" w:rsidTr="009E593D">
        <w:tc>
          <w:tcPr>
            <w:tcW w:w="2610" w:type="dxa"/>
          </w:tcPr>
          <w:p w14:paraId="40D52AB2" w14:textId="6B7B11DD" w:rsidR="003F68A1" w:rsidRPr="003F68A1" w:rsidRDefault="003F68A1" w:rsidP="003F68A1">
            <w:pPr>
              <w:spacing w:line="380" w:lineRule="exact"/>
              <w:rPr>
                <w:rFonts w:asciiTheme="majorBidi" w:hAnsiTheme="majorBidi"/>
                <w:sz w:val="28"/>
                <w:szCs w:val="28"/>
                <w:cs/>
              </w:rPr>
            </w:pPr>
            <w:r w:rsidRPr="003F68A1">
              <w:rPr>
                <w:rFonts w:asciiTheme="majorBidi" w:hAnsiTheme="majorBidi"/>
                <w:sz w:val="28"/>
                <w:szCs w:val="28"/>
                <w:cs/>
              </w:rPr>
              <w:t>Defined contribution plans</w:t>
            </w:r>
          </w:p>
        </w:tc>
        <w:tc>
          <w:tcPr>
            <w:tcW w:w="810" w:type="dxa"/>
          </w:tcPr>
          <w:p w14:paraId="4CD3BB2A" w14:textId="77777777" w:rsidR="003F68A1" w:rsidRPr="003F68A1" w:rsidRDefault="003F68A1" w:rsidP="003F68A1">
            <w:pPr>
              <w:pStyle w:val="acctfourfigures"/>
              <w:tabs>
                <w:tab w:val="clear" w:pos="765"/>
              </w:tabs>
              <w:spacing w:line="380" w:lineRule="exact"/>
              <w:ind w:left="-79" w:right="-18"/>
              <w:jc w:val="right"/>
              <w:rPr>
                <w:rFonts w:asciiTheme="majorBidi" w:hAnsiTheme="majorBidi" w:cstheme="majorBidi"/>
                <w:sz w:val="28"/>
                <w:szCs w:val="28"/>
              </w:rPr>
            </w:pPr>
          </w:p>
        </w:tc>
        <w:tc>
          <w:tcPr>
            <w:tcW w:w="1440" w:type="dxa"/>
          </w:tcPr>
          <w:p w14:paraId="71C0258D" w14:textId="64FF030C"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1,664</w:t>
            </w:r>
          </w:p>
        </w:tc>
        <w:tc>
          <w:tcPr>
            <w:tcW w:w="1440" w:type="dxa"/>
          </w:tcPr>
          <w:p w14:paraId="736D969E" w14:textId="6BCE4FF0"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1,858</w:t>
            </w:r>
          </w:p>
        </w:tc>
        <w:tc>
          <w:tcPr>
            <w:tcW w:w="1350" w:type="dxa"/>
          </w:tcPr>
          <w:p w14:paraId="4E382A1A" w14:textId="22EABD9A"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1,559</w:t>
            </w:r>
          </w:p>
        </w:tc>
        <w:tc>
          <w:tcPr>
            <w:tcW w:w="1350" w:type="dxa"/>
            <w:gridSpan w:val="3"/>
          </w:tcPr>
          <w:p w14:paraId="5BB40747" w14:textId="0163D213"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1,857</w:t>
            </w:r>
          </w:p>
        </w:tc>
      </w:tr>
      <w:tr w:rsidR="003F68A1" w:rsidRPr="006639B9" w14:paraId="61C0DB08" w14:textId="77777777" w:rsidTr="009E593D">
        <w:tc>
          <w:tcPr>
            <w:tcW w:w="2610" w:type="dxa"/>
          </w:tcPr>
          <w:p w14:paraId="13948B72" w14:textId="5BA8FCBF" w:rsidR="003F68A1" w:rsidRPr="003F68A1" w:rsidRDefault="003F68A1" w:rsidP="003F68A1">
            <w:pPr>
              <w:spacing w:line="380" w:lineRule="exact"/>
              <w:ind w:left="162" w:hanging="162"/>
              <w:rPr>
                <w:rFonts w:asciiTheme="majorBidi" w:hAnsiTheme="majorBidi"/>
                <w:sz w:val="28"/>
                <w:szCs w:val="28"/>
                <w:cs/>
              </w:rPr>
            </w:pPr>
            <w:r w:rsidRPr="003F68A1">
              <w:rPr>
                <w:rFonts w:asciiTheme="majorBidi" w:hAnsiTheme="majorBidi"/>
                <w:sz w:val="28"/>
                <w:szCs w:val="28"/>
                <w:cs/>
              </w:rPr>
              <w:t>Others</w:t>
            </w:r>
          </w:p>
        </w:tc>
        <w:tc>
          <w:tcPr>
            <w:tcW w:w="810" w:type="dxa"/>
          </w:tcPr>
          <w:p w14:paraId="44B65A3F" w14:textId="77777777" w:rsidR="003F68A1" w:rsidRPr="003F68A1" w:rsidRDefault="003F68A1" w:rsidP="003F68A1">
            <w:pPr>
              <w:pStyle w:val="acctfourfigures"/>
              <w:tabs>
                <w:tab w:val="clear" w:pos="765"/>
              </w:tabs>
              <w:spacing w:line="380" w:lineRule="exact"/>
              <w:ind w:left="-79" w:right="-18"/>
              <w:jc w:val="right"/>
              <w:rPr>
                <w:rFonts w:asciiTheme="majorBidi" w:hAnsiTheme="majorBidi" w:cstheme="majorBidi"/>
                <w:sz w:val="28"/>
                <w:szCs w:val="28"/>
              </w:rPr>
            </w:pPr>
          </w:p>
        </w:tc>
        <w:tc>
          <w:tcPr>
            <w:tcW w:w="1440" w:type="dxa"/>
          </w:tcPr>
          <w:p w14:paraId="22B107D1" w14:textId="35B0FBE3"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4</w:t>
            </w:r>
            <w:r>
              <w:rPr>
                <w:rFonts w:ascii="AngsanaUPC" w:eastAsia="Times New Roman" w:hAnsi="AngsanaUPC" w:cs="AngsanaUPC"/>
                <w:sz w:val="28"/>
                <w:szCs w:val="28"/>
                <w:lang w:val="en-US"/>
              </w:rPr>
              <w:t>20</w:t>
            </w:r>
          </w:p>
        </w:tc>
        <w:tc>
          <w:tcPr>
            <w:tcW w:w="1440" w:type="dxa"/>
          </w:tcPr>
          <w:p w14:paraId="7C85AA19" w14:textId="04F88ACA"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1,114</w:t>
            </w:r>
          </w:p>
        </w:tc>
        <w:tc>
          <w:tcPr>
            <w:tcW w:w="1350" w:type="dxa"/>
          </w:tcPr>
          <w:p w14:paraId="2EDB84BB" w14:textId="362A3563" w:rsidR="003F68A1" w:rsidRPr="003F68A1" w:rsidRDefault="003F68A1" w:rsidP="003F68A1">
            <w:pPr>
              <w:jc w:val="right"/>
              <w:rPr>
                <w:rFonts w:ascii="Angsana New" w:eastAsia="Times New Roman" w:hAnsi="Angsana New"/>
                <w:sz w:val="28"/>
                <w:szCs w:val="28"/>
                <w:rtl/>
                <w:cs/>
                <w:lang w:val="en-US"/>
              </w:rPr>
            </w:pPr>
            <w:r w:rsidRPr="007704F6">
              <w:rPr>
                <w:rFonts w:ascii="AngsanaUPC" w:eastAsia="Times New Roman" w:hAnsi="AngsanaUPC" w:cs="AngsanaUPC"/>
                <w:sz w:val="28"/>
                <w:szCs w:val="28"/>
                <w:lang w:val="en-US"/>
              </w:rPr>
              <w:t>397</w:t>
            </w:r>
          </w:p>
        </w:tc>
        <w:tc>
          <w:tcPr>
            <w:tcW w:w="1350" w:type="dxa"/>
            <w:gridSpan w:val="3"/>
          </w:tcPr>
          <w:p w14:paraId="367FD951" w14:textId="4A81ABA1" w:rsidR="003F68A1" w:rsidRPr="003F68A1" w:rsidRDefault="003F68A1" w:rsidP="003F68A1">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1,099</w:t>
            </w:r>
          </w:p>
        </w:tc>
      </w:tr>
      <w:tr w:rsidR="003F68A1" w:rsidRPr="006639B9" w14:paraId="33CE70FD" w14:textId="77777777" w:rsidTr="009E593D">
        <w:tc>
          <w:tcPr>
            <w:tcW w:w="2610" w:type="dxa"/>
          </w:tcPr>
          <w:p w14:paraId="3E9F9D3F" w14:textId="7BCB216D" w:rsidR="003F68A1" w:rsidRPr="003F68A1" w:rsidRDefault="003F68A1" w:rsidP="003F68A1">
            <w:pPr>
              <w:spacing w:line="380" w:lineRule="exact"/>
              <w:ind w:left="162" w:hanging="162"/>
              <w:rPr>
                <w:rFonts w:asciiTheme="majorBidi" w:hAnsiTheme="majorBidi" w:cstheme="majorBidi"/>
                <w:b/>
                <w:bCs/>
                <w:sz w:val="28"/>
                <w:szCs w:val="28"/>
                <w:cs/>
              </w:rPr>
            </w:pPr>
            <w:r w:rsidRPr="003F68A1">
              <w:rPr>
                <w:rFonts w:asciiTheme="majorBidi" w:hAnsiTheme="majorBidi"/>
                <w:b/>
                <w:bCs/>
                <w:sz w:val="28"/>
                <w:szCs w:val="28"/>
                <w:cs/>
              </w:rPr>
              <w:t>Total</w:t>
            </w:r>
          </w:p>
        </w:tc>
        <w:tc>
          <w:tcPr>
            <w:tcW w:w="810" w:type="dxa"/>
          </w:tcPr>
          <w:p w14:paraId="0C603D7A" w14:textId="77777777" w:rsidR="003F68A1" w:rsidRPr="003F68A1" w:rsidRDefault="003F68A1" w:rsidP="003F68A1">
            <w:pPr>
              <w:pStyle w:val="acctfourfigures"/>
              <w:tabs>
                <w:tab w:val="clear" w:pos="765"/>
              </w:tabs>
              <w:spacing w:line="380" w:lineRule="exact"/>
              <w:ind w:left="-79" w:right="-18"/>
              <w:jc w:val="center"/>
              <w:rPr>
                <w:rFonts w:asciiTheme="majorBidi" w:hAnsiTheme="majorBidi" w:cstheme="majorBidi"/>
                <w:sz w:val="28"/>
                <w:szCs w:val="28"/>
                <w:lang w:val="en-US"/>
              </w:rPr>
            </w:pPr>
          </w:p>
        </w:tc>
        <w:tc>
          <w:tcPr>
            <w:tcW w:w="1440" w:type="dxa"/>
          </w:tcPr>
          <w:p w14:paraId="63231EA6" w14:textId="45FFEE30" w:rsidR="003F68A1" w:rsidRPr="003F68A1" w:rsidRDefault="003F68A1" w:rsidP="003F68A1">
            <w:pPr>
              <w:pBdr>
                <w:top w:val="single" w:sz="4" w:space="1" w:color="auto"/>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81,41</w:t>
            </w:r>
            <w:r>
              <w:rPr>
                <w:rFonts w:ascii="AngsanaUPC" w:eastAsia="Times New Roman" w:hAnsi="AngsanaUPC" w:cs="AngsanaUPC"/>
                <w:sz w:val="28"/>
                <w:szCs w:val="28"/>
                <w:lang w:val="en-US"/>
              </w:rPr>
              <w:t>8</w:t>
            </w:r>
          </w:p>
        </w:tc>
        <w:tc>
          <w:tcPr>
            <w:tcW w:w="1440" w:type="dxa"/>
          </w:tcPr>
          <w:p w14:paraId="555BC263" w14:textId="62F77180" w:rsidR="003F68A1" w:rsidRPr="003F68A1" w:rsidRDefault="003F68A1" w:rsidP="003F68A1">
            <w:pPr>
              <w:pBdr>
                <w:top w:val="single" w:sz="4" w:space="1" w:color="auto"/>
                <w:bottom w:val="doub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87,446</w:t>
            </w:r>
          </w:p>
        </w:tc>
        <w:tc>
          <w:tcPr>
            <w:tcW w:w="1350" w:type="dxa"/>
          </w:tcPr>
          <w:p w14:paraId="3C3D2203" w14:textId="6D0E0952" w:rsidR="003F68A1" w:rsidRPr="003F68A1" w:rsidRDefault="003F68A1" w:rsidP="003F68A1">
            <w:pPr>
              <w:pBdr>
                <w:top w:val="single" w:sz="4" w:space="1" w:color="auto"/>
                <w:bottom w:val="double" w:sz="4" w:space="1" w:color="auto"/>
              </w:pBdr>
              <w:jc w:val="right"/>
              <w:rPr>
                <w:rFonts w:ascii="Angsana New" w:eastAsia="Times New Roman" w:hAnsi="Angsana New"/>
                <w:sz w:val="28"/>
                <w:szCs w:val="28"/>
                <w:cs/>
                <w:lang w:val="en-US"/>
              </w:rPr>
            </w:pPr>
            <w:r w:rsidRPr="007704F6">
              <w:rPr>
                <w:rFonts w:ascii="AngsanaUPC" w:eastAsia="Times New Roman" w:hAnsi="AngsanaUPC" w:cs="AngsanaUPC"/>
                <w:sz w:val="28"/>
                <w:szCs w:val="28"/>
                <w:lang w:val="en-US"/>
              </w:rPr>
              <w:t>76,962</w:t>
            </w:r>
          </w:p>
        </w:tc>
        <w:tc>
          <w:tcPr>
            <w:tcW w:w="1350" w:type="dxa"/>
            <w:gridSpan w:val="3"/>
          </w:tcPr>
          <w:p w14:paraId="104EA2F6" w14:textId="65F40E43" w:rsidR="003F68A1" w:rsidRPr="003F68A1" w:rsidRDefault="003F68A1" w:rsidP="003F68A1">
            <w:pPr>
              <w:pBdr>
                <w:top w:val="single" w:sz="4" w:space="1" w:color="auto"/>
                <w:bottom w:val="double" w:sz="4" w:space="1" w:color="auto"/>
              </w:pBdr>
              <w:jc w:val="right"/>
              <w:rPr>
                <w:rFonts w:ascii="Angsana New" w:eastAsia="Times New Roman" w:hAnsi="Angsana New"/>
                <w:sz w:val="28"/>
                <w:szCs w:val="28"/>
                <w:cs/>
                <w:lang w:val="en-US"/>
              </w:rPr>
            </w:pPr>
            <w:r w:rsidRPr="007704F6">
              <w:rPr>
                <w:rFonts w:ascii="AngsanaUPC" w:eastAsia="Times New Roman" w:hAnsi="AngsanaUPC" w:cs="AngsanaUPC"/>
                <w:sz w:val="28"/>
                <w:szCs w:val="28"/>
                <w:lang w:val="en-US"/>
              </w:rPr>
              <w:t>87,328</w:t>
            </w:r>
          </w:p>
        </w:tc>
      </w:tr>
    </w:tbl>
    <w:p w14:paraId="3B531D22" w14:textId="7FB7FB71" w:rsidR="00843161" w:rsidRPr="002B3E3D" w:rsidRDefault="001F4B89" w:rsidP="00843161">
      <w:pPr>
        <w:spacing w:before="120"/>
        <w:ind w:left="360" w:right="32"/>
        <w:jc w:val="thaiDistribute"/>
        <w:rPr>
          <w:rFonts w:asciiTheme="majorBidi" w:hAnsiTheme="majorBidi"/>
          <w:i/>
          <w:iCs/>
          <w:sz w:val="28"/>
          <w:szCs w:val="28"/>
          <w:cs/>
        </w:rPr>
      </w:pPr>
      <w:r w:rsidRPr="001F4B89">
        <w:rPr>
          <w:rFonts w:asciiTheme="majorBidi" w:hAnsiTheme="majorBidi"/>
          <w:i/>
          <w:iCs/>
          <w:sz w:val="28"/>
          <w:szCs w:val="28"/>
          <w:cs/>
        </w:rPr>
        <w:lastRenderedPageBreak/>
        <w:t>Defined contribution plans</w:t>
      </w:r>
    </w:p>
    <w:p w14:paraId="2C38372B" w14:textId="40EE78E9" w:rsidR="001F4B89" w:rsidRDefault="001F4B89" w:rsidP="00921598">
      <w:pPr>
        <w:ind w:left="360" w:right="32"/>
        <w:jc w:val="thaiDistribute"/>
        <w:rPr>
          <w:rFonts w:asciiTheme="majorBidi" w:hAnsiTheme="majorBidi" w:cstheme="majorBidi"/>
          <w:spacing w:val="-4"/>
          <w:sz w:val="28"/>
          <w:szCs w:val="28"/>
          <w:lang w:val="en-US"/>
        </w:rPr>
      </w:pPr>
      <w:r w:rsidRPr="001F4B89">
        <w:rPr>
          <w:rFonts w:asciiTheme="majorBidi" w:hAnsiTheme="majorBidi" w:cstheme="majorBidi"/>
          <w:spacing w:val="-4"/>
          <w:sz w:val="28"/>
          <w:szCs w:val="28"/>
          <w:lang w:val="en-US"/>
        </w:rPr>
        <w:t>The defined contribution plans comprise provident funds established by the Group for its employees. Membership to the funds is on a voluntary basis. Contributions are made monthly by the employees at rate 2% of their basic salaries and by the Group at rate 2% of the employees’ basic salaries. The provident funds are registered with the Ministry of Finance as juristic entities and are managed by licensed Fund Managers.</w:t>
      </w:r>
    </w:p>
    <w:p w14:paraId="7EE470E9" w14:textId="77777777" w:rsidR="00843161" w:rsidRDefault="00843161" w:rsidP="00921598">
      <w:pPr>
        <w:numPr>
          <w:ilvl w:val="0"/>
          <w:numId w:val="1"/>
        </w:numPr>
        <w:spacing w:after="120"/>
        <w:rPr>
          <w:rFonts w:ascii="Angsana New" w:hAnsi="Angsana New"/>
          <w:b/>
          <w:bCs/>
          <w:sz w:val="28"/>
          <w:szCs w:val="28"/>
          <w:lang w:val="en-US"/>
        </w:rPr>
      </w:pPr>
      <w:r w:rsidRPr="00C4730A">
        <w:rPr>
          <w:rFonts w:ascii="Angsana New" w:hAnsi="Angsana New"/>
          <w:b/>
          <w:bCs/>
          <w:sz w:val="28"/>
          <w:szCs w:val="28"/>
          <w:lang w:val="en-US"/>
        </w:rPr>
        <w:t>E</w:t>
      </w:r>
      <w:r>
        <w:rPr>
          <w:rFonts w:ascii="Angsana New" w:hAnsi="Angsana New"/>
          <w:b/>
          <w:bCs/>
          <w:sz w:val="28"/>
          <w:szCs w:val="28"/>
          <w:lang w:val="en-US"/>
        </w:rPr>
        <w:t>XPENSE BY</w:t>
      </w:r>
      <w:r w:rsidRPr="00C4730A">
        <w:rPr>
          <w:rFonts w:ascii="Angsana New" w:hAnsi="Angsana New"/>
          <w:b/>
          <w:bCs/>
          <w:sz w:val="28"/>
          <w:szCs w:val="28"/>
          <w:lang w:val="en-US"/>
        </w:rPr>
        <w:t xml:space="preserve"> </w:t>
      </w:r>
      <w:r>
        <w:rPr>
          <w:rFonts w:ascii="Angsana New" w:hAnsi="Angsana New"/>
          <w:b/>
          <w:bCs/>
          <w:sz w:val="28"/>
          <w:szCs w:val="28"/>
          <w:lang w:val="en-US"/>
        </w:rPr>
        <w:t>NATURE</w:t>
      </w:r>
    </w:p>
    <w:tbl>
      <w:tblPr>
        <w:tblW w:w="9000" w:type="dxa"/>
        <w:tblInd w:w="360" w:type="dxa"/>
        <w:tblLayout w:type="fixed"/>
        <w:tblLook w:val="01E0" w:firstRow="1" w:lastRow="1" w:firstColumn="1" w:lastColumn="1" w:noHBand="0" w:noVBand="0"/>
      </w:tblPr>
      <w:tblGrid>
        <w:gridCol w:w="3240"/>
        <w:gridCol w:w="900"/>
        <w:gridCol w:w="1260"/>
        <w:gridCol w:w="1170"/>
        <w:gridCol w:w="1170"/>
        <w:gridCol w:w="1260"/>
      </w:tblGrid>
      <w:tr w:rsidR="00223624" w:rsidRPr="0058393B" w14:paraId="63D4ED57" w14:textId="77777777" w:rsidTr="00223624">
        <w:trPr>
          <w:trHeight w:val="397"/>
        </w:trPr>
        <w:tc>
          <w:tcPr>
            <w:tcW w:w="3240" w:type="dxa"/>
            <w:vAlign w:val="center"/>
          </w:tcPr>
          <w:p w14:paraId="1CCC83FF" w14:textId="77777777" w:rsidR="00223624" w:rsidRPr="00212036" w:rsidRDefault="00223624" w:rsidP="00C708FC">
            <w:pPr>
              <w:tabs>
                <w:tab w:val="left" w:pos="1440"/>
              </w:tabs>
              <w:rPr>
                <w:rFonts w:ascii="Angsana New" w:hAnsi="Angsana New"/>
                <w:spacing w:val="-4"/>
                <w:sz w:val="28"/>
                <w:szCs w:val="28"/>
                <w:cs/>
                <w:lang w:val="en-GB"/>
              </w:rPr>
            </w:pPr>
          </w:p>
        </w:tc>
        <w:tc>
          <w:tcPr>
            <w:tcW w:w="900" w:type="dxa"/>
          </w:tcPr>
          <w:p w14:paraId="398B4F41" w14:textId="77777777" w:rsidR="00223624" w:rsidRPr="00BB0D5E" w:rsidRDefault="00223624" w:rsidP="00223624">
            <w:pPr>
              <w:ind w:right="-43"/>
              <w:jc w:val="center"/>
              <w:rPr>
                <w:rFonts w:ascii="Angsana New" w:hAnsi="Angsana New"/>
                <w:sz w:val="28"/>
                <w:szCs w:val="28"/>
                <w:lang w:val="en-US"/>
              </w:rPr>
            </w:pPr>
          </w:p>
        </w:tc>
        <w:tc>
          <w:tcPr>
            <w:tcW w:w="4860" w:type="dxa"/>
            <w:gridSpan w:val="4"/>
            <w:vAlign w:val="center"/>
          </w:tcPr>
          <w:p w14:paraId="6CF09018" w14:textId="5565B2DB" w:rsidR="00223624" w:rsidRPr="0058393B" w:rsidRDefault="00223624" w:rsidP="00C708FC">
            <w:pPr>
              <w:pBdr>
                <w:bottom w:val="single" w:sz="4" w:space="1" w:color="auto"/>
              </w:pBdr>
              <w:ind w:right="-43"/>
              <w:jc w:val="center"/>
              <w:rPr>
                <w:rFonts w:ascii="Angsana New" w:hAnsi="Angsana New"/>
                <w:sz w:val="28"/>
                <w:szCs w:val="28"/>
                <w:cs/>
                <w:lang w:val="en-US"/>
              </w:rPr>
            </w:pPr>
            <w:r w:rsidRPr="00BB0D5E">
              <w:rPr>
                <w:rFonts w:ascii="Angsana New" w:hAnsi="Angsana New"/>
                <w:sz w:val="28"/>
                <w:szCs w:val="28"/>
                <w:lang w:val="en-US"/>
              </w:rPr>
              <w:t>Unit : Thousand Baht</w:t>
            </w:r>
          </w:p>
        </w:tc>
      </w:tr>
      <w:tr w:rsidR="00223624" w:rsidRPr="0058393B" w14:paraId="0C0D6E4A" w14:textId="77777777" w:rsidTr="00223624">
        <w:trPr>
          <w:trHeight w:val="397"/>
        </w:trPr>
        <w:tc>
          <w:tcPr>
            <w:tcW w:w="3240" w:type="dxa"/>
            <w:vAlign w:val="center"/>
          </w:tcPr>
          <w:p w14:paraId="7AA20FEC" w14:textId="77777777" w:rsidR="00223624" w:rsidRPr="0058393B" w:rsidRDefault="00223624" w:rsidP="00C708FC">
            <w:pPr>
              <w:tabs>
                <w:tab w:val="left" w:pos="1440"/>
              </w:tabs>
              <w:rPr>
                <w:rFonts w:ascii="Angsana New" w:hAnsi="Angsana New"/>
                <w:spacing w:val="-4"/>
                <w:sz w:val="28"/>
                <w:szCs w:val="28"/>
                <w:cs/>
                <w:lang w:val="en-US"/>
              </w:rPr>
            </w:pPr>
          </w:p>
        </w:tc>
        <w:tc>
          <w:tcPr>
            <w:tcW w:w="900" w:type="dxa"/>
          </w:tcPr>
          <w:p w14:paraId="44D2FCED" w14:textId="77777777" w:rsidR="00223624" w:rsidRPr="00BB0D5E" w:rsidRDefault="00223624" w:rsidP="00223624">
            <w:pPr>
              <w:ind w:right="-43"/>
              <w:jc w:val="center"/>
              <w:rPr>
                <w:rFonts w:ascii="Angsana New" w:hAnsi="Angsana New"/>
                <w:spacing w:val="-4"/>
                <w:sz w:val="28"/>
                <w:szCs w:val="28"/>
                <w:lang w:val="en-US"/>
              </w:rPr>
            </w:pPr>
          </w:p>
        </w:tc>
        <w:tc>
          <w:tcPr>
            <w:tcW w:w="2430" w:type="dxa"/>
            <w:gridSpan w:val="2"/>
            <w:vAlign w:val="bottom"/>
          </w:tcPr>
          <w:p w14:paraId="3649D176" w14:textId="199E861D" w:rsidR="00223624" w:rsidRPr="0058393B" w:rsidRDefault="00223624" w:rsidP="007D4532">
            <w:pPr>
              <w:pBdr>
                <w:bottom w:val="single" w:sz="4" w:space="1" w:color="auto"/>
              </w:pBdr>
              <w:ind w:right="-43"/>
              <w:jc w:val="center"/>
              <w:rPr>
                <w:rFonts w:ascii="Angsana New" w:hAnsi="Angsana New"/>
                <w:spacing w:val="-4"/>
                <w:sz w:val="28"/>
                <w:szCs w:val="28"/>
                <w:cs/>
                <w:lang w:val="en-US"/>
              </w:rPr>
            </w:pPr>
            <w:r w:rsidRPr="00BB0D5E">
              <w:rPr>
                <w:rFonts w:ascii="Angsana New" w:hAnsi="Angsana New"/>
                <w:spacing w:val="-4"/>
                <w:sz w:val="28"/>
                <w:szCs w:val="28"/>
                <w:lang w:val="en-US"/>
              </w:rPr>
              <w:t xml:space="preserve">Consolidated </w:t>
            </w:r>
            <w:r>
              <w:rPr>
                <w:rFonts w:ascii="Angsana New" w:hAnsi="Angsana New"/>
                <w:spacing w:val="-4"/>
                <w:sz w:val="28"/>
                <w:szCs w:val="28"/>
                <w:lang w:val="en-US"/>
              </w:rPr>
              <w:br/>
            </w:r>
            <w:r w:rsidRPr="00BB0D5E">
              <w:rPr>
                <w:rFonts w:ascii="Angsana New" w:hAnsi="Angsana New"/>
                <w:spacing w:val="-4"/>
                <w:sz w:val="28"/>
                <w:szCs w:val="28"/>
                <w:lang w:val="en-US"/>
              </w:rPr>
              <w:t>financial statements</w:t>
            </w:r>
          </w:p>
        </w:tc>
        <w:tc>
          <w:tcPr>
            <w:tcW w:w="2430" w:type="dxa"/>
            <w:gridSpan w:val="2"/>
            <w:vAlign w:val="bottom"/>
          </w:tcPr>
          <w:p w14:paraId="48F5781B" w14:textId="718BB9DC" w:rsidR="00223624" w:rsidRPr="0058393B" w:rsidRDefault="00223624" w:rsidP="00223624">
            <w:pPr>
              <w:pBdr>
                <w:bottom w:val="single" w:sz="4" w:space="1" w:color="auto"/>
              </w:pBdr>
              <w:ind w:right="-43"/>
              <w:jc w:val="center"/>
              <w:rPr>
                <w:rFonts w:ascii="Angsana New" w:hAnsi="Angsana New"/>
                <w:sz w:val="28"/>
                <w:szCs w:val="28"/>
                <w:cs/>
                <w:lang w:val="en-US"/>
              </w:rPr>
            </w:pPr>
            <w:r w:rsidRPr="00BB0D5E">
              <w:rPr>
                <w:rFonts w:ascii="Angsana New" w:hAnsi="Angsana New"/>
                <w:sz w:val="28"/>
                <w:szCs w:val="28"/>
                <w:lang w:val="en-US"/>
              </w:rPr>
              <w:t xml:space="preserve">Separate </w:t>
            </w:r>
            <w:r>
              <w:rPr>
                <w:rFonts w:ascii="Angsana New" w:hAnsi="Angsana New"/>
                <w:sz w:val="28"/>
                <w:szCs w:val="28"/>
                <w:lang w:val="en-US"/>
              </w:rPr>
              <w:br/>
            </w:r>
            <w:r w:rsidRPr="00BB0D5E">
              <w:rPr>
                <w:rFonts w:ascii="Angsana New" w:hAnsi="Angsana New"/>
                <w:sz w:val="28"/>
                <w:szCs w:val="28"/>
                <w:lang w:val="en-US"/>
              </w:rPr>
              <w:t>financial statements</w:t>
            </w:r>
          </w:p>
        </w:tc>
      </w:tr>
      <w:tr w:rsidR="00223624" w:rsidRPr="0058393B" w14:paraId="3D21B7AF" w14:textId="77777777" w:rsidTr="006C1908">
        <w:trPr>
          <w:trHeight w:val="397"/>
        </w:trPr>
        <w:tc>
          <w:tcPr>
            <w:tcW w:w="3240" w:type="dxa"/>
            <w:vAlign w:val="center"/>
          </w:tcPr>
          <w:p w14:paraId="7A4CD57C" w14:textId="77777777" w:rsidR="00223624" w:rsidRPr="0058393B" w:rsidRDefault="00223624" w:rsidP="00C708FC">
            <w:pPr>
              <w:tabs>
                <w:tab w:val="left" w:pos="1440"/>
              </w:tabs>
              <w:rPr>
                <w:rFonts w:ascii="Angsana New" w:hAnsi="Angsana New"/>
                <w:spacing w:val="-4"/>
                <w:sz w:val="28"/>
                <w:szCs w:val="28"/>
                <w:cs/>
                <w:lang w:val="en-US"/>
              </w:rPr>
            </w:pPr>
          </w:p>
        </w:tc>
        <w:tc>
          <w:tcPr>
            <w:tcW w:w="900" w:type="dxa"/>
          </w:tcPr>
          <w:p w14:paraId="7AAC14B6" w14:textId="05FC3D10" w:rsidR="00223624" w:rsidRPr="00223624" w:rsidRDefault="00223624" w:rsidP="00223624">
            <w:pPr>
              <w:ind w:right="-43"/>
              <w:jc w:val="center"/>
              <w:rPr>
                <w:rFonts w:ascii="Angsana New" w:hAnsi="Angsana New"/>
                <w:i/>
                <w:iCs/>
                <w:sz w:val="28"/>
                <w:szCs w:val="28"/>
                <w:lang w:val="en-US"/>
              </w:rPr>
            </w:pPr>
            <w:r w:rsidRPr="00223624">
              <w:rPr>
                <w:rFonts w:ascii="Angsana New" w:hAnsi="Angsana New"/>
                <w:i/>
                <w:iCs/>
                <w:sz w:val="28"/>
                <w:szCs w:val="28"/>
                <w:lang w:val="en-US"/>
              </w:rPr>
              <w:t>Note</w:t>
            </w:r>
          </w:p>
        </w:tc>
        <w:tc>
          <w:tcPr>
            <w:tcW w:w="1260" w:type="dxa"/>
            <w:shd w:val="clear" w:color="auto" w:fill="FFFFFF" w:themeFill="background1"/>
            <w:vAlign w:val="center"/>
          </w:tcPr>
          <w:p w14:paraId="70A6F69F" w14:textId="6D3DE5F7" w:rsidR="00223624" w:rsidRPr="0058393B" w:rsidRDefault="00223624" w:rsidP="00223624">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2025</w:t>
            </w:r>
          </w:p>
        </w:tc>
        <w:tc>
          <w:tcPr>
            <w:tcW w:w="1170" w:type="dxa"/>
            <w:vAlign w:val="bottom"/>
          </w:tcPr>
          <w:p w14:paraId="50502646" w14:textId="77777777" w:rsidR="00223624" w:rsidRPr="0058393B" w:rsidRDefault="00223624" w:rsidP="00223624">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2024</w:t>
            </w:r>
          </w:p>
        </w:tc>
        <w:tc>
          <w:tcPr>
            <w:tcW w:w="1170" w:type="dxa"/>
            <w:shd w:val="clear" w:color="auto" w:fill="FFFFFF" w:themeFill="background1"/>
            <w:vAlign w:val="bottom"/>
          </w:tcPr>
          <w:p w14:paraId="2DD936A7" w14:textId="77777777" w:rsidR="00223624" w:rsidRPr="0058393B" w:rsidRDefault="00223624" w:rsidP="006C1908">
            <w:pPr>
              <w:pBdr>
                <w:bottom w:val="single" w:sz="4" w:space="1" w:color="auto"/>
              </w:pBdr>
              <w:shd w:val="clear" w:color="auto" w:fill="FFFFFF" w:themeFill="background1"/>
              <w:ind w:right="-43"/>
              <w:jc w:val="center"/>
              <w:rPr>
                <w:rFonts w:ascii="Angsana New" w:hAnsi="Angsana New"/>
                <w:sz w:val="28"/>
                <w:szCs w:val="28"/>
                <w:cs/>
                <w:lang w:val="en-US"/>
              </w:rPr>
            </w:pPr>
            <w:r>
              <w:rPr>
                <w:rFonts w:ascii="Angsana New" w:hAnsi="Angsana New"/>
                <w:sz w:val="28"/>
                <w:szCs w:val="28"/>
                <w:lang w:val="en-US"/>
              </w:rPr>
              <w:t>2025</w:t>
            </w:r>
          </w:p>
        </w:tc>
        <w:tc>
          <w:tcPr>
            <w:tcW w:w="1260" w:type="dxa"/>
            <w:vAlign w:val="bottom"/>
          </w:tcPr>
          <w:p w14:paraId="01127BBD" w14:textId="77777777" w:rsidR="00223624" w:rsidRPr="0058393B" w:rsidRDefault="00223624" w:rsidP="00223624">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2024</w:t>
            </w:r>
          </w:p>
        </w:tc>
      </w:tr>
      <w:tr w:rsidR="003F68A1" w:rsidRPr="00B15EC8" w14:paraId="555B655F" w14:textId="77777777" w:rsidTr="00921598">
        <w:trPr>
          <w:trHeight w:val="397"/>
        </w:trPr>
        <w:tc>
          <w:tcPr>
            <w:tcW w:w="3240" w:type="dxa"/>
          </w:tcPr>
          <w:p w14:paraId="51908CFD" w14:textId="2F403DBC" w:rsidR="003F68A1" w:rsidRPr="00C4730A" w:rsidRDefault="003F68A1" w:rsidP="003F68A1">
            <w:pPr>
              <w:tabs>
                <w:tab w:val="left" w:pos="1440"/>
              </w:tabs>
              <w:rPr>
                <w:rFonts w:ascii="Angsana New" w:hAnsi="Angsana New"/>
                <w:spacing w:val="-4"/>
                <w:sz w:val="28"/>
                <w:szCs w:val="28"/>
                <w:cs/>
                <w:lang w:val="en-GB"/>
              </w:rPr>
            </w:pPr>
            <w:r w:rsidRPr="00C4730A">
              <w:rPr>
                <w:rFonts w:ascii="Angsana New" w:hAnsi="Angsana New"/>
                <w:sz w:val="28"/>
                <w:szCs w:val="28"/>
                <w:lang w:val="en-GB"/>
              </w:rPr>
              <w:t>Changes in inventories of finished</w:t>
            </w:r>
            <w:r>
              <w:rPr>
                <w:rFonts w:ascii="Angsana New" w:hAnsi="Angsana New"/>
                <w:sz w:val="28"/>
                <w:szCs w:val="28"/>
                <w:lang w:val="en-GB"/>
              </w:rPr>
              <w:br/>
              <w:t xml:space="preserve">   </w:t>
            </w:r>
            <w:r w:rsidRPr="00C4730A">
              <w:rPr>
                <w:rFonts w:ascii="Angsana New" w:hAnsi="Angsana New"/>
                <w:sz w:val="28"/>
                <w:szCs w:val="28"/>
                <w:lang w:val="en-GB"/>
              </w:rPr>
              <w:t>goods and work in progress</w:t>
            </w:r>
          </w:p>
        </w:tc>
        <w:tc>
          <w:tcPr>
            <w:tcW w:w="900" w:type="dxa"/>
          </w:tcPr>
          <w:p w14:paraId="392C927D" w14:textId="77777777" w:rsidR="003F68A1" w:rsidRDefault="003F68A1" w:rsidP="003F68A1">
            <w:pPr>
              <w:ind w:right="-43"/>
              <w:jc w:val="center"/>
              <w:rPr>
                <w:rFonts w:ascii="Angsana New" w:hAnsi="Angsana New"/>
                <w:sz w:val="28"/>
                <w:szCs w:val="28"/>
                <w:lang w:val="en-US"/>
              </w:rPr>
            </w:pPr>
          </w:p>
        </w:tc>
        <w:tc>
          <w:tcPr>
            <w:tcW w:w="1260" w:type="dxa"/>
            <w:vAlign w:val="bottom"/>
          </w:tcPr>
          <w:p w14:paraId="317DB81A" w14:textId="39A27B7F" w:rsidR="003F68A1"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360,805</w:t>
            </w:r>
          </w:p>
        </w:tc>
        <w:tc>
          <w:tcPr>
            <w:tcW w:w="1170" w:type="dxa"/>
            <w:vAlign w:val="bottom"/>
          </w:tcPr>
          <w:p w14:paraId="2AB42253" w14:textId="77777777" w:rsidR="003F68A1" w:rsidRPr="007704F6" w:rsidRDefault="003F68A1" w:rsidP="003F68A1">
            <w:pPr>
              <w:jc w:val="right"/>
              <w:rPr>
                <w:rFonts w:ascii="AngsanaUPC" w:eastAsia="Times New Roman" w:hAnsi="AngsanaUPC" w:cs="AngsanaUPC"/>
                <w:sz w:val="28"/>
                <w:szCs w:val="28"/>
                <w:lang w:val="en-US"/>
              </w:rPr>
            </w:pPr>
          </w:p>
          <w:p w14:paraId="3F0C9064" w14:textId="5B958379" w:rsidR="003F68A1" w:rsidRPr="00C4730A"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(18,441)</w:t>
            </w:r>
          </w:p>
        </w:tc>
        <w:tc>
          <w:tcPr>
            <w:tcW w:w="1170" w:type="dxa"/>
            <w:vAlign w:val="bottom"/>
          </w:tcPr>
          <w:p w14:paraId="600C2916" w14:textId="158750C2" w:rsidR="003F68A1"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360,366</w:t>
            </w:r>
          </w:p>
        </w:tc>
        <w:tc>
          <w:tcPr>
            <w:tcW w:w="1260" w:type="dxa"/>
            <w:vAlign w:val="bottom"/>
          </w:tcPr>
          <w:p w14:paraId="4D912C40" w14:textId="2C8D44EC" w:rsidR="003F68A1" w:rsidRPr="00B15EC8"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(17,711)</w:t>
            </w:r>
          </w:p>
        </w:tc>
      </w:tr>
      <w:tr w:rsidR="003F68A1" w:rsidRPr="0058393B" w14:paraId="45FD0F95" w14:textId="77777777" w:rsidTr="00921598">
        <w:trPr>
          <w:trHeight w:val="397"/>
        </w:trPr>
        <w:tc>
          <w:tcPr>
            <w:tcW w:w="3240" w:type="dxa"/>
          </w:tcPr>
          <w:p w14:paraId="2E4CCA59" w14:textId="77777777" w:rsidR="003F68A1" w:rsidRPr="00C4730A" w:rsidRDefault="003F68A1" w:rsidP="003F68A1">
            <w:pPr>
              <w:tabs>
                <w:tab w:val="left" w:pos="1440"/>
              </w:tabs>
              <w:rPr>
                <w:rFonts w:ascii="Angsana New" w:hAnsi="Angsana New"/>
                <w:spacing w:val="-4"/>
                <w:sz w:val="28"/>
                <w:szCs w:val="28"/>
                <w:cs/>
                <w:lang w:val="en-US"/>
              </w:rPr>
            </w:pPr>
            <w:r w:rsidRPr="00C4730A">
              <w:rPr>
                <w:rFonts w:ascii="Angsana New" w:hAnsi="Angsana New"/>
                <w:spacing w:val="-6"/>
                <w:sz w:val="28"/>
                <w:szCs w:val="28"/>
                <w:lang w:val="en-GB"/>
              </w:rPr>
              <w:t>Raw materials and consumables used</w:t>
            </w:r>
          </w:p>
        </w:tc>
        <w:tc>
          <w:tcPr>
            <w:tcW w:w="900" w:type="dxa"/>
          </w:tcPr>
          <w:p w14:paraId="5D00A83E" w14:textId="77777777" w:rsidR="003F68A1" w:rsidRDefault="003F68A1" w:rsidP="003F68A1">
            <w:pPr>
              <w:ind w:right="-43"/>
              <w:jc w:val="center"/>
              <w:rPr>
                <w:rFonts w:ascii="Angsana New" w:hAnsi="Angsana New"/>
                <w:sz w:val="28"/>
                <w:szCs w:val="28"/>
                <w:lang w:val="en-US"/>
              </w:rPr>
            </w:pPr>
          </w:p>
        </w:tc>
        <w:tc>
          <w:tcPr>
            <w:tcW w:w="1260" w:type="dxa"/>
            <w:vAlign w:val="bottom"/>
          </w:tcPr>
          <w:p w14:paraId="52FB9431" w14:textId="2476C005" w:rsidR="003F68A1" w:rsidRDefault="003F68A1" w:rsidP="003F68A1">
            <w:pPr>
              <w:ind w:right="-43"/>
              <w:jc w:val="right"/>
              <w:rPr>
                <w:rFonts w:ascii="Angsana New" w:hAnsi="Angsana New"/>
                <w:sz w:val="28"/>
                <w:szCs w:val="28"/>
                <w:lang w:val="en-US"/>
              </w:rPr>
            </w:pPr>
            <w:r>
              <w:rPr>
                <w:rFonts w:ascii="AngsanaUPC" w:eastAsia="Times New Roman" w:hAnsi="AngsanaUPC" w:cs="AngsanaUPC"/>
                <w:sz w:val="28"/>
                <w:szCs w:val="28"/>
                <w:lang w:val="en-US"/>
              </w:rPr>
              <w:t>204</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505</w:t>
            </w:r>
          </w:p>
        </w:tc>
        <w:tc>
          <w:tcPr>
            <w:tcW w:w="1170" w:type="dxa"/>
            <w:vAlign w:val="bottom"/>
          </w:tcPr>
          <w:p w14:paraId="1871102B" w14:textId="7FC69F57" w:rsidR="003F68A1" w:rsidRPr="00C4730A"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298,192</w:t>
            </w:r>
          </w:p>
        </w:tc>
        <w:tc>
          <w:tcPr>
            <w:tcW w:w="1170" w:type="dxa"/>
            <w:vAlign w:val="bottom"/>
          </w:tcPr>
          <w:p w14:paraId="4485F878" w14:textId="665309B5" w:rsidR="003F68A1"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2</w:t>
            </w:r>
            <w:r>
              <w:rPr>
                <w:rFonts w:ascii="AngsanaUPC" w:eastAsia="Times New Roman" w:hAnsi="AngsanaUPC" w:cs="AngsanaUPC"/>
                <w:sz w:val="28"/>
                <w:szCs w:val="28"/>
                <w:lang w:val="en-US"/>
              </w:rPr>
              <w:t>19</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727</w:t>
            </w:r>
          </w:p>
        </w:tc>
        <w:tc>
          <w:tcPr>
            <w:tcW w:w="1260" w:type="dxa"/>
            <w:vAlign w:val="bottom"/>
          </w:tcPr>
          <w:p w14:paraId="6299EBEF" w14:textId="43E650DA" w:rsidR="003F68A1" w:rsidRPr="00B15EC8"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298,992</w:t>
            </w:r>
          </w:p>
        </w:tc>
      </w:tr>
      <w:tr w:rsidR="003F68A1" w:rsidRPr="0058393B" w14:paraId="121C660D" w14:textId="77777777" w:rsidTr="00921598">
        <w:trPr>
          <w:trHeight w:val="397"/>
        </w:trPr>
        <w:tc>
          <w:tcPr>
            <w:tcW w:w="3240" w:type="dxa"/>
          </w:tcPr>
          <w:p w14:paraId="184BA637" w14:textId="77777777" w:rsidR="003F68A1" w:rsidRPr="00C4730A" w:rsidRDefault="003F68A1" w:rsidP="003F68A1">
            <w:pPr>
              <w:tabs>
                <w:tab w:val="left" w:pos="1440"/>
              </w:tabs>
              <w:rPr>
                <w:rFonts w:ascii="Angsana New" w:hAnsi="Angsana New"/>
                <w:spacing w:val="-4"/>
                <w:sz w:val="28"/>
                <w:szCs w:val="28"/>
                <w:cs/>
                <w:lang w:val="en-US"/>
              </w:rPr>
            </w:pPr>
            <w:r w:rsidRPr="00C4730A">
              <w:rPr>
                <w:rFonts w:ascii="Angsana New" w:hAnsi="Angsana New"/>
                <w:spacing w:val="-6"/>
                <w:sz w:val="28"/>
                <w:szCs w:val="28"/>
                <w:lang w:val="en-GB"/>
              </w:rPr>
              <w:t xml:space="preserve">Declining in value of inventory </w:t>
            </w:r>
          </w:p>
        </w:tc>
        <w:tc>
          <w:tcPr>
            <w:tcW w:w="900" w:type="dxa"/>
          </w:tcPr>
          <w:p w14:paraId="18009B51" w14:textId="38BF3327" w:rsidR="003F68A1" w:rsidRPr="009F6481" w:rsidRDefault="003F68A1" w:rsidP="003F68A1">
            <w:pPr>
              <w:ind w:right="-43"/>
              <w:jc w:val="center"/>
              <w:rPr>
                <w:rFonts w:ascii="Angsana New" w:hAnsi="Angsana New"/>
                <w:i/>
                <w:iCs/>
                <w:sz w:val="28"/>
                <w:szCs w:val="28"/>
                <w:lang w:val="en-US"/>
              </w:rPr>
            </w:pPr>
            <w:r w:rsidRPr="009F6481">
              <w:rPr>
                <w:rFonts w:ascii="Angsana New" w:hAnsi="Angsana New"/>
                <w:i/>
                <w:iCs/>
                <w:sz w:val="28"/>
                <w:szCs w:val="28"/>
                <w:lang w:val="en-US"/>
              </w:rPr>
              <w:t>8</w:t>
            </w:r>
          </w:p>
        </w:tc>
        <w:tc>
          <w:tcPr>
            <w:tcW w:w="1260" w:type="dxa"/>
            <w:vAlign w:val="bottom"/>
          </w:tcPr>
          <w:p w14:paraId="293452B7" w14:textId="42B668E9" w:rsidR="003F68A1"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15,642</w:t>
            </w:r>
          </w:p>
        </w:tc>
        <w:tc>
          <w:tcPr>
            <w:tcW w:w="1170" w:type="dxa"/>
            <w:vAlign w:val="bottom"/>
          </w:tcPr>
          <w:p w14:paraId="5755FBF0" w14:textId="36E1BF19" w:rsidR="003F68A1" w:rsidRPr="00C4730A"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60,809</w:t>
            </w:r>
          </w:p>
        </w:tc>
        <w:tc>
          <w:tcPr>
            <w:tcW w:w="1170" w:type="dxa"/>
            <w:vAlign w:val="bottom"/>
          </w:tcPr>
          <w:p w14:paraId="18AF0EA4" w14:textId="28F25F71" w:rsidR="003F68A1"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13,846</w:t>
            </w:r>
          </w:p>
        </w:tc>
        <w:tc>
          <w:tcPr>
            <w:tcW w:w="1260" w:type="dxa"/>
            <w:vAlign w:val="bottom"/>
          </w:tcPr>
          <w:p w14:paraId="0ED16500" w14:textId="57400596" w:rsidR="003F68A1" w:rsidRPr="00B15EC8"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59,984</w:t>
            </w:r>
          </w:p>
        </w:tc>
      </w:tr>
      <w:tr w:rsidR="003F68A1" w:rsidRPr="0058393B" w14:paraId="21EFB755" w14:textId="77777777" w:rsidTr="00921598">
        <w:trPr>
          <w:trHeight w:val="397"/>
        </w:trPr>
        <w:tc>
          <w:tcPr>
            <w:tcW w:w="3240" w:type="dxa"/>
          </w:tcPr>
          <w:p w14:paraId="088F40CD" w14:textId="77777777" w:rsidR="003F68A1" w:rsidRPr="00C4730A" w:rsidRDefault="003F68A1" w:rsidP="003F68A1">
            <w:pPr>
              <w:tabs>
                <w:tab w:val="left" w:pos="1440"/>
              </w:tabs>
              <w:rPr>
                <w:rFonts w:ascii="Angsana New" w:hAnsi="Angsana New"/>
                <w:spacing w:val="-4"/>
                <w:sz w:val="28"/>
                <w:szCs w:val="28"/>
                <w:cs/>
                <w:lang w:val="en-US"/>
              </w:rPr>
            </w:pPr>
            <w:r w:rsidRPr="00C4730A">
              <w:rPr>
                <w:rFonts w:ascii="Angsana New" w:hAnsi="Angsana New"/>
                <w:sz w:val="28"/>
                <w:szCs w:val="28"/>
                <w:cs/>
              </w:rPr>
              <w:t>Employee benefit expenses</w:t>
            </w:r>
          </w:p>
        </w:tc>
        <w:tc>
          <w:tcPr>
            <w:tcW w:w="900" w:type="dxa"/>
          </w:tcPr>
          <w:p w14:paraId="1D63F2D0" w14:textId="4D96D9EA" w:rsidR="003F68A1" w:rsidRPr="009F6481" w:rsidRDefault="003F68A1" w:rsidP="003F68A1">
            <w:pPr>
              <w:ind w:right="-43"/>
              <w:jc w:val="center"/>
              <w:rPr>
                <w:rFonts w:ascii="Angsana New" w:hAnsi="Angsana New"/>
                <w:i/>
                <w:iCs/>
                <w:sz w:val="28"/>
                <w:szCs w:val="28"/>
                <w:lang w:val="en-US"/>
              </w:rPr>
            </w:pPr>
            <w:r w:rsidRPr="009F6481">
              <w:rPr>
                <w:rFonts w:ascii="Angsana New" w:hAnsi="Angsana New"/>
                <w:i/>
                <w:iCs/>
                <w:sz w:val="28"/>
                <w:szCs w:val="28"/>
                <w:lang w:val="en-US"/>
              </w:rPr>
              <w:t>24</w:t>
            </w:r>
          </w:p>
        </w:tc>
        <w:tc>
          <w:tcPr>
            <w:tcW w:w="1260" w:type="dxa"/>
            <w:vAlign w:val="bottom"/>
          </w:tcPr>
          <w:p w14:paraId="7AB5BEE7" w14:textId="3778673D" w:rsidR="003F68A1"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81,418</w:t>
            </w:r>
          </w:p>
        </w:tc>
        <w:tc>
          <w:tcPr>
            <w:tcW w:w="1170" w:type="dxa"/>
            <w:vAlign w:val="bottom"/>
          </w:tcPr>
          <w:p w14:paraId="29699A3B" w14:textId="7F214460" w:rsidR="003F68A1" w:rsidRPr="00C4730A"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87,446</w:t>
            </w:r>
          </w:p>
        </w:tc>
        <w:tc>
          <w:tcPr>
            <w:tcW w:w="1170" w:type="dxa"/>
            <w:vAlign w:val="bottom"/>
          </w:tcPr>
          <w:p w14:paraId="534E9C14" w14:textId="232F132F" w:rsidR="003F68A1"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76,962</w:t>
            </w:r>
          </w:p>
        </w:tc>
        <w:tc>
          <w:tcPr>
            <w:tcW w:w="1260" w:type="dxa"/>
            <w:vAlign w:val="bottom"/>
          </w:tcPr>
          <w:p w14:paraId="09C69285" w14:textId="70A0DFCF" w:rsidR="003F68A1" w:rsidRPr="00B15EC8" w:rsidRDefault="003F68A1" w:rsidP="003F68A1">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87,328</w:t>
            </w:r>
          </w:p>
        </w:tc>
      </w:tr>
      <w:tr w:rsidR="00BA7DFD" w:rsidRPr="0058393B" w14:paraId="46C256DB" w14:textId="77777777" w:rsidTr="00921598">
        <w:trPr>
          <w:trHeight w:val="397"/>
        </w:trPr>
        <w:tc>
          <w:tcPr>
            <w:tcW w:w="3240" w:type="dxa"/>
          </w:tcPr>
          <w:p w14:paraId="04590881" w14:textId="77777777" w:rsidR="00BA7DFD" w:rsidRPr="00C4730A" w:rsidRDefault="00BA7DFD" w:rsidP="00BA7DFD">
            <w:pPr>
              <w:tabs>
                <w:tab w:val="left" w:pos="1440"/>
              </w:tabs>
              <w:rPr>
                <w:rFonts w:ascii="Angsana New" w:hAnsi="Angsana New"/>
                <w:spacing w:val="-4"/>
                <w:sz w:val="28"/>
                <w:szCs w:val="28"/>
                <w:cs/>
                <w:lang w:val="en-US"/>
              </w:rPr>
            </w:pPr>
            <w:r w:rsidRPr="00C4730A">
              <w:rPr>
                <w:rFonts w:ascii="Angsana New" w:hAnsi="Angsana New"/>
                <w:sz w:val="28"/>
                <w:szCs w:val="28"/>
                <w:cs/>
              </w:rPr>
              <w:t>Depreciation and amortisation</w:t>
            </w:r>
          </w:p>
        </w:tc>
        <w:tc>
          <w:tcPr>
            <w:tcW w:w="900" w:type="dxa"/>
          </w:tcPr>
          <w:p w14:paraId="679A5D8B" w14:textId="77777777" w:rsidR="00BA7DFD" w:rsidRDefault="00BA7DFD" w:rsidP="00BA7DFD">
            <w:pPr>
              <w:ind w:right="-43"/>
              <w:jc w:val="center"/>
              <w:rPr>
                <w:rFonts w:ascii="Angsana New" w:hAnsi="Angsana New"/>
                <w:sz w:val="28"/>
                <w:szCs w:val="28"/>
                <w:lang w:val="en-US"/>
              </w:rPr>
            </w:pPr>
          </w:p>
        </w:tc>
        <w:tc>
          <w:tcPr>
            <w:tcW w:w="1260" w:type="dxa"/>
            <w:vAlign w:val="bottom"/>
          </w:tcPr>
          <w:p w14:paraId="66A8016C" w14:textId="48B17F4B" w:rsidR="00BA7DFD" w:rsidRDefault="00BA7DFD" w:rsidP="00BA7DFD">
            <w:pPr>
              <w:ind w:right="-43"/>
              <w:jc w:val="right"/>
              <w:rPr>
                <w:rFonts w:ascii="Angsana New" w:hAnsi="Angsana New"/>
                <w:sz w:val="28"/>
                <w:szCs w:val="28"/>
                <w:lang w:val="en-US"/>
              </w:rPr>
            </w:pPr>
            <w:r w:rsidRPr="00516797">
              <w:rPr>
                <w:rFonts w:ascii="AngsanaUPC" w:eastAsia="Times New Roman" w:hAnsi="AngsanaUPC" w:cs="AngsanaUPC"/>
                <w:sz w:val="28"/>
                <w:szCs w:val="28"/>
                <w:lang w:val="en-US"/>
              </w:rPr>
              <w:t>42,659</w:t>
            </w:r>
          </w:p>
        </w:tc>
        <w:tc>
          <w:tcPr>
            <w:tcW w:w="1170" w:type="dxa"/>
            <w:vAlign w:val="bottom"/>
          </w:tcPr>
          <w:p w14:paraId="564B6DCA" w14:textId="67FDB145" w:rsidR="00BA7DFD" w:rsidRPr="00C4730A" w:rsidRDefault="00BA7DFD" w:rsidP="00BA7DFD">
            <w:pPr>
              <w:ind w:right="-43"/>
              <w:jc w:val="right"/>
              <w:rPr>
                <w:rFonts w:ascii="Angsana New" w:hAnsi="Angsana New"/>
                <w:sz w:val="28"/>
                <w:szCs w:val="28"/>
                <w:lang w:val="en-US"/>
              </w:rPr>
            </w:pPr>
            <w:r w:rsidRPr="00516797">
              <w:rPr>
                <w:rFonts w:ascii="AngsanaUPC" w:eastAsia="Times New Roman" w:hAnsi="AngsanaUPC" w:cs="AngsanaUPC"/>
                <w:sz w:val="28"/>
                <w:szCs w:val="28"/>
                <w:lang w:val="en-US"/>
              </w:rPr>
              <w:t>56,054</w:t>
            </w:r>
          </w:p>
        </w:tc>
        <w:tc>
          <w:tcPr>
            <w:tcW w:w="1170" w:type="dxa"/>
            <w:vAlign w:val="bottom"/>
          </w:tcPr>
          <w:p w14:paraId="26BFCB41" w14:textId="68E02DAE" w:rsidR="00BA7DFD" w:rsidRDefault="00BA7DFD" w:rsidP="00BA7DFD">
            <w:pPr>
              <w:ind w:right="-43"/>
              <w:jc w:val="right"/>
              <w:rPr>
                <w:rFonts w:ascii="Angsana New" w:hAnsi="Angsana New"/>
                <w:sz w:val="28"/>
                <w:szCs w:val="28"/>
                <w:lang w:val="en-US"/>
              </w:rPr>
            </w:pPr>
            <w:r w:rsidRPr="00516797">
              <w:rPr>
                <w:rFonts w:ascii="AngsanaUPC" w:eastAsia="Times New Roman" w:hAnsi="AngsanaUPC" w:cs="AngsanaUPC"/>
                <w:sz w:val="28"/>
                <w:szCs w:val="28"/>
                <w:lang w:val="en-US"/>
              </w:rPr>
              <w:t>39,781</w:t>
            </w:r>
          </w:p>
        </w:tc>
        <w:tc>
          <w:tcPr>
            <w:tcW w:w="1260" w:type="dxa"/>
            <w:vAlign w:val="bottom"/>
          </w:tcPr>
          <w:p w14:paraId="26E55388" w14:textId="2BF64E63" w:rsidR="00BA7DFD" w:rsidRPr="00B15EC8" w:rsidRDefault="00BA7DFD" w:rsidP="00BA7DFD">
            <w:pPr>
              <w:ind w:right="-43"/>
              <w:jc w:val="right"/>
              <w:rPr>
                <w:rFonts w:ascii="Angsana New" w:hAnsi="Angsana New"/>
                <w:sz w:val="28"/>
                <w:szCs w:val="28"/>
                <w:lang w:val="en-US"/>
              </w:rPr>
            </w:pPr>
            <w:r w:rsidRPr="007704F6">
              <w:rPr>
                <w:rFonts w:ascii="AngsanaUPC" w:eastAsia="Times New Roman" w:hAnsi="AngsanaUPC" w:cs="AngsanaUPC"/>
                <w:sz w:val="28"/>
                <w:szCs w:val="28"/>
                <w:lang w:val="en-US"/>
              </w:rPr>
              <w:t>51,571</w:t>
            </w:r>
          </w:p>
        </w:tc>
      </w:tr>
      <w:tr w:rsidR="003F68A1" w:rsidRPr="0058393B" w14:paraId="3B6BEB2D" w14:textId="77777777" w:rsidTr="007D4532">
        <w:trPr>
          <w:trHeight w:val="397"/>
        </w:trPr>
        <w:tc>
          <w:tcPr>
            <w:tcW w:w="3240" w:type="dxa"/>
          </w:tcPr>
          <w:p w14:paraId="46BBF390" w14:textId="5D751797" w:rsidR="003F68A1" w:rsidRPr="00921598" w:rsidRDefault="003F68A1" w:rsidP="003F68A1">
            <w:pPr>
              <w:tabs>
                <w:tab w:val="left" w:pos="1440"/>
              </w:tabs>
              <w:rPr>
                <w:rFonts w:ascii="Angsana New" w:hAnsi="Angsana New"/>
                <w:sz w:val="28"/>
                <w:szCs w:val="28"/>
                <w:lang w:val="en-GB"/>
              </w:rPr>
            </w:pPr>
            <w:r w:rsidRPr="00921598">
              <w:rPr>
                <w:rFonts w:ascii="Angsana New" w:hAnsi="Angsana New"/>
                <w:sz w:val="28"/>
                <w:szCs w:val="28"/>
                <w:lang w:val="en-GB"/>
              </w:rPr>
              <w:t>Impairment loss on current assets</w:t>
            </w:r>
          </w:p>
        </w:tc>
        <w:tc>
          <w:tcPr>
            <w:tcW w:w="900" w:type="dxa"/>
            <w:vAlign w:val="bottom"/>
          </w:tcPr>
          <w:p w14:paraId="337BB5E7" w14:textId="47BB0FEC" w:rsidR="003F68A1" w:rsidRPr="007704F6" w:rsidRDefault="003F68A1" w:rsidP="003F68A1">
            <w:pPr>
              <w:ind w:right="-43"/>
              <w:jc w:val="center"/>
              <w:rPr>
                <w:rFonts w:ascii="AngsanaUPC" w:hAnsi="AngsanaUPC" w:cs="AngsanaUPC"/>
                <w:i/>
                <w:iCs/>
                <w:sz w:val="28"/>
                <w:szCs w:val="28"/>
                <w:lang w:val="en-US"/>
              </w:rPr>
            </w:pPr>
          </w:p>
        </w:tc>
        <w:tc>
          <w:tcPr>
            <w:tcW w:w="1260" w:type="dxa"/>
            <w:vAlign w:val="bottom"/>
          </w:tcPr>
          <w:p w14:paraId="2BFE298C" w14:textId="18DB790C" w:rsidR="003F68A1" w:rsidRPr="00265F94" w:rsidRDefault="00B813D8" w:rsidP="003F68A1">
            <w:pPr>
              <w:ind w:right="-43"/>
              <w:jc w:val="right"/>
              <w:rPr>
                <w:rFonts w:ascii="AngsanaUPC" w:eastAsia="Times New Roman" w:hAnsi="AngsanaUPC" w:cs="AngsanaUPC"/>
                <w:sz w:val="28"/>
                <w:szCs w:val="28"/>
                <w:lang w:val="en-US"/>
              </w:rPr>
            </w:pPr>
            <w:r w:rsidRPr="00275F19">
              <w:rPr>
                <w:rFonts w:ascii="AngsanaUPC" w:eastAsia="Times New Roman" w:hAnsi="AngsanaUPC" w:cs="AngsanaUPC"/>
                <w:sz w:val="28"/>
                <w:szCs w:val="28"/>
                <w:lang w:val="en-US"/>
              </w:rPr>
              <w:t>199,904</w:t>
            </w:r>
          </w:p>
        </w:tc>
        <w:tc>
          <w:tcPr>
            <w:tcW w:w="1170" w:type="dxa"/>
            <w:vAlign w:val="bottom"/>
          </w:tcPr>
          <w:p w14:paraId="508CB667" w14:textId="22705B18" w:rsidR="003F68A1" w:rsidRPr="007704F6" w:rsidRDefault="003F68A1" w:rsidP="003F68A1">
            <w:pPr>
              <w:ind w:right="-43"/>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34,170</w:t>
            </w:r>
          </w:p>
        </w:tc>
        <w:tc>
          <w:tcPr>
            <w:tcW w:w="1170" w:type="dxa"/>
            <w:vAlign w:val="bottom"/>
          </w:tcPr>
          <w:p w14:paraId="413E5F64" w14:textId="3188019F" w:rsidR="003F68A1" w:rsidRPr="00DB184C" w:rsidRDefault="003F68A1" w:rsidP="003F68A1">
            <w:pPr>
              <w:ind w:right="-43"/>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cs/>
              </w:rPr>
              <w:t xml:space="preserve">     </w:t>
            </w:r>
            <w:r w:rsidR="00B813D8" w:rsidRPr="00275F19">
              <w:rPr>
                <w:rFonts w:ascii="AngsanaUPC" w:eastAsia="Times New Roman" w:hAnsi="AngsanaUPC" w:cs="AngsanaUPC"/>
                <w:sz w:val="28"/>
                <w:szCs w:val="28"/>
                <w:lang w:val="en-US"/>
              </w:rPr>
              <w:t>256,089</w:t>
            </w:r>
          </w:p>
        </w:tc>
        <w:tc>
          <w:tcPr>
            <w:tcW w:w="1260" w:type="dxa"/>
            <w:vAlign w:val="bottom"/>
          </w:tcPr>
          <w:p w14:paraId="10DE4E3B" w14:textId="7388F273" w:rsidR="003F68A1" w:rsidRPr="007704F6" w:rsidRDefault="003F68A1" w:rsidP="003F68A1">
            <w:pPr>
              <w:ind w:right="-43"/>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35,650</w:t>
            </w:r>
          </w:p>
        </w:tc>
      </w:tr>
      <w:tr w:rsidR="003F68A1" w:rsidRPr="0058393B" w14:paraId="2264F656" w14:textId="77777777" w:rsidTr="007D4532">
        <w:trPr>
          <w:trHeight w:val="397"/>
        </w:trPr>
        <w:tc>
          <w:tcPr>
            <w:tcW w:w="3240" w:type="dxa"/>
          </w:tcPr>
          <w:p w14:paraId="2F9ABBC5" w14:textId="77777777" w:rsidR="003F68A1" w:rsidRDefault="003F68A1" w:rsidP="003F68A1">
            <w:pPr>
              <w:tabs>
                <w:tab w:val="left" w:pos="1440"/>
              </w:tabs>
              <w:rPr>
                <w:rFonts w:ascii="Angsana New" w:hAnsi="Angsana New"/>
                <w:sz w:val="28"/>
                <w:szCs w:val="28"/>
                <w:lang w:val="en-GB"/>
              </w:rPr>
            </w:pPr>
            <w:r w:rsidRPr="00921598">
              <w:rPr>
                <w:rFonts w:ascii="Angsana New" w:hAnsi="Angsana New"/>
                <w:sz w:val="28"/>
                <w:szCs w:val="28"/>
                <w:lang w:val="en-GB"/>
              </w:rPr>
              <w:t xml:space="preserve">Impairment loss on investment in </w:t>
            </w:r>
          </w:p>
          <w:p w14:paraId="00D69A83" w14:textId="5E2245B6" w:rsidR="003F68A1" w:rsidRPr="00921598" w:rsidRDefault="003F68A1" w:rsidP="003F68A1">
            <w:pPr>
              <w:tabs>
                <w:tab w:val="left" w:pos="1440"/>
              </w:tabs>
              <w:rPr>
                <w:rFonts w:ascii="Angsana New" w:hAnsi="Angsana New"/>
                <w:sz w:val="28"/>
                <w:szCs w:val="28"/>
                <w:lang w:val="en-GB"/>
              </w:rPr>
            </w:pPr>
            <w:r>
              <w:rPr>
                <w:rFonts w:ascii="Angsana New" w:hAnsi="Angsana New"/>
                <w:sz w:val="28"/>
                <w:szCs w:val="28"/>
                <w:lang w:val="en-GB"/>
              </w:rPr>
              <w:t xml:space="preserve">   </w:t>
            </w:r>
            <w:proofErr w:type="gramStart"/>
            <w:r w:rsidRPr="00921598">
              <w:rPr>
                <w:rFonts w:ascii="Angsana New" w:hAnsi="Angsana New"/>
                <w:sz w:val="28"/>
                <w:szCs w:val="28"/>
                <w:lang w:val="en-GB"/>
              </w:rPr>
              <w:t>associate</w:t>
            </w:r>
            <w:proofErr w:type="gramEnd"/>
            <w:r>
              <w:rPr>
                <w:rFonts w:ascii="Angsana New" w:hAnsi="Angsana New"/>
                <w:sz w:val="28"/>
                <w:szCs w:val="28"/>
                <w:lang w:val="en-GB"/>
              </w:rPr>
              <w:t>.</w:t>
            </w:r>
          </w:p>
        </w:tc>
        <w:tc>
          <w:tcPr>
            <w:tcW w:w="900" w:type="dxa"/>
            <w:vAlign w:val="bottom"/>
          </w:tcPr>
          <w:p w14:paraId="43F24904" w14:textId="63D94C74" w:rsidR="003F68A1" w:rsidRPr="007704F6" w:rsidRDefault="003F68A1" w:rsidP="003F68A1">
            <w:pPr>
              <w:ind w:right="-43"/>
              <w:jc w:val="center"/>
              <w:rPr>
                <w:rFonts w:ascii="AngsanaUPC" w:hAnsi="AngsanaUPC" w:cs="AngsanaUPC"/>
                <w:i/>
                <w:iCs/>
                <w:sz w:val="28"/>
                <w:szCs w:val="28"/>
                <w:lang w:val="en-US"/>
              </w:rPr>
            </w:pPr>
            <w:r w:rsidRPr="007704F6">
              <w:rPr>
                <w:rFonts w:ascii="AngsanaUPC" w:hAnsi="AngsanaUPC" w:cs="AngsanaUPC"/>
                <w:i/>
                <w:iCs/>
                <w:sz w:val="28"/>
                <w:szCs w:val="28"/>
                <w:lang w:val="en-US"/>
              </w:rPr>
              <w:t>9</w:t>
            </w:r>
          </w:p>
        </w:tc>
        <w:tc>
          <w:tcPr>
            <w:tcW w:w="1260" w:type="dxa"/>
            <w:vAlign w:val="bottom"/>
          </w:tcPr>
          <w:p w14:paraId="40E7E57D" w14:textId="50B2A4D8" w:rsidR="003F68A1" w:rsidRPr="007704F6" w:rsidRDefault="003F68A1" w:rsidP="003F68A1">
            <w:pPr>
              <w:ind w:right="-43"/>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142,904</w:t>
            </w:r>
          </w:p>
        </w:tc>
        <w:tc>
          <w:tcPr>
            <w:tcW w:w="1170" w:type="dxa"/>
            <w:vAlign w:val="bottom"/>
          </w:tcPr>
          <w:p w14:paraId="1B5BB2D8" w14:textId="4D9F93B0" w:rsidR="003F68A1" w:rsidRPr="007704F6" w:rsidRDefault="003F68A1" w:rsidP="003F68A1">
            <w:pPr>
              <w:ind w:right="-43"/>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w:t>
            </w:r>
          </w:p>
        </w:tc>
        <w:tc>
          <w:tcPr>
            <w:tcW w:w="1170" w:type="dxa"/>
            <w:vAlign w:val="bottom"/>
          </w:tcPr>
          <w:p w14:paraId="27E8D86B" w14:textId="57F73B3F" w:rsidR="003F68A1" w:rsidRPr="007704F6" w:rsidRDefault="003F68A1" w:rsidP="003F68A1">
            <w:pPr>
              <w:ind w:right="-43"/>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150,82</w:t>
            </w:r>
            <w:r w:rsidR="00E02401">
              <w:rPr>
                <w:rFonts w:ascii="AngsanaUPC" w:eastAsia="Times New Roman" w:hAnsi="AngsanaUPC" w:cs="AngsanaUPC"/>
                <w:sz w:val="28"/>
                <w:szCs w:val="28"/>
                <w:lang w:val="en-US"/>
              </w:rPr>
              <w:t>3</w:t>
            </w:r>
          </w:p>
        </w:tc>
        <w:tc>
          <w:tcPr>
            <w:tcW w:w="1260" w:type="dxa"/>
            <w:vAlign w:val="bottom"/>
          </w:tcPr>
          <w:p w14:paraId="2AC35372" w14:textId="49D0E504" w:rsidR="003F68A1" w:rsidRPr="007704F6" w:rsidRDefault="003F68A1" w:rsidP="003F68A1">
            <w:pPr>
              <w:ind w:right="-43"/>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w:t>
            </w:r>
          </w:p>
        </w:tc>
      </w:tr>
      <w:tr w:rsidR="003F68A1" w:rsidRPr="0058393B" w14:paraId="5C6A5B0F" w14:textId="77777777" w:rsidTr="007D4532">
        <w:trPr>
          <w:trHeight w:val="397"/>
        </w:trPr>
        <w:tc>
          <w:tcPr>
            <w:tcW w:w="3240" w:type="dxa"/>
          </w:tcPr>
          <w:p w14:paraId="7698160E" w14:textId="77777777" w:rsidR="003F68A1" w:rsidRDefault="003F68A1" w:rsidP="003F68A1">
            <w:pPr>
              <w:tabs>
                <w:tab w:val="left" w:pos="1440"/>
              </w:tabs>
              <w:rPr>
                <w:rFonts w:ascii="Angsana New" w:hAnsi="Angsana New"/>
                <w:sz w:val="28"/>
                <w:szCs w:val="28"/>
                <w:lang w:val="en-GB"/>
              </w:rPr>
            </w:pPr>
            <w:r w:rsidRPr="00921598">
              <w:rPr>
                <w:rFonts w:ascii="Angsana New" w:hAnsi="Angsana New"/>
                <w:sz w:val="28"/>
                <w:szCs w:val="28"/>
                <w:lang w:val="en-GB"/>
              </w:rPr>
              <w:t xml:space="preserve">Impairment loss on investment in </w:t>
            </w:r>
          </w:p>
          <w:p w14:paraId="45768E0D" w14:textId="1D98B7FE" w:rsidR="003F68A1" w:rsidRPr="00921598" w:rsidRDefault="003F68A1" w:rsidP="003F68A1">
            <w:pPr>
              <w:tabs>
                <w:tab w:val="left" w:pos="1440"/>
              </w:tabs>
              <w:rPr>
                <w:rFonts w:ascii="Angsana New" w:hAnsi="Angsana New"/>
                <w:sz w:val="28"/>
                <w:szCs w:val="28"/>
                <w:lang w:val="en-GB"/>
              </w:rPr>
            </w:pPr>
            <w:r>
              <w:rPr>
                <w:rFonts w:ascii="Angsana New" w:hAnsi="Angsana New"/>
                <w:sz w:val="28"/>
                <w:szCs w:val="28"/>
                <w:lang w:val="en-GB"/>
              </w:rPr>
              <w:t xml:space="preserve">   </w:t>
            </w:r>
            <w:proofErr w:type="gramStart"/>
            <w:r w:rsidRPr="00921598">
              <w:rPr>
                <w:rFonts w:ascii="Angsana New" w:hAnsi="Angsana New"/>
                <w:sz w:val="28"/>
                <w:szCs w:val="28"/>
                <w:lang w:val="en-GB"/>
              </w:rPr>
              <w:t>subsidiary</w:t>
            </w:r>
            <w:proofErr w:type="gramEnd"/>
            <w:r>
              <w:rPr>
                <w:rFonts w:ascii="Angsana New" w:hAnsi="Angsana New"/>
                <w:sz w:val="28"/>
                <w:szCs w:val="28"/>
                <w:lang w:val="en-GB"/>
              </w:rPr>
              <w:t>.</w:t>
            </w:r>
          </w:p>
        </w:tc>
        <w:tc>
          <w:tcPr>
            <w:tcW w:w="900" w:type="dxa"/>
            <w:vAlign w:val="bottom"/>
          </w:tcPr>
          <w:p w14:paraId="703453E0" w14:textId="456BBCFB" w:rsidR="003F68A1" w:rsidRDefault="003F68A1" w:rsidP="003F68A1">
            <w:pPr>
              <w:ind w:right="-43"/>
              <w:jc w:val="center"/>
              <w:rPr>
                <w:rFonts w:ascii="Angsana New" w:hAnsi="Angsana New"/>
                <w:sz w:val="28"/>
                <w:szCs w:val="28"/>
                <w:lang w:val="en-US"/>
              </w:rPr>
            </w:pPr>
            <w:r w:rsidRPr="007704F6">
              <w:rPr>
                <w:rFonts w:ascii="AngsanaUPC" w:hAnsi="AngsanaUPC" w:cs="AngsanaUPC"/>
                <w:i/>
                <w:iCs/>
                <w:sz w:val="28"/>
                <w:szCs w:val="28"/>
                <w:lang w:val="en-US"/>
              </w:rPr>
              <w:t>11</w:t>
            </w:r>
          </w:p>
        </w:tc>
        <w:tc>
          <w:tcPr>
            <w:tcW w:w="1260" w:type="dxa"/>
            <w:vAlign w:val="bottom"/>
          </w:tcPr>
          <w:p w14:paraId="22829956" w14:textId="78245747" w:rsidR="003F68A1" w:rsidRPr="007704F6" w:rsidRDefault="003F68A1" w:rsidP="003F68A1">
            <w:pPr>
              <w:ind w:right="-43"/>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w:t>
            </w:r>
          </w:p>
        </w:tc>
        <w:tc>
          <w:tcPr>
            <w:tcW w:w="1170" w:type="dxa"/>
            <w:vAlign w:val="bottom"/>
          </w:tcPr>
          <w:p w14:paraId="07412D85" w14:textId="02D63B65" w:rsidR="003F68A1" w:rsidRPr="007704F6" w:rsidRDefault="003F68A1" w:rsidP="003F68A1">
            <w:pPr>
              <w:ind w:right="-43"/>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w:t>
            </w:r>
          </w:p>
        </w:tc>
        <w:tc>
          <w:tcPr>
            <w:tcW w:w="1170" w:type="dxa"/>
            <w:vAlign w:val="bottom"/>
          </w:tcPr>
          <w:p w14:paraId="6A7C0069" w14:textId="7C2511E8" w:rsidR="003F68A1" w:rsidRPr="007704F6" w:rsidRDefault="003F68A1" w:rsidP="003F68A1">
            <w:pPr>
              <w:ind w:right="-43"/>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199,716</w:t>
            </w:r>
          </w:p>
        </w:tc>
        <w:tc>
          <w:tcPr>
            <w:tcW w:w="1260" w:type="dxa"/>
            <w:vAlign w:val="bottom"/>
          </w:tcPr>
          <w:p w14:paraId="3228A5B8" w14:textId="194CE762" w:rsidR="003F68A1" w:rsidRPr="007704F6" w:rsidRDefault="003F68A1" w:rsidP="003F68A1">
            <w:pPr>
              <w:ind w:right="-43"/>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w:t>
            </w:r>
          </w:p>
        </w:tc>
      </w:tr>
      <w:tr w:rsidR="003F68A1" w:rsidRPr="0058393B" w14:paraId="31C18B5A" w14:textId="77777777" w:rsidTr="007D4532">
        <w:trPr>
          <w:trHeight w:val="397"/>
        </w:trPr>
        <w:tc>
          <w:tcPr>
            <w:tcW w:w="3240" w:type="dxa"/>
          </w:tcPr>
          <w:p w14:paraId="366615D7" w14:textId="77777777" w:rsidR="003F68A1" w:rsidRDefault="003F68A1" w:rsidP="003F68A1">
            <w:pPr>
              <w:tabs>
                <w:tab w:val="left" w:pos="1440"/>
              </w:tabs>
              <w:rPr>
                <w:rFonts w:ascii="Angsana New" w:hAnsi="Angsana New"/>
                <w:sz w:val="28"/>
                <w:szCs w:val="28"/>
                <w:lang w:val="en-GB"/>
              </w:rPr>
            </w:pPr>
            <w:r w:rsidRPr="00921598">
              <w:rPr>
                <w:rFonts w:ascii="Angsana New" w:hAnsi="Angsana New"/>
                <w:sz w:val="28"/>
                <w:szCs w:val="28"/>
                <w:lang w:val="en-GB"/>
              </w:rPr>
              <w:t xml:space="preserve">Impairment loss on other non-current </w:t>
            </w:r>
          </w:p>
          <w:p w14:paraId="782093AB" w14:textId="7C06BB82" w:rsidR="003F68A1" w:rsidRPr="00921598" w:rsidRDefault="003F68A1" w:rsidP="003F68A1">
            <w:pPr>
              <w:tabs>
                <w:tab w:val="left" w:pos="1440"/>
              </w:tabs>
              <w:rPr>
                <w:rFonts w:ascii="Angsana New" w:hAnsi="Angsana New"/>
                <w:sz w:val="28"/>
                <w:szCs w:val="28"/>
                <w:lang w:val="en-GB"/>
              </w:rPr>
            </w:pPr>
            <w:r>
              <w:rPr>
                <w:rFonts w:ascii="Angsana New" w:hAnsi="Angsana New"/>
                <w:sz w:val="28"/>
                <w:szCs w:val="28"/>
                <w:lang w:val="en-GB"/>
              </w:rPr>
              <w:t xml:space="preserve">   </w:t>
            </w:r>
            <w:proofErr w:type="gramStart"/>
            <w:r w:rsidRPr="00921598">
              <w:rPr>
                <w:rFonts w:ascii="Angsana New" w:hAnsi="Angsana New"/>
                <w:sz w:val="28"/>
                <w:szCs w:val="28"/>
                <w:lang w:val="en-GB"/>
              </w:rPr>
              <w:t>assets</w:t>
            </w:r>
            <w:proofErr w:type="gramEnd"/>
            <w:r>
              <w:rPr>
                <w:rFonts w:ascii="Angsana New" w:hAnsi="Angsana New"/>
                <w:sz w:val="28"/>
                <w:szCs w:val="28"/>
                <w:lang w:val="en-GB"/>
              </w:rPr>
              <w:t>.</w:t>
            </w:r>
          </w:p>
        </w:tc>
        <w:tc>
          <w:tcPr>
            <w:tcW w:w="900" w:type="dxa"/>
            <w:vAlign w:val="bottom"/>
          </w:tcPr>
          <w:p w14:paraId="14CDFE1C" w14:textId="61085638" w:rsidR="003F68A1" w:rsidRDefault="003F68A1" w:rsidP="003F68A1">
            <w:pPr>
              <w:ind w:right="-43"/>
              <w:jc w:val="center"/>
              <w:rPr>
                <w:rFonts w:ascii="Angsana New" w:hAnsi="Angsana New"/>
                <w:sz w:val="28"/>
                <w:szCs w:val="28"/>
                <w:lang w:val="en-US"/>
              </w:rPr>
            </w:pPr>
            <w:r w:rsidRPr="007704F6">
              <w:rPr>
                <w:rFonts w:ascii="AngsanaUPC" w:hAnsi="AngsanaUPC" w:cs="AngsanaUPC"/>
                <w:i/>
                <w:iCs/>
                <w:sz w:val="28"/>
                <w:szCs w:val="28"/>
                <w:cs/>
              </w:rPr>
              <w:t>27</w:t>
            </w:r>
          </w:p>
        </w:tc>
        <w:tc>
          <w:tcPr>
            <w:tcW w:w="1260" w:type="dxa"/>
            <w:vAlign w:val="bottom"/>
          </w:tcPr>
          <w:p w14:paraId="3D9A3CBB" w14:textId="00CF5062" w:rsidR="003F68A1" w:rsidRPr="007704F6" w:rsidRDefault="003F68A1" w:rsidP="003F68A1">
            <w:pPr>
              <w:ind w:right="-43"/>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w:t>
            </w:r>
          </w:p>
        </w:tc>
        <w:tc>
          <w:tcPr>
            <w:tcW w:w="1170" w:type="dxa"/>
            <w:vAlign w:val="bottom"/>
          </w:tcPr>
          <w:p w14:paraId="6118B37D" w14:textId="64908330" w:rsidR="003F68A1" w:rsidRPr="007704F6" w:rsidRDefault="003F68A1" w:rsidP="003F68A1">
            <w:pPr>
              <w:ind w:right="-43"/>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234,754</w:t>
            </w:r>
          </w:p>
        </w:tc>
        <w:tc>
          <w:tcPr>
            <w:tcW w:w="1170" w:type="dxa"/>
            <w:vAlign w:val="bottom"/>
          </w:tcPr>
          <w:p w14:paraId="0BAAAF49" w14:textId="51D41576" w:rsidR="003F68A1" w:rsidRPr="007704F6" w:rsidRDefault="003F68A1" w:rsidP="003F68A1">
            <w:pPr>
              <w:ind w:right="-43"/>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44,929</w:t>
            </w:r>
          </w:p>
        </w:tc>
        <w:tc>
          <w:tcPr>
            <w:tcW w:w="1260" w:type="dxa"/>
            <w:vAlign w:val="bottom"/>
          </w:tcPr>
          <w:p w14:paraId="2E133413" w14:textId="7BAE53D6" w:rsidR="003F68A1" w:rsidRPr="007704F6" w:rsidRDefault="003F68A1" w:rsidP="003F68A1">
            <w:pPr>
              <w:ind w:right="-43"/>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234,754</w:t>
            </w:r>
          </w:p>
        </w:tc>
      </w:tr>
    </w:tbl>
    <w:p w14:paraId="020A4C73" w14:textId="4A061565" w:rsidR="001B4A61" w:rsidRPr="001B4A61" w:rsidRDefault="001B4A61" w:rsidP="003F5572">
      <w:pPr>
        <w:numPr>
          <w:ilvl w:val="0"/>
          <w:numId w:val="1"/>
        </w:numPr>
        <w:spacing w:before="240" w:after="120"/>
        <w:rPr>
          <w:rFonts w:ascii="Angsana New" w:hAnsi="Angsana New"/>
          <w:b/>
          <w:bCs/>
          <w:sz w:val="28"/>
          <w:szCs w:val="28"/>
          <w:lang w:val="en-US"/>
        </w:rPr>
      </w:pPr>
      <w:r w:rsidRPr="001B4A61">
        <w:rPr>
          <w:rFonts w:ascii="Angsana New" w:hAnsi="Angsana New"/>
          <w:b/>
          <w:bCs/>
          <w:sz w:val="28"/>
          <w:szCs w:val="28"/>
          <w:lang w:val="en-US"/>
        </w:rPr>
        <w:t>COMMITMENTS AND CONTINGENT LIABILITIES</w:t>
      </w:r>
    </w:p>
    <w:p w14:paraId="290EDB71" w14:textId="4AFEBD20" w:rsidR="00D07C82" w:rsidRDefault="00D07C82" w:rsidP="003F5572">
      <w:pPr>
        <w:spacing w:before="120"/>
        <w:ind w:left="360" w:right="32"/>
        <w:jc w:val="thaiDistribute"/>
        <w:rPr>
          <w:rFonts w:ascii="Angsana New" w:hAnsi="Angsana New"/>
          <w:sz w:val="28"/>
          <w:szCs w:val="28"/>
          <w:lang w:val="en-US"/>
        </w:rPr>
      </w:pPr>
      <w:r w:rsidRPr="00D07C82">
        <w:rPr>
          <w:rFonts w:ascii="Angsana New" w:hAnsi="Angsana New"/>
          <w:sz w:val="28"/>
          <w:szCs w:val="28"/>
          <w:lang w:val="en-US"/>
        </w:rPr>
        <w:t xml:space="preserve">Commitments and contingent liabilities as at </w:t>
      </w:r>
      <w:r w:rsidR="00212036">
        <w:rPr>
          <w:rFonts w:ascii="Angsana New" w:hAnsi="Angsana New"/>
          <w:sz w:val="28"/>
          <w:szCs w:val="28"/>
          <w:lang w:val="en-US"/>
        </w:rPr>
        <w:t>December</w:t>
      </w:r>
      <w:r w:rsidR="00F45C18">
        <w:rPr>
          <w:rFonts w:ascii="Angsana New" w:hAnsi="Angsana New"/>
          <w:sz w:val="28"/>
          <w:szCs w:val="28"/>
          <w:lang w:val="en-US"/>
        </w:rPr>
        <w:t xml:space="preserve"> 3</w:t>
      </w:r>
      <w:r w:rsidR="00212036">
        <w:rPr>
          <w:rFonts w:ascii="Angsana New" w:hAnsi="Angsana New"/>
          <w:sz w:val="28"/>
          <w:szCs w:val="28"/>
          <w:lang w:val="en-US"/>
        </w:rPr>
        <w:t>1</w:t>
      </w:r>
      <w:r w:rsidR="00F45C18">
        <w:rPr>
          <w:rFonts w:ascii="Angsana New" w:hAnsi="Angsana New"/>
          <w:sz w:val="28"/>
          <w:szCs w:val="28"/>
          <w:lang w:val="en-US"/>
        </w:rPr>
        <w:t xml:space="preserve">, 2025 </w:t>
      </w:r>
      <w:r>
        <w:rPr>
          <w:rFonts w:ascii="Angsana New" w:hAnsi="Angsana New"/>
          <w:sz w:val="28"/>
          <w:szCs w:val="28"/>
          <w:lang w:val="en-US"/>
        </w:rPr>
        <w:t>and 202</w:t>
      </w:r>
      <w:r w:rsidR="00C95203">
        <w:rPr>
          <w:rFonts w:ascii="Angsana New" w:hAnsi="Angsana New"/>
          <w:sz w:val="28"/>
          <w:szCs w:val="28"/>
          <w:lang w:val="en-US"/>
        </w:rPr>
        <w:t>4</w:t>
      </w:r>
      <w:r w:rsidRPr="00723FEB">
        <w:rPr>
          <w:rFonts w:ascii="Angsana New" w:hAnsi="Angsana New"/>
          <w:sz w:val="28"/>
          <w:szCs w:val="28"/>
          <w:lang w:val="en-US"/>
        </w:rPr>
        <w:t xml:space="preserve"> </w:t>
      </w:r>
      <w:r w:rsidRPr="00D07C82">
        <w:rPr>
          <w:rFonts w:ascii="Angsana New" w:hAnsi="Angsana New"/>
          <w:sz w:val="28"/>
          <w:szCs w:val="28"/>
          <w:lang w:val="en-US"/>
        </w:rPr>
        <w:t>as follows:</w:t>
      </w:r>
    </w:p>
    <w:tbl>
      <w:tblPr>
        <w:tblW w:w="9000" w:type="dxa"/>
        <w:tblInd w:w="360" w:type="dxa"/>
        <w:tblLayout w:type="fixed"/>
        <w:tblLook w:val="01E0" w:firstRow="1" w:lastRow="1" w:firstColumn="1" w:lastColumn="1" w:noHBand="0" w:noVBand="0"/>
      </w:tblPr>
      <w:tblGrid>
        <w:gridCol w:w="5400"/>
        <w:gridCol w:w="1890"/>
        <w:gridCol w:w="1710"/>
      </w:tblGrid>
      <w:tr w:rsidR="00D17127" w:rsidRPr="000E0F49" w14:paraId="191CAF8C" w14:textId="77777777" w:rsidTr="003F5572">
        <w:trPr>
          <w:trHeight w:val="397"/>
        </w:trPr>
        <w:tc>
          <w:tcPr>
            <w:tcW w:w="5400" w:type="dxa"/>
            <w:vAlign w:val="center"/>
          </w:tcPr>
          <w:p w14:paraId="0B958FCC" w14:textId="77777777" w:rsidR="00D17127" w:rsidRPr="000E0F49" w:rsidRDefault="00D17127" w:rsidP="002E3F1A">
            <w:pPr>
              <w:tabs>
                <w:tab w:val="left" w:pos="1440"/>
              </w:tabs>
              <w:rPr>
                <w:rFonts w:ascii="Angsana New" w:hAnsi="Angsana New"/>
                <w:spacing w:val="-4"/>
                <w:sz w:val="28"/>
                <w:szCs w:val="28"/>
                <w:cs/>
              </w:rPr>
            </w:pPr>
          </w:p>
        </w:tc>
        <w:tc>
          <w:tcPr>
            <w:tcW w:w="3600" w:type="dxa"/>
            <w:gridSpan w:val="2"/>
            <w:vAlign w:val="center"/>
          </w:tcPr>
          <w:p w14:paraId="03BA31FF" w14:textId="55C2506B" w:rsidR="00D17127" w:rsidRPr="00725DB1" w:rsidRDefault="00D17127" w:rsidP="002E3F1A">
            <w:pPr>
              <w:pBdr>
                <w:bottom w:val="single" w:sz="4" w:space="1" w:color="auto"/>
              </w:pBdr>
              <w:jc w:val="center"/>
              <w:rPr>
                <w:rFonts w:ascii="Angsana New" w:hAnsi="Angsana New"/>
                <w:sz w:val="28"/>
                <w:szCs w:val="28"/>
                <w:cs/>
                <w:lang w:val="en-US"/>
              </w:rPr>
            </w:pPr>
            <w:r w:rsidRPr="001B4A61">
              <w:rPr>
                <w:rFonts w:asciiTheme="majorBidi" w:hAnsiTheme="majorBidi" w:cstheme="majorBidi"/>
                <w:sz w:val="28"/>
                <w:szCs w:val="28"/>
                <w:lang w:val="en-US"/>
              </w:rPr>
              <w:t>Unit : Thousand Baht</w:t>
            </w:r>
          </w:p>
        </w:tc>
      </w:tr>
      <w:tr w:rsidR="00D17127" w:rsidRPr="000E0F49" w14:paraId="3E96D2B0" w14:textId="77777777" w:rsidTr="003F5572">
        <w:trPr>
          <w:trHeight w:val="397"/>
        </w:trPr>
        <w:tc>
          <w:tcPr>
            <w:tcW w:w="5400" w:type="dxa"/>
            <w:vAlign w:val="center"/>
          </w:tcPr>
          <w:p w14:paraId="7C875244" w14:textId="77777777" w:rsidR="00D17127" w:rsidRPr="000E0F49" w:rsidRDefault="00D17127" w:rsidP="002E3F1A">
            <w:pPr>
              <w:tabs>
                <w:tab w:val="left" w:pos="1440"/>
              </w:tabs>
              <w:rPr>
                <w:rFonts w:ascii="Angsana New" w:hAnsi="Angsana New"/>
                <w:spacing w:val="-4"/>
                <w:sz w:val="28"/>
                <w:szCs w:val="28"/>
                <w:cs/>
              </w:rPr>
            </w:pPr>
          </w:p>
        </w:tc>
        <w:tc>
          <w:tcPr>
            <w:tcW w:w="3600" w:type="dxa"/>
            <w:gridSpan w:val="2"/>
            <w:vAlign w:val="center"/>
          </w:tcPr>
          <w:p w14:paraId="6E6BF4AF" w14:textId="546948DB" w:rsidR="00D17127" w:rsidRPr="00725DB1" w:rsidRDefault="00D17127"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Consolidated / Separate financial statements</w:t>
            </w:r>
          </w:p>
        </w:tc>
      </w:tr>
      <w:tr w:rsidR="00D17127" w:rsidRPr="000E0F49" w14:paraId="5F6A3CD4" w14:textId="77777777" w:rsidTr="003F5572">
        <w:trPr>
          <w:trHeight w:val="397"/>
        </w:trPr>
        <w:tc>
          <w:tcPr>
            <w:tcW w:w="5400" w:type="dxa"/>
            <w:vAlign w:val="center"/>
          </w:tcPr>
          <w:p w14:paraId="3B1D802E" w14:textId="77777777" w:rsidR="00D17127" w:rsidRPr="00725DB1" w:rsidRDefault="00D17127" w:rsidP="002E3F1A">
            <w:pPr>
              <w:tabs>
                <w:tab w:val="left" w:pos="1440"/>
              </w:tabs>
              <w:rPr>
                <w:rFonts w:ascii="Angsana New" w:hAnsi="Angsana New"/>
                <w:spacing w:val="-4"/>
                <w:sz w:val="28"/>
                <w:szCs w:val="28"/>
                <w:cs/>
                <w:lang w:val="en-US"/>
              </w:rPr>
            </w:pPr>
          </w:p>
        </w:tc>
        <w:tc>
          <w:tcPr>
            <w:tcW w:w="1890" w:type="dxa"/>
            <w:vAlign w:val="center"/>
          </w:tcPr>
          <w:p w14:paraId="75CB412B" w14:textId="6F6ECAB1" w:rsidR="00D17127" w:rsidRPr="00725DB1" w:rsidRDefault="00D17127"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2025</w:t>
            </w:r>
          </w:p>
        </w:tc>
        <w:tc>
          <w:tcPr>
            <w:tcW w:w="1710" w:type="dxa"/>
            <w:vAlign w:val="center"/>
          </w:tcPr>
          <w:p w14:paraId="1190145F" w14:textId="64C5BD1B" w:rsidR="00D17127" w:rsidRPr="00725DB1" w:rsidRDefault="00D17127"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2024</w:t>
            </w:r>
          </w:p>
        </w:tc>
      </w:tr>
      <w:tr w:rsidR="00D547A8" w:rsidRPr="000E0F49" w14:paraId="4688C5B3" w14:textId="77777777" w:rsidTr="003F5572">
        <w:trPr>
          <w:trHeight w:val="397"/>
        </w:trPr>
        <w:tc>
          <w:tcPr>
            <w:tcW w:w="5400" w:type="dxa"/>
            <w:vAlign w:val="center"/>
          </w:tcPr>
          <w:p w14:paraId="194FDAE8" w14:textId="77777777" w:rsidR="00D547A8" w:rsidRPr="000E0F49" w:rsidRDefault="00D547A8" w:rsidP="00C708FC">
            <w:pPr>
              <w:ind w:left="312" w:right="-43" w:hanging="312"/>
              <w:rPr>
                <w:rFonts w:ascii="Angsana New" w:hAnsi="Angsana New"/>
                <w:b/>
                <w:bCs/>
                <w:sz w:val="28"/>
                <w:szCs w:val="28"/>
                <w:cs/>
              </w:rPr>
            </w:pPr>
            <w:r w:rsidRPr="00D17127">
              <w:rPr>
                <w:rFonts w:ascii="Angsana New" w:hAnsi="Angsana New"/>
                <w:b/>
                <w:bCs/>
                <w:sz w:val="28"/>
                <w:szCs w:val="28"/>
                <w:cs/>
              </w:rPr>
              <w:t>Other commitments</w:t>
            </w:r>
          </w:p>
        </w:tc>
        <w:tc>
          <w:tcPr>
            <w:tcW w:w="1890" w:type="dxa"/>
            <w:shd w:val="clear" w:color="auto" w:fill="FFFFFF" w:themeFill="background1"/>
          </w:tcPr>
          <w:p w14:paraId="278DB0F4" w14:textId="77777777" w:rsidR="00D547A8" w:rsidRPr="000A7F53" w:rsidRDefault="00D547A8" w:rsidP="00C708FC">
            <w:pPr>
              <w:tabs>
                <w:tab w:val="decimal" w:pos="882"/>
              </w:tabs>
              <w:ind w:left="-78" w:right="25"/>
              <w:jc w:val="right"/>
              <w:rPr>
                <w:rFonts w:ascii="Angsana New" w:hAnsi="Angsana New"/>
                <w:spacing w:val="-4"/>
                <w:sz w:val="28"/>
                <w:szCs w:val="28"/>
                <w:highlight w:val="yellow"/>
                <w:cs/>
              </w:rPr>
            </w:pPr>
          </w:p>
        </w:tc>
        <w:tc>
          <w:tcPr>
            <w:tcW w:w="1710" w:type="dxa"/>
            <w:shd w:val="clear" w:color="auto" w:fill="FFFFFF" w:themeFill="background1"/>
          </w:tcPr>
          <w:p w14:paraId="01CA3CBD" w14:textId="77777777" w:rsidR="00D547A8" w:rsidRPr="00725DB1" w:rsidRDefault="00D547A8" w:rsidP="00C708FC">
            <w:pPr>
              <w:tabs>
                <w:tab w:val="decimal" w:pos="882"/>
              </w:tabs>
              <w:ind w:right="25"/>
              <w:jc w:val="right"/>
              <w:rPr>
                <w:rFonts w:ascii="Angsana New" w:hAnsi="Angsana New"/>
                <w:spacing w:val="-4"/>
                <w:sz w:val="28"/>
                <w:szCs w:val="28"/>
                <w:cs/>
                <w:lang w:val="en-US"/>
              </w:rPr>
            </w:pPr>
          </w:p>
        </w:tc>
      </w:tr>
      <w:tr w:rsidR="00D547A8" w:rsidRPr="000E0F49" w14:paraId="52994774" w14:textId="77777777" w:rsidTr="005365A1">
        <w:trPr>
          <w:trHeight w:val="397"/>
        </w:trPr>
        <w:tc>
          <w:tcPr>
            <w:tcW w:w="5400" w:type="dxa"/>
            <w:vAlign w:val="center"/>
          </w:tcPr>
          <w:p w14:paraId="08152FDC" w14:textId="77777777" w:rsidR="00D547A8" w:rsidRPr="000E0F49" w:rsidRDefault="00D547A8" w:rsidP="00C708FC">
            <w:pPr>
              <w:ind w:left="312" w:right="-43" w:hanging="312"/>
              <w:rPr>
                <w:rFonts w:ascii="Angsana New" w:hAnsi="Angsana New"/>
                <w:sz w:val="28"/>
                <w:szCs w:val="28"/>
                <w:cs/>
                <w:lang w:val="en-US"/>
              </w:rPr>
            </w:pPr>
            <w:r w:rsidRPr="00D17127">
              <w:rPr>
                <w:rFonts w:ascii="Angsana New" w:hAnsi="Angsana New"/>
                <w:sz w:val="28"/>
                <w:szCs w:val="28"/>
                <w:lang w:val="en-US"/>
              </w:rPr>
              <w:t>Purchase orders for goods and supplies</w:t>
            </w:r>
          </w:p>
        </w:tc>
        <w:tc>
          <w:tcPr>
            <w:tcW w:w="1890" w:type="dxa"/>
            <w:vAlign w:val="bottom"/>
          </w:tcPr>
          <w:p w14:paraId="2FD9CE82" w14:textId="77777777" w:rsidR="00D547A8" w:rsidRPr="000C4C02" w:rsidRDefault="00D547A8" w:rsidP="00C708FC">
            <w:pPr>
              <w:tabs>
                <w:tab w:val="center" w:pos="798"/>
                <w:tab w:val="right" w:pos="1674"/>
              </w:tabs>
              <w:ind w:left="-78"/>
              <w:jc w:val="right"/>
              <w:rPr>
                <w:rFonts w:ascii="Angsana New" w:hAnsi="Angsana New"/>
                <w:spacing w:val="-4"/>
                <w:sz w:val="28"/>
                <w:szCs w:val="28"/>
                <w:cs/>
                <w:lang w:val="en-US"/>
              </w:rPr>
            </w:pPr>
            <w:r>
              <w:rPr>
                <w:rFonts w:ascii="Angsana New" w:hAnsi="Angsana New"/>
                <w:spacing w:val="-4"/>
                <w:sz w:val="28"/>
                <w:szCs w:val="28"/>
                <w:lang w:val="en-US"/>
              </w:rPr>
              <w:t>1,800</w:t>
            </w:r>
          </w:p>
        </w:tc>
        <w:tc>
          <w:tcPr>
            <w:tcW w:w="1710" w:type="dxa"/>
            <w:vAlign w:val="bottom"/>
          </w:tcPr>
          <w:p w14:paraId="51D424EC" w14:textId="77777777" w:rsidR="00D547A8" w:rsidRPr="000C4C02" w:rsidRDefault="00D547A8" w:rsidP="00C708FC">
            <w:pPr>
              <w:ind w:left="-78"/>
              <w:jc w:val="right"/>
              <w:rPr>
                <w:rFonts w:ascii="Angsana New" w:hAnsi="Angsana New"/>
                <w:spacing w:val="-4"/>
                <w:sz w:val="28"/>
                <w:szCs w:val="28"/>
                <w:cs/>
                <w:lang w:val="en-US"/>
              </w:rPr>
            </w:pPr>
            <w:r>
              <w:rPr>
                <w:rFonts w:ascii="Angsana New" w:hAnsi="Angsana New"/>
                <w:spacing w:val="-4"/>
                <w:sz w:val="28"/>
                <w:szCs w:val="28"/>
                <w:lang w:val="en-US"/>
              </w:rPr>
              <w:t>1,800</w:t>
            </w:r>
          </w:p>
        </w:tc>
      </w:tr>
    </w:tbl>
    <w:p w14:paraId="47A5830F" w14:textId="751751CD" w:rsidR="00D17127" w:rsidRDefault="002E3F1A" w:rsidP="003F5572">
      <w:pPr>
        <w:spacing w:before="120"/>
        <w:ind w:left="360" w:right="32"/>
        <w:jc w:val="thaiDistribute"/>
        <w:rPr>
          <w:rFonts w:ascii="Angsana New" w:hAnsi="Angsana New"/>
          <w:sz w:val="28"/>
          <w:szCs w:val="28"/>
          <w:lang w:val="en-US"/>
        </w:rPr>
      </w:pPr>
      <w:r w:rsidRPr="002E3F1A">
        <w:rPr>
          <w:rFonts w:ascii="Angsana New" w:hAnsi="Angsana New"/>
          <w:sz w:val="28"/>
          <w:szCs w:val="28"/>
          <w:lang w:val="en-US"/>
        </w:rPr>
        <w:t>The Company has entered into service agreements with various financial advisors which the Company shall pay service fee at rate and conditions as specified in the agreement.</w:t>
      </w:r>
    </w:p>
    <w:p w14:paraId="43A839B5" w14:textId="77777777" w:rsidR="009E593D" w:rsidRDefault="009E593D" w:rsidP="003F5572">
      <w:pPr>
        <w:spacing w:before="120"/>
        <w:ind w:left="360" w:right="32"/>
        <w:jc w:val="thaiDistribute"/>
        <w:rPr>
          <w:rFonts w:ascii="Angsana New" w:hAnsi="Angsana New"/>
          <w:sz w:val="28"/>
          <w:szCs w:val="28"/>
          <w:lang w:val="en-US"/>
        </w:rPr>
      </w:pPr>
    </w:p>
    <w:p w14:paraId="415B3CC9" w14:textId="77777777" w:rsidR="009E593D" w:rsidRDefault="009E593D" w:rsidP="003F5572">
      <w:pPr>
        <w:spacing w:before="120"/>
        <w:ind w:left="360" w:right="32"/>
        <w:jc w:val="thaiDistribute"/>
        <w:rPr>
          <w:rFonts w:ascii="Angsana New" w:hAnsi="Angsana New"/>
          <w:sz w:val="28"/>
          <w:szCs w:val="28"/>
          <w:lang w:val="en-US"/>
        </w:rPr>
      </w:pPr>
    </w:p>
    <w:p w14:paraId="4A3D40F5" w14:textId="77777777" w:rsidR="009E593D" w:rsidRDefault="009E593D" w:rsidP="003F5572">
      <w:pPr>
        <w:spacing w:before="120"/>
        <w:ind w:left="360" w:right="32"/>
        <w:jc w:val="thaiDistribute"/>
        <w:rPr>
          <w:rFonts w:ascii="Angsana New" w:hAnsi="Angsana New"/>
          <w:sz w:val="28"/>
          <w:szCs w:val="28"/>
          <w:lang w:val="en-US"/>
        </w:rPr>
      </w:pPr>
    </w:p>
    <w:tbl>
      <w:tblPr>
        <w:tblW w:w="9000" w:type="dxa"/>
        <w:tblInd w:w="360" w:type="dxa"/>
        <w:tblLayout w:type="fixed"/>
        <w:tblLook w:val="01E0" w:firstRow="1" w:lastRow="1" w:firstColumn="1" w:lastColumn="1" w:noHBand="0" w:noVBand="0"/>
      </w:tblPr>
      <w:tblGrid>
        <w:gridCol w:w="3510"/>
        <w:gridCol w:w="1395"/>
        <w:gridCol w:w="1395"/>
        <w:gridCol w:w="1350"/>
        <w:gridCol w:w="1350"/>
      </w:tblGrid>
      <w:tr w:rsidR="002E3F1A" w:rsidRPr="000E0F49" w14:paraId="4D56C1B0" w14:textId="77777777" w:rsidTr="003F5572">
        <w:trPr>
          <w:trHeight w:val="397"/>
        </w:trPr>
        <w:tc>
          <w:tcPr>
            <w:tcW w:w="3510" w:type="dxa"/>
            <w:vAlign w:val="center"/>
          </w:tcPr>
          <w:p w14:paraId="392F32F1" w14:textId="77777777" w:rsidR="002E3F1A" w:rsidRPr="000E0F49" w:rsidRDefault="002E3F1A" w:rsidP="002E3F1A">
            <w:pPr>
              <w:ind w:left="312" w:right="-43" w:hanging="312"/>
              <w:rPr>
                <w:rFonts w:ascii="Angsana New" w:hAnsi="Angsana New"/>
                <w:b/>
                <w:bCs/>
                <w:sz w:val="28"/>
                <w:szCs w:val="28"/>
                <w:cs/>
              </w:rPr>
            </w:pPr>
          </w:p>
        </w:tc>
        <w:tc>
          <w:tcPr>
            <w:tcW w:w="5490" w:type="dxa"/>
            <w:gridSpan w:val="4"/>
            <w:vAlign w:val="center"/>
          </w:tcPr>
          <w:p w14:paraId="62C226C8" w14:textId="2C69C97B" w:rsidR="002E3F1A" w:rsidRPr="00725DB1" w:rsidRDefault="002E3F1A"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Consolidated / Separate financial statements</w:t>
            </w:r>
          </w:p>
        </w:tc>
      </w:tr>
      <w:tr w:rsidR="002E3F1A" w:rsidRPr="000E0F49" w14:paraId="4E551FD9" w14:textId="77777777" w:rsidTr="003F5572">
        <w:trPr>
          <w:trHeight w:val="397"/>
        </w:trPr>
        <w:tc>
          <w:tcPr>
            <w:tcW w:w="3510" w:type="dxa"/>
            <w:vAlign w:val="center"/>
          </w:tcPr>
          <w:p w14:paraId="14516085" w14:textId="77777777" w:rsidR="002E3F1A" w:rsidRPr="000E0F49" w:rsidRDefault="002E3F1A" w:rsidP="002E3F1A">
            <w:pPr>
              <w:tabs>
                <w:tab w:val="left" w:pos="1440"/>
              </w:tabs>
              <w:rPr>
                <w:rFonts w:ascii="Angsana New" w:hAnsi="Angsana New"/>
                <w:spacing w:val="-4"/>
                <w:sz w:val="28"/>
                <w:szCs w:val="28"/>
                <w:cs/>
              </w:rPr>
            </w:pPr>
          </w:p>
        </w:tc>
        <w:tc>
          <w:tcPr>
            <w:tcW w:w="2790" w:type="dxa"/>
            <w:gridSpan w:val="2"/>
            <w:vAlign w:val="bottom"/>
          </w:tcPr>
          <w:p w14:paraId="10F09128" w14:textId="0CAE75B6" w:rsidR="002E3F1A" w:rsidRPr="000E0F49" w:rsidRDefault="002E3F1A" w:rsidP="002E3F1A">
            <w:pPr>
              <w:pBdr>
                <w:bottom w:val="single" w:sz="4" w:space="1" w:color="auto"/>
              </w:pBdr>
              <w:tabs>
                <w:tab w:val="left" w:pos="1440"/>
              </w:tabs>
              <w:jc w:val="center"/>
              <w:rPr>
                <w:rFonts w:ascii="Angsana New" w:hAnsi="Angsana New"/>
                <w:spacing w:val="-4"/>
                <w:sz w:val="28"/>
                <w:szCs w:val="28"/>
                <w:cs/>
              </w:rPr>
            </w:pPr>
            <w:r w:rsidRPr="002E3F1A">
              <w:rPr>
                <w:rFonts w:ascii="Angsana New" w:hAnsi="Angsana New"/>
                <w:spacing w:val="-4"/>
                <w:sz w:val="28"/>
                <w:szCs w:val="28"/>
                <w:lang w:val="en-US"/>
              </w:rPr>
              <w:t>Foreign currency</w:t>
            </w:r>
          </w:p>
        </w:tc>
        <w:tc>
          <w:tcPr>
            <w:tcW w:w="2700" w:type="dxa"/>
            <w:gridSpan w:val="2"/>
            <w:vAlign w:val="center"/>
          </w:tcPr>
          <w:p w14:paraId="77FD5FE7" w14:textId="39D519EB" w:rsidR="002E3F1A" w:rsidRPr="00725DB1" w:rsidRDefault="002E3F1A" w:rsidP="002E3F1A">
            <w:pPr>
              <w:pBdr>
                <w:bottom w:val="single" w:sz="4" w:space="1" w:color="auto"/>
              </w:pBdr>
              <w:jc w:val="center"/>
              <w:rPr>
                <w:rFonts w:ascii="Angsana New" w:hAnsi="Angsana New"/>
                <w:sz w:val="28"/>
                <w:szCs w:val="28"/>
                <w:cs/>
                <w:lang w:val="en-US"/>
              </w:rPr>
            </w:pPr>
            <w:r w:rsidRPr="002E3F1A">
              <w:rPr>
                <w:rFonts w:ascii="Angsana New" w:hAnsi="Angsana New"/>
                <w:sz w:val="28"/>
                <w:szCs w:val="28"/>
                <w:lang w:val="en-US"/>
              </w:rPr>
              <w:t>Equivalent to Baht</w:t>
            </w:r>
          </w:p>
        </w:tc>
      </w:tr>
      <w:tr w:rsidR="002E3F1A" w:rsidRPr="00F50E2B" w14:paraId="05722525" w14:textId="77777777" w:rsidTr="003F5572">
        <w:trPr>
          <w:trHeight w:val="397"/>
        </w:trPr>
        <w:tc>
          <w:tcPr>
            <w:tcW w:w="3510" w:type="dxa"/>
            <w:vAlign w:val="center"/>
          </w:tcPr>
          <w:p w14:paraId="32B39648" w14:textId="77777777" w:rsidR="002E3F1A" w:rsidRPr="00F50E2B" w:rsidRDefault="002E3F1A" w:rsidP="002E3F1A">
            <w:pPr>
              <w:tabs>
                <w:tab w:val="left" w:pos="1440"/>
              </w:tabs>
              <w:rPr>
                <w:rFonts w:ascii="Angsana New" w:hAnsi="Angsana New"/>
                <w:spacing w:val="-4"/>
                <w:sz w:val="32"/>
                <w:szCs w:val="32"/>
                <w:cs/>
              </w:rPr>
            </w:pPr>
          </w:p>
        </w:tc>
        <w:tc>
          <w:tcPr>
            <w:tcW w:w="2790" w:type="dxa"/>
            <w:gridSpan w:val="2"/>
            <w:vAlign w:val="bottom"/>
          </w:tcPr>
          <w:p w14:paraId="2E9928D1" w14:textId="2A7012AF" w:rsidR="002E3F1A" w:rsidRPr="00F50E2B" w:rsidRDefault="002E3F1A" w:rsidP="002E3F1A">
            <w:pPr>
              <w:pBdr>
                <w:bottom w:val="single" w:sz="4" w:space="1" w:color="auto"/>
              </w:pBdr>
              <w:tabs>
                <w:tab w:val="left" w:pos="1440"/>
              </w:tabs>
              <w:jc w:val="center"/>
              <w:rPr>
                <w:rFonts w:ascii="Angsana New" w:hAnsi="Angsana New"/>
                <w:spacing w:val="-4"/>
                <w:sz w:val="32"/>
                <w:szCs w:val="32"/>
                <w:cs/>
              </w:rPr>
            </w:pPr>
            <w:r>
              <w:rPr>
                <w:rFonts w:asciiTheme="majorBidi" w:hAnsiTheme="majorBidi" w:cstheme="majorBidi"/>
                <w:sz w:val="28"/>
                <w:szCs w:val="28"/>
                <w:lang w:val="en-US"/>
              </w:rPr>
              <w:t>Unit : Thousand</w:t>
            </w:r>
          </w:p>
        </w:tc>
        <w:tc>
          <w:tcPr>
            <w:tcW w:w="2700" w:type="dxa"/>
            <w:gridSpan w:val="2"/>
            <w:vAlign w:val="bottom"/>
          </w:tcPr>
          <w:p w14:paraId="44BF998A" w14:textId="0E23B445" w:rsidR="002E3F1A" w:rsidRPr="00F50E2B" w:rsidRDefault="002E3F1A" w:rsidP="002E3F1A">
            <w:pPr>
              <w:pBdr>
                <w:bottom w:val="single" w:sz="4" w:space="1" w:color="auto"/>
              </w:pBdr>
              <w:jc w:val="center"/>
              <w:rPr>
                <w:rFonts w:ascii="Angsana New" w:hAnsi="Angsana New"/>
                <w:sz w:val="32"/>
                <w:szCs w:val="32"/>
                <w:cs/>
                <w:lang w:val="en-US"/>
              </w:rPr>
            </w:pPr>
            <w:r w:rsidRPr="001B4A61">
              <w:rPr>
                <w:rFonts w:asciiTheme="majorBidi" w:hAnsiTheme="majorBidi" w:cstheme="majorBidi"/>
                <w:sz w:val="28"/>
                <w:szCs w:val="28"/>
                <w:lang w:val="en-US"/>
              </w:rPr>
              <w:t>Unit : Thousand Baht</w:t>
            </w:r>
          </w:p>
        </w:tc>
      </w:tr>
      <w:tr w:rsidR="002E3F1A" w:rsidRPr="000E0F49" w14:paraId="4CB4FD66" w14:textId="77777777" w:rsidTr="003F5572">
        <w:trPr>
          <w:trHeight w:val="397"/>
        </w:trPr>
        <w:tc>
          <w:tcPr>
            <w:tcW w:w="3510" w:type="dxa"/>
            <w:vAlign w:val="center"/>
          </w:tcPr>
          <w:p w14:paraId="0707A009" w14:textId="77777777" w:rsidR="002E3F1A" w:rsidRPr="00725DB1" w:rsidRDefault="002E3F1A" w:rsidP="002E3F1A">
            <w:pPr>
              <w:ind w:left="312" w:right="-43" w:hanging="312"/>
              <w:rPr>
                <w:rFonts w:ascii="Angsana New" w:hAnsi="Angsana New"/>
                <w:spacing w:val="-4"/>
                <w:sz w:val="28"/>
                <w:szCs w:val="28"/>
                <w:cs/>
                <w:lang w:val="en-US"/>
              </w:rPr>
            </w:pPr>
          </w:p>
        </w:tc>
        <w:tc>
          <w:tcPr>
            <w:tcW w:w="1395" w:type="dxa"/>
            <w:vAlign w:val="bottom"/>
          </w:tcPr>
          <w:p w14:paraId="4A933776" w14:textId="449CA086" w:rsidR="002E3F1A" w:rsidRPr="00725DB1" w:rsidRDefault="002E3F1A" w:rsidP="002E3F1A">
            <w:pPr>
              <w:pBdr>
                <w:bottom w:val="single" w:sz="4" w:space="1" w:color="auto"/>
              </w:pBdr>
              <w:ind w:left="312" w:right="-43" w:hanging="312"/>
              <w:jc w:val="center"/>
              <w:rPr>
                <w:rFonts w:ascii="Angsana New" w:hAnsi="Angsana New"/>
                <w:spacing w:val="-4"/>
                <w:sz w:val="28"/>
                <w:szCs w:val="28"/>
                <w:lang w:val="en-US"/>
              </w:rPr>
            </w:pPr>
            <w:r>
              <w:rPr>
                <w:rFonts w:asciiTheme="majorBidi" w:hAnsiTheme="majorBidi"/>
                <w:sz w:val="28"/>
                <w:szCs w:val="28"/>
                <w:lang w:val="en-US"/>
              </w:rPr>
              <w:t>2025</w:t>
            </w:r>
          </w:p>
        </w:tc>
        <w:tc>
          <w:tcPr>
            <w:tcW w:w="1395" w:type="dxa"/>
            <w:vAlign w:val="bottom"/>
          </w:tcPr>
          <w:p w14:paraId="0CC37A92" w14:textId="678A4C7E" w:rsidR="002E3F1A" w:rsidRPr="00725DB1" w:rsidRDefault="002E3F1A" w:rsidP="002E3F1A">
            <w:pPr>
              <w:pBdr>
                <w:bottom w:val="single" w:sz="4" w:space="1" w:color="auto"/>
              </w:pBdr>
              <w:ind w:left="312" w:right="-43" w:hanging="312"/>
              <w:jc w:val="center"/>
              <w:rPr>
                <w:rFonts w:ascii="Angsana New" w:hAnsi="Angsana New"/>
                <w:spacing w:val="-4"/>
                <w:sz w:val="28"/>
                <w:szCs w:val="28"/>
                <w:cs/>
                <w:lang w:val="en-US"/>
              </w:rPr>
            </w:pPr>
            <w:r>
              <w:rPr>
                <w:rFonts w:asciiTheme="majorBidi" w:hAnsiTheme="majorBidi"/>
                <w:sz w:val="28"/>
                <w:szCs w:val="28"/>
                <w:lang w:val="en-US"/>
              </w:rPr>
              <w:t>2024</w:t>
            </w:r>
          </w:p>
        </w:tc>
        <w:tc>
          <w:tcPr>
            <w:tcW w:w="1350" w:type="dxa"/>
            <w:vAlign w:val="center"/>
          </w:tcPr>
          <w:p w14:paraId="4241D834" w14:textId="39C15EC8" w:rsidR="002E3F1A" w:rsidRPr="00725DB1" w:rsidRDefault="002E3F1A"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2025</w:t>
            </w:r>
          </w:p>
        </w:tc>
        <w:tc>
          <w:tcPr>
            <w:tcW w:w="1350" w:type="dxa"/>
            <w:vAlign w:val="center"/>
          </w:tcPr>
          <w:p w14:paraId="73102053" w14:textId="4A157A8B" w:rsidR="002E3F1A" w:rsidRPr="00725DB1" w:rsidRDefault="002E3F1A"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2024</w:t>
            </w:r>
          </w:p>
        </w:tc>
      </w:tr>
      <w:tr w:rsidR="002E3F1A" w:rsidRPr="000E0F49" w14:paraId="375D2FDE" w14:textId="77777777" w:rsidTr="003F5572">
        <w:trPr>
          <w:trHeight w:val="397"/>
        </w:trPr>
        <w:tc>
          <w:tcPr>
            <w:tcW w:w="3510" w:type="dxa"/>
            <w:vAlign w:val="bottom"/>
          </w:tcPr>
          <w:p w14:paraId="566A0599" w14:textId="6C585D28" w:rsidR="002E3F1A" w:rsidRPr="00F766AD" w:rsidRDefault="002E3F1A" w:rsidP="002E3F1A">
            <w:pPr>
              <w:ind w:left="312" w:right="-43" w:hanging="312"/>
              <w:rPr>
                <w:rFonts w:ascii="Angsana New" w:hAnsi="Angsana New"/>
                <w:b/>
                <w:bCs/>
                <w:sz w:val="28"/>
                <w:szCs w:val="28"/>
                <w:cs/>
              </w:rPr>
            </w:pPr>
            <w:r w:rsidRPr="00F766AD">
              <w:rPr>
                <w:rFonts w:ascii="Angsana New" w:eastAsia="Times New Roman" w:hAnsi="Angsana New"/>
                <w:b/>
                <w:bCs/>
                <w:color w:val="000000"/>
                <w:sz w:val="28"/>
                <w:szCs w:val="28"/>
                <w:cs/>
              </w:rPr>
              <w:t>Unused letters of credit</w:t>
            </w:r>
          </w:p>
        </w:tc>
        <w:tc>
          <w:tcPr>
            <w:tcW w:w="1395" w:type="dxa"/>
            <w:vAlign w:val="center"/>
          </w:tcPr>
          <w:p w14:paraId="3C65ACBA" w14:textId="77777777" w:rsidR="002E3F1A" w:rsidRPr="000E0F49" w:rsidRDefault="002E3F1A" w:rsidP="002E3F1A">
            <w:pPr>
              <w:ind w:left="312" w:right="-43" w:hanging="312"/>
              <w:rPr>
                <w:rFonts w:ascii="Angsana New" w:hAnsi="Angsana New"/>
                <w:b/>
                <w:bCs/>
                <w:sz w:val="28"/>
                <w:szCs w:val="28"/>
                <w:cs/>
              </w:rPr>
            </w:pPr>
          </w:p>
        </w:tc>
        <w:tc>
          <w:tcPr>
            <w:tcW w:w="1395" w:type="dxa"/>
            <w:vAlign w:val="center"/>
          </w:tcPr>
          <w:p w14:paraId="23A035DC" w14:textId="77777777" w:rsidR="002E3F1A" w:rsidRPr="000E0F49" w:rsidRDefault="002E3F1A" w:rsidP="002E3F1A">
            <w:pPr>
              <w:ind w:left="312" w:right="-43" w:hanging="312"/>
              <w:rPr>
                <w:rFonts w:ascii="Angsana New" w:hAnsi="Angsana New"/>
                <w:b/>
                <w:bCs/>
                <w:sz w:val="28"/>
                <w:szCs w:val="28"/>
                <w:cs/>
              </w:rPr>
            </w:pPr>
          </w:p>
        </w:tc>
        <w:tc>
          <w:tcPr>
            <w:tcW w:w="1350" w:type="dxa"/>
            <w:vAlign w:val="bottom"/>
          </w:tcPr>
          <w:p w14:paraId="543F0E0A" w14:textId="77777777" w:rsidR="002E3F1A" w:rsidRPr="000A7F53" w:rsidRDefault="002E3F1A" w:rsidP="002E3F1A">
            <w:pPr>
              <w:tabs>
                <w:tab w:val="decimal" w:pos="882"/>
              </w:tabs>
              <w:ind w:left="-78"/>
              <w:jc w:val="both"/>
              <w:rPr>
                <w:rFonts w:ascii="Angsana New" w:hAnsi="Angsana New"/>
                <w:spacing w:val="-4"/>
                <w:sz w:val="28"/>
                <w:szCs w:val="28"/>
                <w:highlight w:val="yellow"/>
                <w:cs/>
              </w:rPr>
            </w:pPr>
          </w:p>
        </w:tc>
        <w:tc>
          <w:tcPr>
            <w:tcW w:w="1350" w:type="dxa"/>
            <w:vAlign w:val="bottom"/>
          </w:tcPr>
          <w:p w14:paraId="120A7CAA" w14:textId="77777777" w:rsidR="002E3F1A" w:rsidRPr="00725DB1" w:rsidRDefault="002E3F1A" w:rsidP="002E3F1A">
            <w:pPr>
              <w:tabs>
                <w:tab w:val="decimal" w:pos="882"/>
              </w:tabs>
              <w:jc w:val="both"/>
              <w:rPr>
                <w:rFonts w:ascii="Angsana New" w:hAnsi="Angsana New"/>
                <w:spacing w:val="-4"/>
                <w:sz w:val="28"/>
                <w:szCs w:val="28"/>
                <w:cs/>
                <w:lang w:val="en-US"/>
              </w:rPr>
            </w:pPr>
          </w:p>
        </w:tc>
      </w:tr>
      <w:tr w:rsidR="005365A1" w:rsidRPr="000E0F49" w14:paraId="45788BDF" w14:textId="77777777" w:rsidTr="005365A1">
        <w:trPr>
          <w:trHeight w:val="397"/>
        </w:trPr>
        <w:tc>
          <w:tcPr>
            <w:tcW w:w="3510" w:type="dxa"/>
            <w:vAlign w:val="center"/>
          </w:tcPr>
          <w:p w14:paraId="0D0234A3" w14:textId="6F7D7AB4" w:rsidR="005365A1" w:rsidRPr="002E3F1A" w:rsidRDefault="005365A1" w:rsidP="005365A1">
            <w:pPr>
              <w:ind w:left="312" w:right="-43" w:hanging="312"/>
              <w:rPr>
                <w:rFonts w:ascii="Angsana New" w:hAnsi="Angsana New"/>
                <w:sz w:val="28"/>
                <w:szCs w:val="28"/>
                <w:cs/>
                <w:lang w:val="en-US"/>
              </w:rPr>
            </w:pPr>
            <w:r w:rsidRPr="002E3F1A">
              <w:rPr>
                <w:rFonts w:ascii="Angsana New" w:eastAsia="Times New Roman" w:hAnsi="Angsana New"/>
                <w:color w:val="000000"/>
                <w:sz w:val="28"/>
                <w:szCs w:val="28"/>
                <w:cs/>
              </w:rPr>
              <w:t>EUR</w:t>
            </w:r>
          </w:p>
        </w:tc>
        <w:tc>
          <w:tcPr>
            <w:tcW w:w="1395" w:type="dxa"/>
            <w:vAlign w:val="bottom"/>
          </w:tcPr>
          <w:p w14:paraId="28AA14A7" w14:textId="4F794864" w:rsidR="005365A1" w:rsidRPr="000E0F49" w:rsidRDefault="005365A1" w:rsidP="005365A1">
            <w:pPr>
              <w:ind w:left="312" w:right="31" w:hanging="312"/>
              <w:jc w:val="right"/>
              <w:rPr>
                <w:rFonts w:ascii="Angsana New" w:hAnsi="Angsana New"/>
                <w:sz w:val="28"/>
                <w:szCs w:val="28"/>
                <w:cs/>
                <w:lang w:val="en-US"/>
              </w:rPr>
            </w:pPr>
            <w:r w:rsidRPr="007704F6">
              <w:rPr>
                <w:rFonts w:ascii="AngsanaUPC" w:hAnsi="AngsanaUPC" w:cs="AngsanaUPC"/>
                <w:sz w:val="28"/>
                <w:szCs w:val="28"/>
                <w:lang w:val="en-US"/>
              </w:rPr>
              <w:t>9</w:t>
            </w:r>
          </w:p>
        </w:tc>
        <w:tc>
          <w:tcPr>
            <w:tcW w:w="1395" w:type="dxa"/>
            <w:vAlign w:val="bottom"/>
          </w:tcPr>
          <w:p w14:paraId="1FE7106E" w14:textId="41CDC155" w:rsidR="005365A1" w:rsidRPr="000E0F49" w:rsidRDefault="005365A1" w:rsidP="005365A1">
            <w:pPr>
              <w:ind w:left="312" w:right="31" w:hanging="312"/>
              <w:jc w:val="right"/>
              <w:rPr>
                <w:rFonts w:ascii="Angsana New" w:hAnsi="Angsana New"/>
                <w:sz w:val="28"/>
                <w:szCs w:val="28"/>
                <w:cs/>
                <w:lang w:val="en-US"/>
              </w:rPr>
            </w:pPr>
            <w:r w:rsidRPr="007704F6">
              <w:rPr>
                <w:rFonts w:ascii="AngsanaUPC" w:hAnsi="AngsanaUPC" w:cs="AngsanaUPC"/>
                <w:sz w:val="28"/>
                <w:szCs w:val="28"/>
                <w:lang w:val="en-US"/>
              </w:rPr>
              <w:t>9</w:t>
            </w:r>
          </w:p>
        </w:tc>
        <w:tc>
          <w:tcPr>
            <w:tcW w:w="1350" w:type="dxa"/>
            <w:vAlign w:val="bottom"/>
          </w:tcPr>
          <w:p w14:paraId="7E6E038E" w14:textId="4F9678F7" w:rsidR="005365A1" w:rsidRPr="000C4C02" w:rsidRDefault="005365A1" w:rsidP="005365A1">
            <w:pPr>
              <w:ind w:left="-78" w:right="21"/>
              <w:jc w:val="right"/>
              <w:rPr>
                <w:rFonts w:ascii="Angsana New" w:hAnsi="Angsana New"/>
                <w:spacing w:val="-4"/>
                <w:sz w:val="28"/>
                <w:szCs w:val="28"/>
                <w:cs/>
                <w:lang w:val="en-US"/>
              </w:rPr>
            </w:pPr>
            <w:r w:rsidRPr="007704F6">
              <w:rPr>
                <w:rFonts w:ascii="AngsanaUPC" w:hAnsi="AngsanaUPC" w:cs="AngsanaUPC"/>
                <w:spacing w:val="-4"/>
                <w:sz w:val="28"/>
                <w:szCs w:val="28"/>
                <w:lang w:val="en-US"/>
              </w:rPr>
              <w:t>338</w:t>
            </w:r>
          </w:p>
        </w:tc>
        <w:tc>
          <w:tcPr>
            <w:tcW w:w="1350" w:type="dxa"/>
            <w:vAlign w:val="bottom"/>
          </w:tcPr>
          <w:p w14:paraId="5D8B563F" w14:textId="7FB5E91A" w:rsidR="005365A1" w:rsidRPr="000C4C02" w:rsidRDefault="005365A1" w:rsidP="005365A1">
            <w:pPr>
              <w:ind w:left="-78" w:right="21"/>
              <w:jc w:val="right"/>
              <w:rPr>
                <w:rFonts w:ascii="Angsana New" w:hAnsi="Angsana New"/>
                <w:spacing w:val="-4"/>
                <w:sz w:val="28"/>
                <w:szCs w:val="28"/>
                <w:cs/>
                <w:lang w:val="en-US"/>
              </w:rPr>
            </w:pPr>
            <w:r w:rsidRPr="007704F6">
              <w:rPr>
                <w:rFonts w:ascii="AngsanaUPC" w:hAnsi="AngsanaUPC" w:cs="AngsanaUPC"/>
                <w:spacing w:val="-4"/>
                <w:sz w:val="28"/>
                <w:szCs w:val="28"/>
                <w:lang w:val="en-US"/>
              </w:rPr>
              <w:t>304</w:t>
            </w:r>
          </w:p>
        </w:tc>
      </w:tr>
      <w:tr w:rsidR="005365A1" w:rsidRPr="000E0F49" w14:paraId="55B908E5" w14:textId="77777777" w:rsidTr="005365A1">
        <w:trPr>
          <w:trHeight w:val="397"/>
        </w:trPr>
        <w:tc>
          <w:tcPr>
            <w:tcW w:w="3510" w:type="dxa"/>
            <w:vAlign w:val="center"/>
          </w:tcPr>
          <w:p w14:paraId="3C9AD3D0" w14:textId="16E01E74" w:rsidR="005365A1" w:rsidRPr="002E3F1A" w:rsidRDefault="005365A1" w:rsidP="005365A1">
            <w:pPr>
              <w:ind w:left="222" w:right="-43" w:hanging="222"/>
              <w:rPr>
                <w:rFonts w:ascii="Angsana New" w:hAnsi="Angsana New"/>
                <w:sz w:val="28"/>
                <w:szCs w:val="28"/>
                <w:cs/>
                <w:lang w:val="en-US"/>
              </w:rPr>
            </w:pPr>
            <w:r w:rsidRPr="002E3F1A">
              <w:rPr>
                <w:rFonts w:ascii="Angsana New" w:eastAsia="Times New Roman" w:hAnsi="Angsana New"/>
                <w:color w:val="000000"/>
                <w:sz w:val="28"/>
                <w:szCs w:val="28"/>
                <w:cs/>
              </w:rPr>
              <w:t>USD</w:t>
            </w:r>
          </w:p>
        </w:tc>
        <w:tc>
          <w:tcPr>
            <w:tcW w:w="1395" w:type="dxa"/>
            <w:vAlign w:val="bottom"/>
          </w:tcPr>
          <w:p w14:paraId="1ABC9853" w14:textId="5D284827" w:rsidR="005365A1" w:rsidRPr="00D32C33" w:rsidRDefault="005365A1" w:rsidP="005365A1">
            <w:pPr>
              <w:ind w:left="222" w:right="31" w:hanging="222"/>
              <w:jc w:val="right"/>
              <w:rPr>
                <w:rFonts w:ascii="Angsana New" w:hAnsi="Angsana New"/>
                <w:sz w:val="28"/>
                <w:szCs w:val="28"/>
                <w:cs/>
                <w:lang w:val="en-US"/>
              </w:rPr>
            </w:pPr>
            <w:r w:rsidRPr="007704F6">
              <w:rPr>
                <w:rFonts w:ascii="AngsanaUPC" w:hAnsi="AngsanaUPC" w:cs="AngsanaUPC"/>
                <w:sz w:val="28"/>
                <w:szCs w:val="28"/>
                <w:lang w:val="en-US"/>
              </w:rPr>
              <w:t>137</w:t>
            </w:r>
          </w:p>
        </w:tc>
        <w:tc>
          <w:tcPr>
            <w:tcW w:w="1395" w:type="dxa"/>
            <w:vAlign w:val="bottom"/>
          </w:tcPr>
          <w:p w14:paraId="502C5FC0" w14:textId="52B2E8DA" w:rsidR="005365A1" w:rsidRPr="00D32C33" w:rsidRDefault="005365A1" w:rsidP="005365A1">
            <w:pPr>
              <w:ind w:left="222" w:right="31" w:hanging="222"/>
              <w:jc w:val="right"/>
              <w:rPr>
                <w:rFonts w:ascii="Angsana New" w:hAnsi="Angsana New"/>
                <w:sz w:val="28"/>
                <w:szCs w:val="28"/>
                <w:cs/>
                <w:lang w:val="en-US"/>
              </w:rPr>
            </w:pPr>
            <w:r w:rsidRPr="007704F6">
              <w:rPr>
                <w:rFonts w:ascii="AngsanaUPC" w:hAnsi="AngsanaUPC" w:cs="AngsanaUPC"/>
                <w:sz w:val="28"/>
                <w:szCs w:val="28"/>
                <w:lang w:val="en-US"/>
              </w:rPr>
              <w:t>137</w:t>
            </w:r>
          </w:p>
        </w:tc>
        <w:tc>
          <w:tcPr>
            <w:tcW w:w="1350" w:type="dxa"/>
            <w:vAlign w:val="bottom"/>
          </w:tcPr>
          <w:p w14:paraId="51621A0C" w14:textId="580A2475" w:rsidR="005365A1" w:rsidRPr="000C4C02" w:rsidRDefault="005365A1" w:rsidP="005365A1">
            <w:pPr>
              <w:ind w:left="-18" w:right="21"/>
              <w:jc w:val="right"/>
              <w:rPr>
                <w:rFonts w:ascii="Angsana New" w:hAnsi="Angsana New"/>
                <w:spacing w:val="-4"/>
                <w:sz w:val="28"/>
                <w:szCs w:val="28"/>
                <w:lang w:val="en-US"/>
              </w:rPr>
            </w:pPr>
            <w:r w:rsidRPr="007704F6">
              <w:rPr>
                <w:rFonts w:ascii="AngsanaUPC" w:hAnsi="AngsanaUPC" w:cs="AngsanaUPC"/>
                <w:spacing w:val="-4"/>
                <w:sz w:val="28"/>
                <w:szCs w:val="28"/>
                <w:lang w:val="en-US"/>
              </w:rPr>
              <w:t>4,349</w:t>
            </w:r>
          </w:p>
        </w:tc>
        <w:tc>
          <w:tcPr>
            <w:tcW w:w="1350" w:type="dxa"/>
            <w:vAlign w:val="bottom"/>
          </w:tcPr>
          <w:p w14:paraId="3B8E1B45" w14:textId="72A103F6" w:rsidR="005365A1" w:rsidRPr="000C4C02" w:rsidRDefault="005365A1" w:rsidP="005365A1">
            <w:pPr>
              <w:ind w:left="-18" w:right="21"/>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4,682</w:t>
            </w:r>
          </w:p>
        </w:tc>
      </w:tr>
      <w:tr w:rsidR="005365A1" w:rsidRPr="000E0F49" w14:paraId="6012986F" w14:textId="77777777" w:rsidTr="005365A1">
        <w:trPr>
          <w:trHeight w:val="397"/>
        </w:trPr>
        <w:tc>
          <w:tcPr>
            <w:tcW w:w="3510" w:type="dxa"/>
            <w:vAlign w:val="bottom"/>
          </w:tcPr>
          <w:p w14:paraId="3697296F" w14:textId="3BC63D21" w:rsidR="005365A1" w:rsidRPr="002E3F1A" w:rsidRDefault="005365A1" w:rsidP="005365A1">
            <w:pPr>
              <w:ind w:left="222" w:right="-43" w:hanging="222"/>
              <w:rPr>
                <w:rFonts w:ascii="Angsana New" w:hAnsi="Angsana New"/>
                <w:sz w:val="28"/>
                <w:szCs w:val="28"/>
                <w:cs/>
                <w:lang w:val="en-US"/>
              </w:rPr>
            </w:pPr>
            <w:r w:rsidRPr="002E3F1A">
              <w:rPr>
                <w:rFonts w:ascii="Angsana New" w:eastAsia="Times New Roman" w:hAnsi="Angsana New"/>
                <w:b/>
                <w:bCs/>
                <w:color w:val="000000"/>
                <w:sz w:val="28"/>
                <w:szCs w:val="28"/>
                <w:cs/>
              </w:rPr>
              <w:t>Total</w:t>
            </w:r>
          </w:p>
        </w:tc>
        <w:tc>
          <w:tcPr>
            <w:tcW w:w="1395" w:type="dxa"/>
            <w:vAlign w:val="bottom"/>
          </w:tcPr>
          <w:p w14:paraId="601D64E8" w14:textId="77777777" w:rsidR="005365A1" w:rsidRPr="000E0F49" w:rsidRDefault="005365A1" w:rsidP="005365A1">
            <w:pPr>
              <w:ind w:left="222" w:right="-43" w:hanging="222"/>
              <w:jc w:val="right"/>
              <w:rPr>
                <w:rFonts w:ascii="Angsana New" w:hAnsi="Angsana New"/>
                <w:b/>
                <w:bCs/>
                <w:sz w:val="28"/>
                <w:szCs w:val="28"/>
                <w:cs/>
                <w:lang w:val="en-US"/>
              </w:rPr>
            </w:pPr>
          </w:p>
        </w:tc>
        <w:tc>
          <w:tcPr>
            <w:tcW w:w="1395" w:type="dxa"/>
            <w:vAlign w:val="bottom"/>
          </w:tcPr>
          <w:p w14:paraId="62B51376" w14:textId="77777777" w:rsidR="005365A1" w:rsidRPr="000E0F49" w:rsidRDefault="005365A1" w:rsidP="005365A1">
            <w:pPr>
              <w:ind w:left="222" w:right="-43" w:hanging="222"/>
              <w:jc w:val="right"/>
              <w:rPr>
                <w:rFonts w:ascii="Angsana New" w:hAnsi="Angsana New"/>
                <w:b/>
                <w:bCs/>
                <w:sz w:val="28"/>
                <w:szCs w:val="28"/>
                <w:cs/>
                <w:lang w:val="en-US"/>
              </w:rPr>
            </w:pPr>
          </w:p>
        </w:tc>
        <w:tc>
          <w:tcPr>
            <w:tcW w:w="1350" w:type="dxa"/>
            <w:vAlign w:val="bottom"/>
          </w:tcPr>
          <w:p w14:paraId="57B88762" w14:textId="7FB056C8" w:rsidR="005365A1" w:rsidRPr="000C4C02" w:rsidRDefault="005365A1" w:rsidP="005365A1">
            <w:pPr>
              <w:pBdr>
                <w:top w:val="single" w:sz="4" w:space="1" w:color="auto"/>
                <w:bottom w:val="double" w:sz="4" w:space="1" w:color="auto"/>
              </w:pBdr>
              <w:ind w:left="-18" w:right="21"/>
              <w:jc w:val="right"/>
              <w:rPr>
                <w:rFonts w:ascii="Angsana New" w:hAnsi="Angsana New"/>
                <w:spacing w:val="-4"/>
                <w:sz w:val="28"/>
                <w:szCs w:val="28"/>
                <w:lang w:val="en-US"/>
              </w:rPr>
            </w:pPr>
            <w:r w:rsidRPr="007704F6">
              <w:rPr>
                <w:rFonts w:ascii="AngsanaUPC" w:hAnsi="AngsanaUPC" w:cs="AngsanaUPC"/>
                <w:spacing w:val="-4"/>
                <w:sz w:val="28"/>
                <w:szCs w:val="28"/>
                <w:lang w:val="en-US"/>
              </w:rPr>
              <w:t>4,687</w:t>
            </w:r>
          </w:p>
        </w:tc>
        <w:tc>
          <w:tcPr>
            <w:tcW w:w="1350" w:type="dxa"/>
            <w:vAlign w:val="bottom"/>
          </w:tcPr>
          <w:p w14:paraId="5D2E9B8F" w14:textId="76857C7D" w:rsidR="005365A1" w:rsidRPr="000C4C02" w:rsidRDefault="005365A1" w:rsidP="005365A1">
            <w:pPr>
              <w:pBdr>
                <w:top w:val="single" w:sz="4" w:space="1" w:color="auto"/>
                <w:bottom w:val="double" w:sz="4" w:space="1" w:color="auto"/>
              </w:pBdr>
              <w:ind w:left="-18" w:right="21"/>
              <w:jc w:val="right"/>
              <w:rPr>
                <w:rFonts w:ascii="Angsana New" w:eastAsia="Times New Roman" w:hAnsi="Angsana New"/>
                <w:sz w:val="28"/>
                <w:szCs w:val="28"/>
                <w:cs/>
                <w:lang w:val="en-US"/>
              </w:rPr>
            </w:pPr>
            <w:r w:rsidRPr="007704F6">
              <w:rPr>
                <w:rFonts w:ascii="AngsanaUPC" w:eastAsia="Times New Roman" w:hAnsi="AngsanaUPC" w:cs="AngsanaUPC"/>
                <w:sz w:val="28"/>
                <w:szCs w:val="28"/>
                <w:lang w:val="en-US"/>
              </w:rPr>
              <w:t>4,986</w:t>
            </w:r>
          </w:p>
        </w:tc>
      </w:tr>
    </w:tbl>
    <w:p w14:paraId="253259E7" w14:textId="77777777" w:rsidR="002E3F1A" w:rsidRPr="00076F4F" w:rsidRDefault="002E3F1A" w:rsidP="00FF49E8">
      <w:pPr>
        <w:spacing w:before="120" w:after="120"/>
        <w:jc w:val="thaiDistribute"/>
        <w:rPr>
          <w:rFonts w:ascii="Angsana New" w:hAnsi="Angsana New"/>
          <w:sz w:val="2"/>
          <w:szCs w:val="2"/>
          <w:lang w:val="en-US"/>
        </w:rPr>
      </w:pPr>
    </w:p>
    <w:tbl>
      <w:tblPr>
        <w:tblW w:w="9000" w:type="dxa"/>
        <w:tblInd w:w="360" w:type="dxa"/>
        <w:tblLayout w:type="fixed"/>
        <w:tblLook w:val="01E0" w:firstRow="1" w:lastRow="1" w:firstColumn="1" w:lastColumn="1" w:noHBand="0" w:noVBand="0"/>
      </w:tblPr>
      <w:tblGrid>
        <w:gridCol w:w="3510"/>
        <w:gridCol w:w="1395"/>
        <w:gridCol w:w="1395"/>
        <w:gridCol w:w="1395"/>
        <w:gridCol w:w="1305"/>
      </w:tblGrid>
      <w:tr w:rsidR="002E3F1A" w:rsidRPr="00F50E2B" w14:paraId="2131C791" w14:textId="77777777" w:rsidTr="00B23A83">
        <w:trPr>
          <w:trHeight w:val="397"/>
        </w:trPr>
        <w:tc>
          <w:tcPr>
            <w:tcW w:w="3510" w:type="dxa"/>
            <w:vAlign w:val="center"/>
          </w:tcPr>
          <w:p w14:paraId="5BDE8375" w14:textId="77777777" w:rsidR="002E3F1A" w:rsidRPr="00F50E2B" w:rsidRDefault="002E3F1A" w:rsidP="002E3F1A">
            <w:pPr>
              <w:tabs>
                <w:tab w:val="left" w:pos="1440"/>
              </w:tabs>
              <w:rPr>
                <w:rFonts w:ascii="Angsana New" w:hAnsi="Angsana New"/>
                <w:spacing w:val="-4"/>
                <w:sz w:val="32"/>
                <w:szCs w:val="32"/>
                <w:cs/>
              </w:rPr>
            </w:pPr>
          </w:p>
        </w:tc>
        <w:tc>
          <w:tcPr>
            <w:tcW w:w="5490" w:type="dxa"/>
            <w:gridSpan w:val="4"/>
            <w:vAlign w:val="bottom"/>
          </w:tcPr>
          <w:p w14:paraId="0266149F" w14:textId="15B87310" w:rsidR="002E3F1A" w:rsidRPr="00F50E2B" w:rsidRDefault="000C7B1C" w:rsidP="002E3F1A">
            <w:pPr>
              <w:pBdr>
                <w:bottom w:val="single" w:sz="4" w:space="1" w:color="auto"/>
              </w:pBdr>
              <w:jc w:val="center"/>
              <w:rPr>
                <w:rFonts w:ascii="Angsana New" w:hAnsi="Angsana New"/>
                <w:sz w:val="32"/>
                <w:szCs w:val="32"/>
                <w:cs/>
                <w:lang w:val="en-US"/>
              </w:rPr>
            </w:pPr>
            <w:r w:rsidRPr="001B4A61">
              <w:rPr>
                <w:rFonts w:asciiTheme="majorBidi" w:hAnsiTheme="majorBidi" w:cstheme="majorBidi"/>
                <w:sz w:val="28"/>
                <w:szCs w:val="28"/>
                <w:lang w:val="en-US"/>
              </w:rPr>
              <w:t>Unit : Thousand Baht</w:t>
            </w:r>
          </w:p>
        </w:tc>
      </w:tr>
      <w:tr w:rsidR="002E3F1A" w:rsidRPr="00F50E2B" w14:paraId="7A8889D9" w14:textId="77777777" w:rsidTr="00B23A83">
        <w:trPr>
          <w:trHeight w:val="397"/>
        </w:trPr>
        <w:tc>
          <w:tcPr>
            <w:tcW w:w="3510" w:type="dxa"/>
            <w:vAlign w:val="center"/>
          </w:tcPr>
          <w:p w14:paraId="0DC1DB2D" w14:textId="77777777" w:rsidR="002E3F1A" w:rsidRPr="00F50E2B" w:rsidRDefault="002E3F1A" w:rsidP="002E3F1A">
            <w:pPr>
              <w:tabs>
                <w:tab w:val="left" w:pos="1440"/>
              </w:tabs>
              <w:rPr>
                <w:rFonts w:ascii="Angsana New" w:hAnsi="Angsana New"/>
                <w:spacing w:val="-4"/>
                <w:sz w:val="32"/>
                <w:szCs w:val="32"/>
                <w:cs/>
              </w:rPr>
            </w:pPr>
          </w:p>
        </w:tc>
        <w:tc>
          <w:tcPr>
            <w:tcW w:w="2790" w:type="dxa"/>
            <w:gridSpan w:val="2"/>
            <w:vAlign w:val="bottom"/>
          </w:tcPr>
          <w:p w14:paraId="6101FB21" w14:textId="0D3DACF0" w:rsidR="002E3F1A" w:rsidRDefault="000C7B1C" w:rsidP="002E3F1A">
            <w:pPr>
              <w:pBdr>
                <w:bottom w:val="single" w:sz="4" w:space="1" w:color="auto"/>
              </w:pBdr>
              <w:tabs>
                <w:tab w:val="left" w:pos="1440"/>
              </w:tabs>
              <w:jc w:val="center"/>
              <w:rPr>
                <w:rFonts w:ascii="Angsana New" w:hAnsi="Angsana New"/>
                <w:spacing w:val="-4"/>
                <w:sz w:val="28"/>
                <w:szCs w:val="28"/>
                <w:cs/>
              </w:rPr>
            </w:pPr>
            <w:r w:rsidRPr="00D17127">
              <w:rPr>
                <w:rFonts w:ascii="Angsana New" w:hAnsi="Angsana New"/>
                <w:sz w:val="28"/>
                <w:szCs w:val="28"/>
                <w:lang w:val="en-US"/>
              </w:rPr>
              <w:t>Consolidated financial statements</w:t>
            </w:r>
          </w:p>
        </w:tc>
        <w:tc>
          <w:tcPr>
            <w:tcW w:w="2700" w:type="dxa"/>
            <w:gridSpan w:val="2"/>
            <w:vAlign w:val="bottom"/>
          </w:tcPr>
          <w:p w14:paraId="240BFA28" w14:textId="77F7FD5D" w:rsidR="002E3F1A" w:rsidRDefault="000C7B1C"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Separate financial statements</w:t>
            </w:r>
          </w:p>
        </w:tc>
      </w:tr>
      <w:tr w:rsidR="002E3F1A" w:rsidRPr="000E0F49" w14:paraId="1852EC46" w14:textId="77777777" w:rsidTr="00B23A83">
        <w:trPr>
          <w:trHeight w:val="397"/>
        </w:trPr>
        <w:tc>
          <w:tcPr>
            <w:tcW w:w="3510" w:type="dxa"/>
            <w:vAlign w:val="center"/>
          </w:tcPr>
          <w:p w14:paraId="631D484F" w14:textId="77777777" w:rsidR="002E3F1A" w:rsidRPr="00725DB1" w:rsidRDefault="002E3F1A" w:rsidP="002E3F1A">
            <w:pPr>
              <w:ind w:left="312" w:right="-43" w:hanging="312"/>
              <w:rPr>
                <w:rFonts w:ascii="Angsana New" w:hAnsi="Angsana New"/>
                <w:spacing w:val="-4"/>
                <w:sz w:val="28"/>
                <w:szCs w:val="28"/>
                <w:cs/>
                <w:lang w:val="en-US"/>
              </w:rPr>
            </w:pPr>
          </w:p>
        </w:tc>
        <w:tc>
          <w:tcPr>
            <w:tcW w:w="1395" w:type="dxa"/>
            <w:vAlign w:val="bottom"/>
          </w:tcPr>
          <w:p w14:paraId="756BEFEA" w14:textId="619621CE" w:rsidR="002E3F1A" w:rsidRPr="00725DB1" w:rsidRDefault="002E3F1A" w:rsidP="002E3F1A">
            <w:pPr>
              <w:pBdr>
                <w:bottom w:val="single" w:sz="4" w:space="1" w:color="auto"/>
              </w:pBdr>
              <w:ind w:left="312" w:right="-43" w:hanging="312"/>
              <w:jc w:val="center"/>
              <w:rPr>
                <w:rFonts w:ascii="Angsana New" w:hAnsi="Angsana New"/>
                <w:spacing w:val="-4"/>
                <w:sz w:val="28"/>
                <w:szCs w:val="28"/>
                <w:lang w:val="en-US"/>
              </w:rPr>
            </w:pPr>
            <w:r>
              <w:rPr>
                <w:rFonts w:asciiTheme="majorBidi" w:hAnsiTheme="majorBidi"/>
                <w:sz w:val="28"/>
                <w:szCs w:val="28"/>
                <w:lang w:val="en-US"/>
              </w:rPr>
              <w:t>2025</w:t>
            </w:r>
          </w:p>
        </w:tc>
        <w:tc>
          <w:tcPr>
            <w:tcW w:w="1395" w:type="dxa"/>
            <w:vAlign w:val="bottom"/>
          </w:tcPr>
          <w:p w14:paraId="48DFCF74" w14:textId="78C9E015" w:rsidR="002E3F1A" w:rsidRPr="00725DB1" w:rsidRDefault="002E3F1A" w:rsidP="002E3F1A">
            <w:pPr>
              <w:pBdr>
                <w:bottom w:val="single" w:sz="4" w:space="1" w:color="auto"/>
              </w:pBdr>
              <w:ind w:left="312" w:right="-43" w:hanging="312"/>
              <w:jc w:val="center"/>
              <w:rPr>
                <w:rFonts w:ascii="Angsana New" w:hAnsi="Angsana New"/>
                <w:spacing w:val="-4"/>
                <w:sz w:val="28"/>
                <w:szCs w:val="28"/>
                <w:cs/>
                <w:lang w:val="en-US"/>
              </w:rPr>
            </w:pPr>
            <w:r>
              <w:rPr>
                <w:rFonts w:asciiTheme="majorBidi" w:hAnsiTheme="majorBidi"/>
                <w:sz w:val="28"/>
                <w:szCs w:val="28"/>
                <w:lang w:val="en-US"/>
              </w:rPr>
              <w:t>2024</w:t>
            </w:r>
          </w:p>
        </w:tc>
        <w:tc>
          <w:tcPr>
            <w:tcW w:w="1395" w:type="dxa"/>
            <w:vAlign w:val="center"/>
          </w:tcPr>
          <w:p w14:paraId="4D268143" w14:textId="0E3BE101" w:rsidR="002E3F1A" w:rsidRPr="00725DB1" w:rsidRDefault="002E3F1A"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2025</w:t>
            </w:r>
          </w:p>
        </w:tc>
        <w:tc>
          <w:tcPr>
            <w:tcW w:w="1305" w:type="dxa"/>
            <w:vAlign w:val="center"/>
          </w:tcPr>
          <w:p w14:paraId="5939C54C" w14:textId="54B9E186" w:rsidR="002E3F1A" w:rsidRPr="00725DB1" w:rsidRDefault="002E3F1A"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2024</w:t>
            </w:r>
          </w:p>
        </w:tc>
      </w:tr>
      <w:tr w:rsidR="002E3F1A" w:rsidRPr="000E0F49" w14:paraId="13A85EF4" w14:textId="77777777" w:rsidTr="00B23A83">
        <w:trPr>
          <w:trHeight w:val="397"/>
        </w:trPr>
        <w:tc>
          <w:tcPr>
            <w:tcW w:w="3510" w:type="dxa"/>
          </w:tcPr>
          <w:p w14:paraId="403EEFFA" w14:textId="3397F881" w:rsidR="002E3F1A" w:rsidRPr="00047561" w:rsidRDefault="002E3F1A" w:rsidP="002E3F1A">
            <w:pPr>
              <w:ind w:left="222" w:right="-43" w:hanging="222"/>
              <w:rPr>
                <w:rFonts w:ascii="Angsana New" w:hAnsi="Angsana New"/>
                <w:b/>
                <w:bCs/>
                <w:sz w:val="28"/>
                <w:szCs w:val="28"/>
                <w:cs/>
                <w:lang w:val="en-US"/>
              </w:rPr>
            </w:pPr>
            <w:r w:rsidRPr="00047561">
              <w:rPr>
                <w:rFonts w:ascii="Angsana New" w:hAnsi="Angsana New"/>
                <w:b/>
                <w:bCs/>
                <w:sz w:val="28"/>
                <w:szCs w:val="28"/>
                <w:lang w:val="en-US"/>
              </w:rPr>
              <w:t>Bank guarantees</w:t>
            </w:r>
          </w:p>
        </w:tc>
        <w:tc>
          <w:tcPr>
            <w:tcW w:w="1395" w:type="dxa"/>
            <w:vAlign w:val="center"/>
          </w:tcPr>
          <w:p w14:paraId="49892CA7" w14:textId="77777777" w:rsidR="002E3F1A" w:rsidRPr="000E0F49" w:rsidRDefault="002E3F1A" w:rsidP="002E3F1A">
            <w:pPr>
              <w:ind w:left="312" w:right="-43" w:hanging="312"/>
              <w:rPr>
                <w:rFonts w:ascii="Angsana New" w:hAnsi="Angsana New"/>
                <w:b/>
                <w:bCs/>
                <w:sz w:val="28"/>
                <w:szCs w:val="28"/>
                <w:cs/>
              </w:rPr>
            </w:pPr>
          </w:p>
        </w:tc>
        <w:tc>
          <w:tcPr>
            <w:tcW w:w="1395" w:type="dxa"/>
            <w:vAlign w:val="center"/>
          </w:tcPr>
          <w:p w14:paraId="2E82CC8C" w14:textId="77777777" w:rsidR="002E3F1A" w:rsidRPr="000E0F49" w:rsidRDefault="002E3F1A" w:rsidP="002E3F1A">
            <w:pPr>
              <w:ind w:left="312" w:right="-43" w:hanging="312"/>
              <w:rPr>
                <w:rFonts w:ascii="Angsana New" w:hAnsi="Angsana New"/>
                <w:b/>
                <w:bCs/>
                <w:sz w:val="28"/>
                <w:szCs w:val="28"/>
                <w:cs/>
              </w:rPr>
            </w:pPr>
          </w:p>
        </w:tc>
        <w:tc>
          <w:tcPr>
            <w:tcW w:w="1395" w:type="dxa"/>
            <w:vAlign w:val="bottom"/>
          </w:tcPr>
          <w:p w14:paraId="6AEDF471" w14:textId="77777777" w:rsidR="002E3F1A" w:rsidRPr="000A7F53" w:rsidRDefault="002E3F1A" w:rsidP="002E3F1A">
            <w:pPr>
              <w:tabs>
                <w:tab w:val="decimal" w:pos="882"/>
              </w:tabs>
              <w:ind w:left="-78"/>
              <w:jc w:val="both"/>
              <w:rPr>
                <w:rFonts w:ascii="Angsana New" w:hAnsi="Angsana New"/>
                <w:spacing w:val="-4"/>
                <w:sz w:val="28"/>
                <w:szCs w:val="28"/>
                <w:highlight w:val="yellow"/>
                <w:cs/>
              </w:rPr>
            </w:pPr>
          </w:p>
        </w:tc>
        <w:tc>
          <w:tcPr>
            <w:tcW w:w="1305" w:type="dxa"/>
            <w:vAlign w:val="bottom"/>
          </w:tcPr>
          <w:p w14:paraId="45C78E3C" w14:textId="77777777" w:rsidR="002E3F1A" w:rsidRPr="00725DB1" w:rsidRDefault="002E3F1A" w:rsidP="002E3F1A">
            <w:pPr>
              <w:tabs>
                <w:tab w:val="decimal" w:pos="882"/>
              </w:tabs>
              <w:jc w:val="both"/>
              <w:rPr>
                <w:rFonts w:ascii="Angsana New" w:hAnsi="Angsana New"/>
                <w:spacing w:val="-4"/>
                <w:sz w:val="28"/>
                <w:szCs w:val="28"/>
                <w:cs/>
                <w:lang w:val="en-US"/>
              </w:rPr>
            </w:pPr>
          </w:p>
        </w:tc>
      </w:tr>
      <w:tr w:rsidR="00BB7C1F" w:rsidRPr="000E0F49" w14:paraId="0E260EE5" w14:textId="77777777" w:rsidTr="005365A1">
        <w:trPr>
          <w:trHeight w:val="397"/>
        </w:trPr>
        <w:tc>
          <w:tcPr>
            <w:tcW w:w="3510" w:type="dxa"/>
          </w:tcPr>
          <w:p w14:paraId="3D4F713C" w14:textId="79B451F2" w:rsidR="00BB7C1F" w:rsidRPr="000E0F49" w:rsidRDefault="00BB7C1F" w:rsidP="00BB7C1F">
            <w:pPr>
              <w:ind w:left="222" w:right="-43" w:hanging="222"/>
              <w:rPr>
                <w:rFonts w:ascii="Angsana New" w:hAnsi="Angsana New"/>
                <w:sz w:val="28"/>
                <w:szCs w:val="28"/>
                <w:cs/>
                <w:lang w:val="en-US"/>
              </w:rPr>
            </w:pPr>
            <w:r w:rsidRPr="002E3F1A">
              <w:rPr>
                <w:rFonts w:ascii="Angsana New" w:hAnsi="Angsana New"/>
                <w:sz w:val="28"/>
                <w:szCs w:val="28"/>
                <w:lang w:val="en-US"/>
              </w:rPr>
              <w:t>Working contract guarantee</w:t>
            </w:r>
          </w:p>
        </w:tc>
        <w:tc>
          <w:tcPr>
            <w:tcW w:w="1395" w:type="dxa"/>
            <w:vAlign w:val="bottom"/>
          </w:tcPr>
          <w:p w14:paraId="2BB7E649" w14:textId="5D21ED3D" w:rsidR="00BB7C1F" w:rsidRPr="000E0F49" w:rsidRDefault="00BB7C1F" w:rsidP="00BB7C1F">
            <w:pPr>
              <w:ind w:left="312" w:right="31" w:hanging="312"/>
              <w:jc w:val="right"/>
              <w:rPr>
                <w:rFonts w:ascii="Angsana New" w:hAnsi="Angsana New"/>
                <w:sz w:val="28"/>
                <w:szCs w:val="28"/>
                <w:lang w:val="en-US"/>
              </w:rPr>
            </w:pPr>
            <w:r>
              <w:rPr>
                <w:rFonts w:ascii="AngsanaUPC" w:hAnsi="AngsanaUPC" w:cs="AngsanaUPC"/>
                <w:spacing w:val="-4"/>
                <w:sz w:val="28"/>
                <w:szCs w:val="28"/>
                <w:lang w:val="en-US"/>
              </w:rPr>
              <w:t>170</w:t>
            </w:r>
            <w:r w:rsidRPr="007704F6">
              <w:rPr>
                <w:rFonts w:ascii="AngsanaUPC" w:hAnsi="AngsanaUPC" w:cs="AngsanaUPC"/>
                <w:spacing w:val="-4"/>
                <w:sz w:val="28"/>
                <w:szCs w:val="28"/>
                <w:lang w:val="en-US"/>
              </w:rPr>
              <w:t>,</w:t>
            </w:r>
            <w:r>
              <w:rPr>
                <w:rFonts w:ascii="AngsanaUPC" w:hAnsi="AngsanaUPC" w:cs="AngsanaUPC"/>
                <w:spacing w:val="-4"/>
                <w:sz w:val="28"/>
                <w:szCs w:val="28"/>
                <w:lang w:val="en-US"/>
              </w:rPr>
              <w:t>300</w:t>
            </w:r>
          </w:p>
        </w:tc>
        <w:tc>
          <w:tcPr>
            <w:tcW w:w="1395" w:type="dxa"/>
            <w:vAlign w:val="bottom"/>
          </w:tcPr>
          <w:p w14:paraId="490A500B" w14:textId="38BE1A1B" w:rsidR="00BB7C1F" w:rsidRPr="000E0F49" w:rsidRDefault="00BB7C1F" w:rsidP="00BB7C1F">
            <w:pPr>
              <w:ind w:left="312" w:hanging="312"/>
              <w:jc w:val="right"/>
              <w:rPr>
                <w:rFonts w:ascii="Angsana New" w:hAnsi="Angsana New"/>
                <w:sz w:val="28"/>
                <w:szCs w:val="28"/>
                <w:cs/>
                <w:lang w:val="en-US"/>
              </w:rPr>
            </w:pPr>
            <w:r w:rsidRPr="007704F6">
              <w:rPr>
                <w:rFonts w:ascii="AngsanaUPC" w:hAnsi="AngsanaUPC" w:cs="AngsanaUPC"/>
                <w:sz w:val="28"/>
                <w:szCs w:val="28"/>
                <w:lang w:val="en-US"/>
              </w:rPr>
              <w:t>176,442</w:t>
            </w:r>
          </w:p>
        </w:tc>
        <w:tc>
          <w:tcPr>
            <w:tcW w:w="1395" w:type="dxa"/>
            <w:vAlign w:val="bottom"/>
          </w:tcPr>
          <w:p w14:paraId="2BAD8173" w14:textId="3EAA0DC1" w:rsidR="00BB7C1F" w:rsidRPr="000C4C02" w:rsidRDefault="00BB7C1F" w:rsidP="00BB7C1F">
            <w:pPr>
              <w:ind w:left="-78"/>
              <w:jc w:val="right"/>
              <w:rPr>
                <w:rFonts w:ascii="Angsana New" w:hAnsi="Angsana New"/>
                <w:spacing w:val="-4"/>
                <w:sz w:val="28"/>
                <w:szCs w:val="28"/>
                <w:cs/>
                <w:lang w:val="en-US"/>
              </w:rPr>
            </w:pPr>
            <w:r>
              <w:rPr>
                <w:rFonts w:ascii="AngsanaUPC" w:hAnsi="AngsanaUPC" w:cs="AngsanaUPC"/>
                <w:spacing w:val="-4"/>
                <w:sz w:val="28"/>
                <w:szCs w:val="28"/>
                <w:lang w:val="en-US"/>
              </w:rPr>
              <w:t>170</w:t>
            </w:r>
            <w:r w:rsidRPr="007704F6">
              <w:rPr>
                <w:rFonts w:ascii="AngsanaUPC" w:hAnsi="AngsanaUPC" w:cs="AngsanaUPC"/>
                <w:spacing w:val="-4"/>
                <w:sz w:val="28"/>
                <w:szCs w:val="28"/>
                <w:lang w:val="en-US"/>
              </w:rPr>
              <w:t>,</w:t>
            </w:r>
            <w:r>
              <w:rPr>
                <w:rFonts w:ascii="AngsanaUPC" w:hAnsi="AngsanaUPC" w:cs="AngsanaUPC"/>
                <w:spacing w:val="-4"/>
                <w:sz w:val="28"/>
                <w:szCs w:val="28"/>
                <w:lang w:val="en-US"/>
              </w:rPr>
              <w:t>300</w:t>
            </w:r>
          </w:p>
        </w:tc>
        <w:tc>
          <w:tcPr>
            <w:tcW w:w="1305" w:type="dxa"/>
            <w:vAlign w:val="bottom"/>
          </w:tcPr>
          <w:p w14:paraId="3A4BEF3F" w14:textId="1C9CC0A1" w:rsidR="00BB7C1F" w:rsidRPr="000C4C02" w:rsidRDefault="00BB7C1F" w:rsidP="00BB7C1F">
            <w:pPr>
              <w:ind w:left="-78"/>
              <w:jc w:val="right"/>
              <w:rPr>
                <w:rFonts w:ascii="Angsana New" w:hAnsi="Angsana New"/>
                <w:spacing w:val="-4"/>
                <w:sz w:val="28"/>
                <w:szCs w:val="28"/>
                <w:cs/>
                <w:lang w:val="en-US"/>
              </w:rPr>
            </w:pPr>
            <w:r w:rsidRPr="007704F6">
              <w:rPr>
                <w:rFonts w:ascii="AngsanaUPC" w:hAnsi="AngsanaUPC" w:cs="AngsanaUPC"/>
                <w:spacing w:val="-4"/>
                <w:sz w:val="28"/>
                <w:szCs w:val="28"/>
                <w:lang w:val="en-US"/>
              </w:rPr>
              <w:t>176,442</w:t>
            </w:r>
          </w:p>
        </w:tc>
      </w:tr>
      <w:tr w:rsidR="00BB7C1F" w:rsidRPr="000E0F49" w14:paraId="7D4870D3" w14:textId="77777777" w:rsidTr="005365A1">
        <w:trPr>
          <w:trHeight w:val="397"/>
        </w:trPr>
        <w:tc>
          <w:tcPr>
            <w:tcW w:w="3510" w:type="dxa"/>
          </w:tcPr>
          <w:p w14:paraId="651613D9" w14:textId="08F24615" w:rsidR="00BB7C1F" w:rsidRPr="00F50E2B" w:rsidRDefault="00BB7C1F" w:rsidP="00BB7C1F">
            <w:pPr>
              <w:ind w:left="222" w:right="-43" w:hanging="222"/>
              <w:rPr>
                <w:rFonts w:ascii="Angsana New" w:hAnsi="Angsana New"/>
                <w:sz w:val="28"/>
                <w:szCs w:val="28"/>
                <w:cs/>
                <w:lang w:val="en-US"/>
              </w:rPr>
            </w:pPr>
            <w:r w:rsidRPr="002E3F1A">
              <w:rPr>
                <w:rFonts w:ascii="Angsana New" w:hAnsi="Angsana New"/>
                <w:sz w:val="28"/>
                <w:szCs w:val="28"/>
                <w:lang w:val="en-US"/>
              </w:rPr>
              <w:t>Electricity guarantee</w:t>
            </w:r>
          </w:p>
        </w:tc>
        <w:tc>
          <w:tcPr>
            <w:tcW w:w="1395" w:type="dxa"/>
            <w:vAlign w:val="bottom"/>
          </w:tcPr>
          <w:p w14:paraId="1B044F90" w14:textId="60C5703E" w:rsidR="00BB7C1F" w:rsidRPr="00D32C33" w:rsidRDefault="00BB7C1F" w:rsidP="00BB7C1F">
            <w:pPr>
              <w:ind w:left="222" w:right="31" w:hanging="222"/>
              <w:jc w:val="right"/>
              <w:rPr>
                <w:rFonts w:ascii="Angsana New" w:hAnsi="Angsana New"/>
                <w:sz w:val="28"/>
                <w:szCs w:val="28"/>
                <w:cs/>
                <w:lang w:val="en-US"/>
              </w:rPr>
            </w:pPr>
            <w:r>
              <w:rPr>
                <w:rFonts w:ascii="AngsanaUPC" w:hAnsi="AngsanaUPC" w:cs="AngsanaUPC"/>
                <w:sz w:val="28"/>
                <w:szCs w:val="28"/>
                <w:lang w:val="en-US"/>
              </w:rPr>
              <w:t>11,088</w:t>
            </w:r>
          </w:p>
        </w:tc>
        <w:tc>
          <w:tcPr>
            <w:tcW w:w="1395" w:type="dxa"/>
            <w:vAlign w:val="bottom"/>
          </w:tcPr>
          <w:p w14:paraId="0F6D1817" w14:textId="0F518A7D" w:rsidR="00BB7C1F" w:rsidRPr="00D32C33" w:rsidRDefault="00BB7C1F" w:rsidP="00BB7C1F">
            <w:pPr>
              <w:ind w:left="222" w:hanging="222"/>
              <w:jc w:val="right"/>
              <w:rPr>
                <w:rFonts w:ascii="Angsana New" w:hAnsi="Angsana New"/>
                <w:sz w:val="28"/>
                <w:szCs w:val="28"/>
                <w:cs/>
                <w:lang w:val="en-US"/>
              </w:rPr>
            </w:pPr>
            <w:r w:rsidRPr="007704F6">
              <w:rPr>
                <w:rFonts w:ascii="AngsanaUPC" w:hAnsi="AngsanaUPC" w:cs="AngsanaUPC"/>
                <w:sz w:val="28"/>
                <w:szCs w:val="28"/>
                <w:lang w:val="en-US"/>
              </w:rPr>
              <w:t>11,289</w:t>
            </w:r>
          </w:p>
        </w:tc>
        <w:tc>
          <w:tcPr>
            <w:tcW w:w="1395" w:type="dxa"/>
            <w:vAlign w:val="bottom"/>
          </w:tcPr>
          <w:p w14:paraId="6741D67C" w14:textId="4FDAE5E1" w:rsidR="00BB7C1F" w:rsidRPr="000C4C02" w:rsidRDefault="00BB7C1F" w:rsidP="00BB7C1F">
            <w:pPr>
              <w:ind w:left="-18"/>
              <w:jc w:val="right"/>
              <w:rPr>
                <w:rFonts w:ascii="Angsana New" w:hAnsi="Angsana New"/>
                <w:spacing w:val="-4"/>
                <w:sz w:val="28"/>
                <w:szCs w:val="28"/>
                <w:lang w:val="en-US"/>
              </w:rPr>
            </w:pPr>
            <w:r>
              <w:rPr>
                <w:rFonts w:ascii="AngsanaUPC" w:hAnsi="AngsanaUPC" w:cs="AngsanaUPC"/>
                <w:spacing w:val="-4"/>
                <w:sz w:val="28"/>
                <w:szCs w:val="28"/>
                <w:lang w:val="en-US"/>
              </w:rPr>
              <w:t>9,418</w:t>
            </w:r>
          </w:p>
        </w:tc>
        <w:tc>
          <w:tcPr>
            <w:tcW w:w="1305" w:type="dxa"/>
            <w:vAlign w:val="bottom"/>
          </w:tcPr>
          <w:p w14:paraId="63CE52B9" w14:textId="0C350871" w:rsidR="00BB7C1F" w:rsidRPr="000C4C02" w:rsidRDefault="00BB7C1F" w:rsidP="00BB7C1F">
            <w:pPr>
              <w:ind w:left="-18"/>
              <w:jc w:val="right"/>
              <w:rPr>
                <w:rFonts w:ascii="Angsana New" w:eastAsia="Times New Roman" w:hAnsi="Angsana New"/>
                <w:sz w:val="28"/>
                <w:szCs w:val="28"/>
                <w:lang w:val="en-US"/>
              </w:rPr>
            </w:pPr>
            <w:r w:rsidRPr="007704F6">
              <w:rPr>
                <w:rFonts w:ascii="AngsanaUPC" w:hAnsi="AngsanaUPC" w:cs="AngsanaUPC"/>
                <w:spacing w:val="-4"/>
                <w:sz w:val="28"/>
                <w:szCs w:val="28"/>
                <w:lang w:val="en-US"/>
              </w:rPr>
              <w:t>9,569</w:t>
            </w:r>
          </w:p>
        </w:tc>
      </w:tr>
      <w:tr w:rsidR="00BB7C1F" w:rsidRPr="000E0F49" w14:paraId="171F41F7" w14:textId="77777777" w:rsidTr="005365A1">
        <w:trPr>
          <w:trHeight w:val="146"/>
        </w:trPr>
        <w:tc>
          <w:tcPr>
            <w:tcW w:w="3510" w:type="dxa"/>
          </w:tcPr>
          <w:p w14:paraId="5F1D44E3" w14:textId="550B2D6D" w:rsidR="00BB7C1F" w:rsidRPr="001248F0" w:rsidRDefault="00BB7C1F" w:rsidP="00BB7C1F">
            <w:pPr>
              <w:ind w:left="222" w:right="-43" w:hanging="222"/>
              <w:rPr>
                <w:rFonts w:ascii="Angsana New" w:hAnsi="Angsana New"/>
                <w:b/>
                <w:bCs/>
                <w:sz w:val="28"/>
                <w:szCs w:val="28"/>
                <w:lang w:val="en-US"/>
              </w:rPr>
            </w:pPr>
            <w:r w:rsidRPr="001248F0">
              <w:rPr>
                <w:rFonts w:ascii="Angsana New" w:hAnsi="Angsana New"/>
                <w:b/>
                <w:bCs/>
                <w:sz w:val="28"/>
                <w:szCs w:val="28"/>
                <w:lang w:val="en-US"/>
              </w:rPr>
              <w:t>Total</w:t>
            </w:r>
          </w:p>
        </w:tc>
        <w:tc>
          <w:tcPr>
            <w:tcW w:w="1395" w:type="dxa"/>
            <w:vAlign w:val="bottom"/>
          </w:tcPr>
          <w:p w14:paraId="00E8AA96" w14:textId="121150F9" w:rsidR="00BB7C1F" w:rsidRPr="0044066E" w:rsidRDefault="00BB7C1F" w:rsidP="00BB7C1F">
            <w:pPr>
              <w:pBdr>
                <w:top w:val="single" w:sz="4" w:space="1" w:color="auto"/>
                <w:bottom w:val="double" w:sz="4" w:space="1" w:color="auto"/>
              </w:pBdr>
              <w:ind w:left="222" w:right="31" w:hanging="222"/>
              <w:jc w:val="right"/>
              <w:rPr>
                <w:rFonts w:ascii="Angsana New" w:hAnsi="Angsana New"/>
                <w:sz w:val="28"/>
                <w:szCs w:val="28"/>
                <w:cs/>
                <w:lang w:val="en-US"/>
              </w:rPr>
            </w:pPr>
            <w:r>
              <w:rPr>
                <w:rFonts w:ascii="AngsanaUPC" w:hAnsi="AngsanaUPC" w:cs="AngsanaUPC"/>
                <w:sz w:val="28"/>
                <w:szCs w:val="28"/>
                <w:lang w:val="en-US"/>
              </w:rPr>
              <w:t>181</w:t>
            </w:r>
            <w:r w:rsidRPr="007704F6">
              <w:rPr>
                <w:rFonts w:ascii="AngsanaUPC" w:hAnsi="AngsanaUPC" w:cs="AngsanaUPC"/>
                <w:sz w:val="28"/>
                <w:szCs w:val="28"/>
                <w:lang w:val="en-US"/>
              </w:rPr>
              <w:t>,</w:t>
            </w:r>
            <w:r>
              <w:rPr>
                <w:rFonts w:ascii="AngsanaUPC" w:hAnsi="AngsanaUPC" w:cs="AngsanaUPC"/>
                <w:sz w:val="28"/>
                <w:szCs w:val="28"/>
                <w:lang w:val="en-US"/>
              </w:rPr>
              <w:t>388</w:t>
            </w:r>
          </w:p>
        </w:tc>
        <w:tc>
          <w:tcPr>
            <w:tcW w:w="1395" w:type="dxa"/>
            <w:vAlign w:val="bottom"/>
          </w:tcPr>
          <w:p w14:paraId="78E4E21A" w14:textId="121376E0" w:rsidR="00BB7C1F" w:rsidRPr="0044066E" w:rsidRDefault="00BB7C1F" w:rsidP="00BB7C1F">
            <w:pPr>
              <w:pBdr>
                <w:top w:val="single" w:sz="4" w:space="1" w:color="auto"/>
                <w:bottom w:val="double" w:sz="4" w:space="1" w:color="auto"/>
              </w:pBdr>
              <w:ind w:left="222" w:hanging="222"/>
              <w:jc w:val="right"/>
              <w:rPr>
                <w:rFonts w:ascii="Angsana New" w:hAnsi="Angsana New"/>
                <w:sz w:val="28"/>
                <w:szCs w:val="28"/>
                <w:cs/>
                <w:lang w:val="en-US"/>
              </w:rPr>
            </w:pPr>
            <w:r w:rsidRPr="007704F6">
              <w:rPr>
                <w:rFonts w:ascii="AngsanaUPC" w:hAnsi="AngsanaUPC" w:cs="AngsanaUPC"/>
                <w:sz w:val="28"/>
                <w:szCs w:val="28"/>
                <w:lang w:val="en-US"/>
              </w:rPr>
              <w:t>187,731</w:t>
            </w:r>
          </w:p>
        </w:tc>
        <w:tc>
          <w:tcPr>
            <w:tcW w:w="1395" w:type="dxa"/>
            <w:vAlign w:val="bottom"/>
          </w:tcPr>
          <w:p w14:paraId="7FC306B0" w14:textId="75767477" w:rsidR="00BB7C1F" w:rsidRPr="000C4C02" w:rsidRDefault="00BB7C1F" w:rsidP="00BB7C1F">
            <w:pPr>
              <w:pBdr>
                <w:top w:val="single" w:sz="4" w:space="1" w:color="auto"/>
                <w:bottom w:val="double" w:sz="4" w:space="1" w:color="auto"/>
              </w:pBdr>
              <w:ind w:left="-18"/>
              <w:jc w:val="right"/>
              <w:rPr>
                <w:rFonts w:ascii="Angsana New" w:hAnsi="Angsana New"/>
                <w:spacing w:val="-4"/>
                <w:sz w:val="28"/>
                <w:szCs w:val="28"/>
                <w:lang w:val="en-US"/>
              </w:rPr>
            </w:pPr>
            <w:r>
              <w:rPr>
                <w:rFonts w:ascii="AngsanaUPC" w:hAnsi="AngsanaUPC" w:cs="AngsanaUPC"/>
                <w:spacing w:val="-4"/>
                <w:sz w:val="28"/>
                <w:szCs w:val="28"/>
                <w:lang w:val="en-US"/>
              </w:rPr>
              <w:t>179</w:t>
            </w:r>
            <w:r w:rsidRPr="007704F6">
              <w:rPr>
                <w:rFonts w:ascii="AngsanaUPC" w:hAnsi="AngsanaUPC" w:cs="AngsanaUPC"/>
                <w:spacing w:val="-4"/>
                <w:sz w:val="28"/>
                <w:szCs w:val="28"/>
                <w:lang w:val="en-US"/>
              </w:rPr>
              <w:t>,</w:t>
            </w:r>
            <w:r>
              <w:rPr>
                <w:rFonts w:ascii="AngsanaUPC" w:hAnsi="AngsanaUPC" w:cs="AngsanaUPC"/>
                <w:spacing w:val="-4"/>
                <w:sz w:val="28"/>
                <w:szCs w:val="28"/>
                <w:lang w:val="en-US"/>
              </w:rPr>
              <w:t>718</w:t>
            </w:r>
          </w:p>
        </w:tc>
        <w:tc>
          <w:tcPr>
            <w:tcW w:w="1305" w:type="dxa"/>
            <w:vAlign w:val="bottom"/>
          </w:tcPr>
          <w:p w14:paraId="77E4946E" w14:textId="3F358FDE" w:rsidR="00BB7C1F" w:rsidRPr="000C4C02" w:rsidRDefault="00BB7C1F" w:rsidP="00BB7C1F">
            <w:pPr>
              <w:pBdr>
                <w:top w:val="single" w:sz="4" w:space="1" w:color="auto"/>
                <w:bottom w:val="double" w:sz="4" w:space="1" w:color="auto"/>
              </w:pBdr>
              <w:ind w:left="-18"/>
              <w:jc w:val="right"/>
              <w:rPr>
                <w:rFonts w:ascii="Angsana New" w:eastAsia="Times New Roman" w:hAnsi="Angsana New"/>
                <w:sz w:val="28"/>
                <w:szCs w:val="28"/>
                <w:cs/>
                <w:lang w:val="en-US"/>
              </w:rPr>
            </w:pPr>
            <w:r w:rsidRPr="007704F6">
              <w:rPr>
                <w:rFonts w:ascii="AngsanaUPC" w:hAnsi="AngsanaUPC" w:cs="AngsanaUPC"/>
                <w:spacing w:val="-4"/>
                <w:sz w:val="28"/>
                <w:szCs w:val="28"/>
                <w:lang w:val="en-US"/>
              </w:rPr>
              <w:t>186,011</w:t>
            </w:r>
          </w:p>
        </w:tc>
      </w:tr>
    </w:tbl>
    <w:p w14:paraId="15FC9E53" w14:textId="37AB8711" w:rsidR="000C7B1C" w:rsidRPr="003B0A0F" w:rsidRDefault="000C7B1C" w:rsidP="003E65D9">
      <w:pPr>
        <w:numPr>
          <w:ilvl w:val="0"/>
          <w:numId w:val="1"/>
        </w:numPr>
        <w:spacing w:before="240" w:after="120"/>
        <w:rPr>
          <w:rFonts w:ascii="Angsana New" w:hAnsi="Angsana New"/>
          <w:i/>
          <w:iCs/>
          <w:sz w:val="28"/>
          <w:szCs w:val="28"/>
          <w:lang w:val="en-US"/>
        </w:rPr>
      </w:pPr>
      <w:r w:rsidRPr="003B0A0F">
        <w:rPr>
          <w:rFonts w:ascii="Angsana New" w:hAnsi="Angsana New"/>
          <w:b/>
          <w:bCs/>
          <w:sz w:val="28"/>
          <w:szCs w:val="28"/>
          <w:lang w:val="en-US"/>
        </w:rPr>
        <w:t xml:space="preserve">LITIGATIONS </w:t>
      </w:r>
    </w:p>
    <w:p w14:paraId="288FE3C0" w14:textId="0F04ACE3" w:rsidR="00C95203" w:rsidRPr="00D1196B" w:rsidRDefault="00BB7C1F" w:rsidP="003E65D9">
      <w:pPr>
        <w:spacing w:before="120"/>
        <w:ind w:left="360" w:right="32"/>
        <w:jc w:val="thaiDistribute"/>
        <w:rPr>
          <w:rFonts w:ascii="Angsana New" w:hAnsi="Angsana New"/>
          <w:sz w:val="28"/>
          <w:szCs w:val="28"/>
          <w:cs/>
          <w:lang w:val="en-US"/>
        </w:rPr>
      </w:pPr>
      <w:r w:rsidRPr="00BB7C1F">
        <w:rPr>
          <w:rFonts w:ascii="Angsana New" w:hAnsi="Angsana New"/>
          <w:i/>
          <w:iCs/>
          <w:sz w:val="28"/>
          <w:szCs w:val="28"/>
          <w:lang w:val="en-US"/>
        </w:rPr>
        <w:t xml:space="preserve">27.1 </w:t>
      </w:r>
      <w:r w:rsidR="00C95203" w:rsidRPr="00BB7C1F">
        <w:rPr>
          <w:rFonts w:ascii="Angsana New" w:hAnsi="Angsana New"/>
          <w:i/>
          <w:iCs/>
          <w:sz w:val="28"/>
          <w:szCs w:val="28"/>
          <w:lang w:val="en-US"/>
        </w:rPr>
        <w:t xml:space="preserve">Prosecution </w:t>
      </w:r>
      <w:r w:rsidR="000F2215" w:rsidRPr="00BB7C1F">
        <w:rPr>
          <w:rFonts w:ascii="Angsana New" w:hAnsi="Angsana New"/>
          <w:i/>
          <w:iCs/>
          <w:sz w:val="28"/>
          <w:szCs w:val="28"/>
          <w:lang w:val="en-US"/>
        </w:rPr>
        <w:t>between</w:t>
      </w:r>
      <w:r w:rsidR="00C95203" w:rsidRPr="00BB7C1F">
        <w:rPr>
          <w:rFonts w:ascii="Angsana New" w:hAnsi="Angsana New"/>
          <w:i/>
          <w:iCs/>
          <w:sz w:val="28"/>
          <w:szCs w:val="28"/>
          <w:lang w:val="en-US"/>
        </w:rPr>
        <w:t xml:space="preserve"> the Company </w:t>
      </w:r>
      <w:r w:rsidR="000F2215" w:rsidRPr="00BB7C1F">
        <w:rPr>
          <w:rFonts w:ascii="Angsana New" w:hAnsi="Angsana New"/>
          <w:i/>
          <w:iCs/>
          <w:sz w:val="28"/>
          <w:szCs w:val="28"/>
          <w:lang w:val="en-US"/>
        </w:rPr>
        <w:t>and</w:t>
      </w:r>
      <w:r w:rsidR="00C95203" w:rsidRPr="00BB7C1F">
        <w:rPr>
          <w:rFonts w:ascii="Angsana New" w:hAnsi="Angsana New"/>
          <w:i/>
          <w:iCs/>
          <w:sz w:val="28"/>
          <w:szCs w:val="28"/>
          <w:lang w:val="en-US"/>
        </w:rPr>
        <w:t xml:space="preserve"> BMTA</w:t>
      </w:r>
    </w:p>
    <w:p w14:paraId="13EC1B7A" w14:textId="056A0909" w:rsidR="00C95203" w:rsidRPr="00C95203" w:rsidRDefault="00D1196B" w:rsidP="003E65D9">
      <w:pPr>
        <w:spacing w:before="120"/>
        <w:ind w:left="360" w:right="32"/>
        <w:jc w:val="thaiDistribute"/>
        <w:rPr>
          <w:rFonts w:ascii="Angsana New" w:hAnsi="Angsana New"/>
          <w:sz w:val="28"/>
          <w:szCs w:val="28"/>
          <w:lang w:val="en-US"/>
        </w:rPr>
      </w:pPr>
      <w:r w:rsidRPr="00D1196B">
        <w:rPr>
          <w:rFonts w:ascii="Angsana New" w:hAnsi="Angsana New"/>
          <w:sz w:val="28"/>
          <w:szCs w:val="28"/>
          <w:lang w:val="en-US"/>
        </w:rPr>
        <w:t xml:space="preserve">The Company received a notice of contract termination regarding the E-Ticket project from the BMTA </w:t>
      </w:r>
      <w:r w:rsidR="00C95203" w:rsidRPr="00C95203">
        <w:rPr>
          <w:rFonts w:ascii="Angsana New" w:hAnsi="Angsana New"/>
          <w:sz w:val="28"/>
          <w:szCs w:val="28"/>
          <w:lang w:val="en-US"/>
        </w:rPr>
        <w:t>On March</w:t>
      </w:r>
      <w:r w:rsidR="00394B2D">
        <w:rPr>
          <w:rFonts w:ascii="Angsana New" w:hAnsi="Angsana New"/>
          <w:sz w:val="28"/>
          <w:szCs w:val="28"/>
          <w:lang w:val="en-US"/>
        </w:rPr>
        <w:t xml:space="preserve"> 21,</w:t>
      </w:r>
      <w:r w:rsidR="00C95203" w:rsidRPr="00C95203">
        <w:rPr>
          <w:rFonts w:ascii="Angsana New" w:hAnsi="Angsana New"/>
          <w:sz w:val="28"/>
          <w:szCs w:val="28"/>
          <w:lang w:val="en-US"/>
        </w:rPr>
        <w:t xml:space="preserve"> </w:t>
      </w:r>
      <w:r w:rsidR="00C15DB1">
        <w:rPr>
          <w:rFonts w:ascii="Angsana New" w:hAnsi="Angsana New"/>
          <w:sz w:val="28"/>
          <w:szCs w:val="28"/>
          <w:lang w:val="en-US"/>
        </w:rPr>
        <w:t>2019</w:t>
      </w:r>
      <w:r w:rsidR="00C95203" w:rsidRPr="00C95203">
        <w:rPr>
          <w:rFonts w:ascii="Angsana New" w:hAnsi="Angsana New"/>
          <w:sz w:val="28"/>
          <w:szCs w:val="28"/>
          <w:lang w:val="en-US"/>
        </w:rPr>
        <w:t>, the Company received a notice of contract termination regardin</w:t>
      </w:r>
      <w:r w:rsidR="00FE6237">
        <w:rPr>
          <w:rFonts w:ascii="Angsana New" w:hAnsi="Angsana New"/>
          <w:sz w:val="28"/>
          <w:szCs w:val="28"/>
          <w:lang w:val="en-US"/>
        </w:rPr>
        <w:t>g the E-Ticket project from the</w:t>
      </w:r>
      <w:r w:rsidR="00FE6237">
        <w:rPr>
          <w:rFonts w:ascii="Angsana New" w:hAnsi="Angsana New" w:hint="cs"/>
          <w:sz w:val="28"/>
          <w:szCs w:val="28"/>
          <w:cs/>
          <w:lang w:val="en-US"/>
        </w:rPr>
        <w:t xml:space="preserve"> </w:t>
      </w:r>
      <w:r w:rsidR="00C95203" w:rsidRPr="00C95203">
        <w:rPr>
          <w:rFonts w:ascii="Angsana New" w:hAnsi="Angsana New"/>
          <w:sz w:val="28"/>
          <w:szCs w:val="28"/>
          <w:lang w:val="en-US"/>
        </w:rPr>
        <w:t xml:space="preserve">BMTA. The cancelled project value was Baht </w:t>
      </w:r>
      <w:r w:rsidR="00C15DB1">
        <w:rPr>
          <w:rFonts w:ascii="Angsana New" w:hAnsi="Angsana New"/>
          <w:sz w:val="28"/>
          <w:szCs w:val="28"/>
          <w:lang w:val="en-US"/>
        </w:rPr>
        <w:t>1</w:t>
      </w:r>
      <w:r w:rsidR="00C95203" w:rsidRPr="00C95203">
        <w:rPr>
          <w:rFonts w:ascii="Angsana New" w:hAnsi="Angsana New"/>
          <w:sz w:val="28"/>
          <w:szCs w:val="28"/>
          <w:cs/>
          <w:lang w:val="en-US"/>
        </w:rPr>
        <w:t>,</w:t>
      </w:r>
      <w:r w:rsidR="00C15DB1">
        <w:rPr>
          <w:rFonts w:ascii="Angsana New" w:hAnsi="Angsana New"/>
          <w:sz w:val="28"/>
          <w:szCs w:val="28"/>
          <w:lang w:val="en-US"/>
        </w:rPr>
        <w:t>665</w:t>
      </w:r>
      <w:r w:rsidR="00C95203" w:rsidRPr="00C95203">
        <w:rPr>
          <w:rFonts w:ascii="Angsana New" w:hAnsi="Angsana New"/>
          <w:sz w:val="28"/>
          <w:szCs w:val="28"/>
          <w:lang w:val="en-US"/>
        </w:rPr>
        <w:t xml:space="preserve"> million. According to the notice, claiming that the Company did not comply with the contract and was unable to deliver the work under the contract (E-Ticket system with equipment) within the period prescri</w:t>
      </w:r>
      <w:r w:rsidR="00FE6237">
        <w:rPr>
          <w:rFonts w:ascii="Angsana New" w:hAnsi="Angsana New"/>
          <w:sz w:val="28"/>
          <w:szCs w:val="28"/>
          <w:lang w:val="en-US"/>
        </w:rPr>
        <w:t>bed in the contract, therefore,</w:t>
      </w:r>
      <w:r w:rsidR="00FE6237">
        <w:rPr>
          <w:rFonts w:ascii="Angsana New" w:hAnsi="Angsana New" w:hint="cs"/>
          <w:sz w:val="28"/>
          <w:szCs w:val="28"/>
          <w:cs/>
          <w:lang w:val="en-US"/>
        </w:rPr>
        <w:t xml:space="preserve"> </w:t>
      </w:r>
      <w:r w:rsidR="00C95203" w:rsidRPr="00C95203">
        <w:rPr>
          <w:rFonts w:ascii="Angsana New" w:hAnsi="Angsana New"/>
          <w:sz w:val="28"/>
          <w:szCs w:val="28"/>
          <w:lang w:val="en-US"/>
        </w:rPr>
        <w:t xml:space="preserve">the BMTA requested for the right to terminate the contract. </w:t>
      </w:r>
    </w:p>
    <w:p w14:paraId="7BC017D4" w14:textId="282C094C" w:rsidR="00C95203" w:rsidRDefault="00C95203" w:rsidP="003E65D9">
      <w:pPr>
        <w:spacing w:before="120"/>
        <w:ind w:left="360" w:right="32"/>
        <w:jc w:val="thaiDistribute"/>
        <w:rPr>
          <w:rFonts w:ascii="Angsana New" w:hAnsi="Angsana New"/>
          <w:sz w:val="28"/>
          <w:szCs w:val="28"/>
          <w:lang w:val="en-US"/>
        </w:rPr>
      </w:pPr>
      <w:r w:rsidRPr="00C95203">
        <w:rPr>
          <w:rFonts w:ascii="Angsana New" w:hAnsi="Angsana New"/>
          <w:sz w:val="28"/>
          <w:szCs w:val="28"/>
          <w:lang w:val="en-US"/>
        </w:rPr>
        <w:t xml:space="preserve">Whereby, the Company has complied with the contract by installing the E-Ticket system in all </w:t>
      </w:r>
      <w:r w:rsidR="00C15DB1">
        <w:rPr>
          <w:rFonts w:ascii="Angsana New" w:hAnsi="Angsana New"/>
          <w:sz w:val="28"/>
          <w:szCs w:val="28"/>
          <w:lang w:val="en-US"/>
        </w:rPr>
        <w:t>2</w:t>
      </w:r>
      <w:r w:rsidRPr="00C95203">
        <w:rPr>
          <w:rFonts w:ascii="Angsana New" w:hAnsi="Angsana New"/>
          <w:sz w:val="28"/>
          <w:szCs w:val="28"/>
          <w:cs/>
          <w:lang w:val="en-US"/>
        </w:rPr>
        <w:t>,</w:t>
      </w:r>
      <w:r w:rsidR="00C15DB1">
        <w:rPr>
          <w:rFonts w:ascii="Angsana New" w:hAnsi="Angsana New"/>
          <w:sz w:val="28"/>
          <w:szCs w:val="28"/>
          <w:lang w:val="en-US"/>
        </w:rPr>
        <w:t>600</w:t>
      </w:r>
      <w:r w:rsidRPr="00C95203">
        <w:rPr>
          <w:rFonts w:ascii="Angsana New" w:hAnsi="Angsana New"/>
          <w:sz w:val="28"/>
          <w:szCs w:val="28"/>
          <w:lang w:val="en-US"/>
        </w:rPr>
        <w:t xml:space="preserve"> buses along with the actual system activation, and the Cash Box system has been installed in </w:t>
      </w:r>
      <w:r w:rsidR="00C15DB1">
        <w:rPr>
          <w:rFonts w:ascii="Angsana New" w:hAnsi="Angsana New"/>
          <w:sz w:val="28"/>
          <w:szCs w:val="28"/>
          <w:lang w:val="en-US"/>
        </w:rPr>
        <w:t>800</w:t>
      </w:r>
      <w:r w:rsidRPr="00C95203">
        <w:rPr>
          <w:rFonts w:ascii="Angsana New" w:hAnsi="Angsana New"/>
          <w:sz w:val="28"/>
          <w:szCs w:val="28"/>
          <w:lang w:val="en-US"/>
        </w:rPr>
        <w:t xml:space="preserve"> buses. The BMTA notified the Company to wait for clarification to complete the installation and </w:t>
      </w:r>
      <w:proofErr w:type="spellStart"/>
      <w:r w:rsidRPr="00C95203">
        <w:rPr>
          <w:rFonts w:ascii="Angsana New" w:hAnsi="Angsana New"/>
          <w:sz w:val="28"/>
          <w:szCs w:val="28"/>
          <w:lang w:val="en-US"/>
        </w:rPr>
        <w:t>utilisation</w:t>
      </w:r>
      <w:proofErr w:type="spellEnd"/>
      <w:r w:rsidRPr="00C95203">
        <w:rPr>
          <w:rFonts w:ascii="Angsana New" w:hAnsi="Angsana New"/>
          <w:sz w:val="28"/>
          <w:szCs w:val="28"/>
          <w:lang w:val="en-US"/>
        </w:rPr>
        <w:t xml:space="preserve"> only the E-Ticket system. In addition, the BMTA submitted a letter to the Comptroller General's Department to discuss amendments to the contract or to terminate certain portion of the contract by cutting off the Cash Box system from the entire contract.</w:t>
      </w:r>
    </w:p>
    <w:p w14:paraId="768432FD" w14:textId="487E5609" w:rsidR="00C95203" w:rsidRDefault="00394B2D" w:rsidP="003E65D9">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On </w:t>
      </w:r>
      <w:r w:rsidR="00C95203" w:rsidRPr="00C95203">
        <w:rPr>
          <w:rFonts w:ascii="Angsana New" w:hAnsi="Angsana New"/>
          <w:sz w:val="28"/>
          <w:szCs w:val="28"/>
          <w:lang w:val="en-US"/>
        </w:rPr>
        <w:t>September</w:t>
      </w:r>
      <w:r>
        <w:rPr>
          <w:rFonts w:ascii="Angsana New" w:hAnsi="Angsana New"/>
          <w:sz w:val="28"/>
          <w:szCs w:val="28"/>
          <w:lang w:val="en-US"/>
        </w:rPr>
        <w:t xml:space="preserve"> 4,</w:t>
      </w:r>
      <w:r w:rsidR="00C95203" w:rsidRPr="00C95203">
        <w:rPr>
          <w:rFonts w:ascii="Angsana New" w:hAnsi="Angsana New"/>
          <w:sz w:val="28"/>
          <w:szCs w:val="28"/>
          <w:lang w:val="en-US"/>
        </w:rPr>
        <w:t xml:space="preserve"> </w:t>
      </w:r>
      <w:r w:rsidR="005D1B57">
        <w:rPr>
          <w:rFonts w:ascii="Angsana New" w:hAnsi="Angsana New"/>
          <w:sz w:val="28"/>
          <w:szCs w:val="28"/>
          <w:lang w:val="en-US"/>
        </w:rPr>
        <w:t>2019</w:t>
      </w:r>
      <w:r w:rsidR="00C95203" w:rsidRPr="00C95203">
        <w:rPr>
          <w:rFonts w:ascii="Angsana New" w:hAnsi="Angsana New"/>
          <w:sz w:val="28"/>
          <w:szCs w:val="28"/>
          <w:lang w:val="en-US"/>
        </w:rPr>
        <w:t xml:space="preserve">, the Company filed a petition against the government agent at the Central Administrative Court, undecided case no. </w:t>
      </w:r>
      <w:r w:rsidR="00C95203" w:rsidRPr="00C95203">
        <w:rPr>
          <w:rFonts w:ascii="Angsana New" w:hAnsi="Angsana New"/>
          <w:sz w:val="28"/>
          <w:szCs w:val="28"/>
          <w:cs/>
          <w:lang w:val="en-US"/>
        </w:rPr>
        <w:t>1998/2562</w:t>
      </w:r>
      <w:r w:rsidR="00C95203" w:rsidRPr="00C95203">
        <w:rPr>
          <w:rFonts w:ascii="Angsana New" w:hAnsi="Angsana New"/>
          <w:sz w:val="28"/>
          <w:szCs w:val="28"/>
          <w:lang w:val="en-US"/>
        </w:rPr>
        <w:t xml:space="preserve"> between the Company and the BMTA, claiming for damages or compensation for services or rental charges that should be obtained by the Company amounting to Baht </w:t>
      </w:r>
      <w:r w:rsidR="00C95203" w:rsidRPr="00C95203">
        <w:rPr>
          <w:rFonts w:ascii="Angsana New" w:hAnsi="Angsana New"/>
          <w:sz w:val="28"/>
          <w:szCs w:val="28"/>
          <w:cs/>
          <w:lang w:val="en-US"/>
        </w:rPr>
        <w:t>1,556</w:t>
      </w:r>
      <w:r w:rsidR="00C95203" w:rsidRPr="00C95203">
        <w:rPr>
          <w:rFonts w:ascii="Angsana New" w:hAnsi="Angsana New"/>
          <w:sz w:val="28"/>
          <w:szCs w:val="28"/>
          <w:lang w:val="en-US"/>
        </w:rPr>
        <w:t xml:space="preserve"> million (excluding tax) with an interest rate of </w:t>
      </w:r>
      <w:r w:rsidR="000C7B1C">
        <w:rPr>
          <w:rFonts w:ascii="Angsana New" w:hAnsi="Angsana New"/>
          <w:sz w:val="28"/>
          <w:szCs w:val="28"/>
          <w:lang w:val="en-US"/>
        </w:rPr>
        <w:t>7.5</w:t>
      </w:r>
      <w:r w:rsidR="00C95203" w:rsidRPr="00C95203">
        <w:rPr>
          <w:rFonts w:ascii="Angsana New" w:hAnsi="Angsana New"/>
          <w:sz w:val="28"/>
          <w:szCs w:val="28"/>
          <w:cs/>
          <w:lang w:val="en-US"/>
        </w:rPr>
        <w:t>%</w:t>
      </w:r>
      <w:r w:rsidR="00C95203" w:rsidRPr="00C95203">
        <w:rPr>
          <w:rFonts w:ascii="Angsana New" w:hAnsi="Angsana New"/>
          <w:sz w:val="28"/>
          <w:szCs w:val="28"/>
          <w:lang w:val="en-US"/>
        </w:rPr>
        <w:t xml:space="preserve"> per annum calculated from the date after filing a petition to the completed payment date. In addition, the contract guarantee must be returned to the Company together with a charge arising from the late return of such guarantee.</w:t>
      </w:r>
    </w:p>
    <w:p w14:paraId="44CC7FBD" w14:textId="06C0034B" w:rsidR="00D1196B" w:rsidRPr="009D419A" w:rsidRDefault="000C7B1C" w:rsidP="003E65D9">
      <w:pPr>
        <w:spacing w:before="120"/>
        <w:ind w:left="360" w:right="32"/>
        <w:jc w:val="thaiDistribute"/>
        <w:rPr>
          <w:rFonts w:ascii="Angsana New" w:hAnsi="Angsana New"/>
          <w:sz w:val="28"/>
          <w:szCs w:val="28"/>
          <w:lang w:val="en-US"/>
        </w:rPr>
      </w:pPr>
      <w:r w:rsidRPr="000C7B1C">
        <w:rPr>
          <w:rFonts w:ascii="Angsana New" w:hAnsi="Angsana New"/>
          <w:sz w:val="28"/>
          <w:szCs w:val="28"/>
          <w:lang w:val="en-US"/>
        </w:rPr>
        <w:lastRenderedPageBreak/>
        <w:t>During the year 2024, the Company has fully set additional allowance for asset impairment to the remaining total amount, which are included in other non-current assets of Baht 235 million, resulting in an allowance for im</w:t>
      </w:r>
      <w:r w:rsidR="00394B2D">
        <w:rPr>
          <w:rFonts w:ascii="Angsana New" w:hAnsi="Angsana New"/>
          <w:sz w:val="28"/>
          <w:szCs w:val="28"/>
          <w:lang w:val="en-US"/>
        </w:rPr>
        <w:t xml:space="preserve">pairment </w:t>
      </w:r>
      <w:r w:rsidR="00AD0C71" w:rsidRPr="00D07C82">
        <w:rPr>
          <w:rFonts w:ascii="Angsana New" w:hAnsi="Angsana New"/>
          <w:sz w:val="28"/>
          <w:szCs w:val="28"/>
          <w:lang w:val="en-US"/>
        </w:rPr>
        <w:t xml:space="preserve">as at </w:t>
      </w:r>
      <w:r w:rsidR="009E593D">
        <w:rPr>
          <w:rFonts w:ascii="Angsana New" w:hAnsi="Angsana New"/>
          <w:sz w:val="28"/>
          <w:szCs w:val="28"/>
          <w:lang w:val="en-US"/>
        </w:rPr>
        <w:t>De</w:t>
      </w:r>
      <w:r w:rsidR="00C83D4F">
        <w:rPr>
          <w:rFonts w:ascii="Angsana New" w:hAnsi="Angsana New"/>
          <w:sz w:val="28"/>
          <w:szCs w:val="28"/>
          <w:lang w:val="en-US"/>
        </w:rPr>
        <w:t xml:space="preserve">cember </w:t>
      </w:r>
      <w:r w:rsidR="00AD0C71">
        <w:rPr>
          <w:rFonts w:ascii="Angsana New" w:hAnsi="Angsana New"/>
          <w:sz w:val="28"/>
          <w:szCs w:val="28"/>
          <w:lang w:val="en-US"/>
        </w:rPr>
        <w:t>3</w:t>
      </w:r>
      <w:r w:rsidR="00C83D4F">
        <w:rPr>
          <w:rFonts w:ascii="Angsana New" w:hAnsi="Angsana New"/>
          <w:sz w:val="28"/>
          <w:szCs w:val="28"/>
          <w:lang w:val="en-US"/>
        </w:rPr>
        <w:t>1</w:t>
      </w:r>
      <w:r w:rsidR="00AD0C71">
        <w:rPr>
          <w:rFonts w:ascii="Angsana New" w:hAnsi="Angsana New"/>
          <w:sz w:val="28"/>
          <w:szCs w:val="28"/>
          <w:lang w:val="en-US"/>
        </w:rPr>
        <w:t>, 2025 and</w:t>
      </w:r>
      <w:r w:rsidR="00394B2D">
        <w:rPr>
          <w:rFonts w:ascii="Angsana New" w:hAnsi="Angsana New"/>
          <w:sz w:val="28"/>
          <w:szCs w:val="28"/>
          <w:lang w:val="en-US"/>
        </w:rPr>
        <w:t xml:space="preserve"> </w:t>
      </w:r>
      <w:r w:rsidRPr="00A0593E">
        <w:rPr>
          <w:rFonts w:ascii="Angsana New" w:hAnsi="Angsana New"/>
          <w:sz w:val="28"/>
          <w:szCs w:val="28"/>
          <w:lang w:val="en-US"/>
        </w:rPr>
        <w:t>2024 of Baht 345 million.</w:t>
      </w:r>
    </w:p>
    <w:p w14:paraId="20216795" w14:textId="094FD023" w:rsidR="000C7B1C" w:rsidRDefault="00C95203" w:rsidP="003E65D9">
      <w:pPr>
        <w:spacing w:before="120"/>
        <w:ind w:left="360" w:right="32"/>
        <w:jc w:val="thaiDistribute"/>
        <w:rPr>
          <w:rFonts w:ascii="Angsana New" w:hAnsi="Angsana New"/>
          <w:sz w:val="28"/>
          <w:szCs w:val="28"/>
          <w:lang w:val="en-US"/>
        </w:rPr>
      </w:pPr>
      <w:r w:rsidRPr="00C95203">
        <w:rPr>
          <w:rFonts w:ascii="Angsana New" w:hAnsi="Angsana New"/>
          <w:sz w:val="28"/>
          <w:szCs w:val="28"/>
          <w:lang w:val="en-US"/>
        </w:rPr>
        <w:t>Later on March</w:t>
      </w:r>
      <w:r w:rsidR="00C87DED">
        <w:rPr>
          <w:rFonts w:ascii="Angsana New" w:hAnsi="Angsana New"/>
          <w:sz w:val="28"/>
          <w:szCs w:val="28"/>
          <w:lang w:val="en-US"/>
        </w:rPr>
        <w:t xml:space="preserve"> 31,</w:t>
      </w:r>
      <w:r w:rsidRPr="00C95203">
        <w:rPr>
          <w:rFonts w:ascii="Angsana New" w:hAnsi="Angsana New"/>
          <w:sz w:val="28"/>
          <w:szCs w:val="28"/>
          <w:lang w:val="en-US"/>
        </w:rPr>
        <w:t xml:space="preserve"> </w:t>
      </w:r>
      <w:r w:rsidRPr="00C95203">
        <w:rPr>
          <w:rFonts w:ascii="Angsana New" w:hAnsi="Angsana New"/>
          <w:sz w:val="28"/>
          <w:szCs w:val="28"/>
          <w:cs/>
          <w:lang w:val="en-US"/>
        </w:rPr>
        <w:t>2021</w:t>
      </w:r>
      <w:r w:rsidRPr="00C95203">
        <w:rPr>
          <w:rFonts w:ascii="Angsana New" w:hAnsi="Angsana New"/>
          <w:sz w:val="28"/>
          <w:szCs w:val="28"/>
          <w:lang w:val="en-US"/>
        </w:rPr>
        <w:t xml:space="preserve">, BMTA filed a new lawsuit against the Company to the Central Administrative Court undecided case no. </w:t>
      </w:r>
      <w:r w:rsidR="00C15DB1">
        <w:rPr>
          <w:rFonts w:ascii="Angsana New" w:hAnsi="Angsana New"/>
          <w:sz w:val="28"/>
          <w:szCs w:val="28"/>
          <w:lang w:val="en-US"/>
        </w:rPr>
        <w:t>410</w:t>
      </w:r>
      <w:r w:rsidRPr="00C95203">
        <w:rPr>
          <w:rFonts w:ascii="Angsana New" w:hAnsi="Angsana New"/>
          <w:sz w:val="28"/>
          <w:szCs w:val="28"/>
          <w:cs/>
          <w:lang w:val="en-US"/>
        </w:rPr>
        <w:t>/</w:t>
      </w:r>
      <w:r w:rsidR="00C15DB1">
        <w:rPr>
          <w:rFonts w:ascii="Angsana New" w:hAnsi="Angsana New"/>
          <w:sz w:val="28"/>
          <w:szCs w:val="28"/>
          <w:lang w:val="en-US"/>
        </w:rPr>
        <w:t>2564</w:t>
      </w:r>
      <w:r w:rsidRPr="00C95203">
        <w:rPr>
          <w:rFonts w:ascii="Angsana New" w:hAnsi="Angsana New"/>
          <w:sz w:val="28"/>
          <w:szCs w:val="28"/>
          <w:lang w:val="en-US"/>
        </w:rPr>
        <w:t xml:space="preserve"> claiming damages for fines according to the contract, compensation from the state welfare program and default interest amounting to Baht </w:t>
      </w:r>
      <w:r w:rsidR="00C15DB1">
        <w:rPr>
          <w:rFonts w:ascii="Angsana New" w:hAnsi="Angsana New"/>
          <w:sz w:val="28"/>
          <w:szCs w:val="28"/>
          <w:lang w:val="en-US"/>
        </w:rPr>
        <w:t>110</w:t>
      </w:r>
      <w:r w:rsidRPr="00C95203">
        <w:rPr>
          <w:rFonts w:ascii="Angsana New" w:hAnsi="Angsana New"/>
          <w:sz w:val="28"/>
          <w:szCs w:val="28"/>
          <w:lang w:val="en-US"/>
        </w:rPr>
        <w:t xml:space="preserve"> million. The lawsuit is considered the same project as the lawsuit previously filed by the Company. Presently, the Company is in progress to submit the testimony to the court following their procedures.</w:t>
      </w:r>
    </w:p>
    <w:p w14:paraId="66AAC39E" w14:textId="2DAB0F8C" w:rsidR="00FE6237" w:rsidRPr="001E77C5" w:rsidRDefault="00BB7C1F" w:rsidP="003E65D9">
      <w:pPr>
        <w:spacing w:before="120"/>
        <w:ind w:left="360" w:right="32"/>
        <w:jc w:val="thaiDistribute"/>
        <w:rPr>
          <w:rFonts w:ascii="Angsana New" w:hAnsi="Angsana New"/>
          <w:i/>
          <w:iCs/>
          <w:sz w:val="28"/>
          <w:szCs w:val="28"/>
          <w:cs/>
          <w:lang w:val="en-US"/>
        </w:rPr>
      </w:pPr>
      <w:r>
        <w:rPr>
          <w:rFonts w:ascii="Angsana New" w:hAnsi="Angsana New"/>
          <w:i/>
          <w:iCs/>
          <w:sz w:val="28"/>
          <w:szCs w:val="28"/>
          <w:lang w:val="en-US"/>
        </w:rPr>
        <w:t xml:space="preserve">27.2 </w:t>
      </w:r>
      <w:r w:rsidR="00FE6237" w:rsidRPr="001E77C5">
        <w:rPr>
          <w:rFonts w:ascii="Angsana New" w:hAnsi="Angsana New"/>
          <w:i/>
          <w:iCs/>
          <w:sz w:val="28"/>
          <w:szCs w:val="28"/>
          <w:lang w:val="en-US"/>
        </w:rPr>
        <w:t>Prosecution of Joint Operation JVCC to BMTA</w:t>
      </w:r>
    </w:p>
    <w:p w14:paraId="5552CDBE" w14:textId="205D048A" w:rsidR="00FE6237" w:rsidRPr="00FE6237" w:rsidRDefault="00FE6237" w:rsidP="003E65D9">
      <w:pPr>
        <w:spacing w:before="120"/>
        <w:ind w:left="360" w:right="32"/>
        <w:jc w:val="thaiDistribute"/>
        <w:rPr>
          <w:rFonts w:ascii="Angsana New" w:hAnsi="Angsana New"/>
          <w:sz w:val="28"/>
          <w:szCs w:val="28"/>
          <w:lang w:val="en-US"/>
        </w:rPr>
      </w:pPr>
      <w:r w:rsidRPr="00FE6237">
        <w:rPr>
          <w:rFonts w:ascii="Angsana New" w:hAnsi="Angsana New"/>
          <w:sz w:val="28"/>
          <w:szCs w:val="28"/>
          <w:lang w:val="en-US"/>
        </w:rPr>
        <w:t xml:space="preserve">In </w:t>
      </w:r>
      <w:r w:rsidR="005D1B57">
        <w:rPr>
          <w:rFonts w:ascii="Angsana New" w:hAnsi="Angsana New"/>
          <w:sz w:val="28"/>
          <w:szCs w:val="28"/>
          <w:lang w:val="en-US"/>
        </w:rPr>
        <w:t>2016</w:t>
      </w:r>
      <w:r w:rsidRPr="00FE6237">
        <w:rPr>
          <w:rFonts w:ascii="Angsana New" w:hAnsi="Angsana New"/>
          <w:sz w:val="28"/>
          <w:szCs w:val="28"/>
          <w:lang w:val="en-US"/>
        </w:rPr>
        <w:t xml:space="preserve">, BMTA submitted a letter to terminate the purchase, sell and maintenance agreement of NGV bus </w:t>
      </w:r>
      <w:r w:rsidR="005D1B57">
        <w:rPr>
          <w:rFonts w:ascii="Angsana New" w:hAnsi="Angsana New"/>
          <w:sz w:val="28"/>
          <w:szCs w:val="28"/>
          <w:lang w:val="en-US"/>
        </w:rPr>
        <w:t>489</w:t>
      </w:r>
      <w:r w:rsidRPr="00FE6237">
        <w:rPr>
          <w:rFonts w:ascii="Angsana New" w:hAnsi="Angsana New"/>
          <w:sz w:val="28"/>
          <w:szCs w:val="28"/>
          <w:lang w:val="en-US"/>
        </w:rPr>
        <w:t xml:space="preserve"> units no.</w:t>
      </w:r>
      <w:r w:rsidRPr="00FE6237">
        <w:rPr>
          <w:rFonts w:ascii="Angsana New" w:hAnsi="Angsana New"/>
          <w:sz w:val="28"/>
          <w:szCs w:val="28"/>
          <w:cs/>
          <w:lang w:val="en-US"/>
        </w:rPr>
        <w:t>3/</w:t>
      </w:r>
      <w:r w:rsidR="005D1B57">
        <w:rPr>
          <w:rFonts w:ascii="Angsana New" w:hAnsi="Angsana New"/>
          <w:sz w:val="28"/>
          <w:szCs w:val="28"/>
          <w:lang w:val="en-US"/>
        </w:rPr>
        <w:t>2558</w:t>
      </w:r>
      <w:r w:rsidRPr="00FE6237">
        <w:rPr>
          <w:rFonts w:ascii="Angsana New" w:hAnsi="Angsana New"/>
          <w:sz w:val="28"/>
          <w:szCs w:val="28"/>
          <w:lang w:val="en-US"/>
        </w:rPr>
        <w:t xml:space="preserve"> after Joint Operation JVCC won a bidding process in amount of Baht </w:t>
      </w:r>
      <w:r w:rsidRPr="00FE6237">
        <w:rPr>
          <w:rFonts w:ascii="Angsana New" w:hAnsi="Angsana New"/>
          <w:sz w:val="28"/>
          <w:szCs w:val="28"/>
          <w:cs/>
          <w:lang w:val="en-US"/>
        </w:rPr>
        <w:t>1,735.60</w:t>
      </w:r>
      <w:r w:rsidRPr="00FE6237">
        <w:rPr>
          <w:rFonts w:ascii="Angsana New" w:hAnsi="Angsana New"/>
          <w:sz w:val="28"/>
          <w:szCs w:val="28"/>
          <w:lang w:val="en-US"/>
        </w:rPr>
        <w:t xml:space="preserve"> million and maintenance service of NGV bus of Baht </w:t>
      </w:r>
      <w:r w:rsidR="005D1B57">
        <w:rPr>
          <w:rFonts w:ascii="Angsana New" w:hAnsi="Angsana New"/>
          <w:sz w:val="28"/>
          <w:szCs w:val="28"/>
          <w:lang w:val="en-US"/>
        </w:rPr>
        <w:t>2,446.35</w:t>
      </w:r>
      <w:r w:rsidRPr="00FE6237">
        <w:rPr>
          <w:rFonts w:ascii="Angsana New" w:hAnsi="Angsana New"/>
          <w:sz w:val="28"/>
          <w:szCs w:val="28"/>
          <w:lang w:val="en-US"/>
        </w:rPr>
        <w:t xml:space="preserve"> million. Consequently, Joint Operation JVCC sued BMTA for an undecided case no.</w:t>
      </w:r>
      <w:r w:rsidRPr="00FE6237">
        <w:rPr>
          <w:rFonts w:ascii="Angsana New" w:hAnsi="Angsana New"/>
          <w:sz w:val="28"/>
          <w:szCs w:val="28"/>
          <w:cs/>
          <w:lang w:val="en-US"/>
        </w:rPr>
        <w:t>294/2559</w:t>
      </w:r>
      <w:r w:rsidRPr="00FE6237">
        <w:rPr>
          <w:rFonts w:ascii="Angsana New" w:hAnsi="Angsana New"/>
          <w:sz w:val="28"/>
          <w:szCs w:val="28"/>
          <w:lang w:val="en-US"/>
        </w:rPr>
        <w:t xml:space="preserve">, dated </w:t>
      </w:r>
      <w:r w:rsidRPr="00FE6237">
        <w:rPr>
          <w:rFonts w:ascii="Angsana New" w:hAnsi="Angsana New"/>
          <w:sz w:val="28"/>
          <w:szCs w:val="28"/>
          <w:cs/>
          <w:lang w:val="en-US"/>
        </w:rPr>
        <w:t>24</w:t>
      </w:r>
      <w:r w:rsidRPr="00FE6237">
        <w:rPr>
          <w:rFonts w:ascii="Angsana New" w:hAnsi="Angsana New"/>
          <w:sz w:val="28"/>
          <w:szCs w:val="28"/>
          <w:lang w:val="en-US"/>
        </w:rPr>
        <w:t xml:space="preserve"> February </w:t>
      </w:r>
      <w:r w:rsidR="005D1B57">
        <w:rPr>
          <w:rFonts w:ascii="Angsana New" w:hAnsi="Angsana New"/>
          <w:sz w:val="28"/>
          <w:szCs w:val="28"/>
          <w:lang w:val="en-US"/>
        </w:rPr>
        <w:t>2016</w:t>
      </w:r>
      <w:r w:rsidRPr="00FE6237">
        <w:rPr>
          <w:rFonts w:ascii="Angsana New" w:hAnsi="Angsana New"/>
          <w:sz w:val="28"/>
          <w:szCs w:val="28"/>
          <w:cs/>
          <w:lang w:val="en-US"/>
        </w:rPr>
        <w:t>.</w:t>
      </w:r>
      <w:r w:rsidR="000F2215">
        <w:rPr>
          <w:rFonts w:ascii="Angsana New" w:hAnsi="Angsana New" w:hint="cs"/>
          <w:sz w:val="28"/>
          <w:szCs w:val="28"/>
          <w:cs/>
          <w:lang w:val="en-US"/>
        </w:rPr>
        <w:t xml:space="preserve"> </w:t>
      </w:r>
    </w:p>
    <w:p w14:paraId="1BF952C8" w14:textId="577C808A" w:rsidR="00FE6237" w:rsidRDefault="00FE6237" w:rsidP="003E65D9">
      <w:pPr>
        <w:spacing w:before="120"/>
        <w:ind w:left="360" w:right="32"/>
        <w:jc w:val="thaiDistribute"/>
        <w:rPr>
          <w:rFonts w:ascii="Angsana New" w:hAnsi="Angsana New"/>
          <w:sz w:val="28"/>
          <w:szCs w:val="28"/>
          <w:lang w:val="en-US"/>
        </w:rPr>
      </w:pPr>
      <w:r w:rsidRPr="00FE6237">
        <w:rPr>
          <w:rFonts w:ascii="Angsana New" w:hAnsi="Angsana New"/>
          <w:sz w:val="28"/>
          <w:szCs w:val="28"/>
          <w:lang w:val="en-US"/>
        </w:rPr>
        <w:t>Later on March</w:t>
      </w:r>
      <w:r w:rsidR="00DE360A">
        <w:rPr>
          <w:rFonts w:ascii="Angsana New" w:hAnsi="Angsana New"/>
          <w:sz w:val="28"/>
          <w:szCs w:val="28"/>
          <w:lang w:val="en-US"/>
        </w:rPr>
        <w:t xml:space="preserve"> 31,</w:t>
      </w:r>
      <w:r w:rsidRPr="00FE6237">
        <w:rPr>
          <w:rFonts w:ascii="Angsana New" w:hAnsi="Angsana New"/>
          <w:sz w:val="28"/>
          <w:szCs w:val="28"/>
          <w:lang w:val="en-US"/>
        </w:rPr>
        <w:t xml:space="preserve"> </w:t>
      </w:r>
      <w:r w:rsidRPr="00FE6237">
        <w:rPr>
          <w:rFonts w:ascii="Angsana New" w:hAnsi="Angsana New"/>
          <w:sz w:val="28"/>
          <w:szCs w:val="28"/>
          <w:cs/>
          <w:lang w:val="en-US"/>
        </w:rPr>
        <w:t>2021</w:t>
      </w:r>
      <w:r w:rsidRPr="00FE6237">
        <w:rPr>
          <w:rFonts w:ascii="Angsana New" w:hAnsi="Angsana New"/>
          <w:sz w:val="28"/>
          <w:szCs w:val="28"/>
          <w:lang w:val="en-US"/>
        </w:rPr>
        <w:t xml:space="preserve">, the Central Administrative Court decided for a case no. </w:t>
      </w:r>
      <w:r w:rsidRPr="00FE6237">
        <w:rPr>
          <w:rFonts w:ascii="Angsana New" w:hAnsi="Angsana New"/>
          <w:sz w:val="28"/>
          <w:szCs w:val="28"/>
          <w:cs/>
          <w:lang w:val="en-US"/>
        </w:rPr>
        <w:t xml:space="preserve">424/2564 </w:t>
      </w:r>
      <w:r w:rsidRPr="00FE6237">
        <w:rPr>
          <w:rFonts w:ascii="Angsana New" w:hAnsi="Angsana New"/>
          <w:sz w:val="28"/>
          <w:szCs w:val="28"/>
          <w:lang w:val="en-US"/>
        </w:rPr>
        <w:t xml:space="preserve">to revoke the bidding process and the appeal from the board of director of BMTA with retrospective effective from date of revoking of the bidding process and the appeal that BMTA would pay compensation in amount of Baht </w:t>
      </w:r>
      <w:r w:rsidRPr="00FE6237">
        <w:rPr>
          <w:rFonts w:ascii="Angsana New" w:hAnsi="Angsana New"/>
          <w:sz w:val="28"/>
          <w:szCs w:val="28"/>
          <w:cs/>
          <w:lang w:val="en-US"/>
        </w:rPr>
        <w:t>265</w:t>
      </w:r>
      <w:r w:rsidRPr="00FE6237">
        <w:rPr>
          <w:rFonts w:ascii="Angsana New" w:hAnsi="Angsana New"/>
          <w:sz w:val="28"/>
          <w:szCs w:val="28"/>
          <w:lang w:val="en-US"/>
        </w:rPr>
        <w:t>,</w:t>
      </w:r>
      <w:r w:rsidRPr="00FE6237">
        <w:rPr>
          <w:rFonts w:ascii="Angsana New" w:hAnsi="Angsana New"/>
          <w:sz w:val="28"/>
          <w:szCs w:val="28"/>
          <w:cs/>
          <w:lang w:val="en-US"/>
        </w:rPr>
        <w:t xml:space="preserve">842 </w:t>
      </w:r>
      <w:r w:rsidRPr="00FE6237">
        <w:rPr>
          <w:rFonts w:ascii="Angsana New" w:hAnsi="Angsana New"/>
          <w:sz w:val="28"/>
          <w:szCs w:val="28"/>
          <w:lang w:val="en-US"/>
        </w:rPr>
        <w:t xml:space="preserve">with an interest rate of </w:t>
      </w:r>
      <w:r w:rsidRPr="00FE6237">
        <w:rPr>
          <w:rFonts w:ascii="Angsana New" w:hAnsi="Angsana New"/>
          <w:sz w:val="28"/>
          <w:szCs w:val="28"/>
          <w:cs/>
          <w:lang w:val="en-US"/>
        </w:rPr>
        <w:t xml:space="preserve">7.5% </w:t>
      </w:r>
      <w:r w:rsidRPr="00FE6237">
        <w:rPr>
          <w:rFonts w:ascii="Angsana New" w:hAnsi="Angsana New"/>
          <w:sz w:val="28"/>
          <w:szCs w:val="28"/>
          <w:lang w:val="en-US"/>
        </w:rPr>
        <w:t xml:space="preserve">per annum computed on the principal from the date after filing until its completion of settlement to the prosecutor. Payment must be made within </w:t>
      </w:r>
      <w:r w:rsidR="00A91E7F">
        <w:rPr>
          <w:rFonts w:ascii="Angsana New" w:hAnsi="Angsana New"/>
          <w:sz w:val="28"/>
          <w:szCs w:val="28"/>
          <w:lang w:val="en-US"/>
        </w:rPr>
        <w:t xml:space="preserve">60 </w:t>
      </w:r>
      <w:r w:rsidRPr="00FE6237">
        <w:rPr>
          <w:rFonts w:ascii="Angsana New" w:hAnsi="Angsana New"/>
          <w:sz w:val="28"/>
          <w:szCs w:val="28"/>
          <w:lang w:val="en-US"/>
        </w:rPr>
        <w:t xml:space="preserve">days from the date the case ultimate ends. In addition, this also to dismiss the e-bidding committees and the Ministry of Finance and to return partial court fee proportionately of the prosecutor. However, the Company filed an appeal for additional compensation to the Supreme Administrative Court on </w:t>
      </w:r>
      <w:r w:rsidR="00ED721E">
        <w:rPr>
          <w:rFonts w:ascii="Angsana New" w:hAnsi="Angsana New"/>
          <w:sz w:val="28"/>
          <w:szCs w:val="28"/>
          <w:lang w:val="en-US"/>
        </w:rPr>
        <w:t>29</w:t>
      </w:r>
      <w:r w:rsidRPr="00FE6237">
        <w:rPr>
          <w:rFonts w:ascii="Angsana New" w:hAnsi="Angsana New"/>
          <w:sz w:val="28"/>
          <w:szCs w:val="28"/>
          <w:cs/>
          <w:lang w:val="en-US"/>
        </w:rPr>
        <w:t xml:space="preserve"> </w:t>
      </w:r>
      <w:r w:rsidRPr="00FE6237">
        <w:rPr>
          <w:rFonts w:ascii="Angsana New" w:hAnsi="Angsana New"/>
          <w:sz w:val="28"/>
          <w:szCs w:val="28"/>
          <w:lang w:val="en-US"/>
        </w:rPr>
        <w:t xml:space="preserve">April </w:t>
      </w:r>
      <w:r w:rsidR="00ED721E">
        <w:rPr>
          <w:rFonts w:ascii="Angsana New" w:hAnsi="Angsana New"/>
          <w:sz w:val="28"/>
          <w:szCs w:val="28"/>
          <w:lang w:val="en-US"/>
        </w:rPr>
        <w:t xml:space="preserve">2021, </w:t>
      </w:r>
      <w:proofErr w:type="gramStart"/>
      <w:r w:rsidR="00431F73" w:rsidRPr="00431F73">
        <w:rPr>
          <w:rFonts w:ascii="Angsana New" w:hAnsi="Angsana New"/>
          <w:sz w:val="28"/>
          <w:szCs w:val="28"/>
          <w:lang w:val="en-US"/>
        </w:rPr>
        <w:t>Currently</w:t>
      </w:r>
      <w:proofErr w:type="gramEnd"/>
      <w:r w:rsidR="00431F73" w:rsidRPr="00431F73">
        <w:rPr>
          <w:rFonts w:ascii="Angsana New" w:hAnsi="Angsana New"/>
          <w:sz w:val="28"/>
          <w:szCs w:val="28"/>
          <w:lang w:val="en-US"/>
        </w:rPr>
        <w:t xml:space="preserve">, </w:t>
      </w:r>
      <w:r w:rsidR="00431F73" w:rsidRPr="00A0593E">
        <w:rPr>
          <w:rFonts w:ascii="Angsana New" w:hAnsi="Angsana New"/>
          <w:sz w:val="28"/>
          <w:szCs w:val="28"/>
          <w:lang w:val="en-US"/>
        </w:rPr>
        <w:t>there is no progress on the case.</w:t>
      </w:r>
    </w:p>
    <w:p w14:paraId="23402BF0" w14:textId="054A1F2A" w:rsidR="005D1B57" w:rsidRPr="001E77C5" w:rsidRDefault="00BB7C1F" w:rsidP="003E65D9">
      <w:pPr>
        <w:spacing w:before="120"/>
        <w:ind w:left="360" w:right="32"/>
        <w:jc w:val="thaiDistribute"/>
        <w:rPr>
          <w:rFonts w:ascii="Angsana New" w:hAnsi="Angsana New"/>
          <w:i/>
          <w:iCs/>
          <w:sz w:val="28"/>
          <w:szCs w:val="28"/>
          <w:lang w:val="en-US"/>
        </w:rPr>
      </w:pPr>
      <w:r>
        <w:rPr>
          <w:rFonts w:ascii="Angsana New" w:hAnsi="Angsana New"/>
          <w:i/>
          <w:iCs/>
          <w:sz w:val="28"/>
          <w:szCs w:val="28"/>
          <w:lang w:val="en-US"/>
        </w:rPr>
        <w:t xml:space="preserve">27.3 </w:t>
      </w:r>
      <w:r w:rsidR="005D1B57" w:rsidRPr="001E77C5">
        <w:rPr>
          <w:rFonts w:ascii="Angsana New" w:hAnsi="Angsana New"/>
          <w:i/>
          <w:iCs/>
          <w:sz w:val="28"/>
          <w:szCs w:val="28"/>
          <w:lang w:val="en-US"/>
        </w:rPr>
        <w:t>Prosecution of SCN-CHO Joint Operation to BMTA</w:t>
      </w:r>
    </w:p>
    <w:p w14:paraId="51002014" w14:textId="413759EE" w:rsidR="005D1B57" w:rsidRPr="00FF49E8" w:rsidRDefault="001A735D" w:rsidP="003E65D9">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On </w:t>
      </w:r>
      <w:r w:rsidR="005D1B57" w:rsidRPr="00BA115F">
        <w:rPr>
          <w:rFonts w:ascii="Angsana New" w:hAnsi="Angsana New"/>
          <w:sz w:val="28"/>
          <w:szCs w:val="28"/>
          <w:lang w:val="en-US"/>
        </w:rPr>
        <w:t>March</w:t>
      </w:r>
      <w:r>
        <w:rPr>
          <w:rFonts w:ascii="Angsana New" w:hAnsi="Angsana New"/>
          <w:sz w:val="28"/>
          <w:szCs w:val="28"/>
          <w:lang w:val="en-US"/>
        </w:rPr>
        <w:t xml:space="preserve"> 4,</w:t>
      </w:r>
      <w:r w:rsidR="005D1B57" w:rsidRPr="00BA115F">
        <w:rPr>
          <w:rFonts w:ascii="Angsana New" w:hAnsi="Angsana New"/>
          <w:sz w:val="28"/>
          <w:szCs w:val="28"/>
          <w:lang w:val="en-US"/>
        </w:rPr>
        <w:t xml:space="preserve"> 2024, SCN-CHO Joint Operation has given notice of termination of the contract for the purchase, sale, and maintenance of 489 air-conditioned buses using natural gas (NGV) as fuel, with the Bangkok Mass Transit Author</w:t>
      </w:r>
      <w:r w:rsidR="00274B8D">
        <w:rPr>
          <w:rFonts w:ascii="Angsana New" w:hAnsi="Angsana New"/>
          <w:sz w:val="28"/>
          <w:szCs w:val="28"/>
          <w:lang w:val="en-US"/>
        </w:rPr>
        <w:t xml:space="preserve">ity (“BMTA”) under contract </w:t>
      </w:r>
      <w:proofErr w:type="gramStart"/>
      <w:r w:rsidR="00274B8D">
        <w:rPr>
          <w:rFonts w:ascii="Angsana New" w:hAnsi="Angsana New"/>
          <w:sz w:val="28"/>
          <w:szCs w:val="28"/>
          <w:lang w:val="en-US"/>
        </w:rPr>
        <w:t>No</w:t>
      </w:r>
      <w:proofErr w:type="gramEnd"/>
      <w:r w:rsidR="00274B8D">
        <w:rPr>
          <w:rFonts w:ascii="Angsana New" w:hAnsi="Angsana New"/>
          <w:sz w:val="28"/>
          <w:szCs w:val="28"/>
          <w:lang w:val="en-US"/>
        </w:rPr>
        <w:t xml:space="preserve">. </w:t>
      </w:r>
      <w:r w:rsidR="005D1B57" w:rsidRPr="00BA115F">
        <w:rPr>
          <w:rFonts w:ascii="Angsana New" w:hAnsi="Angsana New"/>
          <w:sz w:val="28"/>
          <w:szCs w:val="28"/>
          <w:lang w:val="en-US"/>
        </w:rPr>
        <w:t>Ror.</w:t>
      </w:r>
      <w:r w:rsidR="00274B8D">
        <w:rPr>
          <w:rFonts w:ascii="Angsana New" w:hAnsi="Angsana New"/>
          <w:sz w:val="28"/>
          <w:szCs w:val="28"/>
          <w:lang w:val="en-US"/>
        </w:rPr>
        <w:t xml:space="preserve">51/2560 dated </w:t>
      </w:r>
      <w:r w:rsidR="00BA115F" w:rsidRPr="00BA115F">
        <w:rPr>
          <w:rFonts w:ascii="Angsana New" w:hAnsi="Angsana New"/>
          <w:sz w:val="28"/>
          <w:szCs w:val="28"/>
          <w:lang w:val="en-US"/>
        </w:rPr>
        <w:t>December</w:t>
      </w:r>
      <w:r w:rsidR="00274B8D">
        <w:rPr>
          <w:rFonts w:ascii="Angsana New" w:hAnsi="Angsana New"/>
          <w:sz w:val="28"/>
          <w:szCs w:val="28"/>
          <w:lang w:val="en-US"/>
        </w:rPr>
        <w:t xml:space="preserve"> 27,</w:t>
      </w:r>
      <w:r w:rsidR="00BA115F" w:rsidRPr="00BA115F">
        <w:rPr>
          <w:rFonts w:ascii="Angsana New" w:hAnsi="Angsana New"/>
          <w:sz w:val="28"/>
          <w:szCs w:val="28"/>
          <w:lang w:val="en-US"/>
        </w:rPr>
        <w:t xml:space="preserve"> 2017.</w:t>
      </w:r>
      <w:r w:rsidR="00BA115F" w:rsidRPr="00BA115F">
        <w:rPr>
          <w:rFonts w:ascii="Angsana New" w:hAnsi="Angsana New" w:hint="cs"/>
          <w:sz w:val="28"/>
          <w:szCs w:val="28"/>
          <w:cs/>
          <w:lang w:val="en-US"/>
        </w:rPr>
        <w:t xml:space="preserve"> </w:t>
      </w:r>
      <w:r w:rsidR="005D1B57" w:rsidRPr="00BA115F">
        <w:rPr>
          <w:rFonts w:ascii="Angsana New" w:hAnsi="Angsana New"/>
          <w:sz w:val="28"/>
          <w:szCs w:val="28"/>
          <w:lang w:val="en-US"/>
        </w:rPr>
        <w:t xml:space="preserve">The decision was primarily due to several significant factors with the main factor being the BMTA's delayed payments. The Joint Operation issued a notice demanding late interest payments but received no remedies nor resolutions from the BMTA. Consequently, the Joint Operation was forced to seek additional funding sources to sustain the project, which led to increased operational costs. This situation affected management of the project and caused the delay in the delivery of the project. The Joint Operation has notified the BMTA of these issues but </w:t>
      </w:r>
      <w:r w:rsidR="00FF49E8">
        <w:rPr>
          <w:rFonts w:ascii="Angsana New" w:hAnsi="Angsana New"/>
          <w:sz w:val="28"/>
          <w:szCs w:val="28"/>
          <w:lang w:val="en-US"/>
        </w:rPr>
        <w:t>the BMTA remained unresponsive.</w:t>
      </w:r>
    </w:p>
    <w:p w14:paraId="5BC1A6F8" w14:textId="3DE29B64" w:rsidR="005D1B57" w:rsidRDefault="0092562A" w:rsidP="003E65D9">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Later on </w:t>
      </w:r>
      <w:r w:rsidR="005D1B57" w:rsidRPr="00BA115F">
        <w:rPr>
          <w:rFonts w:ascii="Angsana New" w:hAnsi="Angsana New"/>
          <w:sz w:val="28"/>
          <w:szCs w:val="28"/>
          <w:lang w:val="en-US"/>
        </w:rPr>
        <w:t>August</w:t>
      </w:r>
      <w:r>
        <w:rPr>
          <w:rFonts w:ascii="Angsana New" w:hAnsi="Angsana New"/>
          <w:sz w:val="28"/>
          <w:szCs w:val="28"/>
          <w:lang w:val="en-US"/>
        </w:rPr>
        <w:t xml:space="preserve"> 15,</w:t>
      </w:r>
      <w:r w:rsidR="005D1B57" w:rsidRPr="00BA115F">
        <w:rPr>
          <w:rFonts w:ascii="Angsana New" w:hAnsi="Angsana New"/>
          <w:sz w:val="28"/>
          <w:szCs w:val="28"/>
          <w:lang w:val="en-US"/>
        </w:rPr>
        <w:t xml:space="preserve"> </w:t>
      </w:r>
      <w:r w:rsidR="00BA115F" w:rsidRPr="00BA115F">
        <w:rPr>
          <w:rFonts w:ascii="Angsana New" w:hAnsi="Angsana New"/>
          <w:sz w:val="28"/>
          <w:szCs w:val="28"/>
          <w:lang w:val="en-US"/>
        </w:rPr>
        <w:t>2024</w:t>
      </w:r>
      <w:r w:rsidR="005D1B57" w:rsidRPr="00BA115F">
        <w:rPr>
          <w:rFonts w:ascii="Angsana New" w:hAnsi="Angsana New"/>
          <w:sz w:val="28"/>
          <w:szCs w:val="28"/>
          <w:lang w:val="en-US"/>
        </w:rPr>
        <w:t>, the Joint Operation filed a complaint at the Central Administrative Court under case No. 1428/2567. demanding BMTA to return the performance guarantee for contract compliance of Baht 426 million (proportioned to CHO amounting to Baht 213 million, which presented as refundable deposits in the statement of financial position) and other compensations included the value of such performance guarantee amounting to a total of Baht 1,301 million</w:t>
      </w:r>
      <w:r>
        <w:rPr>
          <w:rFonts w:ascii="Angsana New" w:hAnsi="Angsana New"/>
          <w:sz w:val="28"/>
          <w:szCs w:val="28"/>
          <w:lang w:val="en-US"/>
        </w:rPr>
        <w:t>, including interests.</w:t>
      </w:r>
      <w:r w:rsidR="00ED721E" w:rsidRPr="00ED721E">
        <w:rPr>
          <w:rFonts w:ascii="Angsana New" w:hAnsi="Angsana New"/>
          <w:sz w:val="28"/>
          <w:szCs w:val="28"/>
          <w:lang w:val="en-US"/>
        </w:rPr>
        <w:t xml:space="preserve"> </w:t>
      </w:r>
      <w:r w:rsidR="00ED721E" w:rsidRPr="00431F73">
        <w:rPr>
          <w:rFonts w:ascii="Angsana New" w:hAnsi="Angsana New"/>
          <w:sz w:val="28"/>
          <w:szCs w:val="28"/>
          <w:lang w:val="en-US"/>
        </w:rPr>
        <w:t xml:space="preserve">Currently, </w:t>
      </w:r>
      <w:r w:rsidR="00ED721E" w:rsidRPr="00A0593E">
        <w:rPr>
          <w:rFonts w:ascii="Angsana New" w:hAnsi="Angsana New"/>
          <w:sz w:val="28"/>
          <w:szCs w:val="28"/>
          <w:lang w:val="en-US"/>
        </w:rPr>
        <w:t>there is no progress on the case.</w:t>
      </w:r>
    </w:p>
    <w:p w14:paraId="635E5C9C" w14:textId="77777777" w:rsidR="00EF54FE" w:rsidRPr="005D1B57" w:rsidRDefault="00EF54FE" w:rsidP="003E65D9">
      <w:pPr>
        <w:spacing w:before="120"/>
        <w:ind w:left="360" w:right="32"/>
        <w:jc w:val="thaiDistribute"/>
        <w:rPr>
          <w:rFonts w:ascii="Angsana New" w:hAnsi="Angsana New"/>
          <w:sz w:val="28"/>
          <w:szCs w:val="28"/>
          <w:lang w:val="en-US"/>
        </w:rPr>
      </w:pPr>
    </w:p>
    <w:p w14:paraId="31532AE7" w14:textId="34D23EFC" w:rsidR="005D1B57" w:rsidRPr="001E77C5" w:rsidRDefault="00BB7C1F" w:rsidP="003E65D9">
      <w:pPr>
        <w:spacing w:before="120"/>
        <w:ind w:left="360" w:right="32"/>
        <w:jc w:val="thaiDistribute"/>
        <w:rPr>
          <w:rFonts w:ascii="Angsana New" w:hAnsi="Angsana New"/>
          <w:i/>
          <w:iCs/>
          <w:sz w:val="28"/>
          <w:szCs w:val="28"/>
          <w:lang w:val="en-US"/>
        </w:rPr>
      </w:pPr>
      <w:r>
        <w:rPr>
          <w:rFonts w:ascii="Angsana New" w:hAnsi="Angsana New"/>
          <w:i/>
          <w:iCs/>
          <w:sz w:val="28"/>
          <w:szCs w:val="28"/>
          <w:lang w:val="en-US"/>
        </w:rPr>
        <w:lastRenderedPageBreak/>
        <w:t xml:space="preserve">27.4 </w:t>
      </w:r>
      <w:r w:rsidR="005D1B57" w:rsidRPr="001E77C5">
        <w:rPr>
          <w:rFonts w:ascii="Angsana New" w:hAnsi="Angsana New"/>
          <w:i/>
          <w:iCs/>
          <w:sz w:val="28"/>
          <w:szCs w:val="28"/>
          <w:lang w:val="en-US"/>
        </w:rPr>
        <w:t xml:space="preserve">Civil lawsuits regarding the Company's default </w:t>
      </w:r>
    </w:p>
    <w:p w14:paraId="7C68E444" w14:textId="1F33ABE9" w:rsidR="005D1B57" w:rsidRPr="00671BB1" w:rsidRDefault="005D1B57" w:rsidP="00671BB1">
      <w:pPr>
        <w:pStyle w:val="a9"/>
        <w:numPr>
          <w:ilvl w:val="2"/>
          <w:numId w:val="14"/>
        </w:numPr>
        <w:spacing w:before="120"/>
        <w:ind w:left="1260" w:right="32" w:hanging="540"/>
        <w:jc w:val="thaiDistribute"/>
        <w:rPr>
          <w:rFonts w:ascii="Angsana New" w:hAnsi="Angsana New"/>
          <w:spacing w:val="-4"/>
          <w:sz w:val="28"/>
          <w:szCs w:val="28"/>
          <w:lang w:val="en-US"/>
        </w:rPr>
      </w:pPr>
      <w:r w:rsidRPr="00671BB1">
        <w:rPr>
          <w:rFonts w:ascii="Angsana New" w:hAnsi="Angsana New"/>
          <w:spacing w:val="-4"/>
          <w:sz w:val="28"/>
          <w:szCs w:val="28"/>
          <w:lang w:val="en-US"/>
        </w:rPr>
        <w:t xml:space="preserve">In September 2024, </w:t>
      </w:r>
      <w:r w:rsidR="000B244F" w:rsidRPr="00671BB1">
        <w:rPr>
          <w:rFonts w:ascii="Angsana New" w:hAnsi="Angsana New"/>
          <w:spacing w:val="-4"/>
          <w:sz w:val="28"/>
          <w:szCs w:val="28"/>
          <w:lang w:val="en-US"/>
        </w:rPr>
        <w:t>the first financial institution (Note 15)</w:t>
      </w:r>
      <w:r w:rsidR="000B244F" w:rsidRPr="00671BB1">
        <w:rPr>
          <w:rFonts w:ascii="Angsana New" w:hAnsi="Angsana New" w:hint="cs"/>
          <w:spacing w:val="-4"/>
          <w:sz w:val="28"/>
          <w:szCs w:val="28"/>
          <w:cs/>
          <w:lang w:val="en-US"/>
        </w:rPr>
        <w:t xml:space="preserve"> </w:t>
      </w:r>
      <w:r w:rsidRPr="00671BB1">
        <w:rPr>
          <w:rFonts w:ascii="Angsana New" w:hAnsi="Angsana New"/>
          <w:spacing w:val="-4"/>
          <w:sz w:val="28"/>
          <w:szCs w:val="28"/>
          <w:lang w:val="en-US"/>
        </w:rPr>
        <w:t xml:space="preserve">has </w:t>
      </w:r>
      <w:r w:rsidR="00671BB1" w:rsidRPr="00671BB1">
        <w:rPr>
          <w:rFonts w:ascii="Angsana New" w:hAnsi="Angsana New"/>
          <w:spacing w:val="-4"/>
          <w:sz w:val="28"/>
          <w:szCs w:val="28"/>
          <w:lang w:val="en-US"/>
        </w:rPr>
        <w:t>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As of December 31, 2025, the outstanding debt, including default interest, amounted to Baht 134 million and was presented as current liabilities. In September 2025, the Company entered into a compromise agreement with the financial institution to repay the outstanding debt by installments, with the first installment due in December 2025 and the outstanding balance to be fully settled within one year from the date of the compromise agreement. As of December 31, 2025, the Company had made partial repayments but had not fully complied with the terms of the compromise agreement and is currently in the process of renegotiating the compromise agreement with the financial institution.</w:t>
      </w:r>
    </w:p>
    <w:p w14:paraId="62354989" w14:textId="72CC7F63" w:rsidR="000B244F" w:rsidRPr="00671BB1" w:rsidRDefault="000B244F" w:rsidP="00671BB1">
      <w:pPr>
        <w:pStyle w:val="a9"/>
        <w:numPr>
          <w:ilvl w:val="2"/>
          <w:numId w:val="14"/>
        </w:numPr>
        <w:spacing w:before="120"/>
        <w:ind w:left="1260" w:right="32" w:hanging="540"/>
        <w:jc w:val="thaiDistribute"/>
        <w:rPr>
          <w:rFonts w:ascii="Angsana New" w:hAnsi="Angsana New"/>
          <w:spacing w:val="-2"/>
          <w:sz w:val="28"/>
          <w:szCs w:val="28"/>
          <w:lang w:val="en-GB"/>
        </w:rPr>
      </w:pPr>
      <w:r w:rsidRPr="00671BB1">
        <w:rPr>
          <w:rFonts w:ascii="Angsana New" w:hAnsi="Angsana New"/>
          <w:spacing w:val="-2"/>
          <w:sz w:val="28"/>
          <w:szCs w:val="28"/>
          <w:lang w:val="en-GB"/>
        </w:rPr>
        <w:t xml:space="preserve">In June 2026, the second financial institution (Note </w:t>
      </w:r>
      <w:r w:rsidR="00016A7D" w:rsidRPr="00671BB1">
        <w:rPr>
          <w:rFonts w:ascii="Angsana New" w:hAnsi="Angsana New"/>
          <w:spacing w:val="-2"/>
          <w:sz w:val="28"/>
          <w:szCs w:val="28"/>
          <w:lang w:val="en-GB"/>
        </w:rPr>
        <w:t>15</w:t>
      </w:r>
      <w:r w:rsidRPr="00671BB1">
        <w:rPr>
          <w:rFonts w:ascii="Angsana New" w:hAnsi="Angsana New"/>
          <w:spacing w:val="-2"/>
          <w:sz w:val="28"/>
          <w:szCs w:val="28"/>
          <w:cs/>
          <w:lang w:val="en-GB"/>
        </w:rPr>
        <w:t xml:space="preserve">) </w:t>
      </w:r>
      <w:r w:rsidR="00671BB1" w:rsidRPr="00671BB1">
        <w:rPr>
          <w:rFonts w:ascii="Angsana New" w:hAnsi="Angsana New"/>
          <w:spacing w:val="-2"/>
          <w:sz w:val="28"/>
          <w:szCs w:val="28"/>
          <w:lang w:val="en-GB"/>
        </w:rPr>
        <w:t>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As of December 31, 2025, the outstanding debt, including default interest, amounted to Baht 197 million and was presented as current liabilities. The Company is currently in the process of negotiating a compromise agreement with the financial institution.</w:t>
      </w:r>
    </w:p>
    <w:p w14:paraId="3B45FC29" w14:textId="1EC16B5B" w:rsidR="00671BB1" w:rsidRDefault="004A6BB4" w:rsidP="00671BB1">
      <w:pPr>
        <w:pStyle w:val="a9"/>
        <w:numPr>
          <w:ilvl w:val="2"/>
          <w:numId w:val="14"/>
        </w:numPr>
        <w:spacing w:before="120"/>
        <w:ind w:left="1260" w:right="32" w:hanging="540"/>
        <w:jc w:val="thaiDistribute"/>
        <w:rPr>
          <w:rFonts w:ascii="Angsana New" w:hAnsi="Angsana New"/>
          <w:spacing w:val="-2"/>
          <w:sz w:val="28"/>
          <w:szCs w:val="28"/>
          <w:lang w:val="en-US"/>
        </w:rPr>
      </w:pPr>
      <w:r w:rsidRPr="00671BB1">
        <w:rPr>
          <w:rFonts w:ascii="Angsana New" w:hAnsi="Angsana New"/>
          <w:spacing w:val="-2"/>
          <w:sz w:val="28"/>
          <w:szCs w:val="28"/>
          <w:lang w:val="en-US"/>
        </w:rPr>
        <w:t>In May 2026, the third financial institution (Note 15</w:t>
      </w:r>
      <w:r w:rsidRPr="00671BB1">
        <w:rPr>
          <w:rFonts w:ascii="Angsana New" w:hAnsi="Angsana New"/>
          <w:spacing w:val="-2"/>
          <w:sz w:val="28"/>
          <w:szCs w:val="28"/>
          <w:cs/>
          <w:lang w:val="en-US"/>
        </w:rPr>
        <w:t xml:space="preserve">) </w:t>
      </w:r>
      <w:r w:rsidR="00671BB1" w:rsidRPr="00671BB1">
        <w:rPr>
          <w:rFonts w:ascii="Angsana New" w:hAnsi="Angsana New"/>
          <w:spacing w:val="-2"/>
          <w:sz w:val="28"/>
          <w:szCs w:val="28"/>
          <w:lang w:val="en-US"/>
        </w:rPr>
        <w:t xml:space="preserve">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The claim, including principal and interest, amounted to Baht 198 million. The case is currently </w:t>
      </w:r>
      <w:r w:rsidR="006A11C5" w:rsidRPr="004306FB">
        <w:rPr>
          <w:rFonts w:asciiTheme="majorBidi" w:hAnsiTheme="majorBidi" w:cstheme="majorBidi"/>
          <w:spacing w:val="-2"/>
          <w:sz w:val="28"/>
          <w:lang w:val="en-US"/>
        </w:rPr>
        <w:t xml:space="preserve">under consideration </w:t>
      </w:r>
      <w:r w:rsidR="00744D76">
        <w:rPr>
          <w:rFonts w:asciiTheme="majorBidi" w:hAnsiTheme="majorBidi" w:cstheme="majorBidi"/>
          <w:spacing w:val="-2"/>
          <w:sz w:val="28"/>
          <w:lang w:val="en-US"/>
        </w:rPr>
        <w:t xml:space="preserve">of </w:t>
      </w:r>
      <w:r w:rsidR="00671BB1" w:rsidRPr="00671BB1">
        <w:rPr>
          <w:rFonts w:ascii="Angsana New" w:hAnsi="Angsana New"/>
          <w:spacing w:val="-2"/>
          <w:sz w:val="28"/>
          <w:szCs w:val="28"/>
          <w:lang w:val="en-US"/>
        </w:rPr>
        <w:t xml:space="preserve">the Court. The Company has been negotiating with the financial institution, and the proposed resolution is likely to involve the transfer of the mortgaged collateral in settlement of the debt, with the Company having the right to repurchase the collateral within two years. During the repurchase period, the Company would have the right to lease and use the property. As the land remains the project site for the Company's operations, the Company intends to exercise </w:t>
      </w:r>
      <w:proofErr w:type="gramStart"/>
      <w:r w:rsidR="00671BB1" w:rsidRPr="00671BB1">
        <w:rPr>
          <w:rFonts w:ascii="Angsana New" w:hAnsi="Angsana New"/>
          <w:spacing w:val="-2"/>
          <w:sz w:val="28"/>
          <w:szCs w:val="28"/>
          <w:lang w:val="en-US"/>
        </w:rPr>
        <w:t>its</w:t>
      </w:r>
      <w:proofErr w:type="gramEnd"/>
      <w:r w:rsidR="00671BB1" w:rsidRPr="00671BB1">
        <w:rPr>
          <w:rFonts w:ascii="Angsana New" w:hAnsi="Angsana New"/>
          <w:spacing w:val="-2"/>
          <w:sz w:val="28"/>
          <w:szCs w:val="28"/>
          <w:lang w:val="en-US"/>
        </w:rPr>
        <w:t xml:space="preserve"> repurchase right. The parties are currently in the process of negotiating the terms of such arrangement.</w:t>
      </w:r>
    </w:p>
    <w:p w14:paraId="2C597198" w14:textId="77777777" w:rsidR="004A68BB" w:rsidRDefault="004A68BB" w:rsidP="004A68BB">
      <w:pPr>
        <w:spacing w:before="120"/>
        <w:ind w:right="32"/>
        <w:jc w:val="thaiDistribute"/>
        <w:rPr>
          <w:rFonts w:ascii="Angsana New" w:hAnsi="Angsana New"/>
          <w:spacing w:val="-2"/>
          <w:sz w:val="28"/>
          <w:szCs w:val="28"/>
          <w:lang w:val="en-US"/>
        </w:rPr>
      </w:pPr>
    </w:p>
    <w:p w14:paraId="1A388058" w14:textId="77777777" w:rsidR="004A68BB" w:rsidRDefault="004A68BB" w:rsidP="004A68BB">
      <w:pPr>
        <w:spacing w:before="120"/>
        <w:ind w:right="32"/>
        <w:jc w:val="thaiDistribute"/>
        <w:rPr>
          <w:rFonts w:ascii="Angsana New" w:hAnsi="Angsana New"/>
          <w:spacing w:val="-2"/>
          <w:sz w:val="28"/>
          <w:szCs w:val="28"/>
          <w:lang w:val="en-US"/>
        </w:rPr>
      </w:pPr>
    </w:p>
    <w:p w14:paraId="1A83AD87" w14:textId="77777777" w:rsidR="004A68BB" w:rsidRPr="004A68BB" w:rsidRDefault="004A68BB" w:rsidP="004A68BB">
      <w:pPr>
        <w:spacing w:before="120"/>
        <w:ind w:right="32"/>
        <w:jc w:val="thaiDistribute"/>
        <w:rPr>
          <w:rFonts w:ascii="Angsana New" w:hAnsi="Angsana New"/>
          <w:spacing w:val="-2"/>
          <w:sz w:val="28"/>
          <w:szCs w:val="28"/>
          <w:lang w:val="en-US"/>
        </w:rPr>
      </w:pPr>
    </w:p>
    <w:p w14:paraId="5AFF39CD" w14:textId="45C7DF29" w:rsidR="004A6BB4" w:rsidRPr="00671BB1" w:rsidRDefault="009C30E7" w:rsidP="00671BB1">
      <w:pPr>
        <w:pStyle w:val="a9"/>
        <w:numPr>
          <w:ilvl w:val="2"/>
          <w:numId w:val="14"/>
        </w:numPr>
        <w:spacing w:before="120"/>
        <w:ind w:left="1260" w:right="32" w:hanging="540"/>
        <w:jc w:val="thaiDistribute"/>
        <w:rPr>
          <w:rFonts w:ascii="Angsana New" w:hAnsi="Angsana New"/>
          <w:spacing w:val="-2"/>
          <w:sz w:val="28"/>
          <w:szCs w:val="28"/>
          <w:lang w:val="en-US"/>
        </w:rPr>
      </w:pPr>
      <w:r w:rsidRPr="00671BB1">
        <w:rPr>
          <w:rFonts w:ascii="Angsana New" w:hAnsi="Angsana New"/>
          <w:spacing w:val="-2"/>
          <w:sz w:val="28"/>
          <w:szCs w:val="28"/>
          <w:lang w:val="en-US"/>
        </w:rPr>
        <w:lastRenderedPageBreak/>
        <w:t xml:space="preserve">As at </w:t>
      </w:r>
      <w:r w:rsidR="001E77C5" w:rsidRPr="00671BB1">
        <w:rPr>
          <w:rFonts w:ascii="Angsana New" w:hAnsi="Angsana New"/>
          <w:spacing w:val="-2"/>
          <w:sz w:val="28"/>
          <w:szCs w:val="28"/>
          <w:lang w:val="en-US"/>
        </w:rPr>
        <w:t xml:space="preserve">December </w:t>
      </w:r>
      <w:r w:rsidR="00444911" w:rsidRPr="00671BB1">
        <w:rPr>
          <w:rFonts w:ascii="Angsana New" w:hAnsi="Angsana New"/>
          <w:spacing w:val="-2"/>
          <w:sz w:val="28"/>
          <w:szCs w:val="28"/>
          <w:lang w:val="en-US"/>
        </w:rPr>
        <w:t>3</w:t>
      </w:r>
      <w:r w:rsidR="001E77C5" w:rsidRPr="00671BB1">
        <w:rPr>
          <w:rFonts w:ascii="Angsana New" w:hAnsi="Angsana New"/>
          <w:spacing w:val="-2"/>
          <w:sz w:val="28"/>
          <w:szCs w:val="28"/>
          <w:lang w:val="en-US"/>
        </w:rPr>
        <w:t>1</w:t>
      </w:r>
      <w:r w:rsidRPr="00671BB1">
        <w:rPr>
          <w:rFonts w:ascii="Angsana New" w:hAnsi="Angsana New"/>
          <w:spacing w:val="-2"/>
          <w:sz w:val="28"/>
          <w:szCs w:val="28"/>
          <w:lang w:val="en-US"/>
        </w:rPr>
        <w:t xml:space="preserve">, 2025, </w:t>
      </w:r>
      <w:r w:rsidR="00671BB1" w:rsidRPr="00671BB1">
        <w:rPr>
          <w:rFonts w:ascii="Angsana New" w:hAnsi="Angsana New"/>
          <w:spacing w:val="-2"/>
          <w:sz w:val="28"/>
          <w:szCs w:val="28"/>
          <w:lang w:val="en-US"/>
        </w:rPr>
        <w:t>the Company was named as a defendant in a number of civil lawsuits filed by various trade and other creditors in relation to defaults under payment obligations. The Company has negotiated settlements with certain creditors or entered into compromise agreements to repay the outstanding debts by installments.</w:t>
      </w:r>
      <w:r w:rsidR="006C499D">
        <w:rPr>
          <w:rFonts w:ascii="Angsana New" w:hAnsi="Angsana New"/>
          <w:spacing w:val="-2"/>
          <w:sz w:val="28"/>
          <w:szCs w:val="28"/>
          <w:lang w:val="en-US"/>
        </w:rPr>
        <w:t xml:space="preserve"> T</w:t>
      </w:r>
      <w:r w:rsidR="00671BB1" w:rsidRPr="00671BB1">
        <w:rPr>
          <w:rFonts w:ascii="Angsana New" w:hAnsi="Angsana New"/>
          <w:spacing w:val="-2"/>
          <w:sz w:val="28"/>
          <w:szCs w:val="28"/>
          <w:lang w:val="en-US"/>
        </w:rPr>
        <w:t>he outstanding liabilities relating to these civil lawsuits for defaults under payment obligations amounted to Baht 215 million.</w:t>
      </w:r>
    </w:p>
    <w:p w14:paraId="70C4DC65" w14:textId="38431111" w:rsidR="005365A1" w:rsidRPr="00BB7C1F" w:rsidRDefault="00BB7C1F" w:rsidP="003E65D9">
      <w:pPr>
        <w:spacing w:before="120"/>
        <w:ind w:left="360" w:right="32"/>
        <w:jc w:val="thaiDistribute"/>
        <w:rPr>
          <w:rFonts w:ascii="Angsana New" w:hAnsi="Angsana New"/>
          <w:i/>
          <w:iCs/>
          <w:sz w:val="28"/>
          <w:szCs w:val="28"/>
          <w:lang w:val="en-US"/>
        </w:rPr>
      </w:pPr>
      <w:r w:rsidRPr="00016A7D">
        <w:rPr>
          <w:rFonts w:ascii="Angsana New" w:hAnsi="Angsana New"/>
          <w:i/>
          <w:iCs/>
          <w:sz w:val="28"/>
          <w:szCs w:val="28"/>
          <w:lang w:val="en-US"/>
        </w:rPr>
        <w:t>27.5 Litigation regarding defaulted bonds</w:t>
      </w:r>
    </w:p>
    <w:p w14:paraId="0064475D" w14:textId="16347EC6" w:rsidR="00EF54FE" w:rsidRDefault="00016A7D" w:rsidP="00016A7D">
      <w:pPr>
        <w:spacing w:before="120"/>
        <w:ind w:left="360" w:right="32"/>
        <w:jc w:val="thaiDistribute"/>
        <w:rPr>
          <w:rFonts w:ascii="Angsana New" w:hAnsi="Angsana New"/>
          <w:sz w:val="28"/>
          <w:szCs w:val="28"/>
          <w:lang w:val="en-US"/>
        </w:rPr>
      </w:pPr>
      <w:r w:rsidRPr="00016A7D">
        <w:rPr>
          <w:rFonts w:ascii="Angsana New" w:hAnsi="Angsana New"/>
          <w:sz w:val="28"/>
          <w:szCs w:val="28"/>
          <w:lang w:val="en-US"/>
        </w:rPr>
        <w:t xml:space="preserve">In </w:t>
      </w:r>
      <w:r w:rsidR="00E02401">
        <w:rPr>
          <w:rFonts w:ascii="Angsana New" w:hAnsi="Angsana New"/>
          <w:sz w:val="28"/>
          <w:szCs w:val="28"/>
          <w:lang w:val="en-US"/>
        </w:rPr>
        <w:t>Decem</w:t>
      </w:r>
      <w:r w:rsidRPr="00016A7D">
        <w:rPr>
          <w:rFonts w:ascii="Angsana New" w:hAnsi="Angsana New"/>
          <w:sz w:val="28"/>
          <w:szCs w:val="28"/>
          <w:lang w:val="en-US"/>
        </w:rPr>
        <w:t xml:space="preserve">ber </w:t>
      </w:r>
      <w:r>
        <w:rPr>
          <w:rFonts w:ascii="Angsana New" w:hAnsi="Angsana New"/>
          <w:sz w:val="28"/>
          <w:szCs w:val="28"/>
          <w:lang w:val="en-US"/>
        </w:rPr>
        <w:t>2025</w:t>
      </w:r>
      <w:r w:rsidRPr="00016A7D">
        <w:rPr>
          <w:rFonts w:ascii="Angsana New" w:hAnsi="Angsana New"/>
          <w:sz w:val="28"/>
          <w:szCs w:val="28"/>
          <w:lang w:val="en-US"/>
        </w:rPr>
        <w:t xml:space="preserve">, </w:t>
      </w:r>
      <w:r w:rsidR="00671BB1" w:rsidRPr="00671BB1">
        <w:rPr>
          <w:rFonts w:ascii="Angsana New" w:hAnsi="Angsana New"/>
          <w:sz w:val="28"/>
          <w:szCs w:val="28"/>
          <w:lang w:val="en-US"/>
        </w:rPr>
        <w:t xml:space="preserve">civil lawsuits were filed in four separate cases by the holders of the Company's four series of debentures as a result of the Company's default under the debenture agreements. The claims amounted to Baht 746 million in principal and Baht 74 million in accrued interest. The cases are currently </w:t>
      </w:r>
      <w:r w:rsidR="0021196C" w:rsidRPr="0021196C">
        <w:rPr>
          <w:rFonts w:ascii="Angsana New" w:hAnsi="Angsana New"/>
          <w:sz w:val="28"/>
          <w:szCs w:val="28"/>
          <w:lang w:val="en-US"/>
        </w:rPr>
        <w:t>under consideration of</w:t>
      </w:r>
      <w:r w:rsidR="0021196C">
        <w:rPr>
          <w:rFonts w:ascii="Angsana New" w:hAnsi="Angsana New" w:hint="cs"/>
          <w:sz w:val="28"/>
          <w:szCs w:val="28"/>
          <w:cs/>
          <w:lang w:val="en-US"/>
        </w:rPr>
        <w:t xml:space="preserve"> </w:t>
      </w:r>
      <w:r w:rsidR="00671BB1" w:rsidRPr="00671BB1">
        <w:rPr>
          <w:rFonts w:ascii="Angsana New" w:hAnsi="Angsana New"/>
          <w:sz w:val="28"/>
          <w:szCs w:val="28"/>
          <w:lang w:val="en-US"/>
        </w:rPr>
        <w:t>the Court. The Company intends to convene a meeting of the debenture holders by September 2026 to establish a debt repayment framework that is aligned with the Company's liquidity position.</w:t>
      </w:r>
    </w:p>
    <w:p w14:paraId="3D7F8638" w14:textId="60EE631A" w:rsidR="001D50E5" w:rsidRPr="00253517" w:rsidRDefault="00253517" w:rsidP="003E65D9">
      <w:pPr>
        <w:numPr>
          <w:ilvl w:val="0"/>
          <w:numId w:val="1"/>
        </w:numPr>
        <w:spacing w:before="240" w:after="120"/>
        <w:rPr>
          <w:rFonts w:ascii="Angsana New" w:hAnsi="Angsana New"/>
          <w:b/>
          <w:bCs/>
          <w:sz w:val="28"/>
          <w:szCs w:val="28"/>
          <w:lang w:val="en-US"/>
        </w:rPr>
      </w:pPr>
      <w:r w:rsidRPr="00253517">
        <w:rPr>
          <w:rFonts w:ascii="Angsana New" w:hAnsi="Angsana New"/>
          <w:b/>
          <w:bCs/>
          <w:sz w:val="28"/>
          <w:szCs w:val="28"/>
          <w:lang w:val="en-US"/>
        </w:rPr>
        <w:t>CORRECTION OF ACCOUNING ERROR</w:t>
      </w:r>
    </w:p>
    <w:p w14:paraId="21C140BB" w14:textId="393A5D3C" w:rsidR="00E21B3E" w:rsidRDefault="00D665DC" w:rsidP="00D665DC">
      <w:pPr>
        <w:spacing w:before="120"/>
        <w:ind w:left="360" w:right="32"/>
        <w:jc w:val="thaiDistribute"/>
        <w:rPr>
          <w:rFonts w:ascii="Angsana New" w:hAnsi="Angsana New"/>
          <w:sz w:val="28"/>
          <w:szCs w:val="28"/>
          <w:cs/>
          <w:lang w:val="en-US"/>
        </w:rPr>
      </w:pPr>
      <w:r w:rsidRPr="00251A5B">
        <w:rPr>
          <w:rFonts w:ascii="Angsana New" w:hAnsi="Angsana New"/>
          <w:sz w:val="28"/>
          <w:szCs w:val="28"/>
          <w:lang w:val="en-US"/>
        </w:rPr>
        <w:t xml:space="preserve">The Company previously issued its financial statements for the year ended December 31, 2024, which were authorized for issue on February 27, </w:t>
      </w:r>
      <w:r w:rsidR="00251A5B">
        <w:rPr>
          <w:rFonts w:ascii="Angsana New" w:hAnsi="Angsana New"/>
          <w:sz w:val="28"/>
          <w:szCs w:val="28"/>
          <w:lang w:val="en-US"/>
        </w:rPr>
        <w:t>2025</w:t>
      </w:r>
      <w:r w:rsidRPr="00251A5B">
        <w:rPr>
          <w:rFonts w:ascii="Angsana New" w:hAnsi="Angsana New"/>
          <w:sz w:val="28"/>
          <w:szCs w:val="28"/>
          <w:lang w:val="en-US"/>
        </w:rPr>
        <w:t xml:space="preserve">. Subsequently, in </w:t>
      </w:r>
      <w:r w:rsidR="00251A5B">
        <w:rPr>
          <w:rFonts w:ascii="Angsana New" w:hAnsi="Angsana New"/>
          <w:sz w:val="28"/>
          <w:szCs w:val="28"/>
          <w:lang w:val="en-US"/>
        </w:rPr>
        <w:t>2025</w:t>
      </w:r>
      <w:r w:rsidRPr="00251A5B">
        <w:rPr>
          <w:rFonts w:ascii="Angsana New" w:hAnsi="Angsana New"/>
          <w:sz w:val="28"/>
          <w:szCs w:val="28"/>
          <w:lang w:val="en-US"/>
        </w:rPr>
        <w:t>, the Company identified certain accounting errors and corrected them by retrospectively</w:t>
      </w:r>
      <w:r w:rsidR="00251A5B" w:rsidRPr="00251A5B">
        <w:rPr>
          <w:rFonts w:ascii="Angsana New" w:hAnsi="Angsana New" w:hint="cs"/>
          <w:sz w:val="28"/>
          <w:szCs w:val="28"/>
          <w:cs/>
          <w:lang w:val="en-US"/>
        </w:rPr>
        <w:t xml:space="preserve"> </w:t>
      </w:r>
      <w:r w:rsidR="00251A5B" w:rsidRPr="00251A5B">
        <w:rPr>
          <w:rFonts w:ascii="Angsana New" w:hAnsi="Angsana New"/>
          <w:sz w:val="28"/>
          <w:szCs w:val="28"/>
          <w:lang w:val="en-US"/>
        </w:rPr>
        <w:t>restatement</w:t>
      </w:r>
      <w:r w:rsidR="001553EC">
        <w:rPr>
          <w:rFonts w:ascii="Angsana New" w:hAnsi="Angsana New"/>
          <w:sz w:val="28"/>
          <w:szCs w:val="28"/>
          <w:lang w:val="en-US"/>
        </w:rPr>
        <w:t xml:space="preserve">s of </w:t>
      </w:r>
      <w:r w:rsidR="00251A5B" w:rsidRPr="00251A5B">
        <w:rPr>
          <w:rFonts w:ascii="Angsana New" w:hAnsi="Angsana New"/>
          <w:sz w:val="28"/>
          <w:szCs w:val="28"/>
          <w:lang w:val="en-US"/>
        </w:rPr>
        <w:t xml:space="preserve">the consolidated and separate financial statements for the year ended December 31, </w:t>
      </w:r>
      <w:r w:rsidR="00251A5B">
        <w:rPr>
          <w:rFonts w:ascii="Angsana New" w:hAnsi="Angsana New"/>
          <w:sz w:val="28"/>
          <w:szCs w:val="28"/>
          <w:lang w:val="en-US"/>
        </w:rPr>
        <w:t>2024</w:t>
      </w:r>
      <w:r w:rsidR="00251A5B" w:rsidRPr="00251A5B">
        <w:rPr>
          <w:rFonts w:ascii="Angsana New" w:hAnsi="Angsana New"/>
          <w:sz w:val="28"/>
          <w:szCs w:val="28"/>
          <w:lang w:val="en-US"/>
        </w:rPr>
        <w:t xml:space="preserve"> and the consolidated and separate statement of financial position as of January 1, </w:t>
      </w:r>
      <w:r w:rsidR="00251A5B">
        <w:rPr>
          <w:rFonts w:ascii="Angsana New" w:hAnsi="Angsana New"/>
          <w:sz w:val="28"/>
          <w:szCs w:val="28"/>
          <w:lang w:val="en-US"/>
        </w:rPr>
        <w:t>2024</w:t>
      </w:r>
      <w:r w:rsidR="00251A5B" w:rsidRPr="00251A5B">
        <w:rPr>
          <w:rFonts w:ascii="Angsana New" w:hAnsi="Angsana New"/>
          <w:sz w:val="28"/>
          <w:szCs w:val="28"/>
          <w:lang w:val="en-US"/>
        </w:rPr>
        <w:t xml:space="preserve">, which </w:t>
      </w:r>
      <w:r w:rsidR="001553EC">
        <w:rPr>
          <w:rFonts w:ascii="Angsana New" w:hAnsi="Angsana New"/>
          <w:sz w:val="28"/>
          <w:szCs w:val="28"/>
          <w:lang w:val="en-US"/>
        </w:rPr>
        <w:t>are</w:t>
      </w:r>
      <w:r w:rsidR="00251A5B" w:rsidRPr="00251A5B">
        <w:rPr>
          <w:rFonts w:ascii="Angsana New" w:hAnsi="Angsana New"/>
          <w:sz w:val="28"/>
          <w:szCs w:val="28"/>
          <w:lang w:val="en-US"/>
        </w:rPr>
        <w:t xml:space="preserve"> presented as comparative information.</w:t>
      </w:r>
    </w:p>
    <w:p w14:paraId="7161A26D" w14:textId="483DD6A5" w:rsidR="00E21B3E" w:rsidRPr="00E21B3E" w:rsidRDefault="00E21B3E" w:rsidP="00D665DC">
      <w:pPr>
        <w:spacing w:before="120"/>
        <w:ind w:left="360" w:right="32"/>
        <w:jc w:val="thaiDistribute"/>
        <w:rPr>
          <w:rFonts w:ascii="Angsana New" w:hAnsi="Angsana New"/>
          <w:sz w:val="28"/>
          <w:szCs w:val="28"/>
          <w:cs/>
          <w:lang w:val="en-GB"/>
        </w:rPr>
      </w:pPr>
      <w:r w:rsidRPr="00E21B3E">
        <w:rPr>
          <w:rFonts w:ascii="Angsana New" w:hAnsi="Angsana New"/>
          <w:sz w:val="28"/>
          <w:szCs w:val="28"/>
          <w:lang w:val="en-GB"/>
        </w:rPr>
        <w:t xml:space="preserve">The Company has reclassified certain items in the </w:t>
      </w:r>
      <w:r w:rsidR="006B1D6A" w:rsidRPr="006B1D6A">
        <w:rPr>
          <w:rFonts w:ascii="Angsana New" w:hAnsi="Angsana New"/>
          <w:sz w:val="28"/>
          <w:szCs w:val="28"/>
          <w:lang w:val="en-GB"/>
        </w:rPr>
        <w:t xml:space="preserve">consolidated and separate </w:t>
      </w:r>
      <w:r w:rsidRPr="00E21B3E">
        <w:rPr>
          <w:rFonts w:ascii="Angsana New" w:hAnsi="Angsana New"/>
          <w:sz w:val="28"/>
          <w:szCs w:val="28"/>
          <w:lang w:val="en-GB"/>
        </w:rPr>
        <w:t>statement</w:t>
      </w:r>
      <w:r w:rsidR="006B1D6A">
        <w:rPr>
          <w:rFonts w:ascii="Angsana New" w:hAnsi="Angsana New"/>
          <w:sz w:val="28"/>
          <w:szCs w:val="28"/>
          <w:lang w:val="en-GB"/>
        </w:rPr>
        <w:t>s</w:t>
      </w:r>
      <w:r w:rsidRPr="00E21B3E">
        <w:rPr>
          <w:rFonts w:ascii="Angsana New" w:hAnsi="Angsana New"/>
          <w:sz w:val="28"/>
          <w:szCs w:val="28"/>
          <w:lang w:val="en-GB"/>
        </w:rPr>
        <w:t xml:space="preserve"> of financial position </w:t>
      </w:r>
      <w:r w:rsidR="006B1D6A" w:rsidRPr="006B1D6A">
        <w:rPr>
          <w:rFonts w:ascii="Angsana New" w:hAnsi="Angsana New"/>
          <w:sz w:val="28"/>
          <w:szCs w:val="28"/>
          <w:lang w:val="en-GB"/>
        </w:rPr>
        <w:t xml:space="preserve">as of </w:t>
      </w:r>
      <w:r w:rsidR="006B1D6A">
        <w:rPr>
          <w:rFonts w:ascii="Angsana New" w:hAnsi="Angsana New"/>
          <w:sz w:val="28"/>
          <w:szCs w:val="28"/>
          <w:lang w:val="en-US"/>
        </w:rPr>
        <w:t>December</w:t>
      </w:r>
      <w:r w:rsidR="006B1D6A" w:rsidRPr="00251A5B">
        <w:rPr>
          <w:rFonts w:ascii="Angsana New" w:hAnsi="Angsana New"/>
          <w:sz w:val="28"/>
          <w:szCs w:val="28"/>
          <w:lang w:val="en-US"/>
        </w:rPr>
        <w:t xml:space="preserve"> </w:t>
      </w:r>
      <w:r w:rsidR="006B1D6A">
        <w:rPr>
          <w:rFonts w:ascii="Angsana New" w:hAnsi="Angsana New"/>
          <w:sz w:val="28"/>
          <w:szCs w:val="28"/>
          <w:lang w:val="en-US"/>
        </w:rPr>
        <w:t>3</w:t>
      </w:r>
      <w:r w:rsidR="006B1D6A" w:rsidRPr="00251A5B">
        <w:rPr>
          <w:rFonts w:ascii="Angsana New" w:hAnsi="Angsana New"/>
          <w:sz w:val="28"/>
          <w:szCs w:val="28"/>
          <w:lang w:val="en-US"/>
        </w:rPr>
        <w:t xml:space="preserve">1, </w:t>
      </w:r>
      <w:r w:rsidR="006B1D6A">
        <w:rPr>
          <w:rFonts w:ascii="Angsana New" w:hAnsi="Angsana New"/>
          <w:sz w:val="28"/>
          <w:szCs w:val="28"/>
          <w:lang w:val="en-US"/>
        </w:rPr>
        <w:t xml:space="preserve">2024 and </w:t>
      </w:r>
      <w:r w:rsidR="006B1D6A" w:rsidRPr="006B1D6A">
        <w:rPr>
          <w:rFonts w:ascii="Angsana New" w:hAnsi="Angsana New"/>
          <w:sz w:val="28"/>
          <w:szCs w:val="28"/>
          <w:lang w:val="en-GB"/>
        </w:rPr>
        <w:t>January 1, 2024</w:t>
      </w:r>
      <w:r w:rsidR="006B1D6A">
        <w:rPr>
          <w:rFonts w:ascii="Angsana New" w:hAnsi="Angsana New"/>
          <w:sz w:val="28"/>
          <w:szCs w:val="28"/>
          <w:lang w:val="en-US"/>
        </w:rPr>
        <w:t>,</w:t>
      </w:r>
      <w:r w:rsidR="006B1D6A">
        <w:rPr>
          <w:rFonts w:ascii="Angsana New" w:hAnsi="Angsana New" w:hint="cs"/>
          <w:sz w:val="28"/>
          <w:szCs w:val="28"/>
          <w:cs/>
          <w:lang w:val="en-GB"/>
        </w:rPr>
        <w:t xml:space="preserve"> </w:t>
      </w:r>
      <w:r w:rsidRPr="00E21B3E">
        <w:rPr>
          <w:rFonts w:ascii="Angsana New" w:hAnsi="Angsana New"/>
          <w:sz w:val="28"/>
          <w:szCs w:val="28"/>
          <w:lang w:val="en-GB"/>
        </w:rPr>
        <w:t xml:space="preserve">to conform </w:t>
      </w:r>
      <w:proofErr w:type="gramStart"/>
      <w:r w:rsidRPr="00E21B3E">
        <w:rPr>
          <w:rFonts w:ascii="Angsana New" w:hAnsi="Angsana New"/>
          <w:sz w:val="28"/>
          <w:szCs w:val="28"/>
          <w:lang w:val="en-GB"/>
        </w:rPr>
        <w:t>with</w:t>
      </w:r>
      <w:proofErr w:type="gramEnd"/>
      <w:r w:rsidRPr="00E21B3E">
        <w:rPr>
          <w:rFonts w:ascii="Angsana New" w:hAnsi="Angsana New"/>
          <w:sz w:val="28"/>
          <w:szCs w:val="28"/>
          <w:lang w:val="en-GB"/>
        </w:rPr>
        <w:t xml:space="preserve"> the presentation in the current period’s financial statements.</w:t>
      </w:r>
    </w:p>
    <w:p w14:paraId="604CF147" w14:textId="494F1F14" w:rsidR="001D50E5" w:rsidRPr="00D665DC" w:rsidRDefault="00251A5B" w:rsidP="00D665DC">
      <w:pPr>
        <w:spacing w:before="120"/>
        <w:ind w:left="360" w:right="32"/>
        <w:jc w:val="thaiDistribute"/>
        <w:rPr>
          <w:rFonts w:ascii="Angsana New" w:hAnsi="Angsana New"/>
          <w:sz w:val="28"/>
          <w:szCs w:val="28"/>
          <w:lang w:val="en-US"/>
        </w:rPr>
      </w:pPr>
      <w:r>
        <w:rPr>
          <w:rFonts w:ascii="Angsana New" w:hAnsi="Angsana New"/>
          <w:sz w:val="28"/>
          <w:szCs w:val="28"/>
          <w:lang w:val="en-US"/>
        </w:rPr>
        <w:t>T</w:t>
      </w:r>
      <w:r w:rsidRPr="00251A5B">
        <w:rPr>
          <w:rFonts w:ascii="Angsana New" w:hAnsi="Angsana New"/>
          <w:sz w:val="28"/>
          <w:szCs w:val="28"/>
          <w:lang w:val="en-US"/>
        </w:rPr>
        <w:t xml:space="preserve">he </w:t>
      </w:r>
      <w:r w:rsidR="001553EC">
        <w:rPr>
          <w:rFonts w:ascii="Angsana New" w:hAnsi="Angsana New"/>
          <w:sz w:val="28"/>
          <w:szCs w:val="28"/>
          <w:lang w:val="en-US"/>
        </w:rPr>
        <w:t xml:space="preserve">effects to the </w:t>
      </w:r>
      <w:r w:rsidRPr="00251A5B">
        <w:rPr>
          <w:rFonts w:ascii="Angsana New" w:hAnsi="Angsana New"/>
          <w:sz w:val="28"/>
          <w:szCs w:val="28"/>
          <w:lang w:val="en-US"/>
        </w:rPr>
        <w:t xml:space="preserve">consolidated and separate financial statements for the year ended December 31, </w:t>
      </w:r>
      <w:r>
        <w:rPr>
          <w:rFonts w:ascii="Angsana New" w:hAnsi="Angsana New"/>
          <w:sz w:val="28"/>
          <w:szCs w:val="28"/>
          <w:lang w:val="en-US"/>
        </w:rPr>
        <w:t>2024</w:t>
      </w:r>
      <w:r w:rsidRPr="00251A5B">
        <w:rPr>
          <w:rFonts w:ascii="Angsana New" w:hAnsi="Angsana New"/>
          <w:sz w:val="28"/>
          <w:szCs w:val="28"/>
          <w:lang w:val="en-US"/>
        </w:rPr>
        <w:t xml:space="preserve"> and the consolidated and separate statement of financial position as of January </w:t>
      </w:r>
      <w:r>
        <w:rPr>
          <w:rFonts w:ascii="Angsana New" w:hAnsi="Angsana New"/>
          <w:sz w:val="28"/>
          <w:szCs w:val="28"/>
          <w:lang w:val="en-US"/>
        </w:rPr>
        <w:t>1</w:t>
      </w:r>
      <w:r w:rsidRPr="00251A5B">
        <w:rPr>
          <w:rFonts w:ascii="Angsana New" w:hAnsi="Angsana New"/>
          <w:sz w:val="28"/>
          <w:szCs w:val="28"/>
          <w:lang w:val="en-US"/>
        </w:rPr>
        <w:t>, 2024</w:t>
      </w:r>
      <w:r w:rsidR="00D665DC" w:rsidRPr="00251A5B">
        <w:rPr>
          <w:rFonts w:ascii="Angsana New" w:hAnsi="Angsana New"/>
          <w:sz w:val="28"/>
          <w:szCs w:val="28"/>
          <w:lang w:val="en-US"/>
        </w:rPr>
        <w:t xml:space="preserve"> are as follows:</w:t>
      </w:r>
    </w:p>
    <w:tbl>
      <w:tblPr>
        <w:tblW w:w="8977" w:type="dxa"/>
        <w:tblInd w:w="360" w:type="dxa"/>
        <w:tblLayout w:type="fixed"/>
        <w:tblLook w:val="01E0" w:firstRow="1" w:lastRow="1" w:firstColumn="1" w:lastColumn="1" w:noHBand="0" w:noVBand="0"/>
      </w:tblPr>
      <w:tblGrid>
        <w:gridCol w:w="3600"/>
        <w:gridCol w:w="1395"/>
        <w:gridCol w:w="1192"/>
        <w:gridCol w:w="1395"/>
        <w:gridCol w:w="1395"/>
      </w:tblGrid>
      <w:tr w:rsidR="00DE0F45" w:rsidRPr="00D25AFA" w14:paraId="0F34DE50" w14:textId="77777777" w:rsidTr="00FF1E6E">
        <w:trPr>
          <w:trHeight w:val="266"/>
        </w:trPr>
        <w:tc>
          <w:tcPr>
            <w:tcW w:w="3600" w:type="dxa"/>
            <w:vAlign w:val="center"/>
          </w:tcPr>
          <w:p w14:paraId="02D10FF5" w14:textId="77777777" w:rsidR="00DE0F45" w:rsidRPr="00D25AFA" w:rsidRDefault="00DE0F45" w:rsidP="00BF7B71">
            <w:pPr>
              <w:jc w:val="center"/>
              <w:rPr>
                <w:rFonts w:ascii="Angsana New" w:hAnsi="Angsana New"/>
                <w:sz w:val="28"/>
                <w:szCs w:val="28"/>
                <w:highlight w:val="yellow"/>
                <w:cs/>
                <w:lang w:val="en-US"/>
              </w:rPr>
            </w:pPr>
          </w:p>
        </w:tc>
        <w:tc>
          <w:tcPr>
            <w:tcW w:w="5377" w:type="dxa"/>
            <w:gridSpan w:val="4"/>
            <w:tcBorders>
              <w:bottom w:val="single" w:sz="4" w:space="0" w:color="auto"/>
            </w:tcBorders>
          </w:tcPr>
          <w:p w14:paraId="295DD158" w14:textId="36856E89" w:rsidR="00DE0F45" w:rsidRPr="00253517" w:rsidRDefault="00DE0F45" w:rsidP="00BF7B71">
            <w:pPr>
              <w:jc w:val="center"/>
              <w:rPr>
                <w:rFonts w:ascii="Angsana New" w:hAnsi="Angsana New"/>
                <w:sz w:val="28"/>
                <w:szCs w:val="28"/>
                <w:cs/>
                <w:lang w:val="en-US"/>
              </w:rPr>
            </w:pPr>
            <w:r w:rsidRPr="00253517">
              <w:rPr>
                <w:rFonts w:ascii="Angsana New" w:hAnsi="Angsana New"/>
                <w:sz w:val="28"/>
                <w:szCs w:val="28"/>
                <w:lang w:val="en-US"/>
              </w:rPr>
              <w:t>Unit : Thousand Baht</w:t>
            </w:r>
          </w:p>
        </w:tc>
      </w:tr>
      <w:tr w:rsidR="00DE0F45" w:rsidRPr="00D25AFA" w14:paraId="2B9B4FD9" w14:textId="77777777" w:rsidTr="00FF1E6E">
        <w:trPr>
          <w:trHeight w:val="163"/>
        </w:trPr>
        <w:tc>
          <w:tcPr>
            <w:tcW w:w="3600" w:type="dxa"/>
            <w:vAlign w:val="center"/>
          </w:tcPr>
          <w:p w14:paraId="7A415629" w14:textId="77777777" w:rsidR="00DE0F45" w:rsidRPr="00D25AFA" w:rsidRDefault="00DE0F45" w:rsidP="00BF7B71">
            <w:pPr>
              <w:jc w:val="center"/>
              <w:rPr>
                <w:rFonts w:ascii="Angsana New" w:hAnsi="Angsana New"/>
                <w:sz w:val="32"/>
                <w:szCs w:val="32"/>
                <w:highlight w:val="yellow"/>
                <w:cs/>
                <w:lang w:val="en-US"/>
              </w:rPr>
            </w:pPr>
          </w:p>
        </w:tc>
        <w:tc>
          <w:tcPr>
            <w:tcW w:w="5377" w:type="dxa"/>
            <w:gridSpan w:val="4"/>
            <w:tcBorders>
              <w:top w:val="single" w:sz="4" w:space="0" w:color="auto"/>
            </w:tcBorders>
          </w:tcPr>
          <w:p w14:paraId="37935E74" w14:textId="4B5967BA" w:rsidR="00DE0F45" w:rsidRPr="00253517" w:rsidRDefault="00DE0F45" w:rsidP="00BF7B71">
            <w:pPr>
              <w:jc w:val="center"/>
              <w:rPr>
                <w:rFonts w:ascii="Angsana New" w:hAnsi="Angsana New"/>
                <w:sz w:val="32"/>
                <w:szCs w:val="32"/>
                <w:cs/>
                <w:lang w:val="en-US"/>
              </w:rPr>
            </w:pPr>
            <w:r w:rsidRPr="00253517">
              <w:rPr>
                <w:rFonts w:ascii="Angsana New" w:hAnsi="Angsana New"/>
                <w:sz w:val="28"/>
                <w:szCs w:val="28"/>
                <w:lang w:val="en-US"/>
              </w:rPr>
              <w:t>Consolidated financial statements</w:t>
            </w:r>
          </w:p>
        </w:tc>
      </w:tr>
      <w:tr w:rsidR="00DE0F45" w:rsidRPr="00D25AFA" w14:paraId="3D404A40" w14:textId="77777777" w:rsidTr="00FF1E6E">
        <w:trPr>
          <w:trHeight w:val="397"/>
        </w:trPr>
        <w:tc>
          <w:tcPr>
            <w:tcW w:w="3600" w:type="dxa"/>
            <w:vAlign w:val="center"/>
          </w:tcPr>
          <w:p w14:paraId="00530B28" w14:textId="77777777" w:rsidR="00DE0F45" w:rsidRPr="00D25AFA" w:rsidRDefault="00DE0F45" w:rsidP="00BF7B71">
            <w:pPr>
              <w:ind w:left="312" w:right="-43" w:hanging="312"/>
              <w:jc w:val="center"/>
              <w:rPr>
                <w:rFonts w:ascii="Angsana New" w:hAnsi="Angsana New"/>
                <w:b/>
                <w:bCs/>
                <w:spacing w:val="-4"/>
                <w:sz w:val="28"/>
                <w:szCs w:val="28"/>
                <w:highlight w:val="yellow"/>
                <w:lang w:val="en-US"/>
              </w:rPr>
            </w:pPr>
          </w:p>
        </w:tc>
        <w:tc>
          <w:tcPr>
            <w:tcW w:w="1395" w:type="dxa"/>
            <w:tcBorders>
              <w:top w:val="single" w:sz="4" w:space="0" w:color="auto"/>
            </w:tcBorders>
            <w:vAlign w:val="bottom"/>
          </w:tcPr>
          <w:p w14:paraId="0CDFB069" w14:textId="24D1C669" w:rsidR="00DE0F45" w:rsidRPr="008D0830" w:rsidRDefault="00DE0F45" w:rsidP="003F633B">
            <w:pPr>
              <w:pBdr>
                <w:bottom w:val="single" w:sz="4" w:space="1" w:color="auto"/>
              </w:pBdr>
              <w:ind w:left="312" w:right="-43" w:hanging="312"/>
              <w:jc w:val="center"/>
              <w:rPr>
                <w:rFonts w:ascii="Angsana New" w:hAnsi="Angsana New"/>
                <w:spacing w:val="-4"/>
                <w:sz w:val="28"/>
                <w:szCs w:val="28"/>
                <w:cs/>
                <w:lang w:val="en-US"/>
              </w:rPr>
            </w:pPr>
            <w:r w:rsidRPr="008D0830">
              <w:rPr>
                <w:rFonts w:ascii="Angsana New" w:hAnsi="Angsana New"/>
                <w:spacing w:val="-4"/>
                <w:sz w:val="28"/>
                <w:szCs w:val="28"/>
                <w:lang w:val="en-US"/>
              </w:rPr>
              <w:t>Before adjusted</w:t>
            </w:r>
          </w:p>
        </w:tc>
        <w:tc>
          <w:tcPr>
            <w:tcW w:w="1192" w:type="dxa"/>
            <w:tcBorders>
              <w:top w:val="single" w:sz="4" w:space="0" w:color="auto"/>
            </w:tcBorders>
            <w:vAlign w:val="center"/>
          </w:tcPr>
          <w:p w14:paraId="7C7F6C6E" w14:textId="190BD87D" w:rsidR="00DE0F45" w:rsidRPr="008D0830" w:rsidRDefault="00DE0F45" w:rsidP="003F633B">
            <w:pPr>
              <w:pBdr>
                <w:bottom w:val="single" w:sz="4" w:space="1" w:color="auto"/>
              </w:pBdr>
              <w:ind w:right="-43"/>
              <w:jc w:val="center"/>
              <w:rPr>
                <w:rFonts w:ascii="Angsana New" w:hAnsi="Angsana New"/>
                <w:sz w:val="28"/>
                <w:szCs w:val="28"/>
                <w:cs/>
                <w:lang w:val="en-US"/>
              </w:rPr>
            </w:pPr>
            <w:r>
              <w:rPr>
                <w:rFonts w:ascii="Angsana New" w:hAnsi="Angsana New"/>
                <w:spacing w:val="-4"/>
                <w:sz w:val="28"/>
                <w:szCs w:val="28"/>
                <w:lang w:val="en-US"/>
              </w:rPr>
              <w:t>Adjustment</w:t>
            </w:r>
          </w:p>
        </w:tc>
        <w:tc>
          <w:tcPr>
            <w:tcW w:w="1395" w:type="dxa"/>
            <w:tcBorders>
              <w:top w:val="single" w:sz="4" w:space="0" w:color="auto"/>
            </w:tcBorders>
          </w:tcPr>
          <w:p w14:paraId="487DF9C8" w14:textId="2E8A4369" w:rsidR="00DE0F45" w:rsidRPr="00DE0F45" w:rsidRDefault="00DE0F45" w:rsidP="003F633B">
            <w:pPr>
              <w:pBdr>
                <w:bottom w:val="single" w:sz="4" w:space="1" w:color="auto"/>
              </w:pBdr>
              <w:jc w:val="center"/>
              <w:rPr>
                <w:rFonts w:ascii="Angsana New" w:hAnsi="Angsana New"/>
                <w:spacing w:val="-4"/>
                <w:sz w:val="28"/>
                <w:szCs w:val="28"/>
                <w:lang w:val="en-US"/>
              </w:rPr>
            </w:pPr>
            <w:r w:rsidRPr="00DE0F45">
              <w:rPr>
                <w:rFonts w:ascii="Angsana New" w:hAnsi="Angsana New"/>
                <w:spacing w:val="-4"/>
                <w:sz w:val="28"/>
                <w:szCs w:val="28"/>
                <w:lang w:val="en-US"/>
              </w:rPr>
              <w:t>Reclassification</w:t>
            </w:r>
          </w:p>
        </w:tc>
        <w:tc>
          <w:tcPr>
            <w:tcW w:w="1395" w:type="dxa"/>
            <w:tcBorders>
              <w:top w:val="single" w:sz="4" w:space="0" w:color="auto"/>
            </w:tcBorders>
            <w:vAlign w:val="center"/>
          </w:tcPr>
          <w:p w14:paraId="3F6FC0B2" w14:textId="070AE849" w:rsidR="00DE0F45" w:rsidRPr="008D0830" w:rsidRDefault="00DE0F45" w:rsidP="003F633B">
            <w:pPr>
              <w:pBdr>
                <w:bottom w:val="single" w:sz="4" w:space="1" w:color="auto"/>
              </w:pBdr>
              <w:jc w:val="center"/>
              <w:rPr>
                <w:rFonts w:ascii="Angsana New" w:hAnsi="Angsana New"/>
                <w:sz w:val="28"/>
                <w:szCs w:val="28"/>
                <w:cs/>
                <w:lang w:val="en-US"/>
              </w:rPr>
            </w:pPr>
            <w:r w:rsidRPr="008D0830">
              <w:rPr>
                <w:rFonts w:ascii="Angsana New" w:hAnsi="Angsana New"/>
                <w:spacing w:val="-4"/>
                <w:sz w:val="28"/>
                <w:szCs w:val="28"/>
                <w:lang w:val="en-US"/>
              </w:rPr>
              <w:t xml:space="preserve"> After adjusted</w:t>
            </w:r>
          </w:p>
        </w:tc>
      </w:tr>
      <w:tr w:rsidR="00DE0F45" w:rsidRPr="00BF5B11" w14:paraId="164B07C1" w14:textId="77777777" w:rsidTr="00FF1E6E">
        <w:trPr>
          <w:trHeight w:val="397"/>
        </w:trPr>
        <w:tc>
          <w:tcPr>
            <w:tcW w:w="3600" w:type="dxa"/>
            <w:vAlign w:val="center"/>
          </w:tcPr>
          <w:p w14:paraId="666D4E11" w14:textId="1055DEC0" w:rsidR="00DE0F45" w:rsidRPr="00D25AFA" w:rsidRDefault="00AC37A2" w:rsidP="000334B9">
            <w:pPr>
              <w:ind w:left="222" w:right="-43" w:hanging="222"/>
              <w:rPr>
                <w:rFonts w:ascii="Angsana New" w:hAnsi="Angsana New"/>
                <w:b/>
                <w:bCs/>
                <w:sz w:val="28"/>
                <w:szCs w:val="28"/>
                <w:highlight w:val="yellow"/>
                <w:cs/>
                <w:lang w:val="en-US"/>
              </w:rPr>
            </w:pPr>
            <w:r>
              <w:rPr>
                <w:rFonts w:ascii="Angsana New" w:hAnsi="Angsana New"/>
                <w:b/>
                <w:bCs/>
                <w:sz w:val="28"/>
                <w:szCs w:val="28"/>
                <w:lang w:val="en-US"/>
              </w:rPr>
              <w:t>S</w:t>
            </w:r>
            <w:r w:rsidR="00DE0F45" w:rsidRPr="008D0830">
              <w:rPr>
                <w:rFonts w:ascii="Angsana New" w:hAnsi="Angsana New" w:hint="cs"/>
                <w:b/>
                <w:bCs/>
                <w:sz w:val="28"/>
                <w:szCs w:val="28"/>
                <w:cs/>
              </w:rPr>
              <w:t>tatement financial position</w:t>
            </w:r>
            <w:r w:rsidR="00DE0F45">
              <w:rPr>
                <w:rFonts w:ascii="Angsana New" w:hAnsi="Angsana New"/>
                <w:b/>
                <w:bCs/>
                <w:sz w:val="28"/>
                <w:szCs w:val="28"/>
                <w:cs/>
              </w:rPr>
              <w:br/>
            </w:r>
            <w:r w:rsidR="00DE0F45">
              <w:rPr>
                <w:rFonts w:ascii="Angsana New" w:hAnsi="Angsana New" w:hint="cs"/>
                <w:b/>
                <w:bCs/>
                <w:sz w:val="28"/>
                <w:szCs w:val="28"/>
                <w:cs/>
              </w:rPr>
              <w:t xml:space="preserve">as at </w:t>
            </w:r>
            <w:r w:rsidR="00DE0F45">
              <w:rPr>
                <w:rFonts w:ascii="Angsana New" w:hAnsi="Angsana New"/>
                <w:b/>
                <w:bCs/>
                <w:sz w:val="28"/>
                <w:szCs w:val="28"/>
                <w:lang w:val="en-US"/>
              </w:rPr>
              <w:t>January</w:t>
            </w:r>
            <w:r w:rsidR="00DE0F45">
              <w:rPr>
                <w:rFonts w:ascii="Angsana New" w:hAnsi="Angsana New" w:hint="cs"/>
                <w:b/>
                <w:bCs/>
                <w:sz w:val="28"/>
                <w:szCs w:val="28"/>
                <w:cs/>
              </w:rPr>
              <w:t xml:space="preserve"> 1, 2024</w:t>
            </w:r>
          </w:p>
        </w:tc>
        <w:tc>
          <w:tcPr>
            <w:tcW w:w="1395" w:type="dxa"/>
            <w:vAlign w:val="center"/>
          </w:tcPr>
          <w:p w14:paraId="0A58D3B2" w14:textId="77777777" w:rsidR="00DE0F45" w:rsidRPr="00D25AFA" w:rsidRDefault="00DE0F45" w:rsidP="00BF7B71">
            <w:pPr>
              <w:ind w:left="312" w:right="-43" w:hanging="312"/>
              <w:rPr>
                <w:rFonts w:ascii="Angsana New" w:hAnsi="Angsana New"/>
                <w:b/>
                <w:bCs/>
                <w:sz w:val="28"/>
                <w:szCs w:val="28"/>
                <w:highlight w:val="yellow"/>
                <w:cs/>
              </w:rPr>
            </w:pPr>
          </w:p>
        </w:tc>
        <w:tc>
          <w:tcPr>
            <w:tcW w:w="1192" w:type="dxa"/>
            <w:vAlign w:val="bottom"/>
          </w:tcPr>
          <w:p w14:paraId="0CBE0E43" w14:textId="77777777" w:rsidR="00DE0F45" w:rsidRPr="00D25AFA" w:rsidRDefault="00DE0F45" w:rsidP="00BF7B71">
            <w:pPr>
              <w:tabs>
                <w:tab w:val="decimal" w:pos="882"/>
              </w:tabs>
              <w:ind w:left="-78"/>
              <w:jc w:val="both"/>
              <w:rPr>
                <w:rFonts w:ascii="Angsana New" w:hAnsi="Angsana New"/>
                <w:spacing w:val="-4"/>
                <w:sz w:val="28"/>
                <w:szCs w:val="28"/>
                <w:highlight w:val="yellow"/>
                <w:cs/>
              </w:rPr>
            </w:pPr>
          </w:p>
        </w:tc>
        <w:tc>
          <w:tcPr>
            <w:tcW w:w="1395" w:type="dxa"/>
          </w:tcPr>
          <w:p w14:paraId="08CB36F9" w14:textId="77777777" w:rsidR="00DE0F45" w:rsidRPr="00D25AFA" w:rsidRDefault="00DE0F45" w:rsidP="00BF7B71">
            <w:pPr>
              <w:tabs>
                <w:tab w:val="decimal" w:pos="882"/>
              </w:tabs>
              <w:jc w:val="both"/>
              <w:rPr>
                <w:rFonts w:ascii="Angsana New" w:hAnsi="Angsana New"/>
                <w:spacing w:val="-4"/>
                <w:sz w:val="28"/>
                <w:szCs w:val="28"/>
                <w:highlight w:val="yellow"/>
                <w:cs/>
                <w:lang w:val="en-US"/>
              </w:rPr>
            </w:pPr>
          </w:p>
        </w:tc>
        <w:tc>
          <w:tcPr>
            <w:tcW w:w="1395" w:type="dxa"/>
            <w:vAlign w:val="bottom"/>
          </w:tcPr>
          <w:p w14:paraId="7235D576" w14:textId="23E44F84" w:rsidR="00DE0F45" w:rsidRPr="00D25AFA" w:rsidRDefault="00DE0F45" w:rsidP="00BF7B71">
            <w:pPr>
              <w:tabs>
                <w:tab w:val="decimal" w:pos="882"/>
              </w:tabs>
              <w:jc w:val="both"/>
              <w:rPr>
                <w:rFonts w:ascii="Angsana New" w:hAnsi="Angsana New"/>
                <w:spacing w:val="-4"/>
                <w:sz w:val="28"/>
                <w:szCs w:val="28"/>
                <w:highlight w:val="yellow"/>
                <w:cs/>
                <w:lang w:val="en-US"/>
              </w:rPr>
            </w:pPr>
          </w:p>
        </w:tc>
      </w:tr>
      <w:tr w:rsidR="00DE0F45" w:rsidRPr="00D25AFA" w14:paraId="3A8C0B0E" w14:textId="77777777" w:rsidTr="00FF1E6E">
        <w:trPr>
          <w:trHeight w:val="397"/>
        </w:trPr>
        <w:tc>
          <w:tcPr>
            <w:tcW w:w="3600" w:type="dxa"/>
            <w:vAlign w:val="bottom"/>
          </w:tcPr>
          <w:p w14:paraId="57754291" w14:textId="24801054" w:rsidR="00DE0F45" w:rsidRPr="00654A5D" w:rsidRDefault="00DE0F45" w:rsidP="00DE0F45">
            <w:pPr>
              <w:ind w:left="222" w:right="-43" w:hanging="222"/>
              <w:rPr>
                <w:rFonts w:ascii="Angsana New" w:hAnsi="Angsana New"/>
                <w:sz w:val="28"/>
                <w:szCs w:val="28"/>
                <w:highlight w:val="yellow"/>
                <w:cs/>
                <w:lang w:val="en-GB"/>
              </w:rPr>
            </w:pPr>
            <w:r w:rsidRPr="00254C5E">
              <w:rPr>
                <w:rFonts w:ascii="AngsanaUPC" w:hAnsi="AngsanaUPC" w:cs="AngsanaUPC"/>
                <w:sz w:val="28"/>
                <w:szCs w:val="28"/>
                <w:lang w:val="en-US"/>
              </w:rPr>
              <w:t>Trade and other current receivables</w:t>
            </w:r>
          </w:p>
        </w:tc>
        <w:tc>
          <w:tcPr>
            <w:tcW w:w="1395" w:type="dxa"/>
            <w:vAlign w:val="center"/>
          </w:tcPr>
          <w:p w14:paraId="48878B25" w14:textId="53C35CCE" w:rsidR="00DE0F45" w:rsidRPr="008D0830" w:rsidRDefault="00DE0F45" w:rsidP="00DE0F45">
            <w:pPr>
              <w:ind w:left="222" w:right="-43" w:hanging="222"/>
              <w:jc w:val="right"/>
              <w:rPr>
                <w:rFonts w:ascii="Angsana New" w:hAnsi="Angsana New"/>
                <w:sz w:val="28"/>
                <w:szCs w:val="28"/>
                <w:cs/>
                <w:lang w:val="en-US"/>
              </w:rPr>
            </w:pPr>
            <w:r w:rsidRPr="007704F6">
              <w:rPr>
                <w:rFonts w:ascii="AngsanaUPC" w:hAnsi="AngsanaUPC" w:cs="AngsanaUPC"/>
                <w:sz w:val="28"/>
                <w:szCs w:val="28"/>
                <w:lang w:val="en-US"/>
              </w:rPr>
              <w:t>276,941</w:t>
            </w:r>
          </w:p>
        </w:tc>
        <w:tc>
          <w:tcPr>
            <w:tcW w:w="1192" w:type="dxa"/>
            <w:vAlign w:val="bottom"/>
          </w:tcPr>
          <w:p w14:paraId="12F1D573" w14:textId="1A99732B" w:rsidR="00DE0F45" w:rsidRPr="008D0830" w:rsidRDefault="00DE0F45" w:rsidP="00DE0F45">
            <w:pPr>
              <w:ind w:left="-18"/>
              <w:jc w:val="right"/>
              <w:rPr>
                <w:rFonts w:ascii="Angsana New" w:hAnsi="Angsana New"/>
                <w:spacing w:val="-4"/>
                <w:sz w:val="28"/>
                <w:szCs w:val="28"/>
                <w:lang w:val="en-US"/>
              </w:rPr>
            </w:pPr>
            <w:r w:rsidRPr="007704F6">
              <w:rPr>
                <w:rFonts w:ascii="AngsanaUPC" w:hAnsi="AngsanaUPC" w:cs="AngsanaUPC"/>
                <w:sz w:val="28"/>
                <w:szCs w:val="28"/>
                <w:lang w:val="en-US"/>
              </w:rPr>
              <w:t>(4,362)</w:t>
            </w:r>
          </w:p>
        </w:tc>
        <w:tc>
          <w:tcPr>
            <w:tcW w:w="1395" w:type="dxa"/>
          </w:tcPr>
          <w:p w14:paraId="24105EC7" w14:textId="0BE40042" w:rsidR="00DE0F45" w:rsidRPr="007704F6" w:rsidRDefault="00DE0F45" w:rsidP="00DE0F45">
            <w:pPr>
              <w:ind w:left="-18"/>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6296496F" w14:textId="74BBA617" w:rsidR="00DE0F45" w:rsidRPr="008D0830" w:rsidRDefault="00DE0F45" w:rsidP="00DE0F45">
            <w:pPr>
              <w:ind w:left="-18"/>
              <w:jc w:val="right"/>
              <w:rPr>
                <w:rFonts w:ascii="Angsana New" w:eastAsia="Times New Roman" w:hAnsi="Angsana New"/>
                <w:sz w:val="28"/>
                <w:szCs w:val="28"/>
                <w:lang w:val="en-US"/>
              </w:rPr>
            </w:pPr>
            <w:r w:rsidRPr="007704F6">
              <w:rPr>
                <w:rFonts w:ascii="AngsanaUPC" w:hAnsi="AngsanaUPC" w:cs="AngsanaUPC"/>
                <w:sz w:val="28"/>
                <w:szCs w:val="28"/>
                <w:lang w:val="en-US"/>
              </w:rPr>
              <w:t>272,579</w:t>
            </w:r>
          </w:p>
        </w:tc>
      </w:tr>
      <w:tr w:rsidR="00DE0F45" w:rsidRPr="00D25AFA" w14:paraId="0375DD32" w14:textId="77777777" w:rsidTr="00FF1E6E">
        <w:trPr>
          <w:trHeight w:val="397"/>
        </w:trPr>
        <w:tc>
          <w:tcPr>
            <w:tcW w:w="3600" w:type="dxa"/>
            <w:vAlign w:val="bottom"/>
          </w:tcPr>
          <w:p w14:paraId="2129DD03" w14:textId="5045B7A3" w:rsidR="00DE0F45" w:rsidRPr="00654A5D" w:rsidRDefault="00DE0F45" w:rsidP="00DE0F45">
            <w:pPr>
              <w:ind w:left="222" w:right="-43" w:hanging="222"/>
              <w:rPr>
                <w:rFonts w:ascii="Angsana New" w:hAnsi="Angsana New"/>
                <w:sz w:val="28"/>
                <w:szCs w:val="28"/>
                <w:lang w:val="en-GB"/>
              </w:rPr>
            </w:pPr>
            <w:r w:rsidRPr="00254C5E">
              <w:rPr>
                <w:rFonts w:ascii="AngsanaUPC" w:hAnsi="AngsanaUPC" w:cs="AngsanaUPC"/>
                <w:sz w:val="28"/>
                <w:szCs w:val="28"/>
                <w:lang w:val="en-US"/>
              </w:rPr>
              <w:t>Investment in associates</w:t>
            </w:r>
          </w:p>
        </w:tc>
        <w:tc>
          <w:tcPr>
            <w:tcW w:w="1395" w:type="dxa"/>
            <w:vAlign w:val="bottom"/>
          </w:tcPr>
          <w:p w14:paraId="5E1073E9" w14:textId="68086C71" w:rsidR="00DE0F45" w:rsidRPr="007704F6" w:rsidRDefault="00DE0F45" w:rsidP="00DE0F45">
            <w:pPr>
              <w:ind w:left="222" w:right="-43" w:hanging="222"/>
              <w:jc w:val="right"/>
              <w:rPr>
                <w:rFonts w:ascii="AngsanaUPC" w:hAnsi="AngsanaUPC" w:cs="AngsanaUPC"/>
                <w:sz w:val="28"/>
                <w:szCs w:val="28"/>
                <w:lang w:val="en-US"/>
              </w:rPr>
            </w:pPr>
            <w:r w:rsidRPr="007704F6">
              <w:rPr>
                <w:rFonts w:ascii="AngsanaUPC" w:hAnsi="AngsanaUPC" w:cs="AngsanaUPC"/>
                <w:sz w:val="28"/>
                <w:szCs w:val="28"/>
                <w:lang w:val="en-US"/>
              </w:rPr>
              <w:t>339,645</w:t>
            </w:r>
          </w:p>
        </w:tc>
        <w:tc>
          <w:tcPr>
            <w:tcW w:w="1192" w:type="dxa"/>
            <w:vAlign w:val="bottom"/>
          </w:tcPr>
          <w:p w14:paraId="383B97D9" w14:textId="5CFABA20" w:rsidR="00DE0F45" w:rsidRPr="007704F6" w:rsidRDefault="00DE0F45" w:rsidP="00DE0F45">
            <w:pPr>
              <w:ind w:left="-18"/>
              <w:jc w:val="right"/>
              <w:rPr>
                <w:rFonts w:ascii="AngsanaUPC" w:hAnsi="AngsanaUPC" w:cs="AngsanaUPC"/>
                <w:sz w:val="28"/>
                <w:szCs w:val="28"/>
                <w:lang w:val="en-US"/>
              </w:rPr>
            </w:pPr>
            <w:r w:rsidRPr="007704F6">
              <w:rPr>
                <w:rFonts w:ascii="AngsanaUPC" w:hAnsi="AngsanaUPC" w:cs="AngsanaUPC"/>
                <w:sz w:val="28"/>
                <w:szCs w:val="28"/>
                <w:lang w:val="en-US"/>
              </w:rPr>
              <w:t>(190,524)</w:t>
            </w:r>
          </w:p>
        </w:tc>
        <w:tc>
          <w:tcPr>
            <w:tcW w:w="1395" w:type="dxa"/>
          </w:tcPr>
          <w:p w14:paraId="56464070" w14:textId="19C346FA" w:rsidR="00DE0F45" w:rsidRPr="007704F6" w:rsidRDefault="00DE0F45" w:rsidP="00DE0F45">
            <w:pPr>
              <w:ind w:left="-18"/>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613D3061" w14:textId="0FC693AE" w:rsidR="00DE0F45" w:rsidRPr="007704F6" w:rsidRDefault="00DE0F45" w:rsidP="00DE0F45">
            <w:pPr>
              <w:ind w:left="-18"/>
              <w:jc w:val="right"/>
              <w:rPr>
                <w:rFonts w:ascii="AngsanaUPC" w:hAnsi="AngsanaUPC" w:cs="AngsanaUPC"/>
                <w:sz w:val="28"/>
                <w:szCs w:val="28"/>
                <w:lang w:val="en-US"/>
              </w:rPr>
            </w:pPr>
            <w:r w:rsidRPr="007704F6">
              <w:rPr>
                <w:rFonts w:ascii="AngsanaUPC" w:hAnsi="AngsanaUPC" w:cs="AngsanaUPC"/>
                <w:sz w:val="28"/>
                <w:szCs w:val="28"/>
                <w:lang w:val="en-US"/>
              </w:rPr>
              <w:t>149,121</w:t>
            </w:r>
          </w:p>
        </w:tc>
      </w:tr>
      <w:tr w:rsidR="00DE0F45" w:rsidRPr="000E0F49" w14:paraId="2DF9399C" w14:textId="77777777" w:rsidTr="00FF1E6E">
        <w:trPr>
          <w:trHeight w:val="397"/>
        </w:trPr>
        <w:tc>
          <w:tcPr>
            <w:tcW w:w="3600" w:type="dxa"/>
            <w:vAlign w:val="bottom"/>
          </w:tcPr>
          <w:p w14:paraId="3742126B" w14:textId="173D0061" w:rsidR="00DE0F45" w:rsidRPr="00D25AFA" w:rsidRDefault="00DE0F45" w:rsidP="00DE0F45">
            <w:pPr>
              <w:ind w:left="222" w:right="-43" w:hanging="222"/>
              <w:rPr>
                <w:rFonts w:ascii="Angsana New" w:hAnsi="Angsana New"/>
                <w:b/>
                <w:bCs/>
                <w:sz w:val="28"/>
                <w:szCs w:val="28"/>
                <w:highlight w:val="yellow"/>
                <w:cs/>
                <w:lang w:val="en-US"/>
              </w:rPr>
            </w:pPr>
            <w:r w:rsidRPr="00254C5E">
              <w:rPr>
                <w:rFonts w:ascii="AngsanaUPC" w:hAnsi="AngsanaUPC" w:cs="AngsanaUPC"/>
                <w:sz w:val="28"/>
                <w:szCs w:val="28"/>
                <w:lang w:val="en-US"/>
              </w:rPr>
              <w:t>Non-current contract assets</w:t>
            </w:r>
          </w:p>
        </w:tc>
        <w:tc>
          <w:tcPr>
            <w:tcW w:w="1395" w:type="dxa"/>
            <w:vAlign w:val="bottom"/>
          </w:tcPr>
          <w:p w14:paraId="7CC96C2F" w14:textId="62739D3B" w:rsidR="00DE0F45" w:rsidRPr="008D0830" w:rsidRDefault="00DE0F45" w:rsidP="00DE0F45">
            <w:pPr>
              <w:ind w:left="222" w:right="-43" w:hanging="222"/>
              <w:jc w:val="right"/>
              <w:rPr>
                <w:rFonts w:ascii="Angsana New" w:hAnsi="Angsana New"/>
                <w:sz w:val="28"/>
                <w:szCs w:val="28"/>
                <w:lang w:val="en-US"/>
              </w:rPr>
            </w:pPr>
            <w:r w:rsidRPr="007704F6">
              <w:rPr>
                <w:rFonts w:ascii="AngsanaUPC" w:hAnsi="AngsanaUPC" w:cs="AngsanaUPC"/>
                <w:sz w:val="28"/>
                <w:szCs w:val="28"/>
                <w:lang w:val="en-US"/>
              </w:rPr>
              <w:t>31,813</w:t>
            </w:r>
          </w:p>
        </w:tc>
        <w:tc>
          <w:tcPr>
            <w:tcW w:w="1192" w:type="dxa"/>
            <w:vAlign w:val="bottom"/>
          </w:tcPr>
          <w:p w14:paraId="564834B1" w14:textId="778E82D6" w:rsidR="00DE0F45" w:rsidRPr="008D0830" w:rsidRDefault="00DE0F45" w:rsidP="00DE0F45">
            <w:pPr>
              <w:ind w:left="-18"/>
              <w:jc w:val="right"/>
              <w:rPr>
                <w:rFonts w:ascii="Angsana New" w:hAnsi="Angsana New"/>
                <w:spacing w:val="-4"/>
                <w:sz w:val="28"/>
                <w:szCs w:val="28"/>
                <w:lang w:val="en-US"/>
              </w:rPr>
            </w:pPr>
            <w:r w:rsidRPr="007704F6">
              <w:rPr>
                <w:rFonts w:ascii="AngsanaUPC" w:hAnsi="AngsanaUPC" w:cs="AngsanaUPC"/>
                <w:sz w:val="28"/>
                <w:szCs w:val="28"/>
                <w:lang w:val="en-US"/>
              </w:rPr>
              <w:t>(31,813)</w:t>
            </w:r>
          </w:p>
        </w:tc>
        <w:tc>
          <w:tcPr>
            <w:tcW w:w="1395" w:type="dxa"/>
          </w:tcPr>
          <w:p w14:paraId="3713D2CD" w14:textId="313E4640" w:rsidR="00DE0F45" w:rsidRPr="007704F6" w:rsidRDefault="00DE0F45" w:rsidP="00DE0F45">
            <w:pPr>
              <w:ind w:left="-18"/>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2B1A609D" w14:textId="24794810" w:rsidR="00DE0F45" w:rsidRPr="008D0830" w:rsidRDefault="00DE0F45" w:rsidP="00DE0F45">
            <w:pPr>
              <w:ind w:left="-18"/>
              <w:jc w:val="right"/>
              <w:rPr>
                <w:rFonts w:ascii="Angsana New" w:eastAsia="Times New Roman" w:hAnsi="Angsana New"/>
                <w:sz w:val="28"/>
                <w:szCs w:val="28"/>
                <w:cs/>
                <w:lang w:val="en-US"/>
              </w:rPr>
            </w:pPr>
            <w:r w:rsidRPr="007704F6">
              <w:rPr>
                <w:rFonts w:ascii="AngsanaUPC" w:hAnsi="AngsanaUPC" w:cs="AngsanaUPC"/>
                <w:sz w:val="28"/>
                <w:szCs w:val="28"/>
                <w:lang w:val="en-US"/>
              </w:rPr>
              <w:t>-</w:t>
            </w:r>
          </w:p>
        </w:tc>
      </w:tr>
      <w:tr w:rsidR="00B07238" w:rsidRPr="00B07238" w14:paraId="7C6F7D14" w14:textId="77777777" w:rsidTr="00FF1E6E">
        <w:trPr>
          <w:trHeight w:val="397"/>
        </w:trPr>
        <w:tc>
          <w:tcPr>
            <w:tcW w:w="3600" w:type="dxa"/>
            <w:vAlign w:val="bottom"/>
          </w:tcPr>
          <w:p w14:paraId="5D33D696" w14:textId="0B8EF152" w:rsidR="00B07238" w:rsidRPr="00254C5E" w:rsidRDefault="00B07238" w:rsidP="00B07238">
            <w:pPr>
              <w:ind w:left="222" w:right="-43" w:hanging="222"/>
              <w:rPr>
                <w:rFonts w:ascii="AngsanaUPC" w:hAnsi="AngsanaUPC" w:cs="AngsanaUPC"/>
                <w:sz w:val="28"/>
                <w:szCs w:val="28"/>
                <w:lang w:val="en-US"/>
              </w:rPr>
            </w:pPr>
            <w:r w:rsidRPr="007E6F3E">
              <w:rPr>
                <w:rFonts w:asciiTheme="majorBidi" w:hAnsiTheme="majorBidi" w:cstheme="majorBidi"/>
                <w:spacing w:val="-4"/>
                <w:sz w:val="28"/>
                <w:szCs w:val="28"/>
                <w:lang w:val="en-US"/>
              </w:rPr>
              <w:t>Bank overdrafts and short-term loans from financial institutions</w:t>
            </w:r>
          </w:p>
        </w:tc>
        <w:tc>
          <w:tcPr>
            <w:tcW w:w="1395" w:type="dxa"/>
            <w:vAlign w:val="bottom"/>
          </w:tcPr>
          <w:p w14:paraId="28BC10E9" w14:textId="7CA590E8" w:rsidR="00B07238" w:rsidRPr="007704F6" w:rsidRDefault="00B07238" w:rsidP="00B07238">
            <w:pPr>
              <w:ind w:left="222" w:right="-43" w:hanging="222"/>
              <w:jc w:val="right"/>
              <w:rPr>
                <w:rFonts w:ascii="AngsanaUPC" w:hAnsi="AngsanaUPC" w:cs="AngsanaUPC"/>
                <w:sz w:val="28"/>
                <w:szCs w:val="28"/>
                <w:lang w:val="en-US"/>
              </w:rPr>
            </w:pPr>
            <w:r w:rsidRPr="00296848">
              <w:rPr>
                <w:rFonts w:ascii="AngsanaUPC" w:hAnsi="AngsanaUPC" w:cs="AngsanaUPC"/>
                <w:sz w:val="28"/>
                <w:szCs w:val="28"/>
                <w:cs/>
                <w:lang w:val="en-US"/>
              </w:rPr>
              <w:t>306</w:t>
            </w:r>
            <w:r w:rsidRPr="00296848">
              <w:rPr>
                <w:rFonts w:ascii="AngsanaUPC" w:hAnsi="AngsanaUPC" w:cs="AngsanaUPC"/>
                <w:sz w:val="28"/>
                <w:szCs w:val="28"/>
                <w:lang w:val="en-US"/>
              </w:rPr>
              <w:t>,</w:t>
            </w:r>
            <w:r w:rsidRPr="00296848">
              <w:rPr>
                <w:rFonts w:ascii="AngsanaUPC" w:hAnsi="AngsanaUPC" w:cs="AngsanaUPC"/>
                <w:sz w:val="28"/>
                <w:szCs w:val="28"/>
                <w:cs/>
                <w:lang w:val="en-US"/>
              </w:rPr>
              <w:t>521</w:t>
            </w:r>
          </w:p>
        </w:tc>
        <w:tc>
          <w:tcPr>
            <w:tcW w:w="1192" w:type="dxa"/>
            <w:vAlign w:val="bottom"/>
          </w:tcPr>
          <w:p w14:paraId="51E17B02" w14:textId="76B50C3D" w:rsidR="00B07238" w:rsidRPr="007704F6" w:rsidRDefault="00B07238" w:rsidP="00B07238">
            <w:pPr>
              <w:ind w:left="-18"/>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5238D6B0" w14:textId="1AA37906" w:rsidR="00B07238" w:rsidRDefault="00B07238" w:rsidP="00B07238">
            <w:pPr>
              <w:ind w:left="-18"/>
              <w:jc w:val="right"/>
              <w:rPr>
                <w:rFonts w:ascii="AngsanaUPC" w:hAnsi="AngsanaUPC" w:cs="AngsanaUPC"/>
                <w:sz w:val="28"/>
                <w:szCs w:val="28"/>
                <w:lang w:val="en-US"/>
              </w:rPr>
            </w:pPr>
            <w:r>
              <w:rPr>
                <w:rFonts w:ascii="AngsanaUPC" w:hAnsi="AngsanaUPC" w:cs="AngsanaUPC"/>
                <w:sz w:val="28"/>
                <w:szCs w:val="28"/>
                <w:lang w:val="en-US"/>
              </w:rPr>
              <w:t>17,350</w:t>
            </w:r>
          </w:p>
        </w:tc>
        <w:tc>
          <w:tcPr>
            <w:tcW w:w="1395" w:type="dxa"/>
            <w:vAlign w:val="bottom"/>
          </w:tcPr>
          <w:p w14:paraId="69910B68" w14:textId="0C668E36" w:rsidR="00B07238" w:rsidRPr="007704F6" w:rsidRDefault="00B07238" w:rsidP="00B07238">
            <w:pPr>
              <w:ind w:left="-18"/>
              <w:jc w:val="right"/>
              <w:rPr>
                <w:rFonts w:ascii="AngsanaUPC" w:hAnsi="AngsanaUPC" w:cs="AngsanaUPC"/>
                <w:sz w:val="28"/>
                <w:szCs w:val="28"/>
                <w:lang w:val="en-US"/>
              </w:rPr>
            </w:pPr>
            <w:r w:rsidRPr="00296848">
              <w:rPr>
                <w:rFonts w:ascii="AngsanaUPC" w:hAnsi="AngsanaUPC" w:cs="AngsanaUPC"/>
                <w:sz w:val="28"/>
                <w:szCs w:val="28"/>
                <w:lang w:val="en-US"/>
              </w:rPr>
              <w:t>323,871</w:t>
            </w:r>
          </w:p>
        </w:tc>
      </w:tr>
      <w:tr w:rsidR="00B07238" w:rsidRPr="00B07238" w14:paraId="6104D62B" w14:textId="77777777" w:rsidTr="00FF1E6E">
        <w:trPr>
          <w:trHeight w:val="397"/>
        </w:trPr>
        <w:tc>
          <w:tcPr>
            <w:tcW w:w="3600" w:type="dxa"/>
            <w:vAlign w:val="bottom"/>
          </w:tcPr>
          <w:p w14:paraId="68C9A8DC" w14:textId="355E636E" w:rsidR="00B07238" w:rsidRPr="00254C5E" w:rsidRDefault="00B07238" w:rsidP="00B07238">
            <w:pPr>
              <w:ind w:left="222" w:right="-43" w:hanging="222"/>
              <w:rPr>
                <w:rFonts w:ascii="AngsanaUPC" w:hAnsi="AngsanaUPC" w:cs="AngsanaUPC"/>
                <w:sz w:val="28"/>
                <w:szCs w:val="28"/>
                <w:lang w:val="en-US"/>
              </w:rPr>
            </w:pPr>
            <w:r w:rsidRPr="00B07238">
              <w:rPr>
                <w:rFonts w:ascii="AngsanaUPC" w:hAnsi="AngsanaUPC" w:cs="AngsanaUPC"/>
                <w:sz w:val="28"/>
                <w:szCs w:val="28"/>
                <w:lang w:val="en-US"/>
              </w:rPr>
              <w:t>Current portion of long-term borrowings</w:t>
            </w:r>
          </w:p>
        </w:tc>
        <w:tc>
          <w:tcPr>
            <w:tcW w:w="1395" w:type="dxa"/>
            <w:vAlign w:val="bottom"/>
          </w:tcPr>
          <w:p w14:paraId="1B5FEF58" w14:textId="72FCCB60" w:rsidR="00B07238" w:rsidRPr="007704F6" w:rsidRDefault="00B07238" w:rsidP="00B07238">
            <w:pPr>
              <w:ind w:left="222" w:right="-43" w:hanging="222"/>
              <w:jc w:val="right"/>
              <w:rPr>
                <w:rFonts w:ascii="AngsanaUPC" w:hAnsi="AngsanaUPC" w:cs="AngsanaUPC"/>
                <w:sz w:val="28"/>
                <w:szCs w:val="28"/>
                <w:lang w:val="en-US"/>
              </w:rPr>
            </w:pPr>
            <w:r w:rsidRPr="00296848">
              <w:rPr>
                <w:rFonts w:ascii="AngsanaUPC" w:hAnsi="AngsanaUPC" w:cs="AngsanaUPC"/>
                <w:sz w:val="28"/>
                <w:szCs w:val="28"/>
                <w:cs/>
                <w:lang w:val="en-US"/>
              </w:rPr>
              <w:t>225</w:t>
            </w:r>
            <w:r w:rsidRPr="00296848">
              <w:rPr>
                <w:rFonts w:ascii="AngsanaUPC" w:hAnsi="AngsanaUPC" w:cs="AngsanaUPC"/>
                <w:sz w:val="28"/>
                <w:szCs w:val="28"/>
                <w:lang w:val="en-US"/>
              </w:rPr>
              <w:t>,</w:t>
            </w:r>
            <w:r w:rsidRPr="00296848">
              <w:rPr>
                <w:rFonts w:ascii="AngsanaUPC" w:hAnsi="AngsanaUPC" w:cs="AngsanaUPC"/>
                <w:sz w:val="28"/>
                <w:szCs w:val="28"/>
                <w:cs/>
                <w:lang w:val="en-US"/>
              </w:rPr>
              <w:t>764</w:t>
            </w:r>
          </w:p>
        </w:tc>
        <w:tc>
          <w:tcPr>
            <w:tcW w:w="1192" w:type="dxa"/>
            <w:vAlign w:val="bottom"/>
          </w:tcPr>
          <w:p w14:paraId="4A6DBA44" w14:textId="67130EE5" w:rsidR="00B07238" w:rsidRPr="007704F6" w:rsidRDefault="00B07238" w:rsidP="00B07238">
            <w:pPr>
              <w:ind w:left="-18"/>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6E8F9E7D" w14:textId="612F4C1E" w:rsidR="00B07238" w:rsidRDefault="00B07238" w:rsidP="00B07238">
            <w:pPr>
              <w:ind w:left="-18"/>
              <w:jc w:val="right"/>
              <w:rPr>
                <w:rFonts w:ascii="AngsanaUPC" w:hAnsi="AngsanaUPC" w:cs="AngsanaUPC"/>
                <w:sz w:val="28"/>
                <w:szCs w:val="28"/>
                <w:lang w:val="en-US"/>
              </w:rPr>
            </w:pPr>
            <w:r>
              <w:rPr>
                <w:rFonts w:ascii="AngsanaUPC" w:hAnsi="AngsanaUPC" w:cs="AngsanaUPC"/>
                <w:sz w:val="28"/>
                <w:szCs w:val="28"/>
                <w:lang w:val="en-US"/>
              </w:rPr>
              <w:t>(17,350)</w:t>
            </w:r>
          </w:p>
        </w:tc>
        <w:tc>
          <w:tcPr>
            <w:tcW w:w="1395" w:type="dxa"/>
            <w:vAlign w:val="bottom"/>
          </w:tcPr>
          <w:p w14:paraId="16C00ECF" w14:textId="6E880E6F" w:rsidR="00B07238" w:rsidRPr="007704F6" w:rsidRDefault="00B07238" w:rsidP="00B07238">
            <w:pPr>
              <w:ind w:left="-18"/>
              <w:jc w:val="right"/>
              <w:rPr>
                <w:rFonts w:ascii="AngsanaUPC" w:hAnsi="AngsanaUPC" w:cs="AngsanaUPC"/>
                <w:sz w:val="28"/>
                <w:szCs w:val="28"/>
                <w:lang w:val="en-US"/>
              </w:rPr>
            </w:pPr>
            <w:r w:rsidRPr="00296848">
              <w:rPr>
                <w:rFonts w:ascii="AngsanaUPC" w:hAnsi="AngsanaUPC" w:cs="AngsanaUPC"/>
                <w:sz w:val="28"/>
                <w:szCs w:val="28"/>
                <w:lang w:val="en-US"/>
              </w:rPr>
              <w:t>208,414</w:t>
            </w:r>
          </w:p>
        </w:tc>
      </w:tr>
      <w:tr w:rsidR="00B07238" w:rsidRPr="000E0F49" w14:paraId="508E10F7" w14:textId="77777777" w:rsidTr="00FF1E6E">
        <w:trPr>
          <w:trHeight w:val="397"/>
        </w:trPr>
        <w:tc>
          <w:tcPr>
            <w:tcW w:w="3600" w:type="dxa"/>
            <w:vAlign w:val="bottom"/>
          </w:tcPr>
          <w:p w14:paraId="6D9BA52A" w14:textId="449906FD" w:rsidR="00B07238" w:rsidRPr="00D25AFA" w:rsidRDefault="00852C30" w:rsidP="00B07238">
            <w:pPr>
              <w:ind w:left="222" w:right="-43" w:hanging="222"/>
              <w:rPr>
                <w:rFonts w:ascii="Angsana New" w:hAnsi="Angsana New"/>
                <w:b/>
                <w:bCs/>
                <w:sz w:val="28"/>
                <w:szCs w:val="28"/>
                <w:highlight w:val="yellow"/>
                <w:cs/>
                <w:lang w:val="en-US"/>
              </w:rPr>
            </w:pPr>
            <w:r w:rsidRPr="00852C30">
              <w:rPr>
                <w:rFonts w:ascii="AngsanaUPC" w:hAnsi="AngsanaUPC" w:cs="AngsanaUPC"/>
                <w:sz w:val="28"/>
                <w:szCs w:val="28"/>
                <w:lang w:val="en-US"/>
              </w:rPr>
              <w:t>Deficits</w:t>
            </w:r>
          </w:p>
        </w:tc>
        <w:tc>
          <w:tcPr>
            <w:tcW w:w="1395" w:type="dxa"/>
            <w:vAlign w:val="bottom"/>
          </w:tcPr>
          <w:p w14:paraId="071C333F" w14:textId="2BD3D480" w:rsidR="00B07238" w:rsidRPr="008D0830" w:rsidRDefault="00B07238" w:rsidP="00B07238">
            <w:pPr>
              <w:ind w:left="222" w:right="-43" w:hanging="222"/>
              <w:jc w:val="right"/>
              <w:rPr>
                <w:rFonts w:ascii="Angsana New" w:hAnsi="Angsana New"/>
                <w:sz w:val="28"/>
                <w:szCs w:val="28"/>
                <w:lang w:val="en-US"/>
              </w:rPr>
            </w:pPr>
            <w:r w:rsidRPr="007704F6">
              <w:rPr>
                <w:rFonts w:ascii="AngsanaUPC" w:hAnsi="AngsanaUPC" w:cs="AngsanaUPC"/>
                <w:sz w:val="28"/>
                <w:szCs w:val="28"/>
                <w:lang w:val="en-US"/>
              </w:rPr>
              <w:t>(1,803,729)</w:t>
            </w:r>
          </w:p>
        </w:tc>
        <w:tc>
          <w:tcPr>
            <w:tcW w:w="1192" w:type="dxa"/>
            <w:vAlign w:val="bottom"/>
          </w:tcPr>
          <w:p w14:paraId="5FE6BC72" w14:textId="788BEE71" w:rsidR="00B07238" w:rsidRDefault="00B07238" w:rsidP="00B07238">
            <w:pPr>
              <w:ind w:left="-18"/>
              <w:jc w:val="right"/>
              <w:rPr>
                <w:rFonts w:ascii="Angsana New" w:hAnsi="Angsana New"/>
                <w:spacing w:val="-4"/>
                <w:sz w:val="28"/>
                <w:szCs w:val="28"/>
                <w:lang w:val="en-US"/>
              </w:rPr>
            </w:pPr>
            <w:r w:rsidRPr="007704F6">
              <w:rPr>
                <w:rFonts w:ascii="AngsanaUPC" w:hAnsi="AngsanaUPC" w:cs="AngsanaUPC"/>
                <w:sz w:val="28"/>
                <w:szCs w:val="28"/>
                <w:lang w:val="en-US"/>
              </w:rPr>
              <w:t>(226,699)</w:t>
            </w:r>
          </w:p>
        </w:tc>
        <w:tc>
          <w:tcPr>
            <w:tcW w:w="1395" w:type="dxa"/>
          </w:tcPr>
          <w:p w14:paraId="7D025F76" w14:textId="089E1ED8" w:rsidR="00B07238" w:rsidRPr="007704F6" w:rsidRDefault="00B07238" w:rsidP="00B07238">
            <w:pPr>
              <w:ind w:left="-18"/>
              <w:jc w:val="right"/>
              <w:rPr>
                <w:rFonts w:ascii="AngsanaUPC" w:hAnsi="AngsanaUPC" w:cs="AngsanaUPC"/>
                <w:sz w:val="28"/>
                <w:szCs w:val="28"/>
                <w:lang w:val="en-US"/>
              </w:rPr>
            </w:pPr>
            <w:r>
              <w:rPr>
                <w:rFonts w:ascii="AngsanaUPC" w:hAnsi="AngsanaUPC" w:cs="AngsanaUPC" w:hint="cs"/>
                <w:sz w:val="28"/>
                <w:szCs w:val="28"/>
                <w:cs/>
                <w:lang w:val="en-US"/>
              </w:rPr>
              <w:t>-</w:t>
            </w:r>
          </w:p>
        </w:tc>
        <w:tc>
          <w:tcPr>
            <w:tcW w:w="1395" w:type="dxa"/>
            <w:vAlign w:val="bottom"/>
          </w:tcPr>
          <w:p w14:paraId="31D842F9" w14:textId="0E8AC709" w:rsidR="00B07238" w:rsidRPr="008D0830" w:rsidRDefault="00B07238" w:rsidP="00B07238">
            <w:pPr>
              <w:ind w:left="-18"/>
              <w:jc w:val="right"/>
              <w:rPr>
                <w:rFonts w:ascii="Angsana New" w:eastAsia="Times New Roman" w:hAnsi="Angsana New"/>
                <w:sz w:val="28"/>
                <w:szCs w:val="28"/>
                <w:lang w:val="en-US"/>
              </w:rPr>
            </w:pPr>
            <w:r w:rsidRPr="007704F6">
              <w:rPr>
                <w:rFonts w:ascii="AngsanaUPC" w:hAnsi="AngsanaUPC" w:cs="AngsanaUPC"/>
                <w:sz w:val="28"/>
                <w:szCs w:val="28"/>
                <w:lang w:val="en-US"/>
              </w:rPr>
              <w:t>(2,030,428)</w:t>
            </w:r>
          </w:p>
        </w:tc>
      </w:tr>
    </w:tbl>
    <w:p w14:paraId="73F40A98" w14:textId="77777777" w:rsidR="00F416CB" w:rsidRDefault="00F416CB">
      <w:pPr>
        <w:rPr>
          <w:rFonts w:cs="Helvetica"/>
          <w:cs/>
        </w:rPr>
      </w:pPr>
      <w:r>
        <w:rPr>
          <w:cs/>
        </w:rPr>
        <w:br w:type="page"/>
      </w:r>
    </w:p>
    <w:tbl>
      <w:tblPr>
        <w:tblW w:w="9000" w:type="dxa"/>
        <w:tblInd w:w="360" w:type="dxa"/>
        <w:tblLayout w:type="fixed"/>
        <w:tblLook w:val="01E0" w:firstRow="1" w:lastRow="1" w:firstColumn="1" w:lastColumn="1" w:noHBand="0" w:noVBand="0"/>
      </w:tblPr>
      <w:tblGrid>
        <w:gridCol w:w="3600"/>
        <w:gridCol w:w="1395"/>
        <w:gridCol w:w="1305"/>
        <w:gridCol w:w="1395"/>
        <w:gridCol w:w="1305"/>
      </w:tblGrid>
      <w:tr w:rsidR="00F416CB" w:rsidRPr="00D25AFA" w14:paraId="749A2A48" w14:textId="77777777" w:rsidTr="00BA7DFD">
        <w:trPr>
          <w:trHeight w:val="266"/>
        </w:trPr>
        <w:tc>
          <w:tcPr>
            <w:tcW w:w="3600" w:type="dxa"/>
            <w:vAlign w:val="center"/>
          </w:tcPr>
          <w:p w14:paraId="3003612F" w14:textId="77777777" w:rsidR="00F416CB" w:rsidRPr="00D25AFA" w:rsidRDefault="00F416CB" w:rsidP="00041BDD">
            <w:pPr>
              <w:jc w:val="center"/>
              <w:rPr>
                <w:rFonts w:ascii="Angsana New" w:hAnsi="Angsana New"/>
                <w:sz w:val="28"/>
                <w:szCs w:val="28"/>
                <w:highlight w:val="yellow"/>
                <w:cs/>
                <w:lang w:val="en-US"/>
              </w:rPr>
            </w:pPr>
          </w:p>
        </w:tc>
        <w:tc>
          <w:tcPr>
            <w:tcW w:w="5400" w:type="dxa"/>
            <w:gridSpan w:val="4"/>
            <w:tcBorders>
              <w:bottom w:val="single" w:sz="4" w:space="0" w:color="auto"/>
            </w:tcBorders>
          </w:tcPr>
          <w:p w14:paraId="0CB41BC6" w14:textId="77777777" w:rsidR="00F416CB" w:rsidRPr="00253517" w:rsidRDefault="00F416CB" w:rsidP="00041BDD">
            <w:pPr>
              <w:jc w:val="center"/>
              <w:rPr>
                <w:rFonts w:ascii="Angsana New" w:hAnsi="Angsana New"/>
                <w:sz w:val="28"/>
                <w:szCs w:val="28"/>
                <w:cs/>
                <w:lang w:val="en-US"/>
              </w:rPr>
            </w:pPr>
            <w:r w:rsidRPr="00253517">
              <w:rPr>
                <w:rFonts w:ascii="Angsana New" w:hAnsi="Angsana New"/>
                <w:sz w:val="28"/>
                <w:szCs w:val="28"/>
                <w:lang w:val="en-US"/>
              </w:rPr>
              <w:t>Unit : Thousand Baht</w:t>
            </w:r>
          </w:p>
        </w:tc>
      </w:tr>
      <w:tr w:rsidR="00F416CB" w:rsidRPr="00D25AFA" w14:paraId="7BC70859" w14:textId="77777777" w:rsidTr="00BA7DFD">
        <w:trPr>
          <w:trHeight w:val="163"/>
        </w:trPr>
        <w:tc>
          <w:tcPr>
            <w:tcW w:w="3600" w:type="dxa"/>
            <w:vAlign w:val="center"/>
          </w:tcPr>
          <w:p w14:paraId="59550491" w14:textId="77777777" w:rsidR="00F416CB" w:rsidRPr="00D25AFA" w:rsidRDefault="00F416CB" w:rsidP="00041BDD">
            <w:pPr>
              <w:jc w:val="center"/>
              <w:rPr>
                <w:rFonts w:ascii="Angsana New" w:hAnsi="Angsana New"/>
                <w:sz w:val="32"/>
                <w:szCs w:val="32"/>
                <w:highlight w:val="yellow"/>
                <w:cs/>
                <w:lang w:val="en-US"/>
              </w:rPr>
            </w:pPr>
          </w:p>
        </w:tc>
        <w:tc>
          <w:tcPr>
            <w:tcW w:w="5400" w:type="dxa"/>
            <w:gridSpan w:val="4"/>
            <w:tcBorders>
              <w:top w:val="single" w:sz="4" w:space="0" w:color="auto"/>
            </w:tcBorders>
          </w:tcPr>
          <w:p w14:paraId="2D9D049F" w14:textId="77777777" w:rsidR="00F416CB" w:rsidRPr="00253517" w:rsidRDefault="00F416CB" w:rsidP="00041BDD">
            <w:pPr>
              <w:jc w:val="center"/>
              <w:rPr>
                <w:rFonts w:ascii="Angsana New" w:hAnsi="Angsana New"/>
                <w:sz w:val="32"/>
                <w:szCs w:val="32"/>
                <w:cs/>
                <w:lang w:val="en-US"/>
              </w:rPr>
            </w:pPr>
            <w:r w:rsidRPr="00253517">
              <w:rPr>
                <w:rFonts w:ascii="Angsana New" w:hAnsi="Angsana New"/>
                <w:sz w:val="28"/>
                <w:szCs w:val="28"/>
                <w:lang w:val="en-US"/>
              </w:rPr>
              <w:t>Consolidated financial statements</w:t>
            </w:r>
          </w:p>
        </w:tc>
      </w:tr>
      <w:tr w:rsidR="00F416CB" w:rsidRPr="00D25AFA" w14:paraId="3AE453C1" w14:textId="77777777" w:rsidTr="00FF1E6E">
        <w:trPr>
          <w:trHeight w:val="397"/>
        </w:trPr>
        <w:tc>
          <w:tcPr>
            <w:tcW w:w="3600" w:type="dxa"/>
            <w:vAlign w:val="center"/>
          </w:tcPr>
          <w:p w14:paraId="1D982E34" w14:textId="77777777" w:rsidR="00F416CB" w:rsidRPr="00D25AFA" w:rsidRDefault="00F416CB" w:rsidP="00041BDD">
            <w:pPr>
              <w:ind w:left="312" w:right="-43" w:hanging="312"/>
              <w:jc w:val="center"/>
              <w:rPr>
                <w:rFonts w:ascii="Angsana New" w:hAnsi="Angsana New"/>
                <w:b/>
                <w:bCs/>
                <w:spacing w:val="-4"/>
                <w:sz w:val="28"/>
                <w:szCs w:val="28"/>
                <w:highlight w:val="yellow"/>
                <w:lang w:val="en-US"/>
              </w:rPr>
            </w:pPr>
          </w:p>
        </w:tc>
        <w:tc>
          <w:tcPr>
            <w:tcW w:w="1395" w:type="dxa"/>
            <w:tcBorders>
              <w:top w:val="single" w:sz="4" w:space="0" w:color="auto"/>
            </w:tcBorders>
            <w:vAlign w:val="bottom"/>
          </w:tcPr>
          <w:p w14:paraId="72313BB5" w14:textId="77777777" w:rsidR="00F416CB" w:rsidRPr="008D0830" w:rsidRDefault="00F416CB" w:rsidP="00041BDD">
            <w:pPr>
              <w:pBdr>
                <w:bottom w:val="single" w:sz="4" w:space="1" w:color="auto"/>
              </w:pBdr>
              <w:ind w:left="312" w:right="-43" w:hanging="312"/>
              <w:jc w:val="center"/>
              <w:rPr>
                <w:rFonts w:ascii="Angsana New" w:hAnsi="Angsana New"/>
                <w:spacing w:val="-4"/>
                <w:sz w:val="28"/>
                <w:szCs w:val="28"/>
                <w:cs/>
                <w:lang w:val="en-US"/>
              </w:rPr>
            </w:pPr>
            <w:r w:rsidRPr="008D0830">
              <w:rPr>
                <w:rFonts w:ascii="Angsana New" w:hAnsi="Angsana New"/>
                <w:spacing w:val="-4"/>
                <w:sz w:val="28"/>
                <w:szCs w:val="28"/>
                <w:lang w:val="en-US"/>
              </w:rPr>
              <w:t>Before adjusted</w:t>
            </w:r>
          </w:p>
        </w:tc>
        <w:tc>
          <w:tcPr>
            <w:tcW w:w="1305" w:type="dxa"/>
            <w:tcBorders>
              <w:top w:val="single" w:sz="4" w:space="0" w:color="auto"/>
            </w:tcBorders>
            <w:vAlign w:val="center"/>
          </w:tcPr>
          <w:p w14:paraId="65CC7F25" w14:textId="77777777" w:rsidR="00F416CB" w:rsidRPr="008D0830" w:rsidRDefault="00F416CB" w:rsidP="00041BDD">
            <w:pPr>
              <w:pBdr>
                <w:bottom w:val="single" w:sz="4" w:space="1" w:color="auto"/>
              </w:pBdr>
              <w:ind w:right="-43"/>
              <w:jc w:val="center"/>
              <w:rPr>
                <w:rFonts w:ascii="Angsana New" w:hAnsi="Angsana New"/>
                <w:sz w:val="28"/>
                <w:szCs w:val="28"/>
                <w:cs/>
                <w:lang w:val="en-US"/>
              </w:rPr>
            </w:pPr>
            <w:r>
              <w:rPr>
                <w:rFonts w:ascii="Angsana New" w:hAnsi="Angsana New"/>
                <w:spacing w:val="-4"/>
                <w:sz w:val="28"/>
                <w:szCs w:val="28"/>
                <w:lang w:val="en-US"/>
              </w:rPr>
              <w:t>Adjustment</w:t>
            </w:r>
          </w:p>
        </w:tc>
        <w:tc>
          <w:tcPr>
            <w:tcW w:w="1395" w:type="dxa"/>
            <w:tcBorders>
              <w:top w:val="single" w:sz="4" w:space="0" w:color="auto"/>
            </w:tcBorders>
          </w:tcPr>
          <w:p w14:paraId="713699F6" w14:textId="77777777" w:rsidR="00F416CB" w:rsidRPr="00DE0F45" w:rsidRDefault="00F416CB" w:rsidP="00041BDD">
            <w:pPr>
              <w:pBdr>
                <w:bottom w:val="single" w:sz="4" w:space="1" w:color="auto"/>
              </w:pBdr>
              <w:jc w:val="center"/>
              <w:rPr>
                <w:rFonts w:ascii="Angsana New" w:hAnsi="Angsana New"/>
                <w:spacing w:val="-4"/>
                <w:sz w:val="28"/>
                <w:szCs w:val="28"/>
                <w:lang w:val="en-US"/>
              </w:rPr>
            </w:pPr>
            <w:r w:rsidRPr="00DE0F45">
              <w:rPr>
                <w:rFonts w:ascii="Angsana New" w:hAnsi="Angsana New"/>
                <w:spacing w:val="-4"/>
                <w:sz w:val="28"/>
                <w:szCs w:val="28"/>
                <w:lang w:val="en-US"/>
              </w:rPr>
              <w:t>Reclassification</w:t>
            </w:r>
          </w:p>
        </w:tc>
        <w:tc>
          <w:tcPr>
            <w:tcW w:w="1305" w:type="dxa"/>
            <w:tcBorders>
              <w:top w:val="single" w:sz="4" w:space="0" w:color="auto"/>
            </w:tcBorders>
            <w:vAlign w:val="center"/>
          </w:tcPr>
          <w:p w14:paraId="56BD654E" w14:textId="77777777" w:rsidR="00F416CB" w:rsidRPr="008D0830" w:rsidRDefault="00F416CB" w:rsidP="00041BDD">
            <w:pPr>
              <w:pBdr>
                <w:bottom w:val="single" w:sz="4" w:space="1" w:color="auto"/>
              </w:pBdr>
              <w:jc w:val="center"/>
              <w:rPr>
                <w:rFonts w:ascii="Angsana New" w:hAnsi="Angsana New"/>
                <w:sz w:val="28"/>
                <w:szCs w:val="28"/>
                <w:cs/>
                <w:lang w:val="en-US"/>
              </w:rPr>
            </w:pPr>
            <w:r w:rsidRPr="008D0830">
              <w:rPr>
                <w:rFonts w:ascii="Angsana New" w:hAnsi="Angsana New"/>
                <w:spacing w:val="-4"/>
                <w:sz w:val="28"/>
                <w:szCs w:val="28"/>
                <w:lang w:val="en-US"/>
              </w:rPr>
              <w:t xml:space="preserve"> After adjusted</w:t>
            </w:r>
          </w:p>
        </w:tc>
      </w:tr>
      <w:tr w:rsidR="00B07238" w:rsidRPr="00BF5B11" w14:paraId="69ECADFC" w14:textId="77777777" w:rsidTr="00FF1E6E">
        <w:trPr>
          <w:trHeight w:val="397"/>
        </w:trPr>
        <w:tc>
          <w:tcPr>
            <w:tcW w:w="3600" w:type="dxa"/>
            <w:vAlign w:val="bottom"/>
          </w:tcPr>
          <w:p w14:paraId="68B7435B" w14:textId="7689A640" w:rsidR="00B07238" w:rsidRPr="00654A5D" w:rsidRDefault="004C157B" w:rsidP="00B07238">
            <w:pPr>
              <w:ind w:left="222" w:right="-43" w:hanging="222"/>
              <w:rPr>
                <w:rFonts w:ascii="Angsana New" w:hAnsi="Angsana New"/>
                <w:b/>
                <w:bCs/>
                <w:sz w:val="28"/>
                <w:szCs w:val="28"/>
                <w:highlight w:val="yellow"/>
                <w:cs/>
                <w:lang w:val="en-GB"/>
              </w:rPr>
            </w:pPr>
            <w:r>
              <w:rPr>
                <w:rFonts w:ascii="Angsana New" w:hAnsi="Angsana New"/>
                <w:b/>
                <w:bCs/>
                <w:sz w:val="28"/>
                <w:szCs w:val="28"/>
                <w:lang w:val="en-US"/>
              </w:rPr>
              <w:t>S</w:t>
            </w:r>
            <w:r w:rsidR="00B07238" w:rsidRPr="008D0830">
              <w:rPr>
                <w:rFonts w:ascii="Angsana New" w:hAnsi="Angsana New" w:hint="cs"/>
                <w:b/>
                <w:bCs/>
                <w:sz w:val="28"/>
                <w:szCs w:val="28"/>
                <w:cs/>
              </w:rPr>
              <w:t>tatement financial position</w:t>
            </w:r>
            <w:r w:rsidR="00B07238">
              <w:rPr>
                <w:rFonts w:ascii="AngsanaUPC" w:hAnsi="AngsanaUPC" w:cs="AngsanaUPC"/>
                <w:b/>
                <w:bCs/>
                <w:sz w:val="28"/>
                <w:szCs w:val="28"/>
                <w:lang w:val="en-GB"/>
              </w:rPr>
              <w:br/>
            </w:r>
            <w:r w:rsidR="00B07238" w:rsidRPr="00654A5D">
              <w:rPr>
                <w:rFonts w:ascii="AngsanaUPC" w:hAnsi="AngsanaUPC" w:cs="AngsanaUPC"/>
                <w:b/>
                <w:bCs/>
                <w:sz w:val="28"/>
                <w:szCs w:val="28"/>
                <w:lang w:val="en-GB"/>
              </w:rPr>
              <w:t>as at 31 December 2024</w:t>
            </w:r>
          </w:p>
        </w:tc>
        <w:tc>
          <w:tcPr>
            <w:tcW w:w="1395" w:type="dxa"/>
            <w:vAlign w:val="bottom"/>
          </w:tcPr>
          <w:p w14:paraId="599FF6F6" w14:textId="77777777" w:rsidR="00B07238" w:rsidRPr="008D0830" w:rsidRDefault="00B07238" w:rsidP="00B07238">
            <w:pPr>
              <w:ind w:left="222" w:right="-43" w:hanging="222"/>
              <w:jc w:val="right"/>
              <w:rPr>
                <w:rFonts w:ascii="Angsana New" w:hAnsi="Angsana New"/>
                <w:sz w:val="28"/>
                <w:szCs w:val="28"/>
                <w:lang w:val="en-US"/>
              </w:rPr>
            </w:pPr>
          </w:p>
        </w:tc>
        <w:tc>
          <w:tcPr>
            <w:tcW w:w="1305" w:type="dxa"/>
            <w:vAlign w:val="bottom"/>
          </w:tcPr>
          <w:p w14:paraId="68D233B3" w14:textId="77777777" w:rsidR="00B07238" w:rsidRDefault="00B07238" w:rsidP="00B07238">
            <w:pPr>
              <w:ind w:left="-18"/>
              <w:jc w:val="right"/>
              <w:rPr>
                <w:rFonts w:ascii="Angsana New" w:hAnsi="Angsana New"/>
                <w:spacing w:val="-4"/>
                <w:sz w:val="28"/>
                <w:szCs w:val="28"/>
                <w:lang w:val="en-US"/>
              </w:rPr>
            </w:pPr>
          </w:p>
        </w:tc>
        <w:tc>
          <w:tcPr>
            <w:tcW w:w="1395" w:type="dxa"/>
          </w:tcPr>
          <w:p w14:paraId="78E8DB87" w14:textId="77777777" w:rsidR="00B07238" w:rsidRPr="008D0830" w:rsidRDefault="00B07238" w:rsidP="00B07238">
            <w:pPr>
              <w:ind w:left="-18"/>
              <w:jc w:val="right"/>
              <w:rPr>
                <w:rFonts w:ascii="Angsana New" w:eastAsia="Times New Roman" w:hAnsi="Angsana New"/>
                <w:sz w:val="28"/>
                <w:szCs w:val="28"/>
                <w:lang w:val="en-US"/>
              </w:rPr>
            </w:pPr>
          </w:p>
        </w:tc>
        <w:tc>
          <w:tcPr>
            <w:tcW w:w="1305" w:type="dxa"/>
            <w:vAlign w:val="bottom"/>
          </w:tcPr>
          <w:p w14:paraId="63164F4A" w14:textId="35EA4F16" w:rsidR="00B07238" w:rsidRPr="008D0830" w:rsidRDefault="00B07238" w:rsidP="00B07238">
            <w:pPr>
              <w:ind w:left="-18"/>
              <w:jc w:val="right"/>
              <w:rPr>
                <w:rFonts w:ascii="Angsana New" w:eastAsia="Times New Roman" w:hAnsi="Angsana New"/>
                <w:sz w:val="28"/>
                <w:szCs w:val="28"/>
                <w:lang w:val="en-US"/>
              </w:rPr>
            </w:pPr>
          </w:p>
        </w:tc>
      </w:tr>
      <w:tr w:rsidR="00B07238" w:rsidRPr="000E0F49" w14:paraId="232004FB" w14:textId="77777777" w:rsidTr="00FF1E6E">
        <w:trPr>
          <w:trHeight w:val="397"/>
        </w:trPr>
        <w:tc>
          <w:tcPr>
            <w:tcW w:w="3600" w:type="dxa"/>
            <w:vAlign w:val="bottom"/>
          </w:tcPr>
          <w:p w14:paraId="3E1465D5" w14:textId="1F5EEF39" w:rsidR="00B07238" w:rsidRPr="00D25AFA" w:rsidRDefault="00B07238" w:rsidP="00B07238">
            <w:pPr>
              <w:ind w:left="222" w:right="-43" w:hanging="222"/>
              <w:rPr>
                <w:rFonts w:ascii="Angsana New" w:hAnsi="Angsana New"/>
                <w:b/>
                <w:bCs/>
                <w:sz w:val="28"/>
                <w:szCs w:val="28"/>
                <w:highlight w:val="yellow"/>
                <w:cs/>
                <w:lang w:val="en-US"/>
              </w:rPr>
            </w:pPr>
            <w:r w:rsidRPr="00254C5E">
              <w:rPr>
                <w:rFonts w:ascii="AngsanaUPC" w:hAnsi="AngsanaUPC" w:cs="AngsanaUPC"/>
                <w:sz w:val="28"/>
                <w:szCs w:val="28"/>
                <w:lang w:val="en-US"/>
              </w:rPr>
              <w:t>Trade and other current receivables</w:t>
            </w:r>
          </w:p>
        </w:tc>
        <w:tc>
          <w:tcPr>
            <w:tcW w:w="1395" w:type="dxa"/>
            <w:vAlign w:val="center"/>
          </w:tcPr>
          <w:p w14:paraId="2F936848" w14:textId="3FA920A3" w:rsidR="00B07238" w:rsidRPr="008D0830" w:rsidRDefault="00B07238" w:rsidP="00B07238">
            <w:pPr>
              <w:ind w:left="222" w:right="-43" w:hanging="222"/>
              <w:jc w:val="right"/>
              <w:rPr>
                <w:rFonts w:ascii="Angsana New" w:hAnsi="Angsana New"/>
                <w:sz w:val="28"/>
                <w:szCs w:val="28"/>
                <w:lang w:val="en-US"/>
              </w:rPr>
            </w:pPr>
            <w:r w:rsidRPr="007704F6">
              <w:rPr>
                <w:rFonts w:ascii="AngsanaUPC" w:hAnsi="AngsanaUPC" w:cs="AngsanaUPC"/>
                <w:sz w:val="28"/>
                <w:szCs w:val="28"/>
                <w:lang w:val="en-US"/>
              </w:rPr>
              <w:t>198,854</w:t>
            </w:r>
          </w:p>
        </w:tc>
        <w:tc>
          <w:tcPr>
            <w:tcW w:w="1305" w:type="dxa"/>
            <w:vAlign w:val="bottom"/>
          </w:tcPr>
          <w:p w14:paraId="45146C12" w14:textId="5655F178" w:rsidR="00B07238" w:rsidRDefault="00B07238" w:rsidP="00B07238">
            <w:pPr>
              <w:ind w:left="-18"/>
              <w:jc w:val="right"/>
              <w:rPr>
                <w:rFonts w:ascii="Angsana New" w:hAnsi="Angsana New"/>
                <w:spacing w:val="-4"/>
                <w:sz w:val="28"/>
                <w:szCs w:val="28"/>
                <w:lang w:val="en-US"/>
              </w:rPr>
            </w:pPr>
            <w:r w:rsidRPr="007704F6">
              <w:rPr>
                <w:rFonts w:ascii="AngsanaUPC" w:hAnsi="AngsanaUPC" w:cs="AngsanaUPC"/>
                <w:sz w:val="28"/>
                <w:szCs w:val="28"/>
                <w:lang w:val="en-US"/>
              </w:rPr>
              <w:t>(4,362)</w:t>
            </w:r>
          </w:p>
        </w:tc>
        <w:tc>
          <w:tcPr>
            <w:tcW w:w="1395" w:type="dxa"/>
          </w:tcPr>
          <w:p w14:paraId="1E8DF154" w14:textId="351200C9" w:rsidR="00B07238" w:rsidRPr="007704F6" w:rsidRDefault="00B07238" w:rsidP="00B07238">
            <w:pPr>
              <w:ind w:left="-18"/>
              <w:jc w:val="right"/>
              <w:rPr>
                <w:rFonts w:ascii="AngsanaUPC" w:hAnsi="AngsanaUPC" w:cs="AngsanaUPC"/>
                <w:sz w:val="28"/>
                <w:szCs w:val="28"/>
                <w:lang w:val="en-US"/>
              </w:rPr>
            </w:pPr>
            <w:r>
              <w:rPr>
                <w:rFonts w:ascii="AngsanaUPC" w:hAnsi="AngsanaUPC" w:cs="AngsanaUPC" w:hint="cs"/>
                <w:sz w:val="28"/>
                <w:szCs w:val="28"/>
                <w:cs/>
                <w:lang w:val="en-US"/>
              </w:rPr>
              <w:t>-</w:t>
            </w:r>
          </w:p>
        </w:tc>
        <w:tc>
          <w:tcPr>
            <w:tcW w:w="1305" w:type="dxa"/>
            <w:vAlign w:val="bottom"/>
          </w:tcPr>
          <w:p w14:paraId="3B82C72E" w14:textId="183AB066" w:rsidR="00B07238" w:rsidRPr="008D0830" w:rsidRDefault="00B07238" w:rsidP="00B07238">
            <w:pPr>
              <w:ind w:left="-18"/>
              <w:jc w:val="right"/>
              <w:rPr>
                <w:rFonts w:ascii="Angsana New" w:eastAsia="Times New Roman" w:hAnsi="Angsana New"/>
                <w:sz w:val="28"/>
                <w:szCs w:val="28"/>
                <w:lang w:val="en-US"/>
              </w:rPr>
            </w:pPr>
            <w:r w:rsidRPr="007704F6">
              <w:rPr>
                <w:rFonts w:ascii="AngsanaUPC" w:hAnsi="AngsanaUPC" w:cs="AngsanaUPC"/>
                <w:sz w:val="28"/>
                <w:szCs w:val="28"/>
                <w:lang w:val="en-US"/>
              </w:rPr>
              <w:t>194,492</w:t>
            </w:r>
          </w:p>
        </w:tc>
      </w:tr>
      <w:tr w:rsidR="00B07238" w:rsidRPr="000E0F49" w14:paraId="1F0B3B36" w14:textId="77777777" w:rsidTr="004C157B">
        <w:trPr>
          <w:trHeight w:val="397"/>
        </w:trPr>
        <w:tc>
          <w:tcPr>
            <w:tcW w:w="3600" w:type="dxa"/>
            <w:vAlign w:val="bottom"/>
          </w:tcPr>
          <w:p w14:paraId="66A44BC3" w14:textId="6BB3AE89" w:rsidR="00B07238" w:rsidRPr="00654A5D" w:rsidRDefault="00B07238" w:rsidP="00B07238">
            <w:pPr>
              <w:ind w:left="222" w:right="-43" w:hanging="222"/>
              <w:rPr>
                <w:rFonts w:ascii="Angsana New" w:hAnsi="Angsana New"/>
                <w:b/>
                <w:bCs/>
                <w:sz w:val="28"/>
                <w:szCs w:val="28"/>
                <w:highlight w:val="yellow"/>
                <w:cs/>
                <w:lang w:val="en-GB"/>
              </w:rPr>
            </w:pPr>
            <w:r w:rsidRPr="004E3BB1">
              <w:rPr>
                <w:rFonts w:ascii="AngsanaUPC" w:hAnsi="AngsanaUPC" w:cs="AngsanaUPC"/>
                <w:sz w:val="28"/>
                <w:szCs w:val="28"/>
                <w:lang w:val="en-GB"/>
              </w:rPr>
              <w:t>Investment in non-marketable equity instruments</w:t>
            </w:r>
          </w:p>
        </w:tc>
        <w:tc>
          <w:tcPr>
            <w:tcW w:w="1395" w:type="dxa"/>
            <w:vAlign w:val="bottom"/>
          </w:tcPr>
          <w:p w14:paraId="47FB77D1" w14:textId="1489CBAC" w:rsidR="00B07238" w:rsidRPr="008D0830" w:rsidRDefault="00B07238" w:rsidP="00BA7DFD">
            <w:pPr>
              <w:ind w:left="222" w:right="-43" w:hanging="222"/>
              <w:jc w:val="right"/>
              <w:rPr>
                <w:rFonts w:ascii="Angsana New" w:hAnsi="Angsana New"/>
                <w:sz w:val="28"/>
                <w:szCs w:val="28"/>
                <w:lang w:val="en-US"/>
              </w:rPr>
            </w:pPr>
            <w:r w:rsidRPr="007704F6">
              <w:rPr>
                <w:rFonts w:ascii="AngsanaUPC" w:hAnsi="AngsanaUPC" w:cs="AngsanaUPC"/>
                <w:sz w:val="28"/>
                <w:szCs w:val="28"/>
                <w:lang w:val="en-US"/>
              </w:rPr>
              <w:t>12,593</w:t>
            </w:r>
          </w:p>
        </w:tc>
        <w:tc>
          <w:tcPr>
            <w:tcW w:w="1305" w:type="dxa"/>
            <w:vAlign w:val="bottom"/>
          </w:tcPr>
          <w:p w14:paraId="1530700F" w14:textId="05573B10" w:rsidR="00B07238" w:rsidRDefault="00B07238" w:rsidP="00B07238">
            <w:pPr>
              <w:ind w:left="-18"/>
              <w:jc w:val="right"/>
              <w:rPr>
                <w:rFonts w:ascii="Angsana New" w:hAnsi="Angsana New"/>
                <w:spacing w:val="-4"/>
                <w:sz w:val="28"/>
                <w:szCs w:val="28"/>
                <w:lang w:val="en-US"/>
              </w:rPr>
            </w:pPr>
            <w:r w:rsidRPr="007704F6">
              <w:rPr>
                <w:rFonts w:ascii="AngsanaUPC" w:hAnsi="AngsanaUPC" w:cs="AngsanaUPC"/>
                <w:sz w:val="28"/>
                <w:szCs w:val="28"/>
                <w:lang w:val="en-US"/>
              </w:rPr>
              <w:t>(9,254)</w:t>
            </w:r>
          </w:p>
        </w:tc>
        <w:tc>
          <w:tcPr>
            <w:tcW w:w="1395" w:type="dxa"/>
            <w:vAlign w:val="bottom"/>
          </w:tcPr>
          <w:p w14:paraId="4DF624A8" w14:textId="0EB50154" w:rsidR="00B07238" w:rsidRPr="007704F6" w:rsidRDefault="00B07238" w:rsidP="004C157B">
            <w:pPr>
              <w:ind w:left="-18"/>
              <w:jc w:val="right"/>
              <w:rPr>
                <w:rFonts w:ascii="AngsanaUPC" w:hAnsi="AngsanaUPC" w:cs="AngsanaUPC"/>
                <w:sz w:val="28"/>
                <w:szCs w:val="28"/>
                <w:lang w:val="en-US"/>
              </w:rPr>
            </w:pPr>
            <w:r>
              <w:rPr>
                <w:rFonts w:ascii="AngsanaUPC" w:hAnsi="AngsanaUPC" w:cs="AngsanaUPC" w:hint="cs"/>
                <w:sz w:val="28"/>
                <w:szCs w:val="28"/>
                <w:cs/>
                <w:lang w:val="en-US"/>
              </w:rPr>
              <w:t>-</w:t>
            </w:r>
          </w:p>
        </w:tc>
        <w:tc>
          <w:tcPr>
            <w:tcW w:w="1305" w:type="dxa"/>
            <w:vAlign w:val="bottom"/>
          </w:tcPr>
          <w:p w14:paraId="7E47AED6" w14:textId="466FE6CD" w:rsidR="00B07238" w:rsidRPr="008D0830" w:rsidRDefault="00B07238" w:rsidP="00B07238">
            <w:pPr>
              <w:ind w:left="-18"/>
              <w:jc w:val="right"/>
              <w:rPr>
                <w:rFonts w:ascii="Angsana New" w:eastAsia="Times New Roman" w:hAnsi="Angsana New"/>
                <w:sz w:val="28"/>
                <w:szCs w:val="28"/>
                <w:lang w:val="en-US"/>
              </w:rPr>
            </w:pPr>
            <w:r w:rsidRPr="007704F6">
              <w:rPr>
                <w:rFonts w:ascii="AngsanaUPC" w:hAnsi="AngsanaUPC" w:cs="AngsanaUPC"/>
                <w:sz w:val="28"/>
                <w:szCs w:val="28"/>
                <w:lang w:val="en-US"/>
              </w:rPr>
              <w:t>3,339</w:t>
            </w:r>
          </w:p>
        </w:tc>
      </w:tr>
      <w:tr w:rsidR="00B07238" w:rsidRPr="000E0F49" w14:paraId="5D427F06" w14:textId="77777777" w:rsidTr="00FF1E6E">
        <w:trPr>
          <w:trHeight w:val="397"/>
        </w:trPr>
        <w:tc>
          <w:tcPr>
            <w:tcW w:w="3600" w:type="dxa"/>
            <w:vAlign w:val="bottom"/>
          </w:tcPr>
          <w:p w14:paraId="04D188A8" w14:textId="2D00DBC2" w:rsidR="00B07238" w:rsidRPr="00D25AFA" w:rsidRDefault="00B07238" w:rsidP="00B07238">
            <w:pPr>
              <w:ind w:left="222" w:right="-43" w:hanging="222"/>
              <w:rPr>
                <w:rFonts w:ascii="Angsana New" w:hAnsi="Angsana New"/>
                <w:b/>
                <w:bCs/>
                <w:sz w:val="28"/>
                <w:szCs w:val="28"/>
                <w:highlight w:val="yellow"/>
                <w:cs/>
                <w:lang w:val="en-US"/>
              </w:rPr>
            </w:pPr>
            <w:r w:rsidRPr="00254C5E">
              <w:rPr>
                <w:rFonts w:ascii="AngsanaUPC" w:hAnsi="AngsanaUPC" w:cs="AngsanaUPC"/>
                <w:sz w:val="28"/>
                <w:szCs w:val="28"/>
                <w:lang w:val="en-US"/>
              </w:rPr>
              <w:t>Investment in associates</w:t>
            </w:r>
          </w:p>
        </w:tc>
        <w:tc>
          <w:tcPr>
            <w:tcW w:w="1395" w:type="dxa"/>
            <w:vAlign w:val="bottom"/>
          </w:tcPr>
          <w:p w14:paraId="75743FF6" w14:textId="499B78F6" w:rsidR="00B07238" w:rsidRPr="008D0830" w:rsidRDefault="00B07238" w:rsidP="00B07238">
            <w:pPr>
              <w:ind w:left="222" w:right="-43" w:hanging="222"/>
              <w:jc w:val="right"/>
              <w:rPr>
                <w:rFonts w:ascii="Angsana New" w:hAnsi="Angsana New"/>
                <w:sz w:val="28"/>
                <w:szCs w:val="28"/>
                <w:lang w:val="en-US"/>
              </w:rPr>
            </w:pPr>
            <w:r w:rsidRPr="007704F6">
              <w:rPr>
                <w:rFonts w:ascii="AngsanaUPC" w:hAnsi="AngsanaUPC" w:cs="AngsanaUPC"/>
                <w:sz w:val="28"/>
                <w:szCs w:val="28"/>
                <w:lang w:val="en-US"/>
              </w:rPr>
              <w:t>316,573</w:t>
            </w:r>
          </w:p>
        </w:tc>
        <w:tc>
          <w:tcPr>
            <w:tcW w:w="1305" w:type="dxa"/>
            <w:vAlign w:val="bottom"/>
          </w:tcPr>
          <w:p w14:paraId="07C6C3A5" w14:textId="6C7C4E28" w:rsidR="00B07238" w:rsidRDefault="00B07238" w:rsidP="00B07238">
            <w:pPr>
              <w:ind w:left="-18"/>
              <w:jc w:val="right"/>
              <w:rPr>
                <w:rFonts w:ascii="Angsana New" w:hAnsi="Angsana New"/>
                <w:spacing w:val="-4"/>
                <w:sz w:val="28"/>
                <w:szCs w:val="28"/>
                <w:lang w:val="en-US"/>
              </w:rPr>
            </w:pPr>
            <w:r w:rsidRPr="007704F6">
              <w:rPr>
                <w:rFonts w:ascii="AngsanaUPC" w:hAnsi="AngsanaUPC" w:cs="AngsanaUPC"/>
                <w:spacing w:val="-4"/>
                <w:sz w:val="28"/>
                <w:szCs w:val="28"/>
                <w:lang w:val="en-US"/>
              </w:rPr>
              <w:t>(171,688)</w:t>
            </w:r>
          </w:p>
        </w:tc>
        <w:tc>
          <w:tcPr>
            <w:tcW w:w="1395" w:type="dxa"/>
          </w:tcPr>
          <w:p w14:paraId="6992F958" w14:textId="5100B2FB" w:rsidR="00B07238" w:rsidRPr="007704F6" w:rsidRDefault="00B07238" w:rsidP="00B07238">
            <w:pPr>
              <w:ind w:left="-18"/>
              <w:jc w:val="right"/>
              <w:rPr>
                <w:rFonts w:ascii="AngsanaUPC" w:eastAsia="Times New Roman" w:hAnsi="AngsanaUPC" w:cs="AngsanaUPC"/>
                <w:sz w:val="28"/>
                <w:szCs w:val="28"/>
                <w:lang w:val="en-US"/>
              </w:rPr>
            </w:pPr>
            <w:r>
              <w:rPr>
                <w:rFonts w:ascii="AngsanaUPC" w:eastAsia="Times New Roman" w:hAnsi="AngsanaUPC" w:cs="AngsanaUPC" w:hint="cs"/>
                <w:sz w:val="28"/>
                <w:szCs w:val="28"/>
                <w:cs/>
                <w:lang w:val="en-US"/>
              </w:rPr>
              <w:t>-</w:t>
            </w:r>
          </w:p>
        </w:tc>
        <w:tc>
          <w:tcPr>
            <w:tcW w:w="1305" w:type="dxa"/>
            <w:vAlign w:val="bottom"/>
          </w:tcPr>
          <w:p w14:paraId="6F4C4D68" w14:textId="76E9273B" w:rsidR="00B07238" w:rsidRPr="008D0830" w:rsidRDefault="00B07238" w:rsidP="00B07238">
            <w:pPr>
              <w:ind w:left="-18"/>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144,885</w:t>
            </w:r>
          </w:p>
        </w:tc>
      </w:tr>
      <w:tr w:rsidR="00B07238" w:rsidRPr="000E0F49" w14:paraId="203BAC94" w14:textId="77777777" w:rsidTr="00FF1E6E">
        <w:trPr>
          <w:trHeight w:val="397"/>
        </w:trPr>
        <w:tc>
          <w:tcPr>
            <w:tcW w:w="3600" w:type="dxa"/>
            <w:vAlign w:val="bottom"/>
          </w:tcPr>
          <w:p w14:paraId="5FDDF369" w14:textId="74E3795C" w:rsidR="00B07238" w:rsidRPr="00D25AFA" w:rsidRDefault="00B07238" w:rsidP="00B07238">
            <w:pPr>
              <w:ind w:left="222" w:right="-43" w:hanging="222"/>
              <w:rPr>
                <w:rFonts w:ascii="Angsana New" w:hAnsi="Angsana New"/>
                <w:b/>
                <w:bCs/>
                <w:sz w:val="28"/>
                <w:szCs w:val="28"/>
                <w:highlight w:val="yellow"/>
                <w:cs/>
                <w:lang w:val="en-US"/>
              </w:rPr>
            </w:pPr>
            <w:r w:rsidRPr="00254C5E">
              <w:rPr>
                <w:rFonts w:ascii="AngsanaUPC" w:hAnsi="AngsanaUPC" w:cs="AngsanaUPC"/>
                <w:sz w:val="28"/>
                <w:szCs w:val="28"/>
                <w:lang w:val="en-US"/>
              </w:rPr>
              <w:t>Non-current contract assets</w:t>
            </w:r>
          </w:p>
        </w:tc>
        <w:tc>
          <w:tcPr>
            <w:tcW w:w="1395" w:type="dxa"/>
            <w:vAlign w:val="bottom"/>
          </w:tcPr>
          <w:p w14:paraId="60CFEEBD" w14:textId="639A1404" w:rsidR="00B07238" w:rsidRPr="008D0830" w:rsidRDefault="00B07238" w:rsidP="00B07238">
            <w:pPr>
              <w:ind w:left="222" w:right="-43" w:hanging="222"/>
              <w:jc w:val="right"/>
              <w:rPr>
                <w:rFonts w:ascii="Angsana New" w:hAnsi="Angsana New"/>
                <w:sz w:val="28"/>
                <w:szCs w:val="28"/>
                <w:lang w:val="en-US"/>
              </w:rPr>
            </w:pPr>
            <w:r w:rsidRPr="007704F6">
              <w:rPr>
                <w:rFonts w:ascii="AngsanaUPC" w:hAnsi="AngsanaUPC" w:cs="AngsanaUPC"/>
                <w:sz w:val="28"/>
                <w:szCs w:val="28"/>
                <w:lang w:val="en-US"/>
              </w:rPr>
              <w:t>31,813</w:t>
            </w:r>
          </w:p>
        </w:tc>
        <w:tc>
          <w:tcPr>
            <w:tcW w:w="1305" w:type="dxa"/>
            <w:vAlign w:val="bottom"/>
          </w:tcPr>
          <w:p w14:paraId="2406C292" w14:textId="28FECCE0" w:rsidR="00B07238" w:rsidRDefault="00B07238" w:rsidP="00B07238">
            <w:pPr>
              <w:ind w:left="-18"/>
              <w:jc w:val="right"/>
              <w:rPr>
                <w:rFonts w:ascii="Angsana New" w:hAnsi="Angsana New"/>
                <w:spacing w:val="-4"/>
                <w:sz w:val="28"/>
                <w:szCs w:val="28"/>
                <w:lang w:val="en-US"/>
              </w:rPr>
            </w:pPr>
            <w:r w:rsidRPr="007704F6">
              <w:rPr>
                <w:rFonts w:ascii="AngsanaUPC" w:hAnsi="AngsanaUPC" w:cs="AngsanaUPC"/>
                <w:sz w:val="28"/>
                <w:szCs w:val="28"/>
                <w:lang w:val="en-US"/>
              </w:rPr>
              <w:t>(31,813)</w:t>
            </w:r>
          </w:p>
        </w:tc>
        <w:tc>
          <w:tcPr>
            <w:tcW w:w="1395" w:type="dxa"/>
          </w:tcPr>
          <w:p w14:paraId="7FB88B47" w14:textId="22DF1B41" w:rsidR="00B07238" w:rsidRPr="007704F6" w:rsidRDefault="00B07238" w:rsidP="00B07238">
            <w:pPr>
              <w:ind w:left="-18"/>
              <w:jc w:val="right"/>
              <w:rPr>
                <w:rFonts w:ascii="AngsanaUPC" w:eastAsia="Times New Roman" w:hAnsi="AngsanaUPC" w:cs="AngsanaUPC"/>
                <w:sz w:val="28"/>
                <w:szCs w:val="28"/>
                <w:lang w:val="en-US"/>
              </w:rPr>
            </w:pPr>
            <w:r>
              <w:rPr>
                <w:rFonts w:ascii="AngsanaUPC" w:eastAsia="Times New Roman" w:hAnsi="AngsanaUPC" w:cs="AngsanaUPC" w:hint="cs"/>
                <w:sz w:val="28"/>
                <w:szCs w:val="28"/>
                <w:cs/>
                <w:lang w:val="en-US"/>
              </w:rPr>
              <w:t>-</w:t>
            </w:r>
          </w:p>
        </w:tc>
        <w:tc>
          <w:tcPr>
            <w:tcW w:w="1305" w:type="dxa"/>
            <w:vAlign w:val="bottom"/>
          </w:tcPr>
          <w:p w14:paraId="326322D2" w14:textId="467488FF" w:rsidR="00B07238" w:rsidRPr="008D0830" w:rsidRDefault="00B07238" w:rsidP="00B07238">
            <w:pPr>
              <w:ind w:left="-18"/>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w:t>
            </w:r>
          </w:p>
        </w:tc>
      </w:tr>
      <w:tr w:rsidR="00BA7DFD" w:rsidRPr="000E0F49" w14:paraId="3BCBB743" w14:textId="77777777" w:rsidTr="00FF1E6E">
        <w:trPr>
          <w:trHeight w:val="397"/>
        </w:trPr>
        <w:tc>
          <w:tcPr>
            <w:tcW w:w="3600" w:type="dxa"/>
            <w:vAlign w:val="bottom"/>
          </w:tcPr>
          <w:p w14:paraId="520922FE" w14:textId="0F5D1FF1" w:rsidR="00BA7DFD" w:rsidRPr="00254C5E" w:rsidRDefault="00BA7DFD" w:rsidP="00BA7DFD">
            <w:pPr>
              <w:ind w:left="222" w:right="-43" w:hanging="222"/>
              <w:rPr>
                <w:rFonts w:ascii="AngsanaUPC" w:hAnsi="AngsanaUPC" w:cs="AngsanaUPC"/>
                <w:sz w:val="28"/>
                <w:szCs w:val="28"/>
                <w:lang w:val="en-US"/>
              </w:rPr>
            </w:pPr>
            <w:r w:rsidRPr="00BA7DFD">
              <w:rPr>
                <w:rFonts w:ascii="AngsanaUPC" w:hAnsi="AngsanaUPC" w:cs="AngsanaUPC"/>
                <w:sz w:val="28"/>
                <w:szCs w:val="28"/>
                <w:lang w:val="en-US"/>
              </w:rPr>
              <w:t>Property, plant and equipment</w:t>
            </w:r>
          </w:p>
        </w:tc>
        <w:tc>
          <w:tcPr>
            <w:tcW w:w="1395" w:type="dxa"/>
            <w:vAlign w:val="bottom"/>
          </w:tcPr>
          <w:p w14:paraId="43905E7D" w14:textId="5C56D348" w:rsidR="00BA7DFD" w:rsidRPr="007704F6" w:rsidRDefault="00BA7DFD" w:rsidP="00BA7DFD">
            <w:pPr>
              <w:ind w:left="222" w:right="-43" w:hanging="222"/>
              <w:jc w:val="right"/>
              <w:rPr>
                <w:rFonts w:ascii="AngsanaUPC" w:hAnsi="AngsanaUPC" w:cs="AngsanaUPC"/>
                <w:sz w:val="28"/>
                <w:szCs w:val="28"/>
                <w:lang w:val="en-US"/>
              </w:rPr>
            </w:pPr>
            <w:r w:rsidRPr="00275F19">
              <w:rPr>
                <w:rFonts w:ascii="AngsanaUPC" w:hAnsi="AngsanaUPC" w:cs="AngsanaUPC"/>
                <w:sz w:val="28"/>
                <w:szCs w:val="28"/>
                <w:lang w:val="en-US"/>
              </w:rPr>
              <w:t>618,427</w:t>
            </w:r>
          </w:p>
        </w:tc>
        <w:tc>
          <w:tcPr>
            <w:tcW w:w="1305" w:type="dxa"/>
            <w:vAlign w:val="bottom"/>
          </w:tcPr>
          <w:p w14:paraId="1485B0B0" w14:textId="09F4544A" w:rsidR="00BA7DFD" w:rsidRPr="007704F6" w:rsidRDefault="00BA7DFD" w:rsidP="00BA7DFD">
            <w:pPr>
              <w:ind w:left="-18"/>
              <w:jc w:val="right"/>
              <w:rPr>
                <w:rFonts w:ascii="AngsanaUPC" w:hAnsi="AngsanaUPC" w:cs="AngsanaUPC"/>
                <w:sz w:val="28"/>
                <w:szCs w:val="28"/>
                <w:lang w:val="en-US"/>
              </w:rPr>
            </w:pPr>
            <w:r w:rsidRPr="00275F19">
              <w:rPr>
                <w:rFonts w:ascii="AngsanaUPC" w:hAnsi="AngsanaUPC" w:cs="AngsanaUPC"/>
                <w:sz w:val="28"/>
                <w:szCs w:val="28"/>
                <w:lang w:val="en-US"/>
              </w:rPr>
              <w:t>(16,367)</w:t>
            </w:r>
          </w:p>
        </w:tc>
        <w:tc>
          <w:tcPr>
            <w:tcW w:w="1395" w:type="dxa"/>
          </w:tcPr>
          <w:p w14:paraId="67D80A28" w14:textId="7D525A45" w:rsidR="00BA7DFD" w:rsidRDefault="00BA7DFD" w:rsidP="00BA7DFD">
            <w:pPr>
              <w:ind w:left="-18"/>
              <w:jc w:val="right"/>
              <w:rPr>
                <w:rFonts w:ascii="AngsanaUPC" w:eastAsia="Times New Roman" w:hAnsi="AngsanaUPC" w:cs="AngsanaUPC"/>
                <w:sz w:val="28"/>
                <w:szCs w:val="28"/>
                <w:cs/>
                <w:lang w:val="en-US"/>
              </w:rPr>
            </w:pPr>
            <w:r w:rsidRPr="00275F19">
              <w:rPr>
                <w:rFonts w:ascii="AngsanaUPC" w:eastAsia="Times New Roman" w:hAnsi="AngsanaUPC" w:cs="AngsanaUPC"/>
                <w:sz w:val="28"/>
                <w:szCs w:val="28"/>
                <w:lang w:val="en-US"/>
              </w:rPr>
              <w:t>-</w:t>
            </w:r>
          </w:p>
        </w:tc>
        <w:tc>
          <w:tcPr>
            <w:tcW w:w="1305" w:type="dxa"/>
            <w:vAlign w:val="bottom"/>
          </w:tcPr>
          <w:p w14:paraId="660A7F8A" w14:textId="5B5DFC88" w:rsidR="00BA7DFD" w:rsidRPr="007704F6" w:rsidRDefault="00BA7DFD" w:rsidP="00BA7DFD">
            <w:pPr>
              <w:ind w:left="-18"/>
              <w:jc w:val="right"/>
              <w:rPr>
                <w:rFonts w:ascii="AngsanaUPC" w:eastAsia="Times New Roman" w:hAnsi="AngsanaUPC" w:cs="AngsanaUPC"/>
                <w:sz w:val="28"/>
                <w:szCs w:val="28"/>
                <w:lang w:val="en-US"/>
              </w:rPr>
            </w:pPr>
            <w:r w:rsidRPr="00275F19">
              <w:rPr>
                <w:rFonts w:ascii="AngsanaUPC" w:eastAsia="Times New Roman" w:hAnsi="AngsanaUPC" w:cs="AngsanaUPC"/>
                <w:sz w:val="28"/>
                <w:szCs w:val="28"/>
                <w:lang w:val="en-US"/>
              </w:rPr>
              <w:t>602,060</w:t>
            </w:r>
          </w:p>
        </w:tc>
      </w:tr>
      <w:tr w:rsidR="00B07238" w:rsidRPr="00B07238" w14:paraId="6F31D51B" w14:textId="77777777" w:rsidTr="00FF1E6E">
        <w:trPr>
          <w:trHeight w:val="397"/>
        </w:trPr>
        <w:tc>
          <w:tcPr>
            <w:tcW w:w="3600" w:type="dxa"/>
            <w:vAlign w:val="bottom"/>
          </w:tcPr>
          <w:p w14:paraId="495255F0" w14:textId="7A178D0A" w:rsidR="00B07238" w:rsidRPr="00254C5E" w:rsidRDefault="00B07238" w:rsidP="00B07238">
            <w:pPr>
              <w:ind w:left="222" w:right="-43" w:hanging="222"/>
              <w:rPr>
                <w:rFonts w:ascii="AngsanaUPC" w:hAnsi="AngsanaUPC" w:cs="AngsanaUPC"/>
                <w:sz w:val="28"/>
                <w:szCs w:val="28"/>
                <w:lang w:val="en-US"/>
              </w:rPr>
            </w:pPr>
            <w:r w:rsidRPr="007E6F3E">
              <w:rPr>
                <w:rFonts w:asciiTheme="majorBidi" w:hAnsiTheme="majorBidi" w:cstheme="majorBidi"/>
                <w:spacing w:val="-4"/>
                <w:sz w:val="28"/>
                <w:szCs w:val="28"/>
                <w:lang w:val="en-US"/>
              </w:rPr>
              <w:t>Bank overdrafts and short-term loans from financial institutions</w:t>
            </w:r>
          </w:p>
        </w:tc>
        <w:tc>
          <w:tcPr>
            <w:tcW w:w="1395" w:type="dxa"/>
            <w:vAlign w:val="bottom"/>
          </w:tcPr>
          <w:p w14:paraId="76B7B9D1" w14:textId="6A8C4ABD" w:rsidR="00B07238" w:rsidRPr="007704F6" w:rsidRDefault="00B07238" w:rsidP="00B07238">
            <w:pPr>
              <w:ind w:left="222" w:right="-43" w:hanging="222"/>
              <w:jc w:val="right"/>
              <w:rPr>
                <w:rFonts w:ascii="AngsanaUPC" w:hAnsi="AngsanaUPC" w:cs="AngsanaUPC"/>
                <w:sz w:val="28"/>
                <w:szCs w:val="28"/>
                <w:lang w:val="en-US"/>
              </w:rPr>
            </w:pPr>
            <w:r w:rsidRPr="005A0DD2">
              <w:rPr>
                <w:rFonts w:ascii="AngsanaUPC" w:hAnsi="AngsanaUPC" w:cs="AngsanaUPC"/>
                <w:sz w:val="28"/>
                <w:szCs w:val="28"/>
                <w:lang w:val="en-US"/>
              </w:rPr>
              <w:t>232,617</w:t>
            </w:r>
          </w:p>
        </w:tc>
        <w:tc>
          <w:tcPr>
            <w:tcW w:w="1305" w:type="dxa"/>
            <w:vAlign w:val="bottom"/>
          </w:tcPr>
          <w:p w14:paraId="01607AC5" w14:textId="231C3550" w:rsidR="00B07238" w:rsidRPr="007704F6" w:rsidRDefault="00B07238" w:rsidP="00B07238">
            <w:pPr>
              <w:ind w:left="-18"/>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6D528425" w14:textId="0C36132F" w:rsidR="00B07238" w:rsidRDefault="00B07238" w:rsidP="00B07238">
            <w:pPr>
              <w:ind w:left="-18"/>
              <w:jc w:val="right"/>
              <w:rPr>
                <w:rFonts w:ascii="AngsanaUPC" w:eastAsia="Times New Roman" w:hAnsi="AngsanaUPC" w:cs="AngsanaUPC"/>
                <w:sz w:val="28"/>
                <w:szCs w:val="28"/>
                <w:cs/>
                <w:lang w:val="en-US"/>
              </w:rPr>
            </w:pPr>
            <w:r>
              <w:rPr>
                <w:rFonts w:ascii="AngsanaUPC" w:hAnsi="AngsanaUPC" w:cs="AngsanaUPC"/>
                <w:sz w:val="28"/>
                <w:szCs w:val="28"/>
                <w:lang w:val="en-US"/>
              </w:rPr>
              <w:t>17,350</w:t>
            </w:r>
          </w:p>
        </w:tc>
        <w:tc>
          <w:tcPr>
            <w:tcW w:w="1305" w:type="dxa"/>
            <w:vAlign w:val="bottom"/>
          </w:tcPr>
          <w:p w14:paraId="11A48292" w14:textId="118AB2BE" w:rsidR="00B07238" w:rsidRPr="007704F6" w:rsidRDefault="00B07238" w:rsidP="00B07238">
            <w:pPr>
              <w:ind w:left="-18"/>
              <w:jc w:val="right"/>
              <w:rPr>
                <w:rFonts w:ascii="AngsanaUPC" w:eastAsia="Times New Roman" w:hAnsi="AngsanaUPC" w:cs="AngsanaUPC"/>
                <w:sz w:val="28"/>
                <w:szCs w:val="28"/>
                <w:lang w:val="en-US"/>
              </w:rPr>
            </w:pPr>
            <w:r w:rsidRPr="005A0DD2">
              <w:rPr>
                <w:rFonts w:ascii="AngsanaUPC" w:eastAsia="Times New Roman" w:hAnsi="AngsanaUPC" w:cs="AngsanaUPC"/>
                <w:sz w:val="28"/>
                <w:szCs w:val="28"/>
                <w:lang w:val="en-US"/>
              </w:rPr>
              <w:t>249,967</w:t>
            </w:r>
          </w:p>
        </w:tc>
      </w:tr>
      <w:tr w:rsidR="00B07238" w:rsidRPr="00B07238" w14:paraId="5B9FD561" w14:textId="77777777" w:rsidTr="00FF1E6E">
        <w:trPr>
          <w:trHeight w:val="397"/>
        </w:trPr>
        <w:tc>
          <w:tcPr>
            <w:tcW w:w="3600" w:type="dxa"/>
            <w:vAlign w:val="bottom"/>
          </w:tcPr>
          <w:p w14:paraId="0564DE5A" w14:textId="6490159A" w:rsidR="00B07238" w:rsidRPr="007E6F3E" w:rsidRDefault="00B07238" w:rsidP="00B07238">
            <w:pPr>
              <w:ind w:left="222" w:right="-43" w:hanging="222"/>
              <w:rPr>
                <w:rFonts w:asciiTheme="majorBidi" w:hAnsiTheme="majorBidi" w:cstheme="majorBidi"/>
                <w:spacing w:val="-4"/>
                <w:sz w:val="28"/>
                <w:szCs w:val="28"/>
                <w:lang w:val="en-US"/>
              </w:rPr>
            </w:pPr>
            <w:r w:rsidRPr="00B07238">
              <w:rPr>
                <w:rFonts w:ascii="AngsanaUPC" w:hAnsi="AngsanaUPC" w:cs="AngsanaUPC"/>
                <w:sz w:val="28"/>
                <w:szCs w:val="28"/>
                <w:lang w:val="en-US"/>
              </w:rPr>
              <w:t>Current portion of long-term borrowings</w:t>
            </w:r>
          </w:p>
        </w:tc>
        <w:tc>
          <w:tcPr>
            <w:tcW w:w="1395" w:type="dxa"/>
            <w:vAlign w:val="bottom"/>
          </w:tcPr>
          <w:p w14:paraId="09B2E72F" w14:textId="6509F9C5" w:rsidR="00B07238" w:rsidRPr="005A0DD2" w:rsidRDefault="00B07238" w:rsidP="00B07238">
            <w:pPr>
              <w:ind w:left="222" w:right="-43" w:hanging="222"/>
              <w:jc w:val="right"/>
              <w:rPr>
                <w:rFonts w:ascii="AngsanaUPC" w:hAnsi="AngsanaUPC" w:cs="AngsanaUPC"/>
                <w:sz w:val="28"/>
                <w:szCs w:val="28"/>
                <w:lang w:val="en-US"/>
              </w:rPr>
            </w:pPr>
            <w:r w:rsidRPr="005A0DD2">
              <w:rPr>
                <w:rFonts w:ascii="AngsanaUPC" w:hAnsi="AngsanaUPC" w:cs="AngsanaUPC"/>
                <w:sz w:val="28"/>
                <w:szCs w:val="28"/>
                <w:lang w:val="en-US"/>
              </w:rPr>
              <w:t>228,113</w:t>
            </w:r>
          </w:p>
        </w:tc>
        <w:tc>
          <w:tcPr>
            <w:tcW w:w="1305" w:type="dxa"/>
            <w:vAlign w:val="bottom"/>
          </w:tcPr>
          <w:p w14:paraId="2F5BAA4D" w14:textId="4ABFED0E" w:rsidR="00B07238" w:rsidRDefault="00B07238" w:rsidP="00B07238">
            <w:pPr>
              <w:ind w:left="-18"/>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6AA11699" w14:textId="3FF620E8" w:rsidR="00B07238" w:rsidRDefault="00B07238" w:rsidP="00B07238">
            <w:pPr>
              <w:ind w:left="-18"/>
              <w:jc w:val="right"/>
              <w:rPr>
                <w:rFonts w:ascii="AngsanaUPC" w:hAnsi="AngsanaUPC" w:cs="AngsanaUPC"/>
                <w:sz w:val="28"/>
                <w:szCs w:val="28"/>
                <w:lang w:val="en-US"/>
              </w:rPr>
            </w:pPr>
            <w:r>
              <w:rPr>
                <w:rFonts w:ascii="AngsanaUPC" w:hAnsi="AngsanaUPC" w:cs="AngsanaUPC"/>
                <w:sz w:val="28"/>
                <w:szCs w:val="28"/>
                <w:lang w:val="en-US"/>
              </w:rPr>
              <w:t>(17,350)</w:t>
            </w:r>
          </w:p>
        </w:tc>
        <w:tc>
          <w:tcPr>
            <w:tcW w:w="1305" w:type="dxa"/>
            <w:vAlign w:val="bottom"/>
          </w:tcPr>
          <w:p w14:paraId="40ECE87D" w14:textId="6059308E" w:rsidR="00B07238" w:rsidRPr="005A0DD2" w:rsidRDefault="00B07238" w:rsidP="00B07238">
            <w:pPr>
              <w:ind w:left="-18"/>
              <w:jc w:val="right"/>
              <w:rPr>
                <w:rFonts w:ascii="AngsanaUPC" w:eastAsia="Times New Roman" w:hAnsi="AngsanaUPC" w:cs="AngsanaUPC"/>
                <w:sz w:val="28"/>
                <w:szCs w:val="28"/>
                <w:lang w:val="en-US"/>
              </w:rPr>
            </w:pPr>
            <w:r w:rsidRPr="005A0DD2">
              <w:rPr>
                <w:rFonts w:ascii="AngsanaUPC" w:eastAsia="Times New Roman" w:hAnsi="AngsanaUPC" w:cs="AngsanaUPC"/>
                <w:sz w:val="28"/>
                <w:szCs w:val="28"/>
                <w:lang w:val="en-US"/>
              </w:rPr>
              <w:t>210,763</w:t>
            </w:r>
          </w:p>
        </w:tc>
      </w:tr>
      <w:tr w:rsidR="00E21B3E" w:rsidRPr="000E0F49" w14:paraId="39A04934" w14:textId="77777777" w:rsidTr="00FF1E6E">
        <w:trPr>
          <w:trHeight w:val="397"/>
        </w:trPr>
        <w:tc>
          <w:tcPr>
            <w:tcW w:w="3600" w:type="dxa"/>
            <w:vAlign w:val="bottom"/>
          </w:tcPr>
          <w:p w14:paraId="6E2ECE7E" w14:textId="4BC7BF96" w:rsidR="00E21B3E" w:rsidRPr="00D25AFA" w:rsidRDefault="00E21B3E" w:rsidP="00E21B3E">
            <w:pPr>
              <w:ind w:left="222" w:right="-43" w:hanging="222"/>
              <w:rPr>
                <w:rFonts w:ascii="Angsana New" w:hAnsi="Angsana New"/>
                <w:b/>
                <w:bCs/>
                <w:sz w:val="28"/>
                <w:szCs w:val="28"/>
                <w:highlight w:val="yellow"/>
                <w:cs/>
                <w:lang w:val="en-US"/>
              </w:rPr>
            </w:pPr>
            <w:r w:rsidRPr="00E73B77">
              <w:rPr>
                <w:rFonts w:ascii="AngsanaUPC" w:hAnsi="AngsanaUPC" w:cs="AngsanaUPC"/>
                <w:sz w:val="28"/>
                <w:szCs w:val="28"/>
                <w:lang w:val="en-US"/>
              </w:rPr>
              <w:t>Current portion of lease liabilities</w:t>
            </w:r>
          </w:p>
        </w:tc>
        <w:tc>
          <w:tcPr>
            <w:tcW w:w="1395" w:type="dxa"/>
            <w:vAlign w:val="bottom"/>
          </w:tcPr>
          <w:p w14:paraId="14B4ACD0" w14:textId="4694C9E9" w:rsidR="00E21B3E" w:rsidRPr="008D0830" w:rsidRDefault="00E21B3E" w:rsidP="00E21B3E">
            <w:pPr>
              <w:ind w:left="222" w:right="-43" w:hanging="222"/>
              <w:jc w:val="right"/>
              <w:rPr>
                <w:rFonts w:ascii="Angsana New" w:hAnsi="Angsana New"/>
                <w:sz w:val="28"/>
                <w:szCs w:val="28"/>
                <w:lang w:val="en-US"/>
              </w:rPr>
            </w:pPr>
            <w:r w:rsidRPr="007704F6">
              <w:rPr>
                <w:rFonts w:ascii="AngsanaUPC" w:hAnsi="AngsanaUPC" w:cs="AngsanaUPC"/>
                <w:sz w:val="28"/>
                <w:szCs w:val="28"/>
                <w:lang w:val="en-US"/>
              </w:rPr>
              <w:t>49,577</w:t>
            </w:r>
          </w:p>
        </w:tc>
        <w:tc>
          <w:tcPr>
            <w:tcW w:w="1305" w:type="dxa"/>
            <w:vAlign w:val="bottom"/>
          </w:tcPr>
          <w:p w14:paraId="725676E9" w14:textId="4DCB2014" w:rsidR="00E21B3E" w:rsidRDefault="00E21B3E" w:rsidP="00E21B3E">
            <w:pPr>
              <w:ind w:left="-18"/>
              <w:jc w:val="right"/>
              <w:rPr>
                <w:rFonts w:ascii="Angsana New" w:hAnsi="Angsana New"/>
                <w:spacing w:val="-4"/>
                <w:sz w:val="28"/>
                <w:szCs w:val="28"/>
                <w:lang w:val="en-US"/>
              </w:rPr>
            </w:pPr>
            <w:r w:rsidRPr="007704F6">
              <w:rPr>
                <w:rFonts w:ascii="AngsanaUPC" w:hAnsi="AngsanaUPC" w:cs="AngsanaUPC"/>
                <w:sz w:val="28"/>
                <w:szCs w:val="28"/>
                <w:lang w:val="en-US"/>
              </w:rPr>
              <w:t>2</w:t>
            </w:r>
            <w:r>
              <w:rPr>
                <w:rFonts w:ascii="AngsanaUPC" w:hAnsi="AngsanaUPC" w:cs="AngsanaUPC"/>
                <w:sz w:val="28"/>
                <w:szCs w:val="28"/>
                <w:lang w:val="en-US"/>
              </w:rPr>
              <w:t>6</w:t>
            </w:r>
            <w:r w:rsidRPr="007704F6">
              <w:rPr>
                <w:rFonts w:ascii="AngsanaUPC" w:hAnsi="AngsanaUPC" w:cs="AngsanaUPC"/>
                <w:sz w:val="28"/>
                <w:szCs w:val="28"/>
                <w:lang w:val="en-US"/>
              </w:rPr>
              <w:t>,</w:t>
            </w:r>
            <w:r>
              <w:rPr>
                <w:rFonts w:ascii="AngsanaUPC" w:hAnsi="AngsanaUPC" w:cs="AngsanaUPC"/>
                <w:sz w:val="28"/>
                <w:szCs w:val="28"/>
                <w:lang w:val="en-US"/>
              </w:rPr>
              <w:t>593</w:t>
            </w:r>
          </w:p>
        </w:tc>
        <w:tc>
          <w:tcPr>
            <w:tcW w:w="1395" w:type="dxa"/>
          </w:tcPr>
          <w:p w14:paraId="32AD094C" w14:textId="36FC3D46" w:rsidR="00E21B3E" w:rsidRPr="007704F6" w:rsidRDefault="00E21B3E" w:rsidP="00E21B3E">
            <w:pPr>
              <w:ind w:left="-18"/>
              <w:jc w:val="right"/>
              <w:rPr>
                <w:rFonts w:ascii="AngsanaUPC" w:hAnsi="AngsanaUPC" w:cs="AngsanaUPC"/>
                <w:sz w:val="28"/>
                <w:szCs w:val="28"/>
                <w:lang w:val="en-US"/>
              </w:rPr>
            </w:pPr>
            <w:r>
              <w:rPr>
                <w:rFonts w:ascii="AngsanaUPC" w:hAnsi="AngsanaUPC" w:cs="AngsanaUPC"/>
                <w:sz w:val="28"/>
                <w:szCs w:val="28"/>
                <w:lang w:val="en-US"/>
              </w:rPr>
              <w:t>-</w:t>
            </w:r>
          </w:p>
        </w:tc>
        <w:tc>
          <w:tcPr>
            <w:tcW w:w="1305" w:type="dxa"/>
            <w:vAlign w:val="bottom"/>
          </w:tcPr>
          <w:p w14:paraId="7A1CB031" w14:textId="4DF31261" w:rsidR="00E21B3E" w:rsidRPr="008D0830" w:rsidRDefault="00E21B3E" w:rsidP="00E21B3E">
            <w:pPr>
              <w:ind w:left="-18"/>
              <w:jc w:val="right"/>
              <w:rPr>
                <w:rFonts w:ascii="Angsana New" w:eastAsia="Times New Roman" w:hAnsi="Angsana New"/>
                <w:sz w:val="28"/>
                <w:szCs w:val="28"/>
                <w:lang w:val="en-US"/>
              </w:rPr>
            </w:pPr>
            <w:r w:rsidRPr="007704F6">
              <w:rPr>
                <w:rFonts w:ascii="AngsanaUPC" w:hAnsi="AngsanaUPC" w:cs="AngsanaUPC"/>
                <w:sz w:val="28"/>
                <w:szCs w:val="28"/>
                <w:lang w:val="en-US"/>
              </w:rPr>
              <w:t>7</w:t>
            </w:r>
            <w:r>
              <w:rPr>
                <w:rFonts w:ascii="AngsanaUPC" w:hAnsi="AngsanaUPC" w:cs="AngsanaUPC"/>
                <w:sz w:val="28"/>
                <w:szCs w:val="28"/>
                <w:lang w:val="en-US"/>
              </w:rPr>
              <w:t>6</w:t>
            </w:r>
            <w:r w:rsidRPr="007704F6">
              <w:rPr>
                <w:rFonts w:ascii="AngsanaUPC" w:hAnsi="AngsanaUPC" w:cs="AngsanaUPC"/>
                <w:sz w:val="28"/>
                <w:szCs w:val="28"/>
                <w:lang w:val="en-US"/>
              </w:rPr>
              <w:t>,</w:t>
            </w:r>
            <w:r>
              <w:rPr>
                <w:rFonts w:ascii="AngsanaUPC" w:hAnsi="AngsanaUPC" w:cs="AngsanaUPC"/>
                <w:sz w:val="28"/>
                <w:szCs w:val="28"/>
                <w:lang w:val="en-US"/>
              </w:rPr>
              <w:t>170</w:t>
            </w:r>
          </w:p>
        </w:tc>
      </w:tr>
      <w:tr w:rsidR="00E21B3E" w:rsidRPr="000E0F49" w14:paraId="01901AE2" w14:textId="77777777" w:rsidTr="00FF1E6E">
        <w:trPr>
          <w:trHeight w:val="397"/>
        </w:trPr>
        <w:tc>
          <w:tcPr>
            <w:tcW w:w="3600" w:type="dxa"/>
            <w:vAlign w:val="bottom"/>
          </w:tcPr>
          <w:p w14:paraId="2D9B249E" w14:textId="16FA92A1" w:rsidR="00E21B3E" w:rsidRPr="00E73B77" w:rsidRDefault="00E21B3E" w:rsidP="00E21B3E">
            <w:pPr>
              <w:ind w:left="222" w:right="-43" w:hanging="222"/>
              <w:rPr>
                <w:rFonts w:ascii="AngsanaUPC" w:hAnsi="AngsanaUPC" w:cs="AngsanaUPC"/>
                <w:sz w:val="28"/>
                <w:szCs w:val="28"/>
                <w:lang w:val="en-US"/>
              </w:rPr>
            </w:pPr>
            <w:r w:rsidRPr="00E21B3E">
              <w:rPr>
                <w:rFonts w:ascii="AngsanaUPC" w:hAnsi="AngsanaUPC" w:cs="AngsanaUPC"/>
                <w:sz w:val="28"/>
                <w:szCs w:val="28"/>
                <w:cs/>
              </w:rPr>
              <w:t>Finance lease liabilities</w:t>
            </w:r>
          </w:p>
        </w:tc>
        <w:tc>
          <w:tcPr>
            <w:tcW w:w="1395" w:type="dxa"/>
            <w:vAlign w:val="bottom"/>
          </w:tcPr>
          <w:p w14:paraId="33D87A6C" w14:textId="4CBB4F44" w:rsidR="00E21B3E" w:rsidRPr="007704F6" w:rsidRDefault="00E21B3E" w:rsidP="00E21B3E">
            <w:pPr>
              <w:ind w:left="222" w:right="-43" w:hanging="222"/>
              <w:jc w:val="right"/>
              <w:rPr>
                <w:rFonts w:ascii="AngsanaUPC" w:hAnsi="AngsanaUPC" w:cs="AngsanaUPC"/>
                <w:sz w:val="28"/>
                <w:szCs w:val="28"/>
                <w:lang w:val="en-US"/>
              </w:rPr>
            </w:pPr>
            <w:r>
              <w:rPr>
                <w:rFonts w:ascii="AngsanaUPC" w:hAnsi="AngsanaUPC" w:cs="AngsanaUPC"/>
                <w:sz w:val="28"/>
                <w:szCs w:val="28"/>
                <w:lang w:val="en-US"/>
              </w:rPr>
              <w:t>25,066</w:t>
            </w:r>
          </w:p>
        </w:tc>
        <w:tc>
          <w:tcPr>
            <w:tcW w:w="1305" w:type="dxa"/>
            <w:vAlign w:val="bottom"/>
          </w:tcPr>
          <w:p w14:paraId="12DD3D7B" w14:textId="48DCBE24" w:rsidR="00E21B3E" w:rsidRPr="007704F6" w:rsidRDefault="00E21B3E" w:rsidP="00E21B3E">
            <w:pPr>
              <w:ind w:left="-18"/>
              <w:jc w:val="right"/>
              <w:rPr>
                <w:rFonts w:ascii="AngsanaUPC" w:hAnsi="AngsanaUPC" w:cs="AngsanaUPC"/>
                <w:sz w:val="28"/>
                <w:szCs w:val="28"/>
                <w:lang w:val="en-US"/>
              </w:rPr>
            </w:pPr>
            <w:r>
              <w:rPr>
                <w:rFonts w:ascii="AngsanaUPC" w:hAnsi="AngsanaUPC" w:cs="AngsanaUPC"/>
                <w:sz w:val="28"/>
                <w:szCs w:val="28"/>
                <w:lang w:val="en-US"/>
              </w:rPr>
              <w:t>(3,177)</w:t>
            </w:r>
          </w:p>
        </w:tc>
        <w:tc>
          <w:tcPr>
            <w:tcW w:w="1395" w:type="dxa"/>
          </w:tcPr>
          <w:p w14:paraId="4C8C4CA8" w14:textId="57774E22" w:rsidR="00E21B3E" w:rsidRDefault="00E21B3E" w:rsidP="00E21B3E">
            <w:pPr>
              <w:ind w:left="-18"/>
              <w:jc w:val="right"/>
              <w:rPr>
                <w:rFonts w:ascii="AngsanaUPC" w:hAnsi="AngsanaUPC" w:cs="AngsanaUPC"/>
                <w:sz w:val="28"/>
                <w:szCs w:val="28"/>
                <w:lang w:val="en-US"/>
              </w:rPr>
            </w:pPr>
            <w:r>
              <w:rPr>
                <w:rFonts w:ascii="AngsanaUPC" w:hAnsi="AngsanaUPC" w:cs="AngsanaUPC"/>
                <w:sz w:val="28"/>
                <w:szCs w:val="28"/>
                <w:lang w:val="en-US"/>
              </w:rPr>
              <w:t>-</w:t>
            </w:r>
          </w:p>
        </w:tc>
        <w:tc>
          <w:tcPr>
            <w:tcW w:w="1305" w:type="dxa"/>
            <w:vAlign w:val="bottom"/>
          </w:tcPr>
          <w:p w14:paraId="3D65B2FB" w14:textId="16FD4D24" w:rsidR="00E21B3E" w:rsidRPr="007704F6" w:rsidRDefault="00E21B3E" w:rsidP="00E21B3E">
            <w:pPr>
              <w:ind w:left="-18"/>
              <w:jc w:val="right"/>
              <w:rPr>
                <w:rFonts w:ascii="AngsanaUPC" w:hAnsi="AngsanaUPC" w:cs="AngsanaUPC"/>
                <w:sz w:val="28"/>
                <w:szCs w:val="28"/>
                <w:lang w:val="en-US"/>
              </w:rPr>
            </w:pPr>
            <w:r>
              <w:rPr>
                <w:rFonts w:ascii="AngsanaUPC" w:hAnsi="AngsanaUPC" w:cs="AngsanaUPC"/>
                <w:sz w:val="28"/>
                <w:szCs w:val="28"/>
                <w:lang w:val="en-US"/>
              </w:rPr>
              <w:t>21,889</w:t>
            </w:r>
          </w:p>
        </w:tc>
      </w:tr>
      <w:tr w:rsidR="00E21B3E" w:rsidRPr="000E0F49" w14:paraId="44EE8313" w14:textId="77777777" w:rsidTr="00FF1E6E">
        <w:trPr>
          <w:trHeight w:val="397"/>
        </w:trPr>
        <w:tc>
          <w:tcPr>
            <w:tcW w:w="3600" w:type="dxa"/>
            <w:vAlign w:val="bottom"/>
          </w:tcPr>
          <w:p w14:paraId="5AB0F7C0" w14:textId="494D7325" w:rsidR="00E21B3E" w:rsidRPr="00D25AFA" w:rsidRDefault="00E21B3E" w:rsidP="00E21B3E">
            <w:pPr>
              <w:ind w:left="222" w:right="-43" w:hanging="222"/>
              <w:rPr>
                <w:rFonts w:ascii="Angsana New" w:hAnsi="Angsana New"/>
                <w:b/>
                <w:bCs/>
                <w:sz w:val="28"/>
                <w:szCs w:val="28"/>
                <w:highlight w:val="yellow"/>
                <w:cs/>
                <w:lang w:val="en-US"/>
              </w:rPr>
            </w:pPr>
            <w:r w:rsidRPr="005D3C9F">
              <w:rPr>
                <w:rFonts w:ascii="AngsanaUPC" w:hAnsi="AngsanaUPC" w:cs="AngsanaUPC"/>
                <w:sz w:val="28"/>
                <w:szCs w:val="28"/>
                <w:lang w:val="en-US"/>
              </w:rPr>
              <w:t>Convertible options</w:t>
            </w:r>
          </w:p>
        </w:tc>
        <w:tc>
          <w:tcPr>
            <w:tcW w:w="1395" w:type="dxa"/>
            <w:vAlign w:val="bottom"/>
          </w:tcPr>
          <w:p w14:paraId="521D5891" w14:textId="55C4705F" w:rsidR="00E21B3E" w:rsidRPr="008D0830" w:rsidRDefault="00E21B3E" w:rsidP="00E21B3E">
            <w:pPr>
              <w:ind w:left="222" w:right="-43" w:hanging="222"/>
              <w:jc w:val="right"/>
              <w:rPr>
                <w:rFonts w:ascii="Angsana New" w:hAnsi="Angsana New"/>
                <w:sz w:val="28"/>
                <w:szCs w:val="28"/>
                <w:lang w:val="en-US"/>
              </w:rPr>
            </w:pPr>
            <w:r w:rsidRPr="007704F6">
              <w:rPr>
                <w:rFonts w:ascii="AngsanaUPC" w:hAnsi="AngsanaUPC" w:cs="AngsanaUPC"/>
                <w:sz w:val="28"/>
                <w:szCs w:val="28"/>
                <w:lang w:val="en-US"/>
              </w:rPr>
              <w:t>13,495</w:t>
            </w:r>
          </w:p>
        </w:tc>
        <w:tc>
          <w:tcPr>
            <w:tcW w:w="1305" w:type="dxa"/>
            <w:vAlign w:val="bottom"/>
          </w:tcPr>
          <w:p w14:paraId="4ADB8805" w14:textId="668BC317" w:rsidR="00E21B3E" w:rsidRDefault="00E21B3E" w:rsidP="00E21B3E">
            <w:pPr>
              <w:ind w:left="-18"/>
              <w:jc w:val="right"/>
              <w:rPr>
                <w:rFonts w:ascii="Angsana New" w:hAnsi="Angsana New"/>
                <w:spacing w:val="-4"/>
                <w:sz w:val="28"/>
                <w:szCs w:val="28"/>
                <w:lang w:val="en-US"/>
              </w:rPr>
            </w:pPr>
            <w:r w:rsidRPr="007704F6">
              <w:rPr>
                <w:rFonts w:ascii="AngsanaUPC" w:hAnsi="AngsanaUPC" w:cs="AngsanaUPC"/>
                <w:sz w:val="28"/>
                <w:szCs w:val="28"/>
                <w:lang w:val="en-US"/>
              </w:rPr>
              <w:t>(7,796)</w:t>
            </w:r>
          </w:p>
        </w:tc>
        <w:tc>
          <w:tcPr>
            <w:tcW w:w="1395" w:type="dxa"/>
          </w:tcPr>
          <w:p w14:paraId="48A153CF" w14:textId="0E4DE08F" w:rsidR="00E21B3E" w:rsidRPr="007704F6" w:rsidRDefault="00E21B3E" w:rsidP="00E21B3E">
            <w:pPr>
              <w:ind w:left="-18"/>
              <w:jc w:val="right"/>
              <w:rPr>
                <w:rFonts w:ascii="AngsanaUPC" w:hAnsi="AngsanaUPC" w:cs="AngsanaUPC"/>
                <w:sz w:val="28"/>
                <w:szCs w:val="28"/>
                <w:lang w:val="en-US"/>
              </w:rPr>
            </w:pPr>
            <w:r>
              <w:rPr>
                <w:rFonts w:ascii="AngsanaUPC" w:hAnsi="AngsanaUPC" w:cs="AngsanaUPC"/>
                <w:sz w:val="28"/>
                <w:szCs w:val="28"/>
                <w:lang w:val="en-US"/>
              </w:rPr>
              <w:t>-</w:t>
            </w:r>
          </w:p>
        </w:tc>
        <w:tc>
          <w:tcPr>
            <w:tcW w:w="1305" w:type="dxa"/>
            <w:vAlign w:val="bottom"/>
          </w:tcPr>
          <w:p w14:paraId="62FDFD62" w14:textId="6207B798" w:rsidR="00E21B3E" w:rsidRPr="008D0830" w:rsidRDefault="00E21B3E" w:rsidP="00E21B3E">
            <w:pPr>
              <w:ind w:left="-18"/>
              <w:jc w:val="right"/>
              <w:rPr>
                <w:rFonts w:ascii="Angsana New" w:eastAsia="Times New Roman" w:hAnsi="Angsana New"/>
                <w:sz w:val="28"/>
                <w:szCs w:val="28"/>
                <w:lang w:val="en-US"/>
              </w:rPr>
            </w:pPr>
            <w:r w:rsidRPr="007704F6">
              <w:rPr>
                <w:rFonts w:ascii="AngsanaUPC" w:hAnsi="AngsanaUPC" w:cs="AngsanaUPC"/>
                <w:sz w:val="28"/>
                <w:szCs w:val="28"/>
                <w:lang w:val="en-US"/>
              </w:rPr>
              <w:t>5,699</w:t>
            </w:r>
          </w:p>
        </w:tc>
      </w:tr>
      <w:tr w:rsidR="00BA7DFD" w:rsidRPr="000E0F49" w14:paraId="4DB63BAF" w14:textId="77777777" w:rsidTr="00FF1E6E">
        <w:trPr>
          <w:trHeight w:val="397"/>
        </w:trPr>
        <w:tc>
          <w:tcPr>
            <w:tcW w:w="3600" w:type="dxa"/>
            <w:vAlign w:val="bottom"/>
          </w:tcPr>
          <w:p w14:paraId="0CC9956C" w14:textId="7D321C39" w:rsidR="00BA7DFD" w:rsidRPr="00D25AFA" w:rsidRDefault="00BA7DFD" w:rsidP="00BA7DFD">
            <w:pPr>
              <w:ind w:left="222" w:right="-43" w:hanging="222"/>
              <w:rPr>
                <w:rFonts w:ascii="Angsana New" w:hAnsi="Angsana New"/>
                <w:b/>
                <w:bCs/>
                <w:sz w:val="28"/>
                <w:szCs w:val="28"/>
                <w:highlight w:val="yellow"/>
                <w:cs/>
                <w:lang w:val="en-US"/>
              </w:rPr>
            </w:pPr>
            <w:r w:rsidRPr="00852C30">
              <w:rPr>
                <w:rFonts w:ascii="AngsanaUPC" w:hAnsi="AngsanaUPC" w:cs="AngsanaUPC"/>
                <w:sz w:val="28"/>
                <w:szCs w:val="28"/>
                <w:lang w:val="en-US"/>
              </w:rPr>
              <w:t>Deficits</w:t>
            </w:r>
          </w:p>
        </w:tc>
        <w:tc>
          <w:tcPr>
            <w:tcW w:w="1395" w:type="dxa"/>
            <w:vAlign w:val="bottom"/>
          </w:tcPr>
          <w:p w14:paraId="2C75F6F9" w14:textId="76B69E99" w:rsidR="00BA7DFD" w:rsidRPr="008D0830" w:rsidRDefault="00BA7DFD" w:rsidP="00BA7DFD">
            <w:pPr>
              <w:ind w:left="222" w:right="-43" w:hanging="222"/>
              <w:jc w:val="right"/>
              <w:rPr>
                <w:rFonts w:ascii="Angsana New" w:hAnsi="Angsana New"/>
                <w:sz w:val="28"/>
                <w:szCs w:val="28"/>
                <w:lang w:val="en-US"/>
              </w:rPr>
            </w:pPr>
            <w:r w:rsidRPr="007704F6">
              <w:rPr>
                <w:rFonts w:ascii="AngsanaUPC" w:hAnsi="AngsanaUPC" w:cs="AngsanaUPC"/>
                <w:sz w:val="28"/>
                <w:szCs w:val="28"/>
                <w:lang w:val="en-US"/>
              </w:rPr>
              <w:t>(2,648,822)</w:t>
            </w:r>
          </w:p>
        </w:tc>
        <w:tc>
          <w:tcPr>
            <w:tcW w:w="1305" w:type="dxa"/>
            <w:vAlign w:val="bottom"/>
          </w:tcPr>
          <w:p w14:paraId="449084C6" w14:textId="69D4F54F" w:rsidR="00BA7DFD" w:rsidRPr="008B03C6" w:rsidRDefault="00B97AF6" w:rsidP="00BA7DFD">
            <w:pPr>
              <w:ind w:left="-18"/>
              <w:jc w:val="right"/>
              <w:rPr>
                <w:rFonts w:ascii="Angsana New" w:hAnsi="Angsana New"/>
                <w:spacing w:val="-4"/>
                <w:sz w:val="28"/>
                <w:szCs w:val="28"/>
                <w:lang w:val="en-US"/>
              </w:rPr>
            </w:pPr>
            <w:r w:rsidRPr="008B03C6">
              <w:rPr>
                <w:rFonts w:ascii="AngsanaUPC" w:hAnsi="AngsanaUPC" w:cs="AngsanaUPC"/>
                <w:spacing w:val="-4"/>
                <w:sz w:val="28"/>
                <w:szCs w:val="28"/>
                <w:lang w:val="en-US"/>
              </w:rPr>
              <w:t>(</w:t>
            </w:r>
            <w:r w:rsidR="00BA7DFD" w:rsidRPr="008B03C6">
              <w:rPr>
                <w:rFonts w:ascii="AngsanaUPC" w:hAnsi="AngsanaUPC" w:cs="AngsanaUPC"/>
                <w:spacing w:val="-4"/>
                <w:sz w:val="28"/>
                <w:szCs w:val="28"/>
                <w:lang w:val="en-US"/>
              </w:rPr>
              <w:t>239,850</w:t>
            </w:r>
            <w:r w:rsidRPr="008B03C6">
              <w:rPr>
                <w:rFonts w:ascii="AngsanaUPC" w:hAnsi="AngsanaUPC" w:cs="AngsanaUPC"/>
                <w:spacing w:val="-4"/>
                <w:sz w:val="28"/>
                <w:szCs w:val="28"/>
                <w:lang w:val="en-US"/>
              </w:rPr>
              <w:t>)</w:t>
            </w:r>
          </w:p>
        </w:tc>
        <w:tc>
          <w:tcPr>
            <w:tcW w:w="1395" w:type="dxa"/>
          </w:tcPr>
          <w:p w14:paraId="0A152A4D" w14:textId="49C73869" w:rsidR="00BA7DFD" w:rsidRPr="007704F6" w:rsidRDefault="00BA7DFD" w:rsidP="00BA7DFD">
            <w:pPr>
              <w:ind w:left="-18"/>
              <w:jc w:val="right"/>
              <w:rPr>
                <w:rFonts w:ascii="AngsanaUPC" w:eastAsia="Times New Roman" w:hAnsi="AngsanaUPC" w:cs="AngsanaUPC"/>
                <w:sz w:val="28"/>
                <w:szCs w:val="28"/>
                <w:lang w:val="en-US"/>
              </w:rPr>
            </w:pPr>
            <w:r w:rsidRPr="00275F19">
              <w:rPr>
                <w:rFonts w:ascii="AngsanaUPC" w:hAnsi="AngsanaUPC" w:cs="AngsanaUPC"/>
                <w:sz w:val="28"/>
                <w:szCs w:val="28"/>
                <w:lang w:val="en-US"/>
              </w:rPr>
              <w:t>-</w:t>
            </w:r>
          </w:p>
        </w:tc>
        <w:tc>
          <w:tcPr>
            <w:tcW w:w="1305" w:type="dxa"/>
            <w:vAlign w:val="bottom"/>
          </w:tcPr>
          <w:p w14:paraId="7742835B" w14:textId="7B2DFCF5" w:rsidR="00BA7DFD" w:rsidRPr="008D0830" w:rsidRDefault="00BA7DFD" w:rsidP="00BA7DFD">
            <w:pPr>
              <w:ind w:left="-18"/>
              <w:jc w:val="right"/>
              <w:rPr>
                <w:rFonts w:ascii="Angsana New" w:eastAsia="Times New Roman" w:hAnsi="Angsana New"/>
                <w:sz w:val="28"/>
                <w:szCs w:val="28"/>
                <w:lang w:val="en-US"/>
              </w:rPr>
            </w:pPr>
            <w:r w:rsidRPr="00275F19">
              <w:rPr>
                <w:rFonts w:ascii="AngsanaUPC" w:eastAsia="Times New Roman" w:hAnsi="AngsanaUPC" w:cs="AngsanaUPC"/>
                <w:sz w:val="28"/>
                <w:szCs w:val="28"/>
                <w:lang w:val="en-US"/>
              </w:rPr>
              <w:t>(2,888,672)</w:t>
            </w:r>
          </w:p>
        </w:tc>
      </w:tr>
      <w:tr w:rsidR="00E21B3E" w:rsidRPr="000E0F49" w14:paraId="24773B61" w14:textId="77777777" w:rsidTr="00FF1E6E">
        <w:trPr>
          <w:trHeight w:val="397"/>
        </w:trPr>
        <w:tc>
          <w:tcPr>
            <w:tcW w:w="3600" w:type="dxa"/>
            <w:vAlign w:val="bottom"/>
          </w:tcPr>
          <w:p w14:paraId="174744AA" w14:textId="3FEE8487" w:rsidR="00E21B3E" w:rsidRPr="00D25AFA" w:rsidRDefault="00E21B3E" w:rsidP="00E21B3E">
            <w:pPr>
              <w:ind w:left="222" w:right="-43" w:hanging="222"/>
              <w:rPr>
                <w:rFonts w:ascii="Angsana New" w:hAnsi="Angsana New"/>
                <w:b/>
                <w:bCs/>
                <w:sz w:val="28"/>
                <w:szCs w:val="28"/>
                <w:highlight w:val="yellow"/>
                <w:cs/>
                <w:lang w:val="en-US"/>
              </w:rPr>
            </w:pPr>
            <w:r w:rsidRPr="005D3C9F">
              <w:rPr>
                <w:rFonts w:ascii="AngsanaUPC" w:hAnsi="AngsanaUPC" w:cs="AngsanaUPC"/>
                <w:sz w:val="28"/>
                <w:szCs w:val="28"/>
                <w:lang w:val="en-US"/>
              </w:rPr>
              <w:t>Other component of shareholders' equity</w:t>
            </w:r>
          </w:p>
        </w:tc>
        <w:tc>
          <w:tcPr>
            <w:tcW w:w="1395" w:type="dxa"/>
            <w:vAlign w:val="bottom"/>
          </w:tcPr>
          <w:p w14:paraId="2421FC6F" w14:textId="5D9E305A" w:rsidR="00E21B3E" w:rsidRPr="008D0830" w:rsidRDefault="00E21B3E" w:rsidP="00E21B3E">
            <w:pPr>
              <w:ind w:left="222" w:right="-43" w:hanging="222"/>
              <w:jc w:val="right"/>
              <w:rPr>
                <w:rFonts w:ascii="Angsana New" w:hAnsi="Angsana New"/>
                <w:sz w:val="28"/>
                <w:szCs w:val="28"/>
                <w:lang w:val="en-US"/>
              </w:rPr>
            </w:pPr>
            <w:r w:rsidRPr="007704F6">
              <w:rPr>
                <w:rFonts w:ascii="AngsanaUPC" w:hAnsi="AngsanaUPC" w:cs="AngsanaUPC"/>
                <w:sz w:val="28"/>
                <w:szCs w:val="28"/>
                <w:lang w:val="en-US"/>
              </w:rPr>
              <w:t>147,352</w:t>
            </w:r>
          </w:p>
        </w:tc>
        <w:tc>
          <w:tcPr>
            <w:tcW w:w="1305" w:type="dxa"/>
            <w:vAlign w:val="bottom"/>
          </w:tcPr>
          <w:p w14:paraId="46DDFD86" w14:textId="03973D42" w:rsidR="00E21B3E" w:rsidRPr="008B03C6" w:rsidRDefault="002B025D" w:rsidP="00E21B3E">
            <w:pPr>
              <w:ind w:left="-18"/>
              <w:jc w:val="right"/>
              <w:rPr>
                <w:rFonts w:ascii="Angsana New" w:hAnsi="Angsana New"/>
                <w:spacing w:val="-4"/>
                <w:sz w:val="28"/>
                <w:szCs w:val="28"/>
                <w:lang w:val="en-US"/>
              </w:rPr>
            </w:pPr>
            <w:r w:rsidRPr="008B03C6">
              <w:rPr>
                <w:rFonts w:ascii="AngsanaUPC" w:hAnsi="AngsanaUPC" w:cs="AngsanaUPC"/>
                <w:sz w:val="28"/>
                <w:szCs w:val="28"/>
                <w:lang w:val="en-US"/>
              </w:rPr>
              <w:t>(</w:t>
            </w:r>
            <w:r w:rsidR="00E21B3E" w:rsidRPr="008B03C6">
              <w:rPr>
                <w:rFonts w:ascii="AngsanaUPC" w:hAnsi="AngsanaUPC" w:cs="AngsanaUPC"/>
                <w:sz w:val="28"/>
                <w:szCs w:val="28"/>
                <w:lang w:val="en-US"/>
              </w:rPr>
              <w:t>9,254</w:t>
            </w:r>
            <w:r w:rsidRPr="008B03C6">
              <w:rPr>
                <w:rFonts w:ascii="AngsanaUPC" w:hAnsi="AngsanaUPC" w:cs="AngsanaUPC"/>
                <w:sz w:val="28"/>
                <w:szCs w:val="28"/>
                <w:lang w:val="en-US"/>
              </w:rPr>
              <w:t>)</w:t>
            </w:r>
          </w:p>
        </w:tc>
        <w:tc>
          <w:tcPr>
            <w:tcW w:w="1395" w:type="dxa"/>
          </w:tcPr>
          <w:p w14:paraId="6D4C686E" w14:textId="588B3CB8" w:rsidR="00E21B3E" w:rsidRPr="007704F6" w:rsidRDefault="00E21B3E" w:rsidP="00E21B3E">
            <w:pPr>
              <w:ind w:left="-18"/>
              <w:jc w:val="right"/>
              <w:rPr>
                <w:rFonts w:ascii="AngsanaUPC" w:eastAsia="Times New Roman" w:hAnsi="AngsanaUPC" w:cs="AngsanaUPC"/>
                <w:sz w:val="28"/>
                <w:szCs w:val="28"/>
                <w:lang w:val="en-US"/>
              </w:rPr>
            </w:pPr>
            <w:r>
              <w:rPr>
                <w:rFonts w:ascii="AngsanaUPC" w:hAnsi="AngsanaUPC" w:cs="AngsanaUPC"/>
                <w:sz w:val="28"/>
                <w:szCs w:val="28"/>
                <w:lang w:val="en-US"/>
              </w:rPr>
              <w:t>-</w:t>
            </w:r>
          </w:p>
        </w:tc>
        <w:tc>
          <w:tcPr>
            <w:tcW w:w="1305" w:type="dxa"/>
            <w:vAlign w:val="bottom"/>
          </w:tcPr>
          <w:p w14:paraId="4D53D74B" w14:textId="0F2E6FB9" w:rsidR="00E21B3E" w:rsidRPr="008D0830" w:rsidRDefault="00E21B3E" w:rsidP="00E21B3E">
            <w:pPr>
              <w:ind w:left="-18"/>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138,098</w:t>
            </w:r>
          </w:p>
        </w:tc>
      </w:tr>
      <w:tr w:rsidR="00F416CB" w:rsidRPr="000E0F49" w14:paraId="7F239CE4" w14:textId="77777777" w:rsidTr="00FF1E6E">
        <w:trPr>
          <w:trHeight w:val="397"/>
        </w:trPr>
        <w:tc>
          <w:tcPr>
            <w:tcW w:w="3600" w:type="dxa"/>
            <w:vAlign w:val="bottom"/>
          </w:tcPr>
          <w:p w14:paraId="63D7DDA7" w14:textId="77777777" w:rsidR="00F416CB" w:rsidRPr="005D3C9F" w:rsidRDefault="00F416CB" w:rsidP="00E21B3E">
            <w:pPr>
              <w:ind w:left="222" w:right="-43" w:hanging="222"/>
              <w:rPr>
                <w:rFonts w:ascii="AngsanaUPC" w:hAnsi="AngsanaUPC" w:cs="AngsanaUPC"/>
                <w:sz w:val="28"/>
                <w:szCs w:val="28"/>
                <w:lang w:val="en-US"/>
              </w:rPr>
            </w:pPr>
          </w:p>
        </w:tc>
        <w:tc>
          <w:tcPr>
            <w:tcW w:w="1395" w:type="dxa"/>
            <w:vAlign w:val="bottom"/>
          </w:tcPr>
          <w:p w14:paraId="6B5F2C34" w14:textId="77777777" w:rsidR="00F416CB" w:rsidRPr="007704F6" w:rsidRDefault="00F416CB" w:rsidP="00E21B3E">
            <w:pPr>
              <w:ind w:left="222" w:right="-43" w:hanging="222"/>
              <w:jc w:val="right"/>
              <w:rPr>
                <w:rFonts w:ascii="AngsanaUPC" w:hAnsi="AngsanaUPC" w:cs="AngsanaUPC"/>
                <w:sz w:val="28"/>
                <w:szCs w:val="28"/>
                <w:lang w:val="en-US"/>
              </w:rPr>
            </w:pPr>
          </w:p>
        </w:tc>
        <w:tc>
          <w:tcPr>
            <w:tcW w:w="1305" w:type="dxa"/>
            <w:vAlign w:val="bottom"/>
          </w:tcPr>
          <w:p w14:paraId="3D2FAD3E" w14:textId="77777777" w:rsidR="00F416CB" w:rsidRPr="007704F6" w:rsidRDefault="00F416CB" w:rsidP="00E21B3E">
            <w:pPr>
              <w:ind w:left="-18"/>
              <w:jc w:val="right"/>
              <w:rPr>
                <w:rFonts w:ascii="AngsanaUPC" w:hAnsi="AngsanaUPC" w:cs="AngsanaUPC"/>
                <w:sz w:val="28"/>
                <w:szCs w:val="28"/>
                <w:lang w:val="en-US"/>
              </w:rPr>
            </w:pPr>
          </w:p>
        </w:tc>
        <w:tc>
          <w:tcPr>
            <w:tcW w:w="1395" w:type="dxa"/>
          </w:tcPr>
          <w:p w14:paraId="69160228" w14:textId="77777777" w:rsidR="00F416CB" w:rsidRDefault="00F416CB" w:rsidP="00E21B3E">
            <w:pPr>
              <w:ind w:left="-18"/>
              <w:jc w:val="right"/>
              <w:rPr>
                <w:rFonts w:ascii="AngsanaUPC" w:hAnsi="AngsanaUPC" w:cs="AngsanaUPC"/>
                <w:sz w:val="28"/>
                <w:szCs w:val="28"/>
                <w:lang w:val="en-US"/>
              </w:rPr>
            </w:pPr>
          </w:p>
        </w:tc>
        <w:tc>
          <w:tcPr>
            <w:tcW w:w="1305" w:type="dxa"/>
            <w:vAlign w:val="bottom"/>
          </w:tcPr>
          <w:p w14:paraId="0C5DA22F" w14:textId="77777777" w:rsidR="00F416CB" w:rsidRPr="007704F6" w:rsidRDefault="00F416CB" w:rsidP="00E21B3E">
            <w:pPr>
              <w:ind w:left="-18"/>
              <w:jc w:val="right"/>
              <w:rPr>
                <w:rFonts w:ascii="AngsanaUPC" w:eastAsia="Times New Roman" w:hAnsi="AngsanaUPC" w:cs="AngsanaUPC"/>
                <w:sz w:val="28"/>
                <w:szCs w:val="28"/>
                <w:lang w:val="en-US"/>
              </w:rPr>
            </w:pPr>
          </w:p>
        </w:tc>
      </w:tr>
      <w:tr w:rsidR="00E21B3E" w:rsidRPr="00BF5B11" w14:paraId="44055B22" w14:textId="77777777" w:rsidTr="00F35E5A">
        <w:trPr>
          <w:trHeight w:val="397"/>
        </w:trPr>
        <w:tc>
          <w:tcPr>
            <w:tcW w:w="3600" w:type="dxa"/>
            <w:vAlign w:val="bottom"/>
          </w:tcPr>
          <w:p w14:paraId="5D670F2B" w14:textId="3A98823B" w:rsidR="00E21B3E" w:rsidRPr="007704F6" w:rsidRDefault="00E21B3E" w:rsidP="00E21B3E">
            <w:pPr>
              <w:ind w:left="222" w:right="-43" w:hanging="222"/>
              <w:rPr>
                <w:rFonts w:ascii="AngsanaUPC" w:hAnsi="AngsanaUPC" w:cs="AngsanaUPC"/>
                <w:sz w:val="28"/>
                <w:szCs w:val="28"/>
                <w:cs/>
                <w:lang w:val="en-US"/>
              </w:rPr>
            </w:pPr>
            <w:r w:rsidRPr="008A3659">
              <w:rPr>
                <w:rFonts w:ascii="AngsanaUPC" w:hAnsi="AngsanaUPC" w:cs="AngsanaUPC"/>
                <w:b/>
                <w:bCs/>
                <w:sz w:val="28"/>
                <w:szCs w:val="28"/>
                <w:lang w:val="en-US"/>
              </w:rPr>
              <w:t>Statement of Comprehensive Income</w:t>
            </w:r>
            <w:r>
              <w:rPr>
                <w:rFonts w:ascii="AngsanaUPC" w:hAnsi="AngsanaUPC" w:cs="AngsanaUPC"/>
                <w:b/>
                <w:bCs/>
                <w:sz w:val="28"/>
                <w:szCs w:val="28"/>
                <w:lang w:val="en-US"/>
              </w:rPr>
              <w:t xml:space="preserve"> </w:t>
            </w:r>
            <w:r>
              <w:rPr>
                <w:rFonts w:ascii="AngsanaUPC" w:hAnsi="AngsanaUPC" w:cs="AngsanaUPC"/>
                <w:b/>
                <w:bCs/>
                <w:sz w:val="28"/>
                <w:szCs w:val="28"/>
                <w:lang w:val="en-US"/>
              </w:rPr>
              <w:br/>
            </w:r>
            <w:r w:rsidR="00011C34">
              <w:rPr>
                <w:rFonts w:ascii="AngsanaUPC" w:hAnsi="AngsanaUPC" w:cs="AngsanaUPC"/>
                <w:b/>
                <w:bCs/>
                <w:sz w:val="28"/>
                <w:szCs w:val="28"/>
                <w:lang w:val="en-US"/>
              </w:rPr>
              <w:t>f</w:t>
            </w:r>
            <w:r w:rsidRPr="008A3659">
              <w:rPr>
                <w:rFonts w:ascii="AngsanaUPC" w:hAnsi="AngsanaUPC" w:cs="AngsanaUPC"/>
                <w:b/>
                <w:bCs/>
                <w:sz w:val="28"/>
                <w:szCs w:val="28"/>
                <w:lang w:val="en-US"/>
              </w:rPr>
              <w:t>or the year ended December 31, 2024</w:t>
            </w:r>
          </w:p>
        </w:tc>
        <w:tc>
          <w:tcPr>
            <w:tcW w:w="1395" w:type="dxa"/>
            <w:vAlign w:val="bottom"/>
          </w:tcPr>
          <w:p w14:paraId="55BDD2D7" w14:textId="77777777" w:rsidR="00E21B3E" w:rsidRPr="007704F6" w:rsidRDefault="00E21B3E" w:rsidP="00E21B3E">
            <w:pPr>
              <w:ind w:left="222" w:right="-43" w:hanging="222"/>
              <w:jc w:val="right"/>
              <w:rPr>
                <w:rFonts w:ascii="AngsanaUPC" w:hAnsi="AngsanaUPC" w:cs="AngsanaUPC"/>
                <w:sz w:val="28"/>
                <w:szCs w:val="28"/>
                <w:lang w:val="en-US"/>
              </w:rPr>
            </w:pPr>
          </w:p>
        </w:tc>
        <w:tc>
          <w:tcPr>
            <w:tcW w:w="1305" w:type="dxa"/>
            <w:vAlign w:val="bottom"/>
          </w:tcPr>
          <w:p w14:paraId="6E4E635C" w14:textId="77777777" w:rsidR="00E21B3E" w:rsidRPr="007704F6" w:rsidRDefault="00E21B3E" w:rsidP="00E21B3E">
            <w:pPr>
              <w:ind w:left="-18"/>
              <w:jc w:val="right"/>
              <w:rPr>
                <w:rFonts w:ascii="AngsanaUPC" w:hAnsi="AngsanaUPC" w:cs="AngsanaUPC"/>
                <w:sz w:val="28"/>
                <w:szCs w:val="28"/>
                <w:lang w:val="en-US"/>
              </w:rPr>
            </w:pPr>
          </w:p>
        </w:tc>
        <w:tc>
          <w:tcPr>
            <w:tcW w:w="1395" w:type="dxa"/>
            <w:vAlign w:val="bottom"/>
          </w:tcPr>
          <w:p w14:paraId="2E530490" w14:textId="77777777" w:rsidR="00E21B3E" w:rsidRPr="007704F6" w:rsidRDefault="00E21B3E" w:rsidP="00F35E5A">
            <w:pPr>
              <w:ind w:left="-18"/>
              <w:jc w:val="right"/>
              <w:rPr>
                <w:rFonts w:ascii="AngsanaUPC" w:eastAsia="Times New Roman" w:hAnsi="AngsanaUPC" w:cs="AngsanaUPC"/>
                <w:sz w:val="28"/>
                <w:szCs w:val="28"/>
                <w:lang w:val="en-US"/>
              </w:rPr>
            </w:pPr>
          </w:p>
        </w:tc>
        <w:tc>
          <w:tcPr>
            <w:tcW w:w="1305" w:type="dxa"/>
            <w:vAlign w:val="bottom"/>
          </w:tcPr>
          <w:p w14:paraId="5046B7C8" w14:textId="371EA955" w:rsidR="00E21B3E" w:rsidRPr="007704F6" w:rsidRDefault="00E21B3E" w:rsidP="00E21B3E">
            <w:pPr>
              <w:ind w:left="-18"/>
              <w:jc w:val="right"/>
              <w:rPr>
                <w:rFonts w:ascii="AngsanaUPC" w:eastAsia="Times New Roman" w:hAnsi="AngsanaUPC" w:cs="AngsanaUPC"/>
                <w:sz w:val="28"/>
                <w:szCs w:val="28"/>
                <w:lang w:val="en-US"/>
              </w:rPr>
            </w:pPr>
          </w:p>
        </w:tc>
      </w:tr>
      <w:tr w:rsidR="00BA7DFD" w:rsidRPr="000E0F49" w14:paraId="11F1F4E2" w14:textId="77777777" w:rsidTr="00F35E5A">
        <w:trPr>
          <w:trHeight w:val="397"/>
        </w:trPr>
        <w:tc>
          <w:tcPr>
            <w:tcW w:w="3600" w:type="dxa"/>
            <w:vAlign w:val="bottom"/>
          </w:tcPr>
          <w:p w14:paraId="0D10E3A7" w14:textId="21505DCB" w:rsidR="00BA7DFD" w:rsidRPr="007704F6" w:rsidRDefault="00BA7DFD" w:rsidP="00BA7DFD">
            <w:pPr>
              <w:ind w:left="222" w:right="-43" w:hanging="222"/>
              <w:rPr>
                <w:rFonts w:ascii="AngsanaUPC" w:hAnsi="AngsanaUPC" w:cs="AngsanaUPC"/>
                <w:sz w:val="28"/>
                <w:szCs w:val="28"/>
                <w:cs/>
                <w:lang w:val="en-US"/>
              </w:rPr>
            </w:pPr>
            <w:r w:rsidRPr="00E21B3E">
              <w:rPr>
                <w:rFonts w:ascii="AngsanaUPC" w:hAnsi="AngsanaUPC" w:cs="AngsanaUPC"/>
                <w:sz w:val="28"/>
                <w:szCs w:val="28"/>
                <w:cs/>
              </w:rPr>
              <w:t>Administrative expenses</w:t>
            </w:r>
          </w:p>
        </w:tc>
        <w:tc>
          <w:tcPr>
            <w:tcW w:w="1395" w:type="dxa"/>
            <w:vAlign w:val="bottom"/>
          </w:tcPr>
          <w:p w14:paraId="5BFA356A" w14:textId="3C616220" w:rsidR="00BA7DFD" w:rsidRPr="007704F6" w:rsidRDefault="00BA7DFD" w:rsidP="00BA7DFD">
            <w:pPr>
              <w:ind w:left="222" w:right="-43" w:hanging="222"/>
              <w:jc w:val="right"/>
              <w:rPr>
                <w:rFonts w:ascii="AngsanaUPC" w:hAnsi="AngsanaUPC" w:cs="AngsanaUPC"/>
                <w:sz w:val="28"/>
                <w:szCs w:val="28"/>
                <w:lang w:val="en-US"/>
              </w:rPr>
            </w:pPr>
            <w:r w:rsidRPr="007704F6">
              <w:rPr>
                <w:rFonts w:ascii="AngsanaUPC" w:hAnsi="AngsanaUPC" w:cs="AngsanaUPC"/>
                <w:sz w:val="28"/>
                <w:szCs w:val="28"/>
                <w:lang w:val="en-US"/>
              </w:rPr>
              <w:t>(</w:t>
            </w:r>
            <w:r>
              <w:rPr>
                <w:rFonts w:ascii="AngsanaUPC" w:hAnsi="AngsanaUPC" w:cs="AngsanaUPC"/>
                <w:sz w:val="28"/>
                <w:szCs w:val="28"/>
                <w:lang w:val="en-US"/>
              </w:rPr>
              <w:t>204,262</w:t>
            </w:r>
            <w:r w:rsidRPr="007704F6">
              <w:rPr>
                <w:rFonts w:ascii="AngsanaUPC" w:hAnsi="AngsanaUPC" w:cs="AngsanaUPC"/>
                <w:sz w:val="28"/>
                <w:szCs w:val="28"/>
                <w:lang w:val="en-US"/>
              </w:rPr>
              <w:t>)</w:t>
            </w:r>
          </w:p>
        </w:tc>
        <w:tc>
          <w:tcPr>
            <w:tcW w:w="1305" w:type="dxa"/>
            <w:vAlign w:val="bottom"/>
          </w:tcPr>
          <w:p w14:paraId="28E002BE" w14:textId="165FE660" w:rsidR="00BA7DFD" w:rsidRPr="007704F6" w:rsidRDefault="00BA7DFD" w:rsidP="00BA7DFD">
            <w:pPr>
              <w:ind w:left="-18"/>
              <w:jc w:val="right"/>
              <w:rPr>
                <w:rFonts w:ascii="AngsanaUPC" w:hAnsi="AngsanaUPC" w:cs="AngsanaUPC"/>
                <w:sz w:val="28"/>
                <w:szCs w:val="28"/>
                <w:lang w:val="en-US"/>
              </w:rPr>
            </w:pPr>
            <w:r w:rsidRPr="00275F19">
              <w:rPr>
                <w:rFonts w:ascii="AngsanaUPC" w:hAnsi="AngsanaUPC" w:cs="AngsanaUPC"/>
                <w:sz w:val="28"/>
                <w:szCs w:val="28"/>
                <w:lang w:val="en-US"/>
              </w:rPr>
              <w:t>(10,829)</w:t>
            </w:r>
          </w:p>
        </w:tc>
        <w:tc>
          <w:tcPr>
            <w:tcW w:w="1395" w:type="dxa"/>
            <w:vAlign w:val="bottom"/>
          </w:tcPr>
          <w:p w14:paraId="338FD771" w14:textId="72FE0EF7" w:rsidR="00BA7DFD" w:rsidRPr="007704F6" w:rsidRDefault="00BA7DFD" w:rsidP="00F35E5A">
            <w:pPr>
              <w:ind w:left="-18"/>
              <w:jc w:val="right"/>
              <w:rPr>
                <w:rFonts w:ascii="AngsanaUPC" w:eastAsia="Times New Roman" w:hAnsi="AngsanaUPC" w:cs="AngsanaUPC"/>
                <w:sz w:val="28"/>
                <w:szCs w:val="28"/>
                <w:lang w:val="en-US"/>
              </w:rPr>
            </w:pPr>
            <w:r w:rsidRPr="00275F19">
              <w:rPr>
                <w:rFonts w:ascii="AngsanaUPC" w:hAnsi="AngsanaUPC" w:cs="AngsanaUPC"/>
                <w:sz w:val="28"/>
                <w:szCs w:val="28"/>
                <w:lang w:val="en-US"/>
              </w:rPr>
              <w:t>-</w:t>
            </w:r>
          </w:p>
        </w:tc>
        <w:tc>
          <w:tcPr>
            <w:tcW w:w="1305" w:type="dxa"/>
            <w:vAlign w:val="bottom"/>
          </w:tcPr>
          <w:p w14:paraId="34D607B2" w14:textId="33E4BFD9" w:rsidR="00BA7DFD" w:rsidRPr="007704F6" w:rsidRDefault="00BA7DFD" w:rsidP="00BA7DFD">
            <w:pPr>
              <w:ind w:left="-18"/>
              <w:jc w:val="right"/>
              <w:rPr>
                <w:rFonts w:ascii="AngsanaUPC" w:eastAsia="Times New Roman" w:hAnsi="AngsanaUPC" w:cs="AngsanaUPC"/>
                <w:sz w:val="28"/>
                <w:szCs w:val="28"/>
                <w:lang w:val="en-US"/>
              </w:rPr>
            </w:pPr>
            <w:r w:rsidRPr="00275F19">
              <w:rPr>
                <w:rFonts w:ascii="AngsanaUPC" w:eastAsia="Times New Roman" w:hAnsi="AngsanaUPC" w:cs="AngsanaUPC"/>
                <w:sz w:val="28"/>
                <w:szCs w:val="28"/>
                <w:lang w:val="en-US"/>
              </w:rPr>
              <w:t>(215,091)</w:t>
            </w:r>
          </w:p>
        </w:tc>
      </w:tr>
      <w:tr w:rsidR="00E21B3E" w:rsidRPr="000E0F49" w14:paraId="1CE53E47" w14:textId="77777777" w:rsidTr="00F35E5A">
        <w:trPr>
          <w:trHeight w:val="397"/>
        </w:trPr>
        <w:tc>
          <w:tcPr>
            <w:tcW w:w="3600" w:type="dxa"/>
            <w:vAlign w:val="bottom"/>
          </w:tcPr>
          <w:p w14:paraId="6F6780F2" w14:textId="705F86FF" w:rsidR="00E21B3E" w:rsidRPr="00AA5885" w:rsidRDefault="00E21B3E" w:rsidP="00E21B3E">
            <w:pPr>
              <w:ind w:left="222" w:right="-43" w:hanging="222"/>
              <w:rPr>
                <w:rFonts w:ascii="AngsanaUPC" w:hAnsi="AngsanaUPC" w:cs="AngsanaUPC"/>
                <w:sz w:val="28"/>
                <w:szCs w:val="28"/>
                <w:lang w:val="en-US"/>
              </w:rPr>
            </w:pPr>
            <w:r w:rsidRPr="00AA5885">
              <w:rPr>
                <w:rFonts w:ascii="AngsanaUPC" w:hAnsi="AngsanaUPC" w:cs="AngsanaUPC"/>
                <w:sz w:val="28"/>
                <w:szCs w:val="28"/>
                <w:lang w:val="en-US"/>
              </w:rPr>
              <w:t>Finance cost</w:t>
            </w:r>
          </w:p>
        </w:tc>
        <w:tc>
          <w:tcPr>
            <w:tcW w:w="1395" w:type="dxa"/>
            <w:vAlign w:val="bottom"/>
          </w:tcPr>
          <w:p w14:paraId="70CAAE62" w14:textId="33B72932" w:rsidR="00E21B3E" w:rsidRPr="007704F6" w:rsidRDefault="00E21B3E" w:rsidP="00E21B3E">
            <w:pPr>
              <w:ind w:left="222" w:right="-43" w:hanging="222"/>
              <w:jc w:val="right"/>
              <w:rPr>
                <w:rFonts w:ascii="AngsanaUPC" w:hAnsi="AngsanaUPC" w:cs="AngsanaUPC"/>
                <w:sz w:val="28"/>
                <w:szCs w:val="28"/>
                <w:lang w:val="en-US"/>
              </w:rPr>
            </w:pPr>
            <w:r w:rsidRPr="007704F6">
              <w:rPr>
                <w:rFonts w:ascii="AngsanaUPC" w:hAnsi="AngsanaUPC" w:cs="AngsanaUPC"/>
                <w:sz w:val="28"/>
                <w:szCs w:val="28"/>
                <w:lang w:val="en-US"/>
              </w:rPr>
              <w:t>(198,746)</w:t>
            </w:r>
          </w:p>
        </w:tc>
        <w:tc>
          <w:tcPr>
            <w:tcW w:w="1305" w:type="dxa"/>
            <w:vAlign w:val="bottom"/>
          </w:tcPr>
          <w:p w14:paraId="2A90EA27" w14:textId="14B4318B" w:rsidR="00E21B3E" w:rsidRPr="007704F6" w:rsidRDefault="00E21B3E" w:rsidP="00E21B3E">
            <w:pPr>
              <w:ind w:left="-18"/>
              <w:jc w:val="right"/>
              <w:rPr>
                <w:rFonts w:ascii="AngsanaUPC" w:hAnsi="AngsanaUPC" w:cs="AngsanaUPC"/>
                <w:sz w:val="28"/>
                <w:szCs w:val="28"/>
                <w:lang w:val="en-US"/>
              </w:rPr>
            </w:pPr>
            <w:r w:rsidRPr="007704F6">
              <w:rPr>
                <w:rFonts w:ascii="AngsanaUPC" w:hAnsi="AngsanaUPC" w:cs="AngsanaUPC"/>
                <w:sz w:val="28"/>
                <w:szCs w:val="28"/>
                <w:lang w:val="en-US"/>
              </w:rPr>
              <w:t>(21,158)</w:t>
            </w:r>
          </w:p>
        </w:tc>
        <w:tc>
          <w:tcPr>
            <w:tcW w:w="1395" w:type="dxa"/>
            <w:vAlign w:val="bottom"/>
          </w:tcPr>
          <w:p w14:paraId="14739A16" w14:textId="5FDD54D2" w:rsidR="00E21B3E" w:rsidRPr="007704F6" w:rsidRDefault="00E21B3E" w:rsidP="00F35E5A">
            <w:pPr>
              <w:ind w:left="-18"/>
              <w:jc w:val="right"/>
              <w:rPr>
                <w:rFonts w:ascii="AngsanaUPC" w:eastAsia="Times New Roman" w:hAnsi="AngsanaUPC" w:cs="AngsanaUPC"/>
                <w:sz w:val="28"/>
                <w:szCs w:val="28"/>
                <w:lang w:val="en-US"/>
              </w:rPr>
            </w:pPr>
            <w:r>
              <w:rPr>
                <w:rFonts w:ascii="AngsanaUPC" w:hAnsi="AngsanaUPC" w:cs="AngsanaUPC"/>
                <w:sz w:val="28"/>
                <w:szCs w:val="28"/>
                <w:lang w:val="en-US"/>
              </w:rPr>
              <w:t>-</w:t>
            </w:r>
          </w:p>
        </w:tc>
        <w:tc>
          <w:tcPr>
            <w:tcW w:w="1305" w:type="dxa"/>
            <w:vAlign w:val="bottom"/>
          </w:tcPr>
          <w:p w14:paraId="31EAEF25" w14:textId="490BE663" w:rsidR="00E21B3E" w:rsidRPr="007704F6" w:rsidRDefault="00E21B3E" w:rsidP="00E21B3E">
            <w:pPr>
              <w:ind w:left="-18"/>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(219,904)</w:t>
            </w:r>
          </w:p>
        </w:tc>
      </w:tr>
      <w:tr w:rsidR="00E21B3E" w:rsidRPr="000E0F49" w14:paraId="0247B03F" w14:textId="77777777" w:rsidTr="00F35E5A">
        <w:trPr>
          <w:trHeight w:val="397"/>
        </w:trPr>
        <w:tc>
          <w:tcPr>
            <w:tcW w:w="3600" w:type="dxa"/>
            <w:vAlign w:val="bottom"/>
          </w:tcPr>
          <w:p w14:paraId="1D1FCE6A" w14:textId="6017B42E" w:rsidR="00E21B3E" w:rsidRPr="007704F6" w:rsidRDefault="00E21B3E" w:rsidP="00E21B3E">
            <w:pPr>
              <w:ind w:left="222" w:right="-43" w:hanging="222"/>
              <w:rPr>
                <w:rFonts w:ascii="AngsanaUPC" w:hAnsi="AngsanaUPC" w:cs="AngsanaUPC"/>
                <w:sz w:val="28"/>
                <w:szCs w:val="28"/>
                <w:cs/>
                <w:lang w:val="en-US"/>
              </w:rPr>
            </w:pPr>
            <w:r w:rsidRPr="00AA5885">
              <w:rPr>
                <w:rFonts w:ascii="AngsanaUPC" w:hAnsi="AngsanaUPC" w:cs="AngsanaUPC"/>
                <w:sz w:val="28"/>
                <w:szCs w:val="28"/>
                <w:lang w:val="en-US"/>
              </w:rPr>
              <w:t>Share of loss of investments in associate</w:t>
            </w:r>
          </w:p>
        </w:tc>
        <w:tc>
          <w:tcPr>
            <w:tcW w:w="1395" w:type="dxa"/>
            <w:vAlign w:val="bottom"/>
          </w:tcPr>
          <w:p w14:paraId="683E6F34" w14:textId="4E84CC0F" w:rsidR="00E21B3E" w:rsidRPr="007704F6" w:rsidRDefault="00E21B3E" w:rsidP="00E21B3E">
            <w:pPr>
              <w:ind w:left="222" w:right="-43" w:hanging="222"/>
              <w:jc w:val="right"/>
              <w:rPr>
                <w:rFonts w:ascii="AngsanaUPC" w:hAnsi="AngsanaUPC" w:cs="AngsanaUPC"/>
                <w:sz w:val="28"/>
                <w:szCs w:val="28"/>
                <w:lang w:val="en-US"/>
              </w:rPr>
            </w:pPr>
            <w:r w:rsidRPr="007704F6">
              <w:rPr>
                <w:rFonts w:ascii="AngsanaUPC" w:hAnsi="AngsanaUPC" w:cs="AngsanaUPC"/>
                <w:sz w:val="28"/>
                <w:szCs w:val="28"/>
                <w:lang w:val="en-US"/>
              </w:rPr>
              <w:t>(23,072)</w:t>
            </w:r>
          </w:p>
        </w:tc>
        <w:tc>
          <w:tcPr>
            <w:tcW w:w="1305" w:type="dxa"/>
            <w:vAlign w:val="bottom"/>
          </w:tcPr>
          <w:p w14:paraId="3E3D0EA8" w14:textId="111BF5B7" w:rsidR="00E21B3E" w:rsidRPr="007704F6" w:rsidRDefault="00E21B3E" w:rsidP="00E21B3E">
            <w:pPr>
              <w:ind w:left="-18"/>
              <w:jc w:val="right"/>
              <w:rPr>
                <w:rFonts w:ascii="AngsanaUPC" w:hAnsi="AngsanaUPC" w:cs="AngsanaUPC"/>
                <w:sz w:val="28"/>
                <w:szCs w:val="28"/>
                <w:lang w:val="en-US"/>
              </w:rPr>
            </w:pPr>
            <w:r w:rsidRPr="007704F6">
              <w:rPr>
                <w:rFonts w:ascii="AngsanaUPC" w:hAnsi="AngsanaUPC" w:cs="AngsanaUPC"/>
                <w:sz w:val="28"/>
                <w:szCs w:val="28"/>
                <w:lang w:val="en-US"/>
              </w:rPr>
              <w:t>18,836</w:t>
            </w:r>
          </w:p>
        </w:tc>
        <w:tc>
          <w:tcPr>
            <w:tcW w:w="1395" w:type="dxa"/>
            <w:vAlign w:val="bottom"/>
          </w:tcPr>
          <w:p w14:paraId="767E1D74" w14:textId="78AE2440" w:rsidR="00E21B3E" w:rsidRPr="007704F6" w:rsidRDefault="00E21B3E" w:rsidP="00F35E5A">
            <w:pPr>
              <w:ind w:left="-18"/>
              <w:jc w:val="right"/>
              <w:rPr>
                <w:rFonts w:ascii="AngsanaUPC" w:eastAsia="Times New Roman" w:hAnsi="AngsanaUPC" w:cs="AngsanaUPC"/>
                <w:sz w:val="28"/>
                <w:szCs w:val="28"/>
                <w:lang w:val="en-US"/>
              </w:rPr>
            </w:pPr>
            <w:r>
              <w:rPr>
                <w:rFonts w:ascii="AngsanaUPC" w:hAnsi="AngsanaUPC" w:cs="AngsanaUPC"/>
                <w:sz w:val="28"/>
                <w:szCs w:val="28"/>
                <w:lang w:val="en-US"/>
              </w:rPr>
              <w:t>-</w:t>
            </w:r>
          </w:p>
        </w:tc>
        <w:tc>
          <w:tcPr>
            <w:tcW w:w="1305" w:type="dxa"/>
            <w:vAlign w:val="bottom"/>
          </w:tcPr>
          <w:p w14:paraId="47682B08" w14:textId="78C68193" w:rsidR="00E21B3E" w:rsidRPr="007704F6" w:rsidRDefault="00E21B3E" w:rsidP="00E21B3E">
            <w:pPr>
              <w:ind w:left="-18"/>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(4,236)</w:t>
            </w:r>
          </w:p>
        </w:tc>
      </w:tr>
      <w:tr w:rsidR="00E21B3E" w:rsidRPr="000E0F49" w14:paraId="5DCF74FA" w14:textId="77777777" w:rsidTr="00F35E5A">
        <w:trPr>
          <w:trHeight w:val="397"/>
        </w:trPr>
        <w:tc>
          <w:tcPr>
            <w:tcW w:w="3600" w:type="dxa"/>
            <w:vAlign w:val="bottom"/>
          </w:tcPr>
          <w:p w14:paraId="04C53043" w14:textId="0E961019" w:rsidR="00E21B3E" w:rsidRPr="007704F6" w:rsidRDefault="00E21B3E" w:rsidP="00E21B3E">
            <w:pPr>
              <w:ind w:left="222" w:right="-43" w:hanging="222"/>
              <w:rPr>
                <w:rFonts w:ascii="AngsanaUPC" w:hAnsi="AngsanaUPC" w:cs="AngsanaUPC"/>
                <w:sz w:val="28"/>
                <w:szCs w:val="28"/>
                <w:cs/>
                <w:lang w:val="en-US"/>
              </w:rPr>
            </w:pPr>
            <w:r w:rsidRPr="00AA5885">
              <w:rPr>
                <w:rFonts w:ascii="AngsanaUPC" w:hAnsi="AngsanaUPC" w:cs="AngsanaUPC"/>
                <w:sz w:val="28"/>
                <w:szCs w:val="28"/>
                <w:lang w:val="en-US"/>
              </w:rPr>
              <w:t>Loss on investments in equity instruments designated</w:t>
            </w:r>
            <w:r>
              <w:rPr>
                <w:rFonts w:ascii="AngsanaUPC" w:hAnsi="AngsanaUPC" w:cs="AngsanaUPC"/>
                <w:sz w:val="28"/>
                <w:szCs w:val="28"/>
                <w:lang w:val="en-US"/>
              </w:rPr>
              <w:t xml:space="preserve"> </w:t>
            </w:r>
            <w:r w:rsidRPr="00AA5885">
              <w:rPr>
                <w:rFonts w:ascii="AngsanaUPC" w:hAnsi="AngsanaUPC" w:cs="AngsanaUPC"/>
                <w:sz w:val="28"/>
                <w:szCs w:val="28"/>
                <w:lang w:val="en-US"/>
              </w:rPr>
              <w:t>at fair value through other comprehensive income</w:t>
            </w:r>
          </w:p>
        </w:tc>
        <w:tc>
          <w:tcPr>
            <w:tcW w:w="1395" w:type="dxa"/>
            <w:vAlign w:val="bottom"/>
          </w:tcPr>
          <w:p w14:paraId="1BD92C65" w14:textId="1E2DD83C" w:rsidR="00E21B3E" w:rsidRPr="007704F6" w:rsidRDefault="00E21B3E" w:rsidP="00E21B3E">
            <w:pPr>
              <w:ind w:left="222" w:right="-43" w:hanging="222"/>
              <w:jc w:val="right"/>
              <w:rPr>
                <w:rFonts w:ascii="AngsanaUPC" w:hAnsi="AngsanaUPC" w:cs="AngsanaUPC"/>
                <w:sz w:val="28"/>
                <w:szCs w:val="28"/>
                <w:lang w:val="en-US"/>
              </w:rPr>
            </w:pPr>
            <w:r w:rsidRPr="007704F6">
              <w:rPr>
                <w:rFonts w:ascii="AngsanaUPC" w:hAnsi="AngsanaUPC" w:cs="AngsanaUPC"/>
                <w:sz w:val="28"/>
                <w:szCs w:val="28"/>
                <w:lang w:val="en-US"/>
              </w:rPr>
              <w:t>(14,273)</w:t>
            </w:r>
          </w:p>
        </w:tc>
        <w:tc>
          <w:tcPr>
            <w:tcW w:w="1305" w:type="dxa"/>
            <w:vAlign w:val="bottom"/>
          </w:tcPr>
          <w:p w14:paraId="7588DF0D" w14:textId="5FCD41FF" w:rsidR="00E21B3E" w:rsidRPr="007704F6" w:rsidRDefault="00E21B3E" w:rsidP="00E21B3E">
            <w:pPr>
              <w:ind w:left="-18"/>
              <w:jc w:val="right"/>
              <w:rPr>
                <w:rFonts w:ascii="AngsanaUPC" w:hAnsi="AngsanaUPC" w:cs="AngsanaUPC"/>
                <w:sz w:val="28"/>
                <w:szCs w:val="28"/>
                <w:lang w:val="en-US"/>
              </w:rPr>
            </w:pPr>
            <w:r w:rsidRPr="007704F6">
              <w:rPr>
                <w:rFonts w:ascii="AngsanaUPC" w:hAnsi="AngsanaUPC" w:cs="AngsanaUPC"/>
                <w:sz w:val="28"/>
                <w:szCs w:val="28"/>
                <w:lang w:val="en-US"/>
              </w:rPr>
              <w:t>(9,254)</w:t>
            </w:r>
          </w:p>
        </w:tc>
        <w:tc>
          <w:tcPr>
            <w:tcW w:w="1395" w:type="dxa"/>
            <w:vAlign w:val="bottom"/>
          </w:tcPr>
          <w:p w14:paraId="409BAF71" w14:textId="6B9E1A11" w:rsidR="00E21B3E" w:rsidRPr="007704F6" w:rsidRDefault="0072413C" w:rsidP="00F35E5A">
            <w:pPr>
              <w:ind w:left="-18"/>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305" w:type="dxa"/>
            <w:vAlign w:val="bottom"/>
          </w:tcPr>
          <w:p w14:paraId="1EE1F70D" w14:textId="5F3CF54F" w:rsidR="00E21B3E" w:rsidRPr="007704F6" w:rsidRDefault="00E21B3E" w:rsidP="00E21B3E">
            <w:pPr>
              <w:ind w:left="-18"/>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(23,527)</w:t>
            </w:r>
          </w:p>
        </w:tc>
      </w:tr>
      <w:tr w:rsidR="00BA7DFD" w:rsidRPr="000E0F49" w14:paraId="713C4B9F" w14:textId="77777777" w:rsidTr="00F35E5A">
        <w:trPr>
          <w:trHeight w:val="397"/>
        </w:trPr>
        <w:tc>
          <w:tcPr>
            <w:tcW w:w="3600" w:type="dxa"/>
            <w:vAlign w:val="bottom"/>
          </w:tcPr>
          <w:p w14:paraId="12040D99" w14:textId="6467D714" w:rsidR="00BA7DFD" w:rsidRPr="00AA5885" w:rsidRDefault="00BA7DFD" w:rsidP="00BA7DFD">
            <w:pPr>
              <w:ind w:left="222" w:right="-43" w:hanging="222"/>
              <w:rPr>
                <w:rFonts w:ascii="AngsanaUPC" w:hAnsi="AngsanaUPC" w:cs="AngsanaUPC"/>
                <w:sz w:val="28"/>
                <w:szCs w:val="28"/>
                <w:lang w:val="en-US"/>
              </w:rPr>
            </w:pPr>
            <w:r w:rsidRPr="00F61467">
              <w:rPr>
                <w:rFonts w:ascii="AngsanaUPC" w:hAnsi="AngsanaUPC" w:cs="AngsanaUPC"/>
                <w:sz w:val="28"/>
                <w:szCs w:val="28"/>
                <w:lang w:val="en-US"/>
              </w:rPr>
              <w:t>Loss for the year</w:t>
            </w:r>
          </w:p>
        </w:tc>
        <w:tc>
          <w:tcPr>
            <w:tcW w:w="1395" w:type="dxa"/>
            <w:vAlign w:val="bottom"/>
          </w:tcPr>
          <w:p w14:paraId="408A5962" w14:textId="356810B1" w:rsidR="00BA7DFD" w:rsidRPr="007704F6" w:rsidRDefault="00BA7DFD" w:rsidP="00BA7DFD">
            <w:pPr>
              <w:ind w:left="222" w:right="-43" w:hanging="222"/>
              <w:jc w:val="right"/>
              <w:rPr>
                <w:rFonts w:ascii="AngsanaUPC" w:hAnsi="AngsanaUPC" w:cs="AngsanaUPC"/>
                <w:sz w:val="28"/>
                <w:szCs w:val="28"/>
                <w:lang w:val="en-US"/>
              </w:rPr>
            </w:pPr>
            <w:r w:rsidRPr="00F61467">
              <w:rPr>
                <w:rFonts w:ascii="AngsanaUPC" w:hAnsi="AngsanaUPC" w:cs="AngsanaUPC"/>
                <w:sz w:val="28"/>
                <w:szCs w:val="28"/>
                <w:cs/>
                <w:lang w:val="en-US"/>
              </w:rPr>
              <w:t>(848</w:t>
            </w:r>
            <w:r w:rsidRPr="00F61467">
              <w:rPr>
                <w:rFonts w:ascii="AngsanaUPC" w:hAnsi="AngsanaUPC" w:cs="AngsanaUPC"/>
                <w:sz w:val="28"/>
                <w:szCs w:val="28"/>
                <w:lang w:val="en-US"/>
              </w:rPr>
              <w:t>,</w:t>
            </w:r>
            <w:r w:rsidR="009164CA">
              <w:rPr>
                <w:rFonts w:ascii="AngsanaUPC" w:hAnsi="AngsanaUPC" w:cs="AngsanaUPC"/>
                <w:sz w:val="28"/>
                <w:szCs w:val="28"/>
                <w:lang w:val="en-US"/>
              </w:rPr>
              <w:t>38</w:t>
            </w:r>
            <w:r w:rsidRPr="00F61467">
              <w:rPr>
                <w:rFonts w:ascii="AngsanaUPC" w:hAnsi="AngsanaUPC" w:cs="AngsanaUPC"/>
                <w:sz w:val="28"/>
                <w:szCs w:val="28"/>
                <w:cs/>
                <w:lang w:val="en-US"/>
              </w:rPr>
              <w:t>9)</w:t>
            </w:r>
          </w:p>
        </w:tc>
        <w:tc>
          <w:tcPr>
            <w:tcW w:w="1305" w:type="dxa"/>
            <w:vAlign w:val="bottom"/>
          </w:tcPr>
          <w:p w14:paraId="1693E44A" w14:textId="25A563D1" w:rsidR="00BA7DFD" w:rsidRPr="007704F6" w:rsidRDefault="00BA7DFD" w:rsidP="00BA7DFD">
            <w:pPr>
              <w:ind w:left="-18"/>
              <w:jc w:val="right"/>
              <w:rPr>
                <w:rFonts w:ascii="AngsanaUPC" w:hAnsi="AngsanaUPC" w:cs="AngsanaUPC"/>
                <w:sz w:val="28"/>
                <w:szCs w:val="28"/>
                <w:lang w:val="en-US"/>
              </w:rPr>
            </w:pPr>
            <w:r w:rsidRPr="00275F19">
              <w:rPr>
                <w:rFonts w:ascii="AngsanaUPC" w:hAnsi="AngsanaUPC" w:cs="AngsanaUPC"/>
                <w:sz w:val="28"/>
                <w:szCs w:val="28"/>
                <w:lang w:val="en-US"/>
              </w:rPr>
              <w:t>(13,151)</w:t>
            </w:r>
          </w:p>
        </w:tc>
        <w:tc>
          <w:tcPr>
            <w:tcW w:w="1395" w:type="dxa"/>
            <w:vAlign w:val="bottom"/>
          </w:tcPr>
          <w:p w14:paraId="42A99CA3" w14:textId="0E24EF68" w:rsidR="00BA7DFD" w:rsidRPr="007704F6" w:rsidRDefault="00BA7DFD" w:rsidP="00F35E5A">
            <w:pPr>
              <w:ind w:left="-18"/>
              <w:jc w:val="right"/>
              <w:rPr>
                <w:rFonts w:ascii="AngsanaUPC" w:eastAsia="Times New Roman" w:hAnsi="AngsanaUPC" w:cs="AngsanaUPC"/>
                <w:sz w:val="28"/>
                <w:szCs w:val="28"/>
                <w:lang w:val="en-US"/>
              </w:rPr>
            </w:pPr>
            <w:r w:rsidRPr="00275F19">
              <w:rPr>
                <w:rFonts w:ascii="AngsanaUPC" w:hAnsi="AngsanaUPC" w:cs="AngsanaUPC"/>
                <w:sz w:val="28"/>
                <w:szCs w:val="28"/>
                <w:lang w:val="en-US"/>
              </w:rPr>
              <w:t>-</w:t>
            </w:r>
          </w:p>
        </w:tc>
        <w:tc>
          <w:tcPr>
            <w:tcW w:w="1305" w:type="dxa"/>
            <w:vAlign w:val="bottom"/>
          </w:tcPr>
          <w:p w14:paraId="7FEAE411" w14:textId="56331255" w:rsidR="00BA7DFD" w:rsidRPr="007704F6" w:rsidRDefault="00BA7DFD" w:rsidP="00BA7DFD">
            <w:pPr>
              <w:ind w:left="-18"/>
              <w:jc w:val="right"/>
              <w:rPr>
                <w:rFonts w:ascii="AngsanaUPC" w:eastAsia="Times New Roman" w:hAnsi="AngsanaUPC" w:cs="AngsanaUPC"/>
                <w:sz w:val="28"/>
                <w:szCs w:val="28"/>
                <w:lang w:val="en-US"/>
              </w:rPr>
            </w:pPr>
            <w:r w:rsidRPr="00275F19">
              <w:rPr>
                <w:rFonts w:ascii="AngsanaUPC" w:eastAsia="Times New Roman" w:hAnsi="AngsanaUPC" w:cs="AngsanaUPC"/>
                <w:sz w:val="28"/>
                <w:szCs w:val="28"/>
                <w:lang w:val="en-US"/>
              </w:rPr>
              <w:t>(861,540)</w:t>
            </w:r>
          </w:p>
        </w:tc>
      </w:tr>
      <w:tr w:rsidR="00BA7DFD" w:rsidRPr="000E0F49" w14:paraId="42CE236A" w14:textId="77777777" w:rsidTr="00F35E5A">
        <w:trPr>
          <w:trHeight w:val="397"/>
        </w:trPr>
        <w:tc>
          <w:tcPr>
            <w:tcW w:w="3600" w:type="dxa"/>
            <w:vAlign w:val="bottom"/>
          </w:tcPr>
          <w:p w14:paraId="01740916" w14:textId="11114E8B" w:rsidR="00BA7DFD" w:rsidRPr="00AA5885" w:rsidRDefault="00BA7DFD" w:rsidP="00BA7DFD">
            <w:pPr>
              <w:ind w:left="222" w:right="-43" w:hanging="222"/>
              <w:rPr>
                <w:rFonts w:ascii="AngsanaUPC" w:hAnsi="AngsanaUPC" w:cs="AngsanaUPC"/>
                <w:sz w:val="28"/>
                <w:szCs w:val="28"/>
                <w:lang w:val="en-US"/>
              </w:rPr>
            </w:pPr>
            <w:r w:rsidRPr="00F61467">
              <w:rPr>
                <w:rFonts w:ascii="AngsanaUPC" w:hAnsi="AngsanaUPC" w:cs="AngsanaUPC"/>
                <w:sz w:val="28"/>
                <w:szCs w:val="28"/>
                <w:lang w:val="en-US"/>
              </w:rPr>
              <w:t>Total comprehensive loss for the year</w:t>
            </w:r>
          </w:p>
        </w:tc>
        <w:tc>
          <w:tcPr>
            <w:tcW w:w="1395" w:type="dxa"/>
            <w:vAlign w:val="bottom"/>
          </w:tcPr>
          <w:p w14:paraId="5B8D44C4" w14:textId="78CA74CA" w:rsidR="00BA7DFD" w:rsidRPr="007704F6" w:rsidRDefault="00BA7DFD" w:rsidP="00BA7DFD">
            <w:pPr>
              <w:ind w:left="222" w:right="-43" w:hanging="222"/>
              <w:jc w:val="right"/>
              <w:rPr>
                <w:rFonts w:ascii="AngsanaUPC" w:hAnsi="AngsanaUPC" w:cs="AngsanaUPC"/>
                <w:sz w:val="28"/>
                <w:szCs w:val="28"/>
                <w:lang w:val="en-US"/>
              </w:rPr>
            </w:pPr>
            <w:r w:rsidRPr="00F61467">
              <w:rPr>
                <w:rFonts w:ascii="AngsanaUPC" w:hAnsi="AngsanaUPC" w:cs="AngsanaUPC"/>
                <w:sz w:val="28"/>
                <w:szCs w:val="28"/>
                <w:cs/>
                <w:lang w:val="en-US"/>
              </w:rPr>
              <w:t>(850</w:t>
            </w:r>
            <w:r w:rsidRPr="00F61467">
              <w:rPr>
                <w:rFonts w:ascii="AngsanaUPC" w:hAnsi="AngsanaUPC" w:cs="AngsanaUPC"/>
                <w:sz w:val="28"/>
                <w:szCs w:val="28"/>
                <w:lang w:val="en-US"/>
              </w:rPr>
              <w:t>,</w:t>
            </w:r>
            <w:r w:rsidRPr="00F61467">
              <w:rPr>
                <w:rFonts w:ascii="AngsanaUPC" w:hAnsi="AngsanaUPC" w:cs="AngsanaUPC"/>
                <w:sz w:val="28"/>
                <w:szCs w:val="28"/>
                <w:cs/>
                <w:lang w:val="en-US"/>
              </w:rPr>
              <w:t>366)</w:t>
            </w:r>
          </w:p>
        </w:tc>
        <w:tc>
          <w:tcPr>
            <w:tcW w:w="1305" w:type="dxa"/>
            <w:vAlign w:val="bottom"/>
          </w:tcPr>
          <w:p w14:paraId="559400C0" w14:textId="656AC036" w:rsidR="00BA7DFD" w:rsidRPr="007704F6" w:rsidRDefault="00BA7DFD" w:rsidP="00BA7DFD">
            <w:pPr>
              <w:ind w:left="-18"/>
              <w:jc w:val="right"/>
              <w:rPr>
                <w:rFonts w:ascii="AngsanaUPC" w:hAnsi="AngsanaUPC" w:cs="AngsanaUPC"/>
                <w:sz w:val="28"/>
                <w:szCs w:val="28"/>
                <w:lang w:val="en-US"/>
              </w:rPr>
            </w:pPr>
            <w:r w:rsidRPr="00275F19">
              <w:rPr>
                <w:rFonts w:ascii="AngsanaUPC" w:hAnsi="AngsanaUPC" w:cs="AngsanaUPC"/>
                <w:sz w:val="28"/>
                <w:szCs w:val="28"/>
                <w:lang w:val="en-US"/>
              </w:rPr>
              <w:t>(22,405)</w:t>
            </w:r>
          </w:p>
        </w:tc>
        <w:tc>
          <w:tcPr>
            <w:tcW w:w="1395" w:type="dxa"/>
            <w:vAlign w:val="bottom"/>
          </w:tcPr>
          <w:p w14:paraId="29ED9A1F" w14:textId="420D1944" w:rsidR="00BA7DFD" w:rsidRPr="007704F6" w:rsidRDefault="00BA7DFD" w:rsidP="00F35E5A">
            <w:pPr>
              <w:ind w:left="-18"/>
              <w:jc w:val="right"/>
              <w:rPr>
                <w:rFonts w:ascii="AngsanaUPC" w:eastAsia="Times New Roman" w:hAnsi="AngsanaUPC" w:cs="AngsanaUPC"/>
                <w:sz w:val="28"/>
                <w:szCs w:val="28"/>
                <w:lang w:val="en-US"/>
              </w:rPr>
            </w:pPr>
            <w:r w:rsidRPr="00275F19">
              <w:rPr>
                <w:rFonts w:ascii="AngsanaUPC" w:hAnsi="AngsanaUPC" w:cs="AngsanaUPC"/>
                <w:sz w:val="28"/>
                <w:szCs w:val="28"/>
                <w:lang w:val="en-US"/>
              </w:rPr>
              <w:t>-</w:t>
            </w:r>
          </w:p>
        </w:tc>
        <w:tc>
          <w:tcPr>
            <w:tcW w:w="1305" w:type="dxa"/>
            <w:vAlign w:val="bottom"/>
          </w:tcPr>
          <w:p w14:paraId="1B3E5EF8" w14:textId="0BE252DF" w:rsidR="00BA7DFD" w:rsidRPr="007704F6" w:rsidRDefault="00BA7DFD" w:rsidP="00BA7DFD">
            <w:pPr>
              <w:ind w:left="-18"/>
              <w:jc w:val="right"/>
              <w:rPr>
                <w:rFonts w:ascii="AngsanaUPC" w:eastAsia="Times New Roman" w:hAnsi="AngsanaUPC" w:cs="AngsanaUPC"/>
                <w:sz w:val="28"/>
                <w:szCs w:val="28"/>
                <w:lang w:val="en-US"/>
              </w:rPr>
            </w:pPr>
            <w:r w:rsidRPr="00275F19">
              <w:rPr>
                <w:rFonts w:ascii="AngsanaUPC" w:eastAsia="Times New Roman" w:hAnsi="AngsanaUPC" w:cs="AngsanaUPC"/>
                <w:sz w:val="28"/>
                <w:szCs w:val="28"/>
                <w:lang w:val="en-US"/>
              </w:rPr>
              <w:t>(872,771)</w:t>
            </w:r>
          </w:p>
        </w:tc>
      </w:tr>
    </w:tbl>
    <w:p w14:paraId="1D81EC86" w14:textId="77777777" w:rsidR="00FE2E7B" w:rsidRDefault="00FE2E7B">
      <w:pPr>
        <w:rPr>
          <w:rFonts w:cs="Helvetica"/>
          <w:cs/>
        </w:rPr>
      </w:pPr>
      <w:r>
        <w:rPr>
          <w:cs/>
        </w:rPr>
        <w:br w:type="page"/>
      </w:r>
    </w:p>
    <w:tbl>
      <w:tblPr>
        <w:tblW w:w="9473" w:type="dxa"/>
        <w:tblInd w:w="360" w:type="dxa"/>
        <w:tblLayout w:type="fixed"/>
        <w:tblLook w:val="01E0" w:firstRow="1" w:lastRow="1" w:firstColumn="1" w:lastColumn="1" w:noHBand="0" w:noVBand="0"/>
      </w:tblPr>
      <w:tblGrid>
        <w:gridCol w:w="3893"/>
        <w:gridCol w:w="1395"/>
        <w:gridCol w:w="1395"/>
        <w:gridCol w:w="1395"/>
        <w:gridCol w:w="1395"/>
      </w:tblGrid>
      <w:tr w:rsidR="00F416CB" w:rsidRPr="00253517" w14:paraId="1FE40C10" w14:textId="77777777" w:rsidTr="00F416CB">
        <w:trPr>
          <w:trHeight w:val="266"/>
        </w:trPr>
        <w:tc>
          <w:tcPr>
            <w:tcW w:w="3893" w:type="dxa"/>
            <w:vAlign w:val="bottom"/>
          </w:tcPr>
          <w:p w14:paraId="7349E7EE" w14:textId="77777777" w:rsidR="00F416CB" w:rsidRPr="00D25AFA" w:rsidRDefault="00F416CB" w:rsidP="00E21B3E">
            <w:pPr>
              <w:rPr>
                <w:rFonts w:ascii="Angsana New" w:hAnsi="Angsana New"/>
                <w:sz w:val="28"/>
                <w:szCs w:val="28"/>
                <w:highlight w:val="yellow"/>
                <w:cs/>
                <w:lang w:val="en-US"/>
              </w:rPr>
            </w:pPr>
          </w:p>
        </w:tc>
        <w:tc>
          <w:tcPr>
            <w:tcW w:w="5580" w:type="dxa"/>
            <w:gridSpan w:val="4"/>
            <w:tcBorders>
              <w:bottom w:val="single" w:sz="4" w:space="0" w:color="auto"/>
            </w:tcBorders>
          </w:tcPr>
          <w:p w14:paraId="75538361" w14:textId="5BC869E1" w:rsidR="00F416CB" w:rsidRPr="00253517" w:rsidRDefault="00F416CB" w:rsidP="00E21B3E">
            <w:pPr>
              <w:jc w:val="center"/>
              <w:rPr>
                <w:rFonts w:ascii="Angsana New" w:hAnsi="Angsana New"/>
                <w:sz w:val="28"/>
                <w:szCs w:val="28"/>
                <w:cs/>
                <w:lang w:val="en-US"/>
              </w:rPr>
            </w:pPr>
            <w:r w:rsidRPr="00253517">
              <w:rPr>
                <w:rFonts w:ascii="Angsana New" w:hAnsi="Angsana New"/>
                <w:sz w:val="28"/>
                <w:szCs w:val="28"/>
                <w:lang w:val="en-US"/>
              </w:rPr>
              <w:t>Unit : Thousand Baht</w:t>
            </w:r>
          </w:p>
        </w:tc>
      </w:tr>
      <w:tr w:rsidR="00F416CB" w:rsidRPr="00253517" w14:paraId="254E588C" w14:textId="77777777" w:rsidTr="00F416CB">
        <w:trPr>
          <w:trHeight w:val="163"/>
        </w:trPr>
        <w:tc>
          <w:tcPr>
            <w:tcW w:w="3893" w:type="dxa"/>
            <w:vAlign w:val="bottom"/>
          </w:tcPr>
          <w:p w14:paraId="0AAF83FA" w14:textId="77777777" w:rsidR="00F416CB" w:rsidRPr="00D25AFA" w:rsidRDefault="00F416CB" w:rsidP="00E21B3E">
            <w:pPr>
              <w:rPr>
                <w:rFonts w:ascii="Angsana New" w:hAnsi="Angsana New"/>
                <w:sz w:val="32"/>
                <w:szCs w:val="32"/>
                <w:highlight w:val="yellow"/>
                <w:cs/>
                <w:lang w:val="en-US"/>
              </w:rPr>
            </w:pPr>
          </w:p>
        </w:tc>
        <w:tc>
          <w:tcPr>
            <w:tcW w:w="5580" w:type="dxa"/>
            <w:gridSpan w:val="4"/>
            <w:tcBorders>
              <w:top w:val="single" w:sz="4" w:space="0" w:color="auto"/>
            </w:tcBorders>
          </w:tcPr>
          <w:p w14:paraId="0A66D036" w14:textId="41F197BF" w:rsidR="00F416CB" w:rsidRPr="00253517" w:rsidRDefault="00F416CB" w:rsidP="00E21B3E">
            <w:pPr>
              <w:jc w:val="center"/>
              <w:rPr>
                <w:rFonts w:ascii="Angsana New" w:hAnsi="Angsana New"/>
                <w:sz w:val="32"/>
                <w:szCs w:val="32"/>
                <w:cs/>
                <w:lang w:val="en-US"/>
              </w:rPr>
            </w:pPr>
            <w:r w:rsidRPr="00D17127">
              <w:rPr>
                <w:rFonts w:ascii="Angsana New" w:hAnsi="Angsana New"/>
                <w:sz w:val="28"/>
                <w:szCs w:val="28"/>
                <w:lang w:val="en-US"/>
              </w:rPr>
              <w:t>Separate financial statements</w:t>
            </w:r>
          </w:p>
        </w:tc>
      </w:tr>
      <w:tr w:rsidR="00E21B3E" w:rsidRPr="008D0830" w14:paraId="56870767" w14:textId="77777777" w:rsidTr="00DE0F45">
        <w:trPr>
          <w:trHeight w:val="397"/>
        </w:trPr>
        <w:tc>
          <w:tcPr>
            <w:tcW w:w="3893" w:type="dxa"/>
            <w:vAlign w:val="bottom"/>
          </w:tcPr>
          <w:p w14:paraId="49A7BDCA" w14:textId="77777777" w:rsidR="00E21B3E" w:rsidRPr="00D25AFA" w:rsidRDefault="00E21B3E" w:rsidP="00E21B3E">
            <w:pPr>
              <w:ind w:left="312" w:right="-43" w:hanging="312"/>
              <w:rPr>
                <w:rFonts w:ascii="Angsana New" w:hAnsi="Angsana New"/>
                <w:b/>
                <w:bCs/>
                <w:spacing w:val="-4"/>
                <w:sz w:val="28"/>
                <w:szCs w:val="28"/>
                <w:highlight w:val="yellow"/>
                <w:lang w:val="en-US"/>
              </w:rPr>
            </w:pPr>
          </w:p>
        </w:tc>
        <w:tc>
          <w:tcPr>
            <w:tcW w:w="1395" w:type="dxa"/>
            <w:tcBorders>
              <w:top w:val="single" w:sz="4" w:space="0" w:color="auto"/>
            </w:tcBorders>
            <w:vAlign w:val="bottom"/>
          </w:tcPr>
          <w:p w14:paraId="4328BA6F" w14:textId="77777777" w:rsidR="00E21B3E" w:rsidRPr="008D0830" w:rsidRDefault="00E21B3E" w:rsidP="00E21B3E">
            <w:pPr>
              <w:pBdr>
                <w:bottom w:val="single" w:sz="4" w:space="1" w:color="auto"/>
              </w:pBdr>
              <w:ind w:left="312" w:right="-43" w:hanging="312"/>
              <w:jc w:val="center"/>
              <w:rPr>
                <w:rFonts w:ascii="Angsana New" w:hAnsi="Angsana New"/>
                <w:spacing w:val="-4"/>
                <w:sz w:val="28"/>
                <w:szCs w:val="28"/>
                <w:cs/>
                <w:lang w:val="en-US"/>
              </w:rPr>
            </w:pPr>
            <w:r w:rsidRPr="008D0830">
              <w:rPr>
                <w:rFonts w:ascii="Angsana New" w:hAnsi="Angsana New"/>
                <w:spacing w:val="-4"/>
                <w:sz w:val="28"/>
                <w:szCs w:val="28"/>
                <w:lang w:val="en-US"/>
              </w:rPr>
              <w:t>Before adjusted</w:t>
            </w:r>
          </w:p>
        </w:tc>
        <w:tc>
          <w:tcPr>
            <w:tcW w:w="1395" w:type="dxa"/>
            <w:tcBorders>
              <w:top w:val="single" w:sz="4" w:space="0" w:color="auto"/>
            </w:tcBorders>
            <w:vAlign w:val="center"/>
          </w:tcPr>
          <w:p w14:paraId="0C851C2E" w14:textId="77777777" w:rsidR="00E21B3E" w:rsidRPr="008D0830" w:rsidRDefault="00E21B3E" w:rsidP="00E21B3E">
            <w:pPr>
              <w:pBdr>
                <w:bottom w:val="single" w:sz="4" w:space="1" w:color="auto"/>
              </w:pBdr>
              <w:ind w:right="-43"/>
              <w:jc w:val="center"/>
              <w:rPr>
                <w:rFonts w:ascii="Angsana New" w:hAnsi="Angsana New"/>
                <w:sz w:val="28"/>
                <w:szCs w:val="28"/>
                <w:cs/>
                <w:lang w:val="en-US"/>
              </w:rPr>
            </w:pPr>
            <w:r>
              <w:rPr>
                <w:rFonts w:ascii="Angsana New" w:hAnsi="Angsana New"/>
                <w:spacing w:val="-4"/>
                <w:sz w:val="28"/>
                <w:szCs w:val="28"/>
                <w:lang w:val="en-US"/>
              </w:rPr>
              <w:t>Adjustment</w:t>
            </w:r>
          </w:p>
        </w:tc>
        <w:tc>
          <w:tcPr>
            <w:tcW w:w="1395" w:type="dxa"/>
            <w:tcBorders>
              <w:top w:val="single" w:sz="4" w:space="0" w:color="auto"/>
            </w:tcBorders>
          </w:tcPr>
          <w:p w14:paraId="11B5EDC4" w14:textId="3976FFD6" w:rsidR="00E21B3E" w:rsidRPr="008D0830" w:rsidRDefault="00E21B3E" w:rsidP="00E21B3E">
            <w:pPr>
              <w:pBdr>
                <w:bottom w:val="single" w:sz="4" w:space="1" w:color="auto"/>
              </w:pBdr>
              <w:jc w:val="center"/>
              <w:rPr>
                <w:rFonts w:ascii="Angsana New" w:hAnsi="Angsana New"/>
                <w:spacing w:val="-4"/>
                <w:sz w:val="28"/>
                <w:szCs w:val="28"/>
                <w:lang w:val="en-US"/>
              </w:rPr>
            </w:pPr>
            <w:r w:rsidRPr="00DE0F45">
              <w:rPr>
                <w:rFonts w:ascii="Angsana New" w:hAnsi="Angsana New"/>
                <w:spacing w:val="-4"/>
                <w:sz w:val="28"/>
                <w:szCs w:val="28"/>
                <w:lang w:val="en-US"/>
              </w:rPr>
              <w:t>Reclassification</w:t>
            </w:r>
          </w:p>
        </w:tc>
        <w:tc>
          <w:tcPr>
            <w:tcW w:w="1395" w:type="dxa"/>
            <w:tcBorders>
              <w:top w:val="single" w:sz="4" w:space="0" w:color="auto"/>
            </w:tcBorders>
            <w:vAlign w:val="center"/>
          </w:tcPr>
          <w:p w14:paraId="6996BABE" w14:textId="6EC83569" w:rsidR="00E21B3E" w:rsidRPr="008D0830" w:rsidRDefault="00E21B3E" w:rsidP="00E21B3E">
            <w:pPr>
              <w:pBdr>
                <w:bottom w:val="single" w:sz="4" w:space="1" w:color="auto"/>
              </w:pBdr>
              <w:jc w:val="center"/>
              <w:rPr>
                <w:rFonts w:ascii="Angsana New" w:hAnsi="Angsana New"/>
                <w:sz w:val="28"/>
                <w:szCs w:val="28"/>
                <w:cs/>
                <w:lang w:val="en-US"/>
              </w:rPr>
            </w:pPr>
            <w:r w:rsidRPr="008D0830">
              <w:rPr>
                <w:rFonts w:ascii="Angsana New" w:hAnsi="Angsana New"/>
                <w:spacing w:val="-4"/>
                <w:sz w:val="28"/>
                <w:szCs w:val="28"/>
                <w:lang w:val="en-US"/>
              </w:rPr>
              <w:t xml:space="preserve"> After adjusted</w:t>
            </w:r>
          </w:p>
        </w:tc>
      </w:tr>
      <w:tr w:rsidR="00E21B3E" w:rsidRPr="00BF5B11" w14:paraId="3B37CCB9" w14:textId="77777777" w:rsidTr="00DE0F45">
        <w:trPr>
          <w:trHeight w:val="397"/>
        </w:trPr>
        <w:tc>
          <w:tcPr>
            <w:tcW w:w="3893" w:type="dxa"/>
            <w:vAlign w:val="bottom"/>
          </w:tcPr>
          <w:p w14:paraId="1C588DBC" w14:textId="6B09956B" w:rsidR="00E21B3E" w:rsidRPr="0092291D" w:rsidRDefault="00C871EF" w:rsidP="00011C34">
            <w:pPr>
              <w:ind w:left="222" w:right="-43" w:hanging="222"/>
              <w:rPr>
                <w:rFonts w:ascii="Angsana New" w:hAnsi="Angsana New"/>
                <w:b/>
                <w:bCs/>
                <w:spacing w:val="-4"/>
                <w:sz w:val="28"/>
                <w:szCs w:val="28"/>
                <w:highlight w:val="yellow"/>
                <w:lang w:val="en-US"/>
              </w:rPr>
            </w:pPr>
            <w:r>
              <w:rPr>
                <w:rFonts w:ascii="Angsana New" w:hAnsi="Angsana New"/>
                <w:b/>
                <w:bCs/>
                <w:sz w:val="28"/>
                <w:szCs w:val="28"/>
                <w:lang w:val="en-US"/>
              </w:rPr>
              <w:t>S</w:t>
            </w:r>
            <w:r w:rsidR="00E21B3E" w:rsidRPr="0092291D">
              <w:rPr>
                <w:rFonts w:ascii="Angsana New" w:hAnsi="Angsana New" w:hint="cs"/>
                <w:b/>
                <w:bCs/>
                <w:sz w:val="28"/>
                <w:szCs w:val="28"/>
                <w:cs/>
              </w:rPr>
              <w:t>tatement financial position</w:t>
            </w:r>
            <w:r w:rsidR="00E21B3E" w:rsidRPr="0092291D">
              <w:rPr>
                <w:rFonts w:ascii="Angsana New" w:hAnsi="Angsana New"/>
                <w:b/>
                <w:bCs/>
                <w:sz w:val="28"/>
                <w:szCs w:val="28"/>
                <w:cs/>
              </w:rPr>
              <w:br/>
            </w:r>
            <w:r w:rsidR="00E21B3E" w:rsidRPr="0092291D">
              <w:rPr>
                <w:rFonts w:ascii="Angsana New" w:hAnsi="Angsana New" w:hint="cs"/>
                <w:b/>
                <w:bCs/>
                <w:sz w:val="28"/>
                <w:szCs w:val="28"/>
                <w:cs/>
              </w:rPr>
              <w:t xml:space="preserve">as at </w:t>
            </w:r>
            <w:r w:rsidR="00E21B3E">
              <w:rPr>
                <w:rFonts w:ascii="Angsana New" w:hAnsi="Angsana New"/>
                <w:b/>
                <w:bCs/>
                <w:sz w:val="28"/>
                <w:szCs w:val="28"/>
                <w:lang w:val="en-US"/>
              </w:rPr>
              <w:t>January</w:t>
            </w:r>
            <w:r w:rsidR="00E21B3E" w:rsidRPr="0092291D">
              <w:rPr>
                <w:rFonts w:ascii="Angsana New" w:hAnsi="Angsana New" w:hint="cs"/>
                <w:b/>
                <w:bCs/>
                <w:sz w:val="28"/>
                <w:szCs w:val="28"/>
                <w:cs/>
              </w:rPr>
              <w:t xml:space="preserve"> 1, 2024</w:t>
            </w:r>
          </w:p>
        </w:tc>
        <w:tc>
          <w:tcPr>
            <w:tcW w:w="1395" w:type="dxa"/>
            <w:vAlign w:val="bottom"/>
          </w:tcPr>
          <w:p w14:paraId="0C4214CE" w14:textId="77777777" w:rsidR="00E21B3E" w:rsidRPr="008D0830" w:rsidRDefault="00E21B3E" w:rsidP="00E21B3E">
            <w:pPr>
              <w:ind w:left="312" w:right="-43" w:hanging="312"/>
              <w:jc w:val="right"/>
              <w:rPr>
                <w:rFonts w:ascii="Angsana New" w:hAnsi="Angsana New"/>
                <w:spacing w:val="-4"/>
                <w:sz w:val="28"/>
                <w:szCs w:val="28"/>
                <w:lang w:val="en-US"/>
              </w:rPr>
            </w:pPr>
          </w:p>
        </w:tc>
        <w:tc>
          <w:tcPr>
            <w:tcW w:w="1395" w:type="dxa"/>
            <w:vAlign w:val="bottom"/>
          </w:tcPr>
          <w:p w14:paraId="5E24DC74" w14:textId="77777777" w:rsidR="00E21B3E" w:rsidRDefault="00E21B3E" w:rsidP="00E21B3E">
            <w:pPr>
              <w:ind w:right="-43"/>
              <w:jc w:val="right"/>
              <w:rPr>
                <w:rFonts w:ascii="Angsana New" w:hAnsi="Angsana New"/>
                <w:spacing w:val="-4"/>
                <w:sz w:val="28"/>
                <w:szCs w:val="28"/>
                <w:lang w:val="en-US"/>
              </w:rPr>
            </w:pPr>
          </w:p>
        </w:tc>
        <w:tc>
          <w:tcPr>
            <w:tcW w:w="1395" w:type="dxa"/>
          </w:tcPr>
          <w:p w14:paraId="42F7035E" w14:textId="77777777" w:rsidR="00E21B3E" w:rsidRPr="008D0830" w:rsidRDefault="00E21B3E" w:rsidP="00E21B3E">
            <w:pPr>
              <w:jc w:val="right"/>
              <w:rPr>
                <w:rFonts w:ascii="Angsana New" w:hAnsi="Angsana New"/>
                <w:spacing w:val="-4"/>
                <w:sz w:val="28"/>
                <w:szCs w:val="28"/>
                <w:lang w:val="en-US"/>
              </w:rPr>
            </w:pPr>
          </w:p>
        </w:tc>
        <w:tc>
          <w:tcPr>
            <w:tcW w:w="1395" w:type="dxa"/>
            <w:vAlign w:val="bottom"/>
          </w:tcPr>
          <w:p w14:paraId="472A4221" w14:textId="0B6F2BFB" w:rsidR="00E21B3E" w:rsidRPr="008D0830" w:rsidRDefault="00E21B3E" w:rsidP="00E21B3E">
            <w:pPr>
              <w:jc w:val="right"/>
              <w:rPr>
                <w:rFonts w:ascii="Angsana New" w:hAnsi="Angsana New"/>
                <w:spacing w:val="-4"/>
                <w:sz w:val="28"/>
                <w:szCs w:val="28"/>
                <w:lang w:val="en-US"/>
              </w:rPr>
            </w:pPr>
          </w:p>
        </w:tc>
      </w:tr>
      <w:tr w:rsidR="00E21B3E" w:rsidRPr="008D0830" w14:paraId="6EB5C408" w14:textId="77777777" w:rsidTr="00DE0F45">
        <w:trPr>
          <w:trHeight w:val="397"/>
        </w:trPr>
        <w:tc>
          <w:tcPr>
            <w:tcW w:w="3893" w:type="dxa"/>
            <w:vAlign w:val="bottom"/>
          </w:tcPr>
          <w:p w14:paraId="541C97D9" w14:textId="71EEFAF2" w:rsidR="00E21B3E" w:rsidRPr="00D25AFA" w:rsidRDefault="00E21B3E" w:rsidP="00E21B3E">
            <w:pPr>
              <w:ind w:left="312" w:right="-43" w:hanging="312"/>
              <w:rPr>
                <w:rFonts w:ascii="Angsana New" w:hAnsi="Angsana New"/>
                <w:b/>
                <w:bCs/>
                <w:spacing w:val="-4"/>
                <w:sz w:val="28"/>
                <w:szCs w:val="28"/>
                <w:highlight w:val="yellow"/>
                <w:lang w:val="en-US"/>
              </w:rPr>
            </w:pPr>
            <w:r w:rsidRPr="00254C5E">
              <w:rPr>
                <w:rFonts w:ascii="AngsanaUPC" w:hAnsi="AngsanaUPC" w:cs="AngsanaUPC"/>
                <w:sz w:val="28"/>
                <w:szCs w:val="28"/>
                <w:lang w:val="en-US"/>
              </w:rPr>
              <w:t>Trade and other current receivables</w:t>
            </w:r>
          </w:p>
        </w:tc>
        <w:tc>
          <w:tcPr>
            <w:tcW w:w="1395" w:type="dxa"/>
            <w:vAlign w:val="center"/>
          </w:tcPr>
          <w:p w14:paraId="67FA30D4" w14:textId="5D3FAA20" w:rsidR="00E21B3E" w:rsidRPr="008D0830" w:rsidRDefault="00E21B3E" w:rsidP="00E21B3E">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277,070</w:t>
            </w:r>
          </w:p>
        </w:tc>
        <w:tc>
          <w:tcPr>
            <w:tcW w:w="1395" w:type="dxa"/>
            <w:vAlign w:val="bottom"/>
          </w:tcPr>
          <w:p w14:paraId="04301C6C" w14:textId="6E6E6537" w:rsidR="00E21B3E" w:rsidRDefault="00E21B3E" w:rsidP="00E21B3E">
            <w:pPr>
              <w:ind w:right="-43"/>
              <w:jc w:val="right"/>
              <w:rPr>
                <w:rFonts w:ascii="Angsana New" w:hAnsi="Angsana New"/>
                <w:spacing w:val="-4"/>
                <w:sz w:val="28"/>
                <w:szCs w:val="28"/>
                <w:lang w:val="en-US"/>
              </w:rPr>
            </w:pPr>
            <w:r w:rsidRPr="007704F6">
              <w:rPr>
                <w:rFonts w:ascii="AngsanaUPC" w:hAnsi="AngsanaUPC" w:cs="AngsanaUPC"/>
                <w:sz w:val="28"/>
                <w:szCs w:val="28"/>
                <w:lang w:val="en-US"/>
              </w:rPr>
              <w:t>(4,362)</w:t>
            </w:r>
          </w:p>
        </w:tc>
        <w:tc>
          <w:tcPr>
            <w:tcW w:w="1395" w:type="dxa"/>
          </w:tcPr>
          <w:p w14:paraId="1F1446D0" w14:textId="646496CE" w:rsidR="00E21B3E" w:rsidRPr="007704F6" w:rsidRDefault="00E21B3E" w:rsidP="00E21B3E">
            <w:pPr>
              <w:jc w:val="right"/>
              <w:rPr>
                <w:rFonts w:ascii="AngsanaUPC" w:hAnsi="AngsanaUPC" w:cs="AngsanaUPC"/>
                <w:sz w:val="28"/>
                <w:szCs w:val="28"/>
                <w:lang w:val="en-US"/>
              </w:rPr>
            </w:pPr>
            <w:r>
              <w:rPr>
                <w:rFonts w:ascii="AngsanaUPC" w:hAnsi="AngsanaUPC" w:cs="AngsanaUPC" w:hint="cs"/>
                <w:sz w:val="28"/>
                <w:szCs w:val="28"/>
                <w:cs/>
                <w:lang w:val="en-US"/>
              </w:rPr>
              <w:t>-</w:t>
            </w:r>
          </w:p>
        </w:tc>
        <w:tc>
          <w:tcPr>
            <w:tcW w:w="1395" w:type="dxa"/>
            <w:vAlign w:val="bottom"/>
          </w:tcPr>
          <w:p w14:paraId="44BF01D3" w14:textId="1948F60E" w:rsidR="00E21B3E" w:rsidRPr="008D0830" w:rsidRDefault="00E21B3E" w:rsidP="00E21B3E">
            <w:pPr>
              <w:jc w:val="right"/>
              <w:rPr>
                <w:rFonts w:ascii="Angsana New" w:hAnsi="Angsana New"/>
                <w:spacing w:val="-4"/>
                <w:sz w:val="28"/>
                <w:szCs w:val="28"/>
                <w:lang w:val="en-US"/>
              </w:rPr>
            </w:pPr>
            <w:r w:rsidRPr="007704F6">
              <w:rPr>
                <w:rFonts w:ascii="AngsanaUPC" w:hAnsi="AngsanaUPC" w:cs="AngsanaUPC"/>
                <w:sz w:val="28"/>
                <w:szCs w:val="28"/>
                <w:lang w:val="en-US"/>
              </w:rPr>
              <w:t>272,708</w:t>
            </w:r>
          </w:p>
        </w:tc>
      </w:tr>
      <w:tr w:rsidR="00E21B3E" w:rsidRPr="008D0830" w14:paraId="41144E59" w14:textId="77777777" w:rsidTr="00DE0F45">
        <w:trPr>
          <w:trHeight w:val="397"/>
        </w:trPr>
        <w:tc>
          <w:tcPr>
            <w:tcW w:w="3893" w:type="dxa"/>
            <w:vAlign w:val="bottom"/>
          </w:tcPr>
          <w:p w14:paraId="62760DF0" w14:textId="0556E413" w:rsidR="00E21B3E" w:rsidRPr="00D25AFA" w:rsidRDefault="00E21B3E" w:rsidP="00E21B3E">
            <w:pPr>
              <w:ind w:left="312" w:right="-43" w:hanging="312"/>
              <w:rPr>
                <w:rFonts w:ascii="Angsana New" w:hAnsi="Angsana New"/>
                <w:b/>
                <w:bCs/>
                <w:spacing w:val="-4"/>
                <w:sz w:val="28"/>
                <w:szCs w:val="28"/>
                <w:highlight w:val="yellow"/>
                <w:lang w:val="en-US"/>
              </w:rPr>
            </w:pPr>
            <w:r w:rsidRPr="00254C5E">
              <w:rPr>
                <w:rFonts w:ascii="AngsanaUPC" w:hAnsi="AngsanaUPC" w:cs="AngsanaUPC"/>
                <w:sz w:val="28"/>
                <w:szCs w:val="28"/>
                <w:lang w:val="en-US"/>
              </w:rPr>
              <w:t>Non-current contract assets</w:t>
            </w:r>
          </w:p>
        </w:tc>
        <w:tc>
          <w:tcPr>
            <w:tcW w:w="1395" w:type="dxa"/>
            <w:vAlign w:val="bottom"/>
          </w:tcPr>
          <w:p w14:paraId="6601AAC5" w14:textId="256F3B97" w:rsidR="00E21B3E" w:rsidRPr="008D0830" w:rsidRDefault="00E21B3E" w:rsidP="00E21B3E">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31,813</w:t>
            </w:r>
          </w:p>
        </w:tc>
        <w:tc>
          <w:tcPr>
            <w:tcW w:w="1395" w:type="dxa"/>
            <w:vAlign w:val="bottom"/>
          </w:tcPr>
          <w:p w14:paraId="690127B2" w14:textId="374DD2D8" w:rsidR="00E21B3E" w:rsidRDefault="00E21B3E" w:rsidP="00E21B3E">
            <w:pPr>
              <w:ind w:right="-43"/>
              <w:jc w:val="right"/>
              <w:rPr>
                <w:rFonts w:ascii="Angsana New" w:hAnsi="Angsana New"/>
                <w:spacing w:val="-4"/>
                <w:sz w:val="28"/>
                <w:szCs w:val="28"/>
                <w:lang w:val="en-US"/>
              </w:rPr>
            </w:pPr>
            <w:r w:rsidRPr="007704F6">
              <w:rPr>
                <w:rFonts w:ascii="AngsanaUPC" w:hAnsi="AngsanaUPC" w:cs="AngsanaUPC"/>
                <w:sz w:val="28"/>
                <w:szCs w:val="28"/>
                <w:lang w:val="en-US"/>
              </w:rPr>
              <w:t>(31,813)</w:t>
            </w:r>
          </w:p>
        </w:tc>
        <w:tc>
          <w:tcPr>
            <w:tcW w:w="1395" w:type="dxa"/>
          </w:tcPr>
          <w:p w14:paraId="173838B8" w14:textId="01FA4F7B" w:rsidR="00E21B3E" w:rsidRPr="007704F6" w:rsidRDefault="00E21B3E" w:rsidP="00E21B3E">
            <w:pPr>
              <w:jc w:val="right"/>
              <w:rPr>
                <w:rFonts w:ascii="AngsanaUPC" w:hAnsi="AngsanaUPC" w:cs="AngsanaUPC"/>
                <w:sz w:val="28"/>
                <w:szCs w:val="28"/>
                <w:lang w:val="en-US"/>
              </w:rPr>
            </w:pPr>
            <w:r>
              <w:rPr>
                <w:rFonts w:ascii="AngsanaUPC" w:hAnsi="AngsanaUPC" w:cs="AngsanaUPC" w:hint="cs"/>
                <w:sz w:val="28"/>
                <w:szCs w:val="28"/>
                <w:cs/>
                <w:lang w:val="en-US"/>
              </w:rPr>
              <w:t>-</w:t>
            </w:r>
          </w:p>
        </w:tc>
        <w:tc>
          <w:tcPr>
            <w:tcW w:w="1395" w:type="dxa"/>
            <w:vAlign w:val="bottom"/>
          </w:tcPr>
          <w:p w14:paraId="6C5CD996" w14:textId="67ED573A" w:rsidR="00E21B3E" w:rsidRPr="008D0830" w:rsidRDefault="00E21B3E" w:rsidP="00E21B3E">
            <w:pPr>
              <w:jc w:val="right"/>
              <w:rPr>
                <w:rFonts w:ascii="Angsana New" w:hAnsi="Angsana New"/>
                <w:spacing w:val="-4"/>
                <w:sz w:val="28"/>
                <w:szCs w:val="28"/>
                <w:lang w:val="en-US"/>
              </w:rPr>
            </w:pPr>
            <w:r w:rsidRPr="007704F6">
              <w:rPr>
                <w:rFonts w:ascii="AngsanaUPC" w:hAnsi="AngsanaUPC" w:cs="AngsanaUPC"/>
                <w:sz w:val="28"/>
                <w:szCs w:val="28"/>
                <w:lang w:val="en-US"/>
              </w:rPr>
              <w:t>-</w:t>
            </w:r>
          </w:p>
        </w:tc>
      </w:tr>
      <w:tr w:rsidR="00E21B3E" w:rsidRPr="007F45DA" w14:paraId="452F844C" w14:textId="77777777" w:rsidTr="00085090">
        <w:trPr>
          <w:trHeight w:val="397"/>
        </w:trPr>
        <w:tc>
          <w:tcPr>
            <w:tcW w:w="3893" w:type="dxa"/>
            <w:vAlign w:val="bottom"/>
          </w:tcPr>
          <w:p w14:paraId="127FD327" w14:textId="30D25C3C" w:rsidR="00E21B3E" w:rsidRPr="00254C5E" w:rsidRDefault="00E21B3E" w:rsidP="00E21B3E">
            <w:pPr>
              <w:ind w:left="312" w:right="-43" w:hanging="312"/>
              <w:rPr>
                <w:rFonts w:ascii="AngsanaUPC" w:hAnsi="AngsanaUPC" w:cs="AngsanaUPC"/>
                <w:sz w:val="28"/>
                <w:szCs w:val="28"/>
                <w:lang w:val="en-US"/>
              </w:rPr>
            </w:pPr>
            <w:r w:rsidRPr="007E6F3E">
              <w:rPr>
                <w:rFonts w:asciiTheme="majorBidi" w:hAnsiTheme="majorBidi" w:cstheme="majorBidi"/>
                <w:spacing w:val="-4"/>
                <w:sz w:val="28"/>
                <w:szCs w:val="28"/>
                <w:lang w:val="en-US"/>
              </w:rPr>
              <w:t>Bank overdrafts and short-term loans from financial institutions</w:t>
            </w:r>
          </w:p>
        </w:tc>
        <w:tc>
          <w:tcPr>
            <w:tcW w:w="1395" w:type="dxa"/>
            <w:vAlign w:val="bottom"/>
          </w:tcPr>
          <w:p w14:paraId="4CD4326B" w14:textId="629D8EE6" w:rsidR="00E21B3E" w:rsidRPr="007704F6" w:rsidRDefault="00E21B3E" w:rsidP="00E21B3E">
            <w:pPr>
              <w:ind w:left="312" w:right="-43" w:hanging="312"/>
              <w:jc w:val="right"/>
              <w:rPr>
                <w:rFonts w:ascii="AngsanaUPC" w:hAnsi="AngsanaUPC" w:cs="AngsanaUPC"/>
                <w:sz w:val="28"/>
                <w:szCs w:val="28"/>
                <w:lang w:val="en-US"/>
              </w:rPr>
            </w:pPr>
            <w:r w:rsidRPr="00C93C8B">
              <w:rPr>
                <w:rFonts w:ascii="AngsanaUPC" w:hAnsi="AngsanaUPC" w:cs="AngsanaUPC"/>
                <w:sz w:val="28"/>
                <w:szCs w:val="28"/>
                <w:cs/>
                <w:lang w:val="en-US"/>
              </w:rPr>
              <w:t>301</w:t>
            </w:r>
            <w:r w:rsidRPr="00C93C8B">
              <w:rPr>
                <w:rFonts w:ascii="AngsanaUPC" w:hAnsi="AngsanaUPC" w:cs="AngsanaUPC"/>
                <w:sz w:val="28"/>
                <w:szCs w:val="28"/>
                <w:lang w:val="en-US"/>
              </w:rPr>
              <w:t>,</w:t>
            </w:r>
            <w:r w:rsidRPr="00C93C8B">
              <w:rPr>
                <w:rFonts w:ascii="AngsanaUPC" w:hAnsi="AngsanaUPC" w:cs="AngsanaUPC"/>
                <w:sz w:val="28"/>
                <w:szCs w:val="28"/>
                <w:cs/>
                <w:lang w:val="en-US"/>
              </w:rPr>
              <w:t>498</w:t>
            </w:r>
          </w:p>
        </w:tc>
        <w:tc>
          <w:tcPr>
            <w:tcW w:w="1395" w:type="dxa"/>
            <w:vAlign w:val="bottom"/>
          </w:tcPr>
          <w:p w14:paraId="039F1601" w14:textId="5180048A" w:rsidR="00E21B3E" w:rsidRPr="007704F6" w:rsidRDefault="00E21B3E" w:rsidP="00E21B3E">
            <w:pPr>
              <w:ind w:right="-43"/>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091BE3C2" w14:textId="373B0D0E" w:rsidR="00E21B3E" w:rsidRDefault="00E21B3E" w:rsidP="00E21B3E">
            <w:pPr>
              <w:jc w:val="right"/>
              <w:rPr>
                <w:rFonts w:ascii="AngsanaUPC" w:hAnsi="AngsanaUPC" w:cs="AngsanaUPC"/>
                <w:sz w:val="28"/>
                <w:szCs w:val="28"/>
                <w:cs/>
                <w:lang w:val="en-US"/>
              </w:rPr>
            </w:pPr>
            <w:r>
              <w:rPr>
                <w:rFonts w:ascii="AngsanaUPC" w:hAnsi="AngsanaUPC" w:cs="AngsanaUPC"/>
                <w:sz w:val="28"/>
                <w:szCs w:val="28"/>
                <w:lang w:val="en-US"/>
              </w:rPr>
              <w:t>17,350</w:t>
            </w:r>
          </w:p>
        </w:tc>
        <w:tc>
          <w:tcPr>
            <w:tcW w:w="1395" w:type="dxa"/>
            <w:vAlign w:val="bottom"/>
          </w:tcPr>
          <w:p w14:paraId="0DFD3038" w14:textId="6F70B3A4" w:rsidR="00E21B3E" w:rsidRPr="007704F6" w:rsidRDefault="00E21B3E" w:rsidP="00E21B3E">
            <w:pPr>
              <w:jc w:val="right"/>
              <w:rPr>
                <w:rFonts w:ascii="AngsanaUPC" w:hAnsi="AngsanaUPC" w:cs="AngsanaUPC"/>
                <w:sz w:val="28"/>
                <w:szCs w:val="28"/>
                <w:lang w:val="en-US"/>
              </w:rPr>
            </w:pPr>
            <w:r w:rsidRPr="00C93C8B">
              <w:rPr>
                <w:rFonts w:ascii="AngsanaUPC" w:hAnsi="AngsanaUPC" w:cs="AngsanaUPC"/>
                <w:sz w:val="28"/>
                <w:szCs w:val="28"/>
                <w:lang w:val="en-US"/>
              </w:rPr>
              <w:t>318,848</w:t>
            </w:r>
          </w:p>
        </w:tc>
      </w:tr>
      <w:tr w:rsidR="00E21B3E" w:rsidRPr="007F45DA" w14:paraId="1700031D" w14:textId="77777777" w:rsidTr="00F3483F">
        <w:trPr>
          <w:trHeight w:val="397"/>
        </w:trPr>
        <w:tc>
          <w:tcPr>
            <w:tcW w:w="3893" w:type="dxa"/>
            <w:vAlign w:val="bottom"/>
          </w:tcPr>
          <w:p w14:paraId="4C9DBFCB" w14:textId="11294703" w:rsidR="00E21B3E" w:rsidRPr="00254C5E" w:rsidRDefault="00E21B3E" w:rsidP="00E21B3E">
            <w:pPr>
              <w:ind w:left="312" w:right="-43" w:hanging="312"/>
              <w:rPr>
                <w:rFonts w:ascii="AngsanaUPC" w:hAnsi="AngsanaUPC" w:cs="AngsanaUPC"/>
                <w:sz w:val="28"/>
                <w:szCs w:val="28"/>
                <w:lang w:val="en-US"/>
              </w:rPr>
            </w:pPr>
            <w:r w:rsidRPr="00B07238">
              <w:rPr>
                <w:rFonts w:ascii="AngsanaUPC" w:hAnsi="AngsanaUPC" w:cs="AngsanaUPC"/>
                <w:sz w:val="28"/>
                <w:szCs w:val="28"/>
                <w:lang w:val="en-US"/>
              </w:rPr>
              <w:t>Current portion of long-term borrowings</w:t>
            </w:r>
          </w:p>
        </w:tc>
        <w:tc>
          <w:tcPr>
            <w:tcW w:w="1395" w:type="dxa"/>
            <w:vAlign w:val="bottom"/>
          </w:tcPr>
          <w:p w14:paraId="5AD3BD7D" w14:textId="535B23C0" w:rsidR="00E21B3E" w:rsidRPr="007704F6" w:rsidRDefault="00E21B3E" w:rsidP="00E21B3E">
            <w:pPr>
              <w:ind w:left="312" w:right="-43" w:hanging="312"/>
              <w:jc w:val="right"/>
              <w:rPr>
                <w:rFonts w:ascii="AngsanaUPC" w:hAnsi="AngsanaUPC" w:cs="AngsanaUPC"/>
                <w:sz w:val="28"/>
                <w:szCs w:val="28"/>
                <w:lang w:val="en-US"/>
              </w:rPr>
            </w:pPr>
            <w:r w:rsidRPr="00C93C8B">
              <w:rPr>
                <w:rFonts w:ascii="AngsanaUPC" w:hAnsi="AngsanaUPC" w:cs="AngsanaUPC"/>
                <w:sz w:val="28"/>
                <w:szCs w:val="28"/>
                <w:cs/>
                <w:lang w:val="en-US"/>
              </w:rPr>
              <w:t>225</w:t>
            </w:r>
            <w:r w:rsidRPr="00C93C8B">
              <w:rPr>
                <w:rFonts w:ascii="AngsanaUPC" w:hAnsi="AngsanaUPC" w:cs="AngsanaUPC"/>
                <w:sz w:val="28"/>
                <w:szCs w:val="28"/>
                <w:lang w:val="en-US"/>
              </w:rPr>
              <w:t>,</w:t>
            </w:r>
            <w:r w:rsidRPr="00C93C8B">
              <w:rPr>
                <w:rFonts w:ascii="AngsanaUPC" w:hAnsi="AngsanaUPC" w:cs="AngsanaUPC"/>
                <w:sz w:val="28"/>
                <w:szCs w:val="28"/>
                <w:cs/>
                <w:lang w:val="en-US"/>
              </w:rPr>
              <w:t>089</w:t>
            </w:r>
          </w:p>
        </w:tc>
        <w:tc>
          <w:tcPr>
            <w:tcW w:w="1395" w:type="dxa"/>
            <w:vAlign w:val="bottom"/>
          </w:tcPr>
          <w:p w14:paraId="08195016" w14:textId="6A77510B" w:rsidR="00E21B3E" w:rsidRPr="007704F6" w:rsidRDefault="00E21B3E" w:rsidP="00E21B3E">
            <w:pPr>
              <w:ind w:right="-43"/>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4E221024" w14:textId="7E6CFA18" w:rsidR="00E21B3E" w:rsidRDefault="00E21B3E" w:rsidP="00E21B3E">
            <w:pPr>
              <w:jc w:val="right"/>
              <w:rPr>
                <w:rFonts w:ascii="AngsanaUPC" w:hAnsi="AngsanaUPC" w:cs="AngsanaUPC"/>
                <w:sz w:val="28"/>
                <w:szCs w:val="28"/>
                <w:cs/>
                <w:lang w:val="en-US"/>
              </w:rPr>
            </w:pPr>
            <w:r>
              <w:rPr>
                <w:rFonts w:ascii="AngsanaUPC" w:hAnsi="AngsanaUPC" w:cs="AngsanaUPC"/>
                <w:sz w:val="28"/>
                <w:szCs w:val="28"/>
                <w:lang w:val="en-US"/>
              </w:rPr>
              <w:t>(17,350)</w:t>
            </w:r>
          </w:p>
        </w:tc>
        <w:tc>
          <w:tcPr>
            <w:tcW w:w="1395" w:type="dxa"/>
            <w:vAlign w:val="bottom"/>
          </w:tcPr>
          <w:p w14:paraId="0BD21F1B" w14:textId="35C36886" w:rsidR="00E21B3E" w:rsidRPr="007704F6" w:rsidRDefault="00E21B3E" w:rsidP="00E21B3E">
            <w:pPr>
              <w:jc w:val="right"/>
              <w:rPr>
                <w:rFonts w:ascii="AngsanaUPC" w:hAnsi="AngsanaUPC" w:cs="AngsanaUPC"/>
                <w:sz w:val="28"/>
                <w:szCs w:val="28"/>
                <w:lang w:val="en-US"/>
              </w:rPr>
            </w:pPr>
            <w:r w:rsidRPr="00C93C8B">
              <w:rPr>
                <w:rFonts w:ascii="AngsanaUPC" w:hAnsi="AngsanaUPC" w:cs="AngsanaUPC"/>
                <w:sz w:val="28"/>
                <w:szCs w:val="28"/>
                <w:lang w:val="en-US"/>
              </w:rPr>
              <w:t>207,739</w:t>
            </w:r>
          </w:p>
        </w:tc>
      </w:tr>
      <w:tr w:rsidR="00E21B3E" w:rsidRPr="008D0830" w14:paraId="0B433952" w14:textId="77777777" w:rsidTr="00DE0F45">
        <w:trPr>
          <w:trHeight w:val="397"/>
        </w:trPr>
        <w:tc>
          <w:tcPr>
            <w:tcW w:w="3893" w:type="dxa"/>
            <w:vAlign w:val="bottom"/>
          </w:tcPr>
          <w:p w14:paraId="4E65AA3E" w14:textId="610C7706" w:rsidR="00E21B3E" w:rsidRPr="00D25AFA" w:rsidRDefault="00671D4C" w:rsidP="00E21B3E">
            <w:pPr>
              <w:ind w:left="312" w:right="-43" w:hanging="312"/>
              <w:rPr>
                <w:rFonts w:ascii="Angsana New" w:hAnsi="Angsana New"/>
                <w:b/>
                <w:bCs/>
                <w:spacing w:val="-4"/>
                <w:sz w:val="28"/>
                <w:szCs w:val="28"/>
                <w:highlight w:val="yellow"/>
                <w:lang w:val="en-US"/>
              </w:rPr>
            </w:pPr>
            <w:r>
              <w:rPr>
                <w:rFonts w:ascii="AngsanaUPC" w:hAnsi="AngsanaUPC" w:cs="AngsanaUPC"/>
                <w:sz w:val="28"/>
                <w:szCs w:val="28"/>
                <w:lang w:val="en-US"/>
              </w:rPr>
              <w:t>D</w:t>
            </w:r>
            <w:r w:rsidR="00E21B3E" w:rsidRPr="00254C5E">
              <w:rPr>
                <w:rFonts w:ascii="AngsanaUPC" w:hAnsi="AngsanaUPC" w:cs="AngsanaUPC"/>
                <w:sz w:val="28"/>
                <w:szCs w:val="28"/>
                <w:lang w:val="en-US"/>
              </w:rPr>
              <w:t>eficit</w:t>
            </w:r>
          </w:p>
        </w:tc>
        <w:tc>
          <w:tcPr>
            <w:tcW w:w="1395" w:type="dxa"/>
            <w:vAlign w:val="bottom"/>
          </w:tcPr>
          <w:p w14:paraId="2D40EE75" w14:textId="3B734AFB" w:rsidR="00E21B3E" w:rsidRPr="008D0830" w:rsidRDefault="00E21B3E" w:rsidP="00E21B3E">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(1,742,166)</w:t>
            </w:r>
          </w:p>
        </w:tc>
        <w:tc>
          <w:tcPr>
            <w:tcW w:w="1395" w:type="dxa"/>
            <w:vAlign w:val="bottom"/>
          </w:tcPr>
          <w:p w14:paraId="2F08C17E" w14:textId="51104E3B" w:rsidR="00E21B3E" w:rsidRDefault="00E21B3E" w:rsidP="00E21B3E">
            <w:pPr>
              <w:ind w:right="-43"/>
              <w:jc w:val="right"/>
              <w:rPr>
                <w:rFonts w:ascii="Angsana New" w:hAnsi="Angsana New"/>
                <w:spacing w:val="-4"/>
                <w:sz w:val="28"/>
                <w:szCs w:val="28"/>
                <w:lang w:val="en-US"/>
              </w:rPr>
            </w:pPr>
            <w:r w:rsidRPr="007704F6">
              <w:rPr>
                <w:rFonts w:ascii="AngsanaUPC" w:hAnsi="AngsanaUPC" w:cs="AngsanaUPC"/>
                <w:sz w:val="28"/>
                <w:szCs w:val="28"/>
                <w:lang w:val="en-US"/>
              </w:rPr>
              <w:t>(36,175)</w:t>
            </w:r>
          </w:p>
        </w:tc>
        <w:tc>
          <w:tcPr>
            <w:tcW w:w="1395" w:type="dxa"/>
          </w:tcPr>
          <w:p w14:paraId="79C8285E" w14:textId="7AC7D1B6" w:rsidR="00E21B3E" w:rsidRPr="007704F6" w:rsidRDefault="00E21B3E" w:rsidP="00E21B3E">
            <w:pPr>
              <w:jc w:val="right"/>
              <w:rPr>
                <w:rFonts w:ascii="AngsanaUPC" w:hAnsi="AngsanaUPC" w:cs="AngsanaUPC"/>
                <w:sz w:val="28"/>
                <w:szCs w:val="28"/>
                <w:lang w:val="en-US"/>
              </w:rPr>
            </w:pPr>
            <w:r>
              <w:rPr>
                <w:rFonts w:ascii="AngsanaUPC" w:hAnsi="AngsanaUPC" w:cs="AngsanaUPC" w:hint="cs"/>
                <w:sz w:val="28"/>
                <w:szCs w:val="28"/>
                <w:cs/>
                <w:lang w:val="en-US"/>
              </w:rPr>
              <w:t>-</w:t>
            </w:r>
          </w:p>
        </w:tc>
        <w:tc>
          <w:tcPr>
            <w:tcW w:w="1395" w:type="dxa"/>
            <w:vAlign w:val="bottom"/>
          </w:tcPr>
          <w:p w14:paraId="7DF3C115" w14:textId="62E4ACDB" w:rsidR="00E21B3E" w:rsidRPr="008D0830" w:rsidRDefault="00E21B3E" w:rsidP="00E21B3E">
            <w:pPr>
              <w:jc w:val="right"/>
              <w:rPr>
                <w:rFonts w:ascii="Angsana New" w:hAnsi="Angsana New"/>
                <w:spacing w:val="-4"/>
                <w:sz w:val="28"/>
                <w:szCs w:val="28"/>
                <w:lang w:val="en-US"/>
              </w:rPr>
            </w:pPr>
            <w:r w:rsidRPr="007704F6">
              <w:rPr>
                <w:rFonts w:ascii="AngsanaUPC" w:hAnsi="AngsanaUPC" w:cs="AngsanaUPC"/>
                <w:sz w:val="28"/>
                <w:szCs w:val="28"/>
                <w:lang w:val="en-US"/>
              </w:rPr>
              <w:t>(1,778,341)</w:t>
            </w:r>
          </w:p>
        </w:tc>
      </w:tr>
      <w:tr w:rsidR="00E21B3E" w:rsidRPr="008D0830" w14:paraId="667E7297" w14:textId="77777777" w:rsidTr="00DE0F45">
        <w:trPr>
          <w:trHeight w:val="397"/>
        </w:trPr>
        <w:tc>
          <w:tcPr>
            <w:tcW w:w="3893" w:type="dxa"/>
            <w:vAlign w:val="bottom"/>
          </w:tcPr>
          <w:p w14:paraId="0102D348" w14:textId="77777777" w:rsidR="00E21B3E" w:rsidRPr="00D25AFA" w:rsidRDefault="00E21B3E" w:rsidP="00E21B3E">
            <w:pPr>
              <w:ind w:left="312" w:right="-43" w:hanging="312"/>
              <w:rPr>
                <w:rFonts w:ascii="Angsana New" w:hAnsi="Angsana New"/>
                <w:b/>
                <w:bCs/>
                <w:spacing w:val="-4"/>
                <w:sz w:val="28"/>
                <w:szCs w:val="28"/>
                <w:highlight w:val="yellow"/>
                <w:lang w:val="en-US"/>
              </w:rPr>
            </w:pPr>
          </w:p>
        </w:tc>
        <w:tc>
          <w:tcPr>
            <w:tcW w:w="1395" w:type="dxa"/>
            <w:vAlign w:val="bottom"/>
          </w:tcPr>
          <w:p w14:paraId="64701A24" w14:textId="77777777" w:rsidR="00E21B3E" w:rsidRPr="008D0830" w:rsidRDefault="00E21B3E" w:rsidP="00E21B3E">
            <w:pPr>
              <w:ind w:left="312" w:right="-43" w:hanging="312"/>
              <w:jc w:val="right"/>
              <w:rPr>
                <w:rFonts w:ascii="Angsana New" w:hAnsi="Angsana New"/>
                <w:spacing w:val="-4"/>
                <w:sz w:val="28"/>
                <w:szCs w:val="28"/>
                <w:lang w:val="en-US"/>
              </w:rPr>
            </w:pPr>
          </w:p>
        </w:tc>
        <w:tc>
          <w:tcPr>
            <w:tcW w:w="1395" w:type="dxa"/>
            <w:vAlign w:val="bottom"/>
          </w:tcPr>
          <w:p w14:paraId="3BA7BEA1" w14:textId="77777777" w:rsidR="00E21B3E" w:rsidRDefault="00E21B3E" w:rsidP="00E21B3E">
            <w:pPr>
              <w:ind w:right="-43"/>
              <w:jc w:val="right"/>
              <w:rPr>
                <w:rFonts w:ascii="Angsana New" w:hAnsi="Angsana New"/>
                <w:spacing w:val="-4"/>
                <w:sz w:val="28"/>
                <w:szCs w:val="28"/>
                <w:lang w:val="en-US"/>
              </w:rPr>
            </w:pPr>
          </w:p>
        </w:tc>
        <w:tc>
          <w:tcPr>
            <w:tcW w:w="1395" w:type="dxa"/>
          </w:tcPr>
          <w:p w14:paraId="35BF2A9D" w14:textId="77777777" w:rsidR="00E21B3E" w:rsidRPr="008D0830" w:rsidRDefault="00E21B3E" w:rsidP="00E21B3E">
            <w:pPr>
              <w:jc w:val="right"/>
              <w:rPr>
                <w:rFonts w:ascii="Angsana New" w:hAnsi="Angsana New"/>
                <w:spacing w:val="-4"/>
                <w:sz w:val="28"/>
                <w:szCs w:val="28"/>
                <w:lang w:val="en-US"/>
              </w:rPr>
            </w:pPr>
          </w:p>
        </w:tc>
        <w:tc>
          <w:tcPr>
            <w:tcW w:w="1395" w:type="dxa"/>
            <w:vAlign w:val="bottom"/>
          </w:tcPr>
          <w:p w14:paraId="2D490CD7" w14:textId="0EC1A40C" w:rsidR="00E21B3E" w:rsidRPr="008D0830" w:rsidRDefault="00E21B3E" w:rsidP="00E21B3E">
            <w:pPr>
              <w:jc w:val="right"/>
              <w:rPr>
                <w:rFonts w:ascii="Angsana New" w:hAnsi="Angsana New"/>
                <w:spacing w:val="-4"/>
                <w:sz w:val="28"/>
                <w:szCs w:val="28"/>
                <w:lang w:val="en-US"/>
              </w:rPr>
            </w:pPr>
          </w:p>
        </w:tc>
      </w:tr>
      <w:tr w:rsidR="00E21B3E" w:rsidRPr="00BF5B11" w14:paraId="0A23A635" w14:textId="77777777" w:rsidTr="00DE0F45">
        <w:trPr>
          <w:trHeight w:val="397"/>
        </w:trPr>
        <w:tc>
          <w:tcPr>
            <w:tcW w:w="3893" w:type="dxa"/>
            <w:vAlign w:val="bottom"/>
          </w:tcPr>
          <w:p w14:paraId="3B7C88E6" w14:textId="4AEB8242" w:rsidR="00E21B3E" w:rsidRPr="00D25AFA" w:rsidRDefault="00E21B3E" w:rsidP="00E21B3E">
            <w:pPr>
              <w:ind w:left="312" w:right="-43" w:hanging="312"/>
              <w:rPr>
                <w:rFonts w:ascii="Angsana New" w:hAnsi="Angsana New"/>
                <w:b/>
                <w:bCs/>
                <w:spacing w:val="-4"/>
                <w:sz w:val="28"/>
                <w:szCs w:val="28"/>
                <w:highlight w:val="yellow"/>
                <w:lang w:val="en-US"/>
              </w:rPr>
            </w:pPr>
            <w:r w:rsidRPr="0092291D">
              <w:rPr>
                <w:rFonts w:ascii="Angsana New" w:hAnsi="Angsana New"/>
                <w:b/>
                <w:bCs/>
                <w:sz w:val="28"/>
                <w:szCs w:val="28"/>
                <w:lang w:val="en-US"/>
              </w:rPr>
              <w:t>S</w:t>
            </w:r>
            <w:r w:rsidRPr="0092291D">
              <w:rPr>
                <w:rFonts w:ascii="Angsana New" w:hAnsi="Angsana New" w:hint="cs"/>
                <w:b/>
                <w:bCs/>
                <w:sz w:val="28"/>
                <w:szCs w:val="28"/>
                <w:cs/>
              </w:rPr>
              <w:t>tatement financial position</w:t>
            </w:r>
            <w:r w:rsidRPr="0092291D">
              <w:rPr>
                <w:rFonts w:ascii="Angsana New" w:hAnsi="Angsana New"/>
                <w:b/>
                <w:bCs/>
                <w:sz w:val="28"/>
                <w:szCs w:val="28"/>
                <w:cs/>
              </w:rPr>
              <w:br/>
            </w:r>
            <w:r w:rsidRPr="0092291D">
              <w:rPr>
                <w:rFonts w:ascii="Angsana New" w:hAnsi="Angsana New" w:hint="cs"/>
                <w:b/>
                <w:bCs/>
                <w:sz w:val="28"/>
                <w:szCs w:val="28"/>
                <w:cs/>
              </w:rPr>
              <w:t xml:space="preserve">as at </w:t>
            </w:r>
            <w:r>
              <w:rPr>
                <w:rFonts w:ascii="Angsana New" w:hAnsi="Angsana New"/>
                <w:b/>
                <w:bCs/>
                <w:sz w:val="28"/>
                <w:szCs w:val="28"/>
                <w:lang w:val="en-US"/>
              </w:rPr>
              <w:t>December</w:t>
            </w:r>
            <w:r w:rsidRPr="0092291D">
              <w:rPr>
                <w:rFonts w:ascii="Angsana New" w:hAnsi="Angsana New" w:hint="cs"/>
                <w:b/>
                <w:bCs/>
                <w:sz w:val="28"/>
                <w:szCs w:val="28"/>
                <w:cs/>
              </w:rPr>
              <w:t xml:space="preserve"> 31, 2024</w:t>
            </w:r>
          </w:p>
        </w:tc>
        <w:tc>
          <w:tcPr>
            <w:tcW w:w="1395" w:type="dxa"/>
            <w:vAlign w:val="bottom"/>
          </w:tcPr>
          <w:p w14:paraId="339CB4D3" w14:textId="77777777" w:rsidR="00E21B3E" w:rsidRPr="008D0830" w:rsidRDefault="00E21B3E" w:rsidP="00E21B3E">
            <w:pPr>
              <w:ind w:left="312" w:right="-43" w:hanging="312"/>
              <w:jc w:val="right"/>
              <w:rPr>
                <w:rFonts w:ascii="Angsana New" w:hAnsi="Angsana New"/>
                <w:spacing w:val="-4"/>
                <w:sz w:val="28"/>
                <w:szCs w:val="28"/>
                <w:lang w:val="en-US"/>
              </w:rPr>
            </w:pPr>
          </w:p>
        </w:tc>
        <w:tc>
          <w:tcPr>
            <w:tcW w:w="1395" w:type="dxa"/>
            <w:vAlign w:val="bottom"/>
          </w:tcPr>
          <w:p w14:paraId="1DD1D141" w14:textId="77777777" w:rsidR="00E21B3E" w:rsidRDefault="00E21B3E" w:rsidP="00E21B3E">
            <w:pPr>
              <w:ind w:right="-43"/>
              <w:jc w:val="right"/>
              <w:rPr>
                <w:rFonts w:ascii="Angsana New" w:hAnsi="Angsana New"/>
                <w:spacing w:val="-4"/>
                <w:sz w:val="28"/>
                <w:szCs w:val="28"/>
                <w:lang w:val="en-US"/>
              </w:rPr>
            </w:pPr>
          </w:p>
        </w:tc>
        <w:tc>
          <w:tcPr>
            <w:tcW w:w="1395" w:type="dxa"/>
          </w:tcPr>
          <w:p w14:paraId="08C7DCAA" w14:textId="77777777" w:rsidR="00E21B3E" w:rsidRPr="008D0830" w:rsidRDefault="00E21B3E" w:rsidP="00E21B3E">
            <w:pPr>
              <w:jc w:val="right"/>
              <w:rPr>
                <w:rFonts w:ascii="Angsana New" w:hAnsi="Angsana New"/>
                <w:spacing w:val="-4"/>
                <w:sz w:val="28"/>
                <w:szCs w:val="28"/>
                <w:lang w:val="en-US"/>
              </w:rPr>
            </w:pPr>
          </w:p>
        </w:tc>
        <w:tc>
          <w:tcPr>
            <w:tcW w:w="1395" w:type="dxa"/>
            <w:vAlign w:val="bottom"/>
          </w:tcPr>
          <w:p w14:paraId="155572D9" w14:textId="01D2A31A" w:rsidR="00E21B3E" w:rsidRPr="008D0830" w:rsidRDefault="00E21B3E" w:rsidP="00E21B3E">
            <w:pPr>
              <w:jc w:val="right"/>
              <w:rPr>
                <w:rFonts w:ascii="Angsana New" w:hAnsi="Angsana New"/>
                <w:spacing w:val="-4"/>
                <w:sz w:val="28"/>
                <w:szCs w:val="28"/>
                <w:lang w:val="en-US"/>
              </w:rPr>
            </w:pPr>
          </w:p>
        </w:tc>
      </w:tr>
      <w:tr w:rsidR="00E21B3E" w:rsidRPr="008D0830" w14:paraId="56859013" w14:textId="77777777" w:rsidTr="00DE0F45">
        <w:trPr>
          <w:trHeight w:val="397"/>
        </w:trPr>
        <w:tc>
          <w:tcPr>
            <w:tcW w:w="3893" w:type="dxa"/>
            <w:vAlign w:val="bottom"/>
          </w:tcPr>
          <w:p w14:paraId="1E237B18" w14:textId="6CCD487F" w:rsidR="00E21B3E" w:rsidRPr="00D25AFA" w:rsidRDefault="00E21B3E" w:rsidP="00E21B3E">
            <w:pPr>
              <w:ind w:left="312" w:right="-43" w:hanging="312"/>
              <w:rPr>
                <w:rFonts w:ascii="Angsana New" w:hAnsi="Angsana New"/>
                <w:b/>
                <w:bCs/>
                <w:spacing w:val="-4"/>
                <w:sz w:val="28"/>
                <w:szCs w:val="28"/>
                <w:highlight w:val="yellow"/>
                <w:lang w:val="en-US"/>
              </w:rPr>
            </w:pPr>
            <w:r w:rsidRPr="00254C5E">
              <w:rPr>
                <w:rFonts w:ascii="AngsanaUPC" w:hAnsi="AngsanaUPC" w:cs="AngsanaUPC"/>
                <w:sz w:val="28"/>
                <w:szCs w:val="28"/>
                <w:lang w:val="en-US"/>
              </w:rPr>
              <w:t>Trade and other current receivables</w:t>
            </w:r>
          </w:p>
        </w:tc>
        <w:tc>
          <w:tcPr>
            <w:tcW w:w="1395" w:type="dxa"/>
            <w:vAlign w:val="center"/>
          </w:tcPr>
          <w:p w14:paraId="52361186" w14:textId="1E015A9B" w:rsidR="00E21B3E" w:rsidRPr="008D0830" w:rsidRDefault="00E21B3E" w:rsidP="00E21B3E">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241,539</w:t>
            </w:r>
          </w:p>
        </w:tc>
        <w:tc>
          <w:tcPr>
            <w:tcW w:w="1395" w:type="dxa"/>
            <w:vAlign w:val="bottom"/>
          </w:tcPr>
          <w:p w14:paraId="7F4B184B" w14:textId="34FDB644" w:rsidR="00E21B3E" w:rsidRDefault="00E21B3E" w:rsidP="00E21B3E">
            <w:pPr>
              <w:ind w:right="-43"/>
              <w:jc w:val="right"/>
              <w:rPr>
                <w:rFonts w:ascii="Angsana New" w:hAnsi="Angsana New"/>
                <w:spacing w:val="-4"/>
                <w:sz w:val="28"/>
                <w:szCs w:val="28"/>
                <w:lang w:val="en-US"/>
              </w:rPr>
            </w:pPr>
            <w:r w:rsidRPr="007704F6">
              <w:rPr>
                <w:rFonts w:ascii="AngsanaUPC" w:hAnsi="AngsanaUPC" w:cs="AngsanaUPC"/>
                <w:sz w:val="28"/>
                <w:szCs w:val="28"/>
                <w:lang w:val="en-US"/>
              </w:rPr>
              <w:t>(4,362)</w:t>
            </w:r>
          </w:p>
        </w:tc>
        <w:tc>
          <w:tcPr>
            <w:tcW w:w="1395" w:type="dxa"/>
          </w:tcPr>
          <w:p w14:paraId="370E7194" w14:textId="248DB59F" w:rsidR="00E21B3E" w:rsidRPr="007704F6" w:rsidRDefault="00E21B3E" w:rsidP="00E21B3E">
            <w:pPr>
              <w:jc w:val="right"/>
              <w:rPr>
                <w:rFonts w:ascii="AngsanaUPC" w:hAnsi="AngsanaUPC" w:cs="AngsanaUPC"/>
                <w:sz w:val="28"/>
                <w:szCs w:val="28"/>
                <w:lang w:val="en-US"/>
              </w:rPr>
            </w:pPr>
            <w:r>
              <w:rPr>
                <w:rFonts w:ascii="AngsanaUPC" w:hAnsi="AngsanaUPC" w:cs="AngsanaUPC" w:hint="cs"/>
                <w:sz w:val="28"/>
                <w:szCs w:val="28"/>
                <w:cs/>
                <w:lang w:val="en-US"/>
              </w:rPr>
              <w:t>-</w:t>
            </w:r>
          </w:p>
        </w:tc>
        <w:tc>
          <w:tcPr>
            <w:tcW w:w="1395" w:type="dxa"/>
            <w:vAlign w:val="bottom"/>
          </w:tcPr>
          <w:p w14:paraId="7EEFF48C" w14:textId="76690C6C" w:rsidR="00E21B3E" w:rsidRPr="008D0830" w:rsidRDefault="00E21B3E" w:rsidP="00E21B3E">
            <w:pPr>
              <w:jc w:val="right"/>
              <w:rPr>
                <w:rFonts w:ascii="Angsana New" w:hAnsi="Angsana New"/>
                <w:spacing w:val="-4"/>
                <w:sz w:val="28"/>
                <w:szCs w:val="28"/>
                <w:lang w:val="en-US"/>
              </w:rPr>
            </w:pPr>
            <w:r w:rsidRPr="007704F6">
              <w:rPr>
                <w:rFonts w:ascii="AngsanaUPC" w:hAnsi="AngsanaUPC" w:cs="AngsanaUPC"/>
                <w:sz w:val="28"/>
                <w:szCs w:val="28"/>
                <w:lang w:val="en-US"/>
              </w:rPr>
              <w:t>237,177</w:t>
            </w:r>
          </w:p>
        </w:tc>
      </w:tr>
      <w:tr w:rsidR="00E21B3E" w:rsidRPr="008D0830" w14:paraId="42068E44" w14:textId="77777777" w:rsidTr="00DE0F45">
        <w:trPr>
          <w:trHeight w:val="397"/>
        </w:trPr>
        <w:tc>
          <w:tcPr>
            <w:tcW w:w="3893" w:type="dxa"/>
            <w:vAlign w:val="bottom"/>
          </w:tcPr>
          <w:p w14:paraId="288700A5" w14:textId="5A77C60D" w:rsidR="00E21B3E" w:rsidRPr="00D25AFA" w:rsidRDefault="00E21B3E" w:rsidP="00E21B3E">
            <w:pPr>
              <w:ind w:left="312" w:right="-43" w:hanging="312"/>
              <w:rPr>
                <w:rFonts w:ascii="Angsana New" w:hAnsi="Angsana New"/>
                <w:b/>
                <w:bCs/>
                <w:spacing w:val="-4"/>
                <w:sz w:val="28"/>
                <w:szCs w:val="28"/>
                <w:highlight w:val="yellow"/>
                <w:lang w:val="en-US"/>
              </w:rPr>
            </w:pPr>
            <w:r w:rsidRPr="004E3BB1">
              <w:rPr>
                <w:rFonts w:ascii="AngsanaUPC" w:hAnsi="AngsanaUPC" w:cs="AngsanaUPC"/>
                <w:sz w:val="28"/>
                <w:szCs w:val="28"/>
                <w:lang w:val="en-GB"/>
              </w:rPr>
              <w:t>Investment in non-marketable equity instruments</w:t>
            </w:r>
          </w:p>
        </w:tc>
        <w:tc>
          <w:tcPr>
            <w:tcW w:w="1395" w:type="dxa"/>
            <w:vAlign w:val="center"/>
          </w:tcPr>
          <w:p w14:paraId="5E3087DE" w14:textId="0E697DE4" w:rsidR="00E21B3E" w:rsidRPr="008D0830" w:rsidRDefault="00E21B3E" w:rsidP="00E21B3E">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12,593</w:t>
            </w:r>
          </w:p>
        </w:tc>
        <w:tc>
          <w:tcPr>
            <w:tcW w:w="1395" w:type="dxa"/>
            <w:vAlign w:val="bottom"/>
          </w:tcPr>
          <w:p w14:paraId="06D925E5" w14:textId="000F5F5C" w:rsidR="00E21B3E" w:rsidRDefault="00E21B3E" w:rsidP="00E21B3E">
            <w:pPr>
              <w:ind w:right="-43"/>
              <w:jc w:val="right"/>
              <w:rPr>
                <w:rFonts w:ascii="Angsana New" w:hAnsi="Angsana New"/>
                <w:spacing w:val="-4"/>
                <w:sz w:val="28"/>
                <w:szCs w:val="28"/>
                <w:lang w:val="en-US"/>
              </w:rPr>
            </w:pPr>
            <w:r w:rsidRPr="007704F6">
              <w:rPr>
                <w:rFonts w:ascii="AngsanaUPC" w:hAnsi="AngsanaUPC" w:cs="AngsanaUPC"/>
                <w:sz w:val="28"/>
                <w:szCs w:val="28"/>
                <w:lang w:val="en-US"/>
              </w:rPr>
              <w:t>(9,254)</w:t>
            </w:r>
          </w:p>
        </w:tc>
        <w:tc>
          <w:tcPr>
            <w:tcW w:w="1395" w:type="dxa"/>
          </w:tcPr>
          <w:p w14:paraId="5B18E216" w14:textId="6B7D5F8A" w:rsidR="00E21B3E" w:rsidRPr="007704F6" w:rsidRDefault="00E21B3E" w:rsidP="00E21B3E">
            <w:pPr>
              <w:jc w:val="right"/>
              <w:rPr>
                <w:rFonts w:ascii="AngsanaUPC" w:hAnsi="AngsanaUPC" w:cs="AngsanaUPC"/>
                <w:sz w:val="28"/>
                <w:szCs w:val="28"/>
                <w:lang w:val="en-US"/>
              </w:rPr>
            </w:pPr>
            <w:r>
              <w:rPr>
                <w:rFonts w:ascii="AngsanaUPC" w:hAnsi="AngsanaUPC" w:cs="AngsanaUPC" w:hint="cs"/>
                <w:sz w:val="28"/>
                <w:szCs w:val="28"/>
                <w:cs/>
                <w:lang w:val="en-US"/>
              </w:rPr>
              <w:t>-</w:t>
            </w:r>
          </w:p>
        </w:tc>
        <w:tc>
          <w:tcPr>
            <w:tcW w:w="1395" w:type="dxa"/>
            <w:vAlign w:val="bottom"/>
          </w:tcPr>
          <w:p w14:paraId="538F784A" w14:textId="40280A1D" w:rsidR="00E21B3E" w:rsidRPr="008D0830" w:rsidRDefault="00E21B3E" w:rsidP="00E21B3E">
            <w:pPr>
              <w:jc w:val="right"/>
              <w:rPr>
                <w:rFonts w:ascii="Angsana New" w:hAnsi="Angsana New"/>
                <w:spacing w:val="-4"/>
                <w:sz w:val="28"/>
                <w:szCs w:val="28"/>
                <w:lang w:val="en-US"/>
              </w:rPr>
            </w:pPr>
            <w:r w:rsidRPr="007704F6">
              <w:rPr>
                <w:rFonts w:ascii="AngsanaUPC" w:hAnsi="AngsanaUPC" w:cs="AngsanaUPC"/>
                <w:sz w:val="28"/>
                <w:szCs w:val="28"/>
                <w:lang w:val="en-US"/>
              </w:rPr>
              <w:t>3,339</w:t>
            </w:r>
          </w:p>
        </w:tc>
      </w:tr>
      <w:tr w:rsidR="00E21B3E" w:rsidRPr="008D0830" w14:paraId="7795053B" w14:textId="77777777" w:rsidTr="00DE0F45">
        <w:trPr>
          <w:trHeight w:val="397"/>
        </w:trPr>
        <w:tc>
          <w:tcPr>
            <w:tcW w:w="3893" w:type="dxa"/>
            <w:vAlign w:val="bottom"/>
          </w:tcPr>
          <w:p w14:paraId="4C429BDC" w14:textId="101EC7D6" w:rsidR="00E21B3E" w:rsidRPr="00D25AFA" w:rsidRDefault="00E21B3E" w:rsidP="00E21B3E">
            <w:pPr>
              <w:ind w:left="312" w:right="-43" w:hanging="312"/>
              <w:rPr>
                <w:rFonts w:ascii="Angsana New" w:hAnsi="Angsana New"/>
                <w:b/>
                <w:bCs/>
                <w:spacing w:val="-4"/>
                <w:sz w:val="28"/>
                <w:szCs w:val="28"/>
                <w:highlight w:val="yellow"/>
                <w:lang w:val="en-US"/>
              </w:rPr>
            </w:pPr>
            <w:r w:rsidRPr="00254C5E">
              <w:rPr>
                <w:rFonts w:ascii="AngsanaUPC" w:hAnsi="AngsanaUPC" w:cs="AngsanaUPC"/>
                <w:sz w:val="28"/>
                <w:szCs w:val="28"/>
                <w:lang w:val="en-US"/>
              </w:rPr>
              <w:t>Non-current contract assets</w:t>
            </w:r>
          </w:p>
        </w:tc>
        <w:tc>
          <w:tcPr>
            <w:tcW w:w="1395" w:type="dxa"/>
            <w:vAlign w:val="bottom"/>
          </w:tcPr>
          <w:p w14:paraId="32621A05" w14:textId="28F4E606" w:rsidR="00E21B3E" w:rsidRPr="008D0830" w:rsidRDefault="00E21B3E" w:rsidP="00E21B3E">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31,813</w:t>
            </w:r>
          </w:p>
        </w:tc>
        <w:tc>
          <w:tcPr>
            <w:tcW w:w="1395" w:type="dxa"/>
            <w:vAlign w:val="bottom"/>
          </w:tcPr>
          <w:p w14:paraId="788CF626" w14:textId="56292ED9" w:rsidR="00E21B3E" w:rsidRDefault="00E21B3E" w:rsidP="00E21B3E">
            <w:pPr>
              <w:ind w:right="-43"/>
              <w:jc w:val="right"/>
              <w:rPr>
                <w:rFonts w:ascii="Angsana New" w:hAnsi="Angsana New"/>
                <w:spacing w:val="-4"/>
                <w:sz w:val="28"/>
                <w:szCs w:val="28"/>
                <w:lang w:val="en-US"/>
              </w:rPr>
            </w:pPr>
            <w:r w:rsidRPr="007704F6">
              <w:rPr>
                <w:rFonts w:ascii="AngsanaUPC" w:hAnsi="AngsanaUPC" w:cs="AngsanaUPC"/>
                <w:sz w:val="28"/>
                <w:szCs w:val="28"/>
                <w:lang w:val="en-US"/>
              </w:rPr>
              <w:t>(31,813)</w:t>
            </w:r>
          </w:p>
        </w:tc>
        <w:tc>
          <w:tcPr>
            <w:tcW w:w="1395" w:type="dxa"/>
          </w:tcPr>
          <w:p w14:paraId="5913DE3D" w14:textId="43C7159D" w:rsidR="00E21B3E" w:rsidRPr="007704F6" w:rsidRDefault="00E21B3E" w:rsidP="00E21B3E">
            <w:pPr>
              <w:jc w:val="right"/>
              <w:rPr>
                <w:rFonts w:ascii="AngsanaUPC" w:eastAsia="Times New Roman" w:hAnsi="AngsanaUPC" w:cs="AngsanaUPC"/>
                <w:sz w:val="28"/>
                <w:szCs w:val="28"/>
                <w:lang w:val="en-US"/>
              </w:rPr>
            </w:pPr>
            <w:r>
              <w:rPr>
                <w:rFonts w:ascii="AngsanaUPC" w:eastAsia="Times New Roman" w:hAnsi="AngsanaUPC" w:cs="AngsanaUPC" w:hint="cs"/>
                <w:sz w:val="28"/>
                <w:szCs w:val="28"/>
                <w:cs/>
                <w:lang w:val="en-US"/>
              </w:rPr>
              <w:t>-</w:t>
            </w:r>
          </w:p>
        </w:tc>
        <w:tc>
          <w:tcPr>
            <w:tcW w:w="1395" w:type="dxa"/>
            <w:vAlign w:val="bottom"/>
          </w:tcPr>
          <w:p w14:paraId="52CC02D2" w14:textId="64A640E1" w:rsidR="00E21B3E" w:rsidRPr="008D0830" w:rsidRDefault="00E21B3E" w:rsidP="00E21B3E">
            <w:pPr>
              <w:jc w:val="right"/>
              <w:rPr>
                <w:rFonts w:ascii="Angsana New" w:hAnsi="Angsana New"/>
                <w:spacing w:val="-4"/>
                <w:sz w:val="28"/>
                <w:szCs w:val="28"/>
                <w:lang w:val="en-US"/>
              </w:rPr>
            </w:pPr>
            <w:r w:rsidRPr="007704F6">
              <w:rPr>
                <w:rFonts w:ascii="AngsanaUPC" w:eastAsia="Times New Roman" w:hAnsi="AngsanaUPC" w:cs="AngsanaUPC"/>
                <w:sz w:val="28"/>
                <w:szCs w:val="28"/>
                <w:lang w:val="en-US"/>
              </w:rPr>
              <w:t>-</w:t>
            </w:r>
          </w:p>
        </w:tc>
      </w:tr>
      <w:tr w:rsidR="00BA7DFD" w:rsidRPr="008D0830" w14:paraId="52BB27A6" w14:textId="77777777" w:rsidTr="00DE0F45">
        <w:trPr>
          <w:trHeight w:val="397"/>
        </w:trPr>
        <w:tc>
          <w:tcPr>
            <w:tcW w:w="3893" w:type="dxa"/>
            <w:vAlign w:val="bottom"/>
          </w:tcPr>
          <w:p w14:paraId="0254DF73" w14:textId="49C69DA2" w:rsidR="00BA7DFD" w:rsidRPr="00254C5E" w:rsidRDefault="00BA7DFD" w:rsidP="00BA7DFD">
            <w:pPr>
              <w:ind w:left="312" w:right="-43" w:hanging="312"/>
              <w:rPr>
                <w:rFonts w:ascii="AngsanaUPC" w:hAnsi="AngsanaUPC" w:cs="AngsanaUPC"/>
                <w:sz w:val="28"/>
                <w:szCs w:val="28"/>
                <w:lang w:val="en-US"/>
              </w:rPr>
            </w:pPr>
            <w:r w:rsidRPr="00BA7DFD">
              <w:rPr>
                <w:rFonts w:ascii="AngsanaUPC" w:hAnsi="AngsanaUPC" w:cs="AngsanaUPC"/>
                <w:sz w:val="28"/>
                <w:szCs w:val="28"/>
                <w:lang w:val="en-US"/>
              </w:rPr>
              <w:t>Property, plant and equipment</w:t>
            </w:r>
          </w:p>
        </w:tc>
        <w:tc>
          <w:tcPr>
            <w:tcW w:w="1395" w:type="dxa"/>
            <w:vAlign w:val="bottom"/>
          </w:tcPr>
          <w:p w14:paraId="0D0CF9E6" w14:textId="6BFA9251" w:rsidR="00BA7DFD" w:rsidRPr="007704F6" w:rsidRDefault="00BA7DFD" w:rsidP="00BA7DFD">
            <w:pPr>
              <w:ind w:left="312" w:right="-43" w:hanging="312"/>
              <w:jc w:val="right"/>
              <w:rPr>
                <w:rFonts w:ascii="AngsanaUPC" w:hAnsi="AngsanaUPC" w:cs="AngsanaUPC"/>
                <w:sz w:val="28"/>
                <w:szCs w:val="28"/>
                <w:lang w:val="en-US"/>
              </w:rPr>
            </w:pPr>
            <w:r w:rsidRPr="00275F19">
              <w:rPr>
                <w:rFonts w:ascii="AngsanaUPC" w:hAnsi="AngsanaUPC" w:cs="AngsanaUPC"/>
                <w:sz w:val="28"/>
                <w:szCs w:val="28"/>
                <w:lang w:val="en-US"/>
              </w:rPr>
              <w:t>591,489</w:t>
            </w:r>
          </w:p>
        </w:tc>
        <w:tc>
          <w:tcPr>
            <w:tcW w:w="1395" w:type="dxa"/>
            <w:vAlign w:val="bottom"/>
          </w:tcPr>
          <w:p w14:paraId="45DBAC19" w14:textId="06CC1774" w:rsidR="00BA7DFD" w:rsidRPr="007704F6" w:rsidRDefault="00BA7DFD" w:rsidP="00BA7DFD">
            <w:pPr>
              <w:ind w:right="-43"/>
              <w:jc w:val="right"/>
              <w:rPr>
                <w:rFonts w:ascii="AngsanaUPC" w:hAnsi="AngsanaUPC" w:cs="AngsanaUPC"/>
                <w:sz w:val="28"/>
                <w:szCs w:val="28"/>
                <w:lang w:val="en-US"/>
              </w:rPr>
            </w:pPr>
            <w:r w:rsidRPr="00275F19">
              <w:rPr>
                <w:rFonts w:ascii="AngsanaUPC" w:hAnsi="AngsanaUPC" w:cs="AngsanaUPC"/>
                <w:sz w:val="28"/>
                <w:szCs w:val="28"/>
                <w:lang w:val="en-US"/>
              </w:rPr>
              <w:t>(16,367)</w:t>
            </w:r>
          </w:p>
        </w:tc>
        <w:tc>
          <w:tcPr>
            <w:tcW w:w="1395" w:type="dxa"/>
          </w:tcPr>
          <w:p w14:paraId="176606C1" w14:textId="5EAC7184" w:rsidR="00BA7DFD" w:rsidRDefault="00BA7DFD" w:rsidP="00BA7DFD">
            <w:pPr>
              <w:jc w:val="right"/>
              <w:rPr>
                <w:rFonts w:ascii="AngsanaUPC" w:eastAsia="Times New Roman" w:hAnsi="AngsanaUPC" w:cs="AngsanaUPC"/>
                <w:sz w:val="28"/>
                <w:szCs w:val="28"/>
                <w:cs/>
                <w:lang w:val="en-US"/>
              </w:rPr>
            </w:pPr>
            <w:r w:rsidRPr="00275F19">
              <w:rPr>
                <w:rFonts w:ascii="AngsanaUPC" w:eastAsia="Times New Roman" w:hAnsi="AngsanaUPC" w:cs="AngsanaUPC"/>
                <w:sz w:val="28"/>
                <w:szCs w:val="28"/>
                <w:lang w:val="en-US"/>
              </w:rPr>
              <w:t>-</w:t>
            </w:r>
          </w:p>
        </w:tc>
        <w:tc>
          <w:tcPr>
            <w:tcW w:w="1395" w:type="dxa"/>
            <w:vAlign w:val="bottom"/>
          </w:tcPr>
          <w:p w14:paraId="401DCFD6" w14:textId="188BAD85" w:rsidR="00BA7DFD" w:rsidRPr="007704F6" w:rsidRDefault="00BA7DFD" w:rsidP="00BA7DFD">
            <w:pPr>
              <w:jc w:val="right"/>
              <w:rPr>
                <w:rFonts w:ascii="AngsanaUPC" w:eastAsia="Times New Roman" w:hAnsi="AngsanaUPC" w:cs="AngsanaUPC"/>
                <w:sz w:val="28"/>
                <w:szCs w:val="28"/>
                <w:lang w:val="en-US"/>
              </w:rPr>
            </w:pPr>
            <w:r w:rsidRPr="00275F19">
              <w:rPr>
                <w:rFonts w:ascii="AngsanaUPC" w:eastAsia="Times New Roman" w:hAnsi="AngsanaUPC" w:cs="AngsanaUPC"/>
                <w:sz w:val="28"/>
                <w:szCs w:val="28"/>
                <w:lang w:val="en-US"/>
              </w:rPr>
              <w:t>575,122</w:t>
            </w:r>
          </w:p>
        </w:tc>
      </w:tr>
      <w:tr w:rsidR="00E21B3E" w:rsidRPr="007F45DA" w14:paraId="08AD634E" w14:textId="77777777" w:rsidTr="00917149">
        <w:trPr>
          <w:trHeight w:val="397"/>
        </w:trPr>
        <w:tc>
          <w:tcPr>
            <w:tcW w:w="3893" w:type="dxa"/>
            <w:vAlign w:val="bottom"/>
          </w:tcPr>
          <w:p w14:paraId="029794CC" w14:textId="07DE5EB4" w:rsidR="00E21B3E" w:rsidRPr="00254C5E" w:rsidRDefault="00E21B3E" w:rsidP="00E21B3E">
            <w:pPr>
              <w:ind w:left="312" w:right="-43" w:hanging="312"/>
              <w:rPr>
                <w:rFonts w:ascii="AngsanaUPC" w:hAnsi="AngsanaUPC" w:cs="AngsanaUPC"/>
                <w:sz w:val="28"/>
                <w:szCs w:val="28"/>
                <w:lang w:val="en-US"/>
              </w:rPr>
            </w:pPr>
            <w:r w:rsidRPr="007E6F3E">
              <w:rPr>
                <w:rFonts w:asciiTheme="majorBidi" w:hAnsiTheme="majorBidi" w:cstheme="majorBidi"/>
                <w:spacing w:val="-4"/>
                <w:sz w:val="28"/>
                <w:szCs w:val="28"/>
                <w:lang w:val="en-US"/>
              </w:rPr>
              <w:t>Bank overdrafts and short-term loans from financial institutions</w:t>
            </w:r>
          </w:p>
        </w:tc>
        <w:tc>
          <w:tcPr>
            <w:tcW w:w="1395" w:type="dxa"/>
            <w:vAlign w:val="bottom"/>
          </w:tcPr>
          <w:p w14:paraId="0C341760" w14:textId="510D3F7C" w:rsidR="00E21B3E" w:rsidRPr="007704F6" w:rsidRDefault="00E21B3E" w:rsidP="00E21B3E">
            <w:pPr>
              <w:ind w:left="312" w:right="-43" w:hanging="312"/>
              <w:jc w:val="right"/>
              <w:rPr>
                <w:rFonts w:ascii="AngsanaUPC" w:hAnsi="AngsanaUPC" w:cs="AngsanaUPC"/>
                <w:sz w:val="28"/>
                <w:szCs w:val="28"/>
                <w:lang w:val="en-US"/>
              </w:rPr>
            </w:pPr>
            <w:r w:rsidRPr="00085299">
              <w:rPr>
                <w:rFonts w:ascii="AngsanaUPC" w:hAnsi="AngsanaUPC" w:cs="AngsanaUPC"/>
                <w:sz w:val="28"/>
                <w:szCs w:val="28"/>
                <w:lang w:val="en-US"/>
              </w:rPr>
              <w:t>227,610</w:t>
            </w:r>
          </w:p>
        </w:tc>
        <w:tc>
          <w:tcPr>
            <w:tcW w:w="1395" w:type="dxa"/>
            <w:vAlign w:val="bottom"/>
          </w:tcPr>
          <w:p w14:paraId="4571795F" w14:textId="044964C6" w:rsidR="00E21B3E" w:rsidRPr="007704F6" w:rsidRDefault="00E21B3E" w:rsidP="00E21B3E">
            <w:pPr>
              <w:ind w:right="-43"/>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2D4A0486" w14:textId="0EABA28D" w:rsidR="00E21B3E" w:rsidRDefault="00E21B3E" w:rsidP="00E21B3E">
            <w:pPr>
              <w:jc w:val="right"/>
              <w:rPr>
                <w:rFonts w:ascii="AngsanaUPC" w:eastAsia="Times New Roman" w:hAnsi="AngsanaUPC" w:cs="AngsanaUPC"/>
                <w:sz w:val="28"/>
                <w:szCs w:val="28"/>
                <w:cs/>
                <w:lang w:val="en-US"/>
              </w:rPr>
            </w:pPr>
            <w:r>
              <w:rPr>
                <w:rFonts w:ascii="AngsanaUPC" w:hAnsi="AngsanaUPC" w:cs="AngsanaUPC"/>
                <w:sz w:val="28"/>
                <w:szCs w:val="28"/>
                <w:lang w:val="en-US"/>
              </w:rPr>
              <w:t>17,350</w:t>
            </w:r>
          </w:p>
        </w:tc>
        <w:tc>
          <w:tcPr>
            <w:tcW w:w="1395" w:type="dxa"/>
            <w:vAlign w:val="bottom"/>
          </w:tcPr>
          <w:p w14:paraId="0B9C5D21" w14:textId="6987AB8D" w:rsidR="00E21B3E" w:rsidRPr="007704F6" w:rsidRDefault="00E21B3E" w:rsidP="00E21B3E">
            <w:pPr>
              <w:jc w:val="right"/>
              <w:rPr>
                <w:rFonts w:ascii="AngsanaUPC" w:eastAsia="Times New Roman" w:hAnsi="AngsanaUPC" w:cs="AngsanaUPC"/>
                <w:sz w:val="28"/>
                <w:szCs w:val="28"/>
                <w:lang w:val="en-US"/>
              </w:rPr>
            </w:pPr>
            <w:r w:rsidRPr="00085299">
              <w:rPr>
                <w:rFonts w:ascii="AngsanaUPC" w:eastAsia="Times New Roman" w:hAnsi="AngsanaUPC" w:cs="AngsanaUPC"/>
                <w:sz w:val="28"/>
                <w:szCs w:val="28"/>
                <w:lang w:val="en-US"/>
              </w:rPr>
              <w:t>244,960</w:t>
            </w:r>
          </w:p>
        </w:tc>
      </w:tr>
      <w:tr w:rsidR="00E21B3E" w:rsidRPr="007F45DA" w14:paraId="6A028B4D" w14:textId="77777777" w:rsidTr="00917149">
        <w:trPr>
          <w:trHeight w:val="397"/>
        </w:trPr>
        <w:tc>
          <w:tcPr>
            <w:tcW w:w="3893" w:type="dxa"/>
            <w:vAlign w:val="bottom"/>
          </w:tcPr>
          <w:p w14:paraId="3073437A" w14:textId="78E3D82F" w:rsidR="00E21B3E" w:rsidRPr="00254C5E" w:rsidRDefault="00E21B3E" w:rsidP="00E21B3E">
            <w:pPr>
              <w:ind w:left="312" w:right="-43" w:hanging="312"/>
              <w:rPr>
                <w:rFonts w:ascii="AngsanaUPC" w:hAnsi="AngsanaUPC" w:cs="AngsanaUPC"/>
                <w:sz w:val="28"/>
                <w:szCs w:val="28"/>
                <w:lang w:val="en-US"/>
              </w:rPr>
            </w:pPr>
            <w:r w:rsidRPr="00B07238">
              <w:rPr>
                <w:rFonts w:ascii="AngsanaUPC" w:hAnsi="AngsanaUPC" w:cs="AngsanaUPC"/>
                <w:sz w:val="28"/>
                <w:szCs w:val="28"/>
                <w:lang w:val="en-US"/>
              </w:rPr>
              <w:t>Current portion of long-term borrowings</w:t>
            </w:r>
          </w:p>
        </w:tc>
        <w:tc>
          <w:tcPr>
            <w:tcW w:w="1395" w:type="dxa"/>
            <w:vAlign w:val="bottom"/>
          </w:tcPr>
          <w:p w14:paraId="50F075F0" w14:textId="14CD2022" w:rsidR="00E21B3E" w:rsidRPr="007704F6" w:rsidRDefault="00E21B3E" w:rsidP="00E21B3E">
            <w:pPr>
              <w:ind w:left="312" w:right="-43" w:hanging="312"/>
              <w:jc w:val="right"/>
              <w:rPr>
                <w:rFonts w:ascii="AngsanaUPC" w:hAnsi="AngsanaUPC" w:cs="AngsanaUPC"/>
                <w:sz w:val="28"/>
                <w:szCs w:val="28"/>
                <w:lang w:val="en-US"/>
              </w:rPr>
            </w:pPr>
            <w:r w:rsidRPr="00085299">
              <w:rPr>
                <w:rFonts w:ascii="AngsanaUPC" w:hAnsi="AngsanaUPC" w:cs="AngsanaUPC"/>
                <w:sz w:val="28"/>
                <w:szCs w:val="28"/>
                <w:lang w:val="en-US"/>
              </w:rPr>
              <w:t>216,393</w:t>
            </w:r>
          </w:p>
        </w:tc>
        <w:tc>
          <w:tcPr>
            <w:tcW w:w="1395" w:type="dxa"/>
            <w:vAlign w:val="bottom"/>
          </w:tcPr>
          <w:p w14:paraId="33E95121" w14:textId="1C567F03" w:rsidR="00E21B3E" w:rsidRPr="007704F6" w:rsidRDefault="00E21B3E" w:rsidP="00E21B3E">
            <w:pPr>
              <w:ind w:right="-43"/>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18DA29C5" w14:textId="3D535495" w:rsidR="00E21B3E" w:rsidRDefault="00E21B3E" w:rsidP="00E21B3E">
            <w:pPr>
              <w:jc w:val="right"/>
              <w:rPr>
                <w:rFonts w:ascii="AngsanaUPC" w:eastAsia="Times New Roman" w:hAnsi="AngsanaUPC" w:cs="AngsanaUPC"/>
                <w:sz w:val="28"/>
                <w:szCs w:val="28"/>
                <w:cs/>
                <w:lang w:val="en-US"/>
              </w:rPr>
            </w:pPr>
            <w:r>
              <w:rPr>
                <w:rFonts w:ascii="AngsanaUPC" w:hAnsi="AngsanaUPC" w:cs="AngsanaUPC"/>
                <w:sz w:val="28"/>
                <w:szCs w:val="28"/>
                <w:lang w:val="en-US"/>
              </w:rPr>
              <w:t>(17,350)</w:t>
            </w:r>
          </w:p>
        </w:tc>
        <w:tc>
          <w:tcPr>
            <w:tcW w:w="1395" w:type="dxa"/>
            <w:vAlign w:val="bottom"/>
          </w:tcPr>
          <w:p w14:paraId="048128B0" w14:textId="40E09E56" w:rsidR="00E21B3E" w:rsidRPr="007704F6" w:rsidRDefault="00E21B3E" w:rsidP="00E21B3E">
            <w:pPr>
              <w:jc w:val="right"/>
              <w:rPr>
                <w:rFonts w:ascii="AngsanaUPC" w:eastAsia="Times New Roman" w:hAnsi="AngsanaUPC" w:cs="AngsanaUPC"/>
                <w:sz w:val="28"/>
                <w:szCs w:val="28"/>
                <w:lang w:val="en-US"/>
              </w:rPr>
            </w:pPr>
            <w:r w:rsidRPr="00085299">
              <w:rPr>
                <w:rFonts w:ascii="AngsanaUPC" w:eastAsia="Times New Roman" w:hAnsi="AngsanaUPC" w:cs="AngsanaUPC"/>
                <w:sz w:val="28"/>
                <w:szCs w:val="28"/>
                <w:lang w:val="en-US"/>
              </w:rPr>
              <w:t>199,043</w:t>
            </w:r>
          </w:p>
        </w:tc>
      </w:tr>
      <w:tr w:rsidR="00E21B3E" w:rsidRPr="008D0830" w14:paraId="7091C4A5" w14:textId="77777777" w:rsidTr="00DE0F45">
        <w:trPr>
          <w:trHeight w:val="397"/>
        </w:trPr>
        <w:tc>
          <w:tcPr>
            <w:tcW w:w="3893" w:type="dxa"/>
            <w:vAlign w:val="bottom"/>
          </w:tcPr>
          <w:p w14:paraId="65866FC7" w14:textId="7B0D961B" w:rsidR="00E21B3E" w:rsidRPr="00D25AFA" w:rsidRDefault="00E21B3E" w:rsidP="00E21B3E">
            <w:pPr>
              <w:ind w:left="312" w:right="-43" w:hanging="312"/>
              <w:rPr>
                <w:rFonts w:ascii="Angsana New" w:hAnsi="Angsana New"/>
                <w:b/>
                <w:bCs/>
                <w:spacing w:val="-4"/>
                <w:sz w:val="28"/>
                <w:szCs w:val="28"/>
                <w:highlight w:val="yellow"/>
                <w:lang w:val="en-US"/>
              </w:rPr>
            </w:pPr>
            <w:r w:rsidRPr="00E73B77">
              <w:rPr>
                <w:rFonts w:ascii="AngsanaUPC" w:hAnsi="AngsanaUPC" w:cs="AngsanaUPC"/>
                <w:sz w:val="28"/>
                <w:szCs w:val="28"/>
                <w:lang w:val="en-US"/>
              </w:rPr>
              <w:t>Current portion of lease liabilities</w:t>
            </w:r>
          </w:p>
        </w:tc>
        <w:tc>
          <w:tcPr>
            <w:tcW w:w="1395" w:type="dxa"/>
            <w:vAlign w:val="bottom"/>
          </w:tcPr>
          <w:p w14:paraId="717B15E8" w14:textId="2C1EA9E0" w:rsidR="00E21B3E" w:rsidRPr="008D0830" w:rsidRDefault="00E21B3E" w:rsidP="00E21B3E">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49,577</w:t>
            </w:r>
          </w:p>
        </w:tc>
        <w:tc>
          <w:tcPr>
            <w:tcW w:w="1395" w:type="dxa"/>
            <w:vAlign w:val="bottom"/>
          </w:tcPr>
          <w:p w14:paraId="1A0465B6" w14:textId="3C5B2346" w:rsidR="00E21B3E" w:rsidRDefault="00E21B3E" w:rsidP="00E21B3E">
            <w:pPr>
              <w:ind w:right="-43"/>
              <w:jc w:val="right"/>
              <w:rPr>
                <w:rFonts w:ascii="Angsana New" w:hAnsi="Angsana New"/>
                <w:spacing w:val="-4"/>
                <w:sz w:val="28"/>
                <w:szCs w:val="28"/>
                <w:lang w:val="en-US"/>
              </w:rPr>
            </w:pPr>
            <w:r w:rsidRPr="007704F6">
              <w:rPr>
                <w:rFonts w:ascii="AngsanaUPC" w:hAnsi="AngsanaUPC" w:cs="AngsanaUPC"/>
                <w:sz w:val="28"/>
                <w:szCs w:val="28"/>
                <w:lang w:val="en-US"/>
              </w:rPr>
              <w:t>2</w:t>
            </w:r>
            <w:r>
              <w:rPr>
                <w:rFonts w:ascii="AngsanaUPC" w:hAnsi="AngsanaUPC" w:cs="AngsanaUPC"/>
                <w:sz w:val="28"/>
                <w:szCs w:val="28"/>
                <w:lang w:val="en-US"/>
              </w:rPr>
              <w:t>6</w:t>
            </w:r>
            <w:r w:rsidRPr="007704F6">
              <w:rPr>
                <w:rFonts w:ascii="AngsanaUPC" w:hAnsi="AngsanaUPC" w:cs="AngsanaUPC"/>
                <w:sz w:val="28"/>
                <w:szCs w:val="28"/>
                <w:lang w:val="en-US"/>
              </w:rPr>
              <w:t>,</w:t>
            </w:r>
            <w:r>
              <w:rPr>
                <w:rFonts w:ascii="AngsanaUPC" w:hAnsi="AngsanaUPC" w:cs="AngsanaUPC"/>
                <w:sz w:val="28"/>
                <w:szCs w:val="28"/>
                <w:lang w:val="en-US"/>
              </w:rPr>
              <w:t>593</w:t>
            </w:r>
          </w:p>
        </w:tc>
        <w:tc>
          <w:tcPr>
            <w:tcW w:w="1395" w:type="dxa"/>
          </w:tcPr>
          <w:p w14:paraId="76064599" w14:textId="32DB7EFF" w:rsidR="00E21B3E" w:rsidRPr="007704F6" w:rsidRDefault="00E21B3E" w:rsidP="00E21B3E">
            <w:pPr>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35BEB77B" w14:textId="0E92CA8C" w:rsidR="00E21B3E" w:rsidRPr="008D0830" w:rsidRDefault="00E21B3E" w:rsidP="00E21B3E">
            <w:pPr>
              <w:jc w:val="right"/>
              <w:rPr>
                <w:rFonts w:ascii="Angsana New" w:hAnsi="Angsana New"/>
                <w:spacing w:val="-4"/>
                <w:sz w:val="28"/>
                <w:szCs w:val="28"/>
                <w:lang w:val="en-US"/>
              </w:rPr>
            </w:pPr>
            <w:r w:rsidRPr="007704F6">
              <w:rPr>
                <w:rFonts w:ascii="AngsanaUPC" w:hAnsi="AngsanaUPC" w:cs="AngsanaUPC"/>
                <w:sz w:val="28"/>
                <w:szCs w:val="28"/>
                <w:lang w:val="en-US"/>
              </w:rPr>
              <w:t>7</w:t>
            </w:r>
            <w:r>
              <w:rPr>
                <w:rFonts w:ascii="AngsanaUPC" w:hAnsi="AngsanaUPC" w:cs="AngsanaUPC"/>
                <w:sz w:val="28"/>
                <w:szCs w:val="28"/>
                <w:lang w:val="en-US"/>
              </w:rPr>
              <w:t>6</w:t>
            </w:r>
            <w:r w:rsidRPr="007704F6">
              <w:rPr>
                <w:rFonts w:ascii="AngsanaUPC" w:hAnsi="AngsanaUPC" w:cs="AngsanaUPC"/>
                <w:sz w:val="28"/>
                <w:szCs w:val="28"/>
                <w:lang w:val="en-US"/>
              </w:rPr>
              <w:t>,</w:t>
            </w:r>
            <w:r>
              <w:rPr>
                <w:rFonts w:ascii="AngsanaUPC" w:hAnsi="AngsanaUPC" w:cs="AngsanaUPC"/>
                <w:sz w:val="28"/>
                <w:szCs w:val="28"/>
                <w:lang w:val="en-US"/>
              </w:rPr>
              <w:t>170</w:t>
            </w:r>
          </w:p>
        </w:tc>
      </w:tr>
      <w:tr w:rsidR="00E21B3E" w:rsidRPr="008D0830" w14:paraId="5B0BB59E" w14:textId="77777777" w:rsidTr="00DE0F45">
        <w:trPr>
          <w:trHeight w:val="397"/>
        </w:trPr>
        <w:tc>
          <w:tcPr>
            <w:tcW w:w="3893" w:type="dxa"/>
            <w:vAlign w:val="bottom"/>
          </w:tcPr>
          <w:p w14:paraId="07351550" w14:textId="10341DEB" w:rsidR="00E21B3E" w:rsidRPr="00E73B77" w:rsidRDefault="00E21B3E" w:rsidP="00E21B3E">
            <w:pPr>
              <w:ind w:left="312" w:right="-43" w:hanging="312"/>
              <w:rPr>
                <w:rFonts w:ascii="AngsanaUPC" w:hAnsi="AngsanaUPC" w:cs="AngsanaUPC"/>
                <w:sz w:val="28"/>
                <w:szCs w:val="28"/>
                <w:lang w:val="en-US"/>
              </w:rPr>
            </w:pPr>
            <w:r w:rsidRPr="00E21B3E">
              <w:rPr>
                <w:rFonts w:ascii="AngsanaUPC" w:hAnsi="AngsanaUPC" w:cs="AngsanaUPC"/>
                <w:sz w:val="28"/>
                <w:szCs w:val="28"/>
                <w:cs/>
              </w:rPr>
              <w:t>Finance lease liabilities</w:t>
            </w:r>
          </w:p>
        </w:tc>
        <w:tc>
          <w:tcPr>
            <w:tcW w:w="1395" w:type="dxa"/>
            <w:vAlign w:val="bottom"/>
          </w:tcPr>
          <w:p w14:paraId="1A7F4255" w14:textId="6D10488F" w:rsidR="00E21B3E" w:rsidRPr="007704F6" w:rsidRDefault="00E21B3E" w:rsidP="00E21B3E">
            <w:pPr>
              <w:ind w:left="312" w:right="-43" w:hanging="312"/>
              <w:jc w:val="right"/>
              <w:rPr>
                <w:rFonts w:ascii="AngsanaUPC" w:hAnsi="AngsanaUPC" w:cs="AngsanaUPC"/>
                <w:sz w:val="28"/>
                <w:szCs w:val="28"/>
                <w:lang w:val="en-US"/>
              </w:rPr>
            </w:pPr>
            <w:r>
              <w:rPr>
                <w:rFonts w:ascii="AngsanaUPC" w:hAnsi="AngsanaUPC" w:cs="AngsanaUPC"/>
                <w:sz w:val="28"/>
                <w:szCs w:val="28"/>
                <w:lang w:val="en-US"/>
              </w:rPr>
              <w:t>25,066</w:t>
            </w:r>
          </w:p>
        </w:tc>
        <w:tc>
          <w:tcPr>
            <w:tcW w:w="1395" w:type="dxa"/>
            <w:vAlign w:val="bottom"/>
          </w:tcPr>
          <w:p w14:paraId="1F207290" w14:textId="24BC9A59" w:rsidR="00E21B3E" w:rsidRPr="007704F6" w:rsidRDefault="00E21B3E" w:rsidP="00E21B3E">
            <w:pPr>
              <w:ind w:right="-43"/>
              <w:jc w:val="right"/>
              <w:rPr>
                <w:rFonts w:ascii="AngsanaUPC" w:hAnsi="AngsanaUPC" w:cs="AngsanaUPC"/>
                <w:sz w:val="28"/>
                <w:szCs w:val="28"/>
                <w:lang w:val="en-US"/>
              </w:rPr>
            </w:pPr>
            <w:r>
              <w:rPr>
                <w:rFonts w:ascii="AngsanaUPC" w:hAnsi="AngsanaUPC" w:cs="AngsanaUPC"/>
                <w:sz w:val="28"/>
                <w:szCs w:val="28"/>
                <w:lang w:val="en-US"/>
              </w:rPr>
              <w:t>(3,177)</w:t>
            </w:r>
          </w:p>
        </w:tc>
        <w:tc>
          <w:tcPr>
            <w:tcW w:w="1395" w:type="dxa"/>
          </w:tcPr>
          <w:p w14:paraId="3AD7B892" w14:textId="727A20AB" w:rsidR="00E21B3E" w:rsidRDefault="00E21B3E" w:rsidP="00E21B3E">
            <w:pPr>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00D0885B" w14:textId="5244463E" w:rsidR="00E21B3E" w:rsidRPr="007704F6" w:rsidRDefault="00E21B3E" w:rsidP="00E21B3E">
            <w:pPr>
              <w:jc w:val="right"/>
              <w:rPr>
                <w:rFonts w:ascii="AngsanaUPC" w:hAnsi="AngsanaUPC" w:cs="AngsanaUPC"/>
                <w:sz w:val="28"/>
                <w:szCs w:val="28"/>
                <w:lang w:val="en-US"/>
              </w:rPr>
            </w:pPr>
            <w:r>
              <w:rPr>
                <w:rFonts w:ascii="AngsanaUPC" w:hAnsi="AngsanaUPC" w:cs="AngsanaUPC"/>
                <w:sz w:val="28"/>
                <w:szCs w:val="28"/>
                <w:lang w:val="en-US"/>
              </w:rPr>
              <w:t>21,889</w:t>
            </w:r>
          </w:p>
        </w:tc>
      </w:tr>
      <w:tr w:rsidR="00E21B3E" w:rsidRPr="008D0830" w14:paraId="2B14B07C" w14:textId="77777777" w:rsidTr="00DE0F45">
        <w:trPr>
          <w:trHeight w:val="397"/>
        </w:trPr>
        <w:tc>
          <w:tcPr>
            <w:tcW w:w="3893" w:type="dxa"/>
            <w:vAlign w:val="bottom"/>
          </w:tcPr>
          <w:p w14:paraId="77318F7F" w14:textId="0624D5A3" w:rsidR="00E21B3E" w:rsidRPr="00D25AFA" w:rsidRDefault="00E21B3E" w:rsidP="00E21B3E">
            <w:pPr>
              <w:ind w:left="312" w:right="-43" w:hanging="312"/>
              <w:rPr>
                <w:rFonts w:ascii="Angsana New" w:hAnsi="Angsana New"/>
                <w:b/>
                <w:bCs/>
                <w:spacing w:val="-4"/>
                <w:sz w:val="28"/>
                <w:szCs w:val="28"/>
                <w:highlight w:val="yellow"/>
                <w:lang w:val="en-US"/>
              </w:rPr>
            </w:pPr>
            <w:r w:rsidRPr="005D3C9F">
              <w:rPr>
                <w:rFonts w:ascii="AngsanaUPC" w:hAnsi="AngsanaUPC" w:cs="AngsanaUPC"/>
                <w:sz w:val="28"/>
                <w:szCs w:val="28"/>
                <w:lang w:val="en-US"/>
              </w:rPr>
              <w:t>Convertible options</w:t>
            </w:r>
          </w:p>
        </w:tc>
        <w:tc>
          <w:tcPr>
            <w:tcW w:w="1395" w:type="dxa"/>
            <w:vAlign w:val="bottom"/>
          </w:tcPr>
          <w:p w14:paraId="435AE53C" w14:textId="1D1E22A2" w:rsidR="00E21B3E" w:rsidRPr="008D0830" w:rsidRDefault="00E21B3E" w:rsidP="00E21B3E">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13,495</w:t>
            </w:r>
          </w:p>
        </w:tc>
        <w:tc>
          <w:tcPr>
            <w:tcW w:w="1395" w:type="dxa"/>
            <w:vAlign w:val="bottom"/>
          </w:tcPr>
          <w:p w14:paraId="1119106E" w14:textId="2823565A" w:rsidR="00E21B3E" w:rsidRDefault="00E21B3E" w:rsidP="00E21B3E">
            <w:pPr>
              <w:ind w:right="-43"/>
              <w:jc w:val="right"/>
              <w:rPr>
                <w:rFonts w:ascii="Angsana New" w:hAnsi="Angsana New"/>
                <w:spacing w:val="-4"/>
                <w:sz w:val="28"/>
                <w:szCs w:val="28"/>
                <w:lang w:val="en-US"/>
              </w:rPr>
            </w:pPr>
            <w:r w:rsidRPr="007704F6">
              <w:rPr>
                <w:rFonts w:ascii="AngsanaUPC" w:hAnsi="AngsanaUPC" w:cs="AngsanaUPC"/>
                <w:sz w:val="28"/>
                <w:szCs w:val="28"/>
                <w:lang w:val="en-US"/>
              </w:rPr>
              <w:t>(7,796)</w:t>
            </w:r>
          </w:p>
        </w:tc>
        <w:tc>
          <w:tcPr>
            <w:tcW w:w="1395" w:type="dxa"/>
          </w:tcPr>
          <w:p w14:paraId="0F8321F7" w14:textId="6D9C013D" w:rsidR="00E21B3E" w:rsidRPr="007704F6" w:rsidRDefault="00E21B3E" w:rsidP="00E21B3E">
            <w:pPr>
              <w:jc w:val="right"/>
              <w:rPr>
                <w:rFonts w:ascii="AngsanaUPC" w:hAnsi="AngsanaUPC" w:cs="AngsanaUPC"/>
                <w:sz w:val="28"/>
                <w:szCs w:val="28"/>
                <w:lang w:val="en-US"/>
              </w:rPr>
            </w:pPr>
            <w:r>
              <w:rPr>
                <w:rFonts w:ascii="AngsanaUPC" w:hAnsi="AngsanaUPC" w:cs="AngsanaUPC" w:hint="cs"/>
                <w:sz w:val="28"/>
                <w:szCs w:val="28"/>
                <w:cs/>
                <w:lang w:val="en-US"/>
              </w:rPr>
              <w:t>-</w:t>
            </w:r>
          </w:p>
        </w:tc>
        <w:tc>
          <w:tcPr>
            <w:tcW w:w="1395" w:type="dxa"/>
            <w:vAlign w:val="bottom"/>
          </w:tcPr>
          <w:p w14:paraId="09981971" w14:textId="69A8E5C2" w:rsidR="00E21B3E" w:rsidRPr="008D0830" w:rsidRDefault="00E21B3E" w:rsidP="00E21B3E">
            <w:pPr>
              <w:jc w:val="right"/>
              <w:rPr>
                <w:rFonts w:ascii="Angsana New" w:hAnsi="Angsana New"/>
                <w:spacing w:val="-4"/>
                <w:sz w:val="28"/>
                <w:szCs w:val="28"/>
                <w:lang w:val="en-US"/>
              </w:rPr>
            </w:pPr>
            <w:r w:rsidRPr="007704F6">
              <w:rPr>
                <w:rFonts w:ascii="AngsanaUPC" w:hAnsi="AngsanaUPC" w:cs="AngsanaUPC"/>
                <w:sz w:val="28"/>
                <w:szCs w:val="28"/>
                <w:lang w:val="en-US"/>
              </w:rPr>
              <w:t>5,699</w:t>
            </w:r>
          </w:p>
        </w:tc>
      </w:tr>
      <w:tr w:rsidR="009164CA" w:rsidRPr="008D0830" w14:paraId="71E810F6" w14:textId="77777777" w:rsidTr="00DE0F45">
        <w:trPr>
          <w:trHeight w:val="397"/>
        </w:trPr>
        <w:tc>
          <w:tcPr>
            <w:tcW w:w="3893" w:type="dxa"/>
            <w:vAlign w:val="bottom"/>
          </w:tcPr>
          <w:p w14:paraId="4F8A531B" w14:textId="6EC7D608" w:rsidR="009164CA" w:rsidRPr="00D25AFA" w:rsidRDefault="009164CA" w:rsidP="009164CA">
            <w:pPr>
              <w:ind w:left="312" w:right="-43" w:hanging="312"/>
              <w:rPr>
                <w:rFonts w:ascii="Angsana New" w:hAnsi="Angsana New"/>
                <w:b/>
                <w:bCs/>
                <w:spacing w:val="-4"/>
                <w:sz w:val="28"/>
                <w:szCs w:val="28"/>
                <w:highlight w:val="yellow"/>
                <w:lang w:val="en-US"/>
              </w:rPr>
            </w:pPr>
            <w:r>
              <w:rPr>
                <w:rFonts w:ascii="AngsanaUPC" w:hAnsi="AngsanaUPC" w:cs="AngsanaUPC"/>
                <w:sz w:val="28"/>
                <w:szCs w:val="28"/>
                <w:lang w:val="en-US"/>
              </w:rPr>
              <w:t>D</w:t>
            </w:r>
            <w:r w:rsidRPr="00254C5E">
              <w:rPr>
                <w:rFonts w:ascii="AngsanaUPC" w:hAnsi="AngsanaUPC" w:cs="AngsanaUPC"/>
                <w:sz w:val="28"/>
                <w:szCs w:val="28"/>
                <w:lang w:val="en-US"/>
              </w:rPr>
              <w:t>eficit</w:t>
            </w:r>
          </w:p>
        </w:tc>
        <w:tc>
          <w:tcPr>
            <w:tcW w:w="1395" w:type="dxa"/>
            <w:vAlign w:val="bottom"/>
          </w:tcPr>
          <w:p w14:paraId="08A3030F" w14:textId="1EECF1E1" w:rsidR="009164CA" w:rsidRPr="008D0830" w:rsidRDefault="009164CA" w:rsidP="009164CA">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(2,536,175)</w:t>
            </w:r>
          </w:p>
        </w:tc>
        <w:tc>
          <w:tcPr>
            <w:tcW w:w="1395" w:type="dxa"/>
            <w:vAlign w:val="bottom"/>
          </w:tcPr>
          <w:p w14:paraId="70B91E87" w14:textId="1CF1A2A4" w:rsidR="009164CA" w:rsidRDefault="008B03C6" w:rsidP="009164CA">
            <w:pPr>
              <w:ind w:right="-43"/>
              <w:jc w:val="right"/>
              <w:rPr>
                <w:rFonts w:ascii="Angsana New" w:hAnsi="Angsana New"/>
                <w:spacing w:val="-4"/>
                <w:sz w:val="28"/>
                <w:szCs w:val="28"/>
                <w:lang w:val="en-US"/>
              </w:rPr>
            </w:pPr>
            <w:r>
              <w:rPr>
                <w:rFonts w:ascii="AngsanaUPC" w:hAnsi="AngsanaUPC" w:cs="AngsanaUPC"/>
                <w:spacing w:val="-4"/>
                <w:sz w:val="28"/>
                <w:szCs w:val="28"/>
                <w:lang w:val="en-US"/>
              </w:rPr>
              <w:t>(</w:t>
            </w:r>
            <w:r w:rsidR="009164CA" w:rsidRPr="00275F19">
              <w:rPr>
                <w:rFonts w:ascii="AngsanaUPC" w:hAnsi="AngsanaUPC" w:cs="AngsanaUPC" w:hint="cs"/>
                <w:spacing w:val="-4"/>
                <w:sz w:val="28"/>
                <w:szCs w:val="28"/>
                <w:cs/>
                <w:lang w:val="en-US"/>
              </w:rPr>
              <w:t>68</w:t>
            </w:r>
            <w:r w:rsidR="009164CA" w:rsidRPr="00275F19">
              <w:rPr>
                <w:rFonts w:ascii="AngsanaUPC" w:hAnsi="AngsanaUPC" w:cs="AngsanaUPC"/>
                <w:spacing w:val="-4"/>
                <w:sz w:val="28"/>
                <w:szCs w:val="28"/>
                <w:lang w:val="en-US"/>
              </w:rPr>
              <w:t>,</w:t>
            </w:r>
            <w:r w:rsidR="009164CA" w:rsidRPr="00275F19">
              <w:rPr>
                <w:rFonts w:ascii="AngsanaUPC" w:hAnsi="AngsanaUPC" w:cs="AngsanaUPC" w:hint="cs"/>
                <w:spacing w:val="-4"/>
                <w:sz w:val="28"/>
                <w:szCs w:val="28"/>
                <w:cs/>
                <w:lang w:val="en-US"/>
              </w:rPr>
              <w:t>162</w:t>
            </w:r>
            <w:r>
              <w:rPr>
                <w:rFonts w:ascii="AngsanaUPC" w:hAnsi="AngsanaUPC" w:cs="AngsanaUPC"/>
                <w:spacing w:val="-4"/>
                <w:sz w:val="28"/>
                <w:szCs w:val="28"/>
                <w:lang w:val="en-US"/>
              </w:rPr>
              <w:t>)</w:t>
            </w:r>
          </w:p>
        </w:tc>
        <w:tc>
          <w:tcPr>
            <w:tcW w:w="1395" w:type="dxa"/>
          </w:tcPr>
          <w:p w14:paraId="79E803B0" w14:textId="25A65DA8" w:rsidR="009164CA" w:rsidRPr="007704F6" w:rsidRDefault="009164CA" w:rsidP="009164CA">
            <w:pPr>
              <w:jc w:val="right"/>
              <w:rPr>
                <w:rFonts w:ascii="AngsanaUPC" w:eastAsia="Times New Roman" w:hAnsi="AngsanaUPC" w:cs="AngsanaUPC"/>
                <w:sz w:val="28"/>
                <w:szCs w:val="28"/>
                <w:lang w:val="en-US"/>
              </w:rPr>
            </w:pPr>
            <w:r w:rsidRPr="00275F19">
              <w:rPr>
                <w:rFonts w:ascii="AngsanaUPC" w:hAnsi="AngsanaUPC" w:cs="AngsanaUPC"/>
                <w:sz w:val="28"/>
                <w:szCs w:val="28"/>
                <w:lang w:val="en-US"/>
              </w:rPr>
              <w:t>-</w:t>
            </w:r>
          </w:p>
        </w:tc>
        <w:tc>
          <w:tcPr>
            <w:tcW w:w="1395" w:type="dxa"/>
            <w:vAlign w:val="bottom"/>
          </w:tcPr>
          <w:p w14:paraId="08D51735" w14:textId="5DA6E3AC" w:rsidR="009164CA" w:rsidRPr="008D0830" w:rsidRDefault="009164CA" w:rsidP="009164CA">
            <w:pPr>
              <w:jc w:val="right"/>
              <w:rPr>
                <w:rFonts w:ascii="Angsana New" w:hAnsi="Angsana New"/>
                <w:spacing w:val="-4"/>
                <w:sz w:val="28"/>
                <w:szCs w:val="28"/>
                <w:lang w:val="en-US"/>
              </w:rPr>
            </w:pPr>
            <w:r w:rsidRPr="00275F19">
              <w:rPr>
                <w:rFonts w:ascii="AngsanaUPC" w:eastAsia="Times New Roman" w:hAnsi="AngsanaUPC" w:cs="AngsanaUPC"/>
                <w:sz w:val="28"/>
                <w:szCs w:val="28"/>
                <w:lang w:val="en-US"/>
              </w:rPr>
              <w:t>(2,604,337)</w:t>
            </w:r>
          </w:p>
        </w:tc>
      </w:tr>
      <w:tr w:rsidR="00E21B3E" w:rsidRPr="008D0830" w14:paraId="795AA7A8" w14:textId="77777777" w:rsidTr="007F45DA">
        <w:trPr>
          <w:trHeight w:val="397"/>
        </w:trPr>
        <w:tc>
          <w:tcPr>
            <w:tcW w:w="3893" w:type="dxa"/>
            <w:vAlign w:val="bottom"/>
          </w:tcPr>
          <w:p w14:paraId="2BC16561" w14:textId="5443DF8A" w:rsidR="00E21B3E" w:rsidRPr="00D25AFA" w:rsidRDefault="00E21B3E" w:rsidP="00E21B3E">
            <w:pPr>
              <w:ind w:left="312" w:right="-43" w:hanging="312"/>
              <w:rPr>
                <w:rFonts w:ascii="Angsana New" w:hAnsi="Angsana New"/>
                <w:b/>
                <w:bCs/>
                <w:spacing w:val="-4"/>
                <w:sz w:val="28"/>
                <w:szCs w:val="28"/>
                <w:highlight w:val="yellow"/>
                <w:lang w:val="en-US"/>
              </w:rPr>
            </w:pPr>
            <w:r w:rsidRPr="005D3C9F">
              <w:rPr>
                <w:rFonts w:ascii="AngsanaUPC" w:hAnsi="AngsanaUPC" w:cs="AngsanaUPC"/>
                <w:sz w:val="28"/>
                <w:szCs w:val="28"/>
                <w:lang w:val="en-US"/>
              </w:rPr>
              <w:t>Other component of shareholders' equity</w:t>
            </w:r>
          </w:p>
        </w:tc>
        <w:tc>
          <w:tcPr>
            <w:tcW w:w="1395" w:type="dxa"/>
            <w:vAlign w:val="bottom"/>
          </w:tcPr>
          <w:p w14:paraId="355B0B16" w14:textId="3FDFC53F" w:rsidR="00E21B3E" w:rsidRPr="008D0830" w:rsidRDefault="00E21B3E" w:rsidP="00E21B3E">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142,037</w:t>
            </w:r>
          </w:p>
        </w:tc>
        <w:tc>
          <w:tcPr>
            <w:tcW w:w="1395" w:type="dxa"/>
            <w:vAlign w:val="bottom"/>
          </w:tcPr>
          <w:p w14:paraId="00C52476" w14:textId="7F054A45" w:rsidR="00E21B3E" w:rsidRDefault="008B03C6" w:rsidP="00E21B3E">
            <w:pPr>
              <w:ind w:right="-43"/>
              <w:jc w:val="right"/>
              <w:rPr>
                <w:rFonts w:ascii="Angsana New" w:hAnsi="Angsana New"/>
                <w:spacing w:val="-4"/>
                <w:sz w:val="28"/>
                <w:szCs w:val="28"/>
                <w:lang w:val="en-US"/>
              </w:rPr>
            </w:pPr>
            <w:r>
              <w:rPr>
                <w:rFonts w:ascii="AngsanaUPC" w:hAnsi="AngsanaUPC" w:cs="AngsanaUPC"/>
                <w:sz w:val="28"/>
                <w:szCs w:val="28"/>
                <w:lang w:val="en-US"/>
              </w:rPr>
              <w:t>(</w:t>
            </w:r>
            <w:r w:rsidR="00E21B3E" w:rsidRPr="007704F6">
              <w:rPr>
                <w:rFonts w:ascii="AngsanaUPC" w:hAnsi="AngsanaUPC" w:cs="AngsanaUPC"/>
                <w:sz w:val="28"/>
                <w:szCs w:val="28"/>
                <w:lang w:val="en-US"/>
              </w:rPr>
              <w:t>9,254</w:t>
            </w:r>
            <w:r>
              <w:rPr>
                <w:rFonts w:ascii="AngsanaUPC" w:hAnsi="AngsanaUPC" w:cs="AngsanaUPC"/>
                <w:sz w:val="28"/>
                <w:szCs w:val="28"/>
                <w:lang w:val="en-US"/>
              </w:rPr>
              <w:t>)</w:t>
            </w:r>
          </w:p>
        </w:tc>
        <w:tc>
          <w:tcPr>
            <w:tcW w:w="1395" w:type="dxa"/>
          </w:tcPr>
          <w:p w14:paraId="10BEFDDC" w14:textId="31C3F7A4" w:rsidR="00E21B3E" w:rsidRPr="007704F6" w:rsidRDefault="00E21B3E" w:rsidP="00E21B3E">
            <w:pPr>
              <w:jc w:val="right"/>
              <w:rPr>
                <w:rFonts w:ascii="AngsanaUPC" w:eastAsia="Times New Roman" w:hAnsi="AngsanaUPC" w:cs="AngsanaUPC"/>
                <w:sz w:val="28"/>
                <w:szCs w:val="28"/>
                <w:lang w:val="en-US"/>
              </w:rPr>
            </w:pPr>
            <w:r>
              <w:rPr>
                <w:rFonts w:ascii="AngsanaUPC" w:eastAsia="Times New Roman" w:hAnsi="AngsanaUPC" w:cs="AngsanaUPC" w:hint="cs"/>
                <w:sz w:val="28"/>
                <w:szCs w:val="28"/>
                <w:cs/>
                <w:lang w:val="en-US"/>
              </w:rPr>
              <w:t>-</w:t>
            </w:r>
          </w:p>
        </w:tc>
        <w:tc>
          <w:tcPr>
            <w:tcW w:w="1395" w:type="dxa"/>
            <w:vAlign w:val="bottom"/>
          </w:tcPr>
          <w:p w14:paraId="261471B3" w14:textId="54E282C1" w:rsidR="00E21B3E" w:rsidRPr="008D0830" w:rsidRDefault="00E21B3E" w:rsidP="00E21B3E">
            <w:pPr>
              <w:jc w:val="right"/>
              <w:rPr>
                <w:rFonts w:ascii="Angsana New" w:hAnsi="Angsana New"/>
                <w:spacing w:val="-4"/>
                <w:sz w:val="28"/>
                <w:szCs w:val="28"/>
                <w:lang w:val="en-US"/>
              </w:rPr>
            </w:pPr>
            <w:r w:rsidRPr="007704F6">
              <w:rPr>
                <w:rFonts w:ascii="AngsanaUPC" w:eastAsia="Times New Roman" w:hAnsi="AngsanaUPC" w:cs="AngsanaUPC"/>
                <w:sz w:val="28"/>
                <w:szCs w:val="28"/>
                <w:lang w:val="en-US"/>
              </w:rPr>
              <w:t>132,783</w:t>
            </w:r>
          </w:p>
        </w:tc>
      </w:tr>
    </w:tbl>
    <w:p w14:paraId="72FC4153" w14:textId="77777777" w:rsidR="00FE2E7B" w:rsidRDefault="00FE2E7B">
      <w:pPr>
        <w:rPr>
          <w:rFonts w:cs="Helvetica"/>
          <w:cs/>
        </w:rPr>
      </w:pPr>
      <w:r>
        <w:rPr>
          <w:cs/>
        </w:rPr>
        <w:br w:type="page"/>
      </w:r>
    </w:p>
    <w:tbl>
      <w:tblPr>
        <w:tblW w:w="9473" w:type="dxa"/>
        <w:tblInd w:w="360" w:type="dxa"/>
        <w:tblLayout w:type="fixed"/>
        <w:tblLook w:val="01E0" w:firstRow="1" w:lastRow="1" w:firstColumn="1" w:lastColumn="1" w:noHBand="0" w:noVBand="0"/>
      </w:tblPr>
      <w:tblGrid>
        <w:gridCol w:w="3893"/>
        <w:gridCol w:w="1395"/>
        <w:gridCol w:w="1395"/>
        <w:gridCol w:w="1395"/>
        <w:gridCol w:w="1395"/>
      </w:tblGrid>
      <w:tr w:rsidR="00E21B3E" w:rsidRPr="008D0830" w14:paraId="519B97EA" w14:textId="77777777" w:rsidTr="007F45DA">
        <w:trPr>
          <w:trHeight w:val="397"/>
        </w:trPr>
        <w:tc>
          <w:tcPr>
            <w:tcW w:w="3893" w:type="dxa"/>
            <w:vAlign w:val="bottom"/>
          </w:tcPr>
          <w:p w14:paraId="591A66EB" w14:textId="5E3D5BEB" w:rsidR="00E21B3E" w:rsidRPr="00D25AFA" w:rsidRDefault="00E21B3E" w:rsidP="00E21B3E">
            <w:pPr>
              <w:ind w:left="312" w:right="-43" w:hanging="312"/>
              <w:rPr>
                <w:rFonts w:ascii="Angsana New" w:hAnsi="Angsana New"/>
                <w:b/>
                <w:bCs/>
                <w:spacing w:val="-4"/>
                <w:sz w:val="28"/>
                <w:szCs w:val="28"/>
                <w:highlight w:val="yellow"/>
                <w:lang w:val="en-US"/>
              </w:rPr>
            </w:pPr>
          </w:p>
        </w:tc>
        <w:tc>
          <w:tcPr>
            <w:tcW w:w="5580" w:type="dxa"/>
            <w:gridSpan w:val="4"/>
            <w:tcBorders>
              <w:bottom w:val="single" w:sz="4" w:space="0" w:color="auto"/>
            </w:tcBorders>
            <w:vAlign w:val="center"/>
          </w:tcPr>
          <w:p w14:paraId="053B5E41" w14:textId="156070F7" w:rsidR="00E21B3E" w:rsidRPr="007704F6" w:rsidRDefault="00E21B3E" w:rsidP="00E21B3E">
            <w:pPr>
              <w:jc w:val="center"/>
              <w:rPr>
                <w:rFonts w:ascii="AngsanaUPC" w:eastAsia="Times New Roman" w:hAnsi="AngsanaUPC" w:cs="AngsanaUPC"/>
                <w:sz w:val="28"/>
                <w:szCs w:val="28"/>
                <w:lang w:val="en-US"/>
              </w:rPr>
            </w:pPr>
            <w:r w:rsidRPr="00253517">
              <w:rPr>
                <w:rFonts w:ascii="Angsana New" w:hAnsi="Angsana New"/>
                <w:sz w:val="28"/>
                <w:szCs w:val="28"/>
                <w:lang w:val="en-US"/>
              </w:rPr>
              <w:t>Unit : Thousand Baht</w:t>
            </w:r>
          </w:p>
        </w:tc>
      </w:tr>
      <w:tr w:rsidR="00E21B3E" w:rsidRPr="008D0830" w14:paraId="49386F8B" w14:textId="77777777" w:rsidTr="007F45DA">
        <w:trPr>
          <w:trHeight w:val="397"/>
        </w:trPr>
        <w:tc>
          <w:tcPr>
            <w:tcW w:w="3893" w:type="dxa"/>
            <w:vAlign w:val="bottom"/>
          </w:tcPr>
          <w:p w14:paraId="4AD60442" w14:textId="77777777" w:rsidR="00E21B3E" w:rsidRPr="00D25AFA" w:rsidRDefault="00E21B3E" w:rsidP="00E21B3E">
            <w:pPr>
              <w:ind w:left="312" w:right="-43" w:hanging="312"/>
              <w:rPr>
                <w:rFonts w:ascii="Angsana New" w:hAnsi="Angsana New"/>
                <w:b/>
                <w:bCs/>
                <w:spacing w:val="-4"/>
                <w:sz w:val="28"/>
                <w:szCs w:val="28"/>
                <w:highlight w:val="yellow"/>
                <w:lang w:val="en-US"/>
              </w:rPr>
            </w:pPr>
          </w:p>
        </w:tc>
        <w:tc>
          <w:tcPr>
            <w:tcW w:w="5580" w:type="dxa"/>
            <w:gridSpan w:val="4"/>
            <w:tcBorders>
              <w:top w:val="single" w:sz="4" w:space="0" w:color="auto"/>
              <w:bottom w:val="single" w:sz="4" w:space="0" w:color="auto"/>
            </w:tcBorders>
            <w:vAlign w:val="center"/>
          </w:tcPr>
          <w:p w14:paraId="120AF3D2" w14:textId="53CE1B75" w:rsidR="00E21B3E" w:rsidRPr="007704F6" w:rsidRDefault="00E21B3E" w:rsidP="00E21B3E">
            <w:pPr>
              <w:jc w:val="center"/>
              <w:rPr>
                <w:rFonts w:ascii="AngsanaUPC" w:eastAsia="Times New Roman" w:hAnsi="AngsanaUPC" w:cs="AngsanaUPC"/>
                <w:sz w:val="28"/>
                <w:szCs w:val="28"/>
                <w:lang w:val="en-US"/>
              </w:rPr>
            </w:pPr>
            <w:r w:rsidRPr="00D17127">
              <w:rPr>
                <w:rFonts w:ascii="Angsana New" w:hAnsi="Angsana New"/>
                <w:sz w:val="28"/>
                <w:szCs w:val="28"/>
                <w:lang w:val="en-US"/>
              </w:rPr>
              <w:t>Separate financial statements</w:t>
            </w:r>
          </w:p>
        </w:tc>
      </w:tr>
      <w:tr w:rsidR="00E21B3E" w:rsidRPr="008D0830" w14:paraId="26A7D8C0" w14:textId="77777777" w:rsidTr="007F45DA">
        <w:trPr>
          <w:trHeight w:val="397"/>
        </w:trPr>
        <w:tc>
          <w:tcPr>
            <w:tcW w:w="3893" w:type="dxa"/>
            <w:vAlign w:val="bottom"/>
          </w:tcPr>
          <w:p w14:paraId="0C99FA21" w14:textId="77777777" w:rsidR="00E21B3E" w:rsidRPr="00D25AFA" w:rsidRDefault="00E21B3E" w:rsidP="00E21B3E">
            <w:pPr>
              <w:ind w:left="312" w:right="-43" w:hanging="312"/>
              <w:rPr>
                <w:rFonts w:ascii="Angsana New" w:hAnsi="Angsana New"/>
                <w:b/>
                <w:bCs/>
                <w:spacing w:val="-4"/>
                <w:sz w:val="28"/>
                <w:szCs w:val="28"/>
                <w:highlight w:val="yellow"/>
                <w:lang w:val="en-US"/>
              </w:rPr>
            </w:pPr>
          </w:p>
        </w:tc>
        <w:tc>
          <w:tcPr>
            <w:tcW w:w="1395" w:type="dxa"/>
            <w:tcBorders>
              <w:top w:val="single" w:sz="4" w:space="0" w:color="auto"/>
            </w:tcBorders>
            <w:vAlign w:val="center"/>
          </w:tcPr>
          <w:p w14:paraId="0A1D7EF6" w14:textId="4B89918A" w:rsidR="00E21B3E" w:rsidRPr="007704F6" w:rsidRDefault="00E21B3E" w:rsidP="00E21B3E">
            <w:pPr>
              <w:pBdr>
                <w:bottom w:val="single" w:sz="4" w:space="1" w:color="auto"/>
              </w:pBdr>
              <w:ind w:left="312" w:right="-43" w:hanging="312"/>
              <w:jc w:val="center"/>
              <w:rPr>
                <w:rFonts w:ascii="AngsanaUPC" w:hAnsi="AngsanaUPC" w:cs="AngsanaUPC"/>
                <w:sz w:val="28"/>
                <w:szCs w:val="28"/>
                <w:lang w:val="en-US"/>
              </w:rPr>
            </w:pPr>
            <w:r w:rsidRPr="008D0830">
              <w:rPr>
                <w:rFonts w:ascii="Angsana New" w:hAnsi="Angsana New"/>
                <w:spacing w:val="-4"/>
                <w:sz w:val="28"/>
                <w:szCs w:val="28"/>
                <w:lang w:val="en-US"/>
              </w:rPr>
              <w:t>Before adjusted</w:t>
            </w:r>
          </w:p>
        </w:tc>
        <w:tc>
          <w:tcPr>
            <w:tcW w:w="1395" w:type="dxa"/>
            <w:tcBorders>
              <w:top w:val="single" w:sz="4" w:space="0" w:color="auto"/>
            </w:tcBorders>
            <w:vAlign w:val="center"/>
          </w:tcPr>
          <w:p w14:paraId="289C54F9" w14:textId="77A12F46" w:rsidR="00E21B3E" w:rsidRPr="007704F6" w:rsidRDefault="00E21B3E" w:rsidP="00E21B3E">
            <w:pPr>
              <w:pBdr>
                <w:bottom w:val="single" w:sz="4" w:space="1" w:color="auto"/>
              </w:pBdr>
              <w:ind w:right="-43"/>
              <w:jc w:val="center"/>
              <w:rPr>
                <w:rFonts w:ascii="AngsanaUPC" w:hAnsi="AngsanaUPC" w:cs="AngsanaUPC"/>
                <w:sz w:val="28"/>
                <w:szCs w:val="28"/>
                <w:lang w:val="en-US"/>
              </w:rPr>
            </w:pPr>
            <w:r>
              <w:rPr>
                <w:rFonts w:ascii="Angsana New" w:hAnsi="Angsana New"/>
                <w:spacing w:val="-4"/>
                <w:sz w:val="28"/>
                <w:szCs w:val="28"/>
                <w:lang w:val="en-US"/>
              </w:rPr>
              <w:t>Adjustment</w:t>
            </w:r>
          </w:p>
        </w:tc>
        <w:tc>
          <w:tcPr>
            <w:tcW w:w="1395" w:type="dxa"/>
            <w:tcBorders>
              <w:top w:val="single" w:sz="4" w:space="0" w:color="auto"/>
            </w:tcBorders>
            <w:vAlign w:val="center"/>
          </w:tcPr>
          <w:p w14:paraId="10749161" w14:textId="7D9F8FF4" w:rsidR="00E21B3E" w:rsidRPr="007704F6" w:rsidRDefault="00E21B3E" w:rsidP="00E21B3E">
            <w:pPr>
              <w:pBdr>
                <w:bottom w:val="single" w:sz="4" w:space="1" w:color="auto"/>
              </w:pBdr>
              <w:jc w:val="center"/>
              <w:rPr>
                <w:rFonts w:ascii="AngsanaUPC" w:eastAsia="Times New Roman" w:hAnsi="AngsanaUPC" w:cs="AngsanaUPC"/>
                <w:sz w:val="28"/>
                <w:szCs w:val="28"/>
                <w:lang w:val="en-US"/>
              </w:rPr>
            </w:pPr>
            <w:r w:rsidRPr="00DE0F45">
              <w:rPr>
                <w:rFonts w:ascii="Angsana New" w:hAnsi="Angsana New"/>
                <w:spacing w:val="-4"/>
                <w:sz w:val="28"/>
                <w:szCs w:val="28"/>
                <w:lang w:val="en-US"/>
              </w:rPr>
              <w:t>Reclassification</w:t>
            </w:r>
          </w:p>
        </w:tc>
        <w:tc>
          <w:tcPr>
            <w:tcW w:w="1395" w:type="dxa"/>
            <w:tcBorders>
              <w:top w:val="single" w:sz="4" w:space="0" w:color="auto"/>
            </w:tcBorders>
            <w:vAlign w:val="center"/>
          </w:tcPr>
          <w:p w14:paraId="62F9DD33" w14:textId="3C7AEEC9" w:rsidR="00E21B3E" w:rsidRPr="007704F6" w:rsidRDefault="00E21B3E" w:rsidP="00E21B3E">
            <w:pPr>
              <w:pBdr>
                <w:bottom w:val="single" w:sz="4" w:space="1" w:color="auto"/>
              </w:pBdr>
              <w:jc w:val="center"/>
              <w:rPr>
                <w:rFonts w:ascii="AngsanaUPC" w:eastAsia="Times New Roman" w:hAnsi="AngsanaUPC" w:cs="AngsanaUPC"/>
                <w:sz w:val="28"/>
                <w:szCs w:val="28"/>
                <w:lang w:val="en-US"/>
              </w:rPr>
            </w:pPr>
            <w:r w:rsidRPr="008D0830">
              <w:rPr>
                <w:rFonts w:ascii="Angsana New" w:hAnsi="Angsana New"/>
                <w:spacing w:val="-4"/>
                <w:sz w:val="28"/>
                <w:szCs w:val="28"/>
                <w:lang w:val="en-US"/>
              </w:rPr>
              <w:t>After adjusted</w:t>
            </w:r>
          </w:p>
        </w:tc>
      </w:tr>
      <w:tr w:rsidR="00E21B3E" w:rsidRPr="00BF5B11" w14:paraId="0D546DB1" w14:textId="77777777" w:rsidTr="00DE0F45">
        <w:trPr>
          <w:trHeight w:val="397"/>
        </w:trPr>
        <w:tc>
          <w:tcPr>
            <w:tcW w:w="3893" w:type="dxa"/>
            <w:vAlign w:val="bottom"/>
          </w:tcPr>
          <w:p w14:paraId="47F7B100" w14:textId="2B0B8110" w:rsidR="00E21B3E" w:rsidRPr="00D25AFA" w:rsidRDefault="00E21B3E" w:rsidP="00E21B3E">
            <w:pPr>
              <w:ind w:left="312" w:right="-43" w:hanging="312"/>
              <w:rPr>
                <w:rFonts w:ascii="Angsana New" w:hAnsi="Angsana New"/>
                <w:b/>
                <w:bCs/>
                <w:spacing w:val="-4"/>
                <w:sz w:val="28"/>
                <w:szCs w:val="28"/>
                <w:highlight w:val="yellow"/>
                <w:lang w:val="en-US"/>
              </w:rPr>
            </w:pPr>
            <w:r w:rsidRPr="008A3659">
              <w:rPr>
                <w:rFonts w:ascii="AngsanaUPC" w:hAnsi="AngsanaUPC" w:cs="AngsanaUPC"/>
                <w:b/>
                <w:bCs/>
                <w:sz w:val="28"/>
                <w:szCs w:val="28"/>
                <w:lang w:val="en-US"/>
              </w:rPr>
              <w:t>Statement of Comprehensive Income</w:t>
            </w:r>
            <w:r>
              <w:rPr>
                <w:rFonts w:ascii="AngsanaUPC" w:hAnsi="AngsanaUPC" w:cs="AngsanaUPC"/>
                <w:b/>
                <w:bCs/>
                <w:sz w:val="28"/>
                <w:szCs w:val="28"/>
                <w:lang w:val="en-US"/>
              </w:rPr>
              <w:t xml:space="preserve"> </w:t>
            </w:r>
            <w:r>
              <w:rPr>
                <w:rFonts w:ascii="AngsanaUPC" w:hAnsi="AngsanaUPC" w:cs="AngsanaUPC"/>
                <w:b/>
                <w:bCs/>
                <w:sz w:val="28"/>
                <w:szCs w:val="28"/>
                <w:lang w:val="en-US"/>
              </w:rPr>
              <w:br/>
            </w:r>
            <w:r w:rsidRPr="008A3659">
              <w:rPr>
                <w:rFonts w:ascii="AngsanaUPC" w:hAnsi="AngsanaUPC" w:cs="AngsanaUPC"/>
                <w:b/>
                <w:bCs/>
                <w:sz w:val="28"/>
                <w:szCs w:val="28"/>
                <w:lang w:val="en-US"/>
              </w:rPr>
              <w:t>For the year ended December 31, 2024</w:t>
            </w:r>
          </w:p>
        </w:tc>
        <w:tc>
          <w:tcPr>
            <w:tcW w:w="1395" w:type="dxa"/>
            <w:vAlign w:val="bottom"/>
          </w:tcPr>
          <w:p w14:paraId="044E23D9" w14:textId="77777777" w:rsidR="00E21B3E" w:rsidRPr="008D0830" w:rsidRDefault="00E21B3E" w:rsidP="00E21B3E">
            <w:pPr>
              <w:ind w:left="312" w:right="-43" w:hanging="312"/>
              <w:jc w:val="right"/>
              <w:rPr>
                <w:rFonts w:ascii="Angsana New" w:hAnsi="Angsana New"/>
                <w:spacing w:val="-4"/>
                <w:sz w:val="28"/>
                <w:szCs w:val="28"/>
                <w:lang w:val="en-US"/>
              </w:rPr>
            </w:pPr>
          </w:p>
        </w:tc>
        <w:tc>
          <w:tcPr>
            <w:tcW w:w="1395" w:type="dxa"/>
            <w:vAlign w:val="bottom"/>
          </w:tcPr>
          <w:p w14:paraId="44C1DCF3" w14:textId="77777777" w:rsidR="00E21B3E" w:rsidRDefault="00E21B3E" w:rsidP="00E21B3E">
            <w:pPr>
              <w:ind w:right="-43"/>
              <w:jc w:val="right"/>
              <w:rPr>
                <w:rFonts w:ascii="Angsana New" w:hAnsi="Angsana New"/>
                <w:spacing w:val="-4"/>
                <w:sz w:val="28"/>
                <w:szCs w:val="28"/>
                <w:lang w:val="en-US"/>
              </w:rPr>
            </w:pPr>
          </w:p>
        </w:tc>
        <w:tc>
          <w:tcPr>
            <w:tcW w:w="1395" w:type="dxa"/>
          </w:tcPr>
          <w:p w14:paraId="4426E292" w14:textId="77777777" w:rsidR="00E21B3E" w:rsidRPr="008D0830" w:rsidRDefault="00E21B3E" w:rsidP="00E21B3E">
            <w:pPr>
              <w:jc w:val="right"/>
              <w:rPr>
                <w:rFonts w:ascii="Angsana New" w:hAnsi="Angsana New"/>
                <w:spacing w:val="-4"/>
                <w:sz w:val="28"/>
                <w:szCs w:val="28"/>
                <w:lang w:val="en-US"/>
              </w:rPr>
            </w:pPr>
          </w:p>
        </w:tc>
        <w:tc>
          <w:tcPr>
            <w:tcW w:w="1395" w:type="dxa"/>
            <w:vAlign w:val="bottom"/>
          </w:tcPr>
          <w:p w14:paraId="5C463B0E" w14:textId="6BA215B0" w:rsidR="00E21B3E" w:rsidRPr="008D0830" w:rsidRDefault="00E21B3E" w:rsidP="00E21B3E">
            <w:pPr>
              <w:jc w:val="right"/>
              <w:rPr>
                <w:rFonts w:ascii="Angsana New" w:hAnsi="Angsana New"/>
                <w:spacing w:val="-4"/>
                <w:sz w:val="28"/>
                <w:szCs w:val="28"/>
                <w:lang w:val="en-US"/>
              </w:rPr>
            </w:pPr>
          </w:p>
        </w:tc>
      </w:tr>
      <w:tr w:rsidR="009164CA" w:rsidRPr="00ED0DAB" w14:paraId="3DA54F59" w14:textId="77777777" w:rsidTr="00DE0F45">
        <w:trPr>
          <w:trHeight w:val="397"/>
        </w:trPr>
        <w:tc>
          <w:tcPr>
            <w:tcW w:w="3893" w:type="dxa"/>
            <w:vAlign w:val="bottom"/>
          </w:tcPr>
          <w:p w14:paraId="3259FC42" w14:textId="0956AC2C" w:rsidR="009164CA" w:rsidRPr="008A3659" w:rsidRDefault="009164CA" w:rsidP="009164CA">
            <w:pPr>
              <w:ind w:left="312" w:right="-43" w:hanging="312"/>
              <w:rPr>
                <w:rFonts w:ascii="AngsanaUPC" w:hAnsi="AngsanaUPC" w:cs="AngsanaUPC"/>
                <w:b/>
                <w:bCs/>
                <w:sz w:val="28"/>
                <w:szCs w:val="28"/>
                <w:lang w:val="en-US"/>
              </w:rPr>
            </w:pPr>
            <w:r w:rsidRPr="00E21B3E">
              <w:rPr>
                <w:rFonts w:ascii="AngsanaUPC" w:hAnsi="AngsanaUPC" w:cs="AngsanaUPC"/>
                <w:sz w:val="28"/>
                <w:szCs w:val="28"/>
                <w:cs/>
              </w:rPr>
              <w:t>Administrative expenses</w:t>
            </w:r>
          </w:p>
        </w:tc>
        <w:tc>
          <w:tcPr>
            <w:tcW w:w="1395" w:type="dxa"/>
            <w:vAlign w:val="bottom"/>
          </w:tcPr>
          <w:p w14:paraId="412F3EA7" w14:textId="7BBEB937" w:rsidR="009164CA" w:rsidRPr="008D0830" w:rsidRDefault="009164CA" w:rsidP="009164CA">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w:t>
            </w:r>
            <w:r>
              <w:rPr>
                <w:rFonts w:ascii="AngsanaUPC" w:hAnsi="AngsanaUPC" w:cs="AngsanaUPC"/>
                <w:sz w:val="28"/>
                <w:szCs w:val="28"/>
                <w:lang w:val="en-US"/>
              </w:rPr>
              <w:t>212,656</w:t>
            </w:r>
            <w:r w:rsidRPr="007704F6">
              <w:rPr>
                <w:rFonts w:ascii="AngsanaUPC" w:hAnsi="AngsanaUPC" w:cs="AngsanaUPC"/>
                <w:sz w:val="28"/>
                <w:szCs w:val="28"/>
                <w:lang w:val="en-US"/>
              </w:rPr>
              <w:t>)</w:t>
            </w:r>
          </w:p>
        </w:tc>
        <w:tc>
          <w:tcPr>
            <w:tcW w:w="1395" w:type="dxa"/>
            <w:vAlign w:val="bottom"/>
          </w:tcPr>
          <w:p w14:paraId="4C835BDE" w14:textId="76C1F6A2" w:rsidR="009164CA" w:rsidRDefault="009164CA" w:rsidP="009164CA">
            <w:pPr>
              <w:ind w:right="-43"/>
              <w:jc w:val="right"/>
              <w:rPr>
                <w:rFonts w:ascii="Angsana New" w:hAnsi="Angsana New"/>
                <w:spacing w:val="-4"/>
                <w:sz w:val="28"/>
                <w:szCs w:val="28"/>
                <w:lang w:val="en-US"/>
              </w:rPr>
            </w:pPr>
            <w:r w:rsidRPr="00275F19">
              <w:rPr>
                <w:rFonts w:ascii="AngsanaUPC" w:hAnsi="AngsanaUPC" w:cs="AngsanaUPC"/>
                <w:sz w:val="28"/>
                <w:szCs w:val="28"/>
                <w:lang w:val="en-US"/>
              </w:rPr>
              <w:t>(10,829)</w:t>
            </w:r>
          </w:p>
        </w:tc>
        <w:tc>
          <w:tcPr>
            <w:tcW w:w="1395" w:type="dxa"/>
          </w:tcPr>
          <w:p w14:paraId="66682D43" w14:textId="7914DDED" w:rsidR="009164CA" w:rsidRPr="008D0830" w:rsidRDefault="009164CA" w:rsidP="009164CA">
            <w:pPr>
              <w:jc w:val="right"/>
              <w:rPr>
                <w:rFonts w:ascii="Angsana New" w:hAnsi="Angsana New"/>
                <w:spacing w:val="-4"/>
                <w:sz w:val="28"/>
                <w:szCs w:val="28"/>
                <w:lang w:val="en-US"/>
              </w:rPr>
            </w:pPr>
            <w:r w:rsidRPr="00275F19">
              <w:rPr>
                <w:rFonts w:ascii="AngsanaUPC" w:hAnsi="AngsanaUPC" w:cs="AngsanaUPC"/>
                <w:sz w:val="28"/>
                <w:szCs w:val="28"/>
                <w:lang w:val="en-US"/>
              </w:rPr>
              <w:t>11,098</w:t>
            </w:r>
          </w:p>
        </w:tc>
        <w:tc>
          <w:tcPr>
            <w:tcW w:w="1395" w:type="dxa"/>
            <w:vAlign w:val="bottom"/>
          </w:tcPr>
          <w:p w14:paraId="459D4678" w14:textId="0979448E" w:rsidR="009164CA" w:rsidRPr="008D0830" w:rsidRDefault="009164CA" w:rsidP="009164CA">
            <w:pPr>
              <w:jc w:val="right"/>
              <w:rPr>
                <w:rFonts w:ascii="Angsana New" w:hAnsi="Angsana New"/>
                <w:spacing w:val="-4"/>
                <w:sz w:val="28"/>
                <w:szCs w:val="28"/>
                <w:lang w:val="en-US"/>
              </w:rPr>
            </w:pPr>
            <w:r w:rsidRPr="00275F19">
              <w:rPr>
                <w:rFonts w:ascii="AngsanaUPC" w:eastAsia="Times New Roman" w:hAnsi="AngsanaUPC" w:cs="AngsanaUPC"/>
                <w:sz w:val="28"/>
                <w:szCs w:val="28"/>
                <w:lang w:val="en-US"/>
              </w:rPr>
              <w:t>(212,387)</w:t>
            </w:r>
          </w:p>
        </w:tc>
      </w:tr>
      <w:tr w:rsidR="00E21B3E" w:rsidRPr="00ED0DAB" w14:paraId="6A8095F8" w14:textId="77777777" w:rsidTr="00DE0F45">
        <w:trPr>
          <w:trHeight w:val="397"/>
        </w:trPr>
        <w:tc>
          <w:tcPr>
            <w:tcW w:w="3893" w:type="dxa"/>
            <w:vAlign w:val="bottom"/>
          </w:tcPr>
          <w:p w14:paraId="79409F43" w14:textId="4831AF07" w:rsidR="00E21B3E" w:rsidRPr="00E21B3E" w:rsidRDefault="00E21B3E" w:rsidP="00E21B3E">
            <w:pPr>
              <w:ind w:left="312" w:right="-43" w:hanging="312"/>
              <w:rPr>
                <w:rFonts w:ascii="AngsanaUPC" w:hAnsi="AngsanaUPC" w:cs="AngsanaUPC"/>
                <w:sz w:val="28"/>
                <w:szCs w:val="28"/>
                <w:lang w:val="en-GB"/>
              </w:rPr>
            </w:pPr>
            <w:r w:rsidRPr="00E21B3E">
              <w:rPr>
                <w:rFonts w:ascii="AngsanaUPC" w:hAnsi="AngsanaUPC" w:cs="AngsanaUPC"/>
                <w:sz w:val="28"/>
                <w:szCs w:val="28"/>
                <w:lang w:val="en-GB"/>
              </w:rPr>
              <w:t>Impairment loss on investments in subsidiaries</w:t>
            </w:r>
          </w:p>
        </w:tc>
        <w:tc>
          <w:tcPr>
            <w:tcW w:w="1395" w:type="dxa"/>
            <w:vAlign w:val="bottom"/>
          </w:tcPr>
          <w:p w14:paraId="3F2AB378" w14:textId="5448056D" w:rsidR="00E21B3E" w:rsidRPr="007704F6" w:rsidRDefault="00E21B3E" w:rsidP="00E21B3E">
            <w:pPr>
              <w:ind w:left="312" w:right="-43" w:hanging="312"/>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vAlign w:val="bottom"/>
          </w:tcPr>
          <w:p w14:paraId="6433CC3F" w14:textId="6A04FE7C" w:rsidR="00E21B3E" w:rsidRDefault="00E21B3E" w:rsidP="00E21B3E">
            <w:pPr>
              <w:ind w:right="-43"/>
              <w:jc w:val="right"/>
              <w:rPr>
                <w:rFonts w:ascii="AngsanaUPC" w:hAnsi="AngsanaUPC" w:cs="AngsanaUPC"/>
                <w:sz w:val="28"/>
                <w:szCs w:val="28"/>
                <w:lang w:val="en-US"/>
              </w:rPr>
            </w:pPr>
            <w:r>
              <w:rPr>
                <w:rFonts w:ascii="AngsanaUPC" w:hAnsi="AngsanaUPC" w:cs="AngsanaUPC"/>
                <w:sz w:val="28"/>
                <w:szCs w:val="28"/>
                <w:lang w:val="en-US"/>
              </w:rPr>
              <w:t>-</w:t>
            </w:r>
          </w:p>
        </w:tc>
        <w:tc>
          <w:tcPr>
            <w:tcW w:w="1395" w:type="dxa"/>
          </w:tcPr>
          <w:p w14:paraId="322F7BEE" w14:textId="5CA3DDB8" w:rsidR="00E21B3E" w:rsidRDefault="00E21B3E" w:rsidP="00E21B3E">
            <w:pPr>
              <w:jc w:val="right"/>
              <w:rPr>
                <w:rFonts w:ascii="AngsanaUPC" w:hAnsi="AngsanaUPC" w:cs="AngsanaUPC"/>
                <w:sz w:val="28"/>
                <w:szCs w:val="28"/>
                <w:lang w:val="en-US"/>
              </w:rPr>
            </w:pPr>
            <w:r>
              <w:rPr>
                <w:rFonts w:ascii="AngsanaUPC" w:hAnsi="AngsanaUPC" w:cs="AngsanaUPC"/>
                <w:sz w:val="28"/>
                <w:szCs w:val="28"/>
                <w:lang w:val="en-US"/>
              </w:rPr>
              <w:t>(11,098)</w:t>
            </w:r>
          </w:p>
        </w:tc>
        <w:tc>
          <w:tcPr>
            <w:tcW w:w="1395" w:type="dxa"/>
            <w:vAlign w:val="bottom"/>
          </w:tcPr>
          <w:p w14:paraId="62B23AA4" w14:textId="157DD3A8" w:rsidR="00E21B3E" w:rsidRPr="007704F6" w:rsidRDefault="00E21B3E" w:rsidP="00E21B3E">
            <w:pPr>
              <w:jc w:val="right"/>
              <w:rPr>
                <w:rFonts w:ascii="AngsanaUPC" w:eastAsia="Times New Roman" w:hAnsi="AngsanaUPC" w:cs="AngsanaUPC"/>
                <w:sz w:val="28"/>
                <w:szCs w:val="28"/>
                <w:lang w:val="en-US"/>
              </w:rPr>
            </w:pPr>
            <w:r>
              <w:rPr>
                <w:rFonts w:ascii="AngsanaUPC" w:hAnsi="AngsanaUPC" w:cs="AngsanaUPC"/>
                <w:sz w:val="28"/>
                <w:szCs w:val="28"/>
                <w:lang w:val="en-US"/>
              </w:rPr>
              <w:t>(11,098)</w:t>
            </w:r>
          </w:p>
        </w:tc>
      </w:tr>
      <w:tr w:rsidR="00E21B3E" w:rsidRPr="008D0830" w14:paraId="5CA7EBDE" w14:textId="77777777" w:rsidTr="00DE0F45">
        <w:trPr>
          <w:trHeight w:val="397"/>
        </w:trPr>
        <w:tc>
          <w:tcPr>
            <w:tcW w:w="3893" w:type="dxa"/>
            <w:vAlign w:val="bottom"/>
          </w:tcPr>
          <w:p w14:paraId="258996FB" w14:textId="38F52FFE" w:rsidR="00E21B3E" w:rsidRPr="00D25AFA" w:rsidRDefault="00E21B3E" w:rsidP="00E21B3E">
            <w:pPr>
              <w:ind w:left="312" w:right="-43" w:hanging="312"/>
              <w:rPr>
                <w:rFonts w:ascii="Angsana New" w:hAnsi="Angsana New"/>
                <w:b/>
                <w:bCs/>
                <w:spacing w:val="-4"/>
                <w:sz w:val="28"/>
                <w:szCs w:val="28"/>
                <w:highlight w:val="yellow"/>
                <w:lang w:val="en-US"/>
              </w:rPr>
            </w:pPr>
            <w:r w:rsidRPr="00AA5885">
              <w:rPr>
                <w:rFonts w:ascii="AngsanaUPC" w:hAnsi="AngsanaUPC" w:cs="AngsanaUPC"/>
                <w:sz w:val="28"/>
                <w:szCs w:val="28"/>
                <w:lang w:val="en-US"/>
              </w:rPr>
              <w:t>Finance cost</w:t>
            </w:r>
          </w:p>
        </w:tc>
        <w:tc>
          <w:tcPr>
            <w:tcW w:w="1395" w:type="dxa"/>
            <w:vAlign w:val="bottom"/>
          </w:tcPr>
          <w:p w14:paraId="2A71F1BA" w14:textId="3B9A6505" w:rsidR="00E21B3E" w:rsidRPr="008D0830" w:rsidRDefault="00E21B3E" w:rsidP="00E21B3E">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(197,484)</w:t>
            </w:r>
          </w:p>
        </w:tc>
        <w:tc>
          <w:tcPr>
            <w:tcW w:w="1395" w:type="dxa"/>
            <w:vAlign w:val="bottom"/>
          </w:tcPr>
          <w:p w14:paraId="70533E8A" w14:textId="2D2242A4" w:rsidR="00E21B3E" w:rsidRDefault="00E21B3E" w:rsidP="00E21B3E">
            <w:pPr>
              <w:ind w:right="-43"/>
              <w:jc w:val="right"/>
              <w:rPr>
                <w:rFonts w:ascii="Angsana New" w:hAnsi="Angsana New"/>
                <w:spacing w:val="-4"/>
                <w:sz w:val="28"/>
                <w:szCs w:val="28"/>
                <w:lang w:val="en-US"/>
              </w:rPr>
            </w:pPr>
            <w:r w:rsidRPr="007704F6">
              <w:rPr>
                <w:rFonts w:ascii="AngsanaUPC" w:hAnsi="AngsanaUPC" w:cs="AngsanaUPC"/>
                <w:sz w:val="28"/>
                <w:szCs w:val="28"/>
                <w:lang w:val="en-US"/>
              </w:rPr>
              <w:t>(21,158)</w:t>
            </w:r>
          </w:p>
        </w:tc>
        <w:tc>
          <w:tcPr>
            <w:tcW w:w="1395" w:type="dxa"/>
          </w:tcPr>
          <w:p w14:paraId="71F2229E" w14:textId="133F20AC" w:rsidR="00E21B3E" w:rsidRPr="007704F6" w:rsidRDefault="00E21B3E" w:rsidP="00E21B3E">
            <w:pPr>
              <w:jc w:val="right"/>
              <w:rPr>
                <w:rFonts w:ascii="AngsanaUPC" w:eastAsia="Times New Roman" w:hAnsi="AngsanaUPC" w:cs="AngsanaUPC"/>
                <w:sz w:val="28"/>
                <w:szCs w:val="28"/>
                <w:lang w:val="en-US"/>
              </w:rPr>
            </w:pPr>
            <w:r>
              <w:rPr>
                <w:rFonts w:ascii="AngsanaUPC" w:eastAsia="Times New Roman" w:hAnsi="AngsanaUPC" w:cs="AngsanaUPC" w:hint="cs"/>
                <w:sz w:val="28"/>
                <w:szCs w:val="28"/>
                <w:cs/>
                <w:lang w:val="en-US"/>
              </w:rPr>
              <w:t>-</w:t>
            </w:r>
          </w:p>
        </w:tc>
        <w:tc>
          <w:tcPr>
            <w:tcW w:w="1395" w:type="dxa"/>
            <w:vAlign w:val="bottom"/>
          </w:tcPr>
          <w:p w14:paraId="44932965" w14:textId="22CEC898" w:rsidR="00E21B3E" w:rsidRPr="008D0830" w:rsidRDefault="00E21B3E" w:rsidP="00E21B3E">
            <w:pPr>
              <w:jc w:val="right"/>
              <w:rPr>
                <w:rFonts w:ascii="Angsana New" w:hAnsi="Angsana New"/>
                <w:spacing w:val="-4"/>
                <w:sz w:val="28"/>
                <w:szCs w:val="28"/>
                <w:lang w:val="en-US"/>
              </w:rPr>
            </w:pPr>
            <w:r w:rsidRPr="007704F6">
              <w:rPr>
                <w:rFonts w:ascii="AngsanaUPC" w:eastAsia="Times New Roman" w:hAnsi="AngsanaUPC" w:cs="AngsanaUPC"/>
                <w:sz w:val="28"/>
                <w:szCs w:val="28"/>
                <w:lang w:val="en-US"/>
              </w:rPr>
              <w:t>(218,642)</w:t>
            </w:r>
          </w:p>
        </w:tc>
      </w:tr>
      <w:tr w:rsidR="00E21B3E" w:rsidRPr="008D0830" w14:paraId="214E4F3C" w14:textId="77777777" w:rsidTr="007F45DA">
        <w:trPr>
          <w:trHeight w:val="397"/>
        </w:trPr>
        <w:tc>
          <w:tcPr>
            <w:tcW w:w="3893" w:type="dxa"/>
            <w:vAlign w:val="bottom"/>
          </w:tcPr>
          <w:p w14:paraId="6600671C" w14:textId="0DE9DB8C" w:rsidR="00E21B3E" w:rsidRPr="00D25AFA" w:rsidRDefault="00E21B3E" w:rsidP="00E21B3E">
            <w:pPr>
              <w:ind w:left="312" w:right="-43" w:hanging="312"/>
              <w:rPr>
                <w:rFonts w:ascii="Angsana New" w:hAnsi="Angsana New"/>
                <w:b/>
                <w:bCs/>
                <w:spacing w:val="-4"/>
                <w:sz w:val="28"/>
                <w:szCs w:val="28"/>
                <w:highlight w:val="yellow"/>
                <w:lang w:val="en-US"/>
              </w:rPr>
            </w:pPr>
            <w:r w:rsidRPr="00AA5885">
              <w:rPr>
                <w:rFonts w:ascii="AngsanaUPC" w:hAnsi="AngsanaUPC" w:cs="AngsanaUPC"/>
                <w:sz w:val="28"/>
                <w:szCs w:val="28"/>
                <w:lang w:val="en-US"/>
              </w:rPr>
              <w:t>Loss on investments in equity instruments designated</w:t>
            </w:r>
            <w:r>
              <w:rPr>
                <w:rFonts w:ascii="AngsanaUPC" w:hAnsi="AngsanaUPC" w:cs="AngsanaUPC"/>
                <w:sz w:val="28"/>
                <w:szCs w:val="28"/>
                <w:lang w:val="en-US"/>
              </w:rPr>
              <w:t xml:space="preserve"> </w:t>
            </w:r>
            <w:r w:rsidRPr="00AA5885">
              <w:rPr>
                <w:rFonts w:ascii="AngsanaUPC" w:hAnsi="AngsanaUPC" w:cs="AngsanaUPC"/>
                <w:sz w:val="28"/>
                <w:szCs w:val="28"/>
                <w:lang w:val="en-US"/>
              </w:rPr>
              <w:t>at fair value through other comprehensive income</w:t>
            </w:r>
          </w:p>
        </w:tc>
        <w:tc>
          <w:tcPr>
            <w:tcW w:w="1395" w:type="dxa"/>
            <w:vAlign w:val="bottom"/>
          </w:tcPr>
          <w:p w14:paraId="38808BEB" w14:textId="7AC8F07A" w:rsidR="00E21B3E" w:rsidRPr="008D0830" w:rsidRDefault="00E21B3E" w:rsidP="00E21B3E">
            <w:pPr>
              <w:ind w:left="312" w:right="-43" w:hanging="312"/>
              <w:jc w:val="right"/>
              <w:rPr>
                <w:rFonts w:ascii="Angsana New" w:hAnsi="Angsana New"/>
                <w:spacing w:val="-4"/>
                <w:sz w:val="28"/>
                <w:szCs w:val="28"/>
                <w:lang w:val="en-US"/>
              </w:rPr>
            </w:pPr>
            <w:r w:rsidRPr="007704F6">
              <w:rPr>
                <w:rFonts w:ascii="AngsanaUPC" w:hAnsi="AngsanaUPC" w:cs="AngsanaUPC"/>
                <w:sz w:val="28"/>
                <w:szCs w:val="28"/>
                <w:lang w:val="en-US"/>
              </w:rPr>
              <w:t>(14,273)</w:t>
            </w:r>
          </w:p>
        </w:tc>
        <w:tc>
          <w:tcPr>
            <w:tcW w:w="1395" w:type="dxa"/>
            <w:vAlign w:val="bottom"/>
          </w:tcPr>
          <w:p w14:paraId="36847BAE" w14:textId="09BE6B30" w:rsidR="00E21B3E" w:rsidRDefault="00E21B3E" w:rsidP="00E21B3E">
            <w:pPr>
              <w:ind w:right="-43"/>
              <w:jc w:val="right"/>
              <w:rPr>
                <w:rFonts w:ascii="Angsana New" w:hAnsi="Angsana New"/>
                <w:spacing w:val="-4"/>
                <w:sz w:val="28"/>
                <w:szCs w:val="28"/>
                <w:lang w:val="en-US"/>
              </w:rPr>
            </w:pPr>
            <w:r w:rsidRPr="007704F6">
              <w:rPr>
                <w:rFonts w:ascii="AngsanaUPC" w:hAnsi="AngsanaUPC" w:cs="AngsanaUPC"/>
                <w:sz w:val="28"/>
                <w:szCs w:val="28"/>
                <w:lang w:val="en-US"/>
              </w:rPr>
              <w:t>(9,254)</w:t>
            </w:r>
          </w:p>
        </w:tc>
        <w:tc>
          <w:tcPr>
            <w:tcW w:w="1395" w:type="dxa"/>
            <w:vAlign w:val="bottom"/>
          </w:tcPr>
          <w:p w14:paraId="7F16CAD0" w14:textId="77D52606" w:rsidR="00E21B3E" w:rsidRPr="007704F6" w:rsidRDefault="00E21B3E" w:rsidP="00E21B3E">
            <w:pPr>
              <w:jc w:val="right"/>
              <w:rPr>
                <w:rFonts w:ascii="AngsanaUPC" w:eastAsia="Times New Roman" w:hAnsi="AngsanaUPC" w:cs="AngsanaUPC"/>
                <w:sz w:val="28"/>
                <w:szCs w:val="28"/>
                <w:lang w:val="en-US"/>
              </w:rPr>
            </w:pPr>
            <w:r>
              <w:rPr>
                <w:rFonts w:ascii="AngsanaUPC" w:eastAsia="Times New Roman" w:hAnsi="AngsanaUPC" w:cs="AngsanaUPC" w:hint="cs"/>
                <w:sz w:val="28"/>
                <w:szCs w:val="28"/>
                <w:cs/>
                <w:lang w:val="en-US"/>
              </w:rPr>
              <w:t>-</w:t>
            </w:r>
          </w:p>
        </w:tc>
        <w:tc>
          <w:tcPr>
            <w:tcW w:w="1395" w:type="dxa"/>
            <w:vAlign w:val="bottom"/>
          </w:tcPr>
          <w:p w14:paraId="13899CBA" w14:textId="7126F876" w:rsidR="00E21B3E" w:rsidRPr="008D0830" w:rsidRDefault="00E21B3E" w:rsidP="00E21B3E">
            <w:pPr>
              <w:jc w:val="right"/>
              <w:rPr>
                <w:rFonts w:ascii="Angsana New" w:hAnsi="Angsana New"/>
                <w:spacing w:val="-4"/>
                <w:sz w:val="28"/>
                <w:szCs w:val="28"/>
                <w:lang w:val="en-US"/>
              </w:rPr>
            </w:pPr>
            <w:r w:rsidRPr="007704F6">
              <w:rPr>
                <w:rFonts w:ascii="AngsanaUPC" w:eastAsia="Times New Roman" w:hAnsi="AngsanaUPC" w:cs="AngsanaUPC"/>
                <w:sz w:val="28"/>
                <w:szCs w:val="28"/>
                <w:lang w:val="en-US"/>
              </w:rPr>
              <w:t>(23,527)</w:t>
            </w:r>
          </w:p>
        </w:tc>
      </w:tr>
      <w:tr w:rsidR="009164CA" w:rsidRPr="008D0830" w14:paraId="696C39EF" w14:textId="77777777" w:rsidTr="007F45DA">
        <w:trPr>
          <w:trHeight w:val="397"/>
        </w:trPr>
        <w:tc>
          <w:tcPr>
            <w:tcW w:w="3893" w:type="dxa"/>
            <w:vAlign w:val="bottom"/>
          </w:tcPr>
          <w:p w14:paraId="5AFCB72F" w14:textId="4F29634E" w:rsidR="009164CA" w:rsidRPr="00AA5885" w:rsidRDefault="009164CA" w:rsidP="009164CA">
            <w:pPr>
              <w:ind w:left="312" w:right="-43" w:hanging="312"/>
              <w:rPr>
                <w:rFonts w:ascii="AngsanaUPC" w:hAnsi="AngsanaUPC" w:cs="AngsanaUPC"/>
                <w:sz w:val="28"/>
                <w:szCs w:val="28"/>
                <w:lang w:val="en-US"/>
              </w:rPr>
            </w:pPr>
            <w:r w:rsidRPr="00671D4C">
              <w:rPr>
                <w:rFonts w:ascii="AngsanaUPC" w:hAnsi="AngsanaUPC" w:cs="AngsanaUPC"/>
                <w:sz w:val="28"/>
                <w:szCs w:val="28"/>
                <w:lang w:val="en-US"/>
              </w:rPr>
              <w:t>Loss for the year</w:t>
            </w:r>
          </w:p>
        </w:tc>
        <w:tc>
          <w:tcPr>
            <w:tcW w:w="1395" w:type="dxa"/>
            <w:vAlign w:val="bottom"/>
          </w:tcPr>
          <w:p w14:paraId="2C0C6B61" w14:textId="768CAB4F" w:rsidR="009164CA" w:rsidRPr="00671D4C" w:rsidRDefault="009164CA" w:rsidP="009164CA">
            <w:pPr>
              <w:ind w:left="312" w:right="-43" w:hanging="312"/>
              <w:jc w:val="right"/>
              <w:rPr>
                <w:rFonts w:ascii="AngsanaUPC" w:hAnsi="AngsanaUPC" w:cs="AngsanaUPC"/>
                <w:sz w:val="28"/>
                <w:szCs w:val="28"/>
                <w:lang w:val="en-US"/>
              </w:rPr>
            </w:pPr>
            <w:r w:rsidRPr="00671D4C">
              <w:rPr>
                <w:rFonts w:ascii="AngsanaUPC" w:hAnsi="AngsanaUPC" w:cs="AngsanaUPC"/>
                <w:sz w:val="28"/>
                <w:szCs w:val="28"/>
                <w:lang w:val="en-US"/>
              </w:rPr>
              <w:t>(796,93</w:t>
            </w:r>
            <w:bookmarkStart w:id="20" w:name="_GoBack"/>
            <w:bookmarkEnd w:id="20"/>
            <w:r w:rsidRPr="00671D4C">
              <w:rPr>
                <w:rFonts w:ascii="AngsanaUPC" w:hAnsi="AngsanaUPC" w:cs="AngsanaUPC"/>
                <w:sz w:val="28"/>
                <w:szCs w:val="28"/>
                <w:lang w:val="en-US"/>
              </w:rPr>
              <w:t>1)</w:t>
            </w:r>
          </w:p>
        </w:tc>
        <w:tc>
          <w:tcPr>
            <w:tcW w:w="1395" w:type="dxa"/>
            <w:vAlign w:val="bottom"/>
          </w:tcPr>
          <w:p w14:paraId="738031E4" w14:textId="095348A8" w:rsidR="009164CA" w:rsidRPr="00671D4C" w:rsidRDefault="009164CA" w:rsidP="009164CA">
            <w:pPr>
              <w:ind w:right="-43"/>
              <w:jc w:val="right"/>
              <w:rPr>
                <w:rFonts w:ascii="AngsanaUPC" w:hAnsi="AngsanaUPC" w:cs="AngsanaUPC"/>
                <w:sz w:val="28"/>
                <w:szCs w:val="28"/>
                <w:lang w:val="en-US"/>
              </w:rPr>
            </w:pPr>
            <w:r w:rsidRPr="00275F19">
              <w:rPr>
                <w:rFonts w:ascii="AngsanaUPC" w:hAnsi="AngsanaUPC" w:cs="AngsanaUPC"/>
                <w:sz w:val="28"/>
                <w:szCs w:val="28"/>
                <w:lang w:val="en-US"/>
              </w:rPr>
              <w:t>(31,987)</w:t>
            </w:r>
          </w:p>
        </w:tc>
        <w:tc>
          <w:tcPr>
            <w:tcW w:w="1395" w:type="dxa"/>
            <w:vAlign w:val="bottom"/>
          </w:tcPr>
          <w:p w14:paraId="1806E6E0" w14:textId="1B4FB030" w:rsidR="009164CA" w:rsidRPr="00671D4C" w:rsidRDefault="009164CA" w:rsidP="009164CA">
            <w:pPr>
              <w:jc w:val="right"/>
              <w:rPr>
                <w:rFonts w:ascii="AngsanaUPC" w:eastAsia="Times New Roman" w:hAnsi="AngsanaUPC" w:cs="AngsanaUPC"/>
                <w:sz w:val="28"/>
                <w:szCs w:val="28"/>
                <w:cs/>
                <w:lang w:val="en-US"/>
              </w:rPr>
            </w:pPr>
            <w:r w:rsidRPr="00275F19">
              <w:rPr>
                <w:rFonts w:ascii="AngsanaUPC" w:hAnsi="AngsanaUPC" w:cs="AngsanaUPC"/>
                <w:sz w:val="28"/>
                <w:szCs w:val="28"/>
                <w:lang w:val="en-US"/>
              </w:rPr>
              <w:t>-</w:t>
            </w:r>
          </w:p>
        </w:tc>
        <w:tc>
          <w:tcPr>
            <w:tcW w:w="1395" w:type="dxa"/>
            <w:vAlign w:val="bottom"/>
          </w:tcPr>
          <w:p w14:paraId="5BD3DA58" w14:textId="7F85DB5A" w:rsidR="009164CA" w:rsidRPr="00671D4C" w:rsidRDefault="009164CA" w:rsidP="009164CA">
            <w:pPr>
              <w:jc w:val="right"/>
              <w:rPr>
                <w:rFonts w:ascii="AngsanaUPC" w:eastAsia="Times New Roman" w:hAnsi="AngsanaUPC" w:cs="AngsanaUPC"/>
                <w:sz w:val="28"/>
                <w:szCs w:val="28"/>
                <w:lang w:val="en-US"/>
              </w:rPr>
            </w:pPr>
            <w:r w:rsidRPr="00275F19">
              <w:rPr>
                <w:rFonts w:ascii="AngsanaUPC" w:eastAsia="Times New Roman" w:hAnsi="AngsanaUPC" w:cs="AngsanaUPC"/>
                <w:sz w:val="28"/>
                <w:szCs w:val="28"/>
                <w:lang w:val="en-US"/>
              </w:rPr>
              <w:t>(828,918)</w:t>
            </w:r>
          </w:p>
        </w:tc>
      </w:tr>
      <w:tr w:rsidR="009164CA" w:rsidRPr="00671D4C" w14:paraId="3527AAD5" w14:textId="77777777" w:rsidTr="007F45DA">
        <w:trPr>
          <w:trHeight w:val="397"/>
        </w:trPr>
        <w:tc>
          <w:tcPr>
            <w:tcW w:w="3893" w:type="dxa"/>
            <w:vAlign w:val="bottom"/>
          </w:tcPr>
          <w:p w14:paraId="01245F0F" w14:textId="00D0EFDD" w:rsidR="009164CA" w:rsidRPr="00AA5885" w:rsidRDefault="009164CA" w:rsidP="009164CA">
            <w:pPr>
              <w:ind w:left="312" w:right="-43" w:hanging="312"/>
              <w:rPr>
                <w:rFonts w:ascii="AngsanaUPC" w:hAnsi="AngsanaUPC" w:cs="AngsanaUPC"/>
                <w:sz w:val="28"/>
                <w:szCs w:val="28"/>
                <w:lang w:val="en-US"/>
              </w:rPr>
            </w:pPr>
            <w:r w:rsidRPr="00671D4C">
              <w:rPr>
                <w:rFonts w:ascii="AngsanaUPC" w:hAnsi="AngsanaUPC" w:cs="AngsanaUPC"/>
                <w:sz w:val="28"/>
                <w:szCs w:val="28"/>
                <w:lang w:val="en-US"/>
              </w:rPr>
              <w:t>Total comprehensive loss for the year</w:t>
            </w:r>
          </w:p>
        </w:tc>
        <w:tc>
          <w:tcPr>
            <w:tcW w:w="1395" w:type="dxa"/>
            <w:vAlign w:val="bottom"/>
          </w:tcPr>
          <w:p w14:paraId="6B5F69A2" w14:textId="1EB2E838" w:rsidR="009164CA" w:rsidRPr="00671D4C" w:rsidRDefault="009164CA" w:rsidP="009164CA">
            <w:pPr>
              <w:ind w:left="312" w:right="-43" w:hanging="312"/>
              <w:jc w:val="right"/>
              <w:rPr>
                <w:rFonts w:ascii="AngsanaUPC" w:hAnsi="AngsanaUPC" w:cs="AngsanaUPC"/>
                <w:sz w:val="28"/>
                <w:szCs w:val="28"/>
                <w:lang w:val="en-US"/>
              </w:rPr>
            </w:pPr>
            <w:r w:rsidRPr="00671D4C">
              <w:rPr>
                <w:rFonts w:ascii="AngsanaUPC" w:hAnsi="AngsanaUPC" w:cs="AngsanaUPC"/>
                <w:sz w:val="28"/>
                <w:szCs w:val="28"/>
                <w:lang w:val="en-US"/>
              </w:rPr>
              <w:t>(797,465)</w:t>
            </w:r>
          </w:p>
        </w:tc>
        <w:tc>
          <w:tcPr>
            <w:tcW w:w="1395" w:type="dxa"/>
            <w:vAlign w:val="bottom"/>
          </w:tcPr>
          <w:p w14:paraId="46646BFB" w14:textId="347C7DA6" w:rsidR="009164CA" w:rsidRPr="00671D4C" w:rsidRDefault="009164CA" w:rsidP="009164CA">
            <w:pPr>
              <w:ind w:right="-43"/>
              <w:jc w:val="right"/>
              <w:rPr>
                <w:rFonts w:ascii="AngsanaUPC" w:hAnsi="AngsanaUPC" w:cs="AngsanaUPC"/>
                <w:sz w:val="28"/>
                <w:szCs w:val="28"/>
                <w:lang w:val="en-US"/>
              </w:rPr>
            </w:pPr>
            <w:r w:rsidRPr="00275F19">
              <w:rPr>
                <w:rFonts w:ascii="AngsanaUPC" w:hAnsi="AngsanaUPC" w:cs="AngsanaUPC"/>
                <w:sz w:val="28"/>
                <w:szCs w:val="28"/>
                <w:lang w:val="en-US"/>
              </w:rPr>
              <w:t>(41,241)</w:t>
            </w:r>
          </w:p>
        </w:tc>
        <w:tc>
          <w:tcPr>
            <w:tcW w:w="1395" w:type="dxa"/>
            <w:vAlign w:val="bottom"/>
          </w:tcPr>
          <w:p w14:paraId="158F526E" w14:textId="71F4396A" w:rsidR="009164CA" w:rsidRPr="00671D4C" w:rsidRDefault="009164CA" w:rsidP="009164CA">
            <w:pPr>
              <w:jc w:val="right"/>
              <w:rPr>
                <w:rFonts w:ascii="AngsanaUPC" w:eastAsia="Times New Roman" w:hAnsi="AngsanaUPC" w:cs="AngsanaUPC"/>
                <w:sz w:val="28"/>
                <w:szCs w:val="28"/>
                <w:cs/>
                <w:lang w:val="en-US"/>
              </w:rPr>
            </w:pPr>
            <w:r w:rsidRPr="00275F19">
              <w:rPr>
                <w:rFonts w:ascii="AngsanaUPC" w:hAnsi="AngsanaUPC" w:cs="AngsanaUPC"/>
                <w:sz w:val="28"/>
                <w:szCs w:val="28"/>
                <w:lang w:val="en-US"/>
              </w:rPr>
              <w:t>-</w:t>
            </w:r>
          </w:p>
        </w:tc>
        <w:tc>
          <w:tcPr>
            <w:tcW w:w="1395" w:type="dxa"/>
            <w:vAlign w:val="bottom"/>
          </w:tcPr>
          <w:p w14:paraId="3659FC0F" w14:textId="0889FB03" w:rsidR="009164CA" w:rsidRPr="00671D4C" w:rsidRDefault="009164CA" w:rsidP="009164CA">
            <w:pPr>
              <w:jc w:val="right"/>
              <w:rPr>
                <w:rFonts w:ascii="AngsanaUPC" w:eastAsia="Times New Roman" w:hAnsi="AngsanaUPC" w:cs="AngsanaUPC"/>
                <w:sz w:val="28"/>
                <w:szCs w:val="28"/>
                <w:lang w:val="en-US"/>
              </w:rPr>
            </w:pPr>
            <w:r w:rsidRPr="00275F19">
              <w:rPr>
                <w:rFonts w:ascii="AngsanaUPC" w:eastAsia="Times New Roman" w:hAnsi="AngsanaUPC" w:cs="AngsanaUPC"/>
                <w:sz w:val="28"/>
                <w:szCs w:val="28"/>
                <w:lang w:val="en-US"/>
              </w:rPr>
              <w:t>(838,706)</w:t>
            </w:r>
          </w:p>
        </w:tc>
      </w:tr>
    </w:tbl>
    <w:p w14:paraId="24BFB93B" w14:textId="5F1C8446" w:rsidR="007A1687" w:rsidRPr="00E21B3E" w:rsidRDefault="007A1687" w:rsidP="00F165AB">
      <w:pPr>
        <w:pStyle w:val="a9"/>
        <w:numPr>
          <w:ilvl w:val="0"/>
          <w:numId w:val="1"/>
        </w:numPr>
        <w:spacing w:before="240" w:after="120"/>
        <w:jc w:val="thaiDistribute"/>
        <w:rPr>
          <w:rFonts w:ascii="AngsanaUPC" w:hAnsi="AngsanaUPC" w:cs="AngsanaUPC"/>
          <w:b/>
          <w:bCs/>
          <w:color w:val="000000" w:themeColor="text1"/>
          <w:sz w:val="28"/>
          <w:szCs w:val="28"/>
          <w:lang w:val="en-US"/>
        </w:rPr>
      </w:pPr>
      <w:r w:rsidRPr="00FE03C9">
        <w:rPr>
          <w:rFonts w:ascii="Angsana New" w:hAnsi="Angsana New"/>
          <w:b/>
          <w:bCs/>
          <w:sz w:val="28"/>
          <w:szCs w:val="28"/>
          <w:lang w:val="en-US"/>
        </w:rPr>
        <w:t>EVENT AFTER THE REPORTING PERIOD</w:t>
      </w:r>
    </w:p>
    <w:p w14:paraId="2B973581" w14:textId="1CC45D20" w:rsidR="00030870" w:rsidRDefault="00030870" w:rsidP="00030870">
      <w:pPr>
        <w:pStyle w:val="a9"/>
        <w:numPr>
          <w:ilvl w:val="0"/>
          <w:numId w:val="16"/>
        </w:numPr>
        <w:spacing w:before="120" w:after="120"/>
        <w:ind w:left="810" w:hanging="450"/>
        <w:jc w:val="thaiDistribute"/>
        <w:rPr>
          <w:rFonts w:ascii="AngsanaUPC" w:hAnsi="AngsanaUPC" w:cs="AngsanaUPC"/>
          <w:sz w:val="28"/>
          <w:szCs w:val="28"/>
          <w:lang w:val="en-US"/>
        </w:rPr>
      </w:pPr>
      <w:r w:rsidRPr="00EF0548">
        <w:rPr>
          <w:rFonts w:ascii="AngsanaUPC" w:hAnsi="AngsanaUPC" w:cs="AngsanaUPC"/>
          <w:sz w:val="28"/>
          <w:szCs w:val="28"/>
          <w:lang w:val="en-US"/>
        </w:rPr>
        <w:t>According to the resolution of the Board of Directors' Meeting No. 7/2026, on July 9, 2026,</w:t>
      </w:r>
    </w:p>
    <w:p w14:paraId="62EC71B9" w14:textId="77777777" w:rsidR="00030870" w:rsidRPr="00DF23F7" w:rsidRDefault="00030870" w:rsidP="00030870">
      <w:pPr>
        <w:pStyle w:val="a9"/>
        <w:numPr>
          <w:ilvl w:val="0"/>
          <w:numId w:val="2"/>
        </w:numPr>
        <w:spacing w:before="120" w:after="120"/>
        <w:ind w:left="1170"/>
        <w:jc w:val="thaiDistribute"/>
        <w:rPr>
          <w:rFonts w:ascii="AngsanaUPC" w:hAnsi="AngsanaUPC" w:cs="AngsanaUPC"/>
          <w:sz w:val="28"/>
          <w:szCs w:val="28"/>
          <w:lang w:val="en-US"/>
        </w:rPr>
      </w:pPr>
      <w:r>
        <w:rPr>
          <w:rFonts w:ascii="AngsanaUPC" w:hAnsi="AngsanaUPC" w:cs="AngsanaUPC"/>
          <w:sz w:val="28"/>
          <w:szCs w:val="28"/>
          <w:lang w:val="en-US"/>
        </w:rPr>
        <w:t xml:space="preserve">The </w:t>
      </w:r>
      <w:r w:rsidRPr="00EF0548">
        <w:rPr>
          <w:rFonts w:ascii="AngsanaUPC" w:hAnsi="AngsanaUPC" w:cs="AngsanaUPC"/>
          <w:sz w:val="28"/>
          <w:szCs w:val="28"/>
          <w:lang w:val="en-US"/>
        </w:rPr>
        <w:t xml:space="preserve">Board resolved to approve a reduction of the Company's registered share capital by Baht </w:t>
      </w:r>
      <w:r w:rsidRPr="00EF0548">
        <w:rPr>
          <w:rFonts w:ascii="AngsanaUPC" w:hAnsi="AngsanaUPC" w:cs="AngsanaUPC"/>
          <w:sz w:val="28"/>
          <w:szCs w:val="28"/>
          <w:cs/>
          <w:lang w:val="en-US"/>
        </w:rPr>
        <w:t>1</w:t>
      </w:r>
      <w:r w:rsidRPr="00EF0548">
        <w:rPr>
          <w:rFonts w:ascii="AngsanaUPC" w:hAnsi="AngsanaUPC" w:cs="AngsanaUPC"/>
          <w:sz w:val="28"/>
          <w:szCs w:val="28"/>
          <w:lang w:val="en-US"/>
        </w:rPr>
        <w:t>,392,371,250 from Baht 26,728,411,175 to Baht 25,336,039,925 through the cancellation of 55,694,850</w:t>
      </w:r>
      <w:r w:rsidRPr="00EF0548">
        <w:rPr>
          <w:rFonts w:ascii="AngsanaUPC" w:hAnsi="AngsanaUPC" w:cs="AngsanaUPC"/>
          <w:sz w:val="28"/>
          <w:szCs w:val="28"/>
          <w:cs/>
          <w:lang w:val="en-US"/>
        </w:rPr>
        <w:t xml:space="preserve"> </w:t>
      </w:r>
      <w:r w:rsidRPr="00EF0548">
        <w:rPr>
          <w:rFonts w:ascii="AngsanaUPC" w:hAnsi="AngsanaUPC" w:cs="AngsanaUPC"/>
          <w:sz w:val="28"/>
          <w:szCs w:val="28"/>
          <w:lang w:val="en-US"/>
        </w:rPr>
        <w:t>authorized but unissued ordinary shares with a par value of Baht 25</w:t>
      </w:r>
      <w:r w:rsidRPr="00EF0548">
        <w:rPr>
          <w:rFonts w:ascii="AngsanaUPC" w:hAnsi="AngsanaUPC" w:cs="AngsanaUPC"/>
          <w:sz w:val="28"/>
          <w:szCs w:val="28"/>
          <w:cs/>
          <w:lang w:val="en-US"/>
        </w:rPr>
        <w:t xml:space="preserve"> </w:t>
      </w:r>
      <w:r w:rsidRPr="00EF0548">
        <w:rPr>
          <w:rFonts w:ascii="AngsanaUPC" w:hAnsi="AngsanaUPC" w:cs="AngsanaUPC"/>
          <w:sz w:val="28"/>
          <w:szCs w:val="28"/>
          <w:lang w:val="en-US"/>
        </w:rPr>
        <w:t xml:space="preserve">per share. These shares represented the remaining shares reserved for the exercise of the Company's Warrants to Purchase Ordinary Shares No. </w:t>
      </w:r>
      <w:r w:rsidRPr="00EF0548">
        <w:rPr>
          <w:rFonts w:ascii="AngsanaUPC" w:hAnsi="AngsanaUPC" w:cs="AngsanaUPC"/>
          <w:sz w:val="28"/>
          <w:szCs w:val="28"/>
          <w:cs/>
          <w:lang w:val="en-US"/>
        </w:rPr>
        <w:t>4 (</w:t>
      </w:r>
      <w:r w:rsidRPr="00EF0548">
        <w:rPr>
          <w:rFonts w:ascii="AngsanaUPC" w:hAnsi="AngsanaUPC" w:cs="AngsanaUPC"/>
          <w:sz w:val="28"/>
          <w:szCs w:val="28"/>
          <w:lang w:val="en-US"/>
        </w:rPr>
        <w:t xml:space="preserve">CHO-Warrant </w:t>
      </w:r>
      <w:r w:rsidRPr="00EF0548">
        <w:rPr>
          <w:rFonts w:ascii="AngsanaUPC" w:hAnsi="AngsanaUPC" w:cs="AngsanaUPC"/>
          <w:sz w:val="28"/>
          <w:szCs w:val="28"/>
          <w:cs/>
          <w:lang w:val="en-US"/>
        </w:rPr>
        <w:t>4)</w:t>
      </w:r>
      <w:r w:rsidRPr="00EF0548">
        <w:rPr>
          <w:rFonts w:ascii="AngsanaUPC" w:hAnsi="AngsanaUPC" w:cs="AngsanaUPC"/>
          <w:sz w:val="28"/>
          <w:szCs w:val="28"/>
          <w:lang w:val="en-US"/>
        </w:rPr>
        <w:t xml:space="preserve">, which expired without being fully exercised, leaving </w:t>
      </w:r>
      <w:r w:rsidRPr="00EF0548">
        <w:rPr>
          <w:rFonts w:ascii="AngsanaUPC" w:hAnsi="AngsanaUPC" w:cs="AngsanaUPC"/>
          <w:sz w:val="28"/>
          <w:szCs w:val="28"/>
          <w:cs/>
          <w:lang w:val="en-US"/>
        </w:rPr>
        <w:t>55</w:t>
      </w:r>
      <w:r w:rsidRPr="00EF0548">
        <w:rPr>
          <w:rFonts w:ascii="AngsanaUPC" w:hAnsi="AngsanaUPC" w:cs="AngsanaUPC"/>
          <w:sz w:val="28"/>
          <w:szCs w:val="28"/>
          <w:lang w:val="en-US"/>
        </w:rPr>
        <w:t>,</w:t>
      </w:r>
      <w:r w:rsidRPr="00EF0548">
        <w:rPr>
          <w:rFonts w:ascii="AngsanaUPC" w:hAnsi="AngsanaUPC" w:cs="AngsanaUPC"/>
          <w:sz w:val="28"/>
          <w:szCs w:val="28"/>
          <w:cs/>
          <w:lang w:val="en-US"/>
        </w:rPr>
        <w:t>694</w:t>
      </w:r>
      <w:r w:rsidRPr="00EF0548">
        <w:rPr>
          <w:rFonts w:ascii="AngsanaUPC" w:hAnsi="AngsanaUPC" w:cs="AngsanaUPC"/>
          <w:sz w:val="28"/>
          <w:szCs w:val="28"/>
          <w:lang w:val="en-US"/>
        </w:rPr>
        <w:t>,</w:t>
      </w:r>
      <w:r w:rsidRPr="00EF0548">
        <w:rPr>
          <w:rFonts w:ascii="AngsanaUPC" w:hAnsi="AngsanaUPC" w:cs="AngsanaUPC"/>
          <w:sz w:val="28"/>
          <w:szCs w:val="28"/>
          <w:cs/>
          <w:lang w:val="en-US"/>
        </w:rPr>
        <w:t xml:space="preserve">850 </w:t>
      </w:r>
      <w:r w:rsidRPr="00EF0548">
        <w:rPr>
          <w:rFonts w:ascii="AngsanaUPC" w:hAnsi="AngsanaUPC" w:cs="AngsanaUPC"/>
          <w:sz w:val="28"/>
          <w:szCs w:val="28"/>
          <w:lang w:val="en-US"/>
        </w:rPr>
        <w:t>warrants unexercised</w:t>
      </w:r>
      <w:r>
        <w:rPr>
          <w:rFonts w:ascii="AngsanaUPC" w:hAnsi="AngsanaUPC" w:cs="AngsanaUPC"/>
          <w:sz w:val="28"/>
          <w:szCs w:val="28"/>
          <w:lang w:val="en-US"/>
        </w:rPr>
        <w:t>.</w:t>
      </w:r>
    </w:p>
    <w:p w14:paraId="133BECF8" w14:textId="1AEFAD78" w:rsidR="00030870" w:rsidRDefault="00030870" w:rsidP="00030870">
      <w:pPr>
        <w:pStyle w:val="a9"/>
        <w:numPr>
          <w:ilvl w:val="0"/>
          <w:numId w:val="2"/>
        </w:numPr>
        <w:spacing w:before="120" w:after="120"/>
        <w:ind w:left="1170"/>
        <w:jc w:val="thaiDistribute"/>
        <w:rPr>
          <w:rFonts w:ascii="AngsanaUPC" w:hAnsi="AngsanaUPC" w:cs="AngsanaUPC"/>
          <w:color w:val="000000" w:themeColor="text1"/>
          <w:sz w:val="28"/>
          <w:szCs w:val="28"/>
          <w:lang w:val="en-GB"/>
        </w:rPr>
      </w:pPr>
      <w:r>
        <w:rPr>
          <w:rFonts w:ascii="AngsanaUPC" w:hAnsi="AngsanaUPC" w:cs="AngsanaUPC"/>
          <w:sz w:val="28"/>
          <w:szCs w:val="28"/>
          <w:lang w:val="en-US"/>
        </w:rPr>
        <w:t xml:space="preserve">The </w:t>
      </w:r>
      <w:r w:rsidRPr="00EF0548">
        <w:rPr>
          <w:rFonts w:ascii="AngsanaUPC" w:hAnsi="AngsanaUPC" w:cs="AngsanaUPC"/>
          <w:sz w:val="28"/>
          <w:szCs w:val="28"/>
          <w:lang w:val="en-US"/>
        </w:rPr>
        <w:t xml:space="preserve">Board resolved to approve </w:t>
      </w:r>
      <w:proofErr w:type="spellStart"/>
      <w:r w:rsidRPr="00EF0548">
        <w:rPr>
          <w:rFonts w:ascii="AngsanaUPC" w:hAnsi="AngsanaUPC" w:cs="AngsanaUPC"/>
          <w:sz w:val="28"/>
          <w:szCs w:val="28"/>
          <w:lang w:val="en-US"/>
        </w:rPr>
        <w:t>a</w:t>
      </w:r>
      <w:proofErr w:type="spellEnd"/>
      <w:r w:rsidRPr="00EF0548">
        <w:rPr>
          <w:rFonts w:ascii="AngsanaUPC" w:hAnsi="AngsanaUPC" w:cs="AngsanaUPC"/>
          <w:sz w:val="28"/>
          <w:szCs w:val="28"/>
          <w:lang w:val="en-US"/>
        </w:rPr>
        <w:t xml:space="preserve"> </w:t>
      </w:r>
      <w:r>
        <w:rPr>
          <w:rFonts w:ascii="AngsanaUPC" w:hAnsi="AngsanaUPC" w:cs="AngsanaUPC"/>
          <w:sz w:val="28"/>
          <w:szCs w:val="28"/>
          <w:lang w:val="en-US"/>
        </w:rPr>
        <w:t>i</w:t>
      </w:r>
      <w:r w:rsidRPr="00E9080C">
        <w:rPr>
          <w:rFonts w:ascii="AngsanaUPC" w:hAnsi="AngsanaUPC" w:cs="AngsanaUPC"/>
          <w:sz w:val="28"/>
          <w:szCs w:val="28"/>
          <w:lang w:val="en-US"/>
        </w:rPr>
        <w:t>ncreased</w:t>
      </w:r>
      <w:r w:rsidRPr="00EF0548">
        <w:rPr>
          <w:rFonts w:ascii="AngsanaUPC" w:hAnsi="AngsanaUPC" w:cs="AngsanaUPC"/>
          <w:sz w:val="28"/>
          <w:szCs w:val="28"/>
          <w:lang w:val="en-US"/>
        </w:rPr>
        <w:t xml:space="preserve"> of the Company's registered share capital by Baht </w:t>
      </w:r>
      <w:r>
        <w:rPr>
          <w:rFonts w:ascii="AngsanaUPC" w:hAnsi="AngsanaUPC" w:cs="AngsanaUPC"/>
          <w:sz w:val="28"/>
          <w:szCs w:val="28"/>
          <w:lang w:val="en-US"/>
        </w:rPr>
        <w:t>4,761</w:t>
      </w:r>
      <w:r w:rsidRPr="00EF0548">
        <w:rPr>
          <w:rFonts w:ascii="AngsanaUPC" w:hAnsi="AngsanaUPC" w:cs="AngsanaUPC"/>
          <w:sz w:val="28"/>
          <w:szCs w:val="28"/>
          <w:lang w:val="en-US"/>
        </w:rPr>
        <w:t>,</w:t>
      </w:r>
      <w:r>
        <w:rPr>
          <w:rFonts w:ascii="AngsanaUPC" w:hAnsi="AngsanaUPC" w:cs="AngsanaUPC"/>
          <w:sz w:val="28"/>
          <w:szCs w:val="28"/>
          <w:lang w:val="en-US"/>
        </w:rPr>
        <w:t>904,750</w:t>
      </w:r>
      <w:r w:rsidRPr="00EF0548">
        <w:rPr>
          <w:rFonts w:ascii="AngsanaUPC" w:hAnsi="AngsanaUPC" w:cs="AngsanaUPC"/>
          <w:sz w:val="28"/>
          <w:szCs w:val="28"/>
          <w:lang w:val="en-US"/>
        </w:rPr>
        <w:t xml:space="preserve"> from Baht 25,336,039,925</w:t>
      </w:r>
      <w:r>
        <w:rPr>
          <w:rFonts w:ascii="AngsanaUPC" w:hAnsi="AngsanaUPC" w:cs="AngsanaUPC"/>
          <w:sz w:val="28"/>
          <w:szCs w:val="28"/>
          <w:lang w:val="en-US"/>
        </w:rPr>
        <w:t xml:space="preserve"> </w:t>
      </w:r>
      <w:r w:rsidRPr="00EF0548">
        <w:rPr>
          <w:rFonts w:ascii="AngsanaUPC" w:hAnsi="AngsanaUPC" w:cs="AngsanaUPC"/>
          <w:sz w:val="28"/>
          <w:szCs w:val="28"/>
          <w:lang w:val="en-US"/>
        </w:rPr>
        <w:t xml:space="preserve">to Baht </w:t>
      </w:r>
      <w:r>
        <w:rPr>
          <w:rFonts w:ascii="AngsanaUPC" w:hAnsi="AngsanaUPC" w:cs="AngsanaUPC"/>
          <w:sz w:val="28"/>
          <w:szCs w:val="28"/>
          <w:lang w:val="en-US"/>
        </w:rPr>
        <w:t xml:space="preserve">30,097,944,675 </w:t>
      </w:r>
      <w:r w:rsidRPr="006274B3">
        <w:rPr>
          <w:rFonts w:ascii="AngsanaUPC" w:hAnsi="AngsanaUPC" w:cs="AngsanaUPC"/>
          <w:sz w:val="28"/>
          <w:szCs w:val="28"/>
          <w:lang w:val="en-US"/>
        </w:rPr>
        <w:t xml:space="preserve">by issuing </w:t>
      </w:r>
      <w:r>
        <w:rPr>
          <w:rFonts w:ascii="AngsanaUPC" w:hAnsi="AngsanaUPC" w:cs="AngsanaUPC"/>
          <w:sz w:val="28"/>
          <w:szCs w:val="28"/>
          <w:lang w:val="en-US"/>
        </w:rPr>
        <w:t>190,476,190</w:t>
      </w:r>
      <w:r w:rsidRPr="006274B3">
        <w:rPr>
          <w:rFonts w:ascii="AngsanaUPC" w:hAnsi="AngsanaUPC" w:cs="AngsanaUPC"/>
          <w:sz w:val="28"/>
          <w:szCs w:val="28"/>
          <w:lang w:val="en-US"/>
        </w:rPr>
        <w:t xml:space="preserve"> additional ordinary shares with a par value of Baht </w:t>
      </w:r>
      <w:r>
        <w:rPr>
          <w:rFonts w:ascii="AngsanaUPC" w:hAnsi="AngsanaUPC" w:cs="AngsanaUPC"/>
          <w:sz w:val="28"/>
          <w:szCs w:val="28"/>
          <w:lang w:val="en-US"/>
        </w:rPr>
        <w:t>2</w:t>
      </w:r>
      <w:r w:rsidRPr="006274B3">
        <w:rPr>
          <w:rFonts w:ascii="AngsanaUPC" w:hAnsi="AngsanaUPC" w:cs="AngsanaUPC"/>
          <w:sz w:val="28"/>
          <w:szCs w:val="28"/>
          <w:lang w:val="en-US"/>
        </w:rPr>
        <w:t>5.00 per share</w:t>
      </w:r>
      <w:r>
        <w:rPr>
          <w:rFonts w:ascii="AngsanaUPC" w:hAnsi="AngsanaUPC" w:cs="AngsanaUPC"/>
          <w:sz w:val="28"/>
          <w:szCs w:val="28"/>
          <w:lang w:val="en-US"/>
        </w:rPr>
        <w:t>,</w:t>
      </w:r>
      <w:r w:rsidRPr="00EF0548">
        <w:rPr>
          <w:rFonts w:ascii="AngsanaUPC" w:hAnsi="AngsanaUPC" w:cs="AngsanaUPC"/>
          <w:sz w:val="28"/>
          <w:szCs w:val="28"/>
          <w:lang w:val="en-US"/>
        </w:rPr>
        <w:t xml:space="preserve"> </w:t>
      </w:r>
      <w:r w:rsidRPr="00A53C96">
        <w:rPr>
          <w:rFonts w:ascii="AngsanaUPC" w:hAnsi="AngsanaUPC" w:cs="AngsanaUPC"/>
          <w:color w:val="000000" w:themeColor="text1"/>
          <w:sz w:val="28"/>
          <w:szCs w:val="28"/>
          <w:lang w:val="en-GB"/>
        </w:rPr>
        <w:t xml:space="preserve">for offering to a private placement </w:t>
      </w:r>
      <w:r>
        <w:rPr>
          <w:rFonts w:ascii="AngsanaUPC" w:hAnsi="AngsanaUPC" w:cs="AngsanaUPC"/>
          <w:color w:val="000000" w:themeColor="text1"/>
          <w:sz w:val="28"/>
          <w:szCs w:val="28"/>
          <w:lang w:val="en-GB"/>
        </w:rPr>
        <w:t xml:space="preserve">to </w:t>
      </w:r>
      <w:r w:rsidRPr="000224C5">
        <w:rPr>
          <w:rFonts w:ascii="AngsanaUPC" w:hAnsi="AngsanaUPC" w:cs="AngsanaUPC"/>
          <w:color w:val="000000" w:themeColor="text1"/>
          <w:sz w:val="28"/>
          <w:szCs w:val="28"/>
          <w:lang w:val="en-GB"/>
        </w:rPr>
        <w:t>a foreign corporate entity</w:t>
      </w:r>
      <w:r>
        <w:rPr>
          <w:rFonts w:ascii="AngsanaUPC" w:hAnsi="AngsanaUPC" w:cs="AngsanaUPC"/>
          <w:color w:val="000000" w:themeColor="text1"/>
          <w:sz w:val="28"/>
          <w:szCs w:val="28"/>
          <w:lang w:val="en-GB"/>
        </w:rPr>
        <w:t xml:space="preserve"> </w:t>
      </w:r>
      <w:r w:rsidRPr="00A53C96">
        <w:rPr>
          <w:rFonts w:ascii="AngsanaUPC" w:hAnsi="AngsanaUPC" w:cs="AngsanaUPC"/>
          <w:color w:val="000000" w:themeColor="text1"/>
          <w:sz w:val="28"/>
          <w:szCs w:val="28"/>
          <w:lang w:val="en-GB"/>
        </w:rPr>
        <w:t xml:space="preserve">investor at an offering price of Baht 7.35 per share, representing a total offering value </w:t>
      </w:r>
      <w:proofErr w:type="gramStart"/>
      <w:r w:rsidRPr="00A53C96">
        <w:rPr>
          <w:rFonts w:ascii="AngsanaUPC" w:hAnsi="AngsanaUPC" w:cs="AngsanaUPC"/>
          <w:color w:val="000000" w:themeColor="text1"/>
          <w:sz w:val="28"/>
          <w:szCs w:val="28"/>
          <w:lang w:val="en-GB"/>
        </w:rPr>
        <w:t xml:space="preserve">of </w:t>
      </w:r>
      <w:r w:rsidR="00C0089F">
        <w:rPr>
          <w:rFonts w:ascii="AngsanaUPC" w:hAnsi="AngsanaUPC" w:cs="AngsanaUPC"/>
          <w:color w:val="000000" w:themeColor="text1"/>
          <w:sz w:val="28"/>
          <w:szCs w:val="28"/>
          <w:lang w:val="en-GB"/>
        </w:rPr>
        <w:t xml:space="preserve"> </w:t>
      </w:r>
      <w:r w:rsidR="00C0089F" w:rsidRPr="00A53C96">
        <w:rPr>
          <w:rFonts w:ascii="AngsanaUPC" w:hAnsi="AngsanaUPC" w:cs="AngsanaUPC"/>
          <w:color w:val="000000" w:themeColor="text1"/>
          <w:sz w:val="28"/>
          <w:szCs w:val="28"/>
          <w:lang w:val="en-GB"/>
        </w:rPr>
        <w:t>Bah</w:t>
      </w:r>
      <w:r w:rsidR="00102AF0">
        <w:rPr>
          <w:rFonts w:ascii="AngsanaUPC" w:hAnsi="AngsanaUPC" w:cs="AngsanaUPC"/>
          <w:color w:val="000000" w:themeColor="text1"/>
          <w:sz w:val="28"/>
          <w:szCs w:val="28"/>
          <w:lang w:val="en-US"/>
        </w:rPr>
        <w:t>t</w:t>
      </w:r>
      <w:proofErr w:type="gramEnd"/>
      <w:r w:rsidR="00102AF0">
        <w:rPr>
          <w:rFonts w:ascii="AngsanaUPC" w:hAnsi="AngsanaUPC" w:cs="AngsanaUPC"/>
          <w:color w:val="000000" w:themeColor="text1"/>
          <w:sz w:val="28"/>
          <w:szCs w:val="28"/>
          <w:lang w:val="en-US"/>
        </w:rPr>
        <w:t xml:space="preserve"> </w:t>
      </w:r>
      <w:r w:rsidRPr="00A53C96">
        <w:rPr>
          <w:rFonts w:ascii="AngsanaUPC" w:hAnsi="AngsanaUPC" w:cs="AngsanaUPC"/>
          <w:color w:val="000000" w:themeColor="text1"/>
          <w:sz w:val="28"/>
          <w:szCs w:val="28"/>
          <w:lang w:val="en-GB"/>
        </w:rPr>
        <w:t xml:space="preserve">1,400,000,000. The new shares will represent approximately 24.86% </w:t>
      </w:r>
      <w:r w:rsidR="008E7DB1" w:rsidRPr="008E7DB1">
        <w:rPr>
          <w:rFonts w:ascii="AngsanaUPC" w:hAnsi="AngsanaUPC" w:cs="AngsanaUPC"/>
          <w:color w:val="000000" w:themeColor="text1"/>
          <w:sz w:val="28"/>
          <w:szCs w:val="28"/>
          <w:lang w:val="en-GB"/>
        </w:rPr>
        <w:t xml:space="preserve">of the total issued and paid-up shares of the Company </w:t>
      </w:r>
      <w:r w:rsidR="008E7DB1" w:rsidRPr="005C3152">
        <w:rPr>
          <w:rFonts w:ascii="AngsanaUPC" w:hAnsi="AngsanaUPC" w:cs="AngsanaUPC"/>
          <w:b/>
          <w:bCs/>
          <w:color w:val="0070C0"/>
          <w:sz w:val="28"/>
          <w:szCs w:val="28"/>
          <w:u w:val="single"/>
          <w:lang w:val="en-GB"/>
        </w:rPr>
        <w:t>prior</w:t>
      </w:r>
      <w:r w:rsidR="008E7DB1" w:rsidRPr="008E7DB1">
        <w:rPr>
          <w:rFonts w:ascii="AngsanaUPC" w:hAnsi="AngsanaUPC" w:cs="AngsanaUPC"/>
          <w:color w:val="000000" w:themeColor="text1"/>
          <w:sz w:val="28"/>
          <w:szCs w:val="28"/>
          <w:lang w:val="en-GB"/>
        </w:rPr>
        <w:t xml:space="preserve"> to the capital increase transaction on this occasion</w:t>
      </w:r>
      <w:r w:rsidRPr="00A53C96">
        <w:rPr>
          <w:rFonts w:ascii="AngsanaUPC" w:hAnsi="AngsanaUPC" w:cs="AngsanaUPC"/>
          <w:color w:val="000000" w:themeColor="text1"/>
          <w:sz w:val="28"/>
          <w:szCs w:val="28"/>
          <w:lang w:val="en-GB"/>
        </w:rPr>
        <w:t xml:space="preserve">. The private placement investor will subscribe for the newly issued ordinary shares by contributing </w:t>
      </w:r>
      <w:r w:rsidR="004F16B9">
        <w:rPr>
          <w:rFonts w:ascii="AngsanaUPC" w:hAnsi="AngsanaUPC" w:cs="AngsanaUPC"/>
          <w:color w:val="000000" w:themeColor="text1"/>
          <w:sz w:val="28"/>
          <w:szCs w:val="28"/>
          <w:lang w:val="en-GB"/>
        </w:rPr>
        <w:t xml:space="preserve">a </w:t>
      </w:r>
      <w:r w:rsidRPr="00A53C96">
        <w:rPr>
          <w:rFonts w:ascii="AngsanaUPC" w:hAnsi="AngsanaUPC" w:cs="AngsanaUPC"/>
          <w:color w:val="000000" w:themeColor="text1"/>
          <w:sz w:val="28"/>
          <w:szCs w:val="28"/>
          <w:lang w:val="en-GB"/>
        </w:rPr>
        <w:t>software asset</w:t>
      </w:r>
      <w:r w:rsidR="009171D8">
        <w:rPr>
          <w:rFonts w:ascii="AngsanaUPC" w:hAnsi="AngsanaUPC" w:cs="AngsanaUPC"/>
          <w:color w:val="000000" w:themeColor="text1"/>
          <w:sz w:val="28"/>
          <w:szCs w:val="28"/>
          <w:lang w:val="en-GB"/>
        </w:rPr>
        <w:t>.</w:t>
      </w:r>
    </w:p>
    <w:p w14:paraId="06E6B877" w14:textId="77777777" w:rsidR="00030870" w:rsidRDefault="00030870" w:rsidP="00030870">
      <w:pPr>
        <w:spacing w:before="120" w:after="120"/>
        <w:jc w:val="thaiDistribute"/>
        <w:rPr>
          <w:rFonts w:ascii="AngsanaUPC" w:hAnsi="AngsanaUPC" w:cs="AngsanaUPC"/>
          <w:color w:val="000000" w:themeColor="text1"/>
          <w:sz w:val="28"/>
          <w:szCs w:val="28"/>
          <w:lang w:val="en-GB"/>
        </w:rPr>
      </w:pPr>
    </w:p>
    <w:p w14:paraId="70FB2509" w14:textId="77777777" w:rsidR="00030870" w:rsidRDefault="00030870" w:rsidP="00030870">
      <w:pPr>
        <w:spacing w:before="120" w:after="120"/>
        <w:jc w:val="thaiDistribute"/>
        <w:rPr>
          <w:rFonts w:ascii="AngsanaUPC" w:hAnsi="AngsanaUPC" w:cs="AngsanaUPC"/>
          <w:color w:val="000000" w:themeColor="text1"/>
          <w:sz w:val="28"/>
          <w:szCs w:val="28"/>
          <w:lang w:val="en-GB"/>
        </w:rPr>
      </w:pPr>
    </w:p>
    <w:p w14:paraId="481B3796" w14:textId="77777777" w:rsidR="00030870" w:rsidRDefault="00030870" w:rsidP="00030870">
      <w:pPr>
        <w:spacing w:before="120" w:after="120"/>
        <w:jc w:val="thaiDistribute"/>
        <w:rPr>
          <w:rFonts w:ascii="AngsanaUPC" w:hAnsi="AngsanaUPC" w:cs="AngsanaUPC"/>
          <w:color w:val="000000" w:themeColor="text1"/>
          <w:sz w:val="28"/>
          <w:szCs w:val="28"/>
          <w:lang w:val="en-GB"/>
        </w:rPr>
      </w:pPr>
    </w:p>
    <w:p w14:paraId="7531EC99" w14:textId="77777777" w:rsidR="00030870" w:rsidRDefault="00030870" w:rsidP="00030870">
      <w:pPr>
        <w:spacing w:before="120" w:after="120"/>
        <w:jc w:val="thaiDistribute"/>
        <w:rPr>
          <w:rFonts w:ascii="AngsanaUPC" w:hAnsi="AngsanaUPC" w:cs="AngsanaUPC"/>
          <w:color w:val="000000" w:themeColor="text1"/>
          <w:sz w:val="28"/>
          <w:szCs w:val="28"/>
          <w:lang w:val="en-GB"/>
        </w:rPr>
      </w:pPr>
    </w:p>
    <w:p w14:paraId="3D72F12F" w14:textId="77777777" w:rsidR="00030870" w:rsidRDefault="00030870" w:rsidP="00030870">
      <w:pPr>
        <w:spacing w:before="120" w:after="120"/>
        <w:jc w:val="thaiDistribute"/>
        <w:rPr>
          <w:rFonts w:ascii="AngsanaUPC" w:hAnsi="AngsanaUPC" w:cs="AngsanaUPC"/>
          <w:color w:val="000000" w:themeColor="text1"/>
          <w:sz w:val="28"/>
          <w:szCs w:val="28"/>
          <w:lang w:val="en-GB"/>
        </w:rPr>
      </w:pPr>
    </w:p>
    <w:p w14:paraId="4F1A936E" w14:textId="77777777" w:rsidR="00030870" w:rsidRPr="00030870" w:rsidRDefault="00030870" w:rsidP="00030870">
      <w:pPr>
        <w:spacing w:before="120" w:after="120"/>
        <w:jc w:val="thaiDistribute"/>
        <w:rPr>
          <w:rFonts w:ascii="AngsanaUPC" w:hAnsi="AngsanaUPC" w:cs="AngsanaUPC"/>
          <w:color w:val="000000" w:themeColor="text1"/>
          <w:sz w:val="28"/>
          <w:szCs w:val="28"/>
          <w:lang w:val="en-GB"/>
        </w:rPr>
      </w:pPr>
    </w:p>
    <w:p w14:paraId="48BFCDEF" w14:textId="587FA0C9" w:rsidR="006538BB" w:rsidRPr="00F165AB" w:rsidRDefault="008242E3" w:rsidP="00030870">
      <w:pPr>
        <w:pStyle w:val="a9"/>
        <w:numPr>
          <w:ilvl w:val="0"/>
          <w:numId w:val="16"/>
        </w:numPr>
        <w:spacing w:before="120" w:after="120"/>
        <w:ind w:left="810" w:hanging="450"/>
        <w:jc w:val="thaiDistribute"/>
        <w:rPr>
          <w:rFonts w:ascii="AngsanaUPC" w:hAnsi="AngsanaUPC" w:cs="AngsanaUPC"/>
          <w:color w:val="000000" w:themeColor="text1"/>
          <w:sz w:val="28"/>
          <w:szCs w:val="28"/>
          <w:lang w:val="en-GB"/>
        </w:rPr>
      </w:pPr>
      <w:r w:rsidRPr="00E819F5">
        <w:rPr>
          <w:rFonts w:ascii="AngsanaUPC" w:hAnsi="AngsanaUPC" w:cs="AngsanaUPC"/>
          <w:sz w:val="28"/>
          <w:szCs w:val="28"/>
          <w:lang w:val="en-GB"/>
        </w:rPr>
        <w:lastRenderedPageBreak/>
        <w:t xml:space="preserve">According to the </w:t>
      </w:r>
      <w:r w:rsidR="00D7241C">
        <w:rPr>
          <w:rFonts w:ascii="AngsanaUPC" w:hAnsi="AngsanaUPC" w:cs="AngsanaUPC"/>
          <w:sz w:val="28"/>
          <w:szCs w:val="28"/>
          <w:lang w:val="en-GB"/>
        </w:rPr>
        <w:t>C</w:t>
      </w:r>
      <w:r w:rsidRPr="00E819F5">
        <w:rPr>
          <w:rFonts w:ascii="AngsanaUPC" w:hAnsi="AngsanaUPC" w:cs="AngsanaUPC"/>
          <w:sz w:val="28"/>
          <w:szCs w:val="28"/>
          <w:lang w:val="en-GB"/>
        </w:rPr>
        <w:t>ompany's investment</w:t>
      </w:r>
      <w:r w:rsidR="009171D8">
        <w:rPr>
          <w:rFonts w:ascii="AngsanaUPC" w:hAnsi="AngsanaUPC" w:cs="AngsanaUPC"/>
          <w:sz w:val="28"/>
          <w:szCs w:val="28"/>
          <w:lang w:val="en-GB"/>
        </w:rPr>
        <w:t>s</w:t>
      </w:r>
      <w:r w:rsidRPr="00F165AB">
        <w:rPr>
          <w:rFonts w:ascii="AngsanaUPC" w:hAnsi="AngsanaUPC" w:cs="AngsanaUPC"/>
          <w:color w:val="000000" w:themeColor="text1"/>
          <w:sz w:val="28"/>
          <w:szCs w:val="28"/>
          <w:lang w:val="en-GB"/>
        </w:rPr>
        <w:t xml:space="preserve"> </w:t>
      </w:r>
      <w:r w:rsidR="006538BB" w:rsidRPr="00F165AB">
        <w:rPr>
          <w:rFonts w:ascii="AngsanaUPC" w:hAnsi="AngsanaUPC" w:cs="AngsanaUPC"/>
          <w:color w:val="000000" w:themeColor="text1"/>
          <w:sz w:val="28"/>
          <w:szCs w:val="28"/>
          <w:lang w:val="en-GB"/>
        </w:rPr>
        <w:t>through its</w:t>
      </w:r>
      <w:r w:rsidR="006538BB" w:rsidRPr="00F165AB">
        <w:rPr>
          <w:rFonts w:ascii="AngsanaUPC" w:hAnsi="AngsanaUPC" w:cs="AngsanaUPC" w:hint="cs"/>
          <w:color w:val="000000" w:themeColor="text1"/>
          <w:sz w:val="28"/>
          <w:szCs w:val="28"/>
          <w:cs/>
          <w:lang w:val="en-GB"/>
        </w:rPr>
        <w:t xml:space="preserve"> </w:t>
      </w:r>
      <w:r w:rsidR="006538BB" w:rsidRPr="00F165AB">
        <w:rPr>
          <w:rFonts w:ascii="AngsanaUPC" w:hAnsi="AngsanaUPC" w:cs="AngsanaUPC"/>
          <w:color w:val="000000" w:themeColor="text1"/>
          <w:sz w:val="28"/>
          <w:szCs w:val="28"/>
          <w:lang w:val="en-GB"/>
        </w:rPr>
        <w:t>subsidiary, Singto, LLC, in Arogo Capital Acquisition Corp. ("AROGO"), a Special Purpose Acquisition</w:t>
      </w:r>
      <w:r w:rsidR="006538BB" w:rsidRPr="00F165AB">
        <w:rPr>
          <w:rFonts w:ascii="AngsanaUPC" w:hAnsi="AngsanaUPC" w:cs="AngsanaUPC" w:hint="cs"/>
          <w:color w:val="000000" w:themeColor="text1"/>
          <w:sz w:val="28"/>
          <w:szCs w:val="28"/>
          <w:cs/>
          <w:lang w:val="en-GB"/>
        </w:rPr>
        <w:t xml:space="preserve"> </w:t>
      </w:r>
      <w:r w:rsidR="006538BB" w:rsidRPr="00F165AB">
        <w:rPr>
          <w:rFonts w:ascii="AngsanaUPC" w:hAnsi="AngsanaUPC" w:cs="AngsanaUPC"/>
          <w:color w:val="000000" w:themeColor="text1"/>
          <w:sz w:val="28"/>
          <w:szCs w:val="28"/>
          <w:lang w:val="en-GB"/>
        </w:rPr>
        <w:t>Company (SPAC) established for fundraising purposes in the United States.</w:t>
      </w:r>
      <w:r w:rsidR="00F165AB" w:rsidRPr="00F165AB">
        <w:rPr>
          <w:rFonts w:ascii="AngsanaUPC" w:hAnsi="AngsanaUPC" w:cs="AngsanaUPC"/>
          <w:color w:val="000000" w:themeColor="text1"/>
          <w:sz w:val="28"/>
          <w:szCs w:val="28"/>
          <w:lang w:val="en-GB"/>
        </w:rPr>
        <w:t xml:space="preserve"> The </w:t>
      </w:r>
      <w:r w:rsidR="006538BB" w:rsidRPr="00F165AB">
        <w:rPr>
          <w:rFonts w:ascii="AngsanaUPC" w:hAnsi="AngsanaUPC" w:cs="AngsanaUPC"/>
          <w:color w:val="000000" w:themeColor="text1"/>
          <w:sz w:val="28"/>
          <w:szCs w:val="28"/>
          <w:lang w:val="en-GB"/>
        </w:rPr>
        <w:t>U.S. Securities and Exchange Commission (SEC) disclose</w:t>
      </w:r>
      <w:r w:rsidR="00770055">
        <w:rPr>
          <w:rFonts w:ascii="AngsanaUPC" w:hAnsi="AngsanaUPC" w:cs="AngsanaUPC"/>
          <w:color w:val="000000" w:themeColor="text1"/>
          <w:sz w:val="28"/>
          <w:szCs w:val="28"/>
          <w:lang w:val="en-GB"/>
        </w:rPr>
        <w:t>d</w:t>
      </w:r>
      <w:r w:rsidR="006538BB" w:rsidRPr="00F165AB">
        <w:rPr>
          <w:rFonts w:ascii="AngsanaUPC" w:hAnsi="AngsanaUPC" w:cs="AngsanaUPC"/>
          <w:color w:val="000000" w:themeColor="text1"/>
          <w:sz w:val="28"/>
          <w:szCs w:val="28"/>
          <w:lang w:val="en-GB"/>
        </w:rPr>
        <w:t xml:space="preserve"> the results of its Extraordinary General Meeting of Shareholders held on June 26, 2026, at which the shareholders approved the extension of the deadline for completing a business combination from June </w:t>
      </w:r>
      <w:r w:rsidR="00F165AB">
        <w:rPr>
          <w:rFonts w:ascii="AngsanaUPC" w:hAnsi="AngsanaUPC" w:cs="AngsanaUPC"/>
          <w:color w:val="000000" w:themeColor="text1"/>
          <w:sz w:val="28"/>
          <w:szCs w:val="28"/>
          <w:lang w:val="en-GB"/>
        </w:rPr>
        <w:t>29</w:t>
      </w:r>
      <w:r w:rsidR="006538BB" w:rsidRPr="00F165AB">
        <w:rPr>
          <w:rFonts w:ascii="AngsanaUPC" w:hAnsi="AngsanaUPC" w:cs="AngsanaUPC"/>
          <w:color w:val="000000" w:themeColor="text1"/>
          <w:sz w:val="28"/>
          <w:szCs w:val="28"/>
          <w:lang w:val="en-GB"/>
        </w:rPr>
        <w:t xml:space="preserve">, </w:t>
      </w:r>
      <w:r w:rsidR="00F165AB">
        <w:rPr>
          <w:rFonts w:ascii="AngsanaUPC" w:hAnsi="AngsanaUPC" w:cs="AngsanaUPC"/>
          <w:color w:val="000000" w:themeColor="text1"/>
          <w:sz w:val="28"/>
          <w:szCs w:val="28"/>
          <w:lang w:val="en-GB"/>
        </w:rPr>
        <w:t>2026</w:t>
      </w:r>
      <w:r w:rsidR="006538BB" w:rsidRPr="00F165AB">
        <w:rPr>
          <w:rFonts w:ascii="AngsanaUPC" w:hAnsi="AngsanaUPC" w:cs="AngsanaUPC"/>
          <w:color w:val="000000" w:themeColor="text1"/>
          <w:sz w:val="28"/>
          <w:szCs w:val="28"/>
          <w:lang w:val="en-GB"/>
        </w:rPr>
        <w:t xml:space="preserve"> to June </w:t>
      </w:r>
      <w:r w:rsidR="00F165AB">
        <w:rPr>
          <w:rFonts w:ascii="AngsanaUPC" w:hAnsi="AngsanaUPC" w:cs="AngsanaUPC"/>
          <w:color w:val="000000" w:themeColor="text1"/>
          <w:sz w:val="28"/>
          <w:szCs w:val="28"/>
          <w:lang w:val="en-GB"/>
        </w:rPr>
        <w:t>29</w:t>
      </w:r>
      <w:r w:rsidR="006538BB" w:rsidRPr="00F165AB">
        <w:rPr>
          <w:rFonts w:ascii="AngsanaUPC" w:hAnsi="AngsanaUPC" w:cs="AngsanaUPC"/>
          <w:color w:val="000000" w:themeColor="text1"/>
          <w:sz w:val="28"/>
          <w:szCs w:val="28"/>
          <w:lang w:val="en-GB"/>
        </w:rPr>
        <w:t xml:space="preserve">, </w:t>
      </w:r>
      <w:r w:rsidR="00F165AB">
        <w:rPr>
          <w:rFonts w:ascii="AngsanaUPC" w:hAnsi="AngsanaUPC" w:cs="AngsanaUPC"/>
          <w:color w:val="000000" w:themeColor="text1"/>
          <w:sz w:val="28"/>
          <w:szCs w:val="28"/>
          <w:lang w:val="en-GB"/>
        </w:rPr>
        <w:t>2028</w:t>
      </w:r>
      <w:r w:rsidR="006538BB" w:rsidRPr="00F165AB">
        <w:rPr>
          <w:rFonts w:ascii="AngsanaUPC" w:hAnsi="AngsanaUPC" w:cs="AngsanaUPC"/>
          <w:color w:val="000000" w:themeColor="text1"/>
          <w:sz w:val="28"/>
          <w:szCs w:val="28"/>
          <w:lang w:val="en-GB"/>
        </w:rPr>
        <w:t>.</w:t>
      </w:r>
    </w:p>
    <w:p w14:paraId="58B6E8DA" w14:textId="70325FB8" w:rsidR="000F2B66" w:rsidRPr="005169C9" w:rsidRDefault="00AE0D5E" w:rsidP="00845E51">
      <w:pPr>
        <w:numPr>
          <w:ilvl w:val="0"/>
          <w:numId w:val="1"/>
        </w:numPr>
        <w:spacing w:before="240" w:after="120"/>
        <w:rPr>
          <w:rFonts w:ascii="Angsana New" w:hAnsi="Angsana New"/>
          <w:b/>
          <w:bCs/>
          <w:sz w:val="28"/>
          <w:szCs w:val="28"/>
          <w:lang w:val="en-US"/>
        </w:rPr>
      </w:pPr>
      <w:r w:rsidRPr="005169C9">
        <w:rPr>
          <w:rFonts w:ascii="Angsana New" w:hAnsi="Angsana New"/>
          <w:b/>
          <w:bCs/>
          <w:sz w:val="28"/>
          <w:szCs w:val="28"/>
          <w:lang w:val="en-US"/>
        </w:rPr>
        <w:t>APPROVAL OF FINANCIAL STATEMENT</w:t>
      </w:r>
      <w:r w:rsidR="00D07C82" w:rsidRPr="005169C9">
        <w:rPr>
          <w:rFonts w:ascii="Angsana New" w:hAnsi="Angsana New"/>
          <w:b/>
          <w:bCs/>
          <w:sz w:val="28"/>
          <w:szCs w:val="28"/>
          <w:lang w:val="en-US"/>
        </w:rPr>
        <w:t>S</w:t>
      </w:r>
    </w:p>
    <w:p w14:paraId="01B7F16E" w14:textId="6F62390E" w:rsidR="000F2B66" w:rsidRPr="00B37401" w:rsidRDefault="00AE0D5E" w:rsidP="00FF49E8">
      <w:pPr>
        <w:spacing w:before="120" w:after="120"/>
        <w:ind w:left="357"/>
        <w:jc w:val="thaiDistribute"/>
        <w:rPr>
          <w:rFonts w:ascii="Angsana New" w:hAnsi="Angsana New"/>
          <w:spacing w:val="-4"/>
          <w:sz w:val="28"/>
          <w:szCs w:val="28"/>
          <w:cs/>
          <w:lang w:val="en-US"/>
        </w:rPr>
      </w:pPr>
      <w:r w:rsidRPr="005169C9">
        <w:rPr>
          <w:rFonts w:ascii="Angsana New" w:hAnsi="Angsana New"/>
          <w:spacing w:val="-2"/>
          <w:sz w:val="28"/>
          <w:szCs w:val="28"/>
          <w:lang w:val="en-US"/>
        </w:rPr>
        <w:t xml:space="preserve">These financial statements have been approved by the Company’s Board of Directors </w:t>
      </w:r>
      <w:r w:rsidRPr="005169C9">
        <w:rPr>
          <w:rFonts w:ascii="Angsana New" w:hAnsi="Angsana New"/>
          <w:spacing w:val="-4"/>
          <w:sz w:val="28"/>
          <w:szCs w:val="28"/>
          <w:lang w:val="en-US"/>
        </w:rPr>
        <w:t xml:space="preserve">on </w:t>
      </w:r>
      <w:r w:rsidR="00374A0A" w:rsidRPr="005169C9">
        <w:rPr>
          <w:rFonts w:ascii="Angsana New" w:hAnsi="Angsana New"/>
          <w:spacing w:val="-4"/>
          <w:sz w:val="28"/>
          <w:szCs w:val="28"/>
          <w:lang w:val="en-US"/>
        </w:rPr>
        <w:t>July</w:t>
      </w:r>
      <w:r w:rsidR="00063649" w:rsidRPr="005169C9">
        <w:rPr>
          <w:rFonts w:ascii="Angsana New" w:hAnsi="Angsana New"/>
          <w:spacing w:val="-4"/>
          <w:sz w:val="28"/>
          <w:szCs w:val="28"/>
          <w:lang w:val="en-US"/>
        </w:rPr>
        <w:t xml:space="preserve"> </w:t>
      </w:r>
      <w:r w:rsidR="00374A0A" w:rsidRPr="005169C9">
        <w:rPr>
          <w:rFonts w:ascii="Angsana New" w:hAnsi="Angsana New"/>
          <w:spacing w:val="-4"/>
          <w:sz w:val="28"/>
          <w:szCs w:val="28"/>
          <w:lang w:val="en-US"/>
        </w:rPr>
        <w:t>9</w:t>
      </w:r>
      <w:r w:rsidRPr="005169C9">
        <w:rPr>
          <w:rFonts w:ascii="Angsana New" w:hAnsi="Angsana New"/>
          <w:spacing w:val="-4"/>
          <w:sz w:val="28"/>
          <w:szCs w:val="28"/>
          <w:lang w:val="en-US"/>
        </w:rPr>
        <w:t>, 202</w:t>
      </w:r>
      <w:r w:rsidR="00845E51" w:rsidRPr="005169C9">
        <w:rPr>
          <w:rFonts w:ascii="Angsana New" w:hAnsi="Angsana New"/>
          <w:spacing w:val="-4"/>
          <w:sz w:val="28"/>
          <w:szCs w:val="28"/>
          <w:lang w:val="en-US"/>
        </w:rPr>
        <w:t>6</w:t>
      </w:r>
      <w:r w:rsidRPr="005169C9">
        <w:rPr>
          <w:rFonts w:ascii="Angsana New" w:hAnsi="Angsana New"/>
          <w:spacing w:val="-4"/>
          <w:sz w:val="28"/>
          <w:szCs w:val="28"/>
          <w:lang w:val="en-US"/>
        </w:rPr>
        <w:t>.</w:t>
      </w:r>
    </w:p>
    <w:sectPr w:rsidR="000F2B66" w:rsidRPr="00B37401" w:rsidSect="00C76506">
      <w:pgSz w:w="11907" w:h="16840" w:code="9"/>
      <w:pgMar w:top="1276" w:right="1134" w:bottom="709" w:left="1440" w:header="720" w:footer="3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F1258" w14:textId="77777777" w:rsidR="003C1F45" w:rsidRDefault="003C1F45" w:rsidP="00744BC9">
      <w:pPr>
        <w:rPr>
          <w:rFonts w:cs="Helvetica"/>
          <w:cs/>
        </w:rPr>
      </w:pPr>
      <w:r>
        <w:separator/>
      </w:r>
    </w:p>
  </w:endnote>
  <w:endnote w:type="continuationSeparator" w:id="0">
    <w:p w14:paraId="2ACB452C" w14:textId="77777777" w:rsidR="003C1F45" w:rsidRDefault="003C1F45" w:rsidP="00744BC9">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0E62F" w14:textId="77777777" w:rsidR="00311952" w:rsidRDefault="00311952">
    <w:pPr>
      <w:pStyle w:val="a5"/>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8106789"/>
      <w:docPartObj>
        <w:docPartGallery w:val="Page Numbers (Bottom of Page)"/>
        <w:docPartUnique/>
      </w:docPartObj>
    </w:sdtPr>
    <w:sdtEndPr>
      <w:rPr>
        <w:noProof/>
      </w:rPr>
    </w:sdtEndPr>
    <w:sdtContent>
      <w:p w14:paraId="6FCEF0B4" w14:textId="00AD1D6F" w:rsidR="00893523" w:rsidRDefault="00893523">
        <w:pPr>
          <w:pStyle w:val="a5"/>
          <w:jc w:val="right"/>
          <w:rPr>
            <w:rFonts w:cs="Helvetica"/>
            <w:szCs w:val="24"/>
            <w:cs/>
          </w:rPr>
        </w:pPr>
        <w:r w:rsidRPr="00893523">
          <w:rPr>
            <w:rFonts w:ascii="Angsana New" w:hAnsi="Angsana New"/>
            <w:sz w:val="28"/>
          </w:rPr>
          <w:fldChar w:fldCharType="begin"/>
        </w:r>
        <w:r w:rsidRPr="00893523">
          <w:rPr>
            <w:rFonts w:ascii="Angsana New" w:hAnsi="Angsana New"/>
            <w:sz w:val="28"/>
            <w:cs/>
          </w:rPr>
          <w:instrText xml:space="preserve"> PAGE   \* MERGEFORMAT </w:instrText>
        </w:r>
        <w:r w:rsidRPr="00893523">
          <w:rPr>
            <w:rFonts w:ascii="Angsana New" w:hAnsi="Angsana New"/>
            <w:sz w:val="28"/>
          </w:rPr>
          <w:fldChar w:fldCharType="separate"/>
        </w:r>
        <w:r w:rsidR="005C3152">
          <w:rPr>
            <w:rFonts w:ascii="Angsana New" w:hAnsi="Angsana New"/>
            <w:noProof/>
            <w:sz w:val="28"/>
            <w:cs/>
          </w:rPr>
          <w:t>94</w:t>
        </w:r>
        <w:r w:rsidRPr="00893523">
          <w:rPr>
            <w:rFonts w:ascii="Angsana New" w:hAnsi="Angsana New"/>
            <w:noProof/>
            <w:sz w:val="28"/>
          </w:rPr>
          <w:fldChar w:fldCharType="end"/>
        </w:r>
      </w:p>
    </w:sdtContent>
  </w:sdt>
  <w:p w14:paraId="44640F45" w14:textId="7B5B1203" w:rsidR="008A2BD1" w:rsidRPr="0058393B" w:rsidRDefault="008A2BD1" w:rsidP="007369DC">
    <w:pPr>
      <w:pStyle w:val="a5"/>
      <w:ind w:right="360"/>
      <w:jc w:val="center"/>
      <w:rPr>
        <w:rFonts w:ascii="Angsana New" w:hAnsi="Angsana New"/>
        <w:color w:val="FFFFFF" w:themeColor="background1"/>
        <w:sz w:val="28"/>
        <w:cs/>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0B7AA" w14:textId="77777777" w:rsidR="00311952" w:rsidRDefault="00311952">
    <w:pPr>
      <w:pStyle w:val="a5"/>
      <w:rPr>
        <w:rFonts w:cs="Helvetica"/>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5F652" w14:textId="77777777" w:rsidR="003C1F45" w:rsidRDefault="003C1F45" w:rsidP="00744BC9">
      <w:pPr>
        <w:rPr>
          <w:rFonts w:cs="Helvetica"/>
          <w:cs/>
        </w:rPr>
      </w:pPr>
      <w:r>
        <w:separator/>
      </w:r>
    </w:p>
  </w:footnote>
  <w:footnote w:type="continuationSeparator" w:id="0">
    <w:p w14:paraId="6AD6F696" w14:textId="77777777" w:rsidR="003C1F45" w:rsidRDefault="003C1F45" w:rsidP="00744BC9">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7C5EC" w14:textId="77777777" w:rsidR="00311952" w:rsidRDefault="00311952">
    <w:pPr>
      <w:pStyle w:val="a3"/>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8BC2A" w14:textId="77777777" w:rsidR="00311952" w:rsidRDefault="00311952">
    <w:pPr>
      <w:pStyle w:val="a3"/>
      <w:rPr>
        <w:rFonts w:cs="Helvetica"/>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FFD7" w14:textId="77777777" w:rsidR="00311952" w:rsidRDefault="00311952">
    <w:pPr>
      <w:pStyle w:val="a3"/>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56DE8"/>
    <w:multiLevelType w:val="hybridMultilevel"/>
    <w:tmpl w:val="49C2051E"/>
    <w:lvl w:ilvl="0" w:tplc="0E88C012">
      <w:start w:val="1"/>
      <w:numFmt w:val="decimal"/>
      <w:lvlText w:val="%1."/>
      <w:lvlJc w:val="left"/>
      <w:pPr>
        <w:ind w:left="1080"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
    <w:nsid w:val="1953416B"/>
    <w:multiLevelType w:val="hybridMultilevel"/>
    <w:tmpl w:val="E8BAC1DC"/>
    <w:lvl w:ilvl="0" w:tplc="DD1E81F2">
      <w:start w:val="1"/>
      <w:numFmt w:val="decimal"/>
      <w:lvlText w:val="%1."/>
      <w:lvlJc w:val="left"/>
      <w:pPr>
        <w:tabs>
          <w:tab w:val="num" w:pos="360"/>
        </w:tabs>
        <w:ind w:left="360" w:hanging="360"/>
      </w:pPr>
      <w:rPr>
        <w:rFonts w:ascii="Angsana New" w:hAnsi="Angsana New" w:cs="Angsana New" w:hint="default"/>
        <w:b/>
        <w:bCs/>
        <w:i w:val="0"/>
        <w:iCs w:val="0"/>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D434D19"/>
    <w:multiLevelType w:val="hybridMultilevel"/>
    <w:tmpl w:val="A2DC7412"/>
    <w:lvl w:ilvl="0" w:tplc="0409000F">
      <w:start w:val="1"/>
      <w:numFmt w:val="decimal"/>
      <w:lvlText w:val="%1."/>
      <w:lvlJc w:val="left"/>
      <w:pPr>
        <w:ind w:left="806" w:hanging="360"/>
      </w:pPr>
    </w:lvl>
    <w:lvl w:ilvl="1" w:tplc="04090019">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
    <w:nsid w:val="1E0E2398"/>
    <w:multiLevelType w:val="hybridMultilevel"/>
    <w:tmpl w:val="DC80D5F4"/>
    <w:lvl w:ilvl="0" w:tplc="F9109CDE">
      <w:start w:val="1"/>
      <w:numFmt w:val="decimal"/>
      <w:lvlText w:val="2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D471BF"/>
    <w:multiLevelType w:val="hybridMultilevel"/>
    <w:tmpl w:val="824074F6"/>
    <w:lvl w:ilvl="0" w:tplc="61E63534">
      <w:start w:val="1"/>
      <w:numFmt w:val="decimal"/>
      <w:lvlText w:val="3.%1"/>
      <w:lvlJc w:val="left"/>
      <w:pPr>
        <w:ind w:left="1004" w:hanging="360"/>
      </w:pPr>
      <w:rPr>
        <w:rFonts w:ascii="Angsana New" w:hAnsi="Angsana New" w:cs="Angsana New" w:hint="default"/>
        <w:b/>
        <w:bCs/>
        <w:sz w:val="28"/>
        <w:szCs w:val="28"/>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28C837E9"/>
    <w:multiLevelType w:val="hybridMultilevel"/>
    <w:tmpl w:val="76EE08CC"/>
    <w:lvl w:ilvl="0" w:tplc="04090011">
      <w:start w:val="1"/>
      <w:numFmt w:val="decimal"/>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6">
    <w:nsid w:val="2DF371B1"/>
    <w:multiLevelType w:val="hybridMultilevel"/>
    <w:tmpl w:val="C57262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7F7A45"/>
    <w:multiLevelType w:val="hybridMultilevel"/>
    <w:tmpl w:val="D206E3CA"/>
    <w:lvl w:ilvl="0" w:tplc="49327064">
      <w:start w:val="1"/>
      <w:numFmt w:val="decimal"/>
      <w:lvlText w:val="1.%1"/>
      <w:lvlJc w:val="left"/>
      <w:pPr>
        <w:ind w:left="1080" w:hanging="360"/>
      </w:pPr>
      <w:rPr>
        <w:rFonts w:ascii="Angsana New" w:hAnsi="Angsana New" w:cs="Angsan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DBC1073"/>
    <w:multiLevelType w:val="hybridMultilevel"/>
    <w:tmpl w:val="74FEC08E"/>
    <w:lvl w:ilvl="0" w:tplc="A4C6CBA0">
      <w:start w:val="1"/>
      <w:numFmt w:val="bullet"/>
      <w:lvlText w:val="-"/>
      <w:lvlJc w:val="left"/>
      <w:pPr>
        <w:ind w:left="1146" w:hanging="360"/>
      </w:pPr>
      <w:rPr>
        <w:rFonts w:ascii="Angsana New" w:hAnsi="Angsana New" w:hint="default"/>
        <w:color w:val="auto"/>
        <w:sz w:val="22"/>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4B554CE1"/>
    <w:multiLevelType w:val="hybridMultilevel"/>
    <w:tmpl w:val="200E03FC"/>
    <w:lvl w:ilvl="0" w:tplc="A4C6CBA0">
      <w:start w:val="1"/>
      <w:numFmt w:val="bullet"/>
      <w:lvlText w:val="-"/>
      <w:lvlJc w:val="left"/>
      <w:pPr>
        <w:ind w:left="806" w:hanging="360"/>
      </w:pPr>
      <w:rPr>
        <w:rFonts w:ascii="Angsana New" w:hAnsi="Angsana New" w:hint="default"/>
        <w:color w:val="auto"/>
        <w:sz w:val="22"/>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0">
    <w:nsid w:val="4C522BF7"/>
    <w:multiLevelType w:val="multilevel"/>
    <w:tmpl w:val="08E455E2"/>
    <w:lvl w:ilvl="0">
      <w:start w:val="2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nsid w:val="601C6D8D"/>
    <w:multiLevelType w:val="hybridMultilevel"/>
    <w:tmpl w:val="19B0C1CE"/>
    <w:lvl w:ilvl="0" w:tplc="0409000F">
      <w:start w:val="1"/>
      <w:numFmt w:val="decimal"/>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2">
    <w:nsid w:val="65537395"/>
    <w:multiLevelType w:val="multilevel"/>
    <w:tmpl w:val="BB181EFE"/>
    <w:lvl w:ilvl="0">
      <w:start w:val="3"/>
      <w:numFmt w:val="decimal"/>
      <w:lvlText w:val="%1."/>
      <w:lvlJc w:val="left"/>
      <w:pPr>
        <w:ind w:left="360" w:hanging="360"/>
      </w:pPr>
      <w:rPr>
        <w:rFonts w:hint="default"/>
      </w:rPr>
    </w:lvl>
    <w:lvl w:ilvl="1">
      <w:start w:val="19"/>
      <w:numFmt w:val="decimal"/>
      <w:lvlText w:val="%1.%2"/>
      <w:lvlJc w:val="left"/>
      <w:pPr>
        <w:ind w:left="1440" w:hanging="360"/>
      </w:pPr>
      <w:rPr>
        <w:rFonts w:hint="default"/>
        <w:b/>
        <w:bCs w:val="0"/>
        <w:sz w:val="28"/>
        <w:szCs w:val="28"/>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3">
    <w:nsid w:val="6B8812F3"/>
    <w:multiLevelType w:val="hybridMultilevel"/>
    <w:tmpl w:val="63F2A646"/>
    <w:lvl w:ilvl="0" w:tplc="1DFC983E">
      <w:start w:val="1"/>
      <w:numFmt w:val="decimal"/>
      <w:lvlText w:val="(%1)"/>
      <w:lvlJc w:val="left"/>
      <w:pPr>
        <w:ind w:left="1077" w:hanging="360"/>
      </w:pPr>
      <w:rPr>
        <w:rFonts w:hint="default"/>
        <w:sz w:val="30"/>
        <w:szCs w:val="30"/>
        <w:lang w:val="en-US"/>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4">
    <w:nsid w:val="75E2390A"/>
    <w:multiLevelType w:val="hybridMultilevel"/>
    <w:tmpl w:val="EE6657DC"/>
    <w:lvl w:ilvl="0" w:tplc="A4C6CBA0">
      <w:start w:val="1"/>
      <w:numFmt w:val="bullet"/>
      <w:lvlText w:val="-"/>
      <w:lvlJc w:val="left"/>
      <w:pPr>
        <w:ind w:left="1354" w:hanging="360"/>
      </w:pPr>
      <w:rPr>
        <w:rFonts w:ascii="Angsana New" w:hAnsi="Angsana New" w:hint="default"/>
        <w:color w:val="auto"/>
        <w:sz w:val="22"/>
      </w:rPr>
    </w:lvl>
    <w:lvl w:ilvl="1" w:tplc="04090003">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5">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
  </w:num>
  <w:num w:numId="2">
    <w:abstractNumId w:val="15"/>
  </w:num>
  <w:num w:numId="3">
    <w:abstractNumId w:val="4"/>
  </w:num>
  <w:num w:numId="4">
    <w:abstractNumId w:val="14"/>
  </w:num>
  <w:num w:numId="5">
    <w:abstractNumId w:val="9"/>
  </w:num>
  <w:num w:numId="6">
    <w:abstractNumId w:val="5"/>
  </w:num>
  <w:num w:numId="7">
    <w:abstractNumId w:val="11"/>
  </w:num>
  <w:num w:numId="8">
    <w:abstractNumId w:val="2"/>
  </w:num>
  <w:num w:numId="9">
    <w:abstractNumId w:val="0"/>
  </w:num>
  <w:num w:numId="10">
    <w:abstractNumId w:val="6"/>
  </w:num>
  <w:num w:numId="11">
    <w:abstractNumId w:val="12"/>
  </w:num>
  <w:num w:numId="12">
    <w:abstractNumId w:val="8"/>
  </w:num>
  <w:num w:numId="13">
    <w:abstractNumId w:val="7"/>
  </w:num>
  <w:num w:numId="14">
    <w:abstractNumId w:val="10"/>
  </w:num>
  <w:num w:numId="15">
    <w:abstractNumId w:val="13"/>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O" w:val=" "/>
  </w:docVars>
  <w:rsids>
    <w:rsidRoot w:val="00744BC9"/>
    <w:rsid w:val="00000A15"/>
    <w:rsid w:val="00000F58"/>
    <w:rsid w:val="0000167C"/>
    <w:rsid w:val="0000196B"/>
    <w:rsid w:val="00002D98"/>
    <w:rsid w:val="00003076"/>
    <w:rsid w:val="0000348F"/>
    <w:rsid w:val="000050AC"/>
    <w:rsid w:val="00005599"/>
    <w:rsid w:val="000058D6"/>
    <w:rsid w:val="000059E1"/>
    <w:rsid w:val="000064E9"/>
    <w:rsid w:val="00006741"/>
    <w:rsid w:val="0000696A"/>
    <w:rsid w:val="00007C3D"/>
    <w:rsid w:val="00007E54"/>
    <w:rsid w:val="00010397"/>
    <w:rsid w:val="000108CB"/>
    <w:rsid w:val="00010974"/>
    <w:rsid w:val="00010AD5"/>
    <w:rsid w:val="00010FE6"/>
    <w:rsid w:val="00011C34"/>
    <w:rsid w:val="000128D3"/>
    <w:rsid w:val="00012BCE"/>
    <w:rsid w:val="00013102"/>
    <w:rsid w:val="00013574"/>
    <w:rsid w:val="000136F4"/>
    <w:rsid w:val="00013C46"/>
    <w:rsid w:val="00013C8E"/>
    <w:rsid w:val="00014DF4"/>
    <w:rsid w:val="00014E81"/>
    <w:rsid w:val="00015CF6"/>
    <w:rsid w:val="00016123"/>
    <w:rsid w:val="00016339"/>
    <w:rsid w:val="000167BD"/>
    <w:rsid w:val="00016A7D"/>
    <w:rsid w:val="000177DF"/>
    <w:rsid w:val="00017DC5"/>
    <w:rsid w:val="00017EAF"/>
    <w:rsid w:val="0002018E"/>
    <w:rsid w:val="0002022E"/>
    <w:rsid w:val="00020E02"/>
    <w:rsid w:val="00021797"/>
    <w:rsid w:val="000224C5"/>
    <w:rsid w:val="0002329E"/>
    <w:rsid w:val="000237ED"/>
    <w:rsid w:val="000239CD"/>
    <w:rsid w:val="00023A8F"/>
    <w:rsid w:val="00023D8C"/>
    <w:rsid w:val="0002426A"/>
    <w:rsid w:val="000242C2"/>
    <w:rsid w:val="000249B9"/>
    <w:rsid w:val="00024E57"/>
    <w:rsid w:val="00025DA7"/>
    <w:rsid w:val="00026648"/>
    <w:rsid w:val="00026696"/>
    <w:rsid w:val="0002694D"/>
    <w:rsid w:val="00026993"/>
    <w:rsid w:val="00026FFD"/>
    <w:rsid w:val="000273B4"/>
    <w:rsid w:val="0003039E"/>
    <w:rsid w:val="00030870"/>
    <w:rsid w:val="0003127B"/>
    <w:rsid w:val="0003206A"/>
    <w:rsid w:val="000323D6"/>
    <w:rsid w:val="00033002"/>
    <w:rsid w:val="0003327B"/>
    <w:rsid w:val="00033291"/>
    <w:rsid w:val="000334B9"/>
    <w:rsid w:val="00034287"/>
    <w:rsid w:val="0003432D"/>
    <w:rsid w:val="00034B6C"/>
    <w:rsid w:val="00034E7F"/>
    <w:rsid w:val="0003513F"/>
    <w:rsid w:val="000356CB"/>
    <w:rsid w:val="00035DF1"/>
    <w:rsid w:val="0003627B"/>
    <w:rsid w:val="0003678F"/>
    <w:rsid w:val="0003708A"/>
    <w:rsid w:val="00037167"/>
    <w:rsid w:val="000405F0"/>
    <w:rsid w:val="000418B5"/>
    <w:rsid w:val="00042267"/>
    <w:rsid w:val="000422FD"/>
    <w:rsid w:val="00042ADB"/>
    <w:rsid w:val="00042EDE"/>
    <w:rsid w:val="0004319C"/>
    <w:rsid w:val="00043CC7"/>
    <w:rsid w:val="0004415D"/>
    <w:rsid w:val="000448BA"/>
    <w:rsid w:val="0004522A"/>
    <w:rsid w:val="00046373"/>
    <w:rsid w:val="00047561"/>
    <w:rsid w:val="00047B3D"/>
    <w:rsid w:val="00047F9B"/>
    <w:rsid w:val="000505F7"/>
    <w:rsid w:val="000509D0"/>
    <w:rsid w:val="00050BC8"/>
    <w:rsid w:val="00050FC7"/>
    <w:rsid w:val="0005156B"/>
    <w:rsid w:val="00051D39"/>
    <w:rsid w:val="000521DD"/>
    <w:rsid w:val="00053A36"/>
    <w:rsid w:val="00053ADB"/>
    <w:rsid w:val="00053FE4"/>
    <w:rsid w:val="00054408"/>
    <w:rsid w:val="00055073"/>
    <w:rsid w:val="00055F66"/>
    <w:rsid w:val="000573D5"/>
    <w:rsid w:val="000575E9"/>
    <w:rsid w:val="000602AB"/>
    <w:rsid w:val="00060D74"/>
    <w:rsid w:val="000611A1"/>
    <w:rsid w:val="000614F5"/>
    <w:rsid w:val="0006360F"/>
    <w:rsid w:val="00063649"/>
    <w:rsid w:val="00064C37"/>
    <w:rsid w:val="00064C47"/>
    <w:rsid w:val="00065369"/>
    <w:rsid w:val="000657F9"/>
    <w:rsid w:val="000659FB"/>
    <w:rsid w:val="00066657"/>
    <w:rsid w:val="000668BE"/>
    <w:rsid w:val="00066BE6"/>
    <w:rsid w:val="00066C62"/>
    <w:rsid w:val="0006749E"/>
    <w:rsid w:val="00067616"/>
    <w:rsid w:val="00067AAF"/>
    <w:rsid w:val="000702C0"/>
    <w:rsid w:val="000708FA"/>
    <w:rsid w:val="000712C7"/>
    <w:rsid w:val="00072241"/>
    <w:rsid w:val="0007236F"/>
    <w:rsid w:val="000726A8"/>
    <w:rsid w:val="00072C0E"/>
    <w:rsid w:val="0007377E"/>
    <w:rsid w:val="00073B00"/>
    <w:rsid w:val="00073BB3"/>
    <w:rsid w:val="0007456C"/>
    <w:rsid w:val="000758F4"/>
    <w:rsid w:val="00075A8A"/>
    <w:rsid w:val="00076661"/>
    <w:rsid w:val="00076990"/>
    <w:rsid w:val="00076ADF"/>
    <w:rsid w:val="00076F4F"/>
    <w:rsid w:val="00077ADC"/>
    <w:rsid w:val="0008007D"/>
    <w:rsid w:val="00080A95"/>
    <w:rsid w:val="000815A4"/>
    <w:rsid w:val="000823C9"/>
    <w:rsid w:val="00082B2F"/>
    <w:rsid w:val="00082C71"/>
    <w:rsid w:val="00083CB2"/>
    <w:rsid w:val="00083CDD"/>
    <w:rsid w:val="000843DD"/>
    <w:rsid w:val="0008599A"/>
    <w:rsid w:val="00085CC5"/>
    <w:rsid w:val="00085EB1"/>
    <w:rsid w:val="000879C9"/>
    <w:rsid w:val="00087B5A"/>
    <w:rsid w:val="000902E9"/>
    <w:rsid w:val="0009030C"/>
    <w:rsid w:val="00090474"/>
    <w:rsid w:val="00090919"/>
    <w:rsid w:val="00090A07"/>
    <w:rsid w:val="00090C82"/>
    <w:rsid w:val="0009107C"/>
    <w:rsid w:val="0009242C"/>
    <w:rsid w:val="00092A22"/>
    <w:rsid w:val="000934C5"/>
    <w:rsid w:val="00093AE6"/>
    <w:rsid w:val="000942B9"/>
    <w:rsid w:val="00094789"/>
    <w:rsid w:val="00094909"/>
    <w:rsid w:val="00095D12"/>
    <w:rsid w:val="00096AA2"/>
    <w:rsid w:val="00096CF1"/>
    <w:rsid w:val="000972DC"/>
    <w:rsid w:val="00097BDA"/>
    <w:rsid w:val="00097C8B"/>
    <w:rsid w:val="000A0825"/>
    <w:rsid w:val="000A1C59"/>
    <w:rsid w:val="000A2588"/>
    <w:rsid w:val="000A25ED"/>
    <w:rsid w:val="000A265A"/>
    <w:rsid w:val="000A2C06"/>
    <w:rsid w:val="000A3079"/>
    <w:rsid w:val="000A3895"/>
    <w:rsid w:val="000A3B63"/>
    <w:rsid w:val="000A3CCB"/>
    <w:rsid w:val="000A49CB"/>
    <w:rsid w:val="000A603A"/>
    <w:rsid w:val="000A6265"/>
    <w:rsid w:val="000A6B58"/>
    <w:rsid w:val="000A72FF"/>
    <w:rsid w:val="000A7F25"/>
    <w:rsid w:val="000B01AD"/>
    <w:rsid w:val="000B0C99"/>
    <w:rsid w:val="000B11DB"/>
    <w:rsid w:val="000B2263"/>
    <w:rsid w:val="000B2316"/>
    <w:rsid w:val="000B23B0"/>
    <w:rsid w:val="000B244F"/>
    <w:rsid w:val="000B24FF"/>
    <w:rsid w:val="000B2CB5"/>
    <w:rsid w:val="000B3739"/>
    <w:rsid w:val="000B3EF5"/>
    <w:rsid w:val="000B3F93"/>
    <w:rsid w:val="000B436C"/>
    <w:rsid w:val="000B5236"/>
    <w:rsid w:val="000B55F9"/>
    <w:rsid w:val="000B5B88"/>
    <w:rsid w:val="000B7352"/>
    <w:rsid w:val="000C071B"/>
    <w:rsid w:val="000C0CF3"/>
    <w:rsid w:val="000C157E"/>
    <w:rsid w:val="000C1CFC"/>
    <w:rsid w:val="000C1D13"/>
    <w:rsid w:val="000C2C29"/>
    <w:rsid w:val="000C2D4A"/>
    <w:rsid w:val="000C3314"/>
    <w:rsid w:val="000C36B5"/>
    <w:rsid w:val="000C3D80"/>
    <w:rsid w:val="000C482A"/>
    <w:rsid w:val="000C5064"/>
    <w:rsid w:val="000C5208"/>
    <w:rsid w:val="000C59ED"/>
    <w:rsid w:val="000C629D"/>
    <w:rsid w:val="000C715B"/>
    <w:rsid w:val="000C7651"/>
    <w:rsid w:val="000C76F4"/>
    <w:rsid w:val="000C7B1C"/>
    <w:rsid w:val="000C7C7F"/>
    <w:rsid w:val="000C7C9A"/>
    <w:rsid w:val="000D07C4"/>
    <w:rsid w:val="000D0A69"/>
    <w:rsid w:val="000D424F"/>
    <w:rsid w:val="000D52C0"/>
    <w:rsid w:val="000D5BDC"/>
    <w:rsid w:val="000D5C73"/>
    <w:rsid w:val="000D62E3"/>
    <w:rsid w:val="000D7424"/>
    <w:rsid w:val="000D7E30"/>
    <w:rsid w:val="000E02AB"/>
    <w:rsid w:val="000E0A54"/>
    <w:rsid w:val="000E0E9C"/>
    <w:rsid w:val="000E0ED5"/>
    <w:rsid w:val="000E169E"/>
    <w:rsid w:val="000E20BA"/>
    <w:rsid w:val="000E21F2"/>
    <w:rsid w:val="000E3191"/>
    <w:rsid w:val="000E34AF"/>
    <w:rsid w:val="000E3C3A"/>
    <w:rsid w:val="000E3E3D"/>
    <w:rsid w:val="000E488C"/>
    <w:rsid w:val="000E4D24"/>
    <w:rsid w:val="000E55AA"/>
    <w:rsid w:val="000E5848"/>
    <w:rsid w:val="000E5D4D"/>
    <w:rsid w:val="000E64FD"/>
    <w:rsid w:val="000E65F1"/>
    <w:rsid w:val="000E672D"/>
    <w:rsid w:val="000E6816"/>
    <w:rsid w:val="000E68E3"/>
    <w:rsid w:val="000E7486"/>
    <w:rsid w:val="000F0690"/>
    <w:rsid w:val="000F13EC"/>
    <w:rsid w:val="000F2215"/>
    <w:rsid w:val="000F27CF"/>
    <w:rsid w:val="000F2B66"/>
    <w:rsid w:val="000F31EB"/>
    <w:rsid w:val="000F3804"/>
    <w:rsid w:val="000F3D7F"/>
    <w:rsid w:val="000F3D97"/>
    <w:rsid w:val="000F4890"/>
    <w:rsid w:val="000F4AE5"/>
    <w:rsid w:val="000F4BD6"/>
    <w:rsid w:val="000F69DC"/>
    <w:rsid w:val="000F6BE8"/>
    <w:rsid w:val="000F6FD5"/>
    <w:rsid w:val="001005C8"/>
    <w:rsid w:val="00101233"/>
    <w:rsid w:val="00101289"/>
    <w:rsid w:val="0010280A"/>
    <w:rsid w:val="00102AF0"/>
    <w:rsid w:val="00102BBB"/>
    <w:rsid w:val="0010322B"/>
    <w:rsid w:val="00103AD0"/>
    <w:rsid w:val="0010446D"/>
    <w:rsid w:val="001053EC"/>
    <w:rsid w:val="00105743"/>
    <w:rsid w:val="00105913"/>
    <w:rsid w:val="00105935"/>
    <w:rsid w:val="00105A94"/>
    <w:rsid w:val="001063E3"/>
    <w:rsid w:val="001066BE"/>
    <w:rsid w:val="00106953"/>
    <w:rsid w:val="00106F76"/>
    <w:rsid w:val="00107179"/>
    <w:rsid w:val="00107ECE"/>
    <w:rsid w:val="00110894"/>
    <w:rsid w:val="0011122D"/>
    <w:rsid w:val="00112133"/>
    <w:rsid w:val="00112753"/>
    <w:rsid w:val="00112DCA"/>
    <w:rsid w:val="001134F3"/>
    <w:rsid w:val="0011380A"/>
    <w:rsid w:val="00113897"/>
    <w:rsid w:val="00113C77"/>
    <w:rsid w:val="001141F7"/>
    <w:rsid w:val="00115D59"/>
    <w:rsid w:val="00116017"/>
    <w:rsid w:val="0011602A"/>
    <w:rsid w:val="001160DC"/>
    <w:rsid w:val="001161C4"/>
    <w:rsid w:val="00116C0A"/>
    <w:rsid w:val="00116EE3"/>
    <w:rsid w:val="00117A9F"/>
    <w:rsid w:val="00120205"/>
    <w:rsid w:val="001207A9"/>
    <w:rsid w:val="00120B54"/>
    <w:rsid w:val="00120B5E"/>
    <w:rsid w:val="001226CA"/>
    <w:rsid w:val="00122EF5"/>
    <w:rsid w:val="0012310C"/>
    <w:rsid w:val="00123145"/>
    <w:rsid w:val="0012350D"/>
    <w:rsid w:val="00123B7F"/>
    <w:rsid w:val="001248F0"/>
    <w:rsid w:val="00125754"/>
    <w:rsid w:val="0012576C"/>
    <w:rsid w:val="0012629F"/>
    <w:rsid w:val="00126679"/>
    <w:rsid w:val="00126BD1"/>
    <w:rsid w:val="0012745D"/>
    <w:rsid w:val="001275B2"/>
    <w:rsid w:val="00130471"/>
    <w:rsid w:val="00130F91"/>
    <w:rsid w:val="00130FAD"/>
    <w:rsid w:val="00131457"/>
    <w:rsid w:val="001314EE"/>
    <w:rsid w:val="00131AA7"/>
    <w:rsid w:val="001339F3"/>
    <w:rsid w:val="00133D57"/>
    <w:rsid w:val="0013562E"/>
    <w:rsid w:val="00135938"/>
    <w:rsid w:val="00135A6D"/>
    <w:rsid w:val="00136E47"/>
    <w:rsid w:val="00137422"/>
    <w:rsid w:val="00137918"/>
    <w:rsid w:val="00141C70"/>
    <w:rsid w:val="00142884"/>
    <w:rsid w:val="00142895"/>
    <w:rsid w:val="0014346B"/>
    <w:rsid w:val="001437EC"/>
    <w:rsid w:val="00143A4D"/>
    <w:rsid w:val="00143E85"/>
    <w:rsid w:val="00143FF9"/>
    <w:rsid w:val="00144642"/>
    <w:rsid w:val="0014549E"/>
    <w:rsid w:val="00145852"/>
    <w:rsid w:val="00145B55"/>
    <w:rsid w:val="00146A2B"/>
    <w:rsid w:val="00147A3B"/>
    <w:rsid w:val="00147AD8"/>
    <w:rsid w:val="00150529"/>
    <w:rsid w:val="00150C39"/>
    <w:rsid w:val="001514EA"/>
    <w:rsid w:val="00151F5A"/>
    <w:rsid w:val="001531D5"/>
    <w:rsid w:val="001535D3"/>
    <w:rsid w:val="00153934"/>
    <w:rsid w:val="00153B96"/>
    <w:rsid w:val="00154022"/>
    <w:rsid w:val="00154391"/>
    <w:rsid w:val="0015487E"/>
    <w:rsid w:val="00154BFB"/>
    <w:rsid w:val="00155100"/>
    <w:rsid w:val="001553EC"/>
    <w:rsid w:val="001568FC"/>
    <w:rsid w:val="00156C69"/>
    <w:rsid w:val="00156D51"/>
    <w:rsid w:val="001572CF"/>
    <w:rsid w:val="001576C0"/>
    <w:rsid w:val="00157ABD"/>
    <w:rsid w:val="00157ADC"/>
    <w:rsid w:val="00161A31"/>
    <w:rsid w:val="00161E92"/>
    <w:rsid w:val="00162282"/>
    <w:rsid w:val="00162A38"/>
    <w:rsid w:val="00162A5F"/>
    <w:rsid w:val="00163A16"/>
    <w:rsid w:val="00163EB6"/>
    <w:rsid w:val="00163FED"/>
    <w:rsid w:val="0016427F"/>
    <w:rsid w:val="001648A5"/>
    <w:rsid w:val="001649D9"/>
    <w:rsid w:val="00164F8C"/>
    <w:rsid w:val="00166038"/>
    <w:rsid w:val="00166444"/>
    <w:rsid w:val="001675C1"/>
    <w:rsid w:val="0017037F"/>
    <w:rsid w:val="00171641"/>
    <w:rsid w:val="001721DB"/>
    <w:rsid w:val="001726CB"/>
    <w:rsid w:val="001727B6"/>
    <w:rsid w:val="0017423B"/>
    <w:rsid w:val="00174503"/>
    <w:rsid w:val="00176CC3"/>
    <w:rsid w:val="00176D31"/>
    <w:rsid w:val="0017709C"/>
    <w:rsid w:val="001770C6"/>
    <w:rsid w:val="00177242"/>
    <w:rsid w:val="00177FF0"/>
    <w:rsid w:val="00180476"/>
    <w:rsid w:val="00180E9C"/>
    <w:rsid w:val="00180EC6"/>
    <w:rsid w:val="0018102F"/>
    <w:rsid w:val="00181B3E"/>
    <w:rsid w:val="00183994"/>
    <w:rsid w:val="00184440"/>
    <w:rsid w:val="00184AB4"/>
    <w:rsid w:val="00185FF7"/>
    <w:rsid w:val="00186390"/>
    <w:rsid w:val="001878CE"/>
    <w:rsid w:val="00187A52"/>
    <w:rsid w:val="00190752"/>
    <w:rsid w:val="00190CA2"/>
    <w:rsid w:val="00190CF8"/>
    <w:rsid w:val="00190DD5"/>
    <w:rsid w:val="001913C6"/>
    <w:rsid w:val="00191AF0"/>
    <w:rsid w:val="00191E38"/>
    <w:rsid w:val="0019208F"/>
    <w:rsid w:val="00192E35"/>
    <w:rsid w:val="00193689"/>
    <w:rsid w:val="001941A4"/>
    <w:rsid w:val="00194C87"/>
    <w:rsid w:val="00195B62"/>
    <w:rsid w:val="00195D8D"/>
    <w:rsid w:val="00195F9E"/>
    <w:rsid w:val="001960F7"/>
    <w:rsid w:val="00196147"/>
    <w:rsid w:val="001971BD"/>
    <w:rsid w:val="00197F40"/>
    <w:rsid w:val="001A01E3"/>
    <w:rsid w:val="001A0995"/>
    <w:rsid w:val="001A09E5"/>
    <w:rsid w:val="001A1660"/>
    <w:rsid w:val="001A194C"/>
    <w:rsid w:val="001A3119"/>
    <w:rsid w:val="001A3E34"/>
    <w:rsid w:val="001A42B6"/>
    <w:rsid w:val="001A42C5"/>
    <w:rsid w:val="001A4A6C"/>
    <w:rsid w:val="001A56BA"/>
    <w:rsid w:val="001A5A1F"/>
    <w:rsid w:val="001A6944"/>
    <w:rsid w:val="001A6B46"/>
    <w:rsid w:val="001A735D"/>
    <w:rsid w:val="001A73AF"/>
    <w:rsid w:val="001B082A"/>
    <w:rsid w:val="001B116E"/>
    <w:rsid w:val="001B1E86"/>
    <w:rsid w:val="001B2258"/>
    <w:rsid w:val="001B2A0B"/>
    <w:rsid w:val="001B2ADA"/>
    <w:rsid w:val="001B2CED"/>
    <w:rsid w:val="001B3803"/>
    <w:rsid w:val="001B38A2"/>
    <w:rsid w:val="001B4029"/>
    <w:rsid w:val="001B41E9"/>
    <w:rsid w:val="001B4203"/>
    <w:rsid w:val="001B42E1"/>
    <w:rsid w:val="001B4703"/>
    <w:rsid w:val="001B4A61"/>
    <w:rsid w:val="001B51FC"/>
    <w:rsid w:val="001B5808"/>
    <w:rsid w:val="001B5CE7"/>
    <w:rsid w:val="001B675F"/>
    <w:rsid w:val="001B6775"/>
    <w:rsid w:val="001B70BF"/>
    <w:rsid w:val="001B7F1C"/>
    <w:rsid w:val="001C06F6"/>
    <w:rsid w:val="001C1B87"/>
    <w:rsid w:val="001C1F6F"/>
    <w:rsid w:val="001C27A3"/>
    <w:rsid w:val="001C2AF0"/>
    <w:rsid w:val="001C2F22"/>
    <w:rsid w:val="001C343A"/>
    <w:rsid w:val="001C3502"/>
    <w:rsid w:val="001C3B2E"/>
    <w:rsid w:val="001C3DAC"/>
    <w:rsid w:val="001C40F7"/>
    <w:rsid w:val="001C412B"/>
    <w:rsid w:val="001C428A"/>
    <w:rsid w:val="001C49EF"/>
    <w:rsid w:val="001C4ED6"/>
    <w:rsid w:val="001C54BE"/>
    <w:rsid w:val="001C5BC4"/>
    <w:rsid w:val="001C5EBE"/>
    <w:rsid w:val="001C602C"/>
    <w:rsid w:val="001C70B3"/>
    <w:rsid w:val="001C7847"/>
    <w:rsid w:val="001C7859"/>
    <w:rsid w:val="001D0A07"/>
    <w:rsid w:val="001D195C"/>
    <w:rsid w:val="001D1B46"/>
    <w:rsid w:val="001D21F1"/>
    <w:rsid w:val="001D2869"/>
    <w:rsid w:val="001D2E0E"/>
    <w:rsid w:val="001D2F00"/>
    <w:rsid w:val="001D451A"/>
    <w:rsid w:val="001D471F"/>
    <w:rsid w:val="001D4A2E"/>
    <w:rsid w:val="001D50CE"/>
    <w:rsid w:val="001D50E5"/>
    <w:rsid w:val="001D5305"/>
    <w:rsid w:val="001D595B"/>
    <w:rsid w:val="001D59AF"/>
    <w:rsid w:val="001D5ADB"/>
    <w:rsid w:val="001D6226"/>
    <w:rsid w:val="001D62D1"/>
    <w:rsid w:val="001D6EFF"/>
    <w:rsid w:val="001D73D7"/>
    <w:rsid w:val="001D7D89"/>
    <w:rsid w:val="001D7D8E"/>
    <w:rsid w:val="001E146E"/>
    <w:rsid w:val="001E1785"/>
    <w:rsid w:val="001E320A"/>
    <w:rsid w:val="001E36EB"/>
    <w:rsid w:val="001E3BF5"/>
    <w:rsid w:val="001E4293"/>
    <w:rsid w:val="001E449A"/>
    <w:rsid w:val="001E4584"/>
    <w:rsid w:val="001E501F"/>
    <w:rsid w:val="001E5796"/>
    <w:rsid w:val="001E57DB"/>
    <w:rsid w:val="001E5906"/>
    <w:rsid w:val="001E5C4D"/>
    <w:rsid w:val="001E6080"/>
    <w:rsid w:val="001E6139"/>
    <w:rsid w:val="001E645F"/>
    <w:rsid w:val="001E67E8"/>
    <w:rsid w:val="001E6982"/>
    <w:rsid w:val="001E7004"/>
    <w:rsid w:val="001E7247"/>
    <w:rsid w:val="001E77C5"/>
    <w:rsid w:val="001E7932"/>
    <w:rsid w:val="001E7AD1"/>
    <w:rsid w:val="001E7D80"/>
    <w:rsid w:val="001F035B"/>
    <w:rsid w:val="001F044A"/>
    <w:rsid w:val="001F0C1C"/>
    <w:rsid w:val="001F0FF8"/>
    <w:rsid w:val="001F11FB"/>
    <w:rsid w:val="001F13B7"/>
    <w:rsid w:val="001F1402"/>
    <w:rsid w:val="001F1FBF"/>
    <w:rsid w:val="001F2CE8"/>
    <w:rsid w:val="001F32E0"/>
    <w:rsid w:val="001F348F"/>
    <w:rsid w:val="001F3601"/>
    <w:rsid w:val="001F3A43"/>
    <w:rsid w:val="001F3E4C"/>
    <w:rsid w:val="001F3FE7"/>
    <w:rsid w:val="001F4244"/>
    <w:rsid w:val="001F42EC"/>
    <w:rsid w:val="001F4B89"/>
    <w:rsid w:val="001F51B1"/>
    <w:rsid w:val="001F530D"/>
    <w:rsid w:val="001F55AD"/>
    <w:rsid w:val="001F5FDE"/>
    <w:rsid w:val="001F63CD"/>
    <w:rsid w:val="001F70C8"/>
    <w:rsid w:val="001F7A17"/>
    <w:rsid w:val="001F7D32"/>
    <w:rsid w:val="001F7DD7"/>
    <w:rsid w:val="002001EF"/>
    <w:rsid w:val="00200413"/>
    <w:rsid w:val="00200547"/>
    <w:rsid w:val="00200B9C"/>
    <w:rsid w:val="00201842"/>
    <w:rsid w:val="00202540"/>
    <w:rsid w:val="00202ADB"/>
    <w:rsid w:val="002042F2"/>
    <w:rsid w:val="002054CC"/>
    <w:rsid w:val="0020607F"/>
    <w:rsid w:val="00206B27"/>
    <w:rsid w:val="00206F92"/>
    <w:rsid w:val="00207C54"/>
    <w:rsid w:val="002100BE"/>
    <w:rsid w:val="00210446"/>
    <w:rsid w:val="00210483"/>
    <w:rsid w:val="002104F2"/>
    <w:rsid w:val="00210749"/>
    <w:rsid w:val="002115DF"/>
    <w:rsid w:val="0021196C"/>
    <w:rsid w:val="00211C58"/>
    <w:rsid w:val="00211E20"/>
    <w:rsid w:val="00212036"/>
    <w:rsid w:val="0021273E"/>
    <w:rsid w:val="00212F60"/>
    <w:rsid w:val="00212FEA"/>
    <w:rsid w:val="002130B0"/>
    <w:rsid w:val="0021350D"/>
    <w:rsid w:val="00213556"/>
    <w:rsid w:val="00213944"/>
    <w:rsid w:val="00214924"/>
    <w:rsid w:val="00214FCC"/>
    <w:rsid w:val="0021566C"/>
    <w:rsid w:val="002156B3"/>
    <w:rsid w:val="00215C39"/>
    <w:rsid w:val="00215DB8"/>
    <w:rsid w:val="00215F92"/>
    <w:rsid w:val="00216C05"/>
    <w:rsid w:val="00216DDA"/>
    <w:rsid w:val="002170A5"/>
    <w:rsid w:val="00217CA6"/>
    <w:rsid w:val="00220FFA"/>
    <w:rsid w:val="002213CF"/>
    <w:rsid w:val="00221D9A"/>
    <w:rsid w:val="00222644"/>
    <w:rsid w:val="00222C63"/>
    <w:rsid w:val="00223624"/>
    <w:rsid w:val="0022370C"/>
    <w:rsid w:val="0022387A"/>
    <w:rsid w:val="002239F6"/>
    <w:rsid w:val="002240BF"/>
    <w:rsid w:val="00224496"/>
    <w:rsid w:val="0022458D"/>
    <w:rsid w:val="002248ED"/>
    <w:rsid w:val="00224DAE"/>
    <w:rsid w:val="0022569F"/>
    <w:rsid w:val="00226178"/>
    <w:rsid w:val="00226769"/>
    <w:rsid w:val="00226B48"/>
    <w:rsid w:val="00226D05"/>
    <w:rsid w:val="002272F6"/>
    <w:rsid w:val="00227B71"/>
    <w:rsid w:val="00227C38"/>
    <w:rsid w:val="00227D70"/>
    <w:rsid w:val="00227EF3"/>
    <w:rsid w:val="0023013A"/>
    <w:rsid w:val="0023050A"/>
    <w:rsid w:val="00230819"/>
    <w:rsid w:val="00232729"/>
    <w:rsid w:val="00232998"/>
    <w:rsid w:val="00232DC1"/>
    <w:rsid w:val="002332C0"/>
    <w:rsid w:val="00233E7A"/>
    <w:rsid w:val="00233EDA"/>
    <w:rsid w:val="00233FC2"/>
    <w:rsid w:val="00234932"/>
    <w:rsid w:val="00234CA6"/>
    <w:rsid w:val="00234CE8"/>
    <w:rsid w:val="0023546E"/>
    <w:rsid w:val="0023575D"/>
    <w:rsid w:val="00236A9D"/>
    <w:rsid w:val="00237876"/>
    <w:rsid w:val="00237E1C"/>
    <w:rsid w:val="00240D31"/>
    <w:rsid w:val="0024135B"/>
    <w:rsid w:val="00241711"/>
    <w:rsid w:val="002417DB"/>
    <w:rsid w:val="002426F5"/>
    <w:rsid w:val="00242751"/>
    <w:rsid w:val="00243182"/>
    <w:rsid w:val="00243417"/>
    <w:rsid w:val="00243440"/>
    <w:rsid w:val="00243549"/>
    <w:rsid w:val="00243C58"/>
    <w:rsid w:val="00244B48"/>
    <w:rsid w:val="002452C1"/>
    <w:rsid w:val="00245735"/>
    <w:rsid w:val="0024624D"/>
    <w:rsid w:val="00246559"/>
    <w:rsid w:val="002477EE"/>
    <w:rsid w:val="00247A79"/>
    <w:rsid w:val="00247E5A"/>
    <w:rsid w:val="00250217"/>
    <w:rsid w:val="00250554"/>
    <w:rsid w:val="00250920"/>
    <w:rsid w:val="00250B7B"/>
    <w:rsid w:val="00251261"/>
    <w:rsid w:val="00251A5B"/>
    <w:rsid w:val="00252650"/>
    <w:rsid w:val="002529FF"/>
    <w:rsid w:val="00252E71"/>
    <w:rsid w:val="002531FD"/>
    <w:rsid w:val="00253517"/>
    <w:rsid w:val="002549F2"/>
    <w:rsid w:val="00254C5E"/>
    <w:rsid w:val="00255270"/>
    <w:rsid w:val="00255702"/>
    <w:rsid w:val="00255998"/>
    <w:rsid w:val="00256433"/>
    <w:rsid w:val="002565E6"/>
    <w:rsid w:val="002568BE"/>
    <w:rsid w:val="00256904"/>
    <w:rsid w:val="00256E8D"/>
    <w:rsid w:val="00260267"/>
    <w:rsid w:val="002618CE"/>
    <w:rsid w:val="00261B9B"/>
    <w:rsid w:val="00261E69"/>
    <w:rsid w:val="00261FB2"/>
    <w:rsid w:val="00261FBE"/>
    <w:rsid w:val="0026218E"/>
    <w:rsid w:val="00262B5D"/>
    <w:rsid w:val="00263E4E"/>
    <w:rsid w:val="00264387"/>
    <w:rsid w:val="00264EC6"/>
    <w:rsid w:val="00265F94"/>
    <w:rsid w:val="00266F38"/>
    <w:rsid w:val="002675DD"/>
    <w:rsid w:val="00270226"/>
    <w:rsid w:val="00270669"/>
    <w:rsid w:val="002706F0"/>
    <w:rsid w:val="00270BB6"/>
    <w:rsid w:val="002711F6"/>
    <w:rsid w:val="002712B6"/>
    <w:rsid w:val="002719D2"/>
    <w:rsid w:val="002721FF"/>
    <w:rsid w:val="00272579"/>
    <w:rsid w:val="00272EDE"/>
    <w:rsid w:val="00273C5C"/>
    <w:rsid w:val="00273DD6"/>
    <w:rsid w:val="00274B8D"/>
    <w:rsid w:val="00275024"/>
    <w:rsid w:val="00275037"/>
    <w:rsid w:val="002752A0"/>
    <w:rsid w:val="002753FD"/>
    <w:rsid w:val="00275983"/>
    <w:rsid w:val="00275D88"/>
    <w:rsid w:val="0027647C"/>
    <w:rsid w:val="00277959"/>
    <w:rsid w:val="00277AFB"/>
    <w:rsid w:val="00280483"/>
    <w:rsid w:val="00280C76"/>
    <w:rsid w:val="0028117D"/>
    <w:rsid w:val="0028328E"/>
    <w:rsid w:val="00283417"/>
    <w:rsid w:val="00283470"/>
    <w:rsid w:val="00284324"/>
    <w:rsid w:val="002846B6"/>
    <w:rsid w:val="0028532C"/>
    <w:rsid w:val="00285EB9"/>
    <w:rsid w:val="00286398"/>
    <w:rsid w:val="002866BA"/>
    <w:rsid w:val="00286E36"/>
    <w:rsid w:val="00287177"/>
    <w:rsid w:val="002872D5"/>
    <w:rsid w:val="00287482"/>
    <w:rsid w:val="002878BC"/>
    <w:rsid w:val="002904DE"/>
    <w:rsid w:val="00290D02"/>
    <w:rsid w:val="00290E89"/>
    <w:rsid w:val="002910C8"/>
    <w:rsid w:val="002913DC"/>
    <w:rsid w:val="00291461"/>
    <w:rsid w:val="00291BEC"/>
    <w:rsid w:val="00291FDF"/>
    <w:rsid w:val="00292297"/>
    <w:rsid w:val="00292312"/>
    <w:rsid w:val="00292952"/>
    <w:rsid w:val="00292962"/>
    <w:rsid w:val="00292D14"/>
    <w:rsid w:val="00293C1A"/>
    <w:rsid w:val="002954CD"/>
    <w:rsid w:val="002954E6"/>
    <w:rsid w:val="00297A25"/>
    <w:rsid w:val="002A32D8"/>
    <w:rsid w:val="002A377B"/>
    <w:rsid w:val="002A3B85"/>
    <w:rsid w:val="002A3BD8"/>
    <w:rsid w:val="002A4720"/>
    <w:rsid w:val="002A5324"/>
    <w:rsid w:val="002A6AB6"/>
    <w:rsid w:val="002A6BF7"/>
    <w:rsid w:val="002A772A"/>
    <w:rsid w:val="002A79E1"/>
    <w:rsid w:val="002A7C1C"/>
    <w:rsid w:val="002B025D"/>
    <w:rsid w:val="002B0395"/>
    <w:rsid w:val="002B1CFA"/>
    <w:rsid w:val="002B21E3"/>
    <w:rsid w:val="002B2806"/>
    <w:rsid w:val="002B28A0"/>
    <w:rsid w:val="002B2DC1"/>
    <w:rsid w:val="002B2F11"/>
    <w:rsid w:val="002B3380"/>
    <w:rsid w:val="002B39CF"/>
    <w:rsid w:val="002B3D17"/>
    <w:rsid w:val="002B4ABE"/>
    <w:rsid w:val="002B4CB6"/>
    <w:rsid w:val="002B65C0"/>
    <w:rsid w:val="002B6609"/>
    <w:rsid w:val="002B7B02"/>
    <w:rsid w:val="002B7D85"/>
    <w:rsid w:val="002C118A"/>
    <w:rsid w:val="002C11F8"/>
    <w:rsid w:val="002C1331"/>
    <w:rsid w:val="002C1D89"/>
    <w:rsid w:val="002C1F99"/>
    <w:rsid w:val="002C2635"/>
    <w:rsid w:val="002C2FF1"/>
    <w:rsid w:val="002C3060"/>
    <w:rsid w:val="002C35C4"/>
    <w:rsid w:val="002C42D0"/>
    <w:rsid w:val="002C44D4"/>
    <w:rsid w:val="002C4C0B"/>
    <w:rsid w:val="002C508D"/>
    <w:rsid w:val="002C525B"/>
    <w:rsid w:val="002C5A02"/>
    <w:rsid w:val="002C6035"/>
    <w:rsid w:val="002C6F4E"/>
    <w:rsid w:val="002D0924"/>
    <w:rsid w:val="002D0CD4"/>
    <w:rsid w:val="002D0D44"/>
    <w:rsid w:val="002D0F65"/>
    <w:rsid w:val="002D15B5"/>
    <w:rsid w:val="002D1C3C"/>
    <w:rsid w:val="002D2702"/>
    <w:rsid w:val="002D271B"/>
    <w:rsid w:val="002D356B"/>
    <w:rsid w:val="002D361B"/>
    <w:rsid w:val="002D36FE"/>
    <w:rsid w:val="002D3774"/>
    <w:rsid w:val="002D3886"/>
    <w:rsid w:val="002D3BD3"/>
    <w:rsid w:val="002D3D14"/>
    <w:rsid w:val="002D40BA"/>
    <w:rsid w:val="002D4A55"/>
    <w:rsid w:val="002D5359"/>
    <w:rsid w:val="002D5402"/>
    <w:rsid w:val="002D58FF"/>
    <w:rsid w:val="002D5A52"/>
    <w:rsid w:val="002D5F1E"/>
    <w:rsid w:val="002D6BAB"/>
    <w:rsid w:val="002D7AE7"/>
    <w:rsid w:val="002E0D47"/>
    <w:rsid w:val="002E11AE"/>
    <w:rsid w:val="002E1255"/>
    <w:rsid w:val="002E1303"/>
    <w:rsid w:val="002E1EE8"/>
    <w:rsid w:val="002E216C"/>
    <w:rsid w:val="002E2C9B"/>
    <w:rsid w:val="002E36CA"/>
    <w:rsid w:val="002E37BC"/>
    <w:rsid w:val="002E3F1A"/>
    <w:rsid w:val="002E3FF5"/>
    <w:rsid w:val="002E4437"/>
    <w:rsid w:val="002E4F4A"/>
    <w:rsid w:val="002E5BBD"/>
    <w:rsid w:val="002E63C3"/>
    <w:rsid w:val="002E72A2"/>
    <w:rsid w:val="002E72E6"/>
    <w:rsid w:val="002E76B5"/>
    <w:rsid w:val="002F16BC"/>
    <w:rsid w:val="002F2AE7"/>
    <w:rsid w:val="002F33F8"/>
    <w:rsid w:val="002F39BA"/>
    <w:rsid w:val="002F3BA9"/>
    <w:rsid w:val="002F3F09"/>
    <w:rsid w:val="002F5F47"/>
    <w:rsid w:val="002F6255"/>
    <w:rsid w:val="002F6911"/>
    <w:rsid w:val="002F6B37"/>
    <w:rsid w:val="002F6FCC"/>
    <w:rsid w:val="002F7209"/>
    <w:rsid w:val="00300F94"/>
    <w:rsid w:val="00301FF9"/>
    <w:rsid w:val="00302017"/>
    <w:rsid w:val="003024DD"/>
    <w:rsid w:val="00302583"/>
    <w:rsid w:val="00302597"/>
    <w:rsid w:val="003032C6"/>
    <w:rsid w:val="00304D46"/>
    <w:rsid w:val="003052CD"/>
    <w:rsid w:val="003056EF"/>
    <w:rsid w:val="00305ED3"/>
    <w:rsid w:val="00306492"/>
    <w:rsid w:val="00306659"/>
    <w:rsid w:val="00307D7C"/>
    <w:rsid w:val="00307F5E"/>
    <w:rsid w:val="0031045C"/>
    <w:rsid w:val="00310CB6"/>
    <w:rsid w:val="003112D7"/>
    <w:rsid w:val="00311809"/>
    <w:rsid w:val="00311952"/>
    <w:rsid w:val="00312266"/>
    <w:rsid w:val="0031266D"/>
    <w:rsid w:val="00312AD9"/>
    <w:rsid w:val="003133EC"/>
    <w:rsid w:val="00313454"/>
    <w:rsid w:val="00313563"/>
    <w:rsid w:val="00313D61"/>
    <w:rsid w:val="0031402E"/>
    <w:rsid w:val="00314C65"/>
    <w:rsid w:val="00315775"/>
    <w:rsid w:val="00315A13"/>
    <w:rsid w:val="003175FC"/>
    <w:rsid w:val="0031763D"/>
    <w:rsid w:val="0032028C"/>
    <w:rsid w:val="00320538"/>
    <w:rsid w:val="003206ED"/>
    <w:rsid w:val="003211B7"/>
    <w:rsid w:val="0032226A"/>
    <w:rsid w:val="003222F3"/>
    <w:rsid w:val="00322C33"/>
    <w:rsid w:val="00323450"/>
    <w:rsid w:val="00323858"/>
    <w:rsid w:val="00323B74"/>
    <w:rsid w:val="00323D67"/>
    <w:rsid w:val="00323E0A"/>
    <w:rsid w:val="003249DF"/>
    <w:rsid w:val="00324F74"/>
    <w:rsid w:val="00326404"/>
    <w:rsid w:val="00326793"/>
    <w:rsid w:val="00326D5B"/>
    <w:rsid w:val="00326E3B"/>
    <w:rsid w:val="003274A7"/>
    <w:rsid w:val="00330765"/>
    <w:rsid w:val="0033184B"/>
    <w:rsid w:val="003321DD"/>
    <w:rsid w:val="00332240"/>
    <w:rsid w:val="003322DF"/>
    <w:rsid w:val="0033244F"/>
    <w:rsid w:val="00332EC0"/>
    <w:rsid w:val="003335BF"/>
    <w:rsid w:val="00333963"/>
    <w:rsid w:val="00333A89"/>
    <w:rsid w:val="00333E76"/>
    <w:rsid w:val="00333FF4"/>
    <w:rsid w:val="0033419B"/>
    <w:rsid w:val="00334544"/>
    <w:rsid w:val="00334DFF"/>
    <w:rsid w:val="00334F2E"/>
    <w:rsid w:val="0033513E"/>
    <w:rsid w:val="00335465"/>
    <w:rsid w:val="003361E3"/>
    <w:rsid w:val="00336984"/>
    <w:rsid w:val="003372E3"/>
    <w:rsid w:val="003375D8"/>
    <w:rsid w:val="003402B7"/>
    <w:rsid w:val="003404CB"/>
    <w:rsid w:val="00341181"/>
    <w:rsid w:val="00341869"/>
    <w:rsid w:val="00341BC0"/>
    <w:rsid w:val="00342717"/>
    <w:rsid w:val="0034391C"/>
    <w:rsid w:val="00345CAE"/>
    <w:rsid w:val="0034618E"/>
    <w:rsid w:val="003475B2"/>
    <w:rsid w:val="0035027C"/>
    <w:rsid w:val="0035189F"/>
    <w:rsid w:val="00351AE0"/>
    <w:rsid w:val="00351BF4"/>
    <w:rsid w:val="00351DEB"/>
    <w:rsid w:val="00352962"/>
    <w:rsid w:val="003531A5"/>
    <w:rsid w:val="003539E7"/>
    <w:rsid w:val="003539FA"/>
    <w:rsid w:val="00353BB1"/>
    <w:rsid w:val="00354A36"/>
    <w:rsid w:val="003559F0"/>
    <w:rsid w:val="0035695B"/>
    <w:rsid w:val="00356976"/>
    <w:rsid w:val="00357A57"/>
    <w:rsid w:val="00361455"/>
    <w:rsid w:val="003616E0"/>
    <w:rsid w:val="0036203E"/>
    <w:rsid w:val="003621BB"/>
    <w:rsid w:val="003624AC"/>
    <w:rsid w:val="00362716"/>
    <w:rsid w:val="003628DE"/>
    <w:rsid w:val="00363B39"/>
    <w:rsid w:val="003640EE"/>
    <w:rsid w:val="00364157"/>
    <w:rsid w:val="003641B8"/>
    <w:rsid w:val="00364224"/>
    <w:rsid w:val="00364777"/>
    <w:rsid w:val="00364AFF"/>
    <w:rsid w:val="00364E56"/>
    <w:rsid w:val="00365057"/>
    <w:rsid w:val="00365724"/>
    <w:rsid w:val="00365B4E"/>
    <w:rsid w:val="00366047"/>
    <w:rsid w:val="0036675C"/>
    <w:rsid w:val="00366BC4"/>
    <w:rsid w:val="003678F1"/>
    <w:rsid w:val="00367B53"/>
    <w:rsid w:val="00367E71"/>
    <w:rsid w:val="003716D7"/>
    <w:rsid w:val="00374116"/>
    <w:rsid w:val="0037439D"/>
    <w:rsid w:val="00374A0A"/>
    <w:rsid w:val="00374A89"/>
    <w:rsid w:val="00374CD0"/>
    <w:rsid w:val="00374D98"/>
    <w:rsid w:val="003750BF"/>
    <w:rsid w:val="00375A2E"/>
    <w:rsid w:val="00375A94"/>
    <w:rsid w:val="00376D54"/>
    <w:rsid w:val="00376EA2"/>
    <w:rsid w:val="00377176"/>
    <w:rsid w:val="0037722E"/>
    <w:rsid w:val="003773B0"/>
    <w:rsid w:val="00377488"/>
    <w:rsid w:val="003775E2"/>
    <w:rsid w:val="00377A23"/>
    <w:rsid w:val="003802E6"/>
    <w:rsid w:val="0038139B"/>
    <w:rsid w:val="00381417"/>
    <w:rsid w:val="003818A1"/>
    <w:rsid w:val="003837F6"/>
    <w:rsid w:val="00383B16"/>
    <w:rsid w:val="0038414A"/>
    <w:rsid w:val="00385951"/>
    <w:rsid w:val="00385C0D"/>
    <w:rsid w:val="00387388"/>
    <w:rsid w:val="003875E5"/>
    <w:rsid w:val="00391B43"/>
    <w:rsid w:val="00392036"/>
    <w:rsid w:val="0039212B"/>
    <w:rsid w:val="003923BD"/>
    <w:rsid w:val="00392DE3"/>
    <w:rsid w:val="00393401"/>
    <w:rsid w:val="003936F5"/>
    <w:rsid w:val="00394B2D"/>
    <w:rsid w:val="003951FD"/>
    <w:rsid w:val="003953E5"/>
    <w:rsid w:val="00395E91"/>
    <w:rsid w:val="00396E6D"/>
    <w:rsid w:val="00396EA5"/>
    <w:rsid w:val="0039786B"/>
    <w:rsid w:val="00397BB8"/>
    <w:rsid w:val="003A0CDC"/>
    <w:rsid w:val="003A1A17"/>
    <w:rsid w:val="003A23BA"/>
    <w:rsid w:val="003A23C2"/>
    <w:rsid w:val="003A23D6"/>
    <w:rsid w:val="003A2449"/>
    <w:rsid w:val="003A291E"/>
    <w:rsid w:val="003A33E0"/>
    <w:rsid w:val="003A371D"/>
    <w:rsid w:val="003A393B"/>
    <w:rsid w:val="003A3E2C"/>
    <w:rsid w:val="003A4034"/>
    <w:rsid w:val="003A415B"/>
    <w:rsid w:val="003A4C4B"/>
    <w:rsid w:val="003A50FD"/>
    <w:rsid w:val="003A6017"/>
    <w:rsid w:val="003A685A"/>
    <w:rsid w:val="003A6CF4"/>
    <w:rsid w:val="003A712B"/>
    <w:rsid w:val="003A7B54"/>
    <w:rsid w:val="003A7FD7"/>
    <w:rsid w:val="003B0131"/>
    <w:rsid w:val="003B036E"/>
    <w:rsid w:val="003B0946"/>
    <w:rsid w:val="003B0A0F"/>
    <w:rsid w:val="003B0A43"/>
    <w:rsid w:val="003B1833"/>
    <w:rsid w:val="003B20A5"/>
    <w:rsid w:val="003B38BF"/>
    <w:rsid w:val="003B396C"/>
    <w:rsid w:val="003B4032"/>
    <w:rsid w:val="003B562D"/>
    <w:rsid w:val="003B5A0F"/>
    <w:rsid w:val="003B5CAF"/>
    <w:rsid w:val="003B5CC9"/>
    <w:rsid w:val="003B62F2"/>
    <w:rsid w:val="003B7580"/>
    <w:rsid w:val="003B7717"/>
    <w:rsid w:val="003B7DF1"/>
    <w:rsid w:val="003C0179"/>
    <w:rsid w:val="003C03C9"/>
    <w:rsid w:val="003C0C9D"/>
    <w:rsid w:val="003C12D1"/>
    <w:rsid w:val="003C1338"/>
    <w:rsid w:val="003C1F45"/>
    <w:rsid w:val="003C2228"/>
    <w:rsid w:val="003C23BD"/>
    <w:rsid w:val="003C29CA"/>
    <w:rsid w:val="003C2C3E"/>
    <w:rsid w:val="003C2FF2"/>
    <w:rsid w:val="003C31DA"/>
    <w:rsid w:val="003C3BCE"/>
    <w:rsid w:val="003C43B5"/>
    <w:rsid w:val="003C465D"/>
    <w:rsid w:val="003C4778"/>
    <w:rsid w:val="003C5EBF"/>
    <w:rsid w:val="003C5FB4"/>
    <w:rsid w:val="003C6EB3"/>
    <w:rsid w:val="003C6ED3"/>
    <w:rsid w:val="003C7C21"/>
    <w:rsid w:val="003C7C8B"/>
    <w:rsid w:val="003C7D1A"/>
    <w:rsid w:val="003C7F72"/>
    <w:rsid w:val="003D015D"/>
    <w:rsid w:val="003D0B07"/>
    <w:rsid w:val="003D17F6"/>
    <w:rsid w:val="003D266D"/>
    <w:rsid w:val="003D2E20"/>
    <w:rsid w:val="003D38FB"/>
    <w:rsid w:val="003D4182"/>
    <w:rsid w:val="003D4619"/>
    <w:rsid w:val="003D4B5B"/>
    <w:rsid w:val="003D54C4"/>
    <w:rsid w:val="003D556B"/>
    <w:rsid w:val="003D5B03"/>
    <w:rsid w:val="003D664D"/>
    <w:rsid w:val="003D66D6"/>
    <w:rsid w:val="003E047B"/>
    <w:rsid w:val="003E11A5"/>
    <w:rsid w:val="003E1F4C"/>
    <w:rsid w:val="003E2527"/>
    <w:rsid w:val="003E263F"/>
    <w:rsid w:val="003E310A"/>
    <w:rsid w:val="003E3543"/>
    <w:rsid w:val="003E4032"/>
    <w:rsid w:val="003E4A10"/>
    <w:rsid w:val="003E5A04"/>
    <w:rsid w:val="003E5A4A"/>
    <w:rsid w:val="003E65D9"/>
    <w:rsid w:val="003E66DF"/>
    <w:rsid w:val="003F032E"/>
    <w:rsid w:val="003F0A72"/>
    <w:rsid w:val="003F23A0"/>
    <w:rsid w:val="003F2B8B"/>
    <w:rsid w:val="003F3351"/>
    <w:rsid w:val="003F3886"/>
    <w:rsid w:val="003F3DC7"/>
    <w:rsid w:val="003F445A"/>
    <w:rsid w:val="003F4A6F"/>
    <w:rsid w:val="003F5572"/>
    <w:rsid w:val="003F585C"/>
    <w:rsid w:val="003F5E29"/>
    <w:rsid w:val="003F633B"/>
    <w:rsid w:val="003F687D"/>
    <w:rsid w:val="003F68A1"/>
    <w:rsid w:val="003F6A7A"/>
    <w:rsid w:val="003F6FFC"/>
    <w:rsid w:val="003F719E"/>
    <w:rsid w:val="003F72EF"/>
    <w:rsid w:val="003F784E"/>
    <w:rsid w:val="0040138B"/>
    <w:rsid w:val="004014E1"/>
    <w:rsid w:val="00401EAA"/>
    <w:rsid w:val="00401FEF"/>
    <w:rsid w:val="0040283D"/>
    <w:rsid w:val="00402FBA"/>
    <w:rsid w:val="004031A9"/>
    <w:rsid w:val="0040360C"/>
    <w:rsid w:val="004036B4"/>
    <w:rsid w:val="00403DBF"/>
    <w:rsid w:val="0040457C"/>
    <w:rsid w:val="00404F3A"/>
    <w:rsid w:val="00405684"/>
    <w:rsid w:val="004057BF"/>
    <w:rsid w:val="00405EEC"/>
    <w:rsid w:val="004063C3"/>
    <w:rsid w:val="00406D23"/>
    <w:rsid w:val="00406DCF"/>
    <w:rsid w:val="00410D12"/>
    <w:rsid w:val="00410DF2"/>
    <w:rsid w:val="00410E65"/>
    <w:rsid w:val="00410FD0"/>
    <w:rsid w:val="00411175"/>
    <w:rsid w:val="00411361"/>
    <w:rsid w:val="004113E2"/>
    <w:rsid w:val="004129FF"/>
    <w:rsid w:val="00412FA8"/>
    <w:rsid w:val="00413CC2"/>
    <w:rsid w:val="00413CCB"/>
    <w:rsid w:val="0041449A"/>
    <w:rsid w:val="004154FF"/>
    <w:rsid w:val="00415792"/>
    <w:rsid w:val="00415E94"/>
    <w:rsid w:val="00416481"/>
    <w:rsid w:val="00416DFC"/>
    <w:rsid w:val="0041713B"/>
    <w:rsid w:val="00420D40"/>
    <w:rsid w:val="004212C1"/>
    <w:rsid w:val="0042144F"/>
    <w:rsid w:val="00421BC9"/>
    <w:rsid w:val="00422194"/>
    <w:rsid w:val="00422544"/>
    <w:rsid w:val="004225CB"/>
    <w:rsid w:val="00422AE8"/>
    <w:rsid w:val="00422BAA"/>
    <w:rsid w:val="004235E4"/>
    <w:rsid w:val="0042456D"/>
    <w:rsid w:val="0042494B"/>
    <w:rsid w:val="00424E7B"/>
    <w:rsid w:val="004257D8"/>
    <w:rsid w:val="00425C35"/>
    <w:rsid w:val="00426151"/>
    <w:rsid w:val="004264EB"/>
    <w:rsid w:val="00427CB1"/>
    <w:rsid w:val="004306FB"/>
    <w:rsid w:val="004308DB"/>
    <w:rsid w:val="0043113E"/>
    <w:rsid w:val="004312F1"/>
    <w:rsid w:val="00431513"/>
    <w:rsid w:val="00431E63"/>
    <w:rsid w:val="00431F73"/>
    <w:rsid w:val="00431F9A"/>
    <w:rsid w:val="0043263E"/>
    <w:rsid w:val="00432A73"/>
    <w:rsid w:val="0043398D"/>
    <w:rsid w:val="004349A3"/>
    <w:rsid w:val="00434E5B"/>
    <w:rsid w:val="0043580F"/>
    <w:rsid w:val="00435C8F"/>
    <w:rsid w:val="00436257"/>
    <w:rsid w:val="0043675E"/>
    <w:rsid w:val="00436861"/>
    <w:rsid w:val="00437C44"/>
    <w:rsid w:val="00440228"/>
    <w:rsid w:val="00440E70"/>
    <w:rsid w:val="004416BE"/>
    <w:rsid w:val="00442A29"/>
    <w:rsid w:val="0044333A"/>
    <w:rsid w:val="00443647"/>
    <w:rsid w:val="00443A35"/>
    <w:rsid w:val="0044439B"/>
    <w:rsid w:val="004444F5"/>
    <w:rsid w:val="00444578"/>
    <w:rsid w:val="00444612"/>
    <w:rsid w:val="004447F5"/>
    <w:rsid w:val="00444911"/>
    <w:rsid w:val="00445B90"/>
    <w:rsid w:val="00446316"/>
    <w:rsid w:val="00446844"/>
    <w:rsid w:val="004470BF"/>
    <w:rsid w:val="0044727A"/>
    <w:rsid w:val="00447294"/>
    <w:rsid w:val="00447BCD"/>
    <w:rsid w:val="00447CD3"/>
    <w:rsid w:val="00447FE7"/>
    <w:rsid w:val="00450358"/>
    <w:rsid w:val="004509A1"/>
    <w:rsid w:val="00451411"/>
    <w:rsid w:val="00451590"/>
    <w:rsid w:val="00451C0E"/>
    <w:rsid w:val="004522F2"/>
    <w:rsid w:val="0045244C"/>
    <w:rsid w:val="00452659"/>
    <w:rsid w:val="004529C7"/>
    <w:rsid w:val="00452A22"/>
    <w:rsid w:val="004540C7"/>
    <w:rsid w:val="00454612"/>
    <w:rsid w:val="0045473C"/>
    <w:rsid w:val="00455C0B"/>
    <w:rsid w:val="00460896"/>
    <w:rsid w:val="00460C41"/>
    <w:rsid w:val="00460DC1"/>
    <w:rsid w:val="00461178"/>
    <w:rsid w:val="004614EE"/>
    <w:rsid w:val="00462380"/>
    <w:rsid w:val="0046255A"/>
    <w:rsid w:val="00462C6B"/>
    <w:rsid w:val="00464623"/>
    <w:rsid w:val="004647EA"/>
    <w:rsid w:val="0046528A"/>
    <w:rsid w:val="00465E74"/>
    <w:rsid w:val="004661DF"/>
    <w:rsid w:val="0046656B"/>
    <w:rsid w:val="0046668F"/>
    <w:rsid w:val="00466818"/>
    <w:rsid w:val="0046696E"/>
    <w:rsid w:val="00467212"/>
    <w:rsid w:val="00467729"/>
    <w:rsid w:val="004679AE"/>
    <w:rsid w:val="00470B7D"/>
    <w:rsid w:val="00470BE0"/>
    <w:rsid w:val="00471575"/>
    <w:rsid w:val="0047278E"/>
    <w:rsid w:val="004730B7"/>
    <w:rsid w:val="00473739"/>
    <w:rsid w:val="004744D6"/>
    <w:rsid w:val="00474633"/>
    <w:rsid w:val="00475564"/>
    <w:rsid w:val="004757A1"/>
    <w:rsid w:val="00476364"/>
    <w:rsid w:val="00476AFB"/>
    <w:rsid w:val="00476C5B"/>
    <w:rsid w:val="00476F79"/>
    <w:rsid w:val="00477010"/>
    <w:rsid w:val="004772BF"/>
    <w:rsid w:val="0047798A"/>
    <w:rsid w:val="004800B2"/>
    <w:rsid w:val="00480510"/>
    <w:rsid w:val="00480932"/>
    <w:rsid w:val="00480D46"/>
    <w:rsid w:val="004815B6"/>
    <w:rsid w:val="00482F29"/>
    <w:rsid w:val="004831F2"/>
    <w:rsid w:val="00483470"/>
    <w:rsid w:val="004838EC"/>
    <w:rsid w:val="00483943"/>
    <w:rsid w:val="00484ABD"/>
    <w:rsid w:val="00484E81"/>
    <w:rsid w:val="00485157"/>
    <w:rsid w:val="00485BF8"/>
    <w:rsid w:val="00485FD2"/>
    <w:rsid w:val="00486204"/>
    <w:rsid w:val="004866E0"/>
    <w:rsid w:val="00486C74"/>
    <w:rsid w:val="00487298"/>
    <w:rsid w:val="00487518"/>
    <w:rsid w:val="00491055"/>
    <w:rsid w:val="00491E52"/>
    <w:rsid w:val="004929F5"/>
    <w:rsid w:val="00492E93"/>
    <w:rsid w:val="00492F8C"/>
    <w:rsid w:val="00493553"/>
    <w:rsid w:val="004936E4"/>
    <w:rsid w:val="00494D16"/>
    <w:rsid w:val="00496261"/>
    <w:rsid w:val="004962BE"/>
    <w:rsid w:val="0049654E"/>
    <w:rsid w:val="00497C07"/>
    <w:rsid w:val="004A038A"/>
    <w:rsid w:val="004A0D1D"/>
    <w:rsid w:val="004A0F65"/>
    <w:rsid w:val="004A114A"/>
    <w:rsid w:val="004A275F"/>
    <w:rsid w:val="004A2AAF"/>
    <w:rsid w:val="004A2E42"/>
    <w:rsid w:val="004A3C91"/>
    <w:rsid w:val="004A3F46"/>
    <w:rsid w:val="004A4712"/>
    <w:rsid w:val="004A494D"/>
    <w:rsid w:val="004A5C93"/>
    <w:rsid w:val="004A5C98"/>
    <w:rsid w:val="004A5D07"/>
    <w:rsid w:val="004A5D9D"/>
    <w:rsid w:val="004A5E3C"/>
    <w:rsid w:val="004A632D"/>
    <w:rsid w:val="004A68BB"/>
    <w:rsid w:val="004A6AEE"/>
    <w:rsid w:val="004A6BB4"/>
    <w:rsid w:val="004A6F95"/>
    <w:rsid w:val="004A702B"/>
    <w:rsid w:val="004A786F"/>
    <w:rsid w:val="004A7AD8"/>
    <w:rsid w:val="004B0A4C"/>
    <w:rsid w:val="004B0D78"/>
    <w:rsid w:val="004B1A0F"/>
    <w:rsid w:val="004B1B6B"/>
    <w:rsid w:val="004B2FBD"/>
    <w:rsid w:val="004B3742"/>
    <w:rsid w:val="004B3C0D"/>
    <w:rsid w:val="004B4C52"/>
    <w:rsid w:val="004B5FC8"/>
    <w:rsid w:val="004B6AB6"/>
    <w:rsid w:val="004B71B5"/>
    <w:rsid w:val="004B7C05"/>
    <w:rsid w:val="004B7F67"/>
    <w:rsid w:val="004C0906"/>
    <w:rsid w:val="004C092C"/>
    <w:rsid w:val="004C0B21"/>
    <w:rsid w:val="004C0C6D"/>
    <w:rsid w:val="004C12D2"/>
    <w:rsid w:val="004C157B"/>
    <w:rsid w:val="004C1C0A"/>
    <w:rsid w:val="004C1E19"/>
    <w:rsid w:val="004C2395"/>
    <w:rsid w:val="004C26A9"/>
    <w:rsid w:val="004C278C"/>
    <w:rsid w:val="004C2D10"/>
    <w:rsid w:val="004C3009"/>
    <w:rsid w:val="004C387C"/>
    <w:rsid w:val="004C4017"/>
    <w:rsid w:val="004C439A"/>
    <w:rsid w:val="004C5943"/>
    <w:rsid w:val="004C6335"/>
    <w:rsid w:val="004C65E4"/>
    <w:rsid w:val="004C7121"/>
    <w:rsid w:val="004C7AEF"/>
    <w:rsid w:val="004C7B77"/>
    <w:rsid w:val="004C7F79"/>
    <w:rsid w:val="004D0600"/>
    <w:rsid w:val="004D131C"/>
    <w:rsid w:val="004D1FD7"/>
    <w:rsid w:val="004D3439"/>
    <w:rsid w:val="004D36FC"/>
    <w:rsid w:val="004D3AEA"/>
    <w:rsid w:val="004D3E63"/>
    <w:rsid w:val="004D3FE1"/>
    <w:rsid w:val="004D46D3"/>
    <w:rsid w:val="004D485E"/>
    <w:rsid w:val="004D55C8"/>
    <w:rsid w:val="004D5731"/>
    <w:rsid w:val="004D573D"/>
    <w:rsid w:val="004D57F5"/>
    <w:rsid w:val="004D682A"/>
    <w:rsid w:val="004D69A0"/>
    <w:rsid w:val="004D6F5F"/>
    <w:rsid w:val="004D7AD7"/>
    <w:rsid w:val="004E0EC6"/>
    <w:rsid w:val="004E0EF1"/>
    <w:rsid w:val="004E1244"/>
    <w:rsid w:val="004E1BA3"/>
    <w:rsid w:val="004E21D5"/>
    <w:rsid w:val="004E3BB1"/>
    <w:rsid w:val="004E3C15"/>
    <w:rsid w:val="004E40E2"/>
    <w:rsid w:val="004E4763"/>
    <w:rsid w:val="004E55C7"/>
    <w:rsid w:val="004E5C67"/>
    <w:rsid w:val="004E5EA2"/>
    <w:rsid w:val="004E6041"/>
    <w:rsid w:val="004E6076"/>
    <w:rsid w:val="004E64FC"/>
    <w:rsid w:val="004E6625"/>
    <w:rsid w:val="004E66A1"/>
    <w:rsid w:val="004E6A1F"/>
    <w:rsid w:val="004E6CA1"/>
    <w:rsid w:val="004E71FB"/>
    <w:rsid w:val="004E7538"/>
    <w:rsid w:val="004F0AE2"/>
    <w:rsid w:val="004F0DEC"/>
    <w:rsid w:val="004F1082"/>
    <w:rsid w:val="004F150B"/>
    <w:rsid w:val="004F16B9"/>
    <w:rsid w:val="004F25D4"/>
    <w:rsid w:val="004F2DF0"/>
    <w:rsid w:val="004F3297"/>
    <w:rsid w:val="004F3737"/>
    <w:rsid w:val="004F381C"/>
    <w:rsid w:val="004F3E42"/>
    <w:rsid w:val="004F46EA"/>
    <w:rsid w:val="004F46F6"/>
    <w:rsid w:val="004F4CD8"/>
    <w:rsid w:val="004F4D4A"/>
    <w:rsid w:val="004F56C9"/>
    <w:rsid w:val="004F5D26"/>
    <w:rsid w:val="004F66F6"/>
    <w:rsid w:val="004F7D55"/>
    <w:rsid w:val="004F7ED3"/>
    <w:rsid w:val="005006F8"/>
    <w:rsid w:val="005008BA"/>
    <w:rsid w:val="00502D20"/>
    <w:rsid w:val="00503055"/>
    <w:rsid w:val="0050307C"/>
    <w:rsid w:val="0050356E"/>
    <w:rsid w:val="00503B7E"/>
    <w:rsid w:val="00503EAA"/>
    <w:rsid w:val="00505EF1"/>
    <w:rsid w:val="00506CD4"/>
    <w:rsid w:val="0050715A"/>
    <w:rsid w:val="00510179"/>
    <w:rsid w:val="00510D6E"/>
    <w:rsid w:val="00510F4B"/>
    <w:rsid w:val="00511645"/>
    <w:rsid w:val="00511970"/>
    <w:rsid w:val="005119C6"/>
    <w:rsid w:val="00511B17"/>
    <w:rsid w:val="00511ECA"/>
    <w:rsid w:val="00511FEE"/>
    <w:rsid w:val="005120E8"/>
    <w:rsid w:val="005127A1"/>
    <w:rsid w:val="00512DAF"/>
    <w:rsid w:val="00512DCE"/>
    <w:rsid w:val="005137ED"/>
    <w:rsid w:val="00513F5C"/>
    <w:rsid w:val="00514EAD"/>
    <w:rsid w:val="00514FB4"/>
    <w:rsid w:val="00515E40"/>
    <w:rsid w:val="0051618A"/>
    <w:rsid w:val="005161AD"/>
    <w:rsid w:val="0051634E"/>
    <w:rsid w:val="005169C9"/>
    <w:rsid w:val="00517DD1"/>
    <w:rsid w:val="00520119"/>
    <w:rsid w:val="00520957"/>
    <w:rsid w:val="0052195A"/>
    <w:rsid w:val="00522B91"/>
    <w:rsid w:val="005230CB"/>
    <w:rsid w:val="00523461"/>
    <w:rsid w:val="00523A04"/>
    <w:rsid w:val="005241C4"/>
    <w:rsid w:val="005241C6"/>
    <w:rsid w:val="00524291"/>
    <w:rsid w:val="0052478A"/>
    <w:rsid w:val="005247FF"/>
    <w:rsid w:val="005255A4"/>
    <w:rsid w:val="00525602"/>
    <w:rsid w:val="005257EF"/>
    <w:rsid w:val="00525944"/>
    <w:rsid w:val="0052623D"/>
    <w:rsid w:val="005263EF"/>
    <w:rsid w:val="00526C79"/>
    <w:rsid w:val="00526D77"/>
    <w:rsid w:val="00527AF6"/>
    <w:rsid w:val="00527BEB"/>
    <w:rsid w:val="005317DB"/>
    <w:rsid w:val="00531BCE"/>
    <w:rsid w:val="00531FB1"/>
    <w:rsid w:val="00532551"/>
    <w:rsid w:val="00532F5F"/>
    <w:rsid w:val="00533137"/>
    <w:rsid w:val="00533445"/>
    <w:rsid w:val="00533FDF"/>
    <w:rsid w:val="005345EB"/>
    <w:rsid w:val="005349D6"/>
    <w:rsid w:val="00534DFB"/>
    <w:rsid w:val="0053514B"/>
    <w:rsid w:val="005358C7"/>
    <w:rsid w:val="005365A1"/>
    <w:rsid w:val="00536C1C"/>
    <w:rsid w:val="0053766D"/>
    <w:rsid w:val="00540387"/>
    <w:rsid w:val="00540662"/>
    <w:rsid w:val="00542AA5"/>
    <w:rsid w:val="005433BF"/>
    <w:rsid w:val="0054399E"/>
    <w:rsid w:val="00543BAE"/>
    <w:rsid w:val="005444D8"/>
    <w:rsid w:val="00545010"/>
    <w:rsid w:val="00545033"/>
    <w:rsid w:val="005450DB"/>
    <w:rsid w:val="0054581B"/>
    <w:rsid w:val="00545DB5"/>
    <w:rsid w:val="00545F98"/>
    <w:rsid w:val="005477B2"/>
    <w:rsid w:val="005512B6"/>
    <w:rsid w:val="005512D3"/>
    <w:rsid w:val="0055189C"/>
    <w:rsid w:val="00551A00"/>
    <w:rsid w:val="005520B1"/>
    <w:rsid w:val="005521A0"/>
    <w:rsid w:val="00552B30"/>
    <w:rsid w:val="005536B9"/>
    <w:rsid w:val="005537E9"/>
    <w:rsid w:val="00553D50"/>
    <w:rsid w:val="00555447"/>
    <w:rsid w:val="0055613D"/>
    <w:rsid w:val="00557211"/>
    <w:rsid w:val="00557232"/>
    <w:rsid w:val="0055727F"/>
    <w:rsid w:val="0055729D"/>
    <w:rsid w:val="0055774E"/>
    <w:rsid w:val="00557DE3"/>
    <w:rsid w:val="0056024B"/>
    <w:rsid w:val="00560B6A"/>
    <w:rsid w:val="00561673"/>
    <w:rsid w:val="00561926"/>
    <w:rsid w:val="005619C7"/>
    <w:rsid w:val="0056315E"/>
    <w:rsid w:val="005631A1"/>
    <w:rsid w:val="005634C8"/>
    <w:rsid w:val="00563811"/>
    <w:rsid w:val="005640CF"/>
    <w:rsid w:val="00564A5A"/>
    <w:rsid w:val="0056531D"/>
    <w:rsid w:val="005656AA"/>
    <w:rsid w:val="00565BB8"/>
    <w:rsid w:val="0056717A"/>
    <w:rsid w:val="005700F1"/>
    <w:rsid w:val="00570DA9"/>
    <w:rsid w:val="005715FA"/>
    <w:rsid w:val="00571692"/>
    <w:rsid w:val="005719F3"/>
    <w:rsid w:val="00571A52"/>
    <w:rsid w:val="00571E89"/>
    <w:rsid w:val="005720F1"/>
    <w:rsid w:val="005722CB"/>
    <w:rsid w:val="00572B96"/>
    <w:rsid w:val="00573789"/>
    <w:rsid w:val="0057398F"/>
    <w:rsid w:val="0057460D"/>
    <w:rsid w:val="005749D8"/>
    <w:rsid w:val="00574D1C"/>
    <w:rsid w:val="00575610"/>
    <w:rsid w:val="00575D35"/>
    <w:rsid w:val="00575E33"/>
    <w:rsid w:val="00576309"/>
    <w:rsid w:val="005767C9"/>
    <w:rsid w:val="0057697D"/>
    <w:rsid w:val="00576C79"/>
    <w:rsid w:val="00576F68"/>
    <w:rsid w:val="00577124"/>
    <w:rsid w:val="0057795E"/>
    <w:rsid w:val="00577B6F"/>
    <w:rsid w:val="00580388"/>
    <w:rsid w:val="00581F82"/>
    <w:rsid w:val="005823A0"/>
    <w:rsid w:val="00582638"/>
    <w:rsid w:val="00582EE3"/>
    <w:rsid w:val="005832A0"/>
    <w:rsid w:val="00583327"/>
    <w:rsid w:val="005833EA"/>
    <w:rsid w:val="005835A6"/>
    <w:rsid w:val="0058393B"/>
    <w:rsid w:val="0058403F"/>
    <w:rsid w:val="005840F6"/>
    <w:rsid w:val="0058459F"/>
    <w:rsid w:val="0058465B"/>
    <w:rsid w:val="00584A71"/>
    <w:rsid w:val="00584B8D"/>
    <w:rsid w:val="005858A7"/>
    <w:rsid w:val="00585CFA"/>
    <w:rsid w:val="00585D07"/>
    <w:rsid w:val="005861F1"/>
    <w:rsid w:val="0058689A"/>
    <w:rsid w:val="00587008"/>
    <w:rsid w:val="00587167"/>
    <w:rsid w:val="00587A77"/>
    <w:rsid w:val="00587B3A"/>
    <w:rsid w:val="00591288"/>
    <w:rsid w:val="00591444"/>
    <w:rsid w:val="00591545"/>
    <w:rsid w:val="00591A04"/>
    <w:rsid w:val="00591CDB"/>
    <w:rsid w:val="005928DF"/>
    <w:rsid w:val="005930DD"/>
    <w:rsid w:val="00593F6A"/>
    <w:rsid w:val="005941D6"/>
    <w:rsid w:val="00594C77"/>
    <w:rsid w:val="005950FF"/>
    <w:rsid w:val="005959FA"/>
    <w:rsid w:val="00595D01"/>
    <w:rsid w:val="0059619B"/>
    <w:rsid w:val="005A03EA"/>
    <w:rsid w:val="005A0545"/>
    <w:rsid w:val="005A0873"/>
    <w:rsid w:val="005A0BA7"/>
    <w:rsid w:val="005A1191"/>
    <w:rsid w:val="005A13DB"/>
    <w:rsid w:val="005A1CE0"/>
    <w:rsid w:val="005A33B2"/>
    <w:rsid w:val="005A3A05"/>
    <w:rsid w:val="005A4426"/>
    <w:rsid w:val="005A5C8C"/>
    <w:rsid w:val="005A5D46"/>
    <w:rsid w:val="005A60B7"/>
    <w:rsid w:val="005A72BD"/>
    <w:rsid w:val="005A73BD"/>
    <w:rsid w:val="005A787A"/>
    <w:rsid w:val="005B062C"/>
    <w:rsid w:val="005B0957"/>
    <w:rsid w:val="005B1208"/>
    <w:rsid w:val="005B1EC4"/>
    <w:rsid w:val="005B2D7F"/>
    <w:rsid w:val="005B2F08"/>
    <w:rsid w:val="005B3ED0"/>
    <w:rsid w:val="005B41BB"/>
    <w:rsid w:val="005B432F"/>
    <w:rsid w:val="005B4954"/>
    <w:rsid w:val="005B4B28"/>
    <w:rsid w:val="005B5407"/>
    <w:rsid w:val="005B597D"/>
    <w:rsid w:val="005B59FD"/>
    <w:rsid w:val="005B5E08"/>
    <w:rsid w:val="005B61A2"/>
    <w:rsid w:val="005B6B7B"/>
    <w:rsid w:val="005B702A"/>
    <w:rsid w:val="005B7552"/>
    <w:rsid w:val="005B7639"/>
    <w:rsid w:val="005B7C66"/>
    <w:rsid w:val="005C0E3A"/>
    <w:rsid w:val="005C1223"/>
    <w:rsid w:val="005C2009"/>
    <w:rsid w:val="005C3152"/>
    <w:rsid w:val="005C3164"/>
    <w:rsid w:val="005C3525"/>
    <w:rsid w:val="005C3E94"/>
    <w:rsid w:val="005C5138"/>
    <w:rsid w:val="005C5C1F"/>
    <w:rsid w:val="005C6CC3"/>
    <w:rsid w:val="005C7F29"/>
    <w:rsid w:val="005D1A73"/>
    <w:rsid w:val="005D1B57"/>
    <w:rsid w:val="005D2054"/>
    <w:rsid w:val="005D214D"/>
    <w:rsid w:val="005D21C7"/>
    <w:rsid w:val="005D3C9F"/>
    <w:rsid w:val="005D3ED2"/>
    <w:rsid w:val="005D4164"/>
    <w:rsid w:val="005D5142"/>
    <w:rsid w:val="005D55F9"/>
    <w:rsid w:val="005D5FE2"/>
    <w:rsid w:val="005D6AEC"/>
    <w:rsid w:val="005D6D37"/>
    <w:rsid w:val="005D76B4"/>
    <w:rsid w:val="005E1446"/>
    <w:rsid w:val="005E1A79"/>
    <w:rsid w:val="005E5D71"/>
    <w:rsid w:val="005E7822"/>
    <w:rsid w:val="005E7D73"/>
    <w:rsid w:val="005F08BD"/>
    <w:rsid w:val="005F123A"/>
    <w:rsid w:val="005F134F"/>
    <w:rsid w:val="005F1A14"/>
    <w:rsid w:val="005F2A98"/>
    <w:rsid w:val="005F2F04"/>
    <w:rsid w:val="005F2F5F"/>
    <w:rsid w:val="005F34F3"/>
    <w:rsid w:val="005F384B"/>
    <w:rsid w:val="005F3CDA"/>
    <w:rsid w:val="005F3E63"/>
    <w:rsid w:val="005F419C"/>
    <w:rsid w:val="005F4C48"/>
    <w:rsid w:val="005F560E"/>
    <w:rsid w:val="005F5C23"/>
    <w:rsid w:val="005F5CCF"/>
    <w:rsid w:val="005F6442"/>
    <w:rsid w:val="005F6C4B"/>
    <w:rsid w:val="00600C9A"/>
    <w:rsid w:val="00602738"/>
    <w:rsid w:val="0060299C"/>
    <w:rsid w:val="00602BB0"/>
    <w:rsid w:val="006031BF"/>
    <w:rsid w:val="006035FD"/>
    <w:rsid w:val="0060374D"/>
    <w:rsid w:val="00603B8B"/>
    <w:rsid w:val="00603EE8"/>
    <w:rsid w:val="00604520"/>
    <w:rsid w:val="006056F2"/>
    <w:rsid w:val="00605E45"/>
    <w:rsid w:val="00605FD5"/>
    <w:rsid w:val="006061B7"/>
    <w:rsid w:val="00607368"/>
    <w:rsid w:val="006073F3"/>
    <w:rsid w:val="00607A9F"/>
    <w:rsid w:val="00607B50"/>
    <w:rsid w:val="00610A7E"/>
    <w:rsid w:val="00610E44"/>
    <w:rsid w:val="00611697"/>
    <w:rsid w:val="006118D8"/>
    <w:rsid w:val="00611A53"/>
    <w:rsid w:val="00611B5D"/>
    <w:rsid w:val="00611FF7"/>
    <w:rsid w:val="0061233D"/>
    <w:rsid w:val="00612860"/>
    <w:rsid w:val="0061365F"/>
    <w:rsid w:val="006138CA"/>
    <w:rsid w:val="00613BE5"/>
    <w:rsid w:val="00614999"/>
    <w:rsid w:val="006150FE"/>
    <w:rsid w:val="00615227"/>
    <w:rsid w:val="00616330"/>
    <w:rsid w:val="006163FE"/>
    <w:rsid w:val="0061658E"/>
    <w:rsid w:val="006165C1"/>
    <w:rsid w:val="00616A5C"/>
    <w:rsid w:val="00616CA5"/>
    <w:rsid w:val="00617D21"/>
    <w:rsid w:val="0062022D"/>
    <w:rsid w:val="006209CB"/>
    <w:rsid w:val="00620C95"/>
    <w:rsid w:val="00620DC5"/>
    <w:rsid w:val="006211C2"/>
    <w:rsid w:val="00621582"/>
    <w:rsid w:val="006225D3"/>
    <w:rsid w:val="00622D71"/>
    <w:rsid w:val="00622F4C"/>
    <w:rsid w:val="006234D0"/>
    <w:rsid w:val="00623570"/>
    <w:rsid w:val="00623897"/>
    <w:rsid w:val="0062470A"/>
    <w:rsid w:val="00626025"/>
    <w:rsid w:val="00627A67"/>
    <w:rsid w:val="00630A63"/>
    <w:rsid w:val="00631867"/>
    <w:rsid w:val="00631F6A"/>
    <w:rsid w:val="00631FA8"/>
    <w:rsid w:val="006321EE"/>
    <w:rsid w:val="00632AF4"/>
    <w:rsid w:val="0063330D"/>
    <w:rsid w:val="00633999"/>
    <w:rsid w:val="006339E8"/>
    <w:rsid w:val="00634328"/>
    <w:rsid w:val="00634B5A"/>
    <w:rsid w:val="00634F4E"/>
    <w:rsid w:val="0063606D"/>
    <w:rsid w:val="006363AC"/>
    <w:rsid w:val="00636FCB"/>
    <w:rsid w:val="00637317"/>
    <w:rsid w:val="0063755F"/>
    <w:rsid w:val="0063762E"/>
    <w:rsid w:val="00637AF2"/>
    <w:rsid w:val="00637AF3"/>
    <w:rsid w:val="00637F7C"/>
    <w:rsid w:val="00641392"/>
    <w:rsid w:val="00641612"/>
    <w:rsid w:val="00641E44"/>
    <w:rsid w:val="00642CE3"/>
    <w:rsid w:val="00642DFC"/>
    <w:rsid w:val="00644396"/>
    <w:rsid w:val="0064446A"/>
    <w:rsid w:val="006444A9"/>
    <w:rsid w:val="00644A44"/>
    <w:rsid w:val="00645743"/>
    <w:rsid w:val="00645BB2"/>
    <w:rsid w:val="00646E4F"/>
    <w:rsid w:val="00646ECE"/>
    <w:rsid w:val="00647547"/>
    <w:rsid w:val="00647F43"/>
    <w:rsid w:val="006505DE"/>
    <w:rsid w:val="00650660"/>
    <w:rsid w:val="006509E0"/>
    <w:rsid w:val="00650D21"/>
    <w:rsid w:val="006512F4"/>
    <w:rsid w:val="00651FF7"/>
    <w:rsid w:val="006523CC"/>
    <w:rsid w:val="0065295A"/>
    <w:rsid w:val="00653153"/>
    <w:rsid w:val="00653269"/>
    <w:rsid w:val="00653340"/>
    <w:rsid w:val="006533A6"/>
    <w:rsid w:val="0065367B"/>
    <w:rsid w:val="006538BB"/>
    <w:rsid w:val="006538E5"/>
    <w:rsid w:val="00653EB0"/>
    <w:rsid w:val="0065451B"/>
    <w:rsid w:val="00654A49"/>
    <w:rsid w:val="00654A5D"/>
    <w:rsid w:val="00654B74"/>
    <w:rsid w:val="00654C19"/>
    <w:rsid w:val="00654E60"/>
    <w:rsid w:val="00655CB0"/>
    <w:rsid w:val="00656867"/>
    <w:rsid w:val="00656B5B"/>
    <w:rsid w:val="006603C4"/>
    <w:rsid w:val="00660705"/>
    <w:rsid w:val="00660AA6"/>
    <w:rsid w:val="00662329"/>
    <w:rsid w:val="006628CD"/>
    <w:rsid w:val="00662CFE"/>
    <w:rsid w:val="00664483"/>
    <w:rsid w:val="0066515D"/>
    <w:rsid w:val="0066544A"/>
    <w:rsid w:val="00665548"/>
    <w:rsid w:val="00665590"/>
    <w:rsid w:val="006667B2"/>
    <w:rsid w:val="0066726E"/>
    <w:rsid w:val="00667470"/>
    <w:rsid w:val="00667948"/>
    <w:rsid w:val="00667F6C"/>
    <w:rsid w:val="00670852"/>
    <w:rsid w:val="00670980"/>
    <w:rsid w:val="00670A57"/>
    <w:rsid w:val="00670E8C"/>
    <w:rsid w:val="006710BE"/>
    <w:rsid w:val="0067119E"/>
    <w:rsid w:val="00671647"/>
    <w:rsid w:val="00671648"/>
    <w:rsid w:val="00671BB1"/>
    <w:rsid w:val="00671D4C"/>
    <w:rsid w:val="00672534"/>
    <w:rsid w:val="006729B6"/>
    <w:rsid w:val="006734F8"/>
    <w:rsid w:val="00673EB7"/>
    <w:rsid w:val="00673F0F"/>
    <w:rsid w:val="00674081"/>
    <w:rsid w:val="006748EA"/>
    <w:rsid w:val="00674A9D"/>
    <w:rsid w:val="006755EC"/>
    <w:rsid w:val="00675AD4"/>
    <w:rsid w:val="00676538"/>
    <w:rsid w:val="00676989"/>
    <w:rsid w:val="006769FD"/>
    <w:rsid w:val="00676A48"/>
    <w:rsid w:val="00676A72"/>
    <w:rsid w:val="00677534"/>
    <w:rsid w:val="0067797C"/>
    <w:rsid w:val="00677AAF"/>
    <w:rsid w:val="00680AE8"/>
    <w:rsid w:val="00680F3D"/>
    <w:rsid w:val="00681335"/>
    <w:rsid w:val="006819D7"/>
    <w:rsid w:val="00681EC7"/>
    <w:rsid w:val="006825E3"/>
    <w:rsid w:val="00683572"/>
    <w:rsid w:val="00684972"/>
    <w:rsid w:val="00684AFD"/>
    <w:rsid w:val="00684DB8"/>
    <w:rsid w:val="00685180"/>
    <w:rsid w:val="0068597F"/>
    <w:rsid w:val="006860D0"/>
    <w:rsid w:val="006866A9"/>
    <w:rsid w:val="0068698D"/>
    <w:rsid w:val="00686FFE"/>
    <w:rsid w:val="006870E6"/>
    <w:rsid w:val="00687370"/>
    <w:rsid w:val="0068778A"/>
    <w:rsid w:val="0069083A"/>
    <w:rsid w:val="00690B97"/>
    <w:rsid w:val="00691917"/>
    <w:rsid w:val="00692A42"/>
    <w:rsid w:val="00693EC3"/>
    <w:rsid w:val="00693EF8"/>
    <w:rsid w:val="006945FA"/>
    <w:rsid w:val="00694A5B"/>
    <w:rsid w:val="00694AE3"/>
    <w:rsid w:val="0069535A"/>
    <w:rsid w:val="006957BA"/>
    <w:rsid w:val="006958E7"/>
    <w:rsid w:val="00695B88"/>
    <w:rsid w:val="00696169"/>
    <w:rsid w:val="00697B7B"/>
    <w:rsid w:val="00697E66"/>
    <w:rsid w:val="006A07DD"/>
    <w:rsid w:val="006A11C5"/>
    <w:rsid w:val="006A11EE"/>
    <w:rsid w:val="006A348F"/>
    <w:rsid w:val="006A39DD"/>
    <w:rsid w:val="006A54F0"/>
    <w:rsid w:val="006A55B9"/>
    <w:rsid w:val="006A5D3D"/>
    <w:rsid w:val="006A60BA"/>
    <w:rsid w:val="006A6253"/>
    <w:rsid w:val="006A67F5"/>
    <w:rsid w:val="006A6D45"/>
    <w:rsid w:val="006A6E1D"/>
    <w:rsid w:val="006A6F04"/>
    <w:rsid w:val="006A70EA"/>
    <w:rsid w:val="006A720E"/>
    <w:rsid w:val="006A7E71"/>
    <w:rsid w:val="006B018E"/>
    <w:rsid w:val="006B0932"/>
    <w:rsid w:val="006B0C99"/>
    <w:rsid w:val="006B0D3A"/>
    <w:rsid w:val="006B1027"/>
    <w:rsid w:val="006B1065"/>
    <w:rsid w:val="006B12E7"/>
    <w:rsid w:val="006B1D6A"/>
    <w:rsid w:val="006B2020"/>
    <w:rsid w:val="006B25B1"/>
    <w:rsid w:val="006B2A4C"/>
    <w:rsid w:val="006B3713"/>
    <w:rsid w:val="006B3770"/>
    <w:rsid w:val="006B3BBD"/>
    <w:rsid w:val="006B4715"/>
    <w:rsid w:val="006B4A51"/>
    <w:rsid w:val="006B5ECF"/>
    <w:rsid w:val="006B5F65"/>
    <w:rsid w:val="006B6735"/>
    <w:rsid w:val="006B7218"/>
    <w:rsid w:val="006B7C8A"/>
    <w:rsid w:val="006C080C"/>
    <w:rsid w:val="006C14F9"/>
    <w:rsid w:val="006C1908"/>
    <w:rsid w:val="006C1EF3"/>
    <w:rsid w:val="006C3D51"/>
    <w:rsid w:val="006C3FEE"/>
    <w:rsid w:val="006C4809"/>
    <w:rsid w:val="006C499D"/>
    <w:rsid w:val="006C4BC6"/>
    <w:rsid w:val="006C4D47"/>
    <w:rsid w:val="006C4E13"/>
    <w:rsid w:val="006C5778"/>
    <w:rsid w:val="006C598B"/>
    <w:rsid w:val="006C5A87"/>
    <w:rsid w:val="006C6F04"/>
    <w:rsid w:val="006C709B"/>
    <w:rsid w:val="006C760D"/>
    <w:rsid w:val="006D0B58"/>
    <w:rsid w:val="006D0D83"/>
    <w:rsid w:val="006D1305"/>
    <w:rsid w:val="006D16E8"/>
    <w:rsid w:val="006D227D"/>
    <w:rsid w:val="006D35E0"/>
    <w:rsid w:val="006D54DE"/>
    <w:rsid w:val="006D5C90"/>
    <w:rsid w:val="006D6254"/>
    <w:rsid w:val="006D674D"/>
    <w:rsid w:val="006D6B87"/>
    <w:rsid w:val="006D710D"/>
    <w:rsid w:val="006D7551"/>
    <w:rsid w:val="006D78F2"/>
    <w:rsid w:val="006D7AC1"/>
    <w:rsid w:val="006E02CC"/>
    <w:rsid w:val="006E039C"/>
    <w:rsid w:val="006E0E49"/>
    <w:rsid w:val="006E1C18"/>
    <w:rsid w:val="006E1E9D"/>
    <w:rsid w:val="006E221C"/>
    <w:rsid w:val="006E26D3"/>
    <w:rsid w:val="006E27A3"/>
    <w:rsid w:val="006E2B2C"/>
    <w:rsid w:val="006E2FB2"/>
    <w:rsid w:val="006E34DD"/>
    <w:rsid w:val="006E3E77"/>
    <w:rsid w:val="006E3EC4"/>
    <w:rsid w:val="006E52A6"/>
    <w:rsid w:val="006E62C8"/>
    <w:rsid w:val="006E66C5"/>
    <w:rsid w:val="006E6A1F"/>
    <w:rsid w:val="006E7E5C"/>
    <w:rsid w:val="006F02DD"/>
    <w:rsid w:val="006F030F"/>
    <w:rsid w:val="006F0A8E"/>
    <w:rsid w:val="006F0BDF"/>
    <w:rsid w:val="006F0BF3"/>
    <w:rsid w:val="006F13F3"/>
    <w:rsid w:val="006F16C6"/>
    <w:rsid w:val="006F177C"/>
    <w:rsid w:val="006F1824"/>
    <w:rsid w:val="006F204E"/>
    <w:rsid w:val="006F3257"/>
    <w:rsid w:val="006F32AB"/>
    <w:rsid w:val="006F32CD"/>
    <w:rsid w:val="006F4A09"/>
    <w:rsid w:val="006F54E8"/>
    <w:rsid w:val="006F5847"/>
    <w:rsid w:val="006F6BC3"/>
    <w:rsid w:val="006F7FA6"/>
    <w:rsid w:val="007014FB"/>
    <w:rsid w:val="0070176E"/>
    <w:rsid w:val="00702530"/>
    <w:rsid w:val="007029AD"/>
    <w:rsid w:val="00702FD3"/>
    <w:rsid w:val="0070348F"/>
    <w:rsid w:val="00703898"/>
    <w:rsid w:val="00703A71"/>
    <w:rsid w:val="00704853"/>
    <w:rsid w:val="007056A8"/>
    <w:rsid w:val="00706597"/>
    <w:rsid w:val="00707DFA"/>
    <w:rsid w:val="00707F25"/>
    <w:rsid w:val="00710B7D"/>
    <w:rsid w:val="00710C3D"/>
    <w:rsid w:val="00710F16"/>
    <w:rsid w:val="007114BA"/>
    <w:rsid w:val="00712281"/>
    <w:rsid w:val="007134E7"/>
    <w:rsid w:val="007139CA"/>
    <w:rsid w:val="00714011"/>
    <w:rsid w:val="00714893"/>
    <w:rsid w:val="00715763"/>
    <w:rsid w:val="00715EF9"/>
    <w:rsid w:val="00715FD9"/>
    <w:rsid w:val="007166B0"/>
    <w:rsid w:val="00716711"/>
    <w:rsid w:val="00716CB0"/>
    <w:rsid w:val="00717480"/>
    <w:rsid w:val="007175A2"/>
    <w:rsid w:val="00720046"/>
    <w:rsid w:val="007205A4"/>
    <w:rsid w:val="0072108F"/>
    <w:rsid w:val="0072144D"/>
    <w:rsid w:val="00721BB6"/>
    <w:rsid w:val="00721F1F"/>
    <w:rsid w:val="00721FD6"/>
    <w:rsid w:val="00722B79"/>
    <w:rsid w:val="007231CF"/>
    <w:rsid w:val="00723FEB"/>
    <w:rsid w:val="007240D7"/>
    <w:rsid w:val="0072413C"/>
    <w:rsid w:val="007243E7"/>
    <w:rsid w:val="00724F8D"/>
    <w:rsid w:val="00724FF3"/>
    <w:rsid w:val="00725171"/>
    <w:rsid w:val="00725CCF"/>
    <w:rsid w:val="00726196"/>
    <w:rsid w:val="00726A10"/>
    <w:rsid w:val="007273F3"/>
    <w:rsid w:val="00727ADF"/>
    <w:rsid w:val="00727C7E"/>
    <w:rsid w:val="00727E14"/>
    <w:rsid w:val="00727FC1"/>
    <w:rsid w:val="00730419"/>
    <w:rsid w:val="00731F93"/>
    <w:rsid w:val="0073227E"/>
    <w:rsid w:val="0073236F"/>
    <w:rsid w:val="00732506"/>
    <w:rsid w:val="00732EFD"/>
    <w:rsid w:val="00733272"/>
    <w:rsid w:val="007333B5"/>
    <w:rsid w:val="007337CE"/>
    <w:rsid w:val="007338BA"/>
    <w:rsid w:val="0073654C"/>
    <w:rsid w:val="007365F0"/>
    <w:rsid w:val="0073666A"/>
    <w:rsid w:val="00736990"/>
    <w:rsid w:val="007369DC"/>
    <w:rsid w:val="00736BCA"/>
    <w:rsid w:val="00736C31"/>
    <w:rsid w:val="00737278"/>
    <w:rsid w:val="007377C8"/>
    <w:rsid w:val="0074062F"/>
    <w:rsid w:val="007411B6"/>
    <w:rsid w:val="0074170D"/>
    <w:rsid w:val="00741D27"/>
    <w:rsid w:val="0074324D"/>
    <w:rsid w:val="007437BE"/>
    <w:rsid w:val="00743B0B"/>
    <w:rsid w:val="00744283"/>
    <w:rsid w:val="00744A7C"/>
    <w:rsid w:val="00744BC9"/>
    <w:rsid w:val="00744D76"/>
    <w:rsid w:val="00744DB7"/>
    <w:rsid w:val="007452DD"/>
    <w:rsid w:val="007454D4"/>
    <w:rsid w:val="00745705"/>
    <w:rsid w:val="00746456"/>
    <w:rsid w:val="00751140"/>
    <w:rsid w:val="0075120B"/>
    <w:rsid w:val="007524D8"/>
    <w:rsid w:val="00753061"/>
    <w:rsid w:val="0075352D"/>
    <w:rsid w:val="00753707"/>
    <w:rsid w:val="00753D9F"/>
    <w:rsid w:val="00754220"/>
    <w:rsid w:val="00754E9B"/>
    <w:rsid w:val="00755DDF"/>
    <w:rsid w:val="00756E3E"/>
    <w:rsid w:val="00756EAE"/>
    <w:rsid w:val="007574CB"/>
    <w:rsid w:val="007577A7"/>
    <w:rsid w:val="00760A1A"/>
    <w:rsid w:val="007611E5"/>
    <w:rsid w:val="00761243"/>
    <w:rsid w:val="0076138D"/>
    <w:rsid w:val="00761ECA"/>
    <w:rsid w:val="00762310"/>
    <w:rsid w:val="0076277D"/>
    <w:rsid w:val="00763684"/>
    <w:rsid w:val="00763F82"/>
    <w:rsid w:val="007642C3"/>
    <w:rsid w:val="007643FC"/>
    <w:rsid w:val="00764628"/>
    <w:rsid w:val="00765032"/>
    <w:rsid w:val="00765241"/>
    <w:rsid w:val="00765B91"/>
    <w:rsid w:val="00765E29"/>
    <w:rsid w:val="00766419"/>
    <w:rsid w:val="00766983"/>
    <w:rsid w:val="00766F35"/>
    <w:rsid w:val="00767223"/>
    <w:rsid w:val="00767CBC"/>
    <w:rsid w:val="00770055"/>
    <w:rsid w:val="00770208"/>
    <w:rsid w:val="007702AC"/>
    <w:rsid w:val="00770E84"/>
    <w:rsid w:val="007717AC"/>
    <w:rsid w:val="007723F4"/>
    <w:rsid w:val="007725DE"/>
    <w:rsid w:val="007728D2"/>
    <w:rsid w:val="007728F4"/>
    <w:rsid w:val="0077299A"/>
    <w:rsid w:val="00772C70"/>
    <w:rsid w:val="007735B0"/>
    <w:rsid w:val="00774641"/>
    <w:rsid w:val="00775D87"/>
    <w:rsid w:val="00775D9D"/>
    <w:rsid w:val="00776285"/>
    <w:rsid w:val="007767B5"/>
    <w:rsid w:val="00776D2D"/>
    <w:rsid w:val="00776D43"/>
    <w:rsid w:val="00777386"/>
    <w:rsid w:val="007773BF"/>
    <w:rsid w:val="007802C8"/>
    <w:rsid w:val="007818B4"/>
    <w:rsid w:val="00781977"/>
    <w:rsid w:val="007819D9"/>
    <w:rsid w:val="00782C95"/>
    <w:rsid w:val="00783CF8"/>
    <w:rsid w:val="00783D3B"/>
    <w:rsid w:val="007850F8"/>
    <w:rsid w:val="00785279"/>
    <w:rsid w:val="00785447"/>
    <w:rsid w:val="00785C70"/>
    <w:rsid w:val="00786157"/>
    <w:rsid w:val="00786EAD"/>
    <w:rsid w:val="00786FF3"/>
    <w:rsid w:val="007906CC"/>
    <w:rsid w:val="00790CEB"/>
    <w:rsid w:val="00790E38"/>
    <w:rsid w:val="00791114"/>
    <w:rsid w:val="0079177E"/>
    <w:rsid w:val="00792726"/>
    <w:rsid w:val="007936BB"/>
    <w:rsid w:val="00793D00"/>
    <w:rsid w:val="0079429D"/>
    <w:rsid w:val="007947F6"/>
    <w:rsid w:val="00795519"/>
    <w:rsid w:val="00796E30"/>
    <w:rsid w:val="00797A5E"/>
    <w:rsid w:val="00797BFD"/>
    <w:rsid w:val="00797EC2"/>
    <w:rsid w:val="007A066F"/>
    <w:rsid w:val="007A0DFA"/>
    <w:rsid w:val="007A1687"/>
    <w:rsid w:val="007A2012"/>
    <w:rsid w:val="007A234D"/>
    <w:rsid w:val="007A2BB5"/>
    <w:rsid w:val="007A432D"/>
    <w:rsid w:val="007A4AA1"/>
    <w:rsid w:val="007A53F7"/>
    <w:rsid w:val="007A591E"/>
    <w:rsid w:val="007A5AA8"/>
    <w:rsid w:val="007A5C78"/>
    <w:rsid w:val="007A6800"/>
    <w:rsid w:val="007A6B84"/>
    <w:rsid w:val="007A6C10"/>
    <w:rsid w:val="007A6D04"/>
    <w:rsid w:val="007A6D39"/>
    <w:rsid w:val="007A7424"/>
    <w:rsid w:val="007B03B6"/>
    <w:rsid w:val="007B0EA3"/>
    <w:rsid w:val="007B1142"/>
    <w:rsid w:val="007B1B36"/>
    <w:rsid w:val="007B20B7"/>
    <w:rsid w:val="007B29CC"/>
    <w:rsid w:val="007B3658"/>
    <w:rsid w:val="007B3CAE"/>
    <w:rsid w:val="007B478D"/>
    <w:rsid w:val="007B4F10"/>
    <w:rsid w:val="007B4F30"/>
    <w:rsid w:val="007B5314"/>
    <w:rsid w:val="007B5AB2"/>
    <w:rsid w:val="007B6101"/>
    <w:rsid w:val="007B72D4"/>
    <w:rsid w:val="007C04EA"/>
    <w:rsid w:val="007C1424"/>
    <w:rsid w:val="007C1750"/>
    <w:rsid w:val="007C1ACB"/>
    <w:rsid w:val="007C2198"/>
    <w:rsid w:val="007C2585"/>
    <w:rsid w:val="007C2F38"/>
    <w:rsid w:val="007C3112"/>
    <w:rsid w:val="007C3519"/>
    <w:rsid w:val="007C3D3C"/>
    <w:rsid w:val="007C4596"/>
    <w:rsid w:val="007C4648"/>
    <w:rsid w:val="007C4D9C"/>
    <w:rsid w:val="007C4DAA"/>
    <w:rsid w:val="007C52F3"/>
    <w:rsid w:val="007C545D"/>
    <w:rsid w:val="007C557D"/>
    <w:rsid w:val="007C68B6"/>
    <w:rsid w:val="007C7873"/>
    <w:rsid w:val="007C7CAB"/>
    <w:rsid w:val="007C7F8B"/>
    <w:rsid w:val="007C7F95"/>
    <w:rsid w:val="007D06BD"/>
    <w:rsid w:val="007D0AAF"/>
    <w:rsid w:val="007D0BF5"/>
    <w:rsid w:val="007D1718"/>
    <w:rsid w:val="007D1892"/>
    <w:rsid w:val="007D1E40"/>
    <w:rsid w:val="007D26DD"/>
    <w:rsid w:val="007D2F81"/>
    <w:rsid w:val="007D34CD"/>
    <w:rsid w:val="007D35E2"/>
    <w:rsid w:val="007D4532"/>
    <w:rsid w:val="007D4624"/>
    <w:rsid w:val="007D48D5"/>
    <w:rsid w:val="007D59F4"/>
    <w:rsid w:val="007D60C9"/>
    <w:rsid w:val="007D66C9"/>
    <w:rsid w:val="007D763C"/>
    <w:rsid w:val="007D7B18"/>
    <w:rsid w:val="007D7C0F"/>
    <w:rsid w:val="007E0199"/>
    <w:rsid w:val="007E0740"/>
    <w:rsid w:val="007E0B9F"/>
    <w:rsid w:val="007E109D"/>
    <w:rsid w:val="007E1920"/>
    <w:rsid w:val="007E1BF8"/>
    <w:rsid w:val="007E23FC"/>
    <w:rsid w:val="007E366A"/>
    <w:rsid w:val="007E4716"/>
    <w:rsid w:val="007E4DBA"/>
    <w:rsid w:val="007E52D1"/>
    <w:rsid w:val="007E65EF"/>
    <w:rsid w:val="007E6F3E"/>
    <w:rsid w:val="007E6F6F"/>
    <w:rsid w:val="007E7695"/>
    <w:rsid w:val="007E7A55"/>
    <w:rsid w:val="007F0471"/>
    <w:rsid w:val="007F1066"/>
    <w:rsid w:val="007F1FB3"/>
    <w:rsid w:val="007F2158"/>
    <w:rsid w:val="007F2CAA"/>
    <w:rsid w:val="007F2D19"/>
    <w:rsid w:val="007F369F"/>
    <w:rsid w:val="007F371D"/>
    <w:rsid w:val="007F4143"/>
    <w:rsid w:val="007F45DA"/>
    <w:rsid w:val="007F4A17"/>
    <w:rsid w:val="007F4A4C"/>
    <w:rsid w:val="007F4C04"/>
    <w:rsid w:val="007F5179"/>
    <w:rsid w:val="007F570C"/>
    <w:rsid w:val="007F5882"/>
    <w:rsid w:val="007F5C90"/>
    <w:rsid w:val="007F6578"/>
    <w:rsid w:val="007F675C"/>
    <w:rsid w:val="007F7AC6"/>
    <w:rsid w:val="007F7E6C"/>
    <w:rsid w:val="00800D38"/>
    <w:rsid w:val="0080134B"/>
    <w:rsid w:val="00801F78"/>
    <w:rsid w:val="008023F6"/>
    <w:rsid w:val="00802A9C"/>
    <w:rsid w:val="00803378"/>
    <w:rsid w:val="008043CE"/>
    <w:rsid w:val="00804BE7"/>
    <w:rsid w:val="00804C79"/>
    <w:rsid w:val="00805989"/>
    <w:rsid w:val="00806110"/>
    <w:rsid w:val="0080635E"/>
    <w:rsid w:val="008066E8"/>
    <w:rsid w:val="00806D6B"/>
    <w:rsid w:val="00807C0F"/>
    <w:rsid w:val="008100C4"/>
    <w:rsid w:val="008105E4"/>
    <w:rsid w:val="008105F0"/>
    <w:rsid w:val="0081078E"/>
    <w:rsid w:val="008108C4"/>
    <w:rsid w:val="00810F06"/>
    <w:rsid w:val="00811BF5"/>
    <w:rsid w:val="00811DE0"/>
    <w:rsid w:val="00812C82"/>
    <w:rsid w:val="00813834"/>
    <w:rsid w:val="00813966"/>
    <w:rsid w:val="008148E3"/>
    <w:rsid w:val="00814FA8"/>
    <w:rsid w:val="008151C4"/>
    <w:rsid w:val="00815AF9"/>
    <w:rsid w:val="00815BF9"/>
    <w:rsid w:val="00820274"/>
    <w:rsid w:val="00820311"/>
    <w:rsid w:val="00820467"/>
    <w:rsid w:val="00820A2B"/>
    <w:rsid w:val="0082125D"/>
    <w:rsid w:val="0082195C"/>
    <w:rsid w:val="00821EE7"/>
    <w:rsid w:val="008224E9"/>
    <w:rsid w:val="00822843"/>
    <w:rsid w:val="008234AF"/>
    <w:rsid w:val="008242E3"/>
    <w:rsid w:val="008250C1"/>
    <w:rsid w:val="00825135"/>
    <w:rsid w:val="008251B8"/>
    <w:rsid w:val="00825FFB"/>
    <w:rsid w:val="00827467"/>
    <w:rsid w:val="008276D3"/>
    <w:rsid w:val="00827A78"/>
    <w:rsid w:val="00830373"/>
    <w:rsid w:val="00830697"/>
    <w:rsid w:val="008314AF"/>
    <w:rsid w:val="008315EA"/>
    <w:rsid w:val="00831888"/>
    <w:rsid w:val="0083219D"/>
    <w:rsid w:val="00832444"/>
    <w:rsid w:val="00832B51"/>
    <w:rsid w:val="00832DE2"/>
    <w:rsid w:val="00832E8A"/>
    <w:rsid w:val="00832F47"/>
    <w:rsid w:val="00833872"/>
    <w:rsid w:val="00833D84"/>
    <w:rsid w:val="0083425F"/>
    <w:rsid w:val="008345E3"/>
    <w:rsid w:val="00834A9C"/>
    <w:rsid w:val="00834BB9"/>
    <w:rsid w:val="008359A0"/>
    <w:rsid w:val="00835AAF"/>
    <w:rsid w:val="00835CFF"/>
    <w:rsid w:val="00835E41"/>
    <w:rsid w:val="008360D9"/>
    <w:rsid w:val="00837698"/>
    <w:rsid w:val="0083790C"/>
    <w:rsid w:val="008379BE"/>
    <w:rsid w:val="00837AB3"/>
    <w:rsid w:val="00837D67"/>
    <w:rsid w:val="00837DF4"/>
    <w:rsid w:val="008401F3"/>
    <w:rsid w:val="008404B7"/>
    <w:rsid w:val="00840632"/>
    <w:rsid w:val="008423AA"/>
    <w:rsid w:val="00842558"/>
    <w:rsid w:val="008427FB"/>
    <w:rsid w:val="00842A1E"/>
    <w:rsid w:val="00842CAF"/>
    <w:rsid w:val="00843161"/>
    <w:rsid w:val="008433A6"/>
    <w:rsid w:val="0084369B"/>
    <w:rsid w:val="00843CFC"/>
    <w:rsid w:val="0084578E"/>
    <w:rsid w:val="00845B73"/>
    <w:rsid w:val="00845E51"/>
    <w:rsid w:val="0084699A"/>
    <w:rsid w:val="00846B85"/>
    <w:rsid w:val="00846F58"/>
    <w:rsid w:val="00847B0E"/>
    <w:rsid w:val="00847D99"/>
    <w:rsid w:val="00847FEF"/>
    <w:rsid w:val="00850406"/>
    <w:rsid w:val="00850F48"/>
    <w:rsid w:val="00851250"/>
    <w:rsid w:val="00851A62"/>
    <w:rsid w:val="00851AA0"/>
    <w:rsid w:val="00851BD8"/>
    <w:rsid w:val="00851F23"/>
    <w:rsid w:val="00852746"/>
    <w:rsid w:val="00852C30"/>
    <w:rsid w:val="0085329B"/>
    <w:rsid w:val="00853652"/>
    <w:rsid w:val="00853FCE"/>
    <w:rsid w:val="0085468C"/>
    <w:rsid w:val="008549AC"/>
    <w:rsid w:val="0085509A"/>
    <w:rsid w:val="0085529B"/>
    <w:rsid w:val="00855D90"/>
    <w:rsid w:val="0085685E"/>
    <w:rsid w:val="00856AB2"/>
    <w:rsid w:val="00856DAE"/>
    <w:rsid w:val="0085729C"/>
    <w:rsid w:val="00857A29"/>
    <w:rsid w:val="00857C67"/>
    <w:rsid w:val="008601CF"/>
    <w:rsid w:val="00861838"/>
    <w:rsid w:val="008627EB"/>
    <w:rsid w:val="00862BCB"/>
    <w:rsid w:val="00862D29"/>
    <w:rsid w:val="008634F9"/>
    <w:rsid w:val="00864D61"/>
    <w:rsid w:val="0086568F"/>
    <w:rsid w:val="008657E9"/>
    <w:rsid w:val="00866456"/>
    <w:rsid w:val="00866EF9"/>
    <w:rsid w:val="00867DE8"/>
    <w:rsid w:val="008700D6"/>
    <w:rsid w:val="008706E9"/>
    <w:rsid w:val="00870752"/>
    <w:rsid w:val="008708AC"/>
    <w:rsid w:val="00870DA2"/>
    <w:rsid w:val="00871244"/>
    <w:rsid w:val="008713ED"/>
    <w:rsid w:val="008716FA"/>
    <w:rsid w:val="008720E2"/>
    <w:rsid w:val="00872F43"/>
    <w:rsid w:val="00873111"/>
    <w:rsid w:val="00873165"/>
    <w:rsid w:val="0087378A"/>
    <w:rsid w:val="0087534E"/>
    <w:rsid w:val="00875733"/>
    <w:rsid w:val="00875D11"/>
    <w:rsid w:val="00875FEE"/>
    <w:rsid w:val="0087660A"/>
    <w:rsid w:val="0087686A"/>
    <w:rsid w:val="008769A2"/>
    <w:rsid w:val="00876CBA"/>
    <w:rsid w:val="00876EC3"/>
    <w:rsid w:val="0087732D"/>
    <w:rsid w:val="0088020F"/>
    <w:rsid w:val="00880355"/>
    <w:rsid w:val="008806DE"/>
    <w:rsid w:val="00880E23"/>
    <w:rsid w:val="00881E6E"/>
    <w:rsid w:val="0088259B"/>
    <w:rsid w:val="0088294C"/>
    <w:rsid w:val="008832D2"/>
    <w:rsid w:val="0088389D"/>
    <w:rsid w:val="00883CBB"/>
    <w:rsid w:val="008843DF"/>
    <w:rsid w:val="008854B6"/>
    <w:rsid w:val="008859F1"/>
    <w:rsid w:val="00885EF0"/>
    <w:rsid w:val="008863D7"/>
    <w:rsid w:val="008865B6"/>
    <w:rsid w:val="00886B11"/>
    <w:rsid w:val="00887737"/>
    <w:rsid w:val="008918FD"/>
    <w:rsid w:val="00892FEB"/>
    <w:rsid w:val="00893523"/>
    <w:rsid w:val="00893C67"/>
    <w:rsid w:val="008947F8"/>
    <w:rsid w:val="00894969"/>
    <w:rsid w:val="008970D0"/>
    <w:rsid w:val="00897CDC"/>
    <w:rsid w:val="008A0B38"/>
    <w:rsid w:val="008A0BA7"/>
    <w:rsid w:val="008A1FE1"/>
    <w:rsid w:val="008A2BD1"/>
    <w:rsid w:val="008A2D26"/>
    <w:rsid w:val="008A30D7"/>
    <w:rsid w:val="008A3659"/>
    <w:rsid w:val="008A3DFC"/>
    <w:rsid w:val="008A446E"/>
    <w:rsid w:val="008A5048"/>
    <w:rsid w:val="008A5691"/>
    <w:rsid w:val="008A5839"/>
    <w:rsid w:val="008A61BD"/>
    <w:rsid w:val="008A6475"/>
    <w:rsid w:val="008A6F97"/>
    <w:rsid w:val="008A7982"/>
    <w:rsid w:val="008A7C5E"/>
    <w:rsid w:val="008B00FA"/>
    <w:rsid w:val="008B03C6"/>
    <w:rsid w:val="008B0A16"/>
    <w:rsid w:val="008B0BC6"/>
    <w:rsid w:val="008B12CC"/>
    <w:rsid w:val="008B1CB7"/>
    <w:rsid w:val="008B2B1A"/>
    <w:rsid w:val="008B331D"/>
    <w:rsid w:val="008B36F5"/>
    <w:rsid w:val="008B4D49"/>
    <w:rsid w:val="008B5141"/>
    <w:rsid w:val="008B600B"/>
    <w:rsid w:val="008B6155"/>
    <w:rsid w:val="008B672B"/>
    <w:rsid w:val="008B6B44"/>
    <w:rsid w:val="008B6FDA"/>
    <w:rsid w:val="008B73A2"/>
    <w:rsid w:val="008B7868"/>
    <w:rsid w:val="008B78B0"/>
    <w:rsid w:val="008B7DA5"/>
    <w:rsid w:val="008C07A0"/>
    <w:rsid w:val="008C0F45"/>
    <w:rsid w:val="008C1A7A"/>
    <w:rsid w:val="008C2136"/>
    <w:rsid w:val="008C3393"/>
    <w:rsid w:val="008C3877"/>
    <w:rsid w:val="008C417B"/>
    <w:rsid w:val="008C43FA"/>
    <w:rsid w:val="008C4AD8"/>
    <w:rsid w:val="008C5136"/>
    <w:rsid w:val="008C5C3C"/>
    <w:rsid w:val="008C6B47"/>
    <w:rsid w:val="008D0507"/>
    <w:rsid w:val="008D0591"/>
    <w:rsid w:val="008D0741"/>
    <w:rsid w:val="008D0830"/>
    <w:rsid w:val="008D0B0A"/>
    <w:rsid w:val="008D0E26"/>
    <w:rsid w:val="008D0ED3"/>
    <w:rsid w:val="008D1A1A"/>
    <w:rsid w:val="008D2737"/>
    <w:rsid w:val="008D2842"/>
    <w:rsid w:val="008D2941"/>
    <w:rsid w:val="008D363D"/>
    <w:rsid w:val="008D3650"/>
    <w:rsid w:val="008D3771"/>
    <w:rsid w:val="008D41C5"/>
    <w:rsid w:val="008D4F23"/>
    <w:rsid w:val="008D529F"/>
    <w:rsid w:val="008D52FC"/>
    <w:rsid w:val="008D5EB9"/>
    <w:rsid w:val="008D604D"/>
    <w:rsid w:val="008D6D6C"/>
    <w:rsid w:val="008D7E0E"/>
    <w:rsid w:val="008E012C"/>
    <w:rsid w:val="008E12CF"/>
    <w:rsid w:val="008E12D6"/>
    <w:rsid w:val="008E17C2"/>
    <w:rsid w:val="008E1EDB"/>
    <w:rsid w:val="008E2CE9"/>
    <w:rsid w:val="008E424B"/>
    <w:rsid w:val="008E4773"/>
    <w:rsid w:val="008E589B"/>
    <w:rsid w:val="008E5AFC"/>
    <w:rsid w:val="008E6285"/>
    <w:rsid w:val="008E76FA"/>
    <w:rsid w:val="008E7B4E"/>
    <w:rsid w:val="008E7DB1"/>
    <w:rsid w:val="008F0F63"/>
    <w:rsid w:val="008F1EA9"/>
    <w:rsid w:val="008F35C2"/>
    <w:rsid w:val="008F49AB"/>
    <w:rsid w:val="008F4ECD"/>
    <w:rsid w:val="008F53E4"/>
    <w:rsid w:val="008F5C9D"/>
    <w:rsid w:val="008F6B24"/>
    <w:rsid w:val="008F6DBF"/>
    <w:rsid w:val="008F7175"/>
    <w:rsid w:val="008F734B"/>
    <w:rsid w:val="008F7390"/>
    <w:rsid w:val="008F789E"/>
    <w:rsid w:val="008F7B52"/>
    <w:rsid w:val="00900513"/>
    <w:rsid w:val="00902E79"/>
    <w:rsid w:val="0090348B"/>
    <w:rsid w:val="009034D4"/>
    <w:rsid w:val="00903B9A"/>
    <w:rsid w:val="009048E6"/>
    <w:rsid w:val="00904B7A"/>
    <w:rsid w:val="00905740"/>
    <w:rsid w:val="00906389"/>
    <w:rsid w:val="00907291"/>
    <w:rsid w:val="00907B2E"/>
    <w:rsid w:val="00907CD8"/>
    <w:rsid w:val="00907ECA"/>
    <w:rsid w:val="009112A4"/>
    <w:rsid w:val="00912C7A"/>
    <w:rsid w:val="0091339B"/>
    <w:rsid w:val="00913A6B"/>
    <w:rsid w:val="00914135"/>
    <w:rsid w:val="00914717"/>
    <w:rsid w:val="00914A92"/>
    <w:rsid w:val="00914AAE"/>
    <w:rsid w:val="009164CA"/>
    <w:rsid w:val="00916B3A"/>
    <w:rsid w:val="00916DDD"/>
    <w:rsid w:val="00916E83"/>
    <w:rsid w:val="00916F9C"/>
    <w:rsid w:val="009171D8"/>
    <w:rsid w:val="00917B9F"/>
    <w:rsid w:val="00921210"/>
    <w:rsid w:val="00921598"/>
    <w:rsid w:val="009218B0"/>
    <w:rsid w:val="00921A07"/>
    <w:rsid w:val="00921DF8"/>
    <w:rsid w:val="00921E2E"/>
    <w:rsid w:val="00922351"/>
    <w:rsid w:val="0092291D"/>
    <w:rsid w:val="00922D2D"/>
    <w:rsid w:val="00922E5E"/>
    <w:rsid w:val="0092361C"/>
    <w:rsid w:val="00923DCE"/>
    <w:rsid w:val="0092562A"/>
    <w:rsid w:val="00925D52"/>
    <w:rsid w:val="0092624B"/>
    <w:rsid w:val="00926291"/>
    <w:rsid w:val="00926EE7"/>
    <w:rsid w:val="009271DF"/>
    <w:rsid w:val="009276AF"/>
    <w:rsid w:val="00930B84"/>
    <w:rsid w:val="00931C9E"/>
    <w:rsid w:val="00932424"/>
    <w:rsid w:val="00932907"/>
    <w:rsid w:val="00932F09"/>
    <w:rsid w:val="00933F8D"/>
    <w:rsid w:val="0093411D"/>
    <w:rsid w:val="00934177"/>
    <w:rsid w:val="00934311"/>
    <w:rsid w:val="0093433B"/>
    <w:rsid w:val="00934B85"/>
    <w:rsid w:val="009353DB"/>
    <w:rsid w:val="009359BA"/>
    <w:rsid w:val="00935A54"/>
    <w:rsid w:val="009360CE"/>
    <w:rsid w:val="009368E5"/>
    <w:rsid w:val="00937C7D"/>
    <w:rsid w:val="00937E75"/>
    <w:rsid w:val="00940069"/>
    <w:rsid w:val="009406CB"/>
    <w:rsid w:val="00940F61"/>
    <w:rsid w:val="009414DA"/>
    <w:rsid w:val="009418F1"/>
    <w:rsid w:val="00941AE3"/>
    <w:rsid w:val="00941C7D"/>
    <w:rsid w:val="00941F63"/>
    <w:rsid w:val="009420D0"/>
    <w:rsid w:val="009434B0"/>
    <w:rsid w:val="00943BCE"/>
    <w:rsid w:val="009441CC"/>
    <w:rsid w:val="0094458E"/>
    <w:rsid w:val="00944627"/>
    <w:rsid w:val="00944C57"/>
    <w:rsid w:val="00945561"/>
    <w:rsid w:val="009456AE"/>
    <w:rsid w:val="00946CF5"/>
    <w:rsid w:val="00947579"/>
    <w:rsid w:val="009475D1"/>
    <w:rsid w:val="009477F5"/>
    <w:rsid w:val="00947951"/>
    <w:rsid w:val="00947D24"/>
    <w:rsid w:val="00950867"/>
    <w:rsid w:val="00951507"/>
    <w:rsid w:val="00951B8E"/>
    <w:rsid w:val="009527F0"/>
    <w:rsid w:val="009529AF"/>
    <w:rsid w:val="00952C3E"/>
    <w:rsid w:val="00952E6C"/>
    <w:rsid w:val="009532C4"/>
    <w:rsid w:val="0095445B"/>
    <w:rsid w:val="009547B6"/>
    <w:rsid w:val="009569D1"/>
    <w:rsid w:val="0095706F"/>
    <w:rsid w:val="00957E8A"/>
    <w:rsid w:val="00960C1A"/>
    <w:rsid w:val="00960D39"/>
    <w:rsid w:val="00961467"/>
    <w:rsid w:val="00961D9E"/>
    <w:rsid w:val="00962B53"/>
    <w:rsid w:val="00963CDA"/>
    <w:rsid w:val="0096449E"/>
    <w:rsid w:val="009648A8"/>
    <w:rsid w:val="009648CA"/>
    <w:rsid w:val="00965244"/>
    <w:rsid w:val="00965ED9"/>
    <w:rsid w:val="009667F2"/>
    <w:rsid w:val="00966811"/>
    <w:rsid w:val="00966C7C"/>
    <w:rsid w:val="00967D72"/>
    <w:rsid w:val="00967E10"/>
    <w:rsid w:val="00970195"/>
    <w:rsid w:val="009702A9"/>
    <w:rsid w:val="009707A5"/>
    <w:rsid w:val="00970C4A"/>
    <w:rsid w:val="00970EB1"/>
    <w:rsid w:val="009718CA"/>
    <w:rsid w:val="00971E5B"/>
    <w:rsid w:val="009728C8"/>
    <w:rsid w:val="00972954"/>
    <w:rsid w:val="00973B06"/>
    <w:rsid w:val="009744AD"/>
    <w:rsid w:val="00974B46"/>
    <w:rsid w:val="00974F83"/>
    <w:rsid w:val="009752E0"/>
    <w:rsid w:val="00975DCE"/>
    <w:rsid w:val="00977BFE"/>
    <w:rsid w:val="00980666"/>
    <w:rsid w:val="009810A8"/>
    <w:rsid w:val="009813ED"/>
    <w:rsid w:val="00981421"/>
    <w:rsid w:val="00981710"/>
    <w:rsid w:val="00981BBD"/>
    <w:rsid w:val="00982C0D"/>
    <w:rsid w:val="009839FD"/>
    <w:rsid w:val="00984B81"/>
    <w:rsid w:val="00984FBF"/>
    <w:rsid w:val="00985387"/>
    <w:rsid w:val="00985475"/>
    <w:rsid w:val="00985B13"/>
    <w:rsid w:val="0098727E"/>
    <w:rsid w:val="009903F4"/>
    <w:rsid w:val="009903F5"/>
    <w:rsid w:val="0099050C"/>
    <w:rsid w:val="009909E2"/>
    <w:rsid w:val="00990EC0"/>
    <w:rsid w:val="0099145C"/>
    <w:rsid w:val="00992348"/>
    <w:rsid w:val="00992BF2"/>
    <w:rsid w:val="00992FF8"/>
    <w:rsid w:val="00993639"/>
    <w:rsid w:val="0099365A"/>
    <w:rsid w:val="0099388D"/>
    <w:rsid w:val="00993DB8"/>
    <w:rsid w:val="00993DF8"/>
    <w:rsid w:val="00994013"/>
    <w:rsid w:val="00994065"/>
    <w:rsid w:val="00994525"/>
    <w:rsid w:val="00994AA4"/>
    <w:rsid w:val="00994B2A"/>
    <w:rsid w:val="009954FF"/>
    <w:rsid w:val="00995BDF"/>
    <w:rsid w:val="00995D90"/>
    <w:rsid w:val="00996196"/>
    <w:rsid w:val="009963A0"/>
    <w:rsid w:val="0099645D"/>
    <w:rsid w:val="009967AB"/>
    <w:rsid w:val="0099729C"/>
    <w:rsid w:val="009975AC"/>
    <w:rsid w:val="00997C05"/>
    <w:rsid w:val="009A02C8"/>
    <w:rsid w:val="009A06B6"/>
    <w:rsid w:val="009A0B15"/>
    <w:rsid w:val="009A13D7"/>
    <w:rsid w:val="009A2968"/>
    <w:rsid w:val="009A33A4"/>
    <w:rsid w:val="009A3585"/>
    <w:rsid w:val="009A3E48"/>
    <w:rsid w:val="009A430D"/>
    <w:rsid w:val="009A466E"/>
    <w:rsid w:val="009A4922"/>
    <w:rsid w:val="009A6026"/>
    <w:rsid w:val="009A621D"/>
    <w:rsid w:val="009A6519"/>
    <w:rsid w:val="009A798F"/>
    <w:rsid w:val="009A7B4F"/>
    <w:rsid w:val="009A7CBD"/>
    <w:rsid w:val="009B00B1"/>
    <w:rsid w:val="009B0175"/>
    <w:rsid w:val="009B0993"/>
    <w:rsid w:val="009B2844"/>
    <w:rsid w:val="009B2A4C"/>
    <w:rsid w:val="009B2B8F"/>
    <w:rsid w:val="009B3407"/>
    <w:rsid w:val="009B3F22"/>
    <w:rsid w:val="009B42AC"/>
    <w:rsid w:val="009B4508"/>
    <w:rsid w:val="009B483B"/>
    <w:rsid w:val="009B4CF3"/>
    <w:rsid w:val="009B5C5B"/>
    <w:rsid w:val="009B5EFC"/>
    <w:rsid w:val="009B73C0"/>
    <w:rsid w:val="009B779F"/>
    <w:rsid w:val="009B79E5"/>
    <w:rsid w:val="009C06E9"/>
    <w:rsid w:val="009C0A18"/>
    <w:rsid w:val="009C0EE3"/>
    <w:rsid w:val="009C1426"/>
    <w:rsid w:val="009C17EF"/>
    <w:rsid w:val="009C1C22"/>
    <w:rsid w:val="009C1D4C"/>
    <w:rsid w:val="009C1DC5"/>
    <w:rsid w:val="009C2F09"/>
    <w:rsid w:val="009C30BF"/>
    <w:rsid w:val="009C30E7"/>
    <w:rsid w:val="009C3A9B"/>
    <w:rsid w:val="009C3BA4"/>
    <w:rsid w:val="009C4A43"/>
    <w:rsid w:val="009C4BA5"/>
    <w:rsid w:val="009C4CFE"/>
    <w:rsid w:val="009C5666"/>
    <w:rsid w:val="009C624C"/>
    <w:rsid w:val="009C71B8"/>
    <w:rsid w:val="009D0935"/>
    <w:rsid w:val="009D0CDA"/>
    <w:rsid w:val="009D0E84"/>
    <w:rsid w:val="009D0FD6"/>
    <w:rsid w:val="009D194E"/>
    <w:rsid w:val="009D30A4"/>
    <w:rsid w:val="009D46F0"/>
    <w:rsid w:val="009D47D0"/>
    <w:rsid w:val="009D62F3"/>
    <w:rsid w:val="009D6763"/>
    <w:rsid w:val="009D6905"/>
    <w:rsid w:val="009D73F9"/>
    <w:rsid w:val="009E0710"/>
    <w:rsid w:val="009E07F0"/>
    <w:rsid w:val="009E0851"/>
    <w:rsid w:val="009E1F20"/>
    <w:rsid w:val="009E26E9"/>
    <w:rsid w:val="009E308A"/>
    <w:rsid w:val="009E3198"/>
    <w:rsid w:val="009E3E5F"/>
    <w:rsid w:val="009E50AC"/>
    <w:rsid w:val="009E52C0"/>
    <w:rsid w:val="009E5340"/>
    <w:rsid w:val="009E555C"/>
    <w:rsid w:val="009E593D"/>
    <w:rsid w:val="009F0426"/>
    <w:rsid w:val="009F0FC0"/>
    <w:rsid w:val="009F15C0"/>
    <w:rsid w:val="009F164E"/>
    <w:rsid w:val="009F202A"/>
    <w:rsid w:val="009F239E"/>
    <w:rsid w:val="009F2818"/>
    <w:rsid w:val="009F2BC4"/>
    <w:rsid w:val="009F2D6A"/>
    <w:rsid w:val="009F2E5F"/>
    <w:rsid w:val="009F3EBE"/>
    <w:rsid w:val="009F3F7D"/>
    <w:rsid w:val="009F498F"/>
    <w:rsid w:val="009F4FD2"/>
    <w:rsid w:val="009F599A"/>
    <w:rsid w:val="009F6251"/>
    <w:rsid w:val="009F6481"/>
    <w:rsid w:val="009F75EB"/>
    <w:rsid w:val="009F7A7F"/>
    <w:rsid w:val="009F7C27"/>
    <w:rsid w:val="00A0087C"/>
    <w:rsid w:val="00A012C3"/>
    <w:rsid w:val="00A012CA"/>
    <w:rsid w:val="00A01C1D"/>
    <w:rsid w:val="00A01C3C"/>
    <w:rsid w:val="00A02382"/>
    <w:rsid w:val="00A031E8"/>
    <w:rsid w:val="00A03CBE"/>
    <w:rsid w:val="00A03DDF"/>
    <w:rsid w:val="00A03F12"/>
    <w:rsid w:val="00A040DA"/>
    <w:rsid w:val="00A04414"/>
    <w:rsid w:val="00A04772"/>
    <w:rsid w:val="00A0497F"/>
    <w:rsid w:val="00A04FA7"/>
    <w:rsid w:val="00A0533A"/>
    <w:rsid w:val="00A0593E"/>
    <w:rsid w:val="00A05B8F"/>
    <w:rsid w:val="00A068B6"/>
    <w:rsid w:val="00A06C12"/>
    <w:rsid w:val="00A1109D"/>
    <w:rsid w:val="00A11C3C"/>
    <w:rsid w:val="00A11FDB"/>
    <w:rsid w:val="00A11FE7"/>
    <w:rsid w:val="00A1213B"/>
    <w:rsid w:val="00A12172"/>
    <w:rsid w:val="00A121C7"/>
    <w:rsid w:val="00A1236E"/>
    <w:rsid w:val="00A1267D"/>
    <w:rsid w:val="00A12D07"/>
    <w:rsid w:val="00A12E4D"/>
    <w:rsid w:val="00A13775"/>
    <w:rsid w:val="00A14569"/>
    <w:rsid w:val="00A1476F"/>
    <w:rsid w:val="00A14C3E"/>
    <w:rsid w:val="00A16537"/>
    <w:rsid w:val="00A1664E"/>
    <w:rsid w:val="00A17582"/>
    <w:rsid w:val="00A179F3"/>
    <w:rsid w:val="00A17A4D"/>
    <w:rsid w:val="00A200D2"/>
    <w:rsid w:val="00A201F8"/>
    <w:rsid w:val="00A20467"/>
    <w:rsid w:val="00A209DC"/>
    <w:rsid w:val="00A20E99"/>
    <w:rsid w:val="00A20F8D"/>
    <w:rsid w:val="00A210F8"/>
    <w:rsid w:val="00A21723"/>
    <w:rsid w:val="00A222DA"/>
    <w:rsid w:val="00A227E5"/>
    <w:rsid w:val="00A22808"/>
    <w:rsid w:val="00A239A7"/>
    <w:rsid w:val="00A24461"/>
    <w:rsid w:val="00A25329"/>
    <w:rsid w:val="00A25663"/>
    <w:rsid w:val="00A25D43"/>
    <w:rsid w:val="00A2662B"/>
    <w:rsid w:val="00A271BC"/>
    <w:rsid w:val="00A2764C"/>
    <w:rsid w:val="00A27765"/>
    <w:rsid w:val="00A27CD5"/>
    <w:rsid w:val="00A27DBA"/>
    <w:rsid w:val="00A27EEF"/>
    <w:rsid w:val="00A31E2C"/>
    <w:rsid w:val="00A321FB"/>
    <w:rsid w:val="00A32CAF"/>
    <w:rsid w:val="00A34018"/>
    <w:rsid w:val="00A34195"/>
    <w:rsid w:val="00A34564"/>
    <w:rsid w:val="00A346CF"/>
    <w:rsid w:val="00A34BC4"/>
    <w:rsid w:val="00A34F82"/>
    <w:rsid w:val="00A360C5"/>
    <w:rsid w:val="00A360E2"/>
    <w:rsid w:val="00A36AEB"/>
    <w:rsid w:val="00A36D2E"/>
    <w:rsid w:val="00A373D0"/>
    <w:rsid w:val="00A37D70"/>
    <w:rsid w:val="00A40DB3"/>
    <w:rsid w:val="00A42573"/>
    <w:rsid w:val="00A43317"/>
    <w:rsid w:val="00A43B68"/>
    <w:rsid w:val="00A44440"/>
    <w:rsid w:val="00A44782"/>
    <w:rsid w:val="00A44B38"/>
    <w:rsid w:val="00A461AC"/>
    <w:rsid w:val="00A5017E"/>
    <w:rsid w:val="00A505CB"/>
    <w:rsid w:val="00A51132"/>
    <w:rsid w:val="00A515BE"/>
    <w:rsid w:val="00A51732"/>
    <w:rsid w:val="00A518D1"/>
    <w:rsid w:val="00A519CC"/>
    <w:rsid w:val="00A51AA6"/>
    <w:rsid w:val="00A51D4B"/>
    <w:rsid w:val="00A51EAC"/>
    <w:rsid w:val="00A5233A"/>
    <w:rsid w:val="00A525AF"/>
    <w:rsid w:val="00A52B74"/>
    <w:rsid w:val="00A52B7F"/>
    <w:rsid w:val="00A5319B"/>
    <w:rsid w:val="00A53641"/>
    <w:rsid w:val="00A55B3B"/>
    <w:rsid w:val="00A568AB"/>
    <w:rsid w:val="00A56A8A"/>
    <w:rsid w:val="00A56ABB"/>
    <w:rsid w:val="00A57569"/>
    <w:rsid w:val="00A57A73"/>
    <w:rsid w:val="00A57B7A"/>
    <w:rsid w:val="00A602DB"/>
    <w:rsid w:val="00A604A3"/>
    <w:rsid w:val="00A607C7"/>
    <w:rsid w:val="00A608EC"/>
    <w:rsid w:val="00A60A11"/>
    <w:rsid w:val="00A60FDA"/>
    <w:rsid w:val="00A61A5D"/>
    <w:rsid w:val="00A61B4F"/>
    <w:rsid w:val="00A61CC5"/>
    <w:rsid w:val="00A6261B"/>
    <w:rsid w:val="00A637A3"/>
    <w:rsid w:val="00A63878"/>
    <w:rsid w:val="00A6435F"/>
    <w:rsid w:val="00A64365"/>
    <w:rsid w:val="00A64C08"/>
    <w:rsid w:val="00A6529A"/>
    <w:rsid w:val="00A6577A"/>
    <w:rsid w:val="00A661D4"/>
    <w:rsid w:val="00A66899"/>
    <w:rsid w:val="00A67095"/>
    <w:rsid w:val="00A719E7"/>
    <w:rsid w:val="00A71AB6"/>
    <w:rsid w:val="00A71B94"/>
    <w:rsid w:val="00A722F1"/>
    <w:rsid w:val="00A72AB7"/>
    <w:rsid w:val="00A73072"/>
    <w:rsid w:val="00A73BD8"/>
    <w:rsid w:val="00A741FA"/>
    <w:rsid w:val="00A74A25"/>
    <w:rsid w:val="00A75A8F"/>
    <w:rsid w:val="00A76524"/>
    <w:rsid w:val="00A76BCC"/>
    <w:rsid w:val="00A8042C"/>
    <w:rsid w:val="00A80CFE"/>
    <w:rsid w:val="00A80D4D"/>
    <w:rsid w:val="00A81333"/>
    <w:rsid w:val="00A817D9"/>
    <w:rsid w:val="00A826D5"/>
    <w:rsid w:val="00A82A0F"/>
    <w:rsid w:val="00A8332C"/>
    <w:rsid w:val="00A83418"/>
    <w:rsid w:val="00A83446"/>
    <w:rsid w:val="00A8351B"/>
    <w:rsid w:val="00A83860"/>
    <w:rsid w:val="00A83C0D"/>
    <w:rsid w:val="00A83E3B"/>
    <w:rsid w:val="00A840D0"/>
    <w:rsid w:val="00A84109"/>
    <w:rsid w:val="00A85441"/>
    <w:rsid w:val="00A85592"/>
    <w:rsid w:val="00A85A64"/>
    <w:rsid w:val="00A85D49"/>
    <w:rsid w:val="00A85F18"/>
    <w:rsid w:val="00A86986"/>
    <w:rsid w:val="00A872C0"/>
    <w:rsid w:val="00A8753B"/>
    <w:rsid w:val="00A8757F"/>
    <w:rsid w:val="00A878A7"/>
    <w:rsid w:val="00A909CD"/>
    <w:rsid w:val="00A91E7F"/>
    <w:rsid w:val="00A922F6"/>
    <w:rsid w:val="00A930F4"/>
    <w:rsid w:val="00A931A5"/>
    <w:rsid w:val="00A9341A"/>
    <w:rsid w:val="00A9355C"/>
    <w:rsid w:val="00A9358C"/>
    <w:rsid w:val="00A939AE"/>
    <w:rsid w:val="00A93D71"/>
    <w:rsid w:val="00A93FC6"/>
    <w:rsid w:val="00A94412"/>
    <w:rsid w:val="00A94450"/>
    <w:rsid w:val="00A9478C"/>
    <w:rsid w:val="00A9511D"/>
    <w:rsid w:val="00A9590F"/>
    <w:rsid w:val="00A96886"/>
    <w:rsid w:val="00A96DF0"/>
    <w:rsid w:val="00A970A3"/>
    <w:rsid w:val="00A9778F"/>
    <w:rsid w:val="00A97B66"/>
    <w:rsid w:val="00AA0846"/>
    <w:rsid w:val="00AA0AED"/>
    <w:rsid w:val="00AA12D4"/>
    <w:rsid w:val="00AA178A"/>
    <w:rsid w:val="00AA1A54"/>
    <w:rsid w:val="00AA2002"/>
    <w:rsid w:val="00AA2004"/>
    <w:rsid w:val="00AA254E"/>
    <w:rsid w:val="00AA270A"/>
    <w:rsid w:val="00AA2A27"/>
    <w:rsid w:val="00AA2F55"/>
    <w:rsid w:val="00AA3315"/>
    <w:rsid w:val="00AA347F"/>
    <w:rsid w:val="00AA4261"/>
    <w:rsid w:val="00AA4301"/>
    <w:rsid w:val="00AA54C9"/>
    <w:rsid w:val="00AA5885"/>
    <w:rsid w:val="00AA66D5"/>
    <w:rsid w:val="00AA71B4"/>
    <w:rsid w:val="00AB054D"/>
    <w:rsid w:val="00AB0A4E"/>
    <w:rsid w:val="00AB14A0"/>
    <w:rsid w:val="00AB1688"/>
    <w:rsid w:val="00AB1B25"/>
    <w:rsid w:val="00AB1C7C"/>
    <w:rsid w:val="00AB2107"/>
    <w:rsid w:val="00AB237E"/>
    <w:rsid w:val="00AB2EA1"/>
    <w:rsid w:val="00AB34B2"/>
    <w:rsid w:val="00AB358C"/>
    <w:rsid w:val="00AB4164"/>
    <w:rsid w:val="00AB4515"/>
    <w:rsid w:val="00AB51B2"/>
    <w:rsid w:val="00AB53C6"/>
    <w:rsid w:val="00AB5793"/>
    <w:rsid w:val="00AB598E"/>
    <w:rsid w:val="00AB6776"/>
    <w:rsid w:val="00AB68C1"/>
    <w:rsid w:val="00AB7040"/>
    <w:rsid w:val="00AC0923"/>
    <w:rsid w:val="00AC28CF"/>
    <w:rsid w:val="00AC2B93"/>
    <w:rsid w:val="00AC35AD"/>
    <w:rsid w:val="00AC36E0"/>
    <w:rsid w:val="00AC37A2"/>
    <w:rsid w:val="00AC3BEF"/>
    <w:rsid w:val="00AC4077"/>
    <w:rsid w:val="00AC4248"/>
    <w:rsid w:val="00AC4435"/>
    <w:rsid w:val="00AC45ED"/>
    <w:rsid w:val="00AC4908"/>
    <w:rsid w:val="00AC4D20"/>
    <w:rsid w:val="00AC5CFE"/>
    <w:rsid w:val="00AC5DEB"/>
    <w:rsid w:val="00AC5F7A"/>
    <w:rsid w:val="00AC5FE5"/>
    <w:rsid w:val="00AC655D"/>
    <w:rsid w:val="00AC753F"/>
    <w:rsid w:val="00AC7674"/>
    <w:rsid w:val="00AC7C9C"/>
    <w:rsid w:val="00AD0C71"/>
    <w:rsid w:val="00AD11B9"/>
    <w:rsid w:val="00AD14E7"/>
    <w:rsid w:val="00AD1C07"/>
    <w:rsid w:val="00AD3420"/>
    <w:rsid w:val="00AD40DA"/>
    <w:rsid w:val="00AD4362"/>
    <w:rsid w:val="00AD4C77"/>
    <w:rsid w:val="00AD4DEC"/>
    <w:rsid w:val="00AD6627"/>
    <w:rsid w:val="00AD6E33"/>
    <w:rsid w:val="00AD6E77"/>
    <w:rsid w:val="00AD75E9"/>
    <w:rsid w:val="00AE021F"/>
    <w:rsid w:val="00AE05D7"/>
    <w:rsid w:val="00AE0888"/>
    <w:rsid w:val="00AE0D5E"/>
    <w:rsid w:val="00AE11E1"/>
    <w:rsid w:val="00AE16A3"/>
    <w:rsid w:val="00AE172A"/>
    <w:rsid w:val="00AE2309"/>
    <w:rsid w:val="00AE3019"/>
    <w:rsid w:val="00AE453F"/>
    <w:rsid w:val="00AE4C9E"/>
    <w:rsid w:val="00AE509E"/>
    <w:rsid w:val="00AE5675"/>
    <w:rsid w:val="00AE60AC"/>
    <w:rsid w:val="00AE656F"/>
    <w:rsid w:val="00AE72D4"/>
    <w:rsid w:val="00AE7ED8"/>
    <w:rsid w:val="00AE7FD8"/>
    <w:rsid w:val="00AF044C"/>
    <w:rsid w:val="00AF0D7C"/>
    <w:rsid w:val="00AF0E76"/>
    <w:rsid w:val="00AF2E52"/>
    <w:rsid w:val="00AF327B"/>
    <w:rsid w:val="00AF439D"/>
    <w:rsid w:val="00AF5117"/>
    <w:rsid w:val="00AF629B"/>
    <w:rsid w:val="00AF6CF0"/>
    <w:rsid w:val="00AF6D4D"/>
    <w:rsid w:val="00AF71EF"/>
    <w:rsid w:val="00AF761B"/>
    <w:rsid w:val="00AF7886"/>
    <w:rsid w:val="00AF79D6"/>
    <w:rsid w:val="00AF7F73"/>
    <w:rsid w:val="00B00B74"/>
    <w:rsid w:val="00B01387"/>
    <w:rsid w:val="00B013EE"/>
    <w:rsid w:val="00B01644"/>
    <w:rsid w:val="00B017EB"/>
    <w:rsid w:val="00B01C47"/>
    <w:rsid w:val="00B01E08"/>
    <w:rsid w:val="00B0225B"/>
    <w:rsid w:val="00B029C1"/>
    <w:rsid w:val="00B02F86"/>
    <w:rsid w:val="00B037E4"/>
    <w:rsid w:val="00B03C0E"/>
    <w:rsid w:val="00B0454C"/>
    <w:rsid w:val="00B0467B"/>
    <w:rsid w:val="00B04C35"/>
    <w:rsid w:val="00B0649E"/>
    <w:rsid w:val="00B06CE2"/>
    <w:rsid w:val="00B07238"/>
    <w:rsid w:val="00B07A38"/>
    <w:rsid w:val="00B07BF4"/>
    <w:rsid w:val="00B07C02"/>
    <w:rsid w:val="00B1210E"/>
    <w:rsid w:val="00B1212B"/>
    <w:rsid w:val="00B123B8"/>
    <w:rsid w:val="00B12401"/>
    <w:rsid w:val="00B1250B"/>
    <w:rsid w:val="00B12610"/>
    <w:rsid w:val="00B13002"/>
    <w:rsid w:val="00B13074"/>
    <w:rsid w:val="00B13149"/>
    <w:rsid w:val="00B13C95"/>
    <w:rsid w:val="00B142E3"/>
    <w:rsid w:val="00B14DD5"/>
    <w:rsid w:val="00B1525F"/>
    <w:rsid w:val="00B15305"/>
    <w:rsid w:val="00B155C5"/>
    <w:rsid w:val="00B15B0C"/>
    <w:rsid w:val="00B15EC8"/>
    <w:rsid w:val="00B16592"/>
    <w:rsid w:val="00B16F31"/>
    <w:rsid w:val="00B17670"/>
    <w:rsid w:val="00B17BAA"/>
    <w:rsid w:val="00B17E07"/>
    <w:rsid w:val="00B2044A"/>
    <w:rsid w:val="00B20FD3"/>
    <w:rsid w:val="00B21241"/>
    <w:rsid w:val="00B214B6"/>
    <w:rsid w:val="00B21A34"/>
    <w:rsid w:val="00B23840"/>
    <w:rsid w:val="00B23A83"/>
    <w:rsid w:val="00B23ECF"/>
    <w:rsid w:val="00B24405"/>
    <w:rsid w:val="00B248D4"/>
    <w:rsid w:val="00B2511F"/>
    <w:rsid w:val="00B26685"/>
    <w:rsid w:val="00B26A1D"/>
    <w:rsid w:val="00B27678"/>
    <w:rsid w:val="00B27907"/>
    <w:rsid w:val="00B27A2A"/>
    <w:rsid w:val="00B3023D"/>
    <w:rsid w:val="00B30808"/>
    <w:rsid w:val="00B30E98"/>
    <w:rsid w:val="00B3126A"/>
    <w:rsid w:val="00B3175D"/>
    <w:rsid w:val="00B33399"/>
    <w:rsid w:val="00B33D44"/>
    <w:rsid w:val="00B3413E"/>
    <w:rsid w:val="00B3423B"/>
    <w:rsid w:val="00B342D6"/>
    <w:rsid w:val="00B34578"/>
    <w:rsid w:val="00B37401"/>
    <w:rsid w:val="00B40332"/>
    <w:rsid w:val="00B40470"/>
    <w:rsid w:val="00B40616"/>
    <w:rsid w:val="00B40780"/>
    <w:rsid w:val="00B409C3"/>
    <w:rsid w:val="00B40AE5"/>
    <w:rsid w:val="00B412AC"/>
    <w:rsid w:val="00B41AA1"/>
    <w:rsid w:val="00B42334"/>
    <w:rsid w:val="00B42675"/>
    <w:rsid w:val="00B42937"/>
    <w:rsid w:val="00B42EC1"/>
    <w:rsid w:val="00B4330C"/>
    <w:rsid w:val="00B4332A"/>
    <w:rsid w:val="00B4353D"/>
    <w:rsid w:val="00B4365A"/>
    <w:rsid w:val="00B43962"/>
    <w:rsid w:val="00B43D68"/>
    <w:rsid w:val="00B43DCD"/>
    <w:rsid w:val="00B43FD7"/>
    <w:rsid w:val="00B441B6"/>
    <w:rsid w:val="00B45282"/>
    <w:rsid w:val="00B4550C"/>
    <w:rsid w:val="00B45A9C"/>
    <w:rsid w:val="00B45F6D"/>
    <w:rsid w:val="00B4634C"/>
    <w:rsid w:val="00B46B65"/>
    <w:rsid w:val="00B47616"/>
    <w:rsid w:val="00B47B7D"/>
    <w:rsid w:val="00B47C4C"/>
    <w:rsid w:val="00B47D1A"/>
    <w:rsid w:val="00B47D3D"/>
    <w:rsid w:val="00B50C7E"/>
    <w:rsid w:val="00B512BA"/>
    <w:rsid w:val="00B51340"/>
    <w:rsid w:val="00B51BD4"/>
    <w:rsid w:val="00B51DD8"/>
    <w:rsid w:val="00B51EA5"/>
    <w:rsid w:val="00B525FB"/>
    <w:rsid w:val="00B52F41"/>
    <w:rsid w:val="00B5347B"/>
    <w:rsid w:val="00B537B7"/>
    <w:rsid w:val="00B5382C"/>
    <w:rsid w:val="00B547B0"/>
    <w:rsid w:val="00B55748"/>
    <w:rsid w:val="00B557D4"/>
    <w:rsid w:val="00B55E56"/>
    <w:rsid w:val="00B55F1F"/>
    <w:rsid w:val="00B576C6"/>
    <w:rsid w:val="00B57BF6"/>
    <w:rsid w:val="00B603AB"/>
    <w:rsid w:val="00B60BDF"/>
    <w:rsid w:val="00B60C75"/>
    <w:rsid w:val="00B60E03"/>
    <w:rsid w:val="00B614E8"/>
    <w:rsid w:val="00B617BA"/>
    <w:rsid w:val="00B61D76"/>
    <w:rsid w:val="00B61E47"/>
    <w:rsid w:val="00B629EB"/>
    <w:rsid w:val="00B62C99"/>
    <w:rsid w:val="00B63D2E"/>
    <w:rsid w:val="00B63E1B"/>
    <w:rsid w:val="00B648AF"/>
    <w:rsid w:val="00B64969"/>
    <w:rsid w:val="00B649AA"/>
    <w:rsid w:val="00B65052"/>
    <w:rsid w:val="00B65CA9"/>
    <w:rsid w:val="00B65EDE"/>
    <w:rsid w:val="00B66228"/>
    <w:rsid w:val="00B668F9"/>
    <w:rsid w:val="00B66EBE"/>
    <w:rsid w:val="00B67C67"/>
    <w:rsid w:val="00B67CA6"/>
    <w:rsid w:val="00B702B1"/>
    <w:rsid w:val="00B70712"/>
    <w:rsid w:val="00B70EB8"/>
    <w:rsid w:val="00B70EF4"/>
    <w:rsid w:val="00B711AF"/>
    <w:rsid w:val="00B71325"/>
    <w:rsid w:val="00B71682"/>
    <w:rsid w:val="00B719B9"/>
    <w:rsid w:val="00B71B1C"/>
    <w:rsid w:val="00B71CE9"/>
    <w:rsid w:val="00B72044"/>
    <w:rsid w:val="00B7260D"/>
    <w:rsid w:val="00B727DF"/>
    <w:rsid w:val="00B72A27"/>
    <w:rsid w:val="00B749C2"/>
    <w:rsid w:val="00B75014"/>
    <w:rsid w:val="00B75601"/>
    <w:rsid w:val="00B75BBC"/>
    <w:rsid w:val="00B75F3B"/>
    <w:rsid w:val="00B762DC"/>
    <w:rsid w:val="00B765B2"/>
    <w:rsid w:val="00B7697D"/>
    <w:rsid w:val="00B769C7"/>
    <w:rsid w:val="00B76A3D"/>
    <w:rsid w:val="00B773D7"/>
    <w:rsid w:val="00B77AB0"/>
    <w:rsid w:val="00B77D65"/>
    <w:rsid w:val="00B77FAB"/>
    <w:rsid w:val="00B80822"/>
    <w:rsid w:val="00B81121"/>
    <w:rsid w:val="00B811E5"/>
    <w:rsid w:val="00B813D8"/>
    <w:rsid w:val="00B81468"/>
    <w:rsid w:val="00B818B1"/>
    <w:rsid w:val="00B81CEE"/>
    <w:rsid w:val="00B8242E"/>
    <w:rsid w:val="00B82BE1"/>
    <w:rsid w:val="00B82DB3"/>
    <w:rsid w:val="00B834F2"/>
    <w:rsid w:val="00B836BE"/>
    <w:rsid w:val="00B83F2E"/>
    <w:rsid w:val="00B84245"/>
    <w:rsid w:val="00B84AA9"/>
    <w:rsid w:val="00B85513"/>
    <w:rsid w:val="00B867FF"/>
    <w:rsid w:val="00B86ADC"/>
    <w:rsid w:val="00B878BA"/>
    <w:rsid w:val="00B91AFD"/>
    <w:rsid w:val="00B92AD6"/>
    <w:rsid w:val="00B92BA5"/>
    <w:rsid w:val="00B93335"/>
    <w:rsid w:val="00B9477E"/>
    <w:rsid w:val="00B94A94"/>
    <w:rsid w:val="00B94C89"/>
    <w:rsid w:val="00B95704"/>
    <w:rsid w:val="00B95D93"/>
    <w:rsid w:val="00B9668A"/>
    <w:rsid w:val="00B96A00"/>
    <w:rsid w:val="00B96C38"/>
    <w:rsid w:val="00B96EDF"/>
    <w:rsid w:val="00B97AF6"/>
    <w:rsid w:val="00BA0787"/>
    <w:rsid w:val="00BA0D61"/>
    <w:rsid w:val="00BA115F"/>
    <w:rsid w:val="00BA1873"/>
    <w:rsid w:val="00BA1BB8"/>
    <w:rsid w:val="00BA23FD"/>
    <w:rsid w:val="00BA4DB1"/>
    <w:rsid w:val="00BA5236"/>
    <w:rsid w:val="00BA541A"/>
    <w:rsid w:val="00BA5510"/>
    <w:rsid w:val="00BA5FCA"/>
    <w:rsid w:val="00BA603F"/>
    <w:rsid w:val="00BA6593"/>
    <w:rsid w:val="00BA665F"/>
    <w:rsid w:val="00BA6D03"/>
    <w:rsid w:val="00BA7AB2"/>
    <w:rsid w:val="00BA7DFD"/>
    <w:rsid w:val="00BB02AB"/>
    <w:rsid w:val="00BB0D5E"/>
    <w:rsid w:val="00BB0EFA"/>
    <w:rsid w:val="00BB1475"/>
    <w:rsid w:val="00BB4520"/>
    <w:rsid w:val="00BB4AE5"/>
    <w:rsid w:val="00BB5D54"/>
    <w:rsid w:val="00BB6429"/>
    <w:rsid w:val="00BB72F1"/>
    <w:rsid w:val="00BB7488"/>
    <w:rsid w:val="00BB770E"/>
    <w:rsid w:val="00BB7C1F"/>
    <w:rsid w:val="00BC062C"/>
    <w:rsid w:val="00BC0C3A"/>
    <w:rsid w:val="00BC0C87"/>
    <w:rsid w:val="00BC0F02"/>
    <w:rsid w:val="00BC1182"/>
    <w:rsid w:val="00BC12B7"/>
    <w:rsid w:val="00BC1341"/>
    <w:rsid w:val="00BC1DE5"/>
    <w:rsid w:val="00BC2124"/>
    <w:rsid w:val="00BC21FE"/>
    <w:rsid w:val="00BC2299"/>
    <w:rsid w:val="00BC47D3"/>
    <w:rsid w:val="00BC48D9"/>
    <w:rsid w:val="00BC49BE"/>
    <w:rsid w:val="00BC4B5B"/>
    <w:rsid w:val="00BC5687"/>
    <w:rsid w:val="00BC58AA"/>
    <w:rsid w:val="00BC5B64"/>
    <w:rsid w:val="00BC7282"/>
    <w:rsid w:val="00BC7952"/>
    <w:rsid w:val="00BC7A14"/>
    <w:rsid w:val="00BC7EB1"/>
    <w:rsid w:val="00BC7FFE"/>
    <w:rsid w:val="00BD0062"/>
    <w:rsid w:val="00BD06F6"/>
    <w:rsid w:val="00BD09C6"/>
    <w:rsid w:val="00BD117A"/>
    <w:rsid w:val="00BD129F"/>
    <w:rsid w:val="00BD1351"/>
    <w:rsid w:val="00BD1D9D"/>
    <w:rsid w:val="00BD1DB2"/>
    <w:rsid w:val="00BD1EA4"/>
    <w:rsid w:val="00BD2426"/>
    <w:rsid w:val="00BD24FB"/>
    <w:rsid w:val="00BD27BA"/>
    <w:rsid w:val="00BD29D5"/>
    <w:rsid w:val="00BD3718"/>
    <w:rsid w:val="00BD48F6"/>
    <w:rsid w:val="00BD4BF6"/>
    <w:rsid w:val="00BD5218"/>
    <w:rsid w:val="00BD5ECA"/>
    <w:rsid w:val="00BD6394"/>
    <w:rsid w:val="00BD6D12"/>
    <w:rsid w:val="00BD70F0"/>
    <w:rsid w:val="00BD7102"/>
    <w:rsid w:val="00BD750A"/>
    <w:rsid w:val="00BD76F0"/>
    <w:rsid w:val="00BD7833"/>
    <w:rsid w:val="00BD7F2F"/>
    <w:rsid w:val="00BE038A"/>
    <w:rsid w:val="00BE0493"/>
    <w:rsid w:val="00BE1CB0"/>
    <w:rsid w:val="00BE2F54"/>
    <w:rsid w:val="00BE3049"/>
    <w:rsid w:val="00BE30D7"/>
    <w:rsid w:val="00BE3CA1"/>
    <w:rsid w:val="00BE431C"/>
    <w:rsid w:val="00BE451D"/>
    <w:rsid w:val="00BE637B"/>
    <w:rsid w:val="00BE6B3A"/>
    <w:rsid w:val="00BE6D86"/>
    <w:rsid w:val="00BE6FCA"/>
    <w:rsid w:val="00BE74B1"/>
    <w:rsid w:val="00BE76BE"/>
    <w:rsid w:val="00BE7E8A"/>
    <w:rsid w:val="00BF0249"/>
    <w:rsid w:val="00BF0BD9"/>
    <w:rsid w:val="00BF1B7E"/>
    <w:rsid w:val="00BF1EC4"/>
    <w:rsid w:val="00BF3031"/>
    <w:rsid w:val="00BF3E83"/>
    <w:rsid w:val="00BF3FCC"/>
    <w:rsid w:val="00BF4157"/>
    <w:rsid w:val="00BF4552"/>
    <w:rsid w:val="00BF4FD3"/>
    <w:rsid w:val="00BF5809"/>
    <w:rsid w:val="00BF586E"/>
    <w:rsid w:val="00BF5B11"/>
    <w:rsid w:val="00BF6FD9"/>
    <w:rsid w:val="00BF7048"/>
    <w:rsid w:val="00BF741E"/>
    <w:rsid w:val="00BF7484"/>
    <w:rsid w:val="00BF76D2"/>
    <w:rsid w:val="00BF7AC3"/>
    <w:rsid w:val="00BF7B71"/>
    <w:rsid w:val="00C0019C"/>
    <w:rsid w:val="00C00591"/>
    <w:rsid w:val="00C006A3"/>
    <w:rsid w:val="00C0089F"/>
    <w:rsid w:val="00C00AE5"/>
    <w:rsid w:val="00C0226F"/>
    <w:rsid w:val="00C02961"/>
    <w:rsid w:val="00C0336C"/>
    <w:rsid w:val="00C04BD7"/>
    <w:rsid w:val="00C04C62"/>
    <w:rsid w:val="00C04E0F"/>
    <w:rsid w:val="00C05138"/>
    <w:rsid w:val="00C05C6C"/>
    <w:rsid w:val="00C0602F"/>
    <w:rsid w:val="00C0619F"/>
    <w:rsid w:val="00C06519"/>
    <w:rsid w:val="00C06E12"/>
    <w:rsid w:val="00C0794E"/>
    <w:rsid w:val="00C07A70"/>
    <w:rsid w:val="00C07D99"/>
    <w:rsid w:val="00C107E1"/>
    <w:rsid w:val="00C11C83"/>
    <w:rsid w:val="00C11EE1"/>
    <w:rsid w:val="00C12D04"/>
    <w:rsid w:val="00C12FD0"/>
    <w:rsid w:val="00C130DE"/>
    <w:rsid w:val="00C13393"/>
    <w:rsid w:val="00C13A0C"/>
    <w:rsid w:val="00C13E0E"/>
    <w:rsid w:val="00C14A7B"/>
    <w:rsid w:val="00C14B85"/>
    <w:rsid w:val="00C15320"/>
    <w:rsid w:val="00C154FC"/>
    <w:rsid w:val="00C15DB1"/>
    <w:rsid w:val="00C1662C"/>
    <w:rsid w:val="00C1705A"/>
    <w:rsid w:val="00C171CC"/>
    <w:rsid w:val="00C17E96"/>
    <w:rsid w:val="00C211E9"/>
    <w:rsid w:val="00C2158B"/>
    <w:rsid w:val="00C2189F"/>
    <w:rsid w:val="00C21D37"/>
    <w:rsid w:val="00C22986"/>
    <w:rsid w:val="00C22F90"/>
    <w:rsid w:val="00C242D0"/>
    <w:rsid w:val="00C2465E"/>
    <w:rsid w:val="00C249BD"/>
    <w:rsid w:val="00C24C90"/>
    <w:rsid w:val="00C25172"/>
    <w:rsid w:val="00C2561D"/>
    <w:rsid w:val="00C25638"/>
    <w:rsid w:val="00C25DE4"/>
    <w:rsid w:val="00C26183"/>
    <w:rsid w:val="00C261F1"/>
    <w:rsid w:val="00C26A1B"/>
    <w:rsid w:val="00C2787B"/>
    <w:rsid w:val="00C27BB5"/>
    <w:rsid w:val="00C30921"/>
    <w:rsid w:val="00C313AD"/>
    <w:rsid w:val="00C31768"/>
    <w:rsid w:val="00C31BF8"/>
    <w:rsid w:val="00C31F76"/>
    <w:rsid w:val="00C321A7"/>
    <w:rsid w:val="00C327EC"/>
    <w:rsid w:val="00C32880"/>
    <w:rsid w:val="00C330B5"/>
    <w:rsid w:val="00C33171"/>
    <w:rsid w:val="00C33483"/>
    <w:rsid w:val="00C33BCF"/>
    <w:rsid w:val="00C33D95"/>
    <w:rsid w:val="00C33F54"/>
    <w:rsid w:val="00C34212"/>
    <w:rsid w:val="00C34503"/>
    <w:rsid w:val="00C34637"/>
    <w:rsid w:val="00C34B7E"/>
    <w:rsid w:val="00C36122"/>
    <w:rsid w:val="00C3729C"/>
    <w:rsid w:val="00C37435"/>
    <w:rsid w:val="00C37E72"/>
    <w:rsid w:val="00C40C8A"/>
    <w:rsid w:val="00C40D4B"/>
    <w:rsid w:val="00C41F82"/>
    <w:rsid w:val="00C42999"/>
    <w:rsid w:val="00C43083"/>
    <w:rsid w:val="00C432B5"/>
    <w:rsid w:val="00C43875"/>
    <w:rsid w:val="00C438A3"/>
    <w:rsid w:val="00C43A07"/>
    <w:rsid w:val="00C43A38"/>
    <w:rsid w:val="00C43D8B"/>
    <w:rsid w:val="00C43DFE"/>
    <w:rsid w:val="00C44596"/>
    <w:rsid w:val="00C44E37"/>
    <w:rsid w:val="00C4508F"/>
    <w:rsid w:val="00C45207"/>
    <w:rsid w:val="00C460CB"/>
    <w:rsid w:val="00C4650E"/>
    <w:rsid w:val="00C46757"/>
    <w:rsid w:val="00C469F8"/>
    <w:rsid w:val="00C46BC1"/>
    <w:rsid w:val="00C4730A"/>
    <w:rsid w:val="00C473D4"/>
    <w:rsid w:val="00C47B4C"/>
    <w:rsid w:val="00C47D72"/>
    <w:rsid w:val="00C47F6B"/>
    <w:rsid w:val="00C500A6"/>
    <w:rsid w:val="00C50705"/>
    <w:rsid w:val="00C51101"/>
    <w:rsid w:val="00C512A8"/>
    <w:rsid w:val="00C51EBF"/>
    <w:rsid w:val="00C51F19"/>
    <w:rsid w:val="00C52A22"/>
    <w:rsid w:val="00C52DE7"/>
    <w:rsid w:val="00C52E00"/>
    <w:rsid w:val="00C52F1D"/>
    <w:rsid w:val="00C539D6"/>
    <w:rsid w:val="00C53B78"/>
    <w:rsid w:val="00C53D57"/>
    <w:rsid w:val="00C542A6"/>
    <w:rsid w:val="00C54714"/>
    <w:rsid w:val="00C548ED"/>
    <w:rsid w:val="00C54AB3"/>
    <w:rsid w:val="00C54C5D"/>
    <w:rsid w:val="00C54DCE"/>
    <w:rsid w:val="00C55CDC"/>
    <w:rsid w:val="00C567B8"/>
    <w:rsid w:val="00C56A91"/>
    <w:rsid w:val="00C56B1B"/>
    <w:rsid w:val="00C56B69"/>
    <w:rsid w:val="00C56B78"/>
    <w:rsid w:val="00C57340"/>
    <w:rsid w:val="00C5775A"/>
    <w:rsid w:val="00C61264"/>
    <w:rsid w:val="00C62190"/>
    <w:rsid w:val="00C62FA6"/>
    <w:rsid w:val="00C63A00"/>
    <w:rsid w:val="00C63BDE"/>
    <w:rsid w:val="00C6455B"/>
    <w:rsid w:val="00C64C1A"/>
    <w:rsid w:val="00C64F06"/>
    <w:rsid w:val="00C657A8"/>
    <w:rsid w:val="00C6597A"/>
    <w:rsid w:val="00C700A6"/>
    <w:rsid w:val="00C701AB"/>
    <w:rsid w:val="00C7106C"/>
    <w:rsid w:val="00C71D22"/>
    <w:rsid w:val="00C720DD"/>
    <w:rsid w:val="00C72D63"/>
    <w:rsid w:val="00C73540"/>
    <w:rsid w:val="00C738AC"/>
    <w:rsid w:val="00C73DD7"/>
    <w:rsid w:val="00C742F0"/>
    <w:rsid w:val="00C75895"/>
    <w:rsid w:val="00C75AB8"/>
    <w:rsid w:val="00C76506"/>
    <w:rsid w:val="00C766FB"/>
    <w:rsid w:val="00C76997"/>
    <w:rsid w:val="00C76999"/>
    <w:rsid w:val="00C7710D"/>
    <w:rsid w:val="00C77371"/>
    <w:rsid w:val="00C77B5E"/>
    <w:rsid w:val="00C8077D"/>
    <w:rsid w:val="00C80F25"/>
    <w:rsid w:val="00C82172"/>
    <w:rsid w:val="00C82FF4"/>
    <w:rsid w:val="00C8312C"/>
    <w:rsid w:val="00C83152"/>
    <w:rsid w:val="00C83D4F"/>
    <w:rsid w:val="00C83EEE"/>
    <w:rsid w:val="00C847EC"/>
    <w:rsid w:val="00C84E5B"/>
    <w:rsid w:val="00C84E9C"/>
    <w:rsid w:val="00C8656E"/>
    <w:rsid w:val="00C86B84"/>
    <w:rsid w:val="00C871EF"/>
    <w:rsid w:val="00C87247"/>
    <w:rsid w:val="00C87DED"/>
    <w:rsid w:val="00C9015F"/>
    <w:rsid w:val="00C904AA"/>
    <w:rsid w:val="00C90990"/>
    <w:rsid w:val="00C909CA"/>
    <w:rsid w:val="00C915CF"/>
    <w:rsid w:val="00C92467"/>
    <w:rsid w:val="00C9290B"/>
    <w:rsid w:val="00C93402"/>
    <w:rsid w:val="00C947C5"/>
    <w:rsid w:val="00C9516B"/>
    <w:rsid w:val="00C95203"/>
    <w:rsid w:val="00C95C93"/>
    <w:rsid w:val="00C97831"/>
    <w:rsid w:val="00CA015B"/>
    <w:rsid w:val="00CA0206"/>
    <w:rsid w:val="00CA0239"/>
    <w:rsid w:val="00CA030A"/>
    <w:rsid w:val="00CA036E"/>
    <w:rsid w:val="00CA037C"/>
    <w:rsid w:val="00CA0957"/>
    <w:rsid w:val="00CA1371"/>
    <w:rsid w:val="00CA1450"/>
    <w:rsid w:val="00CA19AE"/>
    <w:rsid w:val="00CA2783"/>
    <w:rsid w:val="00CA2BB2"/>
    <w:rsid w:val="00CA2D55"/>
    <w:rsid w:val="00CA3C8B"/>
    <w:rsid w:val="00CA3DBC"/>
    <w:rsid w:val="00CA3F03"/>
    <w:rsid w:val="00CA42C1"/>
    <w:rsid w:val="00CA434A"/>
    <w:rsid w:val="00CA4C2D"/>
    <w:rsid w:val="00CA52BF"/>
    <w:rsid w:val="00CA5902"/>
    <w:rsid w:val="00CA5F10"/>
    <w:rsid w:val="00CA6427"/>
    <w:rsid w:val="00CA749F"/>
    <w:rsid w:val="00CA78CC"/>
    <w:rsid w:val="00CB0714"/>
    <w:rsid w:val="00CB1937"/>
    <w:rsid w:val="00CB1DF5"/>
    <w:rsid w:val="00CB28B3"/>
    <w:rsid w:val="00CB2D6E"/>
    <w:rsid w:val="00CB329B"/>
    <w:rsid w:val="00CB3382"/>
    <w:rsid w:val="00CB35D7"/>
    <w:rsid w:val="00CB3E24"/>
    <w:rsid w:val="00CB48A7"/>
    <w:rsid w:val="00CB494A"/>
    <w:rsid w:val="00CB50A1"/>
    <w:rsid w:val="00CB5C5C"/>
    <w:rsid w:val="00CB5F04"/>
    <w:rsid w:val="00CB624F"/>
    <w:rsid w:val="00CB6E8D"/>
    <w:rsid w:val="00CB72A1"/>
    <w:rsid w:val="00CB7D26"/>
    <w:rsid w:val="00CC032F"/>
    <w:rsid w:val="00CC0937"/>
    <w:rsid w:val="00CC1580"/>
    <w:rsid w:val="00CC16F1"/>
    <w:rsid w:val="00CC1ADB"/>
    <w:rsid w:val="00CC1BAD"/>
    <w:rsid w:val="00CC2D8F"/>
    <w:rsid w:val="00CC2E28"/>
    <w:rsid w:val="00CC37D4"/>
    <w:rsid w:val="00CC3915"/>
    <w:rsid w:val="00CC484E"/>
    <w:rsid w:val="00CC4C2C"/>
    <w:rsid w:val="00CC4EFB"/>
    <w:rsid w:val="00CC51E4"/>
    <w:rsid w:val="00CC5560"/>
    <w:rsid w:val="00CC65ED"/>
    <w:rsid w:val="00CC6D2E"/>
    <w:rsid w:val="00CC6EAA"/>
    <w:rsid w:val="00CC704A"/>
    <w:rsid w:val="00CC705E"/>
    <w:rsid w:val="00CC72DD"/>
    <w:rsid w:val="00CC7950"/>
    <w:rsid w:val="00CC7C89"/>
    <w:rsid w:val="00CC7D3A"/>
    <w:rsid w:val="00CC7FF6"/>
    <w:rsid w:val="00CD0178"/>
    <w:rsid w:val="00CD08D4"/>
    <w:rsid w:val="00CD0D69"/>
    <w:rsid w:val="00CD1BF7"/>
    <w:rsid w:val="00CD207C"/>
    <w:rsid w:val="00CD336F"/>
    <w:rsid w:val="00CD33D8"/>
    <w:rsid w:val="00CD36BF"/>
    <w:rsid w:val="00CD398A"/>
    <w:rsid w:val="00CD3C38"/>
    <w:rsid w:val="00CD473E"/>
    <w:rsid w:val="00CD49D6"/>
    <w:rsid w:val="00CD4A1D"/>
    <w:rsid w:val="00CD4FCA"/>
    <w:rsid w:val="00CD5AEA"/>
    <w:rsid w:val="00CD5D36"/>
    <w:rsid w:val="00CD712F"/>
    <w:rsid w:val="00CD7151"/>
    <w:rsid w:val="00CD7E30"/>
    <w:rsid w:val="00CE055C"/>
    <w:rsid w:val="00CE12F5"/>
    <w:rsid w:val="00CE1CB7"/>
    <w:rsid w:val="00CE209F"/>
    <w:rsid w:val="00CE2A4D"/>
    <w:rsid w:val="00CE3663"/>
    <w:rsid w:val="00CE3C98"/>
    <w:rsid w:val="00CE3FD4"/>
    <w:rsid w:val="00CE4244"/>
    <w:rsid w:val="00CE534E"/>
    <w:rsid w:val="00CE6106"/>
    <w:rsid w:val="00CE61CB"/>
    <w:rsid w:val="00CE6A0F"/>
    <w:rsid w:val="00CE7B8F"/>
    <w:rsid w:val="00CF22CC"/>
    <w:rsid w:val="00CF252B"/>
    <w:rsid w:val="00CF322C"/>
    <w:rsid w:val="00CF343E"/>
    <w:rsid w:val="00CF5C00"/>
    <w:rsid w:val="00CF5FDD"/>
    <w:rsid w:val="00CF615B"/>
    <w:rsid w:val="00CF61FB"/>
    <w:rsid w:val="00CF62CB"/>
    <w:rsid w:val="00CF6598"/>
    <w:rsid w:val="00CF6CE0"/>
    <w:rsid w:val="00CF7478"/>
    <w:rsid w:val="00CF7A30"/>
    <w:rsid w:val="00D0044E"/>
    <w:rsid w:val="00D01753"/>
    <w:rsid w:val="00D0179D"/>
    <w:rsid w:val="00D02A7C"/>
    <w:rsid w:val="00D0306D"/>
    <w:rsid w:val="00D0321F"/>
    <w:rsid w:val="00D03B4C"/>
    <w:rsid w:val="00D04104"/>
    <w:rsid w:val="00D05D19"/>
    <w:rsid w:val="00D06925"/>
    <w:rsid w:val="00D07384"/>
    <w:rsid w:val="00D07C82"/>
    <w:rsid w:val="00D07E3B"/>
    <w:rsid w:val="00D107EC"/>
    <w:rsid w:val="00D108FB"/>
    <w:rsid w:val="00D11183"/>
    <w:rsid w:val="00D11396"/>
    <w:rsid w:val="00D1196B"/>
    <w:rsid w:val="00D11F82"/>
    <w:rsid w:val="00D11FE0"/>
    <w:rsid w:val="00D1237A"/>
    <w:rsid w:val="00D1239B"/>
    <w:rsid w:val="00D14DBD"/>
    <w:rsid w:val="00D15729"/>
    <w:rsid w:val="00D15C10"/>
    <w:rsid w:val="00D163D9"/>
    <w:rsid w:val="00D1649B"/>
    <w:rsid w:val="00D164FE"/>
    <w:rsid w:val="00D167D1"/>
    <w:rsid w:val="00D168A3"/>
    <w:rsid w:val="00D17127"/>
    <w:rsid w:val="00D17B86"/>
    <w:rsid w:val="00D202B1"/>
    <w:rsid w:val="00D20992"/>
    <w:rsid w:val="00D209F4"/>
    <w:rsid w:val="00D20C94"/>
    <w:rsid w:val="00D20CD7"/>
    <w:rsid w:val="00D20D36"/>
    <w:rsid w:val="00D210BB"/>
    <w:rsid w:val="00D212CD"/>
    <w:rsid w:val="00D2208E"/>
    <w:rsid w:val="00D2210F"/>
    <w:rsid w:val="00D236E2"/>
    <w:rsid w:val="00D23BD3"/>
    <w:rsid w:val="00D23FB2"/>
    <w:rsid w:val="00D24893"/>
    <w:rsid w:val="00D2506F"/>
    <w:rsid w:val="00D25606"/>
    <w:rsid w:val="00D25AFA"/>
    <w:rsid w:val="00D25D4D"/>
    <w:rsid w:val="00D25F6E"/>
    <w:rsid w:val="00D2672F"/>
    <w:rsid w:val="00D26A3D"/>
    <w:rsid w:val="00D273C8"/>
    <w:rsid w:val="00D31444"/>
    <w:rsid w:val="00D32034"/>
    <w:rsid w:val="00D325E6"/>
    <w:rsid w:val="00D3326C"/>
    <w:rsid w:val="00D33B62"/>
    <w:rsid w:val="00D33B72"/>
    <w:rsid w:val="00D33B75"/>
    <w:rsid w:val="00D34610"/>
    <w:rsid w:val="00D346AA"/>
    <w:rsid w:val="00D3499F"/>
    <w:rsid w:val="00D35190"/>
    <w:rsid w:val="00D356E3"/>
    <w:rsid w:val="00D3686D"/>
    <w:rsid w:val="00D3690D"/>
    <w:rsid w:val="00D36B10"/>
    <w:rsid w:val="00D36B35"/>
    <w:rsid w:val="00D3701D"/>
    <w:rsid w:val="00D37468"/>
    <w:rsid w:val="00D40839"/>
    <w:rsid w:val="00D42775"/>
    <w:rsid w:val="00D42FF2"/>
    <w:rsid w:val="00D43687"/>
    <w:rsid w:val="00D44146"/>
    <w:rsid w:val="00D44A5C"/>
    <w:rsid w:val="00D4508C"/>
    <w:rsid w:val="00D45CA0"/>
    <w:rsid w:val="00D45E54"/>
    <w:rsid w:val="00D46008"/>
    <w:rsid w:val="00D46229"/>
    <w:rsid w:val="00D47BF2"/>
    <w:rsid w:val="00D501B5"/>
    <w:rsid w:val="00D508E0"/>
    <w:rsid w:val="00D51CFA"/>
    <w:rsid w:val="00D51E29"/>
    <w:rsid w:val="00D52B84"/>
    <w:rsid w:val="00D52D62"/>
    <w:rsid w:val="00D52F3C"/>
    <w:rsid w:val="00D53B5D"/>
    <w:rsid w:val="00D53D54"/>
    <w:rsid w:val="00D53F77"/>
    <w:rsid w:val="00D54004"/>
    <w:rsid w:val="00D547A8"/>
    <w:rsid w:val="00D54C98"/>
    <w:rsid w:val="00D560B2"/>
    <w:rsid w:val="00D56689"/>
    <w:rsid w:val="00D56852"/>
    <w:rsid w:val="00D56D99"/>
    <w:rsid w:val="00D572CC"/>
    <w:rsid w:val="00D57AA6"/>
    <w:rsid w:val="00D57B3C"/>
    <w:rsid w:val="00D60474"/>
    <w:rsid w:val="00D60903"/>
    <w:rsid w:val="00D6310B"/>
    <w:rsid w:val="00D63330"/>
    <w:rsid w:val="00D63751"/>
    <w:rsid w:val="00D63E8B"/>
    <w:rsid w:val="00D64E82"/>
    <w:rsid w:val="00D650B8"/>
    <w:rsid w:val="00D652E5"/>
    <w:rsid w:val="00D65501"/>
    <w:rsid w:val="00D66218"/>
    <w:rsid w:val="00D665DC"/>
    <w:rsid w:val="00D66866"/>
    <w:rsid w:val="00D66D1E"/>
    <w:rsid w:val="00D67CAA"/>
    <w:rsid w:val="00D707F8"/>
    <w:rsid w:val="00D70C44"/>
    <w:rsid w:val="00D71360"/>
    <w:rsid w:val="00D7241C"/>
    <w:rsid w:val="00D72B0C"/>
    <w:rsid w:val="00D733AF"/>
    <w:rsid w:val="00D73D67"/>
    <w:rsid w:val="00D74220"/>
    <w:rsid w:val="00D743A5"/>
    <w:rsid w:val="00D75221"/>
    <w:rsid w:val="00D75A73"/>
    <w:rsid w:val="00D76BAB"/>
    <w:rsid w:val="00D7714D"/>
    <w:rsid w:val="00D774C0"/>
    <w:rsid w:val="00D77624"/>
    <w:rsid w:val="00D77F4B"/>
    <w:rsid w:val="00D80029"/>
    <w:rsid w:val="00D8042C"/>
    <w:rsid w:val="00D80C01"/>
    <w:rsid w:val="00D80DC2"/>
    <w:rsid w:val="00D80E5F"/>
    <w:rsid w:val="00D80F54"/>
    <w:rsid w:val="00D80FA0"/>
    <w:rsid w:val="00D812A5"/>
    <w:rsid w:val="00D815C5"/>
    <w:rsid w:val="00D816B9"/>
    <w:rsid w:val="00D81CF6"/>
    <w:rsid w:val="00D81FFC"/>
    <w:rsid w:val="00D827CA"/>
    <w:rsid w:val="00D82BA0"/>
    <w:rsid w:val="00D85499"/>
    <w:rsid w:val="00D85ACF"/>
    <w:rsid w:val="00D85F47"/>
    <w:rsid w:val="00D86916"/>
    <w:rsid w:val="00D86CBF"/>
    <w:rsid w:val="00D87AC8"/>
    <w:rsid w:val="00D87CDE"/>
    <w:rsid w:val="00D87CF9"/>
    <w:rsid w:val="00D87EAB"/>
    <w:rsid w:val="00D900A2"/>
    <w:rsid w:val="00D90277"/>
    <w:rsid w:val="00D90396"/>
    <w:rsid w:val="00D91046"/>
    <w:rsid w:val="00D91370"/>
    <w:rsid w:val="00D91482"/>
    <w:rsid w:val="00D9251A"/>
    <w:rsid w:val="00D93071"/>
    <w:rsid w:val="00D93392"/>
    <w:rsid w:val="00D93674"/>
    <w:rsid w:val="00D9375A"/>
    <w:rsid w:val="00D93764"/>
    <w:rsid w:val="00D944B7"/>
    <w:rsid w:val="00D948A2"/>
    <w:rsid w:val="00D94EDC"/>
    <w:rsid w:val="00D95D19"/>
    <w:rsid w:val="00D963A3"/>
    <w:rsid w:val="00D965A0"/>
    <w:rsid w:val="00D96E21"/>
    <w:rsid w:val="00D97503"/>
    <w:rsid w:val="00D97F61"/>
    <w:rsid w:val="00DA1701"/>
    <w:rsid w:val="00DA17F7"/>
    <w:rsid w:val="00DA232E"/>
    <w:rsid w:val="00DA2C54"/>
    <w:rsid w:val="00DA352B"/>
    <w:rsid w:val="00DA4F62"/>
    <w:rsid w:val="00DA5B1A"/>
    <w:rsid w:val="00DA5F57"/>
    <w:rsid w:val="00DA60FF"/>
    <w:rsid w:val="00DA6341"/>
    <w:rsid w:val="00DA7099"/>
    <w:rsid w:val="00DA7EEF"/>
    <w:rsid w:val="00DB0240"/>
    <w:rsid w:val="00DB0252"/>
    <w:rsid w:val="00DB1614"/>
    <w:rsid w:val="00DB184C"/>
    <w:rsid w:val="00DB1C69"/>
    <w:rsid w:val="00DB1D2B"/>
    <w:rsid w:val="00DB2467"/>
    <w:rsid w:val="00DB2557"/>
    <w:rsid w:val="00DB43A0"/>
    <w:rsid w:val="00DB477F"/>
    <w:rsid w:val="00DB4AFE"/>
    <w:rsid w:val="00DB4D1A"/>
    <w:rsid w:val="00DB6191"/>
    <w:rsid w:val="00DB6B65"/>
    <w:rsid w:val="00DB6DBE"/>
    <w:rsid w:val="00DB71E5"/>
    <w:rsid w:val="00DB78A8"/>
    <w:rsid w:val="00DC043D"/>
    <w:rsid w:val="00DC0C5F"/>
    <w:rsid w:val="00DC0CD7"/>
    <w:rsid w:val="00DC11CE"/>
    <w:rsid w:val="00DC1204"/>
    <w:rsid w:val="00DC1B17"/>
    <w:rsid w:val="00DC22EE"/>
    <w:rsid w:val="00DC38D1"/>
    <w:rsid w:val="00DC3A33"/>
    <w:rsid w:val="00DC40A9"/>
    <w:rsid w:val="00DC4892"/>
    <w:rsid w:val="00DC491E"/>
    <w:rsid w:val="00DC4C9C"/>
    <w:rsid w:val="00DC5323"/>
    <w:rsid w:val="00DC59F5"/>
    <w:rsid w:val="00DC5E1A"/>
    <w:rsid w:val="00DC5E70"/>
    <w:rsid w:val="00DC62B7"/>
    <w:rsid w:val="00DC661B"/>
    <w:rsid w:val="00DC6894"/>
    <w:rsid w:val="00DD0241"/>
    <w:rsid w:val="00DD1934"/>
    <w:rsid w:val="00DD1C60"/>
    <w:rsid w:val="00DD1D36"/>
    <w:rsid w:val="00DD287A"/>
    <w:rsid w:val="00DD3790"/>
    <w:rsid w:val="00DD394D"/>
    <w:rsid w:val="00DD3991"/>
    <w:rsid w:val="00DD3BC6"/>
    <w:rsid w:val="00DD471B"/>
    <w:rsid w:val="00DD511E"/>
    <w:rsid w:val="00DD52A8"/>
    <w:rsid w:val="00DD57AC"/>
    <w:rsid w:val="00DD5DB7"/>
    <w:rsid w:val="00DD6286"/>
    <w:rsid w:val="00DD6A1A"/>
    <w:rsid w:val="00DD6EDA"/>
    <w:rsid w:val="00DD7430"/>
    <w:rsid w:val="00DD77B7"/>
    <w:rsid w:val="00DE07D3"/>
    <w:rsid w:val="00DE0D47"/>
    <w:rsid w:val="00DE0D8A"/>
    <w:rsid w:val="00DE0F45"/>
    <w:rsid w:val="00DE100A"/>
    <w:rsid w:val="00DE1047"/>
    <w:rsid w:val="00DE1114"/>
    <w:rsid w:val="00DE282C"/>
    <w:rsid w:val="00DE2A70"/>
    <w:rsid w:val="00DE3501"/>
    <w:rsid w:val="00DE360A"/>
    <w:rsid w:val="00DE38D0"/>
    <w:rsid w:val="00DE3D06"/>
    <w:rsid w:val="00DE3FC7"/>
    <w:rsid w:val="00DE44AF"/>
    <w:rsid w:val="00DE6544"/>
    <w:rsid w:val="00DE67A1"/>
    <w:rsid w:val="00DE741F"/>
    <w:rsid w:val="00DF08E0"/>
    <w:rsid w:val="00DF0F6B"/>
    <w:rsid w:val="00DF186F"/>
    <w:rsid w:val="00DF1AFE"/>
    <w:rsid w:val="00DF279A"/>
    <w:rsid w:val="00DF2C2A"/>
    <w:rsid w:val="00DF3906"/>
    <w:rsid w:val="00DF3BC5"/>
    <w:rsid w:val="00DF3C2E"/>
    <w:rsid w:val="00DF41FF"/>
    <w:rsid w:val="00DF5C3D"/>
    <w:rsid w:val="00DF5D7C"/>
    <w:rsid w:val="00DF6153"/>
    <w:rsid w:val="00DF6A03"/>
    <w:rsid w:val="00DF7142"/>
    <w:rsid w:val="00DF73A0"/>
    <w:rsid w:val="00DF7B24"/>
    <w:rsid w:val="00DF7C8F"/>
    <w:rsid w:val="00E00AD9"/>
    <w:rsid w:val="00E00C33"/>
    <w:rsid w:val="00E0168A"/>
    <w:rsid w:val="00E02401"/>
    <w:rsid w:val="00E02E53"/>
    <w:rsid w:val="00E03256"/>
    <w:rsid w:val="00E03B11"/>
    <w:rsid w:val="00E04DC0"/>
    <w:rsid w:val="00E04F6F"/>
    <w:rsid w:val="00E0527F"/>
    <w:rsid w:val="00E05C02"/>
    <w:rsid w:val="00E06C07"/>
    <w:rsid w:val="00E074D1"/>
    <w:rsid w:val="00E077D5"/>
    <w:rsid w:val="00E10907"/>
    <w:rsid w:val="00E10958"/>
    <w:rsid w:val="00E10F01"/>
    <w:rsid w:val="00E10FF9"/>
    <w:rsid w:val="00E11168"/>
    <w:rsid w:val="00E11538"/>
    <w:rsid w:val="00E11B0E"/>
    <w:rsid w:val="00E123DD"/>
    <w:rsid w:val="00E12C5A"/>
    <w:rsid w:val="00E12CB9"/>
    <w:rsid w:val="00E12E3C"/>
    <w:rsid w:val="00E1315A"/>
    <w:rsid w:val="00E1381E"/>
    <w:rsid w:val="00E13967"/>
    <w:rsid w:val="00E13A71"/>
    <w:rsid w:val="00E14110"/>
    <w:rsid w:val="00E144E0"/>
    <w:rsid w:val="00E144F7"/>
    <w:rsid w:val="00E14A5C"/>
    <w:rsid w:val="00E14A88"/>
    <w:rsid w:val="00E156C2"/>
    <w:rsid w:val="00E167BC"/>
    <w:rsid w:val="00E16BCA"/>
    <w:rsid w:val="00E16DC9"/>
    <w:rsid w:val="00E16EC2"/>
    <w:rsid w:val="00E17790"/>
    <w:rsid w:val="00E2011A"/>
    <w:rsid w:val="00E21212"/>
    <w:rsid w:val="00E217C2"/>
    <w:rsid w:val="00E21B3E"/>
    <w:rsid w:val="00E22698"/>
    <w:rsid w:val="00E23D52"/>
    <w:rsid w:val="00E2417E"/>
    <w:rsid w:val="00E243A6"/>
    <w:rsid w:val="00E246AE"/>
    <w:rsid w:val="00E254A4"/>
    <w:rsid w:val="00E25805"/>
    <w:rsid w:val="00E263E8"/>
    <w:rsid w:val="00E26431"/>
    <w:rsid w:val="00E26E25"/>
    <w:rsid w:val="00E274ED"/>
    <w:rsid w:val="00E2797B"/>
    <w:rsid w:val="00E27BD0"/>
    <w:rsid w:val="00E30AFC"/>
    <w:rsid w:val="00E30DE9"/>
    <w:rsid w:val="00E316F3"/>
    <w:rsid w:val="00E31A3F"/>
    <w:rsid w:val="00E32BB7"/>
    <w:rsid w:val="00E3330C"/>
    <w:rsid w:val="00E341FC"/>
    <w:rsid w:val="00E343C8"/>
    <w:rsid w:val="00E34D72"/>
    <w:rsid w:val="00E35B83"/>
    <w:rsid w:val="00E35D0E"/>
    <w:rsid w:val="00E35F24"/>
    <w:rsid w:val="00E369C1"/>
    <w:rsid w:val="00E375B7"/>
    <w:rsid w:val="00E41387"/>
    <w:rsid w:val="00E41885"/>
    <w:rsid w:val="00E41E57"/>
    <w:rsid w:val="00E42159"/>
    <w:rsid w:val="00E42251"/>
    <w:rsid w:val="00E4312C"/>
    <w:rsid w:val="00E43D56"/>
    <w:rsid w:val="00E44664"/>
    <w:rsid w:val="00E45F44"/>
    <w:rsid w:val="00E45FCC"/>
    <w:rsid w:val="00E471D1"/>
    <w:rsid w:val="00E479E8"/>
    <w:rsid w:val="00E47B94"/>
    <w:rsid w:val="00E47E6A"/>
    <w:rsid w:val="00E505BF"/>
    <w:rsid w:val="00E508C7"/>
    <w:rsid w:val="00E508EA"/>
    <w:rsid w:val="00E50B4D"/>
    <w:rsid w:val="00E50C87"/>
    <w:rsid w:val="00E50DCA"/>
    <w:rsid w:val="00E50F11"/>
    <w:rsid w:val="00E51656"/>
    <w:rsid w:val="00E516E3"/>
    <w:rsid w:val="00E51C55"/>
    <w:rsid w:val="00E5261E"/>
    <w:rsid w:val="00E527AB"/>
    <w:rsid w:val="00E529FF"/>
    <w:rsid w:val="00E52B3D"/>
    <w:rsid w:val="00E53C29"/>
    <w:rsid w:val="00E53D61"/>
    <w:rsid w:val="00E53FCB"/>
    <w:rsid w:val="00E54A86"/>
    <w:rsid w:val="00E552E1"/>
    <w:rsid w:val="00E5716E"/>
    <w:rsid w:val="00E572AF"/>
    <w:rsid w:val="00E57FC0"/>
    <w:rsid w:val="00E600F1"/>
    <w:rsid w:val="00E60444"/>
    <w:rsid w:val="00E6246E"/>
    <w:rsid w:val="00E62C81"/>
    <w:rsid w:val="00E62E49"/>
    <w:rsid w:val="00E6358B"/>
    <w:rsid w:val="00E63854"/>
    <w:rsid w:val="00E64325"/>
    <w:rsid w:val="00E65669"/>
    <w:rsid w:val="00E65996"/>
    <w:rsid w:val="00E659E0"/>
    <w:rsid w:val="00E6623C"/>
    <w:rsid w:val="00E6674B"/>
    <w:rsid w:val="00E66801"/>
    <w:rsid w:val="00E67114"/>
    <w:rsid w:val="00E6741E"/>
    <w:rsid w:val="00E67945"/>
    <w:rsid w:val="00E67C90"/>
    <w:rsid w:val="00E70525"/>
    <w:rsid w:val="00E711C4"/>
    <w:rsid w:val="00E7207E"/>
    <w:rsid w:val="00E723AD"/>
    <w:rsid w:val="00E727DE"/>
    <w:rsid w:val="00E733E7"/>
    <w:rsid w:val="00E73B77"/>
    <w:rsid w:val="00E73BA2"/>
    <w:rsid w:val="00E7408B"/>
    <w:rsid w:val="00E74170"/>
    <w:rsid w:val="00E74CF4"/>
    <w:rsid w:val="00E76702"/>
    <w:rsid w:val="00E76D5D"/>
    <w:rsid w:val="00E77083"/>
    <w:rsid w:val="00E77C32"/>
    <w:rsid w:val="00E80998"/>
    <w:rsid w:val="00E80ACB"/>
    <w:rsid w:val="00E80C91"/>
    <w:rsid w:val="00E8130D"/>
    <w:rsid w:val="00E819A4"/>
    <w:rsid w:val="00E8223F"/>
    <w:rsid w:val="00E82798"/>
    <w:rsid w:val="00E8295D"/>
    <w:rsid w:val="00E82FCD"/>
    <w:rsid w:val="00E83449"/>
    <w:rsid w:val="00E83FB7"/>
    <w:rsid w:val="00E8452C"/>
    <w:rsid w:val="00E85654"/>
    <w:rsid w:val="00E85899"/>
    <w:rsid w:val="00E861E2"/>
    <w:rsid w:val="00E86CD1"/>
    <w:rsid w:val="00E86F39"/>
    <w:rsid w:val="00E87392"/>
    <w:rsid w:val="00E87891"/>
    <w:rsid w:val="00E90B6B"/>
    <w:rsid w:val="00E90E89"/>
    <w:rsid w:val="00E90F5D"/>
    <w:rsid w:val="00E915CC"/>
    <w:rsid w:val="00E917C2"/>
    <w:rsid w:val="00E91D5F"/>
    <w:rsid w:val="00E92112"/>
    <w:rsid w:val="00E92C8F"/>
    <w:rsid w:val="00E93146"/>
    <w:rsid w:val="00E935FF"/>
    <w:rsid w:val="00E939CB"/>
    <w:rsid w:val="00E93C2D"/>
    <w:rsid w:val="00E948C2"/>
    <w:rsid w:val="00E950E6"/>
    <w:rsid w:val="00E9524F"/>
    <w:rsid w:val="00E9584D"/>
    <w:rsid w:val="00E961D2"/>
    <w:rsid w:val="00E96B6F"/>
    <w:rsid w:val="00E96DD1"/>
    <w:rsid w:val="00E97197"/>
    <w:rsid w:val="00E97229"/>
    <w:rsid w:val="00E97366"/>
    <w:rsid w:val="00E973F8"/>
    <w:rsid w:val="00E97DE4"/>
    <w:rsid w:val="00E97F7E"/>
    <w:rsid w:val="00EA028D"/>
    <w:rsid w:val="00EA0296"/>
    <w:rsid w:val="00EA06D0"/>
    <w:rsid w:val="00EA09B6"/>
    <w:rsid w:val="00EA0A4E"/>
    <w:rsid w:val="00EA19E6"/>
    <w:rsid w:val="00EA29CB"/>
    <w:rsid w:val="00EA2B65"/>
    <w:rsid w:val="00EA2DC3"/>
    <w:rsid w:val="00EA3F52"/>
    <w:rsid w:val="00EA40EF"/>
    <w:rsid w:val="00EA4505"/>
    <w:rsid w:val="00EA465A"/>
    <w:rsid w:val="00EA4E32"/>
    <w:rsid w:val="00EA4EE6"/>
    <w:rsid w:val="00EA4F60"/>
    <w:rsid w:val="00EA5183"/>
    <w:rsid w:val="00EA532A"/>
    <w:rsid w:val="00EA53B2"/>
    <w:rsid w:val="00EA7546"/>
    <w:rsid w:val="00EB0371"/>
    <w:rsid w:val="00EB0A2A"/>
    <w:rsid w:val="00EB0B81"/>
    <w:rsid w:val="00EB177D"/>
    <w:rsid w:val="00EB1940"/>
    <w:rsid w:val="00EB1BDA"/>
    <w:rsid w:val="00EB1D01"/>
    <w:rsid w:val="00EB1E72"/>
    <w:rsid w:val="00EB1EDE"/>
    <w:rsid w:val="00EB2297"/>
    <w:rsid w:val="00EB262D"/>
    <w:rsid w:val="00EB28FD"/>
    <w:rsid w:val="00EB2C8C"/>
    <w:rsid w:val="00EB2F85"/>
    <w:rsid w:val="00EB32DA"/>
    <w:rsid w:val="00EB3418"/>
    <w:rsid w:val="00EB41FF"/>
    <w:rsid w:val="00EB4433"/>
    <w:rsid w:val="00EB5EC4"/>
    <w:rsid w:val="00EB6325"/>
    <w:rsid w:val="00EB65CF"/>
    <w:rsid w:val="00EB7A64"/>
    <w:rsid w:val="00EC0650"/>
    <w:rsid w:val="00EC06A2"/>
    <w:rsid w:val="00EC0704"/>
    <w:rsid w:val="00EC0886"/>
    <w:rsid w:val="00EC09C1"/>
    <w:rsid w:val="00EC13F0"/>
    <w:rsid w:val="00EC177B"/>
    <w:rsid w:val="00EC26AF"/>
    <w:rsid w:val="00EC29D1"/>
    <w:rsid w:val="00EC2A64"/>
    <w:rsid w:val="00EC34F5"/>
    <w:rsid w:val="00EC398F"/>
    <w:rsid w:val="00EC4402"/>
    <w:rsid w:val="00EC44C3"/>
    <w:rsid w:val="00EC65F6"/>
    <w:rsid w:val="00EC6B29"/>
    <w:rsid w:val="00EC6BAB"/>
    <w:rsid w:val="00EC6C7C"/>
    <w:rsid w:val="00EC76B4"/>
    <w:rsid w:val="00EC79B1"/>
    <w:rsid w:val="00ED0DAB"/>
    <w:rsid w:val="00ED0E10"/>
    <w:rsid w:val="00ED2160"/>
    <w:rsid w:val="00ED244E"/>
    <w:rsid w:val="00ED2CA3"/>
    <w:rsid w:val="00ED2EDF"/>
    <w:rsid w:val="00ED3709"/>
    <w:rsid w:val="00ED3CD6"/>
    <w:rsid w:val="00ED3D35"/>
    <w:rsid w:val="00ED4D85"/>
    <w:rsid w:val="00ED4E40"/>
    <w:rsid w:val="00ED4FD4"/>
    <w:rsid w:val="00ED54EA"/>
    <w:rsid w:val="00ED54F6"/>
    <w:rsid w:val="00ED575D"/>
    <w:rsid w:val="00ED583D"/>
    <w:rsid w:val="00ED6218"/>
    <w:rsid w:val="00ED637C"/>
    <w:rsid w:val="00ED6890"/>
    <w:rsid w:val="00ED6E08"/>
    <w:rsid w:val="00ED6F53"/>
    <w:rsid w:val="00ED715F"/>
    <w:rsid w:val="00ED721E"/>
    <w:rsid w:val="00EE0D10"/>
    <w:rsid w:val="00EE16E1"/>
    <w:rsid w:val="00EE2503"/>
    <w:rsid w:val="00EE2714"/>
    <w:rsid w:val="00EE27DF"/>
    <w:rsid w:val="00EE2AB5"/>
    <w:rsid w:val="00EE3188"/>
    <w:rsid w:val="00EE3927"/>
    <w:rsid w:val="00EE3A08"/>
    <w:rsid w:val="00EE5AB8"/>
    <w:rsid w:val="00EE5C34"/>
    <w:rsid w:val="00EE5F9D"/>
    <w:rsid w:val="00EE6691"/>
    <w:rsid w:val="00EE6731"/>
    <w:rsid w:val="00EE694D"/>
    <w:rsid w:val="00EE6A15"/>
    <w:rsid w:val="00EE6A1C"/>
    <w:rsid w:val="00EE6D00"/>
    <w:rsid w:val="00EE7631"/>
    <w:rsid w:val="00EE7F89"/>
    <w:rsid w:val="00EF0548"/>
    <w:rsid w:val="00EF0693"/>
    <w:rsid w:val="00EF09C4"/>
    <w:rsid w:val="00EF0E10"/>
    <w:rsid w:val="00EF1624"/>
    <w:rsid w:val="00EF2B9F"/>
    <w:rsid w:val="00EF2E40"/>
    <w:rsid w:val="00EF306C"/>
    <w:rsid w:val="00EF4A9E"/>
    <w:rsid w:val="00EF4D72"/>
    <w:rsid w:val="00EF4EDD"/>
    <w:rsid w:val="00EF54FE"/>
    <w:rsid w:val="00EF5EEF"/>
    <w:rsid w:val="00EF661C"/>
    <w:rsid w:val="00EF6757"/>
    <w:rsid w:val="00EF67D6"/>
    <w:rsid w:val="00EF6894"/>
    <w:rsid w:val="00EF73B8"/>
    <w:rsid w:val="00F004C5"/>
    <w:rsid w:val="00F004F3"/>
    <w:rsid w:val="00F00822"/>
    <w:rsid w:val="00F01206"/>
    <w:rsid w:val="00F01C86"/>
    <w:rsid w:val="00F01DA7"/>
    <w:rsid w:val="00F02351"/>
    <w:rsid w:val="00F02A11"/>
    <w:rsid w:val="00F03EE3"/>
    <w:rsid w:val="00F04021"/>
    <w:rsid w:val="00F044F0"/>
    <w:rsid w:val="00F04539"/>
    <w:rsid w:val="00F04615"/>
    <w:rsid w:val="00F04958"/>
    <w:rsid w:val="00F04C53"/>
    <w:rsid w:val="00F04D18"/>
    <w:rsid w:val="00F065DC"/>
    <w:rsid w:val="00F06715"/>
    <w:rsid w:val="00F0749F"/>
    <w:rsid w:val="00F075B4"/>
    <w:rsid w:val="00F075F4"/>
    <w:rsid w:val="00F07D5D"/>
    <w:rsid w:val="00F10899"/>
    <w:rsid w:val="00F10CFF"/>
    <w:rsid w:val="00F10F32"/>
    <w:rsid w:val="00F10FA3"/>
    <w:rsid w:val="00F111E8"/>
    <w:rsid w:val="00F116F5"/>
    <w:rsid w:val="00F12CF1"/>
    <w:rsid w:val="00F132D3"/>
    <w:rsid w:val="00F13445"/>
    <w:rsid w:val="00F1357A"/>
    <w:rsid w:val="00F13A07"/>
    <w:rsid w:val="00F13A1C"/>
    <w:rsid w:val="00F142C4"/>
    <w:rsid w:val="00F149F0"/>
    <w:rsid w:val="00F1511D"/>
    <w:rsid w:val="00F15B23"/>
    <w:rsid w:val="00F15B69"/>
    <w:rsid w:val="00F16176"/>
    <w:rsid w:val="00F1628C"/>
    <w:rsid w:val="00F165AB"/>
    <w:rsid w:val="00F165C5"/>
    <w:rsid w:val="00F16E0D"/>
    <w:rsid w:val="00F204E6"/>
    <w:rsid w:val="00F21269"/>
    <w:rsid w:val="00F2151A"/>
    <w:rsid w:val="00F2196D"/>
    <w:rsid w:val="00F21EB4"/>
    <w:rsid w:val="00F22B19"/>
    <w:rsid w:val="00F22DBD"/>
    <w:rsid w:val="00F23230"/>
    <w:rsid w:val="00F24114"/>
    <w:rsid w:val="00F245FF"/>
    <w:rsid w:val="00F24E03"/>
    <w:rsid w:val="00F2725C"/>
    <w:rsid w:val="00F272B6"/>
    <w:rsid w:val="00F27E71"/>
    <w:rsid w:val="00F30032"/>
    <w:rsid w:val="00F31246"/>
    <w:rsid w:val="00F3161F"/>
    <w:rsid w:val="00F316B4"/>
    <w:rsid w:val="00F31F5B"/>
    <w:rsid w:val="00F32DFD"/>
    <w:rsid w:val="00F33041"/>
    <w:rsid w:val="00F336F7"/>
    <w:rsid w:val="00F3378D"/>
    <w:rsid w:val="00F33DB8"/>
    <w:rsid w:val="00F3462F"/>
    <w:rsid w:val="00F3487C"/>
    <w:rsid w:val="00F351AB"/>
    <w:rsid w:val="00F35E5A"/>
    <w:rsid w:val="00F36540"/>
    <w:rsid w:val="00F365E2"/>
    <w:rsid w:val="00F3787D"/>
    <w:rsid w:val="00F37C89"/>
    <w:rsid w:val="00F37D86"/>
    <w:rsid w:val="00F40241"/>
    <w:rsid w:val="00F40890"/>
    <w:rsid w:val="00F40C2D"/>
    <w:rsid w:val="00F41335"/>
    <w:rsid w:val="00F416CB"/>
    <w:rsid w:val="00F41B22"/>
    <w:rsid w:val="00F4278C"/>
    <w:rsid w:val="00F43A32"/>
    <w:rsid w:val="00F44007"/>
    <w:rsid w:val="00F44273"/>
    <w:rsid w:val="00F444C8"/>
    <w:rsid w:val="00F458F3"/>
    <w:rsid w:val="00F45C18"/>
    <w:rsid w:val="00F4605B"/>
    <w:rsid w:val="00F46865"/>
    <w:rsid w:val="00F47074"/>
    <w:rsid w:val="00F479B1"/>
    <w:rsid w:val="00F479C4"/>
    <w:rsid w:val="00F479D3"/>
    <w:rsid w:val="00F5083B"/>
    <w:rsid w:val="00F50AA3"/>
    <w:rsid w:val="00F50D0D"/>
    <w:rsid w:val="00F50FC7"/>
    <w:rsid w:val="00F51EAA"/>
    <w:rsid w:val="00F52003"/>
    <w:rsid w:val="00F52741"/>
    <w:rsid w:val="00F528E1"/>
    <w:rsid w:val="00F53041"/>
    <w:rsid w:val="00F53073"/>
    <w:rsid w:val="00F530B7"/>
    <w:rsid w:val="00F53434"/>
    <w:rsid w:val="00F534D8"/>
    <w:rsid w:val="00F5386B"/>
    <w:rsid w:val="00F53CA9"/>
    <w:rsid w:val="00F541CE"/>
    <w:rsid w:val="00F546A0"/>
    <w:rsid w:val="00F546DE"/>
    <w:rsid w:val="00F55A44"/>
    <w:rsid w:val="00F5651F"/>
    <w:rsid w:val="00F5655C"/>
    <w:rsid w:val="00F57305"/>
    <w:rsid w:val="00F573DB"/>
    <w:rsid w:val="00F608F1"/>
    <w:rsid w:val="00F60E7F"/>
    <w:rsid w:val="00F61467"/>
    <w:rsid w:val="00F61D48"/>
    <w:rsid w:val="00F62DBF"/>
    <w:rsid w:val="00F62FA1"/>
    <w:rsid w:val="00F63302"/>
    <w:rsid w:val="00F6410A"/>
    <w:rsid w:val="00F64694"/>
    <w:rsid w:val="00F6473B"/>
    <w:rsid w:val="00F64826"/>
    <w:rsid w:val="00F657E4"/>
    <w:rsid w:val="00F659B3"/>
    <w:rsid w:val="00F65BAC"/>
    <w:rsid w:val="00F65C27"/>
    <w:rsid w:val="00F65D6F"/>
    <w:rsid w:val="00F661FB"/>
    <w:rsid w:val="00F66D2D"/>
    <w:rsid w:val="00F66EFE"/>
    <w:rsid w:val="00F6756B"/>
    <w:rsid w:val="00F70226"/>
    <w:rsid w:val="00F70F42"/>
    <w:rsid w:val="00F72180"/>
    <w:rsid w:val="00F736B7"/>
    <w:rsid w:val="00F74870"/>
    <w:rsid w:val="00F749DF"/>
    <w:rsid w:val="00F752F7"/>
    <w:rsid w:val="00F75981"/>
    <w:rsid w:val="00F764B5"/>
    <w:rsid w:val="00F766AD"/>
    <w:rsid w:val="00F76B55"/>
    <w:rsid w:val="00F77274"/>
    <w:rsid w:val="00F774B0"/>
    <w:rsid w:val="00F80425"/>
    <w:rsid w:val="00F80B1A"/>
    <w:rsid w:val="00F81A2F"/>
    <w:rsid w:val="00F81E8D"/>
    <w:rsid w:val="00F82AA2"/>
    <w:rsid w:val="00F83877"/>
    <w:rsid w:val="00F83C10"/>
    <w:rsid w:val="00F83EFB"/>
    <w:rsid w:val="00F83F03"/>
    <w:rsid w:val="00F841BA"/>
    <w:rsid w:val="00F84A06"/>
    <w:rsid w:val="00F84F46"/>
    <w:rsid w:val="00F85503"/>
    <w:rsid w:val="00F85508"/>
    <w:rsid w:val="00F86D17"/>
    <w:rsid w:val="00F87004"/>
    <w:rsid w:val="00F8706E"/>
    <w:rsid w:val="00F90325"/>
    <w:rsid w:val="00F90A0F"/>
    <w:rsid w:val="00F90A3C"/>
    <w:rsid w:val="00F910AE"/>
    <w:rsid w:val="00F91393"/>
    <w:rsid w:val="00F9191A"/>
    <w:rsid w:val="00F91D2E"/>
    <w:rsid w:val="00F93583"/>
    <w:rsid w:val="00F93A6D"/>
    <w:rsid w:val="00F93E68"/>
    <w:rsid w:val="00F9432F"/>
    <w:rsid w:val="00F95293"/>
    <w:rsid w:val="00F95513"/>
    <w:rsid w:val="00F9600E"/>
    <w:rsid w:val="00F96250"/>
    <w:rsid w:val="00F963B8"/>
    <w:rsid w:val="00F97F50"/>
    <w:rsid w:val="00FA038C"/>
    <w:rsid w:val="00FA0B78"/>
    <w:rsid w:val="00FA1511"/>
    <w:rsid w:val="00FA16FF"/>
    <w:rsid w:val="00FA2AEA"/>
    <w:rsid w:val="00FA2FD0"/>
    <w:rsid w:val="00FA3190"/>
    <w:rsid w:val="00FA40EA"/>
    <w:rsid w:val="00FA4664"/>
    <w:rsid w:val="00FA475B"/>
    <w:rsid w:val="00FA513B"/>
    <w:rsid w:val="00FA52BF"/>
    <w:rsid w:val="00FA5304"/>
    <w:rsid w:val="00FA5AE3"/>
    <w:rsid w:val="00FA65DD"/>
    <w:rsid w:val="00FA72CC"/>
    <w:rsid w:val="00FA74D2"/>
    <w:rsid w:val="00FA76AC"/>
    <w:rsid w:val="00FA77E7"/>
    <w:rsid w:val="00FA7A5B"/>
    <w:rsid w:val="00FB0398"/>
    <w:rsid w:val="00FB086F"/>
    <w:rsid w:val="00FB0B88"/>
    <w:rsid w:val="00FB0E5C"/>
    <w:rsid w:val="00FB0EE3"/>
    <w:rsid w:val="00FB10DA"/>
    <w:rsid w:val="00FB1781"/>
    <w:rsid w:val="00FB17CC"/>
    <w:rsid w:val="00FB1B6C"/>
    <w:rsid w:val="00FB2994"/>
    <w:rsid w:val="00FB2A97"/>
    <w:rsid w:val="00FB3410"/>
    <w:rsid w:val="00FB49AB"/>
    <w:rsid w:val="00FB4D89"/>
    <w:rsid w:val="00FB78A1"/>
    <w:rsid w:val="00FB7B11"/>
    <w:rsid w:val="00FC0CB8"/>
    <w:rsid w:val="00FC1F14"/>
    <w:rsid w:val="00FC2414"/>
    <w:rsid w:val="00FC254B"/>
    <w:rsid w:val="00FC2777"/>
    <w:rsid w:val="00FC2784"/>
    <w:rsid w:val="00FC290D"/>
    <w:rsid w:val="00FC3590"/>
    <w:rsid w:val="00FC3961"/>
    <w:rsid w:val="00FC3A0B"/>
    <w:rsid w:val="00FC4759"/>
    <w:rsid w:val="00FC5488"/>
    <w:rsid w:val="00FC5B53"/>
    <w:rsid w:val="00FC5B58"/>
    <w:rsid w:val="00FC62FE"/>
    <w:rsid w:val="00FC6A88"/>
    <w:rsid w:val="00FC77D9"/>
    <w:rsid w:val="00FC7815"/>
    <w:rsid w:val="00FD071D"/>
    <w:rsid w:val="00FD08A7"/>
    <w:rsid w:val="00FD15FB"/>
    <w:rsid w:val="00FD18DB"/>
    <w:rsid w:val="00FD1919"/>
    <w:rsid w:val="00FD2F29"/>
    <w:rsid w:val="00FD30FD"/>
    <w:rsid w:val="00FD3141"/>
    <w:rsid w:val="00FD3433"/>
    <w:rsid w:val="00FD3991"/>
    <w:rsid w:val="00FD4363"/>
    <w:rsid w:val="00FD4491"/>
    <w:rsid w:val="00FD49C6"/>
    <w:rsid w:val="00FD49ED"/>
    <w:rsid w:val="00FD4C6F"/>
    <w:rsid w:val="00FD4DD2"/>
    <w:rsid w:val="00FD5B69"/>
    <w:rsid w:val="00FD6020"/>
    <w:rsid w:val="00FD6299"/>
    <w:rsid w:val="00FD72C3"/>
    <w:rsid w:val="00FE0256"/>
    <w:rsid w:val="00FE03C9"/>
    <w:rsid w:val="00FE0459"/>
    <w:rsid w:val="00FE07AC"/>
    <w:rsid w:val="00FE14DA"/>
    <w:rsid w:val="00FE1878"/>
    <w:rsid w:val="00FE2E7B"/>
    <w:rsid w:val="00FE30A8"/>
    <w:rsid w:val="00FE3533"/>
    <w:rsid w:val="00FE3AA6"/>
    <w:rsid w:val="00FE3C2E"/>
    <w:rsid w:val="00FE3E96"/>
    <w:rsid w:val="00FE4319"/>
    <w:rsid w:val="00FE495B"/>
    <w:rsid w:val="00FE49F9"/>
    <w:rsid w:val="00FE4CB7"/>
    <w:rsid w:val="00FE4CBB"/>
    <w:rsid w:val="00FE4FDE"/>
    <w:rsid w:val="00FE547F"/>
    <w:rsid w:val="00FE5F36"/>
    <w:rsid w:val="00FE6104"/>
    <w:rsid w:val="00FE6225"/>
    <w:rsid w:val="00FE6237"/>
    <w:rsid w:val="00FE68A8"/>
    <w:rsid w:val="00FE73E3"/>
    <w:rsid w:val="00FE746C"/>
    <w:rsid w:val="00FE7896"/>
    <w:rsid w:val="00FF0231"/>
    <w:rsid w:val="00FF0B05"/>
    <w:rsid w:val="00FF1090"/>
    <w:rsid w:val="00FF11E5"/>
    <w:rsid w:val="00FF1E6E"/>
    <w:rsid w:val="00FF1FB3"/>
    <w:rsid w:val="00FF24B1"/>
    <w:rsid w:val="00FF2716"/>
    <w:rsid w:val="00FF3AC9"/>
    <w:rsid w:val="00FF3EAC"/>
    <w:rsid w:val="00FF49E8"/>
    <w:rsid w:val="00FF740B"/>
    <w:rsid w:val="00FF77D7"/>
    <w:rsid w:val="00FF7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3F4B7"/>
  <w15:chartTrackingRefBased/>
  <w15:docId w15:val="{4F302427-30D9-4BF9-AB40-6A277BC7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6CB"/>
    <w:pPr>
      <w:spacing w:after="0" w:line="240" w:lineRule="auto"/>
    </w:pPr>
    <w:rPr>
      <w:rFonts w:ascii="Helvetica" w:eastAsia="MS Mincho" w:hAnsi="Helvetica" w:cs="Angsana New"/>
      <w:sz w:val="24"/>
      <w:szCs w:val="24"/>
      <w:lang w:val="th-TH"/>
    </w:rPr>
  </w:style>
  <w:style w:type="paragraph" w:styleId="1">
    <w:name w:val="heading 1"/>
    <w:basedOn w:val="a"/>
    <w:next w:val="a"/>
    <w:link w:val="10"/>
    <w:uiPriority w:val="9"/>
    <w:qFormat/>
    <w:rsid w:val="006150FE"/>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2">
    <w:name w:val="heading 2"/>
    <w:basedOn w:val="a"/>
    <w:next w:val="a"/>
    <w:link w:val="20"/>
    <w:unhideWhenUsed/>
    <w:qFormat/>
    <w:rsid w:val="00670852"/>
    <w:pPr>
      <w:keepNext/>
      <w:spacing w:before="240" w:after="60"/>
      <w:outlineLvl w:val="1"/>
    </w:pPr>
    <w:rPr>
      <w:rFonts w:ascii="Cambria" w:eastAsia="Times New Roman" w:hAnsi="Cambria"/>
      <w:b/>
      <w:bCs/>
      <w:i/>
      <w:iCs/>
      <w:sz w:val="28"/>
      <w:szCs w:val="35"/>
      <w:lang w:val="x-none" w:eastAsia="x-none"/>
    </w:rPr>
  </w:style>
  <w:style w:type="paragraph" w:styleId="3">
    <w:name w:val="heading 3"/>
    <w:basedOn w:val="a"/>
    <w:next w:val="a"/>
    <w:link w:val="30"/>
    <w:qFormat/>
    <w:rsid w:val="00E11168"/>
    <w:pPr>
      <w:keepNext/>
      <w:spacing w:before="240" w:after="60"/>
      <w:outlineLvl w:val="2"/>
    </w:pPr>
    <w:rPr>
      <w:rFonts w:ascii="Cambria" w:eastAsia="Times New Roman" w:hAnsi="Cambria"/>
      <w:b/>
      <w:bCs/>
      <w:sz w:val="26"/>
      <w:szCs w:val="33"/>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BC9"/>
    <w:pPr>
      <w:tabs>
        <w:tab w:val="center" w:pos="4153"/>
        <w:tab w:val="right" w:pos="8306"/>
      </w:tabs>
    </w:pPr>
    <w:rPr>
      <w:szCs w:val="28"/>
    </w:rPr>
  </w:style>
  <w:style w:type="character" w:customStyle="1" w:styleId="a4">
    <w:name w:val="หัวกระดาษ อักขระ"/>
    <w:basedOn w:val="a0"/>
    <w:link w:val="a3"/>
    <w:rsid w:val="00744BC9"/>
    <w:rPr>
      <w:rFonts w:ascii="Helvetica" w:eastAsia="MS Mincho" w:hAnsi="Helvetica" w:cs="Angsana New"/>
      <w:sz w:val="24"/>
      <w:lang w:val="th-TH"/>
    </w:rPr>
  </w:style>
  <w:style w:type="paragraph" w:styleId="a5">
    <w:name w:val="footer"/>
    <w:basedOn w:val="a"/>
    <w:link w:val="a6"/>
    <w:uiPriority w:val="99"/>
    <w:rsid w:val="00744BC9"/>
    <w:pPr>
      <w:tabs>
        <w:tab w:val="center" w:pos="4153"/>
        <w:tab w:val="right" w:pos="8306"/>
      </w:tabs>
    </w:pPr>
    <w:rPr>
      <w:szCs w:val="28"/>
    </w:rPr>
  </w:style>
  <w:style w:type="character" w:customStyle="1" w:styleId="a6">
    <w:name w:val="ท้ายกระดาษ อักขระ"/>
    <w:basedOn w:val="a0"/>
    <w:link w:val="a5"/>
    <w:uiPriority w:val="99"/>
    <w:rsid w:val="00744BC9"/>
    <w:rPr>
      <w:rFonts w:ascii="Helvetica" w:eastAsia="MS Mincho" w:hAnsi="Helvetica" w:cs="Angsana New"/>
      <w:sz w:val="24"/>
      <w:lang w:val="th-TH"/>
    </w:rPr>
  </w:style>
  <w:style w:type="character" w:styleId="a7">
    <w:name w:val="page number"/>
    <w:basedOn w:val="a0"/>
    <w:rsid w:val="00744BC9"/>
  </w:style>
  <w:style w:type="paragraph" w:styleId="a8">
    <w:name w:val="Block Text"/>
    <w:basedOn w:val="a"/>
    <w:rsid w:val="00744BC9"/>
    <w:pPr>
      <w:autoSpaceDE w:val="0"/>
      <w:autoSpaceDN w:val="0"/>
      <w:spacing w:before="120"/>
      <w:ind w:left="446" w:right="389"/>
      <w:jc w:val="both"/>
    </w:pPr>
    <w:rPr>
      <w:rFonts w:ascii="Times New Roman" w:eastAsia="SimSun" w:hAnsi="Times New Roman"/>
      <w:sz w:val="28"/>
      <w:szCs w:val="28"/>
      <w:lang w:val="en-US" w:eastAsia="zh-CN"/>
    </w:rPr>
  </w:style>
  <w:style w:type="paragraph" w:styleId="a9">
    <w:name w:val="List Paragraph"/>
    <w:aliases w:val="EY Interstate"/>
    <w:basedOn w:val="a"/>
    <w:link w:val="aa"/>
    <w:uiPriority w:val="34"/>
    <w:qFormat/>
    <w:rsid w:val="00744BC9"/>
    <w:pPr>
      <w:ind w:left="720"/>
    </w:pPr>
    <w:rPr>
      <w:szCs w:val="30"/>
    </w:rPr>
  </w:style>
  <w:style w:type="paragraph" w:styleId="ab">
    <w:name w:val="Body Text Indent"/>
    <w:basedOn w:val="a"/>
    <w:next w:val="a"/>
    <w:link w:val="ac"/>
    <w:semiHidden/>
    <w:rsid w:val="007F5179"/>
    <w:pPr>
      <w:suppressAutoHyphens/>
      <w:jc w:val="both"/>
    </w:pPr>
    <w:rPr>
      <w:rFonts w:ascii="Arial" w:eastAsia="Cordia New" w:hAnsi="Arial" w:cs="Helvetica"/>
      <w:lang w:val="en-US" w:eastAsia="th-TH"/>
    </w:rPr>
  </w:style>
  <w:style w:type="character" w:customStyle="1" w:styleId="ac">
    <w:name w:val="การเยื้องเนื้อความ อักขระ"/>
    <w:basedOn w:val="a0"/>
    <w:link w:val="ab"/>
    <w:semiHidden/>
    <w:rsid w:val="007F5179"/>
    <w:rPr>
      <w:rFonts w:ascii="Arial" w:eastAsia="Cordia New" w:hAnsi="Arial" w:cs="Helvetica"/>
      <w:sz w:val="24"/>
      <w:szCs w:val="24"/>
      <w:lang w:eastAsia="th-TH"/>
    </w:rPr>
  </w:style>
  <w:style w:type="paragraph" w:styleId="ad">
    <w:name w:val="Balloon Text"/>
    <w:basedOn w:val="a"/>
    <w:link w:val="ae"/>
    <w:uiPriority w:val="99"/>
    <w:semiHidden/>
    <w:unhideWhenUsed/>
    <w:rsid w:val="00DE3FC7"/>
    <w:rPr>
      <w:rFonts w:ascii="Segoe UI" w:hAnsi="Segoe UI"/>
      <w:sz w:val="18"/>
      <w:szCs w:val="22"/>
    </w:rPr>
  </w:style>
  <w:style w:type="character" w:customStyle="1" w:styleId="ae">
    <w:name w:val="ข้อความบอลลูน อักขระ"/>
    <w:basedOn w:val="a0"/>
    <w:link w:val="ad"/>
    <w:uiPriority w:val="99"/>
    <w:semiHidden/>
    <w:rsid w:val="00DE3FC7"/>
    <w:rPr>
      <w:rFonts w:ascii="Segoe UI" w:eastAsia="MS Mincho" w:hAnsi="Segoe UI" w:cs="Angsana New"/>
      <w:sz w:val="18"/>
      <w:szCs w:val="22"/>
      <w:lang w:val="th-TH"/>
    </w:rPr>
  </w:style>
  <w:style w:type="table" w:styleId="af">
    <w:name w:val="Table Grid"/>
    <w:basedOn w:val="a1"/>
    <w:uiPriority w:val="39"/>
    <w:rsid w:val="00DD3BC6"/>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รายการย่อหน้า อักขระ"/>
    <w:aliases w:val="EY Interstate อักขระ"/>
    <w:link w:val="a9"/>
    <w:uiPriority w:val="34"/>
    <w:rsid w:val="00FB0398"/>
    <w:rPr>
      <w:rFonts w:ascii="Helvetica" w:eastAsia="MS Mincho" w:hAnsi="Helvetica" w:cs="Angsana New"/>
      <w:sz w:val="24"/>
      <w:szCs w:val="30"/>
      <w:lang w:val="th-TH"/>
    </w:rPr>
  </w:style>
  <w:style w:type="paragraph" w:customStyle="1" w:styleId="Default">
    <w:name w:val="Default"/>
    <w:rsid w:val="005006F8"/>
    <w:pPr>
      <w:autoSpaceDE w:val="0"/>
      <w:autoSpaceDN w:val="0"/>
      <w:adjustRightInd w:val="0"/>
      <w:spacing w:after="0" w:line="240" w:lineRule="auto"/>
    </w:pPr>
    <w:rPr>
      <w:rFonts w:ascii="Angsana New" w:eastAsia="Calibri" w:hAnsi="Angsana New" w:cs="Angsana New"/>
      <w:color w:val="000000"/>
      <w:sz w:val="24"/>
      <w:szCs w:val="24"/>
    </w:rPr>
  </w:style>
  <w:style w:type="paragraph" w:customStyle="1" w:styleId="acctfourfigures">
    <w:name w:val="acct four figures"/>
    <w:aliases w:val="a4,a4 + 8 pt,(Complex) + 8 pt,(Complex),Thai Distribute...,a4 + Angsana New,Before:  3 pt,Line spacing:  At l...,Left:  -0.05&quot;,Right:  -0.05&quot;,Lin...,...,15 pt"/>
    <w:basedOn w:val="a"/>
    <w:rsid w:val="00261B9B"/>
    <w:pPr>
      <w:tabs>
        <w:tab w:val="decimal" w:pos="765"/>
      </w:tabs>
      <w:spacing w:line="260" w:lineRule="atLeast"/>
    </w:pPr>
    <w:rPr>
      <w:rFonts w:ascii="Angsana New" w:eastAsia="Times New Roman" w:hAnsi="Angsana New" w:cs="Times New Roman"/>
      <w:sz w:val="22"/>
      <w:szCs w:val="22"/>
      <w:lang w:val="en-GB" w:bidi="ar-SA"/>
    </w:rPr>
  </w:style>
  <w:style w:type="character" w:customStyle="1" w:styleId="30">
    <w:name w:val="หัวเรื่อง 3 อักขระ"/>
    <w:basedOn w:val="a0"/>
    <w:link w:val="3"/>
    <w:rsid w:val="00E11168"/>
    <w:rPr>
      <w:rFonts w:ascii="Cambria" w:eastAsia="Times New Roman" w:hAnsi="Cambria" w:cs="Angsana New"/>
      <w:b/>
      <w:bCs/>
      <w:sz w:val="26"/>
      <w:szCs w:val="33"/>
    </w:rPr>
  </w:style>
  <w:style w:type="character" w:customStyle="1" w:styleId="20">
    <w:name w:val="หัวเรื่อง 2 อักขระ"/>
    <w:basedOn w:val="a0"/>
    <w:link w:val="2"/>
    <w:rsid w:val="00670852"/>
    <w:rPr>
      <w:rFonts w:ascii="Cambria" w:eastAsia="Times New Roman" w:hAnsi="Cambria" w:cs="Angsana New"/>
      <w:b/>
      <w:bCs/>
      <w:i/>
      <w:iCs/>
      <w:sz w:val="28"/>
      <w:szCs w:val="35"/>
      <w:lang w:val="x-none" w:eastAsia="x-none"/>
    </w:rPr>
  </w:style>
  <w:style w:type="paragraph" w:styleId="21">
    <w:name w:val="Body Text 2"/>
    <w:basedOn w:val="a"/>
    <w:link w:val="22"/>
    <w:uiPriority w:val="99"/>
    <w:semiHidden/>
    <w:unhideWhenUsed/>
    <w:rsid w:val="00B4353D"/>
    <w:pPr>
      <w:spacing w:after="120" w:line="480" w:lineRule="auto"/>
    </w:pPr>
    <w:rPr>
      <w:szCs w:val="30"/>
    </w:rPr>
  </w:style>
  <w:style w:type="character" w:customStyle="1" w:styleId="22">
    <w:name w:val="เนื้อความ 2 อักขระ"/>
    <w:basedOn w:val="a0"/>
    <w:link w:val="21"/>
    <w:uiPriority w:val="99"/>
    <w:semiHidden/>
    <w:rsid w:val="00B4353D"/>
    <w:rPr>
      <w:rFonts w:ascii="Helvetica" w:eastAsia="MS Mincho" w:hAnsi="Helvetica" w:cs="Angsana New"/>
      <w:sz w:val="24"/>
      <w:szCs w:val="30"/>
      <w:lang w:val="th-TH"/>
    </w:rPr>
  </w:style>
  <w:style w:type="paragraph" w:styleId="af0">
    <w:name w:val="No Spacing"/>
    <w:uiPriority w:val="1"/>
    <w:qFormat/>
    <w:rsid w:val="000D0A69"/>
    <w:pPr>
      <w:spacing w:after="0" w:line="240" w:lineRule="auto"/>
    </w:pPr>
    <w:rPr>
      <w:rFonts w:ascii="Helvetica" w:eastAsia="MS Mincho" w:hAnsi="Helvetica" w:cs="Angsana New"/>
      <w:sz w:val="24"/>
      <w:szCs w:val="30"/>
      <w:lang w:val="th-TH"/>
    </w:rPr>
  </w:style>
  <w:style w:type="paragraph" w:customStyle="1" w:styleId="Preformatted">
    <w:name w:val="Preformatted"/>
    <w:basedOn w:val="a"/>
    <w:link w:val="PreformattedChar"/>
    <w:rsid w:val="009D194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sz w:val="20"/>
      <w:szCs w:val="20"/>
      <w:lang w:val="x-none" w:eastAsia="x-none"/>
    </w:rPr>
  </w:style>
  <w:style w:type="character" w:customStyle="1" w:styleId="PreformattedChar">
    <w:name w:val="Preformatted Char"/>
    <w:link w:val="Preformatted"/>
    <w:rsid w:val="009D194E"/>
    <w:rPr>
      <w:rFonts w:ascii="Times New Roman" w:eastAsia="Times New Roman" w:hAnsi="Times New Roman" w:cs="Angsana New"/>
      <w:sz w:val="20"/>
      <w:szCs w:val="20"/>
      <w:lang w:val="x-none" w:eastAsia="x-none"/>
    </w:rPr>
  </w:style>
  <w:style w:type="paragraph" w:styleId="af1">
    <w:name w:val="Body Text"/>
    <w:basedOn w:val="a"/>
    <w:link w:val="af2"/>
    <w:uiPriority w:val="99"/>
    <w:unhideWhenUsed/>
    <w:rsid w:val="007E0B9F"/>
    <w:pPr>
      <w:spacing w:after="120"/>
    </w:pPr>
    <w:rPr>
      <w:szCs w:val="30"/>
    </w:rPr>
  </w:style>
  <w:style w:type="character" w:customStyle="1" w:styleId="af2">
    <w:name w:val="เนื้อความ อักขระ"/>
    <w:basedOn w:val="a0"/>
    <w:link w:val="af1"/>
    <w:uiPriority w:val="99"/>
    <w:rsid w:val="007E0B9F"/>
    <w:rPr>
      <w:rFonts w:ascii="Helvetica" w:eastAsia="MS Mincho" w:hAnsi="Helvetica" w:cs="Angsana New"/>
      <w:sz w:val="24"/>
      <w:szCs w:val="30"/>
      <w:lang w:val="th-TH"/>
    </w:rPr>
  </w:style>
  <w:style w:type="paragraph" w:customStyle="1" w:styleId="ASSETS">
    <w:name w:val="ASSETS"/>
    <w:basedOn w:val="a"/>
    <w:uiPriority w:val="99"/>
    <w:rsid w:val="003C23BD"/>
    <w:pPr>
      <w:ind w:right="360"/>
      <w:jc w:val="center"/>
    </w:pPr>
    <w:rPr>
      <w:rFonts w:ascii="Times New Roman" w:eastAsia="SimSun" w:hAnsi="Times New Roman"/>
      <w:b/>
      <w:bCs/>
      <w:sz w:val="22"/>
      <w:szCs w:val="22"/>
      <w:u w:val="single"/>
    </w:rPr>
  </w:style>
  <w:style w:type="paragraph" w:customStyle="1" w:styleId="block">
    <w:name w:val="block"/>
    <w:aliases w:val="b"/>
    <w:basedOn w:val="af1"/>
    <w:rsid w:val="003C23BD"/>
    <w:pPr>
      <w:spacing w:after="260" w:line="260" w:lineRule="atLeast"/>
      <w:ind w:left="567"/>
    </w:pPr>
    <w:rPr>
      <w:rFonts w:ascii="Times New Roman" w:eastAsia="SimSun" w:hAnsi="Times New Roman"/>
      <w:sz w:val="22"/>
      <w:szCs w:val="20"/>
      <w:lang w:val="en-GB" w:bidi="ar-SA"/>
    </w:rPr>
  </w:style>
  <w:style w:type="character" w:customStyle="1" w:styleId="normaltextrun">
    <w:name w:val="normaltextrun"/>
    <w:basedOn w:val="a0"/>
    <w:rsid w:val="003C23BD"/>
  </w:style>
  <w:style w:type="paragraph" w:customStyle="1" w:styleId="31">
    <w:name w:val="?????3????"/>
    <w:basedOn w:val="a"/>
    <w:rsid w:val="00216C05"/>
    <w:pPr>
      <w:tabs>
        <w:tab w:val="left" w:pos="360"/>
        <w:tab w:val="left" w:pos="720"/>
      </w:tabs>
    </w:pPr>
    <w:rPr>
      <w:rFonts w:ascii="Times New Roman" w:eastAsia="SimSun" w:hAnsi="Times New Roman"/>
      <w:sz w:val="22"/>
      <w:szCs w:val="22"/>
    </w:rPr>
  </w:style>
  <w:style w:type="paragraph" w:customStyle="1" w:styleId="Pa48">
    <w:name w:val="Pa48"/>
    <w:basedOn w:val="Default"/>
    <w:next w:val="Default"/>
    <w:uiPriority w:val="99"/>
    <w:rsid w:val="009752E0"/>
    <w:pPr>
      <w:spacing w:line="191" w:lineRule="atLeast"/>
    </w:pPr>
    <w:rPr>
      <w:rFonts w:ascii="Univers 45 Light" w:eastAsia="Times New Roman" w:hAnsi="Univers 45 Light"/>
      <w:color w:val="auto"/>
      <w:lang w:val="en-GB"/>
    </w:rPr>
  </w:style>
  <w:style w:type="paragraph" w:styleId="HTML">
    <w:name w:val="HTML Preformatted"/>
    <w:basedOn w:val="a"/>
    <w:link w:val="HTML0"/>
    <w:uiPriority w:val="99"/>
    <w:unhideWhenUsed/>
    <w:rsid w:val="00496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basedOn w:val="a0"/>
    <w:link w:val="HTML"/>
    <w:uiPriority w:val="99"/>
    <w:rsid w:val="00496261"/>
    <w:rPr>
      <w:rFonts w:ascii="Courier New" w:eastAsia="Times New Roman" w:hAnsi="Courier New" w:cs="Angsana New"/>
      <w:sz w:val="20"/>
      <w:szCs w:val="20"/>
      <w:lang w:val="x-none" w:eastAsia="x-none"/>
    </w:rPr>
  </w:style>
  <w:style w:type="paragraph" w:customStyle="1" w:styleId="af3">
    <w:name w:val="ºÇ¡"/>
    <w:basedOn w:val="a"/>
    <w:rsid w:val="0009107C"/>
    <w:pPr>
      <w:ind w:right="129"/>
      <w:jc w:val="right"/>
    </w:pPr>
    <w:rPr>
      <w:rFonts w:ascii="Book Antiqua" w:eastAsia="SimSun" w:hAnsi="Book Antiqua"/>
      <w:sz w:val="22"/>
      <w:szCs w:val="22"/>
    </w:rPr>
  </w:style>
  <w:style w:type="paragraph" w:customStyle="1" w:styleId="af4">
    <w:name w:val="ข้อความ"/>
    <w:basedOn w:val="a"/>
    <w:rsid w:val="0009107C"/>
    <w:pPr>
      <w:widowControl w:val="0"/>
      <w:tabs>
        <w:tab w:val="left" w:pos="1080"/>
      </w:tabs>
    </w:pPr>
    <w:rPr>
      <w:rFonts w:ascii="Times New Roman" w:eastAsia="Cordia New" w:hAnsi="Book Antiqua" w:cs="BrowalliaUPC"/>
      <w:snapToGrid w:val="0"/>
      <w:sz w:val="30"/>
      <w:szCs w:val="30"/>
      <w:lang w:eastAsia="th-TH"/>
    </w:rPr>
  </w:style>
  <w:style w:type="paragraph" w:customStyle="1" w:styleId="acctmergecolhdg">
    <w:name w:val="acct merge col hdg"/>
    <w:aliases w:val="mh"/>
    <w:basedOn w:val="a"/>
    <w:rsid w:val="000902E9"/>
    <w:pPr>
      <w:spacing w:line="260" w:lineRule="atLeast"/>
      <w:jc w:val="center"/>
    </w:pPr>
    <w:rPr>
      <w:rFonts w:ascii="Times New Roman" w:eastAsia="SimSun" w:hAnsi="Times New Roman"/>
      <w:b/>
      <w:sz w:val="22"/>
      <w:szCs w:val="20"/>
      <w:lang w:val="en-GB" w:bidi="ar-SA"/>
    </w:rPr>
  </w:style>
  <w:style w:type="character" w:customStyle="1" w:styleId="10">
    <w:name w:val="หัวเรื่อง 1 อักขระ"/>
    <w:basedOn w:val="a0"/>
    <w:link w:val="1"/>
    <w:uiPriority w:val="9"/>
    <w:rsid w:val="006150FE"/>
    <w:rPr>
      <w:rFonts w:asciiTheme="majorHAnsi" w:eastAsiaTheme="majorEastAsia" w:hAnsiTheme="majorHAnsi" w:cstheme="majorBidi"/>
      <w:color w:val="2E74B5" w:themeColor="accent1" w:themeShade="BF"/>
      <w:sz w:val="32"/>
      <w:szCs w:val="40"/>
      <w:lang w:val="th-TH"/>
    </w:rPr>
  </w:style>
  <w:style w:type="paragraph" w:styleId="af5">
    <w:name w:val="Normal (Web)"/>
    <w:basedOn w:val="a"/>
    <w:uiPriority w:val="99"/>
    <w:semiHidden/>
    <w:unhideWhenUsed/>
    <w:rsid w:val="00727C7E"/>
    <w:pPr>
      <w:spacing w:before="100" w:beforeAutospacing="1" w:after="100" w:afterAutospacing="1"/>
    </w:pPr>
    <w:rPr>
      <w:rFonts w:ascii="Times New Roman" w:eastAsia="Times New Roman" w:hAnsi="Times New Roman" w:cs="Times New Roman"/>
      <w:lang w:val="en-GB" w:eastAsia="en-GB"/>
    </w:rPr>
  </w:style>
  <w:style w:type="paragraph" w:customStyle="1" w:styleId="acctcolumnheading">
    <w:name w:val="acct column heading"/>
    <w:aliases w:val="ac"/>
    <w:basedOn w:val="a"/>
    <w:rsid w:val="00F24114"/>
    <w:pPr>
      <w:spacing w:after="260" w:line="260" w:lineRule="atLeast"/>
      <w:jc w:val="center"/>
    </w:pPr>
    <w:rPr>
      <w:rFonts w:ascii="Times New Roman" w:eastAsia="SimSun" w:hAnsi="Times New Roman"/>
      <w:sz w:val="22"/>
      <w:szCs w:val="20"/>
      <w:lang w:val="en-GB" w:bidi="ar-SA"/>
    </w:rPr>
  </w:style>
  <w:style w:type="paragraph" w:customStyle="1" w:styleId="af6">
    <w:name w:val="??"/>
    <w:basedOn w:val="a"/>
    <w:uiPriority w:val="99"/>
    <w:rsid w:val="00FA3190"/>
    <w:pPr>
      <w:tabs>
        <w:tab w:val="left" w:pos="360"/>
        <w:tab w:val="left" w:pos="720"/>
        <w:tab w:val="left" w:pos="1080"/>
      </w:tabs>
    </w:pPr>
    <w:rPr>
      <w:rFonts w:ascii="Times New Roman" w:eastAsia="SimSun" w:hAnsi="Times New Roman"/>
      <w:sz w:val="28"/>
      <w:szCs w:val="28"/>
    </w:rPr>
  </w:style>
  <w:style w:type="table" w:styleId="af7">
    <w:name w:val="Grid Table Light"/>
    <w:basedOn w:val="a1"/>
    <w:uiPriority w:val="40"/>
    <w:rsid w:val="004F381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8350">
      <w:bodyDiv w:val="1"/>
      <w:marLeft w:val="0"/>
      <w:marRight w:val="0"/>
      <w:marTop w:val="0"/>
      <w:marBottom w:val="0"/>
      <w:divBdr>
        <w:top w:val="none" w:sz="0" w:space="0" w:color="auto"/>
        <w:left w:val="none" w:sz="0" w:space="0" w:color="auto"/>
        <w:bottom w:val="none" w:sz="0" w:space="0" w:color="auto"/>
        <w:right w:val="none" w:sz="0" w:space="0" w:color="auto"/>
      </w:divBdr>
    </w:div>
    <w:div w:id="74522851">
      <w:bodyDiv w:val="1"/>
      <w:marLeft w:val="0"/>
      <w:marRight w:val="0"/>
      <w:marTop w:val="0"/>
      <w:marBottom w:val="0"/>
      <w:divBdr>
        <w:top w:val="none" w:sz="0" w:space="0" w:color="auto"/>
        <w:left w:val="none" w:sz="0" w:space="0" w:color="auto"/>
        <w:bottom w:val="none" w:sz="0" w:space="0" w:color="auto"/>
        <w:right w:val="none" w:sz="0" w:space="0" w:color="auto"/>
      </w:divBdr>
    </w:div>
    <w:div w:id="152911142">
      <w:bodyDiv w:val="1"/>
      <w:marLeft w:val="0"/>
      <w:marRight w:val="0"/>
      <w:marTop w:val="0"/>
      <w:marBottom w:val="0"/>
      <w:divBdr>
        <w:top w:val="none" w:sz="0" w:space="0" w:color="auto"/>
        <w:left w:val="none" w:sz="0" w:space="0" w:color="auto"/>
        <w:bottom w:val="none" w:sz="0" w:space="0" w:color="auto"/>
        <w:right w:val="none" w:sz="0" w:space="0" w:color="auto"/>
      </w:divBdr>
    </w:div>
    <w:div w:id="159586560">
      <w:bodyDiv w:val="1"/>
      <w:marLeft w:val="0"/>
      <w:marRight w:val="0"/>
      <w:marTop w:val="0"/>
      <w:marBottom w:val="0"/>
      <w:divBdr>
        <w:top w:val="none" w:sz="0" w:space="0" w:color="auto"/>
        <w:left w:val="none" w:sz="0" w:space="0" w:color="auto"/>
        <w:bottom w:val="none" w:sz="0" w:space="0" w:color="auto"/>
        <w:right w:val="none" w:sz="0" w:space="0" w:color="auto"/>
      </w:divBdr>
    </w:div>
    <w:div w:id="184489974">
      <w:bodyDiv w:val="1"/>
      <w:marLeft w:val="0"/>
      <w:marRight w:val="0"/>
      <w:marTop w:val="0"/>
      <w:marBottom w:val="0"/>
      <w:divBdr>
        <w:top w:val="none" w:sz="0" w:space="0" w:color="auto"/>
        <w:left w:val="none" w:sz="0" w:space="0" w:color="auto"/>
        <w:bottom w:val="none" w:sz="0" w:space="0" w:color="auto"/>
        <w:right w:val="none" w:sz="0" w:space="0" w:color="auto"/>
      </w:divBdr>
    </w:div>
    <w:div w:id="264118018">
      <w:bodyDiv w:val="1"/>
      <w:marLeft w:val="0"/>
      <w:marRight w:val="0"/>
      <w:marTop w:val="0"/>
      <w:marBottom w:val="0"/>
      <w:divBdr>
        <w:top w:val="none" w:sz="0" w:space="0" w:color="auto"/>
        <w:left w:val="none" w:sz="0" w:space="0" w:color="auto"/>
        <w:bottom w:val="none" w:sz="0" w:space="0" w:color="auto"/>
        <w:right w:val="none" w:sz="0" w:space="0" w:color="auto"/>
      </w:divBdr>
    </w:div>
    <w:div w:id="290790309">
      <w:bodyDiv w:val="1"/>
      <w:marLeft w:val="0"/>
      <w:marRight w:val="0"/>
      <w:marTop w:val="0"/>
      <w:marBottom w:val="0"/>
      <w:divBdr>
        <w:top w:val="none" w:sz="0" w:space="0" w:color="auto"/>
        <w:left w:val="none" w:sz="0" w:space="0" w:color="auto"/>
        <w:bottom w:val="none" w:sz="0" w:space="0" w:color="auto"/>
        <w:right w:val="none" w:sz="0" w:space="0" w:color="auto"/>
      </w:divBdr>
    </w:div>
    <w:div w:id="471365043">
      <w:bodyDiv w:val="1"/>
      <w:marLeft w:val="0"/>
      <w:marRight w:val="0"/>
      <w:marTop w:val="0"/>
      <w:marBottom w:val="0"/>
      <w:divBdr>
        <w:top w:val="none" w:sz="0" w:space="0" w:color="auto"/>
        <w:left w:val="none" w:sz="0" w:space="0" w:color="auto"/>
        <w:bottom w:val="none" w:sz="0" w:space="0" w:color="auto"/>
        <w:right w:val="none" w:sz="0" w:space="0" w:color="auto"/>
      </w:divBdr>
    </w:div>
    <w:div w:id="556672671">
      <w:bodyDiv w:val="1"/>
      <w:marLeft w:val="0"/>
      <w:marRight w:val="0"/>
      <w:marTop w:val="0"/>
      <w:marBottom w:val="0"/>
      <w:divBdr>
        <w:top w:val="none" w:sz="0" w:space="0" w:color="auto"/>
        <w:left w:val="none" w:sz="0" w:space="0" w:color="auto"/>
        <w:bottom w:val="none" w:sz="0" w:space="0" w:color="auto"/>
        <w:right w:val="none" w:sz="0" w:space="0" w:color="auto"/>
      </w:divBdr>
    </w:div>
    <w:div w:id="577641043">
      <w:bodyDiv w:val="1"/>
      <w:marLeft w:val="0"/>
      <w:marRight w:val="0"/>
      <w:marTop w:val="0"/>
      <w:marBottom w:val="0"/>
      <w:divBdr>
        <w:top w:val="none" w:sz="0" w:space="0" w:color="auto"/>
        <w:left w:val="none" w:sz="0" w:space="0" w:color="auto"/>
        <w:bottom w:val="none" w:sz="0" w:space="0" w:color="auto"/>
        <w:right w:val="none" w:sz="0" w:space="0" w:color="auto"/>
      </w:divBdr>
    </w:div>
    <w:div w:id="651442743">
      <w:bodyDiv w:val="1"/>
      <w:marLeft w:val="0"/>
      <w:marRight w:val="0"/>
      <w:marTop w:val="0"/>
      <w:marBottom w:val="0"/>
      <w:divBdr>
        <w:top w:val="none" w:sz="0" w:space="0" w:color="auto"/>
        <w:left w:val="none" w:sz="0" w:space="0" w:color="auto"/>
        <w:bottom w:val="none" w:sz="0" w:space="0" w:color="auto"/>
        <w:right w:val="none" w:sz="0" w:space="0" w:color="auto"/>
      </w:divBdr>
    </w:div>
    <w:div w:id="686636488">
      <w:bodyDiv w:val="1"/>
      <w:marLeft w:val="0"/>
      <w:marRight w:val="0"/>
      <w:marTop w:val="0"/>
      <w:marBottom w:val="0"/>
      <w:divBdr>
        <w:top w:val="none" w:sz="0" w:space="0" w:color="auto"/>
        <w:left w:val="none" w:sz="0" w:space="0" w:color="auto"/>
        <w:bottom w:val="none" w:sz="0" w:space="0" w:color="auto"/>
        <w:right w:val="none" w:sz="0" w:space="0" w:color="auto"/>
      </w:divBdr>
    </w:div>
    <w:div w:id="870188152">
      <w:bodyDiv w:val="1"/>
      <w:marLeft w:val="0"/>
      <w:marRight w:val="0"/>
      <w:marTop w:val="0"/>
      <w:marBottom w:val="0"/>
      <w:divBdr>
        <w:top w:val="none" w:sz="0" w:space="0" w:color="auto"/>
        <w:left w:val="none" w:sz="0" w:space="0" w:color="auto"/>
        <w:bottom w:val="none" w:sz="0" w:space="0" w:color="auto"/>
        <w:right w:val="none" w:sz="0" w:space="0" w:color="auto"/>
      </w:divBdr>
    </w:div>
    <w:div w:id="905412179">
      <w:bodyDiv w:val="1"/>
      <w:marLeft w:val="0"/>
      <w:marRight w:val="0"/>
      <w:marTop w:val="0"/>
      <w:marBottom w:val="0"/>
      <w:divBdr>
        <w:top w:val="none" w:sz="0" w:space="0" w:color="auto"/>
        <w:left w:val="none" w:sz="0" w:space="0" w:color="auto"/>
        <w:bottom w:val="none" w:sz="0" w:space="0" w:color="auto"/>
        <w:right w:val="none" w:sz="0" w:space="0" w:color="auto"/>
      </w:divBdr>
    </w:div>
    <w:div w:id="969556236">
      <w:bodyDiv w:val="1"/>
      <w:marLeft w:val="0"/>
      <w:marRight w:val="0"/>
      <w:marTop w:val="0"/>
      <w:marBottom w:val="0"/>
      <w:divBdr>
        <w:top w:val="none" w:sz="0" w:space="0" w:color="auto"/>
        <w:left w:val="none" w:sz="0" w:space="0" w:color="auto"/>
        <w:bottom w:val="none" w:sz="0" w:space="0" w:color="auto"/>
        <w:right w:val="none" w:sz="0" w:space="0" w:color="auto"/>
      </w:divBdr>
    </w:div>
    <w:div w:id="1021123962">
      <w:bodyDiv w:val="1"/>
      <w:marLeft w:val="0"/>
      <w:marRight w:val="0"/>
      <w:marTop w:val="0"/>
      <w:marBottom w:val="0"/>
      <w:divBdr>
        <w:top w:val="none" w:sz="0" w:space="0" w:color="auto"/>
        <w:left w:val="none" w:sz="0" w:space="0" w:color="auto"/>
        <w:bottom w:val="none" w:sz="0" w:space="0" w:color="auto"/>
        <w:right w:val="none" w:sz="0" w:space="0" w:color="auto"/>
      </w:divBdr>
    </w:div>
    <w:div w:id="1131745614">
      <w:bodyDiv w:val="1"/>
      <w:marLeft w:val="0"/>
      <w:marRight w:val="0"/>
      <w:marTop w:val="0"/>
      <w:marBottom w:val="0"/>
      <w:divBdr>
        <w:top w:val="none" w:sz="0" w:space="0" w:color="auto"/>
        <w:left w:val="none" w:sz="0" w:space="0" w:color="auto"/>
        <w:bottom w:val="none" w:sz="0" w:space="0" w:color="auto"/>
        <w:right w:val="none" w:sz="0" w:space="0" w:color="auto"/>
      </w:divBdr>
    </w:div>
    <w:div w:id="1142041095">
      <w:bodyDiv w:val="1"/>
      <w:marLeft w:val="0"/>
      <w:marRight w:val="0"/>
      <w:marTop w:val="0"/>
      <w:marBottom w:val="0"/>
      <w:divBdr>
        <w:top w:val="none" w:sz="0" w:space="0" w:color="auto"/>
        <w:left w:val="none" w:sz="0" w:space="0" w:color="auto"/>
        <w:bottom w:val="none" w:sz="0" w:space="0" w:color="auto"/>
        <w:right w:val="none" w:sz="0" w:space="0" w:color="auto"/>
      </w:divBdr>
    </w:div>
    <w:div w:id="1205093310">
      <w:bodyDiv w:val="1"/>
      <w:marLeft w:val="0"/>
      <w:marRight w:val="0"/>
      <w:marTop w:val="0"/>
      <w:marBottom w:val="0"/>
      <w:divBdr>
        <w:top w:val="none" w:sz="0" w:space="0" w:color="auto"/>
        <w:left w:val="none" w:sz="0" w:space="0" w:color="auto"/>
        <w:bottom w:val="none" w:sz="0" w:space="0" w:color="auto"/>
        <w:right w:val="none" w:sz="0" w:space="0" w:color="auto"/>
      </w:divBdr>
    </w:div>
    <w:div w:id="1219827113">
      <w:bodyDiv w:val="1"/>
      <w:marLeft w:val="0"/>
      <w:marRight w:val="0"/>
      <w:marTop w:val="0"/>
      <w:marBottom w:val="0"/>
      <w:divBdr>
        <w:top w:val="none" w:sz="0" w:space="0" w:color="auto"/>
        <w:left w:val="none" w:sz="0" w:space="0" w:color="auto"/>
        <w:bottom w:val="none" w:sz="0" w:space="0" w:color="auto"/>
        <w:right w:val="none" w:sz="0" w:space="0" w:color="auto"/>
      </w:divBdr>
    </w:div>
    <w:div w:id="1380125867">
      <w:bodyDiv w:val="1"/>
      <w:marLeft w:val="0"/>
      <w:marRight w:val="0"/>
      <w:marTop w:val="0"/>
      <w:marBottom w:val="0"/>
      <w:divBdr>
        <w:top w:val="none" w:sz="0" w:space="0" w:color="auto"/>
        <w:left w:val="none" w:sz="0" w:space="0" w:color="auto"/>
        <w:bottom w:val="none" w:sz="0" w:space="0" w:color="auto"/>
        <w:right w:val="none" w:sz="0" w:space="0" w:color="auto"/>
      </w:divBdr>
    </w:div>
    <w:div w:id="1498303050">
      <w:bodyDiv w:val="1"/>
      <w:marLeft w:val="0"/>
      <w:marRight w:val="0"/>
      <w:marTop w:val="0"/>
      <w:marBottom w:val="0"/>
      <w:divBdr>
        <w:top w:val="none" w:sz="0" w:space="0" w:color="auto"/>
        <w:left w:val="none" w:sz="0" w:space="0" w:color="auto"/>
        <w:bottom w:val="none" w:sz="0" w:space="0" w:color="auto"/>
        <w:right w:val="none" w:sz="0" w:space="0" w:color="auto"/>
      </w:divBdr>
    </w:div>
    <w:div w:id="1563297807">
      <w:bodyDiv w:val="1"/>
      <w:marLeft w:val="0"/>
      <w:marRight w:val="0"/>
      <w:marTop w:val="0"/>
      <w:marBottom w:val="0"/>
      <w:divBdr>
        <w:top w:val="none" w:sz="0" w:space="0" w:color="auto"/>
        <w:left w:val="none" w:sz="0" w:space="0" w:color="auto"/>
        <w:bottom w:val="none" w:sz="0" w:space="0" w:color="auto"/>
        <w:right w:val="none" w:sz="0" w:space="0" w:color="auto"/>
      </w:divBdr>
    </w:div>
    <w:div w:id="1567767391">
      <w:bodyDiv w:val="1"/>
      <w:marLeft w:val="0"/>
      <w:marRight w:val="0"/>
      <w:marTop w:val="0"/>
      <w:marBottom w:val="0"/>
      <w:divBdr>
        <w:top w:val="none" w:sz="0" w:space="0" w:color="auto"/>
        <w:left w:val="none" w:sz="0" w:space="0" w:color="auto"/>
        <w:bottom w:val="none" w:sz="0" w:space="0" w:color="auto"/>
        <w:right w:val="none" w:sz="0" w:space="0" w:color="auto"/>
      </w:divBdr>
    </w:div>
    <w:div w:id="1597863923">
      <w:bodyDiv w:val="1"/>
      <w:marLeft w:val="0"/>
      <w:marRight w:val="0"/>
      <w:marTop w:val="0"/>
      <w:marBottom w:val="0"/>
      <w:divBdr>
        <w:top w:val="none" w:sz="0" w:space="0" w:color="auto"/>
        <w:left w:val="none" w:sz="0" w:space="0" w:color="auto"/>
        <w:bottom w:val="none" w:sz="0" w:space="0" w:color="auto"/>
        <w:right w:val="none" w:sz="0" w:space="0" w:color="auto"/>
      </w:divBdr>
    </w:div>
    <w:div w:id="1637876314">
      <w:bodyDiv w:val="1"/>
      <w:marLeft w:val="0"/>
      <w:marRight w:val="0"/>
      <w:marTop w:val="0"/>
      <w:marBottom w:val="0"/>
      <w:divBdr>
        <w:top w:val="none" w:sz="0" w:space="0" w:color="auto"/>
        <w:left w:val="none" w:sz="0" w:space="0" w:color="auto"/>
        <w:bottom w:val="none" w:sz="0" w:space="0" w:color="auto"/>
        <w:right w:val="none" w:sz="0" w:space="0" w:color="auto"/>
      </w:divBdr>
    </w:div>
    <w:div w:id="1719473166">
      <w:bodyDiv w:val="1"/>
      <w:marLeft w:val="0"/>
      <w:marRight w:val="0"/>
      <w:marTop w:val="0"/>
      <w:marBottom w:val="0"/>
      <w:divBdr>
        <w:top w:val="none" w:sz="0" w:space="0" w:color="auto"/>
        <w:left w:val="none" w:sz="0" w:space="0" w:color="auto"/>
        <w:bottom w:val="none" w:sz="0" w:space="0" w:color="auto"/>
        <w:right w:val="none" w:sz="0" w:space="0" w:color="auto"/>
      </w:divBdr>
    </w:div>
    <w:div w:id="1736854578">
      <w:bodyDiv w:val="1"/>
      <w:marLeft w:val="0"/>
      <w:marRight w:val="0"/>
      <w:marTop w:val="0"/>
      <w:marBottom w:val="0"/>
      <w:divBdr>
        <w:top w:val="none" w:sz="0" w:space="0" w:color="auto"/>
        <w:left w:val="none" w:sz="0" w:space="0" w:color="auto"/>
        <w:bottom w:val="none" w:sz="0" w:space="0" w:color="auto"/>
        <w:right w:val="none" w:sz="0" w:space="0" w:color="auto"/>
      </w:divBdr>
    </w:div>
    <w:div w:id="1750079220">
      <w:bodyDiv w:val="1"/>
      <w:marLeft w:val="0"/>
      <w:marRight w:val="0"/>
      <w:marTop w:val="0"/>
      <w:marBottom w:val="0"/>
      <w:divBdr>
        <w:top w:val="none" w:sz="0" w:space="0" w:color="auto"/>
        <w:left w:val="none" w:sz="0" w:space="0" w:color="auto"/>
        <w:bottom w:val="none" w:sz="0" w:space="0" w:color="auto"/>
        <w:right w:val="none" w:sz="0" w:space="0" w:color="auto"/>
      </w:divBdr>
    </w:div>
    <w:div w:id="1752501238">
      <w:bodyDiv w:val="1"/>
      <w:marLeft w:val="0"/>
      <w:marRight w:val="0"/>
      <w:marTop w:val="0"/>
      <w:marBottom w:val="0"/>
      <w:divBdr>
        <w:top w:val="none" w:sz="0" w:space="0" w:color="auto"/>
        <w:left w:val="none" w:sz="0" w:space="0" w:color="auto"/>
        <w:bottom w:val="none" w:sz="0" w:space="0" w:color="auto"/>
        <w:right w:val="none" w:sz="0" w:space="0" w:color="auto"/>
      </w:divBdr>
    </w:div>
    <w:div w:id="1770274202">
      <w:bodyDiv w:val="1"/>
      <w:marLeft w:val="0"/>
      <w:marRight w:val="0"/>
      <w:marTop w:val="0"/>
      <w:marBottom w:val="0"/>
      <w:divBdr>
        <w:top w:val="none" w:sz="0" w:space="0" w:color="auto"/>
        <w:left w:val="none" w:sz="0" w:space="0" w:color="auto"/>
        <w:bottom w:val="none" w:sz="0" w:space="0" w:color="auto"/>
        <w:right w:val="none" w:sz="0" w:space="0" w:color="auto"/>
      </w:divBdr>
    </w:div>
    <w:div w:id="1789857397">
      <w:bodyDiv w:val="1"/>
      <w:marLeft w:val="0"/>
      <w:marRight w:val="0"/>
      <w:marTop w:val="0"/>
      <w:marBottom w:val="0"/>
      <w:divBdr>
        <w:top w:val="none" w:sz="0" w:space="0" w:color="auto"/>
        <w:left w:val="none" w:sz="0" w:space="0" w:color="auto"/>
        <w:bottom w:val="none" w:sz="0" w:space="0" w:color="auto"/>
        <w:right w:val="none" w:sz="0" w:space="0" w:color="auto"/>
      </w:divBdr>
    </w:div>
    <w:div w:id="1793285687">
      <w:bodyDiv w:val="1"/>
      <w:marLeft w:val="0"/>
      <w:marRight w:val="0"/>
      <w:marTop w:val="0"/>
      <w:marBottom w:val="0"/>
      <w:divBdr>
        <w:top w:val="none" w:sz="0" w:space="0" w:color="auto"/>
        <w:left w:val="none" w:sz="0" w:space="0" w:color="auto"/>
        <w:bottom w:val="none" w:sz="0" w:space="0" w:color="auto"/>
        <w:right w:val="none" w:sz="0" w:space="0" w:color="auto"/>
      </w:divBdr>
    </w:div>
    <w:div w:id="1800344580">
      <w:bodyDiv w:val="1"/>
      <w:marLeft w:val="0"/>
      <w:marRight w:val="0"/>
      <w:marTop w:val="0"/>
      <w:marBottom w:val="0"/>
      <w:divBdr>
        <w:top w:val="none" w:sz="0" w:space="0" w:color="auto"/>
        <w:left w:val="none" w:sz="0" w:space="0" w:color="auto"/>
        <w:bottom w:val="none" w:sz="0" w:space="0" w:color="auto"/>
        <w:right w:val="none" w:sz="0" w:space="0" w:color="auto"/>
      </w:divBdr>
    </w:div>
    <w:div w:id="1807434569">
      <w:bodyDiv w:val="1"/>
      <w:marLeft w:val="0"/>
      <w:marRight w:val="0"/>
      <w:marTop w:val="0"/>
      <w:marBottom w:val="0"/>
      <w:divBdr>
        <w:top w:val="none" w:sz="0" w:space="0" w:color="auto"/>
        <w:left w:val="none" w:sz="0" w:space="0" w:color="auto"/>
        <w:bottom w:val="none" w:sz="0" w:space="0" w:color="auto"/>
        <w:right w:val="none" w:sz="0" w:space="0" w:color="auto"/>
      </w:divBdr>
    </w:div>
    <w:div w:id="1833981659">
      <w:bodyDiv w:val="1"/>
      <w:marLeft w:val="0"/>
      <w:marRight w:val="0"/>
      <w:marTop w:val="0"/>
      <w:marBottom w:val="0"/>
      <w:divBdr>
        <w:top w:val="none" w:sz="0" w:space="0" w:color="auto"/>
        <w:left w:val="none" w:sz="0" w:space="0" w:color="auto"/>
        <w:bottom w:val="none" w:sz="0" w:space="0" w:color="auto"/>
        <w:right w:val="none" w:sz="0" w:space="0" w:color="auto"/>
      </w:divBdr>
    </w:div>
    <w:div w:id="1910076387">
      <w:bodyDiv w:val="1"/>
      <w:marLeft w:val="0"/>
      <w:marRight w:val="0"/>
      <w:marTop w:val="0"/>
      <w:marBottom w:val="0"/>
      <w:divBdr>
        <w:top w:val="none" w:sz="0" w:space="0" w:color="auto"/>
        <w:left w:val="none" w:sz="0" w:space="0" w:color="auto"/>
        <w:bottom w:val="none" w:sz="0" w:space="0" w:color="auto"/>
        <w:right w:val="none" w:sz="0" w:space="0" w:color="auto"/>
      </w:divBdr>
    </w:div>
    <w:div w:id="1924949841">
      <w:bodyDiv w:val="1"/>
      <w:marLeft w:val="0"/>
      <w:marRight w:val="0"/>
      <w:marTop w:val="0"/>
      <w:marBottom w:val="0"/>
      <w:divBdr>
        <w:top w:val="none" w:sz="0" w:space="0" w:color="auto"/>
        <w:left w:val="none" w:sz="0" w:space="0" w:color="auto"/>
        <w:bottom w:val="none" w:sz="0" w:space="0" w:color="auto"/>
        <w:right w:val="none" w:sz="0" w:space="0" w:color="auto"/>
      </w:divBdr>
    </w:div>
    <w:div w:id="1950892424">
      <w:bodyDiv w:val="1"/>
      <w:marLeft w:val="0"/>
      <w:marRight w:val="0"/>
      <w:marTop w:val="0"/>
      <w:marBottom w:val="0"/>
      <w:divBdr>
        <w:top w:val="none" w:sz="0" w:space="0" w:color="auto"/>
        <w:left w:val="none" w:sz="0" w:space="0" w:color="auto"/>
        <w:bottom w:val="none" w:sz="0" w:space="0" w:color="auto"/>
        <w:right w:val="none" w:sz="0" w:space="0" w:color="auto"/>
      </w:divBdr>
    </w:div>
    <w:div w:id="199459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2DD6D-4DD7-4F12-BE00-97BA33513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83</Pages>
  <Words>22990</Words>
  <Characters>131048</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Naranuwat</cp:lastModifiedBy>
  <cp:revision>3</cp:revision>
  <cp:lastPrinted>2026-07-16T10:18:00Z</cp:lastPrinted>
  <dcterms:created xsi:type="dcterms:W3CDTF">2026-07-17T02:38:00Z</dcterms:created>
  <dcterms:modified xsi:type="dcterms:W3CDTF">2026-07-17T08:52:00Z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Z703</vt:lpwstr>
  </property>
</Properties>
</file>