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18"/>
        <w:gridCol w:w="6960"/>
      </w:tblGrid>
      <w:tr w:rsidR="00154A1B" w:rsidRPr="007823D2" w14:paraId="69EF0C2C" w14:textId="77777777">
        <w:trPr>
          <w:trHeight w:val="2865"/>
        </w:trPr>
        <w:tc>
          <w:tcPr>
            <w:tcW w:w="2718" w:type="dxa"/>
          </w:tcPr>
          <w:p w14:paraId="12F2FD5D" w14:textId="77777777" w:rsidR="00154A1B" w:rsidRPr="007823D2" w:rsidRDefault="00154A1B" w:rsidP="00E91118">
            <w:pPr>
              <w:spacing w:line="240" w:lineRule="auto"/>
              <w:rPr>
                <w:rFonts w:ascii="Angsana New" w:hAnsi="Angsana New" w:cs="Angsana New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0EEE848C" w14:textId="77777777" w:rsidR="00154A1B" w:rsidRPr="007823D2" w:rsidRDefault="004C63E6" w:rsidP="00E91118">
            <w:pPr>
              <w:spacing w:line="240" w:lineRule="auto"/>
              <w:ind w:right="-45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7823D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อาร์พีซีจี จำกัด (มหาชน)</w:t>
            </w:r>
            <w:r w:rsidR="00154A1B" w:rsidRPr="007823D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F5FA554" w14:textId="6358816C" w:rsidR="00154A1B" w:rsidRPr="007823D2" w:rsidRDefault="00154A1B" w:rsidP="00E91118">
            <w:pPr>
              <w:tabs>
                <w:tab w:val="left" w:pos="5472"/>
              </w:tabs>
              <w:spacing w:line="240" w:lineRule="auto"/>
              <w:ind w:left="-18" w:right="-43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7823D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7823D2">
              <w:rPr>
                <w:rFonts w:ascii="Angsana New" w:hAnsi="Angsana New" w:cs="Angsana New"/>
                <w:color w:val="7F7E82"/>
                <w:sz w:val="36"/>
                <w:szCs w:val="36"/>
                <w:cs/>
                <w:lang w:val="en-US"/>
              </w:rPr>
              <w:t>การสอบทาน</w:t>
            </w:r>
            <w:r w:rsidRPr="007823D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1C524D" w:rsidRPr="007823D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2231E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รวม</w:t>
            </w:r>
            <w:r w:rsidR="00014B53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                                </w:t>
            </w:r>
            <w:r w:rsidR="002231E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435689BE" w14:textId="226535D0" w:rsidR="00553243" w:rsidRPr="006E12B4" w:rsidRDefault="000808E9" w:rsidP="00E91118">
            <w:pPr>
              <w:spacing w:line="240" w:lineRule="auto"/>
              <w:ind w:left="-18"/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</w:pPr>
            <w:r w:rsidRPr="007823D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8269F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7823D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269FE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30 </w:t>
            </w:r>
            <w:r w:rsidR="008269F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6E12B4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6F6BF4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2569</w:t>
            </w:r>
          </w:p>
        </w:tc>
      </w:tr>
    </w:tbl>
    <w:p w14:paraId="12B2DF23" w14:textId="77777777" w:rsidR="00154A1B" w:rsidRPr="007823D2" w:rsidRDefault="00154A1B" w:rsidP="00E91118">
      <w:pPr>
        <w:spacing w:line="240" w:lineRule="auto"/>
        <w:rPr>
          <w:rFonts w:ascii="Angsana New" w:hAnsi="Angsana New" w:cs="Angsana New"/>
        </w:rPr>
        <w:sectPr w:rsidR="00154A1B" w:rsidRPr="007823D2" w:rsidSect="00FC2545">
          <w:headerReference w:type="default" r:id="rId8"/>
          <w:footerReference w:type="even" r:id="rId9"/>
          <w:footerReference w:type="default" r:id="rId10"/>
          <w:pgSz w:w="11909" w:h="16834" w:code="9"/>
          <w:pgMar w:top="3312" w:right="1080" w:bottom="7200" w:left="360" w:header="720" w:footer="720" w:gutter="0"/>
          <w:cols w:space="720"/>
          <w:docGrid w:linePitch="360"/>
        </w:sectPr>
      </w:pPr>
    </w:p>
    <w:p w14:paraId="7326EB72" w14:textId="5031867C" w:rsidR="00154A1B" w:rsidRPr="007823D2" w:rsidRDefault="00154A1B" w:rsidP="001D19C0">
      <w:pPr>
        <w:spacing w:line="240" w:lineRule="auto"/>
        <w:ind w:right="-43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7823D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0E2ADA" w:rsidRPr="007823D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ข้อมูลทางการเงินระหว่างกาลโดย</w:t>
      </w:r>
      <w:r w:rsidRPr="007823D2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</w:t>
      </w:r>
      <w:r w:rsidRPr="007823D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รับอนุญาต</w:t>
      </w:r>
    </w:p>
    <w:p w14:paraId="37237B49" w14:textId="77777777" w:rsidR="00154A1B" w:rsidRPr="007823D2" w:rsidRDefault="00154A1B" w:rsidP="001D19C0">
      <w:pPr>
        <w:spacing w:line="240" w:lineRule="auto"/>
        <w:ind w:right="-45"/>
        <w:rPr>
          <w:rFonts w:ascii="Angsana New" w:hAnsi="Angsana New" w:cs="Angsana New"/>
          <w:sz w:val="32"/>
          <w:szCs w:val="32"/>
          <w:lang w:val="en-US"/>
        </w:rPr>
      </w:pPr>
      <w:r w:rsidRPr="007823D2">
        <w:rPr>
          <w:rFonts w:ascii="Angsana New" w:hAnsi="Angsana New" w:cs="Angsana New"/>
          <w:sz w:val="32"/>
          <w:szCs w:val="32"/>
          <w:cs/>
        </w:rPr>
        <w:t>เสนอต่อผู้ถือหุ้นของ</w:t>
      </w:r>
      <w:r w:rsidR="004C63E6" w:rsidRPr="007823D2">
        <w:rPr>
          <w:rFonts w:ascii="Angsana New" w:hAnsi="Angsana New" w:cs="Angsana New"/>
          <w:sz w:val="32"/>
          <w:szCs w:val="32"/>
          <w:cs/>
        </w:rPr>
        <w:t>บริษัท อาร์พีซีจี จำกัด (มหาชน)</w:t>
      </w:r>
    </w:p>
    <w:p w14:paraId="0D4C9CD9" w14:textId="5578089C" w:rsidR="00371397" w:rsidRPr="00A87A8F" w:rsidRDefault="00371397" w:rsidP="001D19C0">
      <w:pPr>
        <w:widowControl/>
        <w:tabs>
          <w:tab w:val="left" w:pos="540"/>
        </w:tabs>
        <w:suppressAutoHyphens/>
        <w:spacing w:before="240" w:after="120" w:line="240" w:lineRule="auto"/>
        <w:ind w:right="-14"/>
        <w:rPr>
          <w:rFonts w:ascii="Angsana New" w:hAnsi="Angsana New" w:cs="Angsana New"/>
          <w:sz w:val="32"/>
          <w:szCs w:val="32"/>
        </w:rPr>
      </w:pPr>
      <w:r w:rsidRPr="00A87A8F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D2773D" w:rsidRPr="00A87A8F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ข้อมูลทางการเงินรวมของบริษัท อาร์พีซีจี จำกัด (มหาชน) และบริษัทย่อย (กลุ่มบริษัท)                   ซึ่งประกอบไปด้วย</w:t>
      </w:r>
      <w:r w:rsidRPr="00A87A8F">
        <w:rPr>
          <w:rFonts w:ascii="Angsana New" w:hAnsi="Angsana New" w:cs="Angsana New"/>
          <w:sz w:val="32"/>
          <w:szCs w:val="32"/>
          <w:cs/>
        </w:rPr>
        <w:t xml:space="preserve">งบฐานะการเงินรวม ณ วันที่ </w:t>
      </w:r>
      <w:r w:rsidR="008269FE" w:rsidRPr="00A87A8F">
        <w:rPr>
          <w:rFonts w:ascii="Angsana New" w:hAnsi="Angsana New" w:cs="Angsana New"/>
          <w:sz w:val="32"/>
          <w:szCs w:val="32"/>
        </w:rPr>
        <w:t xml:space="preserve">30 </w:t>
      </w:r>
      <w:r w:rsidR="008269FE" w:rsidRPr="00A87A8F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6E12B4" w:rsidRPr="00A87A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E12B4" w:rsidRPr="00A87A8F">
        <w:rPr>
          <w:rFonts w:ascii="Angsana New" w:hAnsi="Angsana New" w:cs="Angsana New"/>
          <w:sz w:val="32"/>
          <w:szCs w:val="32"/>
          <w:lang w:val="en-US"/>
        </w:rPr>
        <w:t>2569</w:t>
      </w:r>
      <w:r w:rsidRPr="00A87A8F">
        <w:rPr>
          <w:rFonts w:ascii="Angsana New" w:hAnsi="Angsana New" w:cs="Angsana New"/>
          <w:sz w:val="32"/>
          <w:szCs w:val="32"/>
          <w:cs/>
        </w:rPr>
        <w:t xml:space="preserve"> </w:t>
      </w:r>
      <w:r w:rsidR="008269FE" w:rsidRPr="00A87A8F">
        <w:rPr>
          <w:rFonts w:ascii="Angsana New" w:hAnsi="Angsana New" w:cs="Angsana New"/>
          <w:sz w:val="32"/>
          <w:szCs w:val="32"/>
          <w:cs/>
        </w:rPr>
        <w:t>งบกำไรขาดทุนรวม</w:t>
      </w:r>
      <w:r w:rsidR="005A7728" w:rsidRPr="00A87A8F">
        <w:rPr>
          <w:rFonts w:ascii="Angsana New" w:hAnsi="Angsana New" w:cs="Angsana New" w:hint="cs"/>
          <w:sz w:val="32"/>
          <w:szCs w:val="32"/>
          <w:cs/>
        </w:rPr>
        <w:t>และ</w:t>
      </w:r>
      <w:r w:rsidR="008269FE" w:rsidRPr="00A87A8F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งบกำไรขาดทุนเบ็ดเสร็จรวมสำหรับงวดสามเดือนและหกเดือนสิ้นสุดวันเดียวกัน และงบการเปลี่ยนแปลงส่วนของผู้ถือหุ้นรวม</w:t>
      </w:r>
      <w:r w:rsidR="008269FE" w:rsidRPr="00A87A8F">
        <w:rPr>
          <w:rFonts w:ascii="Angsana New" w:hAnsi="Angsana New" w:cs="Angsana New"/>
          <w:spacing w:val="-2"/>
          <w:sz w:val="32"/>
          <w:szCs w:val="32"/>
          <w:cs/>
        </w:rPr>
        <w:t>และงบกระแสเงินสดรวมสำหรับงวดหกเดือนสิ้นสุดวันเดียวกัน และหมายเหตุประกอบงบการเงินรวมระหว่างกาล</w:t>
      </w:r>
      <w:r w:rsidR="008269FE" w:rsidRPr="00A87A8F">
        <w:rPr>
          <w:rFonts w:ascii="Angsana New" w:hAnsi="Angsana New" w:cs="Angsana New"/>
          <w:sz w:val="32"/>
          <w:szCs w:val="32"/>
          <w:cs/>
        </w:rPr>
        <w:t>แบบย่อ</w:t>
      </w:r>
      <w:r w:rsidRPr="00A87A8F">
        <w:rPr>
          <w:rFonts w:ascii="Angsana New" w:hAnsi="Angsana New" w:cs="Angsana New"/>
          <w:sz w:val="32"/>
          <w:szCs w:val="32"/>
        </w:rPr>
        <w:t xml:space="preserve"> </w:t>
      </w:r>
      <w:r w:rsidRPr="00A87A8F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อาร์พีซีจี จำกัด (มหาชน) ด้วยเช่นกัน</w:t>
      </w:r>
      <w:r w:rsidR="006E12B4" w:rsidRPr="00A87A8F">
        <w:rPr>
          <w:rFonts w:ascii="Angsana New" w:hAnsi="Angsana New" w:cs="Angsana New"/>
          <w:sz w:val="32"/>
          <w:szCs w:val="32"/>
        </w:rPr>
        <w:t xml:space="preserve"> </w:t>
      </w:r>
      <w:r w:rsidR="00A87A8F">
        <w:rPr>
          <w:rFonts w:ascii="Angsana New" w:hAnsi="Angsana New" w:cs="Angsana New"/>
          <w:sz w:val="32"/>
          <w:szCs w:val="32"/>
        </w:rPr>
        <w:t xml:space="preserve">                  </w:t>
      </w:r>
      <w:r w:rsidRPr="00A87A8F">
        <w:rPr>
          <w:rFonts w:ascii="Angsana New" w:hAnsi="Angsana New" w:cs="Angsana New"/>
          <w:sz w:val="32"/>
          <w:szCs w:val="32"/>
        </w:rPr>
        <w:t>(</w:t>
      </w:r>
      <w:r w:rsidRPr="00A87A8F">
        <w:rPr>
          <w:rFonts w:ascii="Angsana New" w:hAnsi="Angsana New" w:cs="Angsana New"/>
          <w:sz w:val="32"/>
          <w:szCs w:val="32"/>
          <w:cs/>
        </w:rPr>
        <w:t>รวมเรียกว่า</w:t>
      </w:r>
      <w:r w:rsidR="00A87A8F">
        <w:rPr>
          <w:rFonts w:ascii="Angsana New" w:hAnsi="Angsana New" w:cs="Angsana New"/>
          <w:sz w:val="32"/>
          <w:szCs w:val="32"/>
        </w:rPr>
        <w:t xml:space="preserve"> </w:t>
      </w:r>
      <w:r w:rsidRPr="00A87A8F">
        <w:rPr>
          <w:rFonts w:ascii="Angsana New" w:hAnsi="Angsana New" w:cs="Angsana New"/>
          <w:sz w:val="32"/>
          <w:szCs w:val="32"/>
          <w:cs/>
        </w:rPr>
        <w:t>“ข้อมูลทางการเงินระหว่างกาล”)</w:t>
      </w:r>
      <w:r w:rsidRPr="00A87A8F">
        <w:rPr>
          <w:rFonts w:ascii="Angsana New" w:hAnsi="Angsana New" w:cs="Angsana New"/>
          <w:sz w:val="32"/>
          <w:szCs w:val="32"/>
        </w:rPr>
        <w:t xml:space="preserve"> </w:t>
      </w:r>
      <w:r w:rsidRPr="00A87A8F">
        <w:rPr>
          <w:rFonts w:ascii="Angsana New" w:hAnsi="Angsana New" w:cs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87A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87A8F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A87A8F">
        <w:rPr>
          <w:rFonts w:ascii="Angsana New" w:hAnsi="Angsana New" w:cs="Angsana New"/>
          <w:sz w:val="32"/>
          <w:szCs w:val="32"/>
        </w:rPr>
        <w:t>34</w:t>
      </w:r>
      <w:r w:rsidRPr="00A87A8F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C209333" w14:textId="77777777" w:rsidR="000729FA" w:rsidRPr="007823D2" w:rsidRDefault="000729FA" w:rsidP="001D19C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823D2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8BBD4BB" w14:textId="4D5B2668" w:rsidR="000729FA" w:rsidRDefault="000729FA" w:rsidP="001D19C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823D2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="00D277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823D2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4D6753" w:rsidRPr="007823D2">
        <w:rPr>
          <w:rFonts w:ascii="Angsana New" w:hAnsi="Angsana New" w:cs="Angsana New"/>
          <w:sz w:val="32"/>
          <w:szCs w:val="32"/>
        </w:rPr>
        <w:t>2410</w:t>
      </w:r>
      <w:r w:rsidRPr="007823D2">
        <w:rPr>
          <w:rFonts w:ascii="Angsana New" w:hAnsi="Angsana New" w:cs="Angsana New"/>
          <w:sz w:val="32"/>
          <w:szCs w:val="32"/>
        </w:rPr>
        <w:t xml:space="preserve"> </w:t>
      </w:r>
      <w:r w:rsidRPr="007823D2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 w:rsidR="00576EFA" w:rsidRPr="007823D2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23D2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7823D2">
        <w:rPr>
          <w:rFonts w:ascii="Angsana New" w:hAnsi="Angsana New" w:cs="Angsana New"/>
          <w:sz w:val="32"/>
          <w:szCs w:val="32"/>
        </w:rPr>
        <w:t xml:space="preserve"> </w:t>
      </w:r>
      <w:r w:rsidRPr="007823D2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305E46" w:rsidRPr="007823D2">
        <w:rPr>
          <w:rFonts w:ascii="Angsana New" w:hAnsi="Angsana New" w:cs="Angsana New"/>
          <w:sz w:val="32"/>
          <w:szCs w:val="32"/>
        </w:rPr>
        <w:t xml:space="preserve"> </w:t>
      </w:r>
      <w:r w:rsidRPr="007823D2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7823D2">
        <w:rPr>
          <w:rFonts w:ascii="Angsana New" w:hAnsi="Angsana New" w:cs="Angsana New"/>
          <w:sz w:val="32"/>
          <w:szCs w:val="32"/>
        </w:rPr>
        <w:t xml:space="preserve"> </w:t>
      </w:r>
      <w:r w:rsidRPr="002231E3">
        <w:rPr>
          <w:rFonts w:ascii="Angsana New" w:hAnsi="Angsana New" w:cs="Angsana New"/>
          <w:spacing w:val="-5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6169E5">
        <w:rPr>
          <w:rFonts w:ascii="Angsana New" w:hAnsi="Angsana New" w:cs="Angsana New" w:hint="cs"/>
          <w:spacing w:val="-5"/>
          <w:sz w:val="32"/>
          <w:szCs w:val="32"/>
          <w:cs/>
        </w:rPr>
        <w:t>ที่เกี่ยวกับ</w:t>
      </w:r>
      <w:r w:rsidRPr="002231E3">
        <w:rPr>
          <w:rFonts w:ascii="Angsana New" w:hAnsi="Angsana New" w:cs="Angsana New"/>
          <w:spacing w:val="-5"/>
          <w:sz w:val="32"/>
          <w:szCs w:val="32"/>
          <w:cs/>
        </w:rPr>
        <w:t>การสอบบัญชี</w:t>
      </w:r>
      <w:r w:rsidR="006169E5">
        <w:rPr>
          <w:rFonts w:ascii="Angsana New" w:hAnsi="Angsana New" w:cs="Angsana New" w:hint="cs"/>
          <w:spacing w:val="-5"/>
          <w:sz w:val="32"/>
          <w:szCs w:val="32"/>
          <w:cs/>
        </w:rPr>
        <w:t xml:space="preserve">ที่ออกโดยสภาวิชาชีพบัญชี             </w:t>
      </w:r>
      <w:r w:rsidRPr="002231E3">
        <w:rPr>
          <w:rFonts w:ascii="Angsana New" w:hAnsi="Angsana New" w:cs="Angsana New"/>
          <w:spacing w:val="-5"/>
          <w:sz w:val="32"/>
          <w:szCs w:val="32"/>
          <w:cs/>
        </w:rPr>
        <w:t>ทำให้ข้าพเจ้าไม่สามารถได้ความเชื่อมั่น</w:t>
      </w:r>
      <w:r w:rsidRPr="007823D2">
        <w:rPr>
          <w:rFonts w:ascii="Angsana New" w:hAnsi="Angsana New" w:cs="Angsana New"/>
          <w:sz w:val="32"/>
          <w:szCs w:val="32"/>
          <w:cs/>
        </w:rPr>
        <w:t>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8DCF587" w14:textId="77777777" w:rsidR="0045347F" w:rsidRPr="007823D2" w:rsidRDefault="0045347F" w:rsidP="001D19C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823D2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015F757D" w14:textId="25AF199D" w:rsidR="002401C9" w:rsidRDefault="0045347F" w:rsidP="001D19C0">
      <w:pPr>
        <w:pStyle w:val="CM2"/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7823D2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4D6753" w:rsidRPr="007823D2">
        <w:rPr>
          <w:rFonts w:ascii="Angsana New" w:hAnsi="Angsana New" w:cs="Angsana New"/>
          <w:sz w:val="32"/>
          <w:szCs w:val="32"/>
        </w:rPr>
        <w:t>34</w:t>
      </w:r>
      <w:r w:rsidRPr="007823D2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D35503" w:rsidRPr="007823D2">
        <w:rPr>
          <w:rFonts w:ascii="Angsana New" w:hAnsi="Angsana New" w:cs="Angsana New"/>
          <w:sz w:val="32"/>
          <w:szCs w:val="32"/>
          <w:cs/>
        </w:rPr>
        <w:t>การรายงานทาง</w:t>
      </w:r>
      <w:r w:rsidRPr="007823D2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CBB835E" w14:textId="77777777" w:rsidR="002401C9" w:rsidRDefault="002401C9" w:rsidP="00E91118">
      <w:pPr>
        <w:widowControl/>
        <w:overflowPunct/>
        <w:autoSpaceDE/>
        <w:autoSpaceDN/>
        <w:adjustRightInd/>
        <w:spacing w:before="100" w:after="100" w:line="240" w:lineRule="auto"/>
        <w:ind w:right="-43"/>
        <w:jc w:val="both"/>
        <w:textAlignment w:val="auto"/>
        <w:rPr>
          <w:rFonts w:ascii="Angsana New" w:hAnsi="Angsana New" w:cs="Angsana New"/>
          <w:sz w:val="32"/>
          <w:szCs w:val="32"/>
          <w:cs/>
        </w:rPr>
        <w:sectPr w:rsidR="002401C9" w:rsidSect="001D19C0">
          <w:footerReference w:type="first" r:id="rId11"/>
          <w:pgSz w:w="11906" w:h="16838" w:code="9"/>
          <w:pgMar w:top="2736" w:right="1080" w:bottom="1080" w:left="1296" w:header="706" w:footer="706" w:gutter="0"/>
          <w:pgNumType w:start="2"/>
          <w:cols w:space="708"/>
          <w:titlePg/>
          <w:docGrid w:linePitch="360"/>
        </w:sectPr>
      </w:pPr>
    </w:p>
    <w:p w14:paraId="336E13C1" w14:textId="77777777" w:rsidR="001D19C0" w:rsidRPr="009E155D" w:rsidRDefault="001D19C0" w:rsidP="001D19C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E155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4331B081" w14:textId="2164356B" w:rsidR="008939E1" w:rsidRDefault="001D19C0" w:rsidP="003F53D2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E155D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ข้าพเจ้าขอให้สังเกตหมายเหตุประกอบงบการเงินระหว่างกาลแบบย่อข้อ</w:t>
      </w:r>
      <w:r w:rsidRPr="009E155D">
        <w:rPr>
          <w:rFonts w:ascii="Angsana New" w:hAnsi="Angsana New" w:cs="Angsana New"/>
          <w:sz w:val="32"/>
          <w:szCs w:val="32"/>
        </w:rPr>
        <w:t xml:space="preserve"> </w:t>
      </w:r>
      <w:r w:rsidR="003D4394">
        <w:rPr>
          <w:rFonts w:ascii="Angsana New" w:hAnsi="Angsana New" w:cs="Angsana New"/>
          <w:sz w:val="32"/>
          <w:szCs w:val="32"/>
        </w:rPr>
        <w:t>12</w:t>
      </w:r>
      <w:r w:rsidRPr="009E155D">
        <w:rPr>
          <w:rFonts w:ascii="Angsana New" w:hAnsi="Angsana New" w:cs="Angsana New"/>
          <w:sz w:val="32"/>
          <w:szCs w:val="32"/>
        </w:rPr>
        <w:t>.</w:t>
      </w:r>
      <w:r w:rsidR="003D4394">
        <w:rPr>
          <w:rFonts w:ascii="Angsana New" w:hAnsi="Angsana New" w:cs="Angsana New"/>
          <w:sz w:val="32"/>
          <w:szCs w:val="32"/>
        </w:rPr>
        <w:t>6</w:t>
      </w:r>
      <w:r w:rsidRPr="009E155D">
        <w:rPr>
          <w:rFonts w:ascii="Angsana New" w:hAnsi="Angsana New" w:cs="Angsana New"/>
          <w:sz w:val="32"/>
          <w:szCs w:val="32"/>
        </w:rPr>
        <w:t xml:space="preserve"> </w:t>
      </w:r>
      <w:r w:rsidRPr="009E155D">
        <w:rPr>
          <w:rFonts w:ascii="Angsana New" w:hAnsi="Angsana New" w:cs="Angsana New"/>
          <w:sz w:val="32"/>
          <w:szCs w:val="32"/>
          <w:cs/>
        </w:rPr>
        <w:t>เกี่ยวกับหนี้สินที่อาจเกิดขึ้นจาก</w:t>
      </w:r>
      <w:r w:rsidR="00A87A8F">
        <w:rPr>
          <w:rFonts w:ascii="Angsana New" w:hAnsi="Angsana New" w:cs="Angsana New"/>
          <w:sz w:val="32"/>
          <w:szCs w:val="32"/>
        </w:rPr>
        <w:t xml:space="preserve">                </w:t>
      </w:r>
      <w:r w:rsidRPr="009E155D">
        <w:rPr>
          <w:rFonts w:ascii="Angsana New" w:hAnsi="Angsana New" w:cs="Angsana New"/>
          <w:sz w:val="32"/>
          <w:szCs w:val="32"/>
          <w:cs/>
        </w:rPr>
        <w:t>คดีความฟ้องร้องที่บริษัทย่อยรายหนึ่งของบริษัทฯถูกคู่สัญญาฟ้องเรียกร้องให้ชดใช้ค่าเสียหายเป็นจำนวนเงินประมาณ</w:t>
      </w:r>
      <w:r w:rsidRPr="009E155D">
        <w:rPr>
          <w:rFonts w:ascii="Angsana New" w:hAnsi="Angsana New" w:cs="Angsana New"/>
          <w:sz w:val="32"/>
          <w:szCs w:val="32"/>
        </w:rPr>
        <w:t xml:space="preserve"> </w:t>
      </w:r>
      <w:r w:rsidR="003D4394">
        <w:rPr>
          <w:rFonts w:ascii="Angsana New" w:hAnsi="Angsana New" w:cs="Angsana New"/>
          <w:sz w:val="32"/>
          <w:szCs w:val="32"/>
        </w:rPr>
        <w:t>1,7</w:t>
      </w:r>
      <w:r w:rsidR="00BE0E98">
        <w:rPr>
          <w:rFonts w:ascii="Angsana New" w:hAnsi="Angsana New" w:cs="Angsana New"/>
          <w:sz w:val="32"/>
          <w:szCs w:val="32"/>
        </w:rPr>
        <w:t>56.4</w:t>
      </w:r>
      <w:r w:rsidRPr="009E155D">
        <w:rPr>
          <w:rFonts w:ascii="Angsana New" w:hAnsi="Angsana New" w:cs="Angsana New"/>
          <w:sz w:val="32"/>
          <w:szCs w:val="32"/>
        </w:rPr>
        <w:t xml:space="preserve"> </w:t>
      </w:r>
      <w:r w:rsidRPr="009E155D">
        <w:rPr>
          <w:rFonts w:ascii="Angsana New" w:hAnsi="Angsana New" w:cs="Angsana New"/>
          <w:sz w:val="32"/>
          <w:szCs w:val="32"/>
          <w:cs/>
        </w:rPr>
        <w:t>ล้านบาท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E155D">
        <w:rPr>
          <w:rFonts w:ascii="Angsana New" w:hAnsi="Angsana New" w:cs="Angsana New"/>
          <w:sz w:val="32"/>
          <w:szCs w:val="32"/>
          <w:cs/>
        </w:rPr>
        <w:t>พร้อมดอกเบี้ย</w:t>
      </w:r>
      <w:r w:rsidRPr="009E155D">
        <w:rPr>
          <w:rFonts w:ascii="Angsana New" w:hAnsi="Angsana New" w:cs="Angsana New"/>
          <w:sz w:val="32"/>
          <w:szCs w:val="32"/>
        </w:rPr>
        <w:t xml:space="preserve"> </w:t>
      </w:r>
      <w:r w:rsidRPr="009E155D">
        <w:rPr>
          <w:rFonts w:ascii="Angsana New" w:hAnsi="Angsana New" w:cs="Angsana New"/>
          <w:sz w:val="32"/>
          <w:szCs w:val="32"/>
          <w:cs/>
        </w:rPr>
        <w:t>โดยกล่าวอ้างว่าบริษัทย่อยผิดสัญญาความร่วมมือทางธุรกิจจากการที่บริษัทย่อยบอกเลิกสัญญาดังกล่าวโดยอ้างอิงจากสิทธิในการบอกเลิกสัญญาตามสัญญาดังกล่าวในเรื่อง</w:t>
      </w:r>
      <w:r w:rsidR="008269FE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</w:t>
      </w:r>
      <w:r w:rsidRPr="009E155D">
        <w:rPr>
          <w:rFonts w:ascii="Angsana New" w:hAnsi="Angsana New" w:cs="Angsana New"/>
          <w:sz w:val="32"/>
          <w:szCs w:val="32"/>
          <w:cs/>
        </w:rPr>
        <w:t>การเปลี่ยนแปลงเครื่องหมายทางการค้าของบริษัทคู่สัญญา</w:t>
      </w:r>
      <w:r>
        <w:rPr>
          <w:rFonts w:ascii="Angsana New" w:hAnsi="Angsana New" w:cs="Angsana New" w:hint="cs"/>
          <w:sz w:val="32"/>
          <w:szCs w:val="32"/>
          <w:cs/>
        </w:rPr>
        <w:t xml:space="preserve"> ในปี </w:t>
      </w:r>
      <w:r w:rsidR="00BE0E98">
        <w:rPr>
          <w:rFonts w:ascii="Angsana New" w:hAnsi="Angsana New" w:cs="Angsana New"/>
          <w:sz w:val="32"/>
          <w:szCs w:val="32"/>
        </w:rPr>
        <w:t>2568</w:t>
      </w:r>
      <w:r w:rsidRPr="009332D6">
        <w:rPr>
          <w:rFonts w:ascii="Angsana New" w:hAnsi="Angsana New" w:cs="Angsana New"/>
          <w:sz w:val="32"/>
          <w:szCs w:val="32"/>
        </w:rPr>
        <w:t xml:space="preserve"> </w:t>
      </w:r>
      <w:r w:rsidRPr="009E155D">
        <w:rPr>
          <w:rFonts w:ascii="Angsana New" w:hAnsi="Angsana New" w:cs="Angsana New"/>
          <w:sz w:val="32"/>
          <w:szCs w:val="32"/>
          <w:cs/>
        </w:rPr>
        <w:t xml:space="preserve">ศาลทรัพย์สินทางปัญญาและการค้าระหว่างประเทศกลางสั่งยกฟ้องคดีแล้ว </w:t>
      </w:r>
      <w:r>
        <w:rPr>
          <w:rFonts w:ascii="Angsana New" w:hAnsi="Angsana New" w:cs="Angsana New" w:hint="cs"/>
          <w:sz w:val="32"/>
          <w:szCs w:val="32"/>
          <w:cs/>
        </w:rPr>
        <w:t>อย่างไรก็ตาม</w:t>
      </w:r>
      <w:r w:rsidRPr="009E155D">
        <w:rPr>
          <w:rFonts w:ascii="Angsana New" w:hAnsi="Angsana New" w:cs="Angsana New"/>
          <w:sz w:val="32"/>
          <w:szCs w:val="32"/>
          <w:cs/>
        </w:rPr>
        <w:t>โจทก์ได้ยื่นอุทธรณ์ต่อศาลอุทธรณ์</w:t>
      </w:r>
      <w:r w:rsidR="009332D6" w:rsidRPr="009332D6">
        <w:rPr>
          <w:rFonts w:ascii="Angsana New" w:hAnsi="Angsana New" w:cs="Angsana New"/>
          <w:sz w:val="32"/>
          <w:szCs w:val="32"/>
          <w:cs/>
        </w:rPr>
        <w:t>คดีชำนัญพิเศษและ</w:t>
      </w:r>
      <w:r>
        <w:rPr>
          <w:rFonts w:ascii="Angsana New" w:hAnsi="Angsana New" w:cs="Angsana New" w:hint="cs"/>
          <w:sz w:val="32"/>
          <w:szCs w:val="32"/>
          <w:cs/>
        </w:rPr>
        <w:t>ได้ลดค่าเสียหายที่</w:t>
      </w:r>
      <w:r w:rsidRPr="009E155D">
        <w:rPr>
          <w:rFonts w:ascii="Angsana New" w:hAnsi="Angsana New" w:cs="Angsana New"/>
          <w:sz w:val="32"/>
          <w:szCs w:val="32"/>
          <w:cs/>
        </w:rPr>
        <w:t xml:space="preserve">เรียกร้องลงเหลือจำนวน </w:t>
      </w:r>
      <w:r w:rsidR="00BE0E98">
        <w:rPr>
          <w:rFonts w:ascii="Angsana New" w:hAnsi="Angsana New" w:cs="Angsana New"/>
          <w:sz w:val="32"/>
          <w:szCs w:val="32"/>
        </w:rPr>
        <w:t>520.7</w:t>
      </w:r>
      <w:r w:rsidR="00A0266C" w:rsidRPr="009E155D">
        <w:rPr>
          <w:rFonts w:ascii="Angsana New" w:hAnsi="Angsana New" w:cs="Angsana New"/>
          <w:sz w:val="32"/>
          <w:szCs w:val="32"/>
        </w:rPr>
        <w:t xml:space="preserve"> </w:t>
      </w:r>
      <w:r w:rsidRPr="009E155D">
        <w:rPr>
          <w:rFonts w:ascii="Angsana New" w:hAnsi="Angsana New" w:cs="Angsana New"/>
          <w:sz w:val="32"/>
          <w:szCs w:val="32"/>
          <w:cs/>
        </w:rPr>
        <w:t>ล้าน</w:t>
      </w:r>
      <w:r w:rsidRPr="008148E8">
        <w:rPr>
          <w:rFonts w:ascii="Angsana New" w:hAnsi="Angsana New" w:cs="Angsana New"/>
          <w:sz w:val="32"/>
          <w:szCs w:val="32"/>
          <w:cs/>
        </w:rPr>
        <w:t>บาท</w:t>
      </w:r>
    </w:p>
    <w:p w14:paraId="37570538" w14:textId="242833BC" w:rsidR="00D97499" w:rsidRPr="00D2737E" w:rsidRDefault="008148E8" w:rsidP="00D2737E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D2737E">
        <w:rPr>
          <w:rFonts w:ascii="Angsana New" w:hAnsi="Angsana New" w:cs="Angsana New"/>
          <w:sz w:val="32"/>
          <w:szCs w:val="32"/>
          <w:cs/>
        </w:rPr>
        <w:t>ณ ปัจจุบัน</w:t>
      </w:r>
      <w:r w:rsidR="009877D2" w:rsidRPr="00D2737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2737E">
        <w:rPr>
          <w:rFonts w:ascii="Angsana New" w:hAnsi="Angsana New" w:cs="Angsana New"/>
          <w:sz w:val="32"/>
          <w:szCs w:val="32"/>
          <w:cs/>
        </w:rPr>
        <w:t>ศาลอุทธรณ์คดีชำนัญพิเศษ</w:t>
      </w:r>
      <w:r w:rsidRPr="00D2737E">
        <w:rPr>
          <w:rFonts w:ascii="Angsana New" w:hAnsi="Angsana New" w:cs="Angsana New" w:hint="cs"/>
          <w:sz w:val="32"/>
          <w:szCs w:val="32"/>
          <w:cs/>
        </w:rPr>
        <w:t>ได้</w:t>
      </w:r>
      <w:r w:rsidRPr="00D2737E">
        <w:rPr>
          <w:rFonts w:ascii="Angsana New" w:hAnsi="Angsana New" w:cs="Angsana New"/>
          <w:sz w:val="32"/>
          <w:szCs w:val="32"/>
          <w:cs/>
        </w:rPr>
        <w:t>มีคำพิพากษายืนตามศาลชั้นต้น</w:t>
      </w:r>
      <w:r w:rsidR="00D2737E" w:rsidRPr="00D2737E">
        <w:rPr>
          <w:rFonts w:ascii="Angsana New" w:hAnsi="Angsana New" w:cs="Angsana New"/>
          <w:sz w:val="32"/>
          <w:szCs w:val="32"/>
        </w:rPr>
        <w:t xml:space="preserve"> </w:t>
      </w:r>
      <w:r w:rsidR="00477787" w:rsidRPr="00D2737E">
        <w:rPr>
          <w:rFonts w:ascii="Angsana New" w:hAnsi="Angsana New" w:cs="Angsana New"/>
          <w:sz w:val="32"/>
          <w:szCs w:val="32"/>
          <w:cs/>
        </w:rPr>
        <w:t>ฝ่ายบริหารโดยอาศัยความเห็นจาก</w:t>
      </w:r>
      <w:r w:rsidR="00D2737E">
        <w:rPr>
          <w:rFonts w:ascii="Angsana New" w:hAnsi="Angsana New" w:cs="Angsana New"/>
          <w:sz w:val="32"/>
          <w:szCs w:val="32"/>
        </w:rPr>
        <w:t xml:space="preserve">            </w:t>
      </w:r>
      <w:r w:rsidR="00477787" w:rsidRPr="00D2737E">
        <w:rPr>
          <w:rFonts w:ascii="Angsana New" w:hAnsi="Angsana New" w:cs="Angsana New"/>
          <w:sz w:val="32"/>
          <w:szCs w:val="32"/>
          <w:cs/>
        </w:rPr>
        <w:t>ที่ปรึกษาทางกฎหมายและทนายความ</w:t>
      </w:r>
      <w:r w:rsidR="00477787" w:rsidRPr="00D2737E">
        <w:rPr>
          <w:rFonts w:ascii="Angsana New" w:hAnsi="Angsana New" w:cs="Angsana New"/>
          <w:sz w:val="32"/>
          <w:szCs w:val="32"/>
        </w:rPr>
        <w:t xml:space="preserve"> </w:t>
      </w:r>
      <w:r w:rsidR="00477787" w:rsidRPr="00D2737E">
        <w:rPr>
          <w:rFonts w:ascii="Angsana New" w:hAnsi="Angsana New" w:cs="Angsana New"/>
          <w:sz w:val="32"/>
          <w:szCs w:val="32"/>
          <w:cs/>
        </w:rPr>
        <w:t>พิจารณาว่า</w:t>
      </w:r>
      <w:r w:rsidR="00E10081" w:rsidRPr="00D2737E">
        <w:rPr>
          <w:rFonts w:ascii="Angsana New" w:hAnsi="Angsana New" w:cs="Angsana New"/>
          <w:sz w:val="32"/>
          <w:szCs w:val="32"/>
          <w:cs/>
        </w:rPr>
        <w:t>คดีความยังไม่สิ้นสุดเนื่องจากโจทก์ยังมีสิทธิในการยื่นฎีกา</w:t>
      </w:r>
      <w:r w:rsidR="00D2737E">
        <w:rPr>
          <w:rFonts w:ascii="Angsana New" w:hAnsi="Angsana New" w:cs="Angsana New"/>
          <w:sz w:val="32"/>
          <w:szCs w:val="32"/>
        </w:rPr>
        <w:t xml:space="preserve">             </w:t>
      </w:r>
      <w:r w:rsidR="00E10081" w:rsidRPr="00D2737E">
        <w:rPr>
          <w:rFonts w:ascii="Angsana New" w:hAnsi="Angsana New" w:cs="Angsana New"/>
          <w:sz w:val="32"/>
          <w:szCs w:val="32"/>
          <w:cs/>
        </w:rPr>
        <w:t>ต่อศาลฎีกา</w:t>
      </w:r>
      <w:r w:rsidR="009E155D" w:rsidRPr="00D2737E">
        <w:rPr>
          <w:rFonts w:ascii="Angsana New" w:hAnsi="Angsana New" w:cs="Angsana New"/>
          <w:sz w:val="32"/>
          <w:szCs w:val="32"/>
          <w:cs/>
        </w:rPr>
        <w:t xml:space="preserve"> ซึ่งขึ้นอยู่กับกระบวนการยุติธรรมในอนาคต ดังนั้น</w:t>
      </w:r>
      <w:r w:rsidR="009E155D" w:rsidRPr="00D2737E">
        <w:rPr>
          <w:rFonts w:ascii="Angsana New" w:hAnsi="Angsana New" w:cs="Angsana New"/>
          <w:sz w:val="32"/>
          <w:szCs w:val="32"/>
        </w:rPr>
        <w:t> </w:t>
      </w:r>
      <w:r w:rsidR="009E155D" w:rsidRPr="00D2737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269FE" w:rsidRPr="00D2737E">
        <w:rPr>
          <w:rFonts w:ascii="Angsana New" w:hAnsi="Angsana New" w:cs="Angsana New"/>
          <w:sz w:val="32"/>
          <w:szCs w:val="32"/>
        </w:rPr>
        <w:t xml:space="preserve">30 </w:t>
      </w:r>
      <w:r w:rsidR="008269FE" w:rsidRPr="00D2737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6E12B4" w:rsidRPr="00D2737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E12B4" w:rsidRPr="00D2737E">
        <w:rPr>
          <w:rFonts w:ascii="Angsana New" w:hAnsi="Angsana New" w:cs="Angsana New"/>
          <w:sz w:val="32"/>
          <w:szCs w:val="32"/>
        </w:rPr>
        <w:t>2569</w:t>
      </w:r>
      <w:r w:rsidR="009E155D" w:rsidRPr="00D2737E">
        <w:rPr>
          <w:rFonts w:ascii="Angsana New" w:hAnsi="Angsana New" w:cs="Angsana New"/>
          <w:sz w:val="32"/>
          <w:szCs w:val="32"/>
        </w:rPr>
        <w:t xml:space="preserve"> </w:t>
      </w:r>
      <w:r w:rsidR="009E155D" w:rsidRPr="00D2737E">
        <w:rPr>
          <w:rFonts w:ascii="Angsana New" w:hAnsi="Angsana New" w:cs="Angsana New"/>
          <w:sz w:val="32"/>
          <w:szCs w:val="32"/>
          <w:cs/>
        </w:rPr>
        <w:t>กลุ่มบริษัทจึงยังไม่ได้บันทึกประมาณการหนี้สินที่อาจเกิดขึ้นจากคดีดังกล่าวไว้ในงบการเงิน</w:t>
      </w:r>
      <w:r w:rsidR="006169E5" w:rsidRPr="00D2737E">
        <w:rPr>
          <w:rFonts w:ascii="Angsana New" w:hAnsi="Angsana New" w:cs="Angsana New" w:hint="cs"/>
          <w:sz w:val="32"/>
          <w:szCs w:val="32"/>
          <w:cs/>
        </w:rPr>
        <w:t>รวม</w:t>
      </w:r>
    </w:p>
    <w:p w14:paraId="1E3EAFD3" w14:textId="6B83B8D7" w:rsidR="009E155D" w:rsidRPr="00D2737E" w:rsidRDefault="009E155D" w:rsidP="001D19C0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D2737E">
        <w:rPr>
          <w:rFonts w:ascii="Angsana New" w:hAnsi="Angsana New" w:cs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126AC909" w14:textId="77777777" w:rsidR="00F6303A" w:rsidRPr="001F3515" w:rsidRDefault="00F6303A" w:rsidP="001D19C0">
      <w:pPr>
        <w:pStyle w:val="CM2"/>
        <w:spacing w:before="120" w:after="120"/>
        <w:rPr>
          <w:rFonts w:ascii="Angsana New" w:hAnsi="Angsana New" w:cs="Angsana New"/>
          <w:sz w:val="32"/>
          <w:szCs w:val="32"/>
          <w:lang w:val="en-GB"/>
        </w:rPr>
      </w:pPr>
    </w:p>
    <w:p w14:paraId="22ECFFEB" w14:textId="7BDBAF33" w:rsidR="00154A1B" w:rsidRPr="007823D2" w:rsidRDefault="00451D0F" w:rsidP="001D19C0">
      <w:pPr>
        <w:tabs>
          <w:tab w:val="center" w:pos="6480"/>
        </w:tabs>
        <w:spacing w:before="1320" w:line="240" w:lineRule="auto"/>
        <w:ind w:right="-43"/>
        <w:rPr>
          <w:rFonts w:ascii="Angsana New" w:hAnsi="Angsana New" w:cs="Angsana New"/>
          <w:sz w:val="32"/>
          <w:szCs w:val="32"/>
        </w:rPr>
      </w:pPr>
      <w:r w:rsidRPr="007823D2">
        <w:rPr>
          <w:rFonts w:ascii="Angsana New" w:hAnsi="Angsana New" w:cs="Angsana New"/>
          <w:sz w:val="32"/>
          <w:szCs w:val="32"/>
          <w:cs/>
        </w:rPr>
        <w:t>โกสุมภ์ ชะเอม</w:t>
      </w:r>
    </w:p>
    <w:p w14:paraId="7922AB97" w14:textId="7A6018B0" w:rsidR="00154A1B" w:rsidRPr="007823D2" w:rsidRDefault="00154A1B" w:rsidP="001D19C0">
      <w:pPr>
        <w:tabs>
          <w:tab w:val="center" w:pos="6480"/>
        </w:tabs>
        <w:spacing w:after="360" w:line="240" w:lineRule="auto"/>
        <w:ind w:right="-43"/>
        <w:rPr>
          <w:rFonts w:ascii="Angsana New" w:hAnsi="Angsana New" w:cs="Angsana New"/>
          <w:sz w:val="32"/>
          <w:szCs w:val="32"/>
          <w:lang w:val="en-US"/>
        </w:rPr>
      </w:pPr>
      <w:r w:rsidRPr="007823D2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51D0F" w:rsidRPr="007823D2">
        <w:rPr>
          <w:rFonts w:ascii="Angsana New" w:hAnsi="Angsana New" w:cs="Angsana New"/>
          <w:sz w:val="32"/>
          <w:szCs w:val="32"/>
          <w:lang w:val="en-US"/>
        </w:rPr>
        <w:t>6011</w:t>
      </w:r>
    </w:p>
    <w:p w14:paraId="421DBC29" w14:textId="77777777" w:rsidR="00154A1B" w:rsidRPr="007823D2" w:rsidRDefault="00154A1B" w:rsidP="001D19C0">
      <w:pPr>
        <w:spacing w:line="240" w:lineRule="auto"/>
        <w:ind w:right="-43"/>
        <w:rPr>
          <w:rFonts w:ascii="Angsana New" w:hAnsi="Angsana New" w:cs="Angsana New"/>
          <w:sz w:val="32"/>
          <w:szCs w:val="32"/>
        </w:rPr>
      </w:pPr>
      <w:r w:rsidRPr="007823D2">
        <w:rPr>
          <w:rFonts w:ascii="Angsana New" w:hAnsi="Angsana New" w:cs="Angsana New"/>
          <w:sz w:val="32"/>
          <w:szCs w:val="32"/>
          <w:cs/>
        </w:rPr>
        <w:t xml:space="preserve">บริษัท สำนักงาน </w:t>
      </w:r>
      <w:r w:rsidR="004C63E6" w:rsidRPr="007823D2">
        <w:rPr>
          <w:rFonts w:ascii="Angsana New" w:hAnsi="Angsana New" w:cs="Angsana New"/>
          <w:sz w:val="32"/>
          <w:szCs w:val="32"/>
          <w:cs/>
        </w:rPr>
        <w:t xml:space="preserve">อีวาย </w:t>
      </w:r>
      <w:r w:rsidRPr="007823D2">
        <w:rPr>
          <w:rFonts w:ascii="Angsana New" w:hAnsi="Angsana New" w:cs="Angsana New"/>
          <w:sz w:val="32"/>
          <w:szCs w:val="32"/>
          <w:cs/>
        </w:rPr>
        <w:t>จำกัด</w:t>
      </w:r>
    </w:p>
    <w:p w14:paraId="09C857ED" w14:textId="175D8D48" w:rsidR="00003F09" w:rsidRPr="007823D2" w:rsidRDefault="00154A1B" w:rsidP="001D19C0">
      <w:pPr>
        <w:spacing w:line="240" w:lineRule="auto"/>
        <w:ind w:right="-43"/>
        <w:rPr>
          <w:rFonts w:ascii="Angsana New" w:hAnsi="Angsana New" w:cs="Angsana New"/>
          <w:lang w:val="en-US"/>
        </w:rPr>
      </w:pPr>
      <w:r w:rsidRPr="007823D2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7823D2">
        <w:rPr>
          <w:rFonts w:ascii="Angsana New" w:hAnsi="Angsana New" w:cs="Angsana New"/>
          <w:sz w:val="32"/>
          <w:szCs w:val="32"/>
        </w:rPr>
        <w:t>:</w:t>
      </w:r>
      <w:r w:rsidR="00357AE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E209D">
        <w:rPr>
          <w:rFonts w:ascii="Angsana New" w:hAnsi="Angsana New" w:cs="Angsana New"/>
          <w:sz w:val="32"/>
          <w:szCs w:val="32"/>
          <w:lang w:val="en-US"/>
        </w:rPr>
        <w:t>11</w:t>
      </w:r>
      <w:r w:rsidR="008269F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สิงหาคม</w:t>
      </w:r>
      <w:r w:rsidR="006E12B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6E12B4">
        <w:rPr>
          <w:rFonts w:ascii="Angsana New" w:hAnsi="Angsana New" w:cs="Angsana New"/>
          <w:sz w:val="32"/>
          <w:szCs w:val="32"/>
          <w:lang w:val="en-US"/>
        </w:rPr>
        <w:t>2569</w:t>
      </w:r>
    </w:p>
    <w:sectPr w:rsidR="00003F09" w:rsidRPr="007823D2" w:rsidSect="004B1659">
      <w:footerReference w:type="first" r:id="rId12"/>
      <w:pgSz w:w="11906" w:h="16838"/>
      <w:pgMar w:top="2160" w:right="1080" w:bottom="1080" w:left="1296" w:header="706" w:footer="706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864EB" w14:textId="77777777" w:rsidR="004F76CA" w:rsidRDefault="004F76CA" w:rsidP="00CF5DFF">
      <w:pPr>
        <w:spacing w:line="240" w:lineRule="auto"/>
      </w:pPr>
      <w:r>
        <w:separator/>
      </w:r>
    </w:p>
  </w:endnote>
  <w:endnote w:type="continuationSeparator" w:id="0">
    <w:p w14:paraId="13D6272B" w14:textId="77777777" w:rsidR="004F76CA" w:rsidRDefault="004F76CA" w:rsidP="00CF5D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C06F1" w14:textId="77777777" w:rsidR="003800A8" w:rsidRDefault="002627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4A1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C30638" w14:textId="77777777" w:rsidR="003800A8" w:rsidRDefault="003800A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7C0E1" w14:textId="77777777" w:rsidR="001D17BB" w:rsidRDefault="001D17BB">
    <w:pPr>
      <w:pStyle w:val="Footer"/>
      <w:jc w:val="right"/>
    </w:pPr>
  </w:p>
  <w:p w14:paraId="060F3A81" w14:textId="77777777" w:rsidR="001D17BB" w:rsidRDefault="001D17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3AB07" w14:textId="27CA1AB6" w:rsidR="004B1659" w:rsidRPr="004B1659" w:rsidRDefault="004B1659" w:rsidP="004B1659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7410806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4F3C6032" w14:textId="2C174C67" w:rsidR="002401C9" w:rsidRPr="002401C9" w:rsidRDefault="002401C9" w:rsidP="002401C9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401C9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2401C9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2401C9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2401C9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2401C9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BFB18" w14:textId="77777777" w:rsidR="004F76CA" w:rsidRDefault="004F76CA" w:rsidP="00CF5DFF">
      <w:pPr>
        <w:spacing w:line="240" w:lineRule="auto"/>
      </w:pPr>
      <w:r>
        <w:separator/>
      </w:r>
    </w:p>
  </w:footnote>
  <w:footnote w:type="continuationSeparator" w:id="0">
    <w:p w14:paraId="525F2885" w14:textId="77777777" w:rsidR="004F76CA" w:rsidRDefault="004F76CA" w:rsidP="00CF5D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B0626" w14:textId="77777777" w:rsidR="001D17BB" w:rsidRDefault="001D17BB">
    <w:pPr>
      <w:pStyle w:val="Header"/>
      <w:jc w:val="right"/>
    </w:pPr>
  </w:p>
  <w:p w14:paraId="35A79707" w14:textId="77777777" w:rsidR="001D17BB" w:rsidRDefault="001D17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476D2"/>
    <w:multiLevelType w:val="hybridMultilevel"/>
    <w:tmpl w:val="18024AE4"/>
    <w:lvl w:ilvl="0" w:tplc="BA46BD98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625279"/>
    <w:multiLevelType w:val="hybridMultilevel"/>
    <w:tmpl w:val="DA14C540"/>
    <w:lvl w:ilvl="0" w:tplc="37EA932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514101">
    <w:abstractNumId w:val="1"/>
  </w:num>
  <w:num w:numId="2" w16cid:durableId="1069108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A1B"/>
    <w:rsid w:val="00003F09"/>
    <w:rsid w:val="00014B53"/>
    <w:rsid w:val="000413E6"/>
    <w:rsid w:val="00041CE0"/>
    <w:rsid w:val="00055293"/>
    <w:rsid w:val="0006360F"/>
    <w:rsid w:val="00066D15"/>
    <w:rsid w:val="00067844"/>
    <w:rsid w:val="00067AEA"/>
    <w:rsid w:val="000729FA"/>
    <w:rsid w:val="00076CC3"/>
    <w:rsid w:val="000808E9"/>
    <w:rsid w:val="00083D7E"/>
    <w:rsid w:val="00085A3C"/>
    <w:rsid w:val="00085DDD"/>
    <w:rsid w:val="00091216"/>
    <w:rsid w:val="000935B8"/>
    <w:rsid w:val="0009454A"/>
    <w:rsid w:val="000959AB"/>
    <w:rsid w:val="000A1FF5"/>
    <w:rsid w:val="000A27DD"/>
    <w:rsid w:val="000B11DF"/>
    <w:rsid w:val="000B1D92"/>
    <w:rsid w:val="000B71CA"/>
    <w:rsid w:val="000B739A"/>
    <w:rsid w:val="000C023C"/>
    <w:rsid w:val="000C2348"/>
    <w:rsid w:val="000D2C9B"/>
    <w:rsid w:val="000D6667"/>
    <w:rsid w:val="000E2ADA"/>
    <w:rsid w:val="000F044A"/>
    <w:rsid w:val="000F1374"/>
    <w:rsid w:val="000F43FA"/>
    <w:rsid w:val="000F73A4"/>
    <w:rsid w:val="00120429"/>
    <w:rsid w:val="0012471C"/>
    <w:rsid w:val="00125C73"/>
    <w:rsid w:val="0013594A"/>
    <w:rsid w:val="001412D0"/>
    <w:rsid w:val="00142313"/>
    <w:rsid w:val="0015299F"/>
    <w:rsid w:val="0015378D"/>
    <w:rsid w:val="00154A1B"/>
    <w:rsid w:val="001674DA"/>
    <w:rsid w:val="00170C92"/>
    <w:rsid w:val="00177EE8"/>
    <w:rsid w:val="001869B1"/>
    <w:rsid w:val="00194796"/>
    <w:rsid w:val="001947FC"/>
    <w:rsid w:val="00195260"/>
    <w:rsid w:val="001A00A3"/>
    <w:rsid w:val="001A2056"/>
    <w:rsid w:val="001A7396"/>
    <w:rsid w:val="001B01BB"/>
    <w:rsid w:val="001B4497"/>
    <w:rsid w:val="001C524D"/>
    <w:rsid w:val="001D17BB"/>
    <w:rsid w:val="001D19C0"/>
    <w:rsid w:val="001D2B32"/>
    <w:rsid w:val="001D2BCD"/>
    <w:rsid w:val="001D3134"/>
    <w:rsid w:val="001D3AB3"/>
    <w:rsid w:val="001D45C8"/>
    <w:rsid w:val="001E635C"/>
    <w:rsid w:val="001E707F"/>
    <w:rsid w:val="001F3515"/>
    <w:rsid w:val="001F3F28"/>
    <w:rsid w:val="001F43A3"/>
    <w:rsid w:val="001F6207"/>
    <w:rsid w:val="00202792"/>
    <w:rsid w:val="00203759"/>
    <w:rsid w:val="00205F3E"/>
    <w:rsid w:val="00210A5A"/>
    <w:rsid w:val="002231E3"/>
    <w:rsid w:val="002256DB"/>
    <w:rsid w:val="002270D9"/>
    <w:rsid w:val="002345B6"/>
    <w:rsid w:val="002345CE"/>
    <w:rsid w:val="00237B12"/>
    <w:rsid w:val="002401C9"/>
    <w:rsid w:val="0025005E"/>
    <w:rsid w:val="00261632"/>
    <w:rsid w:val="002623B3"/>
    <w:rsid w:val="0026277D"/>
    <w:rsid w:val="00271C38"/>
    <w:rsid w:val="0027211F"/>
    <w:rsid w:val="00272148"/>
    <w:rsid w:val="00286349"/>
    <w:rsid w:val="002A47CA"/>
    <w:rsid w:val="002B25C1"/>
    <w:rsid w:val="002B663E"/>
    <w:rsid w:val="002B75C0"/>
    <w:rsid w:val="002C2F78"/>
    <w:rsid w:val="002C5F8E"/>
    <w:rsid w:val="002D7545"/>
    <w:rsid w:val="002E054C"/>
    <w:rsid w:val="002E2057"/>
    <w:rsid w:val="002E228D"/>
    <w:rsid w:val="002F3B5E"/>
    <w:rsid w:val="002F5DB0"/>
    <w:rsid w:val="00305E46"/>
    <w:rsid w:val="0032575C"/>
    <w:rsid w:val="00326E1F"/>
    <w:rsid w:val="0034184C"/>
    <w:rsid w:val="003451C2"/>
    <w:rsid w:val="003519DA"/>
    <w:rsid w:val="00352177"/>
    <w:rsid w:val="00357AEF"/>
    <w:rsid w:val="00364E1A"/>
    <w:rsid w:val="00366A7E"/>
    <w:rsid w:val="00367FB6"/>
    <w:rsid w:val="00371076"/>
    <w:rsid w:val="00371397"/>
    <w:rsid w:val="003800A8"/>
    <w:rsid w:val="00394BFB"/>
    <w:rsid w:val="00397C58"/>
    <w:rsid w:val="003A13C0"/>
    <w:rsid w:val="003A3207"/>
    <w:rsid w:val="003B0E5C"/>
    <w:rsid w:val="003B62FE"/>
    <w:rsid w:val="003C4B92"/>
    <w:rsid w:val="003C4BE5"/>
    <w:rsid w:val="003C62E8"/>
    <w:rsid w:val="003D1317"/>
    <w:rsid w:val="003D4394"/>
    <w:rsid w:val="003E32CE"/>
    <w:rsid w:val="003E6C95"/>
    <w:rsid w:val="003F4803"/>
    <w:rsid w:val="003F53D2"/>
    <w:rsid w:val="00401E76"/>
    <w:rsid w:val="004506A7"/>
    <w:rsid w:val="00451D0F"/>
    <w:rsid w:val="0045347F"/>
    <w:rsid w:val="00460F46"/>
    <w:rsid w:val="004624CA"/>
    <w:rsid w:val="00464365"/>
    <w:rsid w:val="00474376"/>
    <w:rsid w:val="00477787"/>
    <w:rsid w:val="00486B79"/>
    <w:rsid w:val="004910BF"/>
    <w:rsid w:val="0049254F"/>
    <w:rsid w:val="004A4C4B"/>
    <w:rsid w:val="004B1659"/>
    <w:rsid w:val="004B6188"/>
    <w:rsid w:val="004C0F65"/>
    <w:rsid w:val="004C63E6"/>
    <w:rsid w:val="004C6C24"/>
    <w:rsid w:val="004C6DED"/>
    <w:rsid w:val="004D6753"/>
    <w:rsid w:val="004E2CDE"/>
    <w:rsid w:val="004F6C71"/>
    <w:rsid w:val="004F76CA"/>
    <w:rsid w:val="00502BE7"/>
    <w:rsid w:val="00502FDF"/>
    <w:rsid w:val="005041FF"/>
    <w:rsid w:val="00513477"/>
    <w:rsid w:val="00517C2F"/>
    <w:rsid w:val="005249B5"/>
    <w:rsid w:val="00546B68"/>
    <w:rsid w:val="00547C69"/>
    <w:rsid w:val="00550171"/>
    <w:rsid w:val="005509B5"/>
    <w:rsid w:val="00553243"/>
    <w:rsid w:val="005538EE"/>
    <w:rsid w:val="00560865"/>
    <w:rsid w:val="00562D69"/>
    <w:rsid w:val="00575C4B"/>
    <w:rsid w:val="00576EFA"/>
    <w:rsid w:val="00585F93"/>
    <w:rsid w:val="00590E0F"/>
    <w:rsid w:val="00591B13"/>
    <w:rsid w:val="005A7728"/>
    <w:rsid w:val="005B2B5C"/>
    <w:rsid w:val="005B4CBD"/>
    <w:rsid w:val="005C08F6"/>
    <w:rsid w:val="005C36F1"/>
    <w:rsid w:val="005C454E"/>
    <w:rsid w:val="005D45D8"/>
    <w:rsid w:val="005D6FFF"/>
    <w:rsid w:val="005E1FFF"/>
    <w:rsid w:val="005E3844"/>
    <w:rsid w:val="005E6261"/>
    <w:rsid w:val="005F1E9B"/>
    <w:rsid w:val="005F78EE"/>
    <w:rsid w:val="00601A11"/>
    <w:rsid w:val="00606016"/>
    <w:rsid w:val="006144A3"/>
    <w:rsid w:val="006169E5"/>
    <w:rsid w:val="00622983"/>
    <w:rsid w:val="00623618"/>
    <w:rsid w:val="006327ED"/>
    <w:rsid w:val="006434BF"/>
    <w:rsid w:val="0064413C"/>
    <w:rsid w:val="00673582"/>
    <w:rsid w:val="0067529C"/>
    <w:rsid w:val="00676629"/>
    <w:rsid w:val="0069358F"/>
    <w:rsid w:val="00695A87"/>
    <w:rsid w:val="00695C64"/>
    <w:rsid w:val="006960E6"/>
    <w:rsid w:val="00697827"/>
    <w:rsid w:val="006A1C8A"/>
    <w:rsid w:val="006A1E91"/>
    <w:rsid w:val="006A411D"/>
    <w:rsid w:val="006A7FC8"/>
    <w:rsid w:val="006B1325"/>
    <w:rsid w:val="006B2E55"/>
    <w:rsid w:val="006C20A5"/>
    <w:rsid w:val="006C5612"/>
    <w:rsid w:val="006C6443"/>
    <w:rsid w:val="006C680D"/>
    <w:rsid w:val="006C6884"/>
    <w:rsid w:val="006D09C8"/>
    <w:rsid w:val="006D7E25"/>
    <w:rsid w:val="006E0610"/>
    <w:rsid w:val="006E12B4"/>
    <w:rsid w:val="006E4E05"/>
    <w:rsid w:val="006E784A"/>
    <w:rsid w:val="006F6BF4"/>
    <w:rsid w:val="006F7EE5"/>
    <w:rsid w:val="00703A0E"/>
    <w:rsid w:val="00707467"/>
    <w:rsid w:val="007131BD"/>
    <w:rsid w:val="00715C93"/>
    <w:rsid w:val="00717158"/>
    <w:rsid w:val="00726BE5"/>
    <w:rsid w:val="00734A0A"/>
    <w:rsid w:val="00752A74"/>
    <w:rsid w:val="00764498"/>
    <w:rsid w:val="007650BD"/>
    <w:rsid w:val="00765317"/>
    <w:rsid w:val="0077722E"/>
    <w:rsid w:val="007823D2"/>
    <w:rsid w:val="0078665F"/>
    <w:rsid w:val="0078700E"/>
    <w:rsid w:val="00787C9E"/>
    <w:rsid w:val="00797471"/>
    <w:rsid w:val="007A0920"/>
    <w:rsid w:val="007A3A6B"/>
    <w:rsid w:val="007A4AC7"/>
    <w:rsid w:val="007A7273"/>
    <w:rsid w:val="007B417C"/>
    <w:rsid w:val="007B48B2"/>
    <w:rsid w:val="007C4F98"/>
    <w:rsid w:val="007C6783"/>
    <w:rsid w:val="007C69A7"/>
    <w:rsid w:val="007E1699"/>
    <w:rsid w:val="007E1A40"/>
    <w:rsid w:val="007F763E"/>
    <w:rsid w:val="00804779"/>
    <w:rsid w:val="00806E49"/>
    <w:rsid w:val="00813156"/>
    <w:rsid w:val="008144AC"/>
    <w:rsid w:val="008148E8"/>
    <w:rsid w:val="00816F79"/>
    <w:rsid w:val="00817B53"/>
    <w:rsid w:val="008269FE"/>
    <w:rsid w:val="008309A2"/>
    <w:rsid w:val="00834431"/>
    <w:rsid w:val="00836163"/>
    <w:rsid w:val="00850CEA"/>
    <w:rsid w:val="00851CCA"/>
    <w:rsid w:val="00854876"/>
    <w:rsid w:val="008646D3"/>
    <w:rsid w:val="008723AF"/>
    <w:rsid w:val="008939E1"/>
    <w:rsid w:val="008954A2"/>
    <w:rsid w:val="008B015F"/>
    <w:rsid w:val="008B2A8A"/>
    <w:rsid w:val="008C701A"/>
    <w:rsid w:val="008D0C2C"/>
    <w:rsid w:val="008D4380"/>
    <w:rsid w:val="008D73C0"/>
    <w:rsid w:val="008D7835"/>
    <w:rsid w:val="008E44FA"/>
    <w:rsid w:val="008F2E58"/>
    <w:rsid w:val="008F4B51"/>
    <w:rsid w:val="00900C96"/>
    <w:rsid w:val="00915678"/>
    <w:rsid w:val="00923713"/>
    <w:rsid w:val="009246A9"/>
    <w:rsid w:val="00930CD1"/>
    <w:rsid w:val="009332D6"/>
    <w:rsid w:val="00935401"/>
    <w:rsid w:val="009406D1"/>
    <w:rsid w:val="00942048"/>
    <w:rsid w:val="009425A6"/>
    <w:rsid w:val="0096096C"/>
    <w:rsid w:val="00973038"/>
    <w:rsid w:val="0098066C"/>
    <w:rsid w:val="00984548"/>
    <w:rsid w:val="009877D2"/>
    <w:rsid w:val="00994891"/>
    <w:rsid w:val="009A255F"/>
    <w:rsid w:val="009A2E18"/>
    <w:rsid w:val="009B4822"/>
    <w:rsid w:val="009B6358"/>
    <w:rsid w:val="009B6800"/>
    <w:rsid w:val="009C2297"/>
    <w:rsid w:val="009C6D3B"/>
    <w:rsid w:val="009E155D"/>
    <w:rsid w:val="009E1F80"/>
    <w:rsid w:val="009E3CDA"/>
    <w:rsid w:val="009E3D76"/>
    <w:rsid w:val="009E736D"/>
    <w:rsid w:val="009F13E3"/>
    <w:rsid w:val="009F7631"/>
    <w:rsid w:val="00A0266C"/>
    <w:rsid w:val="00A06450"/>
    <w:rsid w:val="00A118A4"/>
    <w:rsid w:val="00A12C4C"/>
    <w:rsid w:val="00A2158D"/>
    <w:rsid w:val="00A23C05"/>
    <w:rsid w:val="00A26094"/>
    <w:rsid w:val="00A26361"/>
    <w:rsid w:val="00A31587"/>
    <w:rsid w:val="00A3651F"/>
    <w:rsid w:val="00A367EE"/>
    <w:rsid w:val="00A52488"/>
    <w:rsid w:val="00A554AA"/>
    <w:rsid w:val="00A63849"/>
    <w:rsid w:val="00A73933"/>
    <w:rsid w:val="00A73AE2"/>
    <w:rsid w:val="00A77AE1"/>
    <w:rsid w:val="00A77B28"/>
    <w:rsid w:val="00A81B8F"/>
    <w:rsid w:val="00A87A8F"/>
    <w:rsid w:val="00A91B86"/>
    <w:rsid w:val="00A932E4"/>
    <w:rsid w:val="00A97900"/>
    <w:rsid w:val="00AA5584"/>
    <w:rsid w:val="00AA668E"/>
    <w:rsid w:val="00AA733A"/>
    <w:rsid w:val="00AB2EEC"/>
    <w:rsid w:val="00AB77BF"/>
    <w:rsid w:val="00AC3850"/>
    <w:rsid w:val="00AC6FA0"/>
    <w:rsid w:val="00AD0EC7"/>
    <w:rsid w:val="00AD179F"/>
    <w:rsid w:val="00AE3C16"/>
    <w:rsid w:val="00AE665D"/>
    <w:rsid w:val="00AF0BC4"/>
    <w:rsid w:val="00AF4563"/>
    <w:rsid w:val="00AF5D17"/>
    <w:rsid w:val="00AF6C30"/>
    <w:rsid w:val="00B0403A"/>
    <w:rsid w:val="00B04307"/>
    <w:rsid w:val="00B10547"/>
    <w:rsid w:val="00B26B5E"/>
    <w:rsid w:val="00B43F83"/>
    <w:rsid w:val="00B47AED"/>
    <w:rsid w:val="00B50FD3"/>
    <w:rsid w:val="00B553C6"/>
    <w:rsid w:val="00B602EF"/>
    <w:rsid w:val="00B666C5"/>
    <w:rsid w:val="00B81FCD"/>
    <w:rsid w:val="00B9070D"/>
    <w:rsid w:val="00BA02B8"/>
    <w:rsid w:val="00BA0FDC"/>
    <w:rsid w:val="00BB16CC"/>
    <w:rsid w:val="00BB2DEA"/>
    <w:rsid w:val="00BC18FE"/>
    <w:rsid w:val="00BC4696"/>
    <w:rsid w:val="00BC6001"/>
    <w:rsid w:val="00BD224B"/>
    <w:rsid w:val="00BE0E98"/>
    <w:rsid w:val="00BE17B8"/>
    <w:rsid w:val="00BE360B"/>
    <w:rsid w:val="00BE47EA"/>
    <w:rsid w:val="00C21399"/>
    <w:rsid w:val="00C248D7"/>
    <w:rsid w:val="00C2620E"/>
    <w:rsid w:val="00C31D3E"/>
    <w:rsid w:val="00C40862"/>
    <w:rsid w:val="00C423C0"/>
    <w:rsid w:val="00C43E64"/>
    <w:rsid w:val="00C44D5E"/>
    <w:rsid w:val="00C47C0B"/>
    <w:rsid w:val="00C50261"/>
    <w:rsid w:val="00C56D09"/>
    <w:rsid w:val="00C64FB4"/>
    <w:rsid w:val="00C87DFD"/>
    <w:rsid w:val="00C9525D"/>
    <w:rsid w:val="00CA4E77"/>
    <w:rsid w:val="00CB0DF8"/>
    <w:rsid w:val="00CB66C2"/>
    <w:rsid w:val="00CC2500"/>
    <w:rsid w:val="00CC6599"/>
    <w:rsid w:val="00CD45AC"/>
    <w:rsid w:val="00CD70EE"/>
    <w:rsid w:val="00CE0BCA"/>
    <w:rsid w:val="00CE5CE3"/>
    <w:rsid w:val="00CF19B6"/>
    <w:rsid w:val="00CF31D6"/>
    <w:rsid w:val="00CF3A9A"/>
    <w:rsid w:val="00CF5DFF"/>
    <w:rsid w:val="00D04BBF"/>
    <w:rsid w:val="00D117A9"/>
    <w:rsid w:val="00D14794"/>
    <w:rsid w:val="00D16DC4"/>
    <w:rsid w:val="00D2737E"/>
    <w:rsid w:val="00D2773D"/>
    <w:rsid w:val="00D32EE9"/>
    <w:rsid w:val="00D34260"/>
    <w:rsid w:val="00D35503"/>
    <w:rsid w:val="00D3610C"/>
    <w:rsid w:val="00D40B06"/>
    <w:rsid w:val="00D4197F"/>
    <w:rsid w:val="00D45238"/>
    <w:rsid w:val="00D50FD0"/>
    <w:rsid w:val="00D5183D"/>
    <w:rsid w:val="00D518A6"/>
    <w:rsid w:val="00D56C32"/>
    <w:rsid w:val="00D70C16"/>
    <w:rsid w:val="00D73528"/>
    <w:rsid w:val="00D8704C"/>
    <w:rsid w:val="00D9283B"/>
    <w:rsid w:val="00D97499"/>
    <w:rsid w:val="00DB3DC8"/>
    <w:rsid w:val="00DC708C"/>
    <w:rsid w:val="00DF7CCF"/>
    <w:rsid w:val="00E10081"/>
    <w:rsid w:val="00E1028E"/>
    <w:rsid w:val="00E10979"/>
    <w:rsid w:val="00E134AB"/>
    <w:rsid w:val="00E14999"/>
    <w:rsid w:val="00E36BC8"/>
    <w:rsid w:val="00E40D53"/>
    <w:rsid w:val="00E461AD"/>
    <w:rsid w:val="00E515CA"/>
    <w:rsid w:val="00E5480E"/>
    <w:rsid w:val="00E60F15"/>
    <w:rsid w:val="00E74DA9"/>
    <w:rsid w:val="00E7684F"/>
    <w:rsid w:val="00E8664F"/>
    <w:rsid w:val="00E86B54"/>
    <w:rsid w:val="00E86EF7"/>
    <w:rsid w:val="00E91118"/>
    <w:rsid w:val="00E914B9"/>
    <w:rsid w:val="00E941DE"/>
    <w:rsid w:val="00EA20B5"/>
    <w:rsid w:val="00EA7779"/>
    <w:rsid w:val="00EB0AF8"/>
    <w:rsid w:val="00EB17A6"/>
    <w:rsid w:val="00EC268A"/>
    <w:rsid w:val="00EC41FF"/>
    <w:rsid w:val="00EC62B5"/>
    <w:rsid w:val="00ED1202"/>
    <w:rsid w:val="00ED1ABF"/>
    <w:rsid w:val="00ED2900"/>
    <w:rsid w:val="00ED79FE"/>
    <w:rsid w:val="00EE52BB"/>
    <w:rsid w:val="00EE640D"/>
    <w:rsid w:val="00EE6F56"/>
    <w:rsid w:val="00EF7F5D"/>
    <w:rsid w:val="00F00547"/>
    <w:rsid w:val="00F01788"/>
    <w:rsid w:val="00F024F0"/>
    <w:rsid w:val="00F034E6"/>
    <w:rsid w:val="00F0719C"/>
    <w:rsid w:val="00F15D95"/>
    <w:rsid w:val="00F17604"/>
    <w:rsid w:val="00F20D79"/>
    <w:rsid w:val="00F26252"/>
    <w:rsid w:val="00F271AC"/>
    <w:rsid w:val="00F31E18"/>
    <w:rsid w:val="00F35EB2"/>
    <w:rsid w:val="00F416BC"/>
    <w:rsid w:val="00F436CD"/>
    <w:rsid w:val="00F54161"/>
    <w:rsid w:val="00F57AF4"/>
    <w:rsid w:val="00F61DFD"/>
    <w:rsid w:val="00F6303A"/>
    <w:rsid w:val="00F64C5E"/>
    <w:rsid w:val="00F83001"/>
    <w:rsid w:val="00F95759"/>
    <w:rsid w:val="00FA114E"/>
    <w:rsid w:val="00FA1DC9"/>
    <w:rsid w:val="00FA392F"/>
    <w:rsid w:val="00FA6FF3"/>
    <w:rsid w:val="00FB5400"/>
    <w:rsid w:val="00FC2545"/>
    <w:rsid w:val="00FC5B0B"/>
    <w:rsid w:val="00FD1A77"/>
    <w:rsid w:val="00FE209D"/>
    <w:rsid w:val="00FE38FC"/>
    <w:rsid w:val="00FF06DE"/>
    <w:rsid w:val="00FF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4AC39"/>
  <w15:docId w15:val="{7615A094-EFE8-4275-A886-DF1601EBA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A1B"/>
    <w:pPr>
      <w:widowControl w:val="0"/>
      <w:overflowPunct w:val="0"/>
      <w:autoSpaceDE w:val="0"/>
      <w:autoSpaceDN w:val="0"/>
      <w:adjustRightInd w:val="0"/>
      <w:spacing w:before="0" w:after="0" w:line="240" w:lineRule="atLeast"/>
      <w:ind w:right="0"/>
      <w:jc w:val="left"/>
      <w:textAlignment w:val="baseline"/>
    </w:pPr>
    <w:rPr>
      <w:rFonts w:ascii="Times New Roman" w:eastAsia="Times New Roman" w:hAnsi="CordiaUPC" w:cs="CordiaUPC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54A1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4A1B"/>
    <w:rPr>
      <w:rFonts w:ascii="Times New Roman" w:eastAsia="Times New Roman" w:hAnsi="CordiaUPC" w:cs="CordiaUPC"/>
      <w:sz w:val="20"/>
      <w:szCs w:val="20"/>
      <w:lang w:val="en-GB"/>
    </w:rPr>
  </w:style>
  <w:style w:type="character" w:styleId="PageNumber">
    <w:name w:val="page number"/>
    <w:basedOn w:val="DefaultParagraphFont"/>
    <w:rsid w:val="00154A1B"/>
    <w:rPr>
      <w:rFonts w:ascii="Times New Roman" w:cs="CordiaUPC"/>
      <w:sz w:val="20"/>
      <w:szCs w:val="20"/>
      <w:lang w:bidi="th-TH"/>
    </w:rPr>
  </w:style>
  <w:style w:type="paragraph" w:styleId="BodyText">
    <w:name w:val="Body Text"/>
    <w:basedOn w:val="Normal"/>
    <w:link w:val="BodyTextChar"/>
    <w:uiPriority w:val="99"/>
    <w:rsid w:val="00154A1B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rsid w:val="00154A1B"/>
    <w:rPr>
      <w:rFonts w:ascii="Times New Roman" w:eastAsia="Times New Roman" w:hAnsi="CordiaUPC" w:cs="CordiaUPC"/>
      <w:b/>
      <w:bCs/>
      <w:spacing w:val="-2"/>
      <w:sz w:val="18"/>
      <w:szCs w:val="18"/>
      <w:lang w:val="en-GB"/>
    </w:rPr>
  </w:style>
  <w:style w:type="paragraph" w:customStyle="1" w:styleId="Char">
    <w:name w:val="Char"/>
    <w:basedOn w:val="Normal"/>
    <w:uiPriority w:val="99"/>
    <w:rsid w:val="00154A1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lang w:val="en-US" w:bidi="ar-SA"/>
    </w:rPr>
  </w:style>
  <w:style w:type="table" w:styleId="TableGrid">
    <w:name w:val="Table Grid"/>
    <w:basedOn w:val="TableNormal"/>
    <w:uiPriority w:val="99"/>
    <w:rsid w:val="00154A1B"/>
    <w:pPr>
      <w:widowControl w:val="0"/>
      <w:overflowPunct w:val="0"/>
      <w:autoSpaceDE w:val="0"/>
      <w:autoSpaceDN w:val="0"/>
      <w:adjustRightInd w:val="0"/>
      <w:spacing w:before="0" w:after="0" w:line="240" w:lineRule="atLeast"/>
      <w:ind w:right="0"/>
      <w:jc w:val="left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1D17BB"/>
    <w:pPr>
      <w:tabs>
        <w:tab w:val="center" w:pos="4513"/>
        <w:tab w:val="right" w:pos="9026"/>
      </w:tabs>
      <w:spacing w:line="240" w:lineRule="auto"/>
    </w:pPr>
    <w:rPr>
      <w:rFonts w:cs="Angsana New"/>
      <w:szCs w:val="25"/>
    </w:rPr>
  </w:style>
  <w:style w:type="character" w:customStyle="1" w:styleId="HeaderChar">
    <w:name w:val="Header Char"/>
    <w:basedOn w:val="DefaultParagraphFont"/>
    <w:link w:val="Header"/>
    <w:rsid w:val="001D17BB"/>
    <w:rPr>
      <w:rFonts w:ascii="Times New Roman" w:eastAsia="Times New Roman" w:hAnsi="CordiaUPC" w:cs="Angsana New"/>
      <w:sz w:val="20"/>
      <w:szCs w:val="25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17BB"/>
    <w:pPr>
      <w:spacing w:line="240" w:lineRule="auto"/>
    </w:pPr>
    <w:rPr>
      <w:rFonts w:ascii="Tahoma" w:hAnsi="Tahoma" w:cs="Angsana New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17BB"/>
    <w:rPr>
      <w:rFonts w:ascii="Tahoma" w:eastAsia="Times New Roman" w:hAnsi="Tahoma" w:cs="Angsana New"/>
      <w:sz w:val="16"/>
      <w:szCs w:val="20"/>
      <w:lang w:val="en-GB"/>
    </w:rPr>
  </w:style>
  <w:style w:type="paragraph" w:customStyle="1" w:styleId="CM2">
    <w:name w:val="CM2"/>
    <w:basedOn w:val="Normal"/>
    <w:next w:val="Normal"/>
    <w:uiPriority w:val="99"/>
    <w:rsid w:val="000E2ADA"/>
    <w:pPr>
      <w:overflowPunct/>
      <w:spacing w:line="240" w:lineRule="auto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0E2ADA"/>
    <w:pPr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Default">
    <w:name w:val="Default"/>
    <w:rsid w:val="000729FA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6B79"/>
    <w:pPr>
      <w:spacing w:line="240" w:lineRule="auto"/>
    </w:pPr>
    <w:rPr>
      <w:rFonts w:ascii="Tahoma" w:hAnsi="Tahoma" w:cs="Angsana New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B79"/>
    <w:rPr>
      <w:rFonts w:ascii="Tahoma" w:eastAsia="Times New Roman" w:hAnsi="Tahoma" w:cs="Angsana New"/>
      <w:sz w:val="16"/>
      <w:szCs w:val="20"/>
      <w:lang w:val="en-GB"/>
    </w:rPr>
  </w:style>
  <w:style w:type="paragraph" w:styleId="Revision">
    <w:name w:val="Revision"/>
    <w:hidden/>
    <w:uiPriority w:val="99"/>
    <w:semiHidden/>
    <w:rsid w:val="005F78EE"/>
    <w:pPr>
      <w:spacing w:before="0" w:after="0" w:line="240" w:lineRule="auto"/>
      <w:ind w:right="0"/>
      <w:jc w:val="left"/>
    </w:pPr>
    <w:rPr>
      <w:rFonts w:ascii="Times New Roman" w:eastAsia="Times New Roman" w:hAnsi="CordiaUPC" w:cs="Angsana New"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D439E-9B5F-47E7-8825-B86BC03E9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Laddawan Kwankaew</cp:lastModifiedBy>
  <cp:revision>121</cp:revision>
  <cp:lastPrinted>2026-08-10T09:29:00Z</cp:lastPrinted>
  <dcterms:created xsi:type="dcterms:W3CDTF">2023-05-12T21:16:00Z</dcterms:created>
  <dcterms:modified xsi:type="dcterms:W3CDTF">2026-08-11T10:55:00Z</dcterms:modified>
</cp:coreProperties>
</file>