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3.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1D0E1" w14:textId="4DFE5E88" w:rsidR="00735659" w:rsidRPr="00BC0EE6" w:rsidRDefault="00735659" w:rsidP="00735659">
      <w:pPr>
        <w:spacing w:after="0" w:line="380" w:lineRule="exact"/>
        <w:jc w:val="center"/>
        <w:rPr>
          <w:rFonts w:asciiTheme="majorBidi" w:hAnsiTheme="majorBidi" w:cstheme="majorBidi"/>
          <w:b/>
          <w:bCs/>
          <w:sz w:val="32"/>
          <w:szCs w:val="32"/>
          <w:lang w:val="en-US"/>
        </w:rPr>
      </w:pPr>
      <w:bookmarkStart w:id="0" w:name="_Toc475633947"/>
      <w:r w:rsidRPr="00BC0EE6">
        <w:rPr>
          <w:rFonts w:asciiTheme="majorBidi" w:hAnsiTheme="majorBidi" w:cstheme="majorBidi"/>
          <w:b/>
          <w:bCs/>
          <w:sz w:val="32"/>
          <w:szCs w:val="32"/>
          <w:lang w:val="en-US"/>
        </w:rPr>
        <w:t>MCOT</w:t>
      </w:r>
      <w:r w:rsidRPr="00BC0EE6">
        <w:rPr>
          <w:rFonts w:asciiTheme="majorBidi" w:hAnsiTheme="majorBidi" w:cstheme="majorBidi"/>
          <w:b/>
          <w:bCs/>
          <w:sz w:val="32"/>
          <w:szCs w:val="32"/>
        </w:rPr>
        <w:t xml:space="preserve"> PUBLIC COMPANY LIMITED AND ITS SUBSIDIARIES</w:t>
      </w:r>
      <w:r w:rsidRPr="00BC0EE6">
        <w:rPr>
          <w:rFonts w:asciiTheme="majorBidi" w:hAnsiTheme="majorBidi" w:cstheme="majorBidi"/>
          <w:b/>
          <w:bCs/>
          <w:sz w:val="32"/>
          <w:szCs w:val="32"/>
          <w:lang w:val="en-US"/>
        </w:rPr>
        <w:t xml:space="preserve"> </w:t>
      </w:r>
    </w:p>
    <w:p w14:paraId="1E693396" w14:textId="77777777" w:rsidR="00735659" w:rsidRPr="00BC0EE6" w:rsidRDefault="00735659" w:rsidP="00735659">
      <w:pPr>
        <w:spacing w:after="0" w:line="380" w:lineRule="exact"/>
        <w:jc w:val="center"/>
        <w:rPr>
          <w:rFonts w:asciiTheme="majorBidi" w:hAnsiTheme="majorBidi" w:cstheme="majorBidi"/>
          <w:b/>
          <w:bCs/>
          <w:sz w:val="32"/>
          <w:szCs w:val="32"/>
          <w:lang w:val="en-US"/>
        </w:rPr>
      </w:pPr>
      <w:r w:rsidRPr="00BC0EE6">
        <w:rPr>
          <w:rFonts w:asciiTheme="majorBidi" w:hAnsiTheme="majorBidi" w:cstheme="majorBidi"/>
          <w:b/>
          <w:bCs/>
          <w:sz w:val="32"/>
          <w:szCs w:val="32"/>
        </w:rPr>
        <w:t>NOTES TO INTERIM FINANCIAL STATEMENTS</w:t>
      </w:r>
    </w:p>
    <w:p w14:paraId="53687F3E" w14:textId="52720F91" w:rsidR="00735659" w:rsidRPr="00BC0EE6" w:rsidRDefault="00115195" w:rsidP="00735659">
      <w:pPr>
        <w:spacing w:after="0" w:line="380" w:lineRule="exact"/>
        <w:jc w:val="center"/>
        <w:rPr>
          <w:rFonts w:asciiTheme="majorBidi" w:hAnsiTheme="majorBidi" w:cstheme="majorBidi"/>
          <w:b/>
          <w:bCs/>
          <w:sz w:val="32"/>
          <w:szCs w:val="32"/>
          <w:lang w:val="en-US"/>
        </w:rPr>
      </w:pPr>
      <w:r>
        <w:rPr>
          <w:rFonts w:asciiTheme="majorBidi" w:hAnsiTheme="majorBidi" w:cstheme="majorBidi"/>
          <w:b/>
          <w:bCs/>
          <w:sz w:val="32"/>
          <w:szCs w:val="32"/>
        </w:rPr>
        <w:t>JUNE</w:t>
      </w:r>
      <w:r w:rsidR="00735659" w:rsidRPr="00BC0EE6">
        <w:rPr>
          <w:rFonts w:asciiTheme="majorBidi" w:hAnsiTheme="majorBidi" w:cstheme="majorBidi"/>
          <w:b/>
          <w:bCs/>
          <w:sz w:val="32"/>
          <w:szCs w:val="32"/>
        </w:rPr>
        <w:t xml:space="preserve"> </w:t>
      </w:r>
      <w:r w:rsidR="00735659" w:rsidRPr="00BC0EE6">
        <w:rPr>
          <w:rFonts w:asciiTheme="majorBidi" w:hAnsiTheme="majorBidi" w:cstheme="majorBidi"/>
          <w:b/>
          <w:bCs/>
          <w:sz w:val="32"/>
          <w:szCs w:val="32"/>
          <w:lang w:val="en-US"/>
        </w:rPr>
        <w:t>3</w:t>
      </w:r>
      <w:r>
        <w:rPr>
          <w:rFonts w:asciiTheme="majorBidi" w:hAnsiTheme="majorBidi" w:cstheme="majorBidi"/>
          <w:b/>
          <w:bCs/>
          <w:sz w:val="32"/>
          <w:szCs w:val="32"/>
          <w:lang w:val="en-US"/>
        </w:rPr>
        <w:t>0</w:t>
      </w:r>
      <w:r w:rsidR="00735659" w:rsidRPr="00BC0EE6">
        <w:rPr>
          <w:rFonts w:asciiTheme="majorBidi" w:hAnsiTheme="majorBidi" w:cstheme="majorBidi"/>
          <w:b/>
          <w:bCs/>
          <w:sz w:val="32"/>
          <w:szCs w:val="32"/>
        </w:rPr>
        <w:t xml:space="preserve">, </w:t>
      </w:r>
      <w:r w:rsidR="00735659" w:rsidRPr="00BC0EE6">
        <w:rPr>
          <w:rFonts w:asciiTheme="majorBidi" w:hAnsiTheme="majorBidi" w:cstheme="majorBidi"/>
          <w:b/>
          <w:bCs/>
          <w:sz w:val="32"/>
          <w:szCs w:val="32"/>
          <w:lang w:val="en-US"/>
        </w:rPr>
        <w:t>2026</w:t>
      </w:r>
    </w:p>
    <w:p w14:paraId="21F3537C" w14:textId="77777777" w:rsidR="00E04946" w:rsidRPr="00BC0EE6" w:rsidRDefault="00E04946" w:rsidP="00DE3BE6">
      <w:pPr>
        <w:keepNext/>
        <w:spacing w:after="0" w:line="240" w:lineRule="exact"/>
        <w:ind w:left="539" w:hanging="539"/>
        <w:outlineLvl w:val="0"/>
        <w:rPr>
          <w:rFonts w:asciiTheme="majorBidi" w:eastAsia="Cordia New" w:hAnsiTheme="majorBidi" w:cstheme="majorBidi"/>
          <w:b/>
          <w:bCs/>
          <w:sz w:val="32"/>
          <w:szCs w:val="32"/>
          <w:lang w:val="en-US"/>
        </w:rPr>
      </w:pPr>
    </w:p>
    <w:p w14:paraId="4C5F5394" w14:textId="27C10812" w:rsidR="00406D4B" w:rsidRPr="00BC0EE6" w:rsidRDefault="00D13272" w:rsidP="00DE3BE6">
      <w:pPr>
        <w:keepNext/>
        <w:spacing w:after="0" w:line="320" w:lineRule="exact"/>
        <w:ind w:left="284" w:hanging="284"/>
        <w:outlineLvl w:val="0"/>
        <w:rPr>
          <w:rFonts w:asciiTheme="majorBidi" w:eastAsia="Cordia New" w:hAnsiTheme="majorBidi" w:cstheme="majorBidi"/>
          <w:b/>
          <w:bCs/>
          <w:sz w:val="32"/>
          <w:szCs w:val="32"/>
          <w:lang w:val="en-US"/>
        </w:rPr>
      </w:pPr>
      <w:r w:rsidRPr="00BC0EE6">
        <w:rPr>
          <w:rFonts w:asciiTheme="majorBidi" w:eastAsia="Cordia New" w:hAnsiTheme="majorBidi" w:cstheme="majorBidi"/>
          <w:b/>
          <w:bCs/>
          <w:sz w:val="32"/>
          <w:szCs w:val="32"/>
          <w:lang w:val="en-US"/>
        </w:rPr>
        <w:t>1.</w:t>
      </w:r>
      <w:r w:rsidRPr="00BC0EE6">
        <w:rPr>
          <w:rFonts w:asciiTheme="majorBidi" w:eastAsia="Cordia New" w:hAnsiTheme="majorBidi" w:cstheme="majorBidi"/>
          <w:b/>
          <w:bCs/>
          <w:sz w:val="32"/>
          <w:szCs w:val="32"/>
          <w:lang w:val="en-US"/>
        </w:rPr>
        <w:tab/>
      </w:r>
      <w:bookmarkEnd w:id="0"/>
      <w:r w:rsidRPr="00BC0EE6">
        <w:rPr>
          <w:rFonts w:asciiTheme="majorBidi" w:hAnsiTheme="majorBidi" w:cstheme="majorBidi"/>
          <w:b/>
          <w:bCs/>
          <w:sz w:val="32"/>
          <w:szCs w:val="32"/>
        </w:rPr>
        <w:t>GENERAL INFORMATION</w:t>
      </w:r>
    </w:p>
    <w:p w14:paraId="749FB907" w14:textId="0E46C3E7" w:rsidR="00735659" w:rsidRDefault="00735659" w:rsidP="00DE3BE6">
      <w:pPr>
        <w:spacing w:after="0" w:line="320" w:lineRule="exact"/>
        <w:ind w:left="284" w:firstLine="425"/>
        <w:jc w:val="thaiDistribute"/>
        <w:rPr>
          <w:rFonts w:asciiTheme="majorBidi" w:hAnsiTheme="majorBidi" w:cstheme="majorBidi"/>
          <w:sz w:val="32"/>
          <w:szCs w:val="32"/>
        </w:rPr>
      </w:pPr>
      <w:r w:rsidRPr="00BC0EE6">
        <w:rPr>
          <w:rFonts w:asciiTheme="majorBidi" w:hAnsiTheme="majorBidi" w:cstheme="majorBidi"/>
          <w:sz w:val="32"/>
          <w:szCs w:val="32"/>
        </w:rPr>
        <w:tab/>
        <w:t>MCOT Public Company Limited (“the Company”) is a public company incorporated and domiciled in Thailand. The Company is principally engaged in the production of television and radio programming, digital terrestrial TV broadcast network and facility services and providing advertisements through TV, radio and digital medias. The registered office of the Company is at 63/1 Rama 9 Road, Huay Kwang, Bangkok.</w:t>
      </w:r>
    </w:p>
    <w:p w14:paraId="7BD40A20" w14:textId="77777777" w:rsidR="00D13272" w:rsidRPr="00BC0EE6" w:rsidRDefault="00D13272" w:rsidP="00DE3BE6">
      <w:pPr>
        <w:keepNext/>
        <w:spacing w:after="0" w:line="240" w:lineRule="exact"/>
        <w:ind w:left="539" w:hanging="539"/>
        <w:outlineLvl w:val="0"/>
        <w:rPr>
          <w:rFonts w:asciiTheme="majorBidi" w:hAnsiTheme="majorBidi" w:cstheme="majorBidi"/>
          <w:sz w:val="32"/>
          <w:szCs w:val="32"/>
        </w:rPr>
      </w:pPr>
    </w:p>
    <w:p w14:paraId="3ACC8F8D" w14:textId="69F0C53B" w:rsidR="00D13272" w:rsidRPr="00D13272" w:rsidRDefault="00D13272" w:rsidP="00DE3BE6">
      <w:pPr>
        <w:keepNext/>
        <w:spacing w:after="0" w:line="320" w:lineRule="exact"/>
        <w:ind w:left="284" w:hanging="284"/>
        <w:outlineLvl w:val="0"/>
        <w:rPr>
          <w:rFonts w:asciiTheme="majorBidi" w:eastAsia="Cordia New" w:hAnsiTheme="majorBidi" w:cstheme="majorBidi"/>
          <w:b/>
          <w:bCs/>
          <w:sz w:val="32"/>
          <w:szCs w:val="32"/>
          <w:lang w:val="en-US"/>
        </w:rPr>
      </w:pPr>
      <w:bookmarkStart w:id="1" w:name="OLE_LINK6"/>
      <w:r>
        <w:rPr>
          <w:rFonts w:asciiTheme="majorBidi" w:eastAsia="Cordia New" w:hAnsiTheme="majorBidi" w:cstheme="majorBidi"/>
          <w:b/>
          <w:bCs/>
          <w:sz w:val="32"/>
          <w:szCs w:val="32"/>
          <w:lang w:val="en-US"/>
        </w:rPr>
        <w:t>2.</w:t>
      </w:r>
      <w:r>
        <w:rPr>
          <w:rFonts w:asciiTheme="majorBidi" w:eastAsia="Cordia New" w:hAnsiTheme="majorBidi" w:cstheme="majorBidi"/>
          <w:b/>
          <w:bCs/>
          <w:sz w:val="32"/>
          <w:szCs w:val="32"/>
          <w:lang w:val="en-US"/>
        </w:rPr>
        <w:tab/>
      </w:r>
      <w:r w:rsidRPr="00A714E9">
        <w:rPr>
          <w:rFonts w:asciiTheme="majorBidi" w:hAnsiTheme="majorBidi" w:cstheme="majorBidi"/>
          <w:b/>
          <w:bCs/>
          <w:sz w:val="32"/>
          <w:szCs w:val="32"/>
        </w:rPr>
        <w:t>BASIS FOR PREPARATION OF INTERIM CONSOLIDATED FINANCIAL STATEMENTS</w:t>
      </w:r>
    </w:p>
    <w:p w14:paraId="54ABDFF9" w14:textId="2B213CA3" w:rsidR="00D13272" w:rsidRPr="00D13272" w:rsidRDefault="00D13272" w:rsidP="00DE3BE6">
      <w:pPr>
        <w:spacing w:after="0" w:line="320" w:lineRule="exact"/>
        <w:ind w:left="284" w:firstLine="425"/>
        <w:jc w:val="thaiDistribute"/>
        <w:rPr>
          <w:rFonts w:asciiTheme="majorBidi" w:hAnsiTheme="majorBidi" w:cstheme="majorBidi"/>
          <w:sz w:val="32"/>
          <w:szCs w:val="32"/>
        </w:rPr>
      </w:pPr>
      <w:r w:rsidRPr="00D13272">
        <w:rPr>
          <w:rFonts w:asciiTheme="majorBidi" w:hAnsiTheme="majorBidi" w:cstheme="majorBidi"/>
          <w:sz w:val="32"/>
          <w:szCs w:val="32"/>
        </w:rPr>
        <w:tab/>
        <w:t>The interim consolidated financial statements include the financial statements of MCOT Public Company Limited and its subsidiaries (“the Group”) and have been prepared on the same basis as that applied for the consolidated financial statements for the year ended December 31</w:t>
      </w:r>
      <w:r>
        <w:rPr>
          <w:rFonts w:asciiTheme="majorBidi" w:hAnsiTheme="majorBidi" w:cstheme="majorBidi"/>
          <w:sz w:val="32"/>
          <w:szCs w:val="32"/>
        </w:rPr>
        <w:t>,</w:t>
      </w:r>
      <w:r w:rsidRPr="00D13272">
        <w:rPr>
          <w:rFonts w:asciiTheme="majorBidi" w:hAnsiTheme="majorBidi" w:cstheme="majorBidi"/>
          <w:sz w:val="32"/>
          <w:szCs w:val="32"/>
        </w:rPr>
        <w:t xml:space="preserve"> 202</w:t>
      </w:r>
      <w:r>
        <w:rPr>
          <w:rFonts w:asciiTheme="majorBidi" w:hAnsiTheme="majorBidi" w:cstheme="majorBidi"/>
          <w:sz w:val="32"/>
          <w:szCs w:val="32"/>
        </w:rPr>
        <w:t>5</w:t>
      </w:r>
      <w:r w:rsidRPr="00D13272">
        <w:rPr>
          <w:rFonts w:asciiTheme="majorBidi" w:hAnsiTheme="majorBidi" w:cstheme="majorBidi"/>
          <w:sz w:val="32"/>
          <w:szCs w:val="32"/>
        </w:rPr>
        <w:t>. There were no changes in the composition of subsidiaries during the period.</w:t>
      </w:r>
    </w:p>
    <w:p w14:paraId="60BC45CC" w14:textId="3975A49A" w:rsidR="00D13272" w:rsidRPr="00D13272" w:rsidRDefault="00D13272" w:rsidP="00DE3BE6">
      <w:pPr>
        <w:spacing w:after="0" w:line="320" w:lineRule="exact"/>
        <w:ind w:left="284" w:firstLine="425"/>
        <w:jc w:val="thaiDistribute"/>
        <w:rPr>
          <w:rFonts w:asciiTheme="majorBidi" w:hAnsiTheme="majorBidi" w:cstheme="majorBidi"/>
          <w:sz w:val="32"/>
          <w:szCs w:val="32"/>
        </w:rPr>
      </w:pPr>
      <w:r w:rsidRPr="00D13272">
        <w:rPr>
          <w:rFonts w:asciiTheme="majorBidi" w:hAnsiTheme="majorBidi" w:cstheme="majorBidi"/>
          <w:sz w:val="32"/>
          <w:szCs w:val="32"/>
        </w:rPr>
        <w:tab/>
        <w:t>However, on March 21</w:t>
      </w:r>
      <w:r>
        <w:rPr>
          <w:rFonts w:asciiTheme="majorBidi" w:hAnsiTheme="majorBidi" w:cstheme="majorBidi"/>
          <w:sz w:val="32"/>
          <w:szCs w:val="32"/>
        </w:rPr>
        <w:t>,</w:t>
      </w:r>
      <w:r w:rsidRPr="00D13272">
        <w:rPr>
          <w:rFonts w:asciiTheme="majorBidi" w:hAnsiTheme="majorBidi" w:cstheme="majorBidi"/>
          <w:sz w:val="32"/>
          <w:szCs w:val="32"/>
        </w:rPr>
        <w:t xml:space="preserve"> 2025, the shareholders</w:t>
      </w:r>
      <w:r w:rsidR="00007CD0">
        <w:rPr>
          <w:rFonts w:asciiTheme="majorBidi" w:hAnsiTheme="majorBidi" w:cstheme="majorBidi"/>
          <w:sz w:val="32"/>
          <w:szCs w:val="32"/>
        </w:rPr>
        <w:t>’</w:t>
      </w:r>
      <w:r w:rsidRPr="00D13272">
        <w:rPr>
          <w:rFonts w:asciiTheme="majorBidi" w:hAnsiTheme="majorBidi" w:cstheme="majorBidi"/>
          <w:sz w:val="32"/>
          <w:szCs w:val="32"/>
        </w:rPr>
        <w:t xml:space="preserve"> meeting of Panorama Worldwide Company Limited, a subsidiary of the Company, passed a resolution to dissolve its operation. It has already registered the dissolution on April 2</w:t>
      </w:r>
      <w:r>
        <w:rPr>
          <w:rFonts w:asciiTheme="majorBidi" w:hAnsiTheme="majorBidi" w:cstheme="majorBidi"/>
          <w:sz w:val="32"/>
          <w:szCs w:val="32"/>
        </w:rPr>
        <w:t>,</w:t>
      </w:r>
      <w:r w:rsidRPr="00D13272">
        <w:rPr>
          <w:rFonts w:asciiTheme="majorBidi" w:hAnsiTheme="majorBidi" w:cstheme="majorBidi"/>
          <w:sz w:val="32"/>
          <w:szCs w:val="32"/>
        </w:rPr>
        <w:t xml:space="preserve"> 2025, and is currently in the process of liquidation.</w:t>
      </w:r>
    </w:p>
    <w:p w14:paraId="4FFFB95A" w14:textId="77777777" w:rsidR="00CA2557" w:rsidRPr="00D13272" w:rsidRDefault="00CA2557" w:rsidP="00DE3BE6">
      <w:pPr>
        <w:keepNext/>
        <w:spacing w:after="0" w:line="240" w:lineRule="exact"/>
        <w:ind w:left="539" w:hanging="539"/>
        <w:outlineLvl w:val="0"/>
        <w:rPr>
          <w:rFonts w:asciiTheme="majorBidi" w:eastAsia="Cordia New" w:hAnsiTheme="majorBidi" w:cstheme="majorBidi"/>
          <w:sz w:val="32"/>
          <w:szCs w:val="32"/>
          <w:cs/>
        </w:rPr>
      </w:pPr>
    </w:p>
    <w:p w14:paraId="0508385F" w14:textId="21751777" w:rsidR="00A30803" w:rsidRPr="00BC0EE6" w:rsidRDefault="00D13272" w:rsidP="00DE3BE6">
      <w:pPr>
        <w:spacing w:after="0" w:line="320" w:lineRule="exact"/>
        <w:ind w:left="284" w:right="-43" w:hanging="284"/>
        <w:jc w:val="thaiDistribute"/>
        <w:rPr>
          <w:rFonts w:asciiTheme="majorBidi" w:eastAsia="Cordia New" w:hAnsiTheme="majorBidi" w:cstheme="majorBidi"/>
          <w:b/>
          <w:bCs/>
          <w:sz w:val="32"/>
          <w:szCs w:val="32"/>
        </w:rPr>
      </w:pPr>
      <w:r>
        <w:rPr>
          <w:rFonts w:asciiTheme="majorBidi" w:eastAsia="Cordia New" w:hAnsiTheme="majorBidi" w:cstheme="majorBidi"/>
          <w:b/>
          <w:bCs/>
          <w:sz w:val="32"/>
          <w:szCs w:val="32"/>
          <w:lang w:val="en-US"/>
        </w:rPr>
        <w:t>3</w:t>
      </w:r>
      <w:r w:rsidR="00A30803" w:rsidRPr="00BC0EE6">
        <w:rPr>
          <w:rFonts w:asciiTheme="majorBidi" w:eastAsia="Cordia New" w:hAnsiTheme="majorBidi" w:cstheme="majorBidi"/>
          <w:b/>
          <w:bCs/>
          <w:sz w:val="32"/>
          <w:szCs w:val="32"/>
          <w:lang w:val="en-US"/>
        </w:rPr>
        <w:t>.</w:t>
      </w:r>
      <w:r w:rsidR="00A30803" w:rsidRPr="00BC0EE6">
        <w:rPr>
          <w:rFonts w:asciiTheme="majorBidi" w:eastAsia="Cordia New" w:hAnsiTheme="majorBidi" w:cstheme="majorBidi"/>
          <w:b/>
          <w:bCs/>
          <w:sz w:val="32"/>
          <w:szCs w:val="32"/>
        </w:rPr>
        <w:tab/>
      </w:r>
      <w:r w:rsidR="00A30803" w:rsidRPr="00D13272">
        <w:rPr>
          <w:rFonts w:asciiTheme="majorBidi" w:eastAsia="Cordia New" w:hAnsiTheme="majorBidi" w:cstheme="majorBidi"/>
          <w:b/>
          <w:bCs/>
          <w:spacing w:val="-8"/>
          <w:sz w:val="32"/>
          <w:szCs w:val="32"/>
        </w:rPr>
        <w:t xml:space="preserve">BASIS FOR PREPARATION </w:t>
      </w:r>
      <w:r w:rsidRPr="00D13272">
        <w:rPr>
          <w:rFonts w:asciiTheme="majorBidi" w:eastAsia="Cordia New" w:hAnsiTheme="majorBidi" w:cstheme="majorBidi"/>
          <w:b/>
          <w:bCs/>
          <w:spacing w:val="-8"/>
          <w:sz w:val="32"/>
          <w:szCs w:val="32"/>
        </w:rPr>
        <w:t xml:space="preserve">AND PRESENTATION </w:t>
      </w:r>
      <w:r w:rsidR="00A30803" w:rsidRPr="00D13272">
        <w:rPr>
          <w:rFonts w:asciiTheme="majorBidi" w:eastAsia="Cordia New" w:hAnsiTheme="majorBidi" w:cstheme="majorBidi"/>
          <w:b/>
          <w:bCs/>
          <w:spacing w:val="-8"/>
          <w:sz w:val="32"/>
          <w:szCs w:val="32"/>
        </w:rPr>
        <w:t xml:space="preserve">OF </w:t>
      </w:r>
      <w:r w:rsidRPr="00D13272">
        <w:rPr>
          <w:rFonts w:asciiTheme="majorBidi" w:eastAsia="Cordia New" w:hAnsiTheme="majorBidi" w:cstheme="majorBidi"/>
          <w:b/>
          <w:bCs/>
          <w:spacing w:val="-8"/>
          <w:sz w:val="32"/>
          <w:szCs w:val="32"/>
        </w:rPr>
        <w:t xml:space="preserve">INTERIM THE </w:t>
      </w:r>
      <w:r w:rsidR="00A30803" w:rsidRPr="00D13272">
        <w:rPr>
          <w:rFonts w:asciiTheme="majorBidi" w:eastAsia="Cordia New" w:hAnsiTheme="majorBidi" w:cstheme="majorBidi"/>
          <w:b/>
          <w:bCs/>
          <w:spacing w:val="-8"/>
          <w:sz w:val="32"/>
          <w:szCs w:val="32"/>
        </w:rPr>
        <w:t>FINANCIAL STATEMENTS</w:t>
      </w:r>
    </w:p>
    <w:p w14:paraId="276734F5" w14:textId="6141BB6B" w:rsidR="00A30803" w:rsidRPr="00BC0EE6" w:rsidRDefault="00D13272" w:rsidP="00DE3BE6">
      <w:pPr>
        <w:tabs>
          <w:tab w:val="left" w:pos="709"/>
        </w:tabs>
        <w:spacing w:after="0" w:line="320" w:lineRule="exact"/>
        <w:ind w:left="1267" w:hanging="983"/>
        <w:jc w:val="thaiDistribute"/>
        <w:rPr>
          <w:rFonts w:asciiTheme="majorBidi" w:eastAsia="Times New Roman" w:hAnsiTheme="majorBidi" w:cstheme="majorBidi"/>
          <w:sz w:val="32"/>
          <w:szCs w:val="32"/>
        </w:rPr>
      </w:pPr>
      <w:r>
        <w:rPr>
          <w:rFonts w:asciiTheme="majorBidi" w:eastAsia="Times New Roman" w:hAnsiTheme="majorBidi" w:cstheme="majorBidi"/>
          <w:sz w:val="32"/>
          <w:szCs w:val="32"/>
        </w:rPr>
        <w:t>3</w:t>
      </w:r>
      <w:r w:rsidR="00A30803" w:rsidRPr="00BC0EE6">
        <w:rPr>
          <w:rFonts w:asciiTheme="majorBidi" w:eastAsia="Times New Roman" w:hAnsiTheme="majorBidi" w:cstheme="majorBidi"/>
          <w:sz w:val="32"/>
          <w:szCs w:val="32"/>
        </w:rPr>
        <w:t>.1</w:t>
      </w:r>
      <w:r w:rsidR="00A30803" w:rsidRPr="00BC0EE6">
        <w:rPr>
          <w:rFonts w:asciiTheme="majorBidi" w:eastAsia="Times New Roman" w:hAnsiTheme="majorBidi" w:cstheme="majorBidi"/>
          <w:sz w:val="32"/>
          <w:szCs w:val="32"/>
        </w:rPr>
        <w:tab/>
        <w:t>Basis for the preparation of</w:t>
      </w:r>
      <w:r w:rsidR="00A30803" w:rsidRPr="00BC0EE6">
        <w:rPr>
          <w:rFonts w:asciiTheme="majorBidi" w:eastAsia="Times New Roman" w:hAnsiTheme="majorBidi" w:cstheme="majorBidi"/>
          <w:sz w:val="32"/>
          <w:szCs w:val="32"/>
          <w:lang w:val="en-US"/>
        </w:rPr>
        <w:t xml:space="preserve"> interim</w:t>
      </w:r>
      <w:r w:rsidR="00A30803" w:rsidRPr="00BC0EE6">
        <w:rPr>
          <w:rFonts w:asciiTheme="majorBidi" w:eastAsia="Times New Roman" w:hAnsiTheme="majorBidi" w:cstheme="majorBidi"/>
          <w:sz w:val="32"/>
          <w:szCs w:val="32"/>
        </w:rPr>
        <w:t xml:space="preserve"> financial statements</w:t>
      </w:r>
    </w:p>
    <w:p w14:paraId="3D67676E" w14:textId="120DB002" w:rsidR="00A30803" w:rsidRPr="00BC0EE6" w:rsidRDefault="00A30803" w:rsidP="00DE3BE6">
      <w:pPr>
        <w:spacing w:after="0" w:line="320" w:lineRule="exact"/>
        <w:ind w:left="720" w:firstLine="556"/>
        <w:jc w:val="thaiDistribute"/>
        <w:rPr>
          <w:rFonts w:asciiTheme="majorBidi" w:hAnsiTheme="majorBidi" w:cstheme="majorBidi"/>
          <w:spacing w:val="-6"/>
          <w:sz w:val="32"/>
          <w:szCs w:val="32"/>
          <w:lang w:val="en-US"/>
        </w:rPr>
      </w:pPr>
      <w:r w:rsidRPr="00BC0EE6">
        <w:rPr>
          <w:rFonts w:asciiTheme="majorBidi" w:hAnsiTheme="majorBidi" w:cstheme="majorBidi"/>
          <w:spacing w:val="-6"/>
          <w:sz w:val="32"/>
          <w:szCs w:val="32"/>
        </w:rPr>
        <w:t>These interim financial statements are prepared in accordance with Thai Accounting Standard No. 34</w:t>
      </w:r>
      <w:r w:rsidRPr="00BC0EE6">
        <w:rPr>
          <w:rFonts w:asciiTheme="majorBidi" w:hAnsiTheme="majorBidi" w:cstheme="majorBidi"/>
          <w:sz w:val="32"/>
          <w:szCs w:val="32"/>
        </w:rPr>
        <w:t xml:space="preserve"> </w:t>
      </w:r>
      <w:r w:rsidRPr="00BC0EE6">
        <w:rPr>
          <w:rFonts w:asciiTheme="majorBidi" w:hAnsiTheme="majorBidi" w:cstheme="majorBidi"/>
          <w:spacing w:val="-4"/>
          <w:sz w:val="32"/>
          <w:szCs w:val="32"/>
        </w:rPr>
        <w:t>“Interim Financial Reporting”, and the requirements of the Securities and Exchange Commission (SEC).</w:t>
      </w:r>
      <w:r w:rsidRPr="00BC0EE6">
        <w:rPr>
          <w:rFonts w:asciiTheme="majorBidi" w:hAnsiTheme="majorBidi" w:cstheme="majorBidi"/>
          <w:sz w:val="32"/>
          <w:szCs w:val="32"/>
        </w:rPr>
        <w:t xml:space="preserve"> The interim financial statements are intended to provide information additional to that included in the latest annual financial statements. Accordingly, they focus on new activities, events, and situations </w:t>
      </w:r>
      <w:r w:rsidRPr="00BC0EE6">
        <w:rPr>
          <w:rFonts w:asciiTheme="majorBidi" w:hAnsiTheme="majorBidi" w:cstheme="majorBidi"/>
          <w:spacing w:val="-6"/>
          <w:sz w:val="32"/>
          <w:szCs w:val="32"/>
        </w:rPr>
        <w:t>and not intended to re-emphasis on the information previously reported. The interim financial statements</w:t>
      </w:r>
      <w:r w:rsidRPr="00BC0EE6">
        <w:rPr>
          <w:rFonts w:asciiTheme="majorBidi" w:hAnsiTheme="majorBidi" w:cstheme="majorBidi"/>
          <w:sz w:val="32"/>
          <w:szCs w:val="32"/>
        </w:rPr>
        <w:t xml:space="preserve"> </w:t>
      </w:r>
      <w:r w:rsidRPr="00BC0EE6">
        <w:rPr>
          <w:rFonts w:asciiTheme="majorBidi" w:hAnsiTheme="majorBidi" w:cstheme="majorBidi"/>
          <w:spacing w:val="-6"/>
          <w:sz w:val="32"/>
          <w:szCs w:val="32"/>
        </w:rPr>
        <w:t xml:space="preserve">should therefore, be read in conjunction with the financial statements for the year ended December </w:t>
      </w:r>
      <w:r w:rsidRPr="00BC0EE6">
        <w:rPr>
          <w:rFonts w:asciiTheme="majorBidi" w:hAnsiTheme="majorBidi" w:cstheme="majorBidi"/>
          <w:spacing w:val="-6"/>
          <w:sz w:val="32"/>
          <w:szCs w:val="32"/>
          <w:lang w:val="en-US"/>
        </w:rPr>
        <w:t>31</w:t>
      </w:r>
      <w:r w:rsidRPr="00BC0EE6">
        <w:rPr>
          <w:rFonts w:asciiTheme="majorBidi" w:hAnsiTheme="majorBidi" w:cstheme="majorBidi"/>
          <w:spacing w:val="-6"/>
          <w:sz w:val="32"/>
          <w:szCs w:val="32"/>
        </w:rPr>
        <w:t xml:space="preserve">, </w:t>
      </w:r>
      <w:r w:rsidRPr="00BC0EE6">
        <w:rPr>
          <w:rFonts w:asciiTheme="majorBidi" w:hAnsiTheme="majorBidi" w:cstheme="majorBidi"/>
          <w:spacing w:val="-6"/>
          <w:sz w:val="32"/>
          <w:szCs w:val="32"/>
          <w:lang w:val="en-US"/>
        </w:rPr>
        <w:t>2025.</w:t>
      </w:r>
    </w:p>
    <w:p w14:paraId="42F7CB4A" w14:textId="77777777" w:rsidR="00A30803" w:rsidRPr="00BC0EE6" w:rsidRDefault="00A30803" w:rsidP="00DE3BE6">
      <w:pPr>
        <w:spacing w:after="0" w:line="320" w:lineRule="exact"/>
        <w:ind w:left="720" w:firstLine="556"/>
        <w:jc w:val="thaiDistribute"/>
        <w:rPr>
          <w:rFonts w:asciiTheme="majorBidi" w:hAnsiTheme="majorBidi" w:cstheme="majorBidi"/>
          <w:sz w:val="32"/>
          <w:szCs w:val="32"/>
        </w:rPr>
      </w:pPr>
      <w:r w:rsidRPr="00BC0EE6">
        <w:rPr>
          <w:rFonts w:asciiTheme="majorBidi" w:hAnsiTheme="majorBidi" w:cstheme="majorBidi"/>
          <w:sz w:val="32"/>
          <w:szCs w:val="32"/>
        </w:rPr>
        <w:t>The interim financial statements have been prepared on a historical cost basis except where otherwise disclosed in the accounting policies.</w:t>
      </w:r>
    </w:p>
    <w:p w14:paraId="373EB80A" w14:textId="77777777" w:rsidR="00A30803" w:rsidRDefault="00A30803" w:rsidP="00DE3BE6">
      <w:pPr>
        <w:spacing w:after="0" w:line="320" w:lineRule="exact"/>
        <w:ind w:left="720" w:firstLine="556"/>
        <w:jc w:val="thaiDistribute"/>
        <w:rPr>
          <w:rFonts w:asciiTheme="majorBidi" w:hAnsiTheme="majorBidi" w:cstheme="majorBidi"/>
          <w:sz w:val="32"/>
          <w:szCs w:val="32"/>
        </w:rPr>
      </w:pPr>
      <w:r w:rsidRPr="00BC0EE6">
        <w:rPr>
          <w:rFonts w:asciiTheme="majorBidi" w:hAnsiTheme="majorBidi" w:cstheme="majorBidi"/>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p>
    <w:p w14:paraId="094E68E2" w14:textId="77777777" w:rsidR="00DE3BE6" w:rsidRPr="00BC0EE6" w:rsidRDefault="00DE3BE6" w:rsidP="00DE3BE6">
      <w:pPr>
        <w:keepNext/>
        <w:spacing w:after="0" w:line="240" w:lineRule="exact"/>
        <w:ind w:left="539" w:hanging="539"/>
        <w:outlineLvl w:val="0"/>
        <w:rPr>
          <w:rFonts w:asciiTheme="majorBidi" w:hAnsiTheme="majorBidi" w:cstheme="majorBidi"/>
          <w:sz w:val="32"/>
          <w:szCs w:val="32"/>
        </w:rPr>
      </w:pPr>
    </w:p>
    <w:p w14:paraId="0BACCF28" w14:textId="77777777" w:rsidR="00DE3BE6" w:rsidRPr="00BC0EE6" w:rsidRDefault="00DE3BE6" w:rsidP="00DE3BE6">
      <w:pPr>
        <w:tabs>
          <w:tab w:val="left" w:pos="709"/>
        </w:tabs>
        <w:spacing w:after="0" w:line="320" w:lineRule="exact"/>
        <w:ind w:left="1267" w:hanging="983"/>
        <w:jc w:val="thaiDistribute"/>
        <w:rPr>
          <w:rFonts w:asciiTheme="majorBidi" w:eastAsia="Times New Roman" w:hAnsiTheme="majorBidi" w:cstheme="majorBidi"/>
          <w:color w:val="000000" w:themeColor="text1"/>
          <w:sz w:val="32"/>
          <w:szCs w:val="32"/>
          <w:lang w:val="x-none" w:eastAsia="x-none"/>
        </w:rPr>
      </w:pPr>
      <w:proofErr w:type="gramStart"/>
      <w:r>
        <w:rPr>
          <w:rFonts w:asciiTheme="majorBidi" w:eastAsia="Times New Roman" w:hAnsiTheme="majorBidi" w:cstheme="majorBidi"/>
          <w:color w:val="000000" w:themeColor="text1"/>
          <w:sz w:val="32"/>
          <w:szCs w:val="32"/>
          <w:lang w:val="en-US" w:eastAsia="x-none"/>
        </w:rPr>
        <w:t>3</w:t>
      </w:r>
      <w:r w:rsidRPr="00BC0EE6">
        <w:rPr>
          <w:rFonts w:asciiTheme="majorBidi" w:eastAsia="Times New Roman" w:hAnsiTheme="majorBidi" w:cstheme="majorBidi"/>
          <w:color w:val="000000" w:themeColor="text1"/>
          <w:sz w:val="32"/>
          <w:szCs w:val="32"/>
          <w:cs/>
          <w:lang w:val="en-US" w:eastAsia="x-none"/>
        </w:rPr>
        <w:t>.</w:t>
      </w:r>
      <w:r w:rsidRPr="00BC0EE6">
        <w:rPr>
          <w:rFonts w:asciiTheme="majorBidi" w:eastAsia="Times New Roman" w:hAnsiTheme="majorBidi" w:cstheme="majorBidi"/>
          <w:color w:val="000000" w:themeColor="text1"/>
          <w:sz w:val="32"/>
          <w:szCs w:val="32"/>
          <w:lang w:val="en-US" w:eastAsia="x-none"/>
        </w:rPr>
        <w:t>2</w:t>
      </w:r>
      <w:r w:rsidRPr="00BC0EE6">
        <w:rPr>
          <w:rFonts w:asciiTheme="majorBidi" w:eastAsia="Times New Roman" w:hAnsiTheme="majorBidi" w:cstheme="majorBidi"/>
          <w:color w:val="000000" w:themeColor="text1"/>
          <w:sz w:val="32"/>
          <w:szCs w:val="32"/>
          <w:lang w:val="x-none" w:eastAsia="x-none"/>
        </w:rPr>
        <w:t xml:space="preserve">  </w:t>
      </w:r>
      <w:r>
        <w:rPr>
          <w:rFonts w:asciiTheme="majorBidi" w:eastAsia="Times New Roman" w:hAnsiTheme="majorBidi" w:cstheme="majorBidi"/>
          <w:color w:val="000000" w:themeColor="text1"/>
          <w:sz w:val="32"/>
          <w:szCs w:val="32"/>
          <w:lang w:val="x-none" w:eastAsia="x-none"/>
        </w:rPr>
        <w:tab/>
      </w:r>
      <w:proofErr w:type="gramEnd"/>
      <w:r w:rsidRPr="00BC0EE6">
        <w:rPr>
          <w:rFonts w:asciiTheme="majorBidi" w:eastAsia="Times New Roman" w:hAnsiTheme="majorBidi" w:cstheme="majorBidi"/>
          <w:color w:val="000000" w:themeColor="text1"/>
          <w:sz w:val="32"/>
          <w:szCs w:val="32"/>
          <w:lang w:val="x-none" w:eastAsia="x-none"/>
        </w:rPr>
        <w:t>Financial reporting standards that became effective in the current period</w:t>
      </w:r>
    </w:p>
    <w:p w14:paraId="7F93F27E" w14:textId="6C225AF6" w:rsidR="00DE3BE6" w:rsidRPr="00BC0EE6" w:rsidRDefault="00DE3BE6" w:rsidP="00DE3BE6">
      <w:pPr>
        <w:spacing w:after="0" w:line="320" w:lineRule="exact"/>
        <w:ind w:left="720" w:firstLine="556"/>
        <w:jc w:val="thaiDistribute"/>
        <w:rPr>
          <w:rFonts w:asciiTheme="majorBidi" w:eastAsiaTheme="minorHAnsi" w:hAnsiTheme="majorBidi" w:cstheme="majorBidi"/>
          <w:sz w:val="32"/>
          <w:szCs w:val="32"/>
          <w:lang w:val="en-US"/>
        </w:rPr>
      </w:pPr>
      <w:r w:rsidRPr="00BC0EE6">
        <w:rPr>
          <w:rFonts w:asciiTheme="majorBidi" w:hAnsiTheme="majorBidi" w:cstheme="majorBidi"/>
          <w:sz w:val="32"/>
          <w:szCs w:val="32"/>
        </w:rPr>
        <w:t>During</w:t>
      </w:r>
      <w:r w:rsidRPr="00BC0EE6">
        <w:rPr>
          <w:rFonts w:asciiTheme="majorBidi" w:eastAsia="Times New Roman" w:hAnsiTheme="majorBidi" w:cstheme="majorBidi"/>
          <w:sz w:val="32"/>
          <w:szCs w:val="32"/>
          <w:lang w:val="en-US"/>
        </w:rPr>
        <w:t xml:space="preserve"> the period, </w:t>
      </w:r>
      <w:r w:rsidRPr="00BC0EE6">
        <w:rPr>
          <w:rFonts w:asciiTheme="majorBidi" w:eastAsia="Arial Unicode MS" w:hAnsiTheme="majorBidi" w:cstheme="majorBidi"/>
          <w:sz w:val="32"/>
          <w:szCs w:val="32"/>
          <w:lang w:val="en-US"/>
        </w:rPr>
        <w:t xml:space="preserve">the </w:t>
      </w:r>
      <w:r w:rsidR="005038E2">
        <w:rPr>
          <w:rFonts w:asciiTheme="majorBidi" w:eastAsia="Arial Unicode MS" w:hAnsiTheme="majorBidi" w:cstheme="majorBidi"/>
          <w:sz w:val="32"/>
          <w:szCs w:val="32"/>
          <w:lang w:val="en-US"/>
        </w:rPr>
        <w:t>Group</w:t>
      </w:r>
      <w:r w:rsidRPr="00BC0EE6">
        <w:rPr>
          <w:rFonts w:asciiTheme="majorBidi" w:eastAsia="Arial Unicode MS" w:hAnsiTheme="majorBidi" w:cstheme="majorBidi"/>
          <w:sz w:val="32"/>
          <w:szCs w:val="32"/>
          <w:lang w:val="en-US"/>
        </w:rPr>
        <w:t xml:space="preserve"> </w:t>
      </w:r>
      <w:r w:rsidRPr="00BC0EE6">
        <w:rPr>
          <w:rFonts w:asciiTheme="majorBidi" w:eastAsia="Times New Roman" w:hAnsiTheme="majorBidi" w:cstheme="majorBidi"/>
          <w:sz w:val="32"/>
          <w:szCs w:val="32"/>
          <w:lang w:val="en-US"/>
        </w:rPr>
        <w:t xml:space="preserve">have adopted the revised financial reporting standards 2025. </w:t>
      </w:r>
      <w:r w:rsidRPr="00BC0EE6">
        <w:rPr>
          <w:rFonts w:asciiTheme="majorBidi" w:eastAsiaTheme="minorHAnsi" w:hAnsiTheme="majorBidi" w:cstheme="majorBidi"/>
          <w:sz w:val="32"/>
          <w:szCs w:val="32"/>
          <w:lang w:val="en-US"/>
        </w:rPr>
        <w:t>This revised version is based on the International Accounting Standards, Bound Volume 2025 Consolidated without early application which will be effective for the financial statements for accounting periods beginning on or after January 1, 2026.</w:t>
      </w:r>
    </w:p>
    <w:p w14:paraId="7A5AE269" w14:textId="201A5589" w:rsidR="00DE3BE6" w:rsidRDefault="00DE3BE6" w:rsidP="00DE3BE6">
      <w:pPr>
        <w:spacing w:after="0" w:line="320" w:lineRule="exact"/>
        <w:ind w:left="720" w:firstLine="556"/>
        <w:jc w:val="thaiDistribute"/>
        <w:rPr>
          <w:rFonts w:asciiTheme="majorBidi" w:eastAsia="Arial Unicode MS" w:hAnsiTheme="majorBidi" w:cstheme="majorBidi"/>
          <w:sz w:val="32"/>
          <w:szCs w:val="32"/>
          <w:lang w:val="en-US"/>
        </w:rPr>
      </w:pPr>
      <w:r w:rsidRPr="00BC0EE6">
        <w:rPr>
          <w:rFonts w:asciiTheme="majorBidi" w:eastAsia="Times New Roman" w:hAnsiTheme="majorBidi" w:cstheme="majorBidi"/>
          <w:sz w:val="32"/>
          <w:szCs w:val="32"/>
          <w:lang w:val="en-US"/>
        </w:rPr>
        <w:t xml:space="preserve">The adoption of these financial reporting standards </w:t>
      </w:r>
      <w:proofErr w:type="gramStart"/>
      <w:r w:rsidRPr="00BC0EE6">
        <w:rPr>
          <w:rFonts w:asciiTheme="majorBidi" w:eastAsia="Times New Roman" w:hAnsiTheme="majorBidi" w:cstheme="majorBidi"/>
          <w:sz w:val="32"/>
          <w:szCs w:val="32"/>
          <w:lang w:val="en-US"/>
        </w:rPr>
        <w:t>do</w:t>
      </w:r>
      <w:proofErr w:type="gramEnd"/>
      <w:r w:rsidRPr="00BC0EE6">
        <w:rPr>
          <w:rFonts w:asciiTheme="majorBidi" w:eastAsia="Times New Roman" w:hAnsiTheme="majorBidi" w:cstheme="majorBidi"/>
          <w:sz w:val="32"/>
          <w:szCs w:val="32"/>
          <w:lang w:val="en-US"/>
        </w:rPr>
        <w:t xml:space="preserve"> not have any significant impact on the financial statements</w:t>
      </w:r>
      <w:r w:rsidRPr="00BC0EE6">
        <w:rPr>
          <w:rFonts w:asciiTheme="majorBidi" w:eastAsia="Arial Unicode MS" w:hAnsiTheme="majorBidi" w:cstheme="majorBidi"/>
          <w:sz w:val="32"/>
          <w:szCs w:val="32"/>
          <w:cs/>
          <w:lang w:val="en-US"/>
        </w:rPr>
        <w:t xml:space="preserve"> </w:t>
      </w:r>
      <w:r w:rsidRPr="00BC0EE6">
        <w:rPr>
          <w:rFonts w:asciiTheme="majorBidi" w:eastAsia="Arial Unicode MS" w:hAnsiTheme="majorBidi" w:cstheme="majorBidi"/>
          <w:sz w:val="32"/>
          <w:szCs w:val="32"/>
          <w:lang w:val="en-US"/>
        </w:rPr>
        <w:t>in the current period</w:t>
      </w:r>
      <w:r w:rsidRPr="00BC0EE6">
        <w:rPr>
          <w:rFonts w:asciiTheme="majorBidi" w:eastAsia="Arial Unicode MS" w:hAnsiTheme="majorBidi" w:cstheme="majorBidi"/>
          <w:sz w:val="32"/>
          <w:szCs w:val="32"/>
          <w:cs/>
          <w:lang w:val="en-US"/>
        </w:rPr>
        <w:t>.</w:t>
      </w:r>
    </w:p>
    <w:p w14:paraId="00DEBB65" w14:textId="18E5B8D8" w:rsidR="00D13272" w:rsidRDefault="00D13272" w:rsidP="00D13272">
      <w:pPr>
        <w:spacing w:after="0" w:line="400" w:lineRule="exact"/>
        <w:ind w:left="720" w:firstLine="556"/>
        <w:jc w:val="thaiDistribute"/>
        <w:rPr>
          <w:rFonts w:asciiTheme="majorBidi" w:eastAsia="Arial Unicode MS" w:hAnsiTheme="majorBidi" w:cstheme="majorBidi"/>
          <w:sz w:val="32"/>
          <w:szCs w:val="32"/>
          <w:lang w:val="en-US"/>
        </w:rPr>
        <w:sectPr w:rsidR="00D13272" w:rsidSect="00115195">
          <w:headerReference w:type="even" r:id="rId8"/>
          <w:headerReference w:type="default" r:id="rId9"/>
          <w:footerReference w:type="default" r:id="rId10"/>
          <w:headerReference w:type="first" r:id="rId11"/>
          <w:pgSz w:w="11907" w:h="16840" w:code="9"/>
          <w:pgMar w:top="1191" w:right="851" w:bottom="1701" w:left="1814" w:header="737" w:footer="720" w:gutter="0"/>
          <w:pgNumType w:fmt="numberInDash" w:start="14"/>
          <w:cols w:space="720"/>
          <w:noEndnote/>
          <w:docGrid w:linePitch="360"/>
        </w:sectPr>
      </w:pPr>
    </w:p>
    <w:p w14:paraId="6B379F99" w14:textId="2B5DC0C6" w:rsidR="00B32127" w:rsidRPr="001D1F3C" w:rsidRDefault="00B32127" w:rsidP="00B32127">
      <w:pPr>
        <w:tabs>
          <w:tab w:val="left" w:pos="1418"/>
        </w:tabs>
        <w:spacing w:after="0" w:line="380" w:lineRule="exact"/>
        <w:ind w:left="851" w:right="-29" w:hanging="567"/>
        <w:jc w:val="thaiDistribute"/>
        <w:rPr>
          <w:rFonts w:ascii="Angsana New" w:eastAsia="Times New Roman" w:hAnsi="Angsana New" w:cs="AngsanaUPC"/>
          <w:sz w:val="32"/>
          <w:szCs w:val="32"/>
        </w:rPr>
      </w:pPr>
      <w:r>
        <w:rPr>
          <w:rFonts w:ascii="Angsana New" w:eastAsia="Times New Roman" w:hAnsi="Angsana New" w:cs="AngsanaUPC"/>
          <w:sz w:val="32"/>
          <w:szCs w:val="32"/>
        </w:rPr>
        <w:lastRenderedPageBreak/>
        <w:t>3.3</w:t>
      </w:r>
      <w:r w:rsidRPr="001D1F3C">
        <w:rPr>
          <w:rFonts w:ascii="Angsana New" w:eastAsia="Times New Roman" w:hAnsi="Angsana New" w:cs="AngsanaUPC"/>
          <w:sz w:val="32"/>
          <w:szCs w:val="32"/>
        </w:rPr>
        <w:t xml:space="preserve"> </w:t>
      </w:r>
      <w:r w:rsidRPr="001D1F3C">
        <w:rPr>
          <w:rFonts w:ascii="Angsana New" w:eastAsia="Times New Roman" w:hAnsi="Angsana New" w:cs="AngsanaUPC"/>
          <w:sz w:val="32"/>
          <w:szCs w:val="32"/>
        </w:rPr>
        <w:tab/>
        <w:t>Thai Financial Reporting Standards announced in the Royal Gazette but not yet effective.</w:t>
      </w:r>
    </w:p>
    <w:p w14:paraId="4FF29DD4" w14:textId="77777777" w:rsidR="00B32127" w:rsidRPr="001D1F3C" w:rsidRDefault="00B32127" w:rsidP="00B32127">
      <w:pPr>
        <w:spacing w:after="0" w:line="360" w:lineRule="exact"/>
        <w:ind w:left="851" w:right="-11" w:firstLine="567"/>
        <w:jc w:val="thaiDistribute"/>
        <w:rPr>
          <w:rFonts w:ascii="Angsana New" w:eastAsia="Arial Unicode MS" w:hAnsi="Angsana New" w:cs="Angsana New"/>
          <w:sz w:val="32"/>
          <w:szCs w:val="32"/>
        </w:rPr>
      </w:pPr>
      <w:r w:rsidRPr="002C0983">
        <w:rPr>
          <w:rFonts w:ascii="Angsana New" w:eastAsia="Arial Unicode MS" w:hAnsi="Angsana New" w:cs="Angsana New"/>
          <w:spacing w:val="-2"/>
          <w:sz w:val="32"/>
          <w:szCs w:val="32"/>
        </w:rPr>
        <w:t>The Federation of Accounting Professions has announced the adoption of the revised</w:t>
      </w:r>
      <w:r w:rsidRPr="001D1F3C">
        <w:rPr>
          <w:rFonts w:ascii="Angsana New" w:eastAsia="Arial Unicode MS" w:hAnsi="Angsana New" w:cs="Angsana New"/>
          <w:sz w:val="32"/>
          <w:szCs w:val="32"/>
        </w:rPr>
        <w:t xml:space="preserve"> Financial Reporting Standards 2026, which are updates to the International Accounting Standards, Bound Volume 2026 Consolidated without early application. The revised Financial Reporting </w:t>
      </w:r>
      <w:r w:rsidRPr="001D1F3C">
        <w:rPr>
          <w:rFonts w:ascii="Angsana New" w:eastAsia="Arial Unicode MS" w:hAnsi="Angsana New" w:cs="Angsana New"/>
          <w:spacing w:val="-2"/>
          <w:sz w:val="32"/>
          <w:szCs w:val="32"/>
        </w:rPr>
        <w:t>Standards have been updated or brought into line with the International Financial Reporting</w:t>
      </w:r>
      <w:r w:rsidRPr="001D1F3C">
        <w:rPr>
          <w:rFonts w:ascii="Angsana New" w:eastAsia="Arial Unicode MS" w:hAnsi="Angsana New" w:cs="Angsana New"/>
          <w:sz w:val="32"/>
          <w:szCs w:val="32"/>
        </w:rPr>
        <w:t xml:space="preserve"> Standards as follows:</w:t>
      </w:r>
    </w:p>
    <w:p w14:paraId="299DA190" w14:textId="77777777" w:rsidR="00B32127" w:rsidRPr="00062B97" w:rsidRDefault="00B32127" w:rsidP="00B32127">
      <w:pPr>
        <w:spacing w:after="0" w:line="380" w:lineRule="exact"/>
        <w:ind w:left="1418" w:right="-29" w:hanging="567"/>
        <w:jc w:val="thaiDistribute"/>
        <w:rPr>
          <w:rFonts w:ascii="Angsana New" w:eastAsia="Times New Roman" w:hAnsi="Angsana New" w:cs="AngsanaUPC"/>
          <w:sz w:val="32"/>
          <w:szCs w:val="32"/>
        </w:rPr>
      </w:pPr>
      <w:r w:rsidRPr="00062B97">
        <w:rPr>
          <w:rFonts w:ascii="Angsana New" w:eastAsia="Times New Roman" w:hAnsi="Angsana New" w:cs="AngsanaUPC"/>
          <w:sz w:val="32"/>
          <w:szCs w:val="32"/>
        </w:rPr>
        <w:t xml:space="preserve">a)  </w:t>
      </w:r>
      <w:r>
        <w:rPr>
          <w:rFonts w:ascii="Angsana New" w:eastAsia="Times New Roman" w:hAnsi="Angsana New" w:cs="AngsanaUPC"/>
          <w:sz w:val="32"/>
          <w:szCs w:val="32"/>
          <w:cs/>
        </w:rPr>
        <w:tab/>
      </w:r>
      <w:r w:rsidRPr="00062B97">
        <w:rPr>
          <w:rFonts w:ascii="Angsana New" w:eastAsia="Times New Roman" w:hAnsi="Angsana New" w:cs="AngsanaUPC"/>
          <w:color w:val="000000"/>
          <w:sz w:val="32"/>
          <w:szCs w:val="32"/>
        </w:rPr>
        <w:t>Which will be effective for the financial statements for accounting periods beginning on or after January 1, 202</w:t>
      </w:r>
      <w:r>
        <w:rPr>
          <w:rFonts w:ascii="Angsana New" w:eastAsia="Times New Roman" w:hAnsi="Angsana New" w:cs="AngsanaUPC"/>
          <w:color w:val="000000"/>
          <w:sz w:val="32"/>
          <w:szCs w:val="32"/>
        </w:rPr>
        <w:t>7</w:t>
      </w:r>
      <w:r w:rsidRPr="00062B97">
        <w:rPr>
          <w:rFonts w:ascii="Angsana New" w:eastAsia="Times New Roman" w:hAnsi="Angsana New" w:cs="AngsanaUPC"/>
          <w:color w:val="000000"/>
          <w:sz w:val="32"/>
          <w:szCs w:val="32"/>
        </w:rPr>
        <w:t>.</w:t>
      </w:r>
    </w:p>
    <w:p w14:paraId="1F4BD919" w14:textId="77777777" w:rsidR="00B32127" w:rsidRPr="00F81CDF" w:rsidRDefault="00B32127" w:rsidP="00B32127">
      <w:pPr>
        <w:spacing w:after="0" w:line="360" w:lineRule="exact"/>
        <w:ind w:left="1418" w:right="-11"/>
        <w:jc w:val="thaiDistribute"/>
        <w:rPr>
          <w:rFonts w:ascii="Angsana New" w:eastAsia="Arial Unicode MS" w:hAnsi="Angsana New" w:cs="Angsana New"/>
          <w:spacing w:val="-4"/>
          <w:sz w:val="32"/>
          <w:szCs w:val="32"/>
          <w:u w:val="single"/>
        </w:rPr>
      </w:pPr>
      <w:r w:rsidRPr="00F81CDF">
        <w:rPr>
          <w:rFonts w:ascii="Angsana New" w:eastAsia="Arial Unicode MS" w:hAnsi="Angsana New" w:cs="Angsana New"/>
          <w:spacing w:val="-4"/>
          <w:sz w:val="32"/>
          <w:szCs w:val="32"/>
          <w:u w:val="single"/>
        </w:rPr>
        <w:t>Thai Accounting Standard No. 7: Statement of Cash Flows</w:t>
      </w:r>
    </w:p>
    <w:p w14:paraId="3BD44802" w14:textId="77777777" w:rsidR="00B32127" w:rsidRPr="00F31CF0" w:rsidRDefault="00B32127" w:rsidP="00B32127">
      <w:pPr>
        <w:spacing w:after="0" w:line="360" w:lineRule="exact"/>
        <w:ind w:left="1418" w:right="-11" w:firstLine="567"/>
        <w:jc w:val="thaiDistribute"/>
        <w:rPr>
          <w:rFonts w:ascii="Angsana New" w:eastAsia="Arial Unicode MS" w:hAnsi="Angsana New" w:cs="Angsana New"/>
          <w:sz w:val="32"/>
          <w:szCs w:val="32"/>
        </w:rPr>
      </w:pPr>
      <w:r w:rsidRPr="00F81CDF">
        <w:rPr>
          <w:rFonts w:ascii="Angsana New" w:eastAsia="Arial Unicode MS" w:hAnsi="Angsana New" w:cs="Angsana New"/>
          <w:spacing w:val="-4"/>
          <w:sz w:val="32"/>
          <w:szCs w:val="32"/>
        </w:rPr>
        <w:t xml:space="preserve">This amendment is to align with the introduction of TFRS 18: Presentation and Disclosure </w:t>
      </w:r>
      <w:r w:rsidRPr="00F31CF0">
        <w:rPr>
          <w:rFonts w:ascii="Angsana New" w:eastAsia="Arial Unicode MS" w:hAnsi="Angsana New" w:cs="Angsana New"/>
          <w:sz w:val="32"/>
          <w:szCs w:val="32"/>
        </w:rPr>
        <w:t>of Financial Statements, which will affect the</w:t>
      </w:r>
      <w:r w:rsidRPr="00F81CDF">
        <w:rPr>
          <w:rFonts w:ascii="Angsana New" w:eastAsia="Arial Unicode MS" w:hAnsi="Angsana New" w:cs="Angsana New"/>
          <w:spacing w:val="-4"/>
          <w:sz w:val="32"/>
          <w:szCs w:val="32"/>
        </w:rPr>
        <w:t xml:space="preserve"> </w:t>
      </w:r>
      <w:r w:rsidRPr="00F31CF0">
        <w:rPr>
          <w:rFonts w:ascii="Angsana New" w:eastAsia="Arial Unicode MS" w:hAnsi="Angsana New" w:cs="Angsana New"/>
          <w:sz w:val="32"/>
          <w:szCs w:val="32"/>
        </w:rPr>
        <w:t>classification of items in the statement of cash flows to ensure consistency.</w:t>
      </w:r>
    </w:p>
    <w:p w14:paraId="59DB49D8" w14:textId="77777777" w:rsidR="00B32127" w:rsidRPr="00062B97" w:rsidRDefault="00B32127" w:rsidP="00B32127">
      <w:pPr>
        <w:spacing w:after="0" w:line="360" w:lineRule="exact"/>
        <w:ind w:left="1418" w:right="-29" w:hanging="567"/>
        <w:jc w:val="thaiDistribute"/>
        <w:rPr>
          <w:rFonts w:ascii="Angsana New" w:eastAsia="Times New Roman" w:hAnsi="Angsana New" w:cs="AngsanaUPC"/>
          <w:sz w:val="32"/>
          <w:szCs w:val="32"/>
        </w:rPr>
      </w:pPr>
      <w:r w:rsidRPr="00062B97">
        <w:rPr>
          <w:rFonts w:ascii="Angsana New" w:eastAsia="Times New Roman" w:hAnsi="Angsana New" w:cs="AngsanaUPC"/>
          <w:sz w:val="32"/>
          <w:szCs w:val="32"/>
        </w:rPr>
        <w:t xml:space="preserve">b)  </w:t>
      </w:r>
      <w:r w:rsidRPr="00062B97">
        <w:rPr>
          <w:rFonts w:ascii="Angsana New" w:eastAsia="Times New Roman" w:hAnsi="Angsana New" w:cs="AngsanaUPC"/>
          <w:color w:val="000000"/>
          <w:sz w:val="32"/>
          <w:szCs w:val="32"/>
        </w:rPr>
        <w:t xml:space="preserve"> </w:t>
      </w:r>
      <w:r>
        <w:rPr>
          <w:rFonts w:ascii="Angsana New" w:eastAsia="Times New Roman" w:hAnsi="Angsana New" w:cs="AngsanaUPC"/>
          <w:color w:val="000000"/>
          <w:sz w:val="32"/>
          <w:szCs w:val="32"/>
          <w:cs/>
        </w:rPr>
        <w:tab/>
      </w:r>
      <w:r w:rsidRPr="00062B97">
        <w:rPr>
          <w:rFonts w:ascii="Angsana New" w:eastAsia="Times New Roman" w:hAnsi="Angsana New" w:cs="AngsanaUPC"/>
          <w:color w:val="000000"/>
          <w:sz w:val="32"/>
          <w:szCs w:val="32"/>
        </w:rPr>
        <w:t>Which will be effective for the financial statements for accounting periods beginning on or after January 1, 202</w:t>
      </w:r>
      <w:r>
        <w:rPr>
          <w:rFonts w:ascii="Angsana New" w:eastAsia="Times New Roman" w:hAnsi="Angsana New" w:cs="AngsanaUPC"/>
          <w:color w:val="000000"/>
          <w:sz w:val="32"/>
          <w:szCs w:val="32"/>
        </w:rPr>
        <w:t>8</w:t>
      </w:r>
      <w:r w:rsidRPr="00062B97">
        <w:rPr>
          <w:rFonts w:ascii="Angsana New" w:eastAsia="Times New Roman" w:hAnsi="Angsana New" w:cs="AngsanaUPC"/>
          <w:color w:val="000000"/>
          <w:sz w:val="32"/>
          <w:szCs w:val="32"/>
        </w:rPr>
        <w:t>.</w:t>
      </w:r>
    </w:p>
    <w:p w14:paraId="4CACCA7F" w14:textId="461C82A5" w:rsidR="00B32127" w:rsidRPr="00F81CDF" w:rsidRDefault="00B32127" w:rsidP="00B32127">
      <w:pPr>
        <w:spacing w:after="0" w:line="360" w:lineRule="exact"/>
        <w:ind w:left="1418" w:right="-11"/>
        <w:jc w:val="thaiDistribute"/>
        <w:rPr>
          <w:rFonts w:ascii="Angsana New" w:eastAsia="Arial Unicode MS" w:hAnsi="Angsana New" w:cs="Angsana New"/>
          <w:spacing w:val="-4"/>
          <w:sz w:val="32"/>
          <w:szCs w:val="32"/>
          <w:u w:val="single"/>
        </w:rPr>
      </w:pPr>
      <w:r w:rsidRPr="00F81CDF">
        <w:rPr>
          <w:rFonts w:ascii="Angsana New" w:eastAsia="Arial Unicode MS" w:hAnsi="Angsana New" w:cs="Angsana New"/>
          <w:spacing w:val="-4"/>
          <w:sz w:val="32"/>
          <w:szCs w:val="32"/>
          <w:u w:val="single"/>
        </w:rPr>
        <w:t xml:space="preserve">Thai Financial Reporting Standard 18: Presentation and Disclosure </w:t>
      </w:r>
      <w:r w:rsidR="005179E5" w:rsidRPr="005179E5">
        <w:rPr>
          <w:rFonts w:ascii="Angsana New" w:eastAsia="Arial Unicode MS" w:hAnsi="Angsana New" w:cs="Angsana New"/>
          <w:spacing w:val="-4"/>
          <w:sz w:val="32"/>
          <w:szCs w:val="32"/>
          <w:u w:val="single"/>
        </w:rPr>
        <w:t xml:space="preserve">in </w:t>
      </w:r>
      <w:r w:rsidRPr="00F81CDF">
        <w:rPr>
          <w:rFonts w:ascii="Angsana New" w:eastAsia="Arial Unicode MS" w:hAnsi="Angsana New" w:cs="Angsana New"/>
          <w:spacing w:val="-4"/>
          <w:sz w:val="32"/>
          <w:szCs w:val="32"/>
          <w:u w:val="single"/>
        </w:rPr>
        <w:t>Financial Statements</w:t>
      </w:r>
    </w:p>
    <w:p w14:paraId="1BE13A9D" w14:textId="0F5AEA7B" w:rsidR="00B32127" w:rsidRPr="008A5D3D" w:rsidRDefault="00B32127" w:rsidP="00B32127">
      <w:pPr>
        <w:spacing w:after="0" w:line="360" w:lineRule="exact"/>
        <w:ind w:left="1418" w:right="-11" w:firstLine="567"/>
        <w:jc w:val="thaiDistribute"/>
        <w:rPr>
          <w:rFonts w:ascii="Angsana New" w:eastAsia="Arial Unicode MS" w:hAnsi="Angsana New" w:cs="AngsanaUPC"/>
          <w:sz w:val="32"/>
          <w:szCs w:val="32"/>
        </w:rPr>
      </w:pPr>
      <w:r w:rsidRPr="008A5D3D">
        <w:rPr>
          <w:rFonts w:ascii="Angsana New" w:eastAsia="Arial Unicode MS" w:hAnsi="Angsana New" w:cs="Angsana New"/>
          <w:sz w:val="32"/>
          <w:szCs w:val="32"/>
        </w:rPr>
        <w:t>When adopted, it will result in a change to the presentation of the income statement, dividing it into five categories: operating, investing, financing, income tax, and discontinued operations. It also requires disclosure of the calculation method and reconciliation between management</w:t>
      </w:r>
      <w:r w:rsidR="00F95F98">
        <w:rPr>
          <w:rFonts w:ascii="Angsana New" w:eastAsia="Arial Unicode MS" w:hAnsi="Angsana New" w:cs="Angsana New"/>
          <w:sz w:val="32"/>
          <w:szCs w:val="32"/>
          <w:lang w:val="en-US"/>
        </w:rPr>
        <w:t>’</w:t>
      </w:r>
      <w:r w:rsidRPr="008A5D3D">
        <w:rPr>
          <w:rFonts w:ascii="Angsana New" w:eastAsia="Arial Unicode MS" w:hAnsi="Angsana New" w:cs="Angsana New"/>
          <w:sz w:val="32"/>
          <w:szCs w:val="32"/>
        </w:rPr>
        <w:t>s defined performance metrics and the closest equivalents presented in the financial statements, highlighting any differences. This will improve the comparability of financial statements between different entities and between entities for different periods, and increase transparency in cases where management discloses discrepancies between reported and publicly available profit and loss information</w:t>
      </w:r>
      <w:r w:rsidRPr="008A5D3D">
        <w:rPr>
          <w:rFonts w:ascii="Angsana New" w:eastAsia="Arial Unicode MS" w:hAnsi="Angsana New" w:cs="AngsanaUPC"/>
          <w:sz w:val="32"/>
          <w:szCs w:val="32"/>
        </w:rPr>
        <w:t>.</w:t>
      </w:r>
    </w:p>
    <w:p w14:paraId="2A924FA9" w14:textId="2DE2176C" w:rsidR="00B32127" w:rsidRPr="00F81CDF" w:rsidRDefault="00B32127" w:rsidP="00B32127">
      <w:pPr>
        <w:spacing w:after="0" w:line="360" w:lineRule="exact"/>
        <w:ind w:left="1418" w:right="-11"/>
        <w:jc w:val="thaiDistribute"/>
        <w:rPr>
          <w:rFonts w:ascii="Angsana New" w:eastAsia="Arial Unicode MS" w:hAnsi="Angsana New" w:cs="Angsana New"/>
          <w:spacing w:val="-4"/>
          <w:sz w:val="32"/>
          <w:szCs w:val="32"/>
          <w:u w:val="single"/>
        </w:rPr>
      </w:pPr>
      <w:r w:rsidRPr="00F81CDF">
        <w:rPr>
          <w:rFonts w:ascii="Angsana New" w:eastAsia="Arial Unicode MS" w:hAnsi="Angsana New" w:cs="Angsana New"/>
          <w:spacing w:val="-4"/>
          <w:sz w:val="32"/>
          <w:szCs w:val="32"/>
          <w:u w:val="single"/>
        </w:rPr>
        <w:t xml:space="preserve">Thai </w:t>
      </w:r>
      <w:r w:rsidRPr="005179E5">
        <w:rPr>
          <w:rFonts w:ascii="Angsana New" w:eastAsia="Arial Unicode MS" w:hAnsi="Angsana New" w:cs="Angsana New"/>
          <w:spacing w:val="-6"/>
          <w:sz w:val="32"/>
          <w:szCs w:val="32"/>
          <w:u w:val="single"/>
        </w:rPr>
        <w:t xml:space="preserve">Financial Reporting Standard No. 19: </w:t>
      </w:r>
      <w:r w:rsidR="005179E5" w:rsidRPr="005179E5">
        <w:rPr>
          <w:rFonts w:ascii="Angsana New" w:eastAsia="Arial Unicode MS" w:hAnsi="Angsana New" w:cs="Angsana New"/>
          <w:spacing w:val="-6"/>
          <w:sz w:val="32"/>
          <w:szCs w:val="32"/>
          <w:u w:val="single"/>
        </w:rPr>
        <w:t xml:space="preserve">Subsidiaries </w:t>
      </w:r>
      <w:proofErr w:type="gramStart"/>
      <w:r w:rsidR="005179E5" w:rsidRPr="005179E5">
        <w:rPr>
          <w:rFonts w:ascii="Angsana New" w:eastAsia="Arial Unicode MS" w:hAnsi="Angsana New" w:cs="Angsana New"/>
          <w:spacing w:val="-6"/>
          <w:sz w:val="32"/>
          <w:szCs w:val="32"/>
          <w:u w:val="single"/>
        </w:rPr>
        <w:t>without  Public</w:t>
      </w:r>
      <w:proofErr w:type="gramEnd"/>
      <w:r w:rsidR="005179E5" w:rsidRPr="005179E5">
        <w:rPr>
          <w:rFonts w:ascii="Angsana New" w:eastAsia="Arial Unicode MS" w:hAnsi="Angsana New" w:cs="Angsana New"/>
          <w:spacing w:val="-6"/>
          <w:sz w:val="32"/>
          <w:szCs w:val="32"/>
          <w:u w:val="single"/>
        </w:rPr>
        <w:t xml:space="preserve"> </w:t>
      </w:r>
      <w:proofErr w:type="gramStart"/>
      <w:r w:rsidR="005179E5" w:rsidRPr="005179E5">
        <w:rPr>
          <w:rFonts w:ascii="Angsana New" w:eastAsia="Arial Unicode MS" w:hAnsi="Angsana New" w:cs="Angsana New"/>
          <w:spacing w:val="-6"/>
          <w:sz w:val="32"/>
          <w:szCs w:val="32"/>
          <w:u w:val="single"/>
        </w:rPr>
        <w:t>Accountability</w:t>
      </w:r>
      <w:r w:rsidR="005179E5">
        <w:rPr>
          <w:rFonts w:ascii="Angsana New" w:eastAsia="Arial Unicode MS" w:hAnsi="Angsana New" w:cs="Angsana New"/>
          <w:spacing w:val="-6"/>
          <w:sz w:val="32"/>
          <w:szCs w:val="32"/>
          <w:u w:val="single"/>
        </w:rPr>
        <w:t xml:space="preserve"> </w:t>
      </w:r>
      <w:r w:rsidR="005179E5" w:rsidRPr="005179E5">
        <w:rPr>
          <w:rFonts w:ascii="Angsana New" w:eastAsia="Arial Unicode MS" w:hAnsi="Angsana New" w:cs="Angsana New"/>
          <w:spacing w:val="-6"/>
          <w:sz w:val="32"/>
          <w:szCs w:val="32"/>
          <w:u w:val="single"/>
        </w:rPr>
        <w:t>:</w:t>
      </w:r>
      <w:proofErr w:type="gramEnd"/>
      <w:r w:rsidR="005179E5" w:rsidRPr="005179E5">
        <w:rPr>
          <w:rFonts w:ascii="Angsana New" w:eastAsia="Arial Unicode MS" w:hAnsi="Angsana New" w:cs="Angsana New"/>
          <w:spacing w:val="-6"/>
          <w:sz w:val="32"/>
          <w:szCs w:val="32"/>
          <w:u w:val="single"/>
        </w:rPr>
        <w:t xml:space="preserve"> Disclosure</w:t>
      </w:r>
      <w:r w:rsidR="00F95F98">
        <w:rPr>
          <w:rFonts w:ascii="Angsana New" w:eastAsia="Arial Unicode MS" w:hAnsi="Angsana New" w:cs="Angsana New"/>
          <w:spacing w:val="-6"/>
          <w:sz w:val="32"/>
          <w:szCs w:val="32"/>
          <w:u w:val="single"/>
        </w:rPr>
        <w:t>s</w:t>
      </w:r>
      <w:r w:rsidR="005179E5" w:rsidRPr="005179E5">
        <w:rPr>
          <w:rFonts w:ascii="Angsana New" w:eastAsia="Arial Unicode MS" w:hAnsi="Angsana New" w:cs="Angsana New"/>
          <w:spacing w:val="-4"/>
          <w:sz w:val="32"/>
          <w:szCs w:val="32"/>
          <w:u w:val="single"/>
        </w:rPr>
        <w:t xml:space="preserve">  </w:t>
      </w:r>
    </w:p>
    <w:p w14:paraId="4A06C9D4" w14:textId="77777777" w:rsidR="00B32127" w:rsidRDefault="00B32127" w:rsidP="00B32127">
      <w:pPr>
        <w:spacing w:after="0" w:line="360" w:lineRule="exact"/>
        <w:ind w:left="1418" w:firstLine="567"/>
        <w:jc w:val="thaiDistribute"/>
        <w:rPr>
          <w:rFonts w:ascii="Angsana New" w:eastAsia="Arial Unicode MS" w:hAnsi="Angsana New" w:cs="AngsanaUPC"/>
          <w:sz w:val="32"/>
          <w:szCs w:val="32"/>
        </w:rPr>
      </w:pPr>
      <w:r w:rsidRPr="00062B97">
        <w:rPr>
          <w:rFonts w:ascii="Angsana New" w:eastAsia="Arial Unicode MS" w:hAnsi="Angsana New" w:cs="AngsanaUPC"/>
          <w:sz w:val="32"/>
          <w:szCs w:val="32"/>
        </w:rPr>
        <w:t xml:space="preserve">It provides subsidiaries with a significant option for preparing financial statements and making less disclosures compared to the disclosure requirements of current Financial Reporting Standards. This new standard will give subsidiaries that currently prepare financial statements under the Financial Reporting Standards for Non-Publicly Accountable entities the option to upgrade their valuation by switching to Financial Reporting Standards and reduce the disclosure burden. </w:t>
      </w:r>
    </w:p>
    <w:p w14:paraId="0179B624" w14:textId="77777777" w:rsidR="00B32127" w:rsidRPr="00062B97" w:rsidRDefault="00B32127" w:rsidP="00B32127">
      <w:pPr>
        <w:spacing w:after="0" w:line="360" w:lineRule="exact"/>
        <w:ind w:left="1418" w:firstLine="567"/>
        <w:jc w:val="thaiDistribute"/>
        <w:rPr>
          <w:rFonts w:ascii="Angsana New" w:eastAsia="Arial Unicode MS" w:hAnsi="Angsana New" w:cs="AngsanaUPC"/>
          <w:sz w:val="32"/>
          <w:szCs w:val="32"/>
        </w:rPr>
      </w:pPr>
    </w:p>
    <w:p w14:paraId="354D3AAD" w14:textId="0F1AA63D" w:rsidR="00B32127" w:rsidRPr="00062B97" w:rsidRDefault="00B32127" w:rsidP="00B32127">
      <w:pPr>
        <w:shd w:val="clear" w:color="auto" w:fill="FFFFFF"/>
        <w:tabs>
          <w:tab w:val="left" w:pos="1418"/>
        </w:tabs>
        <w:spacing w:after="0" w:line="360" w:lineRule="exact"/>
        <w:ind w:left="850" w:firstLine="568"/>
        <w:jc w:val="thaiDistribute"/>
        <w:rPr>
          <w:rFonts w:ascii="Angsana New" w:eastAsia="Times New Roman" w:hAnsi="Angsana New" w:cs="Angsana New"/>
          <w:color w:val="000000"/>
          <w:sz w:val="28"/>
          <w:szCs w:val="32"/>
        </w:rPr>
      </w:pPr>
      <w:r w:rsidRPr="00B32127">
        <w:rPr>
          <w:rFonts w:ascii="Angsana New" w:eastAsia="Times New Roman" w:hAnsi="Angsana New" w:cs="Angsana New"/>
          <w:color w:val="000000"/>
          <w:sz w:val="32"/>
          <w:szCs w:val="32"/>
        </w:rPr>
        <w:t xml:space="preserve">The management of the </w:t>
      </w:r>
      <w:r w:rsidR="003965A5">
        <w:rPr>
          <w:rFonts w:ascii="Angsana New" w:eastAsia="Times New Roman" w:hAnsi="Angsana New" w:cs="Angsana New"/>
          <w:color w:val="000000"/>
          <w:sz w:val="32"/>
          <w:szCs w:val="32"/>
        </w:rPr>
        <w:t xml:space="preserve">Group </w:t>
      </w:r>
      <w:r w:rsidRPr="00B32127">
        <w:rPr>
          <w:rFonts w:ascii="Angsana New" w:eastAsia="Arial Unicode MS" w:hAnsi="Angsana New" w:cs="AngsanaUPC"/>
          <w:sz w:val="32"/>
          <w:szCs w:val="32"/>
        </w:rPr>
        <w:t xml:space="preserve">are currently assessing the </w:t>
      </w:r>
      <w:r w:rsidRPr="00B32127">
        <w:rPr>
          <w:rFonts w:ascii="Angsana New" w:eastAsia="Times New Roman" w:hAnsi="Angsana New" w:cs="Angsana New"/>
          <w:color w:val="000000"/>
          <w:sz w:val="32"/>
          <w:szCs w:val="32"/>
        </w:rPr>
        <w:t>impact on the financial statements in the year in which these standards are initially applied.</w:t>
      </w:r>
      <w:r w:rsidRPr="00062B97">
        <w:rPr>
          <w:rFonts w:ascii="Angsana New" w:eastAsia="Times New Roman" w:hAnsi="Angsana New" w:cs="Angsana New"/>
          <w:color w:val="000000"/>
          <w:sz w:val="28"/>
          <w:szCs w:val="32"/>
        </w:rPr>
        <w:t xml:space="preserve"> </w:t>
      </w:r>
    </w:p>
    <w:p w14:paraId="74B539B7" w14:textId="77777777" w:rsidR="00B32127" w:rsidRPr="00B32127" w:rsidRDefault="00B32127" w:rsidP="00007CD0">
      <w:pPr>
        <w:spacing w:after="0" w:line="380" w:lineRule="exact"/>
        <w:ind w:left="284" w:right="-43" w:hanging="284"/>
        <w:jc w:val="thaiDistribute"/>
        <w:rPr>
          <w:rFonts w:asciiTheme="majorBidi" w:hAnsiTheme="majorBidi" w:cstheme="majorBidi"/>
          <w:b/>
          <w:bCs/>
          <w:sz w:val="32"/>
          <w:szCs w:val="32"/>
        </w:rPr>
      </w:pPr>
    </w:p>
    <w:p w14:paraId="4B12BB1F" w14:textId="77777777" w:rsidR="00B32127" w:rsidRDefault="00B32127">
      <w:pPr>
        <w:spacing w:after="0" w:line="240" w:lineRule="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468F6619" w14:textId="46B93AD4" w:rsidR="00090138" w:rsidRPr="00BC0EE6" w:rsidRDefault="004012C9" w:rsidP="00007CD0">
      <w:pPr>
        <w:spacing w:after="0" w:line="380" w:lineRule="exact"/>
        <w:ind w:left="284" w:right="-43" w:hanging="284"/>
        <w:jc w:val="thaiDistribute"/>
        <w:rPr>
          <w:rFonts w:asciiTheme="majorBidi" w:hAnsiTheme="majorBidi" w:cstheme="majorBidi"/>
          <w:b/>
          <w:bCs/>
          <w:sz w:val="32"/>
          <w:szCs w:val="32"/>
          <w:lang w:val="en-US"/>
        </w:rPr>
      </w:pPr>
      <w:r>
        <w:rPr>
          <w:rFonts w:asciiTheme="majorBidi" w:hAnsiTheme="majorBidi" w:cstheme="majorBidi"/>
          <w:b/>
          <w:bCs/>
          <w:sz w:val="32"/>
          <w:szCs w:val="32"/>
          <w:lang w:val="en-US"/>
        </w:rPr>
        <w:lastRenderedPageBreak/>
        <w:t>4</w:t>
      </w:r>
      <w:r w:rsidR="00090138" w:rsidRPr="00BC0EE6">
        <w:rPr>
          <w:rFonts w:asciiTheme="majorBidi" w:hAnsiTheme="majorBidi" w:cstheme="majorBidi"/>
          <w:b/>
          <w:bCs/>
          <w:sz w:val="32"/>
          <w:szCs w:val="32"/>
          <w:lang w:val="en-US"/>
        </w:rPr>
        <w:t>.</w:t>
      </w:r>
      <w:r w:rsidR="00090138" w:rsidRPr="00BC0EE6">
        <w:rPr>
          <w:rFonts w:asciiTheme="majorBidi" w:hAnsiTheme="majorBidi" w:cstheme="majorBidi"/>
          <w:b/>
          <w:bCs/>
          <w:sz w:val="32"/>
          <w:szCs w:val="32"/>
          <w:lang w:val="en-US"/>
        </w:rPr>
        <w:tab/>
      </w:r>
      <w:r>
        <w:rPr>
          <w:rFonts w:asciiTheme="majorBidi" w:hAnsiTheme="majorBidi" w:cstheme="majorBidi"/>
          <w:b/>
          <w:bCs/>
          <w:sz w:val="32"/>
          <w:szCs w:val="32"/>
          <w:lang w:val="en-US"/>
        </w:rPr>
        <w:t>SIGNIFICANT ACCOUNTING POLICIES</w:t>
      </w:r>
    </w:p>
    <w:p w14:paraId="064CB829" w14:textId="02BF4635" w:rsidR="00090138" w:rsidRPr="00BC0EE6" w:rsidRDefault="00090138" w:rsidP="00007CD0">
      <w:pPr>
        <w:spacing w:after="0" w:line="380" w:lineRule="exact"/>
        <w:ind w:left="284" w:firstLine="425"/>
        <w:jc w:val="thaiDistribute"/>
        <w:rPr>
          <w:rFonts w:asciiTheme="majorBidi" w:hAnsiTheme="majorBidi" w:cstheme="majorBidi"/>
          <w:spacing w:val="-2"/>
          <w:sz w:val="32"/>
          <w:szCs w:val="32"/>
          <w:lang w:val="en-US"/>
        </w:rPr>
      </w:pPr>
      <w:r w:rsidRPr="00BC0EE6">
        <w:rPr>
          <w:rFonts w:asciiTheme="majorBidi" w:hAnsiTheme="majorBidi" w:cstheme="majorBidi"/>
          <w:spacing w:val="-2"/>
          <w:sz w:val="32"/>
          <w:szCs w:val="32"/>
        </w:rPr>
        <w:t xml:space="preserve">The interim financial statements </w:t>
      </w:r>
      <w:r w:rsidR="004012C9">
        <w:rPr>
          <w:rFonts w:asciiTheme="majorBidi" w:hAnsiTheme="majorBidi" w:cstheme="majorBidi"/>
          <w:spacing w:val="-2"/>
          <w:sz w:val="32"/>
          <w:szCs w:val="32"/>
        </w:rPr>
        <w:t>are</w:t>
      </w:r>
      <w:r w:rsidRPr="00BC0EE6">
        <w:rPr>
          <w:rFonts w:asciiTheme="majorBidi" w:hAnsiTheme="majorBidi" w:cstheme="majorBidi"/>
          <w:spacing w:val="-2"/>
          <w:sz w:val="32"/>
          <w:szCs w:val="32"/>
        </w:rPr>
        <w:t xml:space="preserve"> prepared </w:t>
      </w:r>
      <w:r w:rsidR="004012C9">
        <w:rPr>
          <w:rFonts w:asciiTheme="majorBidi" w:hAnsiTheme="majorBidi" w:cstheme="majorBidi"/>
          <w:spacing w:val="-2"/>
          <w:sz w:val="32"/>
          <w:szCs w:val="32"/>
        </w:rPr>
        <w:t xml:space="preserve">by using the same accounting policies and methods of </w:t>
      </w:r>
      <w:proofErr w:type="spellStart"/>
      <w:r w:rsidR="004012C9">
        <w:rPr>
          <w:rFonts w:asciiTheme="majorBidi" w:hAnsiTheme="majorBidi" w:cstheme="majorBidi"/>
          <w:spacing w:val="-2"/>
          <w:sz w:val="32"/>
          <w:szCs w:val="32"/>
        </w:rPr>
        <w:t>comput</w:t>
      </w:r>
      <w:proofErr w:type="spellEnd"/>
      <w:r w:rsidR="004E5CAE">
        <w:rPr>
          <w:rFonts w:asciiTheme="majorBidi" w:hAnsiTheme="majorBidi" w:cstheme="majorBidi"/>
          <w:spacing w:val="-2"/>
          <w:sz w:val="32"/>
          <w:szCs w:val="32"/>
          <w:lang w:val="en-US"/>
        </w:rPr>
        <w:t>a</w:t>
      </w:r>
      <w:proofErr w:type="spellStart"/>
      <w:r w:rsidR="004012C9">
        <w:rPr>
          <w:rFonts w:asciiTheme="majorBidi" w:hAnsiTheme="majorBidi" w:cstheme="majorBidi"/>
          <w:spacing w:val="-2"/>
          <w:sz w:val="32"/>
          <w:szCs w:val="32"/>
        </w:rPr>
        <w:t>tion</w:t>
      </w:r>
      <w:proofErr w:type="spellEnd"/>
      <w:r w:rsidR="004012C9">
        <w:rPr>
          <w:rFonts w:asciiTheme="majorBidi" w:hAnsiTheme="majorBidi" w:cstheme="majorBidi"/>
          <w:spacing w:val="-2"/>
          <w:sz w:val="32"/>
          <w:szCs w:val="32"/>
        </w:rPr>
        <w:t xml:space="preserve"> as were used for </w:t>
      </w:r>
      <w:r w:rsidRPr="00BC0EE6">
        <w:rPr>
          <w:rFonts w:asciiTheme="majorBidi" w:hAnsiTheme="majorBidi" w:cstheme="majorBidi"/>
          <w:spacing w:val="-2"/>
          <w:sz w:val="32"/>
          <w:szCs w:val="32"/>
        </w:rPr>
        <w:t>the financial statements for the year ended December 31, 2025</w:t>
      </w:r>
      <w:r w:rsidRPr="00BC0EE6">
        <w:rPr>
          <w:rFonts w:asciiTheme="majorBidi" w:hAnsiTheme="majorBidi" w:cstheme="majorBidi"/>
          <w:spacing w:val="-2"/>
          <w:sz w:val="32"/>
          <w:szCs w:val="32"/>
          <w:lang w:val="en-US"/>
        </w:rPr>
        <w:t>.</w:t>
      </w:r>
    </w:p>
    <w:p w14:paraId="2B5D8402" w14:textId="77777777" w:rsidR="00090138" w:rsidRPr="00BC0EE6" w:rsidRDefault="00090138" w:rsidP="00007CD0">
      <w:pPr>
        <w:spacing w:after="0" w:line="380" w:lineRule="exact"/>
        <w:ind w:left="284" w:firstLine="425"/>
        <w:jc w:val="thaiDistribute"/>
        <w:rPr>
          <w:rFonts w:asciiTheme="majorBidi" w:hAnsiTheme="majorBidi" w:cstheme="majorBidi"/>
          <w:sz w:val="32"/>
          <w:szCs w:val="32"/>
        </w:rPr>
      </w:pPr>
    </w:p>
    <w:p w14:paraId="17B3F984" w14:textId="55CFFF35" w:rsidR="001659B0" w:rsidRPr="00BC0EE6" w:rsidRDefault="004012C9" w:rsidP="00007CD0">
      <w:pPr>
        <w:tabs>
          <w:tab w:val="left" w:pos="284"/>
        </w:tabs>
        <w:spacing w:after="0" w:line="380" w:lineRule="exact"/>
        <w:jc w:val="thaiDistribute"/>
        <w:rPr>
          <w:rFonts w:asciiTheme="majorBidi" w:eastAsia="Cordia New" w:hAnsiTheme="majorBidi" w:cstheme="majorBidi"/>
          <w:b/>
          <w:bCs/>
          <w:sz w:val="32"/>
          <w:szCs w:val="32"/>
          <w:lang w:val="en-US"/>
        </w:rPr>
      </w:pPr>
      <w:bookmarkStart w:id="2" w:name="_Toc475633974"/>
      <w:bookmarkEnd w:id="1"/>
      <w:r>
        <w:rPr>
          <w:rFonts w:asciiTheme="majorBidi" w:eastAsia="Cordia New" w:hAnsiTheme="majorBidi" w:cstheme="majorBidi"/>
          <w:b/>
          <w:bCs/>
          <w:sz w:val="32"/>
          <w:szCs w:val="32"/>
          <w:lang w:val="en-US"/>
        </w:rPr>
        <w:t>5</w:t>
      </w:r>
      <w:r w:rsidRPr="00BC0EE6">
        <w:rPr>
          <w:rFonts w:asciiTheme="majorBidi" w:eastAsia="Cordia New" w:hAnsiTheme="majorBidi" w:cstheme="majorBidi"/>
          <w:b/>
          <w:bCs/>
          <w:sz w:val="32"/>
          <w:szCs w:val="32"/>
          <w:lang w:val="en-US"/>
        </w:rPr>
        <w:t xml:space="preserve">. </w:t>
      </w:r>
      <w:r w:rsidRPr="00BC0EE6">
        <w:rPr>
          <w:rFonts w:asciiTheme="majorBidi" w:eastAsia="Cordia New" w:hAnsiTheme="majorBidi" w:cstheme="majorBidi"/>
          <w:b/>
          <w:bCs/>
          <w:sz w:val="32"/>
          <w:szCs w:val="32"/>
          <w:lang w:val="en-US"/>
        </w:rPr>
        <w:tab/>
      </w:r>
      <w:r w:rsidRPr="00BC0EE6">
        <w:rPr>
          <w:rFonts w:asciiTheme="majorBidi" w:hAnsiTheme="majorBidi" w:cstheme="majorBidi"/>
          <w:b/>
          <w:bCs/>
          <w:sz w:val="32"/>
          <w:szCs w:val="32"/>
        </w:rPr>
        <w:t>RELATED PARTY TRANSACTIONS</w:t>
      </w:r>
    </w:p>
    <w:p w14:paraId="77934135" w14:textId="77777777" w:rsidR="00B71605" w:rsidRPr="00BC0EE6" w:rsidRDefault="00B71605" w:rsidP="00007CD0">
      <w:pPr>
        <w:spacing w:after="0" w:line="380" w:lineRule="exact"/>
        <w:ind w:left="284" w:firstLine="425"/>
        <w:jc w:val="thaiDistribute"/>
        <w:rPr>
          <w:rFonts w:asciiTheme="majorBidi" w:hAnsiTheme="majorBidi" w:cstheme="majorBidi"/>
          <w:sz w:val="32"/>
          <w:szCs w:val="32"/>
        </w:rPr>
      </w:pPr>
      <w:r w:rsidRPr="00BC0EE6">
        <w:rPr>
          <w:rFonts w:asciiTheme="majorBidi" w:hAnsiTheme="majorBidi" w:cstheme="majorBidi"/>
          <w:b/>
          <w:bCs/>
          <w:sz w:val="32"/>
          <w:szCs w:val="32"/>
        </w:rPr>
        <w:tab/>
      </w:r>
      <w:r w:rsidRPr="00BC0EE6">
        <w:rPr>
          <w:rFonts w:asciiTheme="majorBidi" w:hAnsiTheme="majorBidi" w:cstheme="majorBidi"/>
          <w:spacing w:val="-2"/>
          <w:sz w:val="32"/>
          <w:szCs w:val="32"/>
        </w:rPr>
        <w:t>During the periods, the Group had business transactions</w:t>
      </w:r>
      <w:r w:rsidRPr="00BC0EE6">
        <w:rPr>
          <w:rFonts w:asciiTheme="majorBidi" w:hAnsiTheme="majorBidi" w:cstheme="majorBidi"/>
          <w:sz w:val="32"/>
          <w:szCs w:val="32"/>
        </w:rPr>
        <w:t xml:space="preserve"> with related party. However, such transactions arose in the ordinary course of business and were concluded on commercial terms and bases agreed upon between the Group and those related parties. There were no significant changes in the transfer pricing policy of transactions with related parties during the current period.</w:t>
      </w:r>
    </w:p>
    <w:p w14:paraId="2874E251" w14:textId="77777777" w:rsidR="004E5549" w:rsidRPr="00BC0EE6" w:rsidRDefault="004E5549" w:rsidP="00007CD0">
      <w:pPr>
        <w:spacing w:after="0" w:line="380" w:lineRule="exact"/>
        <w:ind w:firstLine="544"/>
        <w:jc w:val="thaiDistribute"/>
        <w:rPr>
          <w:rFonts w:asciiTheme="majorBidi" w:hAnsiTheme="majorBidi" w:cstheme="majorBidi"/>
          <w:sz w:val="32"/>
          <w:szCs w:val="32"/>
        </w:rPr>
      </w:pPr>
      <w:r w:rsidRPr="00BC0EE6">
        <w:rPr>
          <w:rFonts w:asciiTheme="majorBidi" w:hAnsiTheme="majorBidi" w:cstheme="majorBidi"/>
          <w:sz w:val="32"/>
          <w:szCs w:val="32"/>
        </w:rPr>
        <w:t>Summaries significant business transactions with related parties as follows.</w:t>
      </w:r>
    </w:p>
    <w:tbl>
      <w:tblPr>
        <w:tblW w:w="8656" w:type="dxa"/>
        <w:tblInd w:w="700" w:type="dxa"/>
        <w:tblBorders>
          <w:bottom w:val="single" w:sz="4" w:space="0" w:color="auto"/>
        </w:tblBorders>
        <w:tblLayout w:type="fixed"/>
        <w:tblCellMar>
          <w:left w:w="0" w:type="dxa"/>
          <w:right w:w="0" w:type="dxa"/>
        </w:tblCellMar>
        <w:tblLook w:val="0000" w:firstRow="0" w:lastRow="0" w:firstColumn="0" w:lastColumn="0" w:noHBand="0" w:noVBand="0"/>
      </w:tblPr>
      <w:tblGrid>
        <w:gridCol w:w="3836"/>
        <w:gridCol w:w="1306"/>
        <w:gridCol w:w="93"/>
        <w:gridCol w:w="1081"/>
        <w:gridCol w:w="90"/>
        <w:gridCol w:w="1113"/>
        <w:gridCol w:w="91"/>
        <w:gridCol w:w="1046"/>
      </w:tblGrid>
      <w:tr w:rsidR="002847E8" w:rsidRPr="00FB0A05" w14:paraId="3F30A82A" w14:textId="77777777" w:rsidTr="004E5549">
        <w:trPr>
          <w:cantSplit/>
          <w:tblHeader/>
        </w:trPr>
        <w:tc>
          <w:tcPr>
            <w:tcW w:w="3836" w:type="dxa"/>
          </w:tcPr>
          <w:p w14:paraId="0997D075" w14:textId="77777777" w:rsidR="002847E8" w:rsidRPr="00FB0A05" w:rsidRDefault="002847E8" w:rsidP="00DE3BE6">
            <w:pPr>
              <w:spacing w:after="0" w:line="320" w:lineRule="exact"/>
              <w:ind w:left="1065" w:right="-162"/>
              <w:rPr>
                <w:rFonts w:asciiTheme="majorBidi" w:eastAsia="Cordia New" w:hAnsiTheme="majorBidi" w:cstheme="majorBidi"/>
                <w:snapToGrid w:val="0"/>
                <w:sz w:val="26"/>
                <w:szCs w:val="26"/>
                <w:lang w:eastAsia="th-TH"/>
              </w:rPr>
            </w:pPr>
          </w:p>
        </w:tc>
        <w:tc>
          <w:tcPr>
            <w:tcW w:w="4820" w:type="dxa"/>
            <w:gridSpan w:val="7"/>
            <w:tcBorders>
              <w:bottom w:val="single" w:sz="6" w:space="0" w:color="auto"/>
            </w:tcBorders>
            <w:vAlign w:val="center"/>
          </w:tcPr>
          <w:p w14:paraId="2024CF47" w14:textId="4BA0FC35" w:rsidR="002847E8" w:rsidRPr="00FB0A05" w:rsidRDefault="004E5549" w:rsidP="00DE3BE6">
            <w:pPr>
              <w:spacing w:after="0" w:line="320" w:lineRule="exact"/>
              <w:ind w:right="-72"/>
              <w:jc w:val="center"/>
              <w:rPr>
                <w:rFonts w:asciiTheme="majorBidi" w:eastAsia="Cordia New" w:hAnsiTheme="majorBidi" w:cstheme="majorBidi"/>
                <w:snapToGrid w:val="0"/>
                <w:sz w:val="26"/>
                <w:szCs w:val="26"/>
                <w:cs/>
                <w:lang w:val="en-US" w:eastAsia="th-TH"/>
              </w:rPr>
            </w:pPr>
            <w:r w:rsidRPr="00FB0A05">
              <w:rPr>
                <w:rFonts w:asciiTheme="majorBidi" w:hAnsiTheme="majorBidi" w:cstheme="majorBidi"/>
                <w:sz w:val="26"/>
                <w:szCs w:val="26"/>
              </w:rPr>
              <w:t>Million Baht</w:t>
            </w:r>
          </w:p>
        </w:tc>
      </w:tr>
      <w:tr w:rsidR="002847E8" w:rsidRPr="00FB0A05" w14:paraId="54F5D7DA" w14:textId="77777777" w:rsidTr="004E5549">
        <w:trPr>
          <w:cantSplit/>
          <w:tblHeader/>
        </w:trPr>
        <w:tc>
          <w:tcPr>
            <w:tcW w:w="3836" w:type="dxa"/>
          </w:tcPr>
          <w:p w14:paraId="48B03723" w14:textId="77777777" w:rsidR="002847E8" w:rsidRPr="00FB0A05" w:rsidRDefault="002847E8" w:rsidP="00DE3BE6">
            <w:pPr>
              <w:spacing w:after="0" w:line="320" w:lineRule="exact"/>
              <w:ind w:left="1065" w:right="-162"/>
              <w:rPr>
                <w:rFonts w:asciiTheme="majorBidi" w:eastAsia="Cordia New" w:hAnsiTheme="majorBidi" w:cstheme="majorBidi"/>
                <w:snapToGrid w:val="0"/>
                <w:sz w:val="26"/>
                <w:szCs w:val="26"/>
                <w:lang w:eastAsia="th-TH"/>
              </w:rPr>
            </w:pPr>
          </w:p>
        </w:tc>
        <w:tc>
          <w:tcPr>
            <w:tcW w:w="4820" w:type="dxa"/>
            <w:gridSpan w:val="7"/>
            <w:tcBorders>
              <w:top w:val="single" w:sz="6" w:space="0" w:color="auto"/>
              <w:bottom w:val="single" w:sz="6" w:space="0" w:color="auto"/>
            </w:tcBorders>
            <w:vAlign w:val="center"/>
          </w:tcPr>
          <w:p w14:paraId="2B40186D" w14:textId="042C33C0" w:rsidR="002847E8" w:rsidRPr="00FB0A05" w:rsidRDefault="004E5549" w:rsidP="00DE3BE6">
            <w:pPr>
              <w:spacing w:after="0" w:line="320" w:lineRule="exact"/>
              <w:ind w:right="-72"/>
              <w:jc w:val="center"/>
              <w:rPr>
                <w:rFonts w:asciiTheme="majorBidi" w:eastAsia="Cordia New" w:hAnsiTheme="majorBidi" w:cstheme="majorBidi"/>
                <w:snapToGrid w:val="0"/>
                <w:sz w:val="26"/>
                <w:szCs w:val="26"/>
                <w:cs/>
                <w:lang w:val="en-US" w:eastAsia="th-TH"/>
              </w:rPr>
            </w:pPr>
            <w:r w:rsidRPr="00FB0A05">
              <w:rPr>
                <w:rFonts w:asciiTheme="majorBidi" w:eastAsia="Times New Roman" w:hAnsiTheme="majorBidi" w:cstheme="majorBidi"/>
                <w:snapToGrid w:val="0"/>
                <w:sz w:val="26"/>
                <w:szCs w:val="26"/>
                <w:lang w:val="en-US" w:eastAsia="th-TH"/>
              </w:rPr>
              <w:t xml:space="preserve">For the three-month periods ended </w:t>
            </w:r>
            <w:r w:rsidR="00115195" w:rsidRPr="00FB0A05">
              <w:rPr>
                <w:rFonts w:asciiTheme="majorBidi" w:eastAsia="Times New Roman" w:hAnsiTheme="majorBidi" w:cstheme="majorBidi"/>
                <w:snapToGrid w:val="0"/>
                <w:sz w:val="26"/>
                <w:szCs w:val="26"/>
                <w:lang w:val="en-US" w:eastAsia="th-TH"/>
              </w:rPr>
              <w:t>June</w:t>
            </w:r>
            <w:r w:rsidRPr="00FB0A05">
              <w:rPr>
                <w:rFonts w:asciiTheme="majorBidi" w:eastAsia="Times New Roman" w:hAnsiTheme="majorBidi" w:cstheme="majorBidi"/>
                <w:snapToGrid w:val="0"/>
                <w:sz w:val="26"/>
                <w:szCs w:val="26"/>
                <w:lang w:val="en-US" w:eastAsia="th-TH"/>
              </w:rPr>
              <w:t xml:space="preserve"> 3</w:t>
            </w:r>
            <w:r w:rsidR="00115195" w:rsidRPr="00FB0A05">
              <w:rPr>
                <w:rFonts w:asciiTheme="majorBidi" w:eastAsia="Times New Roman" w:hAnsiTheme="majorBidi" w:cstheme="majorBidi"/>
                <w:snapToGrid w:val="0"/>
                <w:sz w:val="26"/>
                <w:szCs w:val="26"/>
                <w:lang w:val="en-US" w:eastAsia="th-TH"/>
              </w:rPr>
              <w:t>0</w:t>
            </w:r>
            <w:r w:rsidRPr="00FB0A05">
              <w:rPr>
                <w:rFonts w:asciiTheme="majorBidi" w:eastAsia="Cordia New" w:hAnsiTheme="majorBidi" w:cstheme="majorBidi"/>
                <w:snapToGrid w:val="0"/>
                <w:sz w:val="26"/>
                <w:szCs w:val="26"/>
                <w:lang w:val="en-US" w:eastAsia="th-TH"/>
              </w:rPr>
              <w:t>,</w:t>
            </w:r>
          </w:p>
        </w:tc>
      </w:tr>
      <w:tr w:rsidR="002847E8" w:rsidRPr="00FB0A05" w14:paraId="7449850A" w14:textId="77777777" w:rsidTr="004E5549">
        <w:trPr>
          <w:cantSplit/>
          <w:tblHeader/>
        </w:trPr>
        <w:tc>
          <w:tcPr>
            <w:tcW w:w="3836" w:type="dxa"/>
          </w:tcPr>
          <w:p w14:paraId="7666A042" w14:textId="77777777" w:rsidR="002847E8" w:rsidRPr="00FB0A05" w:rsidRDefault="002847E8" w:rsidP="00DE3BE6">
            <w:pPr>
              <w:spacing w:after="0" w:line="320" w:lineRule="exact"/>
              <w:ind w:left="1065" w:right="-162"/>
              <w:rPr>
                <w:rFonts w:asciiTheme="majorBidi" w:eastAsia="Cordia New" w:hAnsiTheme="majorBidi" w:cstheme="majorBidi"/>
                <w:snapToGrid w:val="0"/>
                <w:sz w:val="26"/>
                <w:szCs w:val="26"/>
                <w:lang w:eastAsia="th-TH"/>
              </w:rPr>
            </w:pPr>
          </w:p>
        </w:tc>
        <w:tc>
          <w:tcPr>
            <w:tcW w:w="2480" w:type="dxa"/>
            <w:gridSpan w:val="3"/>
            <w:tcBorders>
              <w:top w:val="single" w:sz="6" w:space="0" w:color="auto"/>
              <w:bottom w:val="single" w:sz="6" w:space="0" w:color="auto"/>
            </w:tcBorders>
            <w:vAlign w:val="center"/>
          </w:tcPr>
          <w:p w14:paraId="5A1EEA8D" w14:textId="6BDD6007" w:rsidR="002847E8" w:rsidRPr="00FB0A05" w:rsidRDefault="004E5549" w:rsidP="00DE3BE6">
            <w:pPr>
              <w:spacing w:after="0" w:line="320" w:lineRule="exact"/>
              <w:ind w:right="-72"/>
              <w:jc w:val="center"/>
              <w:rPr>
                <w:rFonts w:asciiTheme="majorBidi" w:eastAsia="Times New Roman" w:hAnsiTheme="majorBidi" w:cstheme="majorBidi"/>
                <w:sz w:val="26"/>
                <w:szCs w:val="26"/>
                <w:cs/>
                <w:lang w:val="en-US"/>
              </w:rPr>
            </w:pPr>
            <w:r w:rsidRPr="00FB0A05">
              <w:rPr>
                <w:rFonts w:asciiTheme="majorBidi" w:eastAsia="Cordia New" w:hAnsiTheme="majorBidi" w:cstheme="majorBidi"/>
                <w:snapToGrid w:val="0"/>
                <w:sz w:val="26"/>
                <w:szCs w:val="26"/>
                <w:lang w:val="en-US" w:eastAsia="th-TH"/>
              </w:rPr>
              <w:t>Consolidated financial statements</w:t>
            </w:r>
          </w:p>
        </w:tc>
        <w:tc>
          <w:tcPr>
            <w:tcW w:w="90" w:type="dxa"/>
            <w:tcBorders>
              <w:top w:val="single" w:sz="6" w:space="0" w:color="auto"/>
              <w:bottom w:val="nil"/>
            </w:tcBorders>
          </w:tcPr>
          <w:p w14:paraId="6F1916AF" w14:textId="77777777" w:rsidR="002847E8" w:rsidRPr="00FB0A05" w:rsidRDefault="002847E8" w:rsidP="00DE3BE6">
            <w:pPr>
              <w:spacing w:after="0" w:line="320" w:lineRule="exact"/>
              <w:ind w:right="-72"/>
              <w:jc w:val="center"/>
              <w:rPr>
                <w:rFonts w:asciiTheme="majorBidi" w:eastAsia="Times New Roman" w:hAnsiTheme="majorBidi" w:cstheme="majorBidi"/>
                <w:snapToGrid w:val="0"/>
                <w:sz w:val="26"/>
                <w:szCs w:val="26"/>
                <w:lang w:val="en-US" w:eastAsia="th-TH"/>
              </w:rPr>
            </w:pPr>
          </w:p>
        </w:tc>
        <w:tc>
          <w:tcPr>
            <w:tcW w:w="2250" w:type="dxa"/>
            <w:gridSpan w:val="3"/>
            <w:tcBorders>
              <w:top w:val="single" w:sz="6" w:space="0" w:color="auto"/>
              <w:bottom w:val="single" w:sz="6" w:space="0" w:color="auto"/>
            </w:tcBorders>
            <w:vAlign w:val="center"/>
          </w:tcPr>
          <w:p w14:paraId="30883442" w14:textId="1076AA69" w:rsidR="002847E8" w:rsidRPr="00FB0A05" w:rsidRDefault="004E5549" w:rsidP="00DE3BE6">
            <w:pPr>
              <w:spacing w:after="0" w:line="320" w:lineRule="exact"/>
              <w:ind w:right="-72"/>
              <w:jc w:val="center"/>
              <w:rPr>
                <w:rFonts w:asciiTheme="majorBidi" w:eastAsia="Times New Roman" w:hAnsiTheme="majorBidi" w:cstheme="majorBidi"/>
                <w:sz w:val="26"/>
                <w:szCs w:val="26"/>
                <w:cs/>
                <w:lang w:val="en-US"/>
              </w:rPr>
            </w:pPr>
            <w:r w:rsidRPr="00FB0A05">
              <w:rPr>
                <w:rFonts w:asciiTheme="majorBidi" w:eastAsia="Cordia New" w:hAnsiTheme="majorBidi" w:cstheme="majorBidi"/>
                <w:snapToGrid w:val="0"/>
                <w:sz w:val="26"/>
                <w:szCs w:val="26"/>
                <w:lang w:val="en-US" w:eastAsia="th-TH"/>
              </w:rPr>
              <w:t>Separate financial statements</w:t>
            </w:r>
          </w:p>
        </w:tc>
      </w:tr>
      <w:tr w:rsidR="002847E8" w:rsidRPr="00FB0A05" w14:paraId="544E1317" w14:textId="77777777" w:rsidTr="004E5549">
        <w:trPr>
          <w:cantSplit/>
          <w:tblHeader/>
        </w:trPr>
        <w:tc>
          <w:tcPr>
            <w:tcW w:w="3836" w:type="dxa"/>
            <w:tcBorders>
              <w:bottom w:val="nil"/>
            </w:tcBorders>
          </w:tcPr>
          <w:p w14:paraId="4381D242" w14:textId="77777777" w:rsidR="002847E8" w:rsidRPr="00FB0A05" w:rsidRDefault="002847E8" w:rsidP="00DE3BE6">
            <w:pPr>
              <w:spacing w:after="0" w:line="320" w:lineRule="exact"/>
              <w:ind w:left="1065" w:right="-162"/>
              <w:rPr>
                <w:rFonts w:asciiTheme="majorBidi" w:eastAsia="Cordia New" w:hAnsiTheme="majorBidi" w:cstheme="majorBidi"/>
                <w:snapToGrid w:val="0"/>
                <w:sz w:val="26"/>
                <w:szCs w:val="26"/>
                <w:lang w:val="en-US" w:eastAsia="th-TH"/>
              </w:rPr>
            </w:pPr>
          </w:p>
        </w:tc>
        <w:tc>
          <w:tcPr>
            <w:tcW w:w="1306" w:type="dxa"/>
            <w:tcBorders>
              <w:top w:val="single" w:sz="6" w:space="0" w:color="auto"/>
              <w:bottom w:val="single" w:sz="6" w:space="0" w:color="auto"/>
            </w:tcBorders>
            <w:vAlign w:val="center"/>
          </w:tcPr>
          <w:p w14:paraId="666C111B" w14:textId="1BC2E704" w:rsidR="002847E8" w:rsidRPr="00FB0A05" w:rsidRDefault="002847E8" w:rsidP="00DE3BE6">
            <w:pPr>
              <w:spacing w:after="0" w:line="320" w:lineRule="exact"/>
              <w:ind w:right="-72"/>
              <w:jc w:val="center"/>
              <w:rPr>
                <w:rFonts w:asciiTheme="majorBidi" w:eastAsia="Cordia New" w:hAnsiTheme="majorBidi" w:cstheme="majorBidi"/>
                <w:snapToGrid w:val="0"/>
                <w:sz w:val="26"/>
                <w:szCs w:val="26"/>
                <w:lang w:val="en-US" w:eastAsia="th-TH"/>
              </w:rPr>
            </w:pPr>
            <w:r w:rsidRPr="00FB0A05">
              <w:rPr>
                <w:rFonts w:asciiTheme="majorBidi" w:eastAsia="Times New Roman" w:hAnsiTheme="majorBidi" w:cstheme="majorBidi"/>
                <w:snapToGrid w:val="0"/>
                <w:sz w:val="26"/>
                <w:szCs w:val="26"/>
                <w:lang w:val="en-US" w:eastAsia="th-TH"/>
              </w:rPr>
              <w:t>2</w:t>
            </w:r>
            <w:r w:rsidR="004E5549" w:rsidRPr="00FB0A05">
              <w:rPr>
                <w:rFonts w:asciiTheme="majorBidi" w:eastAsia="Times New Roman" w:hAnsiTheme="majorBidi" w:cstheme="majorBidi"/>
                <w:snapToGrid w:val="0"/>
                <w:sz w:val="26"/>
                <w:szCs w:val="26"/>
                <w:lang w:val="en-US" w:eastAsia="th-TH"/>
              </w:rPr>
              <w:t>026</w:t>
            </w:r>
          </w:p>
        </w:tc>
        <w:tc>
          <w:tcPr>
            <w:tcW w:w="93" w:type="dxa"/>
            <w:tcBorders>
              <w:top w:val="single" w:sz="6" w:space="0" w:color="auto"/>
              <w:bottom w:val="nil"/>
            </w:tcBorders>
          </w:tcPr>
          <w:p w14:paraId="5AD91E8F" w14:textId="77777777" w:rsidR="002847E8" w:rsidRPr="00FB0A05" w:rsidRDefault="002847E8" w:rsidP="00DE3BE6">
            <w:pPr>
              <w:spacing w:after="0" w:line="320" w:lineRule="exact"/>
              <w:ind w:right="-72"/>
              <w:jc w:val="center"/>
              <w:rPr>
                <w:rFonts w:asciiTheme="majorBidi" w:eastAsia="Cordia New" w:hAnsiTheme="majorBidi" w:cstheme="majorBidi"/>
                <w:snapToGrid w:val="0"/>
                <w:sz w:val="26"/>
                <w:szCs w:val="26"/>
                <w:cs/>
                <w:lang w:val="en-US" w:eastAsia="th-TH"/>
              </w:rPr>
            </w:pPr>
          </w:p>
        </w:tc>
        <w:tc>
          <w:tcPr>
            <w:tcW w:w="1081" w:type="dxa"/>
            <w:tcBorders>
              <w:top w:val="single" w:sz="6" w:space="0" w:color="auto"/>
              <w:bottom w:val="single" w:sz="6" w:space="0" w:color="auto"/>
            </w:tcBorders>
            <w:vAlign w:val="center"/>
          </w:tcPr>
          <w:p w14:paraId="5676476A" w14:textId="7C951EC7" w:rsidR="002847E8" w:rsidRPr="00FB0A05" w:rsidRDefault="002847E8" w:rsidP="00DE3BE6">
            <w:pPr>
              <w:spacing w:after="0" w:line="320" w:lineRule="exact"/>
              <w:ind w:right="-72"/>
              <w:jc w:val="center"/>
              <w:rPr>
                <w:rFonts w:asciiTheme="majorBidi" w:eastAsia="Cordia New" w:hAnsiTheme="majorBidi" w:cstheme="majorBidi"/>
                <w:snapToGrid w:val="0"/>
                <w:sz w:val="26"/>
                <w:szCs w:val="26"/>
                <w:lang w:val="en-US" w:eastAsia="th-TH"/>
              </w:rPr>
            </w:pPr>
            <w:r w:rsidRPr="00FB0A05">
              <w:rPr>
                <w:rFonts w:asciiTheme="majorBidi" w:eastAsia="Times New Roman" w:hAnsiTheme="majorBidi" w:cstheme="majorBidi"/>
                <w:snapToGrid w:val="0"/>
                <w:sz w:val="26"/>
                <w:szCs w:val="26"/>
                <w:lang w:val="en-US" w:eastAsia="th-TH"/>
              </w:rPr>
              <w:t>2</w:t>
            </w:r>
            <w:r w:rsidR="004E5549" w:rsidRPr="00FB0A05">
              <w:rPr>
                <w:rFonts w:asciiTheme="majorBidi" w:eastAsia="Times New Roman" w:hAnsiTheme="majorBidi" w:cstheme="majorBidi"/>
                <w:snapToGrid w:val="0"/>
                <w:sz w:val="26"/>
                <w:szCs w:val="26"/>
                <w:lang w:val="en-US" w:eastAsia="th-TH"/>
              </w:rPr>
              <w:t>025</w:t>
            </w:r>
          </w:p>
        </w:tc>
        <w:tc>
          <w:tcPr>
            <w:tcW w:w="90" w:type="dxa"/>
            <w:tcBorders>
              <w:top w:val="nil"/>
              <w:bottom w:val="nil"/>
            </w:tcBorders>
          </w:tcPr>
          <w:p w14:paraId="129E83D4" w14:textId="77777777" w:rsidR="002847E8" w:rsidRPr="00FB0A05" w:rsidRDefault="002847E8" w:rsidP="00DE3BE6">
            <w:pPr>
              <w:spacing w:after="0" w:line="320" w:lineRule="exact"/>
              <w:ind w:right="-72"/>
              <w:jc w:val="center"/>
              <w:rPr>
                <w:rFonts w:asciiTheme="majorBidi" w:eastAsia="Cordia New" w:hAnsiTheme="majorBidi" w:cstheme="majorBidi"/>
                <w:snapToGrid w:val="0"/>
                <w:sz w:val="26"/>
                <w:szCs w:val="26"/>
                <w:cs/>
                <w:lang w:val="en-US" w:eastAsia="th-TH"/>
              </w:rPr>
            </w:pPr>
          </w:p>
        </w:tc>
        <w:tc>
          <w:tcPr>
            <w:tcW w:w="1113" w:type="dxa"/>
            <w:tcBorders>
              <w:top w:val="single" w:sz="6" w:space="0" w:color="auto"/>
              <w:bottom w:val="single" w:sz="6" w:space="0" w:color="auto"/>
            </w:tcBorders>
            <w:vAlign w:val="center"/>
          </w:tcPr>
          <w:p w14:paraId="66341915" w14:textId="01132DC3" w:rsidR="002847E8" w:rsidRPr="00FB0A05" w:rsidRDefault="002847E8" w:rsidP="00DE3BE6">
            <w:pPr>
              <w:spacing w:after="0" w:line="320" w:lineRule="exact"/>
              <w:ind w:right="-72"/>
              <w:jc w:val="center"/>
              <w:rPr>
                <w:rFonts w:asciiTheme="majorBidi" w:eastAsia="Cordia New" w:hAnsiTheme="majorBidi" w:cstheme="majorBidi"/>
                <w:snapToGrid w:val="0"/>
                <w:sz w:val="26"/>
                <w:szCs w:val="26"/>
                <w:lang w:val="en-US" w:eastAsia="th-TH"/>
              </w:rPr>
            </w:pPr>
            <w:r w:rsidRPr="00FB0A05">
              <w:rPr>
                <w:rFonts w:asciiTheme="majorBidi" w:eastAsia="Times New Roman" w:hAnsiTheme="majorBidi" w:cstheme="majorBidi"/>
                <w:snapToGrid w:val="0"/>
                <w:sz w:val="26"/>
                <w:szCs w:val="26"/>
                <w:lang w:val="en-US" w:eastAsia="th-TH"/>
              </w:rPr>
              <w:t>2</w:t>
            </w:r>
            <w:r w:rsidR="004E5549" w:rsidRPr="00FB0A05">
              <w:rPr>
                <w:rFonts w:asciiTheme="majorBidi" w:eastAsia="Times New Roman" w:hAnsiTheme="majorBidi" w:cstheme="majorBidi"/>
                <w:snapToGrid w:val="0"/>
                <w:sz w:val="26"/>
                <w:szCs w:val="26"/>
                <w:lang w:val="en-US" w:eastAsia="th-TH"/>
              </w:rPr>
              <w:t>026</w:t>
            </w:r>
          </w:p>
        </w:tc>
        <w:tc>
          <w:tcPr>
            <w:tcW w:w="91" w:type="dxa"/>
            <w:tcBorders>
              <w:top w:val="single" w:sz="6" w:space="0" w:color="auto"/>
              <w:bottom w:val="nil"/>
            </w:tcBorders>
          </w:tcPr>
          <w:p w14:paraId="77B315E3" w14:textId="77777777" w:rsidR="002847E8" w:rsidRPr="00FB0A05" w:rsidRDefault="002847E8" w:rsidP="00DE3BE6">
            <w:pPr>
              <w:spacing w:after="0" w:line="320" w:lineRule="exact"/>
              <w:ind w:right="-72"/>
              <w:jc w:val="center"/>
              <w:rPr>
                <w:rFonts w:asciiTheme="majorBidi" w:eastAsia="Cordia New" w:hAnsiTheme="majorBidi" w:cstheme="majorBidi"/>
                <w:snapToGrid w:val="0"/>
                <w:sz w:val="26"/>
                <w:szCs w:val="26"/>
                <w:cs/>
                <w:lang w:val="en-US" w:eastAsia="th-TH"/>
              </w:rPr>
            </w:pPr>
          </w:p>
        </w:tc>
        <w:tc>
          <w:tcPr>
            <w:tcW w:w="1046" w:type="dxa"/>
            <w:tcBorders>
              <w:top w:val="single" w:sz="6" w:space="0" w:color="auto"/>
              <w:bottom w:val="single" w:sz="6" w:space="0" w:color="auto"/>
            </w:tcBorders>
            <w:vAlign w:val="center"/>
          </w:tcPr>
          <w:p w14:paraId="2C5BAECF" w14:textId="5152B734" w:rsidR="002847E8" w:rsidRPr="00FB0A05" w:rsidRDefault="002847E8" w:rsidP="00DE3BE6">
            <w:pPr>
              <w:spacing w:after="0" w:line="320" w:lineRule="exact"/>
              <w:ind w:right="-72"/>
              <w:jc w:val="center"/>
              <w:rPr>
                <w:rFonts w:asciiTheme="majorBidi" w:eastAsia="Cordia New" w:hAnsiTheme="majorBidi" w:cstheme="majorBidi"/>
                <w:snapToGrid w:val="0"/>
                <w:sz w:val="26"/>
                <w:szCs w:val="26"/>
                <w:lang w:val="en-US" w:eastAsia="th-TH"/>
              </w:rPr>
            </w:pPr>
            <w:r w:rsidRPr="00FB0A05">
              <w:rPr>
                <w:rFonts w:asciiTheme="majorBidi" w:eastAsia="Times New Roman" w:hAnsiTheme="majorBidi" w:cstheme="majorBidi"/>
                <w:snapToGrid w:val="0"/>
                <w:sz w:val="26"/>
                <w:szCs w:val="26"/>
                <w:lang w:val="en-US" w:eastAsia="th-TH"/>
              </w:rPr>
              <w:t>2</w:t>
            </w:r>
            <w:r w:rsidR="004E5549" w:rsidRPr="00FB0A05">
              <w:rPr>
                <w:rFonts w:asciiTheme="majorBidi" w:eastAsia="Times New Roman" w:hAnsiTheme="majorBidi" w:cstheme="majorBidi"/>
                <w:snapToGrid w:val="0"/>
                <w:sz w:val="26"/>
                <w:szCs w:val="26"/>
                <w:lang w:val="en-US" w:eastAsia="th-TH"/>
              </w:rPr>
              <w:t>025</w:t>
            </w:r>
          </w:p>
        </w:tc>
      </w:tr>
      <w:tr w:rsidR="002847E8" w:rsidRPr="00FB0A05" w14:paraId="7FF89D90" w14:textId="77777777" w:rsidTr="004E5549">
        <w:trPr>
          <w:cantSplit/>
        </w:trPr>
        <w:tc>
          <w:tcPr>
            <w:tcW w:w="3836" w:type="dxa"/>
            <w:tcBorders>
              <w:bottom w:val="nil"/>
            </w:tcBorders>
          </w:tcPr>
          <w:p w14:paraId="523F35AB" w14:textId="15AECDBD" w:rsidR="002847E8" w:rsidRPr="00FB0A05" w:rsidRDefault="004E5549" w:rsidP="00DE3BE6">
            <w:pPr>
              <w:spacing w:after="0" w:line="320" w:lineRule="exact"/>
              <w:rPr>
                <w:rFonts w:asciiTheme="majorBidi" w:eastAsia="Cordia New" w:hAnsiTheme="majorBidi" w:cstheme="majorBidi"/>
                <w:sz w:val="26"/>
                <w:szCs w:val="26"/>
                <w:u w:val="single"/>
                <w:lang w:val="en-US"/>
              </w:rPr>
            </w:pPr>
            <w:r w:rsidRPr="00FB0A05">
              <w:rPr>
                <w:rFonts w:asciiTheme="majorBidi" w:hAnsiTheme="majorBidi" w:cstheme="majorBidi"/>
                <w:b/>
                <w:bCs/>
                <w:sz w:val="26"/>
                <w:szCs w:val="26"/>
                <w:u w:val="single"/>
              </w:rPr>
              <w:t>Transactions with subsidiary companies</w:t>
            </w:r>
          </w:p>
        </w:tc>
        <w:tc>
          <w:tcPr>
            <w:tcW w:w="1306" w:type="dxa"/>
            <w:tcBorders>
              <w:top w:val="single" w:sz="6" w:space="0" w:color="auto"/>
              <w:bottom w:val="nil"/>
            </w:tcBorders>
            <w:vAlign w:val="center"/>
          </w:tcPr>
          <w:p w14:paraId="5DFAB291" w14:textId="77777777" w:rsidR="002847E8" w:rsidRPr="00FB0A05" w:rsidRDefault="002847E8" w:rsidP="00DE3BE6">
            <w:pPr>
              <w:spacing w:after="0" w:line="320" w:lineRule="exact"/>
              <w:ind w:right="57"/>
              <w:jc w:val="right"/>
              <w:rPr>
                <w:rFonts w:asciiTheme="majorBidi" w:eastAsia="Cordia New" w:hAnsiTheme="majorBidi" w:cstheme="majorBidi"/>
                <w:snapToGrid w:val="0"/>
                <w:sz w:val="26"/>
                <w:szCs w:val="26"/>
                <w:cs/>
                <w:lang w:val="en-US" w:eastAsia="th-TH"/>
              </w:rPr>
            </w:pPr>
          </w:p>
        </w:tc>
        <w:tc>
          <w:tcPr>
            <w:tcW w:w="93" w:type="dxa"/>
            <w:tcBorders>
              <w:bottom w:val="nil"/>
            </w:tcBorders>
          </w:tcPr>
          <w:p w14:paraId="75A14F85" w14:textId="77777777" w:rsidR="002847E8" w:rsidRPr="00FB0A05" w:rsidRDefault="002847E8" w:rsidP="00DE3BE6">
            <w:pPr>
              <w:spacing w:after="0" w:line="320" w:lineRule="exact"/>
              <w:ind w:right="57"/>
              <w:jc w:val="right"/>
              <w:rPr>
                <w:rFonts w:asciiTheme="majorBidi" w:eastAsia="Cordia New" w:hAnsiTheme="majorBidi" w:cstheme="majorBidi"/>
                <w:snapToGrid w:val="0"/>
                <w:sz w:val="26"/>
                <w:szCs w:val="26"/>
                <w:cs/>
                <w:lang w:val="en-US" w:eastAsia="th-TH"/>
              </w:rPr>
            </w:pPr>
          </w:p>
        </w:tc>
        <w:tc>
          <w:tcPr>
            <w:tcW w:w="1081" w:type="dxa"/>
            <w:tcBorders>
              <w:top w:val="single" w:sz="6" w:space="0" w:color="auto"/>
              <w:bottom w:val="nil"/>
            </w:tcBorders>
            <w:vAlign w:val="center"/>
          </w:tcPr>
          <w:p w14:paraId="4874A245" w14:textId="77777777" w:rsidR="002847E8" w:rsidRPr="00FB0A05" w:rsidRDefault="002847E8" w:rsidP="00DE3BE6">
            <w:pPr>
              <w:spacing w:after="0" w:line="320" w:lineRule="exact"/>
              <w:ind w:right="57"/>
              <w:jc w:val="right"/>
              <w:rPr>
                <w:rFonts w:asciiTheme="majorBidi" w:eastAsia="Cordia New" w:hAnsiTheme="majorBidi" w:cstheme="majorBidi"/>
                <w:snapToGrid w:val="0"/>
                <w:sz w:val="26"/>
                <w:szCs w:val="26"/>
                <w:cs/>
                <w:lang w:val="en-US" w:eastAsia="th-TH"/>
              </w:rPr>
            </w:pPr>
          </w:p>
        </w:tc>
        <w:tc>
          <w:tcPr>
            <w:tcW w:w="90" w:type="dxa"/>
            <w:tcBorders>
              <w:bottom w:val="nil"/>
            </w:tcBorders>
          </w:tcPr>
          <w:p w14:paraId="3D81FBC5" w14:textId="77777777" w:rsidR="002847E8" w:rsidRPr="00FB0A05" w:rsidRDefault="002847E8" w:rsidP="00DE3BE6">
            <w:pPr>
              <w:spacing w:after="0" w:line="320" w:lineRule="exact"/>
              <w:ind w:right="57"/>
              <w:jc w:val="right"/>
              <w:rPr>
                <w:rFonts w:asciiTheme="majorBidi" w:eastAsia="Cordia New" w:hAnsiTheme="majorBidi" w:cstheme="majorBidi"/>
                <w:snapToGrid w:val="0"/>
                <w:sz w:val="26"/>
                <w:szCs w:val="26"/>
                <w:cs/>
                <w:lang w:val="en-US" w:eastAsia="th-TH"/>
              </w:rPr>
            </w:pPr>
          </w:p>
        </w:tc>
        <w:tc>
          <w:tcPr>
            <w:tcW w:w="1113" w:type="dxa"/>
            <w:tcBorders>
              <w:top w:val="single" w:sz="6" w:space="0" w:color="auto"/>
              <w:bottom w:val="nil"/>
            </w:tcBorders>
            <w:vAlign w:val="center"/>
          </w:tcPr>
          <w:p w14:paraId="3EA49214" w14:textId="77777777" w:rsidR="002847E8" w:rsidRPr="00FB0A05" w:rsidRDefault="002847E8" w:rsidP="00DE3BE6">
            <w:pPr>
              <w:spacing w:after="0" w:line="320" w:lineRule="exact"/>
              <w:ind w:right="57"/>
              <w:jc w:val="right"/>
              <w:rPr>
                <w:rFonts w:asciiTheme="majorBidi" w:eastAsia="Cordia New" w:hAnsiTheme="majorBidi" w:cstheme="majorBidi"/>
                <w:snapToGrid w:val="0"/>
                <w:sz w:val="26"/>
                <w:szCs w:val="26"/>
                <w:cs/>
                <w:lang w:val="en-US" w:eastAsia="th-TH"/>
              </w:rPr>
            </w:pPr>
          </w:p>
        </w:tc>
        <w:tc>
          <w:tcPr>
            <w:tcW w:w="91" w:type="dxa"/>
            <w:tcBorders>
              <w:bottom w:val="nil"/>
            </w:tcBorders>
          </w:tcPr>
          <w:p w14:paraId="4A84D71E" w14:textId="77777777" w:rsidR="002847E8" w:rsidRPr="00FB0A05" w:rsidRDefault="002847E8" w:rsidP="00DE3BE6">
            <w:pPr>
              <w:spacing w:after="0" w:line="320" w:lineRule="exact"/>
              <w:ind w:right="57"/>
              <w:jc w:val="right"/>
              <w:rPr>
                <w:rFonts w:asciiTheme="majorBidi" w:eastAsia="Cordia New" w:hAnsiTheme="majorBidi" w:cstheme="majorBidi"/>
                <w:snapToGrid w:val="0"/>
                <w:sz w:val="26"/>
                <w:szCs w:val="26"/>
                <w:cs/>
                <w:lang w:val="en-US" w:eastAsia="th-TH"/>
              </w:rPr>
            </w:pPr>
          </w:p>
        </w:tc>
        <w:tc>
          <w:tcPr>
            <w:tcW w:w="1046" w:type="dxa"/>
            <w:tcBorders>
              <w:top w:val="single" w:sz="6" w:space="0" w:color="auto"/>
              <w:bottom w:val="nil"/>
            </w:tcBorders>
            <w:vAlign w:val="center"/>
          </w:tcPr>
          <w:p w14:paraId="653D692C" w14:textId="77777777" w:rsidR="002847E8" w:rsidRPr="00FB0A05" w:rsidRDefault="002847E8" w:rsidP="00DE3BE6">
            <w:pPr>
              <w:spacing w:after="0" w:line="320" w:lineRule="exact"/>
              <w:ind w:right="57"/>
              <w:jc w:val="right"/>
              <w:rPr>
                <w:rFonts w:asciiTheme="majorBidi" w:eastAsia="Cordia New" w:hAnsiTheme="majorBidi" w:cstheme="majorBidi"/>
                <w:snapToGrid w:val="0"/>
                <w:sz w:val="26"/>
                <w:szCs w:val="26"/>
                <w:cs/>
                <w:lang w:val="en-US" w:eastAsia="th-TH"/>
              </w:rPr>
            </w:pPr>
          </w:p>
        </w:tc>
      </w:tr>
      <w:tr w:rsidR="002847E8" w:rsidRPr="00FB0A05" w14:paraId="5FEDB83D" w14:textId="77777777" w:rsidTr="00DE3BE6">
        <w:trPr>
          <w:cantSplit/>
          <w:trHeight w:val="87"/>
        </w:trPr>
        <w:tc>
          <w:tcPr>
            <w:tcW w:w="3836" w:type="dxa"/>
            <w:tcBorders>
              <w:bottom w:val="nil"/>
            </w:tcBorders>
            <w:vAlign w:val="bottom"/>
          </w:tcPr>
          <w:p w14:paraId="4B7EB5B9" w14:textId="4780DF79" w:rsidR="002847E8" w:rsidRPr="00FB0A05" w:rsidRDefault="004E5549" w:rsidP="00DE3BE6">
            <w:pPr>
              <w:tabs>
                <w:tab w:val="left" w:pos="215"/>
                <w:tab w:val="left" w:pos="495"/>
              </w:tabs>
              <w:spacing w:after="0" w:line="320" w:lineRule="exact"/>
              <w:ind w:right="-162"/>
              <w:rPr>
                <w:rFonts w:asciiTheme="majorBidi" w:hAnsiTheme="majorBidi" w:cstheme="majorBidi"/>
                <w:sz w:val="26"/>
                <w:szCs w:val="26"/>
                <w:cs/>
              </w:rPr>
            </w:pPr>
            <w:r w:rsidRPr="00FB0A05">
              <w:rPr>
                <w:rFonts w:asciiTheme="majorBidi" w:hAnsiTheme="majorBidi" w:cstheme="majorBidi"/>
                <w:sz w:val="26"/>
                <w:szCs w:val="26"/>
              </w:rPr>
              <w:t>(eliminated from the consolidated financial statements)</w:t>
            </w:r>
          </w:p>
        </w:tc>
        <w:tc>
          <w:tcPr>
            <w:tcW w:w="1306" w:type="dxa"/>
            <w:tcBorders>
              <w:bottom w:val="nil"/>
            </w:tcBorders>
            <w:vAlign w:val="bottom"/>
          </w:tcPr>
          <w:p w14:paraId="570E5EE9" w14:textId="77777777" w:rsidR="002847E8" w:rsidRPr="00FB0A05" w:rsidRDefault="002847E8" w:rsidP="00DE3BE6">
            <w:pPr>
              <w:spacing w:after="0" w:line="320" w:lineRule="exact"/>
              <w:ind w:right="57"/>
              <w:jc w:val="right"/>
              <w:rPr>
                <w:rFonts w:asciiTheme="majorBidi" w:eastAsia="Cordia New" w:hAnsiTheme="majorBidi" w:cstheme="majorBidi"/>
                <w:snapToGrid w:val="0"/>
                <w:sz w:val="26"/>
                <w:szCs w:val="26"/>
                <w:lang w:val="en-US" w:eastAsia="th-TH"/>
              </w:rPr>
            </w:pPr>
          </w:p>
        </w:tc>
        <w:tc>
          <w:tcPr>
            <w:tcW w:w="93" w:type="dxa"/>
            <w:tcBorders>
              <w:bottom w:val="nil"/>
            </w:tcBorders>
            <w:vAlign w:val="bottom"/>
          </w:tcPr>
          <w:p w14:paraId="5D5BEF47" w14:textId="77777777" w:rsidR="002847E8" w:rsidRPr="00FB0A05" w:rsidRDefault="002847E8" w:rsidP="00DE3BE6">
            <w:pPr>
              <w:spacing w:after="0" w:line="320" w:lineRule="exact"/>
              <w:ind w:right="57"/>
              <w:jc w:val="right"/>
              <w:rPr>
                <w:rFonts w:asciiTheme="majorBidi" w:eastAsia="Cordia New" w:hAnsiTheme="majorBidi" w:cstheme="majorBidi"/>
                <w:snapToGrid w:val="0"/>
                <w:sz w:val="26"/>
                <w:szCs w:val="26"/>
                <w:cs/>
                <w:lang w:val="en-US" w:eastAsia="th-TH"/>
              </w:rPr>
            </w:pPr>
          </w:p>
        </w:tc>
        <w:tc>
          <w:tcPr>
            <w:tcW w:w="1081" w:type="dxa"/>
            <w:tcBorders>
              <w:bottom w:val="nil"/>
            </w:tcBorders>
            <w:vAlign w:val="center"/>
          </w:tcPr>
          <w:p w14:paraId="2AF76072" w14:textId="77777777" w:rsidR="002847E8" w:rsidRPr="00FB0A05" w:rsidRDefault="002847E8" w:rsidP="00DE3BE6">
            <w:pPr>
              <w:spacing w:after="0" w:line="320" w:lineRule="exact"/>
              <w:ind w:right="255"/>
              <w:jc w:val="right"/>
              <w:rPr>
                <w:rFonts w:asciiTheme="majorBidi" w:eastAsia="Cordia New" w:hAnsiTheme="majorBidi" w:cstheme="majorBidi"/>
                <w:snapToGrid w:val="0"/>
                <w:sz w:val="26"/>
                <w:szCs w:val="26"/>
                <w:lang w:val="en-US" w:eastAsia="th-TH"/>
              </w:rPr>
            </w:pPr>
          </w:p>
        </w:tc>
        <w:tc>
          <w:tcPr>
            <w:tcW w:w="90" w:type="dxa"/>
            <w:tcBorders>
              <w:bottom w:val="nil"/>
            </w:tcBorders>
          </w:tcPr>
          <w:p w14:paraId="6F3BAD3C" w14:textId="77777777" w:rsidR="002847E8" w:rsidRPr="00FB0A05" w:rsidRDefault="002847E8" w:rsidP="00DE3BE6">
            <w:pPr>
              <w:spacing w:after="0" w:line="320" w:lineRule="exact"/>
              <w:ind w:right="57"/>
              <w:jc w:val="right"/>
              <w:rPr>
                <w:rFonts w:asciiTheme="majorBidi" w:eastAsia="Cordia New" w:hAnsiTheme="majorBidi" w:cstheme="majorBidi"/>
                <w:snapToGrid w:val="0"/>
                <w:sz w:val="26"/>
                <w:szCs w:val="26"/>
                <w:cs/>
                <w:lang w:val="en-US" w:eastAsia="th-TH"/>
              </w:rPr>
            </w:pPr>
          </w:p>
        </w:tc>
        <w:tc>
          <w:tcPr>
            <w:tcW w:w="1113" w:type="dxa"/>
            <w:tcBorders>
              <w:bottom w:val="nil"/>
            </w:tcBorders>
            <w:vAlign w:val="bottom"/>
          </w:tcPr>
          <w:p w14:paraId="5F71BCFF" w14:textId="77777777" w:rsidR="002847E8" w:rsidRPr="00FB0A05" w:rsidRDefault="002847E8" w:rsidP="00DE3BE6">
            <w:pPr>
              <w:spacing w:after="0" w:line="320" w:lineRule="exact"/>
              <w:ind w:right="255"/>
              <w:jc w:val="right"/>
              <w:rPr>
                <w:rFonts w:asciiTheme="majorBidi" w:eastAsia="Cordia New" w:hAnsiTheme="majorBidi" w:cstheme="majorBidi"/>
                <w:snapToGrid w:val="0"/>
                <w:sz w:val="26"/>
                <w:szCs w:val="26"/>
                <w:lang w:val="en-US" w:eastAsia="th-TH"/>
              </w:rPr>
            </w:pPr>
          </w:p>
        </w:tc>
        <w:tc>
          <w:tcPr>
            <w:tcW w:w="91" w:type="dxa"/>
            <w:tcBorders>
              <w:bottom w:val="nil"/>
            </w:tcBorders>
          </w:tcPr>
          <w:p w14:paraId="296C798D" w14:textId="77777777" w:rsidR="002847E8" w:rsidRPr="00FB0A05" w:rsidRDefault="002847E8" w:rsidP="00DE3BE6">
            <w:pPr>
              <w:spacing w:after="0" w:line="320" w:lineRule="exact"/>
              <w:ind w:right="255"/>
              <w:jc w:val="right"/>
              <w:rPr>
                <w:rFonts w:asciiTheme="majorBidi" w:eastAsia="Cordia New" w:hAnsiTheme="majorBidi" w:cstheme="majorBidi"/>
                <w:snapToGrid w:val="0"/>
                <w:sz w:val="26"/>
                <w:szCs w:val="26"/>
                <w:cs/>
                <w:lang w:val="en-US" w:eastAsia="th-TH"/>
              </w:rPr>
            </w:pPr>
          </w:p>
        </w:tc>
        <w:tc>
          <w:tcPr>
            <w:tcW w:w="1046" w:type="dxa"/>
            <w:tcBorders>
              <w:bottom w:val="nil"/>
            </w:tcBorders>
            <w:vAlign w:val="bottom"/>
          </w:tcPr>
          <w:p w14:paraId="417FD3D0" w14:textId="77777777" w:rsidR="002847E8" w:rsidRPr="00FB0A05" w:rsidRDefault="002847E8" w:rsidP="00DE3BE6">
            <w:pPr>
              <w:spacing w:after="0" w:line="320" w:lineRule="exact"/>
              <w:ind w:right="255"/>
              <w:jc w:val="right"/>
              <w:rPr>
                <w:rFonts w:asciiTheme="majorBidi" w:eastAsia="Cordia New" w:hAnsiTheme="majorBidi" w:cstheme="majorBidi"/>
                <w:snapToGrid w:val="0"/>
                <w:sz w:val="26"/>
                <w:szCs w:val="26"/>
                <w:lang w:val="en-US" w:eastAsia="th-TH"/>
              </w:rPr>
            </w:pPr>
          </w:p>
        </w:tc>
      </w:tr>
      <w:tr w:rsidR="002847E8" w:rsidRPr="00FB0A05" w14:paraId="720534D8" w14:textId="77777777" w:rsidTr="004E5549">
        <w:trPr>
          <w:cantSplit/>
          <w:trHeight w:val="284"/>
        </w:trPr>
        <w:tc>
          <w:tcPr>
            <w:tcW w:w="3836" w:type="dxa"/>
            <w:tcBorders>
              <w:bottom w:val="nil"/>
            </w:tcBorders>
            <w:vAlign w:val="bottom"/>
          </w:tcPr>
          <w:p w14:paraId="7FC1A2AE" w14:textId="6BE4BA77" w:rsidR="002847E8" w:rsidRPr="00FB0A05" w:rsidRDefault="002847E8" w:rsidP="00DE3BE6">
            <w:pPr>
              <w:tabs>
                <w:tab w:val="left" w:pos="215"/>
                <w:tab w:val="left" w:pos="495"/>
              </w:tabs>
              <w:spacing w:after="0" w:line="320" w:lineRule="exact"/>
              <w:ind w:right="-162"/>
              <w:rPr>
                <w:rFonts w:asciiTheme="majorBidi" w:hAnsiTheme="majorBidi" w:cstheme="majorBidi"/>
                <w:sz w:val="26"/>
                <w:szCs w:val="26"/>
                <w:lang w:val="en-US"/>
              </w:rPr>
            </w:pPr>
            <w:r w:rsidRPr="00FB0A05">
              <w:rPr>
                <w:rFonts w:asciiTheme="majorBidi" w:hAnsiTheme="majorBidi" w:cstheme="majorBidi"/>
                <w:sz w:val="26"/>
                <w:szCs w:val="26"/>
                <w:cs/>
                <w:lang w:val="en-US"/>
              </w:rPr>
              <w:t xml:space="preserve">     </w:t>
            </w:r>
            <w:r w:rsidR="004E5549" w:rsidRPr="00FB0A05">
              <w:rPr>
                <w:rFonts w:asciiTheme="majorBidi" w:hAnsiTheme="majorBidi" w:cstheme="majorBidi"/>
                <w:sz w:val="26"/>
                <w:szCs w:val="26"/>
              </w:rPr>
              <w:t>Other income</w:t>
            </w:r>
          </w:p>
        </w:tc>
        <w:tc>
          <w:tcPr>
            <w:tcW w:w="1306" w:type="dxa"/>
            <w:tcBorders>
              <w:bottom w:val="nil"/>
            </w:tcBorders>
            <w:vAlign w:val="center"/>
          </w:tcPr>
          <w:p w14:paraId="428AF9B4" w14:textId="002BC702" w:rsidR="002847E8" w:rsidRPr="00FB0A05" w:rsidRDefault="00B358BD" w:rsidP="00DE3BE6">
            <w:pPr>
              <w:spacing w:after="0" w:line="320" w:lineRule="exact"/>
              <w:ind w:right="255"/>
              <w:jc w:val="right"/>
              <w:rPr>
                <w:rFonts w:asciiTheme="majorBidi" w:eastAsia="Cordia New" w:hAnsiTheme="majorBidi" w:cstheme="majorBidi"/>
                <w:snapToGrid w:val="0"/>
                <w:sz w:val="26"/>
                <w:szCs w:val="26"/>
                <w:lang w:val="en-US" w:eastAsia="th-TH"/>
              </w:rPr>
            </w:pPr>
            <w:r w:rsidRPr="00FB0A05">
              <w:rPr>
                <w:rFonts w:asciiTheme="majorBidi" w:eastAsia="Cordia New" w:hAnsiTheme="majorBidi" w:cstheme="majorBidi"/>
                <w:snapToGrid w:val="0"/>
                <w:sz w:val="26"/>
                <w:szCs w:val="26"/>
                <w:lang w:val="en-US" w:eastAsia="th-TH"/>
              </w:rPr>
              <w:t>-</w:t>
            </w:r>
          </w:p>
        </w:tc>
        <w:tc>
          <w:tcPr>
            <w:tcW w:w="93" w:type="dxa"/>
            <w:tcBorders>
              <w:bottom w:val="nil"/>
            </w:tcBorders>
            <w:vAlign w:val="bottom"/>
          </w:tcPr>
          <w:p w14:paraId="689A380B" w14:textId="77777777" w:rsidR="002847E8" w:rsidRPr="00FB0A05" w:rsidRDefault="002847E8" w:rsidP="00DE3BE6">
            <w:pPr>
              <w:spacing w:after="0" w:line="320" w:lineRule="exact"/>
              <w:ind w:right="57"/>
              <w:jc w:val="right"/>
              <w:rPr>
                <w:rFonts w:asciiTheme="majorBidi" w:eastAsia="Cordia New" w:hAnsiTheme="majorBidi" w:cstheme="majorBidi"/>
                <w:snapToGrid w:val="0"/>
                <w:sz w:val="26"/>
                <w:szCs w:val="26"/>
                <w:cs/>
                <w:lang w:val="en-US" w:eastAsia="th-TH"/>
              </w:rPr>
            </w:pPr>
          </w:p>
        </w:tc>
        <w:tc>
          <w:tcPr>
            <w:tcW w:w="1081" w:type="dxa"/>
            <w:tcBorders>
              <w:bottom w:val="nil"/>
            </w:tcBorders>
            <w:vAlign w:val="center"/>
          </w:tcPr>
          <w:p w14:paraId="7F64ED09" w14:textId="77777777" w:rsidR="002847E8" w:rsidRPr="00FB0A05" w:rsidRDefault="002847E8" w:rsidP="00DE3BE6">
            <w:pPr>
              <w:spacing w:after="0" w:line="320" w:lineRule="exact"/>
              <w:ind w:right="255"/>
              <w:jc w:val="right"/>
              <w:rPr>
                <w:rFonts w:asciiTheme="majorBidi" w:eastAsia="Cordia New" w:hAnsiTheme="majorBidi" w:cstheme="majorBidi"/>
                <w:snapToGrid w:val="0"/>
                <w:sz w:val="26"/>
                <w:szCs w:val="26"/>
                <w:lang w:val="en-US" w:eastAsia="th-TH"/>
              </w:rPr>
            </w:pPr>
            <w:r w:rsidRPr="00FB0A05">
              <w:rPr>
                <w:rFonts w:asciiTheme="majorBidi" w:eastAsia="Cordia New" w:hAnsiTheme="majorBidi" w:cstheme="majorBidi"/>
                <w:snapToGrid w:val="0"/>
                <w:sz w:val="26"/>
                <w:szCs w:val="26"/>
                <w:lang w:val="en-US" w:eastAsia="th-TH"/>
              </w:rPr>
              <w:t>-</w:t>
            </w:r>
          </w:p>
        </w:tc>
        <w:tc>
          <w:tcPr>
            <w:tcW w:w="90" w:type="dxa"/>
            <w:tcBorders>
              <w:bottom w:val="nil"/>
            </w:tcBorders>
          </w:tcPr>
          <w:p w14:paraId="5DE679D0" w14:textId="77777777" w:rsidR="002847E8" w:rsidRPr="00FB0A05" w:rsidRDefault="002847E8" w:rsidP="00DE3BE6">
            <w:pPr>
              <w:spacing w:after="0" w:line="320" w:lineRule="exact"/>
              <w:ind w:right="57"/>
              <w:jc w:val="right"/>
              <w:rPr>
                <w:rFonts w:asciiTheme="majorBidi" w:eastAsia="Cordia New" w:hAnsiTheme="majorBidi" w:cstheme="majorBidi"/>
                <w:snapToGrid w:val="0"/>
                <w:sz w:val="26"/>
                <w:szCs w:val="26"/>
                <w:cs/>
                <w:lang w:val="en-US" w:eastAsia="th-TH"/>
              </w:rPr>
            </w:pPr>
          </w:p>
        </w:tc>
        <w:tc>
          <w:tcPr>
            <w:tcW w:w="1113" w:type="dxa"/>
            <w:tcBorders>
              <w:bottom w:val="nil"/>
            </w:tcBorders>
            <w:vAlign w:val="bottom"/>
          </w:tcPr>
          <w:p w14:paraId="6DDC1107" w14:textId="102C2C80" w:rsidR="002847E8" w:rsidRPr="00FB0A05" w:rsidRDefault="00B358BD" w:rsidP="00DE3BE6">
            <w:pPr>
              <w:spacing w:after="0" w:line="320" w:lineRule="exact"/>
              <w:ind w:right="57"/>
              <w:jc w:val="right"/>
              <w:rPr>
                <w:rFonts w:asciiTheme="majorBidi" w:eastAsia="Cordia New" w:hAnsiTheme="majorBidi" w:cstheme="majorBidi"/>
                <w:snapToGrid w:val="0"/>
                <w:sz w:val="26"/>
                <w:szCs w:val="26"/>
                <w:lang w:val="en-US" w:eastAsia="th-TH"/>
              </w:rPr>
            </w:pPr>
            <w:r w:rsidRPr="00FB0A05">
              <w:rPr>
                <w:rFonts w:asciiTheme="majorBidi" w:eastAsia="Cordia New" w:hAnsiTheme="majorBidi" w:cstheme="majorBidi"/>
                <w:snapToGrid w:val="0"/>
                <w:sz w:val="26"/>
                <w:szCs w:val="26"/>
                <w:lang w:val="en-US" w:eastAsia="th-TH"/>
              </w:rPr>
              <w:t>0.10</w:t>
            </w:r>
          </w:p>
        </w:tc>
        <w:tc>
          <w:tcPr>
            <w:tcW w:w="91" w:type="dxa"/>
            <w:tcBorders>
              <w:bottom w:val="nil"/>
            </w:tcBorders>
          </w:tcPr>
          <w:p w14:paraId="2E862C09" w14:textId="77777777" w:rsidR="002847E8" w:rsidRPr="00FB0A05" w:rsidRDefault="002847E8" w:rsidP="00DE3BE6">
            <w:pPr>
              <w:spacing w:after="0" w:line="320" w:lineRule="exact"/>
              <w:ind w:right="255"/>
              <w:jc w:val="right"/>
              <w:rPr>
                <w:rFonts w:asciiTheme="majorBidi" w:eastAsia="Cordia New" w:hAnsiTheme="majorBidi" w:cstheme="majorBidi"/>
                <w:snapToGrid w:val="0"/>
                <w:sz w:val="26"/>
                <w:szCs w:val="26"/>
                <w:cs/>
                <w:lang w:val="en-US" w:eastAsia="th-TH"/>
              </w:rPr>
            </w:pPr>
          </w:p>
        </w:tc>
        <w:tc>
          <w:tcPr>
            <w:tcW w:w="1046" w:type="dxa"/>
            <w:tcBorders>
              <w:bottom w:val="nil"/>
            </w:tcBorders>
            <w:vAlign w:val="bottom"/>
          </w:tcPr>
          <w:p w14:paraId="6C541DB9" w14:textId="4A9B9EF6" w:rsidR="002847E8" w:rsidRPr="00FB0A05" w:rsidRDefault="00A05591" w:rsidP="00DE3BE6">
            <w:pPr>
              <w:spacing w:after="0" w:line="320" w:lineRule="exact"/>
              <w:ind w:right="57"/>
              <w:jc w:val="right"/>
              <w:rPr>
                <w:rFonts w:asciiTheme="majorBidi" w:eastAsia="Cordia New" w:hAnsiTheme="majorBidi" w:cstheme="majorBidi"/>
                <w:snapToGrid w:val="0"/>
                <w:sz w:val="26"/>
                <w:szCs w:val="26"/>
                <w:lang w:val="en-US" w:eastAsia="th-TH"/>
              </w:rPr>
            </w:pPr>
            <w:r w:rsidRPr="00FB0A05">
              <w:rPr>
                <w:rFonts w:asciiTheme="majorBidi" w:eastAsia="Cordia New" w:hAnsiTheme="majorBidi" w:cstheme="majorBidi"/>
                <w:snapToGrid w:val="0"/>
                <w:sz w:val="26"/>
                <w:szCs w:val="26"/>
                <w:lang w:val="en-US" w:eastAsia="th-TH"/>
              </w:rPr>
              <w:t>0.11</w:t>
            </w:r>
          </w:p>
        </w:tc>
      </w:tr>
      <w:tr w:rsidR="002847E8" w:rsidRPr="00FB0A05" w14:paraId="5C062544" w14:textId="77777777" w:rsidTr="004E5549">
        <w:trPr>
          <w:cantSplit/>
          <w:trHeight w:val="291"/>
        </w:trPr>
        <w:tc>
          <w:tcPr>
            <w:tcW w:w="3836" w:type="dxa"/>
            <w:tcBorders>
              <w:bottom w:val="nil"/>
            </w:tcBorders>
          </w:tcPr>
          <w:p w14:paraId="5F6D83FB" w14:textId="34DA4DC0" w:rsidR="002847E8" w:rsidRPr="00FB0A05" w:rsidRDefault="00EB33F9" w:rsidP="00DE3BE6">
            <w:pPr>
              <w:spacing w:after="0" w:line="320" w:lineRule="exact"/>
              <w:rPr>
                <w:rFonts w:asciiTheme="majorBidi" w:eastAsia="Cordia New" w:hAnsiTheme="majorBidi" w:cstheme="majorBidi"/>
                <w:sz w:val="26"/>
                <w:szCs w:val="26"/>
                <w:u w:val="single"/>
                <w:cs/>
                <w:lang w:val="en-US"/>
              </w:rPr>
            </w:pPr>
            <w:r w:rsidRPr="00FB0A05">
              <w:rPr>
                <w:rFonts w:asciiTheme="majorBidi" w:hAnsiTheme="majorBidi" w:cstheme="majorBidi"/>
                <w:b/>
                <w:bCs/>
                <w:sz w:val="26"/>
                <w:szCs w:val="26"/>
                <w:u w:val="single"/>
              </w:rPr>
              <w:t>Transactions with related parties</w:t>
            </w:r>
          </w:p>
        </w:tc>
        <w:tc>
          <w:tcPr>
            <w:tcW w:w="1306" w:type="dxa"/>
            <w:tcBorders>
              <w:top w:val="nil"/>
              <w:bottom w:val="nil"/>
            </w:tcBorders>
            <w:vAlign w:val="bottom"/>
          </w:tcPr>
          <w:p w14:paraId="076D11EC" w14:textId="77777777" w:rsidR="002847E8" w:rsidRPr="00FB0A05" w:rsidRDefault="002847E8" w:rsidP="00DE3BE6">
            <w:pPr>
              <w:spacing w:after="0" w:line="320" w:lineRule="exact"/>
              <w:ind w:right="57"/>
              <w:jc w:val="right"/>
              <w:rPr>
                <w:rFonts w:asciiTheme="majorBidi" w:eastAsia="Cordia New" w:hAnsiTheme="majorBidi" w:cstheme="majorBidi"/>
                <w:snapToGrid w:val="0"/>
                <w:sz w:val="26"/>
                <w:szCs w:val="26"/>
                <w:lang w:val="en-US" w:eastAsia="th-TH"/>
              </w:rPr>
            </w:pPr>
          </w:p>
        </w:tc>
        <w:tc>
          <w:tcPr>
            <w:tcW w:w="93" w:type="dxa"/>
            <w:tcBorders>
              <w:top w:val="nil"/>
              <w:bottom w:val="nil"/>
            </w:tcBorders>
          </w:tcPr>
          <w:p w14:paraId="7E554720" w14:textId="77777777" w:rsidR="002847E8" w:rsidRPr="00FB0A05" w:rsidRDefault="002847E8" w:rsidP="00DE3BE6">
            <w:pPr>
              <w:tabs>
                <w:tab w:val="decimal" w:pos="1137"/>
              </w:tabs>
              <w:spacing w:after="0" w:line="320" w:lineRule="exact"/>
              <w:ind w:right="57"/>
              <w:jc w:val="right"/>
              <w:rPr>
                <w:rFonts w:asciiTheme="majorBidi" w:eastAsia="Cordia New" w:hAnsiTheme="majorBidi" w:cstheme="majorBidi"/>
                <w:snapToGrid w:val="0"/>
                <w:sz w:val="26"/>
                <w:szCs w:val="26"/>
                <w:lang w:val="en-US" w:eastAsia="th-TH"/>
              </w:rPr>
            </w:pPr>
          </w:p>
        </w:tc>
        <w:tc>
          <w:tcPr>
            <w:tcW w:w="1081" w:type="dxa"/>
            <w:tcBorders>
              <w:top w:val="nil"/>
              <w:bottom w:val="nil"/>
            </w:tcBorders>
            <w:vAlign w:val="bottom"/>
          </w:tcPr>
          <w:p w14:paraId="28967FE7" w14:textId="77777777" w:rsidR="002847E8" w:rsidRPr="00FB0A05" w:rsidRDefault="002847E8" w:rsidP="00DE3BE6">
            <w:pPr>
              <w:spacing w:after="0" w:line="320" w:lineRule="exact"/>
              <w:ind w:right="255"/>
              <w:jc w:val="right"/>
              <w:rPr>
                <w:rFonts w:asciiTheme="majorBidi" w:eastAsia="Cordia New" w:hAnsiTheme="majorBidi" w:cstheme="majorBidi"/>
                <w:snapToGrid w:val="0"/>
                <w:sz w:val="26"/>
                <w:szCs w:val="26"/>
                <w:lang w:val="en-US" w:eastAsia="th-TH"/>
              </w:rPr>
            </w:pPr>
          </w:p>
        </w:tc>
        <w:tc>
          <w:tcPr>
            <w:tcW w:w="90" w:type="dxa"/>
            <w:tcBorders>
              <w:top w:val="nil"/>
              <w:bottom w:val="nil"/>
            </w:tcBorders>
          </w:tcPr>
          <w:p w14:paraId="30B57C56" w14:textId="77777777" w:rsidR="002847E8" w:rsidRPr="00FB0A05" w:rsidRDefault="002847E8" w:rsidP="00DE3BE6">
            <w:pPr>
              <w:tabs>
                <w:tab w:val="decimal" w:pos="1137"/>
              </w:tabs>
              <w:spacing w:after="0" w:line="320" w:lineRule="exact"/>
              <w:ind w:right="57"/>
              <w:jc w:val="right"/>
              <w:rPr>
                <w:rFonts w:asciiTheme="majorBidi" w:eastAsia="Cordia New" w:hAnsiTheme="majorBidi" w:cstheme="majorBidi"/>
                <w:snapToGrid w:val="0"/>
                <w:sz w:val="26"/>
                <w:szCs w:val="26"/>
                <w:lang w:val="en-US" w:eastAsia="th-TH"/>
              </w:rPr>
            </w:pPr>
          </w:p>
        </w:tc>
        <w:tc>
          <w:tcPr>
            <w:tcW w:w="1113" w:type="dxa"/>
            <w:tcBorders>
              <w:top w:val="nil"/>
              <w:bottom w:val="nil"/>
            </w:tcBorders>
            <w:vAlign w:val="bottom"/>
          </w:tcPr>
          <w:p w14:paraId="3D6FCAA8" w14:textId="77777777" w:rsidR="002847E8" w:rsidRPr="00FB0A05" w:rsidRDefault="002847E8" w:rsidP="00DE3BE6">
            <w:pPr>
              <w:tabs>
                <w:tab w:val="decimal" w:pos="1080"/>
              </w:tabs>
              <w:spacing w:after="0" w:line="320" w:lineRule="exact"/>
              <w:ind w:right="57"/>
              <w:jc w:val="right"/>
              <w:rPr>
                <w:rFonts w:asciiTheme="majorBidi" w:eastAsia="Cordia New" w:hAnsiTheme="majorBidi" w:cstheme="majorBidi"/>
                <w:snapToGrid w:val="0"/>
                <w:sz w:val="26"/>
                <w:szCs w:val="26"/>
                <w:lang w:val="en-US" w:eastAsia="th-TH"/>
              </w:rPr>
            </w:pPr>
          </w:p>
        </w:tc>
        <w:tc>
          <w:tcPr>
            <w:tcW w:w="91" w:type="dxa"/>
            <w:tcBorders>
              <w:top w:val="nil"/>
              <w:bottom w:val="nil"/>
            </w:tcBorders>
          </w:tcPr>
          <w:p w14:paraId="04BE5997" w14:textId="77777777" w:rsidR="002847E8" w:rsidRPr="00FB0A05" w:rsidRDefault="002847E8" w:rsidP="00DE3BE6">
            <w:pPr>
              <w:tabs>
                <w:tab w:val="decimal" w:pos="1137"/>
              </w:tabs>
              <w:spacing w:after="0" w:line="320" w:lineRule="exact"/>
              <w:ind w:right="57"/>
              <w:jc w:val="right"/>
              <w:rPr>
                <w:rFonts w:asciiTheme="majorBidi" w:eastAsia="Cordia New" w:hAnsiTheme="majorBidi" w:cstheme="majorBidi"/>
                <w:snapToGrid w:val="0"/>
                <w:sz w:val="26"/>
                <w:szCs w:val="26"/>
                <w:lang w:val="en-US" w:eastAsia="th-TH"/>
              </w:rPr>
            </w:pPr>
          </w:p>
        </w:tc>
        <w:tc>
          <w:tcPr>
            <w:tcW w:w="1046" w:type="dxa"/>
            <w:tcBorders>
              <w:top w:val="nil"/>
              <w:bottom w:val="nil"/>
            </w:tcBorders>
            <w:vAlign w:val="bottom"/>
          </w:tcPr>
          <w:p w14:paraId="157F9F12" w14:textId="77777777" w:rsidR="002847E8" w:rsidRPr="00FB0A05" w:rsidRDefault="002847E8" w:rsidP="00DE3BE6">
            <w:pPr>
              <w:tabs>
                <w:tab w:val="decimal" w:pos="1080"/>
              </w:tabs>
              <w:spacing w:after="0" w:line="320" w:lineRule="exact"/>
              <w:ind w:right="57"/>
              <w:jc w:val="right"/>
              <w:rPr>
                <w:rFonts w:asciiTheme="majorBidi" w:eastAsia="Cordia New" w:hAnsiTheme="majorBidi" w:cstheme="majorBidi"/>
                <w:snapToGrid w:val="0"/>
                <w:sz w:val="26"/>
                <w:szCs w:val="26"/>
                <w:lang w:val="en-US" w:eastAsia="th-TH"/>
              </w:rPr>
            </w:pPr>
          </w:p>
        </w:tc>
      </w:tr>
      <w:tr w:rsidR="00FB0A05" w:rsidRPr="00FB0A05" w14:paraId="3847BE3A" w14:textId="77777777" w:rsidTr="00FB0A05">
        <w:trPr>
          <w:cantSplit/>
        </w:trPr>
        <w:tc>
          <w:tcPr>
            <w:tcW w:w="3836" w:type="dxa"/>
            <w:vAlign w:val="bottom"/>
          </w:tcPr>
          <w:p w14:paraId="364F3F47" w14:textId="00179FE5" w:rsidR="00FB0A05" w:rsidRPr="00535ACD" w:rsidRDefault="00FB0A05" w:rsidP="00FB0A05">
            <w:pPr>
              <w:tabs>
                <w:tab w:val="left" w:pos="215"/>
                <w:tab w:val="left" w:pos="495"/>
              </w:tabs>
              <w:spacing w:after="0" w:line="320" w:lineRule="exact"/>
              <w:ind w:right="-162"/>
              <w:rPr>
                <w:rFonts w:asciiTheme="majorBidi" w:hAnsiTheme="majorBidi" w:cstheme="majorBidi"/>
                <w:sz w:val="26"/>
                <w:szCs w:val="26"/>
                <w:cs/>
                <w:lang w:val="en-US"/>
              </w:rPr>
            </w:pPr>
            <w:r w:rsidRPr="00FB0A05">
              <w:rPr>
                <w:rFonts w:asciiTheme="majorBidi" w:hAnsiTheme="majorBidi" w:cstheme="majorBidi"/>
                <w:sz w:val="26"/>
                <w:szCs w:val="26"/>
                <w:lang w:val="en-US"/>
              </w:rPr>
              <w:tab/>
            </w:r>
            <w:r w:rsidRPr="00FB0A05">
              <w:rPr>
                <w:rFonts w:asciiTheme="majorBidi" w:hAnsiTheme="majorBidi" w:cstheme="majorBidi"/>
                <w:sz w:val="26"/>
                <w:szCs w:val="26"/>
              </w:rPr>
              <w:t>Revenue from rendering of services</w:t>
            </w:r>
            <w:r w:rsidR="00535ACD" w:rsidRPr="00FB0A05">
              <w:rPr>
                <w:rFonts w:asciiTheme="majorBidi" w:hAnsiTheme="majorBidi" w:cstheme="majorBidi"/>
                <w:sz w:val="26"/>
                <w:szCs w:val="26"/>
                <w:lang w:val="en-US"/>
              </w:rPr>
              <w:t>*</w:t>
            </w:r>
          </w:p>
        </w:tc>
        <w:tc>
          <w:tcPr>
            <w:tcW w:w="1306" w:type="dxa"/>
            <w:tcBorders>
              <w:top w:val="nil"/>
              <w:bottom w:val="nil"/>
            </w:tcBorders>
            <w:vAlign w:val="bottom"/>
          </w:tcPr>
          <w:p w14:paraId="193B4CA1" w14:textId="0A9F32DC" w:rsidR="00FB0A05" w:rsidRPr="00FB0A05" w:rsidRDefault="00FB0A05" w:rsidP="00FB0A05">
            <w:pPr>
              <w:spacing w:after="0" w:line="320" w:lineRule="exact"/>
              <w:ind w:right="57"/>
              <w:jc w:val="right"/>
              <w:rPr>
                <w:rFonts w:asciiTheme="majorBidi" w:eastAsia="Cordia New" w:hAnsiTheme="majorBidi" w:cstheme="majorBidi"/>
                <w:snapToGrid w:val="0"/>
                <w:sz w:val="26"/>
                <w:szCs w:val="26"/>
                <w:lang w:val="en-US" w:eastAsia="th-TH"/>
              </w:rPr>
            </w:pPr>
            <w:r w:rsidRPr="00FB0A05">
              <w:rPr>
                <w:rFonts w:asciiTheme="majorBidi" w:eastAsia="Cordia New" w:hAnsiTheme="majorBidi" w:cstheme="majorBidi" w:hint="cs"/>
                <w:snapToGrid w:val="0"/>
                <w:sz w:val="26"/>
                <w:szCs w:val="26"/>
                <w:lang w:val="en-US" w:eastAsia="th-TH"/>
              </w:rPr>
              <w:t>5.63</w:t>
            </w:r>
          </w:p>
        </w:tc>
        <w:tc>
          <w:tcPr>
            <w:tcW w:w="93" w:type="dxa"/>
            <w:tcBorders>
              <w:top w:val="nil"/>
              <w:bottom w:val="nil"/>
            </w:tcBorders>
          </w:tcPr>
          <w:p w14:paraId="12F77B0E" w14:textId="77777777" w:rsidR="00FB0A05" w:rsidRPr="00FB0A05" w:rsidRDefault="00FB0A05" w:rsidP="00FB0A05">
            <w:pPr>
              <w:tabs>
                <w:tab w:val="decimal" w:pos="1137"/>
              </w:tabs>
              <w:spacing w:after="0" w:line="320" w:lineRule="exact"/>
              <w:ind w:right="57"/>
              <w:jc w:val="right"/>
              <w:rPr>
                <w:rFonts w:asciiTheme="majorBidi" w:eastAsia="Cordia New" w:hAnsiTheme="majorBidi" w:cstheme="majorBidi"/>
                <w:snapToGrid w:val="0"/>
                <w:sz w:val="26"/>
                <w:szCs w:val="26"/>
                <w:lang w:val="en-US" w:eastAsia="th-TH"/>
              </w:rPr>
            </w:pPr>
          </w:p>
        </w:tc>
        <w:tc>
          <w:tcPr>
            <w:tcW w:w="1081" w:type="dxa"/>
            <w:tcBorders>
              <w:top w:val="nil"/>
              <w:bottom w:val="nil"/>
            </w:tcBorders>
            <w:vAlign w:val="bottom"/>
          </w:tcPr>
          <w:p w14:paraId="3B389543" w14:textId="7005EFD3" w:rsidR="00FB0A05" w:rsidRPr="00FB0A05" w:rsidRDefault="00FB0A05" w:rsidP="00FB0A05">
            <w:pPr>
              <w:spacing w:after="0" w:line="320" w:lineRule="exact"/>
              <w:ind w:right="57"/>
              <w:jc w:val="right"/>
              <w:rPr>
                <w:rFonts w:asciiTheme="majorBidi" w:eastAsia="Cordia New" w:hAnsiTheme="majorBidi" w:cstheme="majorBidi"/>
                <w:snapToGrid w:val="0"/>
                <w:sz w:val="26"/>
                <w:szCs w:val="26"/>
                <w:lang w:val="en-US" w:eastAsia="th-TH"/>
              </w:rPr>
            </w:pPr>
            <w:r w:rsidRPr="00FB0A05">
              <w:rPr>
                <w:rFonts w:asciiTheme="majorBidi" w:eastAsia="Cordia New" w:hAnsiTheme="majorBidi" w:cstheme="majorBidi"/>
                <w:snapToGrid w:val="0"/>
                <w:sz w:val="26"/>
                <w:szCs w:val="26"/>
                <w:lang w:val="en-US" w:eastAsia="th-TH"/>
              </w:rPr>
              <w:t>3.22</w:t>
            </w:r>
          </w:p>
        </w:tc>
        <w:tc>
          <w:tcPr>
            <w:tcW w:w="90" w:type="dxa"/>
            <w:tcBorders>
              <w:top w:val="nil"/>
              <w:bottom w:val="nil"/>
            </w:tcBorders>
          </w:tcPr>
          <w:p w14:paraId="04C308A1" w14:textId="77777777" w:rsidR="00FB0A05" w:rsidRPr="00FB0A05" w:rsidRDefault="00FB0A05" w:rsidP="00FB0A05">
            <w:pPr>
              <w:tabs>
                <w:tab w:val="decimal" w:pos="1137"/>
              </w:tabs>
              <w:spacing w:after="0" w:line="320" w:lineRule="exact"/>
              <w:ind w:right="57"/>
              <w:jc w:val="right"/>
              <w:rPr>
                <w:rFonts w:asciiTheme="majorBidi" w:eastAsia="Cordia New" w:hAnsiTheme="majorBidi" w:cstheme="majorBidi"/>
                <w:snapToGrid w:val="0"/>
                <w:sz w:val="26"/>
                <w:szCs w:val="26"/>
                <w:lang w:val="en-US" w:eastAsia="th-TH"/>
              </w:rPr>
            </w:pPr>
          </w:p>
        </w:tc>
        <w:tc>
          <w:tcPr>
            <w:tcW w:w="1113" w:type="dxa"/>
            <w:tcBorders>
              <w:top w:val="nil"/>
              <w:bottom w:val="nil"/>
            </w:tcBorders>
            <w:vAlign w:val="center"/>
          </w:tcPr>
          <w:p w14:paraId="492EC16F" w14:textId="418DE952" w:rsidR="00FB0A05" w:rsidRPr="00FB0A05" w:rsidRDefault="00FB0A05" w:rsidP="00FB0A05">
            <w:pPr>
              <w:spacing w:after="0" w:line="320" w:lineRule="exact"/>
              <w:ind w:right="57"/>
              <w:jc w:val="right"/>
              <w:rPr>
                <w:rFonts w:asciiTheme="majorBidi" w:eastAsia="Cordia New" w:hAnsiTheme="majorBidi" w:cstheme="majorBidi"/>
                <w:snapToGrid w:val="0"/>
                <w:sz w:val="26"/>
                <w:szCs w:val="26"/>
                <w:lang w:val="en-US" w:eastAsia="th-TH"/>
              </w:rPr>
            </w:pPr>
            <w:r w:rsidRPr="00FB0A05">
              <w:rPr>
                <w:rFonts w:asciiTheme="majorBidi" w:eastAsia="Cordia New" w:hAnsiTheme="majorBidi" w:cstheme="majorBidi" w:hint="cs"/>
                <w:snapToGrid w:val="0"/>
                <w:sz w:val="26"/>
                <w:szCs w:val="26"/>
                <w:lang w:val="en-US" w:eastAsia="th-TH"/>
              </w:rPr>
              <w:t>5.63</w:t>
            </w:r>
          </w:p>
        </w:tc>
        <w:tc>
          <w:tcPr>
            <w:tcW w:w="91" w:type="dxa"/>
            <w:tcBorders>
              <w:top w:val="nil"/>
              <w:bottom w:val="nil"/>
            </w:tcBorders>
          </w:tcPr>
          <w:p w14:paraId="21BF9AF7" w14:textId="77777777" w:rsidR="00FB0A05" w:rsidRPr="00FB0A05" w:rsidRDefault="00FB0A05" w:rsidP="00FB0A05">
            <w:pPr>
              <w:tabs>
                <w:tab w:val="decimal" w:pos="1137"/>
              </w:tabs>
              <w:spacing w:after="0" w:line="320" w:lineRule="exact"/>
              <w:ind w:right="57"/>
              <w:jc w:val="right"/>
              <w:rPr>
                <w:rFonts w:asciiTheme="majorBidi" w:eastAsia="Cordia New" w:hAnsiTheme="majorBidi" w:cstheme="majorBidi"/>
                <w:snapToGrid w:val="0"/>
                <w:sz w:val="26"/>
                <w:szCs w:val="26"/>
                <w:lang w:val="en-US" w:eastAsia="th-TH"/>
              </w:rPr>
            </w:pPr>
          </w:p>
        </w:tc>
        <w:tc>
          <w:tcPr>
            <w:tcW w:w="1046" w:type="dxa"/>
            <w:tcBorders>
              <w:top w:val="nil"/>
              <w:bottom w:val="nil"/>
            </w:tcBorders>
            <w:vAlign w:val="bottom"/>
          </w:tcPr>
          <w:p w14:paraId="4EA8AED3" w14:textId="4508E1B8" w:rsidR="00FB0A05" w:rsidRPr="00FB0A05" w:rsidRDefault="00FB0A05" w:rsidP="00FB0A05">
            <w:pPr>
              <w:spacing w:after="0" w:line="320" w:lineRule="exact"/>
              <w:ind w:right="57"/>
              <w:jc w:val="right"/>
              <w:rPr>
                <w:rFonts w:asciiTheme="majorBidi" w:eastAsia="Cordia New" w:hAnsiTheme="majorBidi" w:cstheme="majorBidi"/>
                <w:snapToGrid w:val="0"/>
                <w:sz w:val="26"/>
                <w:szCs w:val="26"/>
                <w:lang w:val="en-US" w:eastAsia="th-TH"/>
              </w:rPr>
            </w:pPr>
            <w:r w:rsidRPr="00FB0A05">
              <w:rPr>
                <w:rFonts w:asciiTheme="majorBidi" w:eastAsia="Cordia New" w:hAnsiTheme="majorBidi" w:cstheme="majorBidi"/>
                <w:snapToGrid w:val="0"/>
                <w:sz w:val="26"/>
                <w:szCs w:val="26"/>
                <w:lang w:val="en-US" w:eastAsia="th-TH"/>
              </w:rPr>
              <w:t>3.22</w:t>
            </w:r>
          </w:p>
        </w:tc>
      </w:tr>
      <w:tr w:rsidR="00FB0A05" w:rsidRPr="00FB0A05" w14:paraId="645A0B5C" w14:textId="77777777" w:rsidTr="004E5549">
        <w:trPr>
          <w:cantSplit/>
        </w:trPr>
        <w:tc>
          <w:tcPr>
            <w:tcW w:w="3836" w:type="dxa"/>
            <w:tcBorders>
              <w:bottom w:val="nil"/>
            </w:tcBorders>
            <w:vAlign w:val="bottom"/>
          </w:tcPr>
          <w:p w14:paraId="660CB98A" w14:textId="1280288E" w:rsidR="00FB0A05" w:rsidRPr="00FB0A05" w:rsidRDefault="00FB0A05" w:rsidP="00FB0A05">
            <w:pPr>
              <w:tabs>
                <w:tab w:val="left" w:pos="215"/>
                <w:tab w:val="left" w:pos="495"/>
              </w:tabs>
              <w:spacing w:after="0" w:line="320" w:lineRule="exact"/>
              <w:ind w:right="-162"/>
              <w:rPr>
                <w:rFonts w:asciiTheme="majorBidi" w:hAnsiTheme="majorBidi" w:cstheme="majorBidi"/>
                <w:sz w:val="26"/>
                <w:szCs w:val="26"/>
                <w:lang w:val="en-US"/>
              </w:rPr>
            </w:pPr>
            <w:r w:rsidRPr="00FB0A05">
              <w:rPr>
                <w:rFonts w:asciiTheme="majorBidi" w:hAnsiTheme="majorBidi" w:cstheme="majorBidi"/>
                <w:sz w:val="26"/>
                <w:szCs w:val="26"/>
                <w:lang w:val="en-US"/>
              </w:rPr>
              <w:tab/>
              <w:t>Cost of rendering of services*</w:t>
            </w:r>
          </w:p>
        </w:tc>
        <w:tc>
          <w:tcPr>
            <w:tcW w:w="1306" w:type="dxa"/>
            <w:tcBorders>
              <w:top w:val="nil"/>
              <w:bottom w:val="nil"/>
            </w:tcBorders>
            <w:vAlign w:val="bottom"/>
          </w:tcPr>
          <w:p w14:paraId="1136D9D3" w14:textId="00C81DB3" w:rsidR="00FB0A05" w:rsidRPr="00FB0A05" w:rsidRDefault="00FB0A05" w:rsidP="00FB0A05">
            <w:pPr>
              <w:spacing w:after="0" w:line="320" w:lineRule="exact"/>
              <w:ind w:right="57"/>
              <w:jc w:val="right"/>
              <w:rPr>
                <w:rFonts w:asciiTheme="majorBidi" w:eastAsia="Cordia New" w:hAnsiTheme="majorBidi" w:cstheme="majorBidi"/>
                <w:snapToGrid w:val="0"/>
                <w:sz w:val="26"/>
                <w:szCs w:val="26"/>
                <w:lang w:val="en-US" w:eastAsia="th-TH"/>
              </w:rPr>
            </w:pPr>
            <w:r w:rsidRPr="00FB0A05">
              <w:rPr>
                <w:rFonts w:asciiTheme="majorBidi" w:eastAsia="Cordia New" w:hAnsiTheme="majorBidi" w:cstheme="majorBidi" w:hint="cs"/>
                <w:snapToGrid w:val="0"/>
                <w:sz w:val="26"/>
                <w:szCs w:val="26"/>
                <w:lang w:val="en-US" w:eastAsia="th-TH"/>
              </w:rPr>
              <w:t>5.28</w:t>
            </w:r>
          </w:p>
        </w:tc>
        <w:tc>
          <w:tcPr>
            <w:tcW w:w="93" w:type="dxa"/>
            <w:tcBorders>
              <w:top w:val="nil"/>
              <w:bottom w:val="nil"/>
            </w:tcBorders>
          </w:tcPr>
          <w:p w14:paraId="004F1C58" w14:textId="77777777" w:rsidR="00FB0A05" w:rsidRPr="00FB0A05" w:rsidRDefault="00FB0A05" w:rsidP="00FB0A05">
            <w:pPr>
              <w:tabs>
                <w:tab w:val="decimal" w:pos="1137"/>
              </w:tabs>
              <w:spacing w:after="0" w:line="320" w:lineRule="exact"/>
              <w:ind w:right="57"/>
              <w:jc w:val="right"/>
              <w:rPr>
                <w:rFonts w:asciiTheme="majorBidi" w:eastAsia="Cordia New" w:hAnsiTheme="majorBidi" w:cstheme="majorBidi"/>
                <w:snapToGrid w:val="0"/>
                <w:sz w:val="26"/>
                <w:szCs w:val="26"/>
                <w:lang w:val="en-US" w:eastAsia="th-TH"/>
              </w:rPr>
            </w:pPr>
          </w:p>
        </w:tc>
        <w:tc>
          <w:tcPr>
            <w:tcW w:w="1081" w:type="dxa"/>
            <w:tcBorders>
              <w:top w:val="nil"/>
              <w:bottom w:val="nil"/>
            </w:tcBorders>
            <w:vAlign w:val="bottom"/>
          </w:tcPr>
          <w:p w14:paraId="75FF0148" w14:textId="182804F1" w:rsidR="00FB0A05" w:rsidRPr="00FB0A05" w:rsidRDefault="00FB0A05" w:rsidP="00FB0A05">
            <w:pPr>
              <w:spacing w:after="0" w:line="320" w:lineRule="exact"/>
              <w:ind w:right="57"/>
              <w:jc w:val="right"/>
              <w:rPr>
                <w:rFonts w:asciiTheme="majorBidi" w:eastAsia="Cordia New" w:hAnsiTheme="majorBidi" w:cstheme="majorBidi"/>
                <w:snapToGrid w:val="0"/>
                <w:sz w:val="26"/>
                <w:szCs w:val="26"/>
                <w:lang w:val="en-US" w:eastAsia="th-TH"/>
              </w:rPr>
            </w:pPr>
            <w:r w:rsidRPr="00FB0A05">
              <w:rPr>
                <w:rFonts w:asciiTheme="majorBidi" w:eastAsia="Cordia New" w:hAnsiTheme="majorBidi" w:cstheme="majorBidi" w:hint="cs"/>
                <w:snapToGrid w:val="0"/>
                <w:sz w:val="26"/>
                <w:szCs w:val="26"/>
                <w:lang w:val="en-US" w:eastAsia="th-TH"/>
              </w:rPr>
              <w:t>17.20</w:t>
            </w:r>
          </w:p>
        </w:tc>
        <w:tc>
          <w:tcPr>
            <w:tcW w:w="90" w:type="dxa"/>
            <w:tcBorders>
              <w:top w:val="nil"/>
              <w:bottom w:val="nil"/>
            </w:tcBorders>
          </w:tcPr>
          <w:p w14:paraId="52E11287" w14:textId="77777777" w:rsidR="00FB0A05" w:rsidRPr="00FB0A05" w:rsidRDefault="00FB0A05" w:rsidP="00FB0A05">
            <w:pPr>
              <w:tabs>
                <w:tab w:val="decimal" w:pos="1137"/>
              </w:tabs>
              <w:spacing w:after="0" w:line="320" w:lineRule="exact"/>
              <w:ind w:right="57"/>
              <w:jc w:val="right"/>
              <w:rPr>
                <w:rFonts w:asciiTheme="majorBidi" w:eastAsia="Cordia New" w:hAnsiTheme="majorBidi" w:cstheme="majorBidi"/>
                <w:snapToGrid w:val="0"/>
                <w:sz w:val="26"/>
                <w:szCs w:val="26"/>
                <w:lang w:val="en-US" w:eastAsia="th-TH"/>
              </w:rPr>
            </w:pPr>
          </w:p>
        </w:tc>
        <w:tc>
          <w:tcPr>
            <w:tcW w:w="1113" w:type="dxa"/>
            <w:tcBorders>
              <w:top w:val="nil"/>
              <w:bottom w:val="nil"/>
            </w:tcBorders>
            <w:vAlign w:val="center"/>
          </w:tcPr>
          <w:p w14:paraId="1F90B883" w14:textId="52524BC5" w:rsidR="00FB0A05" w:rsidRPr="00FB0A05" w:rsidRDefault="00FB0A05" w:rsidP="00FB0A05">
            <w:pPr>
              <w:spacing w:after="0" w:line="320" w:lineRule="exact"/>
              <w:ind w:right="57"/>
              <w:jc w:val="right"/>
              <w:rPr>
                <w:rFonts w:asciiTheme="majorBidi" w:eastAsia="Cordia New" w:hAnsiTheme="majorBidi" w:cstheme="majorBidi"/>
                <w:snapToGrid w:val="0"/>
                <w:sz w:val="26"/>
                <w:szCs w:val="26"/>
                <w:lang w:val="en-US" w:eastAsia="th-TH"/>
              </w:rPr>
            </w:pPr>
            <w:r w:rsidRPr="00FB0A05">
              <w:rPr>
                <w:rFonts w:asciiTheme="majorBidi" w:eastAsia="Cordia New" w:hAnsiTheme="majorBidi" w:cstheme="majorBidi" w:hint="cs"/>
                <w:snapToGrid w:val="0"/>
                <w:sz w:val="26"/>
                <w:szCs w:val="26"/>
                <w:lang w:val="en-US" w:eastAsia="th-TH"/>
              </w:rPr>
              <w:t>5.28</w:t>
            </w:r>
          </w:p>
        </w:tc>
        <w:tc>
          <w:tcPr>
            <w:tcW w:w="91" w:type="dxa"/>
            <w:tcBorders>
              <w:top w:val="nil"/>
              <w:bottom w:val="nil"/>
            </w:tcBorders>
          </w:tcPr>
          <w:p w14:paraId="0E03298C" w14:textId="77777777" w:rsidR="00FB0A05" w:rsidRPr="00FB0A05" w:rsidRDefault="00FB0A05" w:rsidP="00FB0A05">
            <w:pPr>
              <w:tabs>
                <w:tab w:val="decimal" w:pos="1137"/>
              </w:tabs>
              <w:spacing w:after="0" w:line="320" w:lineRule="exact"/>
              <w:ind w:right="57"/>
              <w:jc w:val="right"/>
              <w:rPr>
                <w:rFonts w:asciiTheme="majorBidi" w:eastAsia="Cordia New" w:hAnsiTheme="majorBidi" w:cstheme="majorBidi"/>
                <w:snapToGrid w:val="0"/>
                <w:sz w:val="26"/>
                <w:szCs w:val="26"/>
                <w:lang w:val="en-US" w:eastAsia="th-TH"/>
              </w:rPr>
            </w:pPr>
          </w:p>
        </w:tc>
        <w:tc>
          <w:tcPr>
            <w:tcW w:w="1046" w:type="dxa"/>
            <w:tcBorders>
              <w:top w:val="nil"/>
              <w:bottom w:val="nil"/>
            </w:tcBorders>
            <w:vAlign w:val="bottom"/>
          </w:tcPr>
          <w:p w14:paraId="2A5D9CED" w14:textId="3A31AF14" w:rsidR="00FB0A05" w:rsidRPr="00FB0A05" w:rsidRDefault="00FB0A05" w:rsidP="00FB0A05">
            <w:pPr>
              <w:spacing w:after="0" w:line="320" w:lineRule="exact"/>
              <w:ind w:right="57"/>
              <w:jc w:val="right"/>
              <w:rPr>
                <w:rFonts w:asciiTheme="majorBidi" w:eastAsia="Cordia New" w:hAnsiTheme="majorBidi" w:cstheme="majorBidi"/>
                <w:snapToGrid w:val="0"/>
                <w:sz w:val="26"/>
                <w:szCs w:val="26"/>
                <w:lang w:val="en-US" w:eastAsia="th-TH"/>
              </w:rPr>
            </w:pPr>
            <w:r w:rsidRPr="00FB0A05">
              <w:rPr>
                <w:rFonts w:asciiTheme="majorBidi" w:eastAsia="Cordia New" w:hAnsiTheme="majorBidi" w:cstheme="majorBidi" w:hint="cs"/>
                <w:snapToGrid w:val="0"/>
                <w:sz w:val="26"/>
                <w:szCs w:val="26"/>
                <w:lang w:val="en-US" w:eastAsia="th-TH"/>
              </w:rPr>
              <w:t>17.20</w:t>
            </w:r>
          </w:p>
        </w:tc>
      </w:tr>
    </w:tbl>
    <w:p w14:paraId="3EE91C11" w14:textId="77777777" w:rsidR="002847E8" w:rsidRPr="00FB0A05" w:rsidRDefault="002847E8" w:rsidP="00DE3BE6">
      <w:pPr>
        <w:tabs>
          <w:tab w:val="left" w:pos="540"/>
        </w:tabs>
        <w:spacing w:after="0" w:line="380" w:lineRule="exact"/>
        <w:ind w:left="547" w:right="29"/>
        <w:jc w:val="thaiDistribute"/>
        <w:rPr>
          <w:rFonts w:asciiTheme="majorBidi" w:eastAsia="Times New Roman" w:hAnsiTheme="majorBidi" w:cstheme="majorBidi"/>
          <w:sz w:val="26"/>
          <w:szCs w:val="26"/>
          <w:lang w:val="en-US"/>
        </w:rPr>
      </w:pPr>
    </w:p>
    <w:tbl>
      <w:tblPr>
        <w:tblW w:w="8656" w:type="dxa"/>
        <w:tblInd w:w="700" w:type="dxa"/>
        <w:tblBorders>
          <w:bottom w:val="single" w:sz="4" w:space="0" w:color="auto"/>
        </w:tblBorders>
        <w:tblLayout w:type="fixed"/>
        <w:tblCellMar>
          <w:left w:w="0" w:type="dxa"/>
          <w:right w:w="0" w:type="dxa"/>
        </w:tblCellMar>
        <w:tblLook w:val="0000" w:firstRow="0" w:lastRow="0" w:firstColumn="0" w:lastColumn="0" w:noHBand="0" w:noVBand="0"/>
      </w:tblPr>
      <w:tblGrid>
        <w:gridCol w:w="3836"/>
        <w:gridCol w:w="1306"/>
        <w:gridCol w:w="93"/>
        <w:gridCol w:w="1081"/>
        <w:gridCol w:w="90"/>
        <w:gridCol w:w="1113"/>
        <w:gridCol w:w="91"/>
        <w:gridCol w:w="1046"/>
      </w:tblGrid>
      <w:tr w:rsidR="00115195" w:rsidRPr="00FB0A05" w14:paraId="1BBE6911" w14:textId="77777777" w:rsidTr="00647947">
        <w:trPr>
          <w:cantSplit/>
          <w:tblHeader/>
        </w:trPr>
        <w:tc>
          <w:tcPr>
            <w:tcW w:w="3836" w:type="dxa"/>
          </w:tcPr>
          <w:p w14:paraId="09E3F5AF" w14:textId="77777777" w:rsidR="00115195" w:rsidRPr="00FB0A05" w:rsidRDefault="00115195" w:rsidP="00647947">
            <w:pPr>
              <w:spacing w:after="0" w:line="320" w:lineRule="exact"/>
              <w:ind w:left="1065" w:right="-162"/>
              <w:rPr>
                <w:rFonts w:asciiTheme="majorBidi" w:eastAsia="Cordia New" w:hAnsiTheme="majorBidi" w:cstheme="majorBidi"/>
                <w:snapToGrid w:val="0"/>
                <w:sz w:val="26"/>
                <w:szCs w:val="26"/>
                <w:lang w:eastAsia="th-TH"/>
              </w:rPr>
            </w:pPr>
          </w:p>
        </w:tc>
        <w:tc>
          <w:tcPr>
            <w:tcW w:w="4820" w:type="dxa"/>
            <w:gridSpan w:val="7"/>
            <w:tcBorders>
              <w:bottom w:val="single" w:sz="6" w:space="0" w:color="auto"/>
            </w:tcBorders>
            <w:vAlign w:val="center"/>
          </w:tcPr>
          <w:p w14:paraId="0954F818" w14:textId="77777777" w:rsidR="00115195" w:rsidRPr="00FB0A05" w:rsidRDefault="00115195" w:rsidP="00647947">
            <w:pPr>
              <w:spacing w:after="0" w:line="320" w:lineRule="exact"/>
              <w:ind w:right="-72"/>
              <w:jc w:val="center"/>
              <w:rPr>
                <w:rFonts w:asciiTheme="majorBidi" w:eastAsia="Cordia New" w:hAnsiTheme="majorBidi" w:cstheme="majorBidi"/>
                <w:snapToGrid w:val="0"/>
                <w:sz w:val="26"/>
                <w:szCs w:val="26"/>
                <w:cs/>
                <w:lang w:val="en-US" w:eastAsia="th-TH"/>
              </w:rPr>
            </w:pPr>
            <w:r w:rsidRPr="00FB0A05">
              <w:rPr>
                <w:rFonts w:asciiTheme="majorBidi" w:hAnsiTheme="majorBidi" w:cstheme="majorBidi"/>
                <w:sz w:val="26"/>
                <w:szCs w:val="26"/>
              </w:rPr>
              <w:t>Million Baht</w:t>
            </w:r>
          </w:p>
        </w:tc>
      </w:tr>
      <w:tr w:rsidR="00115195" w:rsidRPr="00FB0A05" w14:paraId="62C29DE8" w14:textId="77777777" w:rsidTr="00647947">
        <w:trPr>
          <w:cantSplit/>
          <w:tblHeader/>
        </w:trPr>
        <w:tc>
          <w:tcPr>
            <w:tcW w:w="3836" w:type="dxa"/>
          </w:tcPr>
          <w:p w14:paraId="72D17B6D" w14:textId="77777777" w:rsidR="00115195" w:rsidRPr="00FB0A05" w:rsidRDefault="00115195" w:rsidP="00647947">
            <w:pPr>
              <w:spacing w:after="0" w:line="320" w:lineRule="exact"/>
              <w:ind w:left="1065" w:right="-162"/>
              <w:rPr>
                <w:rFonts w:asciiTheme="majorBidi" w:eastAsia="Cordia New" w:hAnsiTheme="majorBidi" w:cstheme="majorBidi"/>
                <w:snapToGrid w:val="0"/>
                <w:sz w:val="26"/>
                <w:szCs w:val="26"/>
                <w:lang w:eastAsia="th-TH"/>
              </w:rPr>
            </w:pPr>
          </w:p>
        </w:tc>
        <w:tc>
          <w:tcPr>
            <w:tcW w:w="4820" w:type="dxa"/>
            <w:gridSpan w:val="7"/>
            <w:tcBorders>
              <w:top w:val="single" w:sz="6" w:space="0" w:color="auto"/>
              <w:bottom w:val="single" w:sz="6" w:space="0" w:color="auto"/>
            </w:tcBorders>
            <w:vAlign w:val="center"/>
          </w:tcPr>
          <w:p w14:paraId="69790506" w14:textId="58B4097F" w:rsidR="00115195" w:rsidRPr="00FB0A05" w:rsidRDefault="00115195" w:rsidP="00647947">
            <w:pPr>
              <w:spacing w:after="0" w:line="320" w:lineRule="exact"/>
              <w:ind w:right="-72"/>
              <w:jc w:val="center"/>
              <w:rPr>
                <w:rFonts w:asciiTheme="majorBidi" w:eastAsia="Cordia New" w:hAnsiTheme="majorBidi" w:cstheme="majorBidi"/>
                <w:snapToGrid w:val="0"/>
                <w:sz w:val="26"/>
                <w:szCs w:val="26"/>
                <w:cs/>
                <w:lang w:val="en-US" w:eastAsia="th-TH"/>
              </w:rPr>
            </w:pPr>
            <w:r w:rsidRPr="00FB0A05">
              <w:rPr>
                <w:rFonts w:asciiTheme="majorBidi" w:eastAsia="Times New Roman" w:hAnsiTheme="majorBidi" w:cstheme="majorBidi"/>
                <w:snapToGrid w:val="0"/>
                <w:sz w:val="26"/>
                <w:szCs w:val="26"/>
                <w:lang w:val="en-US" w:eastAsia="th-TH"/>
              </w:rPr>
              <w:t>For the six-month periods ended June 30</w:t>
            </w:r>
            <w:r w:rsidRPr="00FB0A05">
              <w:rPr>
                <w:rFonts w:asciiTheme="majorBidi" w:eastAsia="Cordia New" w:hAnsiTheme="majorBidi" w:cstheme="majorBidi"/>
                <w:snapToGrid w:val="0"/>
                <w:sz w:val="26"/>
                <w:szCs w:val="26"/>
                <w:lang w:val="en-US" w:eastAsia="th-TH"/>
              </w:rPr>
              <w:t>,</w:t>
            </w:r>
          </w:p>
        </w:tc>
      </w:tr>
      <w:tr w:rsidR="00115195" w:rsidRPr="00FB0A05" w14:paraId="2916D68B" w14:textId="77777777" w:rsidTr="00647947">
        <w:trPr>
          <w:cantSplit/>
          <w:tblHeader/>
        </w:trPr>
        <w:tc>
          <w:tcPr>
            <w:tcW w:w="3836" w:type="dxa"/>
          </w:tcPr>
          <w:p w14:paraId="5F30A83E" w14:textId="77777777" w:rsidR="00115195" w:rsidRPr="00FB0A05" w:rsidRDefault="00115195" w:rsidP="00647947">
            <w:pPr>
              <w:spacing w:after="0" w:line="320" w:lineRule="exact"/>
              <w:ind w:left="1065" w:right="-162"/>
              <w:rPr>
                <w:rFonts w:asciiTheme="majorBidi" w:eastAsia="Cordia New" w:hAnsiTheme="majorBidi" w:cstheme="majorBidi"/>
                <w:snapToGrid w:val="0"/>
                <w:sz w:val="26"/>
                <w:szCs w:val="26"/>
                <w:lang w:eastAsia="th-TH"/>
              </w:rPr>
            </w:pPr>
          </w:p>
        </w:tc>
        <w:tc>
          <w:tcPr>
            <w:tcW w:w="2480" w:type="dxa"/>
            <w:gridSpan w:val="3"/>
            <w:tcBorders>
              <w:top w:val="single" w:sz="6" w:space="0" w:color="auto"/>
              <w:bottom w:val="single" w:sz="6" w:space="0" w:color="auto"/>
            </w:tcBorders>
            <w:vAlign w:val="center"/>
          </w:tcPr>
          <w:p w14:paraId="68B33FFE" w14:textId="77777777" w:rsidR="00115195" w:rsidRPr="00FB0A05" w:rsidRDefault="00115195" w:rsidP="00647947">
            <w:pPr>
              <w:spacing w:after="0" w:line="320" w:lineRule="exact"/>
              <w:ind w:right="-72"/>
              <w:jc w:val="center"/>
              <w:rPr>
                <w:rFonts w:asciiTheme="majorBidi" w:eastAsia="Times New Roman" w:hAnsiTheme="majorBidi" w:cstheme="majorBidi"/>
                <w:sz w:val="26"/>
                <w:szCs w:val="26"/>
                <w:cs/>
                <w:lang w:val="en-US"/>
              </w:rPr>
            </w:pPr>
            <w:r w:rsidRPr="00FB0A05">
              <w:rPr>
                <w:rFonts w:asciiTheme="majorBidi" w:eastAsia="Cordia New" w:hAnsiTheme="majorBidi" w:cstheme="majorBidi"/>
                <w:snapToGrid w:val="0"/>
                <w:sz w:val="26"/>
                <w:szCs w:val="26"/>
                <w:lang w:val="en-US" w:eastAsia="th-TH"/>
              </w:rPr>
              <w:t>Consolidated financial statements</w:t>
            </w:r>
          </w:p>
        </w:tc>
        <w:tc>
          <w:tcPr>
            <w:tcW w:w="90" w:type="dxa"/>
            <w:tcBorders>
              <w:top w:val="single" w:sz="6" w:space="0" w:color="auto"/>
              <w:bottom w:val="nil"/>
            </w:tcBorders>
          </w:tcPr>
          <w:p w14:paraId="3FAADB93" w14:textId="77777777" w:rsidR="00115195" w:rsidRPr="00FB0A05" w:rsidRDefault="00115195" w:rsidP="00647947">
            <w:pPr>
              <w:spacing w:after="0" w:line="320" w:lineRule="exact"/>
              <w:ind w:right="-72"/>
              <w:jc w:val="center"/>
              <w:rPr>
                <w:rFonts w:asciiTheme="majorBidi" w:eastAsia="Times New Roman" w:hAnsiTheme="majorBidi" w:cstheme="majorBidi"/>
                <w:snapToGrid w:val="0"/>
                <w:sz w:val="26"/>
                <w:szCs w:val="26"/>
                <w:lang w:val="en-US" w:eastAsia="th-TH"/>
              </w:rPr>
            </w:pPr>
          </w:p>
        </w:tc>
        <w:tc>
          <w:tcPr>
            <w:tcW w:w="2250" w:type="dxa"/>
            <w:gridSpan w:val="3"/>
            <w:tcBorders>
              <w:top w:val="single" w:sz="6" w:space="0" w:color="auto"/>
              <w:bottom w:val="single" w:sz="6" w:space="0" w:color="auto"/>
            </w:tcBorders>
            <w:vAlign w:val="center"/>
          </w:tcPr>
          <w:p w14:paraId="18B66A40" w14:textId="77777777" w:rsidR="00115195" w:rsidRPr="00FB0A05" w:rsidRDefault="00115195" w:rsidP="00647947">
            <w:pPr>
              <w:spacing w:after="0" w:line="320" w:lineRule="exact"/>
              <w:ind w:right="-72"/>
              <w:jc w:val="center"/>
              <w:rPr>
                <w:rFonts w:asciiTheme="majorBidi" w:eastAsia="Times New Roman" w:hAnsiTheme="majorBidi" w:cstheme="majorBidi"/>
                <w:sz w:val="26"/>
                <w:szCs w:val="26"/>
                <w:cs/>
                <w:lang w:val="en-US"/>
              </w:rPr>
            </w:pPr>
            <w:r w:rsidRPr="00FB0A05">
              <w:rPr>
                <w:rFonts w:asciiTheme="majorBidi" w:eastAsia="Cordia New" w:hAnsiTheme="majorBidi" w:cstheme="majorBidi"/>
                <w:snapToGrid w:val="0"/>
                <w:sz w:val="26"/>
                <w:szCs w:val="26"/>
                <w:lang w:val="en-US" w:eastAsia="th-TH"/>
              </w:rPr>
              <w:t>Separate financial statements</w:t>
            </w:r>
          </w:p>
        </w:tc>
      </w:tr>
      <w:tr w:rsidR="00115195" w:rsidRPr="00FB0A05" w14:paraId="62C65DC6" w14:textId="77777777" w:rsidTr="00647947">
        <w:trPr>
          <w:cantSplit/>
          <w:tblHeader/>
        </w:trPr>
        <w:tc>
          <w:tcPr>
            <w:tcW w:w="3836" w:type="dxa"/>
            <w:tcBorders>
              <w:bottom w:val="nil"/>
            </w:tcBorders>
          </w:tcPr>
          <w:p w14:paraId="6C315C4C" w14:textId="77777777" w:rsidR="00115195" w:rsidRPr="00FB0A05" w:rsidRDefault="00115195" w:rsidP="00647947">
            <w:pPr>
              <w:spacing w:after="0" w:line="320" w:lineRule="exact"/>
              <w:ind w:left="1065" w:right="-162"/>
              <w:rPr>
                <w:rFonts w:asciiTheme="majorBidi" w:eastAsia="Cordia New" w:hAnsiTheme="majorBidi" w:cstheme="majorBidi"/>
                <w:snapToGrid w:val="0"/>
                <w:sz w:val="26"/>
                <w:szCs w:val="26"/>
                <w:lang w:val="en-US" w:eastAsia="th-TH"/>
              </w:rPr>
            </w:pPr>
          </w:p>
        </w:tc>
        <w:tc>
          <w:tcPr>
            <w:tcW w:w="1306" w:type="dxa"/>
            <w:tcBorders>
              <w:top w:val="single" w:sz="6" w:space="0" w:color="auto"/>
              <w:bottom w:val="single" w:sz="6" w:space="0" w:color="auto"/>
            </w:tcBorders>
            <w:vAlign w:val="center"/>
          </w:tcPr>
          <w:p w14:paraId="3CAECC97" w14:textId="77777777" w:rsidR="00115195" w:rsidRPr="00FB0A05" w:rsidRDefault="00115195" w:rsidP="00647947">
            <w:pPr>
              <w:spacing w:after="0" w:line="320" w:lineRule="exact"/>
              <w:ind w:right="-72"/>
              <w:jc w:val="center"/>
              <w:rPr>
                <w:rFonts w:asciiTheme="majorBidi" w:eastAsia="Cordia New" w:hAnsiTheme="majorBidi" w:cstheme="majorBidi"/>
                <w:snapToGrid w:val="0"/>
                <w:sz w:val="26"/>
                <w:szCs w:val="26"/>
                <w:lang w:val="en-US" w:eastAsia="th-TH"/>
              </w:rPr>
            </w:pPr>
            <w:r w:rsidRPr="00FB0A05">
              <w:rPr>
                <w:rFonts w:asciiTheme="majorBidi" w:eastAsia="Times New Roman" w:hAnsiTheme="majorBidi" w:cstheme="majorBidi"/>
                <w:snapToGrid w:val="0"/>
                <w:sz w:val="26"/>
                <w:szCs w:val="26"/>
                <w:lang w:val="en-US" w:eastAsia="th-TH"/>
              </w:rPr>
              <w:t>2026</w:t>
            </w:r>
          </w:p>
        </w:tc>
        <w:tc>
          <w:tcPr>
            <w:tcW w:w="93" w:type="dxa"/>
            <w:tcBorders>
              <w:top w:val="single" w:sz="6" w:space="0" w:color="auto"/>
              <w:bottom w:val="nil"/>
            </w:tcBorders>
          </w:tcPr>
          <w:p w14:paraId="18EB95CC" w14:textId="77777777" w:rsidR="00115195" w:rsidRPr="00FB0A05" w:rsidRDefault="00115195" w:rsidP="00647947">
            <w:pPr>
              <w:spacing w:after="0" w:line="320" w:lineRule="exact"/>
              <w:ind w:right="-72"/>
              <w:jc w:val="center"/>
              <w:rPr>
                <w:rFonts w:asciiTheme="majorBidi" w:eastAsia="Cordia New" w:hAnsiTheme="majorBidi" w:cstheme="majorBidi"/>
                <w:snapToGrid w:val="0"/>
                <w:sz w:val="26"/>
                <w:szCs w:val="26"/>
                <w:cs/>
                <w:lang w:val="en-US" w:eastAsia="th-TH"/>
              </w:rPr>
            </w:pPr>
          </w:p>
        </w:tc>
        <w:tc>
          <w:tcPr>
            <w:tcW w:w="1081" w:type="dxa"/>
            <w:tcBorders>
              <w:top w:val="single" w:sz="6" w:space="0" w:color="auto"/>
              <w:bottom w:val="single" w:sz="6" w:space="0" w:color="auto"/>
            </w:tcBorders>
            <w:vAlign w:val="center"/>
          </w:tcPr>
          <w:p w14:paraId="20DE7DE4" w14:textId="77777777" w:rsidR="00115195" w:rsidRPr="00FB0A05" w:rsidRDefault="00115195" w:rsidP="00647947">
            <w:pPr>
              <w:spacing w:after="0" w:line="320" w:lineRule="exact"/>
              <w:ind w:right="-72"/>
              <w:jc w:val="center"/>
              <w:rPr>
                <w:rFonts w:asciiTheme="majorBidi" w:eastAsia="Cordia New" w:hAnsiTheme="majorBidi" w:cstheme="majorBidi"/>
                <w:snapToGrid w:val="0"/>
                <w:sz w:val="26"/>
                <w:szCs w:val="26"/>
                <w:lang w:val="en-US" w:eastAsia="th-TH"/>
              </w:rPr>
            </w:pPr>
            <w:r w:rsidRPr="00FB0A05">
              <w:rPr>
                <w:rFonts w:asciiTheme="majorBidi" w:eastAsia="Times New Roman" w:hAnsiTheme="majorBidi" w:cstheme="majorBidi"/>
                <w:snapToGrid w:val="0"/>
                <w:sz w:val="26"/>
                <w:szCs w:val="26"/>
                <w:lang w:val="en-US" w:eastAsia="th-TH"/>
              </w:rPr>
              <w:t>2025</w:t>
            </w:r>
          </w:p>
        </w:tc>
        <w:tc>
          <w:tcPr>
            <w:tcW w:w="90" w:type="dxa"/>
            <w:tcBorders>
              <w:top w:val="nil"/>
              <w:bottom w:val="nil"/>
            </w:tcBorders>
          </w:tcPr>
          <w:p w14:paraId="129051F2" w14:textId="77777777" w:rsidR="00115195" w:rsidRPr="00FB0A05" w:rsidRDefault="00115195" w:rsidP="00647947">
            <w:pPr>
              <w:spacing w:after="0" w:line="320" w:lineRule="exact"/>
              <w:ind w:right="-72"/>
              <w:jc w:val="center"/>
              <w:rPr>
                <w:rFonts w:asciiTheme="majorBidi" w:eastAsia="Cordia New" w:hAnsiTheme="majorBidi" w:cstheme="majorBidi"/>
                <w:snapToGrid w:val="0"/>
                <w:sz w:val="26"/>
                <w:szCs w:val="26"/>
                <w:cs/>
                <w:lang w:val="en-US" w:eastAsia="th-TH"/>
              </w:rPr>
            </w:pPr>
          </w:p>
        </w:tc>
        <w:tc>
          <w:tcPr>
            <w:tcW w:w="1113" w:type="dxa"/>
            <w:tcBorders>
              <w:top w:val="single" w:sz="6" w:space="0" w:color="auto"/>
              <w:bottom w:val="single" w:sz="6" w:space="0" w:color="auto"/>
            </w:tcBorders>
            <w:vAlign w:val="center"/>
          </w:tcPr>
          <w:p w14:paraId="45A47AA5" w14:textId="77777777" w:rsidR="00115195" w:rsidRPr="00FB0A05" w:rsidRDefault="00115195" w:rsidP="00647947">
            <w:pPr>
              <w:spacing w:after="0" w:line="320" w:lineRule="exact"/>
              <w:ind w:right="-72"/>
              <w:jc w:val="center"/>
              <w:rPr>
                <w:rFonts w:asciiTheme="majorBidi" w:eastAsia="Cordia New" w:hAnsiTheme="majorBidi" w:cstheme="majorBidi"/>
                <w:snapToGrid w:val="0"/>
                <w:sz w:val="26"/>
                <w:szCs w:val="26"/>
                <w:lang w:val="en-US" w:eastAsia="th-TH"/>
              </w:rPr>
            </w:pPr>
            <w:r w:rsidRPr="00FB0A05">
              <w:rPr>
                <w:rFonts w:asciiTheme="majorBidi" w:eastAsia="Times New Roman" w:hAnsiTheme="majorBidi" w:cstheme="majorBidi"/>
                <w:snapToGrid w:val="0"/>
                <w:sz w:val="26"/>
                <w:szCs w:val="26"/>
                <w:lang w:val="en-US" w:eastAsia="th-TH"/>
              </w:rPr>
              <w:t>2026</w:t>
            </w:r>
          </w:p>
        </w:tc>
        <w:tc>
          <w:tcPr>
            <w:tcW w:w="91" w:type="dxa"/>
            <w:tcBorders>
              <w:top w:val="single" w:sz="6" w:space="0" w:color="auto"/>
              <w:bottom w:val="nil"/>
            </w:tcBorders>
          </w:tcPr>
          <w:p w14:paraId="5201DB97" w14:textId="77777777" w:rsidR="00115195" w:rsidRPr="00FB0A05" w:rsidRDefault="00115195" w:rsidP="00647947">
            <w:pPr>
              <w:spacing w:after="0" w:line="320" w:lineRule="exact"/>
              <w:ind w:right="-72"/>
              <w:jc w:val="center"/>
              <w:rPr>
                <w:rFonts w:asciiTheme="majorBidi" w:eastAsia="Cordia New" w:hAnsiTheme="majorBidi" w:cstheme="majorBidi"/>
                <w:snapToGrid w:val="0"/>
                <w:sz w:val="26"/>
                <w:szCs w:val="26"/>
                <w:cs/>
                <w:lang w:val="en-US" w:eastAsia="th-TH"/>
              </w:rPr>
            </w:pPr>
          </w:p>
        </w:tc>
        <w:tc>
          <w:tcPr>
            <w:tcW w:w="1046" w:type="dxa"/>
            <w:tcBorders>
              <w:top w:val="single" w:sz="6" w:space="0" w:color="auto"/>
              <w:bottom w:val="single" w:sz="6" w:space="0" w:color="auto"/>
            </w:tcBorders>
            <w:vAlign w:val="center"/>
          </w:tcPr>
          <w:p w14:paraId="2C520CEB" w14:textId="77777777" w:rsidR="00115195" w:rsidRPr="00FB0A05" w:rsidRDefault="00115195" w:rsidP="00647947">
            <w:pPr>
              <w:spacing w:after="0" w:line="320" w:lineRule="exact"/>
              <w:ind w:right="-72"/>
              <w:jc w:val="center"/>
              <w:rPr>
                <w:rFonts w:asciiTheme="majorBidi" w:eastAsia="Cordia New" w:hAnsiTheme="majorBidi" w:cstheme="majorBidi"/>
                <w:snapToGrid w:val="0"/>
                <w:sz w:val="26"/>
                <w:szCs w:val="26"/>
                <w:lang w:val="en-US" w:eastAsia="th-TH"/>
              </w:rPr>
            </w:pPr>
            <w:r w:rsidRPr="00FB0A05">
              <w:rPr>
                <w:rFonts w:asciiTheme="majorBidi" w:eastAsia="Times New Roman" w:hAnsiTheme="majorBidi" w:cstheme="majorBidi"/>
                <w:snapToGrid w:val="0"/>
                <w:sz w:val="26"/>
                <w:szCs w:val="26"/>
                <w:lang w:val="en-US" w:eastAsia="th-TH"/>
              </w:rPr>
              <w:t>2025</w:t>
            </w:r>
          </w:p>
        </w:tc>
      </w:tr>
      <w:tr w:rsidR="00115195" w:rsidRPr="00FB0A05" w14:paraId="79E1EE42" w14:textId="77777777" w:rsidTr="00647947">
        <w:trPr>
          <w:cantSplit/>
        </w:trPr>
        <w:tc>
          <w:tcPr>
            <w:tcW w:w="3836" w:type="dxa"/>
            <w:tcBorders>
              <w:bottom w:val="nil"/>
            </w:tcBorders>
          </w:tcPr>
          <w:p w14:paraId="6F085CED" w14:textId="77777777" w:rsidR="00115195" w:rsidRPr="00FB0A05" w:rsidRDefault="00115195" w:rsidP="00647947">
            <w:pPr>
              <w:spacing w:after="0" w:line="320" w:lineRule="exact"/>
              <w:rPr>
                <w:rFonts w:asciiTheme="majorBidi" w:eastAsia="Cordia New" w:hAnsiTheme="majorBidi" w:cstheme="majorBidi"/>
                <w:sz w:val="26"/>
                <w:szCs w:val="26"/>
                <w:u w:val="single"/>
                <w:lang w:val="en-US"/>
              </w:rPr>
            </w:pPr>
            <w:r w:rsidRPr="00FB0A05">
              <w:rPr>
                <w:rFonts w:asciiTheme="majorBidi" w:hAnsiTheme="majorBidi" w:cstheme="majorBidi"/>
                <w:b/>
                <w:bCs/>
                <w:sz w:val="26"/>
                <w:szCs w:val="26"/>
                <w:u w:val="single"/>
              </w:rPr>
              <w:t>Transactions with subsidiary companies</w:t>
            </w:r>
          </w:p>
        </w:tc>
        <w:tc>
          <w:tcPr>
            <w:tcW w:w="1306" w:type="dxa"/>
            <w:tcBorders>
              <w:top w:val="single" w:sz="6" w:space="0" w:color="auto"/>
              <w:bottom w:val="nil"/>
            </w:tcBorders>
            <w:vAlign w:val="center"/>
          </w:tcPr>
          <w:p w14:paraId="2EE1F4CC" w14:textId="77777777" w:rsidR="00115195" w:rsidRPr="00FB0A05" w:rsidRDefault="00115195" w:rsidP="00647947">
            <w:pPr>
              <w:spacing w:after="0" w:line="320" w:lineRule="exact"/>
              <w:ind w:right="57"/>
              <w:jc w:val="right"/>
              <w:rPr>
                <w:rFonts w:asciiTheme="majorBidi" w:eastAsia="Cordia New" w:hAnsiTheme="majorBidi" w:cstheme="majorBidi"/>
                <w:snapToGrid w:val="0"/>
                <w:sz w:val="26"/>
                <w:szCs w:val="26"/>
                <w:cs/>
                <w:lang w:val="en-US" w:eastAsia="th-TH"/>
              </w:rPr>
            </w:pPr>
          </w:p>
        </w:tc>
        <w:tc>
          <w:tcPr>
            <w:tcW w:w="93" w:type="dxa"/>
            <w:tcBorders>
              <w:bottom w:val="nil"/>
            </w:tcBorders>
          </w:tcPr>
          <w:p w14:paraId="2D7903F6" w14:textId="77777777" w:rsidR="00115195" w:rsidRPr="00FB0A05" w:rsidRDefault="00115195" w:rsidP="00647947">
            <w:pPr>
              <w:spacing w:after="0" w:line="320" w:lineRule="exact"/>
              <w:ind w:right="57"/>
              <w:jc w:val="right"/>
              <w:rPr>
                <w:rFonts w:asciiTheme="majorBidi" w:eastAsia="Cordia New" w:hAnsiTheme="majorBidi" w:cstheme="majorBidi"/>
                <w:snapToGrid w:val="0"/>
                <w:sz w:val="26"/>
                <w:szCs w:val="26"/>
                <w:cs/>
                <w:lang w:val="en-US" w:eastAsia="th-TH"/>
              </w:rPr>
            </w:pPr>
          </w:p>
        </w:tc>
        <w:tc>
          <w:tcPr>
            <w:tcW w:w="1081" w:type="dxa"/>
            <w:tcBorders>
              <w:top w:val="single" w:sz="6" w:space="0" w:color="auto"/>
              <w:bottom w:val="nil"/>
            </w:tcBorders>
            <w:vAlign w:val="center"/>
          </w:tcPr>
          <w:p w14:paraId="1699C3A5" w14:textId="77777777" w:rsidR="00115195" w:rsidRPr="00FB0A05" w:rsidRDefault="00115195" w:rsidP="00647947">
            <w:pPr>
              <w:spacing w:after="0" w:line="320" w:lineRule="exact"/>
              <w:ind w:right="57"/>
              <w:jc w:val="right"/>
              <w:rPr>
                <w:rFonts w:asciiTheme="majorBidi" w:eastAsia="Cordia New" w:hAnsiTheme="majorBidi" w:cstheme="majorBidi"/>
                <w:snapToGrid w:val="0"/>
                <w:sz w:val="26"/>
                <w:szCs w:val="26"/>
                <w:cs/>
                <w:lang w:val="en-US" w:eastAsia="th-TH"/>
              </w:rPr>
            </w:pPr>
          </w:p>
        </w:tc>
        <w:tc>
          <w:tcPr>
            <w:tcW w:w="90" w:type="dxa"/>
            <w:tcBorders>
              <w:bottom w:val="nil"/>
            </w:tcBorders>
          </w:tcPr>
          <w:p w14:paraId="23F34B2A" w14:textId="77777777" w:rsidR="00115195" w:rsidRPr="00FB0A05" w:rsidRDefault="00115195" w:rsidP="00647947">
            <w:pPr>
              <w:spacing w:after="0" w:line="320" w:lineRule="exact"/>
              <w:ind w:right="57"/>
              <w:jc w:val="right"/>
              <w:rPr>
                <w:rFonts w:asciiTheme="majorBidi" w:eastAsia="Cordia New" w:hAnsiTheme="majorBidi" w:cstheme="majorBidi"/>
                <w:snapToGrid w:val="0"/>
                <w:sz w:val="26"/>
                <w:szCs w:val="26"/>
                <w:cs/>
                <w:lang w:val="en-US" w:eastAsia="th-TH"/>
              </w:rPr>
            </w:pPr>
          </w:p>
        </w:tc>
        <w:tc>
          <w:tcPr>
            <w:tcW w:w="1113" w:type="dxa"/>
            <w:tcBorders>
              <w:top w:val="single" w:sz="6" w:space="0" w:color="auto"/>
              <w:bottom w:val="nil"/>
            </w:tcBorders>
            <w:vAlign w:val="center"/>
          </w:tcPr>
          <w:p w14:paraId="479742E7" w14:textId="77777777" w:rsidR="00115195" w:rsidRPr="00FB0A05" w:rsidRDefault="00115195" w:rsidP="00647947">
            <w:pPr>
              <w:spacing w:after="0" w:line="320" w:lineRule="exact"/>
              <w:ind w:right="57"/>
              <w:jc w:val="right"/>
              <w:rPr>
                <w:rFonts w:asciiTheme="majorBidi" w:eastAsia="Cordia New" w:hAnsiTheme="majorBidi" w:cstheme="majorBidi"/>
                <w:snapToGrid w:val="0"/>
                <w:sz w:val="26"/>
                <w:szCs w:val="26"/>
                <w:cs/>
                <w:lang w:val="en-US" w:eastAsia="th-TH"/>
              </w:rPr>
            </w:pPr>
          </w:p>
        </w:tc>
        <w:tc>
          <w:tcPr>
            <w:tcW w:w="91" w:type="dxa"/>
            <w:tcBorders>
              <w:bottom w:val="nil"/>
            </w:tcBorders>
          </w:tcPr>
          <w:p w14:paraId="10EE7E0C" w14:textId="77777777" w:rsidR="00115195" w:rsidRPr="00FB0A05" w:rsidRDefault="00115195" w:rsidP="00647947">
            <w:pPr>
              <w:spacing w:after="0" w:line="320" w:lineRule="exact"/>
              <w:ind w:right="57"/>
              <w:jc w:val="right"/>
              <w:rPr>
                <w:rFonts w:asciiTheme="majorBidi" w:eastAsia="Cordia New" w:hAnsiTheme="majorBidi" w:cstheme="majorBidi"/>
                <w:snapToGrid w:val="0"/>
                <w:sz w:val="26"/>
                <w:szCs w:val="26"/>
                <w:cs/>
                <w:lang w:val="en-US" w:eastAsia="th-TH"/>
              </w:rPr>
            </w:pPr>
          </w:p>
        </w:tc>
        <w:tc>
          <w:tcPr>
            <w:tcW w:w="1046" w:type="dxa"/>
            <w:tcBorders>
              <w:top w:val="single" w:sz="6" w:space="0" w:color="auto"/>
              <w:bottom w:val="nil"/>
            </w:tcBorders>
            <w:vAlign w:val="center"/>
          </w:tcPr>
          <w:p w14:paraId="28665BF1" w14:textId="77777777" w:rsidR="00115195" w:rsidRPr="00FB0A05" w:rsidRDefault="00115195" w:rsidP="00647947">
            <w:pPr>
              <w:spacing w:after="0" w:line="320" w:lineRule="exact"/>
              <w:ind w:right="57"/>
              <w:jc w:val="right"/>
              <w:rPr>
                <w:rFonts w:asciiTheme="majorBidi" w:eastAsia="Cordia New" w:hAnsiTheme="majorBidi" w:cstheme="majorBidi"/>
                <w:snapToGrid w:val="0"/>
                <w:sz w:val="26"/>
                <w:szCs w:val="26"/>
                <w:cs/>
                <w:lang w:val="en-US" w:eastAsia="th-TH"/>
              </w:rPr>
            </w:pPr>
          </w:p>
        </w:tc>
      </w:tr>
      <w:tr w:rsidR="00115195" w:rsidRPr="00FB0A05" w14:paraId="6396A58E" w14:textId="77777777" w:rsidTr="00647947">
        <w:trPr>
          <w:cantSplit/>
          <w:trHeight w:val="87"/>
        </w:trPr>
        <w:tc>
          <w:tcPr>
            <w:tcW w:w="3836" w:type="dxa"/>
            <w:tcBorders>
              <w:bottom w:val="nil"/>
            </w:tcBorders>
            <w:vAlign w:val="bottom"/>
          </w:tcPr>
          <w:p w14:paraId="6B7E65A4" w14:textId="77777777" w:rsidR="00115195" w:rsidRPr="00FB0A05" w:rsidRDefault="00115195" w:rsidP="00647947">
            <w:pPr>
              <w:tabs>
                <w:tab w:val="left" w:pos="215"/>
                <w:tab w:val="left" w:pos="495"/>
              </w:tabs>
              <w:spacing w:after="0" w:line="320" w:lineRule="exact"/>
              <w:ind w:right="-162"/>
              <w:rPr>
                <w:rFonts w:asciiTheme="majorBidi" w:hAnsiTheme="majorBidi" w:cstheme="majorBidi"/>
                <w:sz w:val="26"/>
                <w:szCs w:val="26"/>
                <w:cs/>
              </w:rPr>
            </w:pPr>
            <w:r w:rsidRPr="00FB0A05">
              <w:rPr>
                <w:rFonts w:asciiTheme="majorBidi" w:hAnsiTheme="majorBidi" w:cstheme="majorBidi"/>
                <w:sz w:val="26"/>
                <w:szCs w:val="26"/>
              </w:rPr>
              <w:t>(eliminated from the consolidated financial statements)</w:t>
            </w:r>
          </w:p>
        </w:tc>
        <w:tc>
          <w:tcPr>
            <w:tcW w:w="1306" w:type="dxa"/>
            <w:tcBorders>
              <w:bottom w:val="nil"/>
            </w:tcBorders>
            <w:vAlign w:val="bottom"/>
          </w:tcPr>
          <w:p w14:paraId="6B0E3498" w14:textId="77777777" w:rsidR="00115195" w:rsidRPr="00FB0A05" w:rsidRDefault="00115195" w:rsidP="00647947">
            <w:pPr>
              <w:spacing w:after="0" w:line="320" w:lineRule="exact"/>
              <w:ind w:right="57"/>
              <w:jc w:val="right"/>
              <w:rPr>
                <w:rFonts w:asciiTheme="majorBidi" w:eastAsia="Cordia New" w:hAnsiTheme="majorBidi" w:cstheme="majorBidi"/>
                <w:snapToGrid w:val="0"/>
                <w:sz w:val="26"/>
                <w:szCs w:val="26"/>
                <w:lang w:val="en-US" w:eastAsia="th-TH"/>
              </w:rPr>
            </w:pPr>
          </w:p>
        </w:tc>
        <w:tc>
          <w:tcPr>
            <w:tcW w:w="93" w:type="dxa"/>
            <w:tcBorders>
              <w:bottom w:val="nil"/>
            </w:tcBorders>
            <w:vAlign w:val="bottom"/>
          </w:tcPr>
          <w:p w14:paraId="1B049A57" w14:textId="77777777" w:rsidR="00115195" w:rsidRPr="00FB0A05" w:rsidRDefault="00115195" w:rsidP="00647947">
            <w:pPr>
              <w:spacing w:after="0" w:line="320" w:lineRule="exact"/>
              <w:ind w:right="57"/>
              <w:jc w:val="right"/>
              <w:rPr>
                <w:rFonts w:asciiTheme="majorBidi" w:eastAsia="Cordia New" w:hAnsiTheme="majorBidi" w:cstheme="majorBidi"/>
                <w:snapToGrid w:val="0"/>
                <w:sz w:val="26"/>
                <w:szCs w:val="26"/>
                <w:cs/>
                <w:lang w:val="en-US" w:eastAsia="th-TH"/>
              </w:rPr>
            </w:pPr>
          </w:p>
        </w:tc>
        <w:tc>
          <w:tcPr>
            <w:tcW w:w="1081" w:type="dxa"/>
            <w:tcBorders>
              <w:bottom w:val="nil"/>
            </w:tcBorders>
            <w:vAlign w:val="center"/>
          </w:tcPr>
          <w:p w14:paraId="1AA1BD78" w14:textId="77777777" w:rsidR="00115195" w:rsidRPr="00FB0A05" w:rsidRDefault="00115195" w:rsidP="00647947">
            <w:pPr>
              <w:spacing w:after="0" w:line="320" w:lineRule="exact"/>
              <w:ind w:right="255"/>
              <w:jc w:val="right"/>
              <w:rPr>
                <w:rFonts w:asciiTheme="majorBidi" w:eastAsia="Cordia New" w:hAnsiTheme="majorBidi" w:cstheme="majorBidi"/>
                <w:snapToGrid w:val="0"/>
                <w:sz w:val="26"/>
                <w:szCs w:val="26"/>
                <w:lang w:val="en-US" w:eastAsia="th-TH"/>
              </w:rPr>
            </w:pPr>
          </w:p>
        </w:tc>
        <w:tc>
          <w:tcPr>
            <w:tcW w:w="90" w:type="dxa"/>
            <w:tcBorders>
              <w:bottom w:val="nil"/>
            </w:tcBorders>
          </w:tcPr>
          <w:p w14:paraId="49EE7178" w14:textId="77777777" w:rsidR="00115195" w:rsidRPr="00FB0A05" w:rsidRDefault="00115195" w:rsidP="00647947">
            <w:pPr>
              <w:spacing w:after="0" w:line="320" w:lineRule="exact"/>
              <w:ind w:right="57"/>
              <w:jc w:val="right"/>
              <w:rPr>
                <w:rFonts w:asciiTheme="majorBidi" w:eastAsia="Cordia New" w:hAnsiTheme="majorBidi" w:cstheme="majorBidi"/>
                <w:snapToGrid w:val="0"/>
                <w:sz w:val="26"/>
                <w:szCs w:val="26"/>
                <w:cs/>
                <w:lang w:val="en-US" w:eastAsia="th-TH"/>
              </w:rPr>
            </w:pPr>
          </w:p>
        </w:tc>
        <w:tc>
          <w:tcPr>
            <w:tcW w:w="1113" w:type="dxa"/>
            <w:tcBorders>
              <w:bottom w:val="nil"/>
            </w:tcBorders>
            <w:vAlign w:val="bottom"/>
          </w:tcPr>
          <w:p w14:paraId="5B83F05E" w14:textId="77777777" w:rsidR="00115195" w:rsidRPr="00FB0A05" w:rsidRDefault="00115195" w:rsidP="00647947">
            <w:pPr>
              <w:spacing w:after="0" w:line="320" w:lineRule="exact"/>
              <w:ind w:right="255"/>
              <w:jc w:val="right"/>
              <w:rPr>
                <w:rFonts w:asciiTheme="majorBidi" w:eastAsia="Cordia New" w:hAnsiTheme="majorBidi" w:cstheme="majorBidi"/>
                <w:snapToGrid w:val="0"/>
                <w:sz w:val="26"/>
                <w:szCs w:val="26"/>
                <w:lang w:val="en-US" w:eastAsia="th-TH"/>
              </w:rPr>
            </w:pPr>
          </w:p>
        </w:tc>
        <w:tc>
          <w:tcPr>
            <w:tcW w:w="91" w:type="dxa"/>
            <w:tcBorders>
              <w:bottom w:val="nil"/>
            </w:tcBorders>
          </w:tcPr>
          <w:p w14:paraId="6FA935F0" w14:textId="77777777" w:rsidR="00115195" w:rsidRPr="00FB0A05" w:rsidRDefault="00115195" w:rsidP="00647947">
            <w:pPr>
              <w:spacing w:after="0" w:line="320" w:lineRule="exact"/>
              <w:ind w:right="255"/>
              <w:jc w:val="right"/>
              <w:rPr>
                <w:rFonts w:asciiTheme="majorBidi" w:eastAsia="Cordia New" w:hAnsiTheme="majorBidi" w:cstheme="majorBidi"/>
                <w:snapToGrid w:val="0"/>
                <w:sz w:val="26"/>
                <w:szCs w:val="26"/>
                <w:cs/>
                <w:lang w:val="en-US" w:eastAsia="th-TH"/>
              </w:rPr>
            </w:pPr>
          </w:p>
        </w:tc>
        <w:tc>
          <w:tcPr>
            <w:tcW w:w="1046" w:type="dxa"/>
            <w:tcBorders>
              <w:bottom w:val="nil"/>
            </w:tcBorders>
            <w:vAlign w:val="bottom"/>
          </w:tcPr>
          <w:p w14:paraId="498738B0" w14:textId="77777777" w:rsidR="00115195" w:rsidRPr="00FB0A05" w:rsidRDefault="00115195" w:rsidP="00647947">
            <w:pPr>
              <w:spacing w:after="0" w:line="320" w:lineRule="exact"/>
              <w:ind w:right="255"/>
              <w:jc w:val="right"/>
              <w:rPr>
                <w:rFonts w:asciiTheme="majorBidi" w:eastAsia="Cordia New" w:hAnsiTheme="majorBidi" w:cstheme="majorBidi"/>
                <w:snapToGrid w:val="0"/>
                <w:sz w:val="26"/>
                <w:szCs w:val="26"/>
                <w:lang w:val="en-US" w:eastAsia="th-TH"/>
              </w:rPr>
            </w:pPr>
          </w:p>
        </w:tc>
      </w:tr>
      <w:tr w:rsidR="00115195" w:rsidRPr="00FB0A05" w14:paraId="17A9885B" w14:textId="77777777" w:rsidTr="00647947">
        <w:trPr>
          <w:cantSplit/>
          <w:trHeight w:val="284"/>
        </w:trPr>
        <w:tc>
          <w:tcPr>
            <w:tcW w:w="3836" w:type="dxa"/>
            <w:tcBorders>
              <w:bottom w:val="nil"/>
            </w:tcBorders>
            <w:vAlign w:val="bottom"/>
          </w:tcPr>
          <w:p w14:paraId="255A2ED3" w14:textId="77777777" w:rsidR="00115195" w:rsidRPr="00FB0A05" w:rsidRDefault="00115195" w:rsidP="00647947">
            <w:pPr>
              <w:tabs>
                <w:tab w:val="left" w:pos="215"/>
                <w:tab w:val="left" w:pos="495"/>
              </w:tabs>
              <w:spacing w:after="0" w:line="320" w:lineRule="exact"/>
              <w:ind w:right="-162"/>
              <w:rPr>
                <w:rFonts w:asciiTheme="majorBidi" w:hAnsiTheme="majorBidi" w:cstheme="majorBidi"/>
                <w:sz w:val="26"/>
                <w:szCs w:val="26"/>
                <w:lang w:val="en-US"/>
              </w:rPr>
            </w:pPr>
            <w:r w:rsidRPr="00FB0A05">
              <w:rPr>
                <w:rFonts w:asciiTheme="majorBidi" w:hAnsiTheme="majorBidi" w:cstheme="majorBidi"/>
                <w:sz w:val="26"/>
                <w:szCs w:val="26"/>
                <w:cs/>
                <w:lang w:val="en-US"/>
              </w:rPr>
              <w:t xml:space="preserve">     </w:t>
            </w:r>
            <w:r w:rsidRPr="00FB0A05">
              <w:rPr>
                <w:rFonts w:asciiTheme="majorBidi" w:hAnsiTheme="majorBidi" w:cstheme="majorBidi"/>
                <w:sz w:val="26"/>
                <w:szCs w:val="26"/>
              </w:rPr>
              <w:t>Other income</w:t>
            </w:r>
          </w:p>
        </w:tc>
        <w:tc>
          <w:tcPr>
            <w:tcW w:w="1306" w:type="dxa"/>
            <w:tcBorders>
              <w:bottom w:val="nil"/>
            </w:tcBorders>
            <w:vAlign w:val="center"/>
          </w:tcPr>
          <w:p w14:paraId="0FC32042" w14:textId="3C2670D7" w:rsidR="00115195" w:rsidRPr="00FB0A05" w:rsidRDefault="00B358BD" w:rsidP="00647947">
            <w:pPr>
              <w:spacing w:after="0" w:line="320" w:lineRule="exact"/>
              <w:ind w:right="255"/>
              <w:jc w:val="right"/>
              <w:rPr>
                <w:rFonts w:asciiTheme="majorBidi" w:eastAsia="Cordia New" w:hAnsiTheme="majorBidi" w:cstheme="majorBidi"/>
                <w:snapToGrid w:val="0"/>
                <w:sz w:val="26"/>
                <w:szCs w:val="26"/>
                <w:lang w:val="en-US" w:eastAsia="th-TH"/>
              </w:rPr>
            </w:pPr>
            <w:r w:rsidRPr="00FB0A05">
              <w:rPr>
                <w:rFonts w:asciiTheme="majorBidi" w:eastAsia="Cordia New" w:hAnsiTheme="majorBidi" w:cstheme="majorBidi"/>
                <w:snapToGrid w:val="0"/>
                <w:sz w:val="26"/>
                <w:szCs w:val="26"/>
                <w:lang w:val="en-US" w:eastAsia="th-TH"/>
              </w:rPr>
              <w:t>-</w:t>
            </w:r>
          </w:p>
        </w:tc>
        <w:tc>
          <w:tcPr>
            <w:tcW w:w="93" w:type="dxa"/>
            <w:tcBorders>
              <w:bottom w:val="nil"/>
            </w:tcBorders>
            <w:vAlign w:val="bottom"/>
          </w:tcPr>
          <w:p w14:paraId="4BB94204" w14:textId="77777777" w:rsidR="00115195" w:rsidRPr="00FB0A05" w:rsidRDefault="00115195" w:rsidP="00647947">
            <w:pPr>
              <w:spacing w:after="0" w:line="320" w:lineRule="exact"/>
              <w:ind w:right="57"/>
              <w:jc w:val="right"/>
              <w:rPr>
                <w:rFonts w:asciiTheme="majorBidi" w:eastAsia="Cordia New" w:hAnsiTheme="majorBidi" w:cstheme="majorBidi"/>
                <w:snapToGrid w:val="0"/>
                <w:sz w:val="26"/>
                <w:szCs w:val="26"/>
                <w:cs/>
                <w:lang w:val="en-US" w:eastAsia="th-TH"/>
              </w:rPr>
            </w:pPr>
          </w:p>
        </w:tc>
        <w:tc>
          <w:tcPr>
            <w:tcW w:w="1081" w:type="dxa"/>
            <w:tcBorders>
              <w:bottom w:val="nil"/>
            </w:tcBorders>
            <w:vAlign w:val="center"/>
          </w:tcPr>
          <w:p w14:paraId="1D267C94" w14:textId="77777777" w:rsidR="00115195" w:rsidRPr="00FB0A05" w:rsidRDefault="00115195" w:rsidP="00647947">
            <w:pPr>
              <w:spacing w:after="0" w:line="320" w:lineRule="exact"/>
              <w:ind w:right="255"/>
              <w:jc w:val="right"/>
              <w:rPr>
                <w:rFonts w:asciiTheme="majorBidi" w:eastAsia="Cordia New" w:hAnsiTheme="majorBidi" w:cstheme="majorBidi"/>
                <w:snapToGrid w:val="0"/>
                <w:sz w:val="26"/>
                <w:szCs w:val="26"/>
                <w:lang w:val="en-US" w:eastAsia="th-TH"/>
              </w:rPr>
            </w:pPr>
            <w:r w:rsidRPr="00FB0A05">
              <w:rPr>
                <w:rFonts w:asciiTheme="majorBidi" w:eastAsia="Cordia New" w:hAnsiTheme="majorBidi" w:cstheme="majorBidi"/>
                <w:snapToGrid w:val="0"/>
                <w:sz w:val="26"/>
                <w:szCs w:val="26"/>
                <w:lang w:val="en-US" w:eastAsia="th-TH"/>
              </w:rPr>
              <w:t>-</w:t>
            </w:r>
          </w:p>
        </w:tc>
        <w:tc>
          <w:tcPr>
            <w:tcW w:w="90" w:type="dxa"/>
            <w:tcBorders>
              <w:bottom w:val="nil"/>
            </w:tcBorders>
          </w:tcPr>
          <w:p w14:paraId="68860D89" w14:textId="77777777" w:rsidR="00115195" w:rsidRPr="00FB0A05" w:rsidRDefault="00115195" w:rsidP="00647947">
            <w:pPr>
              <w:spacing w:after="0" w:line="320" w:lineRule="exact"/>
              <w:ind w:right="57"/>
              <w:jc w:val="right"/>
              <w:rPr>
                <w:rFonts w:asciiTheme="majorBidi" w:eastAsia="Cordia New" w:hAnsiTheme="majorBidi" w:cstheme="majorBidi"/>
                <w:snapToGrid w:val="0"/>
                <w:sz w:val="26"/>
                <w:szCs w:val="26"/>
                <w:cs/>
                <w:lang w:val="en-US" w:eastAsia="th-TH"/>
              </w:rPr>
            </w:pPr>
          </w:p>
        </w:tc>
        <w:tc>
          <w:tcPr>
            <w:tcW w:w="1113" w:type="dxa"/>
            <w:tcBorders>
              <w:bottom w:val="nil"/>
            </w:tcBorders>
            <w:vAlign w:val="bottom"/>
          </w:tcPr>
          <w:p w14:paraId="79C21D74" w14:textId="10DC4E74" w:rsidR="00115195" w:rsidRPr="00FB0A05" w:rsidRDefault="00B358BD" w:rsidP="00647947">
            <w:pPr>
              <w:spacing w:after="0" w:line="320" w:lineRule="exact"/>
              <w:ind w:right="57"/>
              <w:jc w:val="right"/>
              <w:rPr>
                <w:rFonts w:asciiTheme="majorBidi" w:eastAsia="Cordia New" w:hAnsiTheme="majorBidi" w:cstheme="majorBidi"/>
                <w:snapToGrid w:val="0"/>
                <w:sz w:val="26"/>
                <w:szCs w:val="26"/>
                <w:lang w:val="en-US" w:eastAsia="th-TH"/>
              </w:rPr>
            </w:pPr>
            <w:r w:rsidRPr="00FB0A05">
              <w:rPr>
                <w:rFonts w:asciiTheme="majorBidi" w:eastAsia="Cordia New" w:hAnsiTheme="majorBidi" w:cstheme="majorBidi"/>
                <w:snapToGrid w:val="0"/>
                <w:sz w:val="26"/>
                <w:szCs w:val="26"/>
                <w:lang w:val="en-US" w:eastAsia="th-TH"/>
              </w:rPr>
              <w:t>0.20</w:t>
            </w:r>
          </w:p>
        </w:tc>
        <w:tc>
          <w:tcPr>
            <w:tcW w:w="91" w:type="dxa"/>
            <w:tcBorders>
              <w:bottom w:val="nil"/>
            </w:tcBorders>
          </w:tcPr>
          <w:p w14:paraId="26F0DF6E" w14:textId="77777777" w:rsidR="00115195" w:rsidRPr="00FB0A05" w:rsidRDefault="00115195" w:rsidP="00647947">
            <w:pPr>
              <w:spacing w:after="0" w:line="320" w:lineRule="exact"/>
              <w:ind w:right="255"/>
              <w:jc w:val="right"/>
              <w:rPr>
                <w:rFonts w:asciiTheme="majorBidi" w:eastAsia="Cordia New" w:hAnsiTheme="majorBidi" w:cstheme="majorBidi"/>
                <w:snapToGrid w:val="0"/>
                <w:sz w:val="26"/>
                <w:szCs w:val="26"/>
                <w:cs/>
                <w:lang w:val="en-US" w:eastAsia="th-TH"/>
              </w:rPr>
            </w:pPr>
          </w:p>
        </w:tc>
        <w:tc>
          <w:tcPr>
            <w:tcW w:w="1046" w:type="dxa"/>
            <w:tcBorders>
              <w:bottom w:val="nil"/>
            </w:tcBorders>
            <w:vAlign w:val="bottom"/>
          </w:tcPr>
          <w:p w14:paraId="01B85535" w14:textId="70D1321D" w:rsidR="00115195" w:rsidRPr="00FB0A05" w:rsidRDefault="00115195" w:rsidP="00647947">
            <w:pPr>
              <w:spacing w:after="0" w:line="320" w:lineRule="exact"/>
              <w:ind w:right="57"/>
              <w:jc w:val="right"/>
              <w:rPr>
                <w:rFonts w:asciiTheme="majorBidi" w:eastAsia="Cordia New" w:hAnsiTheme="majorBidi" w:cstheme="majorBidi"/>
                <w:snapToGrid w:val="0"/>
                <w:sz w:val="26"/>
                <w:szCs w:val="26"/>
                <w:lang w:val="en-US" w:eastAsia="th-TH"/>
              </w:rPr>
            </w:pPr>
            <w:r w:rsidRPr="00FB0A05">
              <w:rPr>
                <w:rFonts w:asciiTheme="majorBidi" w:eastAsia="Cordia New" w:hAnsiTheme="majorBidi" w:cstheme="majorBidi"/>
                <w:snapToGrid w:val="0"/>
                <w:sz w:val="26"/>
                <w:szCs w:val="26"/>
                <w:lang w:val="en-US" w:eastAsia="th-TH"/>
              </w:rPr>
              <w:t>0.22</w:t>
            </w:r>
          </w:p>
        </w:tc>
      </w:tr>
      <w:tr w:rsidR="00115195" w:rsidRPr="00FB0A05" w14:paraId="6AB746C7" w14:textId="77777777" w:rsidTr="00647947">
        <w:trPr>
          <w:cantSplit/>
          <w:trHeight w:val="291"/>
        </w:trPr>
        <w:tc>
          <w:tcPr>
            <w:tcW w:w="3836" w:type="dxa"/>
            <w:tcBorders>
              <w:bottom w:val="nil"/>
            </w:tcBorders>
          </w:tcPr>
          <w:p w14:paraId="5DE0C414" w14:textId="77777777" w:rsidR="00115195" w:rsidRPr="00FB0A05" w:rsidRDefault="00115195" w:rsidP="00647947">
            <w:pPr>
              <w:spacing w:after="0" w:line="320" w:lineRule="exact"/>
              <w:rPr>
                <w:rFonts w:asciiTheme="majorBidi" w:eastAsia="Cordia New" w:hAnsiTheme="majorBidi" w:cstheme="majorBidi"/>
                <w:sz w:val="26"/>
                <w:szCs w:val="26"/>
                <w:u w:val="single"/>
                <w:cs/>
                <w:lang w:val="en-US"/>
              </w:rPr>
            </w:pPr>
            <w:r w:rsidRPr="00FB0A05">
              <w:rPr>
                <w:rFonts w:asciiTheme="majorBidi" w:hAnsiTheme="majorBidi" w:cstheme="majorBidi"/>
                <w:b/>
                <w:bCs/>
                <w:sz w:val="26"/>
                <w:szCs w:val="26"/>
                <w:u w:val="single"/>
              </w:rPr>
              <w:t>Transactions with related parties</w:t>
            </w:r>
          </w:p>
        </w:tc>
        <w:tc>
          <w:tcPr>
            <w:tcW w:w="1306" w:type="dxa"/>
            <w:tcBorders>
              <w:top w:val="nil"/>
              <w:bottom w:val="nil"/>
            </w:tcBorders>
            <w:vAlign w:val="bottom"/>
          </w:tcPr>
          <w:p w14:paraId="12CF2CE1" w14:textId="77777777" w:rsidR="00115195" w:rsidRPr="00FB0A05" w:rsidRDefault="00115195" w:rsidP="00647947">
            <w:pPr>
              <w:spacing w:after="0" w:line="320" w:lineRule="exact"/>
              <w:ind w:right="57"/>
              <w:jc w:val="right"/>
              <w:rPr>
                <w:rFonts w:asciiTheme="majorBidi" w:eastAsia="Cordia New" w:hAnsiTheme="majorBidi" w:cstheme="majorBidi"/>
                <w:snapToGrid w:val="0"/>
                <w:sz w:val="26"/>
                <w:szCs w:val="26"/>
                <w:lang w:val="en-US" w:eastAsia="th-TH"/>
              </w:rPr>
            </w:pPr>
          </w:p>
        </w:tc>
        <w:tc>
          <w:tcPr>
            <w:tcW w:w="93" w:type="dxa"/>
            <w:tcBorders>
              <w:top w:val="nil"/>
              <w:bottom w:val="nil"/>
            </w:tcBorders>
          </w:tcPr>
          <w:p w14:paraId="30F95FA6" w14:textId="77777777" w:rsidR="00115195" w:rsidRPr="00FB0A05" w:rsidRDefault="00115195" w:rsidP="00647947">
            <w:pPr>
              <w:tabs>
                <w:tab w:val="decimal" w:pos="1137"/>
              </w:tabs>
              <w:spacing w:after="0" w:line="320" w:lineRule="exact"/>
              <w:ind w:right="57"/>
              <w:jc w:val="right"/>
              <w:rPr>
                <w:rFonts w:asciiTheme="majorBidi" w:eastAsia="Cordia New" w:hAnsiTheme="majorBidi" w:cstheme="majorBidi"/>
                <w:snapToGrid w:val="0"/>
                <w:sz w:val="26"/>
                <w:szCs w:val="26"/>
                <w:lang w:val="en-US" w:eastAsia="th-TH"/>
              </w:rPr>
            </w:pPr>
          </w:p>
        </w:tc>
        <w:tc>
          <w:tcPr>
            <w:tcW w:w="1081" w:type="dxa"/>
            <w:tcBorders>
              <w:top w:val="nil"/>
              <w:bottom w:val="nil"/>
            </w:tcBorders>
            <w:vAlign w:val="bottom"/>
          </w:tcPr>
          <w:p w14:paraId="69D727B6" w14:textId="77777777" w:rsidR="00115195" w:rsidRPr="00FB0A05" w:rsidRDefault="00115195" w:rsidP="00647947">
            <w:pPr>
              <w:spacing w:after="0" w:line="320" w:lineRule="exact"/>
              <w:ind w:right="255"/>
              <w:jc w:val="right"/>
              <w:rPr>
                <w:rFonts w:asciiTheme="majorBidi" w:eastAsia="Cordia New" w:hAnsiTheme="majorBidi" w:cstheme="majorBidi"/>
                <w:snapToGrid w:val="0"/>
                <w:sz w:val="26"/>
                <w:szCs w:val="26"/>
                <w:lang w:val="en-US" w:eastAsia="th-TH"/>
              </w:rPr>
            </w:pPr>
          </w:p>
        </w:tc>
        <w:tc>
          <w:tcPr>
            <w:tcW w:w="90" w:type="dxa"/>
            <w:tcBorders>
              <w:top w:val="nil"/>
              <w:bottom w:val="nil"/>
            </w:tcBorders>
          </w:tcPr>
          <w:p w14:paraId="7E1B6B19" w14:textId="77777777" w:rsidR="00115195" w:rsidRPr="00FB0A05" w:rsidRDefault="00115195" w:rsidP="00647947">
            <w:pPr>
              <w:tabs>
                <w:tab w:val="decimal" w:pos="1137"/>
              </w:tabs>
              <w:spacing w:after="0" w:line="320" w:lineRule="exact"/>
              <w:ind w:right="57"/>
              <w:jc w:val="right"/>
              <w:rPr>
                <w:rFonts w:asciiTheme="majorBidi" w:eastAsia="Cordia New" w:hAnsiTheme="majorBidi" w:cstheme="majorBidi"/>
                <w:snapToGrid w:val="0"/>
                <w:sz w:val="26"/>
                <w:szCs w:val="26"/>
                <w:lang w:val="en-US" w:eastAsia="th-TH"/>
              </w:rPr>
            </w:pPr>
          </w:p>
        </w:tc>
        <w:tc>
          <w:tcPr>
            <w:tcW w:w="1113" w:type="dxa"/>
            <w:tcBorders>
              <w:top w:val="nil"/>
              <w:bottom w:val="nil"/>
            </w:tcBorders>
            <w:vAlign w:val="bottom"/>
          </w:tcPr>
          <w:p w14:paraId="7CE89331" w14:textId="77777777" w:rsidR="00115195" w:rsidRPr="00FB0A05" w:rsidRDefault="00115195" w:rsidP="00647947">
            <w:pPr>
              <w:tabs>
                <w:tab w:val="decimal" w:pos="1080"/>
              </w:tabs>
              <w:spacing w:after="0" w:line="320" w:lineRule="exact"/>
              <w:ind w:right="57"/>
              <w:jc w:val="right"/>
              <w:rPr>
                <w:rFonts w:asciiTheme="majorBidi" w:eastAsia="Cordia New" w:hAnsiTheme="majorBidi" w:cstheme="majorBidi"/>
                <w:snapToGrid w:val="0"/>
                <w:sz w:val="26"/>
                <w:szCs w:val="26"/>
                <w:lang w:val="en-US" w:eastAsia="th-TH"/>
              </w:rPr>
            </w:pPr>
          </w:p>
        </w:tc>
        <w:tc>
          <w:tcPr>
            <w:tcW w:w="91" w:type="dxa"/>
            <w:tcBorders>
              <w:top w:val="nil"/>
              <w:bottom w:val="nil"/>
            </w:tcBorders>
          </w:tcPr>
          <w:p w14:paraId="0163BB69" w14:textId="77777777" w:rsidR="00115195" w:rsidRPr="00FB0A05" w:rsidRDefault="00115195" w:rsidP="00647947">
            <w:pPr>
              <w:tabs>
                <w:tab w:val="decimal" w:pos="1137"/>
              </w:tabs>
              <w:spacing w:after="0" w:line="320" w:lineRule="exact"/>
              <w:ind w:right="57"/>
              <w:jc w:val="right"/>
              <w:rPr>
                <w:rFonts w:asciiTheme="majorBidi" w:eastAsia="Cordia New" w:hAnsiTheme="majorBidi" w:cstheme="majorBidi"/>
                <w:snapToGrid w:val="0"/>
                <w:sz w:val="26"/>
                <w:szCs w:val="26"/>
                <w:lang w:val="en-US" w:eastAsia="th-TH"/>
              </w:rPr>
            </w:pPr>
          </w:p>
        </w:tc>
        <w:tc>
          <w:tcPr>
            <w:tcW w:w="1046" w:type="dxa"/>
            <w:tcBorders>
              <w:top w:val="nil"/>
              <w:bottom w:val="nil"/>
            </w:tcBorders>
            <w:vAlign w:val="bottom"/>
          </w:tcPr>
          <w:p w14:paraId="6A196151" w14:textId="77777777" w:rsidR="00115195" w:rsidRPr="00FB0A05" w:rsidRDefault="00115195" w:rsidP="00647947">
            <w:pPr>
              <w:tabs>
                <w:tab w:val="decimal" w:pos="1080"/>
              </w:tabs>
              <w:spacing w:after="0" w:line="320" w:lineRule="exact"/>
              <w:ind w:right="57"/>
              <w:jc w:val="right"/>
              <w:rPr>
                <w:rFonts w:asciiTheme="majorBidi" w:eastAsia="Cordia New" w:hAnsiTheme="majorBidi" w:cstheme="majorBidi"/>
                <w:snapToGrid w:val="0"/>
                <w:sz w:val="26"/>
                <w:szCs w:val="26"/>
                <w:lang w:val="en-US" w:eastAsia="th-TH"/>
              </w:rPr>
            </w:pPr>
          </w:p>
        </w:tc>
      </w:tr>
      <w:tr w:rsidR="00FB0A05" w:rsidRPr="00FB0A05" w14:paraId="6001E257" w14:textId="77777777" w:rsidTr="00FB0A05">
        <w:trPr>
          <w:cantSplit/>
        </w:trPr>
        <w:tc>
          <w:tcPr>
            <w:tcW w:w="3836" w:type="dxa"/>
            <w:vAlign w:val="bottom"/>
          </w:tcPr>
          <w:p w14:paraId="14232A3F" w14:textId="0CA5944F" w:rsidR="00FB0A05" w:rsidRPr="00FB0A05" w:rsidRDefault="00FB0A05" w:rsidP="00FB0A05">
            <w:pPr>
              <w:tabs>
                <w:tab w:val="left" w:pos="215"/>
                <w:tab w:val="left" w:pos="495"/>
              </w:tabs>
              <w:spacing w:after="0" w:line="320" w:lineRule="exact"/>
              <w:ind w:right="-162"/>
              <w:rPr>
                <w:rFonts w:asciiTheme="majorBidi" w:hAnsiTheme="majorBidi" w:cstheme="majorBidi"/>
                <w:sz w:val="26"/>
                <w:szCs w:val="26"/>
                <w:cs/>
                <w:lang w:val="en-US"/>
              </w:rPr>
            </w:pPr>
            <w:r w:rsidRPr="00FB0A05">
              <w:rPr>
                <w:rFonts w:asciiTheme="majorBidi" w:hAnsiTheme="majorBidi" w:cstheme="majorBidi"/>
                <w:sz w:val="26"/>
                <w:szCs w:val="26"/>
                <w:lang w:val="en-US"/>
              </w:rPr>
              <w:tab/>
            </w:r>
            <w:r w:rsidRPr="00FB0A05">
              <w:rPr>
                <w:rFonts w:asciiTheme="majorBidi" w:hAnsiTheme="majorBidi" w:cstheme="majorBidi"/>
                <w:sz w:val="26"/>
                <w:szCs w:val="26"/>
              </w:rPr>
              <w:t>Revenue from rendering of services*</w:t>
            </w:r>
          </w:p>
        </w:tc>
        <w:tc>
          <w:tcPr>
            <w:tcW w:w="1306" w:type="dxa"/>
            <w:tcBorders>
              <w:top w:val="nil"/>
              <w:bottom w:val="nil"/>
            </w:tcBorders>
            <w:vAlign w:val="bottom"/>
          </w:tcPr>
          <w:p w14:paraId="24186038" w14:textId="73EE8B87" w:rsidR="00FB0A05" w:rsidRPr="00FB0A05" w:rsidRDefault="00FB0A05" w:rsidP="00FB0A05">
            <w:pPr>
              <w:spacing w:after="0" w:line="320" w:lineRule="exact"/>
              <w:ind w:right="57"/>
              <w:jc w:val="right"/>
              <w:rPr>
                <w:rFonts w:asciiTheme="majorBidi" w:eastAsia="Cordia New" w:hAnsiTheme="majorBidi" w:cstheme="majorBidi"/>
                <w:snapToGrid w:val="0"/>
                <w:sz w:val="26"/>
                <w:szCs w:val="26"/>
                <w:lang w:val="en-US" w:eastAsia="th-TH"/>
              </w:rPr>
            </w:pPr>
            <w:r w:rsidRPr="00FB0A05">
              <w:rPr>
                <w:rFonts w:asciiTheme="majorBidi" w:eastAsia="Cordia New" w:hAnsiTheme="majorBidi" w:cstheme="majorBidi"/>
                <w:snapToGrid w:val="0"/>
                <w:sz w:val="26"/>
                <w:szCs w:val="26"/>
                <w:lang w:val="en-US" w:eastAsia="th-TH"/>
              </w:rPr>
              <w:t>10.</w:t>
            </w:r>
            <w:r w:rsidRPr="00FB0A05">
              <w:rPr>
                <w:rFonts w:asciiTheme="majorBidi" w:eastAsia="Cordia New" w:hAnsiTheme="majorBidi" w:cstheme="majorBidi" w:hint="cs"/>
                <w:snapToGrid w:val="0"/>
                <w:sz w:val="26"/>
                <w:szCs w:val="26"/>
                <w:lang w:val="en-US" w:eastAsia="th-TH"/>
              </w:rPr>
              <w:t>12</w:t>
            </w:r>
          </w:p>
        </w:tc>
        <w:tc>
          <w:tcPr>
            <w:tcW w:w="93" w:type="dxa"/>
            <w:tcBorders>
              <w:top w:val="nil"/>
              <w:bottom w:val="nil"/>
            </w:tcBorders>
          </w:tcPr>
          <w:p w14:paraId="56301A10" w14:textId="77777777" w:rsidR="00FB0A05" w:rsidRPr="00FB0A05" w:rsidRDefault="00FB0A05" w:rsidP="00FB0A05">
            <w:pPr>
              <w:tabs>
                <w:tab w:val="decimal" w:pos="1137"/>
              </w:tabs>
              <w:spacing w:after="0" w:line="320" w:lineRule="exact"/>
              <w:ind w:right="57"/>
              <w:jc w:val="right"/>
              <w:rPr>
                <w:rFonts w:asciiTheme="majorBidi" w:eastAsia="Cordia New" w:hAnsiTheme="majorBidi" w:cstheme="majorBidi"/>
                <w:snapToGrid w:val="0"/>
                <w:sz w:val="26"/>
                <w:szCs w:val="26"/>
                <w:lang w:val="en-US" w:eastAsia="th-TH"/>
              </w:rPr>
            </w:pPr>
          </w:p>
        </w:tc>
        <w:tc>
          <w:tcPr>
            <w:tcW w:w="1081" w:type="dxa"/>
            <w:tcBorders>
              <w:top w:val="nil"/>
              <w:bottom w:val="nil"/>
            </w:tcBorders>
            <w:vAlign w:val="bottom"/>
          </w:tcPr>
          <w:p w14:paraId="0E64A9DD" w14:textId="3C0B9DB0" w:rsidR="00FB0A05" w:rsidRPr="00FB0A05" w:rsidRDefault="00FB0A05" w:rsidP="00FB0A05">
            <w:pPr>
              <w:spacing w:after="0" w:line="320" w:lineRule="exact"/>
              <w:ind w:right="57"/>
              <w:jc w:val="right"/>
              <w:rPr>
                <w:rFonts w:asciiTheme="majorBidi" w:eastAsia="Cordia New" w:hAnsiTheme="majorBidi" w:cstheme="majorBidi"/>
                <w:snapToGrid w:val="0"/>
                <w:sz w:val="26"/>
                <w:szCs w:val="26"/>
                <w:lang w:val="en-US" w:eastAsia="th-TH"/>
              </w:rPr>
            </w:pPr>
            <w:r w:rsidRPr="00FB0A05">
              <w:rPr>
                <w:rFonts w:asciiTheme="majorBidi" w:eastAsia="Cordia New" w:hAnsiTheme="majorBidi" w:cstheme="majorBidi"/>
                <w:snapToGrid w:val="0"/>
                <w:sz w:val="26"/>
                <w:szCs w:val="26"/>
                <w:lang w:val="en-US" w:eastAsia="th-TH"/>
              </w:rPr>
              <w:t>6.41</w:t>
            </w:r>
          </w:p>
        </w:tc>
        <w:tc>
          <w:tcPr>
            <w:tcW w:w="90" w:type="dxa"/>
            <w:tcBorders>
              <w:top w:val="nil"/>
              <w:bottom w:val="nil"/>
            </w:tcBorders>
          </w:tcPr>
          <w:p w14:paraId="46D532CA" w14:textId="77777777" w:rsidR="00FB0A05" w:rsidRPr="00FB0A05" w:rsidRDefault="00FB0A05" w:rsidP="00FB0A05">
            <w:pPr>
              <w:tabs>
                <w:tab w:val="decimal" w:pos="1137"/>
              </w:tabs>
              <w:spacing w:after="0" w:line="320" w:lineRule="exact"/>
              <w:ind w:right="57"/>
              <w:jc w:val="right"/>
              <w:rPr>
                <w:rFonts w:asciiTheme="majorBidi" w:eastAsia="Cordia New" w:hAnsiTheme="majorBidi" w:cstheme="majorBidi"/>
                <w:snapToGrid w:val="0"/>
                <w:sz w:val="26"/>
                <w:szCs w:val="26"/>
                <w:lang w:val="en-US" w:eastAsia="th-TH"/>
              </w:rPr>
            </w:pPr>
          </w:p>
        </w:tc>
        <w:tc>
          <w:tcPr>
            <w:tcW w:w="1113" w:type="dxa"/>
            <w:tcBorders>
              <w:top w:val="nil"/>
              <w:bottom w:val="nil"/>
            </w:tcBorders>
            <w:vAlign w:val="center"/>
          </w:tcPr>
          <w:p w14:paraId="7C0A4F5D" w14:textId="241E9288" w:rsidR="00FB0A05" w:rsidRPr="00FB0A05" w:rsidRDefault="00FB0A05" w:rsidP="00FB0A05">
            <w:pPr>
              <w:spacing w:after="0" w:line="320" w:lineRule="exact"/>
              <w:ind w:right="57"/>
              <w:jc w:val="right"/>
              <w:rPr>
                <w:rFonts w:asciiTheme="majorBidi" w:eastAsia="Cordia New" w:hAnsiTheme="majorBidi" w:cstheme="majorBidi"/>
                <w:snapToGrid w:val="0"/>
                <w:sz w:val="26"/>
                <w:szCs w:val="26"/>
                <w:lang w:val="en-US" w:eastAsia="th-TH"/>
              </w:rPr>
            </w:pPr>
            <w:r w:rsidRPr="00FB0A05">
              <w:rPr>
                <w:rFonts w:asciiTheme="majorBidi" w:eastAsia="Cordia New" w:hAnsiTheme="majorBidi" w:cstheme="majorBidi"/>
                <w:snapToGrid w:val="0"/>
                <w:sz w:val="26"/>
                <w:szCs w:val="26"/>
                <w:lang w:val="en-US" w:eastAsia="th-TH"/>
              </w:rPr>
              <w:t>10.</w:t>
            </w:r>
            <w:r w:rsidRPr="00FB0A05">
              <w:rPr>
                <w:rFonts w:asciiTheme="majorBidi" w:eastAsia="Cordia New" w:hAnsiTheme="majorBidi" w:cstheme="majorBidi" w:hint="cs"/>
                <w:snapToGrid w:val="0"/>
                <w:sz w:val="26"/>
                <w:szCs w:val="26"/>
                <w:lang w:val="en-US" w:eastAsia="th-TH"/>
              </w:rPr>
              <w:t>12</w:t>
            </w:r>
          </w:p>
        </w:tc>
        <w:tc>
          <w:tcPr>
            <w:tcW w:w="91" w:type="dxa"/>
            <w:tcBorders>
              <w:top w:val="nil"/>
              <w:bottom w:val="nil"/>
            </w:tcBorders>
          </w:tcPr>
          <w:p w14:paraId="329396C6" w14:textId="77777777" w:rsidR="00FB0A05" w:rsidRPr="00FB0A05" w:rsidRDefault="00FB0A05" w:rsidP="00FB0A05">
            <w:pPr>
              <w:tabs>
                <w:tab w:val="decimal" w:pos="1137"/>
              </w:tabs>
              <w:spacing w:after="0" w:line="320" w:lineRule="exact"/>
              <w:ind w:right="57"/>
              <w:jc w:val="right"/>
              <w:rPr>
                <w:rFonts w:asciiTheme="majorBidi" w:eastAsia="Cordia New" w:hAnsiTheme="majorBidi" w:cstheme="majorBidi"/>
                <w:snapToGrid w:val="0"/>
                <w:sz w:val="26"/>
                <w:szCs w:val="26"/>
                <w:lang w:val="en-US" w:eastAsia="th-TH"/>
              </w:rPr>
            </w:pPr>
          </w:p>
        </w:tc>
        <w:tc>
          <w:tcPr>
            <w:tcW w:w="1046" w:type="dxa"/>
            <w:tcBorders>
              <w:top w:val="nil"/>
              <w:bottom w:val="nil"/>
            </w:tcBorders>
            <w:vAlign w:val="bottom"/>
          </w:tcPr>
          <w:p w14:paraId="630C0AA9" w14:textId="3B5A313F" w:rsidR="00FB0A05" w:rsidRPr="00FB0A05" w:rsidRDefault="00FB0A05" w:rsidP="00FB0A05">
            <w:pPr>
              <w:spacing w:after="0" w:line="320" w:lineRule="exact"/>
              <w:ind w:right="57"/>
              <w:jc w:val="right"/>
              <w:rPr>
                <w:rFonts w:asciiTheme="majorBidi" w:eastAsia="Cordia New" w:hAnsiTheme="majorBidi" w:cstheme="majorBidi"/>
                <w:snapToGrid w:val="0"/>
                <w:sz w:val="26"/>
                <w:szCs w:val="26"/>
                <w:lang w:val="en-US" w:eastAsia="th-TH"/>
              </w:rPr>
            </w:pPr>
            <w:r w:rsidRPr="00FB0A05">
              <w:rPr>
                <w:rFonts w:asciiTheme="majorBidi" w:eastAsia="Cordia New" w:hAnsiTheme="majorBidi" w:cstheme="majorBidi"/>
                <w:snapToGrid w:val="0"/>
                <w:sz w:val="26"/>
                <w:szCs w:val="26"/>
                <w:lang w:val="en-US" w:eastAsia="th-TH"/>
              </w:rPr>
              <w:t>6.41</w:t>
            </w:r>
          </w:p>
        </w:tc>
      </w:tr>
      <w:tr w:rsidR="00FB0A05" w:rsidRPr="00FB0A05" w14:paraId="72814B9E" w14:textId="77777777" w:rsidTr="00647947">
        <w:trPr>
          <w:cantSplit/>
        </w:trPr>
        <w:tc>
          <w:tcPr>
            <w:tcW w:w="3836" w:type="dxa"/>
            <w:tcBorders>
              <w:bottom w:val="nil"/>
            </w:tcBorders>
            <w:vAlign w:val="bottom"/>
          </w:tcPr>
          <w:p w14:paraId="102E95FE" w14:textId="6067E413" w:rsidR="00FB0A05" w:rsidRPr="00FB0A05" w:rsidRDefault="00FB0A05" w:rsidP="00FB0A05">
            <w:pPr>
              <w:tabs>
                <w:tab w:val="left" w:pos="215"/>
                <w:tab w:val="left" w:pos="495"/>
              </w:tabs>
              <w:spacing w:after="0" w:line="320" w:lineRule="exact"/>
              <w:ind w:right="-162"/>
              <w:rPr>
                <w:rFonts w:asciiTheme="majorBidi" w:hAnsiTheme="majorBidi" w:cstheme="majorBidi"/>
                <w:sz w:val="26"/>
                <w:szCs w:val="26"/>
                <w:lang w:val="en-US"/>
              </w:rPr>
            </w:pPr>
            <w:r w:rsidRPr="00FB0A05">
              <w:rPr>
                <w:rFonts w:asciiTheme="majorBidi" w:hAnsiTheme="majorBidi" w:cstheme="majorBidi"/>
                <w:sz w:val="26"/>
                <w:szCs w:val="26"/>
                <w:lang w:val="en-US"/>
              </w:rPr>
              <w:tab/>
              <w:t>Cost of rendering of services*</w:t>
            </w:r>
          </w:p>
        </w:tc>
        <w:tc>
          <w:tcPr>
            <w:tcW w:w="1306" w:type="dxa"/>
            <w:tcBorders>
              <w:top w:val="nil"/>
              <w:bottom w:val="nil"/>
            </w:tcBorders>
            <w:vAlign w:val="bottom"/>
          </w:tcPr>
          <w:p w14:paraId="663CF0F6" w14:textId="0E20207F" w:rsidR="00FB0A05" w:rsidRPr="00FB0A05" w:rsidRDefault="00FB0A05" w:rsidP="00FB0A05">
            <w:pPr>
              <w:spacing w:after="0" w:line="320" w:lineRule="exact"/>
              <w:ind w:right="57"/>
              <w:jc w:val="right"/>
              <w:rPr>
                <w:rFonts w:asciiTheme="majorBidi" w:eastAsia="Cordia New" w:hAnsiTheme="majorBidi" w:cstheme="majorBidi"/>
                <w:snapToGrid w:val="0"/>
                <w:sz w:val="26"/>
                <w:szCs w:val="26"/>
                <w:lang w:val="en-US" w:eastAsia="th-TH"/>
              </w:rPr>
            </w:pPr>
            <w:r w:rsidRPr="00FB0A05">
              <w:rPr>
                <w:rFonts w:asciiTheme="majorBidi" w:eastAsia="Cordia New" w:hAnsiTheme="majorBidi" w:cstheme="majorBidi" w:hint="cs"/>
                <w:snapToGrid w:val="0"/>
                <w:sz w:val="26"/>
                <w:szCs w:val="26"/>
                <w:lang w:val="en-US" w:eastAsia="th-TH"/>
              </w:rPr>
              <w:t>21.16</w:t>
            </w:r>
          </w:p>
        </w:tc>
        <w:tc>
          <w:tcPr>
            <w:tcW w:w="93" w:type="dxa"/>
            <w:tcBorders>
              <w:top w:val="nil"/>
              <w:bottom w:val="nil"/>
            </w:tcBorders>
          </w:tcPr>
          <w:p w14:paraId="4AF4F657" w14:textId="77777777" w:rsidR="00FB0A05" w:rsidRPr="00FB0A05" w:rsidRDefault="00FB0A05" w:rsidP="00FB0A05">
            <w:pPr>
              <w:tabs>
                <w:tab w:val="decimal" w:pos="1137"/>
              </w:tabs>
              <w:spacing w:after="0" w:line="320" w:lineRule="exact"/>
              <w:ind w:right="57"/>
              <w:jc w:val="right"/>
              <w:rPr>
                <w:rFonts w:asciiTheme="majorBidi" w:eastAsia="Cordia New" w:hAnsiTheme="majorBidi" w:cstheme="majorBidi"/>
                <w:snapToGrid w:val="0"/>
                <w:sz w:val="26"/>
                <w:szCs w:val="26"/>
                <w:lang w:val="en-US" w:eastAsia="th-TH"/>
              </w:rPr>
            </w:pPr>
          </w:p>
        </w:tc>
        <w:tc>
          <w:tcPr>
            <w:tcW w:w="1081" w:type="dxa"/>
            <w:tcBorders>
              <w:top w:val="nil"/>
              <w:bottom w:val="nil"/>
            </w:tcBorders>
            <w:vAlign w:val="bottom"/>
          </w:tcPr>
          <w:p w14:paraId="329B53CE" w14:textId="018B5D1D" w:rsidR="00FB0A05" w:rsidRPr="00FB0A05" w:rsidRDefault="00FB0A05" w:rsidP="00FB0A05">
            <w:pPr>
              <w:spacing w:after="0" w:line="320" w:lineRule="exact"/>
              <w:ind w:right="57"/>
              <w:jc w:val="right"/>
              <w:rPr>
                <w:rFonts w:asciiTheme="majorBidi" w:eastAsia="Cordia New" w:hAnsiTheme="majorBidi" w:cstheme="majorBidi"/>
                <w:snapToGrid w:val="0"/>
                <w:sz w:val="26"/>
                <w:szCs w:val="26"/>
                <w:lang w:val="en-US" w:eastAsia="th-TH"/>
              </w:rPr>
            </w:pPr>
            <w:r w:rsidRPr="00FB0A05">
              <w:rPr>
                <w:rFonts w:asciiTheme="majorBidi" w:eastAsia="Cordia New" w:hAnsiTheme="majorBidi" w:cstheme="majorBidi" w:hint="cs"/>
                <w:snapToGrid w:val="0"/>
                <w:sz w:val="26"/>
                <w:szCs w:val="26"/>
                <w:lang w:val="en-US" w:eastAsia="th-TH"/>
              </w:rPr>
              <w:t>35.00</w:t>
            </w:r>
          </w:p>
        </w:tc>
        <w:tc>
          <w:tcPr>
            <w:tcW w:w="90" w:type="dxa"/>
            <w:tcBorders>
              <w:top w:val="nil"/>
              <w:bottom w:val="nil"/>
            </w:tcBorders>
          </w:tcPr>
          <w:p w14:paraId="0BEAC468" w14:textId="77777777" w:rsidR="00FB0A05" w:rsidRPr="00FB0A05" w:rsidRDefault="00FB0A05" w:rsidP="00FB0A05">
            <w:pPr>
              <w:tabs>
                <w:tab w:val="decimal" w:pos="1137"/>
              </w:tabs>
              <w:spacing w:after="0" w:line="320" w:lineRule="exact"/>
              <w:ind w:right="57"/>
              <w:jc w:val="right"/>
              <w:rPr>
                <w:rFonts w:asciiTheme="majorBidi" w:eastAsia="Cordia New" w:hAnsiTheme="majorBidi" w:cstheme="majorBidi"/>
                <w:snapToGrid w:val="0"/>
                <w:sz w:val="26"/>
                <w:szCs w:val="26"/>
                <w:lang w:val="en-US" w:eastAsia="th-TH"/>
              </w:rPr>
            </w:pPr>
          </w:p>
        </w:tc>
        <w:tc>
          <w:tcPr>
            <w:tcW w:w="1113" w:type="dxa"/>
            <w:tcBorders>
              <w:top w:val="nil"/>
              <w:bottom w:val="nil"/>
            </w:tcBorders>
            <w:vAlign w:val="center"/>
          </w:tcPr>
          <w:p w14:paraId="487D7098" w14:textId="5A7FE51F" w:rsidR="00FB0A05" w:rsidRPr="00FB0A05" w:rsidRDefault="00FB0A05" w:rsidP="00FB0A05">
            <w:pPr>
              <w:spacing w:after="0" w:line="320" w:lineRule="exact"/>
              <w:ind w:right="57"/>
              <w:jc w:val="right"/>
              <w:rPr>
                <w:rFonts w:asciiTheme="majorBidi" w:eastAsia="Cordia New" w:hAnsiTheme="majorBidi" w:cstheme="majorBidi"/>
                <w:snapToGrid w:val="0"/>
                <w:sz w:val="26"/>
                <w:szCs w:val="26"/>
                <w:lang w:val="en-US" w:eastAsia="th-TH"/>
              </w:rPr>
            </w:pPr>
            <w:r w:rsidRPr="00FB0A05">
              <w:rPr>
                <w:rFonts w:asciiTheme="majorBidi" w:eastAsia="Cordia New" w:hAnsiTheme="majorBidi" w:cstheme="majorBidi" w:hint="cs"/>
                <w:snapToGrid w:val="0"/>
                <w:sz w:val="26"/>
                <w:szCs w:val="26"/>
                <w:lang w:val="en-US" w:eastAsia="th-TH"/>
              </w:rPr>
              <w:t>21.16</w:t>
            </w:r>
          </w:p>
        </w:tc>
        <w:tc>
          <w:tcPr>
            <w:tcW w:w="91" w:type="dxa"/>
            <w:tcBorders>
              <w:top w:val="nil"/>
              <w:bottom w:val="nil"/>
            </w:tcBorders>
          </w:tcPr>
          <w:p w14:paraId="0F555482" w14:textId="77777777" w:rsidR="00FB0A05" w:rsidRPr="00FB0A05" w:rsidRDefault="00FB0A05" w:rsidP="00FB0A05">
            <w:pPr>
              <w:tabs>
                <w:tab w:val="decimal" w:pos="1137"/>
              </w:tabs>
              <w:spacing w:after="0" w:line="320" w:lineRule="exact"/>
              <w:ind w:right="57"/>
              <w:jc w:val="right"/>
              <w:rPr>
                <w:rFonts w:asciiTheme="majorBidi" w:eastAsia="Cordia New" w:hAnsiTheme="majorBidi" w:cstheme="majorBidi"/>
                <w:snapToGrid w:val="0"/>
                <w:sz w:val="26"/>
                <w:szCs w:val="26"/>
                <w:lang w:val="en-US" w:eastAsia="th-TH"/>
              </w:rPr>
            </w:pPr>
          </w:p>
        </w:tc>
        <w:tc>
          <w:tcPr>
            <w:tcW w:w="1046" w:type="dxa"/>
            <w:tcBorders>
              <w:top w:val="nil"/>
              <w:bottom w:val="nil"/>
            </w:tcBorders>
            <w:vAlign w:val="bottom"/>
          </w:tcPr>
          <w:p w14:paraId="5797B82C" w14:textId="7785A9F4" w:rsidR="00FB0A05" w:rsidRPr="00FB0A05" w:rsidRDefault="00FB0A05" w:rsidP="00FB0A05">
            <w:pPr>
              <w:spacing w:after="0" w:line="320" w:lineRule="exact"/>
              <w:ind w:right="57"/>
              <w:jc w:val="right"/>
              <w:rPr>
                <w:rFonts w:asciiTheme="majorBidi" w:eastAsia="Cordia New" w:hAnsiTheme="majorBidi" w:cstheme="majorBidi"/>
                <w:snapToGrid w:val="0"/>
                <w:sz w:val="26"/>
                <w:szCs w:val="26"/>
                <w:lang w:val="en-US" w:eastAsia="th-TH"/>
              </w:rPr>
            </w:pPr>
            <w:r w:rsidRPr="00FB0A05">
              <w:rPr>
                <w:rFonts w:asciiTheme="majorBidi" w:eastAsia="Cordia New" w:hAnsiTheme="majorBidi" w:cstheme="majorBidi" w:hint="cs"/>
                <w:snapToGrid w:val="0"/>
                <w:sz w:val="26"/>
                <w:szCs w:val="26"/>
                <w:lang w:val="en-US" w:eastAsia="th-TH"/>
              </w:rPr>
              <w:t>35.00</w:t>
            </w:r>
          </w:p>
        </w:tc>
      </w:tr>
    </w:tbl>
    <w:p w14:paraId="033A0B1C" w14:textId="77777777" w:rsidR="00115195" w:rsidRDefault="00115195" w:rsidP="00DE3BE6">
      <w:pPr>
        <w:tabs>
          <w:tab w:val="left" w:pos="540"/>
        </w:tabs>
        <w:spacing w:after="0" w:line="380" w:lineRule="exact"/>
        <w:ind w:left="547" w:right="29"/>
        <w:jc w:val="thaiDistribute"/>
        <w:rPr>
          <w:rFonts w:asciiTheme="majorBidi" w:eastAsia="Times New Roman" w:hAnsiTheme="majorBidi" w:cstheme="majorBidi"/>
          <w:sz w:val="32"/>
          <w:szCs w:val="32"/>
          <w:lang w:val="en-US"/>
        </w:rPr>
      </w:pPr>
    </w:p>
    <w:p w14:paraId="094C0DBE" w14:textId="77777777" w:rsidR="00115195" w:rsidRDefault="00115195" w:rsidP="00DE3BE6">
      <w:pPr>
        <w:tabs>
          <w:tab w:val="left" w:pos="540"/>
        </w:tabs>
        <w:spacing w:after="0" w:line="380" w:lineRule="exact"/>
        <w:ind w:left="547" w:right="29"/>
        <w:jc w:val="thaiDistribute"/>
        <w:rPr>
          <w:rFonts w:asciiTheme="majorBidi" w:eastAsia="Times New Roman" w:hAnsiTheme="majorBidi" w:cstheme="majorBidi"/>
          <w:sz w:val="32"/>
          <w:szCs w:val="32"/>
          <w:lang w:val="en-US"/>
        </w:rPr>
      </w:pPr>
    </w:p>
    <w:p w14:paraId="1B594BD1" w14:textId="77777777" w:rsidR="00115195" w:rsidRDefault="00115195" w:rsidP="00DE3BE6">
      <w:pPr>
        <w:tabs>
          <w:tab w:val="left" w:pos="540"/>
        </w:tabs>
        <w:spacing w:after="0" w:line="380" w:lineRule="exact"/>
        <w:ind w:left="547" w:right="29"/>
        <w:jc w:val="thaiDistribute"/>
        <w:rPr>
          <w:rFonts w:asciiTheme="majorBidi" w:eastAsia="Times New Roman" w:hAnsiTheme="majorBidi" w:cstheme="majorBidi"/>
          <w:sz w:val="32"/>
          <w:szCs w:val="32"/>
          <w:lang w:val="en-US"/>
        </w:rPr>
      </w:pPr>
    </w:p>
    <w:p w14:paraId="620FFE83" w14:textId="77777777" w:rsidR="00115195" w:rsidRDefault="00115195" w:rsidP="00DE3BE6">
      <w:pPr>
        <w:tabs>
          <w:tab w:val="left" w:pos="540"/>
        </w:tabs>
        <w:spacing w:after="0" w:line="380" w:lineRule="exact"/>
        <w:ind w:left="547" w:right="29"/>
        <w:jc w:val="thaiDistribute"/>
        <w:rPr>
          <w:rFonts w:asciiTheme="majorBidi" w:eastAsia="Times New Roman" w:hAnsiTheme="majorBidi" w:cstheme="majorBidi"/>
          <w:sz w:val="32"/>
          <w:szCs w:val="32"/>
          <w:lang w:val="en-US"/>
        </w:rPr>
      </w:pPr>
    </w:p>
    <w:p w14:paraId="1B063F2F" w14:textId="77777777" w:rsidR="00115195" w:rsidRDefault="00115195" w:rsidP="00DE3BE6">
      <w:pPr>
        <w:tabs>
          <w:tab w:val="left" w:pos="540"/>
        </w:tabs>
        <w:spacing w:after="0" w:line="380" w:lineRule="exact"/>
        <w:ind w:left="547" w:right="29"/>
        <w:jc w:val="thaiDistribute"/>
        <w:rPr>
          <w:rFonts w:asciiTheme="majorBidi" w:eastAsia="Times New Roman" w:hAnsiTheme="majorBidi" w:cstheme="majorBidi"/>
          <w:sz w:val="32"/>
          <w:szCs w:val="32"/>
          <w:lang w:val="en-US"/>
        </w:rPr>
      </w:pPr>
    </w:p>
    <w:p w14:paraId="2924E769" w14:textId="5106E70D" w:rsidR="00115195" w:rsidRPr="0009421C" w:rsidRDefault="00EB3215" w:rsidP="00115195">
      <w:pPr>
        <w:tabs>
          <w:tab w:val="left" w:pos="709"/>
        </w:tabs>
        <w:spacing w:after="0" w:line="380" w:lineRule="exact"/>
        <w:ind w:left="709" w:hanging="425"/>
        <w:jc w:val="thaiDistribute"/>
        <w:rPr>
          <w:rFonts w:asciiTheme="majorBidi" w:eastAsia="Times New Roman" w:hAnsiTheme="majorBidi" w:cstheme="majorBidi"/>
          <w:snapToGrid w:val="0"/>
          <w:color w:val="000000"/>
          <w:spacing w:val="-6"/>
          <w:sz w:val="32"/>
          <w:szCs w:val="32"/>
        </w:rPr>
      </w:pPr>
      <w:r>
        <w:rPr>
          <w:rFonts w:asciiTheme="majorBidi" w:eastAsia="Times New Roman" w:hAnsiTheme="majorBidi" w:cstheme="majorBidi"/>
          <w:snapToGrid w:val="0"/>
          <w:color w:val="000000"/>
          <w:spacing w:val="-6"/>
          <w:sz w:val="32"/>
          <w:szCs w:val="32"/>
        </w:rPr>
        <w:lastRenderedPageBreak/>
        <w:tab/>
      </w:r>
      <w:r w:rsidR="00115195" w:rsidRPr="009C3D45">
        <w:rPr>
          <w:rFonts w:asciiTheme="majorBidi" w:eastAsia="Times New Roman" w:hAnsiTheme="majorBidi" w:cstheme="majorBidi"/>
          <w:snapToGrid w:val="0"/>
          <w:color w:val="000000"/>
          <w:spacing w:val="-6"/>
          <w:sz w:val="32"/>
          <w:szCs w:val="32"/>
        </w:rPr>
        <w:t>Balances with related parties or related companies as at June 30, 202</w:t>
      </w:r>
      <w:r>
        <w:rPr>
          <w:rFonts w:asciiTheme="majorBidi" w:eastAsia="Times New Roman" w:hAnsiTheme="majorBidi" w:cstheme="majorBidi"/>
          <w:snapToGrid w:val="0"/>
          <w:color w:val="000000"/>
          <w:spacing w:val="-6"/>
          <w:sz w:val="32"/>
          <w:szCs w:val="32"/>
        </w:rPr>
        <w:t>6</w:t>
      </w:r>
      <w:r w:rsidR="00115195" w:rsidRPr="009C3D45">
        <w:rPr>
          <w:rFonts w:asciiTheme="majorBidi" w:eastAsia="Times New Roman" w:hAnsiTheme="majorBidi" w:cstheme="majorBidi"/>
          <w:snapToGrid w:val="0"/>
          <w:color w:val="000000"/>
          <w:spacing w:val="-6"/>
          <w:sz w:val="32"/>
          <w:szCs w:val="32"/>
        </w:rPr>
        <w:t xml:space="preserve"> and December 31, 202</w:t>
      </w:r>
      <w:r>
        <w:rPr>
          <w:rFonts w:asciiTheme="majorBidi" w:eastAsia="Times New Roman" w:hAnsiTheme="majorBidi" w:cstheme="majorBidi"/>
          <w:snapToGrid w:val="0"/>
          <w:color w:val="000000"/>
          <w:spacing w:val="-6"/>
          <w:sz w:val="32"/>
          <w:szCs w:val="32"/>
        </w:rPr>
        <w:t>5</w:t>
      </w:r>
      <w:r w:rsidR="00115195" w:rsidRPr="009C3D45">
        <w:rPr>
          <w:rFonts w:asciiTheme="majorBidi" w:eastAsia="Times New Roman" w:hAnsiTheme="majorBidi" w:cstheme="majorBidi"/>
          <w:snapToGrid w:val="0"/>
          <w:color w:val="000000"/>
          <w:spacing w:val="-6"/>
          <w:sz w:val="32"/>
          <w:szCs w:val="32"/>
        </w:rPr>
        <w:t>, are as follows:</w:t>
      </w:r>
    </w:p>
    <w:tbl>
      <w:tblPr>
        <w:tblW w:w="8661" w:type="dxa"/>
        <w:tblInd w:w="709" w:type="dxa"/>
        <w:tblLayout w:type="fixed"/>
        <w:tblCellMar>
          <w:left w:w="0" w:type="dxa"/>
          <w:right w:w="0" w:type="dxa"/>
        </w:tblCellMar>
        <w:tblLook w:val="0000" w:firstRow="0" w:lastRow="0" w:firstColumn="0" w:lastColumn="0" w:noHBand="0" w:noVBand="0"/>
      </w:tblPr>
      <w:tblGrid>
        <w:gridCol w:w="3967"/>
        <w:gridCol w:w="1161"/>
        <w:gridCol w:w="90"/>
        <w:gridCol w:w="1114"/>
        <w:gridCol w:w="90"/>
        <w:gridCol w:w="1103"/>
        <w:gridCol w:w="90"/>
        <w:gridCol w:w="1046"/>
      </w:tblGrid>
      <w:tr w:rsidR="00115195" w:rsidRPr="00972852" w14:paraId="54C9C6DA" w14:textId="77777777" w:rsidTr="00647947">
        <w:trPr>
          <w:tblHeader/>
        </w:trPr>
        <w:tc>
          <w:tcPr>
            <w:tcW w:w="3967" w:type="dxa"/>
          </w:tcPr>
          <w:p w14:paraId="6093A039" w14:textId="77777777" w:rsidR="00115195" w:rsidRPr="00972852" w:rsidRDefault="00115195" w:rsidP="00647947">
            <w:pPr>
              <w:spacing w:after="0" w:line="380" w:lineRule="exact"/>
              <w:ind w:left="1065" w:right="-162"/>
              <w:jc w:val="center"/>
              <w:rPr>
                <w:rFonts w:asciiTheme="majorBidi" w:eastAsia="Cordia New" w:hAnsiTheme="majorBidi" w:cstheme="majorBidi"/>
                <w:snapToGrid w:val="0"/>
                <w:sz w:val="24"/>
                <w:szCs w:val="24"/>
                <w:lang w:eastAsia="th-TH"/>
              </w:rPr>
            </w:pPr>
          </w:p>
        </w:tc>
        <w:tc>
          <w:tcPr>
            <w:tcW w:w="4694" w:type="dxa"/>
            <w:gridSpan w:val="7"/>
            <w:tcBorders>
              <w:bottom w:val="single" w:sz="6" w:space="0" w:color="auto"/>
            </w:tcBorders>
            <w:vAlign w:val="center"/>
          </w:tcPr>
          <w:p w14:paraId="1A76A5F7" w14:textId="74C1A397" w:rsidR="00115195" w:rsidRPr="00972852" w:rsidRDefault="00A92273" w:rsidP="00647947">
            <w:pPr>
              <w:spacing w:after="0" w:line="380" w:lineRule="exact"/>
              <w:ind w:right="-72"/>
              <w:jc w:val="center"/>
              <w:rPr>
                <w:rFonts w:asciiTheme="majorBidi" w:eastAsia="Cordia New" w:hAnsiTheme="majorBidi" w:cstheme="majorBidi"/>
                <w:snapToGrid w:val="0"/>
                <w:sz w:val="24"/>
                <w:szCs w:val="24"/>
                <w:cs/>
                <w:lang w:val="en-US" w:eastAsia="th-TH"/>
              </w:rPr>
            </w:pPr>
            <w:r w:rsidRPr="00972852">
              <w:rPr>
                <w:rFonts w:asciiTheme="majorBidi" w:hAnsiTheme="majorBidi" w:cstheme="majorBidi"/>
                <w:sz w:val="24"/>
                <w:szCs w:val="24"/>
              </w:rPr>
              <w:t>Million Baht</w:t>
            </w:r>
          </w:p>
        </w:tc>
      </w:tr>
      <w:tr w:rsidR="00115195" w:rsidRPr="00972852" w14:paraId="67FA8D30" w14:textId="77777777" w:rsidTr="00647947">
        <w:trPr>
          <w:tblHeader/>
        </w:trPr>
        <w:tc>
          <w:tcPr>
            <w:tcW w:w="3967" w:type="dxa"/>
          </w:tcPr>
          <w:p w14:paraId="5BDE7608" w14:textId="77777777" w:rsidR="00115195" w:rsidRPr="00972852" w:rsidRDefault="00115195" w:rsidP="00647947">
            <w:pPr>
              <w:spacing w:after="0" w:line="380" w:lineRule="exact"/>
              <w:ind w:left="1065" w:right="-162"/>
              <w:jc w:val="center"/>
              <w:rPr>
                <w:rFonts w:asciiTheme="majorBidi" w:eastAsia="Cordia New" w:hAnsiTheme="majorBidi" w:cstheme="majorBidi"/>
                <w:snapToGrid w:val="0"/>
                <w:sz w:val="24"/>
                <w:szCs w:val="24"/>
                <w:cs/>
                <w:lang w:eastAsia="th-TH"/>
              </w:rPr>
            </w:pPr>
          </w:p>
        </w:tc>
        <w:tc>
          <w:tcPr>
            <w:tcW w:w="2365" w:type="dxa"/>
            <w:gridSpan w:val="3"/>
            <w:tcBorders>
              <w:top w:val="single" w:sz="6" w:space="0" w:color="auto"/>
              <w:bottom w:val="single" w:sz="6" w:space="0" w:color="auto"/>
            </w:tcBorders>
            <w:vAlign w:val="center"/>
          </w:tcPr>
          <w:p w14:paraId="0062ECC6" w14:textId="46F5FEFC" w:rsidR="00115195" w:rsidRPr="00972852" w:rsidRDefault="00A92273" w:rsidP="00647947">
            <w:pPr>
              <w:spacing w:after="0" w:line="380" w:lineRule="exact"/>
              <w:ind w:right="-72"/>
              <w:jc w:val="center"/>
              <w:rPr>
                <w:rFonts w:asciiTheme="majorBidi" w:eastAsia="Times New Roman" w:hAnsiTheme="majorBidi" w:cstheme="majorBidi"/>
                <w:sz w:val="24"/>
                <w:szCs w:val="24"/>
                <w:cs/>
                <w:lang w:val="en-US"/>
              </w:rPr>
            </w:pPr>
            <w:r w:rsidRPr="00972852">
              <w:rPr>
                <w:rFonts w:asciiTheme="majorBidi" w:eastAsia="Cordia New" w:hAnsiTheme="majorBidi" w:cstheme="majorBidi"/>
                <w:snapToGrid w:val="0"/>
                <w:sz w:val="24"/>
                <w:szCs w:val="24"/>
                <w:lang w:val="en-US" w:eastAsia="th-TH"/>
              </w:rPr>
              <w:t>Consolidated financial statements</w:t>
            </w:r>
          </w:p>
        </w:tc>
        <w:tc>
          <w:tcPr>
            <w:tcW w:w="90" w:type="dxa"/>
            <w:tcBorders>
              <w:top w:val="single" w:sz="6" w:space="0" w:color="auto"/>
            </w:tcBorders>
          </w:tcPr>
          <w:p w14:paraId="6E220F90" w14:textId="77777777" w:rsidR="00115195" w:rsidRPr="00972852" w:rsidRDefault="00115195" w:rsidP="00647947">
            <w:pPr>
              <w:spacing w:after="0" w:line="380" w:lineRule="exact"/>
              <w:ind w:right="-72"/>
              <w:jc w:val="center"/>
              <w:rPr>
                <w:rFonts w:asciiTheme="majorBidi" w:eastAsia="Times New Roman" w:hAnsiTheme="majorBidi" w:cstheme="majorBidi"/>
                <w:snapToGrid w:val="0"/>
                <w:sz w:val="24"/>
                <w:szCs w:val="24"/>
                <w:lang w:val="en-US" w:eastAsia="th-TH"/>
              </w:rPr>
            </w:pPr>
          </w:p>
        </w:tc>
        <w:tc>
          <w:tcPr>
            <w:tcW w:w="2239" w:type="dxa"/>
            <w:gridSpan w:val="3"/>
            <w:tcBorders>
              <w:top w:val="single" w:sz="6" w:space="0" w:color="auto"/>
              <w:bottom w:val="single" w:sz="6" w:space="0" w:color="auto"/>
            </w:tcBorders>
            <w:vAlign w:val="center"/>
          </w:tcPr>
          <w:p w14:paraId="2BBC0AE4" w14:textId="6299A41C" w:rsidR="00115195" w:rsidRPr="00972852" w:rsidRDefault="00A92273" w:rsidP="00647947">
            <w:pPr>
              <w:spacing w:after="0" w:line="380" w:lineRule="exact"/>
              <w:ind w:right="-72"/>
              <w:jc w:val="center"/>
              <w:rPr>
                <w:rFonts w:asciiTheme="majorBidi" w:eastAsia="Times New Roman" w:hAnsiTheme="majorBidi" w:cstheme="majorBidi"/>
                <w:sz w:val="24"/>
                <w:szCs w:val="24"/>
                <w:cs/>
                <w:lang w:val="en-US"/>
              </w:rPr>
            </w:pPr>
            <w:r w:rsidRPr="00972852">
              <w:rPr>
                <w:rFonts w:asciiTheme="majorBidi" w:eastAsia="Cordia New" w:hAnsiTheme="majorBidi" w:cstheme="majorBidi"/>
                <w:snapToGrid w:val="0"/>
                <w:sz w:val="24"/>
                <w:szCs w:val="24"/>
                <w:lang w:val="en-US" w:eastAsia="th-TH"/>
              </w:rPr>
              <w:t>Separate financial statements</w:t>
            </w:r>
          </w:p>
        </w:tc>
      </w:tr>
      <w:tr w:rsidR="00115195" w:rsidRPr="00972852" w14:paraId="6324AC88" w14:textId="77777777" w:rsidTr="00A92273">
        <w:trPr>
          <w:tblHeader/>
        </w:trPr>
        <w:tc>
          <w:tcPr>
            <w:tcW w:w="3967" w:type="dxa"/>
          </w:tcPr>
          <w:p w14:paraId="12076BC4" w14:textId="77777777" w:rsidR="00115195" w:rsidRPr="00972852" w:rsidRDefault="00115195" w:rsidP="00647947">
            <w:pPr>
              <w:spacing w:after="0" w:line="380" w:lineRule="exact"/>
              <w:ind w:left="1065" w:right="-162"/>
              <w:jc w:val="center"/>
              <w:rPr>
                <w:rFonts w:asciiTheme="majorBidi" w:eastAsia="Cordia New" w:hAnsiTheme="majorBidi" w:cstheme="majorBidi"/>
                <w:snapToGrid w:val="0"/>
                <w:sz w:val="24"/>
                <w:szCs w:val="24"/>
                <w:lang w:eastAsia="th-TH"/>
              </w:rPr>
            </w:pPr>
          </w:p>
        </w:tc>
        <w:tc>
          <w:tcPr>
            <w:tcW w:w="1161" w:type="dxa"/>
            <w:tcBorders>
              <w:top w:val="single" w:sz="6" w:space="0" w:color="auto"/>
              <w:bottom w:val="single" w:sz="6" w:space="0" w:color="auto"/>
            </w:tcBorders>
            <w:vAlign w:val="bottom"/>
          </w:tcPr>
          <w:p w14:paraId="623F6F6E" w14:textId="11E1BC28" w:rsidR="00A92273" w:rsidRPr="00972852" w:rsidRDefault="00A92273" w:rsidP="00A92273">
            <w:pPr>
              <w:spacing w:after="0" w:line="280" w:lineRule="exact"/>
              <w:jc w:val="center"/>
              <w:rPr>
                <w:rFonts w:asciiTheme="majorBidi" w:eastAsia="Times New Roman" w:hAnsiTheme="majorBidi" w:cstheme="majorBidi"/>
                <w:snapToGrid w:val="0"/>
                <w:sz w:val="24"/>
                <w:szCs w:val="24"/>
                <w:lang w:val="en-US" w:eastAsia="th-TH"/>
              </w:rPr>
            </w:pPr>
            <w:r w:rsidRPr="00972852">
              <w:rPr>
                <w:rFonts w:asciiTheme="majorBidi" w:eastAsia="Times New Roman" w:hAnsiTheme="majorBidi" w:cstheme="majorBidi"/>
                <w:snapToGrid w:val="0"/>
                <w:sz w:val="24"/>
                <w:szCs w:val="24"/>
                <w:lang w:val="en-US" w:eastAsia="th-TH"/>
              </w:rPr>
              <w:t xml:space="preserve">As at June </w:t>
            </w:r>
          </w:p>
          <w:p w14:paraId="41BE054F" w14:textId="3068A094" w:rsidR="00115195" w:rsidRPr="00972852" w:rsidRDefault="00A92273" w:rsidP="00A92273">
            <w:pPr>
              <w:spacing w:after="0" w:line="380" w:lineRule="exact"/>
              <w:ind w:right="-72"/>
              <w:jc w:val="center"/>
              <w:rPr>
                <w:rFonts w:asciiTheme="majorBidi" w:eastAsia="Times New Roman" w:hAnsiTheme="majorBidi" w:cstheme="majorBidi"/>
                <w:snapToGrid w:val="0"/>
                <w:sz w:val="24"/>
                <w:szCs w:val="24"/>
                <w:lang w:val="en-US" w:eastAsia="th-TH"/>
              </w:rPr>
            </w:pPr>
            <w:r w:rsidRPr="00972852">
              <w:rPr>
                <w:rFonts w:asciiTheme="majorBidi" w:eastAsia="Times New Roman" w:hAnsiTheme="majorBidi" w:cstheme="majorBidi"/>
                <w:snapToGrid w:val="0"/>
                <w:sz w:val="24"/>
                <w:szCs w:val="24"/>
                <w:lang w:val="en-US" w:eastAsia="th-TH"/>
              </w:rPr>
              <w:t>30, 2026</w:t>
            </w:r>
          </w:p>
        </w:tc>
        <w:tc>
          <w:tcPr>
            <w:tcW w:w="90" w:type="dxa"/>
            <w:tcBorders>
              <w:top w:val="single" w:sz="6" w:space="0" w:color="auto"/>
            </w:tcBorders>
          </w:tcPr>
          <w:p w14:paraId="31DE9000" w14:textId="77777777" w:rsidR="00115195" w:rsidRPr="00972852" w:rsidRDefault="00115195" w:rsidP="00647947">
            <w:pPr>
              <w:spacing w:after="0" w:line="380" w:lineRule="exact"/>
              <w:ind w:right="-72"/>
              <w:jc w:val="center"/>
              <w:rPr>
                <w:rFonts w:asciiTheme="majorBidi" w:eastAsia="Times New Roman" w:hAnsiTheme="majorBidi" w:cstheme="majorBidi"/>
                <w:snapToGrid w:val="0"/>
                <w:sz w:val="24"/>
                <w:szCs w:val="24"/>
                <w:lang w:val="en-US" w:eastAsia="th-TH"/>
              </w:rPr>
            </w:pPr>
          </w:p>
        </w:tc>
        <w:tc>
          <w:tcPr>
            <w:tcW w:w="1114" w:type="dxa"/>
            <w:tcBorders>
              <w:top w:val="single" w:sz="6" w:space="0" w:color="auto"/>
              <w:bottom w:val="single" w:sz="6" w:space="0" w:color="auto"/>
            </w:tcBorders>
            <w:vAlign w:val="bottom"/>
          </w:tcPr>
          <w:p w14:paraId="7A4A00BE" w14:textId="77777777" w:rsidR="00A92273" w:rsidRPr="00972852" w:rsidRDefault="00A92273" w:rsidP="00A92273">
            <w:pPr>
              <w:spacing w:after="0" w:line="280" w:lineRule="exact"/>
              <w:jc w:val="center"/>
              <w:rPr>
                <w:rFonts w:asciiTheme="majorBidi" w:eastAsia="Times New Roman" w:hAnsiTheme="majorBidi" w:cstheme="majorBidi"/>
                <w:snapToGrid w:val="0"/>
                <w:sz w:val="24"/>
                <w:szCs w:val="24"/>
                <w:lang w:val="en-US" w:eastAsia="th-TH"/>
              </w:rPr>
            </w:pPr>
            <w:r w:rsidRPr="00972852">
              <w:rPr>
                <w:rFonts w:asciiTheme="majorBidi" w:eastAsia="Times New Roman" w:hAnsiTheme="majorBidi" w:cstheme="majorBidi"/>
                <w:snapToGrid w:val="0"/>
                <w:sz w:val="24"/>
                <w:szCs w:val="24"/>
                <w:lang w:val="en-US" w:eastAsia="th-TH"/>
              </w:rPr>
              <w:t xml:space="preserve">As at December </w:t>
            </w:r>
          </w:p>
          <w:p w14:paraId="424723D8" w14:textId="040B68E5" w:rsidR="00115195" w:rsidRPr="00972852" w:rsidRDefault="00A92273" w:rsidP="00A92273">
            <w:pPr>
              <w:spacing w:after="0" w:line="380" w:lineRule="exact"/>
              <w:ind w:right="-72"/>
              <w:jc w:val="center"/>
              <w:rPr>
                <w:rFonts w:asciiTheme="majorBidi" w:eastAsia="Times New Roman" w:hAnsiTheme="majorBidi" w:cstheme="majorBidi"/>
                <w:snapToGrid w:val="0"/>
                <w:sz w:val="24"/>
                <w:szCs w:val="24"/>
                <w:lang w:val="en-US" w:eastAsia="th-TH"/>
              </w:rPr>
            </w:pPr>
            <w:r w:rsidRPr="00972852">
              <w:rPr>
                <w:rFonts w:asciiTheme="majorBidi" w:eastAsia="Times New Roman" w:hAnsiTheme="majorBidi" w:cstheme="majorBidi"/>
                <w:snapToGrid w:val="0"/>
                <w:sz w:val="24"/>
                <w:szCs w:val="24"/>
                <w:lang w:val="en-US" w:eastAsia="th-TH"/>
              </w:rPr>
              <w:t>31, 2025</w:t>
            </w:r>
          </w:p>
        </w:tc>
        <w:tc>
          <w:tcPr>
            <w:tcW w:w="90" w:type="dxa"/>
          </w:tcPr>
          <w:p w14:paraId="3E36F920" w14:textId="77777777" w:rsidR="00115195" w:rsidRPr="00972852" w:rsidRDefault="00115195" w:rsidP="00647947">
            <w:pPr>
              <w:spacing w:after="0" w:line="380" w:lineRule="exact"/>
              <w:ind w:right="-72"/>
              <w:jc w:val="center"/>
              <w:rPr>
                <w:rFonts w:asciiTheme="majorBidi" w:eastAsia="Times New Roman" w:hAnsiTheme="majorBidi" w:cstheme="majorBidi"/>
                <w:snapToGrid w:val="0"/>
                <w:sz w:val="24"/>
                <w:szCs w:val="24"/>
                <w:lang w:val="en-US" w:eastAsia="th-TH"/>
              </w:rPr>
            </w:pPr>
          </w:p>
        </w:tc>
        <w:tc>
          <w:tcPr>
            <w:tcW w:w="1103" w:type="dxa"/>
            <w:tcBorders>
              <w:top w:val="single" w:sz="6" w:space="0" w:color="auto"/>
              <w:bottom w:val="single" w:sz="6" w:space="0" w:color="auto"/>
            </w:tcBorders>
            <w:vAlign w:val="bottom"/>
          </w:tcPr>
          <w:p w14:paraId="5F6CE59E" w14:textId="77777777" w:rsidR="00A92273" w:rsidRPr="00972852" w:rsidRDefault="00A92273" w:rsidP="00A92273">
            <w:pPr>
              <w:spacing w:after="0" w:line="280" w:lineRule="exact"/>
              <w:jc w:val="center"/>
              <w:rPr>
                <w:rFonts w:asciiTheme="majorBidi" w:eastAsia="Times New Roman" w:hAnsiTheme="majorBidi" w:cstheme="majorBidi"/>
                <w:snapToGrid w:val="0"/>
                <w:sz w:val="24"/>
                <w:szCs w:val="24"/>
                <w:lang w:val="en-US" w:eastAsia="th-TH"/>
              </w:rPr>
            </w:pPr>
            <w:r w:rsidRPr="00972852">
              <w:rPr>
                <w:rFonts w:asciiTheme="majorBidi" w:eastAsia="Times New Roman" w:hAnsiTheme="majorBidi" w:cstheme="majorBidi"/>
                <w:snapToGrid w:val="0"/>
                <w:sz w:val="24"/>
                <w:szCs w:val="24"/>
                <w:lang w:val="en-US" w:eastAsia="th-TH"/>
              </w:rPr>
              <w:t xml:space="preserve">As at June </w:t>
            </w:r>
          </w:p>
          <w:p w14:paraId="5E000A6E" w14:textId="6FB1D926" w:rsidR="00115195" w:rsidRPr="00972852" w:rsidRDefault="00A92273" w:rsidP="00A92273">
            <w:pPr>
              <w:spacing w:after="0" w:line="380" w:lineRule="exact"/>
              <w:ind w:right="-72"/>
              <w:jc w:val="center"/>
              <w:rPr>
                <w:rFonts w:asciiTheme="majorBidi" w:eastAsia="Times New Roman" w:hAnsiTheme="majorBidi" w:cstheme="majorBidi"/>
                <w:snapToGrid w:val="0"/>
                <w:sz w:val="24"/>
                <w:szCs w:val="24"/>
                <w:lang w:val="en-US" w:eastAsia="th-TH"/>
              </w:rPr>
            </w:pPr>
            <w:r w:rsidRPr="00972852">
              <w:rPr>
                <w:rFonts w:asciiTheme="majorBidi" w:eastAsia="Times New Roman" w:hAnsiTheme="majorBidi" w:cstheme="majorBidi"/>
                <w:snapToGrid w:val="0"/>
                <w:sz w:val="24"/>
                <w:szCs w:val="24"/>
                <w:lang w:val="en-US" w:eastAsia="th-TH"/>
              </w:rPr>
              <w:t>30, 2026</w:t>
            </w:r>
          </w:p>
        </w:tc>
        <w:tc>
          <w:tcPr>
            <w:tcW w:w="90" w:type="dxa"/>
            <w:tcBorders>
              <w:top w:val="single" w:sz="6" w:space="0" w:color="auto"/>
            </w:tcBorders>
          </w:tcPr>
          <w:p w14:paraId="429CF494" w14:textId="77777777" w:rsidR="00115195" w:rsidRPr="00972852" w:rsidRDefault="00115195" w:rsidP="00647947">
            <w:pPr>
              <w:spacing w:after="0" w:line="380" w:lineRule="exact"/>
              <w:ind w:right="-72"/>
              <w:jc w:val="center"/>
              <w:rPr>
                <w:rFonts w:asciiTheme="majorBidi" w:eastAsia="Times New Roman" w:hAnsiTheme="majorBidi" w:cstheme="majorBidi"/>
                <w:snapToGrid w:val="0"/>
                <w:sz w:val="24"/>
                <w:szCs w:val="24"/>
                <w:lang w:val="en-US" w:eastAsia="th-TH"/>
              </w:rPr>
            </w:pPr>
          </w:p>
        </w:tc>
        <w:tc>
          <w:tcPr>
            <w:tcW w:w="1046" w:type="dxa"/>
            <w:tcBorders>
              <w:top w:val="single" w:sz="6" w:space="0" w:color="auto"/>
              <w:bottom w:val="single" w:sz="6" w:space="0" w:color="auto"/>
            </w:tcBorders>
            <w:vAlign w:val="bottom"/>
          </w:tcPr>
          <w:p w14:paraId="3674684A" w14:textId="77777777" w:rsidR="00A92273" w:rsidRPr="00972852" w:rsidRDefault="00A92273" w:rsidP="00A92273">
            <w:pPr>
              <w:spacing w:after="0" w:line="280" w:lineRule="exact"/>
              <w:jc w:val="center"/>
              <w:rPr>
                <w:rFonts w:asciiTheme="majorBidi" w:eastAsia="Times New Roman" w:hAnsiTheme="majorBidi" w:cstheme="majorBidi"/>
                <w:snapToGrid w:val="0"/>
                <w:sz w:val="24"/>
                <w:szCs w:val="24"/>
                <w:lang w:val="en-US" w:eastAsia="th-TH"/>
              </w:rPr>
            </w:pPr>
            <w:r w:rsidRPr="00972852">
              <w:rPr>
                <w:rFonts w:asciiTheme="majorBidi" w:eastAsia="Times New Roman" w:hAnsiTheme="majorBidi" w:cstheme="majorBidi"/>
                <w:snapToGrid w:val="0"/>
                <w:sz w:val="24"/>
                <w:szCs w:val="24"/>
                <w:lang w:val="en-US" w:eastAsia="th-TH"/>
              </w:rPr>
              <w:t xml:space="preserve">As at December </w:t>
            </w:r>
          </w:p>
          <w:p w14:paraId="1A5FAAB5" w14:textId="2AD1B953" w:rsidR="00115195" w:rsidRPr="00972852" w:rsidRDefault="00A92273" w:rsidP="00A92273">
            <w:pPr>
              <w:spacing w:after="0" w:line="380" w:lineRule="exact"/>
              <w:ind w:right="-72"/>
              <w:jc w:val="center"/>
              <w:rPr>
                <w:rFonts w:asciiTheme="majorBidi" w:eastAsia="Times New Roman" w:hAnsiTheme="majorBidi" w:cstheme="majorBidi"/>
                <w:snapToGrid w:val="0"/>
                <w:sz w:val="24"/>
                <w:szCs w:val="24"/>
                <w:lang w:val="en-US" w:eastAsia="th-TH"/>
              </w:rPr>
            </w:pPr>
            <w:r w:rsidRPr="00972852">
              <w:rPr>
                <w:rFonts w:asciiTheme="majorBidi" w:eastAsia="Times New Roman" w:hAnsiTheme="majorBidi" w:cstheme="majorBidi"/>
                <w:snapToGrid w:val="0"/>
                <w:sz w:val="24"/>
                <w:szCs w:val="24"/>
                <w:lang w:val="en-US" w:eastAsia="th-TH"/>
              </w:rPr>
              <w:t>31, 2025</w:t>
            </w:r>
          </w:p>
        </w:tc>
      </w:tr>
      <w:tr w:rsidR="00115195" w:rsidRPr="00972852" w14:paraId="2AA380B0" w14:textId="77777777" w:rsidTr="00A92273">
        <w:tc>
          <w:tcPr>
            <w:tcW w:w="3967" w:type="dxa"/>
            <w:vAlign w:val="bottom"/>
          </w:tcPr>
          <w:p w14:paraId="27B4A1F3" w14:textId="1595C339" w:rsidR="00115195" w:rsidRPr="00972852" w:rsidRDefault="00C01102" w:rsidP="00647947">
            <w:pPr>
              <w:tabs>
                <w:tab w:val="left" w:pos="240"/>
                <w:tab w:val="left" w:pos="810"/>
              </w:tabs>
              <w:spacing w:after="0" w:line="380" w:lineRule="exact"/>
              <w:rPr>
                <w:rFonts w:asciiTheme="majorBidi" w:eastAsia="Cordia New" w:hAnsiTheme="majorBidi" w:cstheme="majorBidi"/>
                <w:sz w:val="24"/>
                <w:szCs w:val="24"/>
                <w:u w:val="single"/>
                <w:lang w:val="en-US"/>
              </w:rPr>
            </w:pPr>
            <w:r w:rsidRPr="00972852">
              <w:rPr>
                <w:rFonts w:asciiTheme="majorBidi" w:eastAsia="Arial Unicode MS" w:hAnsiTheme="majorBidi" w:cstheme="majorBidi"/>
                <w:sz w:val="24"/>
                <w:szCs w:val="24"/>
                <w:u w:val="single"/>
              </w:rPr>
              <w:t>Trade and other current receivables</w:t>
            </w:r>
            <w:r w:rsidRPr="00972852">
              <w:rPr>
                <w:rFonts w:asciiTheme="majorBidi" w:eastAsia="Arial Unicode MS" w:hAnsiTheme="majorBidi" w:cstheme="majorBidi"/>
                <w:sz w:val="24"/>
                <w:szCs w:val="24"/>
                <w:u w:val="single"/>
                <w:cs/>
              </w:rPr>
              <w:t xml:space="preserve"> </w:t>
            </w:r>
            <w:r w:rsidRPr="00972852">
              <w:rPr>
                <w:rFonts w:asciiTheme="majorBidi" w:eastAsia="Arial Unicode MS" w:hAnsiTheme="majorBidi" w:cstheme="majorBidi"/>
                <w:sz w:val="24"/>
                <w:szCs w:val="24"/>
                <w:u w:val="single"/>
              </w:rPr>
              <w:t>- related parties</w:t>
            </w:r>
          </w:p>
        </w:tc>
        <w:tc>
          <w:tcPr>
            <w:tcW w:w="1161" w:type="dxa"/>
            <w:tcBorders>
              <w:top w:val="single" w:sz="6" w:space="0" w:color="auto"/>
            </w:tcBorders>
            <w:vAlign w:val="center"/>
          </w:tcPr>
          <w:p w14:paraId="57B59F8C" w14:textId="77777777" w:rsidR="00115195" w:rsidRPr="00972852" w:rsidRDefault="00115195" w:rsidP="00647947">
            <w:pPr>
              <w:spacing w:after="0" w:line="380" w:lineRule="exact"/>
              <w:ind w:right="-72"/>
              <w:jc w:val="center"/>
              <w:rPr>
                <w:rFonts w:asciiTheme="majorBidi" w:eastAsia="Cordia New" w:hAnsiTheme="majorBidi" w:cstheme="majorBidi"/>
                <w:b/>
                <w:bCs/>
                <w:snapToGrid w:val="0"/>
                <w:sz w:val="24"/>
                <w:szCs w:val="24"/>
                <w:cs/>
                <w:lang w:val="en-US" w:eastAsia="th-TH"/>
              </w:rPr>
            </w:pPr>
          </w:p>
        </w:tc>
        <w:tc>
          <w:tcPr>
            <w:tcW w:w="90" w:type="dxa"/>
          </w:tcPr>
          <w:p w14:paraId="6DB6A781" w14:textId="77777777" w:rsidR="00115195" w:rsidRPr="00972852" w:rsidRDefault="00115195" w:rsidP="00647947">
            <w:pPr>
              <w:spacing w:after="0" w:line="380" w:lineRule="exact"/>
              <w:ind w:right="-72"/>
              <w:jc w:val="center"/>
              <w:rPr>
                <w:rFonts w:asciiTheme="majorBidi" w:eastAsia="Cordia New" w:hAnsiTheme="majorBidi" w:cstheme="majorBidi"/>
                <w:b/>
                <w:bCs/>
                <w:snapToGrid w:val="0"/>
                <w:sz w:val="24"/>
                <w:szCs w:val="24"/>
                <w:cs/>
                <w:lang w:val="en-US" w:eastAsia="th-TH"/>
              </w:rPr>
            </w:pPr>
          </w:p>
        </w:tc>
        <w:tc>
          <w:tcPr>
            <w:tcW w:w="1114" w:type="dxa"/>
            <w:tcBorders>
              <w:top w:val="single" w:sz="6" w:space="0" w:color="auto"/>
            </w:tcBorders>
            <w:vAlign w:val="center"/>
          </w:tcPr>
          <w:p w14:paraId="1345046A" w14:textId="77777777" w:rsidR="00115195" w:rsidRPr="00972852" w:rsidRDefault="00115195" w:rsidP="00647947">
            <w:pPr>
              <w:spacing w:after="0" w:line="380" w:lineRule="exact"/>
              <w:ind w:right="-72"/>
              <w:jc w:val="center"/>
              <w:rPr>
                <w:rFonts w:asciiTheme="majorBidi" w:eastAsia="Cordia New" w:hAnsiTheme="majorBidi" w:cstheme="majorBidi"/>
                <w:b/>
                <w:bCs/>
                <w:snapToGrid w:val="0"/>
                <w:sz w:val="24"/>
                <w:szCs w:val="24"/>
                <w:cs/>
                <w:lang w:val="en-US" w:eastAsia="th-TH"/>
              </w:rPr>
            </w:pPr>
          </w:p>
        </w:tc>
        <w:tc>
          <w:tcPr>
            <w:tcW w:w="90" w:type="dxa"/>
          </w:tcPr>
          <w:p w14:paraId="59C7166C" w14:textId="77777777" w:rsidR="00115195" w:rsidRPr="00972852" w:rsidRDefault="00115195" w:rsidP="00647947">
            <w:pPr>
              <w:spacing w:after="0" w:line="380" w:lineRule="exact"/>
              <w:ind w:right="-72"/>
              <w:jc w:val="center"/>
              <w:rPr>
                <w:rFonts w:asciiTheme="majorBidi" w:eastAsia="Cordia New" w:hAnsiTheme="majorBidi" w:cstheme="majorBidi"/>
                <w:b/>
                <w:bCs/>
                <w:snapToGrid w:val="0"/>
                <w:sz w:val="24"/>
                <w:szCs w:val="24"/>
                <w:cs/>
                <w:lang w:val="en-US" w:eastAsia="th-TH"/>
              </w:rPr>
            </w:pPr>
          </w:p>
        </w:tc>
        <w:tc>
          <w:tcPr>
            <w:tcW w:w="1103" w:type="dxa"/>
            <w:tcBorders>
              <w:top w:val="single" w:sz="6" w:space="0" w:color="auto"/>
            </w:tcBorders>
            <w:vAlign w:val="center"/>
          </w:tcPr>
          <w:p w14:paraId="45B404C0" w14:textId="77777777" w:rsidR="00115195" w:rsidRPr="00972852" w:rsidRDefault="00115195" w:rsidP="00647947">
            <w:pPr>
              <w:spacing w:after="0" w:line="380" w:lineRule="exact"/>
              <w:ind w:right="-72"/>
              <w:jc w:val="center"/>
              <w:rPr>
                <w:rFonts w:asciiTheme="majorBidi" w:eastAsia="Cordia New" w:hAnsiTheme="majorBidi" w:cstheme="majorBidi"/>
                <w:b/>
                <w:bCs/>
                <w:snapToGrid w:val="0"/>
                <w:sz w:val="24"/>
                <w:szCs w:val="24"/>
                <w:cs/>
                <w:lang w:val="en-US" w:eastAsia="th-TH"/>
              </w:rPr>
            </w:pPr>
          </w:p>
        </w:tc>
        <w:tc>
          <w:tcPr>
            <w:tcW w:w="90" w:type="dxa"/>
          </w:tcPr>
          <w:p w14:paraId="26271996" w14:textId="77777777" w:rsidR="00115195" w:rsidRPr="00972852" w:rsidRDefault="00115195" w:rsidP="00647947">
            <w:pPr>
              <w:spacing w:after="0" w:line="380" w:lineRule="exact"/>
              <w:ind w:right="-72"/>
              <w:jc w:val="center"/>
              <w:rPr>
                <w:rFonts w:asciiTheme="majorBidi" w:eastAsia="Cordia New" w:hAnsiTheme="majorBidi" w:cstheme="majorBidi"/>
                <w:b/>
                <w:bCs/>
                <w:snapToGrid w:val="0"/>
                <w:sz w:val="24"/>
                <w:szCs w:val="24"/>
                <w:cs/>
                <w:lang w:val="en-US" w:eastAsia="th-TH"/>
              </w:rPr>
            </w:pPr>
          </w:p>
        </w:tc>
        <w:tc>
          <w:tcPr>
            <w:tcW w:w="1046" w:type="dxa"/>
            <w:tcBorders>
              <w:top w:val="single" w:sz="6" w:space="0" w:color="auto"/>
            </w:tcBorders>
            <w:vAlign w:val="center"/>
          </w:tcPr>
          <w:p w14:paraId="450D4F2E" w14:textId="77777777" w:rsidR="00115195" w:rsidRPr="00972852" w:rsidRDefault="00115195" w:rsidP="00647947">
            <w:pPr>
              <w:spacing w:after="0" w:line="380" w:lineRule="exact"/>
              <w:ind w:right="-72"/>
              <w:jc w:val="center"/>
              <w:rPr>
                <w:rFonts w:asciiTheme="majorBidi" w:eastAsia="Cordia New" w:hAnsiTheme="majorBidi" w:cstheme="majorBidi"/>
                <w:b/>
                <w:bCs/>
                <w:snapToGrid w:val="0"/>
                <w:sz w:val="24"/>
                <w:szCs w:val="24"/>
                <w:cs/>
                <w:lang w:val="en-US" w:eastAsia="th-TH"/>
              </w:rPr>
            </w:pPr>
          </w:p>
        </w:tc>
      </w:tr>
      <w:tr w:rsidR="00115195" w:rsidRPr="00972852" w14:paraId="45ACA621" w14:textId="77777777" w:rsidTr="00647947">
        <w:tc>
          <w:tcPr>
            <w:tcW w:w="3967" w:type="dxa"/>
            <w:vAlign w:val="bottom"/>
          </w:tcPr>
          <w:p w14:paraId="5D8CA5C5" w14:textId="07E4314D" w:rsidR="00115195" w:rsidRPr="00972852" w:rsidRDefault="00115195" w:rsidP="00647947">
            <w:pPr>
              <w:tabs>
                <w:tab w:val="left" w:pos="213"/>
              </w:tabs>
              <w:spacing w:after="0" w:line="380" w:lineRule="exact"/>
              <w:rPr>
                <w:rFonts w:asciiTheme="majorBidi" w:eastAsia="Cordia New" w:hAnsiTheme="majorBidi" w:cstheme="majorBidi"/>
                <w:sz w:val="24"/>
                <w:szCs w:val="24"/>
                <w:lang w:val="en-US"/>
              </w:rPr>
            </w:pPr>
            <w:r w:rsidRPr="00972852">
              <w:rPr>
                <w:rFonts w:asciiTheme="majorBidi" w:eastAsia="Cordia New" w:hAnsiTheme="majorBidi" w:cstheme="majorBidi"/>
                <w:sz w:val="24"/>
                <w:szCs w:val="24"/>
                <w:lang w:val="en-US"/>
              </w:rPr>
              <w:t xml:space="preserve">   </w:t>
            </w:r>
            <w:r w:rsidRPr="00972852">
              <w:rPr>
                <w:rFonts w:asciiTheme="majorBidi" w:eastAsia="Cordia New" w:hAnsiTheme="majorBidi" w:cstheme="majorBidi"/>
                <w:sz w:val="24"/>
                <w:szCs w:val="24"/>
                <w:cs/>
                <w:lang w:val="en-US"/>
              </w:rPr>
              <w:t>(</w:t>
            </w:r>
            <w:r w:rsidR="00C01102" w:rsidRPr="00972852">
              <w:rPr>
                <w:rFonts w:asciiTheme="majorBidi" w:eastAsia="Cordia New" w:hAnsiTheme="majorBidi" w:cstheme="majorBidi"/>
                <w:sz w:val="24"/>
                <w:szCs w:val="24"/>
                <w:lang w:val="en-US"/>
              </w:rPr>
              <w:t>see Note 6</w:t>
            </w:r>
            <w:r w:rsidRPr="00972852">
              <w:rPr>
                <w:rFonts w:asciiTheme="majorBidi" w:eastAsia="Cordia New" w:hAnsiTheme="majorBidi" w:cstheme="majorBidi"/>
                <w:sz w:val="24"/>
                <w:szCs w:val="24"/>
                <w:lang w:val="en-US"/>
              </w:rPr>
              <w:t>)</w:t>
            </w:r>
          </w:p>
        </w:tc>
        <w:tc>
          <w:tcPr>
            <w:tcW w:w="1161" w:type="dxa"/>
            <w:vAlign w:val="bottom"/>
          </w:tcPr>
          <w:p w14:paraId="77C05B7E" w14:textId="77777777" w:rsidR="00115195" w:rsidRPr="00972852" w:rsidRDefault="00115195" w:rsidP="00647947">
            <w:pPr>
              <w:spacing w:after="0" w:line="380" w:lineRule="exact"/>
              <w:ind w:left="185" w:right="57"/>
              <w:jc w:val="right"/>
              <w:rPr>
                <w:rFonts w:asciiTheme="majorBidi" w:eastAsia="Cordia New" w:hAnsiTheme="majorBidi" w:cstheme="majorBidi"/>
                <w:sz w:val="24"/>
                <w:szCs w:val="24"/>
                <w:lang w:val="en-US"/>
              </w:rPr>
            </w:pPr>
          </w:p>
        </w:tc>
        <w:tc>
          <w:tcPr>
            <w:tcW w:w="90" w:type="dxa"/>
          </w:tcPr>
          <w:p w14:paraId="2982E451" w14:textId="77777777" w:rsidR="00115195" w:rsidRPr="00972852" w:rsidRDefault="00115195" w:rsidP="00647947">
            <w:pPr>
              <w:tabs>
                <w:tab w:val="decimal" w:pos="1137"/>
              </w:tabs>
              <w:spacing w:after="0" w:line="380" w:lineRule="exact"/>
              <w:ind w:right="-72"/>
              <w:jc w:val="right"/>
              <w:rPr>
                <w:rFonts w:asciiTheme="majorBidi" w:eastAsia="Cordia New" w:hAnsiTheme="majorBidi" w:cstheme="majorBidi"/>
                <w:snapToGrid w:val="0"/>
                <w:sz w:val="24"/>
                <w:szCs w:val="24"/>
                <w:lang w:val="en-US" w:eastAsia="th-TH"/>
              </w:rPr>
            </w:pPr>
          </w:p>
        </w:tc>
        <w:tc>
          <w:tcPr>
            <w:tcW w:w="1114" w:type="dxa"/>
            <w:vAlign w:val="bottom"/>
          </w:tcPr>
          <w:p w14:paraId="1D7DAE80" w14:textId="77777777" w:rsidR="00115195" w:rsidRPr="00972852" w:rsidRDefault="00115195" w:rsidP="00647947">
            <w:pPr>
              <w:spacing w:after="0" w:line="380" w:lineRule="exact"/>
              <w:ind w:left="185" w:right="57"/>
              <w:jc w:val="right"/>
              <w:rPr>
                <w:rFonts w:asciiTheme="majorBidi" w:eastAsia="Cordia New" w:hAnsiTheme="majorBidi" w:cstheme="majorBidi"/>
                <w:sz w:val="24"/>
                <w:szCs w:val="24"/>
                <w:lang w:val="en-US"/>
              </w:rPr>
            </w:pPr>
          </w:p>
        </w:tc>
        <w:tc>
          <w:tcPr>
            <w:tcW w:w="90" w:type="dxa"/>
          </w:tcPr>
          <w:p w14:paraId="799C2B61" w14:textId="77777777" w:rsidR="00115195" w:rsidRPr="00972852" w:rsidRDefault="00115195" w:rsidP="00647947">
            <w:pPr>
              <w:tabs>
                <w:tab w:val="decimal" w:pos="1137"/>
              </w:tabs>
              <w:spacing w:after="0" w:line="380" w:lineRule="exact"/>
              <w:ind w:right="-72"/>
              <w:jc w:val="right"/>
              <w:rPr>
                <w:rFonts w:asciiTheme="majorBidi" w:eastAsia="Cordia New" w:hAnsiTheme="majorBidi" w:cstheme="majorBidi"/>
                <w:snapToGrid w:val="0"/>
                <w:sz w:val="24"/>
                <w:szCs w:val="24"/>
                <w:lang w:eastAsia="th-TH"/>
              </w:rPr>
            </w:pPr>
          </w:p>
        </w:tc>
        <w:tc>
          <w:tcPr>
            <w:tcW w:w="1103" w:type="dxa"/>
            <w:vAlign w:val="bottom"/>
          </w:tcPr>
          <w:p w14:paraId="773921FE" w14:textId="77777777" w:rsidR="00115195" w:rsidRPr="00972852" w:rsidRDefault="00115195" w:rsidP="00647947">
            <w:pPr>
              <w:spacing w:after="0" w:line="380" w:lineRule="exact"/>
              <w:ind w:right="227"/>
              <w:jc w:val="right"/>
              <w:rPr>
                <w:rFonts w:asciiTheme="majorBidi" w:eastAsia="Cordia New" w:hAnsiTheme="majorBidi" w:cstheme="majorBidi"/>
                <w:snapToGrid w:val="0"/>
                <w:sz w:val="24"/>
                <w:szCs w:val="24"/>
                <w:lang w:val="en-US" w:eastAsia="th-TH"/>
              </w:rPr>
            </w:pPr>
          </w:p>
        </w:tc>
        <w:tc>
          <w:tcPr>
            <w:tcW w:w="90" w:type="dxa"/>
          </w:tcPr>
          <w:p w14:paraId="65DA13EB" w14:textId="77777777" w:rsidR="00115195" w:rsidRPr="00972852" w:rsidRDefault="00115195" w:rsidP="00647947">
            <w:pPr>
              <w:tabs>
                <w:tab w:val="decimal" w:pos="1137"/>
              </w:tabs>
              <w:spacing w:after="0" w:line="380" w:lineRule="exact"/>
              <w:ind w:right="227"/>
              <w:jc w:val="right"/>
              <w:rPr>
                <w:rFonts w:asciiTheme="majorBidi" w:eastAsia="Cordia New" w:hAnsiTheme="majorBidi" w:cstheme="majorBidi"/>
                <w:snapToGrid w:val="0"/>
                <w:sz w:val="24"/>
                <w:szCs w:val="24"/>
                <w:lang w:eastAsia="th-TH"/>
              </w:rPr>
            </w:pPr>
          </w:p>
        </w:tc>
        <w:tc>
          <w:tcPr>
            <w:tcW w:w="1046" w:type="dxa"/>
            <w:vAlign w:val="bottom"/>
          </w:tcPr>
          <w:p w14:paraId="7A3B07F1" w14:textId="77777777" w:rsidR="00115195" w:rsidRPr="00972852" w:rsidRDefault="00115195" w:rsidP="00647947">
            <w:pPr>
              <w:spacing w:after="0" w:line="380" w:lineRule="exact"/>
              <w:ind w:right="227"/>
              <w:jc w:val="right"/>
              <w:rPr>
                <w:rFonts w:asciiTheme="majorBidi" w:eastAsia="Cordia New" w:hAnsiTheme="majorBidi" w:cstheme="majorBidi"/>
                <w:snapToGrid w:val="0"/>
                <w:sz w:val="24"/>
                <w:szCs w:val="24"/>
                <w:lang w:eastAsia="th-TH"/>
              </w:rPr>
            </w:pPr>
          </w:p>
        </w:tc>
      </w:tr>
      <w:tr w:rsidR="00115195" w:rsidRPr="00972852" w14:paraId="772A320E" w14:textId="77777777" w:rsidTr="00647947">
        <w:tc>
          <w:tcPr>
            <w:tcW w:w="3967" w:type="dxa"/>
            <w:vAlign w:val="bottom"/>
          </w:tcPr>
          <w:p w14:paraId="0B6E2A51" w14:textId="72664304" w:rsidR="00115195" w:rsidRPr="00972852" w:rsidRDefault="00C01102" w:rsidP="00647947">
            <w:pPr>
              <w:tabs>
                <w:tab w:val="left" w:pos="213"/>
              </w:tabs>
              <w:spacing w:after="0" w:line="380" w:lineRule="exact"/>
              <w:rPr>
                <w:rFonts w:asciiTheme="majorBidi" w:eastAsia="Cordia New" w:hAnsiTheme="majorBidi" w:cstheme="majorBidi"/>
                <w:sz w:val="24"/>
                <w:szCs w:val="24"/>
                <w:u w:val="single"/>
                <w:lang w:val="en-US"/>
              </w:rPr>
            </w:pPr>
            <w:r w:rsidRPr="00972852">
              <w:rPr>
                <w:rFonts w:asciiTheme="majorBidi" w:eastAsia="Arial Unicode MS" w:hAnsiTheme="majorBidi" w:cstheme="majorBidi"/>
                <w:sz w:val="24"/>
                <w:szCs w:val="24"/>
                <w:u w:val="single"/>
              </w:rPr>
              <w:t>Trade receivables</w:t>
            </w:r>
          </w:p>
        </w:tc>
        <w:tc>
          <w:tcPr>
            <w:tcW w:w="1161" w:type="dxa"/>
            <w:vAlign w:val="bottom"/>
          </w:tcPr>
          <w:p w14:paraId="1C5A0F3D" w14:textId="77777777" w:rsidR="00115195" w:rsidRPr="00972852" w:rsidRDefault="00115195" w:rsidP="00647947">
            <w:pPr>
              <w:spacing w:after="0" w:line="380" w:lineRule="exact"/>
              <w:ind w:left="185" w:right="57"/>
              <w:jc w:val="right"/>
              <w:rPr>
                <w:rFonts w:asciiTheme="majorBidi" w:eastAsia="Cordia New" w:hAnsiTheme="majorBidi" w:cstheme="majorBidi"/>
                <w:sz w:val="24"/>
                <w:szCs w:val="24"/>
                <w:lang w:val="en-US"/>
              </w:rPr>
            </w:pPr>
          </w:p>
        </w:tc>
        <w:tc>
          <w:tcPr>
            <w:tcW w:w="90" w:type="dxa"/>
          </w:tcPr>
          <w:p w14:paraId="46075846" w14:textId="77777777" w:rsidR="00115195" w:rsidRPr="00972852" w:rsidRDefault="00115195" w:rsidP="00647947">
            <w:pPr>
              <w:tabs>
                <w:tab w:val="decimal" w:pos="1137"/>
              </w:tabs>
              <w:spacing w:after="0" w:line="380" w:lineRule="exact"/>
              <w:ind w:right="-72"/>
              <w:jc w:val="right"/>
              <w:rPr>
                <w:rFonts w:asciiTheme="majorBidi" w:eastAsia="Cordia New" w:hAnsiTheme="majorBidi" w:cstheme="majorBidi"/>
                <w:snapToGrid w:val="0"/>
                <w:sz w:val="24"/>
                <w:szCs w:val="24"/>
                <w:lang w:val="en-US" w:eastAsia="th-TH"/>
              </w:rPr>
            </w:pPr>
          </w:p>
        </w:tc>
        <w:tc>
          <w:tcPr>
            <w:tcW w:w="1114" w:type="dxa"/>
            <w:vAlign w:val="bottom"/>
          </w:tcPr>
          <w:p w14:paraId="22D2495A" w14:textId="77777777" w:rsidR="00115195" w:rsidRPr="00972852" w:rsidRDefault="00115195" w:rsidP="00647947">
            <w:pPr>
              <w:spacing w:after="0" w:line="380" w:lineRule="exact"/>
              <w:ind w:left="185" w:right="57"/>
              <w:jc w:val="right"/>
              <w:rPr>
                <w:rFonts w:asciiTheme="majorBidi" w:eastAsia="Cordia New" w:hAnsiTheme="majorBidi" w:cstheme="majorBidi"/>
                <w:sz w:val="24"/>
                <w:szCs w:val="24"/>
                <w:lang w:val="en-US"/>
              </w:rPr>
            </w:pPr>
          </w:p>
        </w:tc>
        <w:tc>
          <w:tcPr>
            <w:tcW w:w="90" w:type="dxa"/>
          </w:tcPr>
          <w:p w14:paraId="7854C5F4" w14:textId="77777777" w:rsidR="00115195" w:rsidRPr="00972852" w:rsidRDefault="00115195" w:rsidP="00647947">
            <w:pPr>
              <w:tabs>
                <w:tab w:val="decimal" w:pos="1137"/>
              </w:tabs>
              <w:spacing w:after="0" w:line="380" w:lineRule="exact"/>
              <w:ind w:right="-72"/>
              <w:jc w:val="right"/>
              <w:rPr>
                <w:rFonts w:asciiTheme="majorBidi" w:eastAsia="Cordia New" w:hAnsiTheme="majorBidi" w:cstheme="majorBidi"/>
                <w:snapToGrid w:val="0"/>
                <w:sz w:val="24"/>
                <w:szCs w:val="24"/>
                <w:lang w:eastAsia="th-TH"/>
              </w:rPr>
            </w:pPr>
          </w:p>
        </w:tc>
        <w:tc>
          <w:tcPr>
            <w:tcW w:w="1103" w:type="dxa"/>
            <w:vAlign w:val="bottom"/>
          </w:tcPr>
          <w:p w14:paraId="673B0DAF" w14:textId="77777777" w:rsidR="00115195" w:rsidRPr="00972852" w:rsidRDefault="00115195" w:rsidP="00647947">
            <w:pPr>
              <w:spacing w:after="0" w:line="380" w:lineRule="exact"/>
              <w:ind w:right="227"/>
              <w:jc w:val="right"/>
              <w:rPr>
                <w:rFonts w:asciiTheme="majorBidi" w:eastAsia="Cordia New" w:hAnsiTheme="majorBidi" w:cstheme="majorBidi"/>
                <w:snapToGrid w:val="0"/>
                <w:sz w:val="24"/>
                <w:szCs w:val="24"/>
                <w:lang w:val="en-US" w:eastAsia="th-TH"/>
              </w:rPr>
            </w:pPr>
          </w:p>
        </w:tc>
        <w:tc>
          <w:tcPr>
            <w:tcW w:w="90" w:type="dxa"/>
          </w:tcPr>
          <w:p w14:paraId="5F88F014" w14:textId="77777777" w:rsidR="00115195" w:rsidRPr="00972852" w:rsidRDefault="00115195" w:rsidP="00647947">
            <w:pPr>
              <w:tabs>
                <w:tab w:val="decimal" w:pos="1137"/>
              </w:tabs>
              <w:spacing w:after="0" w:line="380" w:lineRule="exact"/>
              <w:ind w:right="227"/>
              <w:jc w:val="right"/>
              <w:rPr>
                <w:rFonts w:asciiTheme="majorBidi" w:eastAsia="Cordia New" w:hAnsiTheme="majorBidi" w:cstheme="majorBidi"/>
                <w:snapToGrid w:val="0"/>
                <w:sz w:val="24"/>
                <w:szCs w:val="24"/>
                <w:lang w:eastAsia="th-TH"/>
              </w:rPr>
            </w:pPr>
          </w:p>
        </w:tc>
        <w:tc>
          <w:tcPr>
            <w:tcW w:w="1046" w:type="dxa"/>
            <w:vAlign w:val="bottom"/>
          </w:tcPr>
          <w:p w14:paraId="236F129F" w14:textId="77777777" w:rsidR="00115195" w:rsidRPr="00972852" w:rsidRDefault="00115195" w:rsidP="00647947">
            <w:pPr>
              <w:spacing w:after="0" w:line="380" w:lineRule="exact"/>
              <w:ind w:right="227"/>
              <w:jc w:val="right"/>
              <w:rPr>
                <w:rFonts w:asciiTheme="majorBidi" w:eastAsia="Cordia New" w:hAnsiTheme="majorBidi" w:cstheme="majorBidi"/>
                <w:snapToGrid w:val="0"/>
                <w:sz w:val="24"/>
                <w:szCs w:val="24"/>
                <w:lang w:eastAsia="th-TH"/>
              </w:rPr>
            </w:pPr>
          </w:p>
        </w:tc>
      </w:tr>
      <w:tr w:rsidR="00CF1291" w:rsidRPr="00972852" w14:paraId="7253CFC3" w14:textId="77777777" w:rsidTr="00647947">
        <w:tc>
          <w:tcPr>
            <w:tcW w:w="3967" w:type="dxa"/>
            <w:vAlign w:val="bottom"/>
          </w:tcPr>
          <w:p w14:paraId="28CF2A30" w14:textId="3BD1E51F" w:rsidR="00CF1291" w:rsidRPr="00972852" w:rsidRDefault="00CF1291" w:rsidP="00CF1291">
            <w:pPr>
              <w:tabs>
                <w:tab w:val="left" w:pos="213"/>
              </w:tabs>
              <w:spacing w:after="0" w:line="380" w:lineRule="exact"/>
              <w:rPr>
                <w:rFonts w:asciiTheme="majorBidi" w:eastAsia="Cordia New" w:hAnsiTheme="majorBidi" w:cstheme="majorBidi"/>
                <w:sz w:val="24"/>
                <w:szCs w:val="24"/>
                <w:lang w:val="en-US"/>
              </w:rPr>
            </w:pPr>
            <w:r w:rsidRPr="00972852">
              <w:rPr>
                <w:rFonts w:asciiTheme="majorBidi" w:eastAsia="Cordia New" w:hAnsiTheme="majorBidi" w:cstheme="majorBidi"/>
                <w:sz w:val="24"/>
                <w:szCs w:val="24"/>
                <w:lang w:val="en-US"/>
              </w:rPr>
              <w:tab/>
            </w:r>
            <w:r w:rsidRPr="00972852">
              <w:rPr>
                <w:rFonts w:asciiTheme="majorBidi" w:eastAsia="Arial Unicode MS" w:hAnsiTheme="majorBidi" w:cstheme="majorBidi"/>
                <w:sz w:val="24"/>
                <w:szCs w:val="24"/>
              </w:rPr>
              <w:t>Subsidiaries</w:t>
            </w:r>
          </w:p>
        </w:tc>
        <w:tc>
          <w:tcPr>
            <w:tcW w:w="1161" w:type="dxa"/>
            <w:vAlign w:val="bottom"/>
          </w:tcPr>
          <w:p w14:paraId="2E924AE1" w14:textId="16230A54" w:rsidR="00CF1291" w:rsidRPr="00972852" w:rsidRDefault="00CF1291" w:rsidP="00CF1291">
            <w:pPr>
              <w:spacing w:after="0" w:line="380" w:lineRule="exact"/>
              <w:ind w:right="227"/>
              <w:jc w:val="right"/>
              <w:rPr>
                <w:rFonts w:asciiTheme="majorBidi" w:eastAsia="Cordia New" w:hAnsiTheme="majorBidi" w:cstheme="majorBidi"/>
                <w:snapToGrid w:val="0"/>
                <w:sz w:val="24"/>
                <w:szCs w:val="24"/>
                <w:lang w:eastAsia="th-TH"/>
              </w:rPr>
            </w:pPr>
            <w:r w:rsidRPr="00972852">
              <w:rPr>
                <w:rFonts w:asciiTheme="majorBidi" w:eastAsia="Cordia New" w:hAnsiTheme="majorBidi" w:cstheme="majorBidi"/>
                <w:snapToGrid w:val="0"/>
                <w:sz w:val="24"/>
                <w:szCs w:val="24"/>
                <w:lang w:eastAsia="th-TH"/>
              </w:rPr>
              <w:t>-</w:t>
            </w:r>
          </w:p>
        </w:tc>
        <w:tc>
          <w:tcPr>
            <w:tcW w:w="90" w:type="dxa"/>
          </w:tcPr>
          <w:p w14:paraId="3D4F729B" w14:textId="77777777" w:rsidR="00CF1291" w:rsidRPr="00972852" w:rsidRDefault="00CF1291" w:rsidP="00CF1291">
            <w:pPr>
              <w:tabs>
                <w:tab w:val="decimal" w:pos="1137"/>
              </w:tabs>
              <w:spacing w:after="0" w:line="380" w:lineRule="exact"/>
              <w:ind w:right="-72"/>
              <w:jc w:val="right"/>
              <w:rPr>
                <w:rFonts w:asciiTheme="majorBidi" w:eastAsia="Cordia New" w:hAnsiTheme="majorBidi" w:cstheme="majorBidi"/>
                <w:snapToGrid w:val="0"/>
                <w:sz w:val="24"/>
                <w:szCs w:val="24"/>
                <w:lang w:val="en-US" w:eastAsia="th-TH"/>
              </w:rPr>
            </w:pPr>
          </w:p>
        </w:tc>
        <w:tc>
          <w:tcPr>
            <w:tcW w:w="1114" w:type="dxa"/>
            <w:vAlign w:val="bottom"/>
          </w:tcPr>
          <w:p w14:paraId="2BEC681F" w14:textId="77777777" w:rsidR="00CF1291" w:rsidRPr="00972852" w:rsidRDefault="00CF1291" w:rsidP="00CF1291">
            <w:pPr>
              <w:spacing w:after="0" w:line="380" w:lineRule="exact"/>
              <w:ind w:right="227"/>
              <w:jc w:val="right"/>
              <w:rPr>
                <w:rFonts w:asciiTheme="majorBidi" w:eastAsia="Cordia New" w:hAnsiTheme="majorBidi" w:cstheme="majorBidi"/>
                <w:snapToGrid w:val="0"/>
                <w:sz w:val="24"/>
                <w:szCs w:val="24"/>
                <w:lang w:eastAsia="th-TH"/>
              </w:rPr>
            </w:pPr>
            <w:r w:rsidRPr="00972852">
              <w:rPr>
                <w:rFonts w:asciiTheme="majorBidi" w:eastAsia="Cordia New" w:hAnsiTheme="majorBidi" w:cstheme="majorBidi"/>
                <w:snapToGrid w:val="0"/>
                <w:sz w:val="24"/>
                <w:szCs w:val="24"/>
                <w:lang w:eastAsia="th-TH"/>
              </w:rPr>
              <w:t>-</w:t>
            </w:r>
          </w:p>
        </w:tc>
        <w:tc>
          <w:tcPr>
            <w:tcW w:w="90" w:type="dxa"/>
          </w:tcPr>
          <w:p w14:paraId="27632F80" w14:textId="77777777" w:rsidR="00CF1291" w:rsidRPr="00972852" w:rsidRDefault="00CF1291" w:rsidP="00CF1291">
            <w:pPr>
              <w:tabs>
                <w:tab w:val="decimal" w:pos="1137"/>
              </w:tabs>
              <w:spacing w:after="0" w:line="380" w:lineRule="exact"/>
              <w:ind w:right="-72"/>
              <w:jc w:val="right"/>
              <w:rPr>
                <w:rFonts w:asciiTheme="majorBidi" w:eastAsia="Cordia New" w:hAnsiTheme="majorBidi" w:cstheme="majorBidi"/>
                <w:snapToGrid w:val="0"/>
                <w:sz w:val="24"/>
                <w:szCs w:val="24"/>
                <w:lang w:eastAsia="th-TH"/>
              </w:rPr>
            </w:pPr>
          </w:p>
        </w:tc>
        <w:tc>
          <w:tcPr>
            <w:tcW w:w="1103" w:type="dxa"/>
            <w:vAlign w:val="bottom"/>
          </w:tcPr>
          <w:p w14:paraId="23220ADB" w14:textId="1D9A12F1" w:rsidR="00CF1291" w:rsidRPr="00972852" w:rsidRDefault="00CF1291" w:rsidP="00CF1291">
            <w:pPr>
              <w:spacing w:after="0" w:line="380" w:lineRule="exact"/>
              <w:ind w:left="187" w:right="57"/>
              <w:jc w:val="right"/>
              <w:rPr>
                <w:rFonts w:asciiTheme="majorBidi" w:eastAsia="Cordia New" w:hAnsiTheme="majorBidi" w:cstheme="majorBidi"/>
                <w:sz w:val="24"/>
                <w:szCs w:val="24"/>
                <w:lang w:val="en-US"/>
              </w:rPr>
            </w:pPr>
            <w:r w:rsidRPr="00972852">
              <w:rPr>
                <w:rFonts w:asciiTheme="majorBidi" w:eastAsia="Cordia New" w:hAnsiTheme="majorBidi" w:cstheme="majorBidi"/>
                <w:sz w:val="24"/>
                <w:szCs w:val="24"/>
                <w:lang w:val="en-US"/>
              </w:rPr>
              <w:t>27.51</w:t>
            </w:r>
          </w:p>
        </w:tc>
        <w:tc>
          <w:tcPr>
            <w:tcW w:w="90" w:type="dxa"/>
          </w:tcPr>
          <w:p w14:paraId="6C0746BA" w14:textId="77777777" w:rsidR="00CF1291" w:rsidRPr="00972852" w:rsidRDefault="00CF1291" w:rsidP="00CF1291">
            <w:pPr>
              <w:tabs>
                <w:tab w:val="decimal" w:pos="1137"/>
              </w:tabs>
              <w:spacing w:after="0" w:line="380" w:lineRule="exact"/>
              <w:ind w:right="227"/>
              <w:jc w:val="right"/>
              <w:rPr>
                <w:rFonts w:asciiTheme="majorBidi" w:eastAsia="Cordia New" w:hAnsiTheme="majorBidi" w:cstheme="majorBidi"/>
                <w:snapToGrid w:val="0"/>
                <w:sz w:val="24"/>
                <w:szCs w:val="24"/>
                <w:lang w:eastAsia="th-TH"/>
              </w:rPr>
            </w:pPr>
          </w:p>
        </w:tc>
        <w:tc>
          <w:tcPr>
            <w:tcW w:w="1046" w:type="dxa"/>
            <w:vAlign w:val="bottom"/>
          </w:tcPr>
          <w:p w14:paraId="6E313F3C" w14:textId="77777777" w:rsidR="00CF1291" w:rsidRPr="00972852" w:rsidRDefault="00CF1291" w:rsidP="00CF1291">
            <w:pPr>
              <w:spacing w:after="0" w:line="380" w:lineRule="exact"/>
              <w:ind w:left="187" w:right="57"/>
              <w:jc w:val="right"/>
              <w:rPr>
                <w:rFonts w:asciiTheme="majorBidi" w:eastAsia="Cordia New" w:hAnsiTheme="majorBidi" w:cstheme="majorBidi"/>
                <w:sz w:val="24"/>
                <w:szCs w:val="24"/>
                <w:lang w:val="en-US"/>
              </w:rPr>
            </w:pPr>
            <w:r w:rsidRPr="00972852">
              <w:rPr>
                <w:rFonts w:asciiTheme="majorBidi" w:eastAsia="Cordia New" w:hAnsiTheme="majorBidi" w:cstheme="majorBidi"/>
                <w:sz w:val="24"/>
                <w:szCs w:val="24"/>
                <w:lang w:val="en-US"/>
              </w:rPr>
              <w:t>27.51</w:t>
            </w:r>
          </w:p>
        </w:tc>
      </w:tr>
      <w:tr w:rsidR="005179E5" w:rsidRPr="00972852" w14:paraId="659E0F20" w14:textId="77777777" w:rsidTr="00647947">
        <w:tc>
          <w:tcPr>
            <w:tcW w:w="3967" w:type="dxa"/>
            <w:vAlign w:val="bottom"/>
          </w:tcPr>
          <w:p w14:paraId="14566C7F" w14:textId="6E03313B" w:rsidR="005179E5" w:rsidRPr="00972852" w:rsidRDefault="005179E5" w:rsidP="005179E5">
            <w:pPr>
              <w:tabs>
                <w:tab w:val="left" w:pos="213"/>
              </w:tabs>
              <w:spacing w:after="0" w:line="380" w:lineRule="exact"/>
              <w:rPr>
                <w:rFonts w:asciiTheme="majorBidi" w:eastAsia="Cordia New" w:hAnsiTheme="majorBidi" w:cstheme="majorBidi"/>
                <w:sz w:val="24"/>
                <w:szCs w:val="24"/>
                <w:lang w:val="en-US"/>
              </w:rPr>
            </w:pPr>
            <w:r w:rsidRPr="00972852">
              <w:rPr>
                <w:rFonts w:asciiTheme="majorBidi" w:eastAsia="Cordia New" w:hAnsiTheme="majorBidi" w:cstheme="majorBidi"/>
                <w:sz w:val="24"/>
                <w:szCs w:val="24"/>
                <w:lang w:val="en-US"/>
              </w:rPr>
              <w:tab/>
            </w:r>
            <w:r w:rsidRPr="00972852">
              <w:rPr>
                <w:rFonts w:asciiTheme="majorBidi" w:eastAsia="Arial Unicode MS" w:hAnsiTheme="majorBidi" w:cstheme="majorBidi"/>
                <w:sz w:val="24"/>
                <w:szCs w:val="24"/>
              </w:rPr>
              <w:t>Related companies</w:t>
            </w:r>
            <w:r w:rsidR="00535ACD" w:rsidRPr="00FB0A05">
              <w:rPr>
                <w:rFonts w:asciiTheme="majorBidi" w:hAnsiTheme="majorBidi" w:cstheme="majorBidi"/>
                <w:sz w:val="26"/>
                <w:szCs w:val="26"/>
                <w:lang w:val="en-US"/>
              </w:rPr>
              <w:t>*</w:t>
            </w:r>
          </w:p>
        </w:tc>
        <w:tc>
          <w:tcPr>
            <w:tcW w:w="1161" w:type="dxa"/>
            <w:vAlign w:val="bottom"/>
          </w:tcPr>
          <w:p w14:paraId="528CF2F7" w14:textId="41B1517B" w:rsidR="005179E5" w:rsidRPr="00972852" w:rsidRDefault="005179E5" w:rsidP="005179E5">
            <w:pPr>
              <w:spacing w:after="0" w:line="380" w:lineRule="exact"/>
              <w:ind w:left="187" w:right="57"/>
              <w:jc w:val="right"/>
              <w:rPr>
                <w:rFonts w:asciiTheme="majorBidi" w:eastAsia="Cordia New" w:hAnsiTheme="majorBidi" w:cstheme="majorBidi"/>
                <w:sz w:val="24"/>
                <w:szCs w:val="24"/>
                <w:lang w:val="en-US"/>
              </w:rPr>
            </w:pPr>
            <w:r w:rsidRPr="00972852">
              <w:rPr>
                <w:rFonts w:asciiTheme="majorBidi" w:eastAsia="Cordia New" w:hAnsiTheme="majorBidi" w:cstheme="majorBidi" w:hint="cs"/>
                <w:sz w:val="24"/>
                <w:szCs w:val="24"/>
                <w:lang w:val="en-US"/>
              </w:rPr>
              <w:t>7.22</w:t>
            </w:r>
          </w:p>
        </w:tc>
        <w:tc>
          <w:tcPr>
            <w:tcW w:w="90" w:type="dxa"/>
          </w:tcPr>
          <w:p w14:paraId="0451DBBB" w14:textId="77777777" w:rsidR="005179E5" w:rsidRPr="00972852" w:rsidRDefault="005179E5" w:rsidP="005179E5">
            <w:pPr>
              <w:tabs>
                <w:tab w:val="decimal" w:pos="1137"/>
              </w:tabs>
              <w:spacing w:after="0" w:line="380" w:lineRule="exact"/>
              <w:ind w:right="-72"/>
              <w:jc w:val="right"/>
              <w:rPr>
                <w:rFonts w:asciiTheme="majorBidi" w:eastAsia="Cordia New" w:hAnsiTheme="majorBidi" w:cstheme="majorBidi"/>
                <w:snapToGrid w:val="0"/>
                <w:sz w:val="24"/>
                <w:szCs w:val="24"/>
                <w:lang w:val="en-US" w:eastAsia="th-TH"/>
              </w:rPr>
            </w:pPr>
          </w:p>
        </w:tc>
        <w:tc>
          <w:tcPr>
            <w:tcW w:w="1114" w:type="dxa"/>
            <w:vAlign w:val="bottom"/>
          </w:tcPr>
          <w:p w14:paraId="53673AEC" w14:textId="77777777" w:rsidR="005179E5" w:rsidRPr="00972852" w:rsidRDefault="005179E5" w:rsidP="005179E5">
            <w:pPr>
              <w:spacing w:after="0" w:line="380" w:lineRule="exact"/>
              <w:ind w:left="187" w:right="57"/>
              <w:jc w:val="right"/>
              <w:rPr>
                <w:rFonts w:asciiTheme="majorBidi" w:eastAsia="Cordia New" w:hAnsiTheme="majorBidi" w:cstheme="majorBidi"/>
                <w:sz w:val="24"/>
                <w:szCs w:val="24"/>
                <w:lang w:val="en-US"/>
              </w:rPr>
            </w:pPr>
            <w:r w:rsidRPr="00972852">
              <w:rPr>
                <w:rFonts w:asciiTheme="majorBidi" w:eastAsia="Cordia New" w:hAnsiTheme="majorBidi" w:cstheme="majorBidi"/>
                <w:sz w:val="24"/>
                <w:szCs w:val="24"/>
                <w:lang w:val="en-US"/>
              </w:rPr>
              <w:t>4.99</w:t>
            </w:r>
          </w:p>
        </w:tc>
        <w:tc>
          <w:tcPr>
            <w:tcW w:w="90" w:type="dxa"/>
          </w:tcPr>
          <w:p w14:paraId="3A4C4D18" w14:textId="77777777" w:rsidR="005179E5" w:rsidRPr="00972852" w:rsidRDefault="005179E5" w:rsidP="005179E5">
            <w:pPr>
              <w:tabs>
                <w:tab w:val="decimal" w:pos="1137"/>
              </w:tabs>
              <w:spacing w:after="0" w:line="380" w:lineRule="exact"/>
              <w:ind w:right="-72"/>
              <w:jc w:val="right"/>
              <w:rPr>
                <w:rFonts w:asciiTheme="majorBidi" w:eastAsia="Cordia New" w:hAnsiTheme="majorBidi" w:cstheme="majorBidi"/>
                <w:snapToGrid w:val="0"/>
                <w:sz w:val="24"/>
                <w:szCs w:val="24"/>
                <w:lang w:eastAsia="th-TH"/>
              </w:rPr>
            </w:pPr>
          </w:p>
        </w:tc>
        <w:tc>
          <w:tcPr>
            <w:tcW w:w="1103" w:type="dxa"/>
            <w:vAlign w:val="bottom"/>
          </w:tcPr>
          <w:p w14:paraId="1C367800" w14:textId="5548A2EC" w:rsidR="005179E5" w:rsidRPr="00972852" w:rsidRDefault="005179E5" w:rsidP="005179E5">
            <w:pPr>
              <w:spacing w:after="0" w:line="380" w:lineRule="exact"/>
              <w:ind w:left="187" w:right="57"/>
              <w:jc w:val="right"/>
              <w:rPr>
                <w:rFonts w:asciiTheme="majorBidi" w:eastAsia="Cordia New" w:hAnsiTheme="majorBidi" w:cstheme="majorBidi"/>
                <w:sz w:val="24"/>
                <w:szCs w:val="24"/>
                <w:lang w:val="en-US"/>
              </w:rPr>
            </w:pPr>
            <w:r w:rsidRPr="00972852">
              <w:rPr>
                <w:rFonts w:asciiTheme="majorBidi" w:eastAsia="Cordia New" w:hAnsiTheme="majorBidi" w:cstheme="majorBidi"/>
                <w:sz w:val="24"/>
                <w:szCs w:val="24"/>
                <w:lang w:val="en-US"/>
              </w:rPr>
              <w:t>7.</w:t>
            </w:r>
            <w:r w:rsidRPr="00972852">
              <w:rPr>
                <w:rFonts w:asciiTheme="majorBidi" w:eastAsia="Cordia New" w:hAnsiTheme="majorBidi" w:cstheme="majorBidi" w:hint="cs"/>
                <w:sz w:val="24"/>
                <w:szCs w:val="24"/>
                <w:lang w:val="en-US"/>
              </w:rPr>
              <w:t>22</w:t>
            </w:r>
          </w:p>
        </w:tc>
        <w:tc>
          <w:tcPr>
            <w:tcW w:w="90" w:type="dxa"/>
          </w:tcPr>
          <w:p w14:paraId="70A64926" w14:textId="77777777" w:rsidR="005179E5" w:rsidRPr="00972852" w:rsidRDefault="005179E5" w:rsidP="005179E5">
            <w:pPr>
              <w:tabs>
                <w:tab w:val="decimal" w:pos="1137"/>
              </w:tabs>
              <w:spacing w:after="0" w:line="380" w:lineRule="exact"/>
              <w:ind w:right="227"/>
              <w:jc w:val="right"/>
              <w:rPr>
                <w:rFonts w:asciiTheme="majorBidi" w:eastAsia="Cordia New" w:hAnsiTheme="majorBidi" w:cstheme="majorBidi"/>
                <w:snapToGrid w:val="0"/>
                <w:sz w:val="24"/>
                <w:szCs w:val="24"/>
                <w:lang w:eastAsia="th-TH"/>
              </w:rPr>
            </w:pPr>
          </w:p>
        </w:tc>
        <w:tc>
          <w:tcPr>
            <w:tcW w:w="1046" w:type="dxa"/>
            <w:vAlign w:val="bottom"/>
          </w:tcPr>
          <w:p w14:paraId="36513D01" w14:textId="77777777" w:rsidR="005179E5" w:rsidRPr="00972852" w:rsidRDefault="005179E5" w:rsidP="005179E5">
            <w:pPr>
              <w:spacing w:after="0" w:line="380" w:lineRule="exact"/>
              <w:ind w:left="187" w:right="57"/>
              <w:jc w:val="right"/>
              <w:rPr>
                <w:rFonts w:asciiTheme="majorBidi" w:eastAsia="Cordia New" w:hAnsiTheme="majorBidi" w:cstheme="majorBidi"/>
                <w:sz w:val="24"/>
                <w:szCs w:val="24"/>
                <w:lang w:val="en-US"/>
              </w:rPr>
            </w:pPr>
            <w:r w:rsidRPr="00972852">
              <w:rPr>
                <w:rFonts w:asciiTheme="majorBidi" w:eastAsia="Cordia New" w:hAnsiTheme="majorBidi" w:cstheme="majorBidi"/>
                <w:sz w:val="24"/>
                <w:szCs w:val="24"/>
                <w:lang w:val="en-US"/>
              </w:rPr>
              <w:t>4.99</w:t>
            </w:r>
          </w:p>
        </w:tc>
      </w:tr>
      <w:tr w:rsidR="005179E5" w:rsidRPr="00972852" w14:paraId="31561DC7" w14:textId="77777777" w:rsidTr="00647947">
        <w:tc>
          <w:tcPr>
            <w:tcW w:w="3967" w:type="dxa"/>
            <w:vAlign w:val="bottom"/>
          </w:tcPr>
          <w:p w14:paraId="7BB72E91" w14:textId="1AFC1EFB" w:rsidR="005179E5" w:rsidRPr="00972852" w:rsidRDefault="005179E5" w:rsidP="005179E5">
            <w:pPr>
              <w:tabs>
                <w:tab w:val="left" w:pos="213"/>
              </w:tabs>
              <w:spacing w:after="0" w:line="380" w:lineRule="exact"/>
              <w:rPr>
                <w:rFonts w:asciiTheme="majorBidi" w:eastAsia="Cordia New" w:hAnsiTheme="majorBidi" w:cstheme="majorBidi"/>
                <w:sz w:val="24"/>
                <w:szCs w:val="24"/>
                <w:cs/>
                <w:lang w:val="en-US"/>
              </w:rPr>
            </w:pPr>
            <w:r w:rsidRPr="00972852">
              <w:rPr>
                <w:rFonts w:asciiTheme="majorBidi" w:eastAsia="Cordia New" w:hAnsiTheme="majorBidi" w:cstheme="majorBidi"/>
                <w:sz w:val="24"/>
                <w:szCs w:val="24"/>
                <w:lang w:val="en-US"/>
              </w:rPr>
              <w:tab/>
            </w:r>
            <w:r w:rsidRPr="00972852">
              <w:rPr>
                <w:rFonts w:asciiTheme="majorBidi" w:eastAsia="Arial Unicode MS" w:hAnsiTheme="majorBidi" w:cstheme="majorBidi"/>
                <w:sz w:val="24"/>
                <w:szCs w:val="24"/>
              </w:rPr>
              <w:t>Less: Allowance for expected credit losses</w:t>
            </w:r>
          </w:p>
        </w:tc>
        <w:tc>
          <w:tcPr>
            <w:tcW w:w="1161" w:type="dxa"/>
            <w:tcBorders>
              <w:bottom w:val="single" w:sz="6" w:space="0" w:color="auto"/>
            </w:tcBorders>
            <w:vAlign w:val="bottom"/>
          </w:tcPr>
          <w:p w14:paraId="3D8258C0" w14:textId="08500F0B" w:rsidR="005179E5" w:rsidRPr="00972852" w:rsidRDefault="005179E5" w:rsidP="005179E5">
            <w:pPr>
              <w:spacing w:after="0" w:line="380" w:lineRule="exact"/>
              <w:ind w:left="187"/>
              <w:jc w:val="right"/>
              <w:rPr>
                <w:rFonts w:asciiTheme="majorBidi" w:hAnsiTheme="majorBidi" w:cstheme="majorBidi"/>
                <w:sz w:val="24"/>
                <w:szCs w:val="24"/>
              </w:rPr>
            </w:pPr>
            <w:r w:rsidRPr="00972852">
              <w:rPr>
                <w:rFonts w:asciiTheme="majorBidi" w:hAnsiTheme="majorBidi" w:cstheme="majorBidi"/>
                <w:sz w:val="24"/>
                <w:szCs w:val="24"/>
              </w:rPr>
              <w:t>(0.</w:t>
            </w:r>
            <w:r w:rsidRPr="00972852">
              <w:rPr>
                <w:rFonts w:asciiTheme="majorBidi" w:hAnsiTheme="majorBidi" w:cstheme="majorBidi" w:hint="cs"/>
                <w:sz w:val="24"/>
                <w:szCs w:val="24"/>
              </w:rPr>
              <w:t>25</w:t>
            </w:r>
            <w:r w:rsidRPr="00972852">
              <w:rPr>
                <w:rFonts w:asciiTheme="majorBidi" w:hAnsiTheme="majorBidi" w:cstheme="majorBidi"/>
                <w:sz w:val="24"/>
                <w:szCs w:val="24"/>
              </w:rPr>
              <w:t>)</w:t>
            </w:r>
          </w:p>
        </w:tc>
        <w:tc>
          <w:tcPr>
            <w:tcW w:w="90" w:type="dxa"/>
          </w:tcPr>
          <w:p w14:paraId="4C93A321" w14:textId="77777777" w:rsidR="005179E5" w:rsidRPr="00972852" w:rsidRDefault="005179E5" w:rsidP="005179E5">
            <w:pPr>
              <w:tabs>
                <w:tab w:val="decimal" w:pos="1137"/>
              </w:tabs>
              <w:spacing w:after="0" w:line="380" w:lineRule="exact"/>
              <w:jc w:val="right"/>
              <w:rPr>
                <w:rFonts w:asciiTheme="majorBidi" w:hAnsiTheme="majorBidi" w:cstheme="majorBidi"/>
                <w:sz w:val="24"/>
                <w:szCs w:val="24"/>
              </w:rPr>
            </w:pPr>
          </w:p>
        </w:tc>
        <w:tc>
          <w:tcPr>
            <w:tcW w:w="1114" w:type="dxa"/>
            <w:vAlign w:val="bottom"/>
          </w:tcPr>
          <w:p w14:paraId="56E5F99C" w14:textId="77777777" w:rsidR="005179E5" w:rsidRPr="00972852" w:rsidRDefault="005179E5" w:rsidP="005179E5">
            <w:pPr>
              <w:spacing w:after="0" w:line="380" w:lineRule="exact"/>
              <w:ind w:left="187"/>
              <w:jc w:val="right"/>
              <w:rPr>
                <w:rFonts w:asciiTheme="majorBidi" w:hAnsiTheme="majorBidi" w:cstheme="majorBidi"/>
                <w:sz w:val="24"/>
                <w:szCs w:val="24"/>
                <w:cs/>
              </w:rPr>
            </w:pPr>
            <w:r w:rsidRPr="00972852">
              <w:rPr>
                <w:rFonts w:asciiTheme="majorBidi" w:hAnsiTheme="majorBidi" w:cstheme="majorBidi"/>
                <w:sz w:val="24"/>
                <w:szCs w:val="24"/>
              </w:rPr>
              <w:t>(0.06)</w:t>
            </w:r>
          </w:p>
        </w:tc>
        <w:tc>
          <w:tcPr>
            <w:tcW w:w="90" w:type="dxa"/>
          </w:tcPr>
          <w:p w14:paraId="4FA5C098" w14:textId="77777777" w:rsidR="005179E5" w:rsidRPr="00972852" w:rsidRDefault="005179E5" w:rsidP="005179E5">
            <w:pPr>
              <w:tabs>
                <w:tab w:val="decimal" w:pos="1137"/>
              </w:tabs>
              <w:spacing w:after="0" w:line="380" w:lineRule="exact"/>
              <w:jc w:val="right"/>
              <w:rPr>
                <w:rFonts w:asciiTheme="majorBidi" w:hAnsiTheme="majorBidi" w:cstheme="majorBidi"/>
                <w:sz w:val="24"/>
                <w:szCs w:val="24"/>
              </w:rPr>
            </w:pPr>
          </w:p>
        </w:tc>
        <w:tc>
          <w:tcPr>
            <w:tcW w:w="1103" w:type="dxa"/>
            <w:vAlign w:val="bottom"/>
          </w:tcPr>
          <w:p w14:paraId="24DA68C7" w14:textId="19A84C9A" w:rsidR="005179E5" w:rsidRPr="00972852" w:rsidRDefault="005179E5" w:rsidP="005179E5">
            <w:pPr>
              <w:spacing w:after="0" w:line="380" w:lineRule="exact"/>
              <w:ind w:left="187"/>
              <w:jc w:val="right"/>
              <w:rPr>
                <w:rFonts w:asciiTheme="majorBidi" w:hAnsiTheme="majorBidi" w:cstheme="majorBidi"/>
                <w:sz w:val="24"/>
                <w:szCs w:val="24"/>
              </w:rPr>
            </w:pPr>
            <w:r w:rsidRPr="00972852">
              <w:rPr>
                <w:rFonts w:asciiTheme="majorBidi" w:hAnsiTheme="majorBidi" w:cstheme="majorBidi"/>
                <w:sz w:val="24"/>
                <w:szCs w:val="24"/>
              </w:rPr>
              <w:t>(</w:t>
            </w:r>
            <w:r w:rsidRPr="00972852">
              <w:rPr>
                <w:rFonts w:asciiTheme="majorBidi" w:hAnsiTheme="majorBidi" w:cstheme="majorBidi" w:hint="cs"/>
                <w:sz w:val="24"/>
                <w:szCs w:val="24"/>
              </w:rPr>
              <w:t>27.76</w:t>
            </w:r>
            <w:r w:rsidRPr="00972852">
              <w:rPr>
                <w:rFonts w:asciiTheme="majorBidi" w:hAnsiTheme="majorBidi" w:cstheme="majorBidi"/>
                <w:sz w:val="24"/>
                <w:szCs w:val="24"/>
              </w:rPr>
              <w:t>)</w:t>
            </w:r>
          </w:p>
        </w:tc>
        <w:tc>
          <w:tcPr>
            <w:tcW w:w="90" w:type="dxa"/>
          </w:tcPr>
          <w:p w14:paraId="69F260CC" w14:textId="77777777" w:rsidR="005179E5" w:rsidRPr="00972852" w:rsidRDefault="005179E5" w:rsidP="005179E5">
            <w:pPr>
              <w:tabs>
                <w:tab w:val="decimal" w:pos="1137"/>
              </w:tabs>
              <w:spacing w:after="0" w:line="380" w:lineRule="exact"/>
              <w:ind w:right="227"/>
              <w:jc w:val="right"/>
              <w:rPr>
                <w:rFonts w:asciiTheme="majorBidi" w:eastAsia="Cordia New" w:hAnsiTheme="majorBidi" w:cstheme="majorBidi"/>
                <w:snapToGrid w:val="0"/>
                <w:sz w:val="24"/>
                <w:szCs w:val="24"/>
                <w:lang w:eastAsia="th-TH"/>
              </w:rPr>
            </w:pPr>
          </w:p>
        </w:tc>
        <w:tc>
          <w:tcPr>
            <w:tcW w:w="1046" w:type="dxa"/>
            <w:vAlign w:val="bottom"/>
          </w:tcPr>
          <w:p w14:paraId="12786F65" w14:textId="77777777" w:rsidR="005179E5" w:rsidRPr="00972852" w:rsidRDefault="005179E5" w:rsidP="005179E5">
            <w:pPr>
              <w:spacing w:after="0" w:line="380" w:lineRule="exact"/>
              <w:ind w:left="187"/>
              <w:jc w:val="right"/>
              <w:rPr>
                <w:rFonts w:asciiTheme="majorBidi" w:eastAsia="Cordia New" w:hAnsiTheme="majorBidi" w:cstheme="majorBidi"/>
                <w:snapToGrid w:val="0"/>
                <w:sz w:val="24"/>
                <w:szCs w:val="24"/>
                <w:lang w:eastAsia="th-TH"/>
              </w:rPr>
            </w:pPr>
            <w:r w:rsidRPr="00972852">
              <w:rPr>
                <w:rFonts w:asciiTheme="majorBidi" w:hAnsiTheme="majorBidi" w:cstheme="majorBidi"/>
                <w:sz w:val="24"/>
                <w:szCs w:val="24"/>
              </w:rPr>
              <w:t>(27.57)</w:t>
            </w:r>
          </w:p>
        </w:tc>
      </w:tr>
      <w:tr w:rsidR="005179E5" w:rsidRPr="00972852" w14:paraId="5B398E68" w14:textId="77777777" w:rsidTr="00647947">
        <w:tc>
          <w:tcPr>
            <w:tcW w:w="3967" w:type="dxa"/>
            <w:vAlign w:val="bottom"/>
          </w:tcPr>
          <w:p w14:paraId="4FC13BF3" w14:textId="4FD2B7AB" w:rsidR="005179E5" w:rsidRPr="00972852" w:rsidRDefault="005179E5" w:rsidP="005179E5">
            <w:pPr>
              <w:tabs>
                <w:tab w:val="left" w:pos="240"/>
                <w:tab w:val="left" w:pos="810"/>
              </w:tabs>
              <w:spacing w:after="0" w:line="380" w:lineRule="exact"/>
              <w:rPr>
                <w:rFonts w:asciiTheme="majorBidi" w:eastAsia="Cordia New" w:hAnsiTheme="majorBidi" w:cstheme="majorBidi"/>
                <w:sz w:val="24"/>
                <w:szCs w:val="24"/>
                <w:u w:val="single"/>
                <w:cs/>
                <w:lang w:val="en-US"/>
              </w:rPr>
            </w:pPr>
            <w:r w:rsidRPr="00972852">
              <w:rPr>
                <w:rFonts w:asciiTheme="majorBidi" w:eastAsia="Arial Unicode MS" w:hAnsiTheme="majorBidi" w:cstheme="majorBidi"/>
                <w:sz w:val="24"/>
                <w:szCs w:val="24"/>
              </w:rPr>
              <w:t>Total trade receivables - related parties - net</w:t>
            </w:r>
          </w:p>
        </w:tc>
        <w:tc>
          <w:tcPr>
            <w:tcW w:w="1161" w:type="dxa"/>
            <w:tcBorders>
              <w:top w:val="single" w:sz="6" w:space="0" w:color="auto"/>
              <w:bottom w:val="single" w:sz="6" w:space="0" w:color="auto"/>
            </w:tcBorders>
            <w:vAlign w:val="bottom"/>
          </w:tcPr>
          <w:p w14:paraId="4325BF41" w14:textId="62495D56" w:rsidR="005179E5" w:rsidRPr="00972852" w:rsidRDefault="005179E5" w:rsidP="005179E5">
            <w:pPr>
              <w:spacing w:after="0" w:line="380" w:lineRule="exact"/>
              <w:ind w:left="187" w:right="57"/>
              <w:jc w:val="right"/>
              <w:rPr>
                <w:rFonts w:asciiTheme="majorBidi" w:eastAsia="Cordia New" w:hAnsiTheme="majorBidi" w:cstheme="majorBidi"/>
                <w:sz w:val="24"/>
                <w:szCs w:val="24"/>
                <w:lang w:val="en-US"/>
              </w:rPr>
            </w:pPr>
            <w:r w:rsidRPr="00972852">
              <w:rPr>
                <w:rFonts w:asciiTheme="majorBidi" w:eastAsia="Cordia New" w:hAnsiTheme="majorBidi" w:cstheme="majorBidi" w:hint="cs"/>
                <w:sz w:val="24"/>
                <w:szCs w:val="24"/>
                <w:lang w:val="en-US"/>
              </w:rPr>
              <w:t>6.97</w:t>
            </w:r>
          </w:p>
        </w:tc>
        <w:tc>
          <w:tcPr>
            <w:tcW w:w="90" w:type="dxa"/>
          </w:tcPr>
          <w:p w14:paraId="1A27029F" w14:textId="77777777" w:rsidR="005179E5" w:rsidRPr="00972852" w:rsidRDefault="005179E5" w:rsidP="005179E5">
            <w:pPr>
              <w:tabs>
                <w:tab w:val="decimal" w:pos="1137"/>
              </w:tabs>
              <w:spacing w:after="0" w:line="380" w:lineRule="exact"/>
              <w:ind w:right="-72"/>
              <w:jc w:val="right"/>
              <w:rPr>
                <w:rFonts w:asciiTheme="majorBidi" w:eastAsia="Cordia New" w:hAnsiTheme="majorBidi" w:cstheme="majorBidi"/>
                <w:snapToGrid w:val="0"/>
                <w:sz w:val="24"/>
                <w:szCs w:val="24"/>
                <w:lang w:val="en-US" w:eastAsia="th-TH"/>
              </w:rPr>
            </w:pPr>
          </w:p>
        </w:tc>
        <w:tc>
          <w:tcPr>
            <w:tcW w:w="1114" w:type="dxa"/>
            <w:tcBorders>
              <w:top w:val="single" w:sz="6" w:space="0" w:color="auto"/>
              <w:bottom w:val="single" w:sz="6" w:space="0" w:color="auto"/>
            </w:tcBorders>
            <w:vAlign w:val="bottom"/>
          </w:tcPr>
          <w:p w14:paraId="659C57B7" w14:textId="77777777" w:rsidR="005179E5" w:rsidRPr="00972852" w:rsidRDefault="005179E5" w:rsidP="005179E5">
            <w:pPr>
              <w:spacing w:after="0" w:line="380" w:lineRule="exact"/>
              <w:ind w:left="185" w:right="57"/>
              <w:jc w:val="right"/>
              <w:rPr>
                <w:rFonts w:asciiTheme="majorBidi" w:eastAsia="Cordia New" w:hAnsiTheme="majorBidi" w:cstheme="majorBidi"/>
                <w:snapToGrid w:val="0"/>
                <w:sz w:val="24"/>
                <w:szCs w:val="24"/>
                <w:lang w:val="en-US" w:eastAsia="th-TH"/>
              </w:rPr>
            </w:pPr>
            <w:r w:rsidRPr="00972852">
              <w:rPr>
                <w:rFonts w:asciiTheme="majorBidi" w:eastAsia="Cordia New" w:hAnsiTheme="majorBidi" w:cstheme="majorBidi"/>
                <w:sz w:val="24"/>
                <w:szCs w:val="24"/>
                <w:lang w:val="en-US"/>
              </w:rPr>
              <w:t>4.93</w:t>
            </w:r>
          </w:p>
        </w:tc>
        <w:tc>
          <w:tcPr>
            <w:tcW w:w="90" w:type="dxa"/>
          </w:tcPr>
          <w:p w14:paraId="39DDEC09" w14:textId="77777777" w:rsidR="005179E5" w:rsidRPr="00972852" w:rsidRDefault="005179E5" w:rsidP="005179E5">
            <w:pPr>
              <w:tabs>
                <w:tab w:val="decimal" w:pos="1137"/>
              </w:tabs>
              <w:spacing w:after="0" w:line="380" w:lineRule="exact"/>
              <w:ind w:right="-72"/>
              <w:jc w:val="right"/>
              <w:rPr>
                <w:rFonts w:asciiTheme="majorBidi" w:eastAsia="Cordia New" w:hAnsiTheme="majorBidi" w:cstheme="majorBidi"/>
                <w:snapToGrid w:val="0"/>
                <w:sz w:val="24"/>
                <w:szCs w:val="24"/>
                <w:lang w:eastAsia="th-TH"/>
              </w:rPr>
            </w:pPr>
          </w:p>
        </w:tc>
        <w:tc>
          <w:tcPr>
            <w:tcW w:w="1103" w:type="dxa"/>
            <w:tcBorders>
              <w:top w:val="single" w:sz="6" w:space="0" w:color="auto"/>
              <w:bottom w:val="single" w:sz="6" w:space="0" w:color="auto"/>
            </w:tcBorders>
            <w:vAlign w:val="bottom"/>
          </w:tcPr>
          <w:p w14:paraId="11B4E5F8" w14:textId="5EE6236A" w:rsidR="005179E5" w:rsidRPr="00972852" w:rsidRDefault="005179E5" w:rsidP="005179E5">
            <w:pPr>
              <w:spacing w:after="0" w:line="380" w:lineRule="exact"/>
              <w:ind w:left="187" w:right="57"/>
              <w:jc w:val="right"/>
              <w:rPr>
                <w:rFonts w:asciiTheme="majorBidi" w:eastAsia="Cordia New" w:hAnsiTheme="majorBidi" w:cstheme="majorBidi"/>
                <w:sz w:val="24"/>
                <w:szCs w:val="24"/>
                <w:lang w:val="en-US"/>
              </w:rPr>
            </w:pPr>
            <w:r w:rsidRPr="00972852">
              <w:rPr>
                <w:rFonts w:asciiTheme="majorBidi" w:eastAsia="Cordia New" w:hAnsiTheme="majorBidi" w:cstheme="majorBidi" w:hint="cs"/>
                <w:sz w:val="24"/>
                <w:szCs w:val="24"/>
                <w:lang w:val="en-US"/>
              </w:rPr>
              <w:t>6.97</w:t>
            </w:r>
          </w:p>
        </w:tc>
        <w:tc>
          <w:tcPr>
            <w:tcW w:w="90" w:type="dxa"/>
          </w:tcPr>
          <w:p w14:paraId="63E7269F" w14:textId="77777777" w:rsidR="005179E5" w:rsidRPr="00972852" w:rsidRDefault="005179E5" w:rsidP="005179E5">
            <w:pPr>
              <w:tabs>
                <w:tab w:val="decimal" w:pos="1137"/>
              </w:tabs>
              <w:spacing w:after="0" w:line="380" w:lineRule="exact"/>
              <w:ind w:right="227"/>
              <w:jc w:val="right"/>
              <w:rPr>
                <w:rFonts w:asciiTheme="majorBidi" w:eastAsia="Cordia New" w:hAnsiTheme="majorBidi" w:cstheme="majorBidi"/>
                <w:snapToGrid w:val="0"/>
                <w:sz w:val="24"/>
                <w:szCs w:val="24"/>
                <w:lang w:eastAsia="th-TH"/>
              </w:rPr>
            </w:pPr>
          </w:p>
        </w:tc>
        <w:tc>
          <w:tcPr>
            <w:tcW w:w="1046" w:type="dxa"/>
            <w:tcBorders>
              <w:top w:val="single" w:sz="6" w:space="0" w:color="auto"/>
              <w:bottom w:val="single" w:sz="6" w:space="0" w:color="auto"/>
            </w:tcBorders>
            <w:vAlign w:val="bottom"/>
          </w:tcPr>
          <w:p w14:paraId="35C17F33" w14:textId="77777777" w:rsidR="005179E5" w:rsidRPr="00972852" w:rsidRDefault="005179E5" w:rsidP="005179E5">
            <w:pPr>
              <w:spacing w:after="0" w:line="380" w:lineRule="exact"/>
              <w:ind w:left="185" w:right="57"/>
              <w:jc w:val="right"/>
              <w:rPr>
                <w:rFonts w:asciiTheme="majorBidi" w:eastAsia="Cordia New" w:hAnsiTheme="majorBidi" w:cstheme="majorBidi"/>
                <w:sz w:val="24"/>
                <w:szCs w:val="24"/>
                <w:lang w:val="en-US"/>
              </w:rPr>
            </w:pPr>
            <w:r w:rsidRPr="00972852">
              <w:rPr>
                <w:rFonts w:asciiTheme="majorBidi" w:eastAsia="Cordia New" w:hAnsiTheme="majorBidi" w:cstheme="majorBidi"/>
                <w:sz w:val="24"/>
                <w:szCs w:val="24"/>
                <w:lang w:val="en-US"/>
              </w:rPr>
              <w:t>4.93</w:t>
            </w:r>
          </w:p>
        </w:tc>
      </w:tr>
      <w:tr w:rsidR="005179E5" w:rsidRPr="00972852" w14:paraId="6462F24C" w14:textId="77777777" w:rsidTr="00647947">
        <w:tc>
          <w:tcPr>
            <w:tcW w:w="3967" w:type="dxa"/>
            <w:vAlign w:val="bottom"/>
          </w:tcPr>
          <w:p w14:paraId="4A19258A" w14:textId="77777777" w:rsidR="005179E5" w:rsidRPr="00972852" w:rsidRDefault="005179E5" w:rsidP="005179E5">
            <w:pPr>
              <w:tabs>
                <w:tab w:val="left" w:pos="240"/>
                <w:tab w:val="left" w:pos="810"/>
              </w:tabs>
              <w:spacing w:after="0" w:line="380" w:lineRule="exact"/>
              <w:rPr>
                <w:rFonts w:asciiTheme="majorBidi" w:eastAsia="Cordia New" w:hAnsiTheme="majorBidi" w:cstheme="majorBidi"/>
                <w:sz w:val="24"/>
                <w:szCs w:val="24"/>
                <w:u w:val="single"/>
                <w:cs/>
                <w:lang w:val="en-US"/>
              </w:rPr>
            </w:pPr>
          </w:p>
        </w:tc>
        <w:tc>
          <w:tcPr>
            <w:tcW w:w="1161" w:type="dxa"/>
            <w:tcBorders>
              <w:top w:val="single" w:sz="6" w:space="0" w:color="auto"/>
            </w:tcBorders>
            <w:vAlign w:val="bottom"/>
          </w:tcPr>
          <w:p w14:paraId="41C1FF57" w14:textId="77777777" w:rsidR="005179E5" w:rsidRPr="00972852" w:rsidRDefault="005179E5" w:rsidP="005179E5">
            <w:pPr>
              <w:tabs>
                <w:tab w:val="decimal" w:pos="642"/>
              </w:tabs>
              <w:spacing w:after="0" w:line="380" w:lineRule="exact"/>
              <w:ind w:right="-72"/>
              <w:jc w:val="right"/>
              <w:rPr>
                <w:rFonts w:asciiTheme="majorBidi" w:eastAsia="Cordia New" w:hAnsiTheme="majorBidi" w:cstheme="majorBidi"/>
                <w:snapToGrid w:val="0"/>
                <w:sz w:val="24"/>
                <w:szCs w:val="24"/>
                <w:lang w:val="en-US" w:eastAsia="th-TH"/>
              </w:rPr>
            </w:pPr>
          </w:p>
        </w:tc>
        <w:tc>
          <w:tcPr>
            <w:tcW w:w="90" w:type="dxa"/>
          </w:tcPr>
          <w:p w14:paraId="4A6D8F23" w14:textId="77777777" w:rsidR="005179E5" w:rsidRPr="00972852" w:rsidRDefault="005179E5" w:rsidP="005179E5">
            <w:pPr>
              <w:tabs>
                <w:tab w:val="decimal" w:pos="1137"/>
              </w:tabs>
              <w:spacing w:after="0" w:line="380" w:lineRule="exact"/>
              <w:ind w:right="-72"/>
              <w:jc w:val="right"/>
              <w:rPr>
                <w:rFonts w:asciiTheme="majorBidi" w:eastAsia="Cordia New" w:hAnsiTheme="majorBidi" w:cstheme="majorBidi"/>
                <w:snapToGrid w:val="0"/>
                <w:sz w:val="24"/>
                <w:szCs w:val="24"/>
                <w:lang w:val="en-US" w:eastAsia="th-TH"/>
              </w:rPr>
            </w:pPr>
          </w:p>
        </w:tc>
        <w:tc>
          <w:tcPr>
            <w:tcW w:w="1114" w:type="dxa"/>
            <w:tcBorders>
              <w:top w:val="single" w:sz="6" w:space="0" w:color="auto"/>
            </w:tcBorders>
            <w:vAlign w:val="bottom"/>
          </w:tcPr>
          <w:p w14:paraId="68190615" w14:textId="77777777" w:rsidR="005179E5" w:rsidRPr="00972852" w:rsidRDefault="005179E5" w:rsidP="005179E5">
            <w:pPr>
              <w:tabs>
                <w:tab w:val="decimal" w:pos="709"/>
              </w:tabs>
              <w:spacing w:after="0" w:line="380" w:lineRule="exact"/>
              <w:ind w:right="-72"/>
              <w:jc w:val="right"/>
              <w:rPr>
                <w:rFonts w:asciiTheme="majorBidi" w:eastAsia="Cordia New" w:hAnsiTheme="majorBidi" w:cstheme="majorBidi"/>
                <w:snapToGrid w:val="0"/>
                <w:sz w:val="24"/>
                <w:szCs w:val="24"/>
                <w:cs/>
                <w:lang w:val="en-US" w:eastAsia="th-TH"/>
              </w:rPr>
            </w:pPr>
          </w:p>
        </w:tc>
        <w:tc>
          <w:tcPr>
            <w:tcW w:w="90" w:type="dxa"/>
          </w:tcPr>
          <w:p w14:paraId="230B41B3" w14:textId="77777777" w:rsidR="005179E5" w:rsidRPr="00972852" w:rsidRDefault="005179E5" w:rsidP="005179E5">
            <w:pPr>
              <w:tabs>
                <w:tab w:val="decimal" w:pos="1137"/>
              </w:tabs>
              <w:spacing w:after="0" w:line="380" w:lineRule="exact"/>
              <w:ind w:right="-72"/>
              <w:jc w:val="right"/>
              <w:rPr>
                <w:rFonts w:asciiTheme="majorBidi" w:eastAsia="Cordia New" w:hAnsiTheme="majorBidi" w:cstheme="majorBidi"/>
                <w:snapToGrid w:val="0"/>
                <w:sz w:val="24"/>
                <w:szCs w:val="24"/>
                <w:lang w:eastAsia="th-TH"/>
              </w:rPr>
            </w:pPr>
          </w:p>
        </w:tc>
        <w:tc>
          <w:tcPr>
            <w:tcW w:w="1103" w:type="dxa"/>
            <w:tcBorders>
              <w:top w:val="single" w:sz="6" w:space="0" w:color="auto"/>
            </w:tcBorders>
            <w:vAlign w:val="bottom"/>
          </w:tcPr>
          <w:p w14:paraId="01E4435A" w14:textId="77777777" w:rsidR="005179E5" w:rsidRPr="00972852" w:rsidRDefault="005179E5" w:rsidP="005179E5">
            <w:pPr>
              <w:spacing w:after="0" w:line="380" w:lineRule="exact"/>
              <w:ind w:left="187" w:right="57"/>
              <w:jc w:val="right"/>
              <w:rPr>
                <w:rFonts w:asciiTheme="majorBidi" w:eastAsia="Cordia New" w:hAnsiTheme="majorBidi" w:cstheme="majorBidi"/>
                <w:sz w:val="24"/>
                <w:szCs w:val="24"/>
                <w:lang w:val="en-US"/>
              </w:rPr>
            </w:pPr>
          </w:p>
        </w:tc>
        <w:tc>
          <w:tcPr>
            <w:tcW w:w="90" w:type="dxa"/>
          </w:tcPr>
          <w:p w14:paraId="2CF88693" w14:textId="77777777" w:rsidR="005179E5" w:rsidRPr="00972852" w:rsidRDefault="005179E5" w:rsidP="005179E5">
            <w:pPr>
              <w:tabs>
                <w:tab w:val="decimal" w:pos="1137"/>
              </w:tabs>
              <w:spacing w:after="0" w:line="380" w:lineRule="exact"/>
              <w:ind w:right="-72"/>
              <w:jc w:val="right"/>
              <w:rPr>
                <w:rFonts w:asciiTheme="majorBidi" w:eastAsia="Cordia New" w:hAnsiTheme="majorBidi" w:cstheme="majorBidi"/>
                <w:snapToGrid w:val="0"/>
                <w:sz w:val="24"/>
                <w:szCs w:val="24"/>
                <w:lang w:val="en-US" w:eastAsia="th-TH"/>
              </w:rPr>
            </w:pPr>
          </w:p>
        </w:tc>
        <w:tc>
          <w:tcPr>
            <w:tcW w:w="1046" w:type="dxa"/>
            <w:tcBorders>
              <w:top w:val="single" w:sz="6" w:space="0" w:color="auto"/>
            </w:tcBorders>
            <w:vAlign w:val="bottom"/>
          </w:tcPr>
          <w:p w14:paraId="554F75B1" w14:textId="77777777" w:rsidR="005179E5" w:rsidRPr="00972852" w:rsidRDefault="005179E5" w:rsidP="005179E5">
            <w:pPr>
              <w:tabs>
                <w:tab w:val="decimal" w:pos="651"/>
              </w:tabs>
              <w:spacing w:after="0" w:line="380" w:lineRule="exact"/>
              <w:ind w:right="-72"/>
              <w:jc w:val="right"/>
              <w:rPr>
                <w:rFonts w:asciiTheme="majorBidi" w:eastAsia="Cordia New" w:hAnsiTheme="majorBidi" w:cstheme="majorBidi"/>
                <w:snapToGrid w:val="0"/>
                <w:sz w:val="24"/>
                <w:szCs w:val="24"/>
                <w:lang w:val="en-US" w:eastAsia="th-TH"/>
              </w:rPr>
            </w:pPr>
          </w:p>
        </w:tc>
      </w:tr>
      <w:tr w:rsidR="005179E5" w:rsidRPr="00972852" w14:paraId="4FA98EC5" w14:textId="77777777" w:rsidTr="00647947">
        <w:tc>
          <w:tcPr>
            <w:tcW w:w="3967" w:type="dxa"/>
            <w:vAlign w:val="bottom"/>
          </w:tcPr>
          <w:p w14:paraId="42F63622" w14:textId="3E24981F" w:rsidR="005179E5" w:rsidRPr="00972852" w:rsidRDefault="005179E5" w:rsidP="005179E5">
            <w:pPr>
              <w:tabs>
                <w:tab w:val="left" w:pos="240"/>
                <w:tab w:val="left" w:pos="810"/>
              </w:tabs>
              <w:spacing w:after="0" w:line="380" w:lineRule="exact"/>
              <w:rPr>
                <w:rFonts w:asciiTheme="majorBidi" w:eastAsia="Cordia New" w:hAnsiTheme="majorBidi" w:cstheme="majorBidi"/>
                <w:sz w:val="24"/>
                <w:szCs w:val="24"/>
                <w:u w:val="single"/>
                <w:cs/>
                <w:lang w:val="en-US"/>
              </w:rPr>
            </w:pPr>
            <w:r w:rsidRPr="00972852">
              <w:rPr>
                <w:rFonts w:asciiTheme="majorBidi" w:hAnsiTheme="majorBidi" w:cstheme="majorBidi"/>
                <w:sz w:val="24"/>
                <w:szCs w:val="24"/>
                <w:u w:val="single"/>
              </w:rPr>
              <w:t>Other current receivables</w:t>
            </w:r>
          </w:p>
        </w:tc>
        <w:tc>
          <w:tcPr>
            <w:tcW w:w="1161" w:type="dxa"/>
            <w:vAlign w:val="bottom"/>
          </w:tcPr>
          <w:p w14:paraId="7A879F19" w14:textId="77777777" w:rsidR="005179E5" w:rsidRPr="00972852" w:rsidRDefault="005179E5" w:rsidP="005179E5">
            <w:pPr>
              <w:tabs>
                <w:tab w:val="decimal" w:pos="642"/>
              </w:tabs>
              <w:spacing w:after="0" w:line="380" w:lineRule="exact"/>
              <w:ind w:right="-72"/>
              <w:jc w:val="right"/>
              <w:rPr>
                <w:rFonts w:asciiTheme="majorBidi" w:eastAsia="Cordia New" w:hAnsiTheme="majorBidi" w:cstheme="majorBidi"/>
                <w:snapToGrid w:val="0"/>
                <w:sz w:val="24"/>
                <w:szCs w:val="24"/>
                <w:lang w:val="en-US" w:eastAsia="th-TH"/>
              </w:rPr>
            </w:pPr>
          </w:p>
        </w:tc>
        <w:tc>
          <w:tcPr>
            <w:tcW w:w="90" w:type="dxa"/>
          </w:tcPr>
          <w:p w14:paraId="3FEF7FBD" w14:textId="77777777" w:rsidR="005179E5" w:rsidRPr="00972852" w:rsidRDefault="005179E5" w:rsidP="005179E5">
            <w:pPr>
              <w:tabs>
                <w:tab w:val="decimal" w:pos="1137"/>
              </w:tabs>
              <w:spacing w:after="0" w:line="380" w:lineRule="exact"/>
              <w:ind w:right="-72"/>
              <w:jc w:val="right"/>
              <w:rPr>
                <w:rFonts w:asciiTheme="majorBidi" w:eastAsia="Cordia New" w:hAnsiTheme="majorBidi" w:cstheme="majorBidi"/>
                <w:snapToGrid w:val="0"/>
                <w:sz w:val="24"/>
                <w:szCs w:val="24"/>
                <w:lang w:val="en-US" w:eastAsia="th-TH"/>
              </w:rPr>
            </w:pPr>
          </w:p>
        </w:tc>
        <w:tc>
          <w:tcPr>
            <w:tcW w:w="1114" w:type="dxa"/>
            <w:vAlign w:val="bottom"/>
          </w:tcPr>
          <w:p w14:paraId="620440A9" w14:textId="77777777" w:rsidR="005179E5" w:rsidRPr="00972852" w:rsidRDefault="005179E5" w:rsidP="005179E5">
            <w:pPr>
              <w:tabs>
                <w:tab w:val="decimal" w:pos="709"/>
              </w:tabs>
              <w:spacing w:after="0" w:line="380" w:lineRule="exact"/>
              <w:ind w:right="-72"/>
              <w:jc w:val="right"/>
              <w:rPr>
                <w:rFonts w:asciiTheme="majorBidi" w:eastAsia="Cordia New" w:hAnsiTheme="majorBidi" w:cstheme="majorBidi"/>
                <w:snapToGrid w:val="0"/>
                <w:sz w:val="24"/>
                <w:szCs w:val="24"/>
                <w:cs/>
                <w:lang w:val="en-US" w:eastAsia="th-TH"/>
              </w:rPr>
            </w:pPr>
          </w:p>
        </w:tc>
        <w:tc>
          <w:tcPr>
            <w:tcW w:w="90" w:type="dxa"/>
          </w:tcPr>
          <w:p w14:paraId="58318CC7" w14:textId="77777777" w:rsidR="005179E5" w:rsidRPr="00972852" w:rsidRDefault="005179E5" w:rsidP="005179E5">
            <w:pPr>
              <w:tabs>
                <w:tab w:val="decimal" w:pos="1137"/>
              </w:tabs>
              <w:spacing w:after="0" w:line="380" w:lineRule="exact"/>
              <w:ind w:right="-72"/>
              <w:jc w:val="right"/>
              <w:rPr>
                <w:rFonts w:asciiTheme="majorBidi" w:eastAsia="Cordia New" w:hAnsiTheme="majorBidi" w:cstheme="majorBidi"/>
                <w:snapToGrid w:val="0"/>
                <w:sz w:val="24"/>
                <w:szCs w:val="24"/>
                <w:lang w:eastAsia="th-TH"/>
              </w:rPr>
            </w:pPr>
          </w:p>
        </w:tc>
        <w:tc>
          <w:tcPr>
            <w:tcW w:w="1103" w:type="dxa"/>
            <w:vAlign w:val="bottom"/>
          </w:tcPr>
          <w:p w14:paraId="7FF29205" w14:textId="77777777" w:rsidR="005179E5" w:rsidRPr="00972852" w:rsidRDefault="005179E5" w:rsidP="005179E5">
            <w:pPr>
              <w:tabs>
                <w:tab w:val="decimal" w:pos="651"/>
              </w:tabs>
              <w:spacing w:after="0" w:line="380" w:lineRule="exact"/>
              <w:ind w:right="-72"/>
              <w:jc w:val="right"/>
              <w:rPr>
                <w:rFonts w:asciiTheme="majorBidi" w:eastAsia="Cordia New" w:hAnsiTheme="majorBidi" w:cstheme="majorBidi"/>
                <w:snapToGrid w:val="0"/>
                <w:sz w:val="24"/>
                <w:szCs w:val="24"/>
                <w:lang w:val="en-US" w:eastAsia="th-TH"/>
              </w:rPr>
            </w:pPr>
          </w:p>
        </w:tc>
        <w:tc>
          <w:tcPr>
            <w:tcW w:w="90" w:type="dxa"/>
          </w:tcPr>
          <w:p w14:paraId="17D8C0F5" w14:textId="77777777" w:rsidR="005179E5" w:rsidRPr="00972852" w:rsidRDefault="005179E5" w:rsidP="005179E5">
            <w:pPr>
              <w:tabs>
                <w:tab w:val="decimal" w:pos="1137"/>
              </w:tabs>
              <w:spacing w:after="0" w:line="380" w:lineRule="exact"/>
              <w:ind w:right="-72"/>
              <w:jc w:val="right"/>
              <w:rPr>
                <w:rFonts w:asciiTheme="majorBidi" w:eastAsia="Cordia New" w:hAnsiTheme="majorBidi" w:cstheme="majorBidi"/>
                <w:snapToGrid w:val="0"/>
                <w:sz w:val="24"/>
                <w:szCs w:val="24"/>
                <w:lang w:val="en-US" w:eastAsia="th-TH"/>
              </w:rPr>
            </w:pPr>
          </w:p>
        </w:tc>
        <w:tc>
          <w:tcPr>
            <w:tcW w:w="1046" w:type="dxa"/>
            <w:vAlign w:val="bottom"/>
          </w:tcPr>
          <w:p w14:paraId="716F2349" w14:textId="77777777" w:rsidR="005179E5" w:rsidRPr="00972852" w:rsidRDefault="005179E5" w:rsidP="005179E5">
            <w:pPr>
              <w:tabs>
                <w:tab w:val="decimal" w:pos="651"/>
              </w:tabs>
              <w:spacing w:after="0" w:line="380" w:lineRule="exact"/>
              <w:ind w:right="-72"/>
              <w:jc w:val="right"/>
              <w:rPr>
                <w:rFonts w:asciiTheme="majorBidi" w:eastAsia="Cordia New" w:hAnsiTheme="majorBidi" w:cstheme="majorBidi"/>
                <w:snapToGrid w:val="0"/>
                <w:sz w:val="24"/>
                <w:szCs w:val="24"/>
                <w:lang w:val="en-US" w:eastAsia="th-TH"/>
              </w:rPr>
            </w:pPr>
          </w:p>
        </w:tc>
      </w:tr>
      <w:tr w:rsidR="005179E5" w:rsidRPr="00972852" w14:paraId="5E624DD8" w14:textId="77777777" w:rsidTr="00647947">
        <w:tc>
          <w:tcPr>
            <w:tcW w:w="3967" w:type="dxa"/>
            <w:vAlign w:val="bottom"/>
          </w:tcPr>
          <w:p w14:paraId="36D70118" w14:textId="39D1DA9B" w:rsidR="005179E5" w:rsidRPr="00972852" w:rsidRDefault="005179E5" w:rsidP="005179E5">
            <w:pPr>
              <w:tabs>
                <w:tab w:val="left" w:pos="213"/>
              </w:tabs>
              <w:spacing w:after="0" w:line="380" w:lineRule="exact"/>
              <w:rPr>
                <w:rFonts w:asciiTheme="majorBidi" w:eastAsia="Cordia New" w:hAnsiTheme="majorBidi" w:cstheme="majorBidi"/>
                <w:sz w:val="24"/>
                <w:szCs w:val="24"/>
                <w:lang w:val="en-US"/>
              </w:rPr>
            </w:pPr>
            <w:r w:rsidRPr="00972852">
              <w:rPr>
                <w:rFonts w:asciiTheme="majorBidi" w:eastAsia="Cordia New" w:hAnsiTheme="majorBidi" w:cstheme="majorBidi"/>
                <w:sz w:val="24"/>
                <w:szCs w:val="24"/>
                <w:lang w:val="en-US"/>
              </w:rPr>
              <w:tab/>
            </w:r>
            <w:r w:rsidRPr="00972852">
              <w:rPr>
                <w:rFonts w:asciiTheme="majorBidi" w:eastAsia="Arial Unicode MS" w:hAnsiTheme="majorBidi" w:cstheme="majorBidi"/>
                <w:sz w:val="24"/>
                <w:szCs w:val="24"/>
              </w:rPr>
              <w:t>Subsidiaries</w:t>
            </w:r>
          </w:p>
        </w:tc>
        <w:tc>
          <w:tcPr>
            <w:tcW w:w="1161" w:type="dxa"/>
            <w:vAlign w:val="bottom"/>
          </w:tcPr>
          <w:p w14:paraId="7151D447" w14:textId="07AAB950" w:rsidR="005179E5" w:rsidRPr="00972852" w:rsidRDefault="005179E5" w:rsidP="005179E5">
            <w:pPr>
              <w:spacing w:after="0" w:line="380" w:lineRule="exact"/>
              <w:ind w:right="227"/>
              <w:jc w:val="right"/>
              <w:rPr>
                <w:rFonts w:asciiTheme="majorBidi" w:eastAsia="Cordia New" w:hAnsiTheme="majorBidi" w:cstheme="majorBidi"/>
                <w:sz w:val="24"/>
                <w:szCs w:val="24"/>
                <w:lang w:val="en-US"/>
              </w:rPr>
            </w:pPr>
            <w:r w:rsidRPr="00972852">
              <w:rPr>
                <w:rFonts w:asciiTheme="majorBidi" w:eastAsia="Cordia New" w:hAnsiTheme="majorBidi" w:cstheme="majorBidi"/>
                <w:sz w:val="24"/>
                <w:szCs w:val="24"/>
                <w:lang w:val="en-US"/>
              </w:rPr>
              <w:t>-</w:t>
            </w:r>
          </w:p>
        </w:tc>
        <w:tc>
          <w:tcPr>
            <w:tcW w:w="90" w:type="dxa"/>
          </w:tcPr>
          <w:p w14:paraId="6B498A79" w14:textId="77777777" w:rsidR="005179E5" w:rsidRPr="00972852" w:rsidRDefault="005179E5" w:rsidP="005179E5">
            <w:pPr>
              <w:tabs>
                <w:tab w:val="decimal" w:pos="882"/>
              </w:tabs>
              <w:spacing w:after="0" w:line="380" w:lineRule="exact"/>
              <w:ind w:right="-72"/>
              <w:jc w:val="right"/>
              <w:rPr>
                <w:rFonts w:asciiTheme="majorBidi" w:eastAsia="Cordia New" w:hAnsiTheme="majorBidi" w:cstheme="majorBidi"/>
                <w:snapToGrid w:val="0"/>
                <w:sz w:val="24"/>
                <w:szCs w:val="24"/>
                <w:lang w:val="en-US" w:eastAsia="th-TH"/>
              </w:rPr>
            </w:pPr>
          </w:p>
        </w:tc>
        <w:tc>
          <w:tcPr>
            <w:tcW w:w="1114" w:type="dxa"/>
            <w:vAlign w:val="bottom"/>
          </w:tcPr>
          <w:p w14:paraId="7F522656" w14:textId="77777777" w:rsidR="005179E5" w:rsidRPr="00972852" w:rsidRDefault="005179E5" w:rsidP="005179E5">
            <w:pPr>
              <w:spacing w:after="0" w:line="380" w:lineRule="exact"/>
              <w:ind w:right="227"/>
              <w:jc w:val="right"/>
              <w:rPr>
                <w:rFonts w:asciiTheme="majorBidi" w:eastAsia="Cordia New" w:hAnsiTheme="majorBidi" w:cstheme="majorBidi"/>
                <w:snapToGrid w:val="0"/>
                <w:sz w:val="24"/>
                <w:szCs w:val="24"/>
                <w:lang w:eastAsia="th-TH"/>
              </w:rPr>
            </w:pPr>
            <w:r w:rsidRPr="00972852">
              <w:rPr>
                <w:rFonts w:asciiTheme="majorBidi" w:eastAsia="Cordia New" w:hAnsiTheme="majorBidi" w:cstheme="majorBidi"/>
                <w:snapToGrid w:val="0"/>
                <w:sz w:val="24"/>
                <w:szCs w:val="24"/>
                <w:lang w:eastAsia="th-TH"/>
              </w:rPr>
              <w:t>-</w:t>
            </w:r>
          </w:p>
        </w:tc>
        <w:tc>
          <w:tcPr>
            <w:tcW w:w="90" w:type="dxa"/>
          </w:tcPr>
          <w:p w14:paraId="0D959E1E" w14:textId="77777777" w:rsidR="005179E5" w:rsidRPr="00972852" w:rsidRDefault="005179E5" w:rsidP="005179E5">
            <w:pPr>
              <w:tabs>
                <w:tab w:val="decimal" w:pos="882"/>
              </w:tabs>
              <w:spacing w:after="0" w:line="380" w:lineRule="exact"/>
              <w:ind w:right="-72"/>
              <w:jc w:val="right"/>
              <w:rPr>
                <w:rFonts w:asciiTheme="majorBidi" w:eastAsia="Cordia New" w:hAnsiTheme="majorBidi" w:cstheme="majorBidi"/>
                <w:snapToGrid w:val="0"/>
                <w:sz w:val="24"/>
                <w:szCs w:val="24"/>
                <w:lang w:eastAsia="th-TH"/>
              </w:rPr>
            </w:pPr>
          </w:p>
        </w:tc>
        <w:tc>
          <w:tcPr>
            <w:tcW w:w="1103" w:type="dxa"/>
            <w:vAlign w:val="center"/>
          </w:tcPr>
          <w:p w14:paraId="3FDF9587" w14:textId="3EB7AA48" w:rsidR="005179E5" w:rsidRPr="00972852" w:rsidRDefault="005179E5" w:rsidP="005179E5">
            <w:pPr>
              <w:spacing w:after="0" w:line="380" w:lineRule="exact"/>
              <w:ind w:left="185" w:right="57"/>
              <w:jc w:val="right"/>
              <w:rPr>
                <w:rFonts w:asciiTheme="majorBidi" w:eastAsia="Cordia New" w:hAnsiTheme="majorBidi" w:cstheme="majorBidi"/>
                <w:sz w:val="24"/>
                <w:szCs w:val="24"/>
                <w:lang w:val="en-US"/>
              </w:rPr>
            </w:pPr>
            <w:r w:rsidRPr="00972852">
              <w:rPr>
                <w:rFonts w:asciiTheme="majorBidi" w:eastAsia="Cordia New" w:hAnsiTheme="majorBidi" w:cstheme="majorBidi"/>
                <w:sz w:val="24"/>
                <w:szCs w:val="24"/>
                <w:lang w:val="en-US"/>
              </w:rPr>
              <w:t>3.61</w:t>
            </w:r>
          </w:p>
        </w:tc>
        <w:tc>
          <w:tcPr>
            <w:tcW w:w="90" w:type="dxa"/>
          </w:tcPr>
          <w:p w14:paraId="7F783175" w14:textId="77777777" w:rsidR="005179E5" w:rsidRPr="00972852" w:rsidRDefault="005179E5" w:rsidP="005179E5">
            <w:pPr>
              <w:tabs>
                <w:tab w:val="decimal" w:pos="882"/>
              </w:tabs>
              <w:spacing w:after="0" w:line="380" w:lineRule="exact"/>
              <w:ind w:right="-72"/>
              <w:jc w:val="right"/>
              <w:rPr>
                <w:rFonts w:asciiTheme="majorBidi" w:eastAsia="Cordia New" w:hAnsiTheme="majorBidi" w:cstheme="majorBidi"/>
                <w:snapToGrid w:val="0"/>
                <w:sz w:val="24"/>
                <w:szCs w:val="24"/>
                <w:lang w:val="en-US" w:eastAsia="th-TH"/>
              </w:rPr>
            </w:pPr>
          </w:p>
        </w:tc>
        <w:tc>
          <w:tcPr>
            <w:tcW w:w="1046" w:type="dxa"/>
            <w:vAlign w:val="bottom"/>
          </w:tcPr>
          <w:p w14:paraId="410E5867" w14:textId="77777777" w:rsidR="005179E5" w:rsidRPr="00972852" w:rsidRDefault="005179E5" w:rsidP="005179E5">
            <w:pPr>
              <w:spacing w:after="0" w:line="380" w:lineRule="exact"/>
              <w:ind w:left="185" w:right="57"/>
              <w:jc w:val="right"/>
              <w:rPr>
                <w:rFonts w:asciiTheme="majorBidi" w:eastAsia="Cordia New" w:hAnsiTheme="majorBidi" w:cstheme="majorBidi"/>
                <w:sz w:val="24"/>
                <w:szCs w:val="24"/>
                <w:lang w:val="en-US"/>
              </w:rPr>
            </w:pPr>
            <w:r w:rsidRPr="00972852">
              <w:rPr>
                <w:rFonts w:asciiTheme="majorBidi" w:eastAsia="Cordia New" w:hAnsiTheme="majorBidi" w:cstheme="majorBidi"/>
                <w:sz w:val="24"/>
                <w:szCs w:val="24"/>
                <w:lang w:val="en-US"/>
              </w:rPr>
              <w:t>3.41</w:t>
            </w:r>
          </w:p>
        </w:tc>
      </w:tr>
      <w:tr w:rsidR="005179E5" w:rsidRPr="00972852" w14:paraId="6C0D312B" w14:textId="77777777" w:rsidTr="00647947">
        <w:tc>
          <w:tcPr>
            <w:tcW w:w="3967" w:type="dxa"/>
            <w:vAlign w:val="bottom"/>
          </w:tcPr>
          <w:p w14:paraId="7C513CEB" w14:textId="6DE7CCB8" w:rsidR="005179E5" w:rsidRPr="00972852" w:rsidRDefault="005179E5" w:rsidP="005179E5">
            <w:pPr>
              <w:tabs>
                <w:tab w:val="left" w:pos="213"/>
              </w:tabs>
              <w:spacing w:after="0" w:line="380" w:lineRule="exact"/>
              <w:rPr>
                <w:rFonts w:asciiTheme="majorBidi" w:eastAsia="Cordia New" w:hAnsiTheme="majorBidi" w:cstheme="majorBidi"/>
                <w:sz w:val="24"/>
                <w:szCs w:val="24"/>
                <w:cs/>
              </w:rPr>
            </w:pPr>
            <w:r w:rsidRPr="00972852">
              <w:rPr>
                <w:rFonts w:asciiTheme="majorBidi" w:eastAsia="Cordia New" w:hAnsiTheme="majorBidi" w:cstheme="majorBidi"/>
                <w:sz w:val="24"/>
                <w:szCs w:val="24"/>
                <w:lang w:val="en-US"/>
              </w:rPr>
              <w:tab/>
            </w:r>
            <w:r w:rsidRPr="00972852">
              <w:rPr>
                <w:rFonts w:asciiTheme="majorBidi" w:eastAsia="Arial Unicode MS" w:hAnsiTheme="majorBidi" w:cstheme="majorBidi"/>
                <w:sz w:val="24"/>
                <w:szCs w:val="24"/>
              </w:rPr>
              <w:t>Less: Allowance for expected credit losses</w:t>
            </w:r>
          </w:p>
        </w:tc>
        <w:tc>
          <w:tcPr>
            <w:tcW w:w="1161" w:type="dxa"/>
            <w:tcBorders>
              <w:bottom w:val="single" w:sz="6" w:space="0" w:color="auto"/>
            </w:tcBorders>
            <w:vAlign w:val="bottom"/>
          </w:tcPr>
          <w:p w14:paraId="539B0153" w14:textId="3B93F68C" w:rsidR="005179E5" w:rsidRPr="00972852" w:rsidRDefault="005179E5" w:rsidP="005179E5">
            <w:pPr>
              <w:spacing w:after="0" w:line="380" w:lineRule="exact"/>
              <w:ind w:right="227"/>
              <w:jc w:val="right"/>
              <w:rPr>
                <w:rFonts w:asciiTheme="majorBidi" w:eastAsia="Cordia New" w:hAnsiTheme="majorBidi" w:cstheme="majorBidi"/>
                <w:sz w:val="24"/>
                <w:szCs w:val="24"/>
                <w:lang w:val="en-US"/>
              </w:rPr>
            </w:pPr>
            <w:r w:rsidRPr="00972852">
              <w:rPr>
                <w:rFonts w:asciiTheme="majorBidi" w:eastAsia="Cordia New" w:hAnsiTheme="majorBidi" w:cstheme="majorBidi"/>
                <w:sz w:val="24"/>
                <w:szCs w:val="24"/>
                <w:lang w:val="en-US"/>
              </w:rPr>
              <w:t>-</w:t>
            </w:r>
          </w:p>
        </w:tc>
        <w:tc>
          <w:tcPr>
            <w:tcW w:w="90" w:type="dxa"/>
          </w:tcPr>
          <w:p w14:paraId="7C8EB407" w14:textId="77777777" w:rsidR="005179E5" w:rsidRPr="00972852" w:rsidRDefault="005179E5" w:rsidP="005179E5">
            <w:pPr>
              <w:tabs>
                <w:tab w:val="decimal" w:pos="882"/>
              </w:tabs>
              <w:spacing w:after="0" w:line="380" w:lineRule="exact"/>
              <w:ind w:right="-72"/>
              <w:jc w:val="right"/>
              <w:rPr>
                <w:rFonts w:asciiTheme="majorBidi" w:eastAsia="Cordia New" w:hAnsiTheme="majorBidi" w:cstheme="majorBidi"/>
                <w:snapToGrid w:val="0"/>
                <w:sz w:val="24"/>
                <w:szCs w:val="24"/>
                <w:lang w:val="en-US" w:eastAsia="th-TH"/>
              </w:rPr>
            </w:pPr>
          </w:p>
        </w:tc>
        <w:tc>
          <w:tcPr>
            <w:tcW w:w="1114" w:type="dxa"/>
            <w:tcBorders>
              <w:bottom w:val="single" w:sz="6" w:space="0" w:color="auto"/>
            </w:tcBorders>
            <w:vAlign w:val="bottom"/>
          </w:tcPr>
          <w:p w14:paraId="099D5972" w14:textId="77777777" w:rsidR="005179E5" w:rsidRPr="00972852" w:rsidRDefault="005179E5" w:rsidP="005179E5">
            <w:pPr>
              <w:spacing w:after="0" w:line="380" w:lineRule="exact"/>
              <w:ind w:right="227"/>
              <w:jc w:val="right"/>
              <w:rPr>
                <w:rFonts w:asciiTheme="majorBidi" w:eastAsia="Cordia New" w:hAnsiTheme="majorBidi" w:cstheme="majorBidi"/>
                <w:sz w:val="24"/>
                <w:szCs w:val="24"/>
                <w:lang w:val="en-US"/>
              </w:rPr>
            </w:pPr>
            <w:r w:rsidRPr="00972852">
              <w:rPr>
                <w:rFonts w:asciiTheme="majorBidi" w:eastAsia="Cordia New" w:hAnsiTheme="majorBidi" w:cstheme="majorBidi"/>
                <w:sz w:val="24"/>
                <w:szCs w:val="24"/>
                <w:lang w:val="en-US"/>
              </w:rPr>
              <w:t>-</w:t>
            </w:r>
          </w:p>
        </w:tc>
        <w:tc>
          <w:tcPr>
            <w:tcW w:w="90" w:type="dxa"/>
          </w:tcPr>
          <w:p w14:paraId="747D2947" w14:textId="77777777" w:rsidR="005179E5" w:rsidRPr="00972852" w:rsidRDefault="005179E5" w:rsidP="005179E5">
            <w:pPr>
              <w:tabs>
                <w:tab w:val="decimal" w:pos="882"/>
              </w:tabs>
              <w:spacing w:after="0" w:line="380" w:lineRule="exact"/>
              <w:ind w:right="-72"/>
              <w:jc w:val="right"/>
              <w:rPr>
                <w:rFonts w:asciiTheme="majorBidi" w:eastAsia="Cordia New" w:hAnsiTheme="majorBidi" w:cstheme="majorBidi"/>
                <w:snapToGrid w:val="0"/>
                <w:sz w:val="24"/>
                <w:szCs w:val="24"/>
                <w:lang w:eastAsia="th-TH"/>
              </w:rPr>
            </w:pPr>
          </w:p>
        </w:tc>
        <w:tc>
          <w:tcPr>
            <w:tcW w:w="1103" w:type="dxa"/>
            <w:tcBorders>
              <w:bottom w:val="single" w:sz="6" w:space="0" w:color="auto"/>
            </w:tcBorders>
            <w:vAlign w:val="bottom"/>
          </w:tcPr>
          <w:p w14:paraId="00A571D9" w14:textId="270C62B3" w:rsidR="005179E5" w:rsidRPr="00972852" w:rsidRDefault="005179E5" w:rsidP="005179E5">
            <w:pPr>
              <w:spacing w:after="0" w:line="380" w:lineRule="exact"/>
              <w:ind w:left="187"/>
              <w:jc w:val="right"/>
              <w:rPr>
                <w:rFonts w:asciiTheme="majorBidi" w:eastAsia="Cordia New" w:hAnsiTheme="majorBidi" w:cstheme="majorBidi"/>
                <w:sz w:val="24"/>
                <w:szCs w:val="24"/>
                <w:lang w:val="en-US"/>
              </w:rPr>
            </w:pPr>
            <w:r w:rsidRPr="00972852">
              <w:rPr>
                <w:rFonts w:asciiTheme="majorBidi" w:eastAsia="Cordia New" w:hAnsiTheme="majorBidi" w:cstheme="majorBidi"/>
                <w:sz w:val="24"/>
                <w:szCs w:val="24"/>
                <w:lang w:val="en-US"/>
              </w:rPr>
              <w:t>(3.</w:t>
            </w:r>
            <w:r w:rsidRPr="00972852">
              <w:rPr>
                <w:rFonts w:asciiTheme="majorBidi" w:hAnsiTheme="majorBidi" w:cstheme="majorBidi"/>
                <w:sz w:val="24"/>
                <w:szCs w:val="24"/>
              </w:rPr>
              <w:t>61</w:t>
            </w:r>
            <w:r w:rsidRPr="00972852">
              <w:rPr>
                <w:rFonts w:asciiTheme="majorBidi" w:eastAsia="Cordia New" w:hAnsiTheme="majorBidi" w:cstheme="majorBidi"/>
                <w:sz w:val="24"/>
                <w:szCs w:val="24"/>
                <w:lang w:val="en-US"/>
              </w:rPr>
              <w:t>)</w:t>
            </w:r>
          </w:p>
        </w:tc>
        <w:tc>
          <w:tcPr>
            <w:tcW w:w="90" w:type="dxa"/>
          </w:tcPr>
          <w:p w14:paraId="660D386B" w14:textId="77777777" w:rsidR="005179E5" w:rsidRPr="00972852" w:rsidRDefault="005179E5" w:rsidP="005179E5">
            <w:pPr>
              <w:tabs>
                <w:tab w:val="decimal" w:pos="882"/>
              </w:tabs>
              <w:spacing w:after="0" w:line="380" w:lineRule="exact"/>
              <w:ind w:right="-78"/>
              <w:jc w:val="right"/>
              <w:rPr>
                <w:rFonts w:asciiTheme="majorBidi" w:eastAsia="Cordia New" w:hAnsiTheme="majorBidi" w:cstheme="majorBidi"/>
                <w:snapToGrid w:val="0"/>
                <w:sz w:val="24"/>
                <w:szCs w:val="24"/>
                <w:lang w:eastAsia="th-TH"/>
              </w:rPr>
            </w:pPr>
            <w:r w:rsidRPr="00972852">
              <w:rPr>
                <w:rFonts w:asciiTheme="majorBidi" w:eastAsia="Cordia New" w:hAnsiTheme="majorBidi" w:cstheme="majorBidi"/>
                <w:snapToGrid w:val="0"/>
                <w:sz w:val="24"/>
                <w:szCs w:val="24"/>
                <w:lang w:eastAsia="th-TH"/>
              </w:rPr>
              <w:t>-</w:t>
            </w:r>
          </w:p>
        </w:tc>
        <w:tc>
          <w:tcPr>
            <w:tcW w:w="1046" w:type="dxa"/>
            <w:vAlign w:val="bottom"/>
          </w:tcPr>
          <w:p w14:paraId="243A4F9E" w14:textId="77777777" w:rsidR="005179E5" w:rsidRPr="00972852" w:rsidRDefault="005179E5" w:rsidP="005179E5">
            <w:pPr>
              <w:spacing w:after="0" w:line="380" w:lineRule="exact"/>
              <w:ind w:left="187"/>
              <w:jc w:val="right"/>
              <w:rPr>
                <w:rFonts w:asciiTheme="majorBidi" w:hAnsiTheme="majorBidi" w:cstheme="majorBidi"/>
                <w:sz w:val="24"/>
                <w:szCs w:val="24"/>
              </w:rPr>
            </w:pPr>
            <w:r w:rsidRPr="00972852">
              <w:rPr>
                <w:rFonts w:asciiTheme="majorBidi" w:hAnsiTheme="majorBidi" w:cstheme="majorBidi"/>
                <w:sz w:val="24"/>
                <w:szCs w:val="24"/>
              </w:rPr>
              <w:t>(3.41)</w:t>
            </w:r>
          </w:p>
        </w:tc>
      </w:tr>
      <w:tr w:rsidR="005179E5" w:rsidRPr="00972852" w14:paraId="54F96DC0" w14:textId="77777777" w:rsidTr="00647947">
        <w:tc>
          <w:tcPr>
            <w:tcW w:w="3967" w:type="dxa"/>
            <w:vAlign w:val="bottom"/>
          </w:tcPr>
          <w:p w14:paraId="5124377B" w14:textId="79D06079" w:rsidR="005179E5" w:rsidRPr="00972852" w:rsidRDefault="005179E5" w:rsidP="005179E5">
            <w:pPr>
              <w:spacing w:after="0" w:line="380" w:lineRule="exact"/>
              <w:rPr>
                <w:rFonts w:asciiTheme="majorBidi" w:eastAsia="Cordia New" w:hAnsiTheme="majorBidi" w:cstheme="majorBidi"/>
                <w:sz w:val="24"/>
                <w:szCs w:val="24"/>
                <w:cs/>
                <w:lang w:val="en-US"/>
              </w:rPr>
            </w:pPr>
            <w:r w:rsidRPr="00972852">
              <w:rPr>
                <w:rFonts w:asciiTheme="majorBidi" w:eastAsia="Arial Unicode MS" w:hAnsiTheme="majorBidi" w:cstheme="majorBidi"/>
                <w:spacing w:val="-2"/>
                <w:sz w:val="24"/>
                <w:szCs w:val="24"/>
              </w:rPr>
              <w:t>Total other current receivables - related party - net</w:t>
            </w:r>
          </w:p>
        </w:tc>
        <w:tc>
          <w:tcPr>
            <w:tcW w:w="1161" w:type="dxa"/>
            <w:tcBorders>
              <w:top w:val="single" w:sz="6" w:space="0" w:color="auto"/>
              <w:bottom w:val="single" w:sz="6" w:space="0" w:color="auto"/>
            </w:tcBorders>
            <w:vAlign w:val="center"/>
          </w:tcPr>
          <w:p w14:paraId="75714312" w14:textId="36663373" w:rsidR="005179E5" w:rsidRPr="00972852" w:rsidRDefault="005179E5" w:rsidP="005179E5">
            <w:pPr>
              <w:spacing w:after="0" w:line="380" w:lineRule="exact"/>
              <w:ind w:right="227"/>
              <w:jc w:val="right"/>
              <w:rPr>
                <w:rFonts w:asciiTheme="majorBidi" w:eastAsia="Cordia New" w:hAnsiTheme="majorBidi" w:cstheme="majorBidi"/>
                <w:sz w:val="24"/>
                <w:szCs w:val="24"/>
                <w:lang w:val="en-US"/>
              </w:rPr>
            </w:pPr>
            <w:r w:rsidRPr="00972852">
              <w:rPr>
                <w:rFonts w:asciiTheme="majorBidi" w:eastAsia="Cordia New" w:hAnsiTheme="majorBidi" w:cstheme="majorBidi"/>
                <w:sz w:val="24"/>
                <w:szCs w:val="24"/>
                <w:lang w:val="en-US"/>
              </w:rPr>
              <w:t>-</w:t>
            </w:r>
          </w:p>
        </w:tc>
        <w:tc>
          <w:tcPr>
            <w:tcW w:w="90" w:type="dxa"/>
          </w:tcPr>
          <w:p w14:paraId="1526FE21" w14:textId="77777777" w:rsidR="005179E5" w:rsidRPr="00972852" w:rsidRDefault="005179E5" w:rsidP="005179E5">
            <w:pPr>
              <w:tabs>
                <w:tab w:val="decimal" w:pos="882"/>
              </w:tabs>
              <w:spacing w:after="0" w:line="380" w:lineRule="exact"/>
              <w:ind w:right="-72"/>
              <w:jc w:val="right"/>
              <w:rPr>
                <w:rFonts w:asciiTheme="majorBidi" w:eastAsia="Cordia New" w:hAnsiTheme="majorBidi" w:cstheme="majorBidi"/>
                <w:snapToGrid w:val="0"/>
                <w:sz w:val="24"/>
                <w:szCs w:val="24"/>
                <w:lang w:eastAsia="th-TH"/>
              </w:rPr>
            </w:pPr>
          </w:p>
        </w:tc>
        <w:tc>
          <w:tcPr>
            <w:tcW w:w="1114" w:type="dxa"/>
            <w:tcBorders>
              <w:top w:val="single" w:sz="6" w:space="0" w:color="auto"/>
              <w:bottom w:val="single" w:sz="6" w:space="0" w:color="auto"/>
            </w:tcBorders>
            <w:vAlign w:val="center"/>
          </w:tcPr>
          <w:p w14:paraId="13F003BE" w14:textId="77777777" w:rsidR="005179E5" w:rsidRPr="00972852" w:rsidRDefault="005179E5" w:rsidP="005179E5">
            <w:pPr>
              <w:spacing w:after="0" w:line="380" w:lineRule="exact"/>
              <w:ind w:right="227"/>
              <w:jc w:val="right"/>
              <w:rPr>
                <w:rFonts w:asciiTheme="majorBidi" w:eastAsia="Cordia New" w:hAnsiTheme="majorBidi" w:cstheme="majorBidi"/>
                <w:snapToGrid w:val="0"/>
                <w:sz w:val="24"/>
                <w:szCs w:val="24"/>
                <w:lang w:eastAsia="th-TH"/>
              </w:rPr>
            </w:pPr>
            <w:r w:rsidRPr="00972852">
              <w:rPr>
                <w:rFonts w:asciiTheme="majorBidi" w:eastAsia="Cordia New" w:hAnsiTheme="majorBidi" w:cstheme="majorBidi"/>
                <w:snapToGrid w:val="0"/>
                <w:sz w:val="24"/>
                <w:szCs w:val="24"/>
                <w:lang w:eastAsia="th-TH"/>
              </w:rPr>
              <w:t>-</w:t>
            </w:r>
          </w:p>
        </w:tc>
        <w:tc>
          <w:tcPr>
            <w:tcW w:w="90" w:type="dxa"/>
          </w:tcPr>
          <w:p w14:paraId="79CC5BFF" w14:textId="77777777" w:rsidR="005179E5" w:rsidRPr="00972852" w:rsidRDefault="005179E5" w:rsidP="005179E5">
            <w:pPr>
              <w:tabs>
                <w:tab w:val="decimal" w:pos="882"/>
              </w:tabs>
              <w:spacing w:after="0" w:line="380" w:lineRule="exact"/>
              <w:ind w:right="-72"/>
              <w:jc w:val="right"/>
              <w:rPr>
                <w:rFonts w:asciiTheme="majorBidi" w:eastAsia="Cordia New" w:hAnsiTheme="majorBidi" w:cstheme="majorBidi"/>
                <w:snapToGrid w:val="0"/>
                <w:sz w:val="24"/>
                <w:szCs w:val="24"/>
                <w:lang w:eastAsia="th-TH"/>
              </w:rPr>
            </w:pPr>
          </w:p>
        </w:tc>
        <w:tc>
          <w:tcPr>
            <w:tcW w:w="1103" w:type="dxa"/>
            <w:tcBorders>
              <w:top w:val="single" w:sz="6" w:space="0" w:color="auto"/>
              <w:bottom w:val="single" w:sz="6" w:space="0" w:color="auto"/>
            </w:tcBorders>
            <w:vAlign w:val="center"/>
          </w:tcPr>
          <w:p w14:paraId="2FF24CE2" w14:textId="21333F00" w:rsidR="005179E5" w:rsidRPr="00972852" w:rsidRDefault="005179E5" w:rsidP="005179E5">
            <w:pPr>
              <w:spacing w:after="0" w:line="380" w:lineRule="exact"/>
              <w:ind w:right="227"/>
              <w:jc w:val="right"/>
              <w:rPr>
                <w:rFonts w:asciiTheme="majorBidi" w:eastAsia="Cordia New" w:hAnsiTheme="majorBidi" w:cstheme="majorBidi"/>
                <w:snapToGrid w:val="0"/>
                <w:sz w:val="24"/>
                <w:szCs w:val="24"/>
                <w:lang w:eastAsia="th-TH"/>
              </w:rPr>
            </w:pPr>
            <w:r w:rsidRPr="00972852">
              <w:rPr>
                <w:rFonts w:asciiTheme="majorBidi" w:eastAsia="Cordia New" w:hAnsiTheme="majorBidi" w:cstheme="majorBidi"/>
                <w:snapToGrid w:val="0"/>
                <w:sz w:val="24"/>
                <w:szCs w:val="24"/>
                <w:lang w:eastAsia="th-TH"/>
              </w:rPr>
              <w:t>-</w:t>
            </w:r>
          </w:p>
        </w:tc>
        <w:tc>
          <w:tcPr>
            <w:tcW w:w="90" w:type="dxa"/>
          </w:tcPr>
          <w:p w14:paraId="7D7C4EB1" w14:textId="77777777" w:rsidR="005179E5" w:rsidRPr="00972852" w:rsidRDefault="005179E5" w:rsidP="005179E5">
            <w:pPr>
              <w:tabs>
                <w:tab w:val="decimal" w:pos="882"/>
              </w:tabs>
              <w:spacing w:after="0" w:line="380" w:lineRule="exact"/>
              <w:ind w:right="-72"/>
              <w:jc w:val="right"/>
              <w:rPr>
                <w:rFonts w:asciiTheme="majorBidi" w:eastAsia="Cordia New" w:hAnsiTheme="majorBidi" w:cstheme="majorBidi"/>
                <w:snapToGrid w:val="0"/>
                <w:sz w:val="24"/>
                <w:szCs w:val="24"/>
                <w:lang w:eastAsia="th-TH"/>
              </w:rPr>
            </w:pPr>
          </w:p>
        </w:tc>
        <w:tc>
          <w:tcPr>
            <w:tcW w:w="1046" w:type="dxa"/>
            <w:tcBorders>
              <w:top w:val="single" w:sz="6" w:space="0" w:color="auto"/>
              <w:bottom w:val="single" w:sz="6" w:space="0" w:color="auto"/>
            </w:tcBorders>
            <w:vAlign w:val="center"/>
          </w:tcPr>
          <w:p w14:paraId="24E3DF47" w14:textId="77777777" w:rsidR="005179E5" w:rsidRPr="00972852" w:rsidRDefault="005179E5" w:rsidP="005179E5">
            <w:pPr>
              <w:spacing w:after="0" w:line="380" w:lineRule="exact"/>
              <w:ind w:right="227"/>
              <w:jc w:val="right"/>
              <w:rPr>
                <w:rFonts w:asciiTheme="majorBidi" w:eastAsia="Cordia New" w:hAnsiTheme="majorBidi" w:cstheme="majorBidi"/>
                <w:snapToGrid w:val="0"/>
                <w:sz w:val="24"/>
                <w:szCs w:val="24"/>
                <w:lang w:eastAsia="th-TH"/>
              </w:rPr>
            </w:pPr>
            <w:r w:rsidRPr="00972852">
              <w:rPr>
                <w:rFonts w:asciiTheme="majorBidi" w:eastAsia="Cordia New" w:hAnsiTheme="majorBidi" w:cstheme="majorBidi"/>
                <w:snapToGrid w:val="0"/>
                <w:sz w:val="24"/>
                <w:szCs w:val="24"/>
                <w:lang w:eastAsia="th-TH"/>
              </w:rPr>
              <w:t>-</w:t>
            </w:r>
          </w:p>
        </w:tc>
      </w:tr>
      <w:tr w:rsidR="005179E5" w:rsidRPr="00972852" w14:paraId="66FA7444" w14:textId="77777777" w:rsidTr="00647947">
        <w:trPr>
          <w:trHeight w:val="289"/>
        </w:trPr>
        <w:tc>
          <w:tcPr>
            <w:tcW w:w="3967" w:type="dxa"/>
            <w:vAlign w:val="bottom"/>
          </w:tcPr>
          <w:p w14:paraId="573FE99F" w14:textId="039862FA" w:rsidR="005179E5" w:rsidRPr="00972852" w:rsidRDefault="005179E5" w:rsidP="005179E5">
            <w:pPr>
              <w:spacing w:after="0" w:line="380" w:lineRule="exact"/>
              <w:rPr>
                <w:rFonts w:asciiTheme="majorBidi" w:eastAsia="Cordia New" w:hAnsiTheme="majorBidi" w:cstheme="majorBidi"/>
                <w:sz w:val="24"/>
                <w:szCs w:val="24"/>
                <w:u w:val="single"/>
                <w:cs/>
              </w:rPr>
            </w:pPr>
            <w:r w:rsidRPr="00972852">
              <w:rPr>
                <w:rFonts w:asciiTheme="majorBidi" w:eastAsia="Arial Unicode MS" w:hAnsiTheme="majorBidi" w:cstheme="majorBidi"/>
                <w:sz w:val="24"/>
                <w:szCs w:val="24"/>
              </w:rPr>
              <w:t>Total trade and other current receivables</w:t>
            </w:r>
            <w:r w:rsidRPr="00972852">
              <w:rPr>
                <w:rFonts w:asciiTheme="majorBidi" w:eastAsia="Arial Unicode MS" w:hAnsiTheme="majorBidi" w:cstheme="majorBidi"/>
                <w:sz w:val="24"/>
                <w:szCs w:val="24"/>
                <w:cs/>
              </w:rPr>
              <w:t xml:space="preserve"> </w:t>
            </w:r>
            <w:r w:rsidRPr="00972852">
              <w:rPr>
                <w:rFonts w:asciiTheme="majorBidi" w:eastAsia="Arial Unicode MS" w:hAnsiTheme="majorBidi" w:cstheme="majorBidi"/>
                <w:sz w:val="24"/>
                <w:szCs w:val="24"/>
              </w:rPr>
              <w:t>- related parties - net</w:t>
            </w:r>
          </w:p>
        </w:tc>
        <w:tc>
          <w:tcPr>
            <w:tcW w:w="1161" w:type="dxa"/>
            <w:tcBorders>
              <w:top w:val="single" w:sz="6" w:space="0" w:color="auto"/>
              <w:bottom w:val="double" w:sz="6" w:space="0" w:color="auto"/>
            </w:tcBorders>
            <w:vAlign w:val="bottom"/>
          </w:tcPr>
          <w:p w14:paraId="49F25BBE" w14:textId="1AF4C238" w:rsidR="005179E5" w:rsidRPr="00972852" w:rsidRDefault="005179E5" w:rsidP="005179E5">
            <w:pPr>
              <w:spacing w:after="0" w:line="380" w:lineRule="exact"/>
              <w:ind w:left="185" w:right="57"/>
              <w:jc w:val="right"/>
              <w:rPr>
                <w:rFonts w:asciiTheme="majorBidi" w:eastAsia="Cordia New" w:hAnsiTheme="majorBidi" w:cstheme="majorBidi"/>
                <w:snapToGrid w:val="0"/>
                <w:sz w:val="24"/>
                <w:szCs w:val="24"/>
                <w:lang w:val="en-US" w:eastAsia="th-TH"/>
              </w:rPr>
            </w:pPr>
            <w:r w:rsidRPr="00972852">
              <w:rPr>
                <w:rFonts w:asciiTheme="majorBidi" w:eastAsia="Cordia New" w:hAnsiTheme="majorBidi" w:cstheme="majorBidi"/>
                <w:sz w:val="24"/>
                <w:szCs w:val="24"/>
                <w:lang w:val="en-US"/>
              </w:rPr>
              <w:t>6.97</w:t>
            </w:r>
          </w:p>
        </w:tc>
        <w:tc>
          <w:tcPr>
            <w:tcW w:w="90" w:type="dxa"/>
          </w:tcPr>
          <w:p w14:paraId="71B65FD6" w14:textId="77777777" w:rsidR="005179E5" w:rsidRPr="00972852" w:rsidRDefault="005179E5" w:rsidP="005179E5">
            <w:pPr>
              <w:tabs>
                <w:tab w:val="decimal" w:pos="882"/>
              </w:tabs>
              <w:spacing w:after="0" w:line="380" w:lineRule="exact"/>
              <w:ind w:right="-72"/>
              <w:jc w:val="right"/>
              <w:rPr>
                <w:rFonts w:asciiTheme="majorBidi" w:eastAsia="Cordia New" w:hAnsiTheme="majorBidi" w:cstheme="majorBidi"/>
                <w:snapToGrid w:val="0"/>
                <w:sz w:val="24"/>
                <w:szCs w:val="24"/>
                <w:lang w:val="en-US" w:eastAsia="th-TH"/>
              </w:rPr>
            </w:pPr>
          </w:p>
        </w:tc>
        <w:tc>
          <w:tcPr>
            <w:tcW w:w="1114" w:type="dxa"/>
            <w:tcBorders>
              <w:top w:val="single" w:sz="6" w:space="0" w:color="auto"/>
              <w:bottom w:val="double" w:sz="6" w:space="0" w:color="auto"/>
            </w:tcBorders>
            <w:vAlign w:val="bottom"/>
          </w:tcPr>
          <w:p w14:paraId="7C879072" w14:textId="77777777" w:rsidR="005179E5" w:rsidRPr="00972852" w:rsidRDefault="005179E5" w:rsidP="005179E5">
            <w:pPr>
              <w:spacing w:after="0" w:line="380" w:lineRule="exact"/>
              <w:ind w:left="185" w:right="57"/>
              <w:jc w:val="right"/>
              <w:rPr>
                <w:rFonts w:asciiTheme="majorBidi" w:eastAsia="Cordia New" w:hAnsiTheme="majorBidi" w:cstheme="majorBidi"/>
                <w:snapToGrid w:val="0"/>
                <w:sz w:val="24"/>
                <w:szCs w:val="24"/>
                <w:lang w:val="en-US" w:eastAsia="th-TH"/>
              </w:rPr>
            </w:pPr>
            <w:r w:rsidRPr="00972852">
              <w:rPr>
                <w:rFonts w:asciiTheme="majorBidi" w:eastAsia="Cordia New" w:hAnsiTheme="majorBidi" w:cstheme="majorBidi"/>
                <w:sz w:val="24"/>
                <w:szCs w:val="24"/>
                <w:lang w:val="en-US"/>
              </w:rPr>
              <w:t>4.93</w:t>
            </w:r>
          </w:p>
        </w:tc>
        <w:tc>
          <w:tcPr>
            <w:tcW w:w="90" w:type="dxa"/>
          </w:tcPr>
          <w:p w14:paraId="77BD616B" w14:textId="77777777" w:rsidR="005179E5" w:rsidRPr="00972852" w:rsidRDefault="005179E5" w:rsidP="005179E5">
            <w:pPr>
              <w:tabs>
                <w:tab w:val="decimal" w:pos="882"/>
              </w:tabs>
              <w:spacing w:after="0" w:line="380" w:lineRule="exact"/>
              <w:ind w:right="-72"/>
              <w:jc w:val="right"/>
              <w:rPr>
                <w:rFonts w:asciiTheme="majorBidi" w:eastAsia="Cordia New" w:hAnsiTheme="majorBidi" w:cstheme="majorBidi"/>
                <w:snapToGrid w:val="0"/>
                <w:sz w:val="24"/>
                <w:szCs w:val="24"/>
                <w:lang w:eastAsia="th-TH"/>
              </w:rPr>
            </w:pPr>
          </w:p>
        </w:tc>
        <w:tc>
          <w:tcPr>
            <w:tcW w:w="1103" w:type="dxa"/>
            <w:tcBorders>
              <w:top w:val="single" w:sz="6" w:space="0" w:color="auto"/>
              <w:bottom w:val="double" w:sz="6" w:space="0" w:color="auto"/>
            </w:tcBorders>
            <w:vAlign w:val="bottom"/>
          </w:tcPr>
          <w:p w14:paraId="374F3763" w14:textId="157A32E1" w:rsidR="005179E5" w:rsidRPr="00972852" w:rsidRDefault="005179E5" w:rsidP="005179E5">
            <w:pPr>
              <w:spacing w:after="0" w:line="380" w:lineRule="exact"/>
              <w:ind w:left="185" w:right="57"/>
              <w:jc w:val="right"/>
              <w:rPr>
                <w:rFonts w:asciiTheme="majorBidi" w:eastAsia="Cordia New" w:hAnsiTheme="majorBidi" w:cstheme="majorBidi"/>
                <w:sz w:val="24"/>
                <w:szCs w:val="24"/>
                <w:lang w:val="en-US"/>
              </w:rPr>
            </w:pPr>
            <w:r w:rsidRPr="00972852">
              <w:rPr>
                <w:rFonts w:asciiTheme="majorBidi" w:eastAsia="Cordia New" w:hAnsiTheme="majorBidi" w:cstheme="majorBidi"/>
                <w:sz w:val="24"/>
                <w:szCs w:val="24"/>
                <w:lang w:val="en-US"/>
              </w:rPr>
              <w:t>6.97</w:t>
            </w:r>
          </w:p>
        </w:tc>
        <w:tc>
          <w:tcPr>
            <w:tcW w:w="90" w:type="dxa"/>
          </w:tcPr>
          <w:p w14:paraId="750CB1FE" w14:textId="77777777" w:rsidR="005179E5" w:rsidRPr="00972852" w:rsidRDefault="005179E5" w:rsidP="005179E5">
            <w:pPr>
              <w:tabs>
                <w:tab w:val="decimal" w:pos="882"/>
              </w:tabs>
              <w:spacing w:after="0" w:line="380" w:lineRule="exact"/>
              <w:ind w:right="-72"/>
              <w:jc w:val="right"/>
              <w:rPr>
                <w:rFonts w:asciiTheme="majorBidi" w:eastAsia="Cordia New" w:hAnsiTheme="majorBidi" w:cstheme="majorBidi"/>
                <w:snapToGrid w:val="0"/>
                <w:sz w:val="24"/>
                <w:szCs w:val="24"/>
                <w:lang w:eastAsia="th-TH"/>
              </w:rPr>
            </w:pPr>
          </w:p>
        </w:tc>
        <w:tc>
          <w:tcPr>
            <w:tcW w:w="1046" w:type="dxa"/>
            <w:tcBorders>
              <w:top w:val="single" w:sz="6" w:space="0" w:color="auto"/>
              <w:bottom w:val="double" w:sz="6" w:space="0" w:color="auto"/>
            </w:tcBorders>
            <w:vAlign w:val="bottom"/>
          </w:tcPr>
          <w:p w14:paraId="03156619" w14:textId="77777777" w:rsidR="005179E5" w:rsidRPr="00972852" w:rsidRDefault="005179E5" w:rsidP="005179E5">
            <w:pPr>
              <w:spacing w:after="0" w:line="380" w:lineRule="exact"/>
              <w:ind w:left="185" w:right="57"/>
              <w:jc w:val="right"/>
              <w:rPr>
                <w:rFonts w:asciiTheme="majorBidi" w:eastAsia="Cordia New" w:hAnsiTheme="majorBidi" w:cstheme="majorBidi"/>
                <w:snapToGrid w:val="0"/>
                <w:sz w:val="24"/>
                <w:szCs w:val="24"/>
                <w:cs/>
                <w:lang w:eastAsia="th-TH"/>
              </w:rPr>
            </w:pPr>
            <w:r w:rsidRPr="00972852">
              <w:rPr>
                <w:rFonts w:asciiTheme="majorBidi" w:eastAsia="Cordia New" w:hAnsiTheme="majorBidi" w:cstheme="majorBidi"/>
                <w:sz w:val="24"/>
                <w:szCs w:val="24"/>
                <w:lang w:val="en-US"/>
              </w:rPr>
              <w:t>4.93</w:t>
            </w:r>
          </w:p>
        </w:tc>
      </w:tr>
      <w:tr w:rsidR="005179E5" w:rsidRPr="00972852" w14:paraId="062663EE" w14:textId="77777777" w:rsidTr="00647947">
        <w:trPr>
          <w:trHeight w:val="289"/>
        </w:trPr>
        <w:tc>
          <w:tcPr>
            <w:tcW w:w="3967" w:type="dxa"/>
            <w:vAlign w:val="bottom"/>
          </w:tcPr>
          <w:p w14:paraId="314B54D6" w14:textId="77777777" w:rsidR="005179E5" w:rsidRPr="00972852" w:rsidRDefault="005179E5" w:rsidP="005179E5">
            <w:pPr>
              <w:spacing w:after="0" w:line="380" w:lineRule="exact"/>
              <w:rPr>
                <w:rFonts w:asciiTheme="majorBidi" w:eastAsia="Cordia New" w:hAnsiTheme="majorBidi" w:cstheme="majorBidi"/>
                <w:sz w:val="24"/>
                <w:szCs w:val="24"/>
                <w:u w:val="single"/>
                <w:cs/>
                <w:lang w:val="en-US"/>
              </w:rPr>
            </w:pPr>
          </w:p>
        </w:tc>
        <w:tc>
          <w:tcPr>
            <w:tcW w:w="1161" w:type="dxa"/>
            <w:tcBorders>
              <w:top w:val="double" w:sz="6" w:space="0" w:color="auto"/>
            </w:tcBorders>
            <w:vAlign w:val="bottom"/>
          </w:tcPr>
          <w:p w14:paraId="32025116" w14:textId="77777777" w:rsidR="005179E5" w:rsidRPr="00972852" w:rsidRDefault="005179E5" w:rsidP="005179E5">
            <w:pPr>
              <w:tabs>
                <w:tab w:val="decimal" w:pos="882"/>
              </w:tabs>
              <w:spacing w:after="0" w:line="380" w:lineRule="exact"/>
              <w:ind w:right="-72"/>
              <w:jc w:val="right"/>
              <w:rPr>
                <w:rFonts w:asciiTheme="majorBidi" w:eastAsia="Cordia New" w:hAnsiTheme="majorBidi" w:cstheme="majorBidi"/>
                <w:snapToGrid w:val="0"/>
                <w:sz w:val="24"/>
                <w:szCs w:val="24"/>
                <w:lang w:val="en-US" w:eastAsia="th-TH"/>
              </w:rPr>
            </w:pPr>
          </w:p>
        </w:tc>
        <w:tc>
          <w:tcPr>
            <w:tcW w:w="90" w:type="dxa"/>
          </w:tcPr>
          <w:p w14:paraId="1DED8D70" w14:textId="77777777" w:rsidR="005179E5" w:rsidRPr="00972852" w:rsidRDefault="005179E5" w:rsidP="005179E5">
            <w:pPr>
              <w:tabs>
                <w:tab w:val="decimal" w:pos="882"/>
              </w:tabs>
              <w:spacing w:after="0" w:line="380" w:lineRule="exact"/>
              <w:ind w:right="-72"/>
              <w:jc w:val="right"/>
              <w:rPr>
                <w:rFonts w:asciiTheme="majorBidi" w:eastAsia="Cordia New" w:hAnsiTheme="majorBidi" w:cstheme="majorBidi"/>
                <w:snapToGrid w:val="0"/>
                <w:sz w:val="24"/>
                <w:szCs w:val="24"/>
                <w:lang w:val="en-US" w:eastAsia="th-TH"/>
              </w:rPr>
            </w:pPr>
          </w:p>
        </w:tc>
        <w:tc>
          <w:tcPr>
            <w:tcW w:w="1114" w:type="dxa"/>
            <w:tcBorders>
              <w:top w:val="double" w:sz="6" w:space="0" w:color="auto"/>
            </w:tcBorders>
            <w:vAlign w:val="bottom"/>
          </w:tcPr>
          <w:p w14:paraId="3D57D05D" w14:textId="77777777" w:rsidR="005179E5" w:rsidRPr="00972852" w:rsidRDefault="005179E5" w:rsidP="005179E5">
            <w:pPr>
              <w:tabs>
                <w:tab w:val="decimal" w:pos="882"/>
              </w:tabs>
              <w:spacing w:after="0" w:line="380" w:lineRule="exact"/>
              <w:ind w:right="-72"/>
              <w:jc w:val="right"/>
              <w:rPr>
                <w:rFonts w:asciiTheme="majorBidi" w:eastAsia="Cordia New" w:hAnsiTheme="majorBidi" w:cstheme="majorBidi"/>
                <w:snapToGrid w:val="0"/>
                <w:sz w:val="24"/>
                <w:szCs w:val="24"/>
                <w:lang w:val="en-US" w:eastAsia="th-TH"/>
              </w:rPr>
            </w:pPr>
          </w:p>
        </w:tc>
        <w:tc>
          <w:tcPr>
            <w:tcW w:w="90" w:type="dxa"/>
          </w:tcPr>
          <w:p w14:paraId="6CE14EFB" w14:textId="77777777" w:rsidR="005179E5" w:rsidRPr="00972852" w:rsidRDefault="005179E5" w:rsidP="005179E5">
            <w:pPr>
              <w:tabs>
                <w:tab w:val="decimal" w:pos="882"/>
              </w:tabs>
              <w:spacing w:after="0" w:line="380" w:lineRule="exact"/>
              <w:ind w:right="-72"/>
              <w:jc w:val="right"/>
              <w:rPr>
                <w:rFonts w:asciiTheme="majorBidi" w:eastAsia="Cordia New" w:hAnsiTheme="majorBidi" w:cstheme="majorBidi"/>
                <w:snapToGrid w:val="0"/>
                <w:sz w:val="24"/>
                <w:szCs w:val="24"/>
                <w:lang w:eastAsia="th-TH"/>
              </w:rPr>
            </w:pPr>
          </w:p>
        </w:tc>
        <w:tc>
          <w:tcPr>
            <w:tcW w:w="1103" w:type="dxa"/>
            <w:tcBorders>
              <w:top w:val="double" w:sz="6" w:space="0" w:color="auto"/>
            </w:tcBorders>
            <w:vAlign w:val="bottom"/>
          </w:tcPr>
          <w:p w14:paraId="1A9FF32A" w14:textId="77777777" w:rsidR="005179E5" w:rsidRPr="00972852" w:rsidRDefault="005179E5" w:rsidP="005179E5">
            <w:pPr>
              <w:tabs>
                <w:tab w:val="decimal" w:pos="882"/>
              </w:tabs>
              <w:spacing w:after="0" w:line="380" w:lineRule="exact"/>
              <w:jc w:val="right"/>
              <w:rPr>
                <w:rFonts w:asciiTheme="majorBidi" w:eastAsia="Cordia New" w:hAnsiTheme="majorBidi" w:cstheme="majorBidi"/>
                <w:snapToGrid w:val="0"/>
                <w:sz w:val="24"/>
                <w:szCs w:val="24"/>
                <w:lang w:eastAsia="th-TH"/>
              </w:rPr>
            </w:pPr>
          </w:p>
        </w:tc>
        <w:tc>
          <w:tcPr>
            <w:tcW w:w="90" w:type="dxa"/>
          </w:tcPr>
          <w:p w14:paraId="05404F07" w14:textId="77777777" w:rsidR="005179E5" w:rsidRPr="00972852" w:rsidRDefault="005179E5" w:rsidP="005179E5">
            <w:pPr>
              <w:tabs>
                <w:tab w:val="decimal" w:pos="882"/>
              </w:tabs>
              <w:spacing w:after="0" w:line="380" w:lineRule="exact"/>
              <w:ind w:right="-72"/>
              <w:jc w:val="right"/>
              <w:rPr>
                <w:rFonts w:asciiTheme="majorBidi" w:eastAsia="Cordia New" w:hAnsiTheme="majorBidi" w:cstheme="majorBidi"/>
                <w:snapToGrid w:val="0"/>
                <w:sz w:val="24"/>
                <w:szCs w:val="24"/>
                <w:lang w:eastAsia="th-TH"/>
              </w:rPr>
            </w:pPr>
          </w:p>
        </w:tc>
        <w:tc>
          <w:tcPr>
            <w:tcW w:w="1046" w:type="dxa"/>
            <w:tcBorders>
              <w:top w:val="double" w:sz="6" w:space="0" w:color="auto"/>
            </w:tcBorders>
            <w:vAlign w:val="bottom"/>
          </w:tcPr>
          <w:p w14:paraId="0F247EF0" w14:textId="77777777" w:rsidR="005179E5" w:rsidRPr="00972852" w:rsidRDefault="005179E5" w:rsidP="005179E5">
            <w:pPr>
              <w:tabs>
                <w:tab w:val="decimal" w:pos="882"/>
              </w:tabs>
              <w:spacing w:after="0" w:line="380" w:lineRule="exact"/>
              <w:jc w:val="right"/>
              <w:rPr>
                <w:rFonts w:asciiTheme="majorBidi" w:eastAsia="Cordia New" w:hAnsiTheme="majorBidi" w:cstheme="majorBidi"/>
                <w:snapToGrid w:val="0"/>
                <w:sz w:val="24"/>
                <w:szCs w:val="24"/>
                <w:lang w:eastAsia="th-TH"/>
              </w:rPr>
            </w:pPr>
          </w:p>
        </w:tc>
      </w:tr>
      <w:tr w:rsidR="005179E5" w:rsidRPr="00972852" w14:paraId="50E6E8E7" w14:textId="77777777" w:rsidTr="00647947">
        <w:trPr>
          <w:trHeight w:val="289"/>
        </w:trPr>
        <w:tc>
          <w:tcPr>
            <w:tcW w:w="3967" w:type="dxa"/>
            <w:vAlign w:val="bottom"/>
          </w:tcPr>
          <w:p w14:paraId="09D4516B" w14:textId="1548208F" w:rsidR="005179E5" w:rsidRPr="00972852" w:rsidRDefault="005179E5" w:rsidP="005179E5">
            <w:pPr>
              <w:spacing w:after="0" w:line="380" w:lineRule="exact"/>
              <w:rPr>
                <w:rFonts w:asciiTheme="majorBidi" w:eastAsia="Cordia New" w:hAnsiTheme="majorBidi" w:cstheme="majorBidi"/>
                <w:sz w:val="24"/>
                <w:szCs w:val="24"/>
                <w:u w:val="single"/>
                <w:cs/>
                <w:lang w:val="en-US"/>
              </w:rPr>
            </w:pPr>
            <w:r w:rsidRPr="00972852">
              <w:rPr>
                <w:rFonts w:asciiTheme="majorBidi" w:eastAsia="Arial Unicode MS" w:hAnsiTheme="majorBidi" w:cstheme="majorBidi"/>
                <w:sz w:val="24"/>
                <w:szCs w:val="24"/>
                <w:u w:val="single"/>
              </w:rPr>
              <w:t>Trade payables - related parties</w:t>
            </w:r>
          </w:p>
        </w:tc>
        <w:tc>
          <w:tcPr>
            <w:tcW w:w="1161" w:type="dxa"/>
            <w:vAlign w:val="bottom"/>
          </w:tcPr>
          <w:p w14:paraId="314432F0" w14:textId="77777777" w:rsidR="005179E5" w:rsidRPr="00972852" w:rsidRDefault="005179E5" w:rsidP="005179E5">
            <w:pPr>
              <w:tabs>
                <w:tab w:val="decimal" w:pos="882"/>
              </w:tabs>
              <w:spacing w:after="0" w:line="380" w:lineRule="exact"/>
              <w:ind w:right="-72"/>
              <w:jc w:val="right"/>
              <w:rPr>
                <w:rFonts w:asciiTheme="majorBidi" w:eastAsia="Cordia New" w:hAnsiTheme="majorBidi" w:cstheme="majorBidi"/>
                <w:snapToGrid w:val="0"/>
                <w:sz w:val="24"/>
                <w:szCs w:val="24"/>
                <w:lang w:val="en-US" w:eastAsia="th-TH"/>
              </w:rPr>
            </w:pPr>
          </w:p>
        </w:tc>
        <w:tc>
          <w:tcPr>
            <w:tcW w:w="90" w:type="dxa"/>
          </w:tcPr>
          <w:p w14:paraId="2062FC74" w14:textId="77777777" w:rsidR="005179E5" w:rsidRPr="00972852" w:rsidRDefault="005179E5" w:rsidP="005179E5">
            <w:pPr>
              <w:tabs>
                <w:tab w:val="decimal" w:pos="882"/>
              </w:tabs>
              <w:spacing w:after="0" w:line="380" w:lineRule="exact"/>
              <w:ind w:right="-72"/>
              <w:jc w:val="right"/>
              <w:rPr>
                <w:rFonts w:asciiTheme="majorBidi" w:eastAsia="Cordia New" w:hAnsiTheme="majorBidi" w:cstheme="majorBidi"/>
                <w:snapToGrid w:val="0"/>
                <w:sz w:val="24"/>
                <w:szCs w:val="24"/>
                <w:lang w:val="en-US" w:eastAsia="th-TH"/>
              </w:rPr>
            </w:pPr>
          </w:p>
        </w:tc>
        <w:tc>
          <w:tcPr>
            <w:tcW w:w="1114" w:type="dxa"/>
            <w:vAlign w:val="bottom"/>
          </w:tcPr>
          <w:p w14:paraId="107BAAC3" w14:textId="77777777" w:rsidR="005179E5" w:rsidRPr="00972852" w:rsidRDefault="005179E5" w:rsidP="005179E5">
            <w:pPr>
              <w:tabs>
                <w:tab w:val="decimal" w:pos="882"/>
              </w:tabs>
              <w:spacing w:after="0" w:line="380" w:lineRule="exact"/>
              <w:ind w:right="-72"/>
              <w:jc w:val="right"/>
              <w:rPr>
                <w:rFonts w:asciiTheme="majorBidi" w:eastAsia="Cordia New" w:hAnsiTheme="majorBidi" w:cstheme="majorBidi"/>
                <w:snapToGrid w:val="0"/>
                <w:sz w:val="24"/>
                <w:szCs w:val="24"/>
                <w:lang w:val="en-US" w:eastAsia="th-TH"/>
              </w:rPr>
            </w:pPr>
          </w:p>
        </w:tc>
        <w:tc>
          <w:tcPr>
            <w:tcW w:w="90" w:type="dxa"/>
          </w:tcPr>
          <w:p w14:paraId="7352AC4A" w14:textId="77777777" w:rsidR="005179E5" w:rsidRPr="00972852" w:rsidRDefault="005179E5" w:rsidP="005179E5">
            <w:pPr>
              <w:tabs>
                <w:tab w:val="decimal" w:pos="882"/>
              </w:tabs>
              <w:spacing w:after="0" w:line="380" w:lineRule="exact"/>
              <w:ind w:right="-72"/>
              <w:jc w:val="right"/>
              <w:rPr>
                <w:rFonts w:asciiTheme="majorBidi" w:eastAsia="Cordia New" w:hAnsiTheme="majorBidi" w:cstheme="majorBidi"/>
                <w:snapToGrid w:val="0"/>
                <w:sz w:val="24"/>
                <w:szCs w:val="24"/>
                <w:lang w:eastAsia="th-TH"/>
              </w:rPr>
            </w:pPr>
          </w:p>
        </w:tc>
        <w:tc>
          <w:tcPr>
            <w:tcW w:w="1103" w:type="dxa"/>
            <w:vAlign w:val="bottom"/>
          </w:tcPr>
          <w:p w14:paraId="45A88E97" w14:textId="77777777" w:rsidR="005179E5" w:rsidRPr="00972852" w:rsidRDefault="005179E5" w:rsidP="005179E5">
            <w:pPr>
              <w:tabs>
                <w:tab w:val="decimal" w:pos="882"/>
              </w:tabs>
              <w:spacing w:after="0" w:line="380" w:lineRule="exact"/>
              <w:jc w:val="right"/>
              <w:rPr>
                <w:rFonts w:asciiTheme="majorBidi" w:eastAsia="Cordia New" w:hAnsiTheme="majorBidi" w:cstheme="majorBidi"/>
                <w:snapToGrid w:val="0"/>
                <w:sz w:val="24"/>
                <w:szCs w:val="24"/>
                <w:lang w:eastAsia="th-TH"/>
              </w:rPr>
            </w:pPr>
          </w:p>
        </w:tc>
        <w:tc>
          <w:tcPr>
            <w:tcW w:w="90" w:type="dxa"/>
          </w:tcPr>
          <w:p w14:paraId="6E730C7F" w14:textId="77777777" w:rsidR="005179E5" w:rsidRPr="00972852" w:rsidRDefault="005179E5" w:rsidP="005179E5">
            <w:pPr>
              <w:tabs>
                <w:tab w:val="decimal" w:pos="882"/>
              </w:tabs>
              <w:spacing w:after="0" w:line="380" w:lineRule="exact"/>
              <w:ind w:right="-72"/>
              <w:jc w:val="right"/>
              <w:rPr>
                <w:rFonts w:asciiTheme="majorBidi" w:eastAsia="Cordia New" w:hAnsiTheme="majorBidi" w:cstheme="majorBidi"/>
                <w:snapToGrid w:val="0"/>
                <w:sz w:val="24"/>
                <w:szCs w:val="24"/>
                <w:lang w:eastAsia="th-TH"/>
              </w:rPr>
            </w:pPr>
          </w:p>
        </w:tc>
        <w:tc>
          <w:tcPr>
            <w:tcW w:w="1046" w:type="dxa"/>
            <w:vAlign w:val="bottom"/>
          </w:tcPr>
          <w:p w14:paraId="4EB35594" w14:textId="77777777" w:rsidR="005179E5" w:rsidRPr="00972852" w:rsidRDefault="005179E5" w:rsidP="005179E5">
            <w:pPr>
              <w:tabs>
                <w:tab w:val="decimal" w:pos="882"/>
              </w:tabs>
              <w:spacing w:after="0" w:line="380" w:lineRule="exact"/>
              <w:jc w:val="right"/>
              <w:rPr>
                <w:rFonts w:asciiTheme="majorBidi" w:eastAsia="Cordia New" w:hAnsiTheme="majorBidi" w:cstheme="majorBidi"/>
                <w:snapToGrid w:val="0"/>
                <w:sz w:val="24"/>
                <w:szCs w:val="24"/>
                <w:lang w:eastAsia="th-TH"/>
              </w:rPr>
            </w:pPr>
          </w:p>
        </w:tc>
      </w:tr>
      <w:tr w:rsidR="005179E5" w:rsidRPr="00972852" w14:paraId="3C9B6C06" w14:textId="77777777" w:rsidTr="00647947">
        <w:trPr>
          <w:trHeight w:val="289"/>
        </w:trPr>
        <w:tc>
          <w:tcPr>
            <w:tcW w:w="3967" w:type="dxa"/>
            <w:vAlign w:val="bottom"/>
          </w:tcPr>
          <w:p w14:paraId="4581D377" w14:textId="3EB98549" w:rsidR="005179E5" w:rsidRPr="00972852" w:rsidRDefault="005179E5" w:rsidP="005179E5">
            <w:pPr>
              <w:spacing w:after="0" w:line="380" w:lineRule="exact"/>
              <w:rPr>
                <w:rFonts w:asciiTheme="majorBidi" w:eastAsia="Cordia New" w:hAnsiTheme="majorBidi" w:cstheme="majorBidi"/>
                <w:sz w:val="24"/>
                <w:szCs w:val="24"/>
                <w:u w:val="single"/>
                <w:cs/>
                <w:lang w:val="en-US"/>
              </w:rPr>
            </w:pPr>
            <w:r w:rsidRPr="00972852">
              <w:rPr>
                <w:rFonts w:asciiTheme="majorBidi" w:eastAsia="Arial Unicode MS" w:hAnsiTheme="majorBidi" w:cstheme="majorBidi"/>
                <w:sz w:val="24"/>
                <w:szCs w:val="24"/>
                <w:u w:val="single"/>
              </w:rPr>
              <w:t>Trade payables</w:t>
            </w:r>
          </w:p>
        </w:tc>
        <w:tc>
          <w:tcPr>
            <w:tcW w:w="1161" w:type="dxa"/>
            <w:vAlign w:val="bottom"/>
          </w:tcPr>
          <w:p w14:paraId="209A4523" w14:textId="77777777" w:rsidR="005179E5" w:rsidRPr="00972852" w:rsidRDefault="005179E5" w:rsidP="005179E5">
            <w:pPr>
              <w:tabs>
                <w:tab w:val="decimal" w:pos="882"/>
              </w:tabs>
              <w:spacing w:after="0" w:line="380" w:lineRule="exact"/>
              <w:ind w:right="-72"/>
              <w:jc w:val="right"/>
              <w:rPr>
                <w:rFonts w:asciiTheme="majorBidi" w:eastAsia="Cordia New" w:hAnsiTheme="majorBidi" w:cstheme="majorBidi"/>
                <w:snapToGrid w:val="0"/>
                <w:sz w:val="24"/>
                <w:szCs w:val="24"/>
                <w:lang w:val="en-US" w:eastAsia="th-TH"/>
              </w:rPr>
            </w:pPr>
          </w:p>
        </w:tc>
        <w:tc>
          <w:tcPr>
            <w:tcW w:w="90" w:type="dxa"/>
          </w:tcPr>
          <w:p w14:paraId="595B1F70" w14:textId="77777777" w:rsidR="005179E5" w:rsidRPr="00972852" w:rsidRDefault="005179E5" w:rsidP="005179E5">
            <w:pPr>
              <w:tabs>
                <w:tab w:val="decimal" w:pos="882"/>
              </w:tabs>
              <w:spacing w:after="0" w:line="380" w:lineRule="exact"/>
              <w:ind w:right="-72"/>
              <w:jc w:val="right"/>
              <w:rPr>
                <w:rFonts w:asciiTheme="majorBidi" w:eastAsia="Cordia New" w:hAnsiTheme="majorBidi" w:cstheme="majorBidi"/>
                <w:snapToGrid w:val="0"/>
                <w:sz w:val="24"/>
                <w:szCs w:val="24"/>
                <w:lang w:val="en-US" w:eastAsia="th-TH"/>
              </w:rPr>
            </w:pPr>
          </w:p>
        </w:tc>
        <w:tc>
          <w:tcPr>
            <w:tcW w:w="1114" w:type="dxa"/>
            <w:vAlign w:val="bottom"/>
          </w:tcPr>
          <w:p w14:paraId="17D1EFB8" w14:textId="77777777" w:rsidR="005179E5" w:rsidRPr="00972852" w:rsidRDefault="005179E5" w:rsidP="005179E5">
            <w:pPr>
              <w:tabs>
                <w:tab w:val="decimal" w:pos="882"/>
              </w:tabs>
              <w:spacing w:after="0" w:line="380" w:lineRule="exact"/>
              <w:ind w:right="-72"/>
              <w:jc w:val="right"/>
              <w:rPr>
                <w:rFonts w:asciiTheme="majorBidi" w:eastAsia="Cordia New" w:hAnsiTheme="majorBidi" w:cstheme="majorBidi"/>
                <w:snapToGrid w:val="0"/>
                <w:sz w:val="24"/>
                <w:szCs w:val="24"/>
                <w:lang w:val="en-US" w:eastAsia="th-TH"/>
              </w:rPr>
            </w:pPr>
          </w:p>
        </w:tc>
        <w:tc>
          <w:tcPr>
            <w:tcW w:w="90" w:type="dxa"/>
          </w:tcPr>
          <w:p w14:paraId="6BE62C20" w14:textId="77777777" w:rsidR="005179E5" w:rsidRPr="00972852" w:rsidRDefault="005179E5" w:rsidP="005179E5">
            <w:pPr>
              <w:tabs>
                <w:tab w:val="decimal" w:pos="882"/>
              </w:tabs>
              <w:spacing w:after="0" w:line="380" w:lineRule="exact"/>
              <w:ind w:right="-72"/>
              <w:jc w:val="right"/>
              <w:rPr>
                <w:rFonts w:asciiTheme="majorBidi" w:eastAsia="Cordia New" w:hAnsiTheme="majorBidi" w:cstheme="majorBidi"/>
                <w:snapToGrid w:val="0"/>
                <w:sz w:val="24"/>
                <w:szCs w:val="24"/>
                <w:lang w:eastAsia="th-TH"/>
              </w:rPr>
            </w:pPr>
          </w:p>
        </w:tc>
        <w:tc>
          <w:tcPr>
            <w:tcW w:w="1103" w:type="dxa"/>
            <w:vAlign w:val="bottom"/>
          </w:tcPr>
          <w:p w14:paraId="7837AFFF" w14:textId="77777777" w:rsidR="005179E5" w:rsidRPr="00972852" w:rsidRDefault="005179E5" w:rsidP="005179E5">
            <w:pPr>
              <w:tabs>
                <w:tab w:val="decimal" w:pos="882"/>
              </w:tabs>
              <w:spacing w:after="0" w:line="380" w:lineRule="exact"/>
              <w:jc w:val="right"/>
              <w:rPr>
                <w:rFonts w:asciiTheme="majorBidi" w:eastAsia="Cordia New" w:hAnsiTheme="majorBidi" w:cstheme="majorBidi"/>
                <w:snapToGrid w:val="0"/>
                <w:sz w:val="24"/>
                <w:szCs w:val="24"/>
                <w:lang w:eastAsia="th-TH"/>
              </w:rPr>
            </w:pPr>
          </w:p>
        </w:tc>
        <w:tc>
          <w:tcPr>
            <w:tcW w:w="90" w:type="dxa"/>
          </w:tcPr>
          <w:p w14:paraId="0B67CAE4" w14:textId="77777777" w:rsidR="005179E5" w:rsidRPr="00972852" w:rsidRDefault="005179E5" w:rsidP="005179E5">
            <w:pPr>
              <w:tabs>
                <w:tab w:val="decimal" w:pos="882"/>
              </w:tabs>
              <w:spacing w:after="0" w:line="380" w:lineRule="exact"/>
              <w:ind w:right="-72"/>
              <w:jc w:val="right"/>
              <w:rPr>
                <w:rFonts w:asciiTheme="majorBidi" w:eastAsia="Cordia New" w:hAnsiTheme="majorBidi" w:cstheme="majorBidi"/>
                <w:snapToGrid w:val="0"/>
                <w:sz w:val="24"/>
                <w:szCs w:val="24"/>
                <w:lang w:eastAsia="th-TH"/>
              </w:rPr>
            </w:pPr>
          </w:p>
        </w:tc>
        <w:tc>
          <w:tcPr>
            <w:tcW w:w="1046" w:type="dxa"/>
            <w:vAlign w:val="bottom"/>
          </w:tcPr>
          <w:p w14:paraId="27DF4D0B" w14:textId="77777777" w:rsidR="005179E5" w:rsidRPr="00972852" w:rsidRDefault="005179E5" w:rsidP="005179E5">
            <w:pPr>
              <w:tabs>
                <w:tab w:val="decimal" w:pos="882"/>
              </w:tabs>
              <w:spacing w:after="0" w:line="380" w:lineRule="exact"/>
              <w:jc w:val="right"/>
              <w:rPr>
                <w:rFonts w:asciiTheme="majorBidi" w:eastAsia="Cordia New" w:hAnsiTheme="majorBidi" w:cstheme="majorBidi"/>
                <w:snapToGrid w:val="0"/>
                <w:sz w:val="24"/>
                <w:szCs w:val="24"/>
                <w:lang w:eastAsia="th-TH"/>
              </w:rPr>
            </w:pPr>
          </w:p>
        </w:tc>
      </w:tr>
      <w:tr w:rsidR="005179E5" w:rsidRPr="00972852" w14:paraId="19A7DB57" w14:textId="77777777" w:rsidTr="009F7D28">
        <w:trPr>
          <w:trHeight w:val="289"/>
        </w:trPr>
        <w:tc>
          <w:tcPr>
            <w:tcW w:w="3967" w:type="dxa"/>
            <w:vAlign w:val="bottom"/>
          </w:tcPr>
          <w:p w14:paraId="318BF188" w14:textId="1A6C13B0" w:rsidR="005179E5" w:rsidRPr="00972852" w:rsidRDefault="005179E5" w:rsidP="005179E5">
            <w:pPr>
              <w:tabs>
                <w:tab w:val="left" w:pos="213"/>
              </w:tabs>
              <w:spacing w:after="0" w:line="380" w:lineRule="exact"/>
              <w:rPr>
                <w:rFonts w:asciiTheme="majorBidi" w:eastAsia="Cordia New" w:hAnsiTheme="majorBidi" w:cstheme="majorBidi"/>
                <w:sz w:val="24"/>
                <w:szCs w:val="24"/>
                <w:cs/>
                <w:lang w:val="en-US"/>
              </w:rPr>
            </w:pPr>
            <w:r w:rsidRPr="00972852">
              <w:rPr>
                <w:rFonts w:asciiTheme="majorBidi" w:eastAsia="Cordia New" w:hAnsiTheme="majorBidi" w:cstheme="majorBidi"/>
                <w:sz w:val="24"/>
                <w:szCs w:val="24"/>
                <w:lang w:val="en-US"/>
              </w:rPr>
              <w:tab/>
            </w:r>
            <w:r w:rsidRPr="00972852">
              <w:rPr>
                <w:rFonts w:asciiTheme="majorBidi" w:eastAsia="Arial Unicode MS" w:hAnsiTheme="majorBidi" w:cstheme="majorBidi"/>
                <w:sz w:val="24"/>
                <w:szCs w:val="24"/>
              </w:rPr>
              <w:t>Subsidiary</w:t>
            </w:r>
          </w:p>
        </w:tc>
        <w:tc>
          <w:tcPr>
            <w:tcW w:w="1161" w:type="dxa"/>
            <w:vAlign w:val="center"/>
          </w:tcPr>
          <w:p w14:paraId="60BDAF98" w14:textId="3EA069A2" w:rsidR="005179E5" w:rsidRPr="00972852" w:rsidRDefault="005179E5" w:rsidP="005179E5">
            <w:pPr>
              <w:spacing w:after="0" w:line="380" w:lineRule="exact"/>
              <w:ind w:right="227"/>
              <w:jc w:val="right"/>
              <w:rPr>
                <w:rFonts w:asciiTheme="majorBidi" w:eastAsia="Cordia New" w:hAnsiTheme="majorBidi" w:cstheme="majorBidi"/>
                <w:snapToGrid w:val="0"/>
                <w:sz w:val="24"/>
                <w:szCs w:val="24"/>
                <w:lang w:eastAsia="th-TH"/>
              </w:rPr>
            </w:pPr>
            <w:r w:rsidRPr="00972852">
              <w:rPr>
                <w:rFonts w:asciiTheme="majorBidi" w:eastAsia="Cordia New" w:hAnsiTheme="majorBidi" w:cstheme="majorBidi"/>
                <w:snapToGrid w:val="0"/>
                <w:sz w:val="24"/>
                <w:szCs w:val="24"/>
                <w:lang w:eastAsia="th-TH"/>
              </w:rPr>
              <w:t>-</w:t>
            </w:r>
          </w:p>
        </w:tc>
        <w:tc>
          <w:tcPr>
            <w:tcW w:w="90" w:type="dxa"/>
          </w:tcPr>
          <w:p w14:paraId="6806351B" w14:textId="77777777" w:rsidR="005179E5" w:rsidRPr="00972852" w:rsidRDefault="005179E5" w:rsidP="005179E5">
            <w:pPr>
              <w:tabs>
                <w:tab w:val="decimal" w:pos="882"/>
              </w:tabs>
              <w:spacing w:after="0" w:line="380" w:lineRule="exact"/>
              <w:ind w:right="227"/>
              <w:jc w:val="right"/>
              <w:rPr>
                <w:rFonts w:asciiTheme="majorBidi" w:eastAsia="Cordia New" w:hAnsiTheme="majorBidi" w:cstheme="majorBidi"/>
                <w:snapToGrid w:val="0"/>
                <w:sz w:val="24"/>
                <w:szCs w:val="24"/>
                <w:lang w:eastAsia="th-TH"/>
              </w:rPr>
            </w:pPr>
          </w:p>
        </w:tc>
        <w:tc>
          <w:tcPr>
            <w:tcW w:w="1114" w:type="dxa"/>
            <w:vAlign w:val="bottom"/>
          </w:tcPr>
          <w:p w14:paraId="5130334F" w14:textId="77777777" w:rsidR="005179E5" w:rsidRPr="00972852" w:rsidRDefault="005179E5" w:rsidP="005179E5">
            <w:pPr>
              <w:spacing w:after="0" w:line="380" w:lineRule="exact"/>
              <w:ind w:right="227"/>
              <w:jc w:val="right"/>
              <w:rPr>
                <w:rFonts w:asciiTheme="majorBidi" w:eastAsia="Cordia New" w:hAnsiTheme="majorBidi" w:cstheme="majorBidi"/>
                <w:snapToGrid w:val="0"/>
                <w:sz w:val="24"/>
                <w:szCs w:val="24"/>
                <w:lang w:eastAsia="th-TH"/>
              </w:rPr>
            </w:pPr>
            <w:r w:rsidRPr="00972852">
              <w:rPr>
                <w:rFonts w:asciiTheme="majorBidi" w:eastAsia="Cordia New" w:hAnsiTheme="majorBidi" w:cstheme="majorBidi"/>
                <w:snapToGrid w:val="0"/>
                <w:sz w:val="24"/>
                <w:szCs w:val="24"/>
                <w:lang w:eastAsia="th-TH"/>
              </w:rPr>
              <w:t>-</w:t>
            </w:r>
          </w:p>
        </w:tc>
        <w:tc>
          <w:tcPr>
            <w:tcW w:w="90" w:type="dxa"/>
          </w:tcPr>
          <w:p w14:paraId="412D4A1F" w14:textId="77777777" w:rsidR="005179E5" w:rsidRPr="00972852" w:rsidRDefault="005179E5" w:rsidP="005179E5">
            <w:pPr>
              <w:tabs>
                <w:tab w:val="decimal" w:pos="882"/>
              </w:tabs>
              <w:spacing w:after="0" w:line="380" w:lineRule="exact"/>
              <w:ind w:right="-72"/>
              <w:jc w:val="right"/>
              <w:rPr>
                <w:rFonts w:asciiTheme="majorBidi" w:eastAsia="Cordia New" w:hAnsiTheme="majorBidi" w:cstheme="majorBidi"/>
                <w:snapToGrid w:val="0"/>
                <w:sz w:val="24"/>
                <w:szCs w:val="24"/>
                <w:lang w:eastAsia="th-TH"/>
              </w:rPr>
            </w:pPr>
          </w:p>
        </w:tc>
        <w:tc>
          <w:tcPr>
            <w:tcW w:w="1103" w:type="dxa"/>
            <w:vAlign w:val="center"/>
          </w:tcPr>
          <w:p w14:paraId="01815ABC" w14:textId="2C6F9572" w:rsidR="005179E5" w:rsidRPr="00972852" w:rsidRDefault="005179E5" w:rsidP="005179E5">
            <w:pPr>
              <w:spacing w:after="0" w:line="380" w:lineRule="exact"/>
              <w:ind w:left="185" w:right="57"/>
              <w:jc w:val="right"/>
              <w:rPr>
                <w:rFonts w:asciiTheme="majorBidi" w:eastAsia="Cordia New" w:hAnsiTheme="majorBidi" w:cstheme="majorBidi"/>
                <w:sz w:val="24"/>
                <w:szCs w:val="24"/>
                <w:lang w:val="en-US"/>
              </w:rPr>
            </w:pPr>
            <w:r w:rsidRPr="00972852">
              <w:rPr>
                <w:rFonts w:asciiTheme="majorBidi" w:eastAsia="Cordia New" w:hAnsiTheme="majorBidi" w:cstheme="majorBidi"/>
                <w:sz w:val="24"/>
                <w:szCs w:val="24"/>
                <w:lang w:val="en-US"/>
              </w:rPr>
              <w:t>0.33</w:t>
            </w:r>
          </w:p>
        </w:tc>
        <w:tc>
          <w:tcPr>
            <w:tcW w:w="90" w:type="dxa"/>
          </w:tcPr>
          <w:p w14:paraId="5A829F1C" w14:textId="77777777" w:rsidR="005179E5" w:rsidRPr="00972852" w:rsidRDefault="005179E5" w:rsidP="005179E5">
            <w:pPr>
              <w:tabs>
                <w:tab w:val="decimal" w:pos="882"/>
              </w:tabs>
              <w:spacing w:after="0" w:line="380" w:lineRule="exact"/>
              <w:ind w:right="-72"/>
              <w:jc w:val="right"/>
              <w:rPr>
                <w:rFonts w:asciiTheme="majorBidi" w:eastAsia="Cordia New" w:hAnsiTheme="majorBidi" w:cstheme="majorBidi"/>
                <w:snapToGrid w:val="0"/>
                <w:sz w:val="24"/>
                <w:szCs w:val="24"/>
                <w:lang w:eastAsia="th-TH"/>
              </w:rPr>
            </w:pPr>
          </w:p>
        </w:tc>
        <w:tc>
          <w:tcPr>
            <w:tcW w:w="1046" w:type="dxa"/>
            <w:vAlign w:val="center"/>
          </w:tcPr>
          <w:p w14:paraId="601ED395" w14:textId="77777777" w:rsidR="005179E5" w:rsidRPr="00972852" w:rsidRDefault="005179E5" w:rsidP="005179E5">
            <w:pPr>
              <w:spacing w:after="0" w:line="380" w:lineRule="exact"/>
              <w:ind w:left="185" w:right="57"/>
              <w:jc w:val="right"/>
              <w:rPr>
                <w:rFonts w:asciiTheme="majorBidi" w:eastAsia="Cordia New" w:hAnsiTheme="majorBidi" w:cstheme="majorBidi"/>
                <w:sz w:val="24"/>
                <w:szCs w:val="24"/>
                <w:lang w:val="en-US"/>
              </w:rPr>
            </w:pPr>
            <w:r w:rsidRPr="00972852">
              <w:rPr>
                <w:rFonts w:asciiTheme="majorBidi" w:eastAsia="Cordia New" w:hAnsiTheme="majorBidi" w:cstheme="majorBidi"/>
                <w:sz w:val="24"/>
                <w:szCs w:val="24"/>
                <w:lang w:val="en-US"/>
              </w:rPr>
              <w:t>0.33</w:t>
            </w:r>
          </w:p>
        </w:tc>
      </w:tr>
      <w:tr w:rsidR="005179E5" w:rsidRPr="00972852" w14:paraId="5C27762E" w14:textId="77777777" w:rsidTr="009F7D28">
        <w:trPr>
          <w:trHeight w:val="289"/>
        </w:trPr>
        <w:tc>
          <w:tcPr>
            <w:tcW w:w="3967" w:type="dxa"/>
            <w:vAlign w:val="bottom"/>
          </w:tcPr>
          <w:p w14:paraId="579654C6" w14:textId="0020ACE9" w:rsidR="005179E5" w:rsidRPr="00972852" w:rsidRDefault="005179E5" w:rsidP="005179E5">
            <w:pPr>
              <w:tabs>
                <w:tab w:val="left" w:pos="213"/>
              </w:tabs>
              <w:spacing w:after="0" w:line="380" w:lineRule="exact"/>
              <w:rPr>
                <w:rFonts w:asciiTheme="majorBidi" w:eastAsia="Cordia New" w:hAnsiTheme="majorBidi" w:cstheme="majorBidi"/>
                <w:sz w:val="24"/>
                <w:szCs w:val="24"/>
                <w:cs/>
                <w:lang w:val="en-US"/>
              </w:rPr>
            </w:pPr>
            <w:r w:rsidRPr="00972852">
              <w:rPr>
                <w:rFonts w:asciiTheme="majorBidi" w:eastAsia="Cordia New" w:hAnsiTheme="majorBidi" w:cstheme="majorBidi"/>
                <w:sz w:val="24"/>
                <w:szCs w:val="24"/>
                <w:lang w:val="en-US"/>
              </w:rPr>
              <w:tab/>
            </w:r>
            <w:r w:rsidRPr="00972852">
              <w:rPr>
                <w:rFonts w:asciiTheme="majorBidi" w:eastAsia="Arial Unicode MS" w:hAnsiTheme="majorBidi" w:cstheme="majorBidi"/>
                <w:sz w:val="24"/>
                <w:szCs w:val="24"/>
              </w:rPr>
              <w:t>Related companies</w:t>
            </w:r>
            <w:r w:rsidR="00535ACD" w:rsidRPr="00FB0A05">
              <w:rPr>
                <w:rFonts w:asciiTheme="majorBidi" w:hAnsiTheme="majorBidi" w:cstheme="majorBidi"/>
                <w:sz w:val="26"/>
                <w:szCs w:val="26"/>
                <w:lang w:val="en-US"/>
              </w:rPr>
              <w:t>*</w:t>
            </w:r>
          </w:p>
        </w:tc>
        <w:tc>
          <w:tcPr>
            <w:tcW w:w="1161" w:type="dxa"/>
            <w:vAlign w:val="center"/>
          </w:tcPr>
          <w:p w14:paraId="3D3F044D" w14:textId="33562805" w:rsidR="005179E5" w:rsidRPr="00972852" w:rsidRDefault="005179E5" w:rsidP="005179E5">
            <w:pPr>
              <w:spacing w:after="0" w:line="380" w:lineRule="exact"/>
              <w:ind w:right="227"/>
              <w:jc w:val="right"/>
              <w:rPr>
                <w:rFonts w:asciiTheme="majorBidi" w:eastAsia="Cordia New" w:hAnsiTheme="majorBidi" w:cstheme="majorBidi"/>
                <w:snapToGrid w:val="0"/>
                <w:sz w:val="24"/>
                <w:szCs w:val="24"/>
                <w:lang w:eastAsia="th-TH"/>
              </w:rPr>
            </w:pPr>
            <w:r w:rsidRPr="00972852">
              <w:rPr>
                <w:rFonts w:asciiTheme="majorBidi" w:eastAsia="Cordia New" w:hAnsiTheme="majorBidi" w:cstheme="majorBidi" w:hint="cs"/>
                <w:snapToGrid w:val="0"/>
                <w:sz w:val="24"/>
                <w:szCs w:val="24"/>
                <w:lang w:eastAsia="th-TH"/>
              </w:rPr>
              <w:t>-</w:t>
            </w:r>
          </w:p>
        </w:tc>
        <w:tc>
          <w:tcPr>
            <w:tcW w:w="90" w:type="dxa"/>
          </w:tcPr>
          <w:p w14:paraId="3594C5AE" w14:textId="77777777" w:rsidR="005179E5" w:rsidRPr="00972852" w:rsidRDefault="005179E5" w:rsidP="005179E5">
            <w:pPr>
              <w:tabs>
                <w:tab w:val="decimal" w:pos="882"/>
              </w:tabs>
              <w:spacing w:after="0" w:line="380" w:lineRule="exact"/>
              <w:ind w:left="185" w:right="57"/>
              <w:jc w:val="right"/>
              <w:rPr>
                <w:rFonts w:asciiTheme="majorBidi" w:eastAsia="Cordia New" w:hAnsiTheme="majorBidi" w:cstheme="majorBidi"/>
                <w:sz w:val="24"/>
                <w:szCs w:val="24"/>
                <w:lang w:val="en-US"/>
              </w:rPr>
            </w:pPr>
          </w:p>
        </w:tc>
        <w:tc>
          <w:tcPr>
            <w:tcW w:w="1114" w:type="dxa"/>
            <w:vAlign w:val="center"/>
          </w:tcPr>
          <w:p w14:paraId="27707788" w14:textId="77777777" w:rsidR="005179E5" w:rsidRPr="00972852" w:rsidRDefault="005179E5" w:rsidP="005179E5">
            <w:pPr>
              <w:spacing w:after="0" w:line="380" w:lineRule="exact"/>
              <w:ind w:left="185" w:right="57"/>
              <w:jc w:val="right"/>
              <w:rPr>
                <w:rFonts w:asciiTheme="majorBidi" w:eastAsia="Cordia New" w:hAnsiTheme="majorBidi" w:cstheme="majorBidi"/>
                <w:sz w:val="24"/>
                <w:szCs w:val="24"/>
                <w:lang w:val="en-US"/>
              </w:rPr>
            </w:pPr>
            <w:r w:rsidRPr="00972852">
              <w:rPr>
                <w:rFonts w:asciiTheme="majorBidi" w:eastAsia="Cordia New" w:hAnsiTheme="majorBidi" w:cstheme="majorBidi"/>
                <w:sz w:val="24"/>
                <w:szCs w:val="24"/>
                <w:lang w:val="en-US"/>
              </w:rPr>
              <w:t>179.30</w:t>
            </w:r>
          </w:p>
        </w:tc>
        <w:tc>
          <w:tcPr>
            <w:tcW w:w="90" w:type="dxa"/>
          </w:tcPr>
          <w:p w14:paraId="20A675A6" w14:textId="77777777" w:rsidR="005179E5" w:rsidRPr="00972852" w:rsidRDefault="005179E5" w:rsidP="005179E5">
            <w:pPr>
              <w:tabs>
                <w:tab w:val="decimal" w:pos="882"/>
              </w:tabs>
              <w:spacing w:after="0" w:line="380" w:lineRule="exact"/>
              <w:ind w:left="185" w:right="57"/>
              <w:jc w:val="right"/>
              <w:rPr>
                <w:rFonts w:asciiTheme="majorBidi" w:eastAsia="Cordia New" w:hAnsiTheme="majorBidi" w:cstheme="majorBidi"/>
                <w:sz w:val="24"/>
                <w:szCs w:val="24"/>
                <w:lang w:val="en-US"/>
              </w:rPr>
            </w:pPr>
          </w:p>
        </w:tc>
        <w:tc>
          <w:tcPr>
            <w:tcW w:w="1103" w:type="dxa"/>
            <w:vAlign w:val="center"/>
          </w:tcPr>
          <w:p w14:paraId="2CFC2198" w14:textId="0D5F026A" w:rsidR="005179E5" w:rsidRPr="00972852" w:rsidRDefault="005179E5" w:rsidP="005179E5">
            <w:pPr>
              <w:spacing w:after="0" w:line="380" w:lineRule="exact"/>
              <w:ind w:right="227"/>
              <w:jc w:val="right"/>
              <w:rPr>
                <w:rFonts w:asciiTheme="majorBidi" w:eastAsia="Cordia New" w:hAnsiTheme="majorBidi" w:cstheme="majorBidi"/>
                <w:snapToGrid w:val="0"/>
                <w:sz w:val="24"/>
                <w:szCs w:val="24"/>
                <w:lang w:eastAsia="th-TH"/>
              </w:rPr>
            </w:pPr>
            <w:r w:rsidRPr="00972852">
              <w:rPr>
                <w:rFonts w:asciiTheme="majorBidi" w:eastAsia="Cordia New" w:hAnsiTheme="majorBidi" w:cstheme="majorBidi" w:hint="cs"/>
                <w:snapToGrid w:val="0"/>
                <w:sz w:val="24"/>
                <w:szCs w:val="24"/>
                <w:lang w:eastAsia="th-TH"/>
              </w:rPr>
              <w:t>-</w:t>
            </w:r>
          </w:p>
        </w:tc>
        <w:tc>
          <w:tcPr>
            <w:tcW w:w="90" w:type="dxa"/>
          </w:tcPr>
          <w:p w14:paraId="5FA19836" w14:textId="77777777" w:rsidR="005179E5" w:rsidRPr="00972852" w:rsidRDefault="005179E5" w:rsidP="005179E5">
            <w:pPr>
              <w:tabs>
                <w:tab w:val="decimal" w:pos="882"/>
              </w:tabs>
              <w:spacing w:after="0" w:line="380" w:lineRule="exact"/>
              <w:ind w:right="-72"/>
              <w:jc w:val="right"/>
              <w:rPr>
                <w:rFonts w:asciiTheme="majorBidi" w:eastAsia="Cordia New" w:hAnsiTheme="majorBidi" w:cstheme="majorBidi"/>
                <w:snapToGrid w:val="0"/>
                <w:sz w:val="24"/>
                <w:szCs w:val="24"/>
                <w:lang w:eastAsia="th-TH"/>
              </w:rPr>
            </w:pPr>
            <w:r w:rsidRPr="00972852">
              <w:rPr>
                <w:rFonts w:asciiTheme="majorBidi" w:eastAsia="Cordia New" w:hAnsiTheme="majorBidi" w:cstheme="majorBidi"/>
                <w:snapToGrid w:val="0"/>
                <w:sz w:val="24"/>
                <w:szCs w:val="24"/>
                <w:lang w:eastAsia="th-TH"/>
              </w:rPr>
              <w:t>8</w:t>
            </w:r>
          </w:p>
        </w:tc>
        <w:tc>
          <w:tcPr>
            <w:tcW w:w="1046" w:type="dxa"/>
            <w:vAlign w:val="center"/>
          </w:tcPr>
          <w:p w14:paraId="55594135" w14:textId="77777777" w:rsidR="005179E5" w:rsidRPr="00972852" w:rsidRDefault="005179E5" w:rsidP="005179E5">
            <w:pPr>
              <w:spacing w:after="0" w:line="380" w:lineRule="exact"/>
              <w:ind w:left="185" w:right="57"/>
              <w:jc w:val="right"/>
              <w:rPr>
                <w:rFonts w:asciiTheme="majorBidi" w:eastAsia="Cordia New" w:hAnsiTheme="majorBidi" w:cstheme="majorBidi"/>
                <w:snapToGrid w:val="0"/>
                <w:sz w:val="24"/>
                <w:szCs w:val="24"/>
                <w:lang w:val="en-US" w:eastAsia="th-TH"/>
              </w:rPr>
            </w:pPr>
            <w:r w:rsidRPr="00972852">
              <w:rPr>
                <w:rFonts w:asciiTheme="majorBidi" w:eastAsia="Cordia New" w:hAnsiTheme="majorBidi" w:cstheme="majorBidi"/>
                <w:sz w:val="24"/>
                <w:szCs w:val="24"/>
                <w:lang w:val="en-US"/>
              </w:rPr>
              <w:t>179.30</w:t>
            </w:r>
          </w:p>
        </w:tc>
      </w:tr>
      <w:tr w:rsidR="005179E5" w:rsidRPr="00972852" w14:paraId="46B151ED" w14:textId="77777777" w:rsidTr="009F7D28">
        <w:trPr>
          <w:trHeight w:val="289"/>
        </w:trPr>
        <w:tc>
          <w:tcPr>
            <w:tcW w:w="3967" w:type="dxa"/>
            <w:vAlign w:val="bottom"/>
          </w:tcPr>
          <w:p w14:paraId="70ED9A13" w14:textId="38A0AC1B" w:rsidR="005179E5" w:rsidRPr="00972852" w:rsidRDefault="005179E5" w:rsidP="005179E5">
            <w:pPr>
              <w:spacing w:after="0" w:line="380" w:lineRule="exact"/>
              <w:rPr>
                <w:rFonts w:asciiTheme="majorBidi" w:eastAsia="Cordia New" w:hAnsiTheme="majorBidi" w:cstheme="majorBidi"/>
                <w:sz w:val="24"/>
                <w:szCs w:val="24"/>
                <w:cs/>
              </w:rPr>
            </w:pPr>
            <w:r w:rsidRPr="00972852">
              <w:rPr>
                <w:rFonts w:asciiTheme="majorBidi" w:eastAsia="Arial Unicode MS" w:hAnsiTheme="majorBidi" w:cstheme="majorBidi"/>
                <w:sz w:val="24"/>
                <w:szCs w:val="24"/>
              </w:rPr>
              <w:t>Total trade payables - related parties</w:t>
            </w:r>
          </w:p>
        </w:tc>
        <w:tc>
          <w:tcPr>
            <w:tcW w:w="1161" w:type="dxa"/>
            <w:tcBorders>
              <w:top w:val="single" w:sz="6" w:space="0" w:color="auto"/>
              <w:bottom w:val="double" w:sz="6" w:space="0" w:color="auto"/>
            </w:tcBorders>
            <w:vAlign w:val="center"/>
          </w:tcPr>
          <w:p w14:paraId="663CC329" w14:textId="341CD12C" w:rsidR="005179E5" w:rsidRPr="00972852" w:rsidRDefault="005179E5" w:rsidP="005179E5">
            <w:pPr>
              <w:spacing w:after="0" w:line="380" w:lineRule="exact"/>
              <w:ind w:right="227"/>
              <w:jc w:val="right"/>
              <w:rPr>
                <w:rFonts w:asciiTheme="majorBidi" w:eastAsia="Cordia New" w:hAnsiTheme="majorBidi" w:cstheme="majorBidi"/>
                <w:snapToGrid w:val="0"/>
                <w:sz w:val="24"/>
                <w:szCs w:val="24"/>
                <w:lang w:eastAsia="th-TH"/>
              </w:rPr>
            </w:pPr>
            <w:r w:rsidRPr="00972852">
              <w:rPr>
                <w:rFonts w:asciiTheme="majorBidi" w:eastAsia="Cordia New" w:hAnsiTheme="majorBidi" w:cstheme="majorBidi" w:hint="cs"/>
                <w:snapToGrid w:val="0"/>
                <w:sz w:val="24"/>
                <w:szCs w:val="24"/>
                <w:lang w:eastAsia="th-TH"/>
              </w:rPr>
              <w:t>-</w:t>
            </w:r>
          </w:p>
        </w:tc>
        <w:tc>
          <w:tcPr>
            <w:tcW w:w="90" w:type="dxa"/>
          </w:tcPr>
          <w:p w14:paraId="4417EA44" w14:textId="77777777" w:rsidR="005179E5" w:rsidRPr="00972852" w:rsidRDefault="005179E5" w:rsidP="005179E5">
            <w:pPr>
              <w:tabs>
                <w:tab w:val="decimal" w:pos="882"/>
              </w:tabs>
              <w:spacing w:after="0" w:line="380" w:lineRule="exact"/>
              <w:ind w:right="227"/>
              <w:jc w:val="right"/>
              <w:rPr>
                <w:rFonts w:asciiTheme="majorBidi" w:eastAsia="Cordia New" w:hAnsiTheme="majorBidi" w:cstheme="majorBidi"/>
                <w:sz w:val="24"/>
                <w:szCs w:val="24"/>
                <w:lang w:val="en-US"/>
              </w:rPr>
            </w:pPr>
          </w:p>
        </w:tc>
        <w:tc>
          <w:tcPr>
            <w:tcW w:w="1114" w:type="dxa"/>
            <w:tcBorders>
              <w:top w:val="single" w:sz="6" w:space="0" w:color="auto"/>
              <w:bottom w:val="double" w:sz="6" w:space="0" w:color="auto"/>
            </w:tcBorders>
            <w:vAlign w:val="center"/>
          </w:tcPr>
          <w:p w14:paraId="6482FB88" w14:textId="77777777" w:rsidR="005179E5" w:rsidRPr="00972852" w:rsidRDefault="005179E5" w:rsidP="005179E5">
            <w:pPr>
              <w:spacing w:after="0" w:line="380" w:lineRule="exact"/>
              <w:ind w:left="185" w:right="57"/>
              <w:jc w:val="right"/>
              <w:rPr>
                <w:rFonts w:asciiTheme="majorBidi" w:eastAsia="Cordia New" w:hAnsiTheme="majorBidi" w:cstheme="majorBidi"/>
                <w:sz w:val="24"/>
                <w:szCs w:val="24"/>
                <w:lang w:val="en-US"/>
              </w:rPr>
            </w:pPr>
            <w:r w:rsidRPr="00972852">
              <w:rPr>
                <w:rFonts w:asciiTheme="majorBidi" w:eastAsia="Cordia New" w:hAnsiTheme="majorBidi" w:cstheme="majorBidi"/>
                <w:sz w:val="24"/>
                <w:szCs w:val="24"/>
                <w:lang w:val="en-US"/>
              </w:rPr>
              <w:t>179.30</w:t>
            </w:r>
          </w:p>
        </w:tc>
        <w:tc>
          <w:tcPr>
            <w:tcW w:w="90" w:type="dxa"/>
          </w:tcPr>
          <w:p w14:paraId="0FF87F87" w14:textId="77777777" w:rsidR="005179E5" w:rsidRPr="00972852" w:rsidRDefault="005179E5" w:rsidP="005179E5">
            <w:pPr>
              <w:tabs>
                <w:tab w:val="decimal" w:pos="882"/>
              </w:tabs>
              <w:spacing w:after="0" w:line="380" w:lineRule="exact"/>
              <w:ind w:right="-72"/>
              <w:jc w:val="right"/>
              <w:rPr>
                <w:rFonts w:asciiTheme="majorBidi" w:eastAsia="Cordia New" w:hAnsiTheme="majorBidi" w:cstheme="majorBidi"/>
                <w:sz w:val="24"/>
                <w:szCs w:val="24"/>
                <w:lang w:val="en-US"/>
              </w:rPr>
            </w:pPr>
          </w:p>
        </w:tc>
        <w:tc>
          <w:tcPr>
            <w:tcW w:w="1103" w:type="dxa"/>
            <w:tcBorders>
              <w:top w:val="single" w:sz="6" w:space="0" w:color="auto"/>
              <w:bottom w:val="double" w:sz="6" w:space="0" w:color="auto"/>
            </w:tcBorders>
            <w:vAlign w:val="center"/>
          </w:tcPr>
          <w:p w14:paraId="4B411FD4" w14:textId="560179FE" w:rsidR="005179E5" w:rsidRPr="00972852" w:rsidRDefault="005179E5" w:rsidP="005179E5">
            <w:pPr>
              <w:spacing w:after="0" w:line="380" w:lineRule="exact"/>
              <w:ind w:left="185" w:right="57"/>
              <w:jc w:val="right"/>
              <w:rPr>
                <w:rFonts w:asciiTheme="majorBidi" w:eastAsia="Cordia New" w:hAnsiTheme="majorBidi" w:cstheme="majorBidi"/>
                <w:sz w:val="24"/>
                <w:szCs w:val="24"/>
                <w:cs/>
                <w:lang w:val="en-US"/>
              </w:rPr>
            </w:pPr>
            <w:r w:rsidRPr="00972852">
              <w:rPr>
                <w:rFonts w:asciiTheme="majorBidi" w:eastAsia="Cordia New" w:hAnsiTheme="majorBidi" w:cstheme="majorBidi" w:hint="cs"/>
                <w:sz w:val="24"/>
                <w:szCs w:val="24"/>
                <w:lang w:val="en-US"/>
              </w:rPr>
              <w:t>0.33</w:t>
            </w:r>
          </w:p>
        </w:tc>
        <w:tc>
          <w:tcPr>
            <w:tcW w:w="90" w:type="dxa"/>
          </w:tcPr>
          <w:p w14:paraId="1C6EF44A" w14:textId="77777777" w:rsidR="005179E5" w:rsidRPr="00972852" w:rsidRDefault="005179E5" w:rsidP="005179E5">
            <w:pPr>
              <w:tabs>
                <w:tab w:val="decimal" w:pos="882"/>
              </w:tabs>
              <w:spacing w:after="0" w:line="380" w:lineRule="exact"/>
              <w:ind w:right="-72"/>
              <w:jc w:val="right"/>
              <w:rPr>
                <w:rFonts w:asciiTheme="majorBidi" w:eastAsia="Cordia New" w:hAnsiTheme="majorBidi" w:cstheme="majorBidi"/>
                <w:snapToGrid w:val="0"/>
                <w:sz w:val="24"/>
                <w:szCs w:val="24"/>
                <w:lang w:eastAsia="th-TH"/>
              </w:rPr>
            </w:pPr>
          </w:p>
        </w:tc>
        <w:tc>
          <w:tcPr>
            <w:tcW w:w="1046" w:type="dxa"/>
            <w:tcBorders>
              <w:top w:val="single" w:sz="6" w:space="0" w:color="auto"/>
              <w:bottom w:val="double" w:sz="6" w:space="0" w:color="auto"/>
            </w:tcBorders>
            <w:vAlign w:val="center"/>
          </w:tcPr>
          <w:p w14:paraId="679E806A" w14:textId="77777777" w:rsidR="005179E5" w:rsidRPr="00972852" w:rsidRDefault="005179E5" w:rsidP="005179E5">
            <w:pPr>
              <w:spacing w:after="0" w:line="380" w:lineRule="exact"/>
              <w:ind w:left="185" w:right="57"/>
              <w:jc w:val="right"/>
              <w:rPr>
                <w:rFonts w:asciiTheme="majorBidi" w:eastAsia="Cordia New" w:hAnsiTheme="majorBidi" w:cstheme="majorBidi"/>
                <w:snapToGrid w:val="0"/>
                <w:sz w:val="24"/>
                <w:szCs w:val="24"/>
                <w:cs/>
                <w:lang w:val="en-US" w:eastAsia="th-TH"/>
              </w:rPr>
            </w:pPr>
            <w:r w:rsidRPr="00972852">
              <w:rPr>
                <w:rFonts w:asciiTheme="majorBidi" w:eastAsia="Cordia New" w:hAnsiTheme="majorBidi" w:cstheme="majorBidi"/>
                <w:snapToGrid w:val="0"/>
                <w:sz w:val="24"/>
                <w:szCs w:val="24"/>
                <w:lang w:val="en-US" w:eastAsia="th-TH"/>
              </w:rPr>
              <w:t>179.63</w:t>
            </w:r>
          </w:p>
        </w:tc>
      </w:tr>
      <w:tr w:rsidR="005179E5" w:rsidRPr="00972852" w14:paraId="6438F37B" w14:textId="77777777" w:rsidTr="00647947">
        <w:trPr>
          <w:trHeight w:val="289"/>
        </w:trPr>
        <w:tc>
          <w:tcPr>
            <w:tcW w:w="3967" w:type="dxa"/>
          </w:tcPr>
          <w:p w14:paraId="1BA0CEC3" w14:textId="77777777" w:rsidR="005179E5" w:rsidRPr="00972852" w:rsidRDefault="005179E5" w:rsidP="005179E5">
            <w:pPr>
              <w:spacing w:after="0" w:line="380" w:lineRule="exact"/>
              <w:rPr>
                <w:rFonts w:asciiTheme="majorBidi" w:eastAsia="Cordia New" w:hAnsiTheme="majorBidi" w:cstheme="majorBidi"/>
                <w:sz w:val="24"/>
                <w:szCs w:val="24"/>
                <w:u w:val="single"/>
                <w:cs/>
                <w:lang w:val="en-US"/>
              </w:rPr>
            </w:pPr>
          </w:p>
        </w:tc>
        <w:tc>
          <w:tcPr>
            <w:tcW w:w="1161" w:type="dxa"/>
            <w:tcBorders>
              <w:top w:val="double" w:sz="6" w:space="0" w:color="auto"/>
            </w:tcBorders>
            <w:vAlign w:val="center"/>
          </w:tcPr>
          <w:p w14:paraId="0328C445" w14:textId="77777777" w:rsidR="005179E5" w:rsidRPr="00972852" w:rsidRDefault="005179E5" w:rsidP="005179E5">
            <w:pPr>
              <w:spacing w:after="0" w:line="380" w:lineRule="exact"/>
              <w:ind w:right="-72"/>
              <w:jc w:val="right"/>
              <w:rPr>
                <w:rFonts w:asciiTheme="majorBidi" w:eastAsia="Cordia New" w:hAnsiTheme="majorBidi" w:cstheme="majorBidi"/>
                <w:snapToGrid w:val="0"/>
                <w:sz w:val="24"/>
                <w:szCs w:val="24"/>
                <w:lang w:eastAsia="th-TH"/>
              </w:rPr>
            </w:pPr>
          </w:p>
        </w:tc>
        <w:tc>
          <w:tcPr>
            <w:tcW w:w="90" w:type="dxa"/>
          </w:tcPr>
          <w:p w14:paraId="4DFE2BBC" w14:textId="77777777" w:rsidR="005179E5" w:rsidRPr="00972852" w:rsidRDefault="005179E5" w:rsidP="005179E5">
            <w:pPr>
              <w:tabs>
                <w:tab w:val="decimal" w:pos="882"/>
              </w:tabs>
              <w:spacing w:after="0" w:line="380" w:lineRule="exact"/>
              <w:ind w:right="-72"/>
              <w:jc w:val="right"/>
              <w:rPr>
                <w:rFonts w:asciiTheme="majorBidi" w:eastAsia="Cordia New" w:hAnsiTheme="majorBidi" w:cstheme="majorBidi"/>
                <w:snapToGrid w:val="0"/>
                <w:sz w:val="24"/>
                <w:szCs w:val="24"/>
                <w:lang w:eastAsia="th-TH"/>
              </w:rPr>
            </w:pPr>
          </w:p>
        </w:tc>
        <w:tc>
          <w:tcPr>
            <w:tcW w:w="1114" w:type="dxa"/>
            <w:tcBorders>
              <w:top w:val="double" w:sz="6" w:space="0" w:color="auto"/>
            </w:tcBorders>
            <w:vAlign w:val="center"/>
          </w:tcPr>
          <w:p w14:paraId="2AE0ACA2" w14:textId="77777777" w:rsidR="005179E5" w:rsidRPr="00972852" w:rsidRDefault="005179E5" w:rsidP="005179E5">
            <w:pPr>
              <w:tabs>
                <w:tab w:val="decimal" w:pos="882"/>
              </w:tabs>
              <w:spacing w:after="0" w:line="380" w:lineRule="exact"/>
              <w:ind w:right="-72"/>
              <w:jc w:val="right"/>
              <w:rPr>
                <w:rFonts w:asciiTheme="majorBidi" w:eastAsia="Cordia New" w:hAnsiTheme="majorBidi" w:cstheme="majorBidi"/>
                <w:snapToGrid w:val="0"/>
                <w:sz w:val="24"/>
                <w:szCs w:val="24"/>
                <w:lang w:val="en-US" w:eastAsia="th-TH"/>
              </w:rPr>
            </w:pPr>
          </w:p>
        </w:tc>
        <w:tc>
          <w:tcPr>
            <w:tcW w:w="90" w:type="dxa"/>
          </w:tcPr>
          <w:p w14:paraId="084B8B76" w14:textId="77777777" w:rsidR="005179E5" w:rsidRPr="00972852" w:rsidRDefault="005179E5" w:rsidP="005179E5">
            <w:pPr>
              <w:tabs>
                <w:tab w:val="decimal" w:pos="882"/>
              </w:tabs>
              <w:spacing w:after="0" w:line="380" w:lineRule="exact"/>
              <w:ind w:right="-72"/>
              <w:jc w:val="right"/>
              <w:rPr>
                <w:rFonts w:asciiTheme="majorBidi" w:eastAsia="Cordia New" w:hAnsiTheme="majorBidi" w:cstheme="majorBidi"/>
                <w:snapToGrid w:val="0"/>
                <w:sz w:val="24"/>
                <w:szCs w:val="24"/>
                <w:lang w:eastAsia="th-TH"/>
              </w:rPr>
            </w:pPr>
          </w:p>
        </w:tc>
        <w:tc>
          <w:tcPr>
            <w:tcW w:w="1103" w:type="dxa"/>
            <w:tcBorders>
              <w:top w:val="double" w:sz="6" w:space="0" w:color="auto"/>
            </w:tcBorders>
            <w:vAlign w:val="center"/>
          </w:tcPr>
          <w:p w14:paraId="5531E1B7" w14:textId="77777777" w:rsidR="005179E5" w:rsidRPr="00972852" w:rsidRDefault="005179E5" w:rsidP="005179E5">
            <w:pPr>
              <w:spacing w:after="0" w:line="380" w:lineRule="exact"/>
              <w:jc w:val="right"/>
              <w:rPr>
                <w:rFonts w:asciiTheme="majorBidi" w:eastAsia="Cordia New" w:hAnsiTheme="majorBidi" w:cstheme="majorBidi"/>
                <w:snapToGrid w:val="0"/>
                <w:sz w:val="24"/>
                <w:szCs w:val="24"/>
                <w:lang w:val="en-US" w:eastAsia="th-TH"/>
              </w:rPr>
            </w:pPr>
          </w:p>
        </w:tc>
        <w:tc>
          <w:tcPr>
            <w:tcW w:w="90" w:type="dxa"/>
          </w:tcPr>
          <w:p w14:paraId="75AD1DFE" w14:textId="77777777" w:rsidR="005179E5" w:rsidRPr="00972852" w:rsidRDefault="005179E5" w:rsidP="005179E5">
            <w:pPr>
              <w:tabs>
                <w:tab w:val="decimal" w:pos="882"/>
              </w:tabs>
              <w:spacing w:after="0" w:line="380" w:lineRule="exact"/>
              <w:ind w:right="-72"/>
              <w:jc w:val="right"/>
              <w:rPr>
                <w:rFonts w:asciiTheme="majorBidi" w:eastAsia="Cordia New" w:hAnsiTheme="majorBidi" w:cstheme="majorBidi"/>
                <w:snapToGrid w:val="0"/>
                <w:sz w:val="24"/>
                <w:szCs w:val="24"/>
                <w:lang w:eastAsia="th-TH"/>
              </w:rPr>
            </w:pPr>
          </w:p>
        </w:tc>
        <w:tc>
          <w:tcPr>
            <w:tcW w:w="1046" w:type="dxa"/>
            <w:tcBorders>
              <w:top w:val="double" w:sz="6" w:space="0" w:color="auto"/>
            </w:tcBorders>
            <w:vAlign w:val="center"/>
          </w:tcPr>
          <w:p w14:paraId="0D64846D" w14:textId="77777777" w:rsidR="005179E5" w:rsidRPr="00972852" w:rsidRDefault="005179E5" w:rsidP="005179E5">
            <w:pPr>
              <w:spacing w:after="0" w:line="380" w:lineRule="exact"/>
              <w:jc w:val="right"/>
              <w:rPr>
                <w:rFonts w:asciiTheme="majorBidi" w:eastAsia="Cordia New" w:hAnsiTheme="majorBidi" w:cstheme="majorBidi"/>
                <w:snapToGrid w:val="0"/>
                <w:sz w:val="24"/>
                <w:szCs w:val="24"/>
                <w:lang w:val="en-US" w:eastAsia="th-TH"/>
              </w:rPr>
            </w:pPr>
          </w:p>
        </w:tc>
      </w:tr>
    </w:tbl>
    <w:p w14:paraId="052ACE20" w14:textId="315CFA6D" w:rsidR="00F37873" w:rsidRPr="003A11E7" w:rsidRDefault="003A11E7" w:rsidP="005179E5">
      <w:pPr>
        <w:tabs>
          <w:tab w:val="left" w:pos="709"/>
        </w:tabs>
        <w:spacing w:after="0" w:line="380" w:lineRule="exact"/>
        <w:ind w:left="709" w:hanging="425"/>
        <w:jc w:val="thaiDistribute"/>
        <w:rPr>
          <w:rFonts w:asciiTheme="majorBidi" w:eastAsia="Times New Roman" w:hAnsiTheme="majorBidi" w:cstheme="majorBidi"/>
          <w:snapToGrid w:val="0"/>
          <w:color w:val="000000"/>
          <w:sz w:val="32"/>
          <w:szCs w:val="32"/>
        </w:rPr>
      </w:pPr>
      <w:r w:rsidRPr="003A11E7">
        <w:rPr>
          <w:rFonts w:asciiTheme="majorBidi" w:eastAsia="Times New Roman" w:hAnsiTheme="majorBidi" w:cstheme="majorBidi"/>
          <w:snapToGrid w:val="0"/>
          <w:color w:val="000000"/>
          <w:sz w:val="32"/>
          <w:szCs w:val="32"/>
        </w:rPr>
        <w:tab/>
      </w:r>
      <w:r w:rsidR="0009421C" w:rsidRPr="003A11E7">
        <w:rPr>
          <w:rFonts w:asciiTheme="majorBidi" w:eastAsia="Times New Roman" w:hAnsiTheme="majorBidi" w:cstheme="majorBidi"/>
          <w:snapToGrid w:val="0"/>
          <w:color w:val="000000"/>
          <w:sz w:val="32"/>
          <w:szCs w:val="32"/>
        </w:rPr>
        <w:t xml:space="preserve">* During the period, </w:t>
      </w:r>
      <w:r>
        <w:rPr>
          <w:rFonts w:asciiTheme="majorBidi" w:eastAsia="Times New Roman" w:hAnsiTheme="majorBidi" w:cstheme="majorBidi"/>
          <w:snapToGrid w:val="0"/>
          <w:color w:val="000000"/>
          <w:sz w:val="32"/>
          <w:szCs w:val="32"/>
        </w:rPr>
        <w:t xml:space="preserve">the director of </w:t>
      </w:r>
      <w:r w:rsidR="0009421C" w:rsidRPr="003A11E7">
        <w:rPr>
          <w:rFonts w:asciiTheme="majorBidi" w:eastAsia="Times New Roman" w:hAnsiTheme="majorBidi" w:cstheme="majorBidi"/>
          <w:snapToGrid w:val="0"/>
          <w:color w:val="000000"/>
          <w:sz w:val="32"/>
          <w:szCs w:val="32"/>
        </w:rPr>
        <w:t xml:space="preserve">the Group </w:t>
      </w:r>
      <w:r>
        <w:rPr>
          <w:rFonts w:asciiTheme="majorBidi" w:eastAsia="Times New Roman" w:hAnsiTheme="majorBidi" w:cstheme="majorBidi"/>
          <w:snapToGrid w:val="0"/>
          <w:color w:val="000000"/>
          <w:sz w:val="32"/>
          <w:szCs w:val="32"/>
        </w:rPr>
        <w:t>has completed the</w:t>
      </w:r>
      <w:r w:rsidR="0009421C" w:rsidRPr="003A11E7">
        <w:rPr>
          <w:rFonts w:asciiTheme="majorBidi" w:eastAsia="Times New Roman" w:hAnsiTheme="majorBidi" w:cstheme="majorBidi"/>
          <w:snapToGrid w:val="0"/>
          <w:color w:val="000000"/>
          <w:sz w:val="32"/>
          <w:szCs w:val="32"/>
        </w:rPr>
        <w:t xml:space="preserve"> term </w:t>
      </w:r>
      <w:r>
        <w:rPr>
          <w:rFonts w:asciiTheme="majorBidi" w:eastAsia="Times New Roman" w:hAnsiTheme="majorBidi" w:cstheme="majorBidi"/>
          <w:snapToGrid w:val="0"/>
          <w:color w:val="000000"/>
          <w:sz w:val="32"/>
          <w:szCs w:val="32"/>
        </w:rPr>
        <w:t xml:space="preserve">of office </w:t>
      </w:r>
      <w:r w:rsidR="0009421C" w:rsidRPr="003A11E7">
        <w:rPr>
          <w:rFonts w:asciiTheme="majorBidi" w:eastAsia="Times New Roman" w:hAnsiTheme="majorBidi" w:cstheme="majorBidi"/>
          <w:snapToGrid w:val="0"/>
          <w:color w:val="000000"/>
          <w:sz w:val="32"/>
          <w:szCs w:val="32"/>
        </w:rPr>
        <w:t>and left th</w:t>
      </w:r>
      <w:r>
        <w:rPr>
          <w:rFonts w:asciiTheme="majorBidi" w:eastAsia="Times New Roman" w:hAnsiTheme="majorBidi" w:cstheme="majorBidi"/>
          <w:snapToGrid w:val="0"/>
          <w:color w:val="000000"/>
          <w:sz w:val="32"/>
          <w:szCs w:val="32"/>
        </w:rPr>
        <w:t>e</w:t>
      </w:r>
      <w:r w:rsidR="0009421C" w:rsidRPr="003A11E7">
        <w:rPr>
          <w:rFonts w:asciiTheme="majorBidi" w:eastAsia="Times New Roman" w:hAnsiTheme="majorBidi" w:cstheme="majorBidi"/>
          <w:snapToGrid w:val="0"/>
          <w:color w:val="000000"/>
          <w:sz w:val="32"/>
          <w:szCs w:val="32"/>
        </w:rPr>
        <w:t xml:space="preserve"> position on April 30, 2026</w:t>
      </w:r>
      <w:r>
        <w:rPr>
          <w:rFonts w:asciiTheme="majorBidi" w:eastAsia="Times New Roman" w:hAnsiTheme="majorBidi" w:cstheme="majorBidi"/>
          <w:snapToGrid w:val="0"/>
          <w:color w:val="000000"/>
          <w:sz w:val="32"/>
          <w:szCs w:val="32"/>
        </w:rPr>
        <w:t>.</w:t>
      </w:r>
      <w:r w:rsidR="0009421C" w:rsidRPr="003A11E7">
        <w:rPr>
          <w:rFonts w:asciiTheme="majorBidi" w:eastAsia="Times New Roman" w:hAnsiTheme="majorBidi" w:cstheme="majorBidi"/>
          <w:snapToGrid w:val="0"/>
          <w:color w:val="000000"/>
          <w:sz w:val="32"/>
          <w:szCs w:val="32"/>
        </w:rPr>
        <w:t xml:space="preserve"> </w:t>
      </w:r>
      <w:proofErr w:type="gramStart"/>
      <w:r>
        <w:rPr>
          <w:rFonts w:asciiTheme="majorBidi" w:eastAsia="Times New Roman" w:hAnsiTheme="majorBidi" w:cstheme="majorBidi"/>
          <w:snapToGrid w:val="0"/>
          <w:color w:val="000000"/>
          <w:sz w:val="32"/>
          <w:szCs w:val="32"/>
        </w:rPr>
        <w:t>Therefor</w:t>
      </w:r>
      <w:r w:rsidR="005179E5">
        <w:rPr>
          <w:rFonts w:asciiTheme="majorBidi" w:eastAsia="Times New Roman" w:hAnsiTheme="majorBidi" w:cstheme="majorBidi"/>
          <w:snapToGrid w:val="0"/>
          <w:color w:val="000000"/>
          <w:sz w:val="32"/>
          <w:szCs w:val="32"/>
        </w:rPr>
        <w:t>e</w:t>
      </w:r>
      <w:proofErr w:type="gramEnd"/>
      <w:r>
        <w:rPr>
          <w:rFonts w:asciiTheme="majorBidi" w:eastAsia="Times New Roman" w:hAnsiTheme="majorBidi" w:cstheme="majorBidi"/>
          <w:snapToGrid w:val="0"/>
          <w:color w:val="000000"/>
          <w:sz w:val="32"/>
          <w:szCs w:val="32"/>
        </w:rPr>
        <w:t xml:space="preserve"> transactions </w:t>
      </w:r>
      <w:r w:rsidR="0009421C" w:rsidRPr="003A11E7">
        <w:rPr>
          <w:rFonts w:asciiTheme="majorBidi" w:eastAsia="Times New Roman" w:hAnsiTheme="majorBidi" w:cstheme="majorBidi"/>
          <w:snapToGrid w:val="0"/>
          <w:color w:val="000000"/>
          <w:sz w:val="32"/>
          <w:szCs w:val="32"/>
        </w:rPr>
        <w:t xml:space="preserve">with related parties </w:t>
      </w:r>
      <w:r>
        <w:rPr>
          <w:rFonts w:asciiTheme="majorBidi" w:eastAsia="Times New Roman" w:hAnsiTheme="majorBidi" w:cstheme="majorBidi"/>
          <w:snapToGrid w:val="0"/>
          <w:color w:val="000000"/>
          <w:sz w:val="32"/>
          <w:szCs w:val="32"/>
        </w:rPr>
        <w:t xml:space="preserve">or companies changed the status to </w:t>
      </w:r>
      <w:r w:rsidR="0009421C" w:rsidRPr="003A11E7">
        <w:rPr>
          <w:rFonts w:asciiTheme="majorBidi" w:eastAsia="Times New Roman" w:hAnsiTheme="majorBidi" w:cstheme="majorBidi"/>
          <w:snapToGrid w:val="0"/>
          <w:color w:val="000000"/>
          <w:sz w:val="32"/>
          <w:szCs w:val="32"/>
        </w:rPr>
        <w:t>transactions with other related parties</w:t>
      </w:r>
      <w:r>
        <w:rPr>
          <w:rFonts w:asciiTheme="majorBidi" w:eastAsia="Times New Roman" w:hAnsiTheme="majorBidi" w:cstheme="majorBidi"/>
          <w:snapToGrid w:val="0"/>
          <w:color w:val="000000"/>
          <w:sz w:val="32"/>
          <w:szCs w:val="32"/>
        </w:rPr>
        <w:t xml:space="preserve"> or companies</w:t>
      </w:r>
      <w:r w:rsidR="0009421C" w:rsidRPr="003A11E7">
        <w:rPr>
          <w:rFonts w:asciiTheme="majorBidi" w:eastAsia="Times New Roman" w:hAnsiTheme="majorBidi" w:cstheme="majorBidi"/>
          <w:snapToGrid w:val="0"/>
          <w:color w:val="000000"/>
          <w:sz w:val="32"/>
          <w:szCs w:val="32"/>
        </w:rPr>
        <w:t xml:space="preserve">. </w:t>
      </w:r>
      <w:r>
        <w:rPr>
          <w:rFonts w:asciiTheme="majorBidi" w:eastAsia="Times New Roman" w:hAnsiTheme="majorBidi" w:cstheme="majorBidi"/>
          <w:snapToGrid w:val="0"/>
          <w:color w:val="000000"/>
          <w:sz w:val="32"/>
          <w:szCs w:val="32"/>
        </w:rPr>
        <w:t>T</w:t>
      </w:r>
      <w:r w:rsidR="0009421C" w:rsidRPr="003A11E7">
        <w:rPr>
          <w:rFonts w:asciiTheme="majorBidi" w:eastAsia="Times New Roman" w:hAnsiTheme="majorBidi" w:cstheme="majorBidi"/>
          <w:snapToGrid w:val="0"/>
          <w:color w:val="000000"/>
          <w:sz w:val="32"/>
          <w:szCs w:val="32"/>
        </w:rPr>
        <w:t xml:space="preserve">ransactions that occurred before the date of leaving </w:t>
      </w:r>
      <w:r>
        <w:rPr>
          <w:rFonts w:asciiTheme="majorBidi" w:eastAsia="Times New Roman" w:hAnsiTheme="majorBidi" w:cstheme="majorBidi"/>
          <w:snapToGrid w:val="0"/>
          <w:color w:val="000000"/>
          <w:sz w:val="32"/>
          <w:szCs w:val="32"/>
        </w:rPr>
        <w:t>such</w:t>
      </w:r>
      <w:r w:rsidR="0009421C" w:rsidRPr="003A11E7">
        <w:rPr>
          <w:rFonts w:asciiTheme="majorBidi" w:eastAsia="Times New Roman" w:hAnsiTheme="majorBidi" w:cstheme="majorBidi"/>
          <w:snapToGrid w:val="0"/>
          <w:color w:val="000000"/>
          <w:sz w:val="32"/>
          <w:szCs w:val="32"/>
        </w:rPr>
        <w:t xml:space="preserve"> position </w:t>
      </w:r>
      <w:r>
        <w:rPr>
          <w:rFonts w:asciiTheme="majorBidi" w:eastAsia="Times New Roman" w:hAnsiTheme="majorBidi" w:cstheme="majorBidi"/>
          <w:snapToGrid w:val="0"/>
          <w:color w:val="000000"/>
          <w:sz w:val="32"/>
          <w:szCs w:val="32"/>
        </w:rPr>
        <w:t>are still presented according to the agreed trade terms and basis which follow the ordinary course of the business.</w:t>
      </w:r>
    </w:p>
    <w:p w14:paraId="63CC7A0E" w14:textId="77777777" w:rsidR="00F37873" w:rsidRDefault="00F37873" w:rsidP="005179E5">
      <w:pPr>
        <w:tabs>
          <w:tab w:val="left" w:pos="900"/>
          <w:tab w:val="left" w:pos="1440"/>
        </w:tabs>
        <w:spacing w:after="0" w:line="380" w:lineRule="exact"/>
        <w:ind w:left="547"/>
        <w:jc w:val="thaiDistribute"/>
        <w:rPr>
          <w:rFonts w:asciiTheme="majorBidi" w:hAnsiTheme="majorBidi" w:cstheme="majorBidi"/>
          <w:sz w:val="32"/>
          <w:szCs w:val="32"/>
          <w:u w:val="single"/>
        </w:rPr>
      </w:pPr>
    </w:p>
    <w:p w14:paraId="029A8212" w14:textId="77777777" w:rsidR="00F37873" w:rsidRDefault="00F37873" w:rsidP="005179E5">
      <w:pPr>
        <w:tabs>
          <w:tab w:val="left" w:pos="900"/>
          <w:tab w:val="left" w:pos="1440"/>
        </w:tabs>
        <w:spacing w:after="0" w:line="380" w:lineRule="exact"/>
        <w:ind w:left="547"/>
        <w:jc w:val="thaiDistribute"/>
        <w:rPr>
          <w:rFonts w:asciiTheme="majorBidi" w:hAnsiTheme="majorBidi" w:cstheme="majorBidi"/>
          <w:sz w:val="32"/>
          <w:szCs w:val="32"/>
          <w:u w:val="single"/>
        </w:rPr>
      </w:pPr>
    </w:p>
    <w:p w14:paraId="1804C0CD" w14:textId="77777777" w:rsidR="005179E5" w:rsidRDefault="005179E5" w:rsidP="005179E5">
      <w:pPr>
        <w:tabs>
          <w:tab w:val="left" w:pos="900"/>
          <w:tab w:val="left" w:pos="1440"/>
        </w:tabs>
        <w:spacing w:after="0" w:line="380" w:lineRule="exact"/>
        <w:ind w:left="547"/>
        <w:jc w:val="thaiDistribute"/>
        <w:rPr>
          <w:rFonts w:asciiTheme="majorBidi" w:hAnsiTheme="majorBidi" w:cstheme="majorBidi"/>
          <w:sz w:val="32"/>
          <w:szCs w:val="32"/>
          <w:u w:val="single"/>
        </w:rPr>
      </w:pPr>
    </w:p>
    <w:p w14:paraId="475F47C4" w14:textId="2889BF3E" w:rsidR="00EB33F9" w:rsidRPr="00BC0EE6" w:rsidRDefault="00EB33F9" w:rsidP="005179E5">
      <w:pPr>
        <w:tabs>
          <w:tab w:val="left" w:pos="900"/>
          <w:tab w:val="left" w:pos="1440"/>
        </w:tabs>
        <w:spacing w:after="0" w:line="380" w:lineRule="exact"/>
        <w:ind w:left="547"/>
        <w:jc w:val="thaiDistribute"/>
        <w:rPr>
          <w:rFonts w:asciiTheme="majorBidi" w:hAnsiTheme="majorBidi" w:cstheme="majorBidi"/>
          <w:sz w:val="32"/>
          <w:szCs w:val="32"/>
          <w:u w:val="single"/>
        </w:rPr>
      </w:pPr>
      <w:r w:rsidRPr="00BC0EE6">
        <w:rPr>
          <w:rFonts w:asciiTheme="majorBidi" w:hAnsiTheme="majorBidi" w:cstheme="majorBidi"/>
          <w:sz w:val="32"/>
          <w:szCs w:val="32"/>
          <w:u w:val="single"/>
        </w:rPr>
        <w:lastRenderedPageBreak/>
        <w:t>Directors and management’s benefits</w:t>
      </w:r>
    </w:p>
    <w:p w14:paraId="7F40C780" w14:textId="7FCFB8B1" w:rsidR="00EB33F9" w:rsidRPr="00BC0EE6" w:rsidRDefault="00EB33F9" w:rsidP="005179E5">
      <w:pPr>
        <w:spacing w:after="0" w:line="380" w:lineRule="exact"/>
        <w:ind w:left="567" w:firstLine="142"/>
        <w:jc w:val="thaiDistribute"/>
        <w:rPr>
          <w:rFonts w:asciiTheme="majorBidi" w:hAnsiTheme="majorBidi" w:cstheme="majorBidi"/>
          <w:sz w:val="32"/>
          <w:szCs w:val="32"/>
        </w:rPr>
      </w:pPr>
      <w:r w:rsidRPr="00BC0EE6">
        <w:rPr>
          <w:rFonts w:asciiTheme="majorBidi" w:hAnsiTheme="majorBidi" w:cstheme="majorBidi"/>
          <w:sz w:val="32"/>
          <w:szCs w:val="32"/>
        </w:rPr>
        <w:t>During the three-month</w:t>
      </w:r>
      <w:r w:rsidR="00F37873">
        <w:rPr>
          <w:rFonts w:asciiTheme="majorBidi" w:hAnsiTheme="majorBidi" w:cstheme="majorBidi"/>
          <w:sz w:val="32"/>
          <w:szCs w:val="32"/>
        </w:rPr>
        <w:t xml:space="preserve"> and six</w:t>
      </w:r>
      <w:r w:rsidR="00F37873" w:rsidRPr="00BC0EE6">
        <w:rPr>
          <w:rFonts w:asciiTheme="majorBidi" w:hAnsiTheme="majorBidi" w:cstheme="majorBidi"/>
          <w:sz w:val="32"/>
          <w:szCs w:val="32"/>
        </w:rPr>
        <w:t>-month</w:t>
      </w:r>
      <w:r w:rsidR="00F37873">
        <w:rPr>
          <w:rFonts w:asciiTheme="majorBidi" w:hAnsiTheme="majorBidi" w:cstheme="majorBidi"/>
          <w:sz w:val="32"/>
          <w:szCs w:val="32"/>
        </w:rPr>
        <w:t xml:space="preserve"> </w:t>
      </w:r>
      <w:r w:rsidRPr="00BC0EE6">
        <w:rPr>
          <w:rFonts w:asciiTheme="majorBidi" w:hAnsiTheme="majorBidi" w:cstheme="majorBidi"/>
          <w:sz w:val="32"/>
          <w:szCs w:val="32"/>
        </w:rPr>
        <w:t>periods ended</w:t>
      </w:r>
      <w:r w:rsidR="00EA74BF" w:rsidRPr="00BC0EE6">
        <w:rPr>
          <w:rFonts w:asciiTheme="majorBidi" w:hAnsiTheme="majorBidi" w:cstheme="majorBidi"/>
          <w:sz w:val="32"/>
          <w:szCs w:val="32"/>
        </w:rPr>
        <w:t xml:space="preserve"> </w:t>
      </w:r>
      <w:r w:rsidR="00F37873">
        <w:rPr>
          <w:rFonts w:asciiTheme="majorBidi" w:hAnsiTheme="majorBidi" w:cstheme="majorBidi"/>
          <w:sz w:val="32"/>
          <w:szCs w:val="32"/>
        </w:rPr>
        <w:t>June</w:t>
      </w:r>
      <w:r w:rsidR="00EA74BF" w:rsidRPr="00BC0EE6">
        <w:rPr>
          <w:rFonts w:asciiTheme="majorBidi" w:hAnsiTheme="majorBidi" w:cstheme="majorBidi"/>
          <w:sz w:val="32"/>
          <w:szCs w:val="32"/>
        </w:rPr>
        <w:t xml:space="preserve"> 3</w:t>
      </w:r>
      <w:r w:rsidR="00F37873">
        <w:rPr>
          <w:rFonts w:asciiTheme="majorBidi" w:hAnsiTheme="majorBidi" w:cstheme="majorBidi"/>
          <w:sz w:val="32"/>
          <w:szCs w:val="32"/>
        </w:rPr>
        <w:t>0</w:t>
      </w:r>
      <w:r w:rsidR="00EA74BF" w:rsidRPr="00BC0EE6">
        <w:rPr>
          <w:rFonts w:asciiTheme="majorBidi" w:hAnsiTheme="majorBidi" w:cstheme="majorBidi"/>
          <w:sz w:val="32"/>
          <w:szCs w:val="32"/>
        </w:rPr>
        <w:t>,</w:t>
      </w:r>
      <w:r w:rsidRPr="00BC0EE6">
        <w:rPr>
          <w:rFonts w:asciiTheme="majorBidi" w:hAnsiTheme="majorBidi" w:cstheme="majorBidi"/>
          <w:sz w:val="32"/>
          <w:szCs w:val="32"/>
        </w:rPr>
        <w:t xml:space="preserve"> 202</w:t>
      </w:r>
      <w:r w:rsidR="00EA74BF" w:rsidRPr="00BC0EE6">
        <w:rPr>
          <w:rFonts w:asciiTheme="majorBidi" w:hAnsiTheme="majorBidi" w:cstheme="majorBidi"/>
          <w:sz w:val="32"/>
          <w:szCs w:val="32"/>
        </w:rPr>
        <w:t>6</w:t>
      </w:r>
      <w:r w:rsidRPr="00BC0EE6">
        <w:rPr>
          <w:rFonts w:asciiTheme="majorBidi" w:hAnsiTheme="majorBidi" w:cstheme="majorBidi"/>
          <w:sz w:val="32"/>
          <w:szCs w:val="32"/>
        </w:rPr>
        <w:t xml:space="preserve"> and 202</w:t>
      </w:r>
      <w:r w:rsidR="00EA74BF" w:rsidRPr="00BC0EE6">
        <w:rPr>
          <w:rFonts w:asciiTheme="majorBidi" w:hAnsiTheme="majorBidi" w:cstheme="majorBidi"/>
          <w:sz w:val="32"/>
          <w:szCs w:val="32"/>
        </w:rPr>
        <w:t>5</w:t>
      </w:r>
      <w:r w:rsidRPr="00BC0EE6">
        <w:rPr>
          <w:rFonts w:asciiTheme="majorBidi" w:hAnsiTheme="majorBidi" w:cstheme="majorBidi"/>
          <w:sz w:val="32"/>
          <w:szCs w:val="32"/>
        </w:rPr>
        <w:t>, the Group had employee benefit expenses payable to their directors and management as below.</w:t>
      </w:r>
    </w:p>
    <w:tbl>
      <w:tblPr>
        <w:tblW w:w="8600" w:type="dxa"/>
        <w:tblInd w:w="700" w:type="dxa"/>
        <w:tblBorders>
          <w:bottom w:val="single" w:sz="4" w:space="0" w:color="auto"/>
        </w:tblBorders>
        <w:tblLayout w:type="fixed"/>
        <w:tblCellMar>
          <w:left w:w="0" w:type="dxa"/>
          <w:right w:w="0" w:type="dxa"/>
        </w:tblCellMar>
        <w:tblLook w:val="0000" w:firstRow="0" w:lastRow="0" w:firstColumn="0" w:lastColumn="0" w:noHBand="0" w:noVBand="0"/>
      </w:tblPr>
      <w:tblGrid>
        <w:gridCol w:w="3701"/>
        <w:gridCol w:w="1171"/>
        <w:gridCol w:w="93"/>
        <w:gridCol w:w="1295"/>
        <w:gridCol w:w="90"/>
        <w:gridCol w:w="1113"/>
        <w:gridCol w:w="91"/>
        <w:gridCol w:w="1046"/>
      </w:tblGrid>
      <w:tr w:rsidR="00A05591" w:rsidRPr="00BC0EE6" w14:paraId="59F4826A" w14:textId="77777777" w:rsidTr="00D91B91">
        <w:trPr>
          <w:cantSplit/>
          <w:tblHeader/>
        </w:trPr>
        <w:tc>
          <w:tcPr>
            <w:tcW w:w="3701" w:type="dxa"/>
          </w:tcPr>
          <w:p w14:paraId="7FA46B45" w14:textId="77777777" w:rsidR="00A05591" w:rsidRPr="00BC0EE6" w:rsidRDefault="00A05591" w:rsidP="005179E5">
            <w:pPr>
              <w:spacing w:after="0" w:line="380" w:lineRule="exact"/>
              <w:ind w:left="1065" w:right="-162"/>
              <w:rPr>
                <w:rFonts w:asciiTheme="majorBidi" w:eastAsia="Cordia New" w:hAnsiTheme="majorBidi" w:cstheme="majorBidi"/>
                <w:snapToGrid w:val="0"/>
                <w:sz w:val="26"/>
                <w:szCs w:val="26"/>
                <w:lang w:eastAsia="th-TH"/>
              </w:rPr>
            </w:pPr>
          </w:p>
        </w:tc>
        <w:tc>
          <w:tcPr>
            <w:tcW w:w="4899" w:type="dxa"/>
            <w:gridSpan w:val="7"/>
            <w:tcBorders>
              <w:bottom w:val="single" w:sz="6" w:space="0" w:color="auto"/>
            </w:tcBorders>
            <w:vAlign w:val="center"/>
          </w:tcPr>
          <w:p w14:paraId="61B438D1" w14:textId="1F354F2A" w:rsidR="00A05591" w:rsidRPr="00BC0EE6" w:rsidRDefault="00EA74BF" w:rsidP="005179E5">
            <w:pPr>
              <w:spacing w:after="0" w:line="380" w:lineRule="exact"/>
              <w:ind w:right="-72"/>
              <w:jc w:val="center"/>
              <w:rPr>
                <w:rFonts w:asciiTheme="majorBidi" w:eastAsia="Cordia New" w:hAnsiTheme="majorBidi" w:cstheme="majorBidi"/>
                <w:snapToGrid w:val="0"/>
                <w:sz w:val="26"/>
                <w:szCs w:val="26"/>
                <w:cs/>
                <w:lang w:val="en-US" w:eastAsia="th-TH"/>
              </w:rPr>
            </w:pPr>
            <w:r w:rsidRPr="00BC0EE6">
              <w:rPr>
                <w:rFonts w:asciiTheme="majorBidi" w:hAnsiTheme="majorBidi" w:cstheme="majorBidi"/>
                <w:sz w:val="26"/>
                <w:szCs w:val="26"/>
              </w:rPr>
              <w:t>Million Baht</w:t>
            </w:r>
          </w:p>
        </w:tc>
      </w:tr>
      <w:tr w:rsidR="00EA74BF" w:rsidRPr="00BC0EE6" w14:paraId="2E134AC8" w14:textId="77777777" w:rsidTr="00D91B91">
        <w:trPr>
          <w:cantSplit/>
          <w:tblHeader/>
        </w:trPr>
        <w:tc>
          <w:tcPr>
            <w:tcW w:w="3701" w:type="dxa"/>
          </w:tcPr>
          <w:p w14:paraId="143C0A35" w14:textId="77777777" w:rsidR="00EA74BF" w:rsidRPr="00BC0EE6" w:rsidRDefault="00EA74BF" w:rsidP="005179E5">
            <w:pPr>
              <w:spacing w:after="0" w:line="380" w:lineRule="exact"/>
              <w:ind w:left="1065" w:right="-162"/>
              <w:rPr>
                <w:rFonts w:asciiTheme="majorBidi" w:eastAsia="Cordia New" w:hAnsiTheme="majorBidi" w:cstheme="majorBidi"/>
                <w:snapToGrid w:val="0"/>
                <w:sz w:val="26"/>
                <w:szCs w:val="26"/>
                <w:lang w:eastAsia="th-TH"/>
              </w:rPr>
            </w:pPr>
          </w:p>
        </w:tc>
        <w:tc>
          <w:tcPr>
            <w:tcW w:w="4899" w:type="dxa"/>
            <w:gridSpan w:val="7"/>
            <w:tcBorders>
              <w:top w:val="single" w:sz="6" w:space="0" w:color="auto"/>
              <w:bottom w:val="single" w:sz="6" w:space="0" w:color="auto"/>
            </w:tcBorders>
            <w:vAlign w:val="center"/>
          </w:tcPr>
          <w:p w14:paraId="5E6043BB" w14:textId="3AA97C99" w:rsidR="00EA74BF" w:rsidRPr="00BC0EE6" w:rsidRDefault="00EA74BF" w:rsidP="005179E5">
            <w:pPr>
              <w:spacing w:after="0" w:line="380" w:lineRule="exact"/>
              <w:ind w:right="-72"/>
              <w:jc w:val="center"/>
              <w:rPr>
                <w:rFonts w:asciiTheme="majorBidi" w:eastAsia="Cordia New" w:hAnsiTheme="majorBidi" w:cstheme="majorBidi"/>
                <w:snapToGrid w:val="0"/>
                <w:sz w:val="26"/>
                <w:szCs w:val="26"/>
                <w:cs/>
                <w:lang w:val="en-US" w:eastAsia="th-TH"/>
              </w:rPr>
            </w:pPr>
            <w:r w:rsidRPr="00BC0EE6">
              <w:rPr>
                <w:rFonts w:asciiTheme="majorBidi" w:eastAsia="Times New Roman" w:hAnsiTheme="majorBidi" w:cstheme="majorBidi"/>
                <w:snapToGrid w:val="0"/>
                <w:sz w:val="26"/>
                <w:szCs w:val="26"/>
                <w:lang w:val="en-US" w:eastAsia="th-TH"/>
              </w:rPr>
              <w:t xml:space="preserve">For the three-month periods ended </w:t>
            </w:r>
            <w:r w:rsidR="00F37873">
              <w:rPr>
                <w:rFonts w:asciiTheme="majorBidi" w:eastAsia="Times New Roman" w:hAnsiTheme="majorBidi" w:cstheme="majorBidi"/>
                <w:snapToGrid w:val="0"/>
                <w:sz w:val="26"/>
                <w:szCs w:val="26"/>
                <w:lang w:val="en-US" w:eastAsia="th-TH"/>
              </w:rPr>
              <w:t>June</w:t>
            </w:r>
            <w:r w:rsidRPr="00BC0EE6">
              <w:rPr>
                <w:rFonts w:asciiTheme="majorBidi" w:eastAsia="Times New Roman" w:hAnsiTheme="majorBidi" w:cstheme="majorBidi"/>
                <w:snapToGrid w:val="0"/>
                <w:sz w:val="26"/>
                <w:szCs w:val="26"/>
                <w:lang w:val="en-US" w:eastAsia="th-TH"/>
              </w:rPr>
              <w:t xml:space="preserve"> 3</w:t>
            </w:r>
            <w:r w:rsidR="00F37873">
              <w:rPr>
                <w:rFonts w:asciiTheme="majorBidi" w:eastAsia="Times New Roman" w:hAnsiTheme="majorBidi" w:cstheme="majorBidi"/>
                <w:snapToGrid w:val="0"/>
                <w:sz w:val="26"/>
                <w:szCs w:val="26"/>
                <w:lang w:val="en-US" w:eastAsia="th-TH"/>
              </w:rPr>
              <w:t>0</w:t>
            </w:r>
            <w:r w:rsidRPr="00BC0EE6">
              <w:rPr>
                <w:rFonts w:asciiTheme="majorBidi" w:eastAsia="Cordia New" w:hAnsiTheme="majorBidi" w:cstheme="majorBidi"/>
                <w:snapToGrid w:val="0"/>
                <w:sz w:val="26"/>
                <w:szCs w:val="26"/>
                <w:lang w:val="en-US" w:eastAsia="th-TH"/>
              </w:rPr>
              <w:t>,</w:t>
            </w:r>
          </w:p>
        </w:tc>
      </w:tr>
      <w:tr w:rsidR="00EA74BF" w:rsidRPr="00BC0EE6" w14:paraId="249DBA34" w14:textId="77777777" w:rsidTr="00D91B91">
        <w:trPr>
          <w:cantSplit/>
          <w:tblHeader/>
        </w:trPr>
        <w:tc>
          <w:tcPr>
            <w:tcW w:w="3701" w:type="dxa"/>
          </w:tcPr>
          <w:p w14:paraId="35289913" w14:textId="77777777" w:rsidR="00EA74BF" w:rsidRPr="00BC0EE6" w:rsidRDefault="00EA74BF" w:rsidP="005179E5">
            <w:pPr>
              <w:spacing w:after="0" w:line="380" w:lineRule="exact"/>
              <w:ind w:left="1065" w:right="-162"/>
              <w:rPr>
                <w:rFonts w:asciiTheme="majorBidi" w:eastAsia="Cordia New" w:hAnsiTheme="majorBidi" w:cstheme="majorBidi"/>
                <w:snapToGrid w:val="0"/>
                <w:sz w:val="26"/>
                <w:szCs w:val="26"/>
                <w:lang w:eastAsia="th-TH"/>
              </w:rPr>
            </w:pPr>
          </w:p>
        </w:tc>
        <w:tc>
          <w:tcPr>
            <w:tcW w:w="2559" w:type="dxa"/>
            <w:gridSpan w:val="3"/>
            <w:tcBorders>
              <w:top w:val="single" w:sz="6" w:space="0" w:color="auto"/>
              <w:bottom w:val="single" w:sz="6" w:space="0" w:color="auto"/>
            </w:tcBorders>
            <w:vAlign w:val="center"/>
          </w:tcPr>
          <w:p w14:paraId="71852D24" w14:textId="516318D1" w:rsidR="00EA74BF" w:rsidRPr="00BC0EE6" w:rsidRDefault="00EA74BF" w:rsidP="005179E5">
            <w:pPr>
              <w:spacing w:after="0" w:line="380" w:lineRule="exact"/>
              <w:ind w:right="-72"/>
              <w:jc w:val="center"/>
              <w:rPr>
                <w:rFonts w:asciiTheme="majorBidi" w:eastAsia="Times New Roman" w:hAnsiTheme="majorBidi" w:cstheme="majorBidi"/>
                <w:sz w:val="26"/>
                <w:szCs w:val="26"/>
                <w:cs/>
                <w:lang w:val="en-US"/>
              </w:rPr>
            </w:pPr>
            <w:r w:rsidRPr="00BC0EE6">
              <w:rPr>
                <w:rFonts w:asciiTheme="majorBidi" w:eastAsia="Cordia New" w:hAnsiTheme="majorBidi" w:cstheme="majorBidi"/>
                <w:snapToGrid w:val="0"/>
                <w:sz w:val="26"/>
                <w:szCs w:val="26"/>
                <w:lang w:val="en-US" w:eastAsia="th-TH"/>
              </w:rPr>
              <w:t>Consolidated financial statements</w:t>
            </w:r>
          </w:p>
        </w:tc>
        <w:tc>
          <w:tcPr>
            <w:tcW w:w="90" w:type="dxa"/>
            <w:tcBorders>
              <w:top w:val="single" w:sz="6" w:space="0" w:color="auto"/>
              <w:bottom w:val="nil"/>
            </w:tcBorders>
          </w:tcPr>
          <w:p w14:paraId="1D21A39C" w14:textId="77777777" w:rsidR="00EA74BF" w:rsidRPr="00BC0EE6" w:rsidRDefault="00EA74BF" w:rsidP="005179E5">
            <w:pPr>
              <w:spacing w:after="0" w:line="380" w:lineRule="exact"/>
              <w:ind w:right="-72"/>
              <w:jc w:val="center"/>
              <w:rPr>
                <w:rFonts w:asciiTheme="majorBidi" w:eastAsia="Times New Roman" w:hAnsiTheme="majorBidi" w:cstheme="majorBidi"/>
                <w:snapToGrid w:val="0"/>
                <w:sz w:val="26"/>
                <w:szCs w:val="26"/>
                <w:lang w:val="en-US" w:eastAsia="th-TH"/>
              </w:rPr>
            </w:pPr>
          </w:p>
        </w:tc>
        <w:tc>
          <w:tcPr>
            <w:tcW w:w="2250" w:type="dxa"/>
            <w:gridSpan w:val="3"/>
            <w:tcBorders>
              <w:top w:val="single" w:sz="6" w:space="0" w:color="auto"/>
              <w:bottom w:val="single" w:sz="6" w:space="0" w:color="auto"/>
            </w:tcBorders>
            <w:vAlign w:val="center"/>
          </w:tcPr>
          <w:p w14:paraId="2E8E4FF2" w14:textId="1BFEC805" w:rsidR="00EA74BF" w:rsidRPr="00BC0EE6" w:rsidRDefault="00EA74BF" w:rsidP="005179E5">
            <w:pPr>
              <w:spacing w:after="0" w:line="380" w:lineRule="exact"/>
              <w:ind w:right="-72"/>
              <w:jc w:val="center"/>
              <w:rPr>
                <w:rFonts w:asciiTheme="majorBidi" w:eastAsia="Times New Roman" w:hAnsiTheme="majorBidi" w:cstheme="majorBidi"/>
                <w:sz w:val="26"/>
                <w:szCs w:val="26"/>
                <w:cs/>
                <w:lang w:val="en-US"/>
              </w:rPr>
            </w:pPr>
            <w:r w:rsidRPr="00BC0EE6">
              <w:rPr>
                <w:rFonts w:asciiTheme="majorBidi" w:eastAsia="Cordia New" w:hAnsiTheme="majorBidi" w:cstheme="majorBidi"/>
                <w:snapToGrid w:val="0"/>
                <w:sz w:val="26"/>
                <w:szCs w:val="26"/>
                <w:lang w:val="en-US" w:eastAsia="th-TH"/>
              </w:rPr>
              <w:t>Separate financial statements</w:t>
            </w:r>
          </w:p>
        </w:tc>
      </w:tr>
      <w:tr w:rsidR="00EA74BF" w:rsidRPr="00BC0EE6" w14:paraId="526AFC7C" w14:textId="77777777" w:rsidTr="00D91B91">
        <w:trPr>
          <w:cantSplit/>
          <w:tblHeader/>
        </w:trPr>
        <w:tc>
          <w:tcPr>
            <w:tcW w:w="3701" w:type="dxa"/>
            <w:tcBorders>
              <w:bottom w:val="nil"/>
            </w:tcBorders>
          </w:tcPr>
          <w:p w14:paraId="51FD14B6" w14:textId="77777777" w:rsidR="00EA74BF" w:rsidRPr="00BC0EE6" w:rsidRDefault="00EA74BF" w:rsidP="005179E5">
            <w:pPr>
              <w:spacing w:after="0" w:line="380" w:lineRule="exact"/>
              <w:ind w:left="1065" w:right="-162"/>
              <w:rPr>
                <w:rFonts w:asciiTheme="majorBidi" w:eastAsia="Cordia New" w:hAnsiTheme="majorBidi" w:cstheme="majorBidi"/>
                <w:snapToGrid w:val="0"/>
                <w:sz w:val="26"/>
                <w:szCs w:val="26"/>
                <w:lang w:val="en-US" w:eastAsia="th-TH"/>
              </w:rPr>
            </w:pPr>
          </w:p>
        </w:tc>
        <w:tc>
          <w:tcPr>
            <w:tcW w:w="1171" w:type="dxa"/>
            <w:tcBorders>
              <w:top w:val="single" w:sz="6" w:space="0" w:color="auto"/>
              <w:bottom w:val="single" w:sz="6" w:space="0" w:color="auto"/>
            </w:tcBorders>
            <w:vAlign w:val="center"/>
          </w:tcPr>
          <w:p w14:paraId="75107051" w14:textId="50FDFEAC" w:rsidR="00EA74BF" w:rsidRPr="00BC0EE6" w:rsidRDefault="00EA74BF" w:rsidP="005179E5">
            <w:pPr>
              <w:spacing w:after="0" w:line="380" w:lineRule="exact"/>
              <w:ind w:right="-72"/>
              <w:jc w:val="center"/>
              <w:rPr>
                <w:rFonts w:asciiTheme="majorBidi" w:eastAsia="Cordia New" w:hAnsiTheme="majorBidi" w:cstheme="majorBidi"/>
                <w:snapToGrid w:val="0"/>
                <w:sz w:val="26"/>
                <w:szCs w:val="26"/>
                <w:lang w:val="en-US" w:eastAsia="th-TH"/>
              </w:rPr>
            </w:pPr>
            <w:r w:rsidRPr="00BC0EE6">
              <w:rPr>
                <w:rFonts w:asciiTheme="majorBidi" w:eastAsia="Times New Roman" w:hAnsiTheme="majorBidi" w:cstheme="majorBidi"/>
                <w:snapToGrid w:val="0"/>
                <w:sz w:val="26"/>
                <w:szCs w:val="26"/>
                <w:lang w:val="en-US" w:eastAsia="th-TH"/>
              </w:rPr>
              <w:t>2026</w:t>
            </w:r>
          </w:p>
        </w:tc>
        <w:tc>
          <w:tcPr>
            <w:tcW w:w="93" w:type="dxa"/>
            <w:tcBorders>
              <w:top w:val="single" w:sz="6" w:space="0" w:color="auto"/>
              <w:bottom w:val="nil"/>
            </w:tcBorders>
          </w:tcPr>
          <w:p w14:paraId="12B1CA57" w14:textId="77777777" w:rsidR="00EA74BF" w:rsidRPr="00BC0EE6" w:rsidRDefault="00EA74BF" w:rsidP="005179E5">
            <w:pPr>
              <w:spacing w:after="0" w:line="380" w:lineRule="exact"/>
              <w:ind w:right="-72"/>
              <w:jc w:val="center"/>
              <w:rPr>
                <w:rFonts w:asciiTheme="majorBidi" w:eastAsia="Cordia New" w:hAnsiTheme="majorBidi" w:cstheme="majorBidi"/>
                <w:snapToGrid w:val="0"/>
                <w:sz w:val="26"/>
                <w:szCs w:val="26"/>
                <w:cs/>
                <w:lang w:val="en-US" w:eastAsia="th-TH"/>
              </w:rPr>
            </w:pPr>
          </w:p>
        </w:tc>
        <w:tc>
          <w:tcPr>
            <w:tcW w:w="1295" w:type="dxa"/>
            <w:tcBorders>
              <w:top w:val="single" w:sz="6" w:space="0" w:color="auto"/>
              <w:bottom w:val="single" w:sz="6" w:space="0" w:color="auto"/>
            </w:tcBorders>
            <w:vAlign w:val="center"/>
          </w:tcPr>
          <w:p w14:paraId="49AC2945" w14:textId="5EC8C386" w:rsidR="00EA74BF" w:rsidRPr="00BC0EE6" w:rsidRDefault="00EA74BF" w:rsidP="005179E5">
            <w:pPr>
              <w:spacing w:after="0" w:line="380" w:lineRule="exact"/>
              <w:ind w:right="-72"/>
              <w:jc w:val="center"/>
              <w:rPr>
                <w:rFonts w:asciiTheme="majorBidi" w:eastAsia="Cordia New" w:hAnsiTheme="majorBidi" w:cstheme="majorBidi"/>
                <w:snapToGrid w:val="0"/>
                <w:sz w:val="26"/>
                <w:szCs w:val="26"/>
                <w:lang w:val="en-US" w:eastAsia="th-TH"/>
              </w:rPr>
            </w:pPr>
            <w:r w:rsidRPr="00BC0EE6">
              <w:rPr>
                <w:rFonts w:asciiTheme="majorBidi" w:eastAsia="Times New Roman" w:hAnsiTheme="majorBidi" w:cstheme="majorBidi"/>
                <w:snapToGrid w:val="0"/>
                <w:sz w:val="26"/>
                <w:szCs w:val="26"/>
                <w:lang w:val="en-US" w:eastAsia="th-TH"/>
              </w:rPr>
              <w:t>2025</w:t>
            </w:r>
          </w:p>
        </w:tc>
        <w:tc>
          <w:tcPr>
            <w:tcW w:w="90" w:type="dxa"/>
            <w:tcBorders>
              <w:top w:val="nil"/>
              <w:bottom w:val="nil"/>
            </w:tcBorders>
          </w:tcPr>
          <w:p w14:paraId="6CB828B6" w14:textId="77777777" w:rsidR="00EA74BF" w:rsidRPr="00BC0EE6" w:rsidRDefault="00EA74BF" w:rsidP="005179E5">
            <w:pPr>
              <w:spacing w:after="0" w:line="380" w:lineRule="exact"/>
              <w:ind w:right="-72"/>
              <w:jc w:val="center"/>
              <w:rPr>
                <w:rFonts w:asciiTheme="majorBidi" w:eastAsia="Cordia New" w:hAnsiTheme="majorBidi" w:cstheme="majorBidi"/>
                <w:snapToGrid w:val="0"/>
                <w:sz w:val="26"/>
                <w:szCs w:val="26"/>
                <w:cs/>
                <w:lang w:val="en-US" w:eastAsia="th-TH"/>
              </w:rPr>
            </w:pPr>
          </w:p>
        </w:tc>
        <w:tc>
          <w:tcPr>
            <w:tcW w:w="1113" w:type="dxa"/>
            <w:tcBorders>
              <w:top w:val="single" w:sz="6" w:space="0" w:color="auto"/>
              <w:bottom w:val="single" w:sz="6" w:space="0" w:color="auto"/>
            </w:tcBorders>
            <w:vAlign w:val="center"/>
          </w:tcPr>
          <w:p w14:paraId="6FFEB67D" w14:textId="0739C5BD" w:rsidR="00EA74BF" w:rsidRPr="00BC0EE6" w:rsidRDefault="00EA74BF" w:rsidP="005179E5">
            <w:pPr>
              <w:spacing w:after="0" w:line="380" w:lineRule="exact"/>
              <w:ind w:right="-72"/>
              <w:jc w:val="center"/>
              <w:rPr>
                <w:rFonts w:asciiTheme="majorBidi" w:eastAsia="Cordia New" w:hAnsiTheme="majorBidi" w:cstheme="majorBidi"/>
                <w:snapToGrid w:val="0"/>
                <w:sz w:val="26"/>
                <w:szCs w:val="26"/>
                <w:lang w:val="en-US" w:eastAsia="th-TH"/>
              </w:rPr>
            </w:pPr>
            <w:r w:rsidRPr="00BC0EE6">
              <w:rPr>
                <w:rFonts w:asciiTheme="majorBidi" w:eastAsia="Times New Roman" w:hAnsiTheme="majorBidi" w:cstheme="majorBidi"/>
                <w:snapToGrid w:val="0"/>
                <w:sz w:val="26"/>
                <w:szCs w:val="26"/>
                <w:lang w:val="en-US" w:eastAsia="th-TH"/>
              </w:rPr>
              <w:t>2026</w:t>
            </w:r>
          </w:p>
        </w:tc>
        <w:tc>
          <w:tcPr>
            <w:tcW w:w="91" w:type="dxa"/>
            <w:tcBorders>
              <w:top w:val="single" w:sz="6" w:space="0" w:color="auto"/>
              <w:bottom w:val="nil"/>
            </w:tcBorders>
          </w:tcPr>
          <w:p w14:paraId="19ABDAAA" w14:textId="77777777" w:rsidR="00EA74BF" w:rsidRPr="00BC0EE6" w:rsidRDefault="00EA74BF" w:rsidP="005179E5">
            <w:pPr>
              <w:spacing w:after="0" w:line="380" w:lineRule="exact"/>
              <w:ind w:right="-72"/>
              <w:jc w:val="center"/>
              <w:rPr>
                <w:rFonts w:asciiTheme="majorBidi" w:eastAsia="Cordia New" w:hAnsiTheme="majorBidi" w:cstheme="majorBidi"/>
                <w:snapToGrid w:val="0"/>
                <w:sz w:val="26"/>
                <w:szCs w:val="26"/>
                <w:cs/>
                <w:lang w:val="en-US" w:eastAsia="th-TH"/>
              </w:rPr>
            </w:pPr>
          </w:p>
        </w:tc>
        <w:tc>
          <w:tcPr>
            <w:tcW w:w="1046" w:type="dxa"/>
            <w:tcBorders>
              <w:top w:val="single" w:sz="6" w:space="0" w:color="auto"/>
              <w:bottom w:val="single" w:sz="6" w:space="0" w:color="auto"/>
            </w:tcBorders>
            <w:vAlign w:val="center"/>
          </w:tcPr>
          <w:p w14:paraId="70F06BF8" w14:textId="1A0629C6" w:rsidR="00EA74BF" w:rsidRPr="00BC0EE6" w:rsidRDefault="00EA74BF" w:rsidP="005179E5">
            <w:pPr>
              <w:spacing w:after="0" w:line="380" w:lineRule="exact"/>
              <w:ind w:right="-72"/>
              <w:jc w:val="center"/>
              <w:rPr>
                <w:rFonts w:asciiTheme="majorBidi" w:eastAsia="Cordia New" w:hAnsiTheme="majorBidi" w:cstheme="majorBidi"/>
                <w:snapToGrid w:val="0"/>
                <w:sz w:val="26"/>
                <w:szCs w:val="26"/>
                <w:lang w:val="en-US" w:eastAsia="th-TH"/>
              </w:rPr>
            </w:pPr>
            <w:r w:rsidRPr="00BC0EE6">
              <w:rPr>
                <w:rFonts w:asciiTheme="majorBidi" w:eastAsia="Times New Roman" w:hAnsiTheme="majorBidi" w:cstheme="majorBidi"/>
                <w:snapToGrid w:val="0"/>
                <w:sz w:val="26"/>
                <w:szCs w:val="26"/>
                <w:lang w:val="en-US" w:eastAsia="th-TH"/>
              </w:rPr>
              <w:t>2025</w:t>
            </w:r>
          </w:p>
        </w:tc>
      </w:tr>
      <w:tr w:rsidR="00A92EC2" w:rsidRPr="00BC0EE6" w14:paraId="66C3D939" w14:textId="77777777" w:rsidTr="007312E6">
        <w:trPr>
          <w:cantSplit/>
          <w:trHeight w:val="284"/>
        </w:trPr>
        <w:tc>
          <w:tcPr>
            <w:tcW w:w="3701" w:type="dxa"/>
            <w:tcBorders>
              <w:bottom w:val="nil"/>
            </w:tcBorders>
            <w:vAlign w:val="bottom"/>
          </w:tcPr>
          <w:p w14:paraId="6BB8AE2F" w14:textId="33CDAF9B" w:rsidR="00A92EC2" w:rsidRPr="00BC0EE6" w:rsidRDefault="00A92EC2" w:rsidP="005179E5">
            <w:pPr>
              <w:tabs>
                <w:tab w:val="left" w:pos="215"/>
                <w:tab w:val="left" w:pos="495"/>
              </w:tabs>
              <w:spacing w:after="0" w:line="380" w:lineRule="exact"/>
              <w:ind w:right="-162"/>
              <w:rPr>
                <w:rFonts w:asciiTheme="majorBidi" w:hAnsiTheme="majorBidi" w:cstheme="majorBidi"/>
                <w:sz w:val="26"/>
                <w:szCs w:val="26"/>
                <w:lang w:val="en-US"/>
              </w:rPr>
            </w:pPr>
            <w:r w:rsidRPr="00BC0EE6">
              <w:rPr>
                <w:rFonts w:asciiTheme="majorBidi" w:hAnsiTheme="majorBidi" w:cstheme="majorBidi"/>
                <w:sz w:val="26"/>
                <w:szCs w:val="26"/>
              </w:rPr>
              <w:t>Salaries</w:t>
            </w:r>
          </w:p>
        </w:tc>
        <w:tc>
          <w:tcPr>
            <w:tcW w:w="1171" w:type="dxa"/>
            <w:tcBorders>
              <w:bottom w:val="nil"/>
            </w:tcBorders>
          </w:tcPr>
          <w:p w14:paraId="26FF3690" w14:textId="413D365F" w:rsidR="00A92EC2" w:rsidRPr="00A92EC2" w:rsidRDefault="00A92EC2" w:rsidP="005179E5">
            <w:pPr>
              <w:spacing w:after="0" w:line="380" w:lineRule="exact"/>
              <w:ind w:right="57"/>
              <w:jc w:val="right"/>
              <w:rPr>
                <w:rFonts w:asciiTheme="majorBidi" w:eastAsia="Times New Roman" w:hAnsiTheme="majorBidi" w:cstheme="majorBidi"/>
                <w:sz w:val="26"/>
                <w:szCs w:val="26"/>
                <w:lang w:val="en-US"/>
              </w:rPr>
            </w:pPr>
            <w:r w:rsidRPr="00A92EC2">
              <w:rPr>
                <w:rFonts w:asciiTheme="majorBidi" w:eastAsia="Times New Roman" w:hAnsiTheme="majorBidi" w:cstheme="majorBidi" w:hint="cs"/>
                <w:sz w:val="26"/>
                <w:szCs w:val="26"/>
                <w:lang w:val="en-US"/>
              </w:rPr>
              <w:t>4.56</w:t>
            </w:r>
          </w:p>
        </w:tc>
        <w:tc>
          <w:tcPr>
            <w:tcW w:w="93" w:type="dxa"/>
            <w:tcBorders>
              <w:bottom w:val="nil"/>
            </w:tcBorders>
            <w:vAlign w:val="bottom"/>
          </w:tcPr>
          <w:p w14:paraId="27DD04F6" w14:textId="77777777" w:rsidR="00A92EC2" w:rsidRPr="00BC0EE6" w:rsidRDefault="00A92EC2" w:rsidP="005179E5">
            <w:pPr>
              <w:spacing w:after="0" w:line="380" w:lineRule="exact"/>
              <w:ind w:right="57"/>
              <w:jc w:val="right"/>
              <w:rPr>
                <w:rFonts w:asciiTheme="majorBidi" w:eastAsia="Cordia New" w:hAnsiTheme="majorBidi" w:cstheme="majorBidi"/>
                <w:snapToGrid w:val="0"/>
                <w:sz w:val="26"/>
                <w:szCs w:val="26"/>
                <w:cs/>
                <w:lang w:val="en-US" w:eastAsia="th-TH"/>
              </w:rPr>
            </w:pPr>
          </w:p>
        </w:tc>
        <w:tc>
          <w:tcPr>
            <w:tcW w:w="1295" w:type="dxa"/>
            <w:tcBorders>
              <w:top w:val="single" w:sz="6" w:space="0" w:color="auto"/>
            </w:tcBorders>
          </w:tcPr>
          <w:p w14:paraId="65141241" w14:textId="5A3E51F4" w:rsidR="00A92EC2" w:rsidRPr="00BC0EE6" w:rsidRDefault="00A92EC2" w:rsidP="005179E5">
            <w:pPr>
              <w:spacing w:after="0" w:line="380" w:lineRule="exact"/>
              <w:ind w:right="57"/>
              <w:jc w:val="right"/>
              <w:rPr>
                <w:rFonts w:asciiTheme="majorBidi" w:eastAsia="Cordia New" w:hAnsiTheme="majorBidi" w:cstheme="majorBidi"/>
                <w:snapToGrid w:val="0"/>
                <w:sz w:val="26"/>
                <w:szCs w:val="26"/>
                <w:lang w:val="en-US" w:eastAsia="th-TH"/>
              </w:rPr>
            </w:pPr>
            <w:r w:rsidRPr="00BC0EE6">
              <w:rPr>
                <w:rFonts w:asciiTheme="majorBidi" w:eastAsia="Cordia New" w:hAnsiTheme="majorBidi" w:cstheme="majorBidi"/>
                <w:snapToGrid w:val="0"/>
                <w:sz w:val="26"/>
                <w:szCs w:val="26"/>
                <w:cs/>
                <w:lang w:val="en-US" w:eastAsia="th-TH"/>
              </w:rPr>
              <w:t>2.71</w:t>
            </w:r>
          </w:p>
        </w:tc>
        <w:tc>
          <w:tcPr>
            <w:tcW w:w="90" w:type="dxa"/>
            <w:tcBorders>
              <w:bottom w:val="nil"/>
            </w:tcBorders>
          </w:tcPr>
          <w:p w14:paraId="4E0D2CFE" w14:textId="77777777" w:rsidR="00A92EC2" w:rsidRPr="00BC0EE6" w:rsidRDefault="00A92EC2" w:rsidP="005179E5">
            <w:pPr>
              <w:spacing w:after="0" w:line="380" w:lineRule="exact"/>
              <w:ind w:right="57"/>
              <w:jc w:val="right"/>
              <w:rPr>
                <w:rFonts w:asciiTheme="majorBidi" w:eastAsia="Cordia New" w:hAnsiTheme="majorBidi" w:cstheme="majorBidi"/>
                <w:snapToGrid w:val="0"/>
                <w:sz w:val="26"/>
                <w:szCs w:val="26"/>
                <w:cs/>
                <w:lang w:val="en-US" w:eastAsia="th-TH"/>
              </w:rPr>
            </w:pPr>
          </w:p>
        </w:tc>
        <w:tc>
          <w:tcPr>
            <w:tcW w:w="1113" w:type="dxa"/>
            <w:tcBorders>
              <w:top w:val="single" w:sz="6" w:space="0" w:color="auto"/>
            </w:tcBorders>
          </w:tcPr>
          <w:p w14:paraId="6A83DCE5" w14:textId="2BED94C0" w:rsidR="00A92EC2" w:rsidRPr="00A92EC2" w:rsidRDefault="00A92EC2" w:rsidP="005179E5">
            <w:pPr>
              <w:spacing w:after="0" w:line="380" w:lineRule="exact"/>
              <w:ind w:right="57"/>
              <w:jc w:val="right"/>
              <w:rPr>
                <w:rFonts w:asciiTheme="majorBidi" w:eastAsia="Times New Roman" w:hAnsiTheme="majorBidi" w:cstheme="majorBidi"/>
                <w:sz w:val="26"/>
                <w:szCs w:val="26"/>
                <w:lang w:val="en-US"/>
              </w:rPr>
            </w:pPr>
            <w:r w:rsidRPr="00A92EC2">
              <w:rPr>
                <w:rFonts w:asciiTheme="majorBidi" w:eastAsia="Times New Roman" w:hAnsiTheme="majorBidi" w:cstheme="majorBidi" w:hint="cs"/>
                <w:sz w:val="26"/>
                <w:szCs w:val="26"/>
                <w:lang w:val="en-US"/>
              </w:rPr>
              <w:t>4.56</w:t>
            </w:r>
          </w:p>
        </w:tc>
        <w:tc>
          <w:tcPr>
            <w:tcW w:w="91" w:type="dxa"/>
            <w:tcBorders>
              <w:bottom w:val="nil"/>
            </w:tcBorders>
          </w:tcPr>
          <w:p w14:paraId="5FBE281D" w14:textId="77777777" w:rsidR="00A92EC2" w:rsidRPr="00BC0EE6" w:rsidRDefault="00A92EC2" w:rsidP="005179E5">
            <w:pPr>
              <w:spacing w:after="0" w:line="380" w:lineRule="exact"/>
              <w:ind w:right="255"/>
              <w:jc w:val="right"/>
              <w:rPr>
                <w:rFonts w:asciiTheme="majorBidi" w:eastAsia="Cordia New" w:hAnsiTheme="majorBidi" w:cstheme="majorBidi"/>
                <w:snapToGrid w:val="0"/>
                <w:sz w:val="26"/>
                <w:szCs w:val="26"/>
                <w:cs/>
                <w:lang w:val="en-US" w:eastAsia="th-TH"/>
              </w:rPr>
            </w:pPr>
          </w:p>
        </w:tc>
        <w:tc>
          <w:tcPr>
            <w:tcW w:w="1046" w:type="dxa"/>
            <w:tcBorders>
              <w:top w:val="single" w:sz="6" w:space="0" w:color="auto"/>
            </w:tcBorders>
          </w:tcPr>
          <w:p w14:paraId="1D15C218" w14:textId="7DBE8FFC" w:rsidR="00A92EC2" w:rsidRPr="00BC0EE6" w:rsidRDefault="00A92EC2" w:rsidP="005179E5">
            <w:pPr>
              <w:spacing w:after="0" w:line="380" w:lineRule="exact"/>
              <w:ind w:right="57"/>
              <w:jc w:val="right"/>
              <w:rPr>
                <w:rFonts w:asciiTheme="majorBidi" w:eastAsia="Cordia New" w:hAnsiTheme="majorBidi" w:cstheme="majorBidi"/>
                <w:snapToGrid w:val="0"/>
                <w:sz w:val="26"/>
                <w:szCs w:val="26"/>
                <w:lang w:val="en-US" w:eastAsia="th-TH"/>
              </w:rPr>
            </w:pPr>
            <w:r w:rsidRPr="00BC0EE6">
              <w:rPr>
                <w:rFonts w:asciiTheme="majorBidi" w:eastAsia="Times New Roman" w:hAnsiTheme="majorBidi" w:cstheme="majorBidi"/>
                <w:sz w:val="26"/>
                <w:szCs w:val="26"/>
                <w:cs/>
                <w:lang w:val="en-US"/>
              </w:rPr>
              <w:t>2.71</w:t>
            </w:r>
          </w:p>
        </w:tc>
      </w:tr>
      <w:tr w:rsidR="00A92EC2" w:rsidRPr="00BC0EE6" w14:paraId="2017CD5B" w14:textId="77777777" w:rsidTr="007312E6">
        <w:trPr>
          <w:cantSplit/>
          <w:trHeight w:val="291"/>
        </w:trPr>
        <w:tc>
          <w:tcPr>
            <w:tcW w:w="3701" w:type="dxa"/>
            <w:tcBorders>
              <w:bottom w:val="nil"/>
            </w:tcBorders>
          </w:tcPr>
          <w:p w14:paraId="4C8CD39F" w14:textId="59992D36" w:rsidR="00A92EC2" w:rsidRPr="00BC0EE6" w:rsidRDefault="00A92EC2" w:rsidP="005179E5">
            <w:pPr>
              <w:spacing w:after="0" w:line="380" w:lineRule="exact"/>
              <w:rPr>
                <w:rFonts w:asciiTheme="majorBidi" w:eastAsia="Times New Roman" w:hAnsiTheme="majorBidi" w:cstheme="majorBidi"/>
                <w:b/>
                <w:bCs/>
                <w:sz w:val="26"/>
                <w:szCs w:val="26"/>
                <w:u w:val="single"/>
                <w:lang w:val="en-US"/>
              </w:rPr>
            </w:pPr>
            <w:r w:rsidRPr="00BC0EE6">
              <w:rPr>
                <w:rFonts w:asciiTheme="majorBidi" w:hAnsiTheme="majorBidi" w:cstheme="majorBidi"/>
                <w:sz w:val="26"/>
                <w:szCs w:val="26"/>
              </w:rPr>
              <w:t>Short-term benefit</w:t>
            </w:r>
            <w:r w:rsidRPr="00D91B91">
              <w:rPr>
                <w:rFonts w:asciiTheme="majorBidi" w:hAnsiTheme="majorBidi" w:cstheme="majorBidi"/>
                <w:sz w:val="26"/>
                <w:szCs w:val="26"/>
              </w:rPr>
              <w:t>s</w:t>
            </w:r>
          </w:p>
        </w:tc>
        <w:tc>
          <w:tcPr>
            <w:tcW w:w="1171" w:type="dxa"/>
            <w:tcBorders>
              <w:top w:val="nil"/>
              <w:bottom w:val="nil"/>
            </w:tcBorders>
          </w:tcPr>
          <w:p w14:paraId="519F4670" w14:textId="645BBCBE" w:rsidR="00A92EC2" w:rsidRPr="00A92EC2" w:rsidRDefault="00A92EC2" w:rsidP="005179E5">
            <w:pPr>
              <w:spacing w:after="0" w:line="380" w:lineRule="exact"/>
              <w:ind w:right="57"/>
              <w:jc w:val="right"/>
              <w:rPr>
                <w:rFonts w:asciiTheme="majorBidi" w:eastAsia="Times New Roman" w:hAnsiTheme="majorBidi" w:cstheme="majorBidi"/>
                <w:sz w:val="26"/>
                <w:szCs w:val="26"/>
                <w:lang w:val="en-US"/>
              </w:rPr>
            </w:pPr>
            <w:r w:rsidRPr="00A92EC2">
              <w:rPr>
                <w:rFonts w:asciiTheme="majorBidi" w:eastAsia="Times New Roman" w:hAnsiTheme="majorBidi" w:cstheme="majorBidi"/>
                <w:sz w:val="26"/>
                <w:szCs w:val="26"/>
                <w:lang w:val="en-US"/>
              </w:rPr>
              <w:t>3.05</w:t>
            </w:r>
          </w:p>
        </w:tc>
        <w:tc>
          <w:tcPr>
            <w:tcW w:w="93" w:type="dxa"/>
            <w:tcBorders>
              <w:top w:val="nil"/>
              <w:bottom w:val="nil"/>
            </w:tcBorders>
          </w:tcPr>
          <w:p w14:paraId="665E220F" w14:textId="77777777" w:rsidR="00A92EC2" w:rsidRPr="00BC0EE6" w:rsidRDefault="00A92EC2" w:rsidP="005179E5">
            <w:pPr>
              <w:tabs>
                <w:tab w:val="decimal" w:pos="1137"/>
              </w:tabs>
              <w:spacing w:after="0" w:line="380" w:lineRule="exact"/>
              <w:ind w:right="57"/>
              <w:jc w:val="right"/>
              <w:rPr>
                <w:rFonts w:asciiTheme="majorBidi" w:eastAsia="Cordia New" w:hAnsiTheme="majorBidi" w:cstheme="majorBidi"/>
                <w:snapToGrid w:val="0"/>
                <w:sz w:val="26"/>
                <w:szCs w:val="26"/>
                <w:lang w:val="en-US" w:eastAsia="th-TH"/>
              </w:rPr>
            </w:pPr>
          </w:p>
        </w:tc>
        <w:tc>
          <w:tcPr>
            <w:tcW w:w="1295" w:type="dxa"/>
          </w:tcPr>
          <w:p w14:paraId="444D7E74" w14:textId="34783D57" w:rsidR="00A92EC2" w:rsidRPr="00BC0EE6" w:rsidRDefault="00A92EC2" w:rsidP="005179E5">
            <w:pPr>
              <w:spacing w:after="0" w:line="380" w:lineRule="exact"/>
              <w:ind w:right="57"/>
              <w:jc w:val="right"/>
              <w:rPr>
                <w:rFonts w:asciiTheme="majorBidi" w:eastAsia="Cordia New" w:hAnsiTheme="majorBidi" w:cstheme="majorBidi"/>
                <w:snapToGrid w:val="0"/>
                <w:sz w:val="26"/>
                <w:szCs w:val="26"/>
                <w:lang w:val="en-US" w:eastAsia="th-TH"/>
              </w:rPr>
            </w:pPr>
            <w:r>
              <w:rPr>
                <w:rFonts w:asciiTheme="majorBidi" w:eastAsia="Cordia New" w:hAnsiTheme="majorBidi" w:cstheme="majorBidi"/>
                <w:snapToGrid w:val="0"/>
                <w:sz w:val="26"/>
                <w:szCs w:val="26"/>
                <w:lang w:val="en-US" w:eastAsia="th-TH"/>
              </w:rPr>
              <w:t>1.88</w:t>
            </w:r>
          </w:p>
        </w:tc>
        <w:tc>
          <w:tcPr>
            <w:tcW w:w="90" w:type="dxa"/>
            <w:tcBorders>
              <w:top w:val="nil"/>
              <w:bottom w:val="nil"/>
            </w:tcBorders>
          </w:tcPr>
          <w:p w14:paraId="6BF8FC48" w14:textId="77777777" w:rsidR="00A92EC2" w:rsidRPr="00BC0EE6" w:rsidRDefault="00A92EC2" w:rsidP="005179E5">
            <w:pPr>
              <w:tabs>
                <w:tab w:val="decimal" w:pos="1137"/>
              </w:tabs>
              <w:spacing w:after="0" w:line="380" w:lineRule="exact"/>
              <w:ind w:right="57"/>
              <w:jc w:val="right"/>
              <w:rPr>
                <w:rFonts w:asciiTheme="majorBidi" w:eastAsia="Cordia New" w:hAnsiTheme="majorBidi" w:cstheme="majorBidi"/>
                <w:snapToGrid w:val="0"/>
                <w:sz w:val="26"/>
                <w:szCs w:val="26"/>
                <w:lang w:val="en-US" w:eastAsia="th-TH"/>
              </w:rPr>
            </w:pPr>
          </w:p>
        </w:tc>
        <w:tc>
          <w:tcPr>
            <w:tcW w:w="1113" w:type="dxa"/>
          </w:tcPr>
          <w:p w14:paraId="49F355AF" w14:textId="54705B0C" w:rsidR="00A92EC2" w:rsidRPr="00A92EC2" w:rsidRDefault="00A92EC2" w:rsidP="005179E5">
            <w:pPr>
              <w:spacing w:after="0" w:line="380" w:lineRule="exact"/>
              <w:ind w:right="57"/>
              <w:jc w:val="right"/>
              <w:rPr>
                <w:rFonts w:asciiTheme="majorBidi" w:eastAsia="Times New Roman" w:hAnsiTheme="majorBidi" w:cstheme="majorBidi"/>
                <w:sz w:val="26"/>
                <w:szCs w:val="26"/>
                <w:lang w:val="en-US"/>
              </w:rPr>
            </w:pPr>
            <w:r w:rsidRPr="00A92EC2">
              <w:rPr>
                <w:rFonts w:asciiTheme="majorBidi" w:eastAsia="Times New Roman" w:hAnsiTheme="majorBidi" w:cstheme="majorBidi"/>
                <w:sz w:val="26"/>
                <w:szCs w:val="26"/>
                <w:lang w:val="en-US"/>
              </w:rPr>
              <w:t>3.05</w:t>
            </w:r>
          </w:p>
        </w:tc>
        <w:tc>
          <w:tcPr>
            <w:tcW w:w="91" w:type="dxa"/>
            <w:tcBorders>
              <w:top w:val="nil"/>
              <w:bottom w:val="nil"/>
            </w:tcBorders>
          </w:tcPr>
          <w:p w14:paraId="172AFA69" w14:textId="77777777" w:rsidR="00A92EC2" w:rsidRPr="00BC0EE6" w:rsidRDefault="00A92EC2" w:rsidP="005179E5">
            <w:pPr>
              <w:tabs>
                <w:tab w:val="decimal" w:pos="1137"/>
              </w:tabs>
              <w:spacing w:after="0" w:line="380" w:lineRule="exact"/>
              <w:ind w:right="57"/>
              <w:jc w:val="right"/>
              <w:rPr>
                <w:rFonts w:asciiTheme="majorBidi" w:eastAsia="Cordia New" w:hAnsiTheme="majorBidi" w:cstheme="majorBidi"/>
                <w:snapToGrid w:val="0"/>
                <w:sz w:val="26"/>
                <w:szCs w:val="26"/>
                <w:lang w:val="en-US" w:eastAsia="th-TH"/>
              </w:rPr>
            </w:pPr>
          </w:p>
        </w:tc>
        <w:tc>
          <w:tcPr>
            <w:tcW w:w="1046" w:type="dxa"/>
          </w:tcPr>
          <w:p w14:paraId="66D54DD5" w14:textId="2A4E08EC" w:rsidR="00A92EC2" w:rsidRPr="00BC0EE6" w:rsidRDefault="00A92EC2" w:rsidP="005179E5">
            <w:pPr>
              <w:tabs>
                <w:tab w:val="decimal" w:pos="1080"/>
              </w:tabs>
              <w:spacing w:after="0" w:line="380" w:lineRule="exact"/>
              <w:ind w:right="57"/>
              <w:jc w:val="right"/>
              <w:rPr>
                <w:rFonts w:asciiTheme="majorBidi" w:eastAsia="Cordia New" w:hAnsiTheme="majorBidi" w:cstheme="majorBidi"/>
                <w:snapToGrid w:val="0"/>
                <w:sz w:val="26"/>
                <w:szCs w:val="26"/>
                <w:lang w:val="en-US" w:eastAsia="th-TH"/>
              </w:rPr>
            </w:pPr>
            <w:r>
              <w:rPr>
                <w:rFonts w:asciiTheme="majorBidi" w:eastAsia="Times New Roman" w:hAnsiTheme="majorBidi" w:cstheme="majorBidi"/>
                <w:sz w:val="26"/>
                <w:szCs w:val="26"/>
                <w:lang w:val="en-US"/>
              </w:rPr>
              <w:t>1.88</w:t>
            </w:r>
          </w:p>
        </w:tc>
      </w:tr>
      <w:tr w:rsidR="00A92EC2" w:rsidRPr="00BC0EE6" w14:paraId="6492C1EE" w14:textId="77777777" w:rsidTr="007312E6">
        <w:trPr>
          <w:cantSplit/>
          <w:trHeight w:val="291"/>
        </w:trPr>
        <w:tc>
          <w:tcPr>
            <w:tcW w:w="3701" w:type="dxa"/>
            <w:tcBorders>
              <w:bottom w:val="nil"/>
            </w:tcBorders>
          </w:tcPr>
          <w:p w14:paraId="2930C5B1" w14:textId="046E67B4" w:rsidR="00A92EC2" w:rsidRPr="00BC0EE6" w:rsidRDefault="00A92EC2" w:rsidP="005179E5">
            <w:pPr>
              <w:spacing w:after="0" w:line="380" w:lineRule="exact"/>
              <w:rPr>
                <w:rFonts w:asciiTheme="majorBidi" w:eastAsia="Times New Roman" w:hAnsiTheme="majorBidi" w:cstheme="majorBidi"/>
                <w:b/>
                <w:bCs/>
                <w:sz w:val="26"/>
                <w:szCs w:val="26"/>
                <w:u w:val="single"/>
                <w:cs/>
                <w:lang w:val="en-US"/>
              </w:rPr>
            </w:pPr>
            <w:r w:rsidRPr="00BC0EE6">
              <w:rPr>
                <w:rFonts w:asciiTheme="majorBidi" w:hAnsiTheme="majorBidi" w:cstheme="majorBidi"/>
                <w:sz w:val="26"/>
                <w:szCs w:val="26"/>
              </w:rPr>
              <w:t>Post-employment benefits</w:t>
            </w:r>
          </w:p>
        </w:tc>
        <w:tc>
          <w:tcPr>
            <w:tcW w:w="1171" w:type="dxa"/>
            <w:tcBorders>
              <w:top w:val="nil"/>
              <w:bottom w:val="single" w:sz="6" w:space="0" w:color="auto"/>
            </w:tcBorders>
          </w:tcPr>
          <w:p w14:paraId="4F1CEB5F" w14:textId="2E64A3E2" w:rsidR="00A92EC2" w:rsidRPr="00A92EC2" w:rsidRDefault="00A92EC2" w:rsidP="005179E5">
            <w:pPr>
              <w:spacing w:after="0" w:line="380" w:lineRule="exact"/>
              <w:ind w:right="57"/>
              <w:jc w:val="right"/>
              <w:rPr>
                <w:rFonts w:asciiTheme="majorBidi" w:eastAsia="Times New Roman" w:hAnsiTheme="majorBidi" w:cstheme="majorBidi"/>
                <w:sz w:val="26"/>
                <w:szCs w:val="26"/>
                <w:lang w:val="en-US"/>
              </w:rPr>
            </w:pPr>
            <w:r w:rsidRPr="00A92EC2">
              <w:rPr>
                <w:rFonts w:asciiTheme="majorBidi" w:eastAsia="Times New Roman" w:hAnsiTheme="majorBidi" w:cstheme="majorBidi"/>
                <w:sz w:val="26"/>
                <w:szCs w:val="26"/>
                <w:lang w:val="en-US"/>
              </w:rPr>
              <w:t>0.22</w:t>
            </w:r>
          </w:p>
        </w:tc>
        <w:tc>
          <w:tcPr>
            <w:tcW w:w="93" w:type="dxa"/>
            <w:tcBorders>
              <w:top w:val="nil"/>
              <w:bottom w:val="nil"/>
            </w:tcBorders>
          </w:tcPr>
          <w:p w14:paraId="237E6DB6" w14:textId="77777777" w:rsidR="00A92EC2" w:rsidRPr="00BC0EE6" w:rsidRDefault="00A92EC2" w:rsidP="005179E5">
            <w:pPr>
              <w:tabs>
                <w:tab w:val="decimal" w:pos="1137"/>
              </w:tabs>
              <w:spacing w:after="0" w:line="380" w:lineRule="exact"/>
              <w:ind w:right="57"/>
              <w:jc w:val="right"/>
              <w:rPr>
                <w:rFonts w:asciiTheme="majorBidi" w:eastAsia="Cordia New" w:hAnsiTheme="majorBidi" w:cstheme="majorBidi"/>
                <w:snapToGrid w:val="0"/>
                <w:sz w:val="26"/>
                <w:szCs w:val="26"/>
                <w:lang w:val="en-US" w:eastAsia="th-TH"/>
              </w:rPr>
            </w:pPr>
          </w:p>
        </w:tc>
        <w:tc>
          <w:tcPr>
            <w:tcW w:w="1295" w:type="dxa"/>
            <w:tcBorders>
              <w:bottom w:val="single" w:sz="6" w:space="0" w:color="auto"/>
            </w:tcBorders>
          </w:tcPr>
          <w:p w14:paraId="44439C8F" w14:textId="1D94DAD7" w:rsidR="00A92EC2" w:rsidRPr="00BC0EE6" w:rsidRDefault="00A92EC2" w:rsidP="005179E5">
            <w:pPr>
              <w:spacing w:after="0" w:line="380" w:lineRule="exact"/>
              <w:ind w:right="57"/>
              <w:jc w:val="right"/>
              <w:rPr>
                <w:rFonts w:asciiTheme="majorBidi" w:eastAsia="Cordia New" w:hAnsiTheme="majorBidi" w:cstheme="majorBidi"/>
                <w:snapToGrid w:val="0"/>
                <w:sz w:val="26"/>
                <w:szCs w:val="26"/>
                <w:lang w:val="en-US" w:eastAsia="th-TH"/>
              </w:rPr>
            </w:pPr>
            <w:r w:rsidRPr="00BC0EE6">
              <w:rPr>
                <w:rFonts w:asciiTheme="majorBidi" w:eastAsia="Cordia New" w:hAnsiTheme="majorBidi" w:cstheme="majorBidi"/>
                <w:snapToGrid w:val="0"/>
                <w:sz w:val="26"/>
                <w:szCs w:val="26"/>
                <w:lang w:val="en-US" w:eastAsia="th-TH"/>
              </w:rPr>
              <w:t>0.16</w:t>
            </w:r>
          </w:p>
        </w:tc>
        <w:tc>
          <w:tcPr>
            <w:tcW w:w="90" w:type="dxa"/>
            <w:tcBorders>
              <w:top w:val="nil"/>
              <w:bottom w:val="nil"/>
            </w:tcBorders>
          </w:tcPr>
          <w:p w14:paraId="70D9F1B0" w14:textId="77777777" w:rsidR="00A92EC2" w:rsidRPr="00BC0EE6" w:rsidRDefault="00A92EC2" w:rsidP="005179E5">
            <w:pPr>
              <w:tabs>
                <w:tab w:val="decimal" w:pos="1137"/>
              </w:tabs>
              <w:spacing w:after="0" w:line="380" w:lineRule="exact"/>
              <w:ind w:right="57"/>
              <w:jc w:val="right"/>
              <w:rPr>
                <w:rFonts w:asciiTheme="majorBidi" w:eastAsia="Cordia New" w:hAnsiTheme="majorBidi" w:cstheme="majorBidi"/>
                <w:snapToGrid w:val="0"/>
                <w:sz w:val="26"/>
                <w:szCs w:val="26"/>
                <w:lang w:val="en-US" w:eastAsia="th-TH"/>
              </w:rPr>
            </w:pPr>
          </w:p>
        </w:tc>
        <w:tc>
          <w:tcPr>
            <w:tcW w:w="1113" w:type="dxa"/>
            <w:tcBorders>
              <w:bottom w:val="single" w:sz="6" w:space="0" w:color="auto"/>
            </w:tcBorders>
          </w:tcPr>
          <w:p w14:paraId="7419E1AC" w14:textId="7561B844" w:rsidR="00A92EC2" w:rsidRPr="00A92EC2" w:rsidRDefault="00A92EC2" w:rsidP="005179E5">
            <w:pPr>
              <w:spacing w:after="0" w:line="380" w:lineRule="exact"/>
              <w:ind w:right="57"/>
              <w:jc w:val="right"/>
              <w:rPr>
                <w:rFonts w:asciiTheme="majorBidi" w:eastAsia="Times New Roman" w:hAnsiTheme="majorBidi" w:cstheme="majorBidi"/>
                <w:sz w:val="26"/>
                <w:szCs w:val="26"/>
                <w:lang w:val="en-US"/>
              </w:rPr>
            </w:pPr>
            <w:r w:rsidRPr="00A92EC2">
              <w:rPr>
                <w:rFonts w:asciiTheme="majorBidi" w:eastAsia="Times New Roman" w:hAnsiTheme="majorBidi" w:cstheme="majorBidi"/>
                <w:sz w:val="26"/>
                <w:szCs w:val="26"/>
                <w:lang w:val="en-US"/>
              </w:rPr>
              <w:t>0.22</w:t>
            </w:r>
          </w:p>
        </w:tc>
        <w:tc>
          <w:tcPr>
            <w:tcW w:w="91" w:type="dxa"/>
            <w:tcBorders>
              <w:top w:val="nil"/>
              <w:bottom w:val="nil"/>
            </w:tcBorders>
          </w:tcPr>
          <w:p w14:paraId="1FF383B0" w14:textId="77777777" w:rsidR="00A92EC2" w:rsidRPr="00BC0EE6" w:rsidRDefault="00A92EC2" w:rsidP="005179E5">
            <w:pPr>
              <w:tabs>
                <w:tab w:val="decimal" w:pos="1137"/>
              </w:tabs>
              <w:spacing w:after="0" w:line="380" w:lineRule="exact"/>
              <w:ind w:right="57"/>
              <w:jc w:val="right"/>
              <w:rPr>
                <w:rFonts w:asciiTheme="majorBidi" w:eastAsia="Cordia New" w:hAnsiTheme="majorBidi" w:cstheme="majorBidi"/>
                <w:snapToGrid w:val="0"/>
                <w:sz w:val="26"/>
                <w:szCs w:val="26"/>
                <w:lang w:val="en-US" w:eastAsia="th-TH"/>
              </w:rPr>
            </w:pPr>
          </w:p>
        </w:tc>
        <w:tc>
          <w:tcPr>
            <w:tcW w:w="1046" w:type="dxa"/>
            <w:tcBorders>
              <w:bottom w:val="single" w:sz="6" w:space="0" w:color="auto"/>
            </w:tcBorders>
          </w:tcPr>
          <w:p w14:paraId="5C0FC8AF" w14:textId="1FBDE116" w:rsidR="00A92EC2" w:rsidRPr="00BC0EE6" w:rsidRDefault="00A92EC2" w:rsidP="005179E5">
            <w:pPr>
              <w:tabs>
                <w:tab w:val="decimal" w:pos="1080"/>
              </w:tabs>
              <w:spacing w:after="0" w:line="380" w:lineRule="exact"/>
              <w:ind w:right="57"/>
              <w:jc w:val="right"/>
              <w:rPr>
                <w:rFonts w:asciiTheme="majorBidi" w:eastAsia="Cordia New" w:hAnsiTheme="majorBidi" w:cstheme="majorBidi"/>
                <w:snapToGrid w:val="0"/>
                <w:sz w:val="26"/>
                <w:szCs w:val="26"/>
                <w:lang w:val="en-US" w:eastAsia="th-TH"/>
              </w:rPr>
            </w:pPr>
            <w:r w:rsidRPr="00BC0EE6">
              <w:rPr>
                <w:rFonts w:asciiTheme="majorBidi" w:eastAsia="Times New Roman" w:hAnsiTheme="majorBidi" w:cstheme="majorBidi"/>
                <w:sz w:val="26"/>
                <w:szCs w:val="26"/>
                <w:lang w:val="en-US"/>
              </w:rPr>
              <w:t>0.16</w:t>
            </w:r>
          </w:p>
        </w:tc>
      </w:tr>
      <w:tr w:rsidR="00A92EC2" w:rsidRPr="00BC0EE6" w14:paraId="4F12F811" w14:textId="77777777" w:rsidTr="00D91B91">
        <w:trPr>
          <w:cantSplit/>
          <w:trHeight w:val="291"/>
        </w:trPr>
        <w:tc>
          <w:tcPr>
            <w:tcW w:w="3701" w:type="dxa"/>
            <w:tcBorders>
              <w:bottom w:val="nil"/>
            </w:tcBorders>
          </w:tcPr>
          <w:p w14:paraId="02715CFE" w14:textId="75A10CD9" w:rsidR="00A92EC2" w:rsidRPr="00BC0EE6" w:rsidRDefault="00A92EC2" w:rsidP="005179E5">
            <w:pPr>
              <w:spacing w:after="0" w:line="380" w:lineRule="exact"/>
              <w:rPr>
                <w:rFonts w:asciiTheme="majorBidi" w:eastAsia="Cordia New" w:hAnsiTheme="majorBidi" w:cstheme="majorBidi"/>
                <w:sz w:val="26"/>
                <w:szCs w:val="26"/>
                <w:cs/>
                <w:lang w:val="en-US"/>
              </w:rPr>
            </w:pPr>
            <w:r w:rsidRPr="00BC0EE6">
              <w:rPr>
                <w:rFonts w:asciiTheme="majorBidi" w:eastAsia="Cordia New" w:hAnsiTheme="majorBidi" w:cstheme="majorBidi"/>
                <w:sz w:val="26"/>
                <w:szCs w:val="26"/>
                <w:cs/>
                <w:lang w:val="en-US"/>
              </w:rPr>
              <w:t xml:space="preserve">   </w:t>
            </w:r>
            <w:r w:rsidRPr="00BC0EE6">
              <w:rPr>
                <w:rFonts w:asciiTheme="majorBidi" w:hAnsiTheme="majorBidi" w:cstheme="majorBidi"/>
                <w:sz w:val="26"/>
                <w:szCs w:val="26"/>
              </w:rPr>
              <w:t>Total</w:t>
            </w:r>
          </w:p>
        </w:tc>
        <w:tc>
          <w:tcPr>
            <w:tcW w:w="1171" w:type="dxa"/>
            <w:tcBorders>
              <w:top w:val="single" w:sz="6" w:space="0" w:color="auto"/>
              <w:bottom w:val="double" w:sz="6" w:space="0" w:color="auto"/>
            </w:tcBorders>
            <w:vAlign w:val="bottom"/>
          </w:tcPr>
          <w:p w14:paraId="5209245C" w14:textId="65EFED4A" w:rsidR="00A92EC2" w:rsidRPr="00A92EC2" w:rsidRDefault="00A92EC2" w:rsidP="005179E5">
            <w:pPr>
              <w:spacing w:after="0" w:line="380" w:lineRule="exact"/>
              <w:ind w:right="57"/>
              <w:jc w:val="right"/>
              <w:rPr>
                <w:rFonts w:asciiTheme="majorBidi" w:eastAsia="Times New Roman" w:hAnsiTheme="majorBidi" w:cstheme="majorBidi"/>
                <w:sz w:val="26"/>
                <w:szCs w:val="26"/>
                <w:lang w:val="en-US"/>
              </w:rPr>
            </w:pPr>
            <w:r w:rsidRPr="00A92EC2">
              <w:rPr>
                <w:rFonts w:asciiTheme="majorBidi" w:eastAsia="Times New Roman" w:hAnsiTheme="majorBidi" w:cstheme="majorBidi"/>
                <w:sz w:val="26"/>
                <w:szCs w:val="26"/>
                <w:lang w:val="en-US"/>
              </w:rPr>
              <w:t>7.83</w:t>
            </w:r>
          </w:p>
        </w:tc>
        <w:tc>
          <w:tcPr>
            <w:tcW w:w="93" w:type="dxa"/>
            <w:tcBorders>
              <w:top w:val="nil"/>
              <w:bottom w:val="nil"/>
            </w:tcBorders>
          </w:tcPr>
          <w:p w14:paraId="43C4BE15" w14:textId="77777777" w:rsidR="00A92EC2" w:rsidRPr="00BC0EE6" w:rsidRDefault="00A92EC2" w:rsidP="005179E5">
            <w:pPr>
              <w:tabs>
                <w:tab w:val="decimal" w:pos="1137"/>
              </w:tabs>
              <w:spacing w:after="0" w:line="380" w:lineRule="exact"/>
              <w:ind w:right="57"/>
              <w:jc w:val="right"/>
              <w:rPr>
                <w:rFonts w:asciiTheme="majorBidi" w:eastAsia="Cordia New" w:hAnsiTheme="majorBidi" w:cstheme="majorBidi"/>
                <w:snapToGrid w:val="0"/>
                <w:sz w:val="26"/>
                <w:szCs w:val="26"/>
                <w:lang w:val="en-US" w:eastAsia="th-TH"/>
              </w:rPr>
            </w:pPr>
          </w:p>
        </w:tc>
        <w:tc>
          <w:tcPr>
            <w:tcW w:w="1295" w:type="dxa"/>
            <w:tcBorders>
              <w:top w:val="single" w:sz="6" w:space="0" w:color="auto"/>
              <w:bottom w:val="double" w:sz="6" w:space="0" w:color="auto"/>
            </w:tcBorders>
            <w:vAlign w:val="bottom"/>
          </w:tcPr>
          <w:p w14:paraId="6DBD023E" w14:textId="6F930280" w:rsidR="00A92EC2" w:rsidRPr="00BC0EE6" w:rsidRDefault="00A92EC2" w:rsidP="005179E5">
            <w:pPr>
              <w:spacing w:after="0" w:line="380" w:lineRule="exact"/>
              <w:ind w:right="57"/>
              <w:jc w:val="right"/>
              <w:rPr>
                <w:rFonts w:asciiTheme="majorBidi" w:eastAsia="Cordia New" w:hAnsiTheme="majorBidi" w:cstheme="majorBidi"/>
                <w:snapToGrid w:val="0"/>
                <w:sz w:val="26"/>
                <w:szCs w:val="26"/>
                <w:lang w:val="en-US" w:eastAsia="th-TH"/>
              </w:rPr>
            </w:pPr>
            <w:r>
              <w:rPr>
                <w:rFonts w:asciiTheme="majorBidi" w:eastAsia="Cordia New" w:hAnsiTheme="majorBidi" w:cstheme="majorBidi"/>
                <w:snapToGrid w:val="0"/>
                <w:sz w:val="26"/>
                <w:szCs w:val="26"/>
                <w:lang w:val="en-US" w:eastAsia="th-TH"/>
              </w:rPr>
              <w:t>4.75</w:t>
            </w:r>
          </w:p>
        </w:tc>
        <w:tc>
          <w:tcPr>
            <w:tcW w:w="90" w:type="dxa"/>
            <w:tcBorders>
              <w:top w:val="nil"/>
              <w:bottom w:val="nil"/>
            </w:tcBorders>
          </w:tcPr>
          <w:p w14:paraId="070C03D5" w14:textId="77777777" w:rsidR="00A92EC2" w:rsidRPr="00BC0EE6" w:rsidRDefault="00A92EC2" w:rsidP="005179E5">
            <w:pPr>
              <w:tabs>
                <w:tab w:val="decimal" w:pos="1137"/>
              </w:tabs>
              <w:spacing w:after="0" w:line="380" w:lineRule="exact"/>
              <w:ind w:right="57"/>
              <w:jc w:val="right"/>
              <w:rPr>
                <w:rFonts w:asciiTheme="majorBidi" w:eastAsia="Cordia New" w:hAnsiTheme="majorBidi" w:cstheme="majorBidi"/>
                <w:snapToGrid w:val="0"/>
                <w:sz w:val="26"/>
                <w:szCs w:val="26"/>
                <w:lang w:val="en-US" w:eastAsia="th-TH"/>
              </w:rPr>
            </w:pPr>
          </w:p>
        </w:tc>
        <w:tc>
          <w:tcPr>
            <w:tcW w:w="1113" w:type="dxa"/>
            <w:tcBorders>
              <w:top w:val="single" w:sz="6" w:space="0" w:color="auto"/>
              <w:bottom w:val="double" w:sz="6" w:space="0" w:color="auto"/>
            </w:tcBorders>
            <w:vAlign w:val="bottom"/>
          </w:tcPr>
          <w:p w14:paraId="72FBA6DE" w14:textId="40E711E6" w:rsidR="00A92EC2" w:rsidRPr="00A92EC2" w:rsidRDefault="00A92EC2" w:rsidP="005179E5">
            <w:pPr>
              <w:spacing w:after="0" w:line="380" w:lineRule="exact"/>
              <w:ind w:right="57"/>
              <w:jc w:val="right"/>
              <w:rPr>
                <w:rFonts w:asciiTheme="majorBidi" w:eastAsia="Times New Roman" w:hAnsiTheme="majorBidi" w:cstheme="majorBidi"/>
                <w:sz w:val="26"/>
                <w:szCs w:val="26"/>
                <w:lang w:val="en-US"/>
              </w:rPr>
            </w:pPr>
            <w:r w:rsidRPr="00A92EC2">
              <w:rPr>
                <w:rFonts w:asciiTheme="majorBidi" w:eastAsia="Times New Roman" w:hAnsiTheme="majorBidi" w:cstheme="majorBidi"/>
                <w:sz w:val="26"/>
                <w:szCs w:val="26"/>
                <w:lang w:val="en-US"/>
              </w:rPr>
              <w:t>7.83</w:t>
            </w:r>
          </w:p>
        </w:tc>
        <w:tc>
          <w:tcPr>
            <w:tcW w:w="91" w:type="dxa"/>
            <w:tcBorders>
              <w:top w:val="nil"/>
              <w:bottom w:val="nil"/>
            </w:tcBorders>
          </w:tcPr>
          <w:p w14:paraId="3B3D7E19" w14:textId="77777777" w:rsidR="00A92EC2" w:rsidRPr="00BC0EE6" w:rsidRDefault="00A92EC2" w:rsidP="005179E5">
            <w:pPr>
              <w:tabs>
                <w:tab w:val="decimal" w:pos="1137"/>
              </w:tabs>
              <w:spacing w:after="0" w:line="380" w:lineRule="exact"/>
              <w:ind w:right="57"/>
              <w:jc w:val="right"/>
              <w:rPr>
                <w:rFonts w:asciiTheme="majorBidi" w:eastAsia="Cordia New" w:hAnsiTheme="majorBidi" w:cstheme="majorBidi"/>
                <w:snapToGrid w:val="0"/>
                <w:sz w:val="26"/>
                <w:szCs w:val="26"/>
                <w:lang w:val="en-US" w:eastAsia="th-TH"/>
              </w:rPr>
            </w:pPr>
          </w:p>
        </w:tc>
        <w:tc>
          <w:tcPr>
            <w:tcW w:w="1046" w:type="dxa"/>
            <w:tcBorders>
              <w:top w:val="single" w:sz="6" w:space="0" w:color="auto"/>
              <w:bottom w:val="double" w:sz="6" w:space="0" w:color="auto"/>
            </w:tcBorders>
            <w:vAlign w:val="bottom"/>
          </w:tcPr>
          <w:p w14:paraId="411B4AD7" w14:textId="3F28B524" w:rsidR="00A92EC2" w:rsidRPr="00BC0EE6" w:rsidRDefault="00A92EC2" w:rsidP="005179E5">
            <w:pPr>
              <w:spacing w:after="0" w:line="380" w:lineRule="exact"/>
              <w:ind w:right="57"/>
              <w:jc w:val="right"/>
              <w:rPr>
                <w:rFonts w:asciiTheme="majorBidi" w:eastAsia="Cordia New" w:hAnsiTheme="majorBidi" w:cstheme="majorBidi"/>
                <w:snapToGrid w:val="0"/>
                <w:sz w:val="26"/>
                <w:szCs w:val="26"/>
                <w:lang w:val="en-US" w:eastAsia="th-TH"/>
              </w:rPr>
            </w:pPr>
            <w:r>
              <w:rPr>
                <w:rFonts w:asciiTheme="majorBidi" w:eastAsia="Cordia New" w:hAnsiTheme="majorBidi" w:cstheme="majorBidi"/>
                <w:snapToGrid w:val="0"/>
                <w:sz w:val="26"/>
                <w:szCs w:val="26"/>
                <w:lang w:val="en-US" w:eastAsia="th-TH"/>
              </w:rPr>
              <w:t>4.75</w:t>
            </w:r>
          </w:p>
        </w:tc>
      </w:tr>
    </w:tbl>
    <w:p w14:paraId="6348C19E" w14:textId="77777777" w:rsidR="005F3EAB" w:rsidRDefault="005F3EAB" w:rsidP="005179E5">
      <w:pPr>
        <w:spacing w:after="0" w:line="380" w:lineRule="exact"/>
        <w:ind w:left="284" w:right="-45" w:hanging="284"/>
        <w:jc w:val="thaiDistribute"/>
        <w:rPr>
          <w:rFonts w:asciiTheme="majorBidi" w:eastAsia="Cordia New" w:hAnsiTheme="majorBidi" w:cstheme="majorBidi"/>
          <w:b/>
          <w:bCs/>
          <w:sz w:val="32"/>
          <w:szCs w:val="32"/>
          <w:lang w:val="en-US"/>
        </w:rPr>
      </w:pPr>
      <w:bookmarkStart w:id="3" w:name="_Toc475634012"/>
      <w:bookmarkEnd w:id="2"/>
    </w:p>
    <w:tbl>
      <w:tblPr>
        <w:tblW w:w="8600" w:type="dxa"/>
        <w:tblInd w:w="700" w:type="dxa"/>
        <w:tblBorders>
          <w:bottom w:val="single" w:sz="4" w:space="0" w:color="auto"/>
        </w:tblBorders>
        <w:tblLayout w:type="fixed"/>
        <w:tblCellMar>
          <w:left w:w="0" w:type="dxa"/>
          <w:right w:w="0" w:type="dxa"/>
        </w:tblCellMar>
        <w:tblLook w:val="0000" w:firstRow="0" w:lastRow="0" w:firstColumn="0" w:lastColumn="0" w:noHBand="0" w:noVBand="0"/>
      </w:tblPr>
      <w:tblGrid>
        <w:gridCol w:w="3701"/>
        <w:gridCol w:w="1171"/>
        <w:gridCol w:w="93"/>
        <w:gridCol w:w="1295"/>
        <w:gridCol w:w="90"/>
        <w:gridCol w:w="1113"/>
        <w:gridCol w:w="91"/>
        <w:gridCol w:w="1046"/>
      </w:tblGrid>
      <w:tr w:rsidR="000E4FEB" w:rsidRPr="00BC0EE6" w14:paraId="6A712369" w14:textId="77777777" w:rsidTr="00647947">
        <w:trPr>
          <w:cantSplit/>
          <w:tblHeader/>
        </w:trPr>
        <w:tc>
          <w:tcPr>
            <w:tcW w:w="3701" w:type="dxa"/>
          </w:tcPr>
          <w:p w14:paraId="014F77CE" w14:textId="77777777" w:rsidR="000E4FEB" w:rsidRPr="00BC0EE6" w:rsidRDefault="000E4FEB" w:rsidP="005179E5">
            <w:pPr>
              <w:spacing w:after="0" w:line="380" w:lineRule="exact"/>
              <w:ind w:left="1065" w:right="-162"/>
              <w:rPr>
                <w:rFonts w:asciiTheme="majorBidi" w:eastAsia="Cordia New" w:hAnsiTheme="majorBidi" w:cstheme="majorBidi"/>
                <w:snapToGrid w:val="0"/>
                <w:sz w:val="26"/>
                <w:szCs w:val="26"/>
                <w:lang w:eastAsia="th-TH"/>
              </w:rPr>
            </w:pPr>
          </w:p>
        </w:tc>
        <w:tc>
          <w:tcPr>
            <w:tcW w:w="4899" w:type="dxa"/>
            <w:gridSpan w:val="7"/>
            <w:tcBorders>
              <w:bottom w:val="single" w:sz="6" w:space="0" w:color="auto"/>
            </w:tcBorders>
            <w:vAlign w:val="center"/>
          </w:tcPr>
          <w:p w14:paraId="60B3BD46" w14:textId="77777777" w:rsidR="000E4FEB" w:rsidRPr="00BC0EE6" w:rsidRDefault="000E4FEB" w:rsidP="005179E5">
            <w:pPr>
              <w:spacing w:after="0" w:line="380" w:lineRule="exact"/>
              <w:ind w:right="-72"/>
              <w:jc w:val="center"/>
              <w:rPr>
                <w:rFonts w:asciiTheme="majorBidi" w:eastAsia="Cordia New" w:hAnsiTheme="majorBidi" w:cstheme="majorBidi"/>
                <w:snapToGrid w:val="0"/>
                <w:sz w:val="26"/>
                <w:szCs w:val="26"/>
                <w:cs/>
                <w:lang w:val="en-US" w:eastAsia="th-TH"/>
              </w:rPr>
            </w:pPr>
            <w:r w:rsidRPr="00BC0EE6">
              <w:rPr>
                <w:rFonts w:asciiTheme="majorBidi" w:hAnsiTheme="majorBidi" w:cstheme="majorBidi"/>
                <w:sz w:val="26"/>
                <w:szCs w:val="26"/>
              </w:rPr>
              <w:t>Million Baht</w:t>
            </w:r>
          </w:p>
        </w:tc>
      </w:tr>
      <w:tr w:rsidR="000E4FEB" w:rsidRPr="00BC0EE6" w14:paraId="1A5B5D52" w14:textId="77777777" w:rsidTr="00647947">
        <w:trPr>
          <w:cantSplit/>
          <w:tblHeader/>
        </w:trPr>
        <w:tc>
          <w:tcPr>
            <w:tcW w:w="3701" w:type="dxa"/>
          </w:tcPr>
          <w:p w14:paraId="1168578D" w14:textId="77777777" w:rsidR="000E4FEB" w:rsidRPr="00BC0EE6" w:rsidRDefault="000E4FEB" w:rsidP="005179E5">
            <w:pPr>
              <w:spacing w:after="0" w:line="380" w:lineRule="exact"/>
              <w:ind w:left="1065" w:right="-162"/>
              <w:rPr>
                <w:rFonts w:asciiTheme="majorBidi" w:eastAsia="Cordia New" w:hAnsiTheme="majorBidi" w:cstheme="majorBidi"/>
                <w:snapToGrid w:val="0"/>
                <w:sz w:val="26"/>
                <w:szCs w:val="26"/>
                <w:lang w:eastAsia="th-TH"/>
              </w:rPr>
            </w:pPr>
          </w:p>
        </w:tc>
        <w:tc>
          <w:tcPr>
            <w:tcW w:w="4899" w:type="dxa"/>
            <w:gridSpan w:val="7"/>
            <w:tcBorders>
              <w:top w:val="single" w:sz="6" w:space="0" w:color="auto"/>
              <w:bottom w:val="single" w:sz="6" w:space="0" w:color="auto"/>
            </w:tcBorders>
            <w:vAlign w:val="center"/>
          </w:tcPr>
          <w:p w14:paraId="6AF37EFB" w14:textId="62532E6A" w:rsidR="000E4FEB" w:rsidRPr="00BC0EE6" w:rsidRDefault="000E4FEB" w:rsidP="005179E5">
            <w:pPr>
              <w:spacing w:after="0" w:line="380" w:lineRule="exact"/>
              <w:ind w:right="-72"/>
              <w:jc w:val="center"/>
              <w:rPr>
                <w:rFonts w:asciiTheme="majorBidi" w:eastAsia="Cordia New" w:hAnsiTheme="majorBidi" w:cstheme="majorBidi"/>
                <w:snapToGrid w:val="0"/>
                <w:sz w:val="26"/>
                <w:szCs w:val="26"/>
                <w:cs/>
                <w:lang w:val="en-US" w:eastAsia="th-TH"/>
              </w:rPr>
            </w:pPr>
            <w:r w:rsidRPr="00BC0EE6">
              <w:rPr>
                <w:rFonts w:asciiTheme="majorBidi" w:eastAsia="Times New Roman" w:hAnsiTheme="majorBidi" w:cstheme="majorBidi"/>
                <w:snapToGrid w:val="0"/>
                <w:sz w:val="26"/>
                <w:szCs w:val="26"/>
                <w:lang w:val="en-US" w:eastAsia="th-TH"/>
              </w:rPr>
              <w:t xml:space="preserve">For the </w:t>
            </w:r>
            <w:r>
              <w:rPr>
                <w:rFonts w:asciiTheme="majorBidi" w:eastAsia="Times New Roman" w:hAnsiTheme="majorBidi" w:cstheme="majorBidi"/>
                <w:snapToGrid w:val="0"/>
                <w:sz w:val="26"/>
                <w:szCs w:val="26"/>
                <w:lang w:val="en-US" w:eastAsia="th-TH"/>
              </w:rPr>
              <w:t>six</w:t>
            </w:r>
            <w:r w:rsidRPr="00BC0EE6">
              <w:rPr>
                <w:rFonts w:asciiTheme="majorBidi" w:eastAsia="Times New Roman" w:hAnsiTheme="majorBidi" w:cstheme="majorBidi"/>
                <w:snapToGrid w:val="0"/>
                <w:sz w:val="26"/>
                <w:szCs w:val="26"/>
                <w:lang w:val="en-US" w:eastAsia="th-TH"/>
              </w:rPr>
              <w:t xml:space="preserve">-month periods ended </w:t>
            </w:r>
            <w:r>
              <w:rPr>
                <w:rFonts w:asciiTheme="majorBidi" w:eastAsia="Times New Roman" w:hAnsiTheme="majorBidi" w:cstheme="majorBidi"/>
                <w:snapToGrid w:val="0"/>
                <w:sz w:val="26"/>
                <w:szCs w:val="26"/>
                <w:lang w:val="en-US" w:eastAsia="th-TH"/>
              </w:rPr>
              <w:t>June</w:t>
            </w:r>
            <w:r w:rsidRPr="00BC0EE6">
              <w:rPr>
                <w:rFonts w:asciiTheme="majorBidi" w:eastAsia="Times New Roman" w:hAnsiTheme="majorBidi" w:cstheme="majorBidi"/>
                <w:snapToGrid w:val="0"/>
                <w:sz w:val="26"/>
                <w:szCs w:val="26"/>
                <w:lang w:val="en-US" w:eastAsia="th-TH"/>
              </w:rPr>
              <w:t xml:space="preserve"> 3</w:t>
            </w:r>
            <w:r>
              <w:rPr>
                <w:rFonts w:asciiTheme="majorBidi" w:eastAsia="Times New Roman" w:hAnsiTheme="majorBidi" w:cstheme="majorBidi"/>
                <w:snapToGrid w:val="0"/>
                <w:sz w:val="26"/>
                <w:szCs w:val="26"/>
                <w:lang w:val="en-US" w:eastAsia="th-TH"/>
              </w:rPr>
              <w:t>0</w:t>
            </w:r>
            <w:r w:rsidRPr="00BC0EE6">
              <w:rPr>
                <w:rFonts w:asciiTheme="majorBidi" w:eastAsia="Cordia New" w:hAnsiTheme="majorBidi" w:cstheme="majorBidi"/>
                <w:snapToGrid w:val="0"/>
                <w:sz w:val="26"/>
                <w:szCs w:val="26"/>
                <w:lang w:val="en-US" w:eastAsia="th-TH"/>
              </w:rPr>
              <w:t>,</w:t>
            </w:r>
          </w:p>
        </w:tc>
      </w:tr>
      <w:tr w:rsidR="000E4FEB" w:rsidRPr="00BC0EE6" w14:paraId="36242EF9" w14:textId="77777777" w:rsidTr="00647947">
        <w:trPr>
          <w:cantSplit/>
          <w:tblHeader/>
        </w:trPr>
        <w:tc>
          <w:tcPr>
            <w:tcW w:w="3701" w:type="dxa"/>
          </w:tcPr>
          <w:p w14:paraId="3E17C943" w14:textId="77777777" w:rsidR="000E4FEB" w:rsidRPr="00BC0EE6" w:rsidRDefault="000E4FEB" w:rsidP="005179E5">
            <w:pPr>
              <w:spacing w:after="0" w:line="380" w:lineRule="exact"/>
              <w:ind w:left="1065" w:right="-162"/>
              <w:rPr>
                <w:rFonts w:asciiTheme="majorBidi" w:eastAsia="Cordia New" w:hAnsiTheme="majorBidi" w:cstheme="majorBidi"/>
                <w:snapToGrid w:val="0"/>
                <w:sz w:val="26"/>
                <w:szCs w:val="26"/>
                <w:lang w:eastAsia="th-TH"/>
              </w:rPr>
            </w:pPr>
          </w:p>
        </w:tc>
        <w:tc>
          <w:tcPr>
            <w:tcW w:w="2559" w:type="dxa"/>
            <w:gridSpan w:val="3"/>
            <w:tcBorders>
              <w:top w:val="single" w:sz="6" w:space="0" w:color="auto"/>
              <w:bottom w:val="single" w:sz="6" w:space="0" w:color="auto"/>
            </w:tcBorders>
            <w:vAlign w:val="center"/>
          </w:tcPr>
          <w:p w14:paraId="3190EB34" w14:textId="77777777" w:rsidR="000E4FEB" w:rsidRPr="00BC0EE6" w:rsidRDefault="000E4FEB" w:rsidP="005179E5">
            <w:pPr>
              <w:spacing w:after="0" w:line="380" w:lineRule="exact"/>
              <w:ind w:right="-72"/>
              <w:jc w:val="center"/>
              <w:rPr>
                <w:rFonts w:asciiTheme="majorBidi" w:eastAsia="Times New Roman" w:hAnsiTheme="majorBidi" w:cstheme="majorBidi"/>
                <w:sz w:val="26"/>
                <w:szCs w:val="26"/>
                <w:cs/>
                <w:lang w:val="en-US"/>
              </w:rPr>
            </w:pPr>
            <w:r w:rsidRPr="00BC0EE6">
              <w:rPr>
                <w:rFonts w:asciiTheme="majorBidi" w:eastAsia="Cordia New" w:hAnsiTheme="majorBidi" w:cstheme="majorBidi"/>
                <w:snapToGrid w:val="0"/>
                <w:sz w:val="26"/>
                <w:szCs w:val="26"/>
                <w:lang w:val="en-US" w:eastAsia="th-TH"/>
              </w:rPr>
              <w:t>Consolidated financial statements</w:t>
            </w:r>
          </w:p>
        </w:tc>
        <w:tc>
          <w:tcPr>
            <w:tcW w:w="90" w:type="dxa"/>
            <w:tcBorders>
              <w:top w:val="single" w:sz="6" w:space="0" w:color="auto"/>
              <w:bottom w:val="nil"/>
            </w:tcBorders>
          </w:tcPr>
          <w:p w14:paraId="1F9BF7E5" w14:textId="77777777" w:rsidR="000E4FEB" w:rsidRPr="00BC0EE6" w:rsidRDefault="000E4FEB" w:rsidP="005179E5">
            <w:pPr>
              <w:spacing w:after="0" w:line="380" w:lineRule="exact"/>
              <w:ind w:right="-72"/>
              <w:jc w:val="center"/>
              <w:rPr>
                <w:rFonts w:asciiTheme="majorBidi" w:eastAsia="Times New Roman" w:hAnsiTheme="majorBidi" w:cstheme="majorBidi"/>
                <w:snapToGrid w:val="0"/>
                <w:sz w:val="26"/>
                <w:szCs w:val="26"/>
                <w:lang w:val="en-US" w:eastAsia="th-TH"/>
              </w:rPr>
            </w:pPr>
          </w:p>
        </w:tc>
        <w:tc>
          <w:tcPr>
            <w:tcW w:w="2250" w:type="dxa"/>
            <w:gridSpan w:val="3"/>
            <w:tcBorders>
              <w:top w:val="single" w:sz="6" w:space="0" w:color="auto"/>
              <w:bottom w:val="single" w:sz="6" w:space="0" w:color="auto"/>
            </w:tcBorders>
            <w:vAlign w:val="center"/>
          </w:tcPr>
          <w:p w14:paraId="3D81C30A" w14:textId="77777777" w:rsidR="000E4FEB" w:rsidRPr="00BC0EE6" w:rsidRDefault="000E4FEB" w:rsidP="005179E5">
            <w:pPr>
              <w:spacing w:after="0" w:line="380" w:lineRule="exact"/>
              <w:ind w:right="-72"/>
              <w:jc w:val="center"/>
              <w:rPr>
                <w:rFonts w:asciiTheme="majorBidi" w:eastAsia="Times New Roman" w:hAnsiTheme="majorBidi" w:cstheme="majorBidi"/>
                <w:sz w:val="26"/>
                <w:szCs w:val="26"/>
                <w:cs/>
                <w:lang w:val="en-US"/>
              </w:rPr>
            </w:pPr>
            <w:r w:rsidRPr="00BC0EE6">
              <w:rPr>
                <w:rFonts w:asciiTheme="majorBidi" w:eastAsia="Cordia New" w:hAnsiTheme="majorBidi" w:cstheme="majorBidi"/>
                <w:snapToGrid w:val="0"/>
                <w:sz w:val="26"/>
                <w:szCs w:val="26"/>
                <w:lang w:val="en-US" w:eastAsia="th-TH"/>
              </w:rPr>
              <w:t>Separate financial statements</w:t>
            </w:r>
          </w:p>
        </w:tc>
      </w:tr>
      <w:tr w:rsidR="000E4FEB" w:rsidRPr="00BC0EE6" w14:paraId="6CC9DAAE" w14:textId="77777777" w:rsidTr="00647947">
        <w:trPr>
          <w:cantSplit/>
          <w:tblHeader/>
        </w:trPr>
        <w:tc>
          <w:tcPr>
            <w:tcW w:w="3701" w:type="dxa"/>
            <w:tcBorders>
              <w:bottom w:val="nil"/>
            </w:tcBorders>
          </w:tcPr>
          <w:p w14:paraId="252AE638" w14:textId="77777777" w:rsidR="000E4FEB" w:rsidRPr="00BC0EE6" w:rsidRDefault="000E4FEB" w:rsidP="005179E5">
            <w:pPr>
              <w:spacing w:after="0" w:line="380" w:lineRule="exact"/>
              <w:ind w:left="1065" w:right="-162"/>
              <w:rPr>
                <w:rFonts w:asciiTheme="majorBidi" w:eastAsia="Cordia New" w:hAnsiTheme="majorBidi" w:cstheme="majorBidi"/>
                <w:snapToGrid w:val="0"/>
                <w:sz w:val="26"/>
                <w:szCs w:val="26"/>
                <w:lang w:val="en-US" w:eastAsia="th-TH"/>
              </w:rPr>
            </w:pPr>
          </w:p>
        </w:tc>
        <w:tc>
          <w:tcPr>
            <w:tcW w:w="1171" w:type="dxa"/>
            <w:tcBorders>
              <w:top w:val="single" w:sz="6" w:space="0" w:color="auto"/>
              <w:bottom w:val="single" w:sz="6" w:space="0" w:color="auto"/>
            </w:tcBorders>
            <w:vAlign w:val="center"/>
          </w:tcPr>
          <w:p w14:paraId="79CEAB10" w14:textId="77777777" w:rsidR="000E4FEB" w:rsidRPr="00BC0EE6" w:rsidRDefault="000E4FEB" w:rsidP="005179E5">
            <w:pPr>
              <w:spacing w:after="0" w:line="380" w:lineRule="exact"/>
              <w:ind w:right="-72"/>
              <w:jc w:val="center"/>
              <w:rPr>
                <w:rFonts w:asciiTheme="majorBidi" w:eastAsia="Cordia New" w:hAnsiTheme="majorBidi" w:cstheme="majorBidi"/>
                <w:snapToGrid w:val="0"/>
                <w:sz w:val="26"/>
                <w:szCs w:val="26"/>
                <w:lang w:val="en-US" w:eastAsia="th-TH"/>
              </w:rPr>
            </w:pPr>
            <w:r w:rsidRPr="00BC0EE6">
              <w:rPr>
                <w:rFonts w:asciiTheme="majorBidi" w:eastAsia="Times New Roman" w:hAnsiTheme="majorBidi" w:cstheme="majorBidi"/>
                <w:snapToGrid w:val="0"/>
                <w:sz w:val="26"/>
                <w:szCs w:val="26"/>
                <w:lang w:val="en-US" w:eastAsia="th-TH"/>
              </w:rPr>
              <w:t>2026</w:t>
            </w:r>
          </w:p>
        </w:tc>
        <w:tc>
          <w:tcPr>
            <w:tcW w:w="93" w:type="dxa"/>
            <w:tcBorders>
              <w:top w:val="single" w:sz="6" w:space="0" w:color="auto"/>
              <w:bottom w:val="nil"/>
            </w:tcBorders>
          </w:tcPr>
          <w:p w14:paraId="088571E9" w14:textId="77777777" w:rsidR="000E4FEB" w:rsidRPr="00BC0EE6" w:rsidRDefault="000E4FEB" w:rsidP="005179E5">
            <w:pPr>
              <w:spacing w:after="0" w:line="380" w:lineRule="exact"/>
              <w:ind w:right="-72"/>
              <w:jc w:val="center"/>
              <w:rPr>
                <w:rFonts w:asciiTheme="majorBidi" w:eastAsia="Cordia New" w:hAnsiTheme="majorBidi" w:cstheme="majorBidi"/>
                <w:snapToGrid w:val="0"/>
                <w:sz w:val="26"/>
                <w:szCs w:val="26"/>
                <w:cs/>
                <w:lang w:val="en-US" w:eastAsia="th-TH"/>
              </w:rPr>
            </w:pPr>
          </w:p>
        </w:tc>
        <w:tc>
          <w:tcPr>
            <w:tcW w:w="1295" w:type="dxa"/>
            <w:tcBorders>
              <w:top w:val="single" w:sz="6" w:space="0" w:color="auto"/>
              <w:bottom w:val="single" w:sz="6" w:space="0" w:color="auto"/>
            </w:tcBorders>
            <w:vAlign w:val="center"/>
          </w:tcPr>
          <w:p w14:paraId="026FBD1B" w14:textId="77777777" w:rsidR="000E4FEB" w:rsidRPr="00BC0EE6" w:rsidRDefault="000E4FEB" w:rsidP="005179E5">
            <w:pPr>
              <w:spacing w:after="0" w:line="380" w:lineRule="exact"/>
              <w:ind w:right="-72"/>
              <w:jc w:val="center"/>
              <w:rPr>
                <w:rFonts w:asciiTheme="majorBidi" w:eastAsia="Cordia New" w:hAnsiTheme="majorBidi" w:cstheme="majorBidi"/>
                <w:snapToGrid w:val="0"/>
                <w:sz w:val="26"/>
                <w:szCs w:val="26"/>
                <w:lang w:val="en-US" w:eastAsia="th-TH"/>
              </w:rPr>
            </w:pPr>
            <w:r w:rsidRPr="00BC0EE6">
              <w:rPr>
                <w:rFonts w:asciiTheme="majorBidi" w:eastAsia="Times New Roman" w:hAnsiTheme="majorBidi" w:cstheme="majorBidi"/>
                <w:snapToGrid w:val="0"/>
                <w:sz w:val="26"/>
                <w:szCs w:val="26"/>
                <w:lang w:val="en-US" w:eastAsia="th-TH"/>
              </w:rPr>
              <w:t>2025</w:t>
            </w:r>
          </w:p>
        </w:tc>
        <w:tc>
          <w:tcPr>
            <w:tcW w:w="90" w:type="dxa"/>
            <w:tcBorders>
              <w:top w:val="nil"/>
              <w:bottom w:val="nil"/>
            </w:tcBorders>
          </w:tcPr>
          <w:p w14:paraId="13B676E6" w14:textId="77777777" w:rsidR="000E4FEB" w:rsidRPr="00BC0EE6" w:rsidRDefault="000E4FEB" w:rsidP="005179E5">
            <w:pPr>
              <w:spacing w:after="0" w:line="380" w:lineRule="exact"/>
              <w:ind w:right="-72"/>
              <w:jc w:val="center"/>
              <w:rPr>
                <w:rFonts w:asciiTheme="majorBidi" w:eastAsia="Cordia New" w:hAnsiTheme="majorBidi" w:cstheme="majorBidi"/>
                <w:snapToGrid w:val="0"/>
                <w:sz w:val="26"/>
                <w:szCs w:val="26"/>
                <w:cs/>
                <w:lang w:val="en-US" w:eastAsia="th-TH"/>
              </w:rPr>
            </w:pPr>
          </w:p>
        </w:tc>
        <w:tc>
          <w:tcPr>
            <w:tcW w:w="1113" w:type="dxa"/>
            <w:tcBorders>
              <w:top w:val="single" w:sz="6" w:space="0" w:color="auto"/>
              <w:bottom w:val="single" w:sz="6" w:space="0" w:color="auto"/>
            </w:tcBorders>
            <w:vAlign w:val="center"/>
          </w:tcPr>
          <w:p w14:paraId="59FC10F9" w14:textId="77777777" w:rsidR="000E4FEB" w:rsidRPr="00BC0EE6" w:rsidRDefault="000E4FEB" w:rsidP="005179E5">
            <w:pPr>
              <w:spacing w:after="0" w:line="380" w:lineRule="exact"/>
              <w:ind w:right="-72"/>
              <w:jc w:val="center"/>
              <w:rPr>
                <w:rFonts w:asciiTheme="majorBidi" w:eastAsia="Cordia New" w:hAnsiTheme="majorBidi" w:cstheme="majorBidi"/>
                <w:snapToGrid w:val="0"/>
                <w:sz w:val="26"/>
                <w:szCs w:val="26"/>
                <w:lang w:val="en-US" w:eastAsia="th-TH"/>
              </w:rPr>
            </w:pPr>
            <w:r w:rsidRPr="00BC0EE6">
              <w:rPr>
                <w:rFonts w:asciiTheme="majorBidi" w:eastAsia="Times New Roman" w:hAnsiTheme="majorBidi" w:cstheme="majorBidi"/>
                <w:snapToGrid w:val="0"/>
                <w:sz w:val="26"/>
                <w:szCs w:val="26"/>
                <w:lang w:val="en-US" w:eastAsia="th-TH"/>
              </w:rPr>
              <w:t>2026</w:t>
            </w:r>
          </w:p>
        </w:tc>
        <w:tc>
          <w:tcPr>
            <w:tcW w:w="91" w:type="dxa"/>
            <w:tcBorders>
              <w:top w:val="single" w:sz="6" w:space="0" w:color="auto"/>
              <w:bottom w:val="nil"/>
            </w:tcBorders>
          </w:tcPr>
          <w:p w14:paraId="362412E0" w14:textId="77777777" w:rsidR="000E4FEB" w:rsidRPr="00BC0EE6" w:rsidRDefault="000E4FEB" w:rsidP="005179E5">
            <w:pPr>
              <w:spacing w:after="0" w:line="380" w:lineRule="exact"/>
              <w:ind w:right="-72"/>
              <w:jc w:val="center"/>
              <w:rPr>
                <w:rFonts w:asciiTheme="majorBidi" w:eastAsia="Cordia New" w:hAnsiTheme="majorBidi" w:cstheme="majorBidi"/>
                <w:snapToGrid w:val="0"/>
                <w:sz w:val="26"/>
                <w:szCs w:val="26"/>
                <w:cs/>
                <w:lang w:val="en-US" w:eastAsia="th-TH"/>
              </w:rPr>
            </w:pPr>
          </w:p>
        </w:tc>
        <w:tc>
          <w:tcPr>
            <w:tcW w:w="1046" w:type="dxa"/>
            <w:tcBorders>
              <w:top w:val="single" w:sz="6" w:space="0" w:color="auto"/>
              <w:bottom w:val="single" w:sz="6" w:space="0" w:color="auto"/>
            </w:tcBorders>
            <w:vAlign w:val="center"/>
          </w:tcPr>
          <w:p w14:paraId="20F4DCDD" w14:textId="77777777" w:rsidR="000E4FEB" w:rsidRPr="00BC0EE6" w:rsidRDefault="000E4FEB" w:rsidP="005179E5">
            <w:pPr>
              <w:spacing w:after="0" w:line="380" w:lineRule="exact"/>
              <w:ind w:right="-72"/>
              <w:jc w:val="center"/>
              <w:rPr>
                <w:rFonts w:asciiTheme="majorBidi" w:eastAsia="Cordia New" w:hAnsiTheme="majorBidi" w:cstheme="majorBidi"/>
                <w:snapToGrid w:val="0"/>
                <w:sz w:val="26"/>
                <w:szCs w:val="26"/>
                <w:lang w:val="en-US" w:eastAsia="th-TH"/>
              </w:rPr>
            </w:pPr>
            <w:r w:rsidRPr="00BC0EE6">
              <w:rPr>
                <w:rFonts w:asciiTheme="majorBidi" w:eastAsia="Times New Roman" w:hAnsiTheme="majorBidi" w:cstheme="majorBidi"/>
                <w:snapToGrid w:val="0"/>
                <w:sz w:val="26"/>
                <w:szCs w:val="26"/>
                <w:lang w:val="en-US" w:eastAsia="th-TH"/>
              </w:rPr>
              <w:t>2025</w:t>
            </w:r>
          </w:p>
        </w:tc>
      </w:tr>
      <w:tr w:rsidR="00A92EC2" w:rsidRPr="00BC0EE6" w14:paraId="0B571467" w14:textId="77777777" w:rsidTr="00864954">
        <w:trPr>
          <w:cantSplit/>
          <w:trHeight w:val="284"/>
        </w:trPr>
        <w:tc>
          <w:tcPr>
            <w:tcW w:w="3701" w:type="dxa"/>
            <w:tcBorders>
              <w:bottom w:val="nil"/>
            </w:tcBorders>
            <w:vAlign w:val="bottom"/>
          </w:tcPr>
          <w:p w14:paraId="16D74198" w14:textId="77777777" w:rsidR="00A92EC2" w:rsidRPr="00BC0EE6" w:rsidRDefault="00A92EC2" w:rsidP="005179E5">
            <w:pPr>
              <w:tabs>
                <w:tab w:val="left" w:pos="215"/>
                <w:tab w:val="left" w:pos="495"/>
              </w:tabs>
              <w:spacing w:after="0" w:line="380" w:lineRule="exact"/>
              <w:ind w:right="-162"/>
              <w:rPr>
                <w:rFonts w:asciiTheme="majorBidi" w:hAnsiTheme="majorBidi" w:cstheme="majorBidi"/>
                <w:sz w:val="26"/>
                <w:szCs w:val="26"/>
                <w:lang w:val="en-US"/>
              </w:rPr>
            </w:pPr>
            <w:r w:rsidRPr="00BC0EE6">
              <w:rPr>
                <w:rFonts w:asciiTheme="majorBidi" w:hAnsiTheme="majorBidi" w:cstheme="majorBidi"/>
                <w:sz w:val="26"/>
                <w:szCs w:val="26"/>
              </w:rPr>
              <w:t>Salaries</w:t>
            </w:r>
          </w:p>
        </w:tc>
        <w:tc>
          <w:tcPr>
            <w:tcW w:w="1171" w:type="dxa"/>
            <w:tcBorders>
              <w:bottom w:val="nil"/>
            </w:tcBorders>
          </w:tcPr>
          <w:p w14:paraId="5AFC2BC6" w14:textId="574FF1FE" w:rsidR="00A92EC2" w:rsidRPr="00BC0EE6" w:rsidRDefault="00A92EC2" w:rsidP="005179E5">
            <w:pPr>
              <w:spacing w:after="0" w:line="380" w:lineRule="exact"/>
              <w:ind w:right="57"/>
              <w:jc w:val="right"/>
              <w:rPr>
                <w:rFonts w:asciiTheme="majorBidi" w:eastAsia="Cordia New" w:hAnsiTheme="majorBidi" w:cstheme="majorBidi"/>
                <w:snapToGrid w:val="0"/>
                <w:sz w:val="26"/>
                <w:szCs w:val="26"/>
                <w:lang w:val="en-US" w:eastAsia="th-TH"/>
              </w:rPr>
            </w:pPr>
            <w:r w:rsidRPr="00A92EC2">
              <w:rPr>
                <w:rFonts w:asciiTheme="majorBidi" w:eastAsia="Cordia New" w:hAnsiTheme="majorBidi" w:cstheme="majorBidi" w:hint="cs"/>
                <w:snapToGrid w:val="0"/>
                <w:sz w:val="26"/>
                <w:szCs w:val="26"/>
                <w:lang w:val="en-US" w:eastAsia="th-TH"/>
              </w:rPr>
              <w:t>8.</w:t>
            </w:r>
            <w:r w:rsidR="003A11E7">
              <w:rPr>
                <w:rFonts w:asciiTheme="majorBidi" w:eastAsia="Cordia New" w:hAnsiTheme="majorBidi" w:cstheme="majorBidi"/>
                <w:snapToGrid w:val="0"/>
                <w:sz w:val="26"/>
                <w:szCs w:val="26"/>
                <w:lang w:val="en-US" w:eastAsia="th-TH"/>
              </w:rPr>
              <w:t>6</w:t>
            </w:r>
            <w:r w:rsidRPr="00A92EC2">
              <w:rPr>
                <w:rFonts w:asciiTheme="majorBidi" w:eastAsia="Cordia New" w:hAnsiTheme="majorBidi" w:cstheme="majorBidi" w:hint="cs"/>
                <w:snapToGrid w:val="0"/>
                <w:sz w:val="26"/>
                <w:szCs w:val="26"/>
                <w:lang w:val="en-US" w:eastAsia="th-TH"/>
              </w:rPr>
              <w:t>4</w:t>
            </w:r>
          </w:p>
        </w:tc>
        <w:tc>
          <w:tcPr>
            <w:tcW w:w="93" w:type="dxa"/>
            <w:tcBorders>
              <w:bottom w:val="nil"/>
            </w:tcBorders>
            <w:vAlign w:val="bottom"/>
          </w:tcPr>
          <w:p w14:paraId="172836AE" w14:textId="77777777" w:rsidR="00A92EC2" w:rsidRPr="00BC0EE6" w:rsidRDefault="00A92EC2" w:rsidP="005179E5">
            <w:pPr>
              <w:spacing w:after="0" w:line="380" w:lineRule="exact"/>
              <w:ind w:right="57"/>
              <w:jc w:val="right"/>
              <w:rPr>
                <w:rFonts w:asciiTheme="majorBidi" w:eastAsia="Cordia New" w:hAnsiTheme="majorBidi" w:cstheme="majorBidi"/>
                <w:snapToGrid w:val="0"/>
                <w:sz w:val="26"/>
                <w:szCs w:val="26"/>
                <w:cs/>
                <w:lang w:val="en-US" w:eastAsia="th-TH"/>
              </w:rPr>
            </w:pPr>
          </w:p>
        </w:tc>
        <w:tc>
          <w:tcPr>
            <w:tcW w:w="1295" w:type="dxa"/>
            <w:tcBorders>
              <w:top w:val="single" w:sz="6" w:space="0" w:color="auto"/>
            </w:tcBorders>
          </w:tcPr>
          <w:p w14:paraId="7CC66C53" w14:textId="12480DEB" w:rsidR="00A92EC2" w:rsidRPr="00BC0EE6" w:rsidRDefault="00A92EC2" w:rsidP="005179E5">
            <w:pPr>
              <w:spacing w:after="0" w:line="380" w:lineRule="exact"/>
              <w:ind w:right="57"/>
              <w:jc w:val="right"/>
              <w:rPr>
                <w:rFonts w:asciiTheme="majorBidi" w:eastAsia="Cordia New" w:hAnsiTheme="majorBidi" w:cstheme="majorBidi"/>
                <w:snapToGrid w:val="0"/>
                <w:sz w:val="26"/>
                <w:szCs w:val="26"/>
                <w:lang w:val="en-US" w:eastAsia="th-TH"/>
              </w:rPr>
            </w:pPr>
            <w:r>
              <w:rPr>
                <w:rFonts w:asciiTheme="majorBidi" w:eastAsia="Cordia New" w:hAnsiTheme="majorBidi" w:cstheme="majorBidi" w:hint="cs"/>
                <w:snapToGrid w:val="0"/>
                <w:sz w:val="26"/>
                <w:szCs w:val="26"/>
                <w:cs/>
                <w:lang w:val="en-US" w:eastAsia="th-TH"/>
              </w:rPr>
              <w:t>5.42</w:t>
            </w:r>
          </w:p>
        </w:tc>
        <w:tc>
          <w:tcPr>
            <w:tcW w:w="90" w:type="dxa"/>
            <w:tcBorders>
              <w:bottom w:val="nil"/>
            </w:tcBorders>
          </w:tcPr>
          <w:p w14:paraId="6336B86B" w14:textId="77777777" w:rsidR="00A92EC2" w:rsidRPr="00BC0EE6" w:rsidRDefault="00A92EC2" w:rsidP="005179E5">
            <w:pPr>
              <w:spacing w:after="0" w:line="380" w:lineRule="exact"/>
              <w:ind w:right="57"/>
              <w:jc w:val="right"/>
              <w:rPr>
                <w:rFonts w:asciiTheme="majorBidi" w:eastAsia="Cordia New" w:hAnsiTheme="majorBidi" w:cstheme="majorBidi"/>
                <w:snapToGrid w:val="0"/>
                <w:sz w:val="26"/>
                <w:szCs w:val="26"/>
                <w:cs/>
                <w:lang w:val="en-US" w:eastAsia="th-TH"/>
              </w:rPr>
            </w:pPr>
          </w:p>
        </w:tc>
        <w:tc>
          <w:tcPr>
            <w:tcW w:w="1113" w:type="dxa"/>
            <w:tcBorders>
              <w:top w:val="single" w:sz="6" w:space="0" w:color="auto"/>
            </w:tcBorders>
          </w:tcPr>
          <w:p w14:paraId="454DBBE9" w14:textId="1C32A7F7" w:rsidR="00A92EC2" w:rsidRPr="00BC0EE6" w:rsidRDefault="00A92EC2" w:rsidP="005179E5">
            <w:pPr>
              <w:spacing w:after="0" w:line="380" w:lineRule="exact"/>
              <w:ind w:right="57"/>
              <w:jc w:val="right"/>
              <w:rPr>
                <w:rFonts w:asciiTheme="majorBidi" w:eastAsia="Cordia New" w:hAnsiTheme="majorBidi" w:cstheme="majorBidi"/>
                <w:snapToGrid w:val="0"/>
                <w:sz w:val="26"/>
                <w:szCs w:val="26"/>
                <w:lang w:val="en-US" w:eastAsia="th-TH"/>
              </w:rPr>
            </w:pPr>
            <w:r w:rsidRPr="00A92EC2">
              <w:rPr>
                <w:rFonts w:asciiTheme="majorBidi" w:eastAsia="Cordia New" w:hAnsiTheme="majorBidi" w:cstheme="majorBidi" w:hint="cs"/>
                <w:snapToGrid w:val="0"/>
                <w:sz w:val="26"/>
                <w:szCs w:val="26"/>
                <w:lang w:val="en-US" w:eastAsia="th-TH"/>
              </w:rPr>
              <w:t>8.</w:t>
            </w:r>
            <w:r w:rsidR="003A11E7">
              <w:rPr>
                <w:rFonts w:asciiTheme="majorBidi" w:eastAsia="Cordia New" w:hAnsiTheme="majorBidi" w:cstheme="majorBidi"/>
                <w:snapToGrid w:val="0"/>
                <w:sz w:val="26"/>
                <w:szCs w:val="26"/>
                <w:lang w:val="en-US" w:eastAsia="th-TH"/>
              </w:rPr>
              <w:t>6</w:t>
            </w:r>
            <w:r w:rsidRPr="00A92EC2">
              <w:rPr>
                <w:rFonts w:asciiTheme="majorBidi" w:eastAsia="Cordia New" w:hAnsiTheme="majorBidi" w:cstheme="majorBidi" w:hint="cs"/>
                <w:snapToGrid w:val="0"/>
                <w:sz w:val="26"/>
                <w:szCs w:val="26"/>
                <w:lang w:val="en-US" w:eastAsia="th-TH"/>
              </w:rPr>
              <w:t>4</w:t>
            </w:r>
          </w:p>
        </w:tc>
        <w:tc>
          <w:tcPr>
            <w:tcW w:w="91" w:type="dxa"/>
            <w:tcBorders>
              <w:bottom w:val="nil"/>
            </w:tcBorders>
          </w:tcPr>
          <w:p w14:paraId="522EA7B8" w14:textId="77777777" w:rsidR="00A92EC2" w:rsidRPr="00BC0EE6" w:rsidRDefault="00A92EC2" w:rsidP="005179E5">
            <w:pPr>
              <w:spacing w:after="0" w:line="380" w:lineRule="exact"/>
              <w:ind w:right="255"/>
              <w:jc w:val="right"/>
              <w:rPr>
                <w:rFonts w:asciiTheme="majorBidi" w:eastAsia="Cordia New" w:hAnsiTheme="majorBidi" w:cstheme="majorBidi"/>
                <w:snapToGrid w:val="0"/>
                <w:sz w:val="26"/>
                <w:szCs w:val="26"/>
                <w:cs/>
                <w:lang w:val="en-US" w:eastAsia="th-TH"/>
              </w:rPr>
            </w:pPr>
          </w:p>
        </w:tc>
        <w:tc>
          <w:tcPr>
            <w:tcW w:w="1046" w:type="dxa"/>
            <w:tcBorders>
              <w:top w:val="single" w:sz="6" w:space="0" w:color="auto"/>
            </w:tcBorders>
          </w:tcPr>
          <w:p w14:paraId="62E52205" w14:textId="01E83B49" w:rsidR="00A92EC2" w:rsidRPr="00BC0EE6" w:rsidRDefault="00A92EC2" w:rsidP="005179E5">
            <w:pPr>
              <w:spacing w:after="0" w:line="380" w:lineRule="exact"/>
              <w:ind w:right="57"/>
              <w:jc w:val="right"/>
              <w:rPr>
                <w:rFonts w:asciiTheme="majorBidi" w:eastAsia="Cordia New" w:hAnsiTheme="majorBidi" w:cstheme="majorBidi"/>
                <w:snapToGrid w:val="0"/>
                <w:sz w:val="26"/>
                <w:szCs w:val="26"/>
                <w:lang w:val="en-US" w:eastAsia="th-TH"/>
              </w:rPr>
            </w:pPr>
            <w:r>
              <w:rPr>
                <w:rFonts w:asciiTheme="majorBidi" w:eastAsia="Times New Roman" w:hAnsiTheme="majorBidi" w:cstheme="majorBidi" w:hint="cs"/>
                <w:sz w:val="26"/>
                <w:szCs w:val="26"/>
                <w:cs/>
                <w:lang w:val="en-US"/>
              </w:rPr>
              <w:t>5.42</w:t>
            </w:r>
          </w:p>
        </w:tc>
      </w:tr>
      <w:tr w:rsidR="00A92EC2" w:rsidRPr="00BC0EE6" w14:paraId="2CADF969" w14:textId="77777777" w:rsidTr="00864954">
        <w:trPr>
          <w:cantSplit/>
          <w:trHeight w:val="291"/>
        </w:trPr>
        <w:tc>
          <w:tcPr>
            <w:tcW w:w="3701" w:type="dxa"/>
            <w:tcBorders>
              <w:bottom w:val="nil"/>
            </w:tcBorders>
          </w:tcPr>
          <w:p w14:paraId="26B66D31" w14:textId="77777777" w:rsidR="00A92EC2" w:rsidRPr="00BC0EE6" w:rsidRDefault="00A92EC2" w:rsidP="005179E5">
            <w:pPr>
              <w:spacing w:after="0" w:line="380" w:lineRule="exact"/>
              <w:rPr>
                <w:rFonts w:asciiTheme="majorBidi" w:eastAsia="Times New Roman" w:hAnsiTheme="majorBidi" w:cstheme="majorBidi"/>
                <w:b/>
                <w:bCs/>
                <w:sz w:val="26"/>
                <w:szCs w:val="26"/>
                <w:u w:val="single"/>
                <w:lang w:val="en-US"/>
              </w:rPr>
            </w:pPr>
            <w:r w:rsidRPr="00BC0EE6">
              <w:rPr>
                <w:rFonts w:asciiTheme="majorBidi" w:hAnsiTheme="majorBidi" w:cstheme="majorBidi"/>
                <w:sz w:val="26"/>
                <w:szCs w:val="26"/>
              </w:rPr>
              <w:t>Short-term benefit</w:t>
            </w:r>
            <w:r w:rsidRPr="00D91B91">
              <w:rPr>
                <w:rFonts w:asciiTheme="majorBidi" w:hAnsiTheme="majorBidi" w:cstheme="majorBidi"/>
                <w:sz w:val="26"/>
                <w:szCs w:val="26"/>
              </w:rPr>
              <w:t>s</w:t>
            </w:r>
          </w:p>
        </w:tc>
        <w:tc>
          <w:tcPr>
            <w:tcW w:w="1171" w:type="dxa"/>
            <w:tcBorders>
              <w:top w:val="nil"/>
              <w:bottom w:val="nil"/>
            </w:tcBorders>
          </w:tcPr>
          <w:p w14:paraId="3F87A600" w14:textId="44E5DB13" w:rsidR="00A92EC2" w:rsidRPr="00BC0EE6" w:rsidRDefault="00A92EC2" w:rsidP="005179E5">
            <w:pPr>
              <w:spacing w:after="0" w:line="380" w:lineRule="exact"/>
              <w:ind w:right="57"/>
              <w:jc w:val="right"/>
              <w:rPr>
                <w:rFonts w:asciiTheme="majorBidi" w:eastAsia="Cordia New" w:hAnsiTheme="majorBidi" w:cstheme="majorBidi"/>
                <w:snapToGrid w:val="0"/>
                <w:sz w:val="26"/>
                <w:szCs w:val="26"/>
                <w:lang w:val="en-US" w:eastAsia="th-TH"/>
              </w:rPr>
            </w:pPr>
            <w:r w:rsidRPr="00A92EC2">
              <w:rPr>
                <w:rFonts w:asciiTheme="majorBidi" w:eastAsia="Cordia New" w:hAnsiTheme="majorBidi" w:cstheme="majorBidi"/>
                <w:snapToGrid w:val="0"/>
                <w:sz w:val="26"/>
                <w:szCs w:val="26"/>
                <w:lang w:val="en-US" w:eastAsia="th-TH"/>
              </w:rPr>
              <w:t>5.65</w:t>
            </w:r>
          </w:p>
        </w:tc>
        <w:tc>
          <w:tcPr>
            <w:tcW w:w="93" w:type="dxa"/>
            <w:tcBorders>
              <w:top w:val="nil"/>
              <w:bottom w:val="nil"/>
            </w:tcBorders>
          </w:tcPr>
          <w:p w14:paraId="51F8267D" w14:textId="77777777" w:rsidR="00A92EC2" w:rsidRPr="00BC0EE6" w:rsidRDefault="00A92EC2" w:rsidP="005179E5">
            <w:pPr>
              <w:tabs>
                <w:tab w:val="decimal" w:pos="1137"/>
              </w:tabs>
              <w:spacing w:after="0" w:line="380" w:lineRule="exact"/>
              <w:ind w:right="57"/>
              <w:jc w:val="right"/>
              <w:rPr>
                <w:rFonts w:asciiTheme="majorBidi" w:eastAsia="Cordia New" w:hAnsiTheme="majorBidi" w:cstheme="majorBidi"/>
                <w:snapToGrid w:val="0"/>
                <w:sz w:val="26"/>
                <w:szCs w:val="26"/>
                <w:lang w:val="en-US" w:eastAsia="th-TH"/>
              </w:rPr>
            </w:pPr>
          </w:p>
        </w:tc>
        <w:tc>
          <w:tcPr>
            <w:tcW w:w="1295" w:type="dxa"/>
          </w:tcPr>
          <w:p w14:paraId="37E9771B" w14:textId="0398A269" w:rsidR="00A92EC2" w:rsidRPr="00BC0EE6" w:rsidRDefault="00A92EC2" w:rsidP="005179E5">
            <w:pPr>
              <w:spacing w:after="0" w:line="380" w:lineRule="exact"/>
              <w:ind w:right="57"/>
              <w:jc w:val="right"/>
              <w:rPr>
                <w:rFonts w:asciiTheme="majorBidi" w:eastAsia="Cordia New" w:hAnsiTheme="majorBidi" w:cstheme="majorBidi"/>
                <w:snapToGrid w:val="0"/>
                <w:sz w:val="26"/>
                <w:szCs w:val="26"/>
                <w:lang w:val="en-US" w:eastAsia="th-TH"/>
              </w:rPr>
            </w:pPr>
            <w:r>
              <w:rPr>
                <w:rFonts w:asciiTheme="majorBidi" w:eastAsia="Cordia New" w:hAnsiTheme="majorBidi" w:cstheme="majorBidi"/>
                <w:snapToGrid w:val="0"/>
                <w:sz w:val="26"/>
                <w:szCs w:val="26"/>
                <w:lang w:val="en-US" w:eastAsia="th-TH"/>
              </w:rPr>
              <w:t>4.08</w:t>
            </w:r>
          </w:p>
        </w:tc>
        <w:tc>
          <w:tcPr>
            <w:tcW w:w="90" w:type="dxa"/>
            <w:tcBorders>
              <w:top w:val="nil"/>
              <w:bottom w:val="nil"/>
            </w:tcBorders>
          </w:tcPr>
          <w:p w14:paraId="128B1DA7" w14:textId="77777777" w:rsidR="00A92EC2" w:rsidRPr="00BC0EE6" w:rsidRDefault="00A92EC2" w:rsidP="005179E5">
            <w:pPr>
              <w:tabs>
                <w:tab w:val="decimal" w:pos="1137"/>
              </w:tabs>
              <w:spacing w:after="0" w:line="380" w:lineRule="exact"/>
              <w:ind w:right="57"/>
              <w:jc w:val="right"/>
              <w:rPr>
                <w:rFonts w:asciiTheme="majorBidi" w:eastAsia="Cordia New" w:hAnsiTheme="majorBidi" w:cstheme="majorBidi"/>
                <w:snapToGrid w:val="0"/>
                <w:sz w:val="26"/>
                <w:szCs w:val="26"/>
                <w:lang w:val="en-US" w:eastAsia="th-TH"/>
              </w:rPr>
            </w:pPr>
          </w:p>
        </w:tc>
        <w:tc>
          <w:tcPr>
            <w:tcW w:w="1113" w:type="dxa"/>
          </w:tcPr>
          <w:p w14:paraId="7DFD5725" w14:textId="0DED637F" w:rsidR="00A92EC2" w:rsidRPr="00BC0EE6" w:rsidRDefault="00A92EC2" w:rsidP="005179E5">
            <w:pPr>
              <w:spacing w:after="0" w:line="380" w:lineRule="exact"/>
              <w:ind w:right="57"/>
              <w:jc w:val="right"/>
              <w:rPr>
                <w:rFonts w:asciiTheme="majorBidi" w:eastAsia="Cordia New" w:hAnsiTheme="majorBidi" w:cstheme="majorBidi"/>
                <w:snapToGrid w:val="0"/>
                <w:sz w:val="26"/>
                <w:szCs w:val="26"/>
                <w:lang w:val="en-US" w:eastAsia="th-TH"/>
              </w:rPr>
            </w:pPr>
            <w:r w:rsidRPr="00A92EC2">
              <w:rPr>
                <w:rFonts w:asciiTheme="majorBidi" w:eastAsia="Cordia New" w:hAnsiTheme="majorBidi" w:cstheme="majorBidi"/>
                <w:snapToGrid w:val="0"/>
                <w:sz w:val="26"/>
                <w:szCs w:val="26"/>
                <w:lang w:val="en-US" w:eastAsia="th-TH"/>
              </w:rPr>
              <w:t>5.65</w:t>
            </w:r>
          </w:p>
        </w:tc>
        <w:tc>
          <w:tcPr>
            <w:tcW w:w="91" w:type="dxa"/>
            <w:tcBorders>
              <w:top w:val="nil"/>
              <w:bottom w:val="nil"/>
            </w:tcBorders>
          </w:tcPr>
          <w:p w14:paraId="7B053194" w14:textId="77777777" w:rsidR="00A92EC2" w:rsidRPr="00BC0EE6" w:rsidRDefault="00A92EC2" w:rsidP="005179E5">
            <w:pPr>
              <w:tabs>
                <w:tab w:val="decimal" w:pos="1137"/>
              </w:tabs>
              <w:spacing w:after="0" w:line="380" w:lineRule="exact"/>
              <w:ind w:right="57"/>
              <w:jc w:val="right"/>
              <w:rPr>
                <w:rFonts w:asciiTheme="majorBidi" w:eastAsia="Cordia New" w:hAnsiTheme="majorBidi" w:cstheme="majorBidi"/>
                <w:snapToGrid w:val="0"/>
                <w:sz w:val="26"/>
                <w:szCs w:val="26"/>
                <w:lang w:val="en-US" w:eastAsia="th-TH"/>
              </w:rPr>
            </w:pPr>
          </w:p>
        </w:tc>
        <w:tc>
          <w:tcPr>
            <w:tcW w:w="1046" w:type="dxa"/>
          </w:tcPr>
          <w:p w14:paraId="114C06CF" w14:textId="1A0C3D78" w:rsidR="00A92EC2" w:rsidRPr="00BC0EE6" w:rsidRDefault="00A92EC2" w:rsidP="005179E5">
            <w:pPr>
              <w:tabs>
                <w:tab w:val="decimal" w:pos="1080"/>
              </w:tabs>
              <w:spacing w:after="0" w:line="380" w:lineRule="exact"/>
              <w:ind w:right="57"/>
              <w:jc w:val="right"/>
              <w:rPr>
                <w:rFonts w:asciiTheme="majorBidi" w:eastAsia="Cordia New" w:hAnsiTheme="majorBidi" w:cstheme="majorBidi"/>
                <w:snapToGrid w:val="0"/>
                <w:sz w:val="26"/>
                <w:szCs w:val="26"/>
                <w:lang w:val="en-US" w:eastAsia="th-TH"/>
              </w:rPr>
            </w:pPr>
            <w:r>
              <w:rPr>
                <w:rFonts w:asciiTheme="majorBidi" w:eastAsia="Times New Roman" w:hAnsiTheme="majorBidi" w:cstheme="majorBidi"/>
                <w:sz w:val="26"/>
                <w:szCs w:val="26"/>
                <w:lang w:val="en-US"/>
              </w:rPr>
              <w:t>4.08</w:t>
            </w:r>
          </w:p>
        </w:tc>
      </w:tr>
      <w:tr w:rsidR="00A92EC2" w:rsidRPr="00BC0EE6" w14:paraId="4C388438" w14:textId="77777777" w:rsidTr="00864954">
        <w:trPr>
          <w:cantSplit/>
          <w:trHeight w:val="291"/>
        </w:trPr>
        <w:tc>
          <w:tcPr>
            <w:tcW w:w="3701" w:type="dxa"/>
            <w:tcBorders>
              <w:bottom w:val="nil"/>
            </w:tcBorders>
          </w:tcPr>
          <w:p w14:paraId="2945EC31" w14:textId="77777777" w:rsidR="00A92EC2" w:rsidRPr="00BC0EE6" w:rsidRDefault="00A92EC2" w:rsidP="005179E5">
            <w:pPr>
              <w:spacing w:after="0" w:line="380" w:lineRule="exact"/>
              <w:rPr>
                <w:rFonts w:asciiTheme="majorBidi" w:eastAsia="Times New Roman" w:hAnsiTheme="majorBidi" w:cstheme="majorBidi"/>
                <w:b/>
                <w:bCs/>
                <w:sz w:val="26"/>
                <w:szCs w:val="26"/>
                <w:u w:val="single"/>
                <w:cs/>
                <w:lang w:val="en-US"/>
              </w:rPr>
            </w:pPr>
            <w:r w:rsidRPr="00BC0EE6">
              <w:rPr>
                <w:rFonts w:asciiTheme="majorBidi" w:hAnsiTheme="majorBidi" w:cstheme="majorBidi"/>
                <w:sz w:val="26"/>
                <w:szCs w:val="26"/>
              </w:rPr>
              <w:t>Post-employment benefits</w:t>
            </w:r>
          </w:p>
        </w:tc>
        <w:tc>
          <w:tcPr>
            <w:tcW w:w="1171" w:type="dxa"/>
            <w:tcBorders>
              <w:top w:val="nil"/>
              <w:bottom w:val="single" w:sz="6" w:space="0" w:color="auto"/>
            </w:tcBorders>
          </w:tcPr>
          <w:p w14:paraId="7A82CC5E" w14:textId="411251ED" w:rsidR="00A92EC2" w:rsidRPr="00BC0EE6" w:rsidRDefault="00A92EC2" w:rsidP="005179E5">
            <w:pPr>
              <w:spacing w:after="0" w:line="380" w:lineRule="exact"/>
              <w:ind w:right="57"/>
              <w:jc w:val="right"/>
              <w:rPr>
                <w:rFonts w:asciiTheme="majorBidi" w:eastAsia="Cordia New" w:hAnsiTheme="majorBidi" w:cstheme="majorBidi"/>
                <w:snapToGrid w:val="0"/>
                <w:sz w:val="26"/>
                <w:szCs w:val="26"/>
                <w:lang w:val="en-US" w:eastAsia="th-TH"/>
              </w:rPr>
            </w:pPr>
            <w:r w:rsidRPr="00A92EC2">
              <w:rPr>
                <w:rFonts w:asciiTheme="majorBidi" w:eastAsia="Cordia New" w:hAnsiTheme="majorBidi" w:cstheme="majorBidi"/>
                <w:snapToGrid w:val="0"/>
                <w:sz w:val="26"/>
                <w:szCs w:val="26"/>
                <w:lang w:val="en-US" w:eastAsia="th-TH"/>
              </w:rPr>
              <w:t>0.44</w:t>
            </w:r>
          </w:p>
        </w:tc>
        <w:tc>
          <w:tcPr>
            <w:tcW w:w="93" w:type="dxa"/>
            <w:tcBorders>
              <w:top w:val="nil"/>
              <w:bottom w:val="nil"/>
            </w:tcBorders>
          </w:tcPr>
          <w:p w14:paraId="06E737AD" w14:textId="77777777" w:rsidR="00A92EC2" w:rsidRPr="00BC0EE6" w:rsidRDefault="00A92EC2" w:rsidP="005179E5">
            <w:pPr>
              <w:tabs>
                <w:tab w:val="decimal" w:pos="1137"/>
              </w:tabs>
              <w:spacing w:after="0" w:line="380" w:lineRule="exact"/>
              <w:ind w:right="57"/>
              <w:jc w:val="right"/>
              <w:rPr>
                <w:rFonts w:asciiTheme="majorBidi" w:eastAsia="Cordia New" w:hAnsiTheme="majorBidi" w:cstheme="majorBidi"/>
                <w:snapToGrid w:val="0"/>
                <w:sz w:val="26"/>
                <w:szCs w:val="26"/>
                <w:lang w:val="en-US" w:eastAsia="th-TH"/>
              </w:rPr>
            </w:pPr>
          </w:p>
        </w:tc>
        <w:tc>
          <w:tcPr>
            <w:tcW w:w="1295" w:type="dxa"/>
            <w:tcBorders>
              <w:bottom w:val="single" w:sz="6" w:space="0" w:color="auto"/>
            </w:tcBorders>
          </w:tcPr>
          <w:p w14:paraId="6F4F8F55" w14:textId="2DB7B4B4" w:rsidR="00A92EC2" w:rsidRPr="00BC0EE6" w:rsidRDefault="00A92EC2" w:rsidP="005179E5">
            <w:pPr>
              <w:spacing w:after="0" w:line="380" w:lineRule="exact"/>
              <w:ind w:right="57"/>
              <w:jc w:val="right"/>
              <w:rPr>
                <w:rFonts w:asciiTheme="majorBidi" w:eastAsia="Cordia New" w:hAnsiTheme="majorBidi" w:cstheme="majorBidi"/>
                <w:snapToGrid w:val="0"/>
                <w:sz w:val="26"/>
                <w:szCs w:val="26"/>
                <w:lang w:val="en-US" w:eastAsia="th-TH"/>
              </w:rPr>
            </w:pPr>
            <w:r w:rsidRPr="00BC0EE6">
              <w:rPr>
                <w:rFonts w:asciiTheme="majorBidi" w:eastAsia="Cordia New" w:hAnsiTheme="majorBidi" w:cstheme="majorBidi"/>
                <w:snapToGrid w:val="0"/>
                <w:sz w:val="26"/>
                <w:szCs w:val="26"/>
                <w:lang w:val="en-US" w:eastAsia="th-TH"/>
              </w:rPr>
              <w:t>0.</w:t>
            </w:r>
            <w:r>
              <w:rPr>
                <w:rFonts w:asciiTheme="majorBidi" w:eastAsia="Cordia New" w:hAnsiTheme="majorBidi" w:cstheme="majorBidi"/>
                <w:snapToGrid w:val="0"/>
                <w:sz w:val="26"/>
                <w:szCs w:val="26"/>
                <w:lang w:val="en-US" w:eastAsia="th-TH"/>
              </w:rPr>
              <w:t>32</w:t>
            </w:r>
          </w:p>
        </w:tc>
        <w:tc>
          <w:tcPr>
            <w:tcW w:w="90" w:type="dxa"/>
            <w:tcBorders>
              <w:top w:val="nil"/>
              <w:bottom w:val="nil"/>
            </w:tcBorders>
          </w:tcPr>
          <w:p w14:paraId="5A3AA584" w14:textId="77777777" w:rsidR="00A92EC2" w:rsidRPr="00BC0EE6" w:rsidRDefault="00A92EC2" w:rsidP="005179E5">
            <w:pPr>
              <w:tabs>
                <w:tab w:val="decimal" w:pos="1137"/>
              </w:tabs>
              <w:spacing w:after="0" w:line="380" w:lineRule="exact"/>
              <w:ind w:right="57"/>
              <w:jc w:val="right"/>
              <w:rPr>
                <w:rFonts w:asciiTheme="majorBidi" w:eastAsia="Cordia New" w:hAnsiTheme="majorBidi" w:cstheme="majorBidi"/>
                <w:snapToGrid w:val="0"/>
                <w:sz w:val="26"/>
                <w:szCs w:val="26"/>
                <w:lang w:val="en-US" w:eastAsia="th-TH"/>
              </w:rPr>
            </w:pPr>
          </w:p>
        </w:tc>
        <w:tc>
          <w:tcPr>
            <w:tcW w:w="1113" w:type="dxa"/>
            <w:tcBorders>
              <w:bottom w:val="single" w:sz="6" w:space="0" w:color="auto"/>
            </w:tcBorders>
          </w:tcPr>
          <w:p w14:paraId="16EC99B0" w14:textId="670EC6FE" w:rsidR="00A92EC2" w:rsidRPr="00BC0EE6" w:rsidRDefault="00A92EC2" w:rsidP="005179E5">
            <w:pPr>
              <w:spacing w:after="0" w:line="380" w:lineRule="exact"/>
              <w:ind w:right="57"/>
              <w:jc w:val="right"/>
              <w:rPr>
                <w:rFonts w:asciiTheme="majorBidi" w:eastAsia="Cordia New" w:hAnsiTheme="majorBidi" w:cstheme="majorBidi"/>
                <w:snapToGrid w:val="0"/>
                <w:sz w:val="26"/>
                <w:szCs w:val="26"/>
                <w:lang w:val="en-US" w:eastAsia="th-TH"/>
              </w:rPr>
            </w:pPr>
            <w:r w:rsidRPr="00A92EC2">
              <w:rPr>
                <w:rFonts w:asciiTheme="majorBidi" w:eastAsia="Cordia New" w:hAnsiTheme="majorBidi" w:cstheme="majorBidi"/>
                <w:snapToGrid w:val="0"/>
                <w:sz w:val="26"/>
                <w:szCs w:val="26"/>
                <w:lang w:val="en-US" w:eastAsia="th-TH"/>
              </w:rPr>
              <w:t>0.44</w:t>
            </w:r>
          </w:p>
        </w:tc>
        <w:tc>
          <w:tcPr>
            <w:tcW w:w="91" w:type="dxa"/>
            <w:tcBorders>
              <w:top w:val="nil"/>
              <w:bottom w:val="nil"/>
            </w:tcBorders>
          </w:tcPr>
          <w:p w14:paraId="0DD0BB86" w14:textId="77777777" w:rsidR="00A92EC2" w:rsidRPr="00BC0EE6" w:rsidRDefault="00A92EC2" w:rsidP="005179E5">
            <w:pPr>
              <w:tabs>
                <w:tab w:val="decimal" w:pos="1137"/>
              </w:tabs>
              <w:spacing w:after="0" w:line="380" w:lineRule="exact"/>
              <w:ind w:right="57"/>
              <w:jc w:val="right"/>
              <w:rPr>
                <w:rFonts w:asciiTheme="majorBidi" w:eastAsia="Cordia New" w:hAnsiTheme="majorBidi" w:cstheme="majorBidi"/>
                <w:snapToGrid w:val="0"/>
                <w:sz w:val="26"/>
                <w:szCs w:val="26"/>
                <w:lang w:val="en-US" w:eastAsia="th-TH"/>
              </w:rPr>
            </w:pPr>
          </w:p>
        </w:tc>
        <w:tc>
          <w:tcPr>
            <w:tcW w:w="1046" w:type="dxa"/>
            <w:tcBorders>
              <w:bottom w:val="single" w:sz="6" w:space="0" w:color="auto"/>
            </w:tcBorders>
          </w:tcPr>
          <w:p w14:paraId="1BB6BB34" w14:textId="6276B49D" w:rsidR="00A92EC2" w:rsidRPr="00BC0EE6" w:rsidRDefault="00A92EC2" w:rsidP="005179E5">
            <w:pPr>
              <w:tabs>
                <w:tab w:val="decimal" w:pos="1080"/>
              </w:tabs>
              <w:spacing w:after="0" w:line="380" w:lineRule="exact"/>
              <w:ind w:right="57"/>
              <w:jc w:val="right"/>
              <w:rPr>
                <w:rFonts w:asciiTheme="majorBidi" w:eastAsia="Cordia New" w:hAnsiTheme="majorBidi" w:cstheme="majorBidi"/>
                <w:snapToGrid w:val="0"/>
                <w:sz w:val="26"/>
                <w:szCs w:val="26"/>
                <w:lang w:val="en-US" w:eastAsia="th-TH"/>
              </w:rPr>
            </w:pPr>
            <w:r w:rsidRPr="00BC0EE6">
              <w:rPr>
                <w:rFonts w:asciiTheme="majorBidi" w:eastAsia="Times New Roman" w:hAnsiTheme="majorBidi" w:cstheme="majorBidi"/>
                <w:sz w:val="26"/>
                <w:szCs w:val="26"/>
                <w:lang w:val="en-US"/>
              </w:rPr>
              <w:t>0.</w:t>
            </w:r>
            <w:r>
              <w:rPr>
                <w:rFonts w:asciiTheme="majorBidi" w:eastAsia="Times New Roman" w:hAnsiTheme="majorBidi" w:cstheme="majorBidi"/>
                <w:sz w:val="26"/>
                <w:szCs w:val="26"/>
                <w:lang w:val="en-US"/>
              </w:rPr>
              <w:t>32</w:t>
            </w:r>
          </w:p>
        </w:tc>
      </w:tr>
      <w:tr w:rsidR="00A92EC2" w:rsidRPr="00BC0EE6" w14:paraId="47042893" w14:textId="77777777" w:rsidTr="00647947">
        <w:trPr>
          <w:cantSplit/>
          <w:trHeight w:val="291"/>
        </w:trPr>
        <w:tc>
          <w:tcPr>
            <w:tcW w:w="3701" w:type="dxa"/>
            <w:tcBorders>
              <w:bottom w:val="nil"/>
            </w:tcBorders>
          </w:tcPr>
          <w:p w14:paraId="2F353961" w14:textId="77777777" w:rsidR="00A92EC2" w:rsidRPr="00BC0EE6" w:rsidRDefault="00A92EC2" w:rsidP="005179E5">
            <w:pPr>
              <w:spacing w:after="0" w:line="380" w:lineRule="exact"/>
              <w:rPr>
                <w:rFonts w:asciiTheme="majorBidi" w:eastAsia="Cordia New" w:hAnsiTheme="majorBidi" w:cstheme="majorBidi"/>
                <w:sz w:val="26"/>
                <w:szCs w:val="26"/>
                <w:cs/>
                <w:lang w:val="en-US"/>
              </w:rPr>
            </w:pPr>
            <w:r w:rsidRPr="00BC0EE6">
              <w:rPr>
                <w:rFonts w:asciiTheme="majorBidi" w:eastAsia="Cordia New" w:hAnsiTheme="majorBidi" w:cstheme="majorBidi"/>
                <w:sz w:val="26"/>
                <w:szCs w:val="26"/>
                <w:cs/>
                <w:lang w:val="en-US"/>
              </w:rPr>
              <w:t xml:space="preserve">   </w:t>
            </w:r>
            <w:r w:rsidRPr="00BC0EE6">
              <w:rPr>
                <w:rFonts w:asciiTheme="majorBidi" w:hAnsiTheme="majorBidi" w:cstheme="majorBidi"/>
                <w:sz w:val="26"/>
                <w:szCs w:val="26"/>
              </w:rPr>
              <w:t>Total</w:t>
            </w:r>
          </w:p>
        </w:tc>
        <w:tc>
          <w:tcPr>
            <w:tcW w:w="1171" w:type="dxa"/>
            <w:tcBorders>
              <w:top w:val="single" w:sz="6" w:space="0" w:color="auto"/>
              <w:bottom w:val="double" w:sz="6" w:space="0" w:color="auto"/>
            </w:tcBorders>
            <w:vAlign w:val="bottom"/>
          </w:tcPr>
          <w:p w14:paraId="27E6FA55" w14:textId="6ECC3062" w:rsidR="00A92EC2" w:rsidRPr="00BC0EE6" w:rsidRDefault="00A92EC2" w:rsidP="005179E5">
            <w:pPr>
              <w:spacing w:after="0" w:line="380" w:lineRule="exact"/>
              <w:ind w:right="57"/>
              <w:jc w:val="right"/>
              <w:rPr>
                <w:rFonts w:asciiTheme="majorBidi" w:eastAsia="Cordia New" w:hAnsiTheme="majorBidi" w:cstheme="majorBidi"/>
                <w:snapToGrid w:val="0"/>
                <w:sz w:val="26"/>
                <w:szCs w:val="26"/>
                <w:lang w:val="en-US" w:eastAsia="th-TH"/>
              </w:rPr>
            </w:pPr>
            <w:r w:rsidRPr="00A92EC2">
              <w:rPr>
                <w:rFonts w:asciiTheme="majorBidi" w:eastAsia="Cordia New" w:hAnsiTheme="majorBidi" w:cstheme="majorBidi"/>
                <w:snapToGrid w:val="0"/>
                <w:sz w:val="26"/>
                <w:szCs w:val="26"/>
                <w:lang w:val="en-US" w:eastAsia="th-TH"/>
              </w:rPr>
              <w:t>14.</w:t>
            </w:r>
            <w:r w:rsidR="003A11E7">
              <w:rPr>
                <w:rFonts w:asciiTheme="majorBidi" w:eastAsia="Cordia New" w:hAnsiTheme="majorBidi" w:cstheme="majorBidi"/>
                <w:snapToGrid w:val="0"/>
                <w:sz w:val="26"/>
                <w:szCs w:val="26"/>
                <w:lang w:val="en-US" w:eastAsia="th-TH"/>
              </w:rPr>
              <w:t>7</w:t>
            </w:r>
            <w:r w:rsidRPr="00A92EC2">
              <w:rPr>
                <w:rFonts w:asciiTheme="majorBidi" w:eastAsia="Cordia New" w:hAnsiTheme="majorBidi" w:cstheme="majorBidi"/>
                <w:snapToGrid w:val="0"/>
                <w:sz w:val="26"/>
                <w:szCs w:val="26"/>
                <w:lang w:val="en-US" w:eastAsia="th-TH"/>
              </w:rPr>
              <w:t>3</w:t>
            </w:r>
          </w:p>
        </w:tc>
        <w:tc>
          <w:tcPr>
            <w:tcW w:w="93" w:type="dxa"/>
            <w:tcBorders>
              <w:top w:val="nil"/>
              <w:bottom w:val="nil"/>
            </w:tcBorders>
          </w:tcPr>
          <w:p w14:paraId="631E5C47" w14:textId="77777777" w:rsidR="00A92EC2" w:rsidRPr="00BC0EE6" w:rsidRDefault="00A92EC2" w:rsidP="005179E5">
            <w:pPr>
              <w:tabs>
                <w:tab w:val="decimal" w:pos="1137"/>
              </w:tabs>
              <w:spacing w:after="0" w:line="380" w:lineRule="exact"/>
              <w:ind w:right="57"/>
              <w:jc w:val="right"/>
              <w:rPr>
                <w:rFonts w:asciiTheme="majorBidi" w:eastAsia="Cordia New" w:hAnsiTheme="majorBidi" w:cstheme="majorBidi"/>
                <w:snapToGrid w:val="0"/>
                <w:sz w:val="26"/>
                <w:szCs w:val="26"/>
                <w:lang w:val="en-US" w:eastAsia="th-TH"/>
              </w:rPr>
            </w:pPr>
          </w:p>
        </w:tc>
        <w:tc>
          <w:tcPr>
            <w:tcW w:w="1295" w:type="dxa"/>
            <w:tcBorders>
              <w:top w:val="single" w:sz="6" w:space="0" w:color="auto"/>
              <w:bottom w:val="double" w:sz="6" w:space="0" w:color="auto"/>
            </w:tcBorders>
            <w:vAlign w:val="bottom"/>
          </w:tcPr>
          <w:p w14:paraId="1EC701FC" w14:textId="36373297" w:rsidR="00A92EC2" w:rsidRPr="00BC0EE6" w:rsidRDefault="00A92EC2" w:rsidP="005179E5">
            <w:pPr>
              <w:spacing w:after="0" w:line="380" w:lineRule="exact"/>
              <w:ind w:right="57"/>
              <w:jc w:val="right"/>
              <w:rPr>
                <w:rFonts w:asciiTheme="majorBidi" w:eastAsia="Cordia New" w:hAnsiTheme="majorBidi" w:cstheme="majorBidi"/>
                <w:snapToGrid w:val="0"/>
                <w:sz w:val="26"/>
                <w:szCs w:val="26"/>
                <w:lang w:val="en-US" w:eastAsia="th-TH"/>
              </w:rPr>
            </w:pPr>
            <w:r>
              <w:rPr>
                <w:rFonts w:asciiTheme="majorBidi" w:eastAsia="Cordia New" w:hAnsiTheme="majorBidi" w:cstheme="majorBidi"/>
                <w:snapToGrid w:val="0"/>
                <w:sz w:val="26"/>
                <w:szCs w:val="26"/>
                <w:lang w:val="en-US" w:eastAsia="th-TH"/>
              </w:rPr>
              <w:t>9.82</w:t>
            </w:r>
          </w:p>
        </w:tc>
        <w:tc>
          <w:tcPr>
            <w:tcW w:w="90" w:type="dxa"/>
            <w:tcBorders>
              <w:top w:val="nil"/>
              <w:bottom w:val="nil"/>
            </w:tcBorders>
          </w:tcPr>
          <w:p w14:paraId="53A3F37E" w14:textId="77777777" w:rsidR="00A92EC2" w:rsidRPr="00BC0EE6" w:rsidRDefault="00A92EC2" w:rsidP="005179E5">
            <w:pPr>
              <w:tabs>
                <w:tab w:val="decimal" w:pos="1137"/>
              </w:tabs>
              <w:spacing w:after="0" w:line="380" w:lineRule="exact"/>
              <w:ind w:right="57"/>
              <w:jc w:val="right"/>
              <w:rPr>
                <w:rFonts w:asciiTheme="majorBidi" w:eastAsia="Cordia New" w:hAnsiTheme="majorBidi" w:cstheme="majorBidi"/>
                <w:snapToGrid w:val="0"/>
                <w:sz w:val="26"/>
                <w:szCs w:val="26"/>
                <w:lang w:val="en-US" w:eastAsia="th-TH"/>
              </w:rPr>
            </w:pPr>
          </w:p>
        </w:tc>
        <w:tc>
          <w:tcPr>
            <w:tcW w:w="1113" w:type="dxa"/>
            <w:tcBorders>
              <w:top w:val="single" w:sz="6" w:space="0" w:color="auto"/>
              <w:bottom w:val="double" w:sz="6" w:space="0" w:color="auto"/>
            </w:tcBorders>
            <w:vAlign w:val="bottom"/>
          </w:tcPr>
          <w:p w14:paraId="53C10589" w14:textId="009D6E93" w:rsidR="00A92EC2" w:rsidRPr="00BC0EE6" w:rsidRDefault="00A92EC2" w:rsidP="005179E5">
            <w:pPr>
              <w:spacing w:after="0" w:line="380" w:lineRule="exact"/>
              <w:ind w:right="57"/>
              <w:jc w:val="right"/>
              <w:rPr>
                <w:rFonts w:asciiTheme="majorBidi" w:eastAsia="Cordia New" w:hAnsiTheme="majorBidi" w:cstheme="majorBidi"/>
                <w:snapToGrid w:val="0"/>
                <w:sz w:val="26"/>
                <w:szCs w:val="26"/>
                <w:lang w:val="en-US" w:eastAsia="th-TH"/>
              </w:rPr>
            </w:pPr>
            <w:r w:rsidRPr="00A92EC2">
              <w:rPr>
                <w:rFonts w:asciiTheme="majorBidi" w:eastAsia="Cordia New" w:hAnsiTheme="majorBidi" w:cstheme="majorBidi"/>
                <w:snapToGrid w:val="0"/>
                <w:sz w:val="26"/>
                <w:szCs w:val="26"/>
                <w:lang w:val="en-US" w:eastAsia="th-TH"/>
              </w:rPr>
              <w:t>14.</w:t>
            </w:r>
            <w:r w:rsidR="003A11E7">
              <w:rPr>
                <w:rFonts w:asciiTheme="majorBidi" w:eastAsia="Cordia New" w:hAnsiTheme="majorBidi" w:cstheme="majorBidi"/>
                <w:snapToGrid w:val="0"/>
                <w:sz w:val="26"/>
                <w:szCs w:val="26"/>
                <w:lang w:val="en-US" w:eastAsia="th-TH"/>
              </w:rPr>
              <w:t>7</w:t>
            </w:r>
            <w:r w:rsidRPr="00A92EC2">
              <w:rPr>
                <w:rFonts w:asciiTheme="majorBidi" w:eastAsia="Cordia New" w:hAnsiTheme="majorBidi" w:cstheme="majorBidi"/>
                <w:snapToGrid w:val="0"/>
                <w:sz w:val="26"/>
                <w:szCs w:val="26"/>
                <w:lang w:val="en-US" w:eastAsia="th-TH"/>
              </w:rPr>
              <w:t>3</w:t>
            </w:r>
          </w:p>
        </w:tc>
        <w:tc>
          <w:tcPr>
            <w:tcW w:w="91" w:type="dxa"/>
            <w:tcBorders>
              <w:top w:val="nil"/>
              <w:bottom w:val="nil"/>
            </w:tcBorders>
          </w:tcPr>
          <w:p w14:paraId="2EFE2DAA" w14:textId="77777777" w:rsidR="00A92EC2" w:rsidRPr="00BC0EE6" w:rsidRDefault="00A92EC2" w:rsidP="005179E5">
            <w:pPr>
              <w:tabs>
                <w:tab w:val="decimal" w:pos="1137"/>
              </w:tabs>
              <w:spacing w:after="0" w:line="380" w:lineRule="exact"/>
              <w:ind w:right="57"/>
              <w:jc w:val="right"/>
              <w:rPr>
                <w:rFonts w:asciiTheme="majorBidi" w:eastAsia="Cordia New" w:hAnsiTheme="majorBidi" w:cstheme="majorBidi"/>
                <w:snapToGrid w:val="0"/>
                <w:sz w:val="26"/>
                <w:szCs w:val="26"/>
                <w:lang w:val="en-US" w:eastAsia="th-TH"/>
              </w:rPr>
            </w:pPr>
          </w:p>
        </w:tc>
        <w:tc>
          <w:tcPr>
            <w:tcW w:w="1046" w:type="dxa"/>
            <w:tcBorders>
              <w:top w:val="single" w:sz="6" w:space="0" w:color="auto"/>
              <w:bottom w:val="double" w:sz="6" w:space="0" w:color="auto"/>
            </w:tcBorders>
            <w:vAlign w:val="bottom"/>
          </w:tcPr>
          <w:p w14:paraId="682AA4E1" w14:textId="260105E9" w:rsidR="00A92EC2" w:rsidRPr="00BC0EE6" w:rsidRDefault="00A92EC2" w:rsidP="005179E5">
            <w:pPr>
              <w:spacing w:after="0" w:line="380" w:lineRule="exact"/>
              <w:ind w:right="57"/>
              <w:jc w:val="right"/>
              <w:rPr>
                <w:rFonts w:asciiTheme="majorBidi" w:eastAsia="Cordia New" w:hAnsiTheme="majorBidi" w:cstheme="majorBidi"/>
                <w:snapToGrid w:val="0"/>
                <w:sz w:val="26"/>
                <w:szCs w:val="26"/>
                <w:lang w:val="en-US" w:eastAsia="th-TH"/>
              </w:rPr>
            </w:pPr>
            <w:r>
              <w:rPr>
                <w:rFonts w:asciiTheme="majorBidi" w:eastAsia="Cordia New" w:hAnsiTheme="majorBidi" w:cstheme="majorBidi"/>
                <w:snapToGrid w:val="0"/>
                <w:sz w:val="26"/>
                <w:szCs w:val="26"/>
                <w:lang w:val="en-US" w:eastAsia="th-TH"/>
              </w:rPr>
              <w:t>9.82</w:t>
            </w:r>
          </w:p>
        </w:tc>
      </w:tr>
    </w:tbl>
    <w:p w14:paraId="70717CC7" w14:textId="77777777" w:rsidR="00DE3BE6" w:rsidRDefault="00DE3BE6" w:rsidP="005179E5">
      <w:pPr>
        <w:spacing w:after="0" w:line="380" w:lineRule="exact"/>
        <w:rPr>
          <w:rFonts w:asciiTheme="majorBidi" w:eastAsia="Cordia New" w:hAnsiTheme="majorBidi" w:cstheme="majorBidi"/>
          <w:b/>
          <w:bCs/>
          <w:sz w:val="32"/>
          <w:szCs w:val="32"/>
          <w:lang w:val="en-US"/>
        </w:rPr>
      </w:pPr>
      <w:r>
        <w:rPr>
          <w:rFonts w:asciiTheme="majorBidi" w:eastAsia="Cordia New" w:hAnsiTheme="majorBidi" w:cstheme="majorBidi"/>
          <w:b/>
          <w:bCs/>
          <w:sz w:val="32"/>
          <w:szCs w:val="32"/>
          <w:lang w:val="en-US"/>
        </w:rPr>
        <w:br w:type="page"/>
      </w:r>
    </w:p>
    <w:p w14:paraId="6BA3D0A6" w14:textId="146B38DF" w:rsidR="00B7440B" w:rsidRPr="00BC0EE6" w:rsidRDefault="00014E3E" w:rsidP="00DE3BE6">
      <w:pPr>
        <w:spacing w:after="0" w:line="380" w:lineRule="exact"/>
        <w:ind w:left="284" w:right="-43" w:hanging="284"/>
        <w:jc w:val="thaiDistribute"/>
        <w:rPr>
          <w:rFonts w:asciiTheme="majorBidi" w:eastAsia="Cordia New" w:hAnsiTheme="majorBidi" w:cstheme="majorBidi"/>
          <w:b/>
          <w:bCs/>
          <w:sz w:val="32"/>
          <w:szCs w:val="32"/>
          <w:cs/>
        </w:rPr>
      </w:pPr>
      <w:r>
        <w:rPr>
          <w:rFonts w:asciiTheme="majorBidi" w:eastAsia="Cordia New" w:hAnsiTheme="majorBidi" w:cstheme="majorBidi"/>
          <w:b/>
          <w:bCs/>
          <w:sz w:val="32"/>
          <w:szCs w:val="32"/>
          <w:lang w:val="en-US"/>
        </w:rPr>
        <w:lastRenderedPageBreak/>
        <w:t>6</w:t>
      </w:r>
      <w:r w:rsidR="004E2C0F" w:rsidRPr="00BC0EE6">
        <w:rPr>
          <w:rFonts w:asciiTheme="majorBidi" w:eastAsia="Cordia New" w:hAnsiTheme="majorBidi" w:cstheme="majorBidi"/>
          <w:b/>
          <w:bCs/>
          <w:sz w:val="32"/>
          <w:szCs w:val="32"/>
          <w:lang w:val="en-US"/>
        </w:rPr>
        <w:t>.</w:t>
      </w:r>
      <w:r w:rsidR="00B7440B" w:rsidRPr="00BC0EE6">
        <w:rPr>
          <w:rFonts w:asciiTheme="majorBidi" w:eastAsia="Cordia New" w:hAnsiTheme="majorBidi" w:cstheme="majorBidi"/>
          <w:b/>
          <w:bCs/>
          <w:sz w:val="32"/>
          <w:szCs w:val="32"/>
          <w:lang w:val="en-US"/>
        </w:rPr>
        <w:tab/>
      </w:r>
      <w:r w:rsidRPr="00BC0EE6">
        <w:rPr>
          <w:rFonts w:asciiTheme="majorBidi" w:hAnsiTheme="majorBidi" w:cstheme="majorBidi"/>
          <w:b/>
          <w:bCs/>
          <w:sz w:val="32"/>
          <w:szCs w:val="32"/>
        </w:rPr>
        <w:t>TRADE AND OTHER CURRENT RECEIVABLES</w:t>
      </w:r>
    </w:p>
    <w:p w14:paraId="49ED0675" w14:textId="70A20971" w:rsidR="00D57E71" w:rsidRPr="00BC0EE6" w:rsidRDefault="00D57E71" w:rsidP="00DE3BE6">
      <w:pPr>
        <w:spacing w:after="0" w:line="380" w:lineRule="exact"/>
        <w:ind w:left="284" w:firstLine="425"/>
        <w:jc w:val="thaiDistribute"/>
        <w:rPr>
          <w:rFonts w:asciiTheme="majorBidi" w:hAnsiTheme="majorBidi" w:cstheme="majorBidi"/>
          <w:sz w:val="32"/>
          <w:szCs w:val="32"/>
        </w:rPr>
      </w:pPr>
      <w:r w:rsidRPr="00BC0EE6">
        <w:rPr>
          <w:rFonts w:asciiTheme="majorBidi" w:hAnsiTheme="majorBidi" w:cstheme="majorBidi"/>
          <w:sz w:val="32"/>
          <w:szCs w:val="32"/>
        </w:rPr>
        <w:tab/>
      </w:r>
      <w:r w:rsidRPr="00BC0EE6">
        <w:rPr>
          <w:rFonts w:asciiTheme="majorBidi" w:hAnsiTheme="majorBidi" w:cstheme="majorBidi"/>
          <w:spacing w:val="-4"/>
          <w:sz w:val="32"/>
          <w:szCs w:val="32"/>
        </w:rPr>
        <w:t xml:space="preserve">The balances of </w:t>
      </w:r>
      <w:r w:rsidRPr="00BC0EE6">
        <w:rPr>
          <w:rFonts w:asciiTheme="majorBidi" w:hAnsiTheme="majorBidi" w:cstheme="majorBidi"/>
          <w:spacing w:val="-4"/>
          <w:sz w:val="32"/>
          <w:szCs w:val="32"/>
          <w:lang w:val="en-US"/>
        </w:rPr>
        <w:t>t</w:t>
      </w:r>
      <w:proofErr w:type="spellStart"/>
      <w:r w:rsidRPr="00BC0EE6">
        <w:rPr>
          <w:rFonts w:asciiTheme="majorBidi" w:hAnsiTheme="majorBidi" w:cstheme="majorBidi"/>
          <w:spacing w:val="-4"/>
          <w:sz w:val="32"/>
          <w:szCs w:val="32"/>
        </w:rPr>
        <w:t>rade</w:t>
      </w:r>
      <w:proofErr w:type="spellEnd"/>
      <w:r w:rsidRPr="00BC0EE6">
        <w:rPr>
          <w:rFonts w:asciiTheme="majorBidi" w:hAnsiTheme="majorBidi" w:cstheme="majorBidi"/>
          <w:spacing w:val="-4"/>
          <w:sz w:val="32"/>
          <w:szCs w:val="32"/>
        </w:rPr>
        <w:t xml:space="preserve"> and other current receivables as at </w:t>
      </w:r>
      <w:r w:rsidR="00946D96">
        <w:rPr>
          <w:rFonts w:asciiTheme="majorBidi" w:hAnsiTheme="majorBidi" w:cstheme="majorBidi"/>
          <w:spacing w:val="-4"/>
          <w:sz w:val="32"/>
          <w:szCs w:val="32"/>
        </w:rPr>
        <w:t>June</w:t>
      </w:r>
      <w:r w:rsidRPr="00BC0EE6">
        <w:rPr>
          <w:rFonts w:asciiTheme="majorBidi" w:hAnsiTheme="majorBidi" w:cstheme="majorBidi"/>
          <w:spacing w:val="-4"/>
          <w:sz w:val="32"/>
          <w:szCs w:val="32"/>
        </w:rPr>
        <w:t xml:space="preserve"> 3</w:t>
      </w:r>
      <w:r w:rsidR="00946D96">
        <w:rPr>
          <w:rFonts w:asciiTheme="majorBidi" w:hAnsiTheme="majorBidi" w:cstheme="majorBidi"/>
          <w:spacing w:val="-4"/>
          <w:sz w:val="32"/>
          <w:szCs w:val="32"/>
        </w:rPr>
        <w:t>0</w:t>
      </w:r>
      <w:r w:rsidRPr="00BC0EE6">
        <w:rPr>
          <w:rFonts w:asciiTheme="majorBidi" w:hAnsiTheme="majorBidi" w:cstheme="majorBidi"/>
          <w:spacing w:val="-4"/>
          <w:sz w:val="32"/>
          <w:szCs w:val="32"/>
        </w:rPr>
        <w:t>, 2026 and Decembe</w:t>
      </w:r>
      <w:r w:rsidRPr="00BC0EE6">
        <w:rPr>
          <w:rFonts w:asciiTheme="majorBidi" w:hAnsiTheme="majorBidi" w:cstheme="majorBidi"/>
          <w:sz w:val="32"/>
          <w:szCs w:val="32"/>
        </w:rPr>
        <w:t>r 31, 2025, aged on the basis of due dates, are summarised below.</w:t>
      </w:r>
    </w:p>
    <w:tbl>
      <w:tblPr>
        <w:tblW w:w="9248" w:type="dxa"/>
        <w:tblInd w:w="108" w:type="dxa"/>
        <w:tblLayout w:type="fixed"/>
        <w:tblCellMar>
          <w:left w:w="0" w:type="dxa"/>
          <w:right w:w="0" w:type="dxa"/>
        </w:tblCellMar>
        <w:tblLook w:val="0000" w:firstRow="0" w:lastRow="0" w:firstColumn="0" w:lastColumn="0" w:noHBand="0" w:noVBand="0"/>
      </w:tblPr>
      <w:tblGrid>
        <w:gridCol w:w="4148"/>
        <w:gridCol w:w="1246"/>
        <w:gridCol w:w="98"/>
        <w:gridCol w:w="1218"/>
        <w:gridCol w:w="97"/>
        <w:gridCol w:w="1190"/>
        <w:gridCol w:w="56"/>
        <w:gridCol w:w="1195"/>
      </w:tblGrid>
      <w:tr w:rsidR="0051539C" w:rsidRPr="00070D7F" w14:paraId="4DDEB9A8" w14:textId="77777777" w:rsidTr="00F112BD">
        <w:trPr>
          <w:trHeight w:val="288"/>
        </w:trPr>
        <w:tc>
          <w:tcPr>
            <w:tcW w:w="4148" w:type="dxa"/>
            <w:vAlign w:val="center"/>
          </w:tcPr>
          <w:p w14:paraId="1CD91DF0" w14:textId="77777777" w:rsidR="0051539C" w:rsidRPr="00070D7F" w:rsidRDefault="0051539C" w:rsidP="00CA51AA">
            <w:pPr>
              <w:spacing w:after="0" w:line="280" w:lineRule="exact"/>
              <w:ind w:left="432"/>
              <w:rPr>
                <w:rFonts w:asciiTheme="majorBidi" w:eastAsia="Cordia New" w:hAnsiTheme="majorBidi" w:cstheme="majorBidi"/>
                <w:snapToGrid w:val="0"/>
                <w:sz w:val="26"/>
                <w:szCs w:val="26"/>
                <w:lang w:eastAsia="th-TH"/>
              </w:rPr>
            </w:pPr>
          </w:p>
        </w:tc>
        <w:tc>
          <w:tcPr>
            <w:tcW w:w="5100" w:type="dxa"/>
            <w:gridSpan w:val="7"/>
            <w:tcBorders>
              <w:bottom w:val="single" w:sz="6" w:space="0" w:color="auto"/>
            </w:tcBorders>
          </w:tcPr>
          <w:p w14:paraId="505E548E" w14:textId="6B76974A" w:rsidR="0051539C" w:rsidRPr="00070D7F" w:rsidRDefault="00D57E71" w:rsidP="00CA51AA">
            <w:pPr>
              <w:spacing w:after="0" w:line="280" w:lineRule="exact"/>
              <w:ind w:right="-72"/>
              <w:jc w:val="center"/>
              <w:rPr>
                <w:rFonts w:asciiTheme="majorBidi" w:eastAsia="Cordia New" w:hAnsiTheme="majorBidi" w:cstheme="majorBidi"/>
                <w:snapToGrid w:val="0"/>
                <w:sz w:val="26"/>
                <w:szCs w:val="26"/>
                <w:cs/>
                <w:lang w:val="en-US" w:eastAsia="th-TH"/>
              </w:rPr>
            </w:pPr>
            <w:r w:rsidRPr="00070D7F">
              <w:rPr>
                <w:rFonts w:asciiTheme="majorBidi" w:hAnsiTheme="majorBidi" w:cstheme="majorBidi"/>
                <w:sz w:val="26"/>
                <w:szCs w:val="26"/>
              </w:rPr>
              <w:t>Million Baht</w:t>
            </w:r>
          </w:p>
        </w:tc>
      </w:tr>
      <w:tr w:rsidR="0051539C" w:rsidRPr="00070D7F" w14:paraId="5D2E218B" w14:textId="77777777" w:rsidTr="00F112BD">
        <w:trPr>
          <w:trHeight w:val="288"/>
        </w:trPr>
        <w:tc>
          <w:tcPr>
            <w:tcW w:w="4148" w:type="dxa"/>
            <w:vAlign w:val="center"/>
          </w:tcPr>
          <w:p w14:paraId="74853559" w14:textId="77777777" w:rsidR="0051539C" w:rsidRPr="00070D7F" w:rsidRDefault="0051539C" w:rsidP="00CA51AA">
            <w:pPr>
              <w:spacing w:after="0" w:line="280" w:lineRule="exact"/>
              <w:ind w:left="432"/>
              <w:rPr>
                <w:rFonts w:asciiTheme="majorBidi" w:eastAsia="Cordia New" w:hAnsiTheme="majorBidi" w:cstheme="majorBidi"/>
                <w:snapToGrid w:val="0"/>
                <w:sz w:val="26"/>
                <w:szCs w:val="26"/>
                <w:lang w:eastAsia="th-TH"/>
              </w:rPr>
            </w:pPr>
          </w:p>
        </w:tc>
        <w:tc>
          <w:tcPr>
            <w:tcW w:w="2562" w:type="dxa"/>
            <w:gridSpan w:val="3"/>
            <w:tcBorders>
              <w:top w:val="single" w:sz="6" w:space="0" w:color="auto"/>
              <w:bottom w:val="single" w:sz="6" w:space="0" w:color="auto"/>
            </w:tcBorders>
          </w:tcPr>
          <w:p w14:paraId="355C96F0" w14:textId="7A7C97FE" w:rsidR="0051539C" w:rsidRPr="00070D7F" w:rsidRDefault="00D57E71" w:rsidP="00CA51AA">
            <w:pPr>
              <w:spacing w:after="0" w:line="280" w:lineRule="exact"/>
              <w:ind w:right="-72"/>
              <w:jc w:val="center"/>
              <w:rPr>
                <w:rFonts w:asciiTheme="majorBidi" w:eastAsia="Cordia New" w:hAnsiTheme="majorBidi" w:cstheme="majorBidi"/>
                <w:snapToGrid w:val="0"/>
                <w:sz w:val="26"/>
                <w:szCs w:val="26"/>
                <w:lang w:val="en-US" w:eastAsia="th-TH"/>
              </w:rPr>
            </w:pPr>
            <w:r w:rsidRPr="00070D7F">
              <w:rPr>
                <w:rFonts w:asciiTheme="majorBidi" w:eastAsia="Cordia New" w:hAnsiTheme="majorBidi" w:cstheme="majorBidi"/>
                <w:snapToGrid w:val="0"/>
                <w:sz w:val="26"/>
                <w:szCs w:val="26"/>
                <w:lang w:val="en-US" w:eastAsia="th-TH"/>
              </w:rPr>
              <w:t>Consolidated financial statements</w:t>
            </w:r>
          </w:p>
        </w:tc>
        <w:tc>
          <w:tcPr>
            <w:tcW w:w="97" w:type="dxa"/>
            <w:tcBorders>
              <w:top w:val="single" w:sz="6" w:space="0" w:color="auto"/>
            </w:tcBorders>
          </w:tcPr>
          <w:p w14:paraId="3C17358D" w14:textId="77777777" w:rsidR="0051539C" w:rsidRPr="00070D7F" w:rsidRDefault="0051539C" w:rsidP="00CA51AA">
            <w:pPr>
              <w:spacing w:after="0" w:line="280" w:lineRule="exact"/>
              <w:ind w:right="-72"/>
              <w:jc w:val="center"/>
              <w:rPr>
                <w:rFonts w:asciiTheme="majorBidi" w:eastAsia="Cordia New" w:hAnsiTheme="majorBidi" w:cstheme="majorBidi"/>
                <w:snapToGrid w:val="0"/>
                <w:sz w:val="26"/>
                <w:szCs w:val="26"/>
                <w:lang w:eastAsia="th-TH"/>
              </w:rPr>
            </w:pPr>
          </w:p>
        </w:tc>
        <w:tc>
          <w:tcPr>
            <w:tcW w:w="2441" w:type="dxa"/>
            <w:gridSpan w:val="3"/>
            <w:tcBorders>
              <w:top w:val="single" w:sz="6" w:space="0" w:color="auto"/>
              <w:bottom w:val="single" w:sz="6" w:space="0" w:color="auto"/>
            </w:tcBorders>
          </w:tcPr>
          <w:p w14:paraId="616E3D2F" w14:textId="0A749889" w:rsidR="0051539C" w:rsidRPr="00070D7F" w:rsidRDefault="00D57E71" w:rsidP="00CA51AA">
            <w:pPr>
              <w:spacing w:after="0" w:line="280" w:lineRule="exact"/>
              <w:ind w:right="-72"/>
              <w:jc w:val="center"/>
              <w:rPr>
                <w:rFonts w:asciiTheme="majorBidi" w:eastAsia="Cordia New" w:hAnsiTheme="majorBidi" w:cstheme="majorBidi"/>
                <w:snapToGrid w:val="0"/>
                <w:sz w:val="26"/>
                <w:szCs w:val="26"/>
                <w:lang w:eastAsia="th-TH"/>
              </w:rPr>
            </w:pPr>
            <w:r w:rsidRPr="00070D7F">
              <w:rPr>
                <w:rFonts w:asciiTheme="majorBidi" w:eastAsia="Cordia New" w:hAnsiTheme="majorBidi" w:cstheme="majorBidi"/>
                <w:snapToGrid w:val="0"/>
                <w:sz w:val="26"/>
                <w:szCs w:val="26"/>
                <w:lang w:val="en-US" w:eastAsia="th-TH"/>
              </w:rPr>
              <w:t>Separate financial statements</w:t>
            </w:r>
          </w:p>
        </w:tc>
      </w:tr>
      <w:tr w:rsidR="0051539C" w:rsidRPr="00070D7F" w14:paraId="2E1982F1" w14:textId="77777777" w:rsidTr="00F112BD">
        <w:trPr>
          <w:trHeight w:val="288"/>
        </w:trPr>
        <w:tc>
          <w:tcPr>
            <w:tcW w:w="4148" w:type="dxa"/>
            <w:vAlign w:val="center"/>
          </w:tcPr>
          <w:p w14:paraId="3B9F7855" w14:textId="77777777" w:rsidR="0051539C" w:rsidRPr="00070D7F" w:rsidRDefault="0051539C" w:rsidP="00CA51AA">
            <w:pPr>
              <w:spacing w:after="0" w:line="280" w:lineRule="exact"/>
              <w:ind w:left="432"/>
              <w:rPr>
                <w:rFonts w:asciiTheme="majorBidi" w:eastAsia="Cordia New" w:hAnsiTheme="majorBidi" w:cstheme="majorBidi"/>
                <w:snapToGrid w:val="0"/>
                <w:sz w:val="26"/>
                <w:szCs w:val="26"/>
                <w:lang w:val="en-US" w:eastAsia="th-TH"/>
              </w:rPr>
            </w:pPr>
          </w:p>
        </w:tc>
        <w:tc>
          <w:tcPr>
            <w:tcW w:w="1246" w:type="dxa"/>
            <w:tcBorders>
              <w:bottom w:val="single" w:sz="6" w:space="0" w:color="auto"/>
            </w:tcBorders>
          </w:tcPr>
          <w:p w14:paraId="7D73C01B" w14:textId="4A05F9A2" w:rsidR="005D254A" w:rsidRPr="00070D7F" w:rsidRDefault="005D254A" w:rsidP="00CA51AA">
            <w:pPr>
              <w:spacing w:after="0" w:line="280" w:lineRule="exact"/>
              <w:jc w:val="center"/>
              <w:rPr>
                <w:rFonts w:asciiTheme="majorBidi" w:eastAsia="Times New Roman" w:hAnsiTheme="majorBidi" w:cstheme="majorBidi"/>
                <w:snapToGrid w:val="0"/>
                <w:sz w:val="26"/>
                <w:szCs w:val="26"/>
                <w:lang w:val="en-US" w:eastAsia="th-TH"/>
              </w:rPr>
            </w:pPr>
            <w:r w:rsidRPr="00070D7F">
              <w:rPr>
                <w:rFonts w:asciiTheme="majorBidi" w:eastAsia="Times New Roman" w:hAnsiTheme="majorBidi" w:cstheme="majorBidi"/>
                <w:snapToGrid w:val="0"/>
                <w:sz w:val="26"/>
                <w:szCs w:val="26"/>
                <w:lang w:val="en-US" w:eastAsia="th-TH"/>
              </w:rPr>
              <w:t xml:space="preserve">As at </w:t>
            </w:r>
            <w:r w:rsidR="00946D96">
              <w:rPr>
                <w:rFonts w:asciiTheme="majorBidi" w:eastAsia="Times New Roman" w:hAnsiTheme="majorBidi" w:cstheme="majorBidi"/>
                <w:snapToGrid w:val="0"/>
                <w:sz w:val="26"/>
                <w:szCs w:val="26"/>
                <w:lang w:val="en-US" w:eastAsia="th-TH"/>
              </w:rPr>
              <w:t>June</w:t>
            </w:r>
            <w:r w:rsidRPr="00070D7F">
              <w:rPr>
                <w:rFonts w:asciiTheme="majorBidi" w:eastAsia="Times New Roman" w:hAnsiTheme="majorBidi" w:cstheme="majorBidi"/>
                <w:snapToGrid w:val="0"/>
                <w:sz w:val="26"/>
                <w:szCs w:val="26"/>
                <w:lang w:val="en-US" w:eastAsia="th-TH"/>
              </w:rPr>
              <w:t xml:space="preserve"> </w:t>
            </w:r>
          </w:p>
          <w:p w14:paraId="6FD82473" w14:textId="4BBDD862" w:rsidR="0051539C" w:rsidRPr="00070D7F" w:rsidRDefault="005D254A" w:rsidP="00CA51AA">
            <w:pPr>
              <w:spacing w:after="0" w:line="280" w:lineRule="exact"/>
              <w:ind w:right="-72"/>
              <w:jc w:val="center"/>
              <w:rPr>
                <w:rFonts w:asciiTheme="majorBidi" w:eastAsia="Cordia New" w:hAnsiTheme="majorBidi" w:cstheme="majorBidi"/>
                <w:snapToGrid w:val="0"/>
                <w:sz w:val="26"/>
                <w:szCs w:val="26"/>
                <w:lang w:val="en-US" w:eastAsia="th-TH"/>
              </w:rPr>
            </w:pPr>
            <w:r w:rsidRPr="00070D7F">
              <w:rPr>
                <w:rFonts w:asciiTheme="majorBidi" w:eastAsia="Times New Roman" w:hAnsiTheme="majorBidi" w:cstheme="majorBidi"/>
                <w:snapToGrid w:val="0"/>
                <w:sz w:val="26"/>
                <w:szCs w:val="26"/>
                <w:lang w:val="en-US" w:eastAsia="th-TH"/>
              </w:rPr>
              <w:t>3</w:t>
            </w:r>
            <w:r w:rsidR="00946D96">
              <w:rPr>
                <w:rFonts w:asciiTheme="majorBidi" w:eastAsia="Times New Roman" w:hAnsiTheme="majorBidi" w:cstheme="majorBidi"/>
                <w:snapToGrid w:val="0"/>
                <w:sz w:val="26"/>
                <w:szCs w:val="26"/>
                <w:lang w:val="en-US" w:eastAsia="th-TH"/>
              </w:rPr>
              <w:t>0</w:t>
            </w:r>
            <w:r w:rsidRPr="00070D7F">
              <w:rPr>
                <w:rFonts w:asciiTheme="majorBidi" w:eastAsia="Times New Roman" w:hAnsiTheme="majorBidi" w:cstheme="majorBidi"/>
                <w:snapToGrid w:val="0"/>
                <w:sz w:val="26"/>
                <w:szCs w:val="26"/>
                <w:lang w:val="en-US" w:eastAsia="th-TH"/>
              </w:rPr>
              <w:t>, 2026</w:t>
            </w:r>
          </w:p>
        </w:tc>
        <w:tc>
          <w:tcPr>
            <w:tcW w:w="98" w:type="dxa"/>
          </w:tcPr>
          <w:p w14:paraId="51FB4C3C" w14:textId="77777777" w:rsidR="0051539C" w:rsidRPr="00070D7F" w:rsidRDefault="0051539C" w:rsidP="00CA51AA">
            <w:pPr>
              <w:spacing w:after="0" w:line="280" w:lineRule="exact"/>
              <w:ind w:right="-72"/>
              <w:jc w:val="center"/>
              <w:rPr>
                <w:rFonts w:asciiTheme="majorBidi" w:eastAsia="Cordia New" w:hAnsiTheme="majorBidi" w:cstheme="majorBidi"/>
                <w:snapToGrid w:val="0"/>
                <w:sz w:val="26"/>
                <w:szCs w:val="26"/>
                <w:cs/>
                <w:lang w:eastAsia="th-TH"/>
              </w:rPr>
            </w:pPr>
          </w:p>
        </w:tc>
        <w:tc>
          <w:tcPr>
            <w:tcW w:w="1218" w:type="dxa"/>
            <w:tcBorders>
              <w:bottom w:val="single" w:sz="6" w:space="0" w:color="auto"/>
            </w:tcBorders>
          </w:tcPr>
          <w:p w14:paraId="37978B09" w14:textId="77777777" w:rsidR="005D254A" w:rsidRPr="00070D7F" w:rsidRDefault="005D254A" w:rsidP="00CA51AA">
            <w:pPr>
              <w:spacing w:after="0" w:line="280" w:lineRule="exact"/>
              <w:jc w:val="center"/>
              <w:rPr>
                <w:rFonts w:asciiTheme="majorBidi" w:eastAsia="Times New Roman" w:hAnsiTheme="majorBidi" w:cstheme="majorBidi"/>
                <w:snapToGrid w:val="0"/>
                <w:sz w:val="26"/>
                <w:szCs w:val="26"/>
                <w:lang w:val="en-US" w:eastAsia="th-TH"/>
              </w:rPr>
            </w:pPr>
            <w:r w:rsidRPr="00070D7F">
              <w:rPr>
                <w:rFonts w:asciiTheme="majorBidi" w:eastAsia="Times New Roman" w:hAnsiTheme="majorBidi" w:cstheme="majorBidi"/>
                <w:snapToGrid w:val="0"/>
                <w:sz w:val="26"/>
                <w:szCs w:val="26"/>
                <w:lang w:val="en-US" w:eastAsia="th-TH"/>
              </w:rPr>
              <w:t xml:space="preserve">As at December </w:t>
            </w:r>
          </w:p>
          <w:p w14:paraId="30A86866" w14:textId="7DD77AF5" w:rsidR="0051539C" w:rsidRPr="00070D7F" w:rsidRDefault="005D254A" w:rsidP="00CA51AA">
            <w:pPr>
              <w:spacing w:after="0" w:line="280" w:lineRule="exact"/>
              <w:ind w:right="-72"/>
              <w:jc w:val="center"/>
              <w:rPr>
                <w:rFonts w:asciiTheme="majorBidi" w:eastAsia="Cordia New" w:hAnsiTheme="majorBidi" w:cstheme="majorBidi"/>
                <w:snapToGrid w:val="0"/>
                <w:sz w:val="26"/>
                <w:szCs w:val="26"/>
                <w:lang w:eastAsia="th-TH"/>
              </w:rPr>
            </w:pPr>
            <w:r w:rsidRPr="00070D7F">
              <w:rPr>
                <w:rFonts w:asciiTheme="majorBidi" w:eastAsia="Times New Roman" w:hAnsiTheme="majorBidi" w:cstheme="majorBidi"/>
                <w:snapToGrid w:val="0"/>
                <w:sz w:val="26"/>
                <w:szCs w:val="26"/>
                <w:lang w:val="en-US" w:eastAsia="th-TH"/>
              </w:rPr>
              <w:t>31, 2025</w:t>
            </w:r>
          </w:p>
        </w:tc>
        <w:tc>
          <w:tcPr>
            <w:tcW w:w="97" w:type="dxa"/>
          </w:tcPr>
          <w:p w14:paraId="47B9D949" w14:textId="77777777" w:rsidR="0051539C" w:rsidRPr="00070D7F" w:rsidRDefault="0051539C" w:rsidP="00CA51AA">
            <w:pPr>
              <w:spacing w:after="0" w:line="280" w:lineRule="exact"/>
              <w:ind w:right="-72"/>
              <w:jc w:val="center"/>
              <w:rPr>
                <w:rFonts w:asciiTheme="majorBidi" w:eastAsia="Cordia New" w:hAnsiTheme="majorBidi" w:cstheme="majorBidi"/>
                <w:snapToGrid w:val="0"/>
                <w:sz w:val="26"/>
                <w:szCs w:val="26"/>
                <w:cs/>
                <w:lang w:eastAsia="th-TH"/>
              </w:rPr>
            </w:pPr>
          </w:p>
        </w:tc>
        <w:tc>
          <w:tcPr>
            <w:tcW w:w="1190" w:type="dxa"/>
            <w:tcBorders>
              <w:bottom w:val="single" w:sz="6" w:space="0" w:color="auto"/>
            </w:tcBorders>
          </w:tcPr>
          <w:p w14:paraId="229A624B" w14:textId="77777777" w:rsidR="00946D96" w:rsidRPr="00070D7F" w:rsidRDefault="00946D96" w:rsidP="00946D96">
            <w:pPr>
              <w:spacing w:after="0" w:line="280" w:lineRule="exact"/>
              <w:jc w:val="center"/>
              <w:rPr>
                <w:rFonts w:asciiTheme="majorBidi" w:eastAsia="Times New Roman" w:hAnsiTheme="majorBidi" w:cstheme="majorBidi"/>
                <w:snapToGrid w:val="0"/>
                <w:sz w:val="26"/>
                <w:szCs w:val="26"/>
                <w:lang w:val="en-US" w:eastAsia="th-TH"/>
              </w:rPr>
            </w:pPr>
            <w:r w:rsidRPr="00070D7F">
              <w:rPr>
                <w:rFonts w:asciiTheme="majorBidi" w:eastAsia="Times New Roman" w:hAnsiTheme="majorBidi" w:cstheme="majorBidi"/>
                <w:snapToGrid w:val="0"/>
                <w:sz w:val="26"/>
                <w:szCs w:val="26"/>
                <w:lang w:val="en-US" w:eastAsia="th-TH"/>
              </w:rPr>
              <w:t xml:space="preserve">As at </w:t>
            </w:r>
            <w:r>
              <w:rPr>
                <w:rFonts w:asciiTheme="majorBidi" w:eastAsia="Times New Roman" w:hAnsiTheme="majorBidi" w:cstheme="majorBidi"/>
                <w:snapToGrid w:val="0"/>
                <w:sz w:val="26"/>
                <w:szCs w:val="26"/>
                <w:lang w:val="en-US" w:eastAsia="th-TH"/>
              </w:rPr>
              <w:t>June</w:t>
            </w:r>
            <w:r w:rsidRPr="00070D7F">
              <w:rPr>
                <w:rFonts w:asciiTheme="majorBidi" w:eastAsia="Times New Roman" w:hAnsiTheme="majorBidi" w:cstheme="majorBidi"/>
                <w:snapToGrid w:val="0"/>
                <w:sz w:val="26"/>
                <w:szCs w:val="26"/>
                <w:lang w:val="en-US" w:eastAsia="th-TH"/>
              </w:rPr>
              <w:t xml:space="preserve"> </w:t>
            </w:r>
          </w:p>
          <w:p w14:paraId="3FD1A341" w14:textId="17B99D9B" w:rsidR="0051539C" w:rsidRPr="00070D7F" w:rsidRDefault="00946D96" w:rsidP="00946D96">
            <w:pPr>
              <w:spacing w:after="0" w:line="280" w:lineRule="exact"/>
              <w:ind w:right="-72"/>
              <w:jc w:val="center"/>
              <w:rPr>
                <w:rFonts w:asciiTheme="majorBidi" w:eastAsia="Cordia New" w:hAnsiTheme="majorBidi" w:cstheme="majorBidi"/>
                <w:snapToGrid w:val="0"/>
                <w:sz w:val="26"/>
                <w:szCs w:val="26"/>
                <w:lang w:val="en-US" w:eastAsia="th-TH"/>
              </w:rPr>
            </w:pPr>
            <w:r w:rsidRPr="00070D7F">
              <w:rPr>
                <w:rFonts w:asciiTheme="majorBidi" w:eastAsia="Times New Roman" w:hAnsiTheme="majorBidi" w:cstheme="majorBidi"/>
                <w:snapToGrid w:val="0"/>
                <w:sz w:val="26"/>
                <w:szCs w:val="26"/>
                <w:lang w:val="en-US" w:eastAsia="th-TH"/>
              </w:rPr>
              <w:t>3</w:t>
            </w:r>
            <w:r>
              <w:rPr>
                <w:rFonts w:asciiTheme="majorBidi" w:eastAsia="Times New Roman" w:hAnsiTheme="majorBidi" w:cstheme="majorBidi"/>
                <w:snapToGrid w:val="0"/>
                <w:sz w:val="26"/>
                <w:szCs w:val="26"/>
                <w:lang w:val="en-US" w:eastAsia="th-TH"/>
              </w:rPr>
              <w:t>0</w:t>
            </w:r>
            <w:r w:rsidRPr="00070D7F">
              <w:rPr>
                <w:rFonts w:asciiTheme="majorBidi" w:eastAsia="Times New Roman" w:hAnsiTheme="majorBidi" w:cstheme="majorBidi"/>
                <w:snapToGrid w:val="0"/>
                <w:sz w:val="26"/>
                <w:szCs w:val="26"/>
                <w:lang w:val="en-US" w:eastAsia="th-TH"/>
              </w:rPr>
              <w:t>, 2026</w:t>
            </w:r>
          </w:p>
        </w:tc>
        <w:tc>
          <w:tcPr>
            <w:tcW w:w="56" w:type="dxa"/>
          </w:tcPr>
          <w:p w14:paraId="6870D75E" w14:textId="77777777" w:rsidR="0051539C" w:rsidRPr="00070D7F" w:rsidRDefault="0051539C" w:rsidP="00CA51AA">
            <w:pPr>
              <w:spacing w:after="0" w:line="280" w:lineRule="exact"/>
              <w:ind w:right="-72"/>
              <w:jc w:val="center"/>
              <w:rPr>
                <w:rFonts w:asciiTheme="majorBidi" w:eastAsia="Cordia New" w:hAnsiTheme="majorBidi" w:cstheme="majorBidi"/>
                <w:snapToGrid w:val="0"/>
                <w:sz w:val="26"/>
                <w:szCs w:val="26"/>
                <w:cs/>
                <w:lang w:eastAsia="th-TH"/>
              </w:rPr>
            </w:pPr>
          </w:p>
        </w:tc>
        <w:tc>
          <w:tcPr>
            <w:tcW w:w="1195" w:type="dxa"/>
            <w:tcBorders>
              <w:bottom w:val="single" w:sz="6" w:space="0" w:color="auto"/>
            </w:tcBorders>
          </w:tcPr>
          <w:p w14:paraId="1F6892CB" w14:textId="77777777" w:rsidR="005D254A" w:rsidRPr="00070D7F" w:rsidRDefault="005D254A" w:rsidP="00CA51AA">
            <w:pPr>
              <w:spacing w:after="0" w:line="280" w:lineRule="exact"/>
              <w:jc w:val="center"/>
              <w:rPr>
                <w:rFonts w:asciiTheme="majorBidi" w:eastAsia="Times New Roman" w:hAnsiTheme="majorBidi" w:cstheme="majorBidi"/>
                <w:snapToGrid w:val="0"/>
                <w:sz w:val="26"/>
                <w:szCs w:val="26"/>
                <w:lang w:val="en-US" w:eastAsia="th-TH"/>
              </w:rPr>
            </w:pPr>
            <w:r w:rsidRPr="00070D7F">
              <w:rPr>
                <w:rFonts w:asciiTheme="majorBidi" w:eastAsia="Times New Roman" w:hAnsiTheme="majorBidi" w:cstheme="majorBidi"/>
                <w:snapToGrid w:val="0"/>
                <w:sz w:val="26"/>
                <w:szCs w:val="26"/>
                <w:lang w:val="en-US" w:eastAsia="th-TH"/>
              </w:rPr>
              <w:t xml:space="preserve">As at December </w:t>
            </w:r>
          </w:p>
          <w:p w14:paraId="4C031A6C" w14:textId="09D448B2" w:rsidR="0051539C" w:rsidRPr="00070D7F" w:rsidRDefault="005D254A" w:rsidP="00CA51AA">
            <w:pPr>
              <w:spacing w:after="0" w:line="280" w:lineRule="exact"/>
              <w:ind w:right="-72"/>
              <w:jc w:val="center"/>
              <w:rPr>
                <w:rFonts w:asciiTheme="majorBidi" w:eastAsia="Cordia New" w:hAnsiTheme="majorBidi" w:cstheme="majorBidi"/>
                <w:snapToGrid w:val="0"/>
                <w:sz w:val="26"/>
                <w:szCs w:val="26"/>
                <w:lang w:val="en-US" w:eastAsia="th-TH"/>
              </w:rPr>
            </w:pPr>
            <w:r w:rsidRPr="00070D7F">
              <w:rPr>
                <w:rFonts w:asciiTheme="majorBidi" w:eastAsia="Times New Roman" w:hAnsiTheme="majorBidi" w:cstheme="majorBidi"/>
                <w:snapToGrid w:val="0"/>
                <w:sz w:val="26"/>
                <w:szCs w:val="26"/>
                <w:lang w:val="en-US" w:eastAsia="th-TH"/>
              </w:rPr>
              <w:t>31, 2025</w:t>
            </w:r>
          </w:p>
        </w:tc>
      </w:tr>
      <w:tr w:rsidR="002B51B4" w:rsidRPr="00070D7F" w14:paraId="46DCCF8C" w14:textId="77777777" w:rsidTr="002B51B4">
        <w:trPr>
          <w:trHeight w:val="288"/>
        </w:trPr>
        <w:tc>
          <w:tcPr>
            <w:tcW w:w="4148" w:type="dxa"/>
            <w:vAlign w:val="center"/>
          </w:tcPr>
          <w:p w14:paraId="7A533B46" w14:textId="7EA13C35" w:rsidR="002B51B4" w:rsidRPr="00070D7F" w:rsidRDefault="005D254A" w:rsidP="00CA51AA">
            <w:pPr>
              <w:spacing w:after="0" w:line="280" w:lineRule="exact"/>
              <w:ind w:left="432"/>
              <w:jc w:val="thaiDistribute"/>
              <w:rPr>
                <w:rFonts w:asciiTheme="majorBidi" w:eastAsia="Cordia New" w:hAnsiTheme="majorBidi" w:cstheme="majorBidi"/>
                <w:b/>
                <w:bCs/>
                <w:sz w:val="26"/>
                <w:szCs w:val="26"/>
                <w:cs/>
                <w:lang w:val="en-US"/>
              </w:rPr>
            </w:pPr>
            <w:r w:rsidRPr="00070D7F">
              <w:rPr>
                <w:rFonts w:asciiTheme="majorBidi" w:hAnsiTheme="majorBidi" w:cstheme="majorBidi"/>
                <w:sz w:val="26"/>
                <w:szCs w:val="26"/>
                <w:u w:val="single"/>
              </w:rPr>
              <w:t>Trade receivables - related parties</w:t>
            </w:r>
          </w:p>
        </w:tc>
        <w:tc>
          <w:tcPr>
            <w:tcW w:w="1246" w:type="dxa"/>
            <w:tcBorders>
              <w:top w:val="single" w:sz="6" w:space="0" w:color="auto"/>
            </w:tcBorders>
            <w:vAlign w:val="center"/>
          </w:tcPr>
          <w:p w14:paraId="6615F2C6" w14:textId="77777777" w:rsidR="002B51B4" w:rsidRPr="00070D7F" w:rsidRDefault="002B51B4" w:rsidP="00CA51AA">
            <w:pPr>
              <w:tabs>
                <w:tab w:val="decimal" w:pos="1143"/>
              </w:tabs>
              <w:spacing w:after="0" w:line="280" w:lineRule="exact"/>
              <w:ind w:right="-72"/>
              <w:rPr>
                <w:rFonts w:asciiTheme="majorBidi" w:eastAsia="Cordia New" w:hAnsiTheme="majorBidi" w:cstheme="majorBidi"/>
                <w:snapToGrid w:val="0"/>
                <w:sz w:val="26"/>
                <w:szCs w:val="26"/>
                <w:lang w:val="en-US" w:eastAsia="th-TH"/>
              </w:rPr>
            </w:pPr>
          </w:p>
        </w:tc>
        <w:tc>
          <w:tcPr>
            <w:tcW w:w="98" w:type="dxa"/>
          </w:tcPr>
          <w:p w14:paraId="730F89FE" w14:textId="77777777" w:rsidR="002B51B4" w:rsidRPr="00070D7F" w:rsidRDefault="002B51B4"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218" w:type="dxa"/>
            <w:tcBorders>
              <w:top w:val="single" w:sz="6" w:space="0" w:color="auto"/>
            </w:tcBorders>
            <w:vAlign w:val="center"/>
          </w:tcPr>
          <w:p w14:paraId="362DBCFA" w14:textId="77777777" w:rsidR="002B51B4" w:rsidRPr="00070D7F" w:rsidRDefault="002B51B4" w:rsidP="00CA51AA">
            <w:pPr>
              <w:tabs>
                <w:tab w:val="decimal" w:pos="1143"/>
              </w:tabs>
              <w:spacing w:after="0" w:line="280" w:lineRule="exact"/>
              <w:ind w:right="-72"/>
              <w:rPr>
                <w:rFonts w:asciiTheme="majorBidi" w:eastAsia="Cordia New" w:hAnsiTheme="majorBidi" w:cstheme="majorBidi"/>
                <w:snapToGrid w:val="0"/>
                <w:sz w:val="26"/>
                <w:szCs w:val="26"/>
                <w:lang w:val="en-US" w:eastAsia="th-TH"/>
              </w:rPr>
            </w:pPr>
          </w:p>
        </w:tc>
        <w:tc>
          <w:tcPr>
            <w:tcW w:w="97" w:type="dxa"/>
          </w:tcPr>
          <w:p w14:paraId="13B78549" w14:textId="77777777" w:rsidR="002B51B4" w:rsidRPr="00070D7F" w:rsidRDefault="002B51B4"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0" w:type="dxa"/>
            <w:tcBorders>
              <w:top w:val="single" w:sz="6" w:space="0" w:color="auto"/>
            </w:tcBorders>
            <w:vAlign w:val="center"/>
          </w:tcPr>
          <w:p w14:paraId="0280F96C" w14:textId="77777777" w:rsidR="002B51B4" w:rsidRPr="00070D7F" w:rsidRDefault="002B51B4" w:rsidP="00CA51AA">
            <w:pPr>
              <w:tabs>
                <w:tab w:val="decimal" w:pos="1143"/>
              </w:tabs>
              <w:spacing w:after="0" w:line="280" w:lineRule="exact"/>
              <w:ind w:right="-72"/>
              <w:rPr>
                <w:rFonts w:asciiTheme="majorBidi" w:eastAsia="Cordia New" w:hAnsiTheme="majorBidi" w:cstheme="majorBidi"/>
                <w:snapToGrid w:val="0"/>
                <w:sz w:val="26"/>
                <w:szCs w:val="26"/>
                <w:lang w:val="en-US" w:eastAsia="th-TH"/>
              </w:rPr>
            </w:pPr>
          </w:p>
        </w:tc>
        <w:tc>
          <w:tcPr>
            <w:tcW w:w="56" w:type="dxa"/>
          </w:tcPr>
          <w:p w14:paraId="28ED44AE" w14:textId="77777777" w:rsidR="002B51B4" w:rsidRPr="00070D7F" w:rsidRDefault="002B51B4"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5" w:type="dxa"/>
            <w:tcBorders>
              <w:top w:val="single" w:sz="6" w:space="0" w:color="auto"/>
            </w:tcBorders>
            <w:vAlign w:val="center"/>
          </w:tcPr>
          <w:p w14:paraId="317093A4" w14:textId="77777777" w:rsidR="002B51B4" w:rsidRPr="00070D7F" w:rsidRDefault="002B51B4" w:rsidP="00CA51AA">
            <w:pPr>
              <w:tabs>
                <w:tab w:val="decimal" w:pos="1143"/>
              </w:tabs>
              <w:spacing w:after="0" w:line="280" w:lineRule="exact"/>
              <w:ind w:right="-72"/>
              <w:rPr>
                <w:rFonts w:asciiTheme="majorBidi" w:eastAsia="Cordia New" w:hAnsiTheme="majorBidi" w:cstheme="majorBidi"/>
                <w:snapToGrid w:val="0"/>
                <w:sz w:val="26"/>
                <w:szCs w:val="26"/>
                <w:lang w:val="en-US" w:eastAsia="th-TH"/>
              </w:rPr>
            </w:pPr>
          </w:p>
        </w:tc>
      </w:tr>
      <w:tr w:rsidR="002B51B4" w:rsidRPr="00070D7F" w14:paraId="2D8CA8A2" w14:textId="77777777" w:rsidTr="002B51B4">
        <w:trPr>
          <w:trHeight w:val="288"/>
        </w:trPr>
        <w:tc>
          <w:tcPr>
            <w:tcW w:w="4148" w:type="dxa"/>
            <w:vAlign w:val="center"/>
          </w:tcPr>
          <w:p w14:paraId="5CEA9993" w14:textId="1CED1EA1" w:rsidR="002B51B4" w:rsidRPr="00070D7F" w:rsidRDefault="005D254A" w:rsidP="00CA51AA">
            <w:pPr>
              <w:spacing w:after="0" w:line="280" w:lineRule="exact"/>
              <w:ind w:left="432"/>
              <w:jc w:val="thaiDistribute"/>
              <w:rPr>
                <w:rFonts w:asciiTheme="majorBidi" w:eastAsia="Cordia New" w:hAnsiTheme="majorBidi" w:cstheme="majorBidi"/>
                <w:b/>
                <w:bCs/>
                <w:sz w:val="26"/>
                <w:szCs w:val="26"/>
                <w:cs/>
              </w:rPr>
            </w:pPr>
            <w:r w:rsidRPr="00070D7F">
              <w:rPr>
                <w:rFonts w:asciiTheme="majorBidi" w:hAnsiTheme="majorBidi" w:cstheme="majorBidi"/>
                <w:sz w:val="26"/>
                <w:szCs w:val="26"/>
              </w:rPr>
              <w:t>Aged on the basis of due dates</w:t>
            </w:r>
          </w:p>
        </w:tc>
        <w:tc>
          <w:tcPr>
            <w:tcW w:w="1246" w:type="dxa"/>
            <w:vAlign w:val="center"/>
          </w:tcPr>
          <w:p w14:paraId="2F127771" w14:textId="77777777" w:rsidR="002B51B4" w:rsidRPr="00070D7F" w:rsidRDefault="002B51B4" w:rsidP="00CA51AA">
            <w:pPr>
              <w:tabs>
                <w:tab w:val="decimal" w:pos="1143"/>
              </w:tabs>
              <w:spacing w:after="0" w:line="280" w:lineRule="exact"/>
              <w:ind w:right="-72"/>
              <w:rPr>
                <w:rFonts w:asciiTheme="majorBidi" w:eastAsia="Cordia New" w:hAnsiTheme="majorBidi" w:cstheme="majorBidi"/>
                <w:snapToGrid w:val="0"/>
                <w:sz w:val="26"/>
                <w:szCs w:val="26"/>
                <w:lang w:val="en-US" w:eastAsia="th-TH"/>
              </w:rPr>
            </w:pPr>
          </w:p>
        </w:tc>
        <w:tc>
          <w:tcPr>
            <w:tcW w:w="98" w:type="dxa"/>
          </w:tcPr>
          <w:p w14:paraId="727CF820" w14:textId="77777777" w:rsidR="002B51B4" w:rsidRPr="00070D7F" w:rsidRDefault="002B51B4"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218" w:type="dxa"/>
            <w:vAlign w:val="center"/>
          </w:tcPr>
          <w:p w14:paraId="3F47C7CE" w14:textId="77777777" w:rsidR="002B51B4" w:rsidRPr="00070D7F" w:rsidRDefault="002B51B4" w:rsidP="00CA51AA">
            <w:pPr>
              <w:tabs>
                <w:tab w:val="decimal" w:pos="1143"/>
              </w:tabs>
              <w:spacing w:after="0" w:line="280" w:lineRule="exact"/>
              <w:ind w:right="-72"/>
              <w:rPr>
                <w:rFonts w:asciiTheme="majorBidi" w:eastAsia="Cordia New" w:hAnsiTheme="majorBidi" w:cstheme="majorBidi"/>
                <w:snapToGrid w:val="0"/>
                <w:sz w:val="26"/>
                <w:szCs w:val="26"/>
                <w:lang w:val="en-US" w:eastAsia="th-TH"/>
              </w:rPr>
            </w:pPr>
          </w:p>
        </w:tc>
        <w:tc>
          <w:tcPr>
            <w:tcW w:w="97" w:type="dxa"/>
          </w:tcPr>
          <w:p w14:paraId="3FC8FE21" w14:textId="77777777" w:rsidR="002B51B4" w:rsidRPr="00070D7F" w:rsidRDefault="002B51B4"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0" w:type="dxa"/>
            <w:vAlign w:val="center"/>
          </w:tcPr>
          <w:p w14:paraId="1CCA1F18" w14:textId="77777777" w:rsidR="002B51B4" w:rsidRPr="00070D7F" w:rsidRDefault="002B51B4" w:rsidP="00CA51AA">
            <w:pPr>
              <w:tabs>
                <w:tab w:val="decimal" w:pos="1143"/>
              </w:tabs>
              <w:spacing w:after="0" w:line="280" w:lineRule="exact"/>
              <w:ind w:right="-72"/>
              <w:rPr>
                <w:rFonts w:asciiTheme="majorBidi" w:eastAsia="Cordia New" w:hAnsiTheme="majorBidi" w:cstheme="majorBidi"/>
                <w:snapToGrid w:val="0"/>
                <w:sz w:val="26"/>
                <w:szCs w:val="26"/>
                <w:lang w:val="en-US" w:eastAsia="th-TH"/>
              </w:rPr>
            </w:pPr>
          </w:p>
        </w:tc>
        <w:tc>
          <w:tcPr>
            <w:tcW w:w="56" w:type="dxa"/>
          </w:tcPr>
          <w:p w14:paraId="11178CCD" w14:textId="77777777" w:rsidR="002B51B4" w:rsidRPr="00070D7F" w:rsidRDefault="002B51B4" w:rsidP="00CA51AA">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5" w:type="dxa"/>
            <w:vAlign w:val="center"/>
          </w:tcPr>
          <w:p w14:paraId="4F8146F9" w14:textId="77777777" w:rsidR="002B51B4" w:rsidRPr="00070D7F" w:rsidRDefault="002B51B4" w:rsidP="00CA51AA">
            <w:pPr>
              <w:tabs>
                <w:tab w:val="decimal" w:pos="1143"/>
              </w:tabs>
              <w:spacing w:after="0" w:line="280" w:lineRule="exact"/>
              <w:ind w:right="-72"/>
              <w:rPr>
                <w:rFonts w:asciiTheme="majorBidi" w:eastAsia="Cordia New" w:hAnsiTheme="majorBidi" w:cstheme="majorBidi"/>
                <w:snapToGrid w:val="0"/>
                <w:sz w:val="26"/>
                <w:szCs w:val="26"/>
                <w:lang w:val="en-US" w:eastAsia="th-TH"/>
              </w:rPr>
            </w:pPr>
          </w:p>
        </w:tc>
      </w:tr>
      <w:tr w:rsidR="003A11E7" w:rsidRPr="00070D7F" w14:paraId="2642C8CC" w14:textId="77777777" w:rsidTr="00634E73">
        <w:trPr>
          <w:trHeight w:val="288"/>
        </w:trPr>
        <w:tc>
          <w:tcPr>
            <w:tcW w:w="4148" w:type="dxa"/>
            <w:vAlign w:val="center"/>
          </w:tcPr>
          <w:p w14:paraId="082E1118" w14:textId="703B8303" w:rsidR="003A11E7" w:rsidRPr="00070D7F" w:rsidRDefault="003A11E7" w:rsidP="003A11E7">
            <w:pPr>
              <w:spacing w:after="0" w:line="280" w:lineRule="exact"/>
              <w:ind w:left="432"/>
              <w:jc w:val="thaiDistribute"/>
              <w:rPr>
                <w:rFonts w:asciiTheme="majorBidi" w:eastAsia="Cordia New" w:hAnsiTheme="majorBidi" w:cstheme="majorBidi"/>
                <w:b/>
                <w:bCs/>
                <w:sz w:val="26"/>
                <w:szCs w:val="26"/>
                <w:cs/>
                <w:lang w:val="en-US"/>
              </w:rPr>
            </w:pPr>
            <w:r w:rsidRPr="00070D7F">
              <w:rPr>
                <w:rFonts w:asciiTheme="majorBidi" w:hAnsiTheme="majorBidi" w:cstheme="majorBidi"/>
                <w:sz w:val="26"/>
                <w:szCs w:val="26"/>
              </w:rPr>
              <w:t>Not yet due</w:t>
            </w:r>
          </w:p>
        </w:tc>
        <w:tc>
          <w:tcPr>
            <w:tcW w:w="1246" w:type="dxa"/>
          </w:tcPr>
          <w:p w14:paraId="6A5268B5" w14:textId="410E1BD2" w:rsidR="003A11E7" w:rsidRPr="00A92EC2" w:rsidRDefault="003A11E7" w:rsidP="00F033E2">
            <w:pPr>
              <w:tabs>
                <w:tab w:val="decimal" w:pos="732"/>
              </w:tabs>
              <w:spacing w:after="0" w:line="280" w:lineRule="exact"/>
              <w:ind w:right="113"/>
              <w:jc w:val="right"/>
              <w:rPr>
                <w:rFonts w:asciiTheme="majorBidi" w:hAnsiTheme="majorBidi" w:cstheme="majorBidi"/>
                <w:sz w:val="26"/>
                <w:szCs w:val="26"/>
              </w:rPr>
            </w:pPr>
            <w:r w:rsidRPr="0033582F">
              <w:rPr>
                <w:rFonts w:asciiTheme="majorBidi" w:hAnsiTheme="majorBidi" w:cstheme="majorBidi"/>
                <w:sz w:val="26"/>
                <w:szCs w:val="26"/>
                <w:lang w:val="en-US"/>
              </w:rPr>
              <w:t>3</w:t>
            </w:r>
            <w:r w:rsidRPr="0033582F">
              <w:rPr>
                <w:rFonts w:asciiTheme="majorBidi" w:hAnsiTheme="majorBidi" w:cstheme="majorBidi"/>
                <w:sz w:val="26"/>
                <w:szCs w:val="26"/>
              </w:rPr>
              <w:t>.</w:t>
            </w:r>
            <w:r>
              <w:rPr>
                <w:rFonts w:asciiTheme="majorBidi" w:hAnsiTheme="majorBidi" w:cstheme="majorBidi"/>
                <w:sz w:val="26"/>
                <w:szCs w:val="26"/>
              </w:rPr>
              <w:t>38</w:t>
            </w:r>
          </w:p>
        </w:tc>
        <w:tc>
          <w:tcPr>
            <w:tcW w:w="98" w:type="dxa"/>
          </w:tcPr>
          <w:p w14:paraId="7687E149"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218" w:type="dxa"/>
          </w:tcPr>
          <w:p w14:paraId="55DA9F2F" w14:textId="554E27B9" w:rsidR="003A11E7" w:rsidRPr="00070D7F" w:rsidRDefault="003A11E7" w:rsidP="00F033E2">
            <w:pPr>
              <w:tabs>
                <w:tab w:val="decimal" w:pos="732"/>
              </w:tabs>
              <w:spacing w:after="0" w:line="280" w:lineRule="exact"/>
              <w:ind w:right="113"/>
              <w:jc w:val="right"/>
              <w:rPr>
                <w:rFonts w:asciiTheme="majorBidi" w:eastAsia="Cordia New" w:hAnsiTheme="majorBidi" w:cstheme="majorBidi"/>
                <w:snapToGrid w:val="0"/>
                <w:sz w:val="26"/>
                <w:szCs w:val="26"/>
                <w:lang w:val="en-US" w:eastAsia="th-TH"/>
              </w:rPr>
            </w:pPr>
            <w:r w:rsidRPr="0033582F">
              <w:rPr>
                <w:rFonts w:asciiTheme="majorBidi" w:hAnsiTheme="majorBidi" w:cstheme="majorBidi"/>
                <w:sz w:val="26"/>
                <w:szCs w:val="26"/>
              </w:rPr>
              <w:t>4.46</w:t>
            </w:r>
          </w:p>
        </w:tc>
        <w:tc>
          <w:tcPr>
            <w:tcW w:w="97" w:type="dxa"/>
          </w:tcPr>
          <w:p w14:paraId="3F19BD0B"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190" w:type="dxa"/>
          </w:tcPr>
          <w:p w14:paraId="59762935" w14:textId="3256B548" w:rsidR="003A11E7" w:rsidRPr="00A92EC2" w:rsidRDefault="003A11E7" w:rsidP="00F033E2">
            <w:pPr>
              <w:tabs>
                <w:tab w:val="decimal" w:pos="732"/>
              </w:tabs>
              <w:spacing w:after="0" w:line="280" w:lineRule="exact"/>
              <w:ind w:right="113"/>
              <w:jc w:val="right"/>
              <w:rPr>
                <w:rFonts w:asciiTheme="majorBidi" w:hAnsiTheme="majorBidi" w:cstheme="majorBidi"/>
                <w:sz w:val="26"/>
                <w:szCs w:val="26"/>
              </w:rPr>
            </w:pPr>
            <w:r w:rsidRPr="0033582F">
              <w:rPr>
                <w:rFonts w:asciiTheme="majorBidi" w:hAnsiTheme="majorBidi" w:cstheme="majorBidi"/>
                <w:sz w:val="26"/>
                <w:szCs w:val="26"/>
                <w:lang w:val="en-US"/>
              </w:rPr>
              <w:t>3</w:t>
            </w:r>
            <w:r w:rsidRPr="0033582F">
              <w:rPr>
                <w:rFonts w:asciiTheme="majorBidi" w:hAnsiTheme="majorBidi" w:cstheme="majorBidi"/>
                <w:sz w:val="26"/>
                <w:szCs w:val="26"/>
              </w:rPr>
              <w:t>.</w:t>
            </w:r>
            <w:r>
              <w:rPr>
                <w:rFonts w:asciiTheme="majorBidi" w:hAnsiTheme="majorBidi" w:cstheme="majorBidi"/>
                <w:sz w:val="26"/>
                <w:szCs w:val="26"/>
              </w:rPr>
              <w:t>38</w:t>
            </w:r>
          </w:p>
        </w:tc>
        <w:tc>
          <w:tcPr>
            <w:tcW w:w="56" w:type="dxa"/>
          </w:tcPr>
          <w:p w14:paraId="2517CAC5"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195" w:type="dxa"/>
            <w:vAlign w:val="center"/>
          </w:tcPr>
          <w:p w14:paraId="1CCAAC5A" w14:textId="4375532A" w:rsidR="003A11E7" w:rsidRPr="00070D7F" w:rsidRDefault="003A11E7" w:rsidP="00F033E2">
            <w:pPr>
              <w:tabs>
                <w:tab w:val="decimal" w:pos="732"/>
              </w:tabs>
              <w:spacing w:after="0" w:line="280" w:lineRule="exact"/>
              <w:ind w:right="113"/>
              <w:jc w:val="right"/>
              <w:rPr>
                <w:rFonts w:asciiTheme="majorBidi" w:eastAsia="Cordia New" w:hAnsiTheme="majorBidi" w:cstheme="majorBidi"/>
                <w:snapToGrid w:val="0"/>
                <w:sz w:val="26"/>
                <w:szCs w:val="26"/>
                <w:lang w:val="en-US" w:eastAsia="th-TH"/>
              </w:rPr>
            </w:pPr>
            <w:r w:rsidRPr="0033582F">
              <w:rPr>
                <w:rFonts w:asciiTheme="majorBidi" w:hAnsiTheme="majorBidi" w:cstheme="majorBidi"/>
                <w:sz w:val="26"/>
                <w:szCs w:val="26"/>
              </w:rPr>
              <w:t>4.46</w:t>
            </w:r>
          </w:p>
        </w:tc>
      </w:tr>
      <w:tr w:rsidR="003A11E7" w:rsidRPr="00070D7F" w14:paraId="7C158069" w14:textId="77777777" w:rsidTr="00634E73">
        <w:trPr>
          <w:trHeight w:val="288"/>
        </w:trPr>
        <w:tc>
          <w:tcPr>
            <w:tcW w:w="4148" w:type="dxa"/>
            <w:vAlign w:val="center"/>
          </w:tcPr>
          <w:p w14:paraId="0BA42128" w14:textId="4B83A0CA" w:rsidR="003A11E7" w:rsidRPr="00070D7F" w:rsidRDefault="003A11E7" w:rsidP="003A11E7">
            <w:pPr>
              <w:spacing w:after="0" w:line="280" w:lineRule="exact"/>
              <w:ind w:left="432"/>
              <w:jc w:val="thaiDistribute"/>
              <w:rPr>
                <w:rFonts w:asciiTheme="majorBidi" w:eastAsia="Cordia New" w:hAnsiTheme="majorBidi" w:cstheme="majorBidi"/>
                <w:b/>
                <w:bCs/>
                <w:sz w:val="26"/>
                <w:szCs w:val="26"/>
                <w:cs/>
                <w:lang w:val="en-US"/>
              </w:rPr>
            </w:pPr>
            <w:r w:rsidRPr="00070D7F">
              <w:rPr>
                <w:rFonts w:asciiTheme="majorBidi" w:hAnsiTheme="majorBidi" w:cstheme="majorBidi"/>
                <w:sz w:val="26"/>
                <w:szCs w:val="26"/>
              </w:rPr>
              <w:t>Past due</w:t>
            </w:r>
          </w:p>
        </w:tc>
        <w:tc>
          <w:tcPr>
            <w:tcW w:w="1246" w:type="dxa"/>
          </w:tcPr>
          <w:p w14:paraId="3298C08B" w14:textId="77777777" w:rsidR="003A11E7" w:rsidRPr="00A92EC2" w:rsidRDefault="003A11E7" w:rsidP="00F033E2">
            <w:pPr>
              <w:tabs>
                <w:tab w:val="decimal" w:pos="732"/>
              </w:tabs>
              <w:spacing w:after="0" w:line="280" w:lineRule="exact"/>
              <w:ind w:right="113"/>
              <w:jc w:val="right"/>
              <w:rPr>
                <w:rFonts w:asciiTheme="majorBidi" w:hAnsiTheme="majorBidi" w:cstheme="majorBidi"/>
                <w:sz w:val="26"/>
                <w:szCs w:val="26"/>
              </w:rPr>
            </w:pPr>
          </w:p>
        </w:tc>
        <w:tc>
          <w:tcPr>
            <w:tcW w:w="98" w:type="dxa"/>
          </w:tcPr>
          <w:p w14:paraId="291F5323"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218" w:type="dxa"/>
          </w:tcPr>
          <w:p w14:paraId="31C539DC" w14:textId="77777777" w:rsidR="003A11E7" w:rsidRPr="00070D7F" w:rsidRDefault="003A11E7" w:rsidP="00F033E2">
            <w:pPr>
              <w:tabs>
                <w:tab w:val="decimal" w:pos="1143"/>
              </w:tabs>
              <w:spacing w:after="0" w:line="280" w:lineRule="exact"/>
              <w:ind w:right="113"/>
              <w:jc w:val="right"/>
              <w:rPr>
                <w:rFonts w:asciiTheme="majorBidi" w:eastAsia="Cordia New" w:hAnsiTheme="majorBidi" w:cstheme="majorBidi"/>
                <w:snapToGrid w:val="0"/>
                <w:sz w:val="26"/>
                <w:szCs w:val="26"/>
                <w:lang w:val="en-US" w:eastAsia="th-TH"/>
              </w:rPr>
            </w:pPr>
          </w:p>
        </w:tc>
        <w:tc>
          <w:tcPr>
            <w:tcW w:w="97" w:type="dxa"/>
          </w:tcPr>
          <w:p w14:paraId="76498615"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190" w:type="dxa"/>
          </w:tcPr>
          <w:p w14:paraId="7DA9D9AC" w14:textId="77777777" w:rsidR="003A11E7" w:rsidRPr="00A92EC2" w:rsidRDefault="003A11E7" w:rsidP="00F033E2">
            <w:pPr>
              <w:tabs>
                <w:tab w:val="decimal" w:pos="732"/>
              </w:tabs>
              <w:spacing w:after="0" w:line="280" w:lineRule="exact"/>
              <w:ind w:right="113"/>
              <w:jc w:val="right"/>
              <w:rPr>
                <w:rFonts w:asciiTheme="majorBidi" w:hAnsiTheme="majorBidi" w:cstheme="majorBidi"/>
                <w:sz w:val="26"/>
                <w:szCs w:val="26"/>
              </w:rPr>
            </w:pPr>
          </w:p>
        </w:tc>
        <w:tc>
          <w:tcPr>
            <w:tcW w:w="56" w:type="dxa"/>
          </w:tcPr>
          <w:p w14:paraId="78109A09"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195" w:type="dxa"/>
            <w:vAlign w:val="center"/>
          </w:tcPr>
          <w:p w14:paraId="2FF24388" w14:textId="6321D92D" w:rsidR="003A11E7" w:rsidRPr="00070D7F" w:rsidRDefault="003A11E7" w:rsidP="00F033E2">
            <w:pPr>
              <w:tabs>
                <w:tab w:val="decimal" w:pos="732"/>
              </w:tabs>
              <w:spacing w:after="0" w:line="280" w:lineRule="exact"/>
              <w:ind w:right="113"/>
              <w:jc w:val="right"/>
              <w:rPr>
                <w:rFonts w:asciiTheme="majorBidi" w:eastAsia="Cordia New" w:hAnsiTheme="majorBidi" w:cstheme="majorBidi"/>
                <w:snapToGrid w:val="0"/>
                <w:sz w:val="26"/>
                <w:szCs w:val="26"/>
                <w:lang w:val="en-US" w:eastAsia="th-TH"/>
              </w:rPr>
            </w:pPr>
          </w:p>
        </w:tc>
      </w:tr>
      <w:tr w:rsidR="003A11E7" w:rsidRPr="00070D7F" w14:paraId="70AF093C" w14:textId="77777777" w:rsidTr="00634E73">
        <w:trPr>
          <w:trHeight w:val="288"/>
        </w:trPr>
        <w:tc>
          <w:tcPr>
            <w:tcW w:w="4148" w:type="dxa"/>
            <w:vAlign w:val="center"/>
          </w:tcPr>
          <w:p w14:paraId="09DF34A2" w14:textId="122A3E04" w:rsidR="003A11E7" w:rsidRPr="00070D7F" w:rsidRDefault="003A11E7" w:rsidP="003A11E7">
            <w:pPr>
              <w:spacing w:after="0" w:line="280" w:lineRule="exact"/>
              <w:ind w:firstLine="599"/>
              <w:jc w:val="thaiDistribute"/>
              <w:rPr>
                <w:rFonts w:asciiTheme="majorBidi" w:eastAsia="Cordia New" w:hAnsiTheme="majorBidi" w:cstheme="majorBidi"/>
                <w:sz w:val="26"/>
                <w:szCs w:val="26"/>
                <w:cs/>
                <w:lang w:val="en-US"/>
              </w:rPr>
            </w:pPr>
            <w:r w:rsidRPr="00070D7F">
              <w:rPr>
                <w:rFonts w:asciiTheme="majorBidi" w:hAnsiTheme="majorBidi" w:cstheme="majorBidi"/>
                <w:sz w:val="26"/>
                <w:szCs w:val="26"/>
              </w:rPr>
              <w:t>Up to 3 months</w:t>
            </w:r>
          </w:p>
        </w:tc>
        <w:tc>
          <w:tcPr>
            <w:tcW w:w="1246" w:type="dxa"/>
          </w:tcPr>
          <w:p w14:paraId="52F2CEAB" w14:textId="07043B18" w:rsidR="003A11E7" w:rsidRPr="00A92EC2" w:rsidRDefault="003A11E7" w:rsidP="00F033E2">
            <w:pPr>
              <w:tabs>
                <w:tab w:val="decimal" w:pos="732"/>
              </w:tabs>
              <w:spacing w:after="0" w:line="280" w:lineRule="exact"/>
              <w:ind w:right="113"/>
              <w:jc w:val="right"/>
              <w:rPr>
                <w:rFonts w:asciiTheme="majorBidi" w:hAnsiTheme="majorBidi" w:cstheme="majorBidi"/>
                <w:sz w:val="26"/>
                <w:szCs w:val="26"/>
              </w:rPr>
            </w:pPr>
            <w:r w:rsidRPr="0033582F">
              <w:rPr>
                <w:rFonts w:asciiTheme="majorBidi" w:hAnsiTheme="majorBidi" w:cstheme="majorBidi"/>
                <w:sz w:val="26"/>
                <w:szCs w:val="26"/>
              </w:rPr>
              <w:t>1.9</w:t>
            </w:r>
            <w:r>
              <w:rPr>
                <w:rFonts w:asciiTheme="majorBidi" w:hAnsiTheme="majorBidi" w:cstheme="majorBidi"/>
                <w:sz w:val="26"/>
                <w:szCs w:val="26"/>
              </w:rPr>
              <w:t>6</w:t>
            </w:r>
          </w:p>
        </w:tc>
        <w:tc>
          <w:tcPr>
            <w:tcW w:w="98" w:type="dxa"/>
          </w:tcPr>
          <w:p w14:paraId="47EF4937"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218" w:type="dxa"/>
          </w:tcPr>
          <w:p w14:paraId="41D8ADAE" w14:textId="485BAA1C" w:rsidR="003A11E7" w:rsidRPr="00070D7F" w:rsidRDefault="003A11E7" w:rsidP="00F033E2">
            <w:pPr>
              <w:tabs>
                <w:tab w:val="decimal" w:pos="732"/>
              </w:tabs>
              <w:spacing w:after="0" w:line="280" w:lineRule="exact"/>
              <w:ind w:right="113"/>
              <w:jc w:val="right"/>
              <w:rPr>
                <w:rFonts w:asciiTheme="majorBidi" w:eastAsia="Cordia New" w:hAnsiTheme="majorBidi" w:cstheme="majorBidi"/>
                <w:snapToGrid w:val="0"/>
                <w:sz w:val="26"/>
                <w:szCs w:val="26"/>
                <w:lang w:val="en-US" w:eastAsia="th-TH"/>
              </w:rPr>
            </w:pPr>
            <w:r w:rsidRPr="0033582F">
              <w:rPr>
                <w:rFonts w:asciiTheme="majorBidi" w:hAnsiTheme="majorBidi" w:cstheme="majorBidi"/>
                <w:sz w:val="26"/>
                <w:szCs w:val="26"/>
              </w:rPr>
              <w:t>0.41</w:t>
            </w:r>
          </w:p>
        </w:tc>
        <w:tc>
          <w:tcPr>
            <w:tcW w:w="97" w:type="dxa"/>
          </w:tcPr>
          <w:p w14:paraId="308BB8DD"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190" w:type="dxa"/>
          </w:tcPr>
          <w:p w14:paraId="7B3FC927" w14:textId="7F99DC52" w:rsidR="003A11E7" w:rsidRPr="00A92EC2" w:rsidRDefault="003A11E7" w:rsidP="00F033E2">
            <w:pPr>
              <w:tabs>
                <w:tab w:val="decimal" w:pos="732"/>
              </w:tabs>
              <w:spacing w:after="0" w:line="280" w:lineRule="exact"/>
              <w:ind w:right="113"/>
              <w:jc w:val="right"/>
              <w:rPr>
                <w:rFonts w:asciiTheme="majorBidi" w:hAnsiTheme="majorBidi" w:cstheme="majorBidi"/>
                <w:sz w:val="26"/>
                <w:szCs w:val="26"/>
              </w:rPr>
            </w:pPr>
            <w:r w:rsidRPr="0033582F">
              <w:rPr>
                <w:rFonts w:asciiTheme="majorBidi" w:hAnsiTheme="majorBidi" w:cstheme="majorBidi"/>
                <w:sz w:val="26"/>
                <w:szCs w:val="26"/>
              </w:rPr>
              <w:t>1.9</w:t>
            </w:r>
            <w:r>
              <w:rPr>
                <w:rFonts w:asciiTheme="majorBidi" w:hAnsiTheme="majorBidi" w:cstheme="majorBidi"/>
                <w:sz w:val="26"/>
                <w:szCs w:val="26"/>
              </w:rPr>
              <w:t>6</w:t>
            </w:r>
          </w:p>
        </w:tc>
        <w:tc>
          <w:tcPr>
            <w:tcW w:w="56" w:type="dxa"/>
          </w:tcPr>
          <w:p w14:paraId="5914D953"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195" w:type="dxa"/>
            <w:vAlign w:val="center"/>
          </w:tcPr>
          <w:p w14:paraId="0FE21E3F" w14:textId="4CA6220F" w:rsidR="003A11E7" w:rsidRPr="00070D7F" w:rsidRDefault="003A11E7" w:rsidP="00F033E2">
            <w:pPr>
              <w:tabs>
                <w:tab w:val="decimal" w:pos="732"/>
              </w:tabs>
              <w:spacing w:after="0" w:line="280" w:lineRule="exact"/>
              <w:ind w:right="113"/>
              <w:jc w:val="right"/>
              <w:rPr>
                <w:rFonts w:asciiTheme="majorBidi" w:eastAsia="Cordia New" w:hAnsiTheme="majorBidi" w:cstheme="majorBidi"/>
                <w:snapToGrid w:val="0"/>
                <w:sz w:val="26"/>
                <w:szCs w:val="26"/>
                <w:lang w:val="en-US" w:eastAsia="th-TH"/>
              </w:rPr>
            </w:pPr>
            <w:r w:rsidRPr="0033582F">
              <w:rPr>
                <w:rFonts w:asciiTheme="majorBidi" w:hAnsiTheme="majorBidi" w:cstheme="majorBidi"/>
                <w:sz w:val="26"/>
                <w:szCs w:val="26"/>
              </w:rPr>
              <w:t>0.41</w:t>
            </w:r>
          </w:p>
        </w:tc>
      </w:tr>
      <w:tr w:rsidR="003A11E7" w:rsidRPr="00070D7F" w14:paraId="464C253F" w14:textId="77777777" w:rsidTr="00634E73">
        <w:trPr>
          <w:trHeight w:val="288"/>
        </w:trPr>
        <w:tc>
          <w:tcPr>
            <w:tcW w:w="4148" w:type="dxa"/>
            <w:vAlign w:val="center"/>
          </w:tcPr>
          <w:p w14:paraId="06024567" w14:textId="0E1110B0" w:rsidR="003A11E7" w:rsidRPr="00070D7F" w:rsidRDefault="003A11E7" w:rsidP="003A11E7">
            <w:pPr>
              <w:spacing w:after="0" w:line="280" w:lineRule="exact"/>
              <w:ind w:firstLine="599"/>
              <w:jc w:val="thaiDistribute"/>
              <w:rPr>
                <w:rFonts w:asciiTheme="majorBidi" w:eastAsia="Cordia New" w:hAnsiTheme="majorBidi" w:cstheme="majorBidi"/>
                <w:sz w:val="26"/>
                <w:szCs w:val="26"/>
                <w:cs/>
                <w:lang w:val="en-US"/>
              </w:rPr>
            </w:pPr>
            <w:r w:rsidRPr="00070D7F">
              <w:rPr>
                <w:rFonts w:asciiTheme="majorBidi" w:hAnsiTheme="majorBidi" w:cstheme="majorBidi"/>
                <w:sz w:val="26"/>
                <w:szCs w:val="26"/>
              </w:rPr>
              <w:t>3 - 6 months</w:t>
            </w:r>
          </w:p>
        </w:tc>
        <w:tc>
          <w:tcPr>
            <w:tcW w:w="1246" w:type="dxa"/>
          </w:tcPr>
          <w:p w14:paraId="202D249C" w14:textId="1C75856C" w:rsidR="003A11E7" w:rsidRPr="00A92EC2" w:rsidRDefault="003A11E7" w:rsidP="00F033E2">
            <w:pPr>
              <w:tabs>
                <w:tab w:val="decimal" w:pos="732"/>
              </w:tabs>
              <w:spacing w:after="0" w:line="280" w:lineRule="exact"/>
              <w:ind w:right="113"/>
              <w:jc w:val="right"/>
              <w:rPr>
                <w:rFonts w:asciiTheme="majorBidi" w:hAnsiTheme="majorBidi" w:cstheme="majorBidi"/>
                <w:sz w:val="26"/>
                <w:szCs w:val="26"/>
              </w:rPr>
            </w:pPr>
            <w:r w:rsidRPr="0033582F">
              <w:rPr>
                <w:rFonts w:asciiTheme="majorBidi" w:hAnsiTheme="majorBidi" w:cstheme="majorBidi"/>
                <w:sz w:val="26"/>
                <w:szCs w:val="26"/>
              </w:rPr>
              <w:t>1.8</w:t>
            </w:r>
            <w:r>
              <w:rPr>
                <w:rFonts w:asciiTheme="majorBidi" w:hAnsiTheme="majorBidi" w:cstheme="majorBidi"/>
                <w:sz w:val="26"/>
                <w:szCs w:val="26"/>
              </w:rPr>
              <w:t>6</w:t>
            </w:r>
          </w:p>
        </w:tc>
        <w:tc>
          <w:tcPr>
            <w:tcW w:w="98" w:type="dxa"/>
          </w:tcPr>
          <w:p w14:paraId="7EE2443E"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218" w:type="dxa"/>
          </w:tcPr>
          <w:p w14:paraId="4960FAFB" w14:textId="638C5042" w:rsidR="003A11E7" w:rsidRPr="00070D7F" w:rsidRDefault="003A11E7" w:rsidP="00F033E2">
            <w:pPr>
              <w:tabs>
                <w:tab w:val="decimal" w:pos="732"/>
              </w:tabs>
              <w:spacing w:after="0" w:line="280" w:lineRule="exact"/>
              <w:ind w:right="113"/>
              <w:jc w:val="right"/>
              <w:rPr>
                <w:rFonts w:asciiTheme="majorBidi" w:eastAsia="Cordia New" w:hAnsiTheme="majorBidi" w:cstheme="majorBidi"/>
                <w:snapToGrid w:val="0"/>
                <w:sz w:val="26"/>
                <w:szCs w:val="26"/>
                <w:lang w:val="en-US" w:eastAsia="th-TH"/>
              </w:rPr>
            </w:pPr>
            <w:r w:rsidRPr="0033582F">
              <w:rPr>
                <w:rFonts w:asciiTheme="majorBidi" w:hAnsiTheme="majorBidi" w:cstheme="majorBidi"/>
                <w:sz w:val="26"/>
                <w:szCs w:val="26"/>
              </w:rPr>
              <w:t>0.08</w:t>
            </w:r>
          </w:p>
        </w:tc>
        <w:tc>
          <w:tcPr>
            <w:tcW w:w="97" w:type="dxa"/>
          </w:tcPr>
          <w:p w14:paraId="28893DC9"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190" w:type="dxa"/>
          </w:tcPr>
          <w:p w14:paraId="34141040" w14:textId="18EFCD85" w:rsidR="003A11E7" w:rsidRPr="00A92EC2" w:rsidRDefault="003A11E7" w:rsidP="00F033E2">
            <w:pPr>
              <w:tabs>
                <w:tab w:val="decimal" w:pos="732"/>
              </w:tabs>
              <w:spacing w:after="0" w:line="280" w:lineRule="exact"/>
              <w:ind w:right="113"/>
              <w:jc w:val="right"/>
              <w:rPr>
                <w:rFonts w:asciiTheme="majorBidi" w:hAnsiTheme="majorBidi" w:cstheme="majorBidi"/>
                <w:sz w:val="26"/>
                <w:szCs w:val="26"/>
              </w:rPr>
            </w:pPr>
            <w:r w:rsidRPr="0033582F">
              <w:rPr>
                <w:rFonts w:asciiTheme="majorBidi" w:hAnsiTheme="majorBidi" w:cstheme="majorBidi"/>
                <w:sz w:val="26"/>
                <w:szCs w:val="26"/>
              </w:rPr>
              <w:t>1.8</w:t>
            </w:r>
            <w:r>
              <w:rPr>
                <w:rFonts w:asciiTheme="majorBidi" w:hAnsiTheme="majorBidi" w:cstheme="majorBidi"/>
                <w:sz w:val="26"/>
                <w:szCs w:val="26"/>
              </w:rPr>
              <w:t>6</w:t>
            </w:r>
          </w:p>
        </w:tc>
        <w:tc>
          <w:tcPr>
            <w:tcW w:w="56" w:type="dxa"/>
          </w:tcPr>
          <w:p w14:paraId="00C044FD"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195" w:type="dxa"/>
            <w:vAlign w:val="center"/>
          </w:tcPr>
          <w:p w14:paraId="6B235A4D" w14:textId="42AC1D1D" w:rsidR="003A11E7" w:rsidRPr="00070D7F" w:rsidRDefault="003A11E7" w:rsidP="00F033E2">
            <w:pPr>
              <w:tabs>
                <w:tab w:val="decimal" w:pos="732"/>
              </w:tabs>
              <w:spacing w:after="0" w:line="280" w:lineRule="exact"/>
              <w:ind w:right="113"/>
              <w:jc w:val="right"/>
              <w:rPr>
                <w:rFonts w:asciiTheme="majorBidi" w:eastAsia="Cordia New" w:hAnsiTheme="majorBidi" w:cstheme="majorBidi"/>
                <w:snapToGrid w:val="0"/>
                <w:sz w:val="26"/>
                <w:szCs w:val="26"/>
                <w:lang w:val="en-US" w:eastAsia="th-TH"/>
              </w:rPr>
            </w:pPr>
            <w:r w:rsidRPr="0033582F">
              <w:rPr>
                <w:rFonts w:asciiTheme="majorBidi" w:hAnsiTheme="majorBidi" w:cstheme="majorBidi"/>
                <w:sz w:val="26"/>
                <w:szCs w:val="26"/>
              </w:rPr>
              <w:t>0.08</w:t>
            </w:r>
          </w:p>
        </w:tc>
      </w:tr>
      <w:tr w:rsidR="003A11E7" w:rsidRPr="00070D7F" w14:paraId="5B6FA825" w14:textId="77777777" w:rsidTr="00634E73">
        <w:trPr>
          <w:trHeight w:val="288"/>
        </w:trPr>
        <w:tc>
          <w:tcPr>
            <w:tcW w:w="4148" w:type="dxa"/>
            <w:vAlign w:val="center"/>
          </w:tcPr>
          <w:p w14:paraId="723DCF34" w14:textId="39F5B4F6" w:rsidR="003A11E7" w:rsidRPr="00070D7F" w:rsidRDefault="003A11E7" w:rsidP="003A11E7">
            <w:pPr>
              <w:spacing w:after="0" w:line="280" w:lineRule="exact"/>
              <w:ind w:firstLine="599"/>
              <w:jc w:val="thaiDistribute"/>
              <w:rPr>
                <w:rFonts w:asciiTheme="majorBidi" w:eastAsia="Cordia New" w:hAnsiTheme="majorBidi" w:cstheme="majorBidi"/>
                <w:sz w:val="26"/>
                <w:szCs w:val="26"/>
                <w:cs/>
                <w:lang w:val="en-US"/>
              </w:rPr>
            </w:pPr>
            <w:r w:rsidRPr="00070D7F">
              <w:rPr>
                <w:rFonts w:asciiTheme="majorBidi" w:hAnsiTheme="majorBidi" w:cstheme="majorBidi"/>
                <w:sz w:val="26"/>
                <w:szCs w:val="26"/>
              </w:rPr>
              <w:t>6</w:t>
            </w:r>
            <w:r w:rsidRPr="00070D7F">
              <w:rPr>
                <w:rFonts w:asciiTheme="majorBidi" w:hAnsiTheme="majorBidi" w:cstheme="majorBidi"/>
                <w:sz w:val="26"/>
                <w:szCs w:val="26"/>
                <w:cs/>
              </w:rPr>
              <w:t xml:space="preserve"> </w:t>
            </w:r>
            <w:r w:rsidRPr="00070D7F">
              <w:rPr>
                <w:rFonts w:asciiTheme="majorBidi" w:hAnsiTheme="majorBidi" w:cstheme="majorBidi"/>
                <w:sz w:val="26"/>
                <w:szCs w:val="26"/>
              </w:rPr>
              <w:t>- 12</w:t>
            </w:r>
            <w:r w:rsidRPr="00070D7F">
              <w:rPr>
                <w:rFonts w:asciiTheme="majorBidi" w:hAnsiTheme="majorBidi" w:cstheme="majorBidi"/>
                <w:sz w:val="26"/>
                <w:szCs w:val="26"/>
                <w:cs/>
              </w:rPr>
              <w:t xml:space="preserve"> </w:t>
            </w:r>
            <w:r w:rsidRPr="00070D7F">
              <w:rPr>
                <w:rFonts w:asciiTheme="majorBidi" w:hAnsiTheme="majorBidi" w:cstheme="majorBidi"/>
                <w:sz w:val="26"/>
                <w:szCs w:val="26"/>
              </w:rPr>
              <w:t>months</w:t>
            </w:r>
          </w:p>
        </w:tc>
        <w:tc>
          <w:tcPr>
            <w:tcW w:w="1246" w:type="dxa"/>
          </w:tcPr>
          <w:p w14:paraId="4842FE9E" w14:textId="5FE5CB68" w:rsidR="003A11E7" w:rsidRPr="00A92EC2" w:rsidRDefault="003A11E7" w:rsidP="00F033E2">
            <w:pPr>
              <w:tabs>
                <w:tab w:val="decimal" w:pos="732"/>
              </w:tabs>
              <w:spacing w:after="0" w:line="280" w:lineRule="exact"/>
              <w:ind w:right="113"/>
              <w:jc w:val="right"/>
              <w:rPr>
                <w:rFonts w:asciiTheme="majorBidi" w:hAnsiTheme="majorBidi" w:cstheme="majorBidi"/>
                <w:sz w:val="26"/>
                <w:szCs w:val="26"/>
              </w:rPr>
            </w:pPr>
            <w:r w:rsidRPr="0033582F">
              <w:rPr>
                <w:rFonts w:asciiTheme="majorBidi" w:hAnsiTheme="majorBidi" w:cstheme="majorBidi"/>
                <w:sz w:val="26"/>
                <w:szCs w:val="26"/>
              </w:rPr>
              <w:t>0.02</w:t>
            </w:r>
          </w:p>
        </w:tc>
        <w:tc>
          <w:tcPr>
            <w:tcW w:w="98" w:type="dxa"/>
          </w:tcPr>
          <w:p w14:paraId="4D2ECFA2"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218" w:type="dxa"/>
          </w:tcPr>
          <w:p w14:paraId="17E06AB2" w14:textId="0DB947E0" w:rsidR="003A11E7" w:rsidRPr="00070D7F" w:rsidRDefault="003A11E7" w:rsidP="00F033E2">
            <w:pPr>
              <w:tabs>
                <w:tab w:val="decimal" w:pos="732"/>
              </w:tabs>
              <w:spacing w:after="0" w:line="280" w:lineRule="exact"/>
              <w:ind w:right="340"/>
              <w:jc w:val="right"/>
              <w:rPr>
                <w:rFonts w:asciiTheme="majorBidi" w:eastAsia="Cordia New" w:hAnsiTheme="majorBidi" w:cstheme="majorBidi"/>
                <w:snapToGrid w:val="0"/>
                <w:sz w:val="26"/>
                <w:szCs w:val="26"/>
                <w:lang w:val="en-US" w:eastAsia="th-TH"/>
              </w:rPr>
            </w:pPr>
            <w:r w:rsidRPr="0033582F">
              <w:rPr>
                <w:rFonts w:asciiTheme="majorBidi" w:hAnsiTheme="majorBidi" w:cstheme="majorBidi"/>
                <w:sz w:val="26"/>
                <w:szCs w:val="26"/>
              </w:rPr>
              <w:t>-</w:t>
            </w:r>
          </w:p>
        </w:tc>
        <w:tc>
          <w:tcPr>
            <w:tcW w:w="97" w:type="dxa"/>
          </w:tcPr>
          <w:p w14:paraId="1769F746"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190" w:type="dxa"/>
          </w:tcPr>
          <w:p w14:paraId="573FEC47" w14:textId="18070FDA" w:rsidR="003A11E7" w:rsidRPr="00A92EC2" w:rsidRDefault="003A11E7" w:rsidP="00F033E2">
            <w:pPr>
              <w:tabs>
                <w:tab w:val="decimal" w:pos="732"/>
              </w:tabs>
              <w:spacing w:after="0" w:line="280" w:lineRule="exact"/>
              <w:ind w:right="113"/>
              <w:jc w:val="right"/>
              <w:rPr>
                <w:rFonts w:asciiTheme="majorBidi" w:hAnsiTheme="majorBidi" w:cstheme="majorBidi"/>
                <w:sz w:val="26"/>
                <w:szCs w:val="26"/>
              </w:rPr>
            </w:pPr>
            <w:r w:rsidRPr="0033582F">
              <w:rPr>
                <w:rFonts w:asciiTheme="majorBidi" w:hAnsiTheme="majorBidi" w:cstheme="majorBidi"/>
                <w:sz w:val="26"/>
                <w:szCs w:val="26"/>
              </w:rPr>
              <w:t>0.02</w:t>
            </w:r>
          </w:p>
        </w:tc>
        <w:tc>
          <w:tcPr>
            <w:tcW w:w="56" w:type="dxa"/>
          </w:tcPr>
          <w:p w14:paraId="4A58544E"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195" w:type="dxa"/>
            <w:vAlign w:val="center"/>
          </w:tcPr>
          <w:p w14:paraId="39A71F7C" w14:textId="61F7EFDE" w:rsidR="003A11E7" w:rsidRPr="00070D7F" w:rsidRDefault="003A11E7" w:rsidP="00F033E2">
            <w:pPr>
              <w:tabs>
                <w:tab w:val="decimal" w:pos="732"/>
              </w:tabs>
              <w:spacing w:after="0" w:line="280" w:lineRule="exact"/>
              <w:ind w:right="340"/>
              <w:jc w:val="right"/>
              <w:rPr>
                <w:rFonts w:asciiTheme="majorBidi" w:eastAsia="Cordia New" w:hAnsiTheme="majorBidi" w:cstheme="majorBidi"/>
                <w:snapToGrid w:val="0"/>
                <w:sz w:val="26"/>
                <w:szCs w:val="26"/>
                <w:lang w:val="en-US" w:eastAsia="th-TH"/>
              </w:rPr>
            </w:pPr>
            <w:r w:rsidRPr="0033582F">
              <w:rPr>
                <w:rFonts w:asciiTheme="majorBidi" w:hAnsiTheme="majorBidi" w:cstheme="majorBidi"/>
                <w:sz w:val="26"/>
                <w:szCs w:val="26"/>
              </w:rPr>
              <w:t>-</w:t>
            </w:r>
          </w:p>
        </w:tc>
      </w:tr>
      <w:tr w:rsidR="003A11E7" w:rsidRPr="00070D7F" w14:paraId="104AFA3C" w14:textId="77777777" w:rsidTr="00634E73">
        <w:trPr>
          <w:trHeight w:val="288"/>
        </w:trPr>
        <w:tc>
          <w:tcPr>
            <w:tcW w:w="4148" w:type="dxa"/>
            <w:vAlign w:val="center"/>
          </w:tcPr>
          <w:p w14:paraId="659273F2" w14:textId="4C5D3665" w:rsidR="003A11E7" w:rsidRPr="00070D7F" w:rsidRDefault="003A11E7" w:rsidP="003A11E7">
            <w:pPr>
              <w:spacing w:after="0" w:line="280" w:lineRule="exact"/>
              <w:ind w:firstLine="599"/>
              <w:jc w:val="thaiDistribute"/>
              <w:rPr>
                <w:rFonts w:asciiTheme="majorBidi" w:eastAsia="Cordia New" w:hAnsiTheme="majorBidi" w:cstheme="majorBidi"/>
                <w:sz w:val="26"/>
                <w:szCs w:val="26"/>
                <w:cs/>
                <w:lang w:val="en-US"/>
              </w:rPr>
            </w:pPr>
            <w:r w:rsidRPr="00070D7F">
              <w:rPr>
                <w:rFonts w:asciiTheme="majorBidi" w:hAnsiTheme="majorBidi" w:cstheme="majorBidi"/>
                <w:sz w:val="26"/>
                <w:szCs w:val="26"/>
              </w:rPr>
              <w:t>Over</w:t>
            </w:r>
            <w:r w:rsidRPr="00070D7F">
              <w:rPr>
                <w:rFonts w:asciiTheme="majorBidi" w:hAnsiTheme="majorBidi" w:cstheme="majorBidi"/>
                <w:sz w:val="26"/>
                <w:szCs w:val="26"/>
                <w:cs/>
              </w:rPr>
              <w:t xml:space="preserve"> </w:t>
            </w:r>
            <w:r w:rsidRPr="00070D7F">
              <w:rPr>
                <w:rFonts w:asciiTheme="majorBidi" w:hAnsiTheme="majorBidi" w:cstheme="majorBidi"/>
                <w:sz w:val="26"/>
                <w:szCs w:val="26"/>
              </w:rPr>
              <w:t>12</w:t>
            </w:r>
            <w:r w:rsidRPr="00070D7F">
              <w:rPr>
                <w:rFonts w:asciiTheme="majorBidi" w:hAnsiTheme="majorBidi" w:cstheme="majorBidi"/>
                <w:sz w:val="26"/>
                <w:szCs w:val="26"/>
                <w:cs/>
              </w:rPr>
              <w:t xml:space="preserve"> </w:t>
            </w:r>
            <w:r w:rsidRPr="00070D7F">
              <w:rPr>
                <w:rFonts w:asciiTheme="majorBidi" w:hAnsiTheme="majorBidi" w:cstheme="majorBidi"/>
                <w:sz w:val="26"/>
                <w:szCs w:val="26"/>
              </w:rPr>
              <w:t>months</w:t>
            </w:r>
          </w:p>
        </w:tc>
        <w:tc>
          <w:tcPr>
            <w:tcW w:w="1246" w:type="dxa"/>
          </w:tcPr>
          <w:p w14:paraId="3E770952" w14:textId="7FB9F109" w:rsidR="003A11E7" w:rsidRPr="00A92EC2" w:rsidRDefault="003A11E7" w:rsidP="00F033E2">
            <w:pPr>
              <w:tabs>
                <w:tab w:val="decimal" w:pos="732"/>
              </w:tabs>
              <w:spacing w:after="0" w:line="280" w:lineRule="exact"/>
              <w:ind w:right="340"/>
              <w:jc w:val="right"/>
              <w:rPr>
                <w:rFonts w:asciiTheme="majorBidi" w:hAnsiTheme="majorBidi" w:cstheme="majorBidi"/>
                <w:sz w:val="26"/>
                <w:szCs w:val="26"/>
              </w:rPr>
            </w:pPr>
            <w:r w:rsidRPr="001B1AC8">
              <w:rPr>
                <w:rFonts w:asciiTheme="majorBidi" w:hAnsiTheme="majorBidi" w:cstheme="majorBidi"/>
                <w:sz w:val="26"/>
                <w:szCs w:val="26"/>
              </w:rPr>
              <w:t>-</w:t>
            </w:r>
          </w:p>
        </w:tc>
        <w:tc>
          <w:tcPr>
            <w:tcW w:w="98" w:type="dxa"/>
          </w:tcPr>
          <w:p w14:paraId="77AD52AC"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218" w:type="dxa"/>
          </w:tcPr>
          <w:p w14:paraId="4F49800D" w14:textId="1B60DADC" w:rsidR="003A11E7" w:rsidRPr="00070D7F" w:rsidRDefault="003A11E7" w:rsidP="00F033E2">
            <w:pPr>
              <w:tabs>
                <w:tab w:val="decimal" w:pos="732"/>
              </w:tabs>
              <w:spacing w:after="0" w:line="280" w:lineRule="exact"/>
              <w:ind w:right="113"/>
              <w:jc w:val="right"/>
              <w:rPr>
                <w:rFonts w:asciiTheme="majorBidi" w:eastAsia="Cordia New" w:hAnsiTheme="majorBidi" w:cstheme="majorBidi"/>
                <w:snapToGrid w:val="0"/>
                <w:sz w:val="26"/>
                <w:szCs w:val="26"/>
                <w:lang w:val="en-US" w:eastAsia="th-TH"/>
              </w:rPr>
            </w:pPr>
            <w:r w:rsidRPr="0033582F">
              <w:rPr>
                <w:rFonts w:asciiTheme="majorBidi" w:hAnsiTheme="majorBidi" w:cstheme="majorBidi"/>
                <w:sz w:val="26"/>
                <w:szCs w:val="26"/>
              </w:rPr>
              <w:t>0.04</w:t>
            </w:r>
          </w:p>
        </w:tc>
        <w:tc>
          <w:tcPr>
            <w:tcW w:w="97" w:type="dxa"/>
          </w:tcPr>
          <w:p w14:paraId="51C25E65"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190" w:type="dxa"/>
          </w:tcPr>
          <w:p w14:paraId="28AC2335" w14:textId="6DB8F5AC" w:rsidR="003A11E7" w:rsidRPr="00A92EC2" w:rsidRDefault="003A11E7" w:rsidP="00F033E2">
            <w:pPr>
              <w:tabs>
                <w:tab w:val="decimal" w:pos="732"/>
              </w:tabs>
              <w:spacing w:after="0" w:line="280" w:lineRule="exact"/>
              <w:ind w:right="113"/>
              <w:jc w:val="right"/>
              <w:rPr>
                <w:rFonts w:asciiTheme="majorBidi" w:hAnsiTheme="majorBidi" w:cstheme="majorBidi"/>
                <w:sz w:val="26"/>
                <w:szCs w:val="26"/>
              </w:rPr>
            </w:pPr>
            <w:r>
              <w:rPr>
                <w:rFonts w:asciiTheme="majorBidi" w:hAnsiTheme="majorBidi" w:cstheme="majorBidi"/>
                <w:sz w:val="26"/>
                <w:szCs w:val="26"/>
              </w:rPr>
              <w:t>27.51</w:t>
            </w:r>
          </w:p>
        </w:tc>
        <w:tc>
          <w:tcPr>
            <w:tcW w:w="56" w:type="dxa"/>
          </w:tcPr>
          <w:p w14:paraId="6ECF6BE9"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195" w:type="dxa"/>
            <w:tcBorders>
              <w:bottom w:val="single" w:sz="6" w:space="0" w:color="auto"/>
            </w:tcBorders>
            <w:vAlign w:val="center"/>
          </w:tcPr>
          <w:p w14:paraId="266BCAAC" w14:textId="6BB5B9D3" w:rsidR="003A11E7" w:rsidRPr="00070D7F" w:rsidRDefault="003A11E7" w:rsidP="00F033E2">
            <w:pPr>
              <w:tabs>
                <w:tab w:val="decimal" w:pos="732"/>
              </w:tabs>
              <w:spacing w:after="0" w:line="280" w:lineRule="exact"/>
              <w:ind w:right="113"/>
              <w:jc w:val="right"/>
              <w:rPr>
                <w:rFonts w:asciiTheme="majorBidi" w:eastAsia="Cordia New" w:hAnsiTheme="majorBidi" w:cstheme="majorBidi"/>
                <w:snapToGrid w:val="0"/>
                <w:sz w:val="26"/>
                <w:szCs w:val="26"/>
                <w:lang w:val="en-US" w:eastAsia="th-TH"/>
              </w:rPr>
            </w:pPr>
            <w:r w:rsidRPr="0033582F">
              <w:rPr>
                <w:rFonts w:asciiTheme="majorBidi" w:hAnsiTheme="majorBidi" w:cstheme="majorBidi"/>
                <w:sz w:val="26"/>
                <w:szCs w:val="26"/>
              </w:rPr>
              <w:t>27.55</w:t>
            </w:r>
          </w:p>
        </w:tc>
      </w:tr>
      <w:tr w:rsidR="003A11E7" w:rsidRPr="00070D7F" w14:paraId="5AF9FD04" w14:textId="77777777" w:rsidTr="00202DD5">
        <w:trPr>
          <w:trHeight w:val="288"/>
        </w:trPr>
        <w:tc>
          <w:tcPr>
            <w:tcW w:w="4148" w:type="dxa"/>
            <w:vAlign w:val="center"/>
          </w:tcPr>
          <w:p w14:paraId="4CB1024F" w14:textId="52D4E07F" w:rsidR="003A11E7" w:rsidRPr="00070D7F" w:rsidRDefault="003A11E7" w:rsidP="003A11E7">
            <w:pPr>
              <w:spacing w:after="0" w:line="280" w:lineRule="exact"/>
              <w:ind w:left="432"/>
              <w:jc w:val="thaiDistribute"/>
              <w:rPr>
                <w:rFonts w:asciiTheme="majorBidi" w:eastAsia="Cordia New" w:hAnsiTheme="majorBidi" w:cstheme="majorBidi"/>
                <w:b/>
                <w:bCs/>
                <w:sz w:val="26"/>
                <w:szCs w:val="26"/>
                <w:cs/>
                <w:lang w:val="en-US"/>
              </w:rPr>
            </w:pPr>
            <w:r w:rsidRPr="00070D7F">
              <w:rPr>
                <w:rFonts w:asciiTheme="majorBidi" w:hAnsiTheme="majorBidi" w:cstheme="majorBidi"/>
                <w:sz w:val="26"/>
                <w:szCs w:val="26"/>
              </w:rPr>
              <w:t>Total</w:t>
            </w:r>
          </w:p>
        </w:tc>
        <w:tc>
          <w:tcPr>
            <w:tcW w:w="1246" w:type="dxa"/>
            <w:tcBorders>
              <w:top w:val="single" w:sz="6" w:space="0" w:color="auto"/>
            </w:tcBorders>
            <w:vAlign w:val="center"/>
          </w:tcPr>
          <w:p w14:paraId="3DB261D9" w14:textId="35A6B4AF" w:rsidR="003A11E7" w:rsidRPr="00A92EC2" w:rsidRDefault="003A11E7" w:rsidP="00F033E2">
            <w:pPr>
              <w:tabs>
                <w:tab w:val="decimal" w:pos="732"/>
              </w:tabs>
              <w:spacing w:after="0" w:line="280" w:lineRule="exact"/>
              <w:ind w:right="113"/>
              <w:jc w:val="right"/>
              <w:rPr>
                <w:rFonts w:asciiTheme="majorBidi" w:hAnsiTheme="majorBidi" w:cstheme="majorBidi"/>
                <w:sz w:val="26"/>
                <w:szCs w:val="26"/>
              </w:rPr>
            </w:pPr>
            <w:r>
              <w:rPr>
                <w:rFonts w:asciiTheme="majorBidi" w:eastAsia="Cordia New" w:hAnsiTheme="majorBidi" w:cstheme="majorBidi"/>
                <w:snapToGrid w:val="0"/>
                <w:sz w:val="26"/>
                <w:szCs w:val="26"/>
                <w:lang w:val="en-US" w:eastAsia="th-TH"/>
              </w:rPr>
              <w:t>7.22</w:t>
            </w:r>
          </w:p>
        </w:tc>
        <w:tc>
          <w:tcPr>
            <w:tcW w:w="98" w:type="dxa"/>
          </w:tcPr>
          <w:p w14:paraId="7F6090CE"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218" w:type="dxa"/>
            <w:tcBorders>
              <w:top w:val="single" w:sz="6" w:space="0" w:color="auto"/>
            </w:tcBorders>
            <w:vAlign w:val="center"/>
          </w:tcPr>
          <w:p w14:paraId="36A019E9" w14:textId="576E801B" w:rsidR="003A11E7" w:rsidRPr="00070D7F" w:rsidRDefault="003A11E7" w:rsidP="00F033E2">
            <w:pPr>
              <w:tabs>
                <w:tab w:val="decimal" w:pos="732"/>
              </w:tabs>
              <w:spacing w:after="0" w:line="280" w:lineRule="exact"/>
              <w:ind w:right="113"/>
              <w:jc w:val="right"/>
              <w:rPr>
                <w:rFonts w:asciiTheme="majorBidi" w:eastAsia="Cordia New" w:hAnsiTheme="majorBidi" w:cstheme="majorBidi"/>
                <w:snapToGrid w:val="0"/>
                <w:sz w:val="26"/>
                <w:szCs w:val="26"/>
                <w:lang w:val="en-US" w:eastAsia="th-TH"/>
              </w:rPr>
            </w:pPr>
            <w:r w:rsidRPr="0033582F">
              <w:rPr>
                <w:rFonts w:asciiTheme="majorBidi" w:hAnsiTheme="majorBidi" w:cstheme="majorBidi"/>
                <w:sz w:val="26"/>
                <w:szCs w:val="26"/>
              </w:rPr>
              <w:t>4.99</w:t>
            </w:r>
          </w:p>
        </w:tc>
        <w:tc>
          <w:tcPr>
            <w:tcW w:w="97" w:type="dxa"/>
          </w:tcPr>
          <w:p w14:paraId="370EC8DA"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190" w:type="dxa"/>
            <w:tcBorders>
              <w:top w:val="single" w:sz="6" w:space="0" w:color="auto"/>
            </w:tcBorders>
            <w:vAlign w:val="center"/>
          </w:tcPr>
          <w:p w14:paraId="4D3C186E" w14:textId="4535602E" w:rsidR="003A11E7" w:rsidRPr="00A92EC2" w:rsidRDefault="003A11E7" w:rsidP="00F033E2">
            <w:pPr>
              <w:tabs>
                <w:tab w:val="decimal" w:pos="732"/>
              </w:tabs>
              <w:spacing w:after="0" w:line="280" w:lineRule="exact"/>
              <w:ind w:right="113"/>
              <w:jc w:val="right"/>
              <w:rPr>
                <w:rFonts w:asciiTheme="majorBidi" w:hAnsiTheme="majorBidi" w:cstheme="majorBidi"/>
                <w:sz w:val="26"/>
                <w:szCs w:val="26"/>
              </w:rPr>
            </w:pPr>
            <w:r>
              <w:rPr>
                <w:rFonts w:asciiTheme="majorBidi" w:eastAsia="Cordia New" w:hAnsiTheme="majorBidi" w:cstheme="majorBidi"/>
                <w:snapToGrid w:val="0"/>
                <w:sz w:val="26"/>
                <w:szCs w:val="26"/>
                <w:lang w:val="en-US" w:eastAsia="th-TH"/>
              </w:rPr>
              <w:t>34.73</w:t>
            </w:r>
          </w:p>
        </w:tc>
        <w:tc>
          <w:tcPr>
            <w:tcW w:w="56" w:type="dxa"/>
          </w:tcPr>
          <w:p w14:paraId="15820782"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195" w:type="dxa"/>
            <w:tcBorders>
              <w:top w:val="single" w:sz="6" w:space="0" w:color="auto"/>
            </w:tcBorders>
            <w:vAlign w:val="center"/>
          </w:tcPr>
          <w:p w14:paraId="3866CE02" w14:textId="2BB78C6B" w:rsidR="003A11E7" w:rsidRPr="00070D7F" w:rsidRDefault="003A11E7" w:rsidP="00F033E2">
            <w:pPr>
              <w:tabs>
                <w:tab w:val="decimal" w:pos="732"/>
              </w:tabs>
              <w:spacing w:after="0" w:line="280" w:lineRule="exact"/>
              <w:ind w:right="113"/>
              <w:jc w:val="right"/>
              <w:rPr>
                <w:rFonts w:asciiTheme="majorBidi" w:eastAsia="Cordia New" w:hAnsiTheme="majorBidi" w:cstheme="majorBidi"/>
                <w:snapToGrid w:val="0"/>
                <w:sz w:val="26"/>
                <w:szCs w:val="26"/>
                <w:lang w:val="en-US" w:eastAsia="th-TH"/>
              </w:rPr>
            </w:pPr>
            <w:r w:rsidRPr="0033582F">
              <w:rPr>
                <w:rFonts w:asciiTheme="majorBidi" w:hAnsiTheme="majorBidi" w:cstheme="majorBidi"/>
                <w:sz w:val="26"/>
                <w:szCs w:val="26"/>
              </w:rPr>
              <w:t>32.50</w:t>
            </w:r>
          </w:p>
        </w:tc>
      </w:tr>
      <w:tr w:rsidR="003A11E7" w:rsidRPr="00070D7F" w14:paraId="75E761B2" w14:textId="77777777" w:rsidTr="00202DD5">
        <w:trPr>
          <w:trHeight w:val="288"/>
        </w:trPr>
        <w:tc>
          <w:tcPr>
            <w:tcW w:w="4148" w:type="dxa"/>
            <w:vAlign w:val="center"/>
          </w:tcPr>
          <w:p w14:paraId="436C5792" w14:textId="5329FFDE" w:rsidR="003A11E7" w:rsidRPr="00070D7F" w:rsidRDefault="003A11E7" w:rsidP="003A11E7">
            <w:pPr>
              <w:spacing w:after="0" w:line="280" w:lineRule="exact"/>
              <w:ind w:left="432"/>
              <w:jc w:val="thaiDistribute"/>
              <w:rPr>
                <w:rFonts w:asciiTheme="majorBidi" w:eastAsia="Cordia New" w:hAnsiTheme="majorBidi" w:cstheme="majorBidi"/>
                <w:b/>
                <w:bCs/>
                <w:sz w:val="26"/>
                <w:szCs w:val="26"/>
                <w:cs/>
              </w:rPr>
            </w:pPr>
            <w:r w:rsidRPr="00070D7F">
              <w:rPr>
                <w:rFonts w:asciiTheme="majorBidi" w:hAnsiTheme="majorBidi" w:cstheme="majorBidi"/>
                <w:sz w:val="26"/>
                <w:szCs w:val="26"/>
              </w:rPr>
              <w:t>Less: Allowance for expected credit losses</w:t>
            </w:r>
          </w:p>
        </w:tc>
        <w:tc>
          <w:tcPr>
            <w:tcW w:w="1246" w:type="dxa"/>
            <w:tcBorders>
              <w:bottom w:val="single" w:sz="6" w:space="0" w:color="auto"/>
            </w:tcBorders>
            <w:vAlign w:val="center"/>
          </w:tcPr>
          <w:p w14:paraId="2E686311" w14:textId="3B92B831" w:rsidR="003A11E7" w:rsidRPr="00A92EC2" w:rsidRDefault="003A11E7" w:rsidP="00F033E2">
            <w:pPr>
              <w:tabs>
                <w:tab w:val="decimal" w:pos="732"/>
              </w:tabs>
              <w:spacing w:after="0" w:line="280" w:lineRule="exact"/>
              <w:ind w:right="57"/>
              <w:jc w:val="right"/>
              <w:rPr>
                <w:rFonts w:asciiTheme="majorBidi" w:hAnsiTheme="majorBidi" w:cstheme="majorBidi"/>
                <w:sz w:val="26"/>
                <w:szCs w:val="26"/>
              </w:rPr>
            </w:pPr>
            <w:r>
              <w:rPr>
                <w:rFonts w:asciiTheme="majorBidi" w:hAnsiTheme="majorBidi" w:cstheme="majorBidi"/>
                <w:sz w:val="26"/>
                <w:szCs w:val="26"/>
              </w:rPr>
              <w:t>(0.25)</w:t>
            </w:r>
          </w:p>
        </w:tc>
        <w:tc>
          <w:tcPr>
            <w:tcW w:w="98" w:type="dxa"/>
          </w:tcPr>
          <w:p w14:paraId="75AD53A5" w14:textId="77777777" w:rsidR="003A11E7" w:rsidRPr="00070D7F" w:rsidRDefault="003A11E7" w:rsidP="00F033E2">
            <w:pPr>
              <w:tabs>
                <w:tab w:val="decimal" w:pos="1263"/>
              </w:tabs>
              <w:spacing w:after="0" w:line="280" w:lineRule="exact"/>
              <w:ind w:right="57"/>
              <w:jc w:val="right"/>
              <w:rPr>
                <w:rFonts w:asciiTheme="majorBidi" w:eastAsia="Cordia New" w:hAnsiTheme="majorBidi" w:cstheme="majorBidi"/>
                <w:snapToGrid w:val="0"/>
                <w:sz w:val="26"/>
                <w:szCs w:val="26"/>
                <w:lang w:val="en-US" w:eastAsia="th-TH"/>
              </w:rPr>
            </w:pPr>
          </w:p>
        </w:tc>
        <w:tc>
          <w:tcPr>
            <w:tcW w:w="1218" w:type="dxa"/>
            <w:tcBorders>
              <w:bottom w:val="single" w:sz="6" w:space="0" w:color="auto"/>
            </w:tcBorders>
            <w:vAlign w:val="center"/>
          </w:tcPr>
          <w:p w14:paraId="156EE44B" w14:textId="06B1090B" w:rsidR="003A11E7" w:rsidRPr="00070D7F" w:rsidRDefault="003A11E7" w:rsidP="00F033E2">
            <w:pPr>
              <w:tabs>
                <w:tab w:val="decimal" w:pos="732"/>
              </w:tabs>
              <w:spacing w:after="0" w:line="280" w:lineRule="exact"/>
              <w:ind w:right="57"/>
              <w:jc w:val="right"/>
              <w:rPr>
                <w:rFonts w:asciiTheme="majorBidi" w:eastAsia="Cordia New" w:hAnsiTheme="majorBidi" w:cstheme="majorBidi"/>
                <w:snapToGrid w:val="0"/>
                <w:sz w:val="26"/>
                <w:szCs w:val="26"/>
                <w:lang w:val="en-US" w:eastAsia="th-TH"/>
              </w:rPr>
            </w:pPr>
            <w:r w:rsidRPr="0033582F">
              <w:rPr>
                <w:rFonts w:asciiTheme="majorBidi" w:hAnsiTheme="majorBidi" w:cstheme="majorBidi"/>
                <w:sz w:val="26"/>
                <w:szCs w:val="26"/>
              </w:rPr>
              <w:t>(0.06)</w:t>
            </w:r>
          </w:p>
        </w:tc>
        <w:tc>
          <w:tcPr>
            <w:tcW w:w="97" w:type="dxa"/>
          </w:tcPr>
          <w:p w14:paraId="5A38D4C1" w14:textId="77777777" w:rsidR="003A11E7" w:rsidRPr="00070D7F" w:rsidRDefault="003A11E7" w:rsidP="00F033E2">
            <w:pPr>
              <w:tabs>
                <w:tab w:val="decimal" w:pos="1263"/>
              </w:tabs>
              <w:spacing w:after="0" w:line="280" w:lineRule="exact"/>
              <w:ind w:right="57"/>
              <w:jc w:val="right"/>
              <w:rPr>
                <w:rFonts w:asciiTheme="majorBidi" w:eastAsia="Cordia New" w:hAnsiTheme="majorBidi" w:cstheme="majorBidi"/>
                <w:snapToGrid w:val="0"/>
                <w:sz w:val="26"/>
                <w:szCs w:val="26"/>
                <w:lang w:val="en-US" w:eastAsia="th-TH"/>
              </w:rPr>
            </w:pPr>
          </w:p>
        </w:tc>
        <w:tc>
          <w:tcPr>
            <w:tcW w:w="1190" w:type="dxa"/>
            <w:tcBorders>
              <w:bottom w:val="single" w:sz="6" w:space="0" w:color="auto"/>
            </w:tcBorders>
            <w:vAlign w:val="center"/>
          </w:tcPr>
          <w:p w14:paraId="5146E334" w14:textId="50B4AB49" w:rsidR="003A11E7" w:rsidRPr="00A92EC2" w:rsidRDefault="003A11E7" w:rsidP="00F033E2">
            <w:pPr>
              <w:tabs>
                <w:tab w:val="decimal" w:pos="732"/>
              </w:tabs>
              <w:spacing w:after="0" w:line="280" w:lineRule="exact"/>
              <w:ind w:right="57"/>
              <w:jc w:val="right"/>
              <w:rPr>
                <w:rFonts w:asciiTheme="majorBidi" w:hAnsiTheme="majorBidi" w:cstheme="majorBidi"/>
                <w:sz w:val="26"/>
                <w:szCs w:val="26"/>
              </w:rPr>
            </w:pPr>
            <w:r>
              <w:rPr>
                <w:rFonts w:asciiTheme="majorBidi" w:eastAsia="Cordia New" w:hAnsiTheme="majorBidi" w:cstheme="majorBidi"/>
                <w:snapToGrid w:val="0"/>
                <w:sz w:val="26"/>
                <w:szCs w:val="26"/>
                <w:lang w:val="en-US" w:eastAsia="th-TH"/>
              </w:rPr>
              <w:t>(27.76)</w:t>
            </w:r>
          </w:p>
        </w:tc>
        <w:tc>
          <w:tcPr>
            <w:tcW w:w="56" w:type="dxa"/>
          </w:tcPr>
          <w:p w14:paraId="27871BBB" w14:textId="77777777" w:rsidR="003A11E7" w:rsidRPr="00070D7F" w:rsidRDefault="003A11E7" w:rsidP="00F033E2">
            <w:pPr>
              <w:tabs>
                <w:tab w:val="decimal" w:pos="1263"/>
              </w:tabs>
              <w:spacing w:after="0" w:line="280" w:lineRule="exact"/>
              <w:ind w:right="57"/>
              <w:jc w:val="right"/>
              <w:rPr>
                <w:rFonts w:asciiTheme="majorBidi" w:eastAsia="Cordia New" w:hAnsiTheme="majorBidi" w:cstheme="majorBidi"/>
                <w:snapToGrid w:val="0"/>
                <w:sz w:val="26"/>
                <w:szCs w:val="26"/>
                <w:lang w:val="en-US" w:eastAsia="th-TH"/>
              </w:rPr>
            </w:pPr>
          </w:p>
        </w:tc>
        <w:tc>
          <w:tcPr>
            <w:tcW w:w="1195" w:type="dxa"/>
            <w:tcBorders>
              <w:bottom w:val="single" w:sz="6" w:space="0" w:color="auto"/>
            </w:tcBorders>
            <w:vAlign w:val="center"/>
          </w:tcPr>
          <w:p w14:paraId="053FA69C" w14:textId="3E1BE384" w:rsidR="003A11E7" w:rsidRPr="00070D7F" w:rsidRDefault="003A11E7" w:rsidP="00F033E2">
            <w:pPr>
              <w:tabs>
                <w:tab w:val="decimal" w:pos="732"/>
              </w:tabs>
              <w:spacing w:after="0" w:line="280" w:lineRule="exact"/>
              <w:ind w:right="57"/>
              <w:jc w:val="right"/>
              <w:rPr>
                <w:rFonts w:asciiTheme="majorBidi" w:eastAsia="Cordia New" w:hAnsiTheme="majorBidi" w:cstheme="majorBidi"/>
                <w:snapToGrid w:val="0"/>
                <w:sz w:val="26"/>
                <w:szCs w:val="26"/>
                <w:lang w:val="en-US" w:eastAsia="th-TH"/>
              </w:rPr>
            </w:pPr>
            <w:r w:rsidRPr="0033582F">
              <w:rPr>
                <w:rFonts w:asciiTheme="majorBidi" w:hAnsiTheme="majorBidi" w:cstheme="majorBidi"/>
                <w:sz w:val="26"/>
                <w:szCs w:val="26"/>
              </w:rPr>
              <w:t>(27.57)</w:t>
            </w:r>
          </w:p>
        </w:tc>
      </w:tr>
      <w:tr w:rsidR="003A11E7" w:rsidRPr="00070D7F" w14:paraId="6D670FB3" w14:textId="77777777" w:rsidTr="00202DD5">
        <w:trPr>
          <w:trHeight w:val="288"/>
        </w:trPr>
        <w:tc>
          <w:tcPr>
            <w:tcW w:w="4148" w:type="dxa"/>
            <w:vAlign w:val="center"/>
          </w:tcPr>
          <w:p w14:paraId="6B880030" w14:textId="07CD9E21" w:rsidR="003A11E7" w:rsidRPr="00070D7F" w:rsidRDefault="003A11E7" w:rsidP="003A11E7">
            <w:pPr>
              <w:spacing w:after="0" w:line="280" w:lineRule="exact"/>
              <w:ind w:left="432"/>
              <w:jc w:val="thaiDistribute"/>
              <w:rPr>
                <w:rFonts w:asciiTheme="majorBidi" w:eastAsia="Cordia New" w:hAnsiTheme="majorBidi" w:cstheme="majorBidi"/>
                <w:b/>
                <w:bCs/>
                <w:sz w:val="26"/>
                <w:szCs w:val="26"/>
                <w:cs/>
                <w:lang w:val="en-US"/>
              </w:rPr>
            </w:pPr>
            <w:r w:rsidRPr="00070D7F">
              <w:rPr>
                <w:rFonts w:asciiTheme="majorBidi" w:hAnsiTheme="majorBidi" w:cstheme="majorBidi"/>
                <w:sz w:val="26"/>
                <w:szCs w:val="26"/>
              </w:rPr>
              <w:t>Total trade receivables - related parties - net</w:t>
            </w:r>
          </w:p>
        </w:tc>
        <w:tc>
          <w:tcPr>
            <w:tcW w:w="1246" w:type="dxa"/>
            <w:tcBorders>
              <w:top w:val="single" w:sz="6" w:space="0" w:color="auto"/>
              <w:bottom w:val="single" w:sz="6" w:space="0" w:color="auto"/>
            </w:tcBorders>
            <w:vAlign w:val="center"/>
          </w:tcPr>
          <w:p w14:paraId="5B7C2A25" w14:textId="4EF40A2E" w:rsidR="003A11E7" w:rsidRPr="00A92EC2" w:rsidRDefault="003A11E7" w:rsidP="00F033E2">
            <w:pPr>
              <w:tabs>
                <w:tab w:val="decimal" w:pos="732"/>
              </w:tabs>
              <w:spacing w:after="0" w:line="280" w:lineRule="exact"/>
              <w:ind w:right="113"/>
              <w:jc w:val="right"/>
              <w:rPr>
                <w:rFonts w:asciiTheme="majorBidi" w:hAnsiTheme="majorBidi" w:cstheme="majorBidi"/>
                <w:sz w:val="26"/>
                <w:szCs w:val="26"/>
              </w:rPr>
            </w:pPr>
            <w:r>
              <w:rPr>
                <w:rFonts w:asciiTheme="majorBidi" w:eastAsia="Cordia New" w:hAnsiTheme="majorBidi" w:cstheme="majorBidi"/>
                <w:snapToGrid w:val="0"/>
                <w:sz w:val="26"/>
                <w:szCs w:val="26"/>
                <w:lang w:val="en-US" w:eastAsia="th-TH"/>
              </w:rPr>
              <w:t>6.97</w:t>
            </w:r>
          </w:p>
        </w:tc>
        <w:tc>
          <w:tcPr>
            <w:tcW w:w="98" w:type="dxa"/>
          </w:tcPr>
          <w:p w14:paraId="4569BF42"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218" w:type="dxa"/>
            <w:tcBorders>
              <w:top w:val="single" w:sz="6" w:space="0" w:color="auto"/>
              <w:bottom w:val="single" w:sz="6" w:space="0" w:color="auto"/>
            </w:tcBorders>
            <w:vAlign w:val="center"/>
          </w:tcPr>
          <w:p w14:paraId="04DB1D73" w14:textId="03376EA4" w:rsidR="003A11E7" w:rsidRPr="00070D7F" w:rsidRDefault="003A11E7" w:rsidP="00F033E2">
            <w:pPr>
              <w:tabs>
                <w:tab w:val="decimal" w:pos="732"/>
              </w:tabs>
              <w:spacing w:after="0" w:line="280" w:lineRule="exact"/>
              <w:ind w:right="113"/>
              <w:jc w:val="right"/>
              <w:rPr>
                <w:rFonts w:asciiTheme="majorBidi" w:eastAsia="Cordia New" w:hAnsiTheme="majorBidi" w:cstheme="majorBidi"/>
                <w:snapToGrid w:val="0"/>
                <w:sz w:val="26"/>
                <w:szCs w:val="26"/>
                <w:lang w:val="en-US" w:eastAsia="th-TH"/>
              </w:rPr>
            </w:pPr>
            <w:r w:rsidRPr="0033582F">
              <w:rPr>
                <w:rFonts w:asciiTheme="majorBidi" w:hAnsiTheme="majorBidi" w:cstheme="majorBidi"/>
                <w:sz w:val="26"/>
                <w:szCs w:val="26"/>
              </w:rPr>
              <w:t>4.93</w:t>
            </w:r>
          </w:p>
        </w:tc>
        <w:tc>
          <w:tcPr>
            <w:tcW w:w="97" w:type="dxa"/>
          </w:tcPr>
          <w:p w14:paraId="6505696A"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190" w:type="dxa"/>
            <w:tcBorders>
              <w:top w:val="single" w:sz="6" w:space="0" w:color="auto"/>
              <w:bottom w:val="single" w:sz="6" w:space="0" w:color="auto"/>
            </w:tcBorders>
            <w:vAlign w:val="center"/>
          </w:tcPr>
          <w:p w14:paraId="1BAA00E5" w14:textId="009C3A96" w:rsidR="003A11E7" w:rsidRPr="00A92EC2" w:rsidRDefault="003A11E7" w:rsidP="00F033E2">
            <w:pPr>
              <w:tabs>
                <w:tab w:val="decimal" w:pos="732"/>
              </w:tabs>
              <w:spacing w:after="0" w:line="280" w:lineRule="exact"/>
              <w:ind w:right="113"/>
              <w:jc w:val="right"/>
              <w:rPr>
                <w:rFonts w:asciiTheme="majorBidi" w:hAnsiTheme="majorBidi" w:cstheme="majorBidi"/>
                <w:sz w:val="26"/>
                <w:szCs w:val="26"/>
              </w:rPr>
            </w:pPr>
            <w:r>
              <w:rPr>
                <w:rFonts w:asciiTheme="majorBidi" w:eastAsia="Cordia New" w:hAnsiTheme="majorBidi" w:cstheme="majorBidi"/>
                <w:snapToGrid w:val="0"/>
                <w:sz w:val="26"/>
                <w:szCs w:val="26"/>
                <w:lang w:val="en-US" w:eastAsia="th-TH"/>
              </w:rPr>
              <w:t>6.97</w:t>
            </w:r>
          </w:p>
        </w:tc>
        <w:tc>
          <w:tcPr>
            <w:tcW w:w="56" w:type="dxa"/>
          </w:tcPr>
          <w:p w14:paraId="63F10E8E"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195" w:type="dxa"/>
            <w:tcBorders>
              <w:top w:val="single" w:sz="6" w:space="0" w:color="auto"/>
              <w:bottom w:val="single" w:sz="6" w:space="0" w:color="auto"/>
            </w:tcBorders>
            <w:vAlign w:val="center"/>
          </w:tcPr>
          <w:p w14:paraId="31C854B9" w14:textId="04803808" w:rsidR="003A11E7" w:rsidRPr="00070D7F" w:rsidRDefault="003A11E7" w:rsidP="00F033E2">
            <w:pPr>
              <w:tabs>
                <w:tab w:val="decimal" w:pos="732"/>
              </w:tabs>
              <w:spacing w:after="0" w:line="280" w:lineRule="exact"/>
              <w:ind w:right="113"/>
              <w:jc w:val="right"/>
              <w:rPr>
                <w:rFonts w:asciiTheme="majorBidi" w:eastAsia="Cordia New" w:hAnsiTheme="majorBidi" w:cstheme="majorBidi"/>
                <w:snapToGrid w:val="0"/>
                <w:sz w:val="26"/>
                <w:szCs w:val="26"/>
                <w:lang w:val="en-US" w:eastAsia="th-TH"/>
              </w:rPr>
            </w:pPr>
            <w:r w:rsidRPr="0033582F">
              <w:rPr>
                <w:rFonts w:asciiTheme="majorBidi" w:hAnsiTheme="majorBidi" w:cstheme="majorBidi"/>
                <w:sz w:val="26"/>
                <w:szCs w:val="26"/>
              </w:rPr>
              <w:t>4.93</w:t>
            </w:r>
          </w:p>
        </w:tc>
      </w:tr>
      <w:tr w:rsidR="003A11E7" w:rsidRPr="00070D7F" w14:paraId="07836EF3" w14:textId="77777777" w:rsidTr="00202DD5">
        <w:trPr>
          <w:trHeight w:val="288"/>
        </w:trPr>
        <w:tc>
          <w:tcPr>
            <w:tcW w:w="4148" w:type="dxa"/>
            <w:vAlign w:val="center"/>
          </w:tcPr>
          <w:p w14:paraId="25D245B5" w14:textId="77777777" w:rsidR="003A11E7" w:rsidRPr="00070D7F" w:rsidRDefault="003A11E7" w:rsidP="003A11E7">
            <w:pPr>
              <w:spacing w:after="0" w:line="280" w:lineRule="exact"/>
              <w:ind w:left="431"/>
              <w:jc w:val="thaiDistribute"/>
              <w:rPr>
                <w:rFonts w:asciiTheme="majorBidi" w:eastAsia="Cordia New" w:hAnsiTheme="majorBidi" w:cstheme="majorBidi"/>
                <w:b/>
                <w:bCs/>
                <w:sz w:val="26"/>
                <w:szCs w:val="26"/>
                <w:cs/>
                <w:lang w:val="en-US"/>
              </w:rPr>
            </w:pPr>
          </w:p>
        </w:tc>
        <w:tc>
          <w:tcPr>
            <w:tcW w:w="1246" w:type="dxa"/>
            <w:tcBorders>
              <w:top w:val="single" w:sz="6" w:space="0" w:color="auto"/>
            </w:tcBorders>
            <w:vAlign w:val="center"/>
          </w:tcPr>
          <w:p w14:paraId="0EC8F804" w14:textId="77777777" w:rsidR="003A11E7" w:rsidRPr="00070D7F" w:rsidRDefault="003A11E7" w:rsidP="00F033E2">
            <w:pPr>
              <w:tabs>
                <w:tab w:val="decimal" w:pos="1143"/>
              </w:tabs>
              <w:spacing w:after="0" w:line="280" w:lineRule="exact"/>
              <w:ind w:right="113"/>
              <w:jc w:val="right"/>
              <w:rPr>
                <w:rFonts w:asciiTheme="majorBidi" w:eastAsia="Cordia New" w:hAnsiTheme="majorBidi" w:cstheme="majorBidi"/>
                <w:snapToGrid w:val="0"/>
                <w:sz w:val="26"/>
                <w:szCs w:val="26"/>
                <w:lang w:val="en-US" w:eastAsia="th-TH"/>
              </w:rPr>
            </w:pPr>
          </w:p>
        </w:tc>
        <w:tc>
          <w:tcPr>
            <w:tcW w:w="98" w:type="dxa"/>
          </w:tcPr>
          <w:p w14:paraId="4EDF5AF6"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218" w:type="dxa"/>
            <w:tcBorders>
              <w:top w:val="single" w:sz="6" w:space="0" w:color="auto"/>
            </w:tcBorders>
            <w:vAlign w:val="center"/>
          </w:tcPr>
          <w:p w14:paraId="69B18155" w14:textId="77777777" w:rsidR="003A11E7" w:rsidRPr="00070D7F" w:rsidRDefault="003A11E7" w:rsidP="00F033E2">
            <w:pPr>
              <w:tabs>
                <w:tab w:val="decimal" w:pos="1143"/>
              </w:tabs>
              <w:spacing w:after="0" w:line="280" w:lineRule="exact"/>
              <w:ind w:right="113"/>
              <w:jc w:val="right"/>
              <w:rPr>
                <w:rFonts w:asciiTheme="majorBidi" w:eastAsia="Cordia New" w:hAnsiTheme="majorBidi" w:cstheme="majorBidi"/>
                <w:snapToGrid w:val="0"/>
                <w:sz w:val="26"/>
                <w:szCs w:val="26"/>
                <w:lang w:val="en-US" w:eastAsia="th-TH"/>
              </w:rPr>
            </w:pPr>
          </w:p>
        </w:tc>
        <w:tc>
          <w:tcPr>
            <w:tcW w:w="97" w:type="dxa"/>
          </w:tcPr>
          <w:p w14:paraId="59BB7E48"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190" w:type="dxa"/>
            <w:tcBorders>
              <w:top w:val="single" w:sz="6" w:space="0" w:color="auto"/>
            </w:tcBorders>
            <w:vAlign w:val="center"/>
          </w:tcPr>
          <w:p w14:paraId="08E87949" w14:textId="77777777" w:rsidR="003A11E7" w:rsidRPr="00070D7F" w:rsidRDefault="003A11E7" w:rsidP="00F033E2">
            <w:pPr>
              <w:tabs>
                <w:tab w:val="decimal" w:pos="1143"/>
              </w:tabs>
              <w:spacing w:after="0" w:line="280" w:lineRule="exact"/>
              <w:ind w:right="113"/>
              <w:jc w:val="right"/>
              <w:rPr>
                <w:rFonts w:asciiTheme="majorBidi" w:eastAsia="Cordia New" w:hAnsiTheme="majorBidi" w:cstheme="majorBidi"/>
                <w:snapToGrid w:val="0"/>
                <w:sz w:val="26"/>
                <w:szCs w:val="26"/>
                <w:lang w:val="en-US" w:eastAsia="th-TH"/>
              </w:rPr>
            </w:pPr>
          </w:p>
        </w:tc>
        <w:tc>
          <w:tcPr>
            <w:tcW w:w="56" w:type="dxa"/>
          </w:tcPr>
          <w:p w14:paraId="598192ED"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195" w:type="dxa"/>
            <w:tcBorders>
              <w:top w:val="single" w:sz="6" w:space="0" w:color="auto"/>
            </w:tcBorders>
            <w:vAlign w:val="center"/>
          </w:tcPr>
          <w:p w14:paraId="5AEE6AC8" w14:textId="77777777" w:rsidR="003A11E7" w:rsidRPr="00070D7F" w:rsidRDefault="003A11E7" w:rsidP="00F033E2">
            <w:pPr>
              <w:tabs>
                <w:tab w:val="decimal" w:pos="1143"/>
              </w:tabs>
              <w:spacing w:after="0" w:line="280" w:lineRule="exact"/>
              <w:ind w:right="113"/>
              <w:jc w:val="right"/>
              <w:rPr>
                <w:rFonts w:asciiTheme="majorBidi" w:eastAsia="Cordia New" w:hAnsiTheme="majorBidi" w:cstheme="majorBidi"/>
                <w:snapToGrid w:val="0"/>
                <w:sz w:val="26"/>
                <w:szCs w:val="26"/>
                <w:lang w:val="en-US" w:eastAsia="th-TH"/>
              </w:rPr>
            </w:pPr>
          </w:p>
        </w:tc>
      </w:tr>
      <w:tr w:rsidR="003A11E7" w:rsidRPr="00070D7F" w14:paraId="10860274" w14:textId="77777777" w:rsidTr="002B51B4">
        <w:trPr>
          <w:trHeight w:val="288"/>
        </w:trPr>
        <w:tc>
          <w:tcPr>
            <w:tcW w:w="4148" w:type="dxa"/>
            <w:vAlign w:val="center"/>
          </w:tcPr>
          <w:p w14:paraId="58441028" w14:textId="1C9FBF90" w:rsidR="003A11E7" w:rsidRPr="00070D7F" w:rsidRDefault="003A11E7" w:rsidP="003A11E7">
            <w:pPr>
              <w:spacing w:after="0" w:line="280" w:lineRule="exact"/>
              <w:ind w:left="432"/>
              <w:jc w:val="thaiDistribute"/>
              <w:rPr>
                <w:rFonts w:asciiTheme="majorBidi" w:eastAsia="Cordia New" w:hAnsiTheme="majorBidi" w:cstheme="majorBidi"/>
                <w:b/>
                <w:bCs/>
                <w:sz w:val="26"/>
                <w:szCs w:val="26"/>
                <w:cs/>
                <w:lang w:val="en-US"/>
              </w:rPr>
            </w:pPr>
            <w:r w:rsidRPr="00070D7F">
              <w:rPr>
                <w:rFonts w:asciiTheme="majorBidi" w:hAnsiTheme="majorBidi" w:cstheme="majorBidi"/>
                <w:sz w:val="26"/>
                <w:szCs w:val="26"/>
                <w:u w:val="single"/>
              </w:rPr>
              <w:t>Trade receivables - unrelated parties</w:t>
            </w:r>
          </w:p>
        </w:tc>
        <w:tc>
          <w:tcPr>
            <w:tcW w:w="1246" w:type="dxa"/>
            <w:vAlign w:val="center"/>
          </w:tcPr>
          <w:p w14:paraId="462CAAFE" w14:textId="77777777" w:rsidR="003A11E7" w:rsidRPr="00070D7F" w:rsidRDefault="003A11E7" w:rsidP="00F033E2">
            <w:pPr>
              <w:tabs>
                <w:tab w:val="decimal" w:pos="1143"/>
              </w:tabs>
              <w:spacing w:after="0" w:line="280" w:lineRule="exact"/>
              <w:ind w:right="113"/>
              <w:jc w:val="right"/>
              <w:rPr>
                <w:rFonts w:asciiTheme="majorBidi" w:eastAsia="Cordia New" w:hAnsiTheme="majorBidi" w:cstheme="majorBidi"/>
                <w:snapToGrid w:val="0"/>
                <w:sz w:val="26"/>
                <w:szCs w:val="26"/>
                <w:lang w:val="en-US" w:eastAsia="th-TH"/>
              </w:rPr>
            </w:pPr>
          </w:p>
        </w:tc>
        <w:tc>
          <w:tcPr>
            <w:tcW w:w="98" w:type="dxa"/>
          </w:tcPr>
          <w:p w14:paraId="3AA8B1A8"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218" w:type="dxa"/>
            <w:vAlign w:val="center"/>
          </w:tcPr>
          <w:p w14:paraId="74B45CA2" w14:textId="77777777" w:rsidR="003A11E7" w:rsidRPr="00070D7F" w:rsidRDefault="003A11E7" w:rsidP="00F033E2">
            <w:pPr>
              <w:tabs>
                <w:tab w:val="decimal" w:pos="1143"/>
              </w:tabs>
              <w:spacing w:after="0" w:line="280" w:lineRule="exact"/>
              <w:ind w:right="113"/>
              <w:jc w:val="right"/>
              <w:rPr>
                <w:rFonts w:asciiTheme="majorBidi" w:eastAsia="Cordia New" w:hAnsiTheme="majorBidi" w:cstheme="majorBidi"/>
                <w:snapToGrid w:val="0"/>
                <w:sz w:val="26"/>
                <w:szCs w:val="26"/>
                <w:lang w:val="en-US" w:eastAsia="th-TH"/>
              </w:rPr>
            </w:pPr>
          </w:p>
        </w:tc>
        <w:tc>
          <w:tcPr>
            <w:tcW w:w="97" w:type="dxa"/>
          </w:tcPr>
          <w:p w14:paraId="4652B48D"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190" w:type="dxa"/>
            <w:vAlign w:val="center"/>
          </w:tcPr>
          <w:p w14:paraId="6DE56F3E" w14:textId="77777777" w:rsidR="003A11E7" w:rsidRPr="00070D7F" w:rsidRDefault="003A11E7" w:rsidP="00F033E2">
            <w:pPr>
              <w:tabs>
                <w:tab w:val="decimal" w:pos="1143"/>
              </w:tabs>
              <w:spacing w:after="0" w:line="280" w:lineRule="exact"/>
              <w:ind w:right="113"/>
              <w:jc w:val="right"/>
              <w:rPr>
                <w:rFonts w:asciiTheme="majorBidi" w:eastAsia="Cordia New" w:hAnsiTheme="majorBidi" w:cstheme="majorBidi"/>
                <w:snapToGrid w:val="0"/>
                <w:sz w:val="26"/>
                <w:szCs w:val="26"/>
                <w:lang w:val="en-US" w:eastAsia="th-TH"/>
              </w:rPr>
            </w:pPr>
          </w:p>
        </w:tc>
        <w:tc>
          <w:tcPr>
            <w:tcW w:w="56" w:type="dxa"/>
          </w:tcPr>
          <w:p w14:paraId="15E99E8E"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195" w:type="dxa"/>
            <w:vAlign w:val="center"/>
          </w:tcPr>
          <w:p w14:paraId="3E7458F8" w14:textId="77777777" w:rsidR="003A11E7" w:rsidRPr="00070D7F" w:rsidRDefault="003A11E7" w:rsidP="00F033E2">
            <w:pPr>
              <w:tabs>
                <w:tab w:val="decimal" w:pos="1143"/>
              </w:tabs>
              <w:spacing w:after="0" w:line="280" w:lineRule="exact"/>
              <w:ind w:right="113"/>
              <w:jc w:val="right"/>
              <w:rPr>
                <w:rFonts w:asciiTheme="majorBidi" w:eastAsia="Cordia New" w:hAnsiTheme="majorBidi" w:cstheme="majorBidi"/>
                <w:snapToGrid w:val="0"/>
                <w:sz w:val="26"/>
                <w:szCs w:val="26"/>
                <w:lang w:val="en-US" w:eastAsia="th-TH"/>
              </w:rPr>
            </w:pPr>
          </w:p>
        </w:tc>
      </w:tr>
      <w:tr w:rsidR="003A11E7" w:rsidRPr="00070D7F" w14:paraId="730B4EB5" w14:textId="77777777" w:rsidTr="002B51B4">
        <w:trPr>
          <w:trHeight w:val="288"/>
        </w:trPr>
        <w:tc>
          <w:tcPr>
            <w:tcW w:w="4148" w:type="dxa"/>
            <w:vAlign w:val="center"/>
          </w:tcPr>
          <w:p w14:paraId="0018E640" w14:textId="2898F024" w:rsidR="003A11E7" w:rsidRPr="00070D7F" w:rsidRDefault="003A11E7" w:rsidP="003A11E7">
            <w:pPr>
              <w:spacing w:after="0" w:line="280" w:lineRule="exact"/>
              <w:ind w:left="432"/>
              <w:jc w:val="thaiDistribute"/>
              <w:rPr>
                <w:rFonts w:asciiTheme="majorBidi" w:eastAsia="Cordia New" w:hAnsiTheme="majorBidi" w:cstheme="majorBidi"/>
                <w:b/>
                <w:bCs/>
                <w:sz w:val="26"/>
                <w:szCs w:val="26"/>
                <w:cs/>
                <w:lang w:val="en-US"/>
              </w:rPr>
            </w:pPr>
            <w:r w:rsidRPr="00070D7F">
              <w:rPr>
                <w:rFonts w:asciiTheme="majorBidi" w:hAnsiTheme="majorBidi" w:cstheme="majorBidi"/>
                <w:sz w:val="26"/>
                <w:szCs w:val="26"/>
              </w:rPr>
              <w:t>Aged on the basis of due dates</w:t>
            </w:r>
          </w:p>
        </w:tc>
        <w:tc>
          <w:tcPr>
            <w:tcW w:w="1246" w:type="dxa"/>
            <w:vAlign w:val="center"/>
          </w:tcPr>
          <w:p w14:paraId="5645CB03" w14:textId="77777777" w:rsidR="003A11E7" w:rsidRPr="00070D7F" w:rsidRDefault="003A11E7" w:rsidP="00F033E2">
            <w:pPr>
              <w:tabs>
                <w:tab w:val="decimal" w:pos="1143"/>
              </w:tabs>
              <w:spacing w:after="0" w:line="280" w:lineRule="exact"/>
              <w:ind w:right="113"/>
              <w:jc w:val="right"/>
              <w:rPr>
                <w:rFonts w:asciiTheme="majorBidi" w:eastAsia="Cordia New" w:hAnsiTheme="majorBidi" w:cstheme="majorBidi"/>
                <w:snapToGrid w:val="0"/>
                <w:sz w:val="26"/>
                <w:szCs w:val="26"/>
                <w:lang w:val="en-US" w:eastAsia="th-TH"/>
              </w:rPr>
            </w:pPr>
          </w:p>
        </w:tc>
        <w:tc>
          <w:tcPr>
            <w:tcW w:w="98" w:type="dxa"/>
          </w:tcPr>
          <w:p w14:paraId="4E8A20E9"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218" w:type="dxa"/>
            <w:vAlign w:val="center"/>
          </w:tcPr>
          <w:p w14:paraId="241D648F" w14:textId="77777777" w:rsidR="003A11E7" w:rsidRPr="00070D7F" w:rsidRDefault="003A11E7" w:rsidP="00F033E2">
            <w:pPr>
              <w:tabs>
                <w:tab w:val="decimal" w:pos="1143"/>
              </w:tabs>
              <w:spacing w:after="0" w:line="280" w:lineRule="exact"/>
              <w:ind w:right="113"/>
              <w:jc w:val="right"/>
              <w:rPr>
                <w:rFonts w:asciiTheme="majorBidi" w:eastAsia="Cordia New" w:hAnsiTheme="majorBidi" w:cstheme="majorBidi"/>
                <w:snapToGrid w:val="0"/>
                <w:sz w:val="26"/>
                <w:szCs w:val="26"/>
                <w:lang w:val="en-US" w:eastAsia="th-TH"/>
              </w:rPr>
            </w:pPr>
          </w:p>
        </w:tc>
        <w:tc>
          <w:tcPr>
            <w:tcW w:w="97" w:type="dxa"/>
          </w:tcPr>
          <w:p w14:paraId="16A79A98"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190" w:type="dxa"/>
            <w:vAlign w:val="center"/>
          </w:tcPr>
          <w:p w14:paraId="36E26820" w14:textId="77777777" w:rsidR="003A11E7" w:rsidRPr="00070D7F" w:rsidRDefault="003A11E7" w:rsidP="00F033E2">
            <w:pPr>
              <w:tabs>
                <w:tab w:val="decimal" w:pos="1143"/>
              </w:tabs>
              <w:spacing w:after="0" w:line="280" w:lineRule="exact"/>
              <w:ind w:right="113"/>
              <w:jc w:val="right"/>
              <w:rPr>
                <w:rFonts w:asciiTheme="majorBidi" w:eastAsia="Cordia New" w:hAnsiTheme="majorBidi" w:cstheme="majorBidi"/>
                <w:snapToGrid w:val="0"/>
                <w:sz w:val="26"/>
                <w:szCs w:val="26"/>
                <w:lang w:val="en-US" w:eastAsia="th-TH"/>
              </w:rPr>
            </w:pPr>
          </w:p>
        </w:tc>
        <w:tc>
          <w:tcPr>
            <w:tcW w:w="56" w:type="dxa"/>
          </w:tcPr>
          <w:p w14:paraId="26C1623A"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195" w:type="dxa"/>
            <w:vAlign w:val="center"/>
          </w:tcPr>
          <w:p w14:paraId="63E2134D" w14:textId="77777777" w:rsidR="003A11E7" w:rsidRPr="00070D7F" w:rsidRDefault="003A11E7" w:rsidP="00F033E2">
            <w:pPr>
              <w:tabs>
                <w:tab w:val="decimal" w:pos="1143"/>
              </w:tabs>
              <w:spacing w:after="0" w:line="280" w:lineRule="exact"/>
              <w:ind w:right="113"/>
              <w:jc w:val="right"/>
              <w:rPr>
                <w:rFonts w:asciiTheme="majorBidi" w:eastAsia="Cordia New" w:hAnsiTheme="majorBidi" w:cstheme="majorBidi"/>
                <w:snapToGrid w:val="0"/>
                <w:sz w:val="26"/>
                <w:szCs w:val="26"/>
                <w:lang w:val="en-US" w:eastAsia="th-TH"/>
              </w:rPr>
            </w:pPr>
          </w:p>
        </w:tc>
      </w:tr>
      <w:tr w:rsidR="003A11E7" w:rsidRPr="00070D7F" w14:paraId="1763162D" w14:textId="77777777" w:rsidTr="00CB59F8">
        <w:trPr>
          <w:trHeight w:val="288"/>
        </w:trPr>
        <w:tc>
          <w:tcPr>
            <w:tcW w:w="4148" w:type="dxa"/>
            <w:vAlign w:val="center"/>
          </w:tcPr>
          <w:p w14:paraId="13D75883" w14:textId="0D342E07" w:rsidR="003A11E7" w:rsidRPr="00070D7F" w:rsidRDefault="003A11E7" w:rsidP="003A11E7">
            <w:pPr>
              <w:spacing w:after="0" w:line="280" w:lineRule="exact"/>
              <w:ind w:left="432"/>
              <w:jc w:val="thaiDistribute"/>
              <w:rPr>
                <w:rFonts w:asciiTheme="majorBidi" w:eastAsia="Cordia New" w:hAnsiTheme="majorBidi" w:cstheme="majorBidi"/>
                <w:b/>
                <w:bCs/>
                <w:sz w:val="26"/>
                <w:szCs w:val="26"/>
                <w:cs/>
                <w:lang w:val="en-US"/>
              </w:rPr>
            </w:pPr>
            <w:r w:rsidRPr="00070D7F">
              <w:rPr>
                <w:rFonts w:asciiTheme="majorBidi" w:hAnsiTheme="majorBidi" w:cstheme="majorBidi"/>
                <w:sz w:val="26"/>
                <w:szCs w:val="26"/>
              </w:rPr>
              <w:t>Not yet due</w:t>
            </w:r>
          </w:p>
        </w:tc>
        <w:tc>
          <w:tcPr>
            <w:tcW w:w="1246" w:type="dxa"/>
          </w:tcPr>
          <w:p w14:paraId="476B5CA7" w14:textId="056B6339" w:rsidR="003A11E7" w:rsidRPr="00A92EC2" w:rsidRDefault="003A11E7" w:rsidP="00F033E2">
            <w:pPr>
              <w:tabs>
                <w:tab w:val="decimal" w:pos="732"/>
              </w:tabs>
              <w:spacing w:after="0" w:line="280" w:lineRule="exact"/>
              <w:ind w:right="113"/>
              <w:jc w:val="right"/>
              <w:rPr>
                <w:rFonts w:asciiTheme="majorBidi" w:hAnsiTheme="majorBidi" w:cstheme="majorBidi"/>
                <w:color w:val="000000" w:themeColor="text1"/>
                <w:sz w:val="26"/>
                <w:szCs w:val="26"/>
              </w:rPr>
            </w:pPr>
            <w:r w:rsidRPr="0033582F">
              <w:rPr>
                <w:rFonts w:asciiTheme="majorBidi" w:hAnsiTheme="majorBidi" w:cstheme="majorBidi"/>
                <w:sz w:val="26"/>
                <w:szCs w:val="26"/>
                <w:lang w:val="en-US"/>
              </w:rPr>
              <w:t>1</w:t>
            </w:r>
            <w:r w:rsidRPr="0033582F">
              <w:rPr>
                <w:rFonts w:asciiTheme="majorBidi" w:hAnsiTheme="majorBidi" w:cstheme="majorBidi"/>
                <w:sz w:val="26"/>
                <w:szCs w:val="26"/>
              </w:rPr>
              <w:t>15.</w:t>
            </w:r>
            <w:r>
              <w:rPr>
                <w:rFonts w:asciiTheme="majorBidi" w:hAnsiTheme="majorBidi" w:cstheme="majorBidi"/>
                <w:sz w:val="26"/>
                <w:szCs w:val="26"/>
              </w:rPr>
              <w:t>62</w:t>
            </w:r>
          </w:p>
        </w:tc>
        <w:tc>
          <w:tcPr>
            <w:tcW w:w="98" w:type="dxa"/>
          </w:tcPr>
          <w:p w14:paraId="7CCE3BF2"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218" w:type="dxa"/>
          </w:tcPr>
          <w:p w14:paraId="0EDEA57C" w14:textId="03CA2394" w:rsidR="003A11E7" w:rsidRPr="00070D7F" w:rsidRDefault="003A11E7" w:rsidP="00F033E2">
            <w:pPr>
              <w:tabs>
                <w:tab w:val="decimal" w:pos="732"/>
              </w:tabs>
              <w:spacing w:after="0" w:line="280" w:lineRule="exact"/>
              <w:ind w:right="113"/>
              <w:jc w:val="right"/>
              <w:rPr>
                <w:rFonts w:asciiTheme="majorBidi" w:eastAsia="Cordia New" w:hAnsiTheme="majorBidi" w:cstheme="majorBidi"/>
                <w:snapToGrid w:val="0"/>
                <w:sz w:val="26"/>
                <w:szCs w:val="26"/>
                <w:lang w:val="en-US" w:eastAsia="th-TH"/>
              </w:rPr>
            </w:pPr>
            <w:r w:rsidRPr="0033582F">
              <w:rPr>
                <w:rFonts w:asciiTheme="majorBidi" w:hAnsiTheme="majorBidi" w:cstheme="majorBidi"/>
                <w:color w:val="000000" w:themeColor="text1"/>
                <w:sz w:val="26"/>
                <w:szCs w:val="26"/>
              </w:rPr>
              <w:t>128.52</w:t>
            </w:r>
          </w:p>
        </w:tc>
        <w:tc>
          <w:tcPr>
            <w:tcW w:w="97" w:type="dxa"/>
          </w:tcPr>
          <w:p w14:paraId="0E7F2F30"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190" w:type="dxa"/>
          </w:tcPr>
          <w:p w14:paraId="4041ED33" w14:textId="7CC39C22" w:rsidR="003A11E7" w:rsidRPr="00A92EC2" w:rsidRDefault="003A11E7" w:rsidP="00F033E2">
            <w:pPr>
              <w:tabs>
                <w:tab w:val="decimal" w:pos="732"/>
              </w:tabs>
              <w:spacing w:after="0" w:line="280" w:lineRule="exact"/>
              <w:ind w:right="113"/>
              <w:jc w:val="right"/>
              <w:rPr>
                <w:rFonts w:asciiTheme="majorBidi" w:hAnsiTheme="majorBidi" w:cstheme="majorBidi"/>
                <w:color w:val="000000" w:themeColor="text1"/>
                <w:sz w:val="26"/>
                <w:szCs w:val="26"/>
              </w:rPr>
            </w:pPr>
            <w:r w:rsidRPr="0033582F">
              <w:rPr>
                <w:rFonts w:asciiTheme="majorBidi" w:hAnsiTheme="majorBidi" w:cstheme="majorBidi"/>
                <w:sz w:val="26"/>
                <w:szCs w:val="26"/>
                <w:lang w:val="en-US"/>
              </w:rPr>
              <w:t>1</w:t>
            </w:r>
            <w:r w:rsidRPr="0033582F">
              <w:rPr>
                <w:rFonts w:asciiTheme="majorBidi" w:hAnsiTheme="majorBidi" w:cstheme="majorBidi"/>
                <w:sz w:val="26"/>
                <w:szCs w:val="26"/>
              </w:rPr>
              <w:t>15.</w:t>
            </w:r>
            <w:r>
              <w:rPr>
                <w:rFonts w:asciiTheme="majorBidi" w:hAnsiTheme="majorBidi" w:cstheme="majorBidi"/>
                <w:sz w:val="26"/>
                <w:szCs w:val="26"/>
              </w:rPr>
              <w:t>62</w:t>
            </w:r>
          </w:p>
        </w:tc>
        <w:tc>
          <w:tcPr>
            <w:tcW w:w="56" w:type="dxa"/>
          </w:tcPr>
          <w:p w14:paraId="3C35902C"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195" w:type="dxa"/>
          </w:tcPr>
          <w:p w14:paraId="6DE8CF3C" w14:textId="7749CD78" w:rsidR="003A11E7" w:rsidRPr="00070D7F" w:rsidRDefault="003A11E7" w:rsidP="00F033E2">
            <w:pPr>
              <w:tabs>
                <w:tab w:val="decimal" w:pos="732"/>
              </w:tabs>
              <w:spacing w:after="0" w:line="280" w:lineRule="exact"/>
              <w:ind w:right="113"/>
              <w:jc w:val="right"/>
              <w:rPr>
                <w:rFonts w:asciiTheme="majorBidi" w:eastAsia="Cordia New" w:hAnsiTheme="majorBidi" w:cstheme="majorBidi"/>
                <w:snapToGrid w:val="0"/>
                <w:sz w:val="26"/>
                <w:szCs w:val="26"/>
                <w:lang w:val="en-US" w:eastAsia="th-TH"/>
              </w:rPr>
            </w:pPr>
            <w:r w:rsidRPr="0033582F">
              <w:rPr>
                <w:rFonts w:asciiTheme="majorBidi" w:hAnsiTheme="majorBidi" w:cstheme="majorBidi"/>
                <w:color w:val="000000" w:themeColor="text1"/>
                <w:sz w:val="26"/>
                <w:szCs w:val="26"/>
              </w:rPr>
              <w:t>128.52</w:t>
            </w:r>
          </w:p>
        </w:tc>
      </w:tr>
      <w:tr w:rsidR="003A11E7" w:rsidRPr="00070D7F" w14:paraId="4B769E1C" w14:textId="77777777" w:rsidTr="00CB59F8">
        <w:trPr>
          <w:trHeight w:val="288"/>
        </w:trPr>
        <w:tc>
          <w:tcPr>
            <w:tcW w:w="4148" w:type="dxa"/>
            <w:vAlign w:val="center"/>
          </w:tcPr>
          <w:p w14:paraId="4F568D0B" w14:textId="16349FF3" w:rsidR="003A11E7" w:rsidRPr="00070D7F" w:rsidRDefault="003A11E7" w:rsidP="003A11E7">
            <w:pPr>
              <w:spacing w:after="0" w:line="280" w:lineRule="exact"/>
              <w:ind w:left="432"/>
              <w:jc w:val="thaiDistribute"/>
              <w:rPr>
                <w:rFonts w:asciiTheme="majorBidi" w:eastAsia="Cordia New" w:hAnsiTheme="majorBidi" w:cstheme="majorBidi"/>
                <w:b/>
                <w:bCs/>
                <w:sz w:val="26"/>
                <w:szCs w:val="26"/>
                <w:cs/>
                <w:lang w:val="en-US"/>
              </w:rPr>
            </w:pPr>
            <w:r w:rsidRPr="00070D7F">
              <w:rPr>
                <w:rFonts w:asciiTheme="majorBidi" w:hAnsiTheme="majorBidi" w:cstheme="majorBidi"/>
                <w:sz w:val="26"/>
                <w:szCs w:val="26"/>
              </w:rPr>
              <w:t>Past due</w:t>
            </w:r>
          </w:p>
        </w:tc>
        <w:tc>
          <w:tcPr>
            <w:tcW w:w="1246" w:type="dxa"/>
          </w:tcPr>
          <w:p w14:paraId="466DD0E3" w14:textId="77777777" w:rsidR="003A11E7" w:rsidRPr="00A92EC2" w:rsidRDefault="003A11E7" w:rsidP="00F033E2">
            <w:pPr>
              <w:tabs>
                <w:tab w:val="decimal" w:pos="732"/>
              </w:tabs>
              <w:spacing w:after="0" w:line="280" w:lineRule="exact"/>
              <w:ind w:right="113"/>
              <w:jc w:val="right"/>
              <w:rPr>
                <w:rFonts w:asciiTheme="majorBidi" w:hAnsiTheme="majorBidi" w:cstheme="majorBidi"/>
                <w:color w:val="000000" w:themeColor="text1"/>
                <w:sz w:val="26"/>
                <w:szCs w:val="26"/>
              </w:rPr>
            </w:pPr>
          </w:p>
        </w:tc>
        <w:tc>
          <w:tcPr>
            <w:tcW w:w="98" w:type="dxa"/>
          </w:tcPr>
          <w:p w14:paraId="7DF371E6"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218" w:type="dxa"/>
          </w:tcPr>
          <w:p w14:paraId="7F6571CC" w14:textId="77777777" w:rsidR="003A11E7" w:rsidRPr="00070D7F" w:rsidRDefault="003A11E7" w:rsidP="00F033E2">
            <w:pPr>
              <w:tabs>
                <w:tab w:val="decimal" w:pos="1143"/>
              </w:tabs>
              <w:spacing w:after="0" w:line="280" w:lineRule="exact"/>
              <w:ind w:right="113"/>
              <w:jc w:val="right"/>
              <w:rPr>
                <w:rFonts w:asciiTheme="majorBidi" w:eastAsia="Cordia New" w:hAnsiTheme="majorBidi" w:cstheme="majorBidi"/>
                <w:snapToGrid w:val="0"/>
                <w:sz w:val="26"/>
                <w:szCs w:val="26"/>
                <w:lang w:val="en-US" w:eastAsia="th-TH"/>
              </w:rPr>
            </w:pPr>
          </w:p>
        </w:tc>
        <w:tc>
          <w:tcPr>
            <w:tcW w:w="97" w:type="dxa"/>
          </w:tcPr>
          <w:p w14:paraId="71CB9904"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190" w:type="dxa"/>
          </w:tcPr>
          <w:p w14:paraId="2ABA1CAD" w14:textId="77777777" w:rsidR="003A11E7" w:rsidRPr="00A92EC2" w:rsidRDefault="003A11E7" w:rsidP="00F033E2">
            <w:pPr>
              <w:tabs>
                <w:tab w:val="decimal" w:pos="732"/>
              </w:tabs>
              <w:spacing w:after="0" w:line="280" w:lineRule="exact"/>
              <w:ind w:right="113"/>
              <w:jc w:val="right"/>
              <w:rPr>
                <w:rFonts w:asciiTheme="majorBidi" w:hAnsiTheme="majorBidi" w:cstheme="majorBidi"/>
                <w:color w:val="000000" w:themeColor="text1"/>
                <w:sz w:val="26"/>
                <w:szCs w:val="26"/>
              </w:rPr>
            </w:pPr>
          </w:p>
        </w:tc>
        <w:tc>
          <w:tcPr>
            <w:tcW w:w="56" w:type="dxa"/>
          </w:tcPr>
          <w:p w14:paraId="40EAD3D1"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195" w:type="dxa"/>
          </w:tcPr>
          <w:p w14:paraId="0BCCD0E5" w14:textId="77777777" w:rsidR="003A11E7" w:rsidRPr="00070D7F" w:rsidRDefault="003A11E7" w:rsidP="00F033E2">
            <w:pPr>
              <w:tabs>
                <w:tab w:val="decimal" w:pos="1143"/>
              </w:tabs>
              <w:spacing w:after="0" w:line="280" w:lineRule="exact"/>
              <w:ind w:right="113"/>
              <w:jc w:val="right"/>
              <w:rPr>
                <w:rFonts w:asciiTheme="majorBidi" w:eastAsia="Cordia New" w:hAnsiTheme="majorBidi" w:cstheme="majorBidi"/>
                <w:snapToGrid w:val="0"/>
                <w:sz w:val="26"/>
                <w:szCs w:val="26"/>
                <w:lang w:val="en-US" w:eastAsia="th-TH"/>
              </w:rPr>
            </w:pPr>
          </w:p>
        </w:tc>
      </w:tr>
      <w:tr w:rsidR="003A11E7" w:rsidRPr="00070D7F" w14:paraId="0C17D7D2" w14:textId="77777777" w:rsidTr="00CB59F8">
        <w:trPr>
          <w:trHeight w:val="288"/>
        </w:trPr>
        <w:tc>
          <w:tcPr>
            <w:tcW w:w="4148" w:type="dxa"/>
            <w:vAlign w:val="center"/>
          </w:tcPr>
          <w:p w14:paraId="209C6580" w14:textId="7642A614" w:rsidR="003A11E7" w:rsidRPr="00070D7F" w:rsidRDefault="003A11E7" w:rsidP="003A11E7">
            <w:pPr>
              <w:spacing w:after="0" w:line="280" w:lineRule="exact"/>
              <w:ind w:firstLine="599"/>
              <w:jc w:val="thaiDistribute"/>
              <w:rPr>
                <w:rFonts w:asciiTheme="majorBidi" w:eastAsia="Cordia New" w:hAnsiTheme="majorBidi" w:cstheme="majorBidi"/>
                <w:b/>
                <w:bCs/>
                <w:sz w:val="26"/>
                <w:szCs w:val="26"/>
                <w:cs/>
                <w:lang w:val="en-US"/>
              </w:rPr>
            </w:pPr>
            <w:r w:rsidRPr="00070D7F">
              <w:rPr>
                <w:rFonts w:asciiTheme="majorBidi" w:hAnsiTheme="majorBidi" w:cstheme="majorBidi"/>
                <w:sz w:val="26"/>
                <w:szCs w:val="26"/>
              </w:rPr>
              <w:t>Up to 3 months</w:t>
            </w:r>
          </w:p>
        </w:tc>
        <w:tc>
          <w:tcPr>
            <w:tcW w:w="1246" w:type="dxa"/>
          </w:tcPr>
          <w:p w14:paraId="2AEEA45C" w14:textId="655C5E04" w:rsidR="003A11E7" w:rsidRPr="00A92EC2" w:rsidRDefault="003A11E7" w:rsidP="00F033E2">
            <w:pPr>
              <w:tabs>
                <w:tab w:val="decimal" w:pos="732"/>
              </w:tabs>
              <w:spacing w:after="0" w:line="280" w:lineRule="exact"/>
              <w:ind w:right="113"/>
              <w:jc w:val="right"/>
              <w:rPr>
                <w:rFonts w:asciiTheme="majorBidi" w:hAnsiTheme="majorBidi" w:cstheme="majorBidi"/>
                <w:color w:val="000000" w:themeColor="text1"/>
                <w:sz w:val="26"/>
                <w:szCs w:val="26"/>
              </w:rPr>
            </w:pPr>
            <w:r w:rsidRPr="0033582F">
              <w:rPr>
                <w:rFonts w:asciiTheme="majorBidi" w:hAnsiTheme="majorBidi" w:cstheme="majorBidi"/>
                <w:sz w:val="26"/>
                <w:szCs w:val="26"/>
              </w:rPr>
              <w:t>40.1</w:t>
            </w:r>
            <w:r>
              <w:rPr>
                <w:rFonts w:asciiTheme="majorBidi" w:hAnsiTheme="majorBidi" w:cstheme="majorBidi"/>
                <w:sz w:val="26"/>
                <w:szCs w:val="26"/>
              </w:rPr>
              <w:t>6</w:t>
            </w:r>
          </w:p>
        </w:tc>
        <w:tc>
          <w:tcPr>
            <w:tcW w:w="98" w:type="dxa"/>
          </w:tcPr>
          <w:p w14:paraId="2024347E"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218" w:type="dxa"/>
          </w:tcPr>
          <w:p w14:paraId="27FE7BCC" w14:textId="238FAF2C" w:rsidR="003A11E7" w:rsidRPr="00070D7F" w:rsidRDefault="003A11E7" w:rsidP="00F033E2">
            <w:pPr>
              <w:tabs>
                <w:tab w:val="decimal" w:pos="732"/>
              </w:tabs>
              <w:spacing w:after="0" w:line="280" w:lineRule="exact"/>
              <w:ind w:right="113"/>
              <w:jc w:val="right"/>
              <w:rPr>
                <w:rFonts w:asciiTheme="majorBidi" w:eastAsia="Cordia New" w:hAnsiTheme="majorBidi" w:cstheme="majorBidi"/>
                <w:snapToGrid w:val="0"/>
                <w:sz w:val="26"/>
                <w:szCs w:val="26"/>
                <w:lang w:val="en-US" w:eastAsia="th-TH"/>
              </w:rPr>
            </w:pPr>
            <w:r w:rsidRPr="0033582F">
              <w:rPr>
                <w:rFonts w:asciiTheme="majorBidi" w:hAnsiTheme="majorBidi" w:cstheme="majorBidi"/>
                <w:color w:val="000000" w:themeColor="text1"/>
                <w:sz w:val="26"/>
                <w:szCs w:val="26"/>
              </w:rPr>
              <w:t>46.34</w:t>
            </w:r>
          </w:p>
        </w:tc>
        <w:tc>
          <w:tcPr>
            <w:tcW w:w="97" w:type="dxa"/>
          </w:tcPr>
          <w:p w14:paraId="68E01986"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190" w:type="dxa"/>
          </w:tcPr>
          <w:p w14:paraId="78401067" w14:textId="5A3FFE27" w:rsidR="003A11E7" w:rsidRPr="00A92EC2" w:rsidRDefault="003A11E7" w:rsidP="00F033E2">
            <w:pPr>
              <w:tabs>
                <w:tab w:val="decimal" w:pos="732"/>
              </w:tabs>
              <w:spacing w:after="0" w:line="280" w:lineRule="exact"/>
              <w:ind w:right="113"/>
              <w:jc w:val="right"/>
              <w:rPr>
                <w:rFonts w:asciiTheme="majorBidi" w:hAnsiTheme="majorBidi" w:cstheme="majorBidi"/>
                <w:color w:val="000000" w:themeColor="text1"/>
                <w:sz w:val="26"/>
                <w:szCs w:val="26"/>
              </w:rPr>
            </w:pPr>
            <w:r w:rsidRPr="0033582F">
              <w:rPr>
                <w:rFonts w:asciiTheme="majorBidi" w:hAnsiTheme="majorBidi" w:cstheme="majorBidi"/>
                <w:sz w:val="26"/>
                <w:szCs w:val="26"/>
              </w:rPr>
              <w:t>40.1</w:t>
            </w:r>
            <w:r>
              <w:rPr>
                <w:rFonts w:asciiTheme="majorBidi" w:hAnsiTheme="majorBidi" w:cstheme="majorBidi"/>
                <w:sz w:val="26"/>
                <w:szCs w:val="26"/>
              </w:rPr>
              <w:t>6</w:t>
            </w:r>
          </w:p>
        </w:tc>
        <w:tc>
          <w:tcPr>
            <w:tcW w:w="56" w:type="dxa"/>
          </w:tcPr>
          <w:p w14:paraId="4CC240BE"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195" w:type="dxa"/>
          </w:tcPr>
          <w:p w14:paraId="533AA6A5" w14:textId="64060FD5" w:rsidR="003A11E7" w:rsidRPr="00070D7F" w:rsidRDefault="003A11E7" w:rsidP="00F033E2">
            <w:pPr>
              <w:tabs>
                <w:tab w:val="decimal" w:pos="732"/>
              </w:tabs>
              <w:spacing w:after="0" w:line="280" w:lineRule="exact"/>
              <w:ind w:right="113"/>
              <w:jc w:val="right"/>
              <w:rPr>
                <w:rFonts w:asciiTheme="majorBidi" w:eastAsia="Cordia New" w:hAnsiTheme="majorBidi" w:cstheme="majorBidi"/>
                <w:snapToGrid w:val="0"/>
                <w:sz w:val="26"/>
                <w:szCs w:val="26"/>
                <w:lang w:val="en-US" w:eastAsia="th-TH"/>
              </w:rPr>
            </w:pPr>
            <w:r w:rsidRPr="0033582F">
              <w:rPr>
                <w:rFonts w:asciiTheme="majorBidi" w:hAnsiTheme="majorBidi" w:cstheme="majorBidi"/>
                <w:color w:val="000000" w:themeColor="text1"/>
                <w:sz w:val="26"/>
                <w:szCs w:val="26"/>
              </w:rPr>
              <w:t>46.34</w:t>
            </w:r>
          </w:p>
        </w:tc>
      </w:tr>
      <w:tr w:rsidR="003A11E7" w:rsidRPr="00070D7F" w14:paraId="4181A6C9" w14:textId="77777777" w:rsidTr="00CB59F8">
        <w:trPr>
          <w:trHeight w:val="288"/>
        </w:trPr>
        <w:tc>
          <w:tcPr>
            <w:tcW w:w="4148" w:type="dxa"/>
            <w:vAlign w:val="center"/>
          </w:tcPr>
          <w:p w14:paraId="09BF3888" w14:textId="1CBAC225" w:rsidR="003A11E7" w:rsidRPr="00070D7F" w:rsidRDefault="003A11E7" w:rsidP="003A11E7">
            <w:pPr>
              <w:spacing w:after="0" w:line="280" w:lineRule="exact"/>
              <w:ind w:firstLine="599"/>
              <w:jc w:val="thaiDistribute"/>
              <w:rPr>
                <w:rFonts w:asciiTheme="majorBidi" w:eastAsia="Cordia New" w:hAnsiTheme="majorBidi" w:cstheme="majorBidi"/>
                <w:sz w:val="26"/>
                <w:szCs w:val="26"/>
                <w:cs/>
                <w:lang w:val="en-US"/>
              </w:rPr>
            </w:pPr>
            <w:r w:rsidRPr="00070D7F">
              <w:rPr>
                <w:rFonts w:asciiTheme="majorBidi" w:hAnsiTheme="majorBidi" w:cstheme="majorBidi"/>
                <w:sz w:val="26"/>
                <w:szCs w:val="26"/>
              </w:rPr>
              <w:t>3 - 6 months</w:t>
            </w:r>
          </w:p>
        </w:tc>
        <w:tc>
          <w:tcPr>
            <w:tcW w:w="1246" w:type="dxa"/>
          </w:tcPr>
          <w:p w14:paraId="07E87773" w14:textId="579A4D46" w:rsidR="003A11E7" w:rsidRPr="00A92EC2" w:rsidRDefault="003A11E7" w:rsidP="00F033E2">
            <w:pPr>
              <w:tabs>
                <w:tab w:val="decimal" w:pos="732"/>
              </w:tabs>
              <w:spacing w:after="0" w:line="280" w:lineRule="exact"/>
              <w:ind w:right="113"/>
              <w:jc w:val="right"/>
              <w:rPr>
                <w:rFonts w:asciiTheme="majorBidi" w:hAnsiTheme="majorBidi" w:cstheme="majorBidi"/>
                <w:color w:val="000000" w:themeColor="text1"/>
                <w:sz w:val="26"/>
                <w:szCs w:val="26"/>
              </w:rPr>
            </w:pPr>
            <w:r w:rsidRPr="0033582F">
              <w:rPr>
                <w:rFonts w:asciiTheme="majorBidi" w:hAnsiTheme="majorBidi" w:cstheme="majorBidi"/>
                <w:sz w:val="26"/>
                <w:szCs w:val="26"/>
              </w:rPr>
              <w:t>1.97</w:t>
            </w:r>
          </w:p>
        </w:tc>
        <w:tc>
          <w:tcPr>
            <w:tcW w:w="98" w:type="dxa"/>
          </w:tcPr>
          <w:p w14:paraId="7C3B3989"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218" w:type="dxa"/>
          </w:tcPr>
          <w:p w14:paraId="071B36E8" w14:textId="559349AD" w:rsidR="003A11E7" w:rsidRPr="00070D7F" w:rsidRDefault="003A11E7" w:rsidP="00F033E2">
            <w:pPr>
              <w:tabs>
                <w:tab w:val="decimal" w:pos="732"/>
              </w:tabs>
              <w:spacing w:after="0" w:line="280" w:lineRule="exact"/>
              <w:ind w:right="113"/>
              <w:jc w:val="right"/>
              <w:rPr>
                <w:rFonts w:asciiTheme="majorBidi" w:eastAsia="Cordia New" w:hAnsiTheme="majorBidi" w:cstheme="majorBidi"/>
                <w:snapToGrid w:val="0"/>
                <w:sz w:val="26"/>
                <w:szCs w:val="26"/>
                <w:lang w:val="en-US" w:eastAsia="th-TH"/>
              </w:rPr>
            </w:pPr>
            <w:r w:rsidRPr="0033582F">
              <w:rPr>
                <w:rFonts w:asciiTheme="majorBidi" w:hAnsiTheme="majorBidi" w:cstheme="majorBidi"/>
                <w:color w:val="000000" w:themeColor="text1"/>
                <w:sz w:val="26"/>
                <w:szCs w:val="26"/>
              </w:rPr>
              <w:t>3.30</w:t>
            </w:r>
          </w:p>
        </w:tc>
        <w:tc>
          <w:tcPr>
            <w:tcW w:w="97" w:type="dxa"/>
          </w:tcPr>
          <w:p w14:paraId="3A1618C1"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190" w:type="dxa"/>
          </w:tcPr>
          <w:p w14:paraId="7CC07FF9" w14:textId="0E7E441F" w:rsidR="003A11E7" w:rsidRPr="00A92EC2" w:rsidRDefault="003A11E7" w:rsidP="00F033E2">
            <w:pPr>
              <w:tabs>
                <w:tab w:val="decimal" w:pos="732"/>
              </w:tabs>
              <w:spacing w:after="0" w:line="280" w:lineRule="exact"/>
              <w:ind w:right="113"/>
              <w:jc w:val="right"/>
              <w:rPr>
                <w:rFonts w:asciiTheme="majorBidi" w:hAnsiTheme="majorBidi" w:cstheme="majorBidi"/>
                <w:color w:val="000000" w:themeColor="text1"/>
                <w:sz w:val="26"/>
                <w:szCs w:val="26"/>
              </w:rPr>
            </w:pPr>
            <w:r w:rsidRPr="0033582F">
              <w:rPr>
                <w:rFonts w:asciiTheme="majorBidi" w:hAnsiTheme="majorBidi" w:cstheme="majorBidi"/>
                <w:sz w:val="26"/>
                <w:szCs w:val="26"/>
              </w:rPr>
              <w:t>1.97</w:t>
            </w:r>
          </w:p>
        </w:tc>
        <w:tc>
          <w:tcPr>
            <w:tcW w:w="56" w:type="dxa"/>
          </w:tcPr>
          <w:p w14:paraId="7FFA67D1"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195" w:type="dxa"/>
          </w:tcPr>
          <w:p w14:paraId="446DC093" w14:textId="1D081DAC" w:rsidR="003A11E7" w:rsidRPr="00070D7F" w:rsidRDefault="003A11E7" w:rsidP="00F033E2">
            <w:pPr>
              <w:tabs>
                <w:tab w:val="decimal" w:pos="732"/>
              </w:tabs>
              <w:spacing w:after="0" w:line="280" w:lineRule="exact"/>
              <w:ind w:right="113"/>
              <w:jc w:val="right"/>
              <w:rPr>
                <w:rFonts w:asciiTheme="majorBidi" w:eastAsia="Cordia New" w:hAnsiTheme="majorBidi" w:cstheme="majorBidi"/>
                <w:snapToGrid w:val="0"/>
                <w:sz w:val="26"/>
                <w:szCs w:val="26"/>
                <w:lang w:val="en-US" w:eastAsia="th-TH"/>
              </w:rPr>
            </w:pPr>
            <w:r w:rsidRPr="0033582F">
              <w:rPr>
                <w:rFonts w:asciiTheme="majorBidi" w:hAnsiTheme="majorBidi" w:cstheme="majorBidi"/>
                <w:color w:val="000000" w:themeColor="text1"/>
                <w:sz w:val="26"/>
                <w:szCs w:val="26"/>
              </w:rPr>
              <w:t>3.30</w:t>
            </w:r>
          </w:p>
        </w:tc>
      </w:tr>
      <w:tr w:rsidR="003A11E7" w:rsidRPr="00070D7F" w14:paraId="1FC3879B" w14:textId="77777777" w:rsidTr="00CB59F8">
        <w:trPr>
          <w:trHeight w:val="288"/>
        </w:trPr>
        <w:tc>
          <w:tcPr>
            <w:tcW w:w="4148" w:type="dxa"/>
            <w:vAlign w:val="center"/>
          </w:tcPr>
          <w:p w14:paraId="198BEFDA" w14:textId="023C8213" w:rsidR="003A11E7" w:rsidRPr="00070D7F" w:rsidRDefault="003A11E7" w:rsidP="003A11E7">
            <w:pPr>
              <w:spacing w:after="0" w:line="280" w:lineRule="exact"/>
              <w:ind w:firstLine="599"/>
              <w:jc w:val="thaiDistribute"/>
              <w:rPr>
                <w:rFonts w:asciiTheme="majorBidi" w:eastAsia="Cordia New" w:hAnsiTheme="majorBidi" w:cstheme="majorBidi"/>
                <w:sz w:val="26"/>
                <w:szCs w:val="26"/>
                <w:cs/>
                <w:lang w:val="en-US"/>
              </w:rPr>
            </w:pPr>
            <w:r w:rsidRPr="00070D7F">
              <w:rPr>
                <w:rFonts w:asciiTheme="majorBidi" w:hAnsiTheme="majorBidi" w:cstheme="majorBidi"/>
                <w:sz w:val="26"/>
                <w:szCs w:val="26"/>
              </w:rPr>
              <w:t>6</w:t>
            </w:r>
            <w:r w:rsidRPr="00070D7F">
              <w:rPr>
                <w:rFonts w:asciiTheme="majorBidi" w:hAnsiTheme="majorBidi" w:cstheme="majorBidi"/>
                <w:sz w:val="26"/>
                <w:szCs w:val="26"/>
                <w:cs/>
              </w:rPr>
              <w:t xml:space="preserve"> </w:t>
            </w:r>
            <w:r w:rsidRPr="00070D7F">
              <w:rPr>
                <w:rFonts w:asciiTheme="majorBidi" w:hAnsiTheme="majorBidi" w:cstheme="majorBidi"/>
                <w:sz w:val="26"/>
                <w:szCs w:val="26"/>
              </w:rPr>
              <w:t>- 12</w:t>
            </w:r>
            <w:r w:rsidRPr="00070D7F">
              <w:rPr>
                <w:rFonts w:asciiTheme="majorBidi" w:hAnsiTheme="majorBidi" w:cstheme="majorBidi"/>
                <w:sz w:val="26"/>
                <w:szCs w:val="26"/>
                <w:cs/>
              </w:rPr>
              <w:t xml:space="preserve"> </w:t>
            </w:r>
            <w:r w:rsidRPr="00070D7F">
              <w:rPr>
                <w:rFonts w:asciiTheme="majorBidi" w:hAnsiTheme="majorBidi" w:cstheme="majorBidi"/>
                <w:sz w:val="26"/>
                <w:szCs w:val="26"/>
              </w:rPr>
              <w:t>months</w:t>
            </w:r>
          </w:p>
        </w:tc>
        <w:tc>
          <w:tcPr>
            <w:tcW w:w="1246" w:type="dxa"/>
          </w:tcPr>
          <w:p w14:paraId="287D4CDF" w14:textId="5B67231A" w:rsidR="003A11E7" w:rsidRPr="00A92EC2" w:rsidRDefault="003A11E7" w:rsidP="00F033E2">
            <w:pPr>
              <w:tabs>
                <w:tab w:val="decimal" w:pos="732"/>
              </w:tabs>
              <w:spacing w:after="0" w:line="280" w:lineRule="exact"/>
              <w:ind w:right="113"/>
              <w:jc w:val="right"/>
              <w:rPr>
                <w:rFonts w:asciiTheme="majorBidi" w:hAnsiTheme="majorBidi" w:cstheme="majorBidi"/>
                <w:color w:val="000000" w:themeColor="text1"/>
                <w:sz w:val="26"/>
                <w:szCs w:val="26"/>
              </w:rPr>
            </w:pPr>
            <w:r w:rsidRPr="0033582F">
              <w:rPr>
                <w:rFonts w:asciiTheme="majorBidi" w:hAnsiTheme="majorBidi" w:cstheme="majorBidi"/>
                <w:sz w:val="26"/>
                <w:szCs w:val="26"/>
              </w:rPr>
              <w:t>1.45</w:t>
            </w:r>
          </w:p>
        </w:tc>
        <w:tc>
          <w:tcPr>
            <w:tcW w:w="98" w:type="dxa"/>
          </w:tcPr>
          <w:p w14:paraId="69FAD635"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218" w:type="dxa"/>
          </w:tcPr>
          <w:p w14:paraId="56F8AF3B" w14:textId="1EBA9190" w:rsidR="003A11E7" w:rsidRPr="00070D7F" w:rsidRDefault="003A11E7" w:rsidP="00F033E2">
            <w:pPr>
              <w:tabs>
                <w:tab w:val="decimal" w:pos="732"/>
              </w:tabs>
              <w:spacing w:after="0" w:line="280" w:lineRule="exact"/>
              <w:ind w:right="113"/>
              <w:jc w:val="right"/>
              <w:rPr>
                <w:rFonts w:asciiTheme="majorBidi" w:eastAsia="Cordia New" w:hAnsiTheme="majorBidi" w:cstheme="majorBidi"/>
                <w:snapToGrid w:val="0"/>
                <w:sz w:val="26"/>
                <w:szCs w:val="26"/>
                <w:lang w:val="en-US" w:eastAsia="th-TH"/>
              </w:rPr>
            </w:pPr>
            <w:r w:rsidRPr="0033582F">
              <w:rPr>
                <w:rFonts w:asciiTheme="majorBidi" w:hAnsiTheme="majorBidi" w:cstheme="majorBidi"/>
                <w:color w:val="000000" w:themeColor="text1"/>
                <w:sz w:val="26"/>
                <w:szCs w:val="26"/>
              </w:rPr>
              <w:t>2.23</w:t>
            </w:r>
          </w:p>
        </w:tc>
        <w:tc>
          <w:tcPr>
            <w:tcW w:w="97" w:type="dxa"/>
          </w:tcPr>
          <w:p w14:paraId="1D674D91"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190" w:type="dxa"/>
          </w:tcPr>
          <w:p w14:paraId="1F177311" w14:textId="766EF11D" w:rsidR="003A11E7" w:rsidRPr="00A92EC2" w:rsidRDefault="003A11E7" w:rsidP="00F033E2">
            <w:pPr>
              <w:tabs>
                <w:tab w:val="decimal" w:pos="732"/>
              </w:tabs>
              <w:spacing w:after="0" w:line="280" w:lineRule="exact"/>
              <w:ind w:right="113"/>
              <w:jc w:val="right"/>
              <w:rPr>
                <w:rFonts w:asciiTheme="majorBidi" w:hAnsiTheme="majorBidi" w:cstheme="majorBidi"/>
                <w:color w:val="000000" w:themeColor="text1"/>
                <w:sz w:val="26"/>
                <w:szCs w:val="26"/>
              </w:rPr>
            </w:pPr>
            <w:r w:rsidRPr="0033582F">
              <w:rPr>
                <w:rFonts w:asciiTheme="majorBidi" w:hAnsiTheme="majorBidi" w:cstheme="majorBidi"/>
                <w:sz w:val="26"/>
                <w:szCs w:val="26"/>
              </w:rPr>
              <w:t>1.45</w:t>
            </w:r>
          </w:p>
        </w:tc>
        <w:tc>
          <w:tcPr>
            <w:tcW w:w="56" w:type="dxa"/>
          </w:tcPr>
          <w:p w14:paraId="61A62046"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195" w:type="dxa"/>
          </w:tcPr>
          <w:p w14:paraId="3D311A1C" w14:textId="1924E165" w:rsidR="003A11E7" w:rsidRPr="00070D7F" w:rsidRDefault="003A11E7" w:rsidP="00F033E2">
            <w:pPr>
              <w:tabs>
                <w:tab w:val="decimal" w:pos="732"/>
              </w:tabs>
              <w:spacing w:after="0" w:line="280" w:lineRule="exact"/>
              <w:ind w:right="113"/>
              <w:jc w:val="right"/>
              <w:rPr>
                <w:rFonts w:asciiTheme="majorBidi" w:eastAsia="Cordia New" w:hAnsiTheme="majorBidi" w:cstheme="majorBidi"/>
                <w:snapToGrid w:val="0"/>
                <w:sz w:val="26"/>
                <w:szCs w:val="26"/>
                <w:lang w:val="en-US" w:eastAsia="th-TH"/>
              </w:rPr>
            </w:pPr>
            <w:r w:rsidRPr="0033582F">
              <w:rPr>
                <w:rFonts w:asciiTheme="majorBidi" w:hAnsiTheme="majorBidi" w:cstheme="majorBidi"/>
                <w:color w:val="000000" w:themeColor="text1"/>
                <w:sz w:val="26"/>
                <w:szCs w:val="26"/>
              </w:rPr>
              <w:t>2.23</w:t>
            </w:r>
          </w:p>
        </w:tc>
      </w:tr>
      <w:tr w:rsidR="003A11E7" w:rsidRPr="00070D7F" w14:paraId="36F261E3" w14:textId="77777777" w:rsidTr="00CB59F8">
        <w:trPr>
          <w:trHeight w:val="288"/>
        </w:trPr>
        <w:tc>
          <w:tcPr>
            <w:tcW w:w="4148" w:type="dxa"/>
            <w:vAlign w:val="center"/>
          </w:tcPr>
          <w:p w14:paraId="2B35FA36" w14:textId="0E992179" w:rsidR="003A11E7" w:rsidRPr="00070D7F" w:rsidRDefault="003A11E7" w:rsidP="003A11E7">
            <w:pPr>
              <w:spacing w:after="0" w:line="280" w:lineRule="exact"/>
              <w:ind w:firstLine="599"/>
              <w:jc w:val="thaiDistribute"/>
              <w:rPr>
                <w:rFonts w:asciiTheme="majorBidi" w:eastAsia="Cordia New" w:hAnsiTheme="majorBidi" w:cstheme="majorBidi"/>
                <w:sz w:val="26"/>
                <w:szCs w:val="26"/>
                <w:cs/>
                <w:lang w:val="en-US"/>
              </w:rPr>
            </w:pPr>
            <w:r w:rsidRPr="00070D7F">
              <w:rPr>
                <w:rFonts w:asciiTheme="majorBidi" w:hAnsiTheme="majorBidi" w:cstheme="majorBidi"/>
                <w:sz w:val="26"/>
                <w:szCs w:val="26"/>
              </w:rPr>
              <w:t>Over</w:t>
            </w:r>
            <w:r w:rsidRPr="00070D7F">
              <w:rPr>
                <w:rFonts w:asciiTheme="majorBidi" w:hAnsiTheme="majorBidi" w:cstheme="majorBidi"/>
                <w:sz w:val="26"/>
                <w:szCs w:val="26"/>
                <w:cs/>
              </w:rPr>
              <w:t xml:space="preserve"> </w:t>
            </w:r>
            <w:r w:rsidRPr="00070D7F">
              <w:rPr>
                <w:rFonts w:asciiTheme="majorBidi" w:hAnsiTheme="majorBidi" w:cstheme="majorBidi"/>
                <w:sz w:val="26"/>
                <w:szCs w:val="26"/>
              </w:rPr>
              <w:t>12</w:t>
            </w:r>
            <w:r w:rsidRPr="00070D7F">
              <w:rPr>
                <w:rFonts w:asciiTheme="majorBidi" w:hAnsiTheme="majorBidi" w:cstheme="majorBidi"/>
                <w:sz w:val="26"/>
                <w:szCs w:val="26"/>
                <w:cs/>
              </w:rPr>
              <w:t xml:space="preserve"> </w:t>
            </w:r>
            <w:r w:rsidRPr="00070D7F">
              <w:rPr>
                <w:rFonts w:asciiTheme="majorBidi" w:hAnsiTheme="majorBidi" w:cstheme="majorBidi"/>
                <w:sz w:val="26"/>
                <w:szCs w:val="26"/>
              </w:rPr>
              <w:t>months</w:t>
            </w:r>
          </w:p>
        </w:tc>
        <w:tc>
          <w:tcPr>
            <w:tcW w:w="1246" w:type="dxa"/>
          </w:tcPr>
          <w:p w14:paraId="50CCA63C" w14:textId="36E79CE9" w:rsidR="003A11E7" w:rsidRPr="00A92EC2" w:rsidRDefault="003A11E7" w:rsidP="00F033E2">
            <w:pPr>
              <w:tabs>
                <w:tab w:val="decimal" w:pos="732"/>
              </w:tabs>
              <w:spacing w:after="0" w:line="280" w:lineRule="exact"/>
              <w:ind w:right="113"/>
              <w:jc w:val="right"/>
              <w:rPr>
                <w:rFonts w:asciiTheme="majorBidi" w:hAnsiTheme="majorBidi" w:cstheme="majorBidi"/>
                <w:color w:val="000000" w:themeColor="text1"/>
                <w:sz w:val="26"/>
                <w:szCs w:val="26"/>
              </w:rPr>
            </w:pPr>
            <w:r>
              <w:rPr>
                <w:rFonts w:asciiTheme="majorBidi" w:eastAsia="Cordia New" w:hAnsiTheme="majorBidi" w:cstheme="majorBidi"/>
                <w:snapToGrid w:val="0"/>
                <w:sz w:val="26"/>
                <w:szCs w:val="26"/>
                <w:lang w:val="en-US" w:eastAsia="th-TH"/>
              </w:rPr>
              <w:t>249.34</w:t>
            </w:r>
          </w:p>
        </w:tc>
        <w:tc>
          <w:tcPr>
            <w:tcW w:w="98" w:type="dxa"/>
          </w:tcPr>
          <w:p w14:paraId="5612239D"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218" w:type="dxa"/>
          </w:tcPr>
          <w:p w14:paraId="10ED1362" w14:textId="6E7B597A" w:rsidR="003A11E7" w:rsidRPr="00070D7F" w:rsidRDefault="003A11E7" w:rsidP="00F033E2">
            <w:pPr>
              <w:tabs>
                <w:tab w:val="decimal" w:pos="732"/>
              </w:tabs>
              <w:spacing w:after="0" w:line="280" w:lineRule="exact"/>
              <w:ind w:right="113"/>
              <w:jc w:val="right"/>
              <w:rPr>
                <w:rFonts w:asciiTheme="majorBidi" w:eastAsia="Cordia New" w:hAnsiTheme="majorBidi" w:cstheme="majorBidi"/>
                <w:snapToGrid w:val="0"/>
                <w:sz w:val="26"/>
                <w:szCs w:val="26"/>
                <w:lang w:val="en-US" w:eastAsia="th-TH"/>
              </w:rPr>
            </w:pPr>
            <w:r w:rsidRPr="0033582F">
              <w:rPr>
                <w:rFonts w:asciiTheme="majorBidi" w:hAnsiTheme="majorBidi" w:cstheme="majorBidi"/>
                <w:color w:val="000000" w:themeColor="text1"/>
                <w:sz w:val="26"/>
                <w:szCs w:val="26"/>
              </w:rPr>
              <w:t>248.19</w:t>
            </w:r>
          </w:p>
        </w:tc>
        <w:tc>
          <w:tcPr>
            <w:tcW w:w="97" w:type="dxa"/>
          </w:tcPr>
          <w:p w14:paraId="720D45CE"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190" w:type="dxa"/>
          </w:tcPr>
          <w:p w14:paraId="023BDA50" w14:textId="0D249E6D" w:rsidR="003A11E7" w:rsidRPr="00A92EC2" w:rsidRDefault="003A11E7" w:rsidP="00F033E2">
            <w:pPr>
              <w:tabs>
                <w:tab w:val="decimal" w:pos="732"/>
              </w:tabs>
              <w:spacing w:after="0" w:line="280" w:lineRule="exact"/>
              <w:ind w:right="113"/>
              <w:jc w:val="right"/>
              <w:rPr>
                <w:rFonts w:asciiTheme="majorBidi" w:hAnsiTheme="majorBidi" w:cstheme="majorBidi"/>
                <w:color w:val="000000" w:themeColor="text1"/>
                <w:sz w:val="26"/>
                <w:szCs w:val="26"/>
              </w:rPr>
            </w:pPr>
            <w:r>
              <w:rPr>
                <w:rFonts w:asciiTheme="majorBidi" w:eastAsia="Cordia New" w:hAnsiTheme="majorBidi" w:cstheme="majorBidi"/>
                <w:snapToGrid w:val="0"/>
                <w:sz w:val="26"/>
                <w:szCs w:val="26"/>
                <w:lang w:val="en-US" w:eastAsia="th-TH"/>
              </w:rPr>
              <w:t>249.34</w:t>
            </w:r>
          </w:p>
        </w:tc>
        <w:tc>
          <w:tcPr>
            <w:tcW w:w="56" w:type="dxa"/>
          </w:tcPr>
          <w:p w14:paraId="4D32E6E2"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195" w:type="dxa"/>
          </w:tcPr>
          <w:p w14:paraId="34D0524F" w14:textId="50DE6DE0" w:rsidR="003A11E7" w:rsidRPr="00070D7F" w:rsidRDefault="003A11E7" w:rsidP="00F033E2">
            <w:pPr>
              <w:tabs>
                <w:tab w:val="decimal" w:pos="732"/>
              </w:tabs>
              <w:spacing w:after="0" w:line="280" w:lineRule="exact"/>
              <w:ind w:right="113"/>
              <w:jc w:val="right"/>
              <w:rPr>
                <w:rFonts w:asciiTheme="majorBidi" w:eastAsia="Cordia New" w:hAnsiTheme="majorBidi" w:cstheme="majorBidi"/>
                <w:snapToGrid w:val="0"/>
                <w:sz w:val="26"/>
                <w:szCs w:val="26"/>
                <w:lang w:val="en-US" w:eastAsia="th-TH"/>
              </w:rPr>
            </w:pPr>
            <w:r w:rsidRPr="0033582F">
              <w:rPr>
                <w:rFonts w:asciiTheme="majorBidi" w:hAnsiTheme="majorBidi" w:cstheme="majorBidi"/>
                <w:color w:val="000000" w:themeColor="text1"/>
                <w:sz w:val="26"/>
                <w:szCs w:val="26"/>
              </w:rPr>
              <w:t>248.19</w:t>
            </w:r>
          </w:p>
        </w:tc>
      </w:tr>
      <w:tr w:rsidR="003A11E7" w:rsidRPr="00070D7F" w14:paraId="4B3A5D26" w14:textId="77777777" w:rsidTr="00202DD5">
        <w:trPr>
          <w:trHeight w:val="288"/>
        </w:trPr>
        <w:tc>
          <w:tcPr>
            <w:tcW w:w="4148" w:type="dxa"/>
            <w:vAlign w:val="center"/>
          </w:tcPr>
          <w:p w14:paraId="0BA21C5B" w14:textId="481F887D" w:rsidR="003A11E7" w:rsidRPr="00070D7F" w:rsidRDefault="003A11E7" w:rsidP="003A11E7">
            <w:pPr>
              <w:spacing w:after="0" w:line="280" w:lineRule="exact"/>
              <w:ind w:left="432"/>
              <w:jc w:val="thaiDistribute"/>
              <w:rPr>
                <w:rFonts w:asciiTheme="majorBidi" w:eastAsia="Cordia New" w:hAnsiTheme="majorBidi" w:cstheme="majorBidi"/>
                <w:b/>
                <w:bCs/>
                <w:sz w:val="26"/>
                <w:szCs w:val="26"/>
                <w:cs/>
                <w:lang w:val="en-US"/>
              </w:rPr>
            </w:pPr>
            <w:r w:rsidRPr="00070D7F">
              <w:rPr>
                <w:rFonts w:asciiTheme="majorBidi" w:hAnsiTheme="majorBidi" w:cstheme="majorBidi"/>
                <w:sz w:val="26"/>
                <w:szCs w:val="26"/>
              </w:rPr>
              <w:t>Total</w:t>
            </w:r>
          </w:p>
        </w:tc>
        <w:tc>
          <w:tcPr>
            <w:tcW w:w="1246" w:type="dxa"/>
            <w:tcBorders>
              <w:top w:val="single" w:sz="6" w:space="0" w:color="auto"/>
            </w:tcBorders>
            <w:vAlign w:val="center"/>
          </w:tcPr>
          <w:p w14:paraId="65268F32" w14:textId="0029FFA6" w:rsidR="003A11E7" w:rsidRPr="00A92EC2" w:rsidRDefault="003A11E7" w:rsidP="00F033E2">
            <w:pPr>
              <w:tabs>
                <w:tab w:val="decimal" w:pos="732"/>
              </w:tabs>
              <w:spacing w:after="0" w:line="280" w:lineRule="exact"/>
              <w:ind w:right="113"/>
              <w:jc w:val="right"/>
              <w:rPr>
                <w:rFonts w:asciiTheme="majorBidi" w:hAnsiTheme="majorBidi" w:cstheme="majorBidi"/>
                <w:color w:val="000000" w:themeColor="text1"/>
                <w:sz w:val="26"/>
                <w:szCs w:val="26"/>
              </w:rPr>
            </w:pPr>
            <w:r>
              <w:rPr>
                <w:rFonts w:asciiTheme="majorBidi" w:eastAsia="Cordia New" w:hAnsiTheme="majorBidi" w:cstheme="majorBidi"/>
                <w:snapToGrid w:val="0"/>
                <w:sz w:val="26"/>
                <w:szCs w:val="26"/>
                <w:lang w:val="en-US" w:eastAsia="th-TH"/>
              </w:rPr>
              <w:t>408.54</w:t>
            </w:r>
          </w:p>
        </w:tc>
        <w:tc>
          <w:tcPr>
            <w:tcW w:w="98" w:type="dxa"/>
          </w:tcPr>
          <w:p w14:paraId="13505D97"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218" w:type="dxa"/>
            <w:tcBorders>
              <w:top w:val="single" w:sz="6" w:space="0" w:color="auto"/>
            </w:tcBorders>
            <w:vAlign w:val="center"/>
          </w:tcPr>
          <w:p w14:paraId="0D2316F7" w14:textId="66412B8A" w:rsidR="003A11E7" w:rsidRPr="00070D7F" w:rsidRDefault="003A11E7" w:rsidP="00F033E2">
            <w:pPr>
              <w:tabs>
                <w:tab w:val="decimal" w:pos="732"/>
              </w:tabs>
              <w:spacing w:after="0" w:line="280" w:lineRule="exact"/>
              <w:ind w:right="113"/>
              <w:jc w:val="right"/>
              <w:rPr>
                <w:rFonts w:asciiTheme="majorBidi" w:eastAsia="Cordia New" w:hAnsiTheme="majorBidi" w:cstheme="majorBidi"/>
                <w:snapToGrid w:val="0"/>
                <w:sz w:val="26"/>
                <w:szCs w:val="26"/>
                <w:lang w:val="en-US" w:eastAsia="th-TH"/>
              </w:rPr>
            </w:pPr>
            <w:r w:rsidRPr="0033582F">
              <w:rPr>
                <w:rFonts w:asciiTheme="majorBidi" w:hAnsiTheme="majorBidi" w:cstheme="majorBidi"/>
                <w:color w:val="000000" w:themeColor="text1"/>
                <w:sz w:val="26"/>
                <w:szCs w:val="26"/>
              </w:rPr>
              <w:t>428.58</w:t>
            </w:r>
          </w:p>
        </w:tc>
        <w:tc>
          <w:tcPr>
            <w:tcW w:w="97" w:type="dxa"/>
          </w:tcPr>
          <w:p w14:paraId="1634C28C"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190" w:type="dxa"/>
            <w:tcBorders>
              <w:top w:val="single" w:sz="6" w:space="0" w:color="auto"/>
            </w:tcBorders>
            <w:vAlign w:val="center"/>
          </w:tcPr>
          <w:p w14:paraId="01182CE9" w14:textId="6D303BBA" w:rsidR="003A11E7" w:rsidRPr="00A92EC2" w:rsidRDefault="003A11E7" w:rsidP="00F033E2">
            <w:pPr>
              <w:tabs>
                <w:tab w:val="decimal" w:pos="732"/>
              </w:tabs>
              <w:spacing w:after="0" w:line="280" w:lineRule="exact"/>
              <w:ind w:right="113"/>
              <w:jc w:val="right"/>
              <w:rPr>
                <w:rFonts w:asciiTheme="majorBidi" w:hAnsiTheme="majorBidi" w:cstheme="majorBidi"/>
                <w:color w:val="000000" w:themeColor="text1"/>
                <w:sz w:val="26"/>
                <w:szCs w:val="26"/>
              </w:rPr>
            </w:pPr>
            <w:r>
              <w:rPr>
                <w:rFonts w:asciiTheme="majorBidi" w:eastAsia="Cordia New" w:hAnsiTheme="majorBidi" w:cstheme="majorBidi"/>
                <w:snapToGrid w:val="0"/>
                <w:sz w:val="26"/>
                <w:szCs w:val="26"/>
                <w:lang w:val="en-US" w:eastAsia="th-TH"/>
              </w:rPr>
              <w:t>408.54</w:t>
            </w:r>
          </w:p>
        </w:tc>
        <w:tc>
          <w:tcPr>
            <w:tcW w:w="56" w:type="dxa"/>
          </w:tcPr>
          <w:p w14:paraId="177F9507"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195" w:type="dxa"/>
            <w:tcBorders>
              <w:top w:val="single" w:sz="6" w:space="0" w:color="auto"/>
            </w:tcBorders>
            <w:vAlign w:val="center"/>
          </w:tcPr>
          <w:p w14:paraId="1484F1BB" w14:textId="6E703AB0" w:rsidR="003A11E7" w:rsidRPr="00070D7F" w:rsidRDefault="003A11E7" w:rsidP="00F033E2">
            <w:pPr>
              <w:tabs>
                <w:tab w:val="decimal" w:pos="732"/>
              </w:tabs>
              <w:spacing w:after="0" w:line="280" w:lineRule="exact"/>
              <w:ind w:right="113"/>
              <w:jc w:val="right"/>
              <w:rPr>
                <w:rFonts w:asciiTheme="majorBidi" w:eastAsia="Cordia New" w:hAnsiTheme="majorBidi" w:cstheme="majorBidi"/>
                <w:snapToGrid w:val="0"/>
                <w:sz w:val="26"/>
                <w:szCs w:val="26"/>
                <w:lang w:val="en-US" w:eastAsia="th-TH"/>
              </w:rPr>
            </w:pPr>
            <w:r w:rsidRPr="0033582F">
              <w:rPr>
                <w:rFonts w:asciiTheme="majorBidi" w:hAnsiTheme="majorBidi" w:cstheme="majorBidi"/>
                <w:color w:val="000000" w:themeColor="text1"/>
                <w:sz w:val="26"/>
                <w:szCs w:val="26"/>
              </w:rPr>
              <w:t>428.58</w:t>
            </w:r>
          </w:p>
        </w:tc>
      </w:tr>
      <w:tr w:rsidR="003A11E7" w:rsidRPr="00070D7F" w14:paraId="27BF20CA" w14:textId="77777777" w:rsidTr="00202DD5">
        <w:trPr>
          <w:trHeight w:val="288"/>
        </w:trPr>
        <w:tc>
          <w:tcPr>
            <w:tcW w:w="4148" w:type="dxa"/>
            <w:vAlign w:val="center"/>
          </w:tcPr>
          <w:p w14:paraId="19146492" w14:textId="0FEECD27" w:rsidR="003A11E7" w:rsidRPr="00070D7F" w:rsidRDefault="003A11E7" w:rsidP="003A11E7">
            <w:pPr>
              <w:spacing w:after="0" w:line="280" w:lineRule="exact"/>
              <w:ind w:left="432"/>
              <w:jc w:val="thaiDistribute"/>
              <w:rPr>
                <w:rFonts w:asciiTheme="majorBidi" w:eastAsia="Cordia New" w:hAnsiTheme="majorBidi" w:cstheme="majorBidi"/>
                <w:b/>
                <w:bCs/>
                <w:sz w:val="26"/>
                <w:szCs w:val="26"/>
                <w:cs/>
                <w:lang w:val="en-US"/>
              </w:rPr>
            </w:pPr>
            <w:r w:rsidRPr="00070D7F">
              <w:rPr>
                <w:rFonts w:asciiTheme="majorBidi" w:hAnsiTheme="majorBidi" w:cstheme="majorBidi"/>
                <w:sz w:val="26"/>
                <w:szCs w:val="26"/>
              </w:rPr>
              <w:t>Less: Allowance for expected credit losses</w:t>
            </w:r>
          </w:p>
        </w:tc>
        <w:tc>
          <w:tcPr>
            <w:tcW w:w="1246" w:type="dxa"/>
            <w:tcBorders>
              <w:bottom w:val="single" w:sz="6" w:space="0" w:color="auto"/>
            </w:tcBorders>
            <w:vAlign w:val="center"/>
          </w:tcPr>
          <w:p w14:paraId="3E62E418" w14:textId="62887656" w:rsidR="003A11E7" w:rsidRPr="00F033E2" w:rsidRDefault="003A11E7" w:rsidP="00F033E2">
            <w:pPr>
              <w:tabs>
                <w:tab w:val="decimal" w:pos="732"/>
              </w:tabs>
              <w:spacing w:after="0" w:line="280" w:lineRule="exact"/>
              <w:ind w:right="57"/>
              <w:jc w:val="right"/>
              <w:rPr>
                <w:rFonts w:asciiTheme="majorBidi" w:hAnsiTheme="majorBidi" w:cstheme="majorBidi"/>
                <w:sz w:val="26"/>
                <w:szCs w:val="26"/>
              </w:rPr>
            </w:pPr>
            <w:r w:rsidRPr="00F033E2">
              <w:rPr>
                <w:rFonts w:asciiTheme="majorBidi" w:hAnsiTheme="majorBidi" w:cstheme="majorBidi"/>
                <w:sz w:val="26"/>
                <w:szCs w:val="26"/>
              </w:rPr>
              <w:t>(250.88)</w:t>
            </w:r>
          </w:p>
        </w:tc>
        <w:tc>
          <w:tcPr>
            <w:tcW w:w="98" w:type="dxa"/>
          </w:tcPr>
          <w:p w14:paraId="72D54941" w14:textId="77777777" w:rsidR="003A11E7" w:rsidRPr="00F033E2" w:rsidRDefault="003A11E7" w:rsidP="00F033E2">
            <w:pPr>
              <w:tabs>
                <w:tab w:val="decimal" w:pos="1263"/>
              </w:tabs>
              <w:spacing w:after="0" w:line="280" w:lineRule="exact"/>
              <w:ind w:right="57"/>
              <w:jc w:val="right"/>
              <w:rPr>
                <w:rFonts w:asciiTheme="majorBidi" w:hAnsiTheme="majorBidi" w:cstheme="majorBidi"/>
                <w:sz w:val="26"/>
                <w:szCs w:val="26"/>
              </w:rPr>
            </w:pPr>
          </w:p>
        </w:tc>
        <w:tc>
          <w:tcPr>
            <w:tcW w:w="1218" w:type="dxa"/>
            <w:tcBorders>
              <w:bottom w:val="single" w:sz="6" w:space="0" w:color="auto"/>
            </w:tcBorders>
            <w:vAlign w:val="center"/>
          </w:tcPr>
          <w:p w14:paraId="7B6828F6" w14:textId="28309996" w:rsidR="003A11E7" w:rsidRPr="00F033E2" w:rsidRDefault="003A11E7" w:rsidP="00F033E2">
            <w:pPr>
              <w:tabs>
                <w:tab w:val="decimal" w:pos="732"/>
              </w:tabs>
              <w:spacing w:after="0" w:line="280" w:lineRule="exact"/>
              <w:ind w:right="57"/>
              <w:jc w:val="right"/>
              <w:rPr>
                <w:rFonts w:asciiTheme="majorBidi" w:hAnsiTheme="majorBidi" w:cstheme="majorBidi"/>
                <w:sz w:val="26"/>
                <w:szCs w:val="26"/>
              </w:rPr>
            </w:pPr>
            <w:r w:rsidRPr="00F033E2">
              <w:rPr>
                <w:rFonts w:asciiTheme="majorBidi" w:hAnsiTheme="majorBidi" w:cstheme="majorBidi"/>
                <w:sz w:val="26"/>
                <w:szCs w:val="26"/>
              </w:rPr>
              <w:t>(250.45)</w:t>
            </w:r>
          </w:p>
        </w:tc>
        <w:tc>
          <w:tcPr>
            <w:tcW w:w="97" w:type="dxa"/>
          </w:tcPr>
          <w:p w14:paraId="65F86A5D" w14:textId="77777777" w:rsidR="003A11E7" w:rsidRPr="00F033E2" w:rsidRDefault="003A11E7" w:rsidP="00F033E2">
            <w:pPr>
              <w:tabs>
                <w:tab w:val="decimal" w:pos="1263"/>
              </w:tabs>
              <w:spacing w:after="0" w:line="280" w:lineRule="exact"/>
              <w:ind w:right="57"/>
              <w:jc w:val="right"/>
              <w:rPr>
                <w:rFonts w:asciiTheme="majorBidi" w:hAnsiTheme="majorBidi" w:cstheme="majorBidi"/>
                <w:sz w:val="26"/>
                <w:szCs w:val="26"/>
              </w:rPr>
            </w:pPr>
          </w:p>
        </w:tc>
        <w:tc>
          <w:tcPr>
            <w:tcW w:w="1190" w:type="dxa"/>
            <w:tcBorders>
              <w:bottom w:val="single" w:sz="6" w:space="0" w:color="auto"/>
            </w:tcBorders>
            <w:vAlign w:val="center"/>
          </w:tcPr>
          <w:p w14:paraId="06155B83" w14:textId="6B80C8E3" w:rsidR="003A11E7" w:rsidRPr="00F033E2" w:rsidRDefault="003A11E7" w:rsidP="00F033E2">
            <w:pPr>
              <w:tabs>
                <w:tab w:val="decimal" w:pos="732"/>
              </w:tabs>
              <w:spacing w:after="0" w:line="280" w:lineRule="exact"/>
              <w:ind w:right="57"/>
              <w:jc w:val="right"/>
              <w:rPr>
                <w:rFonts w:asciiTheme="majorBidi" w:hAnsiTheme="majorBidi" w:cstheme="majorBidi"/>
                <w:sz w:val="26"/>
                <w:szCs w:val="26"/>
              </w:rPr>
            </w:pPr>
            <w:r w:rsidRPr="00F033E2">
              <w:rPr>
                <w:rFonts w:asciiTheme="majorBidi" w:hAnsiTheme="majorBidi" w:cstheme="majorBidi"/>
                <w:sz w:val="26"/>
                <w:szCs w:val="26"/>
              </w:rPr>
              <w:t>(250.88)</w:t>
            </w:r>
          </w:p>
        </w:tc>
        <w:tc>
          <w:tcPr>
            <w:tcW w:w="56" w:type="dxa"/>
          </w:tcPr>
          <w:p w14:paraId="7C646F60" w14:textId="77777777" w:rsidR="003A11E7" w:rsidRPr="00F033E2" w:rsidRDefault="003A11E7" w:rsidP="00F033E2">
            <w:pPr>
              <w:tabs>
                <w:tab w:val="decimal" w:pos="1263"/>
              </w:tabs>
              <w:spacing w:after="0" w:line="280" w:lineRule="exact"/>
              <w:ind w:right="57"/>
              <w:jc w:val="right"/>
              <w:rPr>
                <w:rFonts w:asciiTheme="majorBidi" w:hAnsiTheme="majorBidi" w:cstheme="majorBidi"/>
                <w:sz w:val="26"/>
                <w:szCs w:val="26"/>
              </w:rPr>
            </w:pPr>
          </w:p>
        </w:tc>
        <w:tc>
          <w:tcPr>
            <w:tcW w:w="1195" w:type="dxa"/>
            <w:tcBorders>
              <w:bottom w:val="single" w:sz="6" w:space="0" w:color="auto"/>
            </w:tcBorders>
            <w:vAlign w:val="center"/>
          </w:tcPr>
          <w:p w14:paraId="3411BE52" w14:textId="46A78B8C" w:rsidR="003A11E7" w:rsidRPr="00F033E2" w:rsidRDefault="003A11E7" w:rsidP="00F033E2">
            <w:pPr>
              <w:tabs>
                <w:tab w:val="decimal" w:pos="732"/>
              </w:tabs>
              <w:spacing w:after="0" w:line="280" w:lineRule="exact"/>
              <w:ind w:right="57"/>
              <w:jc w:val="right"/>
              <w:rPr>
                <w:rFonts w:asciiTheme="majorBidi" w:hAnsiTheme="majorBidi" w:cstheme="majorBidi"/>
                <w:sz w:val="26"/>
                <w:szCs w:val="26"/>
              </w:rPr>
            </w:pPr>
            <w:r w:rsidRPr="00F033E2">
              <w:rPr>
                <w:rFonts w:asciiTheme="majorBidi" w:hAnsiTheme="majorBidi" w:cstheme="majorBidi"/>
                <w:sz w:val="26"/>
                <w:szCs w:val="26"/>
              </w:rPr>
              <w:t>(250.45)</w:t>
            </w:r>
          </w:p>
        </w:tc>
      </w:tr>
      <w:tr w:rsidR="003A11E7" w:rsidRPr="00070D7F" w14:paraId="78144693" w14:textId="77777777" w:rsidTr="005D254A">
        <w:trPr>
          <w:trHeight w:val="339"/>
        </w:trPr>
        <w:tc>
          <w:tcPr>
            <w:tcW w:w="4148" w:type="dxa"/>
            <w:vAlign w:val="center"/>
          </w:tcPr>
          <w:p w14:paraId="4A6CBFBB" w14:textId="244BC0A5" w:rsidR="003A11E7" w:rsidRPr="00070D7F" w:rsidRDefault="003A11E7" w:rsidP="003A11E7">
            <w:pPr>
              <w:spacing w:after="0" w:line="280" w:lineRule="exact"/>
              <w:ind w:left="432"/>
              <w:jc w:val="thaiDistribute"/>
              <w:rPr>
                <w:rFonts w:asciiTheme="majorBidi" w:hAnsiTheme="majorBidi" w:cstheme="majorBidi"/>
                <w:sz w:val="26"/>
                <w:szCs w:val="26"/>
                <w:cs/>
              </w:rPr>
            </w:pPr>
            <w:r w:rsidRPr="00070D7F">
              <w:rPr>
                <w:rFonts w:asciiTheme="majorBidi" w:hAnsiTheme="majorBidi" w:cstheme="majorBidi"/>
                <w:sz w:val="26"/>
                <w:szCs w:val="26"/>
              </w:rPr>
              <w:t>Total trade receivables - unrelated parties - net</w:t>
            </w:r>
          </w:p>
        </w:tc>
        <w:tc>
          <w:tcPr>
            <w:tcW w:w="1246" w:type="dxa"/>
            <w:tcBorders>
              <w:top w:val="single" w:sz="6" w:space="0" w:color="auto"/>
              <w:bottom w:val="single" w:sz="6" w:space="0" w:color="auto"/>
            </w:tcBorders>
            <w:vAlign w:val="center"/>
          </w:tcPr>
          <w:p w14:paraId="4904555B" w14:textId="24A16708" w:rsidR="003A11E7" w:rsidRPr="00A92EC2" w:rsidRDefault="003A11E7" w:rsidP="00F033E2">
            <w:pPr>
              <w:tabs>
                <w:tab w:val="decimal" w:pos="732"/>
              </w:tabs>
              <w:spacing w:after="0" w:line="280" w:lineRule="exact"/>
              <w:ind w:right="113"/>
              <w:jc w:val="right"/>
              <w:rPr>
                <w:rFonts w:asciiTheme="majorBidi" w:hAnsiTheme="majorBidi" w:cstheme="majorBidi"/>
                <w:color w:val="000000" w:themeColor="text1"/>
                <w:sz w:val="26"/>
                <w:szCs w:val="26"/>
              </w:rPr>
            </w:pPr>
            <w:r>
              <w:rPr>
                <w:rFonts w:asciiTheme="majorBidi" w:eastAsia="Cordia New" w:hAnsiTheme="majorBidi" w:cstheme="majorBidi"/>
                <w:snapToGrid w:val="0"/>
                <w:sz w:val="26"/>
                <w:szCs w:val="26"/>
                <w:lang w:val="en-US" w:eastAsia="th-TH"/>
              </w:rPr>
              <w:t>157.66</w:t>
            </w:r>
          </w:p>
        </w:tc>
        <w:tc>
          <w:tcPr>
            <w:tcW w:w="98" w:type="dxa"/>
          </w:tcPr>
          <w:p w14:paraId="464B5787"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218" w:type="dxa"/>
            <w:tcBorders>
              <w:top w:val="single" w:sz="6" w:space="0" w:color="auto"/>
              <w:bottom w:val="single" w:sz="6" w:space="0" w:color="auto"/>
            </w:tcBorders>
            <w:vAlign w:val="center"/>
          </w:tcPr>
          <w:p w14:paraId="5369BD38" w14:textId="5EFA6A55" w:rsidR="003A11E7" w:rsidRPr="00070D7F" w:rsidRDefault="003A11E7" w:rsidP="00F033E2">
            <w:pPr>
              <w:tabs>
                <w:tab w:val="decimal" w:pos="732"/>
              </w:tabs>
              <w:spacing w:after="0" w:line="280" w:lineRule="exact"/>
              <w:ind w:right="113"/>
              <w:jc w:val="right"/>
              <w:rPr>
                <w:rFonts w:asciiTheme="majorBidi" w:eastAsia="Cordia New" w:hAnsiTheme="majorBidi" w:cstheme="majorBidi"/>
                <w:snapToGrid w:val="0"/>
                <w:sz w:val="26"/>
                <w:szCs w:val="26"/>
                <w:lang w:val="en-US" w:eastAsia="th-TH"/>
              </w:rPr>
            </w:pPr>
            <w:r w:rsidRPr="0033582F">
              <w:rPr>
                <w:rFonts w:asciiTheme="majorBidi" w:hAnsiTheme="majorBidi" w:cstheme="majorBidi"/>
                <w:color w:val="000000" w:themeColor="text1"/>
                <w:sz w:val="26"/>
                <w:szCs w:val="26"/>
              </w:rPr>
              <w:t>178.13</w:t>
            </w:r>
          </w:p>
        </w:tc>
        <w:tc>
          <w:tcPr>
            <w:tcW w:w="97" w:type="dxa"/>
          </w:tcPr>
          <w:p w14:paraId="1A8CEBC2"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190" w:type="dxa"/>
            <w:tcBorders>
              <w:top w:val="single" w:sz="6" w:space="0" w:color="auto"/>
              <w:bottom w:val="single" w:sz="6" w:space="0" w:color="auto"/>
            </w:tcBorders>
            <w:vAlign w:val="center"/>
          </w:tcPr>
          <w:p w14:paraId="2B3D1FDC" w14:textId="47CE2335" w:rsidR="003A11E7" w:rsidRPr="00A92EC2" w:rsidRDefault="003A11E7" w:rsidP="00F033E2">
            <w:pPr>
              <w:tabs>
                <w:tab w:val="decimal" w:pos="732"/>
              </w:tabs>
              <w:spacing w:after="0" w:line="280" w:lineRule="exact"/>
              <w:ind w:right="113"/>
              <w:jc w:val="right"/>
              <w:rPr>
                <w:rFonts w:asciiTheme="majorBidi" w:hAnsiTheme="majorBidi" w:cstheme="majorBidi"/>
                <w:color w:val="000000" w:themeColor="text1"/>
                <w:sz w:val="26"/>
                <w:szCs w:val="26"/>
              </w:rPr>
            </w:pPr>
            <w:r>
              <w:rPr>
                <w:rFonts w:asciiTheme="majorBidi" w:eastAsia="Cordia New" w:hAnsiTheme="majorBidi" w:cstheme="majorBidi"/>
                <w:snapToGrid w:val="0"/>
                <w:sz w:val="26"/>
                <w:szCs w:val="26"/>
                <w:lang w:val="en-US" w:eastAsia="th-TH"/>
              </w:rPr>
              <w:t>157.66</w:t>
            </w:r>
          </w:p>
        </w:tc>
        <w:tc>
          <w:tcPr>
            <w:tcW w:w="56" w:type="dxa"/>
          </w:tcPr>
          <w:p w14:paraId="62FBFF1B"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195" w:type="dxa"/>
            <w:tcBorders>
              <w:top w:val="single" w:sz="6" w:space="0" w:color="auto"/>
              <w:bottom w:val="single" w:sz="6" w:space="0" w:color="auto"/>
            </w:tcBorders>
            <w:vAlign w:val="center"/>
          </w:tcPr>
          <w:p w14:paraId="787693E2" w14:textId="4A298A69" w:rsidR="003A11E7" w:rsidRPr="00070D7F" w:rsidRDefault="003A11E7" w:rsidP="00F033E2">
            <w:pPr>
              <w:tabs>
                <w:tab w:val="decimal" w:pos="732"/>
              </w:tabs>
              <w:spacing w:after="0" w:line="280" w:lineRule="exact"/>
              <w:ind w:right="113"/>
              <w:jc w:val="right"/>
              <w:rPr>
                <w:rFonts w:asciiTheme="majorBidi" w:eastAsia="Cordia New" w:hAnsiTheme="majorBidi" w:cstheme="majorBidi"/>
                <w:snapToGrid w:val="0"/>
                <w:sz w:val="26"/>
                <w:szCs w:val="26"/>
                <w:lang w:val="en-US" w:eastAsia="th-TH"/>
              </w:rPr>
            </w:pPr>
            <w:r w:rsidRPr="0033582F">
              <w:rPr>
                <w:rFonts w:asciiTheme="majorBidi" w:hAnsiTheme="majorBidi" w:cstheme="majorBidi"/>
                <w:color w:val="000000" w:themeColor="text1"/>
                <w:sz w:val="26"/>
                <w:szCs w:val="26"/>
              </w:rPr>
              <w:t>178.13</w:t>
            </w:r>
          </w:p>
        </w:tc>
      </w:tr>
      <w:tr w:rsidR="003A11E7" w:rsidRPr="00070D7F" w14:paraId="58ACBCC4" w14:textId="77777777" w:rsidTr="00202DD5">
        <w:trPr>
          <w:trHeight w:val="288"/>
        </w:trPr>
        <w:tc>
          <w:tcPr>
            <w:tcW w:w="4148" w:type="dxa"/>
            <w:vAlign w:val="center"/>
          </w:tcPr>
          <w:p w14:paraId="3CE470CF" w14:textId="0798A620" w:rsidR="003A11E7" w:rsidRPr="00070D7F" w:rsidRDefault="003A11E7" w:rsidP="003A11E7">
            <w:pPr>
              <w:spacing w:after="0" w:line="280" w:lineRule="exact"/>
              <w:ind w:left="432"/>
              <w:jc w:val="thaiDistribute"/>
              <w:rPr>
                <w:rFonts w:asciiTheme="majorBidi" w:eastAsia="Cordia New" w:hAnsiTheme="majorBidi" w:cstheme="majorBidi"/>
                <w:b/>
                <w:bCs/>
                <w:sz w:val="26"/>
                <w:szCs w:val="26"/>
                <w:cs/>
                <w:lang w:val="en-US"/>
              </w:rPr>
            </w:pPr>
            <w:r w:rsidRPr="00070D7F">
              <w:rPr>
                <w:rFonts w:asciiTheme="majorBidi" w:hAnsiTheme="majorBidi" w:cstheme="majorBidi"/>
                <w:sz w:val="26"/>
                <w:szCs w:val="26"/>
              </w:rPr>
              <w:t>Total trade receivables - net</w:t>
            </w:r>
          </w:p>
        </w:tc>
        <w:tc>
          <w:tcPr>
            <w:tcW w:w="1246" w:type="dxa"/>
            <w:tcBorders>
              <w:top w:val="single" w:sz="6" w:space="0" w:color="auto"/>
              <w:bottom w:val="single" w:sz="6" w:space="0" w:color="auto"/>
            </w:tcBorders>
            <w:vAlign w:val="center"/>
          </w:tcPr>
          <w:p w14:paraId="22C89556" w14:textId="36AFB609" w:rsidR="003A11E7" w:rsidRPr="00A92EC2" w:rsidRDefault="003A11E7" w:rsidP="00F033E2">
            <w:pPr>
              <w:tabs>
                <w:tab w:val="decimal" w:pos="732"/>
              </w:tabs>
              <w:spacing w:after="0" w:line="280" w:lineRule="exact"/>
              <w:ind w:right="113"/>
              <w:jc w:val="right"/>
              <w:rPr>
                <w:rFonts w:asciiTheme="majorBidi" w:hAnsiTheme="majorBidi" w:cstheme="majorBidi"/>
                <w:color w:val="000000" w:themeColor="text1"/>
                <w:sz w:val="26"/>
                <w:szCs w:val="26"/>
              </w:rPr>
            </w:pPr>
            <w:r w:rsidRPr="0033582F">
              <w:rPr>
                <w:rFonts w:asciiTheme="majorBidi" w:hAnsiTheme="majorBidi" w:cstheme="majorBidi"/>
                <w:sz w:val="26"/>
                <w:szCs w:val="26"/>
              </w:rPr>
              <w:t>164.63</w:t>
            </w:r>
          </w:p>
        </w:tc>
        <w:tc>
          <w:tcPr>
            <w:tcW w:w="98" w:type="dxa"/>
          </w:tcPr>
          <w:p w14:paraId="0415B972"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218" w:type="dxa"/>
            <w:tcBorders>
              <w:top w:val="single" w:sz="6" w:space="0" w:color="auto"/>
              <w:bottom w:val="single" w:sz="6" w:space="0" w:color="auto"/>
            </w:tcBorders>
            <w:vAlign w:val="center"/>
          </w:tcPr>
          <w:p w14:paraId="5077FC8A" w14:textId="0DE75396" w:rsidR="003A11E7" w:rsidRPr="00070D7F" w:rsidRDefault="003A11E7" w:rsidP="00F033E2">
            <w:pPr>
              <w:tabs>
                <w:tab w:val="decimal" w:pos="732"/>
              </w:tabs>
              <w:spacing w:after="0" w:line="280" w:lineRule="exact"/>
              <w:ind w:right="113"/>
              <w:jc w:val="right"/>
              <w:rPr>
                <w:rFonts w:asciiTheme="majorBidi" w:eastAsia="Cordia New" w:hAnsiTheme="majorBidi" w:cstheme="majorBidi"/>
                <w:snapToGrid w:val="0"/>
                <w:sz w:val="26"/>
                <w:szCs w:val="26"/>
                <w:lang w:val="en-US" w:eastAsia="th-TH"/>
              </w:rPr>
            </w:pPr>
            <w:r w:rsidRPr="0033582F">
              <w:rPr>
                <w:rFonts w:asciiTheme="majorBidi" w:hAnsiTheme="majorBidi" w:cstheme="majorBidi"/>
                <w:color w:val="000000" w:themeColor="text1"/>
                <w:sz w:val="26"/>
                <w:szCs w:val="26"/>
              </w:rPr>
              <w:t>183.06</w:t>
            </w:r>
          </w:p>
        </w:tc>
        <w:tc>
          <w:tcPr>
            <w:tcW w:w="97" w:type="dxa"/>
          </w:tcPr>
          <w:p w14:paraId="262027D4"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190" w:type="dxa"/>
            <w:tcBorders>
              <w:top w:val="single" w:sz="6" w:space="0" w:color="auto"/>
              <w:bottom w:val="single" w:sz="6" w:space="0" w:color="auto"/>
            </w:tcBorders>
            <w:vAlign w:val="center"/>
          </w:tcPr>
          <w:p w14:paraId="3AA4C6DC" w14:textId="7E7E4C93" w:rsidR="003A11E7" w:rsidRPr="00A92EC2" w:rsidRDefault="003A11E7" w:rsidP="00F033E2">
            <w:pPr>
              <w:tabs>
                <w:tab w:val="decimal" w:pos="732"/>
              </w:tabs>
              <w:spacing w:after="0" w:line="280" w:lineRule="exact"/>
              <w:ind w:right="113"/>
              <w:jc w:val="right"/>
              <w:rPr>
                <w:rFonts w:asciiTheme="majorBidi" w:hAnsiTheme="majorBidi" w:cstheme="majorBidi"/>
                <w:color w:val="000000" w:themeColor="text1"/>
                <w:sz w:val="26"/>
                <w:szCs w:val="26"/>
              </w:rPr>
            </w:pPr>
            <w:r w:rsidRPr="0033582F">
              <w:rPr>
                <w:rFonts w:asciiTheme="majorBidi" w:hAnsiTheme="majorBidi" w:cstheme="majorBidi"/>
                <w:sz w:val="26"/>
                <w:szCs w:val="26"/>
              </w:rPr>
              <w:t>164.63</w:t>
            </w:r>
          </w:p>
        </w:tc>
        <w:tc>
          <w:tcPr>
            <w:tcW w:w="56" w:type="dxa"/>
          </w:tcPr>
          <w:p w14:paraId="5E6DAD67"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195" w:type="dxa"/>
            <w:tcBorders>
              <w:top w:val="single" w:sz="6" w:space="0" w:color="auto"/>
              <w:bottom w:val="single" w:sz="6" w:space="0" w:color="auto"/>
            </w:tcBorders>
            <w:vAlign w:val="center"/>
          </w:tcPr>
          <w:p w14:paraId="30A22D33" w14:textId="4E4C8E40" w:rsidR="003A11E7" w:rsidRPr="00070D7F" w:rsidRDefault="003A11E7" w:rsidP="00F033E2">
            <w:pPr>
              <w:tabs>
                <w:tab w:val="decimal" w:pos="732"/>
              </w:tabs>
              <w:spacing w:after="0" w:line="280" w:lineRule="exact"/>
              <w:ind w:right="113"/>
              <w:jc w:val="right"/>
              <w:rPr>
                <w:rFonts w:asciiTheme="majorBidi" w:eastAsia="Cordia New" w:hAnsiTheme="majorBidi" w:cstheme="majorBidi"/>
                <w:snapToGrid w:val="0"/>
                <w:sz w:val="26"/>
                <w:szCs w:val="26"/>
                <w:lang w:val="en-US" w:eastAsia="th-TH"/>
              </w:rPr>
            </w:pPr>
            <w:r w:rsidRPr="0033582F">
              <w:rPr>
                <w:rFonts w:asciiTheme="majorBidi" w:hAnsiTheme="majorBidi" w:cstheme="majorBidi"/>
                <w:color w:val="000000" w:themeColor="text1"/>
                <w:sz w:val="26"/>
                <w:szCs w:val="26"/>
              </w:rPr>
              <w:t>183.06</w:t>
            </w:r>
          </w:p>
        </w:tc>
      </w:tr>
      <w:tr w:rsidR="003A11E7" w:rsidRPr="00070D7F" w14:paraId="57AEBEB8" w14:textId="77777777" w:rsidTr="00202DD5">
        <w:trPr>
          <w:trHeight w:val="288"/>
        </w:trPr>
        <w:tc>
          <w:tcPr>
            <w:tcW w:w="4148" w:type="dxa"/>
            <w:vAlign w:val="center"/>
          </w:tcPr>
          <w:p w14:paraId="0D33A4BB" w14:textId="77777777" w:rsidR="003A11E7" w:rsidRPr="00070D7F" w:rsidRDefault="003A11E7" w:rsidP="003A11E7">
            <w:pPr>
              <w:spacing w:after="0" w:line="280" w:lineRule="exact"/>
              <w:ind w:left="432"/>
              <w:jc w:val="thaiDistribute"/>
              <w:rPr>
                <w:rFonts w:asciiTheme="majorBidi" w:eastAsia="Cordia New" w:hAnsiTheme="majorBidi" w:cstheme="majorBidi"/>
                <w:b/>
                <w:bCs/>
                <w:sz w:val="26"/>
                <w:szCs w:val="26"/>
                <w:cs/>
                <w:lang w:val="en-US"/>
              </w:rPr>
            </w:pPr>
          </w:p>
        </w:tc>
        <w:tc>
          <w:tcPr>
            <w:tcW w:w="1246" w:type="dxa"/>
            <w:tcBorders>
              <w:top w:val="single" w:sz="6" w:space="0" w:color="auto"/>
            </w:tcBorders>
            <w:vAlign w:val="center"/>
          </w:tcPr>
          <w:p w14:paraId="114347A5" w14:textId="77777777" w:rsidR="003A11E7" w:rsidRPr="00070D7F" w:rsidRDefault="003A11E7" w:rsidP="00F033E2">
            <w:pPr>
              <w:tabs>
                <w:tab w:val="decimal" w:pos="1143"/>
              </w:tabs>
              <w:spacing w:after="0" w:line="280" w:lineRule="exact"/>
              <w:ind w:right="113"/>
              <w:jc w:val="right"/>
              <w:rPr>
                <w:rFonts w:asciiTheme="majorBidi" w:eastAsia="Cordia New" w:hAnsiTheme="majorBidi" w:cstheme="majorBidi"/>
                <w:snapToGrid w:val="0"/>
                <w:sz w:val="26"/>
                <w:szCs w:val="26"/>
                <w:lang w:val="en-US" w:eastAsia="th-TH"/>
              </w:rPr>
            </w:pPr>
          </w:p>
        </w:tc>
        <w:tc>
          <w:tcPr>
            <w:tcW w:w="98" w:type="dxa"/>
          </w:tcPr>
          <w:p w14:paraId="5D2030C6"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218" w:type="dxa"/>
            <w:tcBorders>
              <w:top w:val="single" w:sz="6" w:space="0" w:color="auto"/>
            </w:tcBorders>
            <w:vAlign w:val="center"/>
          </w:tcPr>
          <w:p w14:paraId="36FBFFBC" w14:textId="77777777" w:rsidR="003A11E7" w:rsidRPr="00070D7F" w:rsidRDefault="003A11E7" w:rsidP="00F033E2">
            <w:pPr>
              <w:tabs>
                <w:tab w:val="decimal" w:pos="1143"/>
              </w:tabs>
              <w:spacing w:after="0" w:line="280" w:lineRule="exact"/>
              <w:ind w:right="113"/>
              <w:jc w:val="right"/>
              <w:rPr>
                <w:rFonts w:asciiTheme="majorBidi" w:eastAsia="Cordia New" w:hAnsiTheme="majorBidi" w:cstheme="majorBidi"/>
                <w:snapToGrid w:val="0"/>
                <w:sz w:val="26"/>
                <w:szCs w:val="26"/>
                <w:lang w:val="en-US" w:eastAsia="th-TH"/>
              </w:rPr>
            </w:pPr>
          </w:p>
        </w:tc>
        <w:tc>
          <w:tcPr>
            <w:tcW w:w="97" w:type="dxa"/>
          </w:tcPr>
          <w:p w14:paraId="7C8EA709"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190" w:type="dxa"/>
            <w:tcBorders>
              <w:top w:val="single" w:sz="6" w:space="0" w:color="auto"/>
            </w:tcBorders>
            <w:vAlign w:val="center"/>
          </w:tcPr>
          <w:p w14:paraId="07AAF903" w14:textId="77777777" w:rsidR="003A11E7" w:rsidRPr="00070D7F" w:rsidRDefault="003A11E7" w:rsidP="00F033E2">
            <w:pPr>
              <w:tabs>
                <w:tab w:val="decimal" w:pos="1143"/>
              </w:tabs>
              <w:spacing w:after="0" w:line="280" w:lineRule="exact"/>
              <w:ind w:right="113"/>
              <w:jc w:val="right"/>
              <w:rPr>
                <w:rFonts w:asciiTheme="majorBidi" w:eastAsia="Cordia New" w:hAnsiTheme="majorBidi" w:cstheme="majorBidi"/>
                <w:snapToGrid w:val="0"/>
                <w:sz w:val="26"/>
                <w:szCs w:val="26"/>
                <w:lang w:val="en-US" w:eastAsia="th-TH"/>
              </w:rPr>
            </w:pPr>
          </w:p>
        </w:tc>
        <w:tc>
          <w:tcPr>
            <w:tcW w:w="56" w:type="dxa"/>
          </w:tcPr>
          <w:p w14:paraId="451F9B91"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195" w:type="dxa"/>
            <w:tcBorders>
              <w:top w:val="single" w:sz="6" w:space="0" w:color="auto"/>
            </w:tcBorders>
            <w:vAlign w:val="center"/>
          </w:tcPr>
          <w:p w14:paraId="689FDB58" w14:textId="77777777" w:rsidR="003A11E7" w:rsidRPr="00070D7F" w:rsidRDefault="003A11E7" w:rsidP="00F033E2">
            <w:pPr>
              <w:tabs>
                <w:tab w:val="decimal" w:pos="1143"/>
              </w:tabs>
              <w:spacing w:after="0" w:line="280" w:lineRule="exact"/>
              <w:ind w:right="113"/>
              <w:jc w:val="right"/>
              <w:rPr>
                <w:rFonts w:asciiTheme="majorBidi" w:eastAsia="Cordia New" w:hAnsiTheme="majorBidi" w:cstheme="majorBidi"/>
                <w:snapToGrid w:val="0"/>
                <w:sz w:val="26"/>
                <w:szCs w:val="26"/>
                <w:lang w:val="en-US" w:eastAsia="th-TH"/>
              </w:rPr>
            </w:pPr>
          </w:p>
        </w:tc>
      </w:tr>
      <w:tr w:rsidR="003A11E7" w:rsidRPr="00070D7F" w14:paraId="69FA0B6A" w14:textId="77777777" w:rsidTr="00494A62">
        <w:trPr>
          <w:trHeight w:val="288"/>
        </w:trPr>
        <w:tc>
          <w:tcPr>
            <w:tcW w:w="4148" w:type="dxa"/>
          </w:tcPr>
          <w:p w14:paraId="49AD4EFF" w14:textId="01195417" w:rsidR="003A11E7" w:rsidRPr="00070D7F" w:rsidRDefault="003A11E7" w:rsidP="003A11E7">
            <w:pPr>
              <w:spacing w:after="0" w:line="280" w:lineRule="exact"/>
              <w:ind w:left="432"/>
              <w:jc w:val="thaiDistribute"/>
              <w:rPr>
                <w:rFonts w:asciiTheme="majorBidi" w:eastAsia="Cordia New" w:hAnsiTheme="majorBidi" w:cstheme="majorBidi"/>
                <w:b/>
                <w:bCs/>
                <w:sz w:val="26"/>
                <w:szCs w:val="26"/>
                <w:cs/>
                <w:lang w:val="en-US"/>
              </w:rPr>
            </w:pPr>
            <w:r w:rsidRPr="00070D7F">
              <w:rPr>
                <w:rFonts w:asciiTheme="majorBidi" w:hAnsiTheme="majorBidi" w:cstheme="majorBidi"/>
                <w:sz w:val="26"/>
                <w:szCs w:val="26"/>
                <w:u w:val="single"/>
              </w:rPr>
              <w:t>Other current receivables</w:t>
            </w:r>
          </w:p>
        </w:tc>
        <w:tc>
          <w:tcPr>
            <w:tcW w:w="1246" w:type="dxa"/>
            <w:vAlign w:val="center"/>
          </w:tcPr>
          <w:p w14:paraId="18BC7038" w14:textId="77777777" w:rsidR="003A11E7" w:rsidRPr="00070D7F" w:rsidRDefault="003A11E7" w:rsidP="00F033E2">
            <w:pPr>
              <w:tabs>
                <w:tab w:val="decimal" w:pos="1143"/>
              </w:tabs>
              <w:spacing w:after="0" w:line="280" w:lineRule="exact"/>
              <w:ind w:right="113"/>
              <w:jc w:val="right"/>
              <w:rPr>
                <w:rFonts w:asciiTheme="majorBidi" w:eastAsia="Cordia New" w:hAnsiTheme="majorBidi" w:cstheme="majorBidi"/>
                <w:snapToGrid w:val="0"/>
                <w:sz w:val="26"/>
                <w:szCs w:val="26"/>
                <w:lang w:val="en-US" w:eastAsia="th-TH"/>
              </w:rPr>
            </w:pPr>
          </w:p>
        </w:tc>
        <w:tc>
          <w:tcPr>
            <w:tcW w:w="98" w:type="dxa"/>
          </w:tcPr>
          <w:p w14:paraId="1029D72F"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218" w:type="dxa"/>
            <w:vAlign w:val="center"/>
          </w:tcPr>
          <w:p w14:paraId="3030DA73" w14:textId="77777777" w:rsidR="003A11E7" w:rsidRPr="00070D7F" w:rsidRDefault="003A11E7" w:rsidP="00F033E2">
            <w:pPr>
              <w:tabs>
                <w:tab w:val="decimal" w:pos="1143"/>
              </w:tabs>
              <w:spacing w:after="0" w:line="280" w:lineRule="exact"/>
              <w:ind w:right="113"/>
              <w:jc w:val="right"/>
              <w:rPr>
                <w:rFonts w:asciiTheme="majorBidi" w:eastAsia="Cordia New" w:hAnsiTheme="majorBidi" w:cstheme="majorBidi"/>
                <w:snapToGrid w:val="0"/>
                <w:sz w:val="26"/>
                <w:szCs w:val="26"/>
                <w:lang w:val="en-US" w:eastAsia="th-TH"/>
              </w:rPr>
            </w:pPr>
          </w:p>
        </w:tc>
        <w:tc>
          <w:tcPr>
            <w:tcW w:w="97" w:type="dxa"/>
          </w:tcPr>
          <w:p w14:paraId="5D394657"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190" w:type="dxa"/>
            <w:vAlign w:val="center"/>
          </w:tcPr>
          <w:p w14:paraId="794C6C44" w14:textId="77777777" w:rsidR="003A11E7" w:rsidRPr="00070D7F" w:rsidRDefault="003A11E7" w:rsidP="00F033E2">
            <w:pPr>
              <w:tabs>
                <w:tab w:val="decimal" w:pos="1143"/>
              </w:tabs>
              <w:spacing w:after="0" w:line="280" w:lineRule="exact"/>
              <w:ind w:right="113"/>
              <w:jc w:val="right"/>
              <w:rPr>
                <w:rFonts w:asciiTheme="majorBidi" w:eastAsia="Cordia New" w:hAnsiTheme="majorBidi" w:cstheme="majorBidi"/>
                <w:snapToGrid w:val="0"/>
                <w:sz w:val="26"/>
                <w:szCs w:val="26"/>
                <w:lang w:val="en-US" w:eastAsia="th-TH"/>
              </w:rPr>
            </w:pPr>
          </w:p>
        </w:tc>
        <w:tc>
          <w:tcPr>
            <w:tcW w:w="56" w:type="dxa"/>
          </w:tcPr>
          <w:p w14:paraId="03E265CB"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195" w:type="dxa"/>
            <w:vAlign w:val="center"/>
          </w:tcPr>
          <w:p w14:paraId="1F67BE3E" w14:textId="77777777" w:rsidR="003A11E7" w:rsidRPr="00070D7F" w:rsidRDefault="003A11E7" w:rsidP="00F033E2">
            <w:pPr>
              <w:tabs>
                <w:tab w:val="decimal" w:pos="1143"/>
              </w:tabs>
              <w:spacing w:after="0" w:line="280" w:lineRule="exact"/>
              <w:ind w:right="113"/>
              <w:jc w:val="right"/>
              <w:rPr>
                <w:rFonts w:asciiTheme="majorBidi" w:eastAsia="Cordia New" w:hAnsiTheme="majorBidi" w:cstheme="majorBidi"/>
                <w:snapToGrid w:val="0"/>
                <w:sz w:val="26"/>
                <w:szCs w:val="26"/>
                <w:lang w:val="en-US" w:eastAsia="th-TH"/>
              </w:rPr>
            </w:pPr>
          </w:p>
        </w:tc>
      </w:tr>
      <w:tr w:rsidR="003A11E7" w:rsidRPr="00070D7F" w14:paraId="69925BBD" w14:textId="77777777" w:rsidTr="00F4297D">
        <w:trPr>
          <w:trHeight w:val="288"/>
        </w:trPr>
        <w:tc>
          <w:tcPr>
            <w:tcW w:w="4148" w:type="dxa"/>
            <w:vAlign w:val="center"/>
          </w:tcPr>
          <w:p w14:paraId="3894D8DF" w14:textId="3301FE20" w:rsidR="003A11E7" w:rsidRPr="00070D7F" w:rsidRDefault="003A11E7" w:rsidP="003A11E7">
            <w:pPr>
              <w:spacing w:after="0" w:line="280" w:lineRule="exact"/>
              <w:ind w:left="432"/>
              <w:jc w:val="thaiDistribute"/>
              <w:rPr>
                <w:rFonts w:asciiTheme="majorBidi" w:eastAsia="Cordia New" w:hAnsiTheme="majorBidi" w:cstheme="majorBidi"/>
                <w:b/>
                <w:bCs/>
                <w:sz w:val="26"/>
                <w:szCs w:val="26"/>
                <w:cs/>
              </w:rPr>
            </w:pPr>
            <w:r w:rsidRPr="00070D7F">
              <w:rPr>
                <w:rFonts w:asciiTheme="majorBidi" w:hAnsiTheme="majorBidi" w:cstheme="majorBidi"/>
                <w:sz w:val="26"/>
                <w:szCs w:val="26"/>
              </w:rPr>
              <w:t>Other current receivables - related party</w:t>
            </w:r>
          </w:p>
        </w:tc>
        <w:tc>
          <w:tcPr>
            <w:tcW w:w="1246" w:type="dxa"/>
          </w:tcPr>
          <w:p w14:paraId="4150A40D" w14:textId="1878163B" w:rsidR="003A11E7" w:rsidRPr="00A92EC2" w:rsidRDefault="003A11E7" w:rsidP="00F033E2">
            <w:pPr>
              <w:tabs>
                <w:tab w:val="decimal" w:pos="732"/>
              </w:tabs>
              <w:spacing w:after="0" w:line="280" w:lineRule="exact"/>
              <w:ind w:right="340"/>
              <w:jc w:val="right"/>
              <w:rPr>
                <w:rFonts w:asciiTheme="majorBidi" w:hAnsiTheme="majorBidi" w:cstheme="majorBidi"/>
                <w:color w:val="000000" w:themeColor="text1"/>
                <w:sz w:val="26"/>
                <w:szCs w:val="26"/>
              </w:rPr>
            </w:pPr>
            <w:r w:rsidRPr="0033582F">
              <w:rPr>
                <w:rFonts w:asciiTheme="majorBidi" w:hAnsiTheme="majorBidi" w:cstheme="majorBidi"/>
                <w:sz w:val="26"/>
                <w:szCs w:val="26"/>
              </w:rPr>
              <w:t>-</w:t>
            </w:r>
          </w:p>
        </w:tc>
        <w:tc>
          <w:tcPr>
            <w:tcW w:w="98" w:type="dxa"/>
          </w:tcPr>
          <w:p w14:paraId="4DB253AC" w14:textId="77777777" w:rsidR="003A11E7" w:rsidRPr="00A92EC2" w:rsidRDefault="003A11E7" w:rsidP="00F033E2">
            <w:pPr>
              <w:tabs>
                <w:tab w:val="decimal" w:pos="1263"/>
              </w:tabs>
              <w:spacing w:after="0" w:line="280" w:lineRule="exact"/>
              <w:ind w:right="340"/>
              <w:jc w:val="right"/>
              <w:rPr>
                <w:rFonts w:asciiTheme="majorBidi" w:hAnsiTheme="majorBidi" w:cstheme="majorBidi"/>
                <w:color w:val="000000" w:themeColor="text1"/>
                <w:sz w:val="26"/>
                <w:szCs w:val="26"/>
              </w:rPr>
            </w:pPr>
          </w:p>
        </w:tc>
        <w:tc>
          <w:tcPr>
            <w:tcW w:w="1218" w:type="dxa"/>
          </w:tcPr>
          <w:p w14:paraId="4D40DC3A" w14:textId="51F99E30" w:rsidR="003A11E7" w:rsidRPr="00A92EC2" w:rsidRDefault="003A11E7" w:rsidP="00F033E2">
            <w:pPr>
              <w:tabs>
                <w:tab w:val="decimal" w:pos="732"/>
              </w:tabs>
              <w:spacing w:after="0" w:line="280" w:lineRule="exact"/>
              <w:ind w:right="340"/>
              <w:jc w:val="right"/>
              <w:rPr>
                <w:rFonts w:asciiTheme="majorBidi" w:hAnsiTheme="majorBidi" w:cstheme="majorBidi"/>
                <w:color w:val="000000" w:themeColor="text1"/>
                <w:sz w:val="26"/>
                <w:szCs w:val="26"/>
              </w:rPr>
            </w:pPr>
            <w:r w:rsidRPr="0033582F">
              <w:rPr>
                <w:rFonts w:asciiTheme="majorBidi" w:hAnsiTheme="majorBidi" w:cstheme="majorBidi"/>
                <w:sz w:val="26"/>
                <w:szCs w:val="26"/>
              </w:rPr>
              <w:t>-</w:t>
            </w:r>
          </w:p>
        </w:tc>
        <w:tc>
          <w:tcPr>
            <w:tcW w:w="97" w:type="dxa"/>
          </w:tcPr>
          <w:p w14:paraId="4C4D88BE" w14:textId="77777777" w:rsidR="003A11E7" w:rsidRPr="00A92EC2" w:rsidRDefault="003A11E7" w:rsidP="00F033E2">
            <w:pPr>
              <w:tabs>
                <w:tab w:val="decimal" w:pos="1263"/>
              </w:tabs>
              <w:spacing w:after="0" w:line="280" w:lineRule="exact"/>
              <w:ind w:right="113"/>
              <w:jc w:val="right"/>
              <w:rPr>
                <w:rFonts w:asciiTheme="majorBidi" w:hAnsiTheme="majorBidi" w:cstheme="majorBidi"/>
                <w:color w:val="000000" w:themeColor="text1"/>
                <w:sz w:val="26"/>
                <w:szCs w:val="26"/>
              </w:rPr>
            </w:pPr>
          </w:p>
        </w:tc>
        <w:tc>
          <w:tcPr>
            <w:tcW w:w="1190" w:type="dxa"/>
          </w:tcPr>
          <w:p w14:paraId="5583BB89" w14:textId="70367F96" w:rsidR="003A11E7" w:rsidRPr="00A92EC2" w:rsidRDefault="003A11E7" w:rsidP="00F033E2">
            <w:pPr>
              <w:tabs>
                <w:tab w:val="decimal" w:pos="732"/>
              </w:tabs>
              <w:spacing w:after="0" w:line="280" w:lineRule="exact"/>
              <w:ind w:right="113"/>
              <w:jc w:val="right"/>
              <w:rPr>
                <w:rFonts w:asciiTheme="majorBidi" w:hAnsiTheme="majorBidi" w:cstheme="majorBidi"/>
                <w:color w:val="000000" w:themeColor="text1"/>
                <w:sz w:val="26"/>
                <w:szCs w:val="26"/>
              </w:rPr>
            </w:pPr>
            <w:r w:rsidRPr="0033582F">
              <w:rPr>
                <w:rFonts w:asciiTheme="majorBidi" w:hAnsiTheme="majorBidi" w:cstheme="majorBidi"/>
                <w:sz w:val="26"/>
                <w:szCs w:val="26"/>
              </w:rPr>
              <w:t>3.61</w:t>
            </w:r>
          </w:p>
        </w:tc>
        <w:tc>
          <w:tcPr>
            <w:tcW w:w="56" w:type="dxa"/>
          </w:tcPr>
          <w:p w14:paraId="39BE60CB"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195" w:type="dxa"/>
          </w:tcPr>
          <w:p w14:paraId="57942669" w14:textId="75C989C3" w:rsidR="003A11E7" w:rsidRPr="00070D7F" w:rsidRDefault="003A11E7" w:rsidP="00F033E2">
            <w:pPr>
              <w:tabs>
                <w:tab w:val="decimal" w:pos="732"/>
              </w:tabs>
              <w:spacing w:after="0" w:line="280" w:lineRule="exact"/>
              <w:ind w:right="113"/>
              <w:jc w:val="right"/>
              <w:rPr>
                <w:rFonts w:asciiTheme="majorBidi" w:eastAsia="Cordia New" w:hAnsiTheme="majorBidi" w:cstheme="majorBidi"/>
                <w:snapToGrid w:val="0"/>
                <w:sz w:val="26"/>
                <w:szCs w:val="26"/>
                <w:lang w:val="en-US" w:eastAsia="th-TH"/>
              </w:rPr>
            </w:pPr>
            <w:r w:rsidRPr="0033582F">
              <w:rPr>
                <w:rFonts w:asciiTheme="majorBidi" w:hAnsiTheme="majorBidi" w:cstheme="majorBidi"/>
                <w:color w:val="000000" w:themeColor="text1"/>
                <w:sz w:val="26"/>
                <w:szCs w:val="26"/>
              </w:rPr>
              <w:t>3.41</w:t>
            </w:r>
          </w:p>
        </w:tc>
      </w:tr>
      <w:tr w:rsidR="003A11E7" w:rsidRPr="00070D7F" w14:paraId="28047A8A" w14:textId="77777777" w:rsidTr="00F4297D">
        <w:trPr>
          <w:trHeight w:val="288"/>
        </w:trPr>
        <w:tc>
          <w:tcPr>
            <w:tcW w:w="4148" w:type="dxa"/>
          </w:tcPr>
          <w:p w14:paraId="2ED65A72" w14:textId="4DF6996F" w:rsidR="003A11E7" w:rsidRPr="00070D7F" w:rsidRDefault="003A11E7" w:rsidP="003A11E7">
            <w:pPr>
              <w:spacing w:after="0" w:line="280" w:lineRule="exact"/>
              <w:ind w:left="432"/>
              <w:jc w:val="thaiDistribute"/>
              <w:rPr>
                <w:rFonts w:asciiTheme="majorBidi" w:eastAsia="Cordia New" w:hAnsiTheme="majorBidi" w:cstheme="majorBidi"/>
                <w:b/>
                <w:bCs/>
                <w:sz w:val="26"/>
                <w:szCs w:val="26"/>
                <w:cs/>
                <w:lang w:val="en-US"/>
              </w:rPr>
            </w:pPr>
            <w:r w:rsidRPr="00070D7F">
              <w:rPr>
                <w:rFonts w:asciiTheme="majorBidi" w:hAnsiTheme="majorBidi" w:cstheme="majorBidi"/>
                <w:sz w:val="26"/>
                <w:szCs w:val="26"/>
              </w:rPr>
              <w:t>Other current receivables - unrelated parties</w:t>
            </w:r>
          </w:p>
        </w:tc>
        <w:tc>
          <w:tcPr>
            <w:tcW w:w="1246" w:type="dxa"/>
          </w:tcPr>
          <w:p w14:paraId="705899C2" w14:textId="4FB6E9D0" w:rsidR="003A11E7" w:rsidRPr="00A92EC2" w:rsidRDefault="003A11E7" w:rsidP="00F033E2">
            <w:pPr>
              <w:tabs>
                <w:tab w:val="decimal" w:pos="732"/>
              </w:tabs>
              <w:spacing w:after="0" w:line="280" w:lineRule="exact"/>
              <w:ind w:right="113"/>
              <w:jc w:val="right"/>
              <w:rPr>
                <w:rFonts w:asciiTheme="majorBidi" w:hAnsiTheme="majorBidi" w:cstheme="majorBidi"/>
                <w:color w:val="000000" w:themeColor="text1"/>
                <w:sz w:val="26"/>
                <w:szCs w:val="26"/>
              </w:rPr>
            </w:pPr>
            <w:r w:rsidRPr="0033582F">
              <w:rPr>
                <w:rFonts w:asciiTheme="majorBidi" w:hAnsiTheme="majorBidi" w:cstheme="majorBidi"/>
                <w:sz w:val="26"/>
                <w:szCs w:val="26"/>
              </w:rPr>
              <w:t>20.20</w:t>
            </w:r>
          </w:p>
        </w:tc>
        <w:tc>
          <w:tcPr>
            <w:tcW w:w="98" w:type="dxa"/>
          </w:tcPr>
          <w:p w14:paraId="120F9939" w14:textId="77777777" w:rsidR="003A11E7" w:rsidRPr="00A92EC2" w:rsidRDefault="003A11E7" w:rsidP="00F033E2">
            <w:pPr>
              <w:tabs>
                <w:tab w:val="decimal" w:pos="1263"/>
              </w:tabs>
              <w:spacing w:after="0" w:line="280" w:lineRule="exact"/>
              <w:ind w:right="113"/>
              <w:jc w:val="right"/>
              <w:rPr>
                <w:rFonts w:asciiTheme="majorBidi" w:hAnsiTheme="majorBidi" w:cstheme="majorBidi"/>
                <w:color w:val="000000" w:themeColor="text1"/>
                <w:sz w:val="26"/>
                <w:szCs w:val="26"/>
              </w:rPr>
            </w:pPr>
          </w:p>
        </w:tc>
        <w:tc>
          <w:tcPr>
            <w:tcW w:w="1218" w:type="dxa"/>
          </w:tcPr>
          <w:p w14:paraId="7B75C8FD" w14:textId="3734A0A9" w:rsidR="003A11E7" w:rsidRPr="00A92EC2" w:rsidRDefault="003A11E7" w:rsidP="00F033E2">
            <w:pPr>
              <w:tabs>
                <w:tab w:val="decimal" w:pos="732"/>
              </w:tabs>
              <w:spacing w:after="0" w:line="280" w:lineRule="exact"/>
              <w:ind w:right="113"/>
              <w:jc w:val="right"/>
              <w:rPr>
                <w:rFonts w:asciiTheme="majorBidi" w:hAnsiTheme="majorBidi" w:cstheme="majorBidi"/>
                <w:color w:val="000000" w:themeColor="text1"/>
                <w:sz w:val="26"/>
                <w:szCs w:val="26"/>
              </w:rPr>
            </w:pPr>
            <w:r w:rsidRPr="0033582F">
              <w:rPr>
                <w:rFonts w:asciiTheme="majorBidi" w:hAnsiTheme="majorBidi" w:cstheme="majorBidi"/>
                <w:color w:val="000000" w:themeColor="text1"/>
                <w:sz w:val="26"/>
                <w:szCs w:val="26"/>
              </w:rPr>
              <w:t>20.13</w:t>
            </w:r>
          </w:p>
        </w:tc>
        <w:tc>
          <w:tcPr>
            <w:tcW w:w="97" w:type="dxa"/>
          </w:tcPr>
          <w:p w14:paraId="70AC9555" w14:textId="77777777" w:rsidR="003A11E7" w:rsidRPr="00A92EC2" w:rsidRDefault="003A11E7" w:rsidP="00F033E2">
            <w:pPr>
              <w:tabs>
                <w:tab w:val="decimal" w:pos="1263"/>
              </w:tabs>
              <w:spacing w:after="0" w:line="280" w:lineRule="exact"/>
              <w:ind w:right="113"/>
              <w:jc w:val="right"/>
              <w:rPr>
                <w:rFonts w:asciiTheme="majorBidi" w:hAnsiTheme="majorBidi" w:cstheme="majorBidi"/>
                <w:color w:val="000000" w:themeColor="text1"/>
                <w:sz w:val="26"/>
                <w:szCs w:val="26"/>
              </w:rPr>
            </w:pPr>
          </w:p>
        </w:tc>
        <w:tc>
          <w:tcPr>
            <w:tcW w:w="1190" w:type="dxa"/>
          </w:tcPr>
          <w:p w14:paraId="27E9CECC" w14:textId="790453E6" w:rsidR="003A11E7" w:rsidRPr="00A92EC2" w:rsidRDefault="003A11E7" w:rsidP="00F033E2">
            <w:pPr>
              <w:tabs>
                <w:tab w:val="decimal" w:pos="732"/>
              </w:tabs>
              <w:spacing w:after="0" w:line="280" w:lineRule="exact"/>
              <w:ind w:right="113"/>
              <w:jc w:val="right"/>
              <w:rPr>
                <w:rFonts w:asciiTheme="majorBidi" w:hAnsiTheme="majorBidi" w:cstheme="majorBidi"/>
                <w:color w:val="000000" w:themeColor="text1"/>
                <w:sz w:val="26"/>
                <w:szCs w:val="26"/>
              </w:rPr>
            </w:pPr>
            <w:r w:rsidRPr="0033582F">
              <w:rPr>
                <w:rFonts w:asciiTheme="majorBidi" w:hAnsiTheme="majorBidi" w:cstheme="majorBidi"/>
                <w:sz w:val="26"/>
                <w:szCs w:val="26"/>
              </w:rPr>
              <w:t>19.9</w:t>
            </w:r>
            <w:r>
              <w:rPr>
                <w:rFonts w:asciiTheme="majorBidi" w:hAnsiTheme="majorBidi" w:cstheme="majorBidi"/>
                <w:sz w:val="26"/>
                <w:szCs w:val="26"/>
              </w:rPr>
              <w:t>2</w:t>
            </w:r>
          </w:p>
        </w:tc>
        <w:tc>
          <w:tcPr>
            <w:tcW w:w="56" w:type="dxa"/>
          </w:tcPr>
          <w:p w14:paraId="4FAF37C2"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195" w:type="dxa"/>
          </w:tcPr>
          <w:p w14:paraId="0FFAEA8A" w14:textId="36139CF6" w:rsidR="003A11E7" w:rsidRPr="00070D7F" w:rsidRDefault="003A11E7" w:rsidP="00F033E2">
            <w:pPr>
              <w:tabs>
                <w:tab w:val="decimal" w:pos="732"/>
              </w:tabs>
              <w:spacing w:after="0" w:line="280" w:lineRule="exact"/>
              <w:ind w:right="113"/>
              <w:jc w:val="right"/>
              <w:rPr>
                <w:rFonts w:asciiTheme="majorBidi" w:eastAsia="Cordia New" w:hAnsiTheme="majorBidi" w:cstheme="majorBidi"/>
                <w:snapToGrid w:val="0"/>
                <w:sz w:val="26"/>
                <w:szCs w:val="26"/>
                <w:lang w:val="en-US" w:eastAsia="th-TH"/>
              </w:rPr>
            </w:pPr>
            <w:r w:rsidRPr="0033582F">
              <w:rPr>
                <w:rFonts w:asciiTheme="majorBidi" w:hAnsiTheme="majorBidi" w:cstheme="majorBidi"/>
                <w:color w:val="000000" w:themeColor="text1"/>
                <w:sz w:val="26"/>
                <w:szCs w:val="26"/>
              </w:rPr>
              <w:t>19.90</w:t>
            </w:r>
          </w:p>
        </w:tc>
      </w:tr>
      <w:tr w:rsidR="003A11E7" w:rsidRPr="00070D7F" w14:paraId="571C6B5D" w14:textId="77777777" w:rsidTr="00F4297D">
        <w:trPr>
          <w:trHeight w:val="288"/>
        </w:trPr>
        <w:tc>
          <w:tcPr>
            <w:tcW w:w="4148" w:type="dxa"/>
            <w:vAlign w:val="center"/>
          </w:tcPr>
          <w:p w14:paraId="4EDDC1C5" w14:textId="27389CD5" w:rsidR="003A11E7" w:rsidRPr="00070D7F" w:rsidRDefault="003A11E7" w:rsidP="003A11E7">
            <w:pPr>
              <w:spacing w:after="0" w:line="280" w:lineRule="exact"/>
              <w:ind w:left="432"/>
              <w:jc w:val="thaiDistribute"/>
              <w:rPr>
                <w:rFonts w:asciiTheme="majorBidi" w:eastAsia="Cordia New" w:hAnsiTheme="majorBidi" w:cstheme="majorBidi"/>
                <w:b/>
                <w:bCs/>
                <w:sz w:val="26"/>
                <w:szCs w:val="26"/>
                <w:cs/>
                <w:lang w:val="en-US"/>
              </w:rPr>
            </w:pPr>
            <w:r w:rsidRPr="00070D7F">
              <w:rPr>
                <w:rFonts w:asciiTheme="majorBidi" w:hAnsiTheme="majorBidi" w:cstheme="majorBidi"/>
                <w:sz w:val="26"/>
                <w:szCs w:val="26"/>
              </w:rPr>
              <w:t>Advances</w:t>
            </w:r>
          </w:p>
        </w:tc>
        <w:tc>
          <w:tcPr>
            <w:tcW w:w="1246" w:type="dxa"/>
          </w:tcPr>
          <w:p w14:paraId="2C5F80E7" w14:textId="29794D54" w:rsidR="003A11E7" w:rsidRPr="00A92EC2" w:rsidRDefault="003A11E7" w:rsidP="00F033E2">
            <w:pPr>
              <w:tabs>
                <w:tab w:val="decimal" w:pos="732"/>
              </w:tabs>
              <w:spacing w:after="0" w:line="280" w:lineRule="exact"/>
              <w:ind w:right="113"/>
              <w:jc w:val="right"/>
              <w:rPr>
                <w:rFonts w:asciiTheme="majorBidi" w:hAnsiTheme="majorBidi" w:cstheme="majorBidi"/>
                <w:color w:val="000000" w:themeColor="text1"/>
                <w:sz w:val="26"/>
                <w:szCs w:val="26"/>
              </w:rPr>
            </w:pPr>
            <w:r w:rsidRPr="0033582F">
              <w:rPr>
                <w:rFonts w:asciiTheme="majorBidi" w:hAnsiTheme="majorBidi" w:cstheme="majorBidi"/>
                <w:sz w:val="26"/>
                <w:szCs w:val="26"/>
              </w:rPr>
              <w:t>14.37</w:t>
            </w:r>
          </w:p>
        </w:tc>
        <w:tc>
          <w:tcPr>
            <w:tcW w:w="98" w:type="dxa"/>
          </w:tcPr>
          <w:p w14:paraId="66E0EBB1" w14:textId="77777777" w:rsidR="003A11E7" w:rsidRPr="00A92EC2" w:rsidRDefault="003A11E7" w:rsidP="00F033E2">
            <w:pPr>
              <w:tabs>
                <w:tab w:val="decimal" w:pos="1263"/>
              </w:tabs>
              <w:spacing w:after="0" w:line="280" w:lineRule="exact"/>
              <w:ind w:right="113"/>
              <w:jc w:val="right"/>
              <w:rPr>
                <w:rFonts w:asciiTheme="majorBidi" w:hAnsiTheme="majorBidi" w:cstheme="majorBidi"/>
                <w:color w:val="000000" w:themeColor="text1"/>
                <w:sz w:val="26"/>
                <w:szCs w:val="26"/>
              </w:rPr>
            </w:pPr>
          </w:p>
        </w:tc>
        <w:tc>
          <w:tcPr>
            <w:tcW w:w="1218" w:type="dxa"/>
          </w:tcPr>
          <w:p w14:paraId="5DBED3F8" w14:textId="2D985FB1" w:rsidR="003A11E7" w:rsidRPr="00A92EC2" w:rsidRDefault="003A11E7" w:rsidP="00F033E2">
            <w:pPr>
              <w:tabs>
                <w:tab w:val="decimal" w:pos="732"/>
              </w:tabs>
              <w:spacing w:after="0" w:line="280" w:lineRule="exact"/>
              <w:ind w:right="113"/>
              <w:jc w:val="right"/>
              <w:rPr>
                <w:rFonts w:asciiTheme="majorBidi" w:hAnsiTheme="majorBidi" w:cstheme="majorBidi"/>
                <w:color w:val="000000" w:themeColor="text1"/>
                <w:sz w:val="26"/>
                <w:szCs w:val="26"/>
              </w:rPr>
            </w:pPr>
            <w:r w:rsidRPr="0033582F">
              <w:rPr>
                <w:rFonts w:asciiTheme="majorBidi" w:hAnsiTheme="majorBidi" w:cstheme="majorBidi"/>
                <w:color w:val="000000" w:themeColor="text1"/>
                <w:sz w:val="26"/>
                <w:szCs w:val="26"/>
              </w:rPr>
              <w:t>19.22</w:t>
            </w:r>
          </w:p>
        </w:tc>
        <w:tc>
          <w:tcPr>
            <w:tcW w:w="97" w:type="dxa"/>
          </w:tcPr>
          <w:p w14:paraId="7CD6B5CB" w14:textId="77777777" w:rsidR="003A11E7" w:rsidRPr="00A92EC2" w:rsidRDefault="003A11E7" w:rsidP="00F033E2">
            <w:pPr>
              <w:tabs>
                <w:tab w:val="decimal" w:pos="1263"/>
              </w:tabs>
              <w:spacing w:after="0" w:line="280" w:lineRule="exact"/>
              <w:ind w:right="113"/>
              <w:jc w:val="right"/>
              <w:rPr>
                <w:rFonts w:asciiTheme="majorBidi" w:hAnsiTheme="majorBidi" w:cstheme="majorBidi"/>
                <w:color w:val="000000" w:themeColor="text1"/>
                <w:sz w:val="26"/>
                <w:szCs w:val="26"/>
              </w:rPr>
            </w:pPr>
          </w:p>
        </w:tc>
        <w:tc>
          <w:tcPr>
            <w:tcW w:w="1190" w:type="dxa"/>
          </w:tcPr>
          <w:p w14:paraId="540931BE" w14:textId="499BCA6A" w:rsidR="003A11E7" w:rsidRPr="00A92EC2" w:rsidRDefault="003A11E7" w:rsidP="00F033E2">
            <w:pPr>
              <w:tabs>
                <w:tab w:val="decimal" w:pos="732"/>
              </w:tabs>
              <w:spacing w:after="0" w:line="280" w:lineRule="exact"/>
              <w:ind w:right="113"/>
              <w:jc w:val="right"/>
              <w:rPr>
                <w:rFonts w:asciiTheme="majorBidi" w:hAnsiTheme="majorBidi" w:cstheme="majorBidi"/>
                <w:color w:val="000000" w:themeColor="text1"/>
                <w:sz w:val="26"/>
                <w:szCs w:val="26"/>
              </w:rPr>
            </w:pPr>
            <w:r w:rsidRPr="0033582F">
              <w:rPr>
                <w:rFonts w:asciiTheme="majorBidi" w:hAnsiTheme="majorBidi" w:cstheme="majorBidi"/>
                <w:sz w:val="26"/>
                <w:szCs w:val="26"/>
              </w:rPr>
              <w:t>14.37</w:t>
            </w:r>
          </w:p>
        </w:tc>
        <w:tc>
          <w:tcPr>
            <w:tcW w:w="56" w:type="dxa"/>
          </w:tcPr>
          <w:p w14:paraId="7FC62FBE"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195" w:type="dxa"/>
          </w:tcPr>
          <w:p w14:paraId="7122978A" w14:textId="78B1186D" w:rsidR="003A11E7" w:rsidRPr="00070D7F" w:rsidRDefault="003A11E7" w:rsidP="00F033E2">
            <w:pPr>
              <w:tabs>
                <w:tab w:val="decimal" w:pos="732"/>
              </w:tabs>
              <w:spacing w:after="0" w:line="280" w:lineRule="exact"/>
              <w:ind w:right="113"/>
              <w:jc w:val="right"/>
              <w:rPr>
                <w:rFonts w:asciiTheme="majorBidi" w:eastAsia="Cordia New" w:hAnsiTheme="majorBidi" w:cstheme="majorBidi"/>
                <w:snapToGrid w:val="0"/>
                <w:sz w:val="26"/>
                <w:szCs w:val="26"/>
                <w:lang w:val="en-US" w:eastAsia="th-TH"/>
              </w:rPr>
            </w:pPr>
            <w:r w:rsidRPr="0033582F">
              <w:rPr>
                <w:rFonts w:asciiTheme="majorBidi" w:hAnsiTheme="majorBidi" w:cstheme="majorBidi"/>
                <w:color w:val="000000" w:themeColor="text1"/>
                <w:sz w:val="26"/>
                <w:szCs w:val="26"/>
              </w:rPr>
              <w:t>19.22</w:t>
            </w:r>
          </w:p>
        </w:tc>
      </w:tr>
      <w:tr w:rsidR="003A11E7" w:rsidRPr="00070D7F" w14:paraId="3A72A936" w14:textId="77777777" w:rsidTr="00202DD5">
        <w:trPr>
          <w:trHeight w:val="288"/>
        </w:trPr>
        <w:tc>
          <w:tcPr>
            <w:tcW w:w="4148" w:type="dxa"/>
            <w:vAlign w:val="center"/>
          </w:tcPr>
          <w:p w14:paraId="7161D121" w14:textId="48DA8B39" w:rsidR="003A11E7" w:rsidRPr="00070D7F" w:rsidRDefault="003A11E7" w:rsidP="003A11E7">
            <w:pPr>
              <w:spacing w:after="0" w:line="280" w:lineRule="exact"/>
              <w:ind w:left="432"/>
              <w:jc w:val="thaiDistribute"/>
              <w:rPr>
                <w:rFonts w:asciiTheme="majorBidi" w:eastAsia="Cordia New" w:hAnsiTheme="majorBidi" w:cstheme="majorBidi"/>
                <w:b/>
                <w:bCs/>
                <w:sz w:val="26"/>
                <w:szCs w:val="26"/>
                <w:cs/>
                <w:lang w:val="en-US"/>
              </w:rPr>
            </w:pPr>
            <w:r w:rsidRPr="00070D7F">
              <w:rPr>
                <w:rFonts w:asciiTheme="majorBidi" w:hAnsiTheme="majorBidi" w:cstheme="majorBidi"/>
                <w:sz w:val="26"/>
                <w:szCs w:val="26"/>
              </w:rPr>
              <w:t>Total</w:t>
            </w:r>
          </w:p>
        </w:tc>
        <w:tc>
          <w:tcPr>
            <w:tcW w:w="1246" w:type="dxa"/>
            <w:tcBorders>
              <w:top w:val="single" w:sz="6" w:space="0" w:color="auto"/>
            </w:tcBorders>
            <w:vAlign w:val="center"/>
          </w:tcPr>
          <w:p w14:paraId="50A0E33C" w14:textId="3D02F839" w:rsidR="003A11E7" w:rsidRPr="00A92EC2" w:rsidRDefault="003A11E7" w:rsidP="00F033E2">
            <w:pPr>
              <w:tabs>
                <w:tab w:val="decimal" w:pos="732"/>
              </w:tabs>
              <w:spacing w:after="0" w:line="280" w:lineRule="exact"/>
              <w:ind w:right="113"/>
              <w:jc w:val="right"/>
              <w:rPr>
                <w:rFonts w:asciiTheme="majorBidi" w:hAnsiTheme="majorBidi" w:cstheme="majorBidi"/>
                <w:color w:val="000000" w:themeColor="text1"/>
                <w:sz w:val="26"/>
                <w:szCs w:val="26"/>
              </w:rPr>
            </w:pPr>
            <w:r w:rsidRPr="0033582F">
              <w:rPr>
                <w:rFonts w:asciiTheme="majorBidi" w:hAnsiTheme="majorBidi" w:cstheme="majorBidi"/>
                <w:sz w:val="26"/>
                <w:szCs w:val="26"/>
              </w:rPr>
              <w:t>34.57</w:t>
            </w:r>
          </w:p>
        </w:tc>
        <w:tc>
          <w:tcPr>
            <w:tcW w:w="98" w:type="dxa"/>
          </w:tcPr>
          <w:p w14:paraId="473A6590" w14:textId="77777777" w:rsidR="003A11E7" w:rsidRPr="00A92EC2" w:rsidRDefault="003A11E7" w:rsidP="00F033E2">
            <w:pPr>
              <w:tabs>
                <w:tab w:val="decimal" w:pos="1263"/>
              </w:tabs>
              <w:spacing w:after="0" w:line="280" w:lineRule="exact"/>
              <w:ind w:right="113"/>
              <w:jc w:val="right"/>
              <w:rPr>
                <w:rFonts w:asciiTheme="majorBidi" w:hAnsiTheme="majorBidi" w:cstheme="majorBidi"/>
                <w:color w:val="000000" w:themeColor="text1"/>
                <w:sz w:val="26"/>
                <w:szCs w:val="26"/>
              </w:rPr>
            </w:pPr>
          </w:p>
        </w:tc>
        <w:tc>
          <w:tcPr>
            <w:tcW w:w="1218" w:type="dxa"/>
            <w:tcBorders>
              <w:top w:val="single" w:sz="6" w:space="0" w:color="auto"/>
            </w:tcBorders>
            <w:vAlign w:val="center"/>
          </w:tcPr>
          <w:p w14:paraId="26572D51" w14:textId="35F96877" w:rsidR="003A11E7" w:rsidRPr="00A92EC2" w:rsidRDefault="003A11E7" w:rsidP="00F033E2">
            <w:pPr>
              <w:tabs>
                <w:tab w:val="decimal" w:pos="732"/>
              </w:tabs>
              <w:spacing w:after="0" w:line="280" w:lineRule="exact"/>
              <w:ind w:right="113"/>
              <w:jc w:val="right"/>
              <w:rPr>
                <w:rFonts w:asciiTheme="majorBidi" w:hAnsiTheme="majorBidi" w:cstheme="majorBidi"/>
                <w:color w:val="000000" w:themeColor="text1"/>
                <w:sz w:val="26"/>
                <w:szCs w:val="26"/>
              </w:rPr>
            </w:pPr>
            <w:r w:rsidRPr="0033582F">
              <w:rPr>
                <w:rFonts w:asciiTheme="majorBidi" w:hAnsiTheme="majorBidi" w:cstheme="majorBidi"/>
                <w:color w:val="000000" w:themeColor="text1"/>
                <w:sz w:val="26"/>
                <w:szCs w:val="26"/>
              </w:rPr>
              <w:t>39.35</w:t>
            </w:r>
          </w:p>
        </w:tc>
        <w:tc>
          <w:tcPr>
            <w:tcW w:w="97" w:type="dxa"/>
          </w:tcPr>
          <w:p w14:paraId="79723465" w14:textId="77777777" w:rsidR="003A11E7" w:rsidRPr="00A92EC2" w:rsidRDefault="003A11E7" w:rsidP="00F033E2">
            <w:pPr>
              <w:tabs>
                <w:tab w:val="decimal" w:pos="1263"/>
              </w:tabs>
              <w:spacing w:after="0" w:line="280" w:lineRule="exact"/>
              <w:ind w:right="113"/>
              <w:jc w:val="right"/>
              <w:rPr>
                <w:rFonts w:asciiTheme="majorBidi" w:hAnsiTheme="majorBidi" w:cstheme="majorBidi"/>
                <w:color w:val="000000" w:themeColor="text1"/>
                <w:sz w:val="26"/>
                <w:szCs w:val="26"/>
              </w:rPr>
            </w:pPr>
          </w:p>
        </w:tc>
        <w:tc>
          <w:tcPr>
            <w:tcW w:w="1190" w:type="dxa"/>
            <w:tcBorders>
              <w:top w:val="single" w:sz="6" w:space="0" w:color="auto"/>
            </w:tcBorders>
            <w:vAlign w:val="center"/>
          </w:tcPr>
          <w:p w14:paraId="2D50FAD5" w14:textId="3C297B31" w:rsidR="003A11E7" w:rsidRPr="00A92EC2" w:rsidRDefault="003A11E7" w:rsidP="00F033E2">
            <w:pPr>
              <w:tabs>
                <w:tab w:val="decimal" w:pos="732"/>
              </w:tabs>
              <w:spacing w:after="0" w:line="280" w:lineRule="exact"/>
              <w:ind w:right="113"/>
              <w:jc w:val="right"/>
              <w:rPr>
                <w:rFonts w:asciiTheme="majorBidi" w:hAnsiTheme="majorBidi" w:cstheme="majorBidi"/>
                <w:color w:val="000000" w:themeColor="text1"/>
                <w:sz w:val="26"/>
                <w:szCs w:val="26"/>
              </w:rPr>
            </w:pPr>
            <w:r w:rsidRPr="0033582F">
              <w:rPr>
                <w:rFonts w:asciiTheme="majorBidi" w:hAnsiTheme="majorBidi" w:cstheme="majorBidi"/>
                <w:sz w:val="26"/>
                <w:szCs w:val="26"/>
              </w:rPr>
              <w:t>37.9</w:t>
            </w:r>
            <w:r>
              <w:rPr>
                <w:rFonts w:asciiTheme="majorBidi" w:hAnsiTheme="majorBidi" w:cstheme="majorBidi"/>
                <w:sz w:val="26"/>
                <w:szCs w:val="26"/>
              </w:rPr>
              <w:t>0</w:t>
            </w:r>
          </w:p>
        </w:tc>
        <w:tc>
          <w:tcPr>
            <w:tcW w:w="56" w:type="dxa"/>
          </w:tcPr>
          <w:p w14:paraId="16B385D6"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195" w:type="dxa"/>
            <w:tcBorders>
              <w:top w:val="single" w:sz="6" w:space="0" w:color="auto"/>
            </w:tcBorders>
            <w:vAlign w:val="center"/>
          </w:tcPr>
          <w:p w14:paraId="00222F06" w14:textId="1E67D81A" w:rsidR="003A11E7" w:rsidRPr="00070D7F" w:rsidRDefault="003A11E7" w:rsidP="00F033E2">
            <w:pPr>
              <w:tabs>
                <w:tab w:val="decimal" w:pos="732"/>
              </w:tabs>
              <w:spacing w:after="0" w:line="280" w:lineRule="exact"/>
              <w:ind w:right="113"/>
              <w:jc w:val="right"/>
              <w:rPr>
                <w:rFonts w:asciiTheme="majorBidi" w:eastAsia="Cordia New" w:hAnsiTheme="majorBidi" w:cstheme="majorBidi"/>
                <w:snapToGrid w:val="0"/>
                <w:sz w:val="26"/>
                <w:szCs w:val="26"/>
                <w:lang w:val="en-US" w:eastAsia="th-TH"/>
              </w:rPr>
            </w:pPr>
            <w:r w:rsidRPr="0033582F">
              <w:rPr>
                <w:rFonts w:asciiTheme="majorBidi" w:hAnsiTheme="majorBidi" w:cstheme="majorBidi"/>
                <w:color w:val="000000" w:themeColor="text1"/>
                <w:sz w:val="26"/>
                <w:szCs w:val="26"/>
              </w:rPr>
              <w:t>42.53</w:t>
            </w:r>
          </w:p>
        </w:tc>
      </w:tr>
      <w:tr w:rsidR="003A11E7" w:rsidRPr="00070D7F" w14:paraId="7A2115D0" w14:textId="77777777" w:rsidTr="00202DD5">
        <w:trPr>
          <w:trHeight w:val="288"/>
        </w:trPr>
        <w:tc>
          <w:tcPr>
            <w:tcW w:w="4148" w:type="dxa"/>
            <w:vAlign w:val="center"/>
          </w:tcPr>
          <w:p w14:paraId="5BD240A7" w14:textId="64319A29" w:rsidR="003A11E7" w:rsidRPr="00070D7F" w:rsidRDefault="003A11E7" w:rsidP="003A11E7">
            <w:pPr>
              <w:spacing w:after="0" w:line="280" w:lineRule="exact"/>
              <w:ind w:left="432"/>
              <w:jc w:val="thaiDistribute"/>
              <w:rPr>
                <w:rFonts w:asciiTheme="majorBidi" w:eastAsia="Cordia New" w:hAnsiTheme="majorBidi" w:cstheme="majorBidi"/>
                <w:b/>
                <w:bCs/>
                <w:sz w:val="26"/>
                <w:szCs w:val="26"/>
                <w:cs/>
                <w:lang w:val="en-US"/>
              </w:rPr>
            </w:pPr>
            <w:r w:rsidRPr="00070D7F">
              <w:rPr>
                <w:rFonts w:asciiTheme="majorBidi" w:hAnsiTheme="majorBidi" w:cstheme="majorBidi"/>
                <w:sz w:val="26"/>
                <w:szCs w:val="26"/>
              </w:rPr>
              <w:t>Less: Allowance for expected credit losses</w:t>
            </w:r>
          </w:p>
        </w:tc>
        <w:tc>
          <w:tcPr>
            <w:tcW w:w="1246" w:type="dxa"/>
            <w:tcBorders>
              <w:bottom w:val="single" w:sz="6" w:space="0" w:color="auto"/>
            </w:tcBorders>
            <w:vAlign w:val="center"/>
          </w:tcPr>
          <w:p w14:paraId="2C072C33" w14:textId="10DA13FF" w:rsidR="003A11E7" w:rsidRPr="00A92EC2" w:rsidRDefault="003A11E7" w:rsidP="00F033E2">
            <w:pPr>
              <w:tabs>
                <w:tab w:val="decimal" w:pos="732"/>
              </w:tabs>
              <w:spacing w:after="0" w:line="280" w:lineRule="exact"/>
              <w:ind w:right="340"/>
              <w:jc w:val="right"/>
              <w:rPr>
                <w:rFonts w:asciiTheme="majorBidi" w:hAnsiTheme="majorBidi" w:cstheme="majorBidi"/>
                <w:color w:val="000000" w:themeColor="text1"/>
                <w:sz w:val="26"/>
                <w:szCs w:val="26"/>
              </w:rPr>
            </w:pPr>
            <w:r w:rsidRPr="0033582F">
              <w:rPr>
                <w:rFonts w:asciiTheme="majorBidi" w:hAnsiTheme="majorBidi" w:cstheme="majorBidi"/>
                <w:sz w:val="26"/>
                <w:szCs w:val="26"/>
              </w:rPr>
              <w:t>-</w:t>
            </w:r>
          </w:p>
        </w:tc>
        <w:tc>
          <w:tcPr>
            <w:tcW w:w="98" w:type="dxa"/>
          </w:tcPr>
          <w:p w14:paraId="2A3758BA" w14:textId="77777777" w:rsidR="003A11E7" w:rsidRPr="00A92EC2" w:rsidRDefault="003A11E7" w:rsidP="00F033E2">
            <w:pPr>
              <w:tabs>
                <w:tab w:val="decimal" w:pos="1263"/>
              </w:tabs>
              <w:spacing w:after="0" w:line="280" w:lineRule="exact"/>
              <w:ind w:right="340"/>
              <w:jc w:val="right"/>
              <w:rPr>
                <w:rFonts w:asciiTheme="majorBidi" w:hAnsiTheme="majorBidi" w:cstheme="majorBidi"/>
                <w:color w:val="000000" w:themeColor="text1"/>
                <w:sz w:val="26"/>
                <w:szCs w:val="26"/>
              </w:rPr>
            </w:pPr>
          </w:p>
        </w:tc>
        <w:tc>
          <w:tcPr>
            <w:tcW w:w="1218" w:type="dxa"/>
            <w:tcBorders>
              <w:bottom w:val="single" w:sz="6" w:space="0" w:color="auto"/>
            </w:tcBorders>
            <w:vAlign w:val="center"/>
          </w:tcPr>
          <w:p w14:paraId="285393E4" w14:textId="193DDA1B" w:rsidR="003A11E7" w:rsidRPr="00A92EC2" w:rsidRDefault="003A11E7" w:rsidP="00F033E2">
            <w:pPr>
              <w:tabs>
                <w:tab w:val="decimal" w:pos="732"/>
              </w:tabs>
              <w:spacing w:after="0" w:line="280" w:lineRule="exact"/>
              <w:ind w:right="340"/>
              <w:jc w:val="right"/>
              <w:rPr>
                <w:rFonts w:asciiTheme="majorBidi" w:hAnsiTheme="majorBidi" w:cstheme="majorBidi"/>
                <w:color w:val="000000" w:themeColor="text1"/>
                <w:sz w:val="26"/>
                <w:szCs w:val="26"/>
              </w:rPr>
            </w:pPr>
            <w:r w:rsidRPr="0033582F">
              <w:rPr>
                <w:rFonts w:asciiTheme="majorBidi" w:hAnsiTheme="majorBidi" w:cstheme="majorBidi"/>
                <w:sz w:val="26"/>
                <w:szCs w:val="26"/>
              </w:rPr>
              <w:t>-</w:t>
            </w:r>
          </w:p>
        </w:tc>
        <w:tc>
          <w:tcPr>
            <w:tcW w:w="97" w:type="dxa"/>
          </w:tcPr>
          <w:p w14:paraId="295D4DC6" w14:textId="77777777" w:rsidR="003A11E7" w:rsidRPr="00A92EC2" w:rsidRDefault="003A11E7" w:rsidP="00F033E2">
            <w:pPr>
              <w:tabs>
                <w:tab w:val="decimal" w:pos="1263"/>
              </w:tabs>
              <w:spacing w:after="0" w:line="280" w:lineRule="exact"/>
              <w:ind w:right="113"/>
              <w:jc w:val="right"/>
              <w:rPr>
                <w:rFonts w:asciiTheme="majorBidi" w:hAnsiTheme="majorBidi" w:cstheme="majorBidi"/>
                <w:color w:val="000000" w:themeColor="text1"/>
                <w:sz w:val="26"/>
                <w:szCs w:val="26"/>
              </w:rPr>
            </w:pPr>
          </w:p>
        </w:tc>
        <w:tc>
          <w:tcPr>
            <w:tcW w:w="1190" w:type="dxa"/>
            <w:tcBorders>
              <w:bottom w:val="single" w:sz="6" w:space="0" w:color="auto"/>
            </w:tcBorders>
            <w:vAlign w:val="center"/>
          </w:tcPr>
          <w:p w14:paraId="7B7D6464" w14:textId="74E507AF" w:rsidR="003A11E7" w:rsidRPr="00F033E2" w:rsidRDefault="003A11E7" w:rsidP="00F033E2">
            <w:pPr>
              <w:tabs>
                <w:tab w:val="decimal" w:pos="732"/>
              </w:tabs>
              <w:spacing w:after="0" w:line="280" w:lineRule="exact"/>
              <w:ind w:right="57"/>
              <w:jc w:val="right"/>
              <w:rPr>
                <w:rFonts w:asciiTheme="majorBidi" w:hAnsiTheme="majorBidi" w:cstheme="majorBidi"/>
                <w:sz w:val="26"/>
                <w:szCs w:val="26"/>
              </w:rPr>
            </w:pPr>
            <w:r w:rsidRPr="0033582F">
              <w:rPr>
                <w:rFonts w:asciiTheme="majorBidi" w:hAnsiTheme="majorBidi" w:cstheme="majorBidi"/>
                <w:sz w:val="26"/>
                <w:szCs w:val="26"/>
              </w:rPr>
              <w:t>(3.61)</w:t>
            </w:r>
          </w:p>
        </w:tc>
        <w:tc>
          <w:tcPr>
            <w:tcW w:w="56" w:type="dxa"/>
          </w:tcPr>
          <w:p w14:paraId="14814AC4" w14:textId="77777777" w:rsidR="003A11E7" w:rsidRPr="00F033E2" w:rsidRDefault="003A11E7" w:rsidP="00F033E2">
            <w:pPr>
              <w:tabs>
                <w:tab w:val="decimal" w:pos="1263"/>
              </w:tabs>
              <w:spacing w:after="0" w:line="280" w:lineRule="exact"/>
              <w:ind w:right="57"/>
              <w:jc w:val="right"/>
              <w:rPr>
                <w:rFonts w:asciiTheme="majorBidi" w:hAnsiTheme="majorBidi" w:cstheme="majorBidi"/>
                <w:sz w:val="26"/>
                <w:szCs w:val="26"/>
              </w:rPr>
            </w:pPr>
          </w:p>
        </w:tc>
        <w:tc>
          <w:tcPr>
            <w:tcW w:w="1195" w:type="dxa"/>
            <w:tcBorders>
              <w:bottom w:val="single" w:sz="6" w:space="0" w:color="auto"/>
            </w:tcBorders>
            <w:vAlign w:val="center"/>
          </w:tcPr>
          <w:p w14:paraId="3F1DED30" w14:textId="1164C887" w:rsidR="003A11E7" w:rsidRPr="00F033E2" w:rsidRDefault="003A11E7" w:rsidP="00F033E2">
            <w:pPr>
              <w:tabs>
                <w:tab w:val="decimal" w:pos="732"/>
              </w:tabs>
              <w:spacing w:after="0" w:line="280" w:lineRule="exact"/>
              <w:ind w:right="57"/>
              <w:jc w:val="right"/>
              <w:rPr>
                <w:rFonts w:asciiTheme="majorBidi" w:hAnsiTheme="majorBidi" w:cstheme="majorBidi"/>
                <w:sz w:val="26"/>
                <w:szCs w:val="26"/>
              </w:rPr>
            </w:pPr>
            <w:r w:rsidRPr="00F033E2">
              <w:rPr>
                <w:rFonts w:asciiTheme="majorBidi" w:hAnsiTheme="majorBidi" w:cstheme="majorBidi"/>
                <w:sz w:val="26"/>
                <w:szCs w:val="26"/>
              </w:rPr>
              <w:t>(3.41)</w:t>
            </w:r>
          </w:p>
        </w:tc>
      </w:tr>
      <w:tr w:rsidR="003A11E7" w:rsidRPr="00070D7F" w14:paraId="275BD5AF" w14:textId="77777777" w:rsidTr="00202DD5">
        <w:trPr>
          <w:trHeight w:val="288"/>
        </w:trPr>
        <w:tc>
          <w:tcPr>
            <w:tcW w:w="4148" w:type="dxa"/>
            <w:vAlign w:val="center"/>
          </w:tcPr>
          <w:p w14:paraId="744680D9" w14:textId="7A1FC120" w:rsidR="003A11E7" w:rsidRPr="00070D7F" w:rsidRDefault="003A11E7" w:rsidP="003A11E7">
            <w:pPr>
              <w:spacing w:after="0" w:line="280" w:lineRule="exact"/>
              <w:ind w:left="432"/>
              <w:jc w:val="thaiDistribute"/>
              <w:rPr>
                <w:rFonts w:asciiTheme="majorBidi" w:eastAsia="Cordia New" w:hAnsiTheme="majorBidi" w:cstheme="majorBidi"/>
                <w:b/>
                <w:bCs/>
                <w:sz w:val="26"/>
                <w:szCs w:val="26"/>
                <w:cs/>
              </w:rPr>
            </w:pPr>
            <w:r w:rsidRPr="00070D7F">
              <w:rPr>
                <w:rFonts w:asciiTheme="majorBidi" w:hAnsiTheme="majorBidi" w:cstheme="majorBidi"/>
                <w:sz w:val="26"/>
                <w:szCs w:val="26"/>
              </w:rPr>
              <w:t>Total other current receivables - net</w:t>
            </w:r>
          </w:p>
        </w:tc>
        <w:tc>
          <w:tcPr>
            <w:tcW w:w="1246" w:type="dxa"/>
            <w:tcBorders>
              <w:top w:val="single" w:sz="6" w:space="0" w:color="auto"/>
              <w:bottom w:val="single" w:sz="6" w:space="0" w:color="auto"/>
            </w:tcBorders>
            <w:vAlign w:val="center"/>
          </w:tcPr>
          <w:p w14:paraId="4FC9FFCA" w14:textId="626D9192" w:rsidR="003A11E7" w:rsidRPr="00A92EC2" w:rsidRDefault="003A11E7" w:rsidP="00F033E2">
            <w:pPr>
              <w:tabs>
                <w:tab w:val="decimal" w:pos="732"/>
              </w:tabs>
              <w:spacing w:after="0" w:line="280" w:lineRule="exact"/>
              <w:ind w:right="113"/>
              <w:jc w:val="right"/>
              <w:rPr>
                <w:rFonts w:asciiTheme="majorBidi" w:hAnsiTheme="majorBidi" w:cstheme="majorBidi"/>
                <w:color w:val="000000" w:themeColor="text1"/>
                <w:sz w:val="26"/>
                <w:szCs w:val="26"/>
              </w:rPr>
            </w:pPr>
            <w:r w:rsidRPr="0033582F">
              <w:rPr>
                <w:rFonts w:asciiTheme="majorBidi" w:hAnsiTheme="majorBidi" w:cstheme="majorBidi"/>
                <w:sz w:val="26"/>
                <w:szCs w:val="26"/>
              </w:rPr>
              <w:t>34.57</w:t>
            </w:r>
          </w:p>
        </w:tc>
        <w:tc>
          <w:tcPr>
            <w:tcW w:w="98" w:type="dxa"/>
          </w:tcPr>
          <w:p w14:paraId="1366C512" w14:textId="77777777" w:rsidR="003A11E7" w:rsidRPr="00A92EC2" w:rsidRDefault="003A11E7" w:rsidP="00F033E2">
            <w:pPr>
              <w:tabs>
                <w:tab w:val="decimal" w:pos="1263"/>
              </w:tabs>
              <w:spacing w:after="0" w:line="280" w:lineRule="exact"/>
              <w:ind w:right="113"/>
              <w:jc w:val="right"/>
              <w:rPr>
                <w:rFonts w:asciiTheme="majorBidi" w:hAnsiTheme="majorBidi" w:cstheme="majorBidi"/>
                <w:color w:val="000000" w:themeColor="text1"/>
                <w:sz w:val="26"/>
                <w:szCs w:val="26"/>
              </w:rPr>
            </w:pPr>
          </w:p>
        </w:tc>
        <w:tc>
          <w:tcPr>
            <w:tcW w:w="1218" w:type="dxa"/>
            <w:tcBorders>
              <w:top w:val="single" w:sz="6" w:space="0" w:color="auto"/>
              <w:bottom w:val="single" w:sz="6" w:space="0" w:color="auto"/>
            </w:tcBorders>
            <w:vAlign w:val="center"/>
          </w:tcPr>
          <w:p w14:paraId="68A31176" w14:textId="20768687" w:rsidR="003A11E7" w:rsidRPr="00A92EC2" w:rsidRDefault="003A11E7" w:rsidP="00F033E2">
            <w:pPr>
              <w:tabs>
                <w:tab w:val="decimal" w:pos="732"/>
              </w:tabs>
              <w:spacing w:after="0" w:line="280" w:lineRule="exact"/>
              <w:ind w:right="113"/>
              <w:jc w:val="right"/>
              <w:rPr>
                <w:rFonts w:asciiTheme="majorBidi" w:hAnsiTheme="majorBidi" w:cstheme="majorBidi"/>
                <w:color w:val="000000" w:themeColor="text1"/>
                <w:sz w:val="26"/>
                <w:szCs w:val="26"/>
              </w:rPr>
            </w:pPr>
            <w:r w:rsidRPr="0033582F">
              <w:rPr>
                <w:rFonts w:asciiTheme="majorBidi" w:hAnsiTheme="majorBidi" w:cstheme="majorBidi"/>
                <w:color w:val="000000" w:themeColor="text1"/>
                <w:sz w:val="26"/>
                <w:szCs w:val="26"/>
              </w:rPr>
              <w:t>39.35</w:t>
            </w:r>
          </w:p>
        </w:tc>
        <w:tc>
          <w:tcPr>
            <w:tcW w:w="97" w:type="dxa"/>
          </w:tcPr>
          <w:p w14:paraId="52E1D879" w14:textId="77777777" w:rsidR="003A11E7" w:rsidRPr="00A92EC2" w:rsidRDefault="003A11E7" w:rsidP="00F033E2">
            <w:pPr>
              <w:tabs>
                <w:tab w:val="decimal" w:pos="1263"/>
              </w:tabs>
              <w:spacing w:after="0" w:line="280" w:lineRule="exact"/>
              <w:ind w:right="113"/>
              <w:jc w:val="right"/>
              <w:rPr>
                <w:rFonts w:asciiTheme="majorBidi" w:hAnsiTheme="majorBidi" w:cstheme="majorBidi"/>
                <w:color w:val="000000" w:themeColor="text1"/>
                <w:sz w:val="26"/>
                <w:szCs w:val="26"/>
              </w:rPr>
            </w:pPr>
          </w:p>
        </w:tc>
        <w:tc>
          <w:tcPr>
            <w:tcW w:w="1190" w:type="dxa"/>
            <w:tcBorders>
              <w:top w:val="single" w:sz="6" w:space="0" w:color="auto"/>
              <w:bottom w:val="single" w:sz="6" w:space="0" w:color="auto"/>
            </w:tcBorders>
            <w:vAlign w:val="center"/>
          </w:tcPr>
          <w:p w14:paraId="3D3A766B" w14:textId="7E139F83" w:rsidR="003A11E7" w:rsidRPr="00A92EC2" w:rsidRDefault="003A11E7" w:rsidP="00F033E2">
            <w:pPr>
              <w:tabs>
                <w:tab w:val="decimal" w:pos="732"/>
              </w:tabs>
              <w:spacing w:after="0" w:line="280" w:lineRule="exact"/>
              <w:ind w:right="113"/>
              <w:jc w:val="right"/>
              <w:rPr>
                <w:rFonts w:asciiTheme="majorBidi" w:hAnsiTheme="majorBidi" w:cstheme="majorBidi"/>
                <w:color w:val="000000" w:themeColor="text1"/>
                <w:sz w:val="26"/>
                <w:szCs w:val="26"/>
              </w:rPr>
            </w:pPr>
            <w:r w:rsidRPr="0033582F">
              <w:rPr>
                <w:rFonts w:asciiTheme="majorBidi" w:hAnsiTheme="majorBidi" w:cstheme="majorBidi"/>
                <w:sz w:val="26"/>
                <w:szCs w:val="26"/>
              </w:rPr>
              <w:t>34.2</w:t>
            </w:r>
            <w:r>
              <w:rPr>
                <w:rFonts w:asciiTheme="majorBidi" w:hAnsiTheme="majorBidi" w:cstheme="majorBidi"/>
                <w:sz w:val="26"/>
                <w:szCs w:val="26"/>
              </w:rPr>
              <w:t>9</w:t>
            </w:r>
          </w:p>
        </w:tc>
        <w:tc>
          <w:tcPr>
            <w:tcW w:w="56" w:type="dxa"/>
          </w:tcPr>
          <w:p w14:paraId="06DDC642"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195" w:type="dxa"/>
            <w:tcBorders>
              <w:top w:val="single" w:sz="6" w:space="0" w:color="auto"/>
              <w:bottom w:val="single" w:sz="6" w:space="0" w:color="auto"/>
            </w:tcBorders>
            <w:vAlign w:val="center"/>
          </w:tcPr>
          <w:p w14:paraId="050B8E39" w14:textId="51DB66D1" w:rsidR="003A11E7" w:rsidRPr="00070D7F" w:rsidRDefault="003A11E7" w:rsidP="00F033E2">
            <w:pPr>
              <w:tabs>
                <w:tab w:val="decimal" w:pos="732"/>
              </w:tabs>
              <w:spacing w:after="0" w:line="280" w:lineRule="exact"/>
              <w:ind w:right="113"/>
              <w:jc w:val="right"/>
              <w:rPr>
                <w:rFonts w:asciiTheme="majorBidi" w:eastAsia="Cordia New" w:hAnsiTheme="majorBidi" w:cstheme="majorBidi"/>
                <w:snapToGrid w:val="0"/>
                <w:sz w:val="26"/>
                <w:szCs w:val="26"/>
                <w:lang w:val="en-US" w:eastAsia="th-TH"/>
              </w:rPr>
            </w:pPr>
            <w:r w:rsidRPr="0033582F">
              <w:rPr>
                <w:rFonts w:asciiTheme="majorBidi" w:hAnsiTheme="majorBidi" w:cstheme="majorBidi"/>
                <w:color w:val="000000" w:themeColor="text1"/>
                <w:sz w:val="26"/>
                <w:szCs w:val="26"/>
              </w:rPr>
              <w:t>39.12</w:t>
            </w:r>
          </w:p>
        </w:tc>
      </w:tr>
      <w:tr w:rsidR="003A11E7" w:rsidRPr="00070D7F" w14:paraId="2754ED77" w14:textId="77777777" w:rsidTr="00EC51A6">
        <w:trPr>
          <w:trHeight w:val="288"/>
        </w:trPr>
        <w:tc>
          <w:tcPr>
            <w:tcW w:w="4148" w:type="dxa"/>
            <w:vAlign w:val="center"/>
          </w:tcPr>
          <w:p w14:paraId="5A1FEDFD" w14:textId="067E120C" w:rsidR="003A11E7" w:rsidRPr="00070D7F" w:rsidRDefault="003A11E7" w:rsidP="003A11E7">
            <w:pPr>
              <w:spacing w:after="0" w:line="280" w:lineRule="exact"/>
              <w:ind w:left="432"/>
              <w:jc w:val="thaiDistribute"/>
              <w:rPr>
                <w:rFonts w:asciiTheme="majorBidi" w:eastAsia="Cordia New" w:hAnsiTheme="majorBidi" w:cstheme="majorBidi"/>
                <w:b/>
                <w:bCs/>
                <w:sz w:val="26"/>
                <w:szCs w:val="26"/>
                <w:cs/>
              </w:rPr>
            </w:pPr>
            <w:r w:rsidRPr="00070D7F">
              <w:rPr>
                <w:rFonts w:asciiTheme="majorBidi" w:hAnsiTheme="majorBidi" w:cstheme="majorBidi"/>
                <w:sz w:val="26"/>
                <w:szCs w:val="26"/>
              </w:rPr>
              <w:t>Total trade and other current receivables - net</w:t>
            </w:r>
          </w:p>
        </w:tc>
        <w:tc>
          <w:tcPr>
            <w:tcW w:w="1246" w:type="dxa"/>
            <w:tcBorders>
              <w:top w:val="single" w:sz="6" w:space="0" w:color="auto"/>
              <w:bottom w:val="double" w:sz="6" w:space="0" w:color="auto"/>
            </w:tcBorders>
            <w:vAlign w:val="center"/>
          </w:tcPr>
          <w:p w14:paraId="15F9D795" w14:textId="69042E13" w:rsidR="003A11E7" w:rsidRPr="00A92EC2" w:rsidRDefault="003A11E7" w:rsidP="00F033E2">
            <w:pPr>
              <w:tabs>
                <w:tab w:val="decimal" w:pos="732"/>
              </w:tabs>
              <w:spacing w:after="0" w:line="280" w:lineRule="exact"/>
              <w:ind w:right="113"/>
              <w:jc w:val="right"/>
              <w:rPr>
                <w:rFonts w:asciiTheme="majorBidi" w:hAnsiTheme="majorBidi" w:cstheme="majorBidi"/>
                <w:color w:val="000000" w:themeColor="text1"/>
                <w:sz w:val="26"/>
                <w:szCs w:val="26"/>
              </w:rPr>
            </w:pPr>
            <w:r w:rsidRPr="0033582F">
              <w:rPr>
                <w:rFonts w:asciiTheme="majorBidi" w:hAnsiTheme="majorBidi" w:cstheme="majorBidi"/>
                <w:sz w:val="26"/>
                <w:szCs w:val="26"/>
              </w:rPr>
              <w:t>199.20</w:t>
            </w:r>
          </w:p>
        </w:tc>
        <w:tc>
          <w:tcPr>
            <w:tcW w:w="98" w:type="dxa"/>
          </w:tcPr>
          <w:p w14:paraId="2CD02C59" w14:textId="77777777" w:rsidR="003A11E7" w:rsidRPr="00A92EC2" w:rsidRDefault="003A11E7" w:rsidP="00F033E2">
            <w:pPr>
              <w:tabs>
                <w:tab w:val="decimal" w:pos="1263"/>
              </w:tabs>
              <w:spacing w:after="0" w:line="280" w:lineRule="exact"/>
              <w:ind w:right="113"/>
              <w:jc w:val="right"/>
              <w:rPr>
                <w:rFonts w:asciiTheme="majorBidi" w:hAnsiTheme="majorBidi" w:cstheme="majorBidi"/>
                <w:color w:val="000000" w:themeColor="text1"/>
                <w:sz w:val="26"/>
                <w:szCs w:val="26"/>
              </w:rPr>
            </w:pPr>
          </w:p>
        </w:tc>
        <w:tc>
          <w:tcPr>
            <w:tcW w:w="1218" w:type="dxa"/>
            <w:tcBorders>
              <w:top w:val="single" w:sz="6" w:space="0" w:color="auto"/>
              <w:bottom w:val="double" w:sz="6" w:space="0" w:color="auto"/>
            </w:tcBorders>
            <w:vAlign w:val="center"/>
          </w:tcPr>
          <w:p w14:paraId="4942152B" w14:textId="60687A0C" w:rsidR="003A11E7" w:rsidRPr="00A92EC2" w:rsidRDefault="003A11E7" w:rsidP="00F033E2">
            <w:pPr>
              <w:tabs>
                <w:tab w:val="decimal" w:pos="732"/>
              </w:tabs>
              <w:spacing w:after="0" w:line="280" w:lineRule="exact"/>
              <w:ind w:right="113"/>
              <w:jc w:val="right"/>
              <w:rPr>
                <w:rFonts w:asciiTheme="majorBidi" w:hAnsiTheme="majorBidi" w:cstheme="majorBidi"/>
                <w:color w:val="000000" w:themeColor="text1"/>
                <w:sz w:val="26"/>
                <w:szCs w:val="26"/>
              </w:rPr>
            </w:pPr>
            <w:r w:rsidRPr="0033582F">
              <w:rPr>
                <w:rFonts w:asciiTheme="majorBidi" w:hAnsiTheme="majorBidi" w:cstheme="majorBidi"/>
                <w:color w:val="000000" w:themeColor="text1"/>
                <w:sz w:val="26"/>
                <w:szCs w:val="26"/>
              </w:rPr>
              <w:t>222.41</w:t>
            </w:r>
          </w:p>
        </w:tc>
        <w:tc>
          <w:tcPr>
            <w:tcW w:w="97" w:type="dxa"/>
          </w:tcPr>
          <w:p w14:paraId="0732ED5D" w14:textId="77777777" w:rsidR="003A11E7" w:rsidRPr="00A92EC2" w:rsidRDefault="003A11E7" w:rsidP="00F033E2">
            <w:pPr>
              <w:tabs>
                <w:tab w:val="decimal" w:pos="1263"/>
              </w:tabs>
              <w:spacing w:after="0" w:line="280" w:lineRule="exact"/>
              <w:ind w:right="113"/>
              <w:jc w:val="right"/>
              <w:rPr>
                <w:rFonts w:asciiTheme="majorBidi" w:hAnsiTheme="majorBidi" w:cstheme="majorBidi"/>
                <w:color w:val="000000" w:themeColor="text1"/>
                <w:sz w:val="26"/>
                <w:szCs w:val="26"/>
              </w:rPr>
            </w:pPr>
          </w:p>
        </w:tc>
        <w:tc>
          <w:tcPr>
            <w:tcW w:w="1190" w:type="dxa"/>
            <w:tcBorders>
              <w:top w:val="single" w:sz="6" w:space="0" w:color="auto"/>
              <w:bottom w:val="double" w:sz="6" w:space="0" w:color="auto"/>
            </w:tcBorders>
            <w:vAlign w:val="center"/>
          </w:tcPr>
          <w:p w14:paraId="47C8BAFD" w14:textId="231F14D3" w:rsidR="003A11E7" w:rsidRPr="00A92EC2" w:rsidRDefault="003A11E7" w:rsidP="00F033E2">
            <w:pPr>
              <w:tabs>
                <w:tab w:val="decimal" w:pos="732"/>
              </w:tabs>
              <w:spacing w:after="0" w:line="280" w:lineRule="exact"/>
              <w:ind w:right="113"/>
              <w:jc w:val="right"/>
              <w:rPr>
                <w:rFonts w:asciiTheme="majorBidi" w:hAnsiTheme="majorBidi" w:cstheme="majorBidi"/>
                <w:color w:val="000000" w:themeColor="text1"/>
                <w:sz w:val="26"/>
                <w:szCs w:val="26"/>
              </w:rPr>
            </w:pPr>
            <w:r w:rsidRPr="0033582F">
              <w:rPr>
                <w:rFonts w:asciiTheme="majorBidi" w:hAnsiTheme="majorBidi" w:cstheme="majorBidi"/>
                <w:sz w:val="26"/>
                <w:szCs w:val="26"/>
              </w:rPr>
              <w:t>198.9</w:t>
            </w:r>
            <w:r>
              <w:rPr>
                <w:rFonts w:asciiTheme="majorBidi" w:hAnsiTheme="majorBidi" w:cstheme="majorBidi"/>
                <w:sz w:val="26"/>
                <w:szCs w:val="26"/>
              </w:rPr>
              <w:t>2</w:t>
            </w:r>
          </w:p>
        </w:tc>
        <w:tc>
          <w:tcPr>
            <w:tcW w:w="56" w:type="dxa"/>
          </w:tcPr>
          <w:p w14:paraId="7ABA4A35" w14:textId="77777777" w:rsidR="003A11E7" w:rsidRPr="00070D7F" w:rsidRDefault="003A11E7" w:rsidP="00F033E2">
            <w:pPr>
              <w:tabs>
                <w:tab w:val="decimal" w:pos="1263"/>
              </w:tabs>
              <w:spacing w:after="0" w:line="280" w:lineRule="exact"/>
              <w:ind w:right="113"/>
              <w:jc w:val="right"/>
              <w:rPr>
                <w:rFonts w:asciiTheme="majorBidi" w:eastAsia="Cordia New" w:hAnsiTheme="majorBidi" w:cstheme="majorBidi"/>
                <w:snapToGrid w:val="0"/>
                <w:sz w:val="26"/>
                <w:szCs w:val="26"/>
                <w:lang w:val="en-US" w:eastAsia="th-TH"/>
              </w:rPr>
            </w:pPr>
          </w:p>
        </w:tc>
        <w:tc>
          <w:tcPr>
            <w:tcW w:w="1195" w:type="dxa"/>
            <w:tcBorders>
              <w:top w:val="single" w:sz="6" w:space="0" w:color="auto"/>
              <w:bottom w:val="double" w:sz="6" w:space="0" w:color="auto"/>
            </w:tcBorders>
            <w:vAlign w:val="center"/>
          </w:tcPr>
          <w:p w14:paraId="57BDCC56" w14:textId="7A6E9CCB" w:rsidR="003A11E7" w:rsidRPr="00070D7F" w:rsidRDefault="003A11E7" w:rsidP="00F033E2">
            <w:pPr>
              <w:tabs>
                <w:tab w:val="decimal" w:pos="732"/>
              </w:tabs>
              <w:spacing w:after="0" w:line="280" w:lineRule="exact"/>
              <w:ind w:right="113"/>
              <w:jc w:val="right"/>
              <w:rPr>
                <w:rFonts w:asciiTheme="majorBidi" w:eastAsia="Cordia New" w:hAnsiTheme="majorBidi" w:cstheme="majorBidi"/>
                <w:snapToGrid w:val="0"/>
                <w:sz w:val="26"/>
                <w:szCs w:val="26"/>
                <w:lang w:val="en-US" w:eastAsia="th-TH"/>
              </w:rPr>
            </w:pPr>
            <w:r w:rsidRPr="0033582F">
              <w:rPr>
                <w:rFonts w:asciiTheme="majorBidi" w:hAnsiTheme="majorBidi" w:cstheme="majorBidi"/>
                <w:color w:val="000000" w:themeColor="text1"/>
                <w:sz w:val="26"/>
                <w:szCs w:val="26"/>
              </w:rPr>
              <w:t>222.18</w:t>
            </w:r>
          </w:p>
        </w:tc>
      </w:tr>
      <w:tr w:rsidR="003A11E7" w:rsidRPr="00070D7F" w14:paraId="53D8BB00" w14:textId="77777777" w:rsidTr="00EC51A6">
        <w:trPr>
          <w:trHeight w:val="288"/>
        </w:trPr>
        <w:tc>
          <w:tcPr>
            <w:tcW w:w="4148" w:type="dxa"/>
            <w:vAlign w:val="center"/>
          </w:tcPr>
          <w:p w14:paraId="39DCF324" w14:textId="77777777" w:rsidR="003A11E7" w:rsidRPr="00070D7F" w:rsidRDefault="003A11E7" w:rsidP="003A11E7">
            <w:pPr>
              <w:spacing w:after="0" w:line="280" w:lineRule="exact"/>
              <w:ind w:left="432"/>
              <w:jc w:val="thaiDistribute"/>
              <w:rPr>
                <w:rFonts w:asciiTheme="majorBidi" w:eastAsia="Cordia New" w:hAnsiTheme="majorBidi" w:cstheme="majorBidi"/>
                <w:b/>
                <w:bCs/>
                <w:sz w:val="26"/>
                <w:szCs w:val="26"/>
                <w:cs/>
                <w:lang w:val="en-US"/>
              </w:rPr>
            </w:pPr>
          </w:p>
        </w:tc>
        <w:tc>
          <w:tcPr>
            <w:tcW w:w="1246" w:type="dxa"/>
            <w:tcBorders>
              <w:top w:val="double" w:sz="6" w:space="0" w:color="auto"/>
            </w:tcBorders>
            <w:vAlign w:val="center"/>
          </w:tcPr>
          <w:p w14:paraId="6C687774" w14:textId="77777777" w:rsidR="003A11E7" w:rsidRPr="00070D7F" w:rsidRDefault="003A11E7" w:rsidP="003A11E7">
            <w:pPr>
              <w:tabs>
                <w:tab w:val="decimal" w:pos="1143"/>
              </w:tabs>
              <w:spacing w:after="0" w:line="280" w:lineRule="exact"/>
              <w:ind w:right="-72"/>
              <w:rPr>
                <w:rFonts w:asciiTheme="majorBidi" w:eastAsia="Cordia New" w:hAnsiTheme="majorBidi" w:cstheme="majorBidi"/>
                <w:snapToGrid w:val="0"/>
                <w:sz w:val="26"/>
                <w:szCs w:val="26"/>
                <w:lang w:val="en-US" w:eastAsia="th-TH"/>
              </w:rPr>
            </w:pPr>
          </w:p>
        </w:tc>
        <w:tc>
          <w:tcPr>
            <w:tcW w:w="98" w:type="dxa"/>
          </w:tcPr>
          <w:p w14:paraId="7EBB9300" w14:textId="77777777" w:rsidR="003A11E7" w:rsidRPr="00070D7F" w:rsidRDefault="003A11E7" w:rsidP="003A11E7">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218" w:type="dxa"/>
            <w:tcBorders>
              <w:top w:val="double" w:sz="6" w:space="0" w:color="auto"/>
            </w:tcBorders>
            <w:vAlign w:val="center"/>
          </w:tcPr>
          <w:p w14:paraId="7D035C8F" w14:textId="77777777" w:rsidR="003A11E7" w:rsidRPr="00070D7F" w:rsidRDefault="003A11E7" w:rsidP="003A11E7">
            <w:pPr>
              <w:tabs>
                <w:tab w:val="decimal" w:pos="1143"/>
              </w:tabs>
              <w:spacing w:after="0" w:line="280" w:lineRule="exact"/>
              <w:ind w:right="-72"/>
              <w:rPr>
                <w:rFonts w:asciiTheme="majorBidi" w:eastAsia="Cordia New" w:hAnsiTheme="majorBidi" w:cstheme="majorBidi"/>
                <w:snapToGrid w:val="0"/>
                <w:sz w:val="26"/>
                <w:szCs w:val="26"/>
                <w:lang w:val="en-US" w:eastAsia="th-TH"/>
              </w:rPr>
            </w:pPr>
          </w:p>
        </w:tc>
        <w:tc>
          <w:tcPr>
            <w:tcW w:w="97" w:type="dxa"/>
          </w:tcPr>
          <w:p w14:paraId="0502DA01" w14:textId="77777777" w:rsidR="003A11E7" w:rsidRPr="00070D7F" w:rsidRDefault="003A11E7" w:rsidP="003A11E7">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0" w:type="dxa"/>
            <w:tcBorders>
              <w:top w:val="double" w:sz="6" w:space="0" w:color="auto"/>
            </w:tcBorders>
            <w:vAlign w:val="center"/>
          </w:tcPr>
          <w:p w14:paraId="59721C2C" w14:textId="77777777" w:rsidR="003A11E7" w:rsidRPr="00070D7F" w:rsidRDefault="003A11E7" w:rsidP="003A11E7">
            <w:pPr>
              <w:tabs>
                <w:tab w:val="decimal" w:pos="1143"/>
              </w:tabs>
              <w:spacing w:after="0" w:line="280" w:lineRule="exact"/>
              <w:ind w:right="-72"/>
              <w:rPr>
                <w:rFonts w:asciiTheme="majorBidi" w:eastAsia="Cordia New" w:hAnsiTheme="majorBidi" w:cstheme="majorBidi"/>
                <w:snapToGrid w:val="0"/>
                <w:sz w:val="26"/>
                <w:szCs w:val="26"/>
                <w:lang w:val="en-US" w:eastAsia="th-TH"/>
              </w:rPr>
            </w:pPr>
          </w:p>
        </w:tc>
        <w:tc>
          <w:tcPr>
            <w:tcW w:w="56" w:type="dxa"/>
          </w:tcPr>
          <w:p w14:paraId="09AFAC97" w14:textId="77777777" w:rsidR="003A11E7" w:rsidRPr="00070D7F" w:rsidRDefault="003A11E7" w:rsidP="003A11E7">
            <w:pPr>
              <w:tabs>
                <w:tab w:val="decimal" w:pos="1263"/>
              </w:tabs>
              <w:spacing w:after="0" w:line="280" w:lineRule="exact"/>
              <w:ind w:right="-72"/>
              <w:rPr>
                <w:rFonts w:asciiTheme="majorBidi" w:eastAsia="Cordia New" w:hAnsiTheme="majorBidi" w:cstheme="majorBidi"/>
                <w:snapToGrid w:val="0"/>
                <w:sz w:val="26"/>
                <w:szCs w:val="26"/>
                <w:lang w:val="en-US" w:eastAsia="th-TH"/>
              </w:rPr>
            </w:pPr>
          </w:p>
        </w:tc>
        <w:tc>
          <w:tcPr>
            <w:tcW w:w="1195" w:type="dxa"/>
            <w:tcBorders>
              <w:top w:val="double" w:sz="6" w:space="0" w:color="auto"/>
            </w:tcBorders>
            <w:vAlign w:val="center"/>
          </w:tcPr>
          <w:p w14:paraId="337CBFD9" w14:textId="77777777" w:rsidR="003A11E7" w:rsidRPr="00070D7F" w:rsidRDefault="003A11E7" w:rsidP="003A11E7">
            <w:pPr>
              <w:tabs>
                <w:tab w:val="decimal" w:pos="1143"/>
              </w:tabs>
              <w:spacing w:after="0" w:line="280" w:lineRule="exact"/>
              <w:ind w:right="-72"/>
              <w:rPr>
                <w:rFonts w:asciiTheme="majorBidi" w:eastAsia="Cordia New" w:hAnsiTheme="majorBidi" w:cstheme="majorBidi"/>
                <w:snapToGrid w:val="0"/>
                <w:sz w:val="26"/>
                <w:szCs w:val="26"/>
                <w:lang w:val="en-US" w:eastAsia="th-TH"/>
              </w:rPr>
            </w:pPr>
          </w:p>
        </w:tc>
      </w:tr>
    </w:tbl>
    <w:p w14:paraId="266B93FA" w14:textId="40ED9B19" w:rsidR="00B7440B" w:rsidRPr="00BC0EE6" w:rsidRDefault="00014E3E" w:rsidP="0012517B">
      <w:pPr>
        <w:tabs>
          <w:tab w:val="left" w:pos="284"/>
        </w:tabs>
        <w:spacing w:after="0" w:line="380" w:lineRule="exact"/>
        <w:jc w:val="both"/>
        <w:rPr>
          <w:rFonts w:asciiTheme="majorBidi" w:eastAsia="Cordia New" w:hAnsiTheme="majorBidi" w:cstheme="majorBidi"/>
          <w:b/>
          <w:bCs/>
          <w:sz w:val="32"/>
          <w:szCs w:val="32"/>
          <w:lang w:val="en-US"/>
        </w:rPr>
      </w:pPr>
      <w:r>
        <w:rPr>
          <w:rFonts w:asciiTheme="majorBidi" w:eastAsia="Cordia New" w:hAnsiTheme="majorBidi" w:cstheme="majorBidi"/>
          <w:b/>
          <w:bCs/>
          <w:sz w:val="32"/>
          <w:szCs w:val="32"/>
          <w:lang w:val="en-US"/>
        </w:rPr>
        <w:lastRenderedPageBreak/>
        <w:t>7</w:t>
      </w:r>
      <w:r w:rsidR="00B7440B" w:rsidRPr="00BC0EE6">
        <w:rPr>
          <w:rFonts w:asciiTheme="majorBidi" w:eastAsia="Cordia New" w:hAnsiTheme="majorBidi" w:cstheme="majorBidi"/>
          <w:b/>
          <w:bCs/>
          <w:sz w:val="32"/>
          <w:szCs w:val="32"/>
          <w:lang w:val="en-US"/>
        </w:rPr>
        <w:t>.</w:t>
      </w:r>
      <w:r w:rsidR="00B7440B" w:rsidRPr="00BC0EE6">
        <w:rPr>
          <w:rFonts w:asciiTheme="majorBidi" w:eastAsia="Cordia New" w:hAnsiTheme="majorBidi" w:cstheme="majorBidi"/>
          <w:b/>
          <w:bCs/>
          <w:sz w:val="32"/>
          <w:szCs w:val="32"/>
          <w:lang w:val="en-US"/>
        </w:rPr>
        <w:tab/>
      </w:r>
      <w:r w:rsidRPr="00BC0EE6">
        <w:rPr>
          <w:rFonts w:asciiTheme="majorBidi" w:hAnsiTheme="majorBidi" w:cstheme="majorBidi"/>
          <w:b/>
          <w:bCs/>
          <w:sz w:val="32"/>
          <w:szCs w:val="32"/>
        </w:rPr>
        <w:t>INVESTMENT PROPERTIES</w:t>
      </w:r>
    </w:p>
    <w:p w14:paraId="353ADACD" w14:textId="6C385164" w:rsidR="00712AC9" w:rsidRPr="00BC0EE6" w:rsidRDefault="00712AC9" w:rsidP="00712AC9">
      <w:pPr>
        <w:spacing w:after="0" w:line="400" w:lineRule="exact"/>
        <w:ind w:left="284" w:firstLine="425"/>
        <w:jc w:val="thaiDistribute"/>
        <w:rPr>
          <w:rFonts w:asciiTheme="majorBidi" w:hAnsiTheme="majorBidi" w:cstheme="majorBidi"/>
          <w:b/>
          <w:bCs/>
          <w:sz w:val="32"/>
          <w:szCs w:val="32"/>
          <w:cs/>
        </w:rPr>
      </w:pPr>
      <w:r w:rsidRPr="00BC0EE6">
        <w:rPr>
          <w:rFonts w:asciiTheme="majorBidi" w:hAnsiTheme="majorBidi" w:cstheme="majorBidi"/>
          <w:sz w:val="32"/>
          <w:szCs w:val="32"/>
        </w:rPr>
        <w:tab/>
        <w:t xml:space="preserve">The Company has mortgaged its investment properties which are the Company’s land with net book value as at </w:t>
      </w:r>
      <w:r w:rsidR="00D87CBB">
        <w:rPr>
          <w:rFonts w:asciiTheme="majorBidi" w:hAnsiTheme="majorBidi" w:cstheme="majorBidi"/>
          <w:sz w:val="32"/>
          <w:szCs w:val="32"/>
        </w:rPr>
        <w:t>June</w:t>
      </w:r>
      <w:r w:rsidRPr="00BC0EE6">
        <w:rPr>
          <w:rFonts w:asciiTheme="majorBidi" w:hAnsiTheme="majorBidi" w:cstheme="majorBidi"/>
          <w:sz w:val="32"/>
          <w:szCs w:val="32"/>
        </w:rPr>
        <w:t xml:space="preserve"> 3</w:t>
      </w:r>
      <w:r w:rsidR="00D87CBB">
        <w:rPr>
          <w:rFonts w:asciiTheme="majorBidi" w:hAnsiTheme="majorBidi" w:cstheme="majorBidi"/>
          <w:sz w:val="32"/>
          <w:szCs w:val="32"/>
        </w:rPr>
        <w:t>0</w:t>
      </w:r>
      <w:r w:rsidRPr="00BC0EE6">
        <w:rPr>
          <w:rFonts w:asciiTheme="majorBidi" w:hAnsiTheme="majorBidi" w:cstheme="majorBidi"/>
          <w:sz w:val="32"/>
          <w:szCs w:val="32"/>
        </w:rPr>
        <w:t>,</w:t>
      </w:r>
      <w:r w:rsidR="00F033E2">
        <w:rPr>
          <w:rFonts w:asciiTheme="majorBidi" w:hAnsiTheme="majorBidi" w:cstheme="majorBidi"/>
          <w:sz w:val="32"/>
          <w:szCs w:val="32"/>
        </w:rPr>
        <w:t xml:space="preserve"> </w:t>
      </w:r>
      <w:r w:rsidRPr="00BC0EE6">
        <w:rPr>
          <w:rFonts w:asciiTheme="majorBidi" w:hAnsiTheme="majorBidi" w:cstheme="majorBidi"/>
          <w:sz w:val="32"/>
          <w:szCs w:val="32"/>
        </w:rPr>
        <w:t>2026</w:t>
      </w:r>
      <w:r w:rsidR="00E43283">
        <w:rPr>
          <w:rFonts w:asciiTheme="majorBidi" w:hAnsiTheme="majorBidi" w:cstheme="majorBidi"/>
          <w:sz w:val="32"/>
          <w:szCs w:val="32"/>
        </w:rPr>
        <w:t xml:space="preserve"> and </w:t>
      </w:r>
      <w:r w:rsidR="00E43283" w:rsidRPr="00E43283">
        <w:rPr>
          <w:rFonts w:asciiTheme="majorBidi" w:hAnsiTheme="majorBidi" w:cstheme="majorBidi"/>
          <w:sz w:val="32"/>
          <w:szCs w:val="32"/>
        </w:rPr>
        <w:t>December 31, 2025</w:t>
      </w:r>
      <w:r w:rsidRPr="00BC0EE6">
        <w:rPr>
          <w:rFonts w:asciiTheme="majorBidi" w:hAnsiTheme="majorBidi" w:cstheme="majorBidi"/>
          <w:sz w:val="32"/>
          <w:szCs w:val="32"/>
        </w:rPr>
        <w:t xml:space="preserve"> of Baht 459.09 million as collateral against the Company’s credit facilities received from the financial institution</w:t>
      </w:r>
      <w:r w:rsidR="005179E5">
        <w:rPr>
          <w:rFonts w:asciiTheme="majorBidi" w:hAnsiTheme="majorBidi" w:cstheme="majorBidi"/>
          <w:sz w:val="32"/>
          <w:szCs w:val="32"/>
        </w:rPr>
        <w:t xml:space="preserve"> </w:t>
      </w:r>
      <w:r w:rsidR="005179E5">
        <w:rPr>
          <w:rFonts w:asciiTheme="majorBidi" w:hAnsiTheme="majorBidi" w:cstheme="majorBidi" w:hint="cs"/>
          <w:sz w:val="32"/>
          <w:szCs w:val="32"/>
          <w:cs/>
        </w:rPr>
        <w:t>(</w:t>
      </w:r>
      <w:r w:rsidR="005179E5">
        <w:rPr>
          <w:rFonts w:asciiTheme="majorBidi" w:hAnsiTheme="majorBidi" w:cstheme="majorBidi"/>
          <w:sz w:val="32"/>
          <w:szCs w:val="32"/>
          <w:lang w:val="en-US"/>
        </w:rPr>
        <w:t>as described in Notes 9</w:t>
      </w:r>
      <w:r w:rsidR="005179E5">
        <w:rPr>
          <w:rFonts w:asciiTheme="majorBidi" w:hAnsiTheme="majorBidi" w:cstheme="majorBidi" w:hint="cs"/>
          <w:sz w:val="32"/>
          <w:szCs w:val="32"/>
          <w:cs/>
        </w:rPr>
        <w:t>)</w:t>
      </w:r>
      <w:r w:rsidRPr="00BC0EE6">
        <w:rPr>
          <w:rFonts w:asciiTheme="majorBidi" w:hAnsiTheme="majorBidi" w:cstheme="majorBidi"/>
          <w:sz w:val="32"/>
          <w:szCs w:val="32"/>
        </w:rPr>
        <w:t>.</w:t>
      </w:r>
    </w:p>
    <w:p w14:paraId="233AF2B2" w14:textId="77777777" w:rsidR="00875ED0" w:rsidRPr="00BC0EE6" w:rsidRDefault="00875ED0" w:rsidP="0012517B">
      <w:pPr>
        <w:tabs>
          <w:tab w:val="left" w:pos="284"/>
        </w:tabs>
        <w:spacing w:after="0" w:line="380" w:lineRule="exact"/>
        <w:jc w:val="both"/>
        <w:rPr>
          <w:rFonts w:asciiTheme="majorBidi" w:eastAsia="Cordia New" w:hAnsiTheme="majorBidi" w:cstheme="majorBidi"/>
          <w:b/>
          <w:bCs/>
          <w:sz w:val="32"/>
          <w:szCs w:val="32"/>
          <w:lang w:val="en-US"/>
        </w:rPr>
      </w:pPr>
    </w:p>
    <w:p w14:paraId="3B0A6182" w14:textId="094BEDC7" w:rsidR="00951B3E" w:rsidRPr="00BC0EE6" w:rsidRDefault="00014E3E" w:rsidP="00951B3E">
      <w:pPr>
        <w:tabs>
          <w:tab w:val="left" w:pos="284"/>
        </w:tabs>
        <w:spacing w:after="0" w:line="380" w:lineRule="exact"/>
        <w:jc w:val="both"/>
        <w:rPr>
          <w:rFonts w:asciiTheme="majorBidi" w:eastAsia="Cordia New" w:hAnsiTheme="majorBidi" w:cstheme="majorBidi"/>
          <w:b/>
          <w:bCs/>
          <w:sz w:val="32"/>
          <w:szCs w:val="32"/>
          <w:cs/>
          <w:lang w:val="en-US"/>
        </w:rPr>
      </w:pPr>
      <w:r>
        <w:rPr>
          <w:rFonts w:asciiTheme="majorBidi" w:eastAsia="Cordia New" w:hAnsiTheme="majorBidi" w:cstheme="majorBidi"/>
          <w:b/>
          <w:bCs/>
          <w:sz w:val="32"/>
          <w:szCs w:val="32"/>
          <w:lang w:val="en-US"/>
        </w:rPr>
        <w:t>8</w:t>
      </w:r>
      <w:r w:rsidR="00951B3E" w:rsidRPr="00BC0EE6">
        <w:rPr>
          <w:rFonts w:asciiTheme="majorBidi" w:eastAsia="Cordia New" w:hAnsiTheme="majorBidi" w:cstheme="majorBidi"/>
          <w:b/>
          <w:bCs/>
          <w:sz w:val="32"/>
          <w:szCs w:val="32"/>
          <w:lang w:val="en-US"/>
        </w:rPr>
        <w:t>.</w:t>
      </w:r>
      <w:r w:rsidR="00951B3E" w:rsidRPr="00BC0EE6">
        <w:rPr>
          <w:rFonts w:asciiTheme="majorBidi" w:eastAsia="Cordia New" w:hAnsiTheme="majorBidi" w:cstheme="majorBidi"/>
          <w:b/>
          <w:bCs/>
          <w:sz w:val="32"/>
          <w:szCs w:val="32"/>
          <w:lang w:val="en-US"/>
        </w:rPr>
        <w:tab/>
      </w:r>
      <w:r w:rsidRPr="00BC0EE6">
        <w:rPr>
          <w:rFonts w:asciiTheme="majorBidi" w:hAnsiTheme="majorBidi" w:cstheme="majorBidi"/>
          <w:b/>
          <w:bCs/>
          <w:sz w:val="32"/>
          <w:szCs w:val="32"/>
        </w:rPr>
        <w:t>PROPERTY, PLANT AND EQUIPMENT</w:t>
      </w:r>
    </w:p>
    <w:p w14:paraId="52449833" w14:textId="3CB8462A" w:rsidR="00712AC9" w:rsidRPr="00BC0EE6" w:rsidRDefault="00712AC9" w:rsidP="00712AC9">
      <w:pPr>
        <w:spacing w:after="0" w:line="400" w:lineRule="exact"/>
        <w:ind w:left="284" w:firstLine="425"/>
        <w:jc w:val="thaiDistribute"/>
        <w:rPr>
          <w:rFonts w:asciiTheme="majorBidi" w:hAnsiTheme="majorBidi" w:cstheme="majorBidi"/>
          <w:sz w:val="32"/>
          <w:szCs w:val="32"/>
        </w:rPr>
      </w:pPr>
      <w:r w:rsidRPr="00BC0EE6">
        <w:rPr>
          <w:rFonts w:asciiTheme="majorBidi" w:hAnsiTheme="majorBidi" w:cstheme="majorBidi"/>
          <w:sz w:val="32"/>
          <w:szCs w:val="32"/>
        </w:rPr>
        <w:t>The Company has mortgaged its land and</w:t>
      </w:r>
      <w:r w:rsidRPr="00BC0EE6">
        <w:rPr>
          <w:rFonts w:asciiTheme="majorBidi" w:hAnsiTheme="majorBidi" w:cstheme="majorBidi"/>
          <w:sz w:val="32"/>
          <w:szCs w:val="32"/>
          <w:cs/>
        </w:rPr>
        <w:t xml:space="preserve"> </w:t>
      </w:r>
      <w:r w:rsidRPr="00BC0EE6">
        <w:rPr>
          <w:rFonts w:asciiTheme="majorBidi" w:hAnsiTheme="majorBidi" w:cstheme="majorBidi"/>
          <w:sz w:val="32"/>
          <w:szCs w:val="32"/>
        </w:rPr>
        <w:t xml:space="preserve">buildings with net book value as at </w:t>
      </w:r>
      <w:r w:rsidR="00D87CBB">
        <w:rPr>
          <w:rFonts w:asciiTheme="majorBidi" w:hAnsiTheme="majorBidi" w:cstheme="majorBidi"/>
          <w:sz w:val="32"/>
          <w:szCs w:val="32"/>
        </w:rPr>
        <w:t>June</w:t>
      </w:r>
      <w:r w:rsidRPr="00BC0EE6">
        <w:rPr>
          <w:rFonts w:asciiTheme="majorBidi" w:hAnsiTheme="majorBidi" w:cstheme="majorBidi"/>
          <w:sz w:val="32"/>
          <w:szCs w:val="32"/>
        </w:rPr>
        <w:t xml:space="preserve"> 3</w:t>
      </w:r>
      <w:r w:rsidR="00D87CBB">
        <w:rPr>
          <w:rFonts w:asciiTheme="majorBidi" w:hAnsiTheme="majorBidi" w:cstheme="majorBidi"/>
          <w:sz w:val="32"/>
          <w:szCs w:val="32"/>
        </w:rPr>
        <w:t>0</w:t>
      </w:r>
      <w:r w:rsidRPr="00BC0EE6">
        <w:rPr>
          <w:rFonts w:asciiTheme="majorBidi" w:hAnsiTheme="majorBidi" w:cstheme="majorBidi"/>
          <w:sz w:val="32"/>
          <w:szCs w:val="32"/>
        </w:rPr>
        <w:t>, 2026</w:t>
      </w:r>
      <w:r w:rsidR="00E43283">
        <w:rPr>
          <w:rFonts w:asciiTheme="majorBidi" w:hAnsiTheme="majorBidi" w:cstheme="majorBidi"/>
          <w:sz w:val="32"/>
          <w:szCs w:val="32"/>
        </w:rPr>
        <w:t xml:space="preserve"> and </w:t>
      </w:r>
      <w:r w:rsidR="00E43283" w:rsidRPr="00E43283">
        <w:rPr>
          <w:rFonts w:asciiTheme="majorBidi" w:hAnsiTheme="majorBidi" w:cstheme="majorBidi"/>
          <w:sz w:val="32"/>
          <w:szCs w:val="32"/>
        </w:rPr>
        <w:t>December 31, 2025</w:t>
      </w:r>
      <w:r w:rsidRPr="00BC0EE6">
        <w:rPr>
          <w:rFonts w:asciiTheme="majorBidi" w:hAnsiTheme="majorBidi" w:cstheme="majorBidi"/>
          <w:spacing w:val="-2"/>
          <w:sz w:val="32"/>
          <w:szCs w:val="32"/>
        </w:rPr>
        <w:t xml:space="preserve"> of Baht 1.86 million as collateral against the Company’s</w:t>
      </w:r>
      <w:r w:rsidRPr="00BC0EE6">
        <w:rPr>
          <w:rFonts w:asciiTheme="majorBidi" w:hAnsiTheme="majorBidi" w:cstheme="majorBidi"/>
          <w:sz w:val="32"/>
          <w:szCs w:val="32"/>
        </w:rPr>
        <w:t xml:space="preserve"> credit facilities received from the financial institution.</w:t>
      </w:r>
    </w:p>
    <w:p w14:paraId="5277C86B" w14:textId="77777777" w:rsidR="00951B3E" w:rsidRPr="00BC0EE6" w:rsidRDefault="00951B3E" w:rsidP="00951B3E">
      <w:pPr>
        <w:tabs>
          <w:tab w:val="left" w:pos="284"/>
        </w:tabs>
        <w:spacing w:after="0" w:line="380" w:lineRule="exact"/>
        <w:jc w:val="both"/>
        <w:rPr>
          <w:rFonts w:asciiTheme="majorBidi" w:eastAsia="Cordia New" w:hAnsiTheme="majorBidi" w:cstheme="majorBidi"/>
          <w:b/>
          <w:bCs/>
          <w:sz w:val="32"/>
          <w:szCs w:val="32"/>
          <w:lang w:val="en-US"/>
        </w:rPr>
      </w:pPr>
    </w:p>
    <w:p w14:paraId="5CE46BCB" w14:textId="359EE383" w:rsidR="00A6292E" w:rsidRPr="00BC0EE6" w:rsidRDefault="00014E3E" w:rsidP="00A6292E">
      <w:pPr>
        <w:tabs>
          <w:tab w:val="left" w:pos="284"/>
        </w:tabs>
        <w:spacing w:after="0" w:line="380" w:lineRule="exact"/>
        <w:jc w:val="both"/>
        <w:rPr>
          <w:rFonts w:asciiTheme="majorBidi" w:eastAsia="Times New Roman" w:hAnsiTheme="majorBidi" w:cstheme="majorBidi"/>
          <w:b/>
          <w:bCs/>
          <w:sz w:val="32"/>
          <w:szCs w:val="32"/>
          <w:lang w:val="en-US"/>
        </w:rPr>
      </w:pPr>
      <w:r>
        <w:rPr>
          <w:rFonts w:asciiTheme="majorBidi" w:eastAsia="Times New Roman" w:hAnsiTheme="majorBidi" w:cstheme="majorBidi" w:hint="cs"/>
          <w:b/>
          <w:bCs/>
          <w:sz w:val="32"/>
          <w:szCs w:val="32"/>
          <w:cs/>
          <w:lang w:val="en-US"/>
        </w:rPr>
        <w:t>9</w:t>
      </w:r>
      <w:r w:rsidR="00A6292E" w:rsidRPr="00BC0EE6">
        <w:rPr>
          <w:rFonts w:asciiTheme="majorBidi" w:eastAsia="Times New Roman" w:hAnsiTheme="majorBidi" w:cstheme="majorBidi"/>
          <w:b/>
          <w:bCs/>
          <w:sz w:val="32"/>
          <w:szCs w:val="32"/>
          <w:cs/>
          <w:lang w:val="en-US"/>
        </w:rPr>
        <w:t>.</w:t>
      </w:r>
      <w:r w:rsidR="00A6292E" w:rsidRPr="00BC0EE6">
        <w:rPr>
          <w:rFonts w:asciiTheme="majorBidi" w:eastAsia="Times New Roman" w:hAnsiTheme="majorBidi" w:cstheme="majorBidi"/>
          <w:b/>
          <w:bCs/>
          <w:sz w:val="32"/>
          <w:szCs w:val="32"/>
          <w:cs/>
          <w:lang w:val="en-US"/>
        </w:rPr>
        <w:tab/>
      </w:r>
      <w:r w:rsidRPr="00BC0EE6">
        <w:rPr>
          <w:rFonts w:asciiTheme="majorBidi" w:hAnsiTheme="majorBidi" w:cstheme="majorBidi"/>
          <w:b/>
          <w:bCs/>
          <w:sz w:val="32"/>
          <w:szCs w:val="32"/>
        </w:rPr>
        <w:t>LONG-TERM LOANS FROM FINANCIAL INSTITUTIONS</w:t>
      </w:r>
    </w:p>
    <w:tbl>
      <w:tblPr>
        <w:tblW w:w="8943" w:type="dxa"/>
        <w:tblInd w:w="450" w:type="dxa"/>
        <w:tblLayout w:type="fixed"/>
        <w:tblCellMar>
          <w:left w:w="57" w:type="dxa"/>
          <w:right w:w="57" w:type="dxa"/>
        </w:tblCellMar>
        <w:tblLook w:val="0000" w:firstRow="0" w:lastRow="0" w:firstColumn="0" w:lastColumn="0" w:noHBand="0" w:noVBand="0"/>
      </w:tblPr>
      <w:tblGrid>
        <w:gridCol w:w="720"/>
        <w:gridCol w:w="139"/>
        <w:gridCol w:w="1243"/>
        <w:gridCol w:w="135"/>
        <w:gridCol w:w="3817"/>
        <w:gridCol w:w="141"/>
        <w:gridCol w:w="1293"/>
        <w:gridCol w:w="134"/>
        <w:gridCol w:w="1321"/>
      </w:tblGrid>
      <w:tr w:rsidR="00070D7F" w:rsidRPr="00BC0EE6" w14:paraId="14A302C8" w14:textId="77777777" w:rsidTr="00070D7F">
        <w:tc>
          <w:tcPr>
            <w:tcW w:w="720" w:type="dxa"/>
          </w:tcPr>
          <w:p w14:paraId="42084567" w14:textId="77777777" w:rsidR="00070D7F" w:rsidRPr="00BC0EE6" w:rsidRDefault="00070D7F" w:rsidP="00924A56">
            <w:pPr>
              <w:spacing w:after="0" w:line="340" w:lineRule="exact"/>
              <w:ind w:right="-36"/>
              <w:jc w:val="center"/>
              <w:rPr>
                <w:rFonts w:asciiTheme="majorBidi" w:eastAsia="Times New Roman" w:hAnsiTheme="majorBidi" w:cstheme="majorBidi"/>
                <w:sz w:val="28"/>
                <w:cs/>
                <w:lang w:val="en-US"/>
              </w:rPr>
            </w:pPr>
            <w:bookmarkStart w:id="4" w:name="_Hlk196406489"/>
          </w:p>
        </w:tc>
        <w:tc>
          <w:tcPr>
            <w:tcW w:w="139" w:type="dxa"/>
          </w:tcPr>
          <w:p w14:paraId="1FE433CE" w14:textId="77777777" w:rsidR="00070D7F" w:rsidRPr="00BC0EE6" w:rsidRDefault="00070D7F" w:rsidP="00924A56">
            <w:pPr>
              <w:spacing w:after="0" w:line="340" w:lineRule="exact"/>
              <w:ind w:left="-108" w:right="-108" w:firstLine="108"/>
              <w:jc w:val="center"/>
              <w:rPr>
                <w:rFonts w:asciiTheme="majorBidi" w:eastAsia="Times New Roman" w:hAnsiTheme="majorBidi" w:cstheme="majorBidi"/>
                <w:sz w:val="28"/>
                <w:cs/>
                <w:lang w:val="en-US"/>
              </w:rPr>
            </w:pPr>
          </w:p>
        </w:tc>
        <w:tc>
          <w:tcPr>
            <w:tcW w:w="1243" w:type="dxa"/>
          </w:tcPr>
          <w:p w14:paraId="525B6785" w14:textId="630708A9" w:rsidR="00070D7F" w:rsidRPr="00BC0EE6" w:rsidRDefault="00070D7F" w:rsidP="00924A56">
            <w:pPr>
              <w:spacing w:after="0" w:line="340" w:lineRule="exact"/>
              <w:ind w:left="-108" w:right="-108" w:firstLine="108"/>
              <w:jc w:val="center"/>
              <w:rPr>
                <w:rFonts w:asciiTheme="majorBidi" w:eastAsia="Times New Roman" w:hAnsiTheme="majorBidi" w:cstheme="majorBidi"/>
                <w:sz w:val="28"/>
                <w:cs/>
                <w:lang w:val="en-US"/>
              </w:rPr>
            </w:pPr>
          </w:p>
        </w:tc>
        <w:tc>
          <w:tcPr>
            <w:tcW w:w="135" w:type="dxa"/>
          </w:tcPr>
          <w:p w14:paraId="6B33424C" w14:textId="77777777" w:rsidR="00070D7F" w:rsidRPr="00BC0EE6" w:rsidRDefault="00070D7F" w:rsidP="00924A56">
            <w:pPr>
              <w:spacing w:after="0" w:line="340" w:lineRule="exact"/>
              <w:jc w:val="center"/>
              <w:rPr>
                <w:rFonts w:asciiTheme="majorBidi" w:eastAsia="Times New Roman" w:hAnsiTheme="majorBidi" w:cstheme="majorBidi"/>
                <w:sz w:val="28"/>
                <w:cs/>
                <w:lang w:val="en-US"/>
              </w:rPr>
            </w:pPr>
          </w:p>
        </w:tc>
        <w:tc>
          <w:tcPr>
            <w:tcW w:w="3817" w:type="dxa"/>
          </w:tcPr>
          <w:p w14:paraId="179F30C3" w14:textId="070F260C" w:rsidR="00070D7F" w:rsidRPr="00BC0EE6" w:rsidRDefault="00070D7F" w:rsidP="00924A56">
            <w:pPr>
              <w:spacing w:after="0" w:line="340" w:lineRule="exact"/>
              <w:jc w:val="center"/>
              <w:rPr>
                <w:rFonts w:asciiTheme="majorBidi" w:eastAsia="Times New Roman" w:hAnsiTheme="majorBidi" w:cstheme="majorBidi"/>
                <w:sz w:val="28"/>
                <w:cs/>
                <w:lang w:val="en-US"/>
              </w:rPr>
            </w:pPr>
          </w:p>
        </w:tc>
        <w:tc>
          <w:tcPr>
            <w:tcW w:w="141" w:type="dxa"/>
          </w:tcPr>
          <w:p w14:paraId="2458D4B2" w14:textId="77777777" w:rsidR="00070D7F" w:rsidRPr="00BC0EE6" w:rsidRDefault="00070D7F" w:rsidP="00924A56">
            <w:pPr>
              <w:spacing w:after="0" w:line="340" w:lineRule="exact"/>
              <w:ind w:right="12"/>
              <w:jc w:val="center"/>
              <w:rPr>
                <w:rFonts w:asciiTheme="majorBidi" w:hAnsiTheme="majorBidi" w:cstheme="majorBidi"/>
                <w:sz w:val="28"/>
              </w:rPr>
            </w:pPr>
          </w:p>
        </w:tc>
        <w:tc>
          <w:tcPr>
            <w:tcW w:w="2748" w:type="dxa"/>
            <w:gridSpan w:val="3"/>
            <w:tcBorders>
              <w:bottom w:val="single" w:sz="6" w:space="0" w:color="auto"/>
            </w:tcBorders>
          </w:tcPr>
          <w:p w14:paraId="511E5B57" w14:textId="36ACF5A7" w:rsidR="00070D7F" w:rsidRPr="00BC0EE6" w:rsidRDefault="00070D7F" w:rsidP="00924A56">
            <w:pPr>
              <w:spacing w:after="0" w:line="340" w:lineRule="exact"/>
              <w:ind w:right="12"/>
              <w:jc w:val="center"/>
              <w:rPr>
                <w:rFonts w:asciiTheme="majorBidi" w:eastAsia="Times New Roman" w:hAnsiTheme="majorBidi" w:cstheme="majorBidi"/>
                <w:sz w:val="28"/>
                <w:cs/>
                <w:lang w:val="en-US"/>
              </w:rPr>
            </w:pPr>
            <w:r w:rsidRPr="00BC0EE6">
              <w:rPr>
                <w:rFonts w:asciiTheme="majorBidi" w:hAnsiTheme="majorBidi" w:cstheme="majorBidi"/>
                <w:sz w:val="28"/>
              </w:rPr>
              <w:t>Million Baht</w:t>
            </w:r>
          </w:p>
        </w:tc>
      </w:tr>
      <w:tr w:rsidR="00070D7F" w:rsidRPr="00BC0EE6" w14:paraId="319EF70D" w14:textId="77777777" w:rsidTr="00070D7F">
        <w:tc>
          <w:tcPr>
            <w:tcW w:w="720" w:type="dxa"/>
            <w:vAlign w:val="bottom"/>
          </w:tcPr>
          <w:p w14:paraId="4CAE74E4" w14:textId="77777777" w:rsidR="00070D7F" w:rsidRPr="00BC0EE6" w:rsidRDefault="00070D7F" w:rsidP="00924A56">
            <w:pPr>
              <w:spacing w:after="0" w:line="340" w:lineRule="exact"/>
              <w:ind w:right="-36"/>
              <w:jc w:val="center"/>
              <w:rPr>
                <w:rFonts w:asciiTheme="majorBidi" w:eastAsia="Times New Roman" w:hAnsiTheme="majorBidi" w:cstheme="majorBidi"/>
                <w:sz w:val="28"/>
                <w:cs/>
                <w:lang w:val="en-US"/>
              </w:rPr>
            </w:pPr>
          </w:p>
        </w:tc>
        <w:tc>
          <w:tcPr>
            <w:tcW w:w="139" w:type="dxa"/>
          </w:tcPr>
          <w:p w14:paraId="07934861" w14:textId="77777777" w:rsidR="00070D7F" w:rsidRPr="00BC0EE6" w:rsidRDefault="00070D7F" w:rsidP="00924A56">
            <w:pPr>
              <w:spacing w:after="0" w:line="340" w:lineRule="exact"/>
              <w:ind w:left="-108" w:right="-108"/>
              <w:jc w:val="center"/>
              <w:rPr>
                <w:rFonts w:asciiTheme="majorBidi" w:hAnsiTheme="majorBidi" w:cstheme="majorBidi"/>
                <w:sz w:val="28"/>
              </w:rPr>
            </w:pPr>
          </w:p>
        </w:tc>
        <w:tc>
          <w:tcPr>
            <w:tcW w:w="1243" w:type="dxa"/>
            <w:vAlign w:val="bottom"/>
          </w:tcPr>
          <w:p w14:paraId="5BC73E8B" w14:textId="10A43BB5" w:rsidR="00070D7F" w:rsidRPr="00BC0EE6" w:rsidRDefault="00070D7F" w:rsidP="00924A56">
            <w:pPr>
              <w:spacing w:after="0" w:line="340" w:lineRule="exact"/>
              <w:ind w:left="-108" w:right="-108"/>
              <w:jc w:val="center"/>
              <w:rPr>
                <w:rFonts w:asciiTheme="majorBidi" w:eastAsia="Times New Roman" w:hAnsiTheme="majorBidi" w:cstheme="majorBidi"/>
                <w:sz w:val="28"/>
                <w:cs/>
                <w:lang w:val="en-US"/>
              </w:rPr>
            </w:pPr>
            <w:r w:rsidRPr="00BC0EE6">
              <w:rPr>
                <w:rFonts w:asciiTheme="majorBidi" w:hAnsiTheme="majorBidi" w:cstheme="majorBidi"/>
                <w:sz w:val="28"/>
              </w:rPr>
              <w:t>Interest rate</w:t>
            </w:r>
          </w:p>
        </w:tc>
        <w:tc>
          <w:tcPr>
            <w:tcW w:w="135" w:type="dxa"/>
          </w:tcPr>
          <w:p w14:paraId="4D9B30EC" w14:textId="77777777" w:rsidR="00070D7F" w:rsidRPr="00BC0EE6" w:rsidRDefault="00070D7F" w:rsidP="00924A56">
            <w:pPr>
              <w:spacing w:after="0" w:line="340" w:lineRule="exact"/>
              <w:jc w:val="center"/>
              <w:rPr>
                <w:rFonts w:asciiTheme="majorBidi" w:eastAsia="Times New Roman" w:hAnsiTheme="majorBidi" w:cstheme="majorBidi"/>
                <w:sz w:val="28"/>
                <w:cs/>
                <w:lang w:val="en-US"/>
              </w:rPr>
            </w:pPr>
          </w:p>
        </w:tc>
        <w:tc>
          <w:tcPr>
            <w:tcW w:w="3817" w:type="dxa"/>
            <w:vAlign w:val="bottom"/>
          </w:tcPr>
          <w:p w14:paraId="05B75409" w14:textId="28833BD5" w:rsidR="00070D7F" w:rsidRPr="00BC0EE6" w:rsidRDefault="00070D7F" w:rsidP="00924A56">
            <w:pPr>
              <w:spacing w:after="0" w:line="340" w:lineRule="exact"/>
              <w:jc w:val="center"/>
              <w:rPr>
                <w:rFonts w:asciiTheme="majorBidi" w:eastAsia="Times New Roman" w:hAnsiTheme="majorBidi" w:cstheme="majorBidi"/>
                <w:sz w:val="28"/>
                <w:cs/>
                <w:lang w:val="en-US"/>
              </w:rPr>
            </w:pPr>
          </w:p>
        </w:tc>
        <w:tc>
          <w:tcPr>
            <w:tcW w:w="141" w:type="dxa"/>
          </w:tcPr>
          <w:p w14:paraId="1F0FDAA5" w14:textId="77777777" w:rsidR="00070D7F" w:rsidRPr="00BC0EE6" w:rsidRDefault="00070D7F" w:rsidP="00924A56">
            <w:pPr>
              <w:spacing w:after="0" w:line="340" w:lineRule="exact"/>
              <w:ind w:right="12"/>
              <w:jc w:val="center"/>
              <w:rPr>
                <w:rFonts w:asciiTheme="majorBidi" w:hAnsiTheme="majorBidi" w:cstheme="majorBidi"/>
                <w:sz w:val="28"/>
              </w:rPr>
            </w:pPr>
          </w:p>
        </w:tc>
        <w:tc>
          <w:tcPr>
            <w:tcW w:w="2748" w:type="dxa"/>
            <w:gridSpan w:val="3"/>
            <w:tcBorders>
              <w:top w:val="single" w:sz="6" w:space="0" w:color="auto"/>
              <w:bottom w:val="single" w:sz="6" w:space="0" w:color="auto"/>
            </w:tcBorders>
            <w:vAlign w:val="bottom"/>
          </w:tcPr>
          <w:p w14:paraId="270B7000" w14:textId="7EE48002" w:rsidR="00070D7F" w:rsidRDefault="00070D7F" w:rsidP="00924A56">
            <w:pPr>
              <w:spacing w:after="0" w:line="340" w:lineRule="exact"/>
              <w:ind w:right="12"/>
              <w:jc w:val="center"/>
              <w:rPr>
                <w:rFonts w:asciiTheme="majorBidi" w:hAnsiTheme="majorBidi" w:cstheme="majorBidi"/>
                <w:sz w:val="28"/>
              </w:rPr>
            </w:pPr>
            <w:r w:rsidRPr="00BC0EE6">
              <w:rPr>
                <w:rFonts w:asciiTheme="majorBidi" w:hAnsiTheme="majorBidi" w:cstheme="majorBidi"/>
                <w:sz w:val="28"/>
              </w:rPr>
              <w:t xml:space="preserve">Consolidated and </w:t>
            </w:r>
          </w:p>
          <w:p w14:paraId="04D31A27" w14:textId="56521C10" w:rsidR="00070D7F" w:rsidRPr="00BC0EE6" w:rsidRDefault="00070D7F" w:rsidP="00924A56">
            <w:pPr>
              <w:spacing w:after="0" w:line="340" w:lineRule="exact"/>
              <w:ind w:right="12"/>
              <w:jc w:val="center"/>
              <w:rPr>
                <w:rFonts w:asciiTheme="majorBidi" w:eastAsia="Times New Roman" w:hAnsiTheme="majorBidi" w:cstheme="majorBidi"/>
                <w:sz w:val="28"/>
                <w:cs/>
              </w:rPr>
            </w:pPr>
            <w:r w:rsidRPr="00BC0EE6">
              <w:rPr>
                <w:rFonts w:asciiTheme="majorBidi" w:hAnsiTheme="majorBidi" w:cstheme="majorBidi"/>
                <w:sz w:val="28"/>
              </w:rPr>
              <w:t>Separate financial statements</w:t>
            </w:r>
          </w:p>
        </w:tc>
      </w:tr>
      <w:tr w:rsidR="00070D7F" w:rsidRPr="00BC0EE6" w14:paraId="2606CFC5" w14:textId="77777777" w:rsidTr="00070D7F">
        <w:tc>
          <w:tcPr>
            <w:tcW w:w="720" w:type="dxa"/>
          </w:tcPr>
          <w:p w14:paraId="1F6FC28A" w14:textId="77777777" w:rsidR="00070D7F" w:rsidRDefault="00070D7F" w:rsidP="00924A56">
            <w:pPr>
              <w:spacing w:after="0" w:line="340" w:lineRule="exact"/>
              <w:jc w:val="center"/>
              <w:rPr>
                <w:rFonts w:asciiTheme="majorBidi" w:hAnsiTheme="majorBidi" w:cstheme="majorBidi"/>
                <w:sz w:val="28"/>
              </w:rPr>
            </w:pPr>
          </w:p>
          <w:p w14:paraId="3A787FFF" w14:textId="581E5A01" w:rsidR="00070D7F" w:rsidRPr="00BC0EE6" w:rsidRDefault="00070D7F" w:rsidP="00924A56">
            <w:pPr>
              <w:spacing w:after="0" w:line="340" w:lineRule="exact"/>
              <w:jc w:val="center"/>
              <w:rPr>
                <w:rFonts w:asciiTheme="majorBidi" w:eastAsia="Times New Roman" w:hAnsiTheme="majorBidi" w:cstheme="majorBidi"/>
                <w:sz w:val="28"/>
                <w:cs/>
                <w:lang w:val="en-US"/>
              </w:rPr>
            </w:pPr>
            <w:r w:rsidRPr="00BC0EE6">
              <w:rPr>
                <w:rFonts w:asciiTheme="majorBidi" w:hAnsiTheme="majorBidi" w:cstheme="majorBidi"/>
                <w:sz w:val="28"/>
              </w:rPr>
              <w:t>Loan</w:t>
            </w:r>
          </w:p>
        </w:tc>
        <w:tc>
          <w:tcPr>
            <w:tcW w:w="139" w:type="dxa"/>
          </w:tcPr>
          <w:p w14:paraId="63EC073B" w14:textId="77777777" w:rsidR="00070D7F" w:rsidRPr="00BC0EE6" w:rsidRDefault="00070D7F" w:rsidP="00924A56">
            <w:pPr>
              <w:spacing w:after="0" w:line="340" w:lineRule="exact"/>
              <w:ind w:left="-130" w:right="-108"/>
              <w:jc w:val="center"/>
              <w:rPr>
                <w:rFonts w:asciiTheme="majorBidi" w:eastAsia="Times New Roman" w:hAnsiTheme="majorBidi" w:cstheme="majorBidi"/>
                <w:sz w:val="28"/>
                <w:cs/>
                <w:lang w:val="en-US"/>
              </w:rPr>
            </w:pPr>
          </w:p>
        </w:tc>
        <w:tc>
          <w:tcPr>
            <w:tcW w:w="1243" w:type="dxa"/>
          </w:tcPr>
          <w:p w14:paraId="3BD31E0C" w14:textId="0FA7A69E" w:rsidR="00070D7F" w:rsidRPr="00BC0EE6" w:rsidRDefault="00070D7F" w:rsidP="00924A56">
            <w:pPr>
              <w:spacing w:after="0" w:line="340" w:lineRule="exact"/>
              <w:ind w:left="-130" w:right="-108"/>
              <w:jc w:val="center"/>
              <w:rPr>
                <w:rFonts w:asciiTheme="majorBidi" w:eastAsia="Times New Roman" w:hAnsiTheme="majorBidi" w:cstheme="majorBidi"/>
                <w:sz w:val="28"/>
                <w:cs/>
                <w:lang w:val="en-US"/>
              </w:rPr>
            </w:pPr>
            <w:r w:rsidRPr="00BC0EE6">
              <w:rPr>
                <w:rFonts w:asciiTheme="majorBidi" w:hAnsiTheme="majorBidi" w:cstheme="majorBidi"/>
                <w:sz w:val="28"/>
              </w:rPr>
              <w:t>(percent per annum)</w:t>
            </w:r>
          </w:p>
        </w:tc>
        <w:tc>
          <w:tcPr>
            <w:tcW w:w="135" w:type="dxa"/>
          </w:tcPr>
          <w:p w14:paraId="73EBB1A7" w14:textId="77777777" w:rsidR="00070D7F" w:rsidRDefault="00070D7F" w:rsidP="00924A56">
            <w:pPr>
              <w:spacing w:after="0" w:line="340" w:lineRule="exact"/>
              <w:jc w:val="center"/>
              <w:rPr>
                <w:rFonts w:asciiTheme="majorBidi" w:hAnsiTheme="majorBidi" w:cstheme="majorBidi"/>
                <w:sz w:val="28"/>
              </w:rPr>
            </w:pPr>
          </w:p>
        </w:tc>
        <w:tc>
          <w:tcPr>
            <w:tcW w:w="3817" w:type="dxa"/>
          </w:tcPr>
          <w:p w14:paraId="5BDA07DD" w14:textId="55B09FB4" w:rsidR="00070D7F" w:rsidRDefault="00070D7F" w:rsidP="00924A56">
            <w:pPr>
              <w:spacing w:after="0" w:line="340" w:lineRule="exact"/>
              <w:jc w:val="center"/>
              <w:rPr>
                <w:rFonts w:asciiTheme="majorBidi" w:hAnsiTheme="majorBidi" w:cstheme="majorBidi"/>
                <w:sz w:val="28"/>
              </w:rPr>
            </w:pPr>
          </w:p>
          <w:p w14:paraId="2D3485FB" w14:textId="1D86EA5F" w:rsidR="00070D7F" w:rsidRPr="00BC0EE6" w:rsidRDefault="00070D7F" w:rsidP="00924A56">
            <w:pPr>
              <w:spacing w:after="0" w:line="340" w:lineRule="exact"/>
              <w:jc w:val="center"/>
              <w:rPr>
                <w:rFonts w:asciiTheme="majorBidi" w:eastAsia="Times New Roman" w:hAnsiTheme="majorBidi" w:cstheme="majorBidi"/>
                <w:sz w:val="28"/>
                <w:cs/>
                <w:lang w:val="en-US"/>
              </w:rPr>
            </w:pPr>
            <w:r w:rsidRPr="00BC0EE6">
              <w:rPr>
                <w:rFonts w:asciiTheme="majorBidi" w:hAnsiTheme="majorBidi" w:cstheme="majorBidi"/>
                <w:sz w:val="28"/>
              </w:rPr>
              <w:t>Repayment schedule</w:t>
            </w:r>
          </w:p>
        </w:tc>
        <w:tc>
          <w:tcPr>
            <w:tcW w:w="141" w:type="dxa"/>
          </w:tcPr>
          <w:p w14:paraId="43759B79" w14:textId="77777777" w:rsidR="00070D7F" w:rsidRPr="00BC0EE6" w:rsidRDefault="00070D7F" w:rsidP="00924A56">
            <w:pPr>
              <w:spacing w:after="0" w:line="340" w:lineRule="exact"/>
              <w:jc w:val="center"/>
              <w:rPr>
                <w:rFonts w:asciiTheme="majorBidi" w:eastAsia="Times New Roman" w:hAnsiTheme="majorBidi" w:cstheme="majorBidi"/>
                <w:snapToGrid w:val="0"/>
                <w:sz w:val="28"/>
                <w:lang w:val="en-US" w:eastAsia="th-TH"/>
              </w:rPr>
            </w:pPr>
          </w:p>
        </w:tc>
        <w:tc>
          <w:tcPr>
            <w:tcW w:w="1293" w:type="dxa"/>
            <w:tcBorders>
              <w:top w:val="single" w:sz="6" w:space="0" w:color="auto"/>
              <w:bottom w:val="single" w:sz="6" w:space="0" w:color="auto"/>
            </w:tcBorders>
          </w:tcPr>
          <w:p w14:paraId="60829972" w14:textId="31E4ECDF" w:rsidR="00070D7F" w:rsidRPr="00BC0EE6" w:rsidRDefault="00070D7F" w:rsidP="00924A56">
            <w:pPr>
              <w:spacing w:after="0" w:line="340" w:lineRule="exact"/>
              <w:jc w:val="center"/>
              <w:rPr>
                <w:rFonts w:asciiTheme="majorBidi" w:eastAsia="Times New Roman" w:hAnsiTheme="majorBidi" w:cstheme="majorBidi"/>
                <w:snapToGrid w:val="0"/>
                <w:sz w:val="28"/>
                <w:lang w:val="en-US" w:eastAsia="th-TH"/>
              </w:rPr>
            </w:pPr>
            <w:r w:rsidRPr="00BC0EE6">
              <w:rPr>
                <w:rFonts w:asciiTheme="majorBidi" w:eastAsia="Times New Roman" w:hAnsiTheme="majorBidi" w:cstheme="majorBidi"/>
                <w:snapToGrid w:val="0"/>
                <w:sz w:val="28"/>
                <w:lang w:val="en-US" w:eastAsia="th-TH"/>
              </w:rPr>
              <w:t xml:space="preserve">As at </w:t>
            </w:r>
            <w:r w:rsidR="000D47EA">
              <w:rPr>
                <w:rFonts w:asciiTheme="majorBidi" w:eastAsia="Times New Roman" w:hAnsiTheme="majorBidi" w:cstheme="majorBidi"/>
                <w:snapToGrid w:val="0"/>
                <w:sz w:val="28"/>
                <w:lang w:val="en-US" w:eastAsia="th-TH"/>
              </w:rPr>
              <w:t>June</w:t>
            </w:r>
          </w:p>
          <w:p w14:paraId="5304BCEF" w14:textId="1CDC738F" w:rsidR="00070D7F" w:rsidRPr="00BC0EE6" w:rsidRDefault="00070D7F" w:rsidP="00924A56">
            <w:pPr>
              <w:spacing w:after="0" w:line="340" w:lineRule="exact"/>
              <w:jc w:val="center"/>
              <w:rPr>
                <w:rFonts w:asciiTheme="majorBidi" w:eastAsia="Times New Roman" w:hAnsiTheme="majorBidi" w:cstheme="majorBidi"/>
                <w:spacing w:val="-9"/>
                <w:sz w:val="28"/>
                <w:lang w:val="en-US"/>
              </w:rPr>
            </w:pPr>
            <w:r w:rsidRPr="00BC0EE6">
              <w:rPr>
                <w:rFonts w:asciiTheme="majorBidi" w:eastAsia="Times New Roman" w:hAnsiTheme="majorBidi" w:cstheme="majorBidi"/>
                <w:snapToGrid w:val="0"/>
                <w:sz w:val="28"/>
                <w:lang w:val="en-US" w:eastAsia="th-TH"/>
              </w:rPr>
              <w:t>3</w:t>
            </w:r>
            <w:r w:rsidR="000D47EA">
              <w:rPr>
                <w:rFonts w:asciiTheme="majorBidi" w:eastAsia="Times New Roman" w:hAnsiTheme="majorBidi" w:cstheme="majorBidi"/>
                <w:snapToGrid w:val="0"/>
                <w:sz w:val="28"/>
                <w:lang w:val="en-US" w:eastAsia="th-TH"/>
              </w:rPr>
              <w:t>0</w:t>
            </w:r>
            <w:r w:rsidRPr="00BC0EE6">
              <w:rPr>
                <w:rFonts w:asciiTheme="majorBidi" w:eastAsia="Times New Roman" w:hAnsiTheme="majorBidi" w:cstheme="majorBidi"/>
                <w:snapToGrid w:val="0"/>
                <w:sz w:val="28"/>
                <w:lang w:val="en-US" w:eastAsia="th-TH"/>
              </w:rPr>
              <w:t>, 2026</w:t>
            </w:r>
          </w:p>
        </w:tc>
        <w:tc>
          <w:tcPr>
            <w:tcW w:w="134" w:type="dxa"/>
          </w:tcPr>
          <w:p w14:paraId="77153D84" w14:textId="77777777" w:rsidR="00070D7F" w:rsidRPr="00BC0EE6" w:rsidRDefault="00070D7F" w:rsidP="00924A56">
            <w:pPr>
              <w:spacing w:after="0" w:line="340" w:lineRule="exact"/>
              <w:jc w:val="center"/>
              <w:rPr>
                <w:rFonts w:asciiTheme="majorBidi" w:eastAsia="Times New Roman" w:hAnsiTheme="majorBidi" w:cstheme="majorBidi"/>
                <w:snapToGrid w:val="0"/>
                <w:sz w:val="28"/>
                <w:lang w:val="en-US" w:eastAsia="th-TH"/>
              </w:rPr>
            </w:pPr>
          </w:p>
        </w:tc>
        <w:tc>
          <w:tcPr>
            <w:tcW w:w="1321" w:type="dxa"/>
            <w:tcBorders>
              <w:top w:val="single" w:sz="6" w:space="0" w:color="auto"/>
              <w:bottom w:val="single" w:sz="6" w:space="0" w:color="auto"/>
            </w:tcBorders>
          </w:tcPr>
          <w:p w14:paraId="15907D06" w14:textId="45916D27" w:rsidR="00070D7F" w:rsidRPr="00BC0EE6" w:rsidRDefault="00070D7F" w:rsidP="00924A56">
            <w:pPr>
              <w:spacing w:after="0" w:line="340" w:lineRule="exact"/>
              <w:jc w:val="center"/>
              <w:rPr>
                <w:rFonts w:asciiTheme="majorBidi" w:eastAsia="Times New Roman" w:hAnsiTheme="majorBidi" w:cstheme="majorBidi"/>
                <w:snapToGrid w:val="0"/>
                <w:sz w:val="28"/>
                <w:lang w:val="en-US" w:eastAsia="th-TH"/>
              </w:rPr>
            </w:pPr>
            <w:r w:rsidRPr="00BC0EE6">
              <w:rPr>
                <w:rFonts w:asciiTheme="majorBidi" w:eastAsia="Times New Roman" w:hAnsiTheme="majorBidi" w:cstheme="majorBidi"/>
                <w:snapToGrid w:val="0"/>
                <w:sz w:val="28"/>
                <w:lang w:val="en-US" w:eastAsia="th-TH"/>
              </w:rPr>
              <w:t xml:space="preserve">As at December </w:t>
            </w:r>
          </w:p>
          <w:p w14:paraId="77D0F2FD" w14:textId="63190B7F" w:rsidR="00070D7F" w:rsidRPr="00BC0EE6" w:rsidRDefault="00070D7F" w:rsidP="00924A56">
            <w:pPr>
              <w:spacing w:after="0" w:line="340" w:lineRule="exact"/>
              <w:jc w:val="center"/>
              <w:rPr>
                <w:rFonts w:asciiTheme="majorBidi" w:eastAsia="Times New Roman" w:hAnsiTheme="majorBidi" w:cstheme="majorBidi"/>
                <w:spacing w:val="-13"/>
                <w:sz w:val="28"/>
                <w:lang w:val="en-US"/>
              </w:rPr>
            </w:pPr>
            <w:r w:rsidRPr="00BC0EE6">
              <w:rPr>
                <w:rFonts w:asciiTheme="majorBidi" w:eastAsia="Times New Roman" w:hAnsiTheme="majorBidi" w:cstheme="majorBidi"/>
                <w:snapToGrid w:val="0"/>
                <w:sz w:val="28"/>
                <w:lang w:val="en-US" w:eastAsia="th-TH"/>
              </w:rPr>
              <w:t>31, 2025</w:t>
            </w:r>
          </w:p>
        </w:tc>
      </w:tr>
      <w:tr w:rsidR="00070D7F" w:rsidRPr="00BC0EE6" w14:paraId="35695D30" w14:textId="77777777" w:rsidTr="00070D7F">
        <w:tc>
          <w:tcPr>
            <w:tcW w:w="720" w:type="dxa"/>
            <w:tcBorders>
              <w:top w:val="single" w:sz="6" w:space="0" w:color="auto"/>
            </w:tcBorders>
          </w:tcPr>
          <w:p w14:paraId="40FC1966" w14:textId="77777777" w:rsidR="00070D7F" w:rsidRPr="00BC0EE6" w:rsidRDefault="00070D7F" w:rsidP="00924A56">
            <w:pPr>
              <w:spacing w:after="0" w:line="340" w:lineRule="exact"/>
              <w:ind w:right="-36"/>
              <w:jc w:val="center"/>
              <w:rPr>
                <w:rFonts w:asciiTheme="majorBidi" w:eastAsia="Times New Roman" w:hAnsiTheme="majorBidi" w:cstheme="majorBidi"/>
                <w:sz w:val="28"/>
                <w:cs/>
                <w:lang w:val="en-US"/>
              </w:rPr>
            </w:pPr>
            <w:r w:rsidRPr="00BC0EE6">
              <w:rPr>
                <w:rFonts w:asciiTheme="majorBidi" w:eastAsia="Times New Roman" w:hAnsiTheme="majorBidi" w:cstheme="majorBidi"/>
                <w:sz w:val="28"/>
                <w:lang w:val="en-US"/>
              </w:rPr>
              <w:t>1</w:t>
            </w:r>
          </w:p>
        </w:tc>
        <w:tc>
          <w:tcPr>
            <w:tcW w:w="139" w:type="dxa"/>
          </w:tcPr>
          <w:p w14:paraId="1B981A20" w14:textId="77777777" w:rsidR="00070D7F" w:rsidRPr="00BC0EE6" w:rsidRDefault="00070D7F" w:rsidP="00924A56">
            <w:pPr>
              <w:spacing w:after="0" w:line="340" w:lineRule="exact"/>
              <w:jc w:val="center"/>
              <w:rPr>
                <w:rFonts w:asciiTheme="majorBidi" w:eastAsia="Times New Roman" w:hAnsiTheme="majorBidi" w:cstheme="majorBidi"/>
                <w:sz w:val="28"/>
                <w:lang w:val="en-US"/>
              </w:rPr>
            </w:pPr>
          </w:p>
        </w:tc>
        <w:tc>
          <w:tcPr>
            <w:tcW w:w="1243" w:type="dxa"/>
            <w:tcBorders>
              <w:top w:val="single" w:sz="6" w:space="0" w:color="auto"/>
            </w:tcBorders>
          </w:tcPr>
          <w:p w14:paraId="22673F50" w14:textId="70DE4F60" w:rsidR="00070D7F" w:rsidRPr="00BC0EE6" w:rsidRDefault="00070D7F" w:rsidP="00070D7F">
            <w:pPr>
              <w:spacing w:after="0" w:line="340" w:lineRule="exact"/>
              <w:rPr>
                <w:rFonts w:asciiTheme="majorBidi" w:eastAsia="Times New Roman" w:hAnsiTheme="majorBidi" w:cstheme="majorBidi"/>
                <w:sz w:val="28"/>
                <w:lang w:val="en-US"/>
              </w:rPr>
            </w:pPr>
            <w:r w:rsidRPr="00BC0EE6">
              <w:rPr>
                <w:rFonts w:asciiTheme="majorBidi" w:eastAsia="Times New Roman" w:hAnsiTheme="majorBidi" w:cstheme="majorBidi"/>
                <w:sz w:val="28"/>
                <w:lang w:val="en-US"/>
              </w:rPr>
              <w:t>THOR+2.75</w:t>
            </w:r>
          </w:p>
        </w:tc>
        <w:tc>
          <w:tcPr>
            <w:tcW w:w="135" w:type="dxa"/>
          </w:tcPr>
          <w:p w14:paraId="2D67742F" w14:textId="77777777" w:rsidR="00070D7F" w:rsidRPr="00BC0EE6" w:rsidRDefault="00070D7F" w:rsidP="00924A56">
            <w:pPr>
              <w:spacing w:after="0" w:line="340" w:lineRule="exact"/>
              <w:ind w:left="158" w:right="70" w:hanging="158"/>
              <w:rPr>
                <w:rFonts w:asciiTheme="majorBidi" w:hAnsiTheme="majorBidi" w:cstheme="majorBidi"/>
                <w:sz w:val="28"/>
              </w:rPr>
            </w:pPr>
          </w:p>
        </w:tc>
        <w:tc>
          <w:tcPr>
            <w:tcW w:w="3817" w:type="dxa"/>
            <w:tcBorders>
              <w:top w:val="single" w:sz="6" w:space="0" w:color="auto"/>
            </w:tcBorders>
          </w:tcPr>
          <w:p w14:paraId="6DF4B10F" w14:textId="340B37C6" w:rsidR="00070D7F" w:rsidRPr="00BC0EE6" w:rsidRDefault="00070D7F" w:rsidP="00924A56">
            <w:pPr>
              <w:spacing w:after="0" w:line="340" w:lineRule="exact"/>
              <w:ind w:left="158" w:right="70" w:hanging="158"/>
              <w:rPr>
                <w:rFonts w:asciiTheme="majorBidi" w:eastAsia="Times New Roman" w:hAnsiTheme="majorBidi" w:cstheme="majorBidi"/>
                <w:sz w:val="28"/>
                <w:cs/>
              </w:rPr>
            </w:pPr>
            <w:r w:rsidRPr="00BC0EE6">
              <w:rPr>
                <w:rFonts w:asciiTheme="majorBidi" w:hAnsiTheme="majorBidi" w:cstheme="majorBidi"/>
                <w:sz w:val="28"/>
              </w:rPr>
              <w:t>Repayment in 60 months as from April 2022 to March 2027</w:t>
            </w:r>
          </w:p>
        </w:tc>
        <w:tc>
          <w:tcPr>
            <w:tcW w:w="141" w:type="dxa"/>
          </w:tcPr>
          <w:p w14:paraId="0000F3F0" w14:textId="77777777" w:rsidR="00070D7F" w:rsidRPr="00BC0EE6" w:rsidRDefault="00070D7F" w:rsidP="00924A56">
            <w:pPr>
              <w:tabs>
                <w:tab w:val="decimal" w:pos="882"/>
              </w:tabs>
              <w:spacing w:after="0" w:line="340" w:lineRule="exact"/>
              <w:rPr>
                <w:rFonts w:asciiTheme="majorBidi" w:eastAsia="Times New Roman" w:hAnsiTheme="majorBidi" w:cstheme="majorBidi"/>
                <w:sz w:val="28"/>
                <w:lang w:val="en-US"/>
              </w:rPr>
            </w:pPr>
          </w:p>
        </w:tc>
        <w:tc>
          <w:tcPr>
            <w:tcW w:w="1293" w:type="dxa"/>
            <w:tcBorders>
              <w:top w:val="single" w:sz="6" w:space="0" w:color="auto"/>
            </w:tcBorders>
            <w:vAlign w:val="bottom"/>
          </w:tcPr>
          <w:p w14:paraId="5F3973D9" w14:textId="2E7535F5" w:rsidR="00070D7F" w:rsidRPr="00BC0EE6" w:rsidRDefault="00F735B9" w:rsidP="00924A56">
            <w:pPr>
              <w:tabs>
                <w:tab w:val="decimal" w:pos="882"/>
              </w:tabs>
              <w:spacing w:after="0" w:line="340" w:lineRule="exact"/>
              <w:rPr>
                <w:rFonts w:asciiTheme="majorBidi" w:eastAsia="Times New Roman" w:hAnsiTheme="majorBidi" w:cstheme="majorBidi"/>
                <w:sz w:val="28"/>
                <w:cs/>
                <w:lang w:val="en-US"/>
              </w:rPr>
            </w:pPr>
            <w:r w:rsidRPr="00F735B9">
              <w:rPr>
                <w:rFonts w:asciiTheme="majorBidi" w:eastAsia="Times New Roman" w:hAnsiTheme="majorBidi" w:cs="Angsana New"/>
                <w:sz w:val="28"/>
                <w:cs/>
                <w:lang w:val="en-US"/>
              </w:rPr>
              <w:t>33.46</w:t>
            </w:r>
          </w:p>
        </w:tc>
        <w:tc>
          <w:tcPr>
            <w:tcW w:w="134" w:type="dxa"/>
          </w:tcPr>
          <w:p w14:paraId="04E87747" w14:textId="77777777" w:rsidR="00070D7F" w:rsidRPr="00BC0EE6" w:rsidRDefault="00070D7F" w:rsidP="00924A56">
            <w:pPr>
              <w:tabs>
                <w:tab w:val="decimal" w:pos="882"/>
              </w:tabs>
              <w:spacing w:after="0" w:line="340" w:lineRule="exact"/>
              <w:rPr>
                <w:rFonts w:asciiTheme="majorBidi" w:eastAsia="Times New Roman" w:hAnsiTheme="majorBidi" w:cstheme="majorBidi"/>
                <w:sz w:val="28"/>
                <w:lang w:val="en-US"/>
              </w:rPr>
            </w:pPr>
          </w:p>
        </w:tc>
        <w:tc>
          <w:tcPr>
            <w:tcW w:w="1321" w:type="dxa"/>
            <w:tcBorders>
              <w:top w:val="single" w:sz="6" w:space="0" w:color="auto"/>
            </w:tcBorders>
            <w:vAlign w:val="bottom"/>
          </w:tcPr>
          <w:p w14:paraId="3A1E3F26" w14:textId="04E5F4AE" w:rsidR="00070D7F" w:rsidRPr="00BC0EE6" w:rsidRDefault="00070D7F" w:rsidP="00924A56">
            <w:pPr>
              <w:tabs>
                <w:tab w:val="decimal" w:pos="882"/>
              </w:tabs>
              <w:spacing w:after="0" w:line="340" w:lineRule="exact"/>
              <w:rPr>
                <w:rFonts w:asciiTheme="majorBidi" w:eastAsia="Times New Roman" w:hAnsiTheme="majorBidi" w:cstheme="majorBidi"/>
                <w:sz w:val="28"/>
                <w:lang w:val="en-US"/>
              </w:rPr>
            </w:pPr>
            <w:r w:rsidRPr="00BC0EE6">
              <w:rPr>
                <w:rFonts w:asciiTheme="majorBidi" w:eastAsia="Times New Roman" w:hAnsiTheme="majorBidi" w:cstheme="majorBidi"/>
                <w:sz w:val="28"/>
                <w:lang w:val="en-US"/>
              </w:rPr>
              <w:t>57.11</w:t>
            </w:r>
          </w:p>
        </w:tc>
      </w:tr>
      <w:tr w:rsidR="00070D7F" w:rsidRPr="00BC0EE6" w14:paraId="7EDB025E" w14:textId="77777777" w:rsidTr="00070D7F">
        <w:tc>
          <w:tcPr>
            <w:tcW w:w="720" w:type="dxa"/>
          </w:tcPr>
          <w:p w14:paraId="2628BFC0" w14:textId="77777777" w:rsidR="00070D7F" w:rsidRPr="00BC0EE6" w:rsidRDefault="00070D7F" w:rsidP="00924A56">
            <w:pPr>
              <w:spacing w:after="0" w:line="340" w:lineRule="exact"/>
              <w:ind w:right="-36"/>
              <w:jc w:val="center"/>
              <w:rPr>
                <w:rFonts w:asciiTheme="majorBidi" w:eastAsia="Times New Roman" w:hAnsiTheme="majorBidi" w:cstheme="majorBidi"/>
                <w:sz w:val="28"/>
                <w:lang w:val="en-US"/>
              </w:rPr>
            </w:pPr>
            <w:r w:rsidRPr="00BC0EE6">
              <w:rPr>
                <w:rFonts w:asciiTheme="majorBidi" w:eastAsia="Times New Roman" w:hAnsiTheme="majorBidi" w:cstheme="majorBidi"/>
                <w:sz w:val="28"/>
                <w:lang w:val="en-US"/>
              </w:rPr>
              <w:t>2</w:t>
            </w:r>
          </w:p>
        </w:tc>
        <w:tc>
          <w:tcPr>
            <w:tcW w:w="139" w:type="dxa"/>
          </w:tcPr>
          <w:p w14:paraId="6853DC8B" w14:textId="77777777" w:rsidR="00070D7F" w:rsidRPr="00BC0EE6" w:rsidRDefault="00070D7F" w:rsidP="00924A56">
            <w:pPr>
              <w:spacing w:after="0" w:line="340" w:lineRule="exact"/>
              <w:rPr>
                <w:rFonts w:asciiTheme="majorBidi" w:eastAsia="Times New Roman" w:hAnsiTheme="majorBidi" w:cstheme="majorBidi"/>
                <w:sz w:val="28"/>
                <w:lang w:val="en-US"/>
              </w:rPr>
            </w:pPr>
          </w:p>
        </w:tc>
        <w:tc>
          <w:tcPr>
            <w:tcW w:w="1243" w:type="dxa"/>
          </w:tcPr>
          <w:p w14:paraId="0450DCE7" w14:textId="352F0808" w:rsidR="00070D7F" w:rsidRPr="00BC0EE6" w:rsidRDefault="00070D7F" w:rsidP="00924A56">
            <w:pPr>
              <w:spacing w:after="0" w:line="340" w:lineRule="exact"/>
              <w:rPr>
                <w:rFonts w:asciiTheme="majorBidi" w:eastAsia="Times New Roman" w:hAnsiTheme="majorBidi" w:cstheme="majorBidi"/>
                <w:sz w:val="28"/>
                <w:lang w:val="en-US"/>
              </w:rPr>
            </w:pPr>
            <w:r w:rsidRPr="00BC0EE6">
              <w:rPr>
                <w:rFonts w:asciiTheme="majorBidi" w:eastAsia="Times New Roman" w:hAnsiTheme="majorBidi" w:cstheme="majorBidi"/>
                <w:sz w:val="28"/>
                <w:lang w:val="en-US"/>
              </w:rPr>
              <w:t>MLR</w:t>
            </w:r>
            <w:r w:rsidRPr="00BC0EE6">
              <w:rPr>
                <w:rFonts w:asciiTheme="majorBidi" w:eastAsia="Times New Roman" w:hAnsiTheme="majorBidi" w:cstheme="majorBidi"/>
                <w:sz w:val="28"/>
                <w:cs/>
                <w:lang w:val="en-US"/>
              </w:rPr>
              <w:t>-</w:t>
            </w:r>
            <w:r w:rsidRPr="00BC0EE6">
              <w:rPr>
                <w:rFonts w:asciiTheme="majorBidi" w:eastAsia="Times New Roman" w:hAnsiTheme="majorBidi" w:cstheme="majorBidi"/>
                <w:sz w:val="28"/>
                <w:lang w:val="en-US"/>
              </w:rPr>
              <w:t>2.57</w:t>
            </w:r>
          </w:p>
        </w:tc>
        <w:tc>
          <w:tcPr>
            <w:tcW w:w="135" w:type="dxa"/>
          </w:tcPr>
          <w:p w14:paraId="73EF9AEA" w14:textId="77777777" w:rsidR="00070D7F" w:rsidRPr="00BC0EE6" w:rsidRDefault="00070D7F" w:rsidP="00924A56">
            <w:pPr>
              <w:spacing w:after="0" w:line="340" w:lineRule="exact"/>
              <w:ind w:left="158" w:right="70" w:hanging="158"/>
              <w:rPr>
                <w:rFonts w:asciiTheme="majorBidi" w:hAnsiTheme="majorBidi" w:cstheme="majorBidi"/>
                <w:sz w:val="28"/>
              </w:rPr>
            </w:pPr>
          </w:p>
        </w:tc>
        <w:tc>
          <w:tcPr>
            <w:tcW w:w="3817" w:type="dxa"/>
          </w:tcPr>
          <w:p w14:paraId="2D374D94" w14:textId="74E0ECF6" w:rsidR="00070D7F" w:rsidRPr="00BC0EE6" w:rsidRDefault="00070D7F" w:rsidP="00070D7F">
            <w:pPr>
              <w:spacing w:after="0" w:line="340" w:lineRule="exact"/>
              <w:ind w:left="158" w:right="-78" w:hanging="158"/>
              <w:rPr>
                <w:rFonts w:asciiTheme="majorBidi" w:eastAsia="Times New Roman" w:hAnsiTheme="majorBidi" w:cstheme="majorBidi"/>
                <w:sz w:val="28"/>
                <w:cs/>
              </w:rPr>
            </w:pPr>
            <w:r w:rsidRPr="00BC0EE6">
              <w:rPr>
                <w:rFonts w:asciiTheme="majorBidi" w:hAnsiTheme="majorBidi" w:cstheme="majorBidi"/>
                <w:sz w:val="28"/>
              </w:rPr>
              <w:t xml:space="preserve">Repayment in 3 </w:t>
            </w:r>
            <w:proofErr w:type="spellStart"/>
            <w:r w:rsidRPr="00BC0EE6">
              <w:rPr>
                <w:rFonts w:asciiTheme="majorBidi" w:hAnsiTheme="majorBidi" w:cstheme="majorBidi"/>
                <w:sz w:val="28"/>
              </w:rPr>
              <w:t>installments</w:t>
            </w:r>
            <w:proofErr w:type="spellEnd"/>
            <w:r w:rsidRPr="00BC0EE6">
              <w:rPr>
                <w:rFonts w:asciiTheme="majorBidi" w:hAnsiTheme="majorBidi" w:cstheme="majorBidi"/>
                <w:sz w:val="28"/>
              </w:rPr>
              <w:t xml:space="preserve"> as from August 2025 to August 2027</w:t>
            </w:r>
          </w:p>
        </w:tc>
        <w:tc>
          <w:tcPr>
            <w:tcW w:w="141" w:type="dxa"/>
          </w:tcPr>
          <w:p w14:paraId="37274D92" w14:textId="77777777" w:rsidR="00070D7F" w:rsidRPr="00BC0EE6" w:rsidRDefault="00070D7F" w:rsidP="00924A56">
            <w:pPr>
              <w:tabs>
                <w:tab w:val="decimal" w:pos="882"/>
              </w:tabs>
              <w:spacing w:after="0" w:line="340" w:lineRule="exact"/>
              <w:rPr>
                <w:rFonts w:asciiTheme="majorBidi" w:eastAsia="Times New Roman" w:hAnsiTheme="majorBidi" w:cstheme="majorBidi"/>
                <w:sz w:val="28"/>
                <w:lang w:val="en-US"/>
              </w:rPr>
            </w:pPr>
          </w:p>
        </w:tc>
        <w:tc>
          <w:tcPr>
            <w:tcW w:w="1293" w:type="dxa"/>
            <w:vAlign w:val="bottom"/>
          </w:tcPr>
          <w:p w14:paraId="3DA8016E" w14:textId="7ABD81DA" w:rsidR="00070D7F" w:rsidRPr="00BC0EE6" w:rsidRDefault="00F735B9" w:rsidP="00924A56">
            <w:pPr>
              <w:tabs>
                <w:tab w:val="decimal" w:pos="882"/>
              </w:tabs>
              <w:spacing w:after="0" w:line="340" w:lineRule="exact"/>
              <w:rPr>
                <w:rFonts w:asciiTheme="majorBidi" w:eastAsia="Times New Roman" w:hAnsiTheme="majorBidi" w:cstheme="majorBidi"/>
                <w:sz w:val="28"/>
                <w:lang w:val="en-US"/>
              </w:rPr>
            </w:pPr>
            <w:r w:rsidRPr="0033582F">
              <w:rPr>
                <w:rFonts w:asciiTheme="majorBidi" w:eastAsia="Times New Roman" w:hAnsiTheme="majorBidi" w:cstheme="majorBidi"/>
                <w:sz w:val="28"/>
                <w:lang w:val="en-US"/>
              </w:rPr>
              <w:t>-</w:t>
            </w:r>
          </w:p>
        </w:tc>
        <w:tc>
          <w:tcPr>
            <w:tcW w:w="134" w:type="dxa"/>
          </w:tcPr>
          <w:p w14:paraId="2E99BEB2" w14:textId="77777777" w:rsidR="00070D7F" w:rsidRPr="00BC0EE6" w:rsidRDefault="00070D7F" w:rsidP="00924A56">
            <w:pPr>
              <w:tabs>
                <w:tab w:val="decimal" w:pos="882"/>
              </w:tabs>
              <w:spacing w:after="0" w:line="340" w:lineRule="exact"/>
              <w:rPr>
                <w:rFonts w:asciiTheme="majorBidi" w:eastAsia="Times New Roman" w:hAnsiTheme="majorBidi" w:cstheme="majorBidi"/>
                <w:sz w:val="28"/>
                <w:lang w:val="en-US"/>
              </w:rPr>
            </w:pPr>
          </w:p>
        </w:tc>
        <w:tc>
          <w:tcPr>
            <w:tcW w:w="1321" w:type="dxa"/>
            <w:vAlign w:val="bottom"/>
          </w:tcPr>
          <w:p w14:paraId="714BAA8E" w14:textId="65349DE1" w:rsidR="00070D7F" w:rsidRPr="00BC0EE6" w:rsidRDefault="00070D7F" w:rsidP="00924A56">
            <w:pPr>
              <w:tabs>
                <w:tab w:val="decimal" w:pos="882"/>
              </w:tabs>
              <w:spacing w:after="0" w:line="340" w:lineRule="exact"/>
              <w:rPr>
                <w:rFonts w:asciiTheme="majorBidi" w:eastAsia="Times New Roman" w:hAnsiTheme="majorBidi" w:cstheme="majorBidi"/>
                <w:sz w:val="28"/>
                <w:lang w:val="en-US"/>
              </w:rPr>
            </w:pPr>
            <w:r w:rsidRPr="00BC0EE6">
              <w:rPr>
                <w:rFonts w:asciiTheme="majorBidi" w:eastAsia="Times New Roman" w:hAnsiTheme="majorBidi" w:cstheme="majorBidi"/>
                <w:sz w:val="28"/>
                <w:lang w:val="en-US"/>
              </w:rPr>
              <w:t>441.03</w:t>
            </w:r>
          </w:p>
        </w:tc>
      </w:tr>
      <w:tr w:rsidR="00070D7F" w:rsidRPr="00BC0EE6" w14:paraId="02B7A50E" w14:textId="77777777" w:rsidTr="00070D7F">
        <w:tc>
          <w:tcPr>
            <w:tcW w:w="720" w:type="dxa"/>
          </w:tcPr>
          <w:p w14:paraId="32F6C8DC" w14:textId="77777777" w:rsidR="00070D7F" w:rsidRPr="00BC0EE6" w:rsidRDefault="00070D7F" w:rsidP="00924A56">
            <w:pPr>
              <w:spacing w:after="0" w:line="340" w:lineRule="exact"/>
              <w:ind w:right="-36"/>
              <w:jc w:val="center"/>
              <w:rPr>
                <w:rFonts w:asciiTheme="majorBidi" w:eastAsia="Times New Roman" w:hAnsiTheme="majorBidi" w:cstheme="majorBidi"/>
                <w:sz w:val="28"/>
                <w:lang w:val="en-US"/>
              </w:rPr>
            </w:pPr>
            <w:r w:rsidRPr="00BC0EE6">
              <w:rPr>
                <w:rFonts w:asciiTheme="majorBidi" w:eastAsia="Times New Roman" w:hAnsiTheme="majorBidi" w:cstheme="majorBidi"/>
                <w:sz w:val="28"/>
                <w:lang w:val="en-US"/>
              </w:rPr>
              <w:t>3</w:t>
            </w:r>
          </w:p>
        </w:tc>
        <w:tc>
          <w:tcPr>
            <w:tcW w:w="139" w:type="dxa"/>
          </w:tcPr>
          <w:p w14:paraId="6E1A1F27" w14:textId="77777777" w:rsidR="00070D7F" w:rsidRPr="00BC0EE6" w:rsidRDefault="00070D7F" w:rsidP="00924A56">
            <w:pPr>
              <w:spacing w:after="0" w:line="340" w:lineRule="exact"/>
              <w:rPr>
                <w:rFonts w:asciiTheme="majorBidi" w:eastAsia="Times New Roman" w:hAnsiTheme="majorBidi" w:cstheme="majorBidi"/>
                <w:sz w:val="28"/>
                <w:lang w:val="en-US"/>
              </w:rPr>
            </w:pPr>
          </w:p>
        </w:tc>
        <w:tc>
          <w:tcPr>
            <w:tcW w:w="1243" w:type="dxa"/>
          </w:tcPr>
          <w:p w14:paraId="40846B60" w14:textId="74409ED4" w:rsidR="00070D7F" w:rsidRPr="00BC0EE6" w:rsidRDefault="00070D7F" w:rsidP="00924A56">
            <w:pPr>
              <w:spacing w:after="0" w:line="340" w:lineRule="exact"/>
              <w:rPr>
                <w:rFonts w:asciiTheme="majorBidi" w:eastAsia="Times New Roman" w:hAnsiTheme="majorBidi" w:cstheme="majorBidi"/>
                <w:sz w:val="28"/>
                <w:lang w:val="en-US"/>
              </w:rPr>
            </w:pPr>
            <w:r w:rsidRPr="00BC0EE6">
              <w:rPr>
                <w:rFonts w:asciiTheme="majorBidi" w:eastAsia="Times New Roman" w:hAnsiTheme="majorBidi" w:cstheme="majorBidi"/>
                <w:sz w:val="28"/>
                <w:lang w:val="en-US"/>
              </w:rPr>
              <w:t>MLR</w:t>
            </w:r>
            <w:r w:rsidRPr="00BC0EE6">
              <w:rPr>
                <w:rFonts w:asciiTheme="majorBidi" w:eastAsia="Times New Roman" w:hAnsiTheme="majorBidi" w:cstheme="majorBidi"/>
                <w:sz w:val="28"/>
                <w:cs/>
                <w:lang w:val="en-US"/>
              </w:rPr>
              <w:t>-</w:t>
            </w:r>
            <w:r w:rsidRPr="00BC0EE6">
              <w:rPr>
                <w:rFonts w:asciiTheme="majorBidi" w:eastAsia="Times New Roman" w:hAnsiTheme="majorBidi" w:cstheme="majorBidi"/>
                <w:sz w:val="28"/>
                <w:lang w:val="en-US"/>
              </w:rPr>
              <w:t>2.57</w:t>
            </w:r>
          </w:p>
        </w:tc>
        <w:tc>
          <w:tcPr>
            <w:tcW w:w="135" w:type="dxa"/>
          </w:tcPr>
          <w:p w14:paraId="70393C7B" w14:textId="77777777" w:rsidR="00070D7F" w:rsidRPr="00BC0EE6" w:rsidRDefault="00070D7F" w:rsidP="00924A56">
            <w:pPr>
              <w:spacing w:after="0" w:line="340" w:lineRule="exact"/>
              <w:ind w:left="158" w:right="70" w:hanging="158"/>
              <w:rPr>
                <w:rFonts w:asciiTheme="majorBidi" w:hAnsiTheme="majorBidi" w:cstheme="majorBidi"/>
                <w:sz w:val="28"/>
              </w:rPr>
            </w:pPr>
          </w:p>
        </w:tc>
        <w:tc>
          <w:tcPr>
            <w:tcW w:w="3817" w:type="dxa"/>
          </w:tcPr>
          <w:p w14:paraId="33181858" w14:textId="4A170575" w:rsidR="00070D7F" w:rsidRPr="00BC0EE6" w:rsidRDefault="00070D7F" w:rsidP="00924A56">
            <w:pPr>
              <w:spacing w:after="0" w:line="340" w:lineRule="exact"/>
              <w:ind w:left="158" w:right="70" w:hanging="158"/>
              <w:rPr>
                <w:rFonts w:asciiTheme="majorBidi" w:eastAsia="Times New Roman" w:hAnsiTheme="majorBidi" w:cstheme="majorBidi"/>
                <w:sz w:val="28"/>
                <w:cs/>
              </w:rPr>
            </w:pPr>
            <w:r w:rsidRPr="00BC0EE6">
              <w:rPr>
                <w:rFonts w:asciiTheme="majorBidi" w:hAnsiTheme="majorBidi" w:cstheme="majorBidi"/>
                <w:sz w:val="28"/>
              </w:rPr>
              <w:t>Repayment in a single lump</w:t>
            </w:r>
            <w:r>
              <w:rPr>
                <w:rFonts w:asciiTheme="majorBidi" w:hAnsiTheme="majorBidi" w:cstheme="majorBidi"/>
                <w:sz w:val="28"/>
              </w:rPr>
              <w:t xml:space="preserve"> - </w:t>
            </w:r>
            <w:r w:rsidRPr="00BC0EE6">
              <w:rPr>
                <w:rFonts w:asciiTheme="majorBidi" w:hAnsiTheme="majorBidi" w:cstheme="majorBidi"/>
                <w:sz w:val="28"/>
              </w:rPr>
              <w:t xml:space="preserve">sum </w:t>
            </w:r>
            <w:proofErr w:type="spellStart"/>
            <w:r w:rsidRPr="00BC0EE6">
              <w:rPr>
                <w:rFonts w:asciiTheme="majorBidi" w:hAnsiTheme="majorBidi" w:cstheme="majorBidi"/>
                <w:sz w:val="28"/>
              </w:rPr>
              <w:t>installment</w:t>
            </w:r>
            <w:proofErr w:type="spellEnd"/>
            <w:r w:rsidRPr="00BC0EE6">
              <w:rPr>
                <w:rFonts w:asciiTheme="majorBidi" w:hAnsiTheme="majorBidi" w:cstheme="majorBidi"/>
                <w:sz w:val="28"/>
              </w:rPr>
              <w:t xml:space="preserve"> by August 2028</w:t>
            </w:r>
          </w:p>
        </w:tc>
        <w:tc>
          <w:tcPr>
            <w:tcW w:w="141" w:type="dxa"/>
          </w:tcPr>
          <w:p w14:paraId="5F39FD28" w14:textId="77777777" w:rsidR="00070D7F" w:rsidRPr="00BC0EE6" w:rsidRDefault="00070D7F" w:rsidP="00924A56">
            <w:pPr>
              <w:tabs>
                <w:tab w:val="decimal" w:pos="882"/>
              </w:tabs>
              <w:spacing w:after="0" w:line="340" w:lineRule="exact"/>
              <w:rPr>
                <w:rFonts w:asciiTheme="majorBidi" w:eastAsia="Times New Roman" w:hAnsiTheme="majorBidi" w:cstheme="majorBidi"/>
                <w:sz w:val="28"/>
                <w:lang w:val="en-US"/>
              </w:rPr>
            </w:pPr>
          </w:p>
        </w:tc>
        <w:tc>
          <w:tcPr>
            <w:tcW w:w="1293" w:type="dxa"/>
            <w:vAlign w:val="bottom"/>
          </w:tcPr>
          <w:p w14:paraId="3E6AB2F9" w14:textId="4CEAFB1B" w:rsidR="00070D7F" w:rsidRPr="00BC0EE6" w:rsidRDefault="00F735B9" w:rsidP="00924A56">
            <w:pPr>
              <w:tabs>
                <w:tab w:val="decimal" w:pos="882"/>
              </w:tabs>
              <w:spacing w:after="0" w:line="340" w:lineRule="exact"/>
              <w:rPr>
                <w:rFonts w:asciiTheme="majorBidi" w:eastAsia="Times New Roman" w:hAnsiTheme="majorBidi" w:cstheme="majorBidi"/>
                <w:sz w:val="28"/>
                <w:lang w:val="en-US"/>
              </w:rPr>
            </w:pPr>
            <w:r w:rsidRPr="0033582F">
              <w:rPr>
                <w:rFonts w:asciiTheme="majorBidi" w:eastAsia="Times New Roman" w:hAnsiTheme="majorBidi" w:cstheme="majorBidi"/>
                <w:sz w:val="28"/>
                <w:lang w:val="en-US"/>
              </w:rPr>
              <w:t>-</w:t>
            </w:r>
          </w:p>
        </w:tc>
        <w:tc>
          <w:tcPr>
            <w:tcW w:w="134" w:type="dxa"/>
          </w:tcPr>
          <w:p w14:paraId="2C8D8E61" w14:textId="77777777" w:rsidR="00070D7F" w:rsidRPr="00BC0EE6" w:rsidRDefault="00070D7F" w:rsidP="00924A56">
            <w:pPr>
              <w:tabs>
                <w:tab w:val="decimal" w:pos="882"/>
              </w:tabs>
              <w:spacing w:after="0" w:line="340" w:lineRule="exact"/>
              <w:rPr>
                <w:rFonts w:asciiTheme="majorBidi" w:eastAsia="Times New Roman" w:hAnsiTheme="majorBidi" w:cstheme="majorBidi"/>
                <w:sz w:val="28"/>
                <w:lang w:val="en-US"/>
              </w:rPr>
            </w:pPr>
          </w:p>
        </w:tc>
        <w:tc>
          <w:tcPr>
            <w:tcW w:w="1321" w:type="dxa"/>
            <w:vAlign w:val="bottom"/>
          </w:tcPr>
          <w:p w14:paraId="1E60CD7B" w14:textId="5B35731A" w:rsidR="00070D7F" w:rsidRPr="00BC0EE6" w:rsidRDefault="00070D7F" w:rsidP="00924A56">
            <w:pPr>
              <w:tabs>
                <w:tab w:val="decimal" w:pos="882"/>
              </w:tabs>
              <w:spacing w:after="0" w:line="340" w:lineRule="exact"/>
              <w:rPr>
                <w:rFonts w:asciiTheme="majorBidi" w:eastAsia="Times New Roman" w:hAnsiTheme="majorBidi" w:cstheme="majorBidi"/>
                <w:sz w:val="28"/>
                <w:lang w:val="en-US"/>
              </w:rPr>
            </w:pPr>
            <w:r w:rsidRPr="00BC0EE6">
              <w:rPr>
                <w:rFonts w:asciiTheme="majorBidi" w:eastAsia="Times New Roman" w:hAnsiTheme="majorBidi" w:cstheme="majorBidi"/>
                <w:sz w:val="28"/>
                <w:lang w:val="en-US"/>
              </w:rPr>
              <w:t>7.19</w:t>
            </w:r>
          </w:p>
        </w:tc>
      </w:tr>
      <w:tr w:rsidR="00A92EC2" w:rsidRPr="00BC0EE6" w14:paraId="0DC50DAD" w14:textId="77777777" w:rsidTr="00070D7F">
        <w:tc>
          <w:tcPr>
            <w:tcW w:w="720" w:type="dxa"/>
          </w:tcPr>
          <w:p w14:paraId="1448636D" w14:textId="624A171F" w:rsidR="00A92EC2" w:rsidRPr="00BC0EE6" w:rsidRDefault="00A92EC2" w:rsidP="00A92EC2">
            <w:pPr>
              <w:spacing w:after="0" w:line="340" w:lineRule="exact"/>
              <w:ind w:right="-36"/>
              <w:jc w:val="center"/>
              <w:rPr>
                <w:rFonts w:asciiTheme="majorBidi" w:eastAsia="Times New Roman" w:hAnsiTheme="majorBidi" w:cstheme="majorBidi"/>
                <w:sz w:val="28"/>
                <w:lang w:val="en-US"/>
              </w:rPr>
            </w:pPr>
            <w:r w:rsidRPr="00BC0EE6">
              <w:rPr>
                <w:rFonts w:asciiTheme="majorBidi" w:eastAsia="Times New Roman" w:hAnsiTheme="majorBidi" w:cstheme="majorBidi"/>
                <w:sz w:val="28"/>
                <w:lang w:val="en-US"/>
              </w:rPr>
              <w:t>4</w:t>
            </w:r>
          </w:p>
        </w:tc>
        <w:tc>
          <w:tcPr>
            <w:tcW w:w="139" w:type="dxa"/>
          </w:tcPr>
          <w:p w14:paraId="381B07F1" w14:textId="77777777" w:rsidR="00A92EC2" w:rsidRPr="00BC0EE6" w:rsidRDefault="00A92EC2" w:rsidP="00A92EC2">
            <w:pPr>
              <w:spacing w:after="0" w:line="340" w:lineRule="exact"/>
              <w:rPr>
                <w:rFonts w:asciiTheme="majorBidi" w:eastAsia="Times New Roman" w:hAnsiTheme="majorBidi" w:cstheme="majorBidi"/>
                <w:sz w:val="28"/>
                <w:lang w:val="en-US"/>
              </w:rPr>
            </w:pPr>
          </w:p>
        </w:tc>
        <w:tc>
          <w:tcPr>
            <w:tcW w:w="1243" w:type="dxa"/>
          </w:tcPr>
          <w:p w14:paraId="000C7D00" w14:textId="4F65E5F0" w:rsidR="00A92EC2" w:rsidRPr="00BC0EE6" w:rsidRDefault="00A92EC2" w:rsidP="00A92EC2">
            <w:pPr>
              <w:spacing w:after="0" w:line="340" w:lineRule="exact"/>
              <w:rPr>
                <w:rFonts w:asciiTheme="majorBidi" w:eastAsia="Times New Roman" w:hAnsiTheme="majorBidi" w:cstheme="majorBidi"/>
                <w:sz w:val="28"/>
                <w:lang w:val="en-US"/>
              </w:rPr>
            </w:pPr>
            <w:r w:rsidRPr="00BC0EE6">
              <w:rPr>
                <w:rFonts w:asciiTheme="majorBidi" w:eastAsia="Times New Roman" w:hAnsiTheme="majorBidi" w:cstheme="majorBidi"/>
                <w:sz w:val="28"/>
                <w:lang w:val="en-US"/>
              </w:rPr>
              <w:t>MLR</w:t>
            </w:r>
            <w:r w:rsidRPr="00BC0EE6">
              <w:rPr>
                <w:rFonts w:asciiTheme="majorBidi" w:eastAsia="Times New Roman" w:hAnsiTheme="majorBidi" w:cstheme="majorBidi"/>
                <w:sz w:val="28"/>
                <w:cs/>
                <w:lang w:val="en-US"/>
              </w:rPr>
              <w:t>-</w:t>
            </w:r>
            <w:r w:rsidRPr="00BC0EE6">
              <w:rPr>
                <w:rFonts w:asciiTheme="majorBidi" w:eastAsia="Times New Roman" w:hAnsiTheme="majorBidi" w:cstheme="majorBidi"/>
                <w:sz w:val="28"/>
                <w:lang w:val="en-US"/>
              </w:rPr>
              <w:t>2.57</w:t>
            </w:r>
          </w:p>
        </w:tc>
        <w:tc>
          <w:tcPr>
            <w:tcW w:w="135" w:type="dxa"/>
          </w:tcPr>
          <w:p w14:paraId="7A24114F" w14:textId="77777777" w:rsidR="00A92EC2" w:rsidRPr="00BC0EE6" w:rsidRDefault="00A92EC2" w:rsidP="00A92EC2">
            <w:pPr>
              <w:spacing w:after="0" w:line="340" w:lineRule="exact"/>
              <w:ind w:left="158" w:right="70" w:hanging="158"/>
              <w:rPr>
                <w:rFonts w:asciiTheme="majorBidi" w:hAnsiTheme="majorBidi" w:cstheme="majorBidi"/>
                <w:sz w:val="28"/>
              </w:rPr>
            </w:pPr>
          </w:p>
        </w:tc>
        <w:tc>
          <w:tcPr>
            <w:tcW w:w="3817" w:type="dxa"/>
          </w:tcPr>
          <w:p w14:paraId="54B8F943" w14:textId="133314B0" w:rsidR="00A92EC2" w:rsidRPr="00BC0EE6" w:rsidRDefault="00A92EC2" w:rsidP="00A92EC2">
            <w:pPr>
              <w:spacing w:after="0" w:line="340" w:lineRule="exact"/>
              <w:ind w:left="158" w:right="70" w:hanging="158"/>
              <w:rPr>
                <w:rFonts w:asciiTheme="majorBidi" w:hAnsiTheme="majorBidi" w:cstheme="majorBidi"/>
                <w:sz w:val="28"/>
              </w:rPr>
            </w:pPr>
            <w:r w:rsidRPr="00BC0EE6">
              <w:rPr>
                <w:rFonts w:asciiTheme="majorBidi" w:hAnsiTheme="majorBidi" w:cstheme="majorBidi"/>
                <w:sz w:val="28"/>
              </w:rPr>
              <w:t>Repayment in a single lump</w:t>
            </w:r>
            <w:r>
              <w:rPr>
                <w:rFonts w:asciiTheme="majorBidi" w:hAnsiTheme="majorBidi" w:cstheme="majorBidi"/>
                <w:sz w:val="28"/>
              </w:rPr>
              <w:t xml:space="preserve"> - </w:t>
            </w:r>
            <w:r w:rsidRPr="00BC0EE6">
              <w:rPr>
                <w:rFonts w:asciiTheme="majorBidi" w:hAnsiTheme="majorBidi" w:cstheme="majorBidi"/>
                <w:sz w:val="28"/>
              </w:rPr>
              <w:t xml:space="preserve">sum </w:t>
            </w:r>
            <w:proofErr w:type="spellStart"/>
            <w:r w:rsidRPr="00BC0EE6">
              <w:rPr>
                <w:rFonts w:asciiTheme="majorBidi" w:hAnsiTheme="majorBidi" w:cstheme="majorBidi"/>
                <w:sz w:val="28"/>
              </w:rPr>
              <w:t>installment</w:t>
            </w:r>
            <w:proofErr w:type="spellEnd"/>
            <w:r w:rsidRPr="00BC0EE6">
              <w:rPr>
                <w:rFonts w:asciiTheme="majorBidi" w:hAnsiTheme="majorBidi" w:cstheme="majorBidi"/>
                <w:sz w:val="28"/>
              </w:rPr>
              <w:t xml:space="preserve"> by August 2030</w:t>
            </w:r>
          </w:p>
        </w:tc>
        <w:tc>
          <w:tcPr>
            <w:tcW w:w="141" w:type="dxa"/>
          </w:tcPr>
          <w:p w14:paraId="573F66AA" w14:textId="77777777" w:rsidR="00A92EC2" w:rsidRPr="00BC0EE6" w:rsidRDefault="00A92EC2" w:rsidP="00A92EC2">
            <w:pPr>
              <w:tabs>
                <w:tab w:val="decimal" w:pos="882"/>
              </w:tabs>
              <w:spacing w:after="0" w:line="340" w:lineRule="exact"/>
              <w:rPr>
                <w:rFonts w:asciiTheme="majorBidi" w:eastAsia="Times New Roman" w:hAnsiTheme="majorBidi" w:cstheme="majorBidi"/>
                <w:sz w:val="28"/>
                <w:lang w:val="en-US"/>
              </w:rPr>
            </w:pPr>
          </w:p>
        </w:tc>
        <w:tc>
          <w:tcPr>
            <w:tcW w:w="1293" w:type="dxa"/>
            <w:vAlign w:val="bottom"/>
          </w:tcPr>
          <w:p w14:paraId="3652741B" w14:textId="20BF6B00" w:rsidR="00A92EC2" w:rsidRPr="00BC0EE6" w:rsidRDefault="00F735B9" w:rsidP="00A92EC2">
            <w:pPr>
              <w:tabs>
                <w:tab w:val="decimal" w:pos="882"/>
              </w:tabs>
              <w:spacing w:after="0" w:line="340" w:lineRule="exact"/>
              <w:rPr>
                <w:rFonts w:asciiTheme="majorBidi" w:eastAsia="Times New Roman" w:hAnsiTheme="majorBidi" w:cstheme="majorBidi"/>
                <w:sz w:val="28"/>
                <w:lang w:val="en-US"/>
              </w:rPr>
            </w:pPr>
            <w:r w:rsidRPr="0033582F">
              <w:rPr>
                <w:rFonts w:asciiTheme="majorBidi" w:eastAsia="Times New Roman" w:hAnsiTheme="majorBidi" w:cstheme="majorBidi"/>
                <w:sz w:val="28"/>
                <w:lang w:val="en-US"/>
              </w:rPr>
              <w:t>-</w:t>
            </w:r>
          </w:p>
        </w:tc>
        <w:tc>
          <w:tcPr>
            <w:tcW w:w="134" w:type="dxa"/>
          </w:tcPr>
          <w:p w14:paraId="143CFC50" w14:textId="77777777" w:rsidR="00A92EC2" w:rsidRPr="00BC0EE6" w:rsidRDefault="00A92EC2" w:rsidP="00A92EC2">
            <w:pPr>
              <w:tabs>
                <w:tab w:val="decimal" w:pos="882"/>
              </w:tabs>
              <w:spacing w:after="0" w:line="340" w:lineRule="exact"/>
              <w:rPr>
                <w:rFonts w:asciiTheme="majorBidi" w:eastAsia="Times New Roman" w:hAnsiTheme="majorBidi" w:cstheme="majorBidi"/>
                <w:sz w:val="28"/>
                <w:lang w:val="en-US"/>
              </w:rPr>
            </w:pPr>
          </w:p>
        </w:tc>
        <w:tc>
          <w:tcPr>
            <w:tcW w:w="1321" w:type="dxa"/>
            <w:vAlign w:val="bottom"/>
          </w:tcPr>
          <w:p w14:paraId="02A84E00" w14:textId="29AD5804" w:rsidR="00A92EC2" w:rsidRPr="00BC0EE6" w:rsidRDefault="00A92EC2" w:rsidP="00A92EC2">
            <w:pPr>
              <w:tabs>
                <w:tab w:val="decimal" w:pos="882"/>
              </w:tabs>
              <w:spacing w:after="0" w:line="340" w:lineRule="exact"/>
              <w:rPr>
                <w:rFonts w:asciiTheme="majorBidi" w:eastAsia="Times New Roman" w:hAnsiTheme="majorBidi" w:cstheme="majorBidi"/>
                <w:sz w:val="28"/>
                <w:lang w:val="en-US"/>
              </w:rPr>
            </w:pPr>
            <w:r w:rsidRPr="00BC0EE6">
              <w:rPr>
                <w:rFonts w:asciiTheme="majorBidi" w:eastAsia="Times New Roman" w:hAnsiTheme="majorBidi" w:cstheme="majorBidi"/>
                <w:sz w:val="28"/>
                <w:lang w:val="en-US"/>
              </w:rPr>
              <w:t>91.04</w:t>
            </w:r>
          </w:p>
        </w:tc>
      </w:tr>
      <w:tr w:rsidR="00070D7F" w:rsidRPr="00BC0EE6" w14:paraId="3F9D2BEE" w14:textId="77777777" w:rsidTr="00070D7F">
        <w:tc>
          <w:tcPr>
            <w:tcW w:w="720" w:type="dxa"/>
          </w:tcPr>
          <w:p w14:paraId="5A43B47E" w14:textId="2C4DED10" w:rsidR="00070D7F" w:rsidRPr="00BC0EE6" w:rsidRDefault="00A92EC2" w:rsidP="00924A56">
            <w:pPr>
              <w:spacing w:after="0" w:line="340" w:lineRule="exact"/>
              <w:ind w:right="-36"/>
              <w:jc w:val="center"/>
              <w:rPr>
                <w:rFonts w:asciiTheme="majorBidi" w:eastAsia="Times New Roman" w:hAnsiTheme="majorBidi" w:cstheme="majorBidi"/>
                <w:sz w:val="28"/>
                <w:cs/>
                <w:lang w:val="en-US"/>
              </w:rPr>
            </w:pPr>
            <w:r>
              <w:rPr>
                <w:rFonts w:asciiTheme="majorBidi" w:eastAsia="Times New Roman" w:hAnsiTheme="majorBidi" w:cstheme="majorBidi" w:hint="cs"/>
                <w:sz w:val="28"/>
                <w:cs/>
                <w:lang w:val="en-US"/>
              </w:rPr>
              <w:t>5</w:t>
            </w:r>
          </w:p>
        </w:tc>
        <w:tc>
          <w:tcPr>
            <w:tcW w:w="139" w:type="dxa"/>
          </w:tcPr>
          <w:p w14:paraId="16CDFB44" w14:textId="77777777" w:rsidR="00070D7F" w:rsidRPr="00BC0EE6" w:rsidRDefault="00070D7F" w:rsidP="00924A56">
            <w:pPr>
              <w:spacing w:after="0" w:line="340" w:lineRule="exact"/>
              <w:ind w:left="521" w:hanging="521"/>
              <w:rPr>
                <w:rFonts w:asciiTheme="majorBidi" w:eastAsia="Times New Roman" w:hAnsiTheme="majorBidi" w:cstheme="majorBidi"/>
                <w:sz w:val="28"/>
                <w:lang w:val="en-US"/>
              </w:rPr>
            </w:pPr>
          </w:p>
        </w:tc>
        <w:tc>
          <w:tcPr>
            <w:tcW w:w="1243" w:type="dxa"/>
          </w:tcPr>
          <w:p w14:paraId="72703EA2" w14:textId="7B2A09FC" w:rsidR="00070D7F" w:rsidRPr="00BC0EE6" w:rsidRDefault="00070D7F" w:rsidP="00924A56">
            <w:pPr>
              <w:spacing w:after="0" w:line="340" w:lineRule="exact"/>
              <w:ind w:left="521" w:hanging="521"/>
              <w:rPr>
                <w:rFonts w:asciiTheme="majorBidi" w:eastAsia="Times New Roman" w:hAnsiTheme="majorBidi" w:cstheme="majorBidi"/>
                <w:sz w:val="28"/>
                <w:cs/>
                <w:lang w:val="en-US"/>
              </w:rPr>
            </w:pPr>
            <w:r w:rsidRPr="00BC0EE6">
              <w:rPr>
                <w:rFonts w:asciiTheme="majorBidi" w:eastAsia="Times New Roman" w:hAnsiTheme="majorBidi" w:cstheme="majorBidi"/>
                <w:sz w:val="28"/>
                <w:lang w:val="en-US"/>
              </w:rPr>
              <w:t>MLR</w:t>
            </w:r>
            <w:r w:rsidRPr="00BC0EE6">
              <w:rPr>
                <w:rFonts w:asciiTheme="majorBidi" w:eastAsia="Times New Roman" w:hAnsiTheme="majorBidi" w:cstheme="majorBidi"/>
                <w:sz w:val="28"/>
                <w:cs/>
                <w:lang w:val="en-US"/>
              </w:rPr>
              <w:t>-</w:t>
            </w:r>
            <w:r w:rsidRPr="00BC0EE6">
              <w:rPr>
                <w:rFonts w:asciiTheme="majorBidi" w:eastAsia="Times New Roman" w:hAnsiTheme="majorBidi" w:cstheme="majorBidi"/>
                <w:sz w:val="28"/>
                <w:lang w:val="en-US"/>
              </w:rPr>
              <w:t>2.57</w:t>
            </w:r>
          </w:p>
        </w:tc>
        <w:tc>
          <w:tcPr>
            <w:tcW w:w="135" w:type="dxa"/>
          </w:tcPr>
          <w:p w14:paraId="41DC4BA1" w14:textId="77777777" w:rsidR="00070D7F" w:rsidRPr="00BC0EE6" w:rsidRDefault="00070D7F" w:rsidP="00924A56">
            <w:pPr>
              <w:spacing w:after="0" w:line="340" w:lineRule="exact"/>
              <w:ind w:left="158" w:right="-108" w:hanging="158"/>
              <w:rPr>
                <w:rFonts w:asciiTheme="majorBidi" w:hAnsiTheme="majorBidi" w:cstheme="majorBidi"/>
                <w:sz w:val="28"/>
              </w:rPr>
            </w:pPr>
          </w:p>
        </w:tc>
        <w:tc>
          <w:tcPr>
            <w:tcW w:w="3817" w:type="dxa"/>
          </w:tcPr>
          <w:p w14:paraId="571FBD2B" w14:textId="5F57316A" w:rsidR="00070D7F" w:rsidRPr="00A92EC2" w:rsidRDefault="00070D7F" w:rsidP="00A92EC2">
            <w:pPr>
              <w:spacing w:after="0" w:line="340" w:lineRule="exact"/>
              <w:ind w:left="158" w:right="70" w:hanging="158"/>
              <w:rPr>
                <w:rFonts w:asciiTheme="majorBidi" w:hAnsiTheme="majorBidi" w:cstheme="majorBidi"/>
                <w:sz w:val="28"/>
                <w:cs/>
              </w:rPr>
            </w:pPr>
            <w:r w:rsidRPr="00BC0EE6">
              <w:rPr>
                <w:rFonts w:asciiTheme="majorBidi" w:hAnsiTheme="majorBidi" w:cstheme="majorBidi"/>
                <w:sz w:val="28"/>
              </w:rPr>
              <w:t>Repayment in a single lump</w:t>
            </w:r>
            <w:r>
              <w:rPr>
                <w:rFonts w:asciiTheme="majorBidi" w:hAnsiTheme="majorBidi" w:cstheme="majorBidi"/>
                <w:sz w:val="28"/>
              </w:rPr>
              <w:t xml:space="preserve"> - </w:t>
            </w:r>
            <w:r w:rsidRPr="00BC0EE6">
              <w:rPr>
                <w:rFonts w:asciiTheme="majorBidi" w:hAnsiTheme="majorBidi" w:cstheme="majorBidi"/>
                <w:sz w:val="28"/>
              </w:rPr>
              <w:t xml:space="preserve">sum </w:t>
            </w:r>
            <w:proofErr w:type="spellStart"/>
            <w:r w:rsidRPr="00BC0EE6">
              <w:rPr>
                <w:rFonts w:asciiTheme="majorBidi" w:hAnsiTheme="majorBidi" w:cstheme="majorBidi"/>
                <w:sz w:val="28"/>
              </w:rPr>
              <w:t>installment</w:t>
            </w:r>
            <w:proofErr w:type="spellEnd"/>
            <w:r w:rsidRPr="00BC0EE6">
              <w:rPr>
                <w:rFonts w:asciiTheme="majorBidi" w:hAnsiTheme="majorBidi" w:cstheme="majorBidi"/>
                <w:sz w:val="28"/>
              </w:rPr>
              <w:t xml:space="preserve"> by August 20</w:t>
            </w:r>
            <w:r w:rsidR="00A92EC2">
              <w:rPr>
                <w:rFonts w:asciiTheme="majorBidi" w:hAnsiTheme="majorBidi" w:cstheme="majorBidi" w:hint="cs"/>
                <w:sz w:val="28"/>
                <w:cs/>
              </w:rPr>
              <w:t>28</w:t>
            </w:r>
          </w:p>
        </w:tc>
        <w:tc>
          <w:tcPr>
            <w:tcW w:w="141" w:type="dxa"/>
          </w:tcPr>
          <w:p w14:paraId="153A20D7" w14:textId="77777777" w:rsidR="00070D7F" w:rsidRPr="00BC0EE6" w:rsidRDefault="00070D7F" w:rsidP="00924A56">
            <w:pPr>
              <w:tabs>
                <w:tab w:val="decimal" w:pos="882"/>
              </w:tabs>
              <w:spacing w:after="0" w:line="340" w:lineRule="exact"/>
              <w:rPr>
                <w:rFonts w:asciiTheme="majorBidi" w:eastAsia="Times New Roman" w:hAnsiTheme="majorBidi" w:cstheme="majorBidi"/>
                <w:sz w:val="28"/>
                <w:lang w:val="en-US"/>
              </w:rPr>
            </w:pPr>
          </w:p>
        </w:tc>
        <w:tc>
          <w:tcPr>
            <w:tcW w:w="1293" w:type="dxa"/>
            <w:tcBorders>
              <w:bottom w:val="single" w:sz="6" w:space="0" w:color="auto"/>
            </w:tcBorders>
            <w:vAlign w:val="bottom"/>
          </w:tcPr>
          <w:p w14:paraId="77A8FF3F" w14:textId="025603F9" w:rsidR="00070D7F" w:rsidRPr="00BC0EE6" w:rsidRDefault="00F735B9" w:rsidP="00924A56">
            <w:pPr>
              <w:tabs>
                <w:tab w:val="decimal" w:pos="882"/>
              </w:tabs>
              <w:spacing w:after="0" w:line="340" w:lineRule="exact"/>
              <w:rPr>
                <w:rFonts w:asciiTheme="majorBidi" w:eastAsia="Times New Roman" w:hAnsiTheme="majorBidi" w:cstheme="majorBidi"/>
                <w:sz w:val="28"/>
                <w:lang w:val="en-US"/>
              </w:rPr>
            </w:pPr>
            <w:r w:rsidRPr="0033582F">
              <w:rPr>
                <w:rFonts w:asciiTheme="majorBidi" w:eastAsia="Times New Roman" w:hAnsiTheme="majorBidi" w:cstheme="majorBidi"/>
                <w:sz w:val="28"/>
                <w:lang w:val="en-US"/>
              </w:rPr>
              <w:t>-</w:t>
            </w:r>
          </w:p>
        </w:tc>
        <w:tc>
          <w:tcPr>
            <w:tcW w:w="134" w:type="dxa"/>
          </w:tcPr>
          <w:p w14:paraId="70428D61" w14:textId="77777777" w:rsidR="00070D7F" w:rsidRPr="00BC0EE6" w:rsidRDefault="00070D7F" w:rsidP="00924A56">
            <w:pPr>
              <w:tabs>
                <w:tab w:val="decimal" w:pos="882"/>
              </w:tabs>
              <w:spacing w:after="0" w:line="340" w:lineRule="exact"/>
              <w:rPr>
                <w:rFonts w:asciiTheme="majorBidi" w:eastAsia="Times New Roman" w:hAnsiTheme="majorBidi" w:cstheme="majorBidi"/>
                <w:sz w:val="28"/>
                <w:lang w:val="en-US"/>
              </w:rPr>
            </w:pPr>
          </w:p>
        </w:tc>
        <w:tc>
          <w:tcPr>
            <w:tcW w:w="1321" w:type="dxa"/>
            <w:tcBorders>
              <w:bottom w:val="single" w:sz="6" w:space="0" w:color="auto"/>
            </w:tcBorders>
            <w:vAlign w:val="bottom"/>
          </w:tcPr>
          <w:p w14:paraId="295511EB" w14:textId="01B8F125" w:rsidR="00070D7F" w:rsidRPr="00BC0EE6" w:rsidRDefault="00A92EC2" w:rsidP="00924A56">
            <w:pPr>
              <w:tabs>
                <w:tab w:val="decimal" w:pos="882"/>
              </w:tabs>
              <w:spacing w:after="0" w:line="340" w:lineRule="exact"/>
              <w:rPr>
                <w:rFonts w:asciiTheme="majorBidi" w:eastAsia="Times New Roman" w:hAnsiTheme="majorBidi" w:cstheme="majorBidi"/>
                <w:sz w:val="28"/>
                <w:cs/>
                <w:lang w:val="en-US"/>
              </w:rPr>
            </w:pPr>
            <w:r>
              <w:rPr>
                <w:rFonts w:asciiTheme="majorBidi" w:eastAsia="Times New Roman" w:hAnsiTheme="majorBidi" w:cstheme="majorBidi" w:hint="cs"/>
                <w:sz w:val="28"/>
                <w:cs/>
                <w:lang w:val="en-US"/>
              </w:rPr>
              <w:t>-</w:t>
            </w:r>
          </w:p>
        </w:tc>
      </w:tr>
      <w:tr w:rsidR="00070D7F" w:rsidRPr="00BC0EE6" w14:paraId="742E8CBF" w14:textId="77777777" w:rsidTr="00070D7F">
        <w:tc>
          <w:tcPr>
            <w:tcW w:w="6054" w:type="dxa"/>
            <w:gridSpan w:val="5"/>
          </w:tcPr>
          <w:p w14:paraId="0BAB0ED9" w14:textId="1F758C6B" w:rsidR="00070D7F" w:rsidRPr="00BC0EE6" w:rsidRDefault="00070D7F" w:rsidP="00924A56">
            <w:pPr>
              <w:spacing w:after="0" w:line="340" w:lineRule="exact"/>
              <w:rPr>
                <w:rFonts w:asciiTheme="majorBidi" w:eastAsia="Times New Roman" w:hAnsiTheme="majorBidi" w:cstheme="majorBidi"/>
                <w:sz w:val="28"/>
                <w:cs/>
                <w:lang w:val="en-US"/>
              </w:rPr>
            </w:pPr>
            <w:r w:rsidRPr="00BC0EE6">
              <w:rPr>
                <w:rFonts w:asciiTheme="majorBidi" w:hAnsiTheme="majorBidi" w:cstheme="majorBidi"/>
                <w:sz w:val="28"/>
              </w:rPr>
              <w:t>Total</w:t>
            </w:r>
          </w:p>
        </w:tc>
        <w:tc>
          <w:tcPr>
            <w:tcW w:w="141" w:type="dxa"/>
          </w:tcPr>
          <w:p w14:paraId="1BDE4AAE" w14:textId="77777777" w:rsidR="00070D7F" w:rsidRPr="00BC0EE6" w:rsidRDefault="00070D7F" w:rsidP="00924A56">
            <w:pPr>
              <w:tabs>
                <w:tab w:val="decimal" w:pos="882"/>
              </w:tabs>
              <w:spacing w:after="0" w:line="340" w:lineRule="exact"/>
              <w:rPr>
                <w:rFonts w:asciiTheme="majorBidi" w:eastAsia="Times New Roman" w:hAnsiTheme="majorBidi" w:cstheme="majorBidi"/>
                <w:sz w:val="28"/>
                <w:lang w:val="en-US"/>
              </w:rPr>
            </w:pPr>
          </w:p>
        </w:tc>
        <w:tc>
          <w:tcPr>
            <w:tcW w:w="1293" w:type="dxa"/>
            <w:tcBorders>
              <w:top w:val="single" w:sz="6" w:space="0" w:color="auto"/>
            </w:tcBorders>
            <w:vAlign w:val="bottom"/>
          </w:tcPr>
          <w:p w14:paraId="3C6555F3" w14:textId="43C4E256" w:rsidR="00070D7F" w:rsidRPr="00BC0EE6" w:rsidRDefault="00F735B9" w:rsidP="00924A56">
            <w:pPr>
              <w:tabs>
                <w:tab w:val="decimal" w:pos="882"/>
              </w:tabs>
              <w:spacing w:after="0" w:line="340" w:lineRule="exact"/>
              <w:rPr>
                <w:rFonts w:asciiTheme="majorBidi" w:eastAsia="Times New Roman" w:hAnsiTheme="majorBidi" w:cstheme="majorBidi"/>
                <w:sz w:val="28"/>
                <w:cs/>
                <w:lang w:val="en-US"/>
              </w:rPr>
            </w:pPr>
            <w:r w:rsidRPr="00F735B9">
              <w:rPr>
                <w:rFonts w:asciiTheme="majorBidi" w:eastAsia="Times New Roman" w:hAnsiTheme="majorBidi" w:cs="Angsana New"/>
                <w:sz w:val="28"/>
                <w:cs/>
                <w:lang w:val="en-US"/>
              </w:rPr>
              <w:t>33.46</w:t>
            </w:r>
          </w:p>
        </w:tc>
        <w:tc>
          <w:tcPr>
            <w:tcW w:w="134" w:type="dxa"/>
          </w:tcPr>
          <w:p w14:paraId="02612B27" w14:textId="77777777" w:rsidR="00070D7F" w:rsidRPr="00BC0EE6" w:rsidRDefault="00070D7F" w:rsidP="00924A56">
            <w:pPr>
              <w:tabs>
                <w:tab w:val="decimal" w:pos="882"/>
              </w:tabs>
              <w:spacing w:after="0" w:line="340" w:lineRule="exact"/>
              <w:rPr>
                <w:rFonts w:asciiTheme="majorBidi" w:eastAsia="Times New Roman" w:hAnsiTheme="majorBidi" w:cstheme="majorBidi"/>
                <w:sz w:val="28"/>
                <w:lang w:val="en-US"/>
              </w:rPr>
            </w:pPr>
          </w:p>
        </w:tc>
        <w:tc>
          <w:tcPr>
            <w:tcW w:w="1321" w:type="dxa"/>
            <w:tcBorders>
              <w:top w:val="single" w:sz="6" w:space="0" w:color="auto"/>
            </w:tcBorders>
            <w:vAlign w:val="bottom"/>
          </w:tcPr>
          <w:p w14:paraId="169F312F" w14:textId="4436B8ED" w:rsidR="00070D7F" w:rsidRPr="00BC0EE6" w:rsidRDefault="00070D7F" w:rsidP="00924A56">
            <w:pPr>
              <w:tabs>
                <w:tab w:val="decimal" w:pos="882"/>
              </w:tabs>
              <w:spacing w:after="0" w:line="340" w:lineRule="exact"/>
              <w:rPr>
                <w:rFonts w:asciiTheme="majorBidi" w:eastAsia="Times New Roman" w:hAnsiTheme="majorBidi" w:cstheme="majorBidi"/>
                <w:sz w:val="28"/>
                <w:cs/>
                <w:lang w:val="en-US"/>
              </w:rPr>
            </w:pPr>
            <w:r w:rsidRPr="00BC0EE6">
              <w:rPr>
                <w:rFonts w:asciiTheme="majorBidi" w:eastAsia="Times New Roman" w:hAnsiTheme="majorBidi" w:cstheme="majorBidi"/>
                <w:sz w:val="28"/>
                <w:lang w:val="en-US"/>
              </w:rPr>
              <w:t>596.37</w:t>
            </w:r>
          </w:p>
        </w:tc>
      </w:tr>
      <w:tr w:rsidR="00F735B9" w:rsidRPr="00BC0EE6" w14:paraId="6B34417E" w14:textId="77777777" w:rsidTr="00070D7F">
        <w:tc>
          <w:tcPr>
            <w:tcW w:w="6054" w:type="dxa"/>
            <w:gridSpan w:val="5"/>
          </w:tcPr>
          <w:p w14:paraId="38DA6FD3" w14:textId="0AF5BDD1" w:rsidR="00F735B9" w:rsidRPr="00BC0EE6" w:rsidRDefault="00F735B9" w:rsidP="00F735B9">
            <w:pPr>
              <w:spacing w:after="0" w:line="340" w:lineRule="exact"/>
              <w:ind w:right="-36"/>
              <w:jc w:val="both"/>
              <w:rPr>
                <w:rFonts w:asciiTheme="majorBidi" w:eastAsia="Times New Roman" w:hAnsiTheme="majorBidi" w:cstheme="majorBidi"/>
                <w:sz w:val="28"/>
                <w:cs/>
                <w:lang w:val="en-US"/>
              </w:rPr>
            </w:pPr>
            <w:r w:rsidRPr="00BC0EE6">
              <w:rPr>
                <w:rFonts w:asciiTheme="majorBidi" w:hAnsiTheme="majorBidi" w:cstheme="majorBidi"/>
                <w:sz w:val="28"/>
              </w:rPr>
              <w:t>Less: Current portion</w:t>
            </w:r>
          </w:p>
        </w:tc>
        <w:tc>
          <w:tcPr>
            <w:tcW w:w="141" w:type="dxa"/>
          </w:tcPr>
          <w:p w14:paraId="6F74A677" w14:textId="77777777" w:rsidR="00F735B9" w:rsidRPr="00BC0EE6" w:rsidRDefault="00F735B9" w:rsidP="00F735B9">
            <w:pPr>
              <w:tabs>
                <w:tab w:val="decimal" w:pos="882"/>
              </w:tabs>
              <w:spacing w:after="0" w:line="340" w:lineRule="exact"/>
              <w:rPr>
                <w:rFonts w:asciiTheme="majorBidi" w:eastAsia="Times New Roman" w:hAnsiTheme="majorBidi" w:cstheme="majorBidi"/>
                <w:sz w:val="28"/>
                <w:lang w:val="en-US"/>
              </w:rPr>
            </w:pPr>
          </w:p>
        </w:tc>
        <w:tc>
          <w:tcPr>
            <w:tcW w:w="1293" w:type="dxa"/>
            <w:tcBorders>
              <w:bottom w:val="single" w:sz="6" w:space="0" w:color="auto"/>
            </w:tcBorders>
            <w:vAlign w:val="bottom"/>
          </w:tcPr>
          <w:p w14:paraId="2F00D5FC" w14:textId="02919B91" w:rsidR="00F735B9" w:rsidRPr="00BC0EE6" w:rsidRDefault="00F735B9" w:rsidP="00F735B9">
            <w:pPr>
              <w:tabs>
                <w:tab w:val="decimal" w:pos="882"/>
              </w:tabs>
              <w:spacing w:after="0" w:line="340" w:lineRule="exact"/>
              <w:rPr>
                <w:rFonts w:asciiTheme="majorBidi" w:eastAsia="Times New Roman" w:hAnsiTheme="majorBidi" w:cstheme="majorBidi"/>
                <w:sz w:val="28"/>
                <w:cs/>
                <w:lang w:val="en-US"/>
              </w:rPr>
            </w:pPr>
            <w:r w:rsidRPr="0033582F">
              <w:rPr>
                <w:rFonts w:asciiTheme="majorBidi" w:eastAsia="Times New Roman" w:hAnsiTheme="majorBidi" w:cstheme="majorBidi"/>
                <w:sz w:val="28"/>
                <w:lang w:val="en-US"/>
              </w:rPr>
              <w:t>(33.46)</w:t>
            </w:r>
          </w:p>
        </w:tc>
        <w:tc>
          <w:tcPr>
            <w:tcW w:w="134" w:type="dxa"/>
          </w:tcPr>
          <w:p w14:paraId="5F6E860E" w14:textId="77777777" w:rsidR="00F735B9" w:rsidRPr="00BC0EE6" w:rsidRDefault="00F735B9" w:rsidP="00F735B9">
            <w:pPr>
              <w:tabs>
                <w:tab w:val="decimal" w:pos="882"/>
              </w:tabs>
              <w:spacing w:after="0" w:line="340" w:lineRule="exact"/>
              <w:rPr>
                <w:rFonts w:asciiTheme="majorBidi" w:eastAsia="Times New Roman" w:hAnsiTheme="majorBidi" w:cstheme="majorBidi"/>
                <w:sz w:val="28"/>
                <w:lang w:val="en-US"/>
              </w:rPr>
            </w:pPr>
          </w:p>
        </w:tc>
        <w:tc>
          <w:tcPr>
            <w:tcW w:w="1321" w:type="dxa"/>
            <w:tcBorders>
              <w:bottom w:val="single" w:sz="6" w:space="0" w:color="auto"/>
            </w:tcBorders>
            <w:vAlign w:val="bottom"/>
          </w:tcPr>
          <w:p w14:paraId="4E1DE057" w14:textId="64C11C7B" w:rsidR="00F735B9" w:rsidRPr="00BC0EE6" w:rsidRDefault="00F735B9" w:rsidP="00F735B9">
            <w:pPr>
              <w:tabs>
                <w:tab w:val="decimal" w:pos="882"/>
              </w:tabs>
              <w:spacing w:after="0" w:line="340" w:lineRule="exact"/>
              <w:rPr>
                <w:rFonts w:asciiTheme="majorBidi" w:eastAsia="Times New Roman" w:hAnsiTheme="majorBidi" w:cstheme="majorBidi"/>
                <w:sz w:val="28"/>
                <w:cs/>
                <w:lang w:val="en-US"/>
              </w:rPr>
            </w:pPr>
            <w:r w:rsidRPr="00BC0EE6">
              <w:rPr>
                <w:rFonts w:asciiTheme="majorBidi" w:eastAsia="Times New Roman" w:hAnsiTheme="majorBidi" w:cstheme="majorBidi"/>
                <w:sz w:val="28"/>
                <w:lang w:val="en-US"/>
              </w:rPr>
              <w:t>(268.28)</w:t>
            </w:r>
          </w:p>
        </w:tc>
      </w:tr>
      <w:tr w:rsidR="00F735B9" w:rsidRPr="00BC0EE6" w14:paraId="580C5D53" w14:textId="77777777" w:rsidTr="00070D7F">
        <w:tc>
          <w:tcPr>
            <w:tcW w:w="6054" w:type="dxa"/>
            <w:gridSpan w:val="5"/>
          </w:tcPr>
          <w:p w14:paraId="4EC18173" w14:textId="2098445E" w:rsidR="00F735B9" w:rsidRPr="00BC0EE6" w:rsidRDefault="00F735B9" w:rsidP="00F735B9">
            <w:pPr>
              <w:spacing w:after="0" w:line="340" w:lineRule="exact"/>
              <w:rPr>
                <w:rFonts w:asciiTheme="majorBidi" w:eastAsia="Times New Roman" w:hAnsiTheme="majorBidi" w:cstheme="majorBidi"/>
                <w:sz w:val="28"/>
                <w:cs/>
                <w:lang w:val="en-US"/>
              </w:rPr>
            </w:pPr>
            <w:r w:rsidRPr="00BC0EE6">
              <w:rPr>
                <w:rFonts w:asciiTheme="majorBidi" w:hAnsiTheme="majorBidi" w:cstheme="majorBidi"/>
                <w:sz w:val="28"/>
              </w:rPr>
              <w:t>Long-term loans</w:t>
            </w:r>
            <w:r w:rsidRPr="00BC0EE6">
              <w:rPr>
                <w:rFonts w:asciiTheme="majorBidi" w:hAnsiTheme="majorBidi" w:cstheme="majorBidi"/>
                <w:sz w:val="28"/>
                <w:cs/>
              </w:rPr>
              <w:t xml:space="preserve"> </w:t>
            </w:r>
            <w:r w:rsidRPr="00BC0EE6">
              <w:rPr>
                <w:rFonts w:asciiTheme="majorBidi" w:hAnsiTheme="majorBidi" w:cstheme="majorBidi"/>
                <w:sz w:val="28"/>
              </w:rPr>
              <w:t>- net of current portion</w:t>
            </w:r>
          </w:p>
        </w:tc>
        <w:tc>
          <w:tcPr>
            <w:tcW w:w="141" w:type="dxa"/>
          </w:tcPr>
          <w:p w14:paraId="04976520" w14:textId="77777777" w:rsidR="00F735B9" w:rsidRPr="00BC0EE6" w:rsidRDefault="00F735B9" w:rsidP="00F735B9">
            <w:pPr>
              <w:tabs>
                <w:tab w:val="decimal" w:pos="882"/>
              </w:tabs>
              <w:spacing w:after="0" w:line="340" w:lineRule="exact"/>
              <w:rPr>
                <w:rFonts w:asciiTheme="majorBidi" w:eastAsia="Times New Roman" w:hAnsiTheme="majorBidi" w:cstheme="majorBidi"/>
                <w:sz w:val="28"/>
                <w:lang w:val="en-US"/>
              </w:rPr>
            </w:pPr>
          </w:p>
        </w:tc>
        <w:tc>
          <w:tcPr>
            <w:tcW w:w="1293" w:type="dxa"/>
            <w:tcBorders>
              <w:top w:val="single" w:sz="6" w:space="0" w:color="auto"/>
              <w:bottom w:val="double" w:sz="6" w:space="0" w:color="auto"/>
            </w:tcBorders>
            <w:vAlign w:val="bottom"/>
          </w:tcPr>
          <w:p w14:paraId="708FEA39" w14:textId="2709B18A" w:rsidR="00F735B9" w:rsidRPr="00BC0EE6" w:rsidRDefault="00F735B9" w:rsidP="00F735B9">
            <w:pPr>
              <w:tabs>
                <w:tab w:val="decimal" w:pos="882"/>
              </w:tabs>
              <w:spacing w:after="0" w:line="340" w:lineRule="exact"/>
              <w:rPr>
                <w:rFonts w:asciiTheme="majorBidi" w:eastAsia="Times New Roman" w:hAnsiTheme="majorBidi" w:cstheme="majorBidi"/>
                <w:sz w:val="28"/>
                <w:cs/>
                <w:lang w:val="en-US"/>
              </w:rPr>
            </w:pPr>
            <w:r w:rsidRPr="0033582F">
              <w:rPr>
                <w:rFonts w:asciiTheme="majorBidi" w:eastAsia="Times New Roman" w:hAnsiTheme="majorBidi" w:cstheme="majorBidi"/>
                <w:sz w:val="28"/>
                <w:lang w:val="en-US"/>
              </w:rPr>
              <w:t>-</w:t>
            </w:r>
          </w:p>
        </w:tc>
        <w:tc>
          <w:tcPr>
            <w:tcW w:w="134" w:type="dxa"/>
          </w:tcPr>
          <w:p w14:paraId="2D5E3ACC" w14:textId="77777777" w:rsidR="00F735B9" w:rsidRPr="00BC0EE6" w:rsidRDefault="00F735B9" w:rsidP="00F735B9">
            <w:pPr>
              <w:tabs>
                <w:tab w:val="decimal" w:pos="882"/>
              </w:tabs>
              <w:spacing w:after="0" w:line="340" w:lineRule="exact"/>
              <w:rPr>
                <w:rFonts w:asciiTheme="majorBidi" w:eastAsia="Times New Roman" w:hAnsiTheme="majorBidi" w:cstheme="majorBidi"/>
                <w:sz w:val="28"/>
                <w:lang w:val="en-US"/>
              </w:rPr>
            </w:pPr>
          </w:p>
        </w:tc>
        <w:tc>
          <w:tcPr>
            <w:tcW w:w="1321" w:type="dxa"/>
            <w:tcBorders>
              <w:top w:val="single" w:sz="6" w:space="0" w:color="auto"/>
              <w:bottom w:val="double" w:sz="6" w:space="0" w:color="auto"/>
            </w:tcBorders>
            <w:vAlign w:val="bottom"/>
          </w:tcPr>
          <w:p w14:paraId="5C19778E" w14:textId="2E19C318" w:rsidR="00F735B9" w:rsidRPr="00BC0EE6" w:rsidRDefault="00F735B9" w:rsidP="00F735B9">
            <w:pPr>
              <w:tabs>
                <w:tab w:val="decimal" w:pos="882"/>
              </w:tabs>
              <w:spacing w:after="0" w:line="340" w:lineRule="exact"/>
              <w:rPr>
                <w:rFonts w:asciiTheme="majorBidi" w:eastAsia="Times New Roman" w:hAnsiTheme="majorBidi" w:cstheme="majorBidi"/>
                <w:sz w:val="28"/>
                <w:cs/>
                <w:lang w:val="en-US"/>
              </w:rPr>
            </w:pPr>
            <w:r w:rsidRPr="00BC0EE6">
              <w:rPr>
                <w:rFonts w:asciiTheme="majorBidi" w:eastAsia="Times New Roman" w:hAnsiTheme="majorBidi" w:cstheme="majorBidi"/>
                <w:sz w:val="28"/>
                <w:lang w:val="en-US"/>
              </w:rPr>
              <w:t>328.09</w:t>
            </w:r>
          </w:p>
        </w:tc>
      </w:tr>
      <w:bookmarkEnd w:id="4"/>
    </w:tbl>
    <w:p w14:paraId="2398C8CB" w14:textId="77777777" w:rsidR="00951B3E" w:rsidRPr="00BC0EE6" w:rsidRDefault="00951B3E" w:rsidP="00951B3E">
      <w:pPr>
        <w:tabs>
          <w:tab w:val="left" w:pos="284"/>
        </w:tabs>
        <w:spacing w:after="0" w:line="380" w:lineRule="exact"/>
        <w:jc w:val="both"/>
        <w:rPr>
          <w:rFonts w:asciiTheme="majorBidi" w:eastAsia="Cordia New" w:hAnsiTheme="majorBidi" w:cstheme="majorBidi"/>
          <w:b/>
          <w:bCs/>
          <w:sz w:val="32"/>
          <w:szCs w:val="32"/>
          <w:lang w:val="en-US"/>
        </w:rPr>
      </w:pPr>
    </w:p>
    <w:p w14:paraId="598BC9A2" w14:textId="77777777" w:rsidR="00951B3E" w:rsidRPr="00BC0EE6" w:rsidRDefault="00951B3E" w:rsidP="00951B3E">
      <w:pPr>
        <w:tabs>
          <w:tab w:val="left" w:pos="284"/>
        </w:tabs>
        <w:spacing w:after="0" w:line="380" w:lineRule="exact"/>
        <w:jc w:val="both"/>
        <w:rPr>
          <w:rFonts w:asciiTheme="majorBidi" w:eastAsia="Cordia New" w:hAnsiTheme="majorBidi" w:cstheme="majorBidi"/>
          <w:b/>
          <w:bCs/>
          <w:sz w:val="32"/>
          <w:szCs w:val="32"/>
          <w:lang w:val="en-US"/>
        </w:rPr>
      </w:pPr>
    </w:p>
    <w:p w14:paraId="7527B659" w14:textId="77777777" w:rsidR="00951B3E" w:rsidRPr="00BC0EE6" w:rsidRDefault="00951B3E" w:rsidP="00951B3E">
      <w:pPr>
        <w:tabs>
          <w:tab w:val="left" w:pos="284"/>
        </w:tabs>
        <w:spacing w:after="0" w:line="380" w:lineRule="exact"/>
        <w:jc w:val="both"/>
        <w:rPr>
          <w:rFonts w:asciiTheme="majorBidi" w:eastAsia="Cordia New" w:hAnsiTheme="majorBidi" w:cstheme="majorBidi"/>
          <w:b/>
          <w:bCs/>
          <w:sz w:val="32"/>
          <w:szCs w:val="32"/>
          <w:lang w:val="en-US"/>
        </w:rPr>
      </w:pPr>
    </w:p>
    <w:p w14:paraId="713F5D54" w14:textId="77777777" w:rsidR="00951B3E" w:rsidRPr="00BC0EE6" w:rsidRDefault="00951B3E" w:rsidP="00951B3E">
      <w:pPr>
        <w:tabs>
          <w:tab w:val="left" w:pos="284"/>
        </w:tabs>
        <w:spacing w:after="0" w:line="380" w:lineRule="exact"/>
        <w:jc w:val="both"/>
        <w:rPr>
          <w:rFonts w:asciiTheme="majorBidi" w:eastAsia="Cordia New" w:hAnsiTheme="majorBidi" w:cstheme="majorBidi"/>
          <w:b/>
          <w:bCs/>
          <w:sz w:val="32"/>
          <w:szCs w:val="32"/>
          <w:lang w:val="en-US"/>
        </w:rPr>
      </w:pPr>
    </w:p>
    <w:p w14:paraId="0F131BEA" w14:textId="77777777" w:rsidR="00875ED0" w:rsidRDefault="00875ED0" w:rsidP="004C2B95">
      <w:pPr>
        <w:tabs>
          <w:tab w:val="left" w:pos="284"/>
        </w:tabs>
        <w:spacing w:after="0" w:line="360" w:lineRule="exact"/>
        <w:jc w:val="both"/>
        <w:rPr>
          <w:rFonts w:asciiTheme="majorBidi" w:eastAsia="Cordia New" w:hAnsiTheme="majorBidi" w:cstheme="majorBidi"/>
          <w:b/>
          <w:bCs/>
          <w:sz w:val="32"/>
          <w:szCs w:val="32"/>
          <w:lang w:val="en-US"/>
        </w:rPr>
      </w:pPr>
    </w:p>
    <w:p w14:paraId="1CB8418C" w14:textId="03125886" w:rsidR="007F308A" w:rsidRPr="00BC0EE6" w:rsidRDefault="005F3EAB" w:rsidP="004C2B95">
      <w:pPr>
        <w:spacing w:after="0" w:line="360" w:lineRule="exact"/>
        <w:ind w:left="284" w:firstLine="425"/>
        <w:jc w:val="thaiDistribute"/>
        <w:rPr>
          <w:rFonts w:asciiTheme="majorBidi" w:hAnsiTheme="majorBidi" w:cstheme="majorBidi"/>
          <w:sz w:val="32"/>
          <w:szCs w:val="32"/>
        </w:rPr>
      </w:pPr>
      <w:r>
        <w:rPr>
          <w:rFonts w:asciiTheme="majorBidi" w:hAnsiTheme="majorBidi" w:cstheme="majorBidi"/>
          <w:sz w:val="32"/>
          <w:szCs w:val="32"/>
        </w:rPr>
        <w:lastRenderedPageBreak/>
        <w:tab/>
      </w:r>
      <w:r w:rsidR="007F308A" w:rsidRPr="00BC0EE6">
        <w:rPr>
          <w:rFonts w:asciiTheme="majorBidi" w:hAnsiTheme="majorBidi" w:cstheme="majorBidi"/>
          <w:sz w:val="32"/>
          <w:szCs w:val="32"/>
        </w:rPr>
        <w:t>Movement of the long-term loan</w:t>
      </w:r>
      <w:r w:rsidR="00447434">
        <w:rPr>
          <w:rFonts w:asciiTheme="majorBidi" w:hAnsiTheme="majorBidi" w:cstheme="majorBidi"/>
          <w:sz w:val="32"/>
          <w:szCs w:val="32"/>
        </w:rPr>
        <w:t>s</w:t>
      </w:r>
      <w:r w:rsidR="007F308A" w:rsidRPr="00BC0EE6">
        <w:rPr>
          <w:rFonts w:asciiTheme="majorBidi" w:hAnsiTheme="majorBidi" w:cstheme="majorBidi"/>
          <w:sz w:val="32"/>
          <w:szCs w:val="32"/>
        </w:rPr>
        <w:t xml:space="preserve"> </w:t>
      </w:r>
      <w:r w:rsidR="00EE0594">
        <w:rPr>
          <w:rFonts w:asciiTheme="majorBidi" w:hAnsiTheme="majorBidi" w:cstheme="majorBidi"/>
          <w:sz w:val="32"/>
          <w:szCs w:val="32"/>
        </w:rPr>
        <w:t>from financial institution</w:t>
      </w:r>
      <w:r w:rsidR="00447434">
        <w:rPr>
          <w:rFonts w:asciiTheme="majorBidi" w:hAnsiTheme="majorBidi" w:cstheme="majorBidi"/>
          <w:sz w:val="32"/>
          <w:szCs w:val="32"/>
        </w:rPr>
        <w:t>s</w:t>
      </w:r>
      <w:r w:rsidR="007F308A" w:rsidRPr="00BC0EE6">
        <w:rPr>
          <w:rFonts w:asciiTheme="majorBidi" w:hAnsiTheme="majorBidi" w:cstheme="majorBidi"/>
          <w:sz w:val="32"/>
          <w:szCs w:val="32"/>
        </w:rPr>
        <w:t xml:space="preserve"> for the </w:t>
      </w:r>
      <w:r w:rsidR="000D47EA">
        <w:rPr>
          <w:rFonts w:asciiTheme="majorBidi" w:hAnsiTheme="majorBidi" w:cstheme="majorBidi"/>
          <w:sz w:val="32"/>
          <w:szCs w:val="32"/>
        </w:rPr>
        <w:t>six</w:t>
      </w:r>
      <w:r w:rsidR="007F308A" w:rsidRPr="00BC0EE6">
        <w:rPr>
          <w:rFonts w:asciiTheme="majorBidi" w:hAnsiTheme="majorBidi" w:cstheme="majorBidi"/>
          <w:sz w:val="32"/>
          <w:szCs w:val="32"/>
        </w:rPr>
        <w:t xml:space="preserve">-month period ended </w:t>
      </w:r>
      <w:r w:rsidR="000D47EA">
        <w:rPr>
          <w:rFonts w:asciiTheme="majorBidi" w:hAnsiTheme="majorBidi" w:cstheme="majorBidi"/>
          <w:sz w:val="32"/>
          <w:szCs w:val="32"/>
        </w:rPr>
        <w:t>June</w:t>
      </w:r>
      <w:r w:rsidR="007F308A" w:rsidRPr="00BC0EE6">
        <w:rPr>
          <w:rFonts w:asciiTheme="majorBidi" w:hAnsiTheme="majorBidi" w:cstheme="majorBidi"/>
          <w:sz w:val="32"/>
          <w:szCs w:val="32"/>
        </w:rPr>
        <w:t xml:space="preserve"> 3</w:t>
      </w:r>
      <w:r w:rsidR="000D47EA">
        <w:rPr>
          <w:rFonts w:asciiTheme="majorBidi" w:hAnsiTheme="majorBidi" w:cstheme="majorBidi"/>
          <w:sz w:val="32"/>
          <w:szCs w:val="32"/>
        </w:rPr>
        <w:t>0</w:t>
      </w:r>
      <w:r w:rsidR="007F308A" w:rsidRPr="00BC0EE6">
        <w:rPr>
          <w:rFonts w:asciiTheme="majorBidi" w:hAnsiTheme="majorBidi" w:cstheme="majorBidi"/>
          <w:sz w:val="32"/>
          <w:szCs w:val="32"/>
        </w:rPr>
        <w:t>, 2026 is summarised below:</w:t>
      </w:r>
    </w:p>
    <w:tbl>
      <w:tblPr>
        <w:tblW w:w="8766" w:type="dxa"/>
        <w:tblInd w:w="450" w:type="dxa"/>
        <w:tblLayout w:type="fixed"/>
        <w:tblLook w:val="0000" w:firstRow="0" w:lastRow="0" w:firstColumn="0" w:lastColumn="0" w:noHBand="0" w:noVBand="0"/>
      </w:tblPr>
      <w:tblGrid>
        <w:gridCol w:w="6354"/>
        <w:gridCol w:w="2412"/>
      </w:tblGrid>
      <w:tr w:rsidR="007331B6" w:rsidRPr="00BC0EE6" w14:paraId="231D96F6" w14:textId="77777777" w:rsidTr="00924A56">
        <w:tc>
          <w:tcPr>
            <w:tcW w:w="6354" w:type="dxa"/>
          </w:tcPr>
          <w:p w14:paraId="6DBA1CD7" w14:textId="77777777" w:rsidR="007331B6" w:rsidRPr="00BC0EE6" w:rsidRDefault="007331B6" w:rsidP="004C2B95">
            <w:pPr>
              <w:spacing w:after="0" w:line="360" w:lineRule="exact"/>
              <w:ind w:left="72"/>
              <w:jc w:val="both"/>
              <w:rPr>
                <w:rFonts w:asciiTheme="majorBidi" w:eastAsia="Times New Roman" w:hAnsiTheme="majorBidi" w:cstheme="majorBidi"/>
                <w:sz w:val="32"/>
                <w:szCs w:val="32"/>
                <w:cs/>
                <w:lang w:val="en-US"/>
              </w:rPr>
            </w:pPr>
          </w:p>
        </w:tc>
        <w:tc>
          <w:tcPr>
            <w:tcW w:w="2412" w:type="dxa"/>
            <w:tcBorders>
              <w:bottom w:val="single" w:sz="6" w:space="0" w:color="auto"/>
            </w:tcBorders>
          </w:tcPr>
          <w:p w14:paraId="17F16788" w14:textId="467D854D" w:rsidR="007331B6" w:rsidRPr="00BC0EE6" w:rsidRDefault="002B70DF" w:rsidP="004C2B95">
            <w:pPr>
              <w:spacing w:after="0" w:line="360" w:lineRule="exact"/>
              <w:jc w:val="center"/>
              <w:rPr>
                <w:rFonts w:asciiTheme="majorBidi" w:eastAsia="Times New Roman" w:hAnsiTheme="majorBidi" w:cstheme="majorBidi"/>
                <w:sz w:val="32"/>
                <w:szCs w:val="32"/>
                <w:lang w:val="en-US"/>
              </w:rPr>
            </w:pPr>
            <w:r w:rsidRPr="00BC0EE6">
              <w:rPr>
                <w:rFonts w:asciiTheme="majorBidi" w:hAnsiTheme="majorBidi" w:cstheme="majorBidi"/>
                <w:sz w:val="32"/>
                <w:szCs w:val="32"/>
              </w:rPr>
              <w:t>Million Baht</w:t>
            </w:r>
          </w:p>
        </w:tc>
      </w:tr>
      <w:tr w:rsidR="007331B6" w:rsidRPr="00BC0EE6" w14:paraId="40A0C1DB" w14:textId="77777777" w:rsidTr="00924A56">
        <w:tc>
          <w:tcPr>
            <w:tcW w:w="6354" w:type="dxa"/>
          </w:tcPr>
          <w:p w14:paraId="41352AF1" w14:textId="77777777" w:rsidR="007331B6" w:rsidRPr="00BC0EE6" w:rsidRDefault="007331B6" w:rsidP="004C2B95">
            <w:pPr>
              <w:spacing w:after="0" w:line="360" w:lineRule="exact"/>
              <w:ind w:left="12"/>
              <w:jc w:val="both"/>
              <w:rPr>
                <w:rFonts w:asciiTheme="majorBidi" w:eastAsia="Times New Roman" w:hAnsiTheme="majorBidi" w:cstheme="majorBidi"/>
                <w:b/>
                <w:bCs/>
                <w:sz w:val="32"/>
                <w:szCs w:val="32"/>
                <w:cs/>
                <w:lang w:val="en-US"/>
              </w:rPr>
            </w:pPr>
          </w:p>
        </w:tc>
        <w:tc>
          <w:tcPr>
            <w:tcW w:w="2412" w:type="dxa"/>
            <w:tcBorders>
              <w:top w:val="single" w:sz="6" w:space="0" w:color="auto"/>
              <w:bottom w:val="single" w:sz="6" w:space="0" w:color="auto"/>
            </w:tcBorders>
            <w:vAlign w:val="bottom"/>
          </w:tcPr>
          <w:p w14:paraId="08BFC978" w14:textId="1DE28AB2" w:rsidR="007331B6" w:rsidRPr="00BC0EE6" w:rsidRDefault="00885ED8" w:rsidP="004C2B95">
            <w:pPr>
              <w:spacing w:after="0" w:line="360" w:lineRule="exact"/>
              <w:ind w:left="-109"/>
              <w:jc w:val="center"/>
              <w:rPr>
                <w:rFonts w:asciiTheme="majorBidi" w:eastAsia="Times New Roman" w:hAnsiTheme="majorBidi" w:cstheme="majorBidi"/>
                <w:b/>
                <w:bCs/>
                <w:sz w:val="32"/>
                <w:szCs w:val="32"/>
              </w:rPr>
            </w:pPr>
            <w:r w:rsidRPr="00BC0EE6">
              <w:rPr>
                <w:rFonts w:asciiTheme="majorBidi" w:hAnsiTheme="majorBidi" w:cstheme="majorBidi"/>
                <w:sz w:val="32"/>
                <w:szCs w:val="32"/>
              </w:rPr>
              <w:t>Consolidated and Separate financial statements</w:t>
            </w:r>
          </w:p>
        </w:tc>
      </w:tr>
      <w:tr w:rsidR="00F131E7" w:rsidRPr="00BC0EE6" w14:paraId="3E78A187" w14:textId="77777777" w:rsidTr="00924A56">
        <w:tc>
          <w:tcPr>
            <w:tcW w:w="6354" w:type="dxa"/>
          </w:tcPr>
          <w:p w14:paraId="24626259" w14:textId="66CCCA8A" w:rsidR="00F131E7" w:rsidRPr="00BC0EE6" w:rsidRDefault="00BC41CF" w:rsidP="004C2B95">
            <w:pPr>
              <w:spacing w:after="0" w:line="360" w:lineRule="exact"/>
              <w:ind w:left="-17"/>
              <w:jc w:val="both"/>
              <w:rPr>
                <w:rFonts w:asciiTheme="majorBidi" w:eastAsia="Times New Roman" w:hAnsiTheme="majorBidi" w:cstheme="majorBidi"/>
                <w:sz w:val="32"/>
                <w:szCs w:val="32"/>
                <w:lang w:val="en-US"/>
              </w:rPr>
            </w:pPr>
            <w:r>
              <w:rPr>
                <w:rFonts w:asciiTheme="majorBidi" w:hAnsiTheme="majorBidi" w:cstheme="majorBidi"/>
                <w:sz w:val="32"/>
                <w:szCs w:val="32"/>
              </w:rPr>
              <w:t>B</w:t>
            </w:r>
            <w:r w:rsidR="00F131E7" w:rsidRPr="00BC0EE6">
              <w:rPr>
                <w:rFonts w:asciiTheme="majorBidi" w:hAnsiTheme="majorBidi" w:cstheme="majorBidi"/>
                <w:sz w:val="32"/>
                <w:szCs w:val="32"/>
              </w:rPr>
              <w:t>alance</w:t>
            </w:r>
            <w:r>
              <w:rPr>
                <w:rFonts w:asciiTheme="majorBidi" w:eastAsia="Times New Roman" w:hAnsiTheme="majorBidi" w:cstheme="majorBidi"/>
                <w:sz w:val="32"/>
                <w:szCs w:val="32"/>
                <w:lang w:val="en-US"/>
              </w:rPr>
              <w:t xml:space="preserve"> as at January 1, 2026</w:t>
            </w:r>
          </w:p>
        </w:tc>
        <w:tc>
          <w:tcPr>
            <w:tcW w:w="2412" w:type="dxa"/>
            <w:tcBorders>
              <w:top w:val="single" w:sz="6" w:space="0" w:color="auto"/>
            </w:tcBorders>
          </w:tcPr>
          <w:p w14:paraId="6D63AAA0" w14:textId="77777777" w:rsidR="00F131E7" w:rsidRPr="00BC0EE6" w:rsidRDefault="00F131E7" w:rsidP="004C2B95">
            <w:pPr>
              <w:tabs>
                <w:tab w:val="decimal" w:pos="966"/>
              </w:tabs>
              <w:spacing w:after="0" w:line="360" w:lineRule="exact"/>
              <w:jc w:val="right"/>
              <w:rPr>
                <w:rFonts w:asciiTheme="majorBidi" w:eastAsia="Times New Roman" w:hAnsiTheme="majorBidi" w:cstheme="majorBidi"/>
                <w:sz w:val="32"/>
                <w:szCs w:val="32"/>
                <w:lang w:val="en-US"/>
              </w:rPr>
            </w:pPr>
            <w:r w:rsidRPr="00BC0EE6">
              <w:rPr>
                <w:rFonts w:asciiTheme="majorBidi" w:eastAsia="Times New Roman" w:hAnsiTheme="majorBidi" w:cstheme="majorBidi"/>
                <w:sz w:val="32"/>
                <w:szCs w:val="32"/>
                <w:lang w:val="en-US"/>
              </w:rPr>
              <w:t>596.37</w:t>
            </w:r>
          </w:p>
        </w:tc>
      </w:tr>
      <w:tr w:rsidR="00F131E7" w:rsidRPr="00BC0EE6" w14:paraId="25325CE3" w14:textId="77777777" w:rsidTr="00924A56">
        <w:tc>
          <w:tcPr>
            <w:tcW w:w="6354" w:type="dxa"/>
          </w:tcPr>
          <w:p w14:paraId="34D988F7" w14:textId="222971B9" w:rsidR="00F131E7" w:rsidRPr="00BC0EE6" w:rsidRDefault="00F131E7" w:rsidP="004C2B95">
            <w:pPr>
              <w:tabs>
                <w:tab w:val="left" w:pos="606"/>
              </w:tabs>
              <w:spacing w:after="0" w:line="360" w:lineRule="exact"/>
              <w:ind w:left="-17"/>
              <w:jc w:val="both"/>
              <w:rPr>
                <w:rFonts w:asciiTheme="majorBidi" w:eastAsia="Times New Roman" w:hAnsiTheme="majorBidi" w:cstheme="majorBidi"/>
                <w:sz w:val="32"/>
                <w:szCs w:val="32"/>
                <w:lang w:val="en-US"/>
              </w:rPr>
            </w:pPr>
            <w:r w:rsidRPr="00BC0EE6">
              <w:rPr>
                <w:rFonts w:asciiTheme="majorBidi" w:hAnsiTheme="majorBidi" w:cstheme="majorBidi"/>
                <w:sz w:val="32"/>
                <w:szCs w:val="32"/>
              </w:rPr>
              <w:t xml:space="preserve">Add: Additional borrowings during the </w:t>
            </w:r>
            <w:r w:rsidRPr="00BC0EE6">
              <w:rPr>
                <w:rFonts w:asciiTheme="majorBidi" w:hAnsiTheme="majorBidi" w:cstheme="majorBidi"/>
                <w:sz w:val="32"/>
                <w:szCs w:val="32"/>
                <w:lang w:val="en-US"/>
              </w:rPr>
              <w:t>period</w:t>
            </w:r>
          </w:p>
        </w:tc>
        <w:tc>
          <w:tcPr>
            <w:tcW w:w="2412" w:type="dxa"/>
          </w:tcPr>
          <w:p w14:paraId="18684C2A" w14:textId="561160B2" w:rsidR="00F131E7" w:rsidRPr="00BC0EE6" w:rsidRDefault="00F735B9" w:rsidP="004C2B95">
            <w:pPr>
              <w:tabs>
                <w:tab w:val="decimal" w:pos="966"/>
              </w:tabs>
              <w:spacing w:after="0" w:line="360" w:lineRule="exact"/>
              <w:jc w:val="right"/>
              <w:rPr>
                <w:rFonts w:asciiTheme="majorBidi" w:eastAsia="Times New Roman" w:hAnsiTheme="majorBidi" w:cstheme="majorBidi"/>
                <w:sz w:val="32"/>
                <w:szCs w:val="32"/>
                <w:lang w:val="en-US"/>
              </w:rPr>
            </w:pPr>
            <w:r w:rsidRPr="00F735B9">
              <w:rPr>
                <w:rFonts w:asciiTheme="majorBidi" w:eastAsia="Times New Roman" w:hAnsiTheme="majorBidi" w:cs="Angsana New"/>
                <w:sz w:val="32"/>
                <w:szCs w:val="32"/>
                <w:cs/>
                <w:lang w:val="en-US"/>
              </w:rPr>
              <w:t>48.18</w:t>
            </w:r>
          </w:p>
        </w:tc>
      </w:tr>
      <w:tr w:rsidR="00F131E7" w:rsidRPr="00BC0EE6" w14:paraId="15D0D160" w14:textId="77777777" w:rsidTr="00924A56">
        <w:tc>
          <w:tcPr>
            <w:tcW w:w="6354" w:type="dxa"/>
          </w:tcPr>
          <w:p w14:paraId="1822395F" w14:textId="1A494213" w:rsidR="00F131E7" w:rsidRPr="00BC0EE6" w:rsidRDefault="00F131E7" w:rsidP="004C2B95">
            <w:pPr>
              <w:tabs>
                <w:tab w:val="left" w:pos="606"/>
              </w:tabs>
              <w:spacing w:after="0" w:line="360" w:lineRule="exact"/>
              <w:ind w:left="-17"/>
              <w:jc w:val="both"/>
              <w:rPr>
                <w:rFonts w:asciiTheme="majorBidi" w:eastAsia="Times New Roman" w:hAnsiTheme="majorBidi" w:cstheme="majorBidi"/>
                <w:sz w:val="32"/>
                <w:szCs w:val="32"/>
                <w:cs/>
                <w:lang w:val="en-US"/>
              </w:rPr>
            </w:pPr>
            <w:r w:rsidRPr="00BC0EE6">
              <w:rPr>
                <w:rFonts w:asciiTheme="majorBidi" w:hAnsiTheme="majorBidi" w:cstheme="majorBidi"/>
                <w:sz w:val="32"/>
                <w:szCs w:val="32"/>
              </w:rPr>
              <w:t>Less: Repayments</w:t>
            </w:r>
            <w:r w:rsidR="00F95F09">
              <w:rPr>
                <w:rFonts w:asciiTheme="majorBidi" w:eastAsia="Times New Roman" w:hAnsiTheme="majorBidi" w:cstheme="majorBidi" w:hint="cs"/>
                <w:sz w:val="32"/>
                <w:szCs w:val="32"/>
                <w:cs/>
                <w:lang w:val="en-US"/>
              </w:rPr>
              <w:t xml:space="preserve"> </w:t>
            </w:r>
            <w:r w:rsidR="00F95F09" w:rsidRPr="00BC0EE6">
              <w:rPr>
                <w:rFonts w:asciiTheme="majorBidi" w:hAnsiTheme="majorBidi" w:cstheme="majorBidi"/>
                <w:sz w:val="32"/>
                <w:szCs w:val="32"/>
              </w:rPr>
              <w:t xml:space="preserve">during the </w:t>
            </w:r>
            <w:r w:rsidR="00F95F09" w:rsidRPr="00BC0EE6">
              <w:rPr>
                <w:rFonts w:asciiTheme="majorBidi" w:hAnsiTheme="majorBidi" w:cstheme="majorBidi"/>
                <w:sz w:val="32"/>
                <w:szCs w:val="32"/>
                <w:lang w:val="en-US"/>
              </w:rPr>
              <w:t>period</w:t>
            </w:r>
          </w:p>
        </w:tc>
        <w:tc>
          <w:tcPr>
            <w:tcW w:w="2412" w:type="dxa"/>
          </w:tcPr>
          <w:p w14:paraId="73FFC13C" w14:textId="44E799CE" w:rsidR="00F131E7" w:rsidRPr="00BC0EE6" w:rsidRDefault="00F735B9" w:rsidP="004C2B95">
            <w:pPr>
              <w:tabs>
                <w:tab w:val="decimal" w:pos="966"/>
              </w:tabs>
              <w:spacing w:after="0" w:line="360" w:lineRule="exact"/>
              <w:ind w:right="-57"/>
              <w:jc w:val="right"/>
              <w:rPr>
                <w:rFonts w:asciiTheme="majorBidi" w:eastAsia="Times New Roman" w:hAnsiTheme="majorBidi" w:cstheme="majorBidi"/>
                <w:sz w:val="32"/>
                <w:szCs w:val="32"/>
                <w:lang w:val="en-US"/>
              </w:rPr>
            </w:pPr>
            <w:r w:rsidRPr="00F735B9">
              <w:rPr>
                <w:rFonts w:asciiTheme="majorBidi" w:eastAsia="Times New Roman" w:hAnsiTheme="majorBidi" w:cs="Angsana New"/>
                <w:sz w:val="32"/>
                <w:szCs w:val="32"/>
                <w:cs/>
                <w:lang w:val="en-US"/>
              </w:rPr>
              <w:t>(611.14)</w:t>
            </w:r>
          </w:p>
        </w:tc>
      </w:tr>
      <w:tr w:rsidR="00F131E7" w:rsidRPr="00BC0EE6" w14:paraId="5178868D" w14:textId="77777777" w:rsidTr="00924A56">
        <w:tc>
          <w:tcPr>
            <w:tcW w:w="6354" w:type="dxa"/>
          </w:tcPr>
          <w:p w14:paraId="06FD18DC" w14:textId="4B258A8A" w:rsidR="00F131E7" w:rsidRPr="00BC0EE6" w:rsidRDefault="00F131E7" w:rsidP="004C2B95">
            <w:pPr>
              <w:tabs>
                <w:tab w:val="left" w:pos="612"/>
              </w:tabs>
              <w:spacing w:after="0" w:line="360" w:lineRule="exact"/>
              <w:ind w:left="-17"/>
              <w:jc w:val="both"/>
              <w:rPr>
                <w:rFonts w:asciiTheme="majorBidi" w:eastAsia="Times New Roman" w:hAnsiTheme="majorBidi" w:cstheme="majorBidi"/>
                <w:sz w:val="32"/>
                <w:szCs w:val="32"/>
                <w:cs/>
              </w:rPr>
            </w:pPr>
            <w:r w:rsidRPr="00BC0EE6">
              <w:rPr>
                <w:rFonts w:asciiTheme="majorBidi" w:hAnsiTheme="majorBidi" w:cstheme="majorBidi"/>
                <w:sz w:val="32"/>
                <w:szCs w:val="32"/>
              </w:rPr>
              <w:t xml:space="preserve">Add: </w:t>
            </w:r>
            <w:proofErr w:type="spellStart"/>
            <w:r w:rsidRPr="00BC0EE6">
              <w:rPr>
                <w:rFonts w:asciiTheme="majorBidi" w:hAnsiTheme="majorBidi" w:cstheme="majorBidi"/>
                <w:sz w:val="32"/>
                <w:szCs w:val="32"/>
              </w:rPr>
              <w:t>Amorised</w:t>
            </w:r>
            <w:proofErr w:type="spellEnd"/>
            <w:r w:rsidRPr="00BC0EE6">
              <w:rPr>
                <w:rFonts w:asciiTheme="majorBidi" w:hAnsiTheme="majorBidi" w:cstheme="majorBidi"/>
                <w:sz w:val="32"/>
                <w:szCs w:val="32"/>
              </w:rPr>
              <w:t xml:space="preserve"> deferred front end fee</w:t>
            </w:r>
          </w:p>
        </w:tc>
        <w:tc>
          <w:tcPr>
            <w:tcW w:w="2412" w:type="dxa"/>
            <w:tcBorders>
              <w:bottom w:val="single" w:sz="6" w:space="0" w:color="auto"/>
            </w:tcBorders>
          </w:tcPr>
          <w:p w14:paraId="36AF6040" w14:textId="2B2F1C3C" w:rsidR="00F131E7" w:rsidRPr="00BC0EE6" w:rsidRDefault="00F735B9" w:rsidP="004C2B95">
            <w:pPr>
              <w:tabs>
                <w:tab w:val="decimal" w:pos="966"/>
              </w:tabs>
              <w:spacing w:after="0" w:line="360" w:lineRule="exact"/>
              <w:jc w:val="right"/>
              <w:rPr>
                <w:rFonts w:asciiTheme="majorBidi" w:eastAsia="Times New Roman" w:hAnsiTheme="majorBidi" w:cstheme="majorBidi"/>
                <w:sz w:val="32"/>
                <w:szCs w:val="32"/>
                <w:lang w:val="en-US"/>
              </w:rPr>
            </w:pPr>
            <w:r w:rsidRPr="00F735B9">
              <w:rPr>
                <w:rFonts w:asciiTheme="majorBidi" w:eastAsia="Times New Roman" w:hAnsiTheme="majorBidi" w:cs="Angsana New"/>
                <w:sz w:val="32"/>
                <w:szCs w:val="32"/>
                <w:cs/>
                <w:lang w:val="en-US"/>
              </w:rPr>
              <w:t>0.05</w:t>
            </w:r>
          </w:p>
        </w:tc>
      </w:tr>
      <w:tr w:rsidR="00F131E7" w:rsidRPr="00BC0EE6" w14:paraId="26626011" w14:textId="77777777" w:rsidTr="00924A56">
        <w:tc>
          <w:tcPr>
            <w:tcW w:w="6354" w:type="dxa"/>
          </w:tcPr>
          <w:p w14:paraId="17CEB415" w14:textId="6EE21F9A" w:rsidR="00F131E7" w:rsidRPr="00BC0EE6" w:rsidRDefault="00BC41CF" w:rsidP="004C2B95">
            <w:pPr>
              <w:spacing w:after="0" w:line="360" w:lineRule="exact"/>
              <w:ind w:left="-17"/>
              <w:jc w:val="both"/>
              <w:rPr>
                <w:rFonts w:asciiTheme="majorBidi" w:eastAsia="Times New Roman" w:hAnsiTheme="majorBidi" w:cstheme="majorBidi"/>
                <w:sz w:val="32"/>
                <w:szCs w:val="32"/>
                <w:lang w:val="en-US"/>
              </w:rPr>
            </w:pPr>
            <w:r>
              <w:rPr>
                <w:rFonts w:asciiTheme="majorBidi" w:hAnsiTheme="majorBidi" w:cstheme="majorBidi"/>
                <w:sz w:val="32"/>
                <w:szCs w:val="32"/>
              </w:rPr>
              <w:t>B</w:t>
            </w:r>
            <w:r w:rsidRPr="00BC0EE6">
              <w:rPr>
                <w:rFonts w:asciiTheme="majorBidi" w:hAnsiTheme="majorBidi" w:cstheme="majorBidi"/>
                <w:sz w:val="32"/>
                <w:szCs w:val="32"/>
              </w:rPr>
              <w:t>alance</w:t>
            </w:r>
            <w:r>
              <w:rPr>
                <w:rFonts w:asciiTheme="majorBidi" w:eastAsia="Times New Roman" w:hAnsiTheme="majorBidi" w:cstheme="majorBidi"/>
                <w:sz w:val="32"/>
                <w:szCs w:val="32"/>
                <w:lang w:val="en-US"/>
              </w:rPr>
              <w:t xml:space="preserve"> as at</w:t>
            </w:r>
            <w:r>
              <w:t xml:space="preserve"> </w:t>
            </w:r>
            <w:r w:rsidR="00BD6265">
              <w:rPr>
                <w:rFonts w:asciiTheme="majorBidi" w:eastAsia="Times New Roman" w:hAnsiTheme="majorBidi" w:cstheme="majorBidi"/>
                <w:sz w:val="32"/>
                <w:szCs w:val="32"/>
                <w:lang w:val="en-US"/>
              </w:rPr>
              <w:t>June</w:t>
            </w:r>
            <w:r w:rsidRPr="00BC41CF">
              <w:rPr>
                <w:rFonts w:asciiTheme="majorBidi" w:eastAsia="Times New Roman" w:hAnsiTheme="majorBidi" w:cstheme="majorBidi"/>
                <w:sz w:val="32"/>
                <w:szCs w:val="32"/>
                <w:lang w:val="en-US"/>
              </w:rPr>
              <w:t xml:space="preserve"> 3</w:t>
            </w:r>
            <w:r w:rsidR="00BD6265">
              <w:rPr>
                <w:rFonts w:asciiTheme="majorBidi" w:eastAsia="Times New Roman" w:hAnsiTheme="majorBidi" w:cstheme="majorBidi"/>
                <w:sz w:val="32"/>
                <w:szCs w:val="32"/>
                <w:lang w:val="en-US"/>
              </w:rPr>
              <w:t>0</w:t>
            </w:r>
            <w:r w:rsidRPr="00BC41CF">
              <w:rPr>
                <w:rFonts w:asciiTheme="majorBidi" w:eastAsia="Times New Roman" w:hAnsiTheme="majorBidi" w:cstheme="majorBidi"/>
                <w:sz w:val="32"/>
                <w:szCs w:val="32"/>
                <w:lang w:val="en-US"/>
              </w:rPr>
              <w:t>, 2026</w:t>
            </w:r>
          </w:p>
        </w:tc>
        <w:tc>
          <w:tcPr>
            <w:tcW w:w="2412" w:type="dxa"/>
            <w:tcBorders>
              <w:top w:val="single" w:sz="6" w:space="0" w:color="auto"/>
              <w:bottom w:val="double" w:sz="6" w:space="0" w:color="auto"/>
            </w:tcBorders>
          </w:tcPr>
          <w:p w14:paraId="6FDF34EF" w14:textId="4945DD7A" w:rsidR="00F131E7" w:rsidRPr="00BC0EE6" w:rsidRDefault="00F735B9" w:rsidP="004C2B95">
            <w:pPr>
              <w:tabs>
                <w:tab w:val="decimal" w:pos="966"/>
              </w:tabs>
              <w:spacing w:after="0" w:line="360" w:lineRule="exact"/>
              <w:jc w:val="right"/>
              <w:rPr>
                <w:rFonts w:asciiTheme="majorBidi" w:eastAsia="Times New Roman" w:hAnsiTheme="majorBidi" w:cstheme="majorBidi"/>
                <w:sz w:val="32"/>
                <w:szCs w:val="32"/>
                <w:cs/>
                <w:lang w:val="en-US"/>
              </w:rPr>
            </w:pPr>
            <w:r w:rsidRPr="00F735B9">
              <w:rPr>
                <w:rFonts w:asciiTheme="majorBidi" w:eastAsia="Times New Roman" w:hAnsiTheme="majorBidi" w:cs="Angsana New"/>
                <w:sz w:val="32"/>
                <w:szCs w:val="32"/>
                <w:cs/>
                <w:lang w:val="en-US"/>
              </w:rPr>
              <w:t>33.46</w:t>
            </w:r>
          </w:p>
        </w:tc>
      </w:tr>
    </w:tbl>
    <w:p w14:paraId="2176B6B8" w14:textId="77777777" w:rsidR="00A6292E" w:rsidRPr="00BC0EE6" w:rsidRDefault="00A6292E" w:rsidP="004C2B95">
      <w:pPr>
        <w:tabs>
          <w:tab w:val="left" w:pos="284"/>
        </w:tabs>
        <w:spacing w:after="0" w:line="360" w:lineRule="exact"/>
        <w:jc w:val="both"/>
        <w:rPr>
          <w:rFonts w:asciiTheme="majorBidi" w:eastAsia="Cordia New" w:hAnsiTheme="majorBidi" w:cstheme="majorBidi"/>
          <w:b/>
          <w:bCs/>
          <w:sz w:val="32"/>
          <w:szCs w:val="32"/>
          <w:lang w:val="en-US"/>
        </w:rPr>
      </w:pPr>
    </w:p>
    <w:p w14:paraId="48FC1F7D" w14:textId="18FE3179" w:rsidR="00F6752F" w:rsidRPr="00BC0EE6" w:rsidRDefault="00F6752F" w:rsidP="004C2B95">
      <w:pPr>
        <w:spacing w:after="0" w:line="360" w:lineRule="exact"/>
        <w:ind w:left="284" w:firstLine="425"/>
        <w:jc w:val="thaiDistribute"/>
        <w:rPr>
          <w:rFonts w:asciiTheme="majorBidi" w:hAnsiTheme="majorBidi" w:cstheme="majorBidi"/>
          <w:sz w:val="32"/>
          <w:szCs w:val="32"/>
        </w:rPr>
      </w:pPr>
      <w:r w:rsidRPr="00BC0EE6">
        <w:rPr>
          <w:rFonts w:asciiTheme="majorBidi" w:hAnsiTheme="majorBidi" w:cstheme="majorBidi"/>
          <w:sz w:val="32"/>
          <w:szCs w:val="32"/>
        </w:rPr>
        <w:t xml:space="preserve">The loan under the Agreement No. 1 was secured by property, plant and equipment thereon, as described in Notes </w:t>
      </w:r>
      <w:r w:rsidR="00F95F09">
        <w:rPr>
          <w:rFonts w:asciiTheme="majorBidi" w:hAnsiTheme="majorBidi" w:cstheme="majorBidi" w:hint="cs"/>
          <w:sz w:val="32"/>
          <w:szCs w:val="32"/>
          <w:cs/>
        </w:rPr>
        <w:t>8</w:t>
      </w:r>
      <w:r w:rsidRPr="00BC0EE6">
        <w:rPr>
          <w:rFonts w:asciiTheme="majorBidi" w:hAnsiTheme="majorBidi" w:cstheme="majorBidi"/>
          <w:sz w:val="32"/>
          <w:szCs w:val="32"/>
        </w:rPr>
        <w:t xml:space="preserve">. </w:t>
      </w:r>
    </w:p>
    <w:p w14:paraId="75B8EED7" w14:textId="765B36DC" w:rsidR="004C2B95" w:rsidRPr="004C2B95" w:rsidRDefault="00F6752F" w:rsidP="004C2B95">
      <w:pPr>
        <w:spacing w:after="0" w:line="360" w:lineRule="exact"/>
        <w:ind w:left="284" w:firstLine="425"/>
        <w:jc w:val="thaiDistribute"/>
        <w:rPr>
          <w:rFonts w:asciiTheme="majorBidi" w:hAnsiTheme="majorBidi" w:cstheme="majorBidi"/>
          <w:sz w:val="32"/>
          <w:szCs w:val="32"/>
        </w:rPr>
      </w:pPr>
      <w:r w:rsidRPr="005179E5">
        <w:rPr>
          <w:rFonts w:asciiTheme="majorBidi" w:hAnsiTheme="majorBidi" w:cstheme="majorBidi"/>
          <w:spacing w:val="-2"/>
          <w:sz w:val="32"/>
          <w:szCs w:val="32"/>
        </w:rPr>
        <w:t>The loan under the</w:t>
      </w:r>
      <w:r w:rsidRPr="005179E5">
        <w:rPr>
          <w:rFonts w:asciiTheme="majorBidi" w:hAnsiTheme="majorBidi" w:cstheme="majorBidi"/>
          <w:spacing w:val="-2"/>
          <w:sz w:val="32"/>
          <w:szCs w:val="32"/>
          <w:cs/>
        </w:rPr>
        <w:t xml:space="preserve"> </w:t>
      </w:r>
      <w:r w:rsidRPr="005179E5">
        <w:rPr>
          <w:rFonts w:asciiTheme="majorBidi" w:hAnsiTheme="majorBidi" w:cstheme="majorBidi"/>
          <w:spacing w:val="-2"/>
          <w:sz w:val="32"/>
          <w:szCs w:val="32"/>
        </w:rPr>
        <w:t>Agreement No. 2, 3</w:t>
      </w:r>
      <w:r w:rsidR="00F735B9" w:rsidRPr="005179E5">
        <w:rPr>
          <w:rFonts w:asciiTheme="majorBidi" w:hAnsiTheme="majorBidi" w:cstheme="majorBidi"/>
          <w:spacing w:val="-2"/>
          <w:sz w:val="32"/>
          <w:szCs w:val="32"/>
          <w:lang w:val="en-US"/>
        </w:rPr>
        <w:t>, 4</w:t>
      </w:r>
      <w:r w:rsidRPr="005179E5">
        <w:rPr>
          <w:rFonts w:asciiTheme="majorBidi" w:hAnsiTheme="majorBidi" w:cstheme="majorBidi"/>
          <w:spacing w:val="-2"/>
          <w:sz w:val="32"/>
          <w:szCs w:val="32"/>
        </w:rPr>
        <w:t xml:space="preserve"> and </w:t>
      </w:r>
      <w:r w:rsidR="00F735B9" w:rsidRPr="005179E5">
        <w:rPr>
          <w:rFonts w:asciiTheme="majorBidi" w:hAnsiTheme="majorBidi" w:cstheme="majorBidi"/>
          <w:spacing w:val="-2"/>
          <w:sz w:val="32"/>
          <w:szCs w:val="32"/>
        </w:rPr>
        <w:t>5</w:t>
      </w:r>
      <w:r w:rsidRPr="005179E5">
        <w:rPr>
          <w:rFonts w:asciiTheme="majorBidi" w:hAnsiTheme="majorBidi" w:cstheme="majorBidi"/>
          <w:spacing w:val="-2"/>
          <w:sz w:val="32"/>
          <w:szCs w:val="32"/>
        </w:rPr>
        <w:t xml:space="preserve"> was secured by investment properties, comprising land </w:t>
      </w:r>
      <w:r w:rsidRPr="004C2B95">
        <w:rPr>
          <w:rFonts w:asciiTheme="majorBidi" w:hAnsiTheme="majorBidi" w:cstheme="majorBidi"/>
          <w:sz w:val="32"/>
          <w:szCs w:val="32"/>
        </w:rPr>
        <w:t xml:space="preserve">and buildings thereon, as described in Notes </w:t>
      </w:r>
      <w:r w:rsidR="00F95F09" w:rsidRPr="004C2B95">
        <w:rPr>
          <w:rFonts w:asciiTheme="majorBidi" w:hAnsiTheme="majorBidi" w:cstheme="majorBidi" w:hint="cs"/>
          <w:sz w:val="32"/>
          <w:szCs w:val="32"/>
          <w:cs/>
        </w:rPr>
        <w:t>7</w:t>
      </w:r>
      <w:r w:rsidRPr="004C2B95">
        <w:rPr>
          <w:rFonts w:asciiTheme="majorBidi" w:hAnsiTheme="majorBidi" w:cstheme="majorBidi"/>
          <w:sz w:val="32"/>
          <w:szCs w:val="32"/>
        </w:rPr>
        <w:t xml:space="preserve">. Additionally, the authority to receive payments from the National Broadcasting and Telecommunications Commission (NBTC), based on the value of compensation for the recall of the 2500-2690 MHz spectrum, </w:t>
      </w:r>
      <w:r w:rsidR="004C2B95" w:rsidRPr="004C2B95">
        <w:rPr>
          <w:rFonts w:asciiTheme="majorBidi" w:hAnsiTheme="majorBidi" w:cstheme="majorBidi"/>
          <w:sz w:val="32"/>
          <w:szCs w:val="32"/>
        </w:rPr>
        <w:t>has been transferred to the bank</w:t>
      </w:r>
      <w:r w:rsidR="004C2B95" w:rsidRPr="004C2B95">
        <w:rPr>
          <w:rFonts w:asciiTheme="majorBidi" w:hAnsiTheme="majorBidi" w:cstheme="majorBidi" w:hint="cs"/>
          <w:sz w:val="32"/>
          <w:szCs w:val="32"/>
          <w:cs/>
        </w:rPr>
        <w:t xml:space="preserve"> </w:t>
      </w:r>
      <w:r w:rsidR="004C2B95" w:rsidRPr="004C2B95">
        <w:rPr>
          <w:rFonts w:asciiTheme="majorBidi" w:hAnsiTheme="majorBidi" w:cstheme="majorBidi"/>
          <w:sz w:val="32"/>
          <w:szCs w:val="32"/>
        </w:rPr>
        <w:t>in accordance with the prescribed procedures.  Later, on June 24, 2026 the Company repaid the long</w:t>
      </w:r>
      <w:r w:rsidR="004C2B95" w:rsidRPr="004C2B95">
        <w:rPr>
          <w:rFonts w:asciiTheme="majorBidi" w:hAnsiTheme="majorBidi" w:cstheme="majorBidi" w:hint="cs"/>
          <w:sz w:val="32"/>
          <w:szCs w:val="32"/>
          <w:cs/>
        </w:rPr>
        <w:t xml:space="preserve"> </w:t>
      </w:r>
      <w:r w:rsidR="004C2B95" w:rsidRPr="004C2B95">
        <w:rPr>
          <w:rFonts w:asciiTheme="majorBidi" w:hAnsiTheme="majorBidi" w:cstheme="majorBidi"/>
          <w:sz w:val="32"/>
          <w:szCs w:val="32"/>
        </w:rPr>
        <w:t>-</w:t>
      </w:r>
      <w:r w:rsidR="004C2B95" w:rsidRPr="004C2B95">
        <w:rPr>
          <w:rFonts w:asciiTheme="majorBidi" w:hAnsiTheme="majorBidi" w:cstheme="majorBidi" w:hint="cs"/>
          <w:sz w:val="32"/>
          <w:szCs w:val="32"/>
          <w:cs/>
        </w:rPr>
        <w:t xml:space="preserve"> </w:t>
      </w:r>
      <w:r w:rsidR="004C2B95" w:rsidRPr="004C2B95">
        <w:rPr>
          <w:rFonts w:asciiTheme="majorBidi" w:hAnsiTheme="majorBidi" w:cstheme="majorBidi"/>
          <w:sz w:val="32"/>
          <w:szCs w:val="32"/>
        </w:rPr>
        <w:t xml:space="preserve">term loan amount in full, along with the interest and </w:t>
      </w:r>
      <w:r w:rsidR="00EE0594">
        <w:rPr>
          <w:rFonts w:asciiTheme="majorBidi" w:hAnsiTheme="majorBidi" w:cstheme="majorBidi"/>
          <w:sz w:val="32"/>
          <w:szCs w:val="32"/>
        </w:rPr>
        <w:t>the process of redeeming collateral is in progress</w:t>
      </w:r>
      <w:r w:rsidR="004C2B95" w:rsidRPr="004C2B95">
        <w:rPr>
          <w:rFonts w:asciiTheme="majorBidi" w:hAnsiTheme="majorBidi" w:cstheme="majorBidi"/>
          <w:sz w:val="32"/>
          <w:szCs w:val="32"/>
        </w:rPr>
        <w:t>.</w:t>
      </w:r>
    </w:p>
    <w:p w14:paraId="52AFA624" w14:textId="77777777" w:rsidR="004C2B95" w:rsidRPr="004C2B95" w:rsidRDefault="004C2B95" w:rsidP="004C2B95">
      <w:pPr>
        <w:spacing w:after="0" w:line="360" w:lineRule="exact"/>
        <w:ind w:left="284" w:firstLine="425"/>
        <w:jc w:val="thaiDistribute"/>
        <w:rPr>
          <w:rFonts w:asciiTheme="majorBidi" w:hAnsiTheme="majorBidi" w:cstheme="majorBidi"/>
          <w:sz w:val="32"/>
          <w:szCs w:val="32"/>
        </w:rPr>
      </w:pPr>
      <w:r w:rsidRPr="004C2B95">
        <w:rPr>
          <w:rFonts w:asciiTheme="majorBidi" w:hAnsiTheme="majorBidi" w:cstheme="majorBidi"/>
          <w:sz w:val="32"/>
          <w:szCs w:val="32"/>
        </w:rPr>
        <w:t>Under the Loan Agreement No. 1, it requires the Company to maintain the Debt Service Coverage Ratio and the Interest-Bearing, Liability to Equity Ratio at the rate prescribed in the agreement.</w:t>
      </w:r>
    </w:p>
    <w:p w14:paraId="2940FD7C" w14:textId="19706590" w:rsidR="00A6292E" w:rsidRPr="004C2B95" w:rsidRDefault="00A6292E" w:rsidP="004C2B95">
      <w:pPr>
        <w:spacing w:after="0" w:line="360" w:lineRule="exact"/>
        <w:ind w:left="284" w:firstLine="425"/>
        <w:jc w:val="thaiDistribute"/>
        <w:rPr>
          <w:rFonts w:asciiTheme="majorBidi" w:hAnsiTheme="majorBidi" w:cstheme="majorBidi"/>
          <w:sz w:val="32"/>
          <w:szCs w:val="32"/>
        </w:rPr>
      </w:pPr>
    </w:p>
    <w:p w14:paraId="111E0349" w14:textId="38B478AF" w:rsidR="00C50DF2" w:rsidRPr="00BC0EE6" w:rsidRDefault="00F95F09" w:rsidP="004C2B95">
      <w:pPr>
        <w:spacing w:after="0" w:line="360" w:lineRule="exact"/>
        <w:ind w:left="284" w:right="-43" w:hanging="426"/>
        <w:jc w:val="thaiDistribute"/>
        <w:rPr>
          <w:rFonts w:asciiTheme="majorBidi" w:eastAsia="Times New Roman" w:hAnsiTheme="majorBidi" w:cstheme="majorBidi"/>
          <w:b/>
          <w:bCs/>
          <w:sz w:val="32"/>
          <w:szCs w:val="32"/>
          <w:lang w:val="en-US"/>
        </w:rPr>
      </w:pPr>
      <w:r w:rsidRPr="00F95F09">
        <w:rPr>
          <w:rFonts w:asciiTheme="majorBidi" w:eastAsia="Cordia New" w:hAnsiTheme="majorBidi" w:cstheme="majorBidi" w:hint="cs"/>
          <w:b/>
          <w:bCs/>
          <w:sz w:val="32"/>
          <w:szCs w:val="32"/>
          <w:cs/>
          <w:lang w:val="en-US"/>
        </w:rPr>
        <w:t>10</w:t>
      </w:r>
      <w:r w:rsidR="00C50DF2" w:rsidRPr="00F95F09">
        <w:rPr>
          <w:rFonts w:asciiTheme="majorBidi" w:eastAsia="Cordia New" w:hAnsiTheme="majorBidi" w:cstheme="majorBidi"/>
          <w:b/>
          <w:bCs/>
          <w:sz w:val="32"/>
          <w:szCs w:val="32"/>
          <w:cs/>
          <w:lang w:val="en-US"/>
        </w:rPr>
        <w:t>.</w:t>
      </w:r>
      <w:r w:rsidR="00C50DF2" w:rsidRPr="00F95F09">
        <w:rPr>
          <w:rFonts w:asciiTheme="majorBidi" w:eastAsia="Cordia New" w:hAnsiTheme="majorBidi" w:cstheme="majorBidi"/>
          <w:b/>
          <w:bCs/>
          <w:sz w:val="32"/>
          <w:szCs w:val="32"/>
          <w:cs/>
          <w:lang w:val="en-US"/>
        </w:rPr>
        <w:tab/>
      </w:r>
      <w:r w:rsidRPr="00F95F09">
        <w:rPr>
          <w:rFonts w:asciiTheme="majorBidi" w:eastAsia="Cordia New" w:hAnsiTheme="majorBidi" w:cstheme="majorBidi"/>
          <w:b/>
          <w:bCs/>
          <w:sz w:val="32"/>
          <w:szCs w:val="32"/>
          <w:lang w:val="en-US"/>
        </w:rPr>
        <w:t>SEGMENT INFORMATION</w:t>
      </w:r>
    </w:p>
    <w:p w14:paraId="43000813" w14:textId="77777777" w:rsidR="002F53BD" w:rsidRPr="00BC0EE6" w:rsidRDefault="002F53BD" w:rsidP="004C2B95">
      <w:pPr>
        <w:spacing w:after="0" w:line="360" w:lineRule="exact"/>
        <w:ind w:left="284" w:firstLine="425"/>
        <w:jc w:val="thaiDistribute"/>
        <w:rPr>
          <w:rFonts w:asciiTheme="majorBidi" w:hAnsiTheme="majorBidi" w:cstheme="majorBidi"/>
          <w:color w:val="000000"/>
          <w:sz w:val="32"/>
          <w:szCs w:val="32"/>
        </w:rPr>
      </w:pPr>
      <w:r w:rsidRPr="00BC0EE6">
        <w:rPr>
          <w:rFonts w:asciiTheme="majorBidi" w:hAnsiTheme="majorBidi" w:cstheme="majorBidi"/>
          <w:color w:val="000000"/>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00B805E2" w14:textId="77777777" w:rsidR="002F53BD" w:rsidRPr="00BC0EE6" w:rsidRDefault="002F53BD" w:rsidP="004C2B95">
      <w:pPr>
        <w:spacing w:after="0" w:line="360" w:lineRule="exact"/>
        <w:ind w:left="284" w:firstLine="425"/>
        <w:jc w:val="thaiDistribute"/>
        <w:rPr>
          <w:rFonts w:asciiTheme="majorBidi" w:hAnsiTheme="majorBidi" w:cstheme="majorBidi"/>
          <w:sz w:val="32"/>
          <w:szCs w:val="32"/>
        </w:rPr>
      </w:pPr>
      <w:r w:rsidRPr="00BC0EE6">
        <w:rPr>
          <w:rFonts w:asciiTheme="majorBidi" w:hAnsiTheme="majorBidi" w:cstheme="majorBidi"/>
          <w:sz w:val="32"/>
          <w:szCs w:val="32"/>
        </w:rPr>
        <w:tab/>
        <w:t>For management purposes, the Group is organised into business units based on its products and services and have 4 reportable segments as follows:</w:t>
      </w:r>
    </w:p>
    <w:p w14:paraId="1B59803E" w14:textId="77777777" w:rsidR="002F53BD" w:rsidRPr="00BC0EE6" w:rsidRDefault="002F53BD" w:rsidP="004C2B95">
      <w:pPr>
        <w:pStyle w:val="ListParagraph"/>
        <w:numPr>
          <w:ilvl w:val="0"/>
          <w:numId w:val="39"/>
        </w:numPr>
        <w:overflowPunct w:val="0"/>
        <w:autoSpaceDE w:val="0"/>
        <w:autoSpaceDN w:val="0"/>
        <w:adjustRightInd w:val="0"/>
        <w:spacing w:after="0" w:line="360" w:lineRule="exact"/>
        <w:ind w:left="907"/>
        <w:contextualSpacing w:val="0"/>
        <w:textAlignment w:val="baseline"/>
        <w:rPr>
          <w:rFonts w:asciiTheme="majorBidi" w:hAnsiTheme="majorBidi" w:cstheme="majorBidi"/>
          <w:sz w:val="32"/>
          <w:szCs w:val="32"/>
        </w:rPr>
      </w:pPr>
      <w:r w:rsidRPr="00BC0EE6">
        <w:rPr>
          <w:rFonts w:asciiTheme="majorBidi" w:hAnsiTheme="majorBidi" w:cstheme="majorBidi"/>
          <w:sz w:val="32"/>
          <w:szCs w:val="32"/>
        </w:rPr>
        <w:t>Segment 1</w:t>
      </w:r>
      <w:r w:rsidRPr="00BC0EE6">
        <w:rPr>
          <w:rFonts w:asciiTheme="majorBidi" w:hAnsiTheme="majorBidi" w:cstheme="majorBidi"/>
          <w:sz w:val="32"/>
          <w:szCs w:val="32"/>
        </w:rPr>
        <w:tab/>
        <w:t xml:space="preserve"> Television and news services</w:t>
      </w:r>
    </w:p>
    <w:p w14:paraId="53998172" w14:textId="77777777" w:rsidR="002F53BD" w:rsidRPr="00BC0EE6" w:rsidRDefault="002F53BD" w:rsidP="004C2B95">
      <w:pPr>
        <w:pStyle w:val="ListParagraph"/>
        <w:numPr>
          <w:ilvl w:val="0"/>
          <w:numId w:val="39"/>
        </w:numPr>
        <w:overflowPunct w:val="0"/>
        <w:autoSpaceDE w:val="0"/>
        <w:autoSpaceDN w:val="0"/>
        <w:adjustRightInd w:val="0"/>
        <w:spacing w:after="0" w:line="360" w:lineRule="exact"/>
        <w:ind w:left="907"/>
        <w:contextualSpacing w:val="0"/>
        <w:textAlignment w:val="baseline"/>
        <w:rPr>
          <w:rFonts w:asciiTheme="majorBidi" w:hAnsiTheme="majorBidi" w:cstheme="majorBidi"/>
          <w:sz w:val="32"/>
          <w:szCs w:val="32"/>
        </w:rPr>
      </w:pPr>
      <w:r w:rsidRPr="00BC0EE6">
        <w:rPr>
          <w:rFonts w:asciiTheme="majorBidi" w:hAnsiTheme="majorBidi" w:cstheme="majorBidi"/>
          <w:sz w:val="32"/>
          <w:szCs w:val="32"/>
        </w:rPr>
        <w:t>Segment 2</w:t>
      </w:r>
      <w:r w:rsidRPr="00BC0EE6">
        <w:rPr>
          <w:rFonts w:asciiTheme="majorBidi" w:hAnsiTheme="majorBidi" w:cstheme="majorBidi"/>
          <w:sz w:val="32"/>
          <w:szCs w:val="32"/>
        </w:rPr>
        <w:tab/>
        <w:t xml:space="preserve"> Radio services</w:t>
      </w:r>
    </w:p>
    <w:p w14:paraId="4307D1B9" w14:textId="77777777" w:rsidR="002F53BD" w:rsidRPr="00BC0EE6" w:rsidRDefault="002F53BD" w:rsidP="004C2B95">
      <w:pPr>
        <w:pStyle w:val="ListParagraph"/>
        <w:numPr>
          <w:ilvl w:val="0"/>
          <w:numId w:val="39"/>
        </w:numPr>
        <w:overflowPunct w:val="0"/>
        <w:autoSpaceDE w:val="0"/>
        <w:autoSpaceDN w:val="0"/>
        <w:adjustRightInd w:val="0"/>
        <w:spacing w:after="0" w:line="360" w:lineRule="exact"/>
        <w:ind w:left="907"/>
        <w:contextualSpacing w:val="0"/>
        <w:textAlignment w:val="baseline"/>
        <w:rPr>
          <w:rFonts w:asciiTheme="majorBidi" w:hAnsiTheme="majorBidi" w:cstheme="majorBidi"/>
          <w:sz w:val="32"/>
          <w:szCs w:val="32"/>
        </w:rPr>
      </w:pPr>
      <w:r w:rsidRPr="00BC0EE6">
        <w:rPr>
          <w:rFonts w:asciiTheme="majorBidi" w:hAnsiTheme="majorBidi" w:cstheme="majorBidi"/>
          <w:sz w:val="32"/>
          <w:szCs w:val="32"/>
        </w:rPr>
        <w:t>Segment 3</w:t>
      </w:r>
      <w:r w:rsidRPr="00BC0EE6">
        <w:rPr>
          <w:rFonts w:asciiTheme="majorBidi" w:hAnsiTheme="majorBidi" w:cstheme="majorBidi"/>
          <w:sz w:val="32"/>
          <w:szCs w:val="32"/>
        </w:rPr>
        <w:tab/>
        <w:t xml:space="preserve"> Engineering services</w:t>
      </w:r>
    </w:p>
    <w:p w14:paraId="1E0581D9" w14:textId="77777777" w:rsidR="002F53BD" w:rsidRPr="00BC0EE6" w:rsidRDefault="002F53BD" w:rsidP="004C2B95">
      <w:pPr>
        <w:pStyle w:val="ListParagraph"/>
        <w:numPr>
          <w:ilvl w:val="0"/>
          <w:numId w:val="39"/>
        </w:numPr>
        <w:overflowPunct w:val="0"/>
        <w:autoSpaceDE w:val="0"/>
        <w:autoSpaceDN w:val="0"/>
        <w:adjustRightInd w:val="0"/>
        <w:spacing w:after="0" w:line="360" w:lineRule="exact"/>
        <w:ind w:left="907"/>
        <w:contextualSpacing w:val="0"/>
        <w:textAlignment w:val="baseline"/>
        <w:rPr>
          <w:rFonts w:asciiTheme="majorBidi" w:hAnsiTheme="majorBidi" w:cstheme="majorBidi"/>
          <w:sz w:val="32"/>
          <w:szCs w:val="32"/>
        </w:rPr>
      </w:pPr>
      <w:r w:rsidRPr="00BC0EE6">
        <w:rPr>
          <w:rFonts w:asciiTheme="majorBidi" w:hAnsiTheme="majorBidi" w:cstheme="majorBidi"/>
          <w:sz w:val="32"/>
          <w:szCs w:val="32"/>
        </w:rPr>
        <w:t>Segment 4</w:t>
      </w:r>
      <w:r w:rsidRPr="00BC0EE6">
        <w:rPr>
          <w:rFonts w:asciiTheme="majorBidi" w:hAnsiTheme="majorBidi" w:cstheme="majorBidi"/>
          <w:sz w:val="32"/>
          <w:szCs w:val="32"/>
        </w:rPr>
        <w:tab/>
        <w:t xml:space="preserve"> New business services</w:t>
      </w:r>
    </w:p>
    <w:p w14:paraId="28B1AB86" w14:textId="53C66181" w:rsidR="00875ED0" w:rsidRPr="00BC0EE6" w:rsidRDefault="007A084F" w:rsidP="004C2B95">
      <w:pPr>
        <w:spacing w:after="0" w:line="360" w:lineRule="exact"/>
        <w:ind w:left="284" w:firstLine="425"/>
        <w:jc w:val="thaiDistribute"/>
        <w:rPr>
          <w:rFonts w:asciiTheme="majorBidi" w:eastAsia="Cordia New" w:hAnsiTheme="majorBidi" w:cstheme="majorBidi"/>
          <w:b/>
          <w:bCs/>
          <w:sz w:val="32"/>
          <w:szCs w:val="32"/>
        </w:rPr>
      </w:pPr>
      <w:r w:rsidRPr="00BC0EE6">
        <w:rPr>
          <w:rFonts w:asciiTheme="majorBidi" w:eastAsia="Cordia New" w:hAnsiTheme="majorBidi" w:cstheme="majorBidi"/>
          <w:sz w:val="32"/>
          <w:szCs w:val="32"/>
          <w:lang w:val="en-US"/>
        </w:rPr>
        <w:t>The basis of accounting for any transactions between reportable segments is consistent with that for third party transactions.</w:t>
      </w:r>
    </w:p>
    <w:p w14:paraId="549C6DFD" w14:textId="77777777" w:rsidR="005449D6" w:rsidRPr="00BC0EE6" w:rsidRDefault="005449D6" w:rsidP="004C2B95">
      <w:pPr>
        <w:spacing w:after="0" w:line="360" w:lineRule="exact"/>
        <w:ind w:right="-17"/>
        <w:rPr>
          <w:rFonts w:asciiTheme="majorBidi" w:eastAsia="SimSun" w:hAnsiTheme="majorBidi" w:cstheme="majorBidi"/>
          <w:sz w:val="20"/>
          <w:szCs w:val="20"/>
          <w:lang w:val="en-US" w:eastAsia="zh-CN"/>
        </w:rPr>
        <w:sectPr w:rsidR="005449D6" w:rsidRPr="00BC0EE6" w:rsidSect="005F3EAB">
          <w:headerReference w:type="default" r:id="rId12"/>
          <w:footerReference w:type="default" r:id="rId13"/>
          <w:pgSz w:w="11907" w:h="16840" w:code="9"/>
          <w:pgMar w:top="1191" w:right="851" w:bottom="1701" w:left="1814" w:header="737" w:footer="720" w:gutter="0"/>
          <w:pgNumType w:fmt="numberInDash"/>
          <w:cols w:space="720"/>
          <w:noEndnote/>
          <w:docGrid w:linePitch="360"/>
        </w:sectPr>
      </w:pPr>
      <w:bookmarkStart w:id="5" w:name="_Toc475634018"/>
      <w:bookmarkStart w:id="6" w:name="_Hlk55428016"/>
      <w:bookmarkEnd w:id="3"/>
    </w:p>
    <w:p w14:paraId="61DBFA60" w14:textId="33517DFE" w:rsidR="00EA05C4" w:rsidRDefault="00EA05C4" w:rsidP="00EA05C4">
      <w:pPr>
        <w:spacing w:after="0" w:line="360" w:lineRule="exact"/>
        <w:ind w:left="284" w:firstLine="425"/>
        <w:jc w:val="thaiDistribute"/>
        <w:rPr>
          <w:rFonts w:asciiTheme="majorBidi" w:hAnsiTheme="majorBidi" w:cstheme="majorBidi"/>
          <w:sz w:val="32"/>
          <w:szCs w:val="32"/>
        </w:rPr>
      </w:pPr>
      <w:r w:rsidRPr="00BC0EE6">
        <w:rPr>
          <w:rFonts w:asciiTheme="majorBidi" w:hAnsiTheme="majorBidi" w:cstheme="majorBidi"/>
          <w:sz w:val="32"/>
          <w:szCs w:val="32"/>
        </w:rPr>
        <w:lastRenderedPageBreak/>
        <w:t>The following table presents revenue and profit (loss) information regarding the Group’s operating segments for the three-month</w:t>
      </w:r>
      <w:r w:rsidR="00434A77">
        <w:rPr>
          <w:rFonts w:asciiTheme="majorBidi" w:hAnsiTheme="majorBidi" w:cstheme="majorBidi"/>
          <w:sz w:val="32"/>
          <w:szCs w:val="32"/>
        </w:rPr>
        <w:t xml:space="preserve"> and six</w:t>
      </w:r>
      <w:r w:rsidR="00434A77" w:rsidRPr="00BC0EE6">
        <w:rPr>
          <w:rFonts w:asciiTheme="majorBidi" w:hAnsiTheme="majorBidi" w:cstheme="majorBidi"/>
          <w:sz w:val="32"/>
          <w:szCs w:val="32"/>
        </w:rPr>
        <w:t>-month</w:t>
      </w:r>
      <w:r w:rsidRPr="00BC0EE6">
        <w:rPr>
          <w:rFonts w:asciiTheme="majorBidi" w:hAnsiTheme="majorBidi" w:cstheme="majorBidi"/>
          <w:sz w:val="32"/>
          <w:szCs w:val="32"/>
        </w:rPr>
        <w:t xml:space="preserve"> periods ended </w:t>
      </w:r>
      <w:r w:rsidR="00434A77">
        <w:rPr>
          <w:rFonts w:asciiTheme="majorBidi" w:hAnsiTheme="majorBidi" w:cstheme="majorBidi"/>
          <w:sz w:val="32"/>
          <w:szCs w:val="32"/>
        </w:rPr>
        <w:t>June</w:t>
      </w:r>
      <w:r w:rsidR="00E96E6F" w:rsidRPr="00BC0EE6">
        <w:rPr>
          <w:rFonts w:asciiTheme="majorBidi" w:hAnsiTheme="majorBidi" w:cstheme="majorBidi"/>
          <w:sz w:val="32"/>
          <w:szCs w:val="32"/>
        </w:rPr>
        <w:t xml:space="preserve"> 3</w:t>
      </w:r>
      <w:r w:rsidR="00434A77">
        <w:rPr>
          <w:rFonts w:asciiTheme="majorBidi" w:hAnsiTheme="majorBidi" w:cstheme="majorBidi"/>
          <w:sz w:val="32"/>
          <w:szCs w:val="32"/>
        </w:rPr>
        <w:t>0</w:t>
      </w:r>
      <w:r w:rsidR="00E96E6F" w:rsidRPr="00BC0EE6">
        <w:rPr>
          <w:rFonts w:asciiTheme="majorBidi" w:hAnsiTheme="majorBidi" w:cstheme="majorBidi"/>
          <w:sz w:val="32"/>
          <w:szCs w:val="32"/>
        </w:rPr>
        <w:t>,</w:t>
      </w:r>
      <w:r w:rsidRPr="00BC0EE6">
        <w:rPr>
          <w:rFonts w:asciiTheme="majorBidi" w:hAnsiTheme="majorBidi" w:cstheme="majorBidi"/>
          <w:sz w:val="32"/>
          <w:szCs w:val="32"/>
        </w:rPr>
        <w:t xml:space="preserve"> 202</w:t>
      </w:r>
      <w:r w:rsidR="00E96E6F" w:rsidRPr="00BC0EE6">
        <w:rPr>
          <w:rFonts w:asciiTheme="majorBidi" w:hAnsiTheme="majorBidi" w:cstheme="majorBidi"/>
          <w:sz w:val="32"/>
          <w:szCs w:val="32"/>
        </w:rPr>
        <w:t>6</w:t>
      </w:r>
      <w:r w:rsidRPr="00BC0EE6">
        <w:rPr>
          <w:rFonts w:asciiTheme="majorBidi" w:hAnsiTheme="majorBidi" w:cstheme="majorBidi"/>
          <w:sz w:val="32"/>
          <w:szCs w:val="32"/>
        </w:rPr>
        <w:t xml:space="preserve"> and 202</w:t>
      </w:r>
      <w:r w:rsidR="00E96E6F" w:rsidRPr="00BC0EE6">
        <w:rPr>
          <w:rFonts w:asciiTheme="majorBidi" w:hAnsiTheme="majorBidi" w:cstheme="majorBidi"/>
          <w:sz w:val="32"/>
          <w:szCs w:val="32"/>
        </w:rPr>
        <w:t>5</w:t>
      </w:r>
      <w:r w:rsidRPr="00BC0EE6">
        <w:rPr>
          <w:rFonts w:asciiTheme="majorBidi" w:hAnsiTheme="majorBidi" w:cstheme="majorBidi"/>
          <w:sz w:val="32"/>
          <w:szCs w:val="32"/>
        </w:rPr>
        <w:t xml:space="preserve"> as follow.</w:t>
      </w:r>
    </w:p>
    <w:tbl>
      <w:tblPr>
        <w:tblStyle w:val="TableGrid"/>
        <w:tblW w:w="1491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977"/>
        <w:gridCol w:w="709"/>
        <w:gridCol w:w="134"/>
        <w:gridCol w:w="575"/>
        <w:gridCol w:w="135"/>
        <w:gridCol w:w="716"/>
        <w:gridCol w:w="136"/>
        <w:gridCol w:w="714"/>
        <w:gridCol w:w="136"/>
        <w:gridCol w:w="713"/>
        <w:gridCol w:w="134"/>
        <w:gridCol w:w="716"/>
        <w:gridCol w:w="136"/>
        <w:gridCol w:w="715"/>
        <w:gridCol w:w="136"/>
        <w:gridCol w:w="714"/>
        <w:gridCol w:w="142"/>
        <w:gridCol w:w="709"/>
        <w:gridCol w:w="136"/>
        <w:gridCol w:w="714"/>
        <w:gridCol w:w="139"/>
        <w:gridCol w:w="680"/>
        <w:gridCol w:w="140"/>
        <w:gridCol w:w="742"/>
        <w:gridCol w:w="149"/>
        <w:gridCol w:w="854"/>
        <w:gridCol w:w="134"/>
        <w:gridCol w:w="877"/>
      </w:tblGrid>
      <w:tr w:rsidR="00C84C0A" w:rsidRPr="00C84C0A" w14:paraId="467643E1" w14:textId="77777777" w:rsidTr="00FF0A1F">
        <w:tc>
          <w:tcPr>
            <w:tcW w:w="2977" w:type="dxa"/>
          </w:tcPr>
          <w:p w14:paraId="114C119D" w14:textId="77777777" w:rsidR="00C84C0A" w:rsidRPr="00C84C0A" w:rsidRDefault="00C84C0A" w:rsidP="00C84C0A">
            <w:pPr>
              <w:spacing w:after="0" w:line="320" w:lineRule="exact"/>
              <w:rPr>
                <w:rFonts w:asciiTheme="majorBidi" w:hAnsiTheme="majorBidi" w:cstheme="majorBidi"/>
                <w:sz w:val="24"/>
                <w:szCs w:val="24"/>
              </w:rPr>
            </w:pPr>
          </w:p>
        </w:tc>
        <w:tc>
          <w:tcPr>
            <w:tcW w:w="11935" w:type="dxa"/>
            <w:gridSpan w:val="27"/>
            <w:tcBorders>
              <w:bottom w:val="single" w:sz="6" w:space="0" w:color="auto"/>
            </w:tcBorders>
          </w:tcPr>
          <w:p w14:paraId="2E4C76CC" w14:textId="01AA1A36" w:rsidR="00C84C0A" w:rsidRPr="00C84C0A" w:rsidRDefault="00C84C0A" w:rsidP="00C84C0A">
            <w:pPr>
              <w:spacing w:after="0" w:line="320" w:lineRule="exact"/>
              <w:jc w:val="center"/>
              <w:rPr>
                <w:rFonts w:asciiTheme="majorBidi" w:hAnsiTheme="majorBidi" w:cstheme="majorBidi"/>
                <w:sz w:val="24"/>
                <w:szCs w:val="24"/>
                <w:cs/>
              </w:rPr>
            </w:pPr>
            <w:r w:rsidRPr="00C84C0A">
              <w:rPr>
                <w:rFonts w:asciiTheme="majorBidi" w:hAnsiTheme="majorBidi" w:cstheme="majorBidi"/>
                <w:sz w:val="24"/>
                <w:szCs w:val="24"/>
              </w:rPr>
              <w:t>Million Baht</w:t>
            </w:r>
          </w:p>
        </w:tc>
      </w:tr>
      <w:tr w:rsidR="00C84C0A" w:rsidRPr="00C84C0A" w14:paraId="6C6624EB" w14:textId="77777777" w:rsidTr="00FF0A1F">
        <w:tc>
          <w:tcPr>
            <w:tcW w:w="2977" w:type="dxa"/>
          </w:tcPr>
          <w:p w14:paraId="4216EB6D" w14:textId="77777777" w:rsidR="00C84C0A" w:rsidRPr="00C84C0A" w:rsidRDefault="00C84C0A" w:rsidP="00C84C0A">
            <w:pPr>
              <w:spacing w:after="0" w:line="320" w:lineRule="exact"/>
              <w:rPr>
                <w:rFonts w:asciiTheme="majorBidi" w:hAnsiTheme="majorBidi" w:cstheme="majorBidi"/>
                <w:sz w:val="24"/>
                <w:szCs w:val="24"/>
              </w:rPr>
            </w:pPr>
          </w:p>
        </w:tc>
        <w:tc>
          <w:tcPr>
            <w:tcW w:w="11935" w:type="dxa"/>
            <w:gridSpan w:val="27"/>
            <w:tcBorders>
              <w:top w:val="single" w:sz="6" w:space="0" w:color="auto"/>
              <w:bottom w:val="single" w:sz="6" w:space="0" w:color="auto"/>
            </w:tcBorders>
          </w:tcPr>
          <w:p w14:paraId="04528287" w14:textId="2B1ED34B" w:rsidR="00C84C0A" w:rsidRPr="00C84C0A" w:rsidRDefault="00C84C0A" w:rsidP="00C84C0A">
            <w:pPr>
              <w:spacing w:after="0" w:line="320" w:lineRule="exact"/>
              <w:jc w:val="center"/>
              <w:rPr>
                <w:rFonts w:asciiTheme="majorBidi" w:hAnsiTheme="majorBidi" w:cstheme="majorBidi"/>
                <w:sz w:val="24"/>
                <w:szCs w:val="24"/>
                <w:cs/>
              </w:rPr>
            </w:pPr>
            <w:r w:rsidRPr="00C84C0A">
              <w:rPr>
                <w:rFonts w:asciiTheme="majorBidi" w:hAnsiTheme="majorBidi" w:cstheme="majorBidi"/>
                <w:snapToGrid w:val="0"/>
                <w:sz w:val="24"/>
                <w:szCs w:val="24"/>
                <w:lang w:val="en-US" w:eastAsia="th-TH"/>
              </w:rPr>
              <w:t xml:space="preserve">For the three-month periods ended </w:t>
            </w:r>
            <w:r w:rsidR="00434A77">
              <w:rPr>
                <w:rFonts w:asciiTheme="majorBidi" w:hAnsiTheme="majorBidi" w:cstheme="majorBidi"/>
                <w:snapToGrid w:val="0"/>
                <w:sz w:val="24"/>
                <w:szCs w:val="24"/>
                <w:lang w:val="en-US" w:eastAsia="th-TH"/>
              </w:rPr>
              <w:t>June</w:t>
            </w:r>
            <w:r w:rsidRPr="00C84C0A">
              <w:rPr>
                <w:rFonts w:asciiTheme="majorBidi" w:hAnsiTheme="majorBidi" w:cstheme="majorBidi"/>
                <w:snapToGrid w:val="0"/>
                <w:sz w:val="24"/>
                <w:szCs w:val="24"/>
                <w:lang w:val="en-US" w:eastAsia="th-TH"/>
              </w:rPr>
              <w:t xml:space="preserve"> 3</w:t>
            </w:r>
            <w:r w:rsidR="00434A77">
              <w:rPr>
                <w:rFonts w:asciiTheme="majorBidi" w:hAnsiTheme="majorBidi" w:cstheme="majorBidi"/>
                <w:snapToGrid w:val="0"/>
                <w:sz w:val="24"/>
                <w:szCs w:val="24"/>
                <w:lang w:val="en-US" w:eastAsia="th-TH"/>
              </w:rPr>
              <w:t>0</w:t>
            </w:r>
            <w:r w:rsidRPr="00C84C0A">
              <w:rPr>
                <w:rFonts w:asciiTheme="majorBidi" w:eastAsia="Cordia New" w:hAnsiTheme="majorBidi" w:cstheme="majorBidi"/>
                <w:snapToGrid w:val="0"/>
                <w:sz w:val="24"/>
                <w:szCs w:val="24"/>
                <w:lang w:val="en-US" w:eastAsia="th-TH"/>
              </w:rPr>
              <w:t>,</w:t>
            </w:r>
          </w:p>
        </w:tc>
      </w:tr>
      <w:tr w:rsidR="00C84C0A" w:rsidRPr="00C84C0A" w14:paraId="3032FC5F" w14:textId="77777777" w:rsidTr="00B76AD7">
        <w:tc>
          <w:tcPr>
            <w:tcW w:w="2977" w:type="dxa"/>
          </w:tcPr>
          <w:p w14:paraId="25A34E33" w14:textId="77777777" w:rsidR="00C84C0A" w:rsidRPr="00C84C0A" w:rsidRDefault="00C84C0A" w:rsidP="00C84C0A">
            <w:pPr>
              <w:spacing w:after="0" w:line="320" w:lineRule="exact"/>
              <w:rPr>
                <w:rFonts w:asciiTheme="majorBidi" w:hAnsiTheme="majorBidi" w:cstheme="majorBidi"/>
                <w:sz w:val="24"/>
                <w:szCs w:val="24"/>
              </w:rPr>
            </w:pPr>
          </w:p>
        </w:tc>
        <w:tc>
          <w:tcPr>
            <w:tcW w:w="1418" w:type="dxa"/>
            <w:gridSpan w:val="3"/>
            <w:tcBorders>
              <w:top w:val="single" w:sz="6" w:space="0" w:color="auto"/>
              <w:bottom w:val="single" w:sz="6" w:space="0" w:color="auto"/>
            </w:tcBorders>
          </w:tcPr>
          <w:p w14:paraId="04FBB3B4" w14:textId="3CD85678" w:rsidR="00C84C0A" w:rsidRPr="00C84C0A" w:rsidRDefault="00C84C0A" w:rsidP="00C84C0A">
            <w:pPr>
              <w:spacing w:after="0" w:line="320" w:lineRule="exact"/>
              <w:ind w:left="-50" w:right="-61"/>
              <w:jc w:val="center"/>
              <w:rPr>
                <w:rFonts w:asciiTheme="majorBidi" w:hAnsiTheme="majorBidi" w:cstheme="majorBidi"/>
                <w:sz w:val="24"/>
                <w:szCs w:val="24"/>
              </w:rPr>
            </w:pPr>
            <w:r w:rsidRPr="00C84C0A">
              <w:rPr>
                <w:rFonts w:asciiTheme="majorBidi" w:hAnsiTheme="majorBidi" w:cstheme="majorBidi"/>
                <w:sz w:val="24"/>
                <w:szCs w:val="24"/>
              </w:rPr>
              <w:t>Television and                          news services</w:t>
            </w:r>
          </w:p>
        </w:tc>
        <w:tc>
          <w:tcPr>
            <w:tcW w:w="135" w:type="dxa"/>
            <w:tcBorders>
              <w:top w:val="single" w:sz="6" w:space="0" w:color="auto"/>
            </w:tcBorders>
          </w:tcPr>
          <w:p w14:paraId="4729A435" w14:textId="77777777" w:rsidR="00C84C0A" w:rsidRPr="00C84C0A" w:rsidRDefault="00C84C0A" w:rsidP="00C84C0A">
            <w:pPr>
              <w:spacing w:after="0" w:line="320" w:lineRule="exact"/>
              <w:ind w:left="-50" w:right="-61"/>
              <w:jc w:val="center"/>
              <w:rPr>
                <w:rFonts w:asciiTheme="majorBidi" w:hAnsiTheme="majorBidi" w:cstheme="majorBidi"/>
                <w:spacing w:val="-12"/>
                <w:sz w:val="24"/>
                <w:szCs w:val="24"/>
                <w:cs/>
              </w:rPr>
            </w:pPr>
          </w:p>
        </w:tc>
        <w:tc>
          <w:tcPr>
            <w:tcW w:w="1566" w:type="dxa"/>
            <w:gridSpan w:val="3"/>
            <w:tcBorders>
              <w:top w:val="single" w:sz="6" w:space="0" w:color="auto"/>
              <w:bottom w:val="single" w:sz="6" w:space="0" w:color="auto"/>
            </w:tcBorders>
          </w:tcPr>
          <w:p w14:paraId="238D585A" w14:textId="0FCB27A3" w:rsidR="00C84C0A" w:rsidRPr="00C84C0A" w:rsidRDefault="00C84C0A" w:rsidP="00C84C0A">
            <w:pPr>
              <w:spacing w:after="0" w:line="320" w:lineRule="exact"/>
              <w:ind w:left="-50" w:right="-61"/>
              <w:jc w:val="center"/>
              <w:rPr>
                <w:rFonts w:asciiTheme="majorBidi" w:hAnsiTheme="majorBidi" w:cstheme="majorBidi"/>
                <w:spacing w:val="-12"/>
                <w:sz w:val="24"/>
                <w:szCs w:val="24"/>
              </w:rPr>
            </w:pPr>
            <w:r w:rsidRPr="00C84C0A">
              <w:rPr>
                <w:rFonts w:asciiTheme="majorBidi" w:hAnsiTheme="majorBidi" w:cstheme="majorBidi"/>
                <w:sz w:val="24"/>
                <w:szCs w:val="24"/>
              </w:rPr>
              <w:t xml:space="preserve">Radio services                       </w:t>
            </w:r>
          </w:p>
        </w:tc>
        <w:tc>
          <w:tcPr>
            <w:tcW w:w="136" w:type="dxa"/>
            <w:tcBorders>
              <w:top w:val="single" w:sz="6" w:space="0" w:color="auto"/>
            </w:tcBorders>
          </w:tcPr>
          <w:p w14:paraId="00833909" w14:textId="77777777" w:rsidR="00C84C0A" w:rsidRPr="00C84C0A" w:rsidRDefault="00C84C0A" w:rsidP="00C84C0A">
            <w:pPr>
              <w:spacing w:after="0" w:line="320" w:lineRule="exact"/>
              <w:ind w:left="-50" w:right="-61"/>
              <w:jc w:val="center"/>
              <w:rPr>
                <w:rFonts w:asciiTheme="majorBidi" w:hAnsiTheme="majorBidi" w:cstheme="majorBidi"/>
                <w:sz w:val="24"/>
                <w:szCs w:val="24"/>
                <w:cs/>
              </w:rPr>
            </w:pPr>
          </w:p>
        </w:tc>
        <w:tc>
          <w:tcPr>
            <w:tcW w:w="1563" w:type="dxa"/>
            <w:gridSpan w:val="3"/>
            <w:tcBorders>
              <w:top w:val="single" w:sz="6" w:space="0" w:color="auto"/>
              <w:bottom w:val="single" w:sz="6" w:space="0" w:color="auto"/>
            </w:tcBorders>
          </w:tcPr>
          <w:p w14:paraId="452FB48F" w14:textId="1C01BD1A" w:rsidR="00C84C0A" w:rsidRPr="00C84C0A" w:rsidRDefault="00C84C0A" w:rsidP="00C84C0A">
            <w:pPr>
              <w:spacing w:after="0" w:line="320" w:lineRule="exact"/>
              <w:ind w:left="-50" w:right="-61"/>
              <w:jc w:val="center"/>
              <w:rPr>
                <w:rFonts w:asciiTheme="majorBidi" w:hAnsiTheme="majorBidi" w:cstheme="majorBidi"/>
                <w:sz w:val="24"/>
                <w:szCs w:val="24"/>
              </w:rPr>
            </w:pPr>
            <w:r w:rsidRPr="00C84C0A">
              <w:rPr>
                <w:rFonts w:asciiTheme="majorBidi" w:hAnsiTheme="majorBidi" w:cstheme="majorBidi"/>
                <w:sz w:val="24"/>
                <w:szCs w:val="24"/>
              </w:rPr>
              <w:t>Engineering services</w:t>
            </w:r>
          </w:p>
        </w:tc>
        <w:tc>
          <w:tcPr>
            <w:tcW w:w="136" w:type="dxa"/>
            <w:tcBorders>
              <w:top w:val="single" w:sz="6" w:space="0" w:color="auto"/>
            </w:tcBorders>
          </w:tcPr>
          <w:p w14:paraId="522EA4D2" w14:textId="77777777" w:rsidR="00C84C0A" w:rsidRPr="00C84C0A" w:rsidRDefault="00C84C0A" w:rsidP="00C84C0A">
            <w:pPr>
              <w:spacing w:after="0" w:line="320" w:lineRule="exact"/>
              <w:ind w:left="-50" w:right="-61"/>
              <w:jc w:val="center"/>
              <w:rPr>
                <w:rFonts w:asciiTheme="majorBidi" w:hAnsiTheme="majorBidi" w:cstheme="majorBidi"/>
                <w:spacing w:val="-12"/>
                <w:sz w:val="24"/>
                <w:szCs w:val="24"/>
                <w:cs/>
              </w:rPr>
            </w:pPr>
          </w:p>
        </w:tc>
        <w:tc>
          <w:tcPr>
            <w:tcW w:w="1565" w:type="dxa"/>
            <w:gridSpan w:val="3"/>
            <w:tcBorders>
              <w:top w:val="single" w:sz="6" w:space="0" w:color="auto"/>
              <w:bottom w:val="single" w:sz="4" w:space="0" w:color="auto"/>
            </w:tcBorders>
          </w:tcPr>
          <w:p w14:paraId="6275ED8B" w14:textId="3431586B" w:rsidR="00C84C0A" w:rsidRPr="00C84C0A" w:rsidRDefault="00C84C0A" w:rsidP="00C84C0A">
            <w:pPr>
              <w:spacing w:after="0" w:line="320" w:lineRule="exact"/>
              <w:ind w:left="-50" w:right="-61"/>
              <w:jc w:val="center"/>
              <w:rPr>
                <w:rFonts w:asciiTheme="majorBidi" w:hAnsiTheme="majorBidi" w:cstheme="majorBidi"/>
                <w:spacing w:val="-12"/>
                <w:sz w:val="24"/>
                <w:szCs w:val="24"/>
              </w:rPr>
            </w:pPr>
            <w:r w:rsidRPr="00C84C0A">
              <w:rPr>
                <w:rFonts w:asciiTheme="majorBidi" w:hAnsiTheme="majorBidi" w:cstheme="majorBidi"/>
                <w:sz w:val="24"/>
                <w:szCs w:val="24"/>
              </w:rPr>
              <w:t>New business services</w:t>
            </w:r>
          </w:p>
        </w:tc>
        <w:tc>
          <w:tcPr>
            <w:tcW w:w="142" w:type="dxa"/>
            <w:tcBorders>
              <w:top w:val="single" w:sz="6" w:space="0" w:color="auto"/>
            </w:tcBorders>
          </w:tcPr>
          <w:p w14:paraId="6126E4DB" w14:textId="77777777" w:rsidR="00C84C0A" w:rsidRPr="00C84C0A" w:rsidRDefault="00C84C0A" w:rsidP="00C84C0A">
            <w:pPr>
              <w:spacing w:after="0" w:line="320" w:lineRule="exact"/>
              <w:ind w:left="-50" w:right="-61"/>
              <w:jc w:val="center"/>
              <w:rPr>
                <w:rFonts w:asciiTheme="majorBidi" w:hAnsiTheme="majorBidi" w:cstheme="majorBidi"/>
                <w:spacing w:val="-12"/>
                <w:sz w:val="24"/>
                <w:szCs w:val="24"/>
                <w:cs/>
              </w:rPr>
            </w:pPr>
          </w:p>
        </w:tc>
        <w:tc>
          <w:tcPr>
            <w:tcW w:w="1559" w:type="dxa"/>
            <w:gridSpan w:val="3"/>
            <w:tcBorders>
              <w:top w:val="single" w:sz="6" w:space="0" w:color="auto"/>
              <w:bottom w:val="single" w:sz="4" w:space="0" w:color="auto"/>
            </w:tcBorders>
          </w:tcPr>
          <w:p w14:paraId="2C268CF6" w14:textId="4DC8D6B9" w:rsidR="00C84C0A" w:rsidRPr="00C84C0A" w:rsidRDefault="00C84C0A" w:rsidP="00C84C0A">
            <w:pPr>
              <w:spacing w:after="0" w:line="320" w:lineRule="exact"/>
              <w:ind w:left="-50" w:right="-61"/>
              <w:jc w:val="center"/>
              <w:rPr>
                <w:rFonts w:asciiTheme="majorBidi" w:hAnsiTheme="majorBidi" w:cstheme="majorBidi"/>
                <w:spacing w:val="-12"/>
                <w:sz w:val="24"/>
                <w:szCs w:val="24"/>
              </w:rPr>
            </w:pPr>
            <w:r w:rsidRPr="00C84C0A">
              <w:rPr>
                <w:rFonts w:asciiTheme="majorBidi" w:hAnsiTheme="majorBidi" w:cstheme="majorBidi"/>
                <w:sz w:val="24"/>
                <w:szCs w:val="24"/>
              </w:rPr>
              <w:t xml:space="preserve">Total </w:t>
            </w:r>
          </w:p>
        </w:tc>
        <w:tc>
          <w:tcPr>
            <w:tcW w:w="139" w:type="dxa"/>
            <w:tcBorders>
              <w:top w:val="single" w:sz="6" w:space="0" w:color="auto"/>
            </w:tcBorders>
          </w:tcPr>
          <w:p w14:paraId="5DFA8651" w14:textId="77777777" w:rsidR="00C84C0A" w:rsidRPr="00C84C0A" w:rsidRDefault="00C84C0A" w:rsidP="00C84C0A">
            <w:pPr>
              <w:spacing w:after="0" w:line="320" w:lineRule="exact"/>
              <w:ind w:left="-50" w:right="-61"/>
              <w:jc w:val="center"/>
              <w:rPr>
                <w:rFonts w:asciiTheme="majorBidi" w:hAnsiTheme="majorBidi" w:cstheme="majorBidi"/>
                <w:sz w:val="24"/>
                <w:szCs w:val="24"/>
                <w:cs/>
              </w:rPr>
            </w:pPr>
          </w:p>
        </w:tc>
        <w:tc>
          <w:tcPr>
            <w:tcW w:w="1562" w:type="dxa"/>
            <w:gridSpan w:val="3"/>
            <w:tcBorders>
              <w:top w:val="single" w:sz="6" w:space="0" w:color="auto"/>
              <w:bottom w:val="single" w:sz="4" w:space="0" w:color="auto"/>
            </w:tcBorders>
          </w:tcPr>
          <w:p w14:paraId="6EFFC02B" w14:textId="516FF441" w:rsidR="00C84C0A" w:rsidRPr="00C84C0A" w:rsidRDefault="00C84C0A" w:rsidP="00C84C0A">
            <w:pPr>
              <w:spacing w:after="0" w:line="320" w:lineRule="exact"/>
              <w:ind w:left="-50" w:right="-61"/>
              <w:jc w:val="center"/>
              <w:rPr>
                <w:rFonts w:asciiTheme="majorBidi" w:hAnsiTheme="majorBidi" w:cstheme="majorBidi"/>
                <w:sz w:val="24"/>
                <w:szCs w:val="24"/>
              </w:rPr>
            </w:pPr>
            <w:r w:rsidRPr="00C84C0A">
              <w:rPr>
                <w:rFonts w:asciiTheme="majorBidi" w:hAnsiTheme="majorBidi" w:cstheme="majorBidi"/>
                <w:sz w:val="24"/>
                <w:szCs w:val="24"/>
              </w:rPr>
              <w:t>Eliminations</w:t>
            </w:r>
            <w:r w:rsidRPr="00C84C0A">
              <w:rPr>
                <w:rFonts w:asciiTheme="majorBidi" w:hAnsiTheme="majorBidi" w:cstheme="majorBidi"/>
                <w:sz w:val="24"/>
                <w:szCs w:val="24"/>
                <w:cs/>
              </w:rPr>
              <w:t xml:space="preserve">         </w:t>
            </w:r>
          </w:p>
        </w:tc>
        <w:tc>
          <w:tcPr>
            <w:tcW w:w="149" w:type="dxa"/>
            <w:tcBorders>
              <w:top w:val="single" w:sz="6" w:space="0" w:color="auto"/>
            </w:tcBorders>
          </w:tcPr>
          <w:p w14:paraId="647C1D4B" w14:textId="77777777" w:rsidR="00C84C0A" w:rsidRPr="00C84C0A" w:rsidRDefault="00C84C0A" w:rsidP="00C84C0A">
            <w:pPr>
              <w:spacing w:after="0" w:line="320" w:lineRule="exact"/>
              <w:ind w:left="-50" w:right="-61"/>
              <w:jc w:val="center"/>
              <w:rPr>
                <w:rFonts w:asciiTheme="majorBidi" w:hAnsiTheme="majorBidi" w:cstheme="majorBidi"/>
                <w:spacing w:val="-12"/>
                <w:sz w:val="24"/>
                <w:szCs w:val="24"/>
                <w:cs/>
              </w:rPr>
            </w:pPr>
          </w:p>
        </w:tc>
        <w:tc>
          <w:tcPr>
            <w:tcW w:w="1865" w:type="dxa"/>
            <w:gridSpan w:val="3"/>
            <w:tcBorders>
              <w:top w:val="single" w:sz="6" w:space="0" w:color="auto"/>
              <w:bottom w:val="single" w:sz="6" w:space="0" w:color="auto"/>
            </w:tcBorders>
          </w:tcPr>
          <w:p w14:paraId="7199795E" w14:textId="77777777" w:rsidR="00C84C0A" w:rsidRPr="00C84C0A" w:rsidRDefault="00C84C0A" w:rsidP="00C84C0A">
            <w:pPr>
              <w:spacing w:after="0" w:line="320" w:lineRule="exact"/>
              <w:jc w:val="center"/>
              <w:rPr>
                <w:rFonts w:asciiTheme="majorBidi" w:hAnsiTheme="majorBidi" w:cstheme="majorBidi"/>
                <w:sz w:val="24"/>
                <w:szCs w:val="24"/>
              </w:rPr>
            </w:pPr>
            <w:r w:rsidRPr="00C84C0A">
              <w:rPr>
                <w:rFonts w:asciiTheme="majorBidi" w:hAnsiTheme="majorBidi" w:cstheme="majorBidi"/>
                <w:sz w:val="24"/>
                <w:szCs w:val="24"/>
              </w:rPr>
              <w:t xml:space="preserve">Consolidated </w:t>
            </w:r>
          </w:p>
          <w:p w14:paraId="087CA0D7" w14:textId="27D210F9" w:rsidR="00C84C0A" w:rsidRPr="00C84C0A" w:rsidRDefault="00C84C0A" w:rsidP="00C84C0A">
            <w:pPr>
              <w:spacing w:after="0" w:line="320" w:lineRule="exact"/>
              <w:ind w:left="-50" w:right="-61"/>
              <w:jc w:val="center"/>
              <w:rPr>
                <w:rFonts w:asciiTheme="majorBidi" w:hAnsiTheme="majorBidi" w:cstheme="majorBidi"/>
                <w:spacing w:val="-12"/>
                <w:sz w:val="24"/>
                <w:szCs w:val="24"/>
              </w:rPr>
            </w:pPr>
            <w:r w:rsidRPr="00C84C0A">
              <w:rPr>
                <w:rFonts w:asciiTheme="majorBidi" w:hAnsiTheme="majorBidi" w:cstheme="majorBidi"/>
                <w:sz w:val="24"/>
                <w:szCs w:val="24"/>
              </w:rPr>
              <w:t xml:space="preserve">financial statements </w:t>
            </w:r>
          </w:p>
        </w:tc>
      </w:tr>
      <w:tr w:rsidR="00FF0A1F" w:rsidRPr="00C84C0A" w14:paraId="0C76FA57" w14:textId="77777777" w:rsidTr="00B76AD7">
        <w:tc>
          <w:tcPr>
            <w:tcW w:w="2977" w:type="dxa"/>
          </w:tcPr>
          <w:p w14:paraId="2F089F0E" w14:textId="77777777" w:rsidR="00FF0A1F" w:rsidRPr="00C84C0A" w:rsidRDefault="00FF0A1F" w:rsidP="00C84C0A">
            <w:pPr>
              <w:spacing w:after="0" w:line="320" w:lineRule="exact"/>
              <w:rPr>
                <w:rFonts w:asciiTheme="majorBidi" w:hAnsiTheme="majorBidi" w:cstheme="majorBidi"/>
                <w:sz w:val="24"/>
                <w:szCs w:val="24"/>
              </w:rPr>
            </w:pPr>
          </w:p>
        </w:tc>
        <w:tc>
          <w:tcPr>
            <w:tcW w:w="709" w:type="dxa"/>
            <w:tcBorders>
              <w:top w:val="single" w:sz="6" w:space="0" w:color="auto"/>
              <w:bottom w:val="single" w:sz="6" w:space="0" w:color="auto"/>
            </w:tcBorders>
          </w:tcPr>
          <w:p w14:paraId="78CAAE0E" w14:textId="013902A6" w:rsidR="00FF0A1F" w:rsidRPr="00C84C0A" w:rsidRDefault="00FF0A1F" w:rsidP="00C84C0A">
            <w:pPr>
              <w:spacing w:after="0" w:line="320" w:lineRule="exact"/>
              <w:jc w:val="center"/>
              <w:rPr>
                <w:rFonts w:asciiTheme="majorBidi" w:hAnsiTheme="majorBidi" w:cstheme="majorBidi"/>
                <w:sz w:val="24"/>
                <w:szCs w:val="24"/>
              </w:rPr>
            </w:pPr>
            <w:r>
              <w:rPr>
                <w:rFonts w:asciiTheme="majorBidi" w:hAnsiTheme="majorBidi" w:cstheme="majorBidi"/>
                <w:sz w:val="24"/>
                <w:szCs w:val="24"/>
              </w:rPr>
              <w:t>2026</w:t>
            </w:r>
          </w:p>
        </w:tc>
        <w:tc>
          <w:tcPr>
            <w:tcW w:w="134" w:type="dxa"/>
            <w:tcBorders>
              <w:top w:val="single" w:sz="6" w:space="0" w:color="auto"/>
            </w:tcBorders>
          </w:tcPr>
          <w:p w14:paraId="1284445A" w14:textId="77777777" w:rsidR="00FF0A1F" w:rsidRPr="00C84C0A" w:rsidRDefault="00FF0A1F" w:rsidP="00C84C0A">
            <w:pPr>
              <w:spacing w:after="0" w:line="320" w:lineRule="exact"/>
              <w:jc w:val="center"/>
              <w:rPr>
                <w:rFonts w:asciiTheme="majorBidi" w:hAnsiTheme="majorBidi" w:cstheme="majorBidi"/>
                <w:sz w:val="24"/>
                <w:szCs w:val="24"/>
              </w:rPr>
            </w:pPr>
          </w:p>
        </w:tc>
        <w:tc>
          <w:tcPr>
            <w:tcW w:w="575" w:type="dxa"/>
            <w:tcBorders>
              <w:top w:val="single" w:sz="6" w:space="0" w:color="auto"/>
              <w:bottom w:val="single" w:sz="6" w:space="0" w:color="auto"/>
            </w:tcBorders>
          </w:tcPr>
          <w:p w14:paraId="773EEE82" w14:textId="6C744FEC" w:rsidR="00FF0A1F" w:rsidRPr="00C84C0A" w:rsidRDefault="00FF0A1F" w:rsidP="00C84C0A">
            <w:pPr>
              <w:spacing w:after="0" w:line="320" w:lineRule="exact"/>
              <w:jc w:val="center"/>
              <w:rPr>
                <w:rFonts w:asciiTheme="majorBidi" w:hAnsiTheme="majorBidi" w:cstheme="majorBidi"/>
                <w:sz w:val="24"/>
                <w:szCs w:val="24"/>
              </w:rPr>
            </w:pPr>
            <w:r>
              <w:rPr>
                <w:rFonts w:asciiTheme="majorBidi" w:hAnsiTheme="majorBidi" w:cstheme="majorBidi"/>
                <w:sz w:val="24"/>
                <w:szCs w:val="24"/>
              </w:rPr>
              <w:t>2025</w:t>
            </w:r>
          </w:p>
        </w:tc>
        <w:tc>
          <w:tcPr>
            <w:tcW w:w="135" w:type="dxa"/>
          </w:tcPr>
          <w:p w14:paraId="4450EBCF" w14:textId="77777777" w:rsidR="00FF0A1F" w:rsidRPr="00C84C0A" w:rsidRDefault="00FF0A1F" w:rsidP="00C84C0A">
            <w:pPr>
              <w:spacing w:after="0" w:line="320" w:lineRule="exact"/>
              <w:jc w:val="center"/>
              <w:rPr>
                <w:rFonts w:asciiTheme="majorBidi" w:hAnsiTheme="majorBidi" w:cstheme="majorBidi"/>
                <w:sz w:val="24"/>
                <w:szCs w:val="24"/>
              </w:rPr>
            </w:pPr>
          </w:p>
        </w:tc>
        <w:tc>
          <w:tcPr>
            <w:tcW w:w="716" w:type="dxa"/>
            <w:tcBorders>
              <w:top w:val="single" w:sz="6" w:space="0" w:color="auto"/>
              <w:bottom w:val="single" w:sz="6" w:space="0" w:color="auto"/>
            </w:tcBorders>
          </w:tcPr>
          <w:p w14:paraId="6F734454" w14:textId="0E2E21CD" w:rsidR="00FF0A1F" w:rsidRPr="00C84C0A" w:rsidRDefault="00FF0A1F" w:rsidP="00C84C0A">
            <w:pPr>
              <w:spacing w:after="0" w:line="320" w:lineRule="exact"/>
              <w:jc w:val="center"/>
              <w:rPr>
                <w:rFonts w:asciiTheme="majorBidi" w:hAnsiTheme="majorBidi" w:cstheme="majorBidi"/>
                <w:sz w:val="24"/>
                <w:szCs w:val="24"/>
              </w:rPr>
            </w:pPr>
            <w:r>
              <w:rPr>
                <w:rFonts w:asciiTheme="majorBidi" w:hAnsiTheme="majorBidi" w:cstheme="majorBidi"/>
                <w:sz w:val="24"/>
                <w:szCs w:val="24"/>
              </w:rPr>
              <w:t>2026</w:t>
            </w:r>
          </w:p>
        </w:tc>
        <w:tc>
          <w:tcPr>
            <w:tcW w:w="136" w:type="dxa"/>
            <w:tcBorders>
              <w:top w:val="single" w:sz="6" w:space="0" w:color="auto"/>
            </w:tcBorders>
          </w:tcPr>
          <w:p w14:paraId="34114C71" w14:textId="77777777" w:rsidR="00FF0A1F" w:rsidRPr="00C84C0A" w:rsidRDefault="00FF0A1F" w:rsidP="00C84C0A">
            <w:pPr>
              <w:spacing w:after="0" w:line="320" w:lineRule="exact"/>
              <w:jc w:val="center"/>
              <w:rPr>
                <w:rFonts w:asciiTheme="majorBidi" w:hAnsiTheme="majorBidi" w:cstheme="majorBidi"/>
                <w:sz w:val="24"/>
                <w:szCs w:val="24"/>
              </w:rPr>
            </w:pPr>
          </w:p>
        </w:tc>
        <w:tc>
          <w:tcPr>
            <w:tcW w:w="714" w:type="dxa"/>
            <w:tcBorders>
              <w:top w:val="single" w:sz="6" w:space="0" w:color="auto"/>
              <w:bottom w:val="single" w:sz="6" w:space="0" w:color="auto"/>
            </w:tcBorders>
          </w:tcPr>
          <w:p w14:paraId="16AE63B2" w14:textId="5DBB4BE2" w:rsidR="00FF0A1F" w:rsidRPr="00C84C0A" w:rsidRDefault="00FF0A1F" w:rsidP="00C84C0A">
            <w:pPr>
              <w:spacing w:after="0" w:line="320" w:lineRule="exact"/>
              <w:jc w:val="center"/>
              <w:rPr>
                <w:rFonts w:asciiTheme="majorBidi" w:hAnsiTheme="majorBidi" w:cstheme="majorBidi"/>
                <w:sz w:val="24"/>
                <w:szCs w:val="24"/>
                <w:lang w:val="en-US"/>
              </w:rPr>
            </w:pPr>
            <w:r>
              <w:rPr>
                <w:rFonts w:asciiTheme="majorBidi" w:hAnsiTheme="majorBidi" w:cstheme="majorBidi"/>
                <w:sz w:val="24"/>
                <w:szCs w:val="24"/>
              </w:rPr>
              <w:t>2025</w:t>
            </w:r>
          </w:p>
        </w:tc>
        <w:tc>
          <w:tcPr>
            <w:tcW w:w="136" w:type="dxa"/>
          </w:tcPr>
          <w:p w14:paraId="3B335292" w14:textId="77777777" w:rsidR="00FF0A1F" w:rsidRPr="00C84C0A" w:rsidRDefault="00FF0A1F" w:rsidP="00C84C0A">
            <w:pPr>
              <w:spacing w:after="0" w:line="320" w:lineRule="exact"/>
              <w:jc w:val="center"/>
              <w:rPr>
                <w:rFonts w:asciiTheme="majorBidi" w:hAnsiTheme="majorBidi" w:cstheme="majorBidi"/>
                <w:sz w:val="24"/>
                <w:szCs w:val="24"/>
              </w:rPr>
            </w:pPr>
          </w:p>
        </w:tc>
        <w:tc>
          <w:tcPr>
            <w:tcW w:w="713" w:type="dxa"/>
            <w:tcBorders>
              <w:top w:val="single" w:sz="6" w:space="0" w:color="auto"/>
              <w:bottom w:val="single" w:sz="6" w:space="0" w:color="auto"/>
            </w:tcBorders>
          </w:tcPr>
          <w:p w14:paraId="3AF379A4" w14:textId="478C8C4C" w:rsidR="00FF0A1F" w:rsidRPr="00C84C0A" w:rsidRDefault="00FF0A1F" w:rsidP="00C84C0A">
            <w:pPr>
              <w:spacing w:after="0" w:line="320" w:lineRule="exact"/>
              <w:jc w:val="center"/>
              <w:rPr>
                <w:rFonts w:asciiTheme="majorBidi" w:hAnsiTheme="majorBidi" w:cstheme="majorBidi"/>
                <w:sz w:val="24"/>
                <w:szCs w:val="24"/>
              </w:rPr>
            </w:pPr>
            <w:r>
              <w:rPr>
                <w:rFonts w:asciiTheme="majorBidi" w:hAnsiTheme="majorBidi" w:cstheme="majorBidi"/>
                <w:sz w:val="24"/>
                <w:szCs w:val="24"/>
              </w:rPr>
              <w:t>2026</w:t>
            </w:r>
          </w:p>
        </w:tc>
        <w:tc>
          <w:tcPr>
            <w:tcW w:w="134" w:type="dxa"/>
            <w:tcBorders>
              <w:top w:val="single" w:sz="6" w:space="0" w:color="auto"/>
            </w:tcBorders>
          </w:tcPr>
          <w:p w14:paraId="298E50D0" w14:textId="77777777" w:rsidR="00FF0A1F" w:rsidRPr="00C84C0A" w:rsidRDefault="00FF0A1F" w:rsidP="00C84C0A">
            <w:pPr>
              <w:spacing w:after="0" w:line="320" w:lineRule="exact"/>
              <w:jc w:val="center"/>
              <w:rPr>
                <w:rFonts w:asciiTheme="majorBidi" w:hAnsiTheme="majorBidi" w:cstheme="majorBidi"/>
                <w:sz w:val="24"/>
                <w:szCs w:val="24"/>
              </w:rPr>
            </w:pPr>
          </w:p>
        </w:tc>
        <w:tc>
          <w:tcPr>
            <w:tcW w:w="716" w:type="dxa"/>
            <w:tcBorders>
              <w:top w:val="single" w:sz="6" w:space="0" w:color="auto"/>
              <w:bottom w:val="single" w:sz="6" w:space="0" w:color="auto"/>
            </w:tcBorders>
          </w:tcPr>
          <w:p w14:paraId="53BEF2EF" w14:textId="650D7FFD" w:rsidR="00FF0A1F" w:rsidRPr="00C84C0A" w:rsidRDefault="00FF0A1F" w:rsidP="00C84C0A">
            <w:pPr>
              <w:spacing w:after="0" w:line="320" w:lineRule="exact"/>
              <w:jc w:val="center"/>
              <w:rPr>
                <w:rFonts w:asciiTheme="majorBidi" w:hAnsiTheme="majorBidi" w:cstheme="majorBidi"/>
                <w:sz w:val="24"/>
                <w:szCs w:val="24"/>
              </w:rPr>
            </w:pPr>
            <w:r>
              <w:rPr>
                <w:rFonts w:asciiTheme="majorBidi" w:hAnsiTheme="majorBidi" w:cstheme="majorBidi"/>
                <w:sz w:val="24"/>
                <w:szCs w:val="24"/>
              </w:rPr>
              <w:t>2025</w:t>
            </w:r>
          </w:p>
        </w:tc>
        <w:tc>
          <w:tcPr>
            <w:tcW w:w="136" w:type="dxa"/>
          </w:tcPr>
          <w:p w14:paraId="5F7A9D94" w14:textId="77777777" w:rsidR="00FF0A1F" w:rsidRPr="00C84C0A" w:rsidRDefault="00FF0A1F" w:rsidP="00C84C0A">
            <w:pPr>
              <w:spacing w:after="0" w:line="320" w:lineRule="exact"/>
              <w:jc w:val="center"/>
              <w:rPr>
                <w:rFonts w:asciiTheme="majorBidi" w:hAnsiTheme="majorBidi" w:cstheme="majorBidi"/>
                <w:sz w:val="24"/>
                <w:szCs w:val="24"/>
              </w:rPr>
            </w:pPr>
          </w:p>
        </w:tc>
        <w:tc>
          <w:tcPr>
            <w:tcW w:w="715" w:type="dxa"/>
            <w:tcBorders>
              <w:top w:val="single" w:sz="6" w:space="0" w:color="auto"/>
              <w:bottom w:val="single" w:sz="6" w:space="0" w:color="auto"/>
            </w:tcBorders>
          </w:tcPr>
          <w:p w14:paraId="7DFC2009" w14:textId="663D586D" w:rsidR="00FF0A1F" w:rsidRPr="00C84C0A" w:rsidRDefault="00FF0A1F" w:rsidP="00C84C0A">
            <w:pPr>
              <w:spacing w:after="0" w:line="320" w:lineRule="exact"/>
              <w:jc w:val="center"/>
              <w:rPr>
                <w:rFonts w:asciiTheme="majorBidi" w:hAnsiTheme="majorBidi" w:cstheme="majorBidi"/>
                <w:sz w:val="24"/>
                <w:szCs w:val="24"/>
              </w:rPr>
            </w:pPr>
            <w:r>
              <w:rPr>
                <w:rFonts w:asciiTheme="majorBidi" w:hAnsiTheme="majorBidi" w:cstheme="majorBidi"/>
                <w:sz w:val="24"/>
                <w:szCs w:val="24"/>
              </w:rPr>
              <w:t>2026</w:t>
            </w:r>
          </w:p>
        </w:tc>
        <w:tc>
          <w:tcPr>
            <w:tcW w:w="136" w:type="dxa"/>
            <w:tcBorders>
              <w:top w:val="single" w:sz="6" w:space="0" w:color="auto"/>
            </w:tcBorders>
          </w:tcPr>
          <w:p w14:paraId="4C660157" w14:textId="77777777" w:rsidR="00FF0A1F" w:rsidRPr="00C84C0A" w:rsidRDefault="00FF0A1F" w:rsidP="00C84C0A">
            <w:pPr>
              <w:spacing w:after="0" w:line="320" w:lineRule="exact"/>
              <w:jc w:val="center"/>
              <w:rPr>
                <w:rFonts w:asciiTheme="majorBidi" w:hAnsiTheme="majorBidi" w:cstheme="majorBidi"/>
                <w:sz w:val="24"/>
                <w:szCs w:val="24"/>
              </w:rPr>
            </w:pPr>
          </w:p>
        </w:tc>
        <w:tc>
          <w:tcPr>
            <w:tcW w:w="714" w:type="dxa"/>
            <w:tcBorders>
              <w:top w:val="single" w:sz="6" w:space="0" w:color="auto"/>
              <w:bottom w:val="single" w:sz="6" w:space="0" w:color="auto"/>
            </w:tcBorders>
          </w:tcPr>
          <w:p w14:paraId="004E3B0E" w14:textId="1F68E2CA" w:rsidR="00FF0A1F" w:rsidRPr="00C84C0A" w:rsidRDefault="00FF0A1F" w:rsidP="00C84C0A">
            <w:pPr>
              <w:spacing w:after="0" w:line="320" w:lineRule="exact"/>
              <w:jc w:val="center"/>
              <w:rPr>
                <w:rFonts w:asciiTheme="majorBidi" w:hAnsiTheme="majorBidi" w:cstheme="majorBidi"/>
                <w:sz w:val="24"/>
                <w:szCs w:val="24"/>
              </w:rPr>
            </w:pPr>
            <w:r>
              <w:rPr>
                <w:rFonts w:asciiTheme="majorBidi" w:hAnsiTheme="majorBidi" w:cstheme="majorBidi"/>
                <w:sz w:val="24"/>
                <w:szCs w:val="24"/>
              </w:rPr>
              <w:t>2025</w:t>
            </w:r>
          </w:p>
        </w:tc>
        <w:tc>
          <w:tcPr>
            <w:tcW w:w="142" w:type="dxa"/>
          </w:tcPr>
          <w:p w14:paraId="543C3065" w14:textId="77777777" w:rsidR="00FF0A1F" w:rsidRPr="00C84C0A" w:rsidRDefault="00FF0A1F" w:rsidP="00C84C0A">
            <w:pPr>
              <w:spacing w:after="0" w:line="320" w:lineRule="exact"/>
              <w:jc w:val="center"/>
              <w:rPr>
                <w:rFonts w:asciiTheme="majorBidi" w:hAnsiTheme="majorBidi" w:cstheme="majorBidi"/>
                <w:sz w:val="24"/>
                <w:szCs w:val="24"/>
              </w:rPr>
            </w:pPr>
          </w:p>
        </w:tc>
        <w:tc>
          <w:tcPr>
            <w:tcW w:w="709" w:type="dxa"/>
            <w:tcBorders>
              <w:top w:val="single" w:sz="6" w:space="0" w:color="auto"/>
              <w:bottom w:val="single" w:sz="6" w:space="0" w:color="auto"/>
            </w:tcBorders>
          </w:tcPr>
          <w:p w14:paraId="24198842" w14:textId="646B7234" w:rsidR="00FF0A1F" w:rsidRPr="00C84C0A" w:rsidRDefault="00FF0A1F" w:rsidP="00C84C0A">
            <w:pPr>
              <w:spacing w:after="0" w:line="320" w:lineRule="exact"/>
              <w:jc w:val="center"/>
              <w:rPr>
                <w:rFonts w:asciiTheme="majorBidi" w:hAnsiTheme="majorBidi" w:cstheme="majorBidi"/>
                <w:sz w:val="24"/>
                <w:szCs w:val="24"/>
              </w:rPr>
            </w:pPr>
            <w:r>
              <w:rPr>
                <w:rFonts w:asciiTheme="majorBidi" w:hAnsiTheme="majorBidi" w:cstheme="majorBidi"/>
                <w:sz w:val="24"/>
                <w:szCs w:val="24"/>
              </w:rPr>
              <w:t>2026</w:t>
            </w:r>
          </w:p>
        </w:tc>
        <w:tc>
          <w:tcPr>
            <w:tcW w:w="136" w:type="dxa"/>
            <w:tcBorders>
              <w:top w:val="single" w:sz="6" w:space="0" w:color="auto"/>
            </w:tcBorders>
          </w:tcPr>
          <w:p w14:paraId="028D0D9E" w14:textId="77777777" w:rsidR="00FF0A1F" w:rsidRPr="00C84C0A" w:rsidRDefault="00FF0A1F" w:rsidP="00C84C0A">
            <w:pPr>
              <w:spacing w:after="0" w:line="320" w:lineRule="exact"/>
              <w:jc w:val="center"/>
              <w:rPr>
                <w:rFonts w:asciiTheme="majorBidi" w:hAnsiTheme="majorBidi" w:cstheme="majorBidi"/>
                <w:sz w:val="24"/>
                <w:szCs w:val="24"/>
              </w:rPr>
            </w:pPr>
          </w:p>
        </w:tc>
        <w:tc>
          <w:tcPr>
            <w:tcW w:w="714" w:type="dxa"/>
            <w:tcBorders>
              <w:top w:val="single" w:sz="6" w:space="0" w:color="auto"/>
              <w:bottom w:val="single" w:sz="6" w:space="0" w:color="auto"/>
            </w:tcBorders>
          </w:tcPr>
          <w:p w14:paraId="78501E5E" w14:textId="6542BA1F" w:rsidR="00FF0A1F" w:rsidRPr="00C84C0A" w:rsidRDefault="00FF0A1F" w:rsidP="00C84C0A">
            <w:pPr>
              <w:spacing w:after="0" w:line="320" w:lineRule="exact"/>
              <w:jc w:val="center"/>
              <w:rPr>
                <w:rFonts w:asciiTheme="majorBidi" w:hAnsiTheme="majorBidi" w:cstheme="majorBidi"/>
                <w:sz w:val="24"/>
                <w:szCs w:val="24"/>
              </w:rPr>
            </w:pPr>
            <w:r>
              <w:rPr>
                <w:rFonts w:asciiTheme="majorBidi" w:hAnsiTheme="majorBidi" w:cstheme="majorBidi"/>
                <w:sz w:val="24"/>
                <w:szCs w:val="24"/>
              </w:rPr>
              <w:t>2025</w:t>
            </w:r>
          </w:p>
        </w:tc>
        <w:tc>
          <w:tcPr>
            <w:tcW w:w="139" w:type="dxa"/>
          </w:tcPr>
          <w:p w14:paraId="34A9F04A" w14:textId="77777777" w:rsidR="00FF0A1F" w:rsidRPr="00C84C0A" w:rsidRDefault="00FF0A1F" w:rsidP="00C84C0A">
            <w:pPr>
              <w:spacing w:after="0" w:line="320" w:lineRule="exact"/>
              <w:jc w:val="center"/>
              <w:rPr>
                <w:rFonts w:asciiTheme="majorBidi" w:hAnsiTheme="majorBidi" w:cstheme="majorBidi"/>
                <w:sz w:val="24"/>
                <w:szCs w:val="24"/>
              </w:rPr>
            </w:pPr>
          </w:p>
        </w:tc>
        <w:tc>
          <w:tcPr>
            <w:tcW w:w="680" w:type="dxa"/>
            <w:tcBorders>
              <w:top w:val="single" w:sz="6" w:space="0" w:color="auto"/>
              <w:bottom w:val="single" w:sz="6" w:space="0" w:color="auto"/>
            </w:tcBorders>
          </w:tcPr>
          <w:p w14:paraId="76742643" w14:textId="68CEE392" w:rsidR="00FF0A1F" w:rsidRPr="00C84C0A" w:rsidRDefault="00FF0A1F" w:rsidP="00C84C0A">
            <w:pPr>
              <w:spacing w:after="0" w:line="320" w:lineRule="exact"/>
              <w:jc w:val="center"/>
              <w:rPr>
                <w:rFonts w:asciiTheme="majorBidi" w:hAnsiTheme="majorBidi" w:cstheme="majorBidi"/>
                <w:sz w:val="24"/>
                <w:szCs w:val="24"/>
              </w:rPr>
            </w:pPr>
            <w:r>
              <w:rPr>
                <w:rFonts w:asciiTheme="majorBidi" w:hAnsiTheme="majorBidi" w:cstheme="majorBidi"/>
                <w:sz w:val="24"/>
                <w:szCs w:val="24"/>
              </w:rPr>
              <w:t>2026</w:t>
            </w:r>
          </w:p>
        </w:tc>
        <w:tc>
          <w:tcPr>
            <w:tcW w:w="140" w:type="dxa"/>
            <w:tcBorders>
              <w:top w:val="single" w:sz="6" w:space="0" w:color="auto"/>
            </w:tcBorders>
          </w:tcPr>
          <w:p w14:paraId="60ECE14F" w14:textId="77777777" w:rsidR="00FF0A1F" w:rsidRPr="00C84C0A" w:rsidRDefault="00FF0A1F" w:rsidP="00C84C0A">
            <w:pPr>
              <w:spacing w:after="0" w:line="320" w:lineRule="exact"/>
              <w:jc w:val="center"/>
              <w:rPr>
                <w:rFonts w:asciiTheme="majorBidi" w:hAnsiTheme="majorBidi" w:cstheme="majorBidi"/>
                <w:sz w:val="24"/>
                <w:szCs w:val="24"/>
              </w:rPr>
            </w:pPr>
          </w:p>
        </w:tc>
        <w:tc>
          <w:tcPr>
            <w:tcW w:w="742" w:type="dxa"/>
            <w:tcBorders>
              <w:top w:val="single" w:sz="6" w:space="0" w:color="auto"/>
              <w:bottom w:val="single" w:sz="6" w:space="0" w:color="auto"/>
            </w:tcBorders>
          </w:tcPr>
          <w:p w14:paraId="7A8C6F09" w14:textId="3EE7BC25" w:rsidR="00FF0A1F" w:rsidRPr="00C84C0A" w:rsidRDefault="00FF0A1F" w:rsidP="00C84C0A">
            <w:pPr>
              <w:spacing w:after="0" w:line="320" w:lineRule="exact"/>
              <w:jc w:val="center"/>
              <w:rPr>
                <w:rFonts w:asciiTheme="majorBidi" w:hAnsiTheme="majorBidi" w:cstheme="majorBidi"/>
                <w:sz w:val="24"/>
                <w:szCs w:val="24"/>
              </w:rPr>
            </w:pPr>
            <w:r>
              <w:rPr>
                <w:rFonts w:asciiTheme="majorBidi" w:hAnsiTheme="majorBidi" w:cstheme="majorBidi"/>
                <w:sz w:val="24"/>
                <w:szCs w:val="24"/>
              </w:rPr>
              <w:t>2025</w:t>
            </w:r>
          </w:p>
        </w:tc>
        <w:tc>
          <w:tcPr>
            <w:tcW w:w="149" w:type="dxa"/>
          </w:tcPr>
          <w:p w14:paraId="788C9637" w14:textId="77777777" w:rsidR="00FF0A1F" w:rsidRPr="00C84C0A" w:rsidRDefault="00FF0A1F" w:rsidP="00C84C0A">
            <w:pPr>
              <w:spacing w:after="0" w:line="320" w:lineRule="exact"/>
              <w:jc w:val="center"/>
              <w:rPr>
                <w:rFonts w:asciiTheme="majorBidi" w:hAnsiTheme="majorBidi" w:cstheme="majorBidi"/>
                <w:sz w:val="24"/>
                <w:szCs w:val="24"/>
              </w:rPr>
            </w:pPr>
          </w:p>
        </w:tc>
        <w:tc>
          <w:tcPr>
            <w:tcW w:w="854" w:type="dxa"/>
            <w:tcBorders>
              <w:top w:val="single" w:sz="6" w:space="0" w:color="auto"/>
              <w:bottom w:val="single" w:sz="6" w:space="0" w:color="auto"/>
            </w:tcBorders>
          </w:tcPr>
          <w:p w14:paraId="446BB630" w14:textId="441AFF11" w:rsidR="00FF0A1F" w:rsidRPr="00C84C0A" w:rsidRDefault="00FF0A1F" w:rsidP="00C84C0A">
            <w:pPr>
              <w:spacing w:after="0" w:line="320" w:lineRule="exact"/>
              <w:jc w:val="center"/>
              <w:rPr>
                <w:rFonts w:asciiTheme="majorBidi" w:hAnsiTheme="majorBidi" w:cstheme="majorBidi"/>
                <w:sz w:val="24"/>
                <w:szCs w:val="24"/>
              </w:rPr>
            </w:pPr>
            <w:r>
              <w:rPr>
                <w:rFonts w:asciiTheme="majorBidi" w:hAnsiTheme="majorBidi" w:cstheme="majorBidi"/>
                <w:sz w:val="24"/>
                <w:szCs w:val="24"/>
              </w:rPr>
              <w:t>2026</w:t>
            </w:r>
          </w:p>
        </w:tc>
        <w:tc>
          <w:tcPr>
            <w:tcW w:w="134" w:type="dxa"/>
            <w:tcBorders>
              <w:top w:val="single" w:sz="6" w:space="0" w:color="auto"/>
            </w:tcBorders>
          </w:tcPr>
          <w:p w14:paraId="7339332A" w14:textId="77777777" w:rsidR="00FF0A1F" w:rsidRPr="00C84C0A" w:rsidRDefault="00FF0A1F" w:rsidP="00C84C0A">
            <w:pPr>
              <w:spacing w:after="0" w:line="320" w:lineRule="exact"/>
              <w:jc w:val="center"/>
              <w:rPr>
                <w:rFonts w:asciiTheme="majorBidi" w:hAnsiTheme="majorBidi" w:cstheme="majorBidi"/>
                <w:sz w:val="24"/>
                <w:szCs w:val="24"/>
              </w:rPr>
            </w:pPr>
          </w:p>
        </w:tc>
        <w:tc>
          <w:tcPr>
            <w:tcW w:w="877" w:type="dxa"/>
            <w:tcBorders>
              <w:top w:val="single" w:sz="6" w:space="0" w:color="auto"/>
              <w:bottom w:val="single" w:sz="6" w:space="0" w:color="auto"/>
            </w:tcBorders>
          </w:tcPr>
          <w:p w14:paraId="746CC964" w14:textId="119D9B7E" w:rsidR="00FF0A1F" w:rsidRPr="00C84C0A" w:rsidRDefault="00FF0A1F" w:rsidP="00C84C0A">
            <w:pPr>
              <w:spacing w:after="0" w:line="320" w:lineRule="exact"/>
              <w:jc w:val="center"/>
              <w:rPr>
                <w:rFonts w:asciiTheme="majorBidi" w:hAnsiTheme="majorBidi" w:cstheme="majorBidi"/>
                <w:sz w:val="24"/>
                <w:szCs w:val="24"/>
              </w:rPr>
            </w:pPr>
            <w:r>
              <w:rPr>
                <w:rFonts w:asciiTheme="majorBidi" w:hAnsiTheme="majorBidi" w:cstheme="majorBidi"/>
                <w:sz w:val="24"/>
                <w:szCs w:val="24"/>
              </w:rPr>
              <w:t>2025</w:t>
            </w:r>
          </w:p>
        </w:tc>
      </w:tr>
      <w:tr w:rsidR="00C84C0A" w:rsidRPr="00C84C0A" w14:paraId="5D0F9D99" w14:textId="77777777" w:rsidTr="00B76AD7">
        <w:tc>
          <w:tcPr>
            <w:tcW w:w="2977" w:type="dxa"/>
            <w:vAlign w:val="bottom"/>
          </w:tcPr>
          <w:p w14:paraId="4B6E9C91" w14:textId="6686C78D" w:rsidR="00C84C0A" w:rsidRPr="00C84C0A" w:rsidRDefault="00C84C0A" w:rsidP="00C84C0A">
            <w:pPr>
              <w:spacing w:after="0" w:line="320" w:lineRule="exact"/>
              <w:ind w:left="163" w:hanging="163"/>
              <w:rPr>
                <w:rFonts w:asciiTheme="majorBidi" w:hAnsiTheme="majorBidi" w:cstheme="majorBidi"/>
                <w:sz w:val="24"/>
                <w:szCs w:val="24"/>
              </w:rPr>
            </w:pPr>
            <w:r w:rsidRPr="00C84C0A">
              <w:rPr>
                <w:rFonts w:asciiTheme="majorBidi" w:hAnsiTheme="majorBidi" w:cstheme="majorBidi"/>
                <w:b/>
                <w:bCs/>
                <w:sz w:val="24"/>
                <w:szCs w:val="24"/>
              </w:rPr>
              <w:t xml:space="preserve">Information about reportable segments                            </w:t>
            </w:r>
          </w:p>
        </w:tc>
        <w:tc>
          <w:tcPr>
            <w:tcW w:w="709" w:type="dxa"/>
            <w:tcBorders>
              <w:top w:val="single" w:sz="6" w:space="0" w:color="auto"/>
            </w:tcBorders>
          </w:tcPr>
          <w:p w14:paraId="6D795305" w14:textId="77777777" w:rsidR="00C84C0A" w:rsidRPr="00C84C0A" w:rsidRDefault="00C84C0A" w:rsidP="00C84C0A">
            <w:pPr>
              <w:spacing w:after="0" w:line="320" w:lineRule="exact"/>
              <w:rPr>
                <w:rFonts w:asciiTheme="majorBidi" w:hAnsiTheme="majorBidi" w:cstheme="majorBidi"/>
                <w:sz w:val="24"/>
                <w:szCs w:val="24"/>
              </w:rPr>
            </w:pPr>
          </w:p>
        </w:tc>
        <w:tc>
          <w:tcPr>
            <w:tcW w:w="134" w:type="dxa"/>
          </w:tcPr>
          <w:p w14:paraId="6272D9AE" w14:textId="77777777" w:rsidR="00C84C0A" w:rsidRPr="00C84C0A" w:rsidRDefault="00C84C0A" w:rsidP="00C84C0A">
            <w:pPr>
              <w:spacing w:after="0" w:line="320" w:lineRule="exact"/>
              <w:rPr>
                <w:rFonts w:asciiTheme="majorBidi" w:hAnsiTheme="majorBidi" w:cstheme="majorBidi"/>
                <w:sz w:val="24"/>
                <w:szCs w:val="24"/>
              </w:rPr>
            </w:pPr>
          </w:p>
        </w:tc>
        <w:tc>
          <w:tcPr>
            <w:tcW w:w="575" w:type="dxa"/>
            <w:tcBorders>
              <w:top w:val="single" w:sz="4" w:space="0" w:color="auto"/>
            </w:tcBorders>
          </w:tcPr>
          <w:p w14:paraId="6B15D395" w14:textId="77777777" w:rsidR="00C84C0A" w:rsidRPr="00C84C0A" w:rsidRDefault="00C84C0A" w:rsidP="00C84C0A">
            <w:pPr>
              <w:spacing w:after="0" w:line="320" w:lineRule="exact"/>
              <w:rPr>
                <w:rFonts w:asciiTheme="majorBidi" w:hAnsiTheme="majorBidi" w:cstheme="majorBidi"/>
                <w:sz w:val="24"/>
                <w:szCs w:val="24"/>
              </w:rPr>
            </w:pPr>
          </w:p>
        </w:tc>
        <w:tc>
          <w:tcPr>
            <w:tcW w:w="135" w:type="dxa"/>
          </w:tcPr>
          <w:p w14:paraId="3F62E022" w14:textId="77777777" w:rsidR="00C84C0A" w:rsidRPr="00C84C0A" w:rsidRDefault="00C84C0A" w:rsidP="00C84C0A">
            <w:pPr>
              <w:spacing w:after="0" w:line="320" w:lineRule="exact"/>
              <w:rPr>
                <w:rFonts w:asciiTheme="majorBidi" w:hAnsiTheme="majorBidi" w:cstheme="majorBidi"/>
                <w:sz w:val="24"/>
                <w:szCs w:val="24"/>
              </w:rPr>
            </w:pPr>
          </w:p>
        </w:tc>
        <w:tc>
          <w:tcPr>
            <w:tcW w:w="716" w:type="dxa"/>
            <w:tcBorders>
              <w:top w:val="single" w:sz="4" w:space="0" w:color="auto"/>
            </w:tcBorders>
          </w:tcPr>
          <w:p w14:paraId="4F3D4C7F" w14:textId="77777777" w:rsidR="00C84C0A" w:rsidRPr="00C84C0A" w:rsidRDefault="00C84C0A" w:rsidP="00C84C0A">
            <w:pPr>
              <w:spacing w:after="0" w:line="320" w:lineRule="exact"/>
              <w:rPr>
                <w:rFonts w:asciiTheme="majorBidi" w:hAnsiTheme="majorBidi" w:cstheme="majorBidi"/>
                <w:sz w:val="24"/>
                <w:szCs w:val="24"/>
              </w:rPr>
            </w:pPr>
          </w:p>
        </w:tc>
        <w:tc>
          <w:tcPr>
            <w:tcW w:w="136" w:type="dxa"/>
          </w:tcPr>
          <w:p w14:paraId="7DAC7D4C" w14:textId="77777777" w:rsidR="00C84C0A" w:rsidRPr="00C84C0A" w:rsidRDefault="00C84C0A" w:rsidP="00C84C0A">
            <w:pPr>
              <w:spacing w:after="0" w:line="320" w:lineRule="exact"/>
              <w:rPr>
                <w:rFonts w:asciiTheme="majorBidi" w:hAnsiTheme="majorBidi" w:cstheme="majorBidi"/>
                <w:sz w:val="24"/>
                <w:szCs w:val="24"/>
              </w:rPr>
            </w:pPr>
          </w:p>
        </w:tc>
        <w:tc>
          <w:tcPr>
            <w:tcW w:w="714" w:type="dxa"/>
            <w:tcBorders>
              <w:top w:val="single" w:sz="4" w:space="0" w:color="auto"/>
            </w:tcBorders>
          </w:tcPr>
          <w:p w14:paraId="5D4FD2A8" w14:textId="77777777" w:rsidR="00C84C0A" w:rsidRPr="00C84C0A" w:rsidRDefault="00C84C0A" w:rsidP="00C84C0A">
            <w:pPr>
              <w:spacing w:after="0" w:line="320" w:lineRule="exact"/>
              <w:rPr>
                <w:rFonts w:asciiTheme="majorBidi" w:hAnsiTheme="majorBidi" w:cstheme="majorBidi"/>
                <w:sz w:val="24"/>
                <w:szCs w:val="24"/>
              </w:rPr>
            </w:pPr>
          </w:p>
        </w:tc>
        <w:tc>
          <w:tcPr>
            <w:tcW w:w="136" w:type="dxa"/>
          </w:tcPr>
          <w:p w14:paraId="5A514F38" w14:textId="77777777" w:rsidR="00C84C0A" w:rsidRPr="00C84C0A" w:rsidRDefault="00C84C0A" w:rsidP="00C84C0A">
            <w:pPr>
              <w:spacing w:after="0" w:line="320" w:lineRule="exact"/>
              <w:rPr>
                <w:rFonts w:asciiTheme="majorBidi" w:hAnsiTheme="majorBidi" w:cstheme="majorBidi"/>
                <w:sz w:val="24"/>
                <w:szCs w:val="24"/>
              </w:rPr>
            </w:pPr>
          </w:p>
        </w:tc>
        <w:tc>
          <w:tcPr>
            <w:tcW w:w="713" w:type="dxa"/>
            <w:tcBorders>
              <w:top w:val="single" w:sz="4" w:space="0" w:color="auto"/>
            </w:tcBorders>
          </w:tcPr>
          <w:p w14:paraId="7C590F86" w14:textId="77777777" w:rsidR="00C84C0A" w:rsidRPr="00C84C0A" w:rsidRDefault="00C84C0A" w:rsidP="00C84C0A">
            <w:pPr>
              <w:spacing w:after="0" w:line="320" w:lineRule="exact"/>
              <w:rPr>
                <w:rFonts w:asciiTheme="majorBidi" w:hAnsiTheme="majorBidi" w:cstheme="majorBidi"/>
                <w:sz w:val="24"/>
                <w:szCs w:val="24"/>
              </w:rPr>
            </w:pPr>
          </w:p>
        </w:tc>
        <w:tc>
          <w:tcPr>
            <w:tcW w:w="134" w:type="dxa"/>
          </w:tcPr>
          <w:p w14:paraId="7FB5955E" w14:textId="77777777" w:rsidR="00C84C0A" w:rsidRPr="00C84C0A" w:rsidRDefault="00C84C0A" w:rsidP="00C84C0A">
            <w:pPr>
              <w:spacing w:after="0" w:line="320" w:lineRule="exact"/>
              <w:rPr>
                <w:rFonts w:asciiTheme="majorBidi" w:hAnsiTheme="majorBidi" w:cstheme="majorBidi"/>
                <w:sz w:val="24"/>
                <w:szCs w:val="24"/>
              </w:rPr>
            </w:pPr>
          </w:p>
        </w:tc>
        <w:tc>
          <w:tcPr>
            <w:tcW w:w="716" w:type="dxa"/>
            <w:tcBorders>
              <w:top w:val="single" w:sz="4" w:space="0" w:color="auto"/>
            </w:tcBorders>
          </w:tcPr>
          <w:p w14:paraId="74302391" w14:textId="77777777" w:rsidR="00C84C0A" w:rsidRPr="00C84C0A" w:rsidRDefault="00C84C0A" w:rsidP="00C84C0A">
            <w:pPr>
              <w:spacing w:after="0" w:line="320" w:lineRule="exact"/>
              <w:rPr>
                <w:rFonts w:asciiTheme="majorBidi" w:hAnsiTheme="majorBidi" w:cstheme="majorBidi"/>
                <w:sz w:val="24"/>
                <w:szCs w:val="24"/>
              </w:rPr>
            </w:pPr>
          </w:p>
        </w:tc>
        <w:tc>
          <w:tcPr>
            <w:tcW w:w="136" w:type="dxa"/>
          </w:tcPr>
          <w:p w14:paraId="75D16B95" w14:textId="77777777" w:rsidR="00C84C0A" w:rsidRPr="00C84C0A" w:rsidRDefault="00C84C0A" w:rsidP="00C84C0A">
            <w:pPr>
              <w:spacing w:after="0" w:line="320" w:lineRule="exact"/>
              <w:rPr>
                <w:rFonts w:asciiTheme="majorBidi" w:hAnsiTheme="majorBidi" w:cstheme="majorBidi"/>
                <w:sz w:val="24"/>
                <w:szCs w:val="24"/>
              </w:rPr>
            </w:pPr>
          </w:p>
        </w:tc>
        <w:tc>
          <w:tcPr>
            <w:tcW w:w="715" w:type="dxa"/>
            <w:tcBorders>
              <w:top w:val="single" w:sz="6" w:space="0" w:color="auto"/>
            </w:tcBorders>
          </w:tcPr>
          <w:p w14:paraId="7E192158" w14:textId="77777777" w:rsidR="00C84C0A" w:rsidRPr="00C84C0A" w:rsidRDefault="00C84C0A" w:rsidP="00C84C0A">
            <w:pPr>
              <w:spacing w:after="0" w:line="320" w:lineRule="exact"/>
              <w:rPr>
                <w:rFonts w:asciiTheme="majorBidi" w:hAnsiTheme="majorBidi" w:cstheme="majorBidi"/>
                <w:sz w:val="24"/>
                <w:szCs w:val="24"/>
              </w:rPr>
            </w:pPr>
          </w:p>
        </w:tc>
        <w:tc>
          <w:tcPr>
            <w:tcW w:w="136" w:type="dxa"/>
          </w:tcPr>
          <w:p w14:paraId="252134AA" w14:textId="77777777" w:rsidR="00C84C0A" w:rsidRPr="00C84C0A" w:rsidRDefault="00C84C0A" w:rsidP="00C84C0A">
            <w:pPr>
              <w:spacing w:after="0" w:line="320" w:lineRule="exact"/>
              <w:rPr>
                <w:rFonts w:asciiTheme="majorBidi" w:hAnsiTheme="majorBidi" w:cstheme="majorBidi"/>
                <w:sz w:val="24"/>
                <w:szCs w:val="24"/>
              </w:rPr>
            </w:pPr>
          </w:p>
        </w:tc>
        <w:tc>
          <w:tcPr>
            <w:tcW w:w="714" w:type="dxa"/>
            <w:tcBorders>
              <w:top w:val="single" w:sz="6" w:space="0" w:color="auto"/>
            </w:tcBorders>
          </w:tcPr>
          <w:p w14:paraId="05EE35CD" w14:textId="77777777" w:rsidR="00C84C0A" w:rsidRPr="00C84C0A" w:rsidRDefault="00C84C0A" w:rsidP="00C84C0A">
            <w:pPr>
              <w:spacing w:after="0" w:line="320" w:lineRule="exact"/>
              <w:rPr>
                <w:rFonts w:asciiTheme="majorBidi" w:hAnsiTheme="majorBidi" w:cstheme="majorBidi"/>
                <w:sz w:val="24"/>
                <w:szCs w:val="24"/>
              </w:rPr>
            </w:pPr>
          </w:p>
        </w:tc>
        <w:tc>
          <w:tcPr>
            <w:tcW w:w="142" w:type="dxa"/>
          </w:tcPr>
          <w:p w14:paraId="1E92BD5C" w14:textId="77777777" w:rsidR="00C84C0A" w:rsidRPr="00C84C0A" w:rsidRDefault="00C84C0A" w:rsidP="00C84C0A">
            <w:pPr>
              <w:spacing w:after="0" w:line="320" w:lineRule="exact"/>
              <w:rPr>
                <w:rFonts w:asciiTheme="majorBidi" w:hAnsiTheme="majorBidi" w:cstheme="majorBidi"/>
                <w:sz w:val="24"/>
                <w:szCs w:val="24"/>
              </w:rPr>
            </w:pPr>
          </w:p>
        </w:tc>
        <w:tc>
          <w:tcPr>
            <w:tcW w:w="709" w:type="dxa"/>
            <w:tcBorders>
              <w:top w:val="single" w:sz="6" w:space="0" w:color="auto"/>
            </w:tcBorders>
          </w:tcPr>
          <w:p w14:paraId="7E773BA0" w14:textId="77777777" w:rsidR="00C84C0A" w:rsidRPr="00C84C0A" w:rsidRDefault="00C84C0A" w:rsidP="00C84C0A">
            <w:pPr>
              <w:spacing w:after="0" w:line="320" w:lineRule="exact"/>
              <w:rPr>
                <w:rFonts w:asciiTheme="majorBidi" w:hAnsiTheme="majorBidi" w:cstheme="majorBidi"/>
                <w:sz w:val="24"/>
                <w:szCs w:val="24"/>
              </w:rPr>
            </w:pPr>
          </w:p>
        </w:tc>
        <w:tc>
          <w:tcPr>
            <w:tcW w:w="136" w:type="dxa"/>
          </w:tcPr>
          <w:p w14:paraId="3F3754B9" w14:textId="77777777" w:rsidR="00C84C0A" w:rsidRPr="00C84C0A" w:rsidRDefault="00C84C0A" w:rsidP="00C84C0A">
            <w:pPr>
              <w:spacing w:after="0" w:line="320" w:lineRule="exact"/>
              <w:rPr>
                <w:rFonts w:asciiTheme="majorBidi" w:hAnsiTheme="majorBidi" w:cstheme="majorBidi"/>
                <w:sz w:val="24"/>
                <w:szCs w:val="24"/>
              </w:rPr>
            </w:pPr>
          </w:p>
        </w:tc>
        <w:tc>
          <w:tcPr>
            <w:tcW w:w="714" w:type="dxa"/>
            <w:tcBorders>
              <w:top w:val="single" w:sz="6" w:space="0" w:color="auto"/>
            </w:tcBorders>
          </w:tcPr>
          <w:p w14:paraId="48BA10C0" w14:textId="77777777" w:rsidR="00C84C0A" w:rsidRPr="00C84C0A" w:rsidRDefault="00C84C0A" w:rsidP="00C84C0A">
            <w:pPr>
              <w:spacing w:after="0" w:line="320" w:lineRule="exact"/>
              <w:rPr>
                <w:rFonts w:asciiTheme="majorBidi" w:hAnsiTheme="majorBidi" w:cstheme="majorBidi"/>
                <w:sz w:val="24"/>
                <w:szCs w:val="24"/>
              </w:rPr>
            </w:pPr>
          </w:p>
        </w:tc>
        <w:tc>
          <w:tcPr>
            <w:tcW w:w="139" w:type="dxa"/>
          </w:tcPr>
          <w:p w14:paraId="252183E6" w14:textId="77777777" w:rsidR="00C84C0A" w:rsidRPr="00C84C0A" w:rsidRDefault="00C84C0A" w:rsidP="00C84C0A">
            <w:pPr>
              <w:spacing w:after="0" w:line="320" w:lineRule="exact"/>
              <w:rPr>
                <w:rFonts w:asciiTheme="majorBidi" w:hAnsiTheme="majorBidi" w:cstheme="majorBidi"/>
                <w:sz w:val="24"/>
                <w:szCs w:val="24"/>
              </w:rPr>
            </w:pPr>
          </w:p>
        </w:tc>
        <w:tc>
          <w:tcPr>
            <w:tcW w:w="680" w:type="dxa"/>
            <w:tcBorders>
              <w:top w:val="single" w:sz="6" w:space="0" w:color="auto"/>
            </w:tcBorders>
          </w:tcPr>
          <w:p w14:paraId="11CDC27C" w14:textId="77777777" w:rsidR="00C84C0A" w:rsidRPr="00C84C0A" w:rsidRDefault="00C84C0A" w:rsidP="00C84C0A">
            <w:pPr>
              <w:spacing w:after="0" w:line="320" w:lineRule="exact"/>
              <w:rPr>
                <w:rFonts w:asciiTheme="majorBidi" w:hAnsiTheme="majorBidi" w:cstheme="majorBidi"/>
                <w:sz w:val="24"/>
                <w:szCs w:val="24"/>
              </w:rPr>
            </w:pPr>
          </w:p>
        </w:tc>
        <w:tc>
          <w:tcPr>
            <w:tcW w:w="140" w:type="dxa"/>
          </w:tcPr>
          <w:p w14:paraId="1DAABDCE" w14:textId="77777777" w:rsidR="00C84C0A" w:rsidRPr="00C84C0A" w:rsidRDefault="00C84C0A" w:rsidP="00C84C0A">
            <w:pPr>
              <w:spacing w:after="0" w:line="320" w:lineRule="exact"/>
              <w:rPr>
                <w:rFonts w:asciiTheme="majorBidi" w:hAnsiTheme="majorBidi" w:cstheme="majorBidi"/>
                <w:sz w:val="24"/>
                <w:szCs w:val="24"/>
              </w:rPr>
            </w:pPr>
          </w:p>
        </w:tc>
        <w:tc>
          <w:tcPr>
            <w:tcW w:w="742" w:type="dxa"/>
            <w:tcBorders>
              <w:top w:val="single" w:sz="6" w:space="0" w:color="auto"/>
            </w:tcBorders>
          </w:tcPr>
          <w:p w14:paraId="3A404880" w14:textId="77777777" w:rsidR="00C84C0A" w:rsidRPr="00C84C0A" w:rsidRDefault="00C84C0A" w:rsidP="00C84C0A">
            <w:pPr>
              <w:spacing w:after="0" w:line="320" w:lineRule="exact"/>
              <w:rPr>
                <w:rFonts w:asciiTheme="majorBidi" w:hAnsiTheme="majorBidi" w:cstheme="majorBidi"/>
                <w:sz w:val="24"/>
                <w:szCs w:val="24"/>
              </w:rPr>
            </w:pPr>
          </w:p>
        </w:tc>
        <w:tc>
          <w:tcPr>
            <w:tcW w:w="149" w:type="dxa"/>
          </w:tcPr>
          <w:p w14:paraId="4F2A26F9" w14:textId="77777777" w:rsidR="00C84C0A" w:rsidRPr="00C84C0A" w:rsidRDefault="00C84C0A" w:rsidP="00C84C0A">
            <w:pPr>
              <w:spacing w:after="0" w:line="320" w:lineRule="exact"/>
              <w:rPr>
                <w:rFonts w:asciiTheme="majorBidi" w:hAnsiTheme="majorBidi" w:cstheme="majorBidi"/>
                <w:sz w:val="24"/>
                <w:szCs w:val="24"/>
              </w:rPr>
            </w:pPr>
          </w:p>
        </w:tc>
        <w:tc>
          <w:tcPr>
            <w:tcW w:w="854" w:type="dxa"/>
            <w:tcBorders>
              <w:top w:val="single" w:sz="6" w:space="0" w:color="auto"/>
            </w:tcBorders>
          </w:tcPr>
          <w:p w14:paraId="1F25FB72" w14:textId="77777777" w:rsidR="00C84C0A" w:rsidRPr="00C84C0A" w:rsidRDefault="00C84C0A" w:rsidP="00C84C0A">
            <w:pPr>
              <w:spacing w:after="0" w:line="320" w:lineRule="exact"/>
              <w:rPr>
                <w:rFonts w:asciiTheme="majorBidi" w:hAnsiTheme="majorBidi" w:cstheme="majorBidi"/>
                <w:sz w:val="24"/>
                <w:szCs w:val="24"/>
              </w:rPr>
            </w:pPr>
          </w:p>
        </w:tc>
        <w:tc>
          <w:tcPr>
            <w:tcW w:w="134" w:type="dxa"/>
          </w:tcPr>
          <w:p w14:paraId="0F2C07DA" w14:textId="77777777" w:rsidR="00C84C0A" w:rsidRPr="00C84C0A" w:rsidRDefault="00C84C0A" w:rsidP="00C84C0A">
            <w:pPr>
              <w:spacing w:after="0" w:line="320" w:lineRule="exact"/>
              <w:rPr>
                <w:rFonts w:asciiTheme="majorBidi" w:hAnsiTheme="majorBidi" w:cstheme="majorBidi"/>
                <w:sz w:val="24"/>
                <w:szCs w:val="24"/>
              </w:rPr>
            </w:pPr>
          </w:p>
        </w:tc>
        <w:tc>
          <w:tcPr>
            <w:tcW w:w="877" w:type="dxa"/>
            <w:tcBorders>
              <w:top w:val="single" w:sz="6" w:space="0" w:color="auto"/>
            </w:tcBorders>
          </w:tcPr>
          <w:p w14:paraId="2735FBF5" w14:textId="77777777" w:rsidR="00C84C0A" w:rsidRPr="00C84C0A" w:rsidRDefault="00C84C0A" w:rsidP="00C84C0A">
            <w:pPr>
              <w:spacing w:after="0" w:line="320" w:lineRule="exact"/>
              <w:rPr>
                <w:rFonts w:asciiTheme="majorBidi" w:hAnsiTheme="majorBidi" w:cstheme="majorBidi"/>
                <w:sz w:val="24"/>
                <w:szCs w:val="24"/>
              </w:rPr>
            </w:pPr>
          </w:p>
        </w:tc>
      </w:tr>
      <w:tr w:rsidR="00F13184" w:rsidRPr="00C84C0A" w14:paraId="57566A8B" w14:textId="77777777" w:rsidTr="00F95F09">
        <w:tc>
          <w:tcPr>
            <w:tcW w:w="2977" w:type="dxa"/>
            <w:vAlign w:val="bottom"/>
          </w:tcPr>
          <w:p w14:paraId="3B1DEE3E" w14:textId="7BD6C070" w:rsidR="00F13184" w:rsidRPr="00C84C0A" w:rsidRDefault="00F13184" w:rsidP="00F13184">
            <w:pPr>
              <w:spacing w:after="0" w:line="320" w:lineRule="exact"/>
              <w:ind w:left="163" w:hanging="163"/>
              <w:rPr>
                <w:rFonts w:asciiTheme="majorBidi" w:hAnsiTheme="majorBidi" w:cstheme="majorBidi"/>
                <w:sz w:val="24"/>
                <w:szCs w:val="24"/>
              </w:rPr>
            </w:pPr>
            <w:r w:rsidRPr="00C84C0A">
              <w:rPr>
                <w:rFonts w:asciiTheme="majorBidi" w:hAnsiTheme="majorBidi" w:cstheme="majorBidi"/>
                <w:sz w:val="24"/>
                <w:szCs w:val="24"/>
              </w:rPr>
              <w:t>External revenues</w:t>
            </w:r>
          </w:p>
        </w:tc>
        <w:tc>
          <w:tcPr>
            <w:tcW w:w="709" w:type="dxa"/>
            <w:tcBorders>
              <w:bottom w:val="single" w:sz="6" w:space="0" w:color="auto"/>
            </w:tcBorders>
          </w:tcPr>
          <w:p w14:paraId="06499D70" w14:textId="43F00B1E"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sidRPr="00F735B9">
              <w:rPr>
                <w:rFonts w:asciiTheme="majorBidi" w:hAnsiTheme="majorBidi" w:cstheme="majorBidi" w:hint="cs"/>
                <w:sz w:val="24"/>
                <w:szCs w:val="24"/>
              </w:rPr>
              <w:t>64.52</w:t>
            </w:r>
          </w:p>
        </w:tc>
        <w:tc>
          <w:tcPr>
            <w:tcW w:w="134" w:type="dxa"/>
          </w:tcPr>
          <w:p w14:paraId="51298E27" w14:textId="7777777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p>
        </w:tc>
        <w:tc>
          <w:tcPr>
            <w:tcW w:w="575" w:type="dxa"/>
            <w:tcBorders>
              <w:bottom w:val="single" w:sz="6" w:space="0" w:color="auto"/>
            </w:tcBorders>
          </w:tcPr>
          <w:p w14:paraId="423F5E69" w14:textId="693A9474"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Pr>
                <w:rFonts w:asciiTheme="majorBidi" w:hAnsiTheme="majorBidi" w:cstheme="majorBidi"/>
                <w:sz w:val="24"/>
                <w:szCs w:val="24"/>
              </w:rPr>
              <w:t>79.97</w:t>
            </w:r>
          </w:p>
        </w:tc>
        <w:tc>
          <w:tcPr>
            <w:tcW w:w="135" w:type="dxa"/>
          </w:tcPr>
          <w:p w14:paraId="1415BFBC" w14:textId="7777777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p>
        </w:tc>
        <w:tc>
          <w:tcPr>
            <w:tcW w:w="716" w:type="dxa"/>
            <w:tcBorders>
              <w:bottom w:val="single" w:sz="6" w:space="0" w:color="auto"/>
            </w:tcBorders>
          </w:tcPr>
          <w:p w14:paraId="21693DC1" w14:textId="7EDAEC52"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sidRPr="00F735B9">
              <w:rPr>
                <w:rFonts w:asciiTheme="majorBidi" w:hAnsiTheme="majorBidi" w:cstheme="majorBidi" w:hint="cs"/>
                <w:sz w:val="24"/>
                <w:szCs w:val="24"/>
              </w:rPr>
              <w:t>41.44</w:t>
            </w:r>
          </w:p>
        </w:tc>
        <w:tc>
          <w:tcPr>
            <w:tcW w:w="136" w:type="dxa"/>
          </w:tcPr>
          <w:p w14:paraId="5D72E044" w14:textId="7777777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p>
        </w:tc>
        <w:tc>
          <w:tcPr>
            <w:tcW w:w="714" w:type="dxa"/>
            <w:tcBorders>
              <w:bottom w:val="single" w:sz="6" w:space="0" w:color="auto"/>
            </w:tcBorders>
          </w:tcPr>
          <w:p w14:paraId="1B1271AA" w14:textId="649F455A"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Pr>
                <w:rFonts w:asciiTheme="majorBidi" w:hAnsiTheme="majorBidi" w:cstheme="majorBidi"/>
                <w:sz w:val="24"/>
                <w:szCs w:val="24"/>
              </w:rPr>
              <w:t>68.64</w:t>
            </w:r>
          </w:p>
        </w:tc>
        <w:tc>
          <w:tcPr>
            <w:tcW w:w="136" w:type="dxa"/>
          </w:tcPr>
          <w:p w14:paraId="2D9F3BE2" w14:textId="7777777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p>
        </w:tc>
        <w:tc>
          <w:tcPr>
            <w:tcW w:w="713" w:type="dxa"/>
            <w:tcBorders>
              <w:bottom w:val="single" w:sz="6" w:space="0" w:color="auto"/>
            </w:tcBorders>
          </w:tcPr>
          <w:p w14:paraId="50C91E9F" w14:textId="5DF2F10F"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sidRPr="00F735B9">
              <w:rPr>
                <w:rFonts w:asciiTheme="majorBidi" w:hAnsiTheme="majorBidi" w:cstheme="majorBidi" w:hint="cs"/>
                <w:sz w:val="24"/>
                <w:szCs w:val="24"/>
              </w:rPr>
              <w:t>114.98</w:t>
            </w:r>
          </w:p>
        </w:tc>
        <w:tc>
          <w:tcPr>
            <w:tcW w:w="134" w:type="dxa"/>
          </w:tcPr>
          <w:p w14:paraId="4EA8AB94" w14:textId="7777777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p>
        </w:tc>
        <w:tc>
          <w:tcPr>
            <w:tcW w:w="716" w:type="dxa"/>
            <w:tcBorders>
              <w:bottom w:val="single" w:sz="6" w:space="0" w:color="auto"/>
            </w:tcBorders>
          </w:tcPr>
          <w:p w14:paraId="37CB233C" w14:textId="1A2923E1"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sidRPr="00C84C0A">
              <w:rPr>
                <w:rFonts w:asciiTheme="majorBidi" w:hAnsiTheme="majorBidi" w:cstheme="majorBidi"/>
                <w:sz w:val="24"/>
                <w:szCs w:val="24"/>
              </w:rPr>
              <w:t>1</w:t>
            </w:r>
            <w:r>
              <w:rPr>
                <w:rFonts w:asciiTheme="majorBidi" w:hAnsiTheme="majorBidi" w:cstheme="majorBidi"/>
                <w:sz w:val="24"/>
                <w:szCs w:val="24"/>
              </w:rPr>
              <w:t>18.75</w:t>
            </w:r>
          </w:p>
        </w:tc>
        <w:tc>
          <w:tcPr>
            <w:tcW w:w="136" w:type="dxa"/>
          </w:tcPr>
          <w:p w14:paraId="07137FCE" w14:textId="7777777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p>
        </w:tc>
        <w:tc>
          <w:tcPr>
            <w:tcW w:w="715" w:type="dxa"/>
            <w:tcBorders>
              <w:bottom w:val="single" w:sz="6" w:space="0" w:color="auto"/>
            </w:tcBorders>
          </w:tcPr>
          <w:p w14:paraId="121AAE7F" w14:textId="1E92C471"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Pr>
                <w:rFonts w:asciiTheme="majorBidi" w:hAnsiTheme="majorBidi" w:cstheme="majorBidi"/>
                <w:sz w:val="24"/>
                <w:szCs w:val="24"/>
              </w:rPr>
              <w:t>10.49</w:t>
            </w:r>
          </w:p>
        </w:tc>
        <w:tc>
          <w:tcPr>
            <w:tcW w:w="136" w:type="dxa"/>
          </w:tcPr>
          <w:p w14:paraId="24A4FB81" w14:textId="7777777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p>
        </w:tc>
        <w:tc>
          <w:tcPr>
            <w:tcW w:w="714" w:type="dxa"/>
            <w:tcBorders>
              <w:bottom w:val="single" w:sz="6" w:space="0" w:color="auto"/>
            </w:tcBorders>
          </w:tcPr>
          <w:p w14:paraId="685154A2" w14:textId="4CBC4570"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Pr>
                <w:rFonts w:asciiTheme="majorBidi" w:hAnsiTheme="majorBidi" w:cstheme="majorBidi"/>
                <w:sz w:val="24"/>
                <w:szCs w:val="24"/>
              </w:rPr>
              <w:t>9.52</w:t>
            </w:r>
          </w:p>
        </w:tc>
        <w:tc>
          <w:tcPr>
            <w:tcW w:w="142" w:type="dxa"/>
          </w:tcPr>
          <w:p w14:paraId="1328C3B7" w14:textId="7777777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p>
        </w:tc>
        <w:tc>
          <w:tcPr>
            <w:tcW w:w="709" w:type="dxa"/>
            <w:tcBorders>
              <w:bottom w:val="single" w:sz="6" w:space="0" w:color="auto"/>
            </w:tcBorders>
          </w:tcPr>
          <w:p w14:paraId="1DE8F66F" w14:textId="64E45A12"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Pr>
                <w:rFonts w:asciiTheme="majorBidi" w:hAnsiTheme="majorBidi" w:cstheme="majorBidi"/>
                <w:sz w:val="24"/>
                <w:szCs w:val="24"/>
              </w:rPr>
              <w:t>231.43</w:t>
            </w:r>
          </w:p>
        </w:tc>
        <w:tc>
          <w:tcPr>
            <w:tcW w:w="136" w:type="dxa"/>
          </w:tcPr>
          <w:p w14:paraId="0D42C796" w14:textId="7777777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p>
        </w:tc>
        <w:tc>
          <w:tcPr>
            <w:tcW w:w="714" w:type="dxa"/>
            <w:tcBorders>
              <w:bottom w:val="single" w:sz="6" w:space="0" w:color="auto"/>
            </w:tcBorders>
          </w:tcPr>
          <w:p w14:paraId="55EF6F00" w14:textId="5EC54D52"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sidRPr="00C84C0A">
              <w:rPr>
                <w:rFonts w:asciiTheme="majorBidi" w:hAnsiTheme="majorBidi" w:cstheme="majorBidi"/>
                <w:sz w:val="24"/>
                <w:szCs w:val="24"/>
              </w:rPr>
              <w:t>2</w:t>
            </w:r>
            <w:r>
              <w:rPr>
                <w:rFonts w:asciiTheme="majorBidi" w:hAnsiTheme="majorBidi" w:cstheme="majorBidi"/>
                <w:sz w:val="24"/>
                <w:szCs w:val="24"/>
              </w:rPr>
              <w:t>76.88</w:t>
            </w:r>
          </w:p>
        </w:tc>
        <w:tc>
          <w:tcPr>
            <w:tcW w:w="139" w:type="dxa"/>
          </w:tcPr>
          <w:p w14:paraId="5D8244F7" w14:textId="77777777" w:rsidR="00F13184" w:rsidRPr="00C84C0A" w:rsidRDefault="00F13184" w:rsidP="00F13184">
            <w:pPr>
              <w:tabs>
                <w:tab w:val="decimal" w:pos="546"/>
              </w:tabs>
              <w:spacing w:after="0" w:line="320" w:lineRule="exact"/>
              <w:ind w:right="57"/>
              <w:jc w:val="right"/>
              <w:rPr>
                <w:rFonts w:asciiTheme="majorBidi" w:hAnsiTheme="majorBidi" w:cstheme="majorBidi"/>
                <w:sz w:val="24"/>
                <w:szCs w:val="24"/>
              </w:rPr>
            </w:pPr>
          </w:p>
        </w:tc>
        <w:tc>
          <w:tcPr>
            <w:tcW w:w="680" w:type="dxa"/>
            <w:tcBorders>
              <w:bottom w:val="single" w:sz="6" w:space="0" w:color="auto"/>
            </w:tcBorders>
          </w:tcPr>
          <w:p w14:paraId="699C9C22" w14:textId="77777777" w:rsidR="00F13184" w:rsidRPr="00C84C0A" w:rsidRDefault="00F13184" w:rsidP="00F13184">
            <w:pPr>
              <w:spacing w:after="0" w:line="320" w:lineRule="exact"/>
              <w:ind w:right="227"/>
              <w:jc w:val="right"/>
              <w:rPr>
                <w:rFonts w:asciiTheme="majorBidi" w:hAnsiTheme="majorBidi" w:cstheme="majorBidi"/>
                <w:sz w:val="24"/>
                <w:szCs w:val="24"/>
              </w:rPr>
            </w:pPr>
            <w:r w:rsidRPr="00C84C0A">
              <w:rPr>
                <w:rFonts w:asciiTheme="majorBidi" w:hAnsiTheme="majorBidi" w:cstheme="majorBidi"/>
                <w:sz w:val="24"/>
                <w:szCs w:val="24"/>
              </w:rPr>
              <w:t>-</w:t>
            </w:r>
          </w:p>
        </w:tc>
        <w:tc>
          <w:tcPr>
            <w:tcW w:w="140" w:type="dxa"/>
          </w:tcPr>
          <w:p w14:paraId="381EAD7A" w14:textId="77777777" w:rsidR="00F13184" w:rsidRPr="00C84C0A" w:rsidRDefault="00F13184" w:rsidP="00F13184">
            <w:pPr>
              <w:spacing w:after="0" w:line="320" w:lineRule="exact"/>
              <w:ind w:right="227"/>
              <w:jc w:val="right"/>
              <w:rPr>
                <w:rFonts w:asciiTheme="majorBidi" w:hAnsiTheme="majorBidi" w:cstheme="majorBidi"/>
                <w:sz w:val="24"/>
                <w:szCs w:val="24"/>
              </w:rPr>
            </w:pPr>
          </w:p>
        </w:tc>
        <w:tc>
          <w:tcPr>
            <w:tcW w:w="742" w:type="dxa"/>
            <w:tcBorders>
              <w:bottom w:val="single" w:sz="6" w:space="0" w:color="auto"/>
            </w:tcBorders>
          </w:tcPr>
          <w:p w14:paraId="0BF1F518" w14:textId="77777777" w:rsidR="00F13184" w:rsidRPr="00C84C0A" w:rsidRDefault="00F13184" w:rsidP="00F13184">
            <w:pPr>
              <w:spacing w:after="0" w:line="320" w:lineRule="exact"/>
              <w:ind w:right="227"/>
              <w:jc w:val="right"/>
              <w:rPr>
                <w:rFonts w:asciiTheme="majorBidi" w:hAnsiTheme="majorBidi" w:cstheme="majorBidi"/>
                <w:sz w:val="24"/>
                <w:szCs w:val="24"/>
              </w:rPr>
            </w:pPr>
            <w:r w:rsidRPr="00C84C0A">
              <w:rPr>
                <w:rFonts w:asciiTheme="majorBidi" w:hAnsiTheme="majorBidi" w:cstheme="majorBidi"/>
                <w:sz w:val="24"/>
                <w:szCs w:val="24"/>
              </w:rPr>
              <w:t>-</w:t>
            </w:r>
          </w:p>
        </w:tc>
        <w:tc>
          <w:tcPr>
            <w:tcW w:w="149" w:type="dxa"/>
          </w:tcPr>
          <w:p w14:paraId="5C54500A" w14:textId="7777777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p>
        </w:tc>
        <w:tc>
          <w:tcPr>
            <w:tcW w:w="854" w:type="dxa"/>
            <w:tcBorders>
              <w:bottom w:val="single" w:sz="6" w:space="0" w:color="auto"/>
            </w:tcBorders>
          </w:tcPr>
          <w:p w14:paraId="298F83EC" w14:textId="761C3DD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Pr>
                <w:rFonts w:asciiTheme="majorBidi" w:hAnsiTheme="majorBidi" w:cstheme="majorBidi"/>
                <w:sz w:val="24"/>
                <w:szCs w:val="24"/>
              </w:rPr>
              <w:t>231.43</w:t>
            </w:r>
          </w:p>
        </w:tc>
        <w:tc>
          <w:tcPr>
            <w:tcW w:w="134" w:type="dxa"/>
          </w:tcPr>
          <w:p w14:paraId="01C4CAFB" w14:textId="7777777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p>
        </w:tc>
        <w:tc>
          <w:tcPr>
            <w:tcW w:w="877" w:type="dxa"/>
            <w:tcBorders>
              <w:bottom w:val="single" w:sz="6" w:space="0" w:color="auto"/>
            </w:tcBorders>
          </w:tcPr>
          <w:p w14:paraId="75ABB547" w14:textId="4992C0C3"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sidRPr="00C84C0A">
              <w:rPr>
                <w:rFonts w:asciiTheme="majorBidi" w:hAnsiTheme="majorBidi" w:cstheme="majorBidi"/>
                <w:sz w:val="24"/>
                <w:szCs w:val="24"/>
              </w:rPr>
              <w:t>2</w:t>
            </w:r>
            <w:r>
              <w:rPr>
                <w:rFonts w:asciiTheme="majorBidi" w:hAnsiTheme="majorBidi" w:cstheme="majorBidi"/>
                <w:sz w:val="24"/>
                <w:szCs w:val="24"/>
              </w:rPr>
              <w:t>76.88</w:t>
            </w:r>
          </w:p>
        </w:tc>
      </w:tr>
      <w:tr w:rsidR="00F13184" w:rsidRPr="00C84C0A" w14:paraId="00EF09CA" w14:textId="77777777" w:rsidTr="000D0422">
        <w:tc>
          <w:tcPr>
            <w:tcW w:w="2977" w:type="dxa"/>
          </w:tcPr>
          <w:p w14:paraId="294229BE" w14:textId="66E551D2" w:rsidR="00F13184" w:rsidRPr="00C84C0A" w:rsidRDefault="00F13184" w:rsidP="00F13184">
            <w:pPr>
              <w:spacing w:after="0" w:line="320" w:lineRule="exact"/>
              <w:ind w:left="163" w:hanging="163"/>
              <w:rPr>
                <w:rFonts w:asciiTheme="majorBidi" w:hAnsiTheme="majorBidi" w:cstheme="majorBidi"/>
                <w:sz w:val="24"/>
                <w:szCs w:val="24"/>
              </w:rPr>
            </w:pPr>
            <w:r w:rsidRPr="00C84C0A">
              <w:rPr>
                <w:rFonts w:asciiTheme="majorBidi" w:hAnsiTheme="majorBidi" w:cstheme="majorBidi"/>
                <w:sz w:val="24"/>
                <w:szCs w:val="24"/>
              </w:rPr>
              <w:t>Total revenue</w:t>
            </w:r>
          </w:p>
        </w:tc>
        <w:tc>
          <w:tcPr>
            <w:tcW w:w="709" w:type="dxa"/>
            <w:tcBorders>
              <w:top w:val="single" w:sz="6" w:space="0" w:color="auto"/>
              <w:bottom w:val="double" w:sz="6" w:space="0" w:color="auto"/>
            </w:tcBorders>
          </w:tcPr>
          <w:p w14:paraId="6A48304B" w14:textId="6AE76153"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sidRPr="00F735B9">
              <w:rPr>
                <w:rFonts w:asciiTheme="majorBidi" w:hAnsiTheme="majorBidi" w:cstheme="majorBidi" w:hint="cs"/>
                <w:sz w:val="24"/>
                <w:szCs w:val="24"/>
              </w:rPr>
              <w:t>64.52</w:t>
            </w:r>
          </w:p>
        </w:tc>
        <w:tc>
          <w:tcPr>
            <w:tcW w:w="134" w:type="dxa"/>
          </w:tcPr>
          <w:p w14:paraId="6E719804" w14:textId="7777777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p>
        </w:tc>
        <w:tc>
          <w:tcPr>
            <w:tcW w:w="575" w:type="dxa"/>
            <w:tcBorders>
              <w:top w:val="single" w:sz="6" w:space="0" w:color="auto"/>
              <w:bottom w:val="double" w:sz="6" w:space="0" w:color="auto"/>
            </w:tcBorders>
          </w:tcPr>
          <w:p w14:paraId="16E1CB70" w14:textId="09CA611E"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Pr>
                <w:rFonts w:asciiTheme="majorBidi" w:hAnsiTheme="majorBidi" w:cstheme="majorBidi"/>
                <w:sz w:val="24"/>
                <w:szCs w:val="24"/>
              </w:rPr>
              <w:t>79.97</w:t>
            </w:r>
          </w:p>
        </w:tc>
        <w:tc>
          <w:tcPr>
            <w:tcW w:w="135" w:type="dxa"/>
          </w:tcPr>
          <w:p w14:paraId="6F46566F" w14:textId="7777777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p>
        </w:tc>
        <w:tc>
          <w:tcPr>
            <w:tcW w:w="716" w:type="dxa"/>
            <w:tcBorders>
              <w:top w:val="single" w:sz="6" w:space="0" w:color="auto"/>
              <w:bottom w:val="double" w:sz="6" w:space="0" w:color="auto"/>
            </w:tcBorders>
          </w:tcPr>
          <w:p w14:paraId="786EDCDA" w14:textId="2FA8FAFA"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sidRPr="00F735B9">
              <w:rPr>
                <w:rFonts w:asciiTheme="majorBidi" w:hAnsiTheme="majorBidi" w:cstheme="majorBidi" w:hint="cs"/>
                <w:sz w:val="24"/>
                <w:szCs w:val="24"/>
              </w:rPr>
              <w:t>41.44</w:t>
            </w:r>
          </w:p>
        </w:tc>
        <w:tc>
          <w:tcPr>
            <w:tcW w:w="136" w:type="dxa"/>
          </w:tcPr>
          <w:p w14:paraId="501B9333" w14:textId="7777777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p>
        </w:tc>
        <w:tc>
          <w:tcPr>
            <w:tcW w:w="714" w:type="dxa"/>
            <w:tcBorders>
              <w:top w:val="single" w:sz="6" w:space="0" w:color="auto"/>
              <w:bottom w:val="double" w:sz="6" w:space="0" w:color="auto"/>
            </w:tcBorders>
          </w:tcPr>
          <w:p w14:paraId="4CEAFD0B" w14:textId="6F72F9A2"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Pr>
                <w:rFonts w:asciiTheme="majorBidi" w:hAnsiTheme="majorBidi" w:cstheme="majorBidi"/>
                <w:sz w:val="24"/>
                <w:szCs w:val="24"/>
              </w:rPr>
              <w:t>68.64</w:t>
            </w:r>
          </w:p>
        </w:tc>
        <w:tc>
          <w:tcPr>
            <w:tcW w:w="136" w:type="dxa"/>
          </w:tcPr>
          <w:p w14:paraId="6DFA6FF3" w14:textId="7777777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p>
        </w:tc>
        <w:tc>
          <w:tcPr>
            <w:tcW w:w="713" w:type="dxa"/>
            <w:tcBorders>
              <w:top w:val="single" w:sz="6" w:space="0" w:color="auto"/>
              <w:bottom w:val="double" w:sz="6" w:space="0" w:color="auto"/>
            </w:tcBorders>
          </w:tcPr>
          <w:p w14:paraId="3BA5BF21" w14:textId="4C16C143"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sidRPr="00F735B9">
              <w:rPr>
                <w:rFonts w:asciiTheme="majorBidi" w:hAnsiTheme="majorBidi" w:cstheme="majorBidi" w:hint="cs"/>
                <w:sz w:val="24"/>
                <w:szCs w:val="24"/>
              </w:rPr>
              <w:t>114.98</w:t>
            </w:r>
          </w:p>
        </w:tc>
        <w:tc>
          <w:tcPr>
            <w:tcW w:w="134" w:type="dxa"/>
          </w:tcPr>
          <w:p w14:paraId="60A22695" w14:textId="7777777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p>
        </w:tc>
        <w:tc>
          <w:tcPr>
            <w:tcW w:w="716" w:type="dxa"/>
            <w:tcBorders>
              <w:top w:val="single" w:sz="6" w:space="0" w:color="auto"/>
              <w:bottom w:val="double" w:sz="6" w:space="0" w:color="auto"/>
            </w:tcBorders>
          </w:tcPr>
          <w:p w14:paraId="47AF1AEA" w14:textId="397B1D68"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sidRPr="00C84C0A">
              <w:rPr>
                <w:rFonts w:asciiTheme="majorBidi" w:hAnsiTheme="majorBidi" w:cstheme="majorBidi"/>
                <w:sz w:val="24"/>
                <w:szCs w:val="24"/>
              </w:rPr>
              <w:t>1</w:t>
            </w:r>
            <w:r>
              <w:rPr>
                <w:rFonts w:asciiTheme="majorBidi" w:hAnsiTheme="majorBidi" w:cstheme="majorBidi"/>
                <w:sz w:val="24"/>
                <w:szCs w:val="24"/>
              </w:rPr>
              <w:t>18.75</w:t>
            </w:r>
          </w:p>
        </w:tc>
        <w:tc>
          <w:tcPr>
            <w:tcW w:w="136" w:type="dxa"/>
          </w:tcPr>
          <w:p w14:paraId="23A8555B" w14:textId="7777777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p>
        </w:tc>
        <w:tc>
          <w:tcPr>
            <w:tcW w:w="715" w:type="dxa"/>
            <w:tcBorders>
              <w:top w:val="single" w:sz="6" w:space="0" w:color="auto"/>
              <w:bottom w:val="double" w:sz="6" w:space="0" w:color="auto"/>
            </w:tcBorders>
          </w:tcPr>
          <w:p w14:paraId="0BDF4F71" w14:textId="7F86EF53"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Pr>
                <w:rFonts w:asciiTheme="majorBidi" w:hAnsiTheme="majorBidi" w:cstheme="majorBidi"/>
                <w:sz w:val="24"/>
                <w:szCs w:val="24"/>
              </w:rPr>
              <w:t>10.49</w:t>
            </w:r>
          </w:p>
        </w:tc>
        <w:tc>
          <w:tcPr>
            <w:tcW w:w="136" w:type="dxa"/>
          </w:tcPr>
          <w:p w14:paraId="10F74B31" w14:textId="7777777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p>
        </w:tc>
        <w:tc>
          <w:tcPr>
            <w:tcW w:w="714" w:type="dxa"/>
            <w:tcBorders>
              <w:top w:val="single" w:sz="6" w:space="0" w:color="auto"/>
              <w:bottom w:val="double" w:sz="6" w:space="0" w:color="auto"/>
            </w:tcBorders>
          </w:tcPr>
          <w:p w14:paraId="7A0C3F8F" w14:textId="20AFF389"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Pr>
                <w:rFonts w:asciiTheme="majorBidi" w:hAnsiTheme="majorBidi" w:cstheme="majorBidi"/>
                <w:sz w:val="24"/>
                <w:szCs w:val="24"/>
              </w:rPr>
              <w:t>9.52</w:t>
            </w:r>
          </w:p>
        </w:tc>
        <w:tc>
          <w:tcPr>
            <w:tcW w:w="142" w:type="dxa"/>
          </w:tcPr>
          <w:p w14:paraId="42EF49F5" w14:textId="7777777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p>
        </w:tc>
        <w:tc>
          <w:tcPr>
            <w:tcW w:w="709" w:type="dxa"/>
            <w:tcBorders>
              <w:top w:val="single" w:sz="6" w:space="0" w:color="auto"/>
              <w:bottom w:val="double" w:sz="6" w:space="0" w:color="auto"/>
            </w:tcBorders>
          </w:tcPr>
          <w:p w14:paraId="70F52354" w14:textId="3362741C"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Pr>
                <w:rFonts w:asciiTheme="majorBidi" w:hAnsiTheme="majorBidi" w:cstheme="majorBidi"/>
                <w:sz w:val="24"/>
                <w:szCs w:val="24"/>
              </w:rPr>
              <w:t>231.43</w:t>
            </w:r>
          </w:p>
        </w:tc>
        <w:tc>
          <w:tcPr>
            <w:tcW w:w="136" w:type="dxa"/>
          </w:tcPr>
          <w:p w14:paraId="075939DE" w14:textId="7777777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p>
        </w:tc>
        <w:tc>
          <w:tcPr>
            <w:tcW w:w="714" w:type="dxa"/>
            <w:tcBorders>
              <w:top w:val="single" w:sz="6" w:space="0" w:color="auto"/>
              <w:bottom w:val="double" w:sz="6" w:space="0" w:color="auto"/>
            </w:tcBorders>
          </w:tcPr>
          <w:p w14:paraId="050D9FF1" w14:textId="3924B2DA"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sidRPr="00C84C0A">
              <w:rPr>
                <w:rFonts w:asciiTheme="majorBidi" w:hAnsiTheme="majorBidi" w:cstheme="majorBidi"/>
                <w:sz w:val="24"/>
                <w:szCs w:val="24"/>
              </w:rPr>
              <w:t>2</w:t>
            </w:r>
            <w:r>
              <w:rPr>
                <w:rFonts w:asciiTheme="majorBidi" w:hAnsiTheme="majorBidi" w:cstheme="majorBidi"/>
                <w:sz w:val="24"/>
                <w:szCs w:val="24"/>
              </w:rPr>
              <w:t>76.88</w:t>
            </w:r>
          </w:p>
        </w:tc>
        <w:tc>
          <w:tcPr>
            <w:tcW w:w="139" w:type="dxa"/>
          </w:tcPr>
          <w:p w14:paraId="76BD8D0E" w14:textId="77777777" w:rsidR="00F13184" w:rsidRPr="00C84C0A" w:rsidRDefault="00F13184" w:rsidP="00F13184">
            <w:pPr>
              <w:tabs>
                <w:tab w:val="decimal" w:pos="546"/>
              </w:tabs>
              <w:spacing w:after="0" w:line="320" w:lineRule="exact"/>
              <w:ind w:right="57"/>
              <w:jc w:val="right"/>
              <w:rPr>
                <w:rFonts w:asciiTheme="majorBidi" w:hAnsiTheme="majorBidi" w:cstheme="majorBidi"/>
                <w:sz w:val="24"/>
                <w:szCs w:val="24"/>
              </w:rPr>
            </w:pPr>
          </w:p>
        </w:tc>
        <w:tc>
          <w:tcPr>
            <w:tcW w:w="680" w:type="dxa"/>
            <w:tcBorders>
              <w:top w:val="single" w:sz="6" w:space="0" w:color="auto"/>
              <w:bottom w:val="double" w:sz="6" w:space="0" w:color="auto"/>
            </w:tcBorders>
          </w:tcPr>
          <w:p w14:paraId="60D94E3E" w14:textId="77777777" w:rsidR="00F13184" w:rsidRPr="00C84C0A" w:rsidRDefault="00F13184" w:rsidP="00F13184">
            <w:pPr>
              <w:spacing w:after="0" w:line="320" w:lineRule="exact"/>
              <w:ind w:right="227"/>
              <w:jc w:val="right"/>
              <w:rPr>
                <w:rFonts w:asciiTheme="majorBidi" w:hAnsiTheme="majorBidi" w:cstheme="majorBidi"/>
                <w:sz w:val="24"/>
                <w:szCs w:val="24"/>
              </w:rPr>
            </w:pPr>
            <w:r w:rsidRPr="00C84C0A">
              <w:rPr>
                <w:rFonts w:asciiTheme="majorBidi" w:hAnsiTheme="majorBidi" w:cstheme="majorBidi"/>
                <w:sz w:val="24"/>
                <w:szCs w:val="24"/>
              </w:rPr>
              <w:t>-</w:t>
            </w:r>
          </w:p>
        </w:tc>
        <w:tc>
          <w:tcPr>
            <w:tcW w:w="140" w:type="dxa"/>
          </w:tcPr>
          <w:p w14:paraId="0B9B799E" w14:textId="77777777" w:rsidR="00F13184" w:rsidRPr="00C84C0A" w:rsidRDefault="00F13184" w:rsidP="00F13184">
            <w:pPr>
              <w:spacing w:after="0" w:line="320" w:lineRule="exact"/>
              <w:ind w:right="227"/>
              <w:jc w:val="right"/>
              <w:rPr>
                <w:rFonts w:asciiTheme="majorBidi" w:hAnsiTheme="majorBidi" w:cstheme="majorBidi"/>
                <w:sz w:val="24"/>
                <w:szCs w:val="24"/>
              </w:rPr>
            </w:pPr>
          </w:p>
        </w:tc>
        <w:tc>
          <w:tcPr>
            <w:tcW w:w="742" w:type="dxa"/>
            <w:tcBorders>
              <w:top w:val="single" w:sz="6" w:space="0" w:color="auto"/>
              <w:bottom w:val="double" w:sz="6" w:space="0" w:color="auto"/>
            </w:tcBorders>
          </w:tcPr>
          <w:p w14:paraId="669554C0" w14:textId="77777777" w:rsidR="00F13184" w:rsidRPr="00C84C0A" w:rsidRDefault="00F13184" w:rsidP="00F13184">
            <w:pPr>
              <w:spacing w:after="0" w:line="320" w:lineRule="exact"/>
              <w:ind w:right="227"/>
              <w:jc w:val="right"/>
              <w:rPr>
                <w:rFonts w:asciiTheme="majorBidi" w:hAnsiTheme="majorBidi" w:cstheme="majorBidi"/>
                <w:sz w:val="24"/>
                <w:szCs w:val="24"/>
              </w:rPr>
            </w:pPr>
            <w:r w:rsidRPr="00C84C0A">
              <w:rPr>
                <w:rFonts w:asciiTheme="majorBidi" w:hAnsiTheme="majorBidi" w:cstheme="majorBidi"/>
                <w:sz w:val="24"/>
                <w:szCs w:val="24"/>
              </w:rPr>
              <w:t>-</w:t>
            </w:r>
          </w:p>
        </w:tc>
        <w:tc>
          <w:tcPr>
            <w:tcW w:w="149" w:type="dxa"/>
          </w:tcPr>
          <w:p w14:paraId="09E125FE" w14:textId="7777777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p>
        </w:tc>
        <w:tc>
          <w:tcPr>
            <w:tcW w:w="854" w:type="dxa"/>
            <w:tcBorders>
              <w:top w:val="single" w:sz="6" w:space="0" w:color="auto"/>
              <w:bottom w:val="double" w:sz="6" w:space="0" w:color="auto"/>
            </w:tcBorders>
          </w:tcPr>
          <w:p w14:paraId="1D7B2564" w14:textId="48922AE1"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Pr>
                <w:rFonts w:asciiTheme="majorBidi" w:hAnsiTheme="majorBidi" w:cstheme="majorBidi"/>
                <w:sz w:val="24"/>
                <w:szCs w:val="24"/>
              </w:rPr>
              <w:t>231.43</w:t>
            </w:r>
          </w:p>
        </w:tc>
        <w:tc>
          <w:tcPr>
            <w:tcW w:w="134" w:type="dxa"/>
          </w:tcPr>
          <w:p w14:paraId="185635F0" w14:textId="7777777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p>
        </w:tc>
        <w:tc>
          <w:tcPr>
            <w:tcW w:w="877" w:type="dxa"/>
            <w:tcBorders>
              <w:top w:val="single" w:sz="6" w:space="0" w:color="auto"/>
              <w:bottom w:val="double" w:sz="6" w:space="0" w:color="auto"/>
            </w:tcBorders>
          </w:tcPr>
          <w:p w14:paraId="3E5FEC0A" w14:textId="45DDEDEF"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sidRPr="00C84C0A">
              <w:rPr>
                <w:rFonts w:asciiTheme="majorBidi" w:hAnsiTheme="majorBidi" w:cstheme="majorBidi"/>
                <w:sz w:val="24"/>
                <w:szCs w:val="24"/>
              </w:rPr>
              <w:t>2</w:t>
            </w:r>
            <w:r>
              <w:rPr>
                <w:rFonts w:asciiTheme="majorBidi" w:hAnsiTheme="majorBidi" w:cstheme="majorBidi"/>
                <w:sz w:val="24"/>
                <w:szCs w:val="24"/>
              </w:rPr>
              <w:t>76.88</w:t>
            </w:r>
          </w:p>
        </w:tc>
      </w:tr>
      <w:tr w:rsidR="00F13184" w:rsidRPr="00C84C0A" w14:paraId="106A0C32" w14:textId="77777777" w:rsidTr="000D0422">
        <w:tc>
          <w:tcPr>
            <w:tcW w:w="2977" w:type="dxa"/>
          </w:tcPr>
          <w:p w14:paraId="6D5728CD" w14:textId="77777777" w:rsidR="00F13184" w:rsidRPr="00C84C0A" w:rsidRDefault="00F13184" w:rsidP="00F13184">
            <w:pPr>
              <w:spacing w:after="0" w:line="320" w:lineRule="exact"/>
              <w:ind w:left="163" w:hanging="163"/>
              <w:rPr>
                <w:rFonts w:asciiTheme="majorBidi" w:hAnsiTheme="majorBidi" w:cstheme="majorBidi"/>
                <w:sz w:val="24"/>
                <w:szCs w:val="24"/>
              </w:rPr>
            </w:pPr>
          </w:p>
        </w:tc>
        <w:tc>
          <w:tcPr>
            <w:tcW w:w="709" w:type="dxa"/>
            <w:tcBorders>
              <w:top w:val="double" w:sz="6" w:space="0" w:color="auto"/>
            </w:tcBorders>
          </w:tcPr>
          <w:p w14:paraId="43C536F0" w14:textId="7777777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p>
        </w:tc>
        <w:tc>
          <w:tcPr>
            <w:tcW w:w="134" w:type="dxa"/>
          </w:tcPr>
          <w:p w14:paraId="7FD95AF1"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575" w:type="dxa"/>
            <w:tcBorders>
              <w:top w:val="double" w:sz="6" w:space="0" w:color="auto"/>
            </w:tcBorders>
          </w:tcPr>
          <w:p w14:paraId="5082D3E0"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5" w:type="dxa"/>
          </w:tcPr>
          <w:p w14:paraId="460709D2"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6" w:type="dxa"/>
            <w:tcBorders>
              <w:top w:val="double" w:sz="6" w:space="0" w:color="auto"/>
            </w:tcBorders>
          </w:tcPr>
          <w:p w14:paraId="1710A824"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750F214D"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4" w:type="dxa"/>
            <w:tcBorders>
              <w:top w:val="double" w:sz="6" w:space="0" w:color="auto"/>
            </w:tcBorders>
          </w:tcPr>
          <w:p w14:paraId="607D77F6"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48701546"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3" w:type="dxa"/>
            <w:tcBorders>
              <w:top w:val="double" w:sz="6" w:space="0" w:color="auto"/>
            </w:tcBorders>
          </w:tcPr>
          <w:p w14:paraId="0EECF068"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4" w:type="dxa"/>
          </w:tcPr>
          <w:p w14:paraId="32CF6E52"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6" w:type="dxa"/>
            <w:tcBorders>
              <w:top w:val="double" w:sz="6" w:space="0" w:color="auto"/>
            </w:tcBorders>
          </w:tcPr>
          <w:p w14:paraId="5AC7FD87"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455617A8"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5" w:type="dxa"/>
            <w:tcBorders>
              <w:top w:val="double" w:sz="6" w:space="0" w:color="auto"/>
            </w:tcBorders>
          </w:tcPr>
          <w:p w14:paraId="12D66C4A" w14:textId="7777777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p>
        </w:tc>
        <w:tc>
          <w:tcPr>
            <w:tcW w:w="136" w:type="dxa"/>
          </w:tcPr>
          <w:p w14:paraId="470507B5"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4" w:type="dxa"/>
            <w:tcBorders>
              <w:top w:val="double" w:sz="6" w:space="0" w:color="auto"/>
            </w:tcBorders>
          </w:tcPr>
          <w:p w14:paraId="270586C5"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42" w:type="dxa"/>
          </w:tcPr>
          <w:p w14:paraId="1A0FE925"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09" w:type="dxa"/>
            <w:tcBorders>
              <w:top w:val="double" w:sz="6" w:space="0" w:color="auto"/>
            </w:tcBorders>
          </w:tcPr>
          <w:p w14:paraId="6F6FDF0B" w14:textId="7777777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p>
        </w:tc>
        <w:tc>
          <w:tcPr>
            <w:tcW w:w="136" w:type="dxa"/>
          </w:tcPr>
          <w:p w14:paraId="31CCA873"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4" w:type="dxa"/>
            <w:tcBorders>
              <w:top w:val="double" w:sz="6" w:space="0" w:color="auto"/>
            </w:tcBorders>
          </w:tcPr>
          <w:p w14:paraId="13671C92"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9" w:type="dxa"/>
          </w:tcPr>
          <w:p w14:paraId="75BFC9E1" w14:textId="77777777" w:rsidR="00F13184" w:rsidRPr="00C84C0A" w:rsidRDefault="00F13184" w:rsidP="00F13184">
            <w:pPr>
              <w:tabs>
                <w:tab w:val="decimal" w:pos="546"/>
              </w:tabs>
              <w:spacing w:after="0" w:line="320" w:lineRule="exact"/>
              <w:jc w:val="right"/>
              <w:rPr>
                <w:rFonts w:asciiTheme="majorBidi" w:hAnsiTheme="majorBidi" w:cstheme="majorBidi"/>
                <w:sz w:val="24"/>
                <w:szCs w:val="24"/>
              </w:rPr>
            </w:pPr>
          </w:p>
        </w:tc>
        <w:tc>
          <w:tcPr>
            <w:tcW w:w="680" w:type="dxa"/>
            <w:tcBorders>
              <w:top w:val="double" w:sz="6" w:space="0" w:color="auto"/>
            </w:tcBorders>
          </w:tcPr>
          <w:p w14:paraId="59B0A975" w14:textId="77777777" w:rsidR="00F13184" w:rsidRPr="00C84C0A" w:rsidRDefault="00F13184" w:rsidP="00F13184">
            <w:pPr>
              <w:spacing w:after="0" w:line="320" w:lineRule="exact"/>
              <w:ind w:right="227"/>
              <w:jc w:val="right"/>
              <w:rPr>
                <w:rFonts w:asciiTheme="majorBidi" w:hAnsiTheme="majorBidi" w:cstheme="majorBidi"/>
                <w:sz w:val="24"/>
                <w:szCs w:val="24"/>
              </w:rPr>
            </w:pPr>
          </w:p>
        </w:tc>
        <w:tc>
          <w:tcPr>
            <w:tcW w:w="140" w:type="dxa"/>
          </w:tcPr>
          <w:p w14:paraId="6961DCEC" w14:textId="77777777" w:rsidR="00F13184" w:rsidRPr="00C84C0A" w:rsidRDefault="00F13184" w:rsidP="00F13184">
            <w:pPr>
              <w:spacing w:after="0" w:line="320" w:lineRule="exact"/>
              <w:ind w:right="227"/>
              <w:jc w:val="right"/>
              <w:rPr>
                <w:rFonts w:asciiTheme="majorBidi" w:hAnsiTheme="majorBidi" w:cstheme="majorBidi"/>
                <w:sz w:val="24"/>
                <w:szCs w:val="24"/>
              </w:rPr>
            </w:pPr>
          </w:p>
        </w:tc>
        <w:tc>
          <w:tcPr>
            <w:tcW w:w="742" w:type="dxa"/>
            <w:tcBorders>
              <w:top w:val="double" w:sz="6" w:space="0" w:color="auto"/>
            </w:tcBorders>
          </w:tcPr>
          <w:p w14:paraId="6A652764" w14:textId="77777777" w:rsidR="00F13184" w:rsidRPr="00C84C0A" w:rsidRDefault="00F13184" w:rsidP="00F13184">
            <w:pPr>
              <w:spacing w:after="0" w:line="320" w:lineRule="exact"/>
              <w:ind w:right="227"/>
              <w:jc w:val="right"/>
              <w:rPr>
                <w:rFonts w:asciiTheme="majorBidi" w:hAnsiTheme="majorBidi" w:cstheme="majorBidi"/>
                <w:sz w:val="24"/>
                <w:szCs w:val="24"/>
              </w:rPr>
            </w:pPr>
          </w:p>
        </w:tc>
        <w:tc>
          <w:tcPr>
            <w:tcW w:w="149" w:type="dxa"/>
          </w:tcPr>
          <w:p w14:paraId="45A5297B"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854" w:type="dxa"/>
            <w:tcBorders>
              <w:top w:val="double" w:sz="6" w:space="0" w:color="auto"/>
            </w:tcBorders>
          </w:tcPr>
          <w:p w14:paraId="6C351AB7" w14:textId="7777777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p>
        </w:tc>
        <w:tc>
          <w:tcPr>
            <w:tcW w:w="134" w:type="dxa"/>
          </w:tcPr>
          <w:p w14:paraId="4C4EBFD0"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877" w:type="dxa"/>
            <w:tcBorders>
              <w:top w:val="double" w:sz="6" w:space="0" w:color="auto"/>
            </w:tcBorders>
          </w:tcPr>
          <w:p w14:paraId="0421669B"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r>
      <w:tr w:rsidR="00F13184" w:rsidRPr="00C84C0A" w14:paraId="7633E61D" w14:textId="77777777" w:rsidTr="00B76AD7">
        <w:tc>
          <w:tcPr>
            <w:tcW w:w="2977" w:type="dxa"/>
          </w:tcPr>
          <w:p w14:paraId="4F62A35E" w14:textId="1BED403B" w:rsidR="00F13184" w:rsidRPr="00C84C0A" w:rsidRDefault="00F13184" w:rsidP="00F13184">
            <w:pPr>
              <w:spacing w:after="0" w:line="320" w:lineRule="exact"/>
              <w:ind w:left="163" w:right="-120" w:hanging="163"/>
              <w:rPr>
                <w:rFonts w:asciiTheme="majorBidi" w:hAnsiTheme="majorBidi" w:cstheme="majorBidi"/>
                <w:sz w:val="24"/>
                <w:szCs w:val="24"/>
              </w:rPr>
            </w:pPr>
            <w:r w:rsidRPr="00C84C0A">
              <w:rPr>
                <w:rFonts w:asciiTheme="majorBidi" w:hAnsiTheme="majorBidi" w:cstheme="majorBidi"/>
                <w:sz w:val="24"/>
                <w:szCs w:val="24"/>
              </w:rPr>
              <w:t>Gross profit (loss) reportable segments</w:t>
            </w:r>
          </w:p>
        </w:tc>
        <w:tc>
          <w:tcPr>
            <w:tcW w:w="709" w:type="dxa"/>
          </w:tcPr>
          <w:p w14:paraId="162238C0" w14:textId="498DAEC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sidRPr="00F735B9">
              <w:rPr>
                <w:rFonts w:asciiTheme="majorBidi" w:hAnsiTheme="majorBidi" w:cstheme="majorBidi" w:hint="cs"/>
                <w:sz w:val="24"/>
                <w:szCs w:val="24"/>
              </w:rPr>
              <w:t>0.48</w:t>
            </w:r>
          </w:p>
        </w:tc>
        <w:tc>
          <w:tcPr>
            <w:tcW w:w="134" w:type="dxa"/>
          </w:tcPr>
          <w:p w14:paraId="39E7CAEF" w14:textId="7777777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p>
        </w:tc>
        <w:tc>
          <w:tcPr>
            <w:tcW w:w="575" w:type="dxa"/>
          </w:tcPr>
          <w:p w14:paraId="0C60FA9C" w14:textId="10150A3D"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Pr>
                <w:rFonts w:asciiTheme="majorBidi" w:hAnsiTheme="majorBidi" w:cstheme="majorBidi"/>
                <w:sz w:val="24"/>
                <w:szCs w:val="24"/>
              </w:rPr>
              <w:t>8.01</w:t>
            </w:r>
          </w:p>
        </w:tc>
        <w:tc>
          <w:tcPr>
            <w:tcW w:w="135" w:type="dxa"/>
          </w:tcPr>
          <w:p w14:paraId="7F7AE698" w14:textId="7777777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p>
        </w:tc>
        <w:tc>
          <w:tcPr>
            <w:tcW w:w="716" w:type="dxa"/>
          </w:tcPr>
          <w:p w14:paraId="28ED50B4" w14:textId="00B125F6" w:rsidR="00F13184" w:rsidRPr="00C84C0A" w:rsidRDefault="00F13184" w:rsidP="00F13184">
            <w:pPr>
              <w:tabs>
                <w:tab w:val="decimal" w:pos="346"/>
              </w:tabs>
              <w:spacing w:after="0" w:line="320" w:lineRule="exact"/>
              <w:jc w:val="right"/>
              <w:rPr>
                <w:rFonts w:asciiTheme="majorBidi" w:hAnsiTheme="majorBidi" w:cstheme="majorBidi"/>
                <w:sz w:val="24"/>
                <w:szCs w:val="24"/>
              </w:rPr>
            </w:pPr>
            <w:r w:rsidRPr="00F735B9">
              <w:rPr>
                <w:rFonts w:asciiTheme="majorBidi" w:hAnsiTheme="majorBidi" w:cstheme="majorBidi"/>
                <w:sz w:val="24"/>
                <w:szCs w:val="24"/>
              </w:rPr>
              <w:t>(</w:t>
            </w:r>
            <w:r w:rsidRPr="00F735B9">
              <w:rPr>
                <w:rFonts w:asciiTheme="majorBidi" w:hAnsiTheme="majorBidi" w:cstheme="majorBidi" w:hint="cs"/>
                <w:sz w:val="24"/>
                <w:szCs w:val="24"/>
              </w:rPr>
              <w:t>4.27</w:t>
            </w:r>
            <w:r w:rsidRPr="00F735B9">
              <w:rPr>
                <w:rFonts w:asciiTheme="majorBidi" w:hAnsiTheme="majorBidi" w:cstheme="majorBidi"/>
                <w:sz w:val="24"/>
                <w:szCs w:val="24"/>
              </w:rPr>
              <w:t>)</w:t>
            </w:r>
          </w:p>
        </w:tc>
        <w:tc>
          <w:tcPr>
            <w:tcW w:w="136" w:type="dxa"/>
          </w:tcPr>
          <w:p w14:paraId="333DCA0E"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4" w:type="dxa"/>
          </w:tcPr>
          <w:p w14:paraId="647D4B8F" w14:textId="104A3F1F"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Pr>
                <w:rFonts w:asciiTheme="majorBidi" w:hAnsiTheme="majorBidi" w:cstheme="majorBidi"/>
                <w:sz w:val="24"/>
                <w:szCs w:val="24"/>
              </w:rPr>
              <w:t>14.57</w:t>
            </w:r>
          </w:p>
        </w:tc>
        <w:tc>
          <w:tcPr>
            <w:tcW w:w="136" w:type="dxa"/>
          </w:tcPr>
          <w:p w14:paraId="35C889F0"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3" w:type="dxa"/>
          </w:tcPr>
          <w:p w14:paraId="69607F9F" w14:textId="20010800"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sidRPr="00F735B9">
              <w:rPr>
                <w:rFonts w:asciiTheme="majorBidi" w:hAnsiTheme="majorBidi" w:cstheme="majorBidi" w:hint="cs"/>
                <w:sz w:val="24"/>
                <w:szCs w:val="24"/>
              </w:rPr>
              <w:t>26.04</w:t>
            </w:r>
          </w:p>
        </w:tc>
        <w:tc>
          <w:tcPr>
            <w:tcW w:w="134" w:type="dxa"/>
          </w:tcPr>
          <w:p w14:paraId="360CE2E2" w14:textId="7777777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p>
        </w:tc>
        <w:tc>
          <w:tcPr>
            <w:tcW w:w="716" w:type="dxa"/>
          </w:tcPr>
          <w:p w14:paraId="2768D610" w14:textId="6E4F4A60" w:rsidR="00F13184" w:rsidRPr="00F735B9" w:rsidRDefault="00F13184" w:rsidP="00F13184">
            <w:pPr>
              <w:tabs>
                <w:tab w:val="decimal" w:pos="346"/>
              </w:tabs>
              <w:spacing w:after="0" w:line="320" w:lineRule="exact"/>
              <w:ind w:right="57"/>
              <w:jc w:val="right"/>
              <w:rPr>
                <w:rFonts w:asciiTheme="majorBidi" w:hAnsiTheme="majorBidi" w:cstheme="majorBidi"/>
                <w:sz w:val="24"/>
                <w:szCs w:val="24"/>
              </w:rPr>
            </w:pPr>
            <w:r w:rsidRPr="00C84C0A">
              <w:rPr>
                <w:rFonts w:asciiTheme="majorBidi" w:hAnsiTheme="majorBidi" w:cstheme="majorBidi"/>
                <w:sz w:val="24"/>
                <w:szCs w:val="24"/>
              </w:rPr>
              <w:t>2</w:t>
            </w:r>
            <w:r>
              <w:rPr>
                <w:rFonts w:asciiTheme="majorBidi" w:hAnsiTheme="majorBidi" w:cstheme="majorBidi"/>
                <w:sz w:val="24"/>
                <w:szCs w:val="24"/>
              </w:rPr>
              <w:t>5.02</w:t>
            </w:r>
          </w:p>
        </w:tc>
        <w:tc>
          <w:tcPr>
            <w:tcW w:w="136" w:type="dxa"/>
          </w:tcPr>
          <w:p w14:paraId="7BE8F51B"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5" w:type="dxa"/>
          </w:tcPr>
          <w:p w14:paraId="33101016" w14:textId="76983FE8" w:rsidR="00F13184" w:rsidRPr="00C84C0A" w:rsidRDefault="00F13184" w:rsidP="00F13184">
            <w:pPr>
              <w:tabs>
                <w:tab w:val="decimal" w:pos="346"/>
              </w:tabs>
              <w:spacing w:after="0" w:line="320" w:lineRule="exact"/>
              <w:jc w:val="right"/>
              <w:rPr>
                <w:rFonts w:asciiTheme="majorBidi" w:hAnsiTheme="majorBidi" w:cstheme="majorBidi"/>
                <w:sz w:val="24"/>
                <w:szCs w:val="24"/>
              </w:rPr>
            </w:pPr>
            <w:r w:rsidRPr="00F13184">
              <w:rPr>
                <w:rFonts w:asciiTheme="majorBidi" w:hAnsiTheme="majorBidi" w:cstheme="majorBidi"/>
                <w:sz w:val="24"/>
                <w:szCs w:val="24"/>
              </w:rPr>
              <w:t>(1.62)</w:t>
            </w:r>
          </w:p>
        </w:tc>
        <w:tc>
          <w:tcPr>
            <w:tcW w:w="136" w:type="dxa"/>
          </w:tcPr>
          <w:p w14:paraId="0A45D877"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4" w:type="dxa"/>
          </w:tcPr>
          <w:p w14:paraId="348DF0BF" w14:textId="0599D0F2" w:rsidR="00F13184" w:rsidRPr="00C84C0A" w:rsidRDefault="00F13184" w:rsidP="00F13184">
            <w:pPr>
              <w:tabs>
                <w:tab w:val="decimal" w:pos="346"/>
              </w:tabs>
              <w:spacing w:after="0" w:line="320" w:lineRule="exact"/>
              <w:jc w:val="right"/>
              <w:rPr>
                <w:rFonts w:asciiTheme="majorBidi" w:hAnsiTheme="majorBidi" w:cstheme="majorBidi"/>
                <w:sz w:val="24"/>
                <w:szCs w:val="24"/>
              </w:rPr>
            </w:pPr>
            <w:r w:rsidRPr="00C84C0A">
              <w:rPr>
                <w:rFonts w:asciiTheme="majorBidi" w:hAnsiTheme="majorBidi" w:cstheme="majorBidi"/>
                <w:sz w:val="24"/>
                <w:szCs w:val="24"/>
              </w:rPr>
              <w:t>(</w:t>
            </w:r>
            <w:r>
              <w:rPr>
                <w:rFonts w:asciiTheme="majorBidi" w:hAnsiTheme="majorBidi" w:cstheme="majorBidi"/>
                <w:sz w:val="24"/>
                <w:szCs w:val="24"/>
              </w:rPr>
              <w:t>2.76</w:t>
            </w:r>
            <w:r w:rsidRPr="00C84C0A">
              <w:rPr>
                <w:rFonts w:asciiTheme="majorBidi" w:hAnsiTheme="majorBidi" w:cstheme="majorBidi"/>
                <w:sz w:val="24"/>
                <w:szCs w:val="24"/>
              </w:rPr>
              <w:t>)</w:t>
            </w:r>
          </w:p>
        </w:tc>
        <w:tc>
          <w:tcPr>
            <w:tcW w:w="142" w:type="dxa"/>
          </w:tcPr>
          <w:p w14:paraId="4459ACF9"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09" w:type="dxa"/>
          </w:tcPr>
          <w:p w14:paraId="3F4DA147" w14:textId="08403F93"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sidRPr="00F13184">
              <w:rPr>
                <w:rFonts w:asciiTheme="majorBidi" w:hAnsiTheme="majorBidi" w:cstheme="majorBidi"/>
                <w:sz w:val="24"/>
                <w:szCs w:val="24"/>
              </w:rPr>
              <w:t>20.63</w:t>
            </w:r>
          </w:p>
        </w:tc>
        <w:tc>
          <w:tcPr>
            <w:tcW w:w="136" w:type="dxa"/>
          </w:tcPr>
          <w:p w14:paraId="2030EBF3" w14:textId="7777777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p>
        </w:tc>
        <w:tc>
          <w:tcPr>
            <w:tcW w:w="714" w:type="dxa"/>
          </w:tcPr>
          <w:p w14:paraId="0FD883E0" w14:textId="7A992D58"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Pr>
                <w:rFonts w:asciiTheme="majorBidi" w:hAnsiTheme="majorBidi" w:cstheme="majorBidi"/>
                <w:sz w:val="24"/>
                <w:szCs w:val="24"/>
              </w:rPr>
              <w:t>44.84</w:t>
            </w:r>
          </w:p>
        </w:tc>
        <w:tc>
          <w:tcPr>
            <w:tcW w:w="139" w:type="dxa"/>
          </w:tcPr>
          <w:p w14:paraId="0047DD81" w14:textId="77777777" w:rsidR="00F13184" w:rsidRPr="00C84C0A" w:rsidRDefault="00F13184" w:rsidP="00F13184">
            <w:pPr>
              <w:tabs>
                <w:tab w:val="decimal" w:pos="546"/>
              </w:tabs>
              <w:spacing w:after="0" w:line="320" w:lineRule="exact"/>
              <w:jc w:val="right"/>
              <w:rPr>
                <w:rFonts w:asciiTheme="majorBidi" w:hAnsiTheme="majorBidi" w:cstheme="majorBidi"/>
                <w:sz w:val="24"/>
                <w:szCs w:val="24"/>
              </w:rPr>
            </w:pPr>
          </w:p>
        </w:tc>
        <w:tc>
          <w:tcPr>
            <w:tcW w:w="680" w:type="dxa"/>
          </w:tcPr>
          <w:p w14:paraId="60094905" w14:textId="77777777" w:rsidR="00F13184" w:rsidRPr="00C84C0A" w:rsidRDefault="00F13184" w:rsidP="00F13184">
            <w:pPr>
              <w:spacing w:after="0" w:line="320" w:lineRule="exact"/>
              <w:ind w:right="227"/>
              <w:jc w:val="right"/>
              <w:rPr>
                <w:rFonts w:asciiTheme="majorBidi" w:hAnsiTheme="majorBidi" w:cstheme="majorBidi"/>
                <w:sz w:val="24"/>
                <w:szCs w:val="24"/>
              </w:rPr>
            </w:pPr>
            <w:r w:rsidRPr="00C84C0A">
              <w:rPr>
                <w:rFonts w:asciiTheme="majorBidi" w:hAnsiTheme="majorBidi" w:cstheme="majorBidi"/>
                <w:sz w:val="24"/>
                <w:szCs w:val="24"/>
              </w:rPr>
              <w:t>-</w:t>
            </w:r>
          </w:p>
        </w:tc>
        <w:tc>
          <w:tcPr>
            <w:tcW w:w="140" w:type="dxa"/>
          </w:tcPr>
          <w:p w14:paraId="5F4336A2" w14:textId="77777777" w:rsidR="00F13184" w:rsidRPr="00C84C0A" w:rsidRDefault="00F13184" w:rsidP="00F13184">
            <w:pPr>
              <w:spacing w:after="0" w:line="320" w:lineRule="exact"/>
              <w:ind w:right="227"/>
              <w:jc w:val="right"/>
              <w:rPr>
                <w:rFonts w:asciiTheme="majorBidi" w:hAnsiTheme="majorBidi" w:cstheme="majorBidi"/>
                <w:sz w:val="24"/>
                <w:szCs w:val="24"/>
              </w:rPr>
            </w:pPr>
          </w:p>
        </w:tc>
        <w:tc>
          <w:tcPr>
            <w:tcW w:w="742" w:type="dxa"/>
          </w:tcPr>
          <w:p w14:paraId="3093C9B5" w14:textId="77777777" w:rsidR="00F13184" w:rsidRPr="00C84C0A" w:rsidRDefault="00F13184" w:rsidP="00F13184">
            <w:pPr>
              <w:spacing w:after="0" w:line="320" w:lineRule="exact"/>
              <w:ind w:right="227"/>
              <w:jc w:val="right"/>
              <w:rPr>
                <w:rFonts w:asciiTheme="majorBidi" w:hAnsiTheme="majorBidi" w:cstheme="majorBidi"/>
                <w:sz w:val="24"/>
                <w:szCs w:val="24"/>
              </w:rPr>
            </w:pPr>
            <w:r w:rsidRPr="00C84C0A">
              <w:rPr>
                <w:rFonts w:asciiTheme="majorBidi" w:hAnsiTheme="majorBidi" w:cstheme="majorBidi"/>
                <w:sz w:val="24"/>
                <w:szCs w:val="24"/>
              </w:rPr>
              <w:t>-</w:t>
            </w:r>
          </w:p>
        </w:tc>
        <w:tc>
          <w:tcPr>
            <w:tcW w:w="149" w:type="dxa"/>
          </w:tcPr>
          <w:p w14:paraId="30ADEAF7"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854" w:type="dxa"/>
          </w:tcPr>
          <w:p w14:paraId="1B1BC0C7" w14:textId="1C841B85" w:rsidR="00F13184" w:rsidRPr="00C84C0A" w:rsidRDefault="00F13184" w:rsidP="00F13184">
            <w:pPr>
              <w:tabs>
                <w:tab w:val="decimal" w:pos="346"/>
              </w:tabs>
              <w:spacing w:after="0" w:line="320" w:lineRule="exact"/>
              <w:ind w:right="57"/>
              <w:jc w:val="right"/>
              <w:rPr>
                <w:rFonts w:asciiTheme="majorBidi" w:hAnsiTheme="majorBidi" w:cstheme="majorBidi"/>
                <w:sz w:val="24"/>
                <w:szCs w:val="24"/>
                <w:cs/>
              </w:rPr>
            </w:pPr>
            <w:r w:rsidRPr="00F13184">
              <w:rPr>
                <w:rFonts w:asciiTheme="majorBidi" w:hAnsiTheme="majorBidi" w:cstheme="majorBidi"/>
                <w:sz w:val="24"/>
                <w:szCs w:val="24"/>
              </w:rPr>
              <w:t>20.63</w:t>
            </w:r>
          </w:p>
        </w:tc>
        <w:tc>
          <w:tcPr>
            <w:tcW w:w="134" w:type="dxa"/>
          </w:tcPr>
          <w:p w14:paraId="12BF4ADE" w14:textId="7777777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p>
        </w:tc>
        <w:tc>
          <w:tcPr>
            <w:tcW w:w="877" w:type="dxa"/>
          </w:tcPr>
          <w:p w14:paraId="4FA7DF72" w14:textId="1345438E"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Pr>
                <w:rFonts w:asciiTheme="majorBidi" w:hAnsiTheme="majorBidi" w:cstheme="majorBidi"/>
                <w:sz w:val="24"/>
                <w:szCs w:val="24"/>
              </w:rPr>
              <w:t>44.84</w:t>
            </w:r>
          </w:p>
        </w:tc>
      </w:tr>
      <w:tr w:rsidR="00F13184" w:rsidRPr="00C84C0A" w14:paraId="106C5351" w14:textId="77777777" w:rsidTr="00B76AD7">
        <w:tc>
          <w:tcPr>
            <w:tcW w:w="2977" w:type="dxa"/>
          </w:tcPr>
          <w:p w14:paraId="400FCE3C" w14:textId="7A428719" w:rsidR="00F13184" w:rsidRPr="00C84C0A" w:rsidRDefault="00F13184" w:rsidP="00F13184">
            <w:pPr>
              <w:spacing w:after="0" w:line="320" w:lineRule="exact"/>
              <w:ind w:left="163" w:hanging="163"/>
              <w:rPr>
                <w:rFonts w:asciiTheme="majorBidi" w:hAnsiTheme="majorBidi" w:cstheme="majorBidi"/>
                <w:sz w:val="24"/>
                <w:szCs w:val="24"/>
              </w:rPr>
            </w:pPr>
            <w:r w:rsidRPr="00C84C0A">
              <w:rPr>
                <w:rFonts w:asciiTheme="majorBidi" w:hAnsiTheme="majorBidi" w:cstheme="majorBidi"/>
                <w:sz w:val="24"/>
                <w:szCs w:val="24"/>
              </w:rPr>
              <w:t>Other income</w:t>
            </w:r>
          </w:p>
        </w:tc>
        <w:tc>
          <w:tcPr>
            <w:tcW w:w="709" w:type="dxa"/>
          </w:tcPr>
          <w:p w14:paraId="3967BC9F"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4" w:type="dxa"/>
          </w:tcPr>
          <w:p w14:paraId="5BBBFE05"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575" w:type="dxa"/>
          </w:tcPr>
          <w:p w14:paraId="560CF2FC"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5" w:type="dxa"/>
          </w:tcPr>
          <w:p w14:paraId="49D2A056"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6" w:type="dxa"/>
          </w:tcPr>
          <w:p w14:paraId="305DE793"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1D89AE33"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4" w:type="dxa"/>
          </w:tcPr>
          <w:p w14:paraId="45EC8C0E"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1EC5D166"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3" w:type="dxa"/>
          </w:tcPr>
          <w:p w14:paraId="25FF0781"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4" w:type="dxa"/>
          </w:tcPr>
          <w:p w14:paraId="43CFA459"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6" w:type="dxa"/>
          </w:tcPr>
          <w:p w14:paraId="0FE0C4EC"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3CEF5C5D"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5" w:type="dxa"/>
          </w:tcPr>
          <w:p w14:paraId="45B73254"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2012927D"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4" w:type="dxa"/>
          </w:tcPr>
          <w:p w14:paraId="038A9450"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42" w:type="dxa"/>
          </w:tcPr>
          <w:p w14:paraId="76687ECD"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09" w:type="dxa"/>
          </w:tcPr>
          <w:p w14:paraId="21D57217"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14869A53"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4" w:type="dxa"/>
          </w:tcPr>
          <w:p w14:paraId="0ADB1DF3"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9" w:type="dxa"/>
          </w:tcPr>
          <w:p w14:paraId="1318A4CF"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680" w:type="dxa"/>
          </w:tcPr>
          <w:p w14:paraId="33774F26"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40" w:type="dxa"/>
          </w:tcPr>
          <w:p w14:paraId="03243641"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42" w:type="dxa"/>
          </w:tcPr>
          <w:p w14:paraId="1F42201A"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49" w:type="dxa"/>
          </w:tcPr>
          <w:p w14:paraId="46D639AC"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854" w:type="dxa"/>
          </w:tcPr>
          <w:p w14:paraId="236F5D1E" w14:textId="6170EC70"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sidRPr="00F13184">
              <w:rPr>
                <w:rFonts w:asciiTheme="majorBidi" w:hAnsiTheme="majorBidi" w:cstheme="majorBidi"/>
                <w:sz w:val="24"/>
                <w:szCs w:val="24"/>
              </w:rPr>
              <w:t>6.49</w:t>
            </w:r>
          </w:p>
        </w:tc>
        <w:tc>
          <w:tcPr>
            <w:tcW w:w="134" w:type="dxa"/>
          </w:tcPr>
          <w:p w14:paraId="02541561" w14:textId="7777777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p>
        </w:tc>
        <w:tc>
          <w:tcPr>
            <w:tcW w:w="877" w:type="dxa"/>
          </w:tcPr>
          <w:p w14:paraId="6EC4D6AB" w14:textId="65070D0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Pr>
                <w:rFonts w:asciiTheme="majorBidi" w:hAnsiTheme="majorBidi" w:cstheme="majorBidi"/>
                <w:sz w:val="24"/>
                <w:szCs w:val="24"/>
              </w:rPr>
              <w:t>3.59</w:t>
            </w:r>
          </w:p>
        </w:tc>
      </w:tr>
      <w:tr w:rsidR="00F13184" w:rsidRPr="00C84C0A" w14:paraId="5B935E52" w14:textId="77777777" w:rsidTr="00B76AD7">
        <w:tc>
          <w:tcPr>
            <w:tcW w:w="2977" w:type="dxa"/>
          </w:tcPr>
          <w:p w14:paraId="26C4F1EA" w14:textId="421A9C82" w:rsidR="00F13184" w:rsidRPr="00C84C0A" w:rsidRDefault="00F13184" w:rsidP="00F13184">
            <w:pPr>
              <w:spacing w:after="0" w:line="320" w:lineRule="exact"/>
              <w:ind w:left="163" w:hanging="163"/>
              <w:rPr>
                <w:rFonts w:asciiTheme="majorBidi" w:hAnsiTheme="majorBidi" w:cstheme="majorBidi"/>
                <w:sz w:val="24"/>
                <w:szCs w:val="24"/>
              </w:rPr>
            </w:pPr>
            <w:r w:rsidRPr="00C84C0A">
              <w:rPr>
                <w:rFonts w:asciiTheme="majorBidi" w:hAnsiTheme="majorBidi" w:cstheme="majorBidi"/>
                <w:sz w:val="24"/>
                <w:szCs w:val="24"/>
              </w:rPr>
              <w:t>Servicing expenses</w:t>
            </w:r>
          </w:p>
        </w:tc>
        <w:tc>
          <w:tcPr>
            <w:tcW w:w="709" w:type="dxa"/>
          </w:tcPr>
          <w:p w14:paraId="6C816D48"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4" w:type="dxa"/>
          </w:tcPr>
          <w:p w14:paraId="3C4A43BD"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575" w:type="dxa"/>
          </w:tcPr>
          <w:p w14:paraId="081588BF"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5" w:type="dxa"/>
          </w:tcPr>
          <w:p w14:paraId="3D2BCE1F"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6" w:type="dxa"/>
          </w:tcPr>
          <w:p w14:paraId="548F40B8"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16B2BB4C"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4" w:type="dxa"/>
          </w:tcPr>
          <w:p w14:paraId="61C80E07"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52CEFDF4"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3" w:type="dxa"/>
          </w:tcPr>
          <w:p w14:paraId="69F16A8E"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4" w:type="dxa"/>
          </w:tcPr>
          <w:p w14:paraId="6D91BF85"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6" w:type="dxa"/>
          </w:tcPr>
          <w:p w14:paraId="0B6D4DC7"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7B4D7387"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5" w:type="dxa"/>
          </w:tcPr>
          <w:p w14:paraId="6555F0A3"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2CFD7AF4"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4" w:type="dxa"/>
          </w:tcPr>
          <w:p w14:paraId="13629F09"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42" w:type="dxa"/>
          </w:tcPr>
          <w:p w14:paraId="497BDF2E"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cs/>
              </w:rPr>
            </w:pPr>
          </w:p>
        </w:tc>
        <w:tc>
          <w:tcPr>
            <w:tcW w:w="709" w:type="dxa"/>
          </w:tcPr>
          <w:p w14:paraId="302DC96B"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cs/>
              </w:rPr>
            </w:pPr>
          </w:p>
        </w:tc>
        <w:tc>
          <w:tcPr>
            <w:tcW w:w="136" w:type="dxa"/>
          </w:tcPr>
          <w:p w14:paraId="6794E250"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4" w:type="dxa"/>
          </w:tcPr>
          <w:p w14:paraId="55BB0C19"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9" w:type="dxa"/>
          </w:tcPr>
          <w:p w14:paraId="03CC10A6"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680" w:type="dxa"/>
          </w:tcPr>
          <w:p w14:paraId="46A7638E"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40" w:type="dxa"/>
          </w:tcPr>
          <w:p w14:paraId="1EA321B8"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42" w:type="dxa"/>
          </w:tcPr>
          <w:p w14:paraId="73514F3B"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49" w:type="dxa"/>
          </w:tcPr>
          <w:p w14:paraId="11597DE7"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854" w:type="dxa"/>
          </w:tcPr>
          <w:p w14:paraId="313FB6F3" w14:textId="0D5435B5" w:rsidR="00F13184" w:rsidRPr="00C84C0A" w:rsidRDefault="00F13184" w:rsidP="00F13184">
            <w:pPr>
              <w:tabs>
                <w:tab w:val="decimal" w:pos="346"/>
              </w:tabs>
              <w:spacing w:after="0" w:line="320" w:lineRule="exact"/>
              <w:jc w:val="right"/>
              <w:rPr>
                <w:rFonts w:asciiTheme="majorBidi" w:hAnsiTheme="majorBidi" w:cstheme="majorBidi"/>
                <w:sz w:val="24"/>
                <w:szCs w:val="24"/>
              </w:rPr>
            </w:pPr>
            <w:r w:rsidRPr="007848EC">
              <w:rPr>
                <w:rFonts w:asciiTheme="majorBidi" w:hAnsiTheme="majorBidi" w:cstheme="majorBidi"/>
                <w:sz w:val="24"/>
                <w:szCs w:val="24"/>
              </w:rPr>
              <w:t>(</w:t>
            </w:r>
            <w:r w:rsidRPr="0077798A">
              <w:rPr>
                <w:rFonts w:asciiTheme="majorBidi" w:hAnsiTheme="majorBidi" w:cstheme="majorBidi" w:hint="cs"/>
                <w:sz w:val="24"/>
                <w:szCs w:val="24"/>
                <w:lang w:val="en-US"/>
              </w:rPr>
              <w:t>18.03</w:t>
            </w:r>
            <w:r w:rsidRPr="007848EC">
              <w:rPr>
                <w:rFonts w:asciiTheme="majorBidi" w:hAnsiTheme="majorBidi" w:cstheme="majorBidi"/>
                <w:sz w:val="24"/>
                <w:szCs w:val="24"/>
              </w:rPr>
              <w:t>)</w:t>
            </w:r>
          </w:p>
        </w:tc>
        <w:tc>
          <w:tcPr>
            <w:tcW w:w="134" w:type="dxa"/>
          </w:tcPr>
          <w:p w14:paraId="745A4C4F"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877" w:type="dxa"/>
          </w:tcPr>
          <w:p w14:paraId="472E7034" w14:textId="19DA5C79" w:rsidR="00F13184" w:rsidRPr="00C84C0A" w:rsidRDefault="00F13184" w:rsidP="00F13184">
            <w:pPr>
              <w:tabs>
                <w:tab w:val="decimal" w:pos="346"/>
              </w:tabs>
              <w:spacing w:after="0" w:line="320" w:lineRule="exact"/>
              <w:jc w:val="right"/>
              <w:rPr>
                <w:rFonts w:asciiTheme="majorBidi" w:hAnsiTheme="majorBidi" w:cstheme="majorBidi"/>
                <w:sz w:val="24"/>
                <w:szCs w:val="24"/>
              </w:rPr>
            </w:pPr>
            <w:r w:rsidRPr="00C84C0A">
              <w:rPr>
                <w:rFonts w:asciiTheme="majorBidi" w:hAnsiTheme="majorBidi" w:cstheme="majorBidi"/>
                <w:sz w:val="24"/>
                <w:szCs w:val="24"/>
              </w:rPr>
              <w:t>(2</w:t>
            </w:r>
            <w:r>
              <w:rPr>
                <w:rFonts w:asciiTheme="majorBidi" w:hAnsiTheme="majorBidi" w:cstheme="majorBidi"/>
                <w:sz w:val="24"/>
                <w:szCs w:val="24"/>
              </w:rPr>
              <w:t>3.18</w:t>
            </w:r>
            <w:r w:rsidRPr="00C84C0A">
              <w:rPr>
                <w:rFonts w:asciiTheme="majorBidi" w:hAnsiTheme="majorBidi" w:cstheme="majorBidi"/>
                <w:sz w:val="24"/>
                <w:szCs w:val="24"/>
              </w:rPr>
              <w:t>)</w:t>
            </w:r>
          </w:p>
        </w:tc>
      </w:tr>
      <w:tr w:rsidR="00F13184" w:rsidRPr="00C84C0A" w14:paraId="6D9EC5BB" w14:textId="77777777" w:rsidTr="00B76AD7">
        <w:tc>
          <w:tcPr>
            <w:tcW w:w="2977" w:type="dxa"/>
          </w:tcPr>
          <w:p w14:paraId="3F964B0D" w14:textId="30E76D15" w:rsidR="00F13184" w:rsidRPr="00C84C0A" w:rsidRDefault="00F13184" w:rsidP="00F13184">
            <w:pPr>
              <w:spacing w:after="0" w:line="320" w:lineRule="exact"/>
              <w:ind w:left="163" w:hanging="163"/>
              <w:rPr>
                <w:rFonts w:asciiTheme="majorBidi" w:hAnsiTheme="majorBidi" w:cstheme="majorBidi"/>
                <w:sz w:val="24"/>
                <w:szCs w:val="24"/>
              </w:rPr>
            </w:pPr>
            <w:r w:rsidRPr="00C84C0A">
              <w:rPr>
                <w:rFonts w:asciiTheme="majorBidi" w:hAnsiTheme="majorBidi" w:cstheme="majorBidi"/>
                <w:sz w:val="24"/>
                <w:szCs w:val="24"/>
              </w:rPr>
              <w:t>Administrative expenses</w:t>
            </w:r>
          </w:p>
        </w:tc>
        <w:tc>
          <w:tcPr>
            <w:tcW w:w="709" w:type="dxa"/>
          </w:tcPr>
          <w:p w14:paraId="03CA14B5"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4" w:type="dxa"/>
          </w:tcPr>
          <w:p w14:paraId="7A891534"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575" w:type="dxa"/>
          </w:tcPr>
          <w:p w14:paraId="77FF6798"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5" w:type="dxa"/>
          </w:tcPr>
          <w:p w14:paraId="1C362E3A"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6" w:type="dxa"/>
          </w:tcPr>
          <w:p w14:paraId="65983239"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1ACB95AB"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4" w:type="dxa"/>
          </w:tcPr>
          <w:p w14:paraId="0F397640"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2A7A2069"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3" w:type="dxa"/>
          </w:tcPr>
          <w:p w14:paraId="2A3A2799"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4" w:type="dxa"/>
          </w:tcPr>
          <w:p w14:paraId="140DEF0D"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6" w:type="dxa"/>
          </w:tcPr>
          <w:p w14:paraId="759890B9"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78F50296"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5" w:type="dxa"/>
          </w:tcPr>
          <w:p w14:paraId="6A713E95"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157AD158"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4" w:type="dxa"/>
          </w:tcPr>
          <w:p w14:paraId="23BDD012"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42" w:type="dxa"/>
          </w:tcPr>
          <w:p w14:paraId="43E417BC"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09" w:type="dxa"/>
          </w:tcPr>
          <w:p w14:paraId="206F4EEE"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6933CCD0"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4" w:type="dxa"/>
          </w:tcPr>
          <w:p w14:paraId="034524ED"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9" w:type="dxa"/>
          </w:tcPr>
          <w:p w14:paraId="0EA65804"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680" w:type="dxa"/>
          </w:tcPr>
          <w:p w14:paraId="1E8B429C"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40" w:type="dxa"/>
          </w:tcPr>
          <w:p w14:paraId="5F872B25"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42" w:type="dxa"/>
          </w:tcPr>
          <w:p w14:paraId="5F8F076D"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49" w:type="dxa"/>
          </w:tcPr>
          <w:p w14:paraId="0D1CCA66"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854" w:type="dxa"/>
          </w:tcPr>
          <w:p w14:paraId="248D70D1" w14:textId="729D1B45" w:rsidR="00F13184" w:rsidRPr="00C84C0A" w:rsidRDefault="00F13184" w:rsidP="00F13184">
            <w:pPr>
              <w:tabs>
                <w:tab w:val="decimal" w:pos="346"/>
              </w:tabs>
              <w:spacing w:after="0" w:line="320" w:lineRule="exact"/>
              <w:jc w:val="right"/>
              <w:rPr>
                <w:rFonts w:asciiTheme="majorBidi" w:hAnsiTheme="majorBidi" w:cstheme="majorBidi"/>
                <w:sz w:val="24"/>
                <w:szCs w:val="24"/>
              </w:rPr>
            </w:pPr>
            <w:r w:rsidRPr="007848EC">
              <w:rPr>
                <w:rFonts w:asciiTheme="majorBidi" w:hAnsiTheme="majorBidi" w:cstheme="majorBidi"/>
                <w:sz w:val="24"/>
                <w:szCs w:val="24"/>
              </w:rPr>
              <w:t>(</w:t>
            </w:r>
            <w:r w:rsidRPr="0077798A">
              <w:rPr>
                <w:rFonts w:asciiTheme="majorBidi" w:hAnsiTheme="majorBidi" w:cstheme="majorBidi"/>
                <w:sz w:val="24"/>
                <w:szCs w:val="24"/>
                <w:lang w:val="en-US"/>
              </w:rPr>
              <w:t>7</w:t>
            </w:r>
            <w:r w:rsidRPr="0077798A">
              <w:rPr>
                <w:rFonts w:asciiTheme="majorBidi" w:hAnsiTheme="majorBidi" w:cstheme="majorBidi" w:hint="cs"/>
                <w:sz w:val="24"/>
                <w:szCs w:val="24"/>
                <w:lang w:val="en-US"/>
              </w:rPr>
              <w:t>4.49</w:t>
            </w:r>
            <w:r w:rsidRPr="007848EC">
              <w:rPr>
                <w:rFonts w:asciiTheme="majorBidi" w:hAnsiTheme="majorBidi" w:cstheme="majorBidi"/>
                <w:sz w:val="24"/>
                <w:szCs w:val="24"/>
              </w:rPr>
              <w:t>)</w:t>
            </w:r>
          </w:p>
        </w:tc>
        <w:tc>
          <w:tcPr>
            <w:tcW w:w="134" w:type="dxa"/>
          </w:tcPr>
          <w:p w14:paraId="612DB985"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877" w:type="dxa"/>
          </w:tcPr>
          <w:p w14:paraId="32331AFA" w14:textId="50E35A0E" w:rsidR="00F13184" w:rsidRPr="00C84C0A" w:rsidRDefault="00F13184" w:rsidP="00F13184">
            <w:pPr>
              <w:tabs>
                <w:tab w:val="decimal" w:pos="346"/>
              </w:tabs>
              <w:spacing w:after="0" w:line="320" w:lineRule="exact"/>
              <w:jc w:val="right"/>
              <w:rPr>
                <w:rFonts w:asciiTheme="majorBidi" w:hAnsiTheme="majorBidi" w:cstheme="majorBidi"/>
                <w:sz w:val="24"/>
                <w:szCs w:val="24"/>
              </w:rPr>
            </w:pPr>
            <w:r w:rsidRPr="00C84C0A">
              <w:rPr>
                <w:rFonts w:asciiTheme="majorBidi" w:hAnsiTheme="majorBidi" w:cstheme="majorBidi"/>
                <w:sz w:val="24"/>
                <w:szCs w:val="24"/>
              </w:rPr>
              <w:t>(7</w:t>
            </w:r>
            <w:r>
              <w:rPr>
                <w:rFonts w:asciiTheme="majorBidi" w:hAnsiTheme="majorBidi" w:cstheme="majorBidi"/>
                <w:sz w:val="24"/>
                <w:szCs w:val="24"/>
              </w:rPr>
              <w:t>9.12</w:t>
            </w:r>
            <w:r w:rsidRPr="00C84C0A">
              <w:rPr>
                <w:rFonts w:asciiTheme="majorBidi" w:hAnsiTheme="majorBidi" w:cstheme="majorBidi"/>
                <w:sz w:val="24"/>
                <w:szCs w:val="24"/>
              </w:rPr>
              <w:t>)</w:t>
            </w:r>
          </w:p>
        </w:tc>
      </w:tr>
      <w:tr w:rsidR="00F13184" w:rsidRPr="00C84C0A" w14:paraId="1C410CC8" w14:textId="77777777" w:rsidTr="00B76AD7">
        <w:tc>
          <w:tcPr>
            <w:tcW w:w="2977" w:type="dxa"/>
            <w:vAlign w:val="bottom"/>
          </w:tcPr>
          <w:p w14:paraId="5E449508" w14:textId="6507C761" w:rsidR="00F13184" w:rsidRPr="00C84C0A" w:rsidRDefault="00F13184" w:rsidP="00F13184">
            <w:pPr>
              <w:spacing w:after="0" w:line="320" w:lineRule="exact"/>
              <w:ind w:left="163" w:hanging="163"/>
              <w:rPr>
                <w:rFonts w:asciiTheme="majorBidi" w:hAnsiTheme="majorBidi" w:cstheme="majorBidi"/>
                <w:sz w:val="24"/>
                <w:szCs w:val="24"/>
              </w:rPr>
            </w:pPr>
            <w:r>
              <w:rPr>
                <w:rFonts w:asciiTheme="majorBidi" w:hAnsiTheme="majorBidi" w:cstheme="majorBidi"/>
                <w:sz w:val="24"/>
                <w:szCs w:val="24"/>
                <w:lang w:bidi="ar-SA"/>
              </w:rPr>
              <w:t>E</w:t>
            </w:r>
            <w:r w:rsidRPr="00C84C0A">
              <w:rPr>
                <w:rFonts w:asciiTheme="majorBidi" w:hAnsiTheme="majorBidi" w:cstheme="majorBidi"/>
                <w:sz w:val="24"/>
                <w:szCs w:val="24"/>
                <w:lang w:bidi="ar-SA"/>
              </w:rPr>
              <w:t>xpected credit losses</w:t>
            </w:r>
            <w:r>
              <w:rPr>
                <w:rFonts w:asciiTheme="majorBidi" w:hAnsiTheme="majorBidi" w:cstheme="majorBidi" w:hint="cs"/>
                <w:sz w:val="24"/>
                <w:szCs w:val="24"/>
                <w:cs/>
              </w:rPr>
              <w:t xml:space="preserve"> (</w:t>
            </w:r>
            <w:r>
              <w:rPr>
                <w:rFonts w:asciiTheme="majorBidi" w:hAnsiTheme="majorBidi" w:cstheme="majorBidi"/>
                <w:sz w:val="24"/>
                <w:szCs w:val="24"/>
                <w:lang w:val="en-US"/>
              </w:rPr>
              <w:t>r</w:t>
            </w:r>
            <w:proofErr w:type="spellStart"/>
            <w:r w:rsidRPr="00C84C0A">
              <w:rPr>
                <w:rFonts w:asciiTheme="majorBidi" w:hAnsiTheme="majorBidi" w:cstheme="majorBidi"/>
                <w:sz w:val="24"/>
                <w:szCs w:val="24"/>
              </w:rPr>
              <w:t>eversal</w:t>
            </w:r>
            <w:proofErr w:type="spellEnd"/>
            <w:r>
              <w:rPr>
                <w:rFonts w:asciiTheme="majorBidi" w:hAnsiTheme="majorBidi" w:cstheme="majorBidi" w:hint="cs"/>
                <w:sz w:val="24"/>
                <w:szCs w:val="24"/>
                <w:cs/>
              </w:rPr>
              <w:t>)</w:t>
            </w:r>
          </w:p>
        </w:tc>
        <w:tc>
          <w:tcPr>
            <w:tcW w:w="709" w:type="dxa"/>
          </w:tcPr>
          <w:p w14:paraId="08164BDF"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4" w:type="dxa"/>
          </w:tcPr>
          <w:p w14:paraId="5A695611"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575" w:type="dxa"/>
          </w:tcPr>
          <w:p w14:paraId="1617C2E3"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5" w:type="dxa"/>
          </w:tcPr>
          <w:p w14:paraId="289C49D8"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6" w:type="dxa"/>
          </w:tcPr>
          <w:p w14:paraId="0EC9B2F9"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6AE3A337"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4" w:type="dxa"/>
          </w:tcPr>
          <w:p w14:paraId="39F96DFE"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30FD6A3D"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3" w:type="dxa"/>
          </w:tcPr>
          <w:p w14:paraId="04E16C26"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4" w:type="dxa"/>
          </w:tcPr>
          <w:p w14:paraId="56FE93F1"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6" w:type="dxa"/>
          </w:tcPr>
          <w:p w14:paraId="7F7E6FD8"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3095B5DE"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5" w:type="dxa"/>
          </w:tcPr>
          <w:p w14:paraId="7A6EDDFC"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0A4712AC"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4" w:type="dxa"/>
          </w:tcPr>
          <w:p w14:paraId="63A4095A"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42" w:type="dxa"/>
          </w:tcPr>
          <w:p w14:paraId="2707BCBB"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09" w:type="dxa"/>
          </w:tcPr>
          <w:p w14:paraId="6EE00F26"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24B20E02"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4" w:type="dxa"/>
          </w:tcPr>
          <w:p w14:paraId="5DD0171A"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9" w:type="dxa"/>
          </w:tcPr>
          <w:p w14:paraId="13131903"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680" w:type="dxa"/>
          </w:tcPr>
          <w:p w14:paraId="5EB35663"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40" w:type="dxa"/>
          </w:tcPr>
          <w:p w14:paraId="21060D0D"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42" w:type="dxa"/>
          </w:tcPr>
          <w:p w14:paraId="002F7395"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49" w:type="dxa"/>
          </w:tcPr>
          <w:p w14:paraId="3771D606"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854" w:type="dxa"/>
          </w:tcPr>
          <w:p w14:paraId="252C752E" w14:textId="102C20F4" w:rsidR="00F13184" w:rsidRPr="00C84C0A" w:rsidRDefault="00F13184" w:rsidP="00F13184">
            <w:pPr>
              <w:tabs>
                <w:tab w:val="decimal" w:pos="346"/>
              </w:tabs>
              <w:spacing w:after="0" w:line="320" w:lineRule="exact"/>
              <w:jc w:val="right"/>
              <w:rPr>
                <w:rFonts w:asciiTheme="majorBidi" w:hAnsiTheme="majorBidi" w:cstheme="majorBidi"/>
                <w:sz w:val="24"/>
                <w:szCs w:val="24"/>
              </w:rPr>
            </w:pPr>
            <w:r w:rsidRPr="007848EC">
              <w:rPr>
                <w:rFonts w:asciiTheme="majorBidi" w:hAnsiTheme="majorBidi" w:cstheme="majorBidi"/>
                <w:sz w:val="24"/>
                <w:szCs w:val="24"/>
              </w:rPr>
              <w:t>(0.</w:t>
            </w:r>
            <w:r w:rsidRPr="0077798A">
              <w:rPr>
                <w:rFonts w:asciiTheme="majorBidi" w:hAnsiTheme="majorBidi" w:cstheme="majorBidi" w:hint="cs"/>
                <w:sz w:val="24"/>
                <w:szCs w:val="24"/>
                <w:lang w:val="en-US"/>
              </w:rPr>
              <w:t>37</w:t>
            </w:r>
            <w:r w:rsidRPr="007848EC">
              <w:rPr>
                <w:rFonts w:asciiTheme="majorBidi" w:hAnsiTheme="majorBidi" w:cstheme="majorBidi"/>
                <w:sz w:val="24"/>
                <w:szCs w:val="24"/>
              </w:rPr>
              <w:t>)</w:t>
            </w:r>
          </w:p>
        </w:tc>
        <w:tc>
          <w:tcPr>
            <w:tcW w:w="134" w:type="dxa"/>
          </w:tcPr>
          <w:p w14:paraId="35983523"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877" w:type="dxa"/>
          </w:tcPr>
          <w:p w14:paraId="2B3B47DF" w14:textId="41F9A916"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Pr>
                <w:rFonts w:asciiTheme="majorBidi" w:hAnsiTheme="majorBidi" w:cstheme="majorBidi"/>
                <w:sz w:val="24"/>
                <w:szCs w:val="24"/>
              </w:rPr>
              <w:t>0.23</w:t>
            </w:r>
          </w:p>
        </w:tc>
      </w:tr>
      <w:tr w:rsidR="00F13184" w:rsidRPr="00C84C0A" w14:paraId="105C39FF" w14:textId="77777777" w:rsidTr="00B76AD7">
        <w:tc>
          <w:tcPr>
            <w:tcW w:w="2977" w:type="dxa"/>
            <w:vAlign w:val="bottom"/>
          </w:tcPr>
          <w:p w14:paraId="68165A3B" w14:textId="54A0EB1A" w:rsidR="00F13184" w:rsidRPr="00C84C0A" w:rsidRDefault="00F13184" w:rsidP="00F13184">
            <w:pPr>
              <w:spacing w:after="0" w:line="320" w:lineRule="exact"/>
              <w:ind w:left="163" w:hanging="163"/>
              <w:rPr>
                <w:rFonts w:asciiTheme="majorBidi" w:hAnsiTheme="majorBidi" w:cstheme="majorBidi"/>
                <w:sz w:val="24"/>
                <w:szCs w:val="24"/>
              </w:rPr>
            </w:pPr>
            <w:r w:rsidRPr="00C84C0A">
              <w:rPr>
                <w:rFonts w:asciiTheme="majorBidi" w:hAnsiTheme="majorBidi" w:cstheme="majorBidi"/>
                <w:sz w:val="24"/>
                <w:szCs w:val="24"/>
              </w:rPr>
              <w:t xml:space="preserve">Finance </w:t>
            </w:r>
            <w:r>
              <w:rPr>
                <w:rFonts w:asciiTheme="majorBidi" w:hAnsiTheme="majorBidi" w:cstheme="majorBidi"/>
                <w:sz w:val="24"/>
                <w:szCs w:val="24"/>
              </w:rPr>
              <w:t>income</w:t>
            </w:r>
          </w:p>
        </w:tc>
        <w:tc>
          <w:tcPr>
            <w:tcW w:w="709" w:type="dxa"/>
          </w:tcPr>
          <w:p w14:paraId="3C908B0F"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4" w:type="dxa"/>
          </w:tcPr>
          <w:p w14:paraId="1033A16F"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575" w:type="dxa"/>
          </w:tcPr>
          <w:p w14:paraId="27C4D0C7"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5" w:type="dxa"/>
          </w:tcPr>
          <w:p w14:paraId="448A37A3"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6" w:type="dxa"/>
          </w:tcPr>
          <w:p w14:paraId="05853DC9"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63A00C21"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4" w:type="dxa"/>
          </w:tcPr>
          <w:p w14:paraId="0DFE2C1A"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6AEE9A50"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3" w:type="dxa"/>
          </w:tcPr>
          <w:p w14:paraId="5EA2EA18"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4" w:type="dxa"/>
          </w:tcPr>
          <w:p w14:paraId="2AFB7E73"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6" w:type="dxa"/>
          </w:tcPr>
          <w:p w14:paraId="0D2ED28E"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58503DB8"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5" w:type="dxa"/>
          </w:tcPr>
          <w:p w14:paraId="195C9529"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0FD30D28"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4" w:type="dxa"/>
          </w:tcPr>
          <w:p w14:paraId="2EAC610B"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42" w:type="dxa"/>
          </w:tcPr>
          <w:p w14:paraId="2613AE9A"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09" w:type="dxa"/>
          </w:tcPr>
          <w:p w14:paraId="5C1E07FC"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072537AD"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4" w:type="dxa"/>
          </w:tcPr>
          <w:p w14:paraId="39D59541"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9" w:type="dxa"/>
          </w:tcPr>
          <w:p w14:paraId="51CBBB4C"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680" w:type="dxa"/>
          </w:tcPr>
          <w:p w14:paraId="0FDD46E7"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40" w:type="dxa"/>
          </w:tcPr>
          <w:p w14:paraId="36F5BBCC"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42" w:type="dxa"/>
          </w:tcPr>
          <w:p w14:paraId="0C325D93"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49" w:type="dxa"/>
          </w:tcPr>
          <w:p w14:paraId="033C896D"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854" w:type="dxa"/>
          </w:tcPr>
          <w:p w14:paraId="4470D6D7" w14:textId="07F8DFED"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sidRPr="0077798A">
              <w:rPr>
                <w:rFonts w:asciiTheme="majorBidi" w:hAnsiTheme="majorBidi" w:cstheme="majorBidi" w:hint="cs"/>
                <w:sz w:val="24"/>
                <w:szCs w:val="24"/>
                <w:lang w:val="en-US"/>
              </w:rPr>
              <w:t>1.89</w:t>
            </w:r>
          </w:p>
        </w:tc>
        <w:tc>
          <w:tcPr>
            <w:tcW w:w="134" w:type="dxa"/>
          </w:tcPr>
          <w:p w14:paraId="37EED172" w14:textId="7777777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p>
        </w:tc>
        <w:tc>
          <w:tcPr>
            <w:tcW w:w="877" w:type="dxa"/>
          </w:tcPr>
          <w:p w14:paraId="5FE5DD00" w14:textId="2DE36DD9"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sidRPr="00C84C0A">
              <w:rPr>
                <w:rFonts w:asciiTheme="majorBidi" w:hAnsiTheme="majorBidi" w:cstheme="majorBidi"/>
                <w:sz w:val="24"/>
                <w:szCs w:val="24"/>
              </w:rPr>
              <w:t>0.</w:t>
            </w:r>
            <w:r>
              <w:rPr>
                <w:rFonts w:asciiTheme="majorBidi" w:hAnsiTheme="majorBidi" w:cstheme="majorBidi"/>
                <w:sz w:val="24"/>
                <w:szCs w:val="24"/>
              </w:rPr>
              <w:t>27</w:t>
            </w:r>
          </w:p>
        </w:tc>
      </w:tr>
      <w:tr w:rsidR="00F13184" w:rsidRPr="00C84C0A" w14:paraId="094ADE43" w14:textId="77777777" w:rsidTr="00B76AD7">
        <w:tc>
          <w:tcPr>
            <w:tcW w:w="2977" w:type="dxa"/>
            <w:vAlign w:val="bottom"/>
          </w:tcPr>
          <w:p w14:paraId="3D299BD1" w14:textId="3A1144A5" w:rsidR="00F13184" w:rsidRPr="00C84C0A" w:rsidRDefault="00F13184" w:rsidP="00F13184">
            <w:pPr>
              <w:spacing w:after="0" w:line="320" w:lineRule="exact"/>
              <w:ind w:left="163" w:hanging="163"/>
              <w:rPr>
                <w:rFonts w:asciiTheme="majorBidi" w:hAnsiTheme="majorBidi" w:cstheme="majorBidi"/>
                <w:sz w:val="24"/>
                <w:szCs w:val="24"/>
              </w:rPr>
            </w:pPr>
            <w:r w:rsidRPr="00C84C0A">
              <w:rPr>
                <w:rFonts w:asciiTheme="majorBidi" w:hAnsiTheme="majorBidi" w:cstheme="majorBidi"/>
                <w:sz w:val="24"/>
                <w:szCs w:val="24"/>
              </w:rPr>
              <w:t>Finance cost</w:t>
            </w:r>
          </w:p>
        </w:tc>
        <w:tc>
          <w:tcPr>
            <w:tcW w:w="709" w:type="dxa"/>
          </w:tcPr>
          <w:p w14:paraId="004B72E7"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4" w:type="dxa"/>
          </w:tcPr>
          <w:p w14:paraId="6983B074"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575" w:type="dxa"/>
          </w:tcPr>
          <w:p w14:paraId="7C15363E"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5" w:type="dxa"/>
          </w:tcPr>
          <w:p w14:paraId="54CEEA86"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6" w:type="dxa"/>
          </w:tcPr>
          <w:p w14:paraId="2107F637"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497D6629"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4" w:type="dxa"/>
          </w:tcPr>
          <w:p w14:paraId="6AC505FD"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2383A59C"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3" w:type="dxa"/>
          </w:tcPr>
          <w:p w14:paraId="0C751E54"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4" w:type="dxa"/>
          </w:tcPr>
          <w:p w14:paraId="04192907"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6" w:type="dxa"/>
          </w:tcPr>
          <w:p w14:paraId="5447A0F9"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5AF74978"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5" w:type="dxa"/>
          </w:tcPr>
          <w:p w14:paraId="5BCA78B4"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018571C1"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4" w:type="dxa"/>
          </w:tcPr>
          <w:p w14:paraId="77699CDA"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42" w:type="dxa"/>
          </w:tcPr>
          <w:p w14:paraId="29B349B0"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09" w:type="dxa"/>
          </w:tcPr>
          <w:p w14:paraId="5E1EB8EE"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5BA9740D"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4" w:type="dxa"/>
          </w:tcPr>
          <w:p w14:paraId="0ED5FEA7"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9" w:type="dxa"/>
          </w:tcPr>
          <w:p w14:paraId="4296FDAC"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680" w:type="dxa"/>
          </w:tcPr>
          <w:p w14:paraId="358E8162"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40" w:type="dxa"/>
          </w:tcPr>
          <w:p w14:paraId="37065489"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42" w:type="dxa"/>
          </w:tcPr>
          <w:p w14:paraId="08E5CDA3"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49" w:type="dxa"/>
          </w:tcPr>
          <w:p w14:paraId="730E8CBA"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854" w:type="dxa"/>
            <w:tcBorders>
              <w:bottom w:val="single" w:sz="6" w:space="0" w:color="auto"/>
            </w:tcBorders>
          </w:tcPr>
          <w:p w14:paraId="1039A359" w14:textId="71B32BCF" w:rsidR="00F13184" w:rsidRPr="00C84C0A" w:rsidRDefault="00F13184" w:rsidP="00F13184">
            <w:pPr>
              <w:tabs>
                <w:tab w:val="decimal" w:pos="346"/>
              </w:tabs>
              <w:spacing w:after="0" w:line="320" w:lineRule="exact"/>
              <w:jc w:val="right"/>
              <w:rPr>
                <w:rFonts w:asciiTheme="majorBidi" w:hAnsiTheme="majorBidi" w:cstheme="majorBidi"/>
                <w:sz w:val="24"/>
                <w:szCs w:val="24"/>
              </w:rPr>
            </w:pPr>
            <w:r w:rsidRPr="007848EC">
              <w:rPr>
                <w:rFonts w:asciiTheme="majorBidi" w:hAnsiTheme="majorBidi" w:cstheme="majorBidi"/>
                <w:sz w:val="24"/>
                <w:szCs w:val="24"/>
              </w:rPr>
              <w:t>(</w:t>
            </w:r>
            <w:r w:rsidRPr="0077798A">
              <w:rPr>
                <w:rFonts w:asciiTheme="majorBidi" w:hAnsiTheme="majorBidi" w:cstheme="majorBidi" w:hint="cs"/>
                <w:sz w:val="24"/>
                <w:szCs w:val="24"/>
                <w:lang w:val="en-US"/>
              </w:rPr>
              <w:t>6.84</w:t>
            </w:r>
            <w:r w:rsidRPr="007848EC">
              <w:rPr>
                <w:rFonts w:asciiTheme="majorBidi" w:hAnsiTheme="majorBidi" w:cstheme="majorBidi"/>
                <w:sz w:val="24"/>
                <w:szCs w:val="24"/>
              </w:rPr>
              <w:t>)</w:t>
            </w:r>
          </w:p>
        </w:tc>
        <w:tc>
          <w:tcPr>
            <w:tcW w:w="134" w:type="dxa"/>
          </w:tcPr>
          <w:p w14:paraId="0E3C56D7"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877" w:type="dxa"/>
            <w:tcBorders>
              <w:bottom w:val="single" w:sz="6" w:space="0" w:color="auto"/>
            </w:tcBorders>
          </w:tcPr>
          <w:p w14:paraId="3BDC30DA" w14:textId="089159AE" w:rsidR="00F13184" w:rsidRPr="00C84C0A" w:rsidRDefault="00F13184" w:rsidP="00F13184">
            <w:pPr>
              <w:tabs>
                <w:tab w:val="decimal" w:pos="346"/>
              </w:tabs>
              <w:spacing w:after="0" w:line="320" w:lineRule="exact"/>
              <w:jc w:val="right"/>
              <w:rPr>
                <w:rFonts w:asciiTheme="majorBidi" w:hAnsiTheme="majorBidi" w:cstheme="majorBidi"/>
                <w:sz w:val="24"/>
                <w:szCs w:val="24"/>
              </w:rPr>
            </w:pPr>
            <w:r w:rsidRPr="00C84C0A">
              <w:rPr>
                <w:rFonts w:asciiTheme="majorBidi" w:hAnsiTheme="majorBidi" w:cstheme="majorBidi"/>
                <w:sz w:val="24"/>
                <w:szCs w:val="24"/>
              </w:rPr>
              <w:t>(</w:t>
            </w:r>
            <w:r>
              <w:rPr>
                <w:rFonts w:asciiTheme="majorBidi" w:hAnsiTheme="majorBidi" w:cstheme="majorBidi"/>
                <w:sz w:val="24"/>
                <w:szCs w:val="24"/>
              </w:rPr>
              <w:t>9.97</w:t>
            </w:r>
            <w:r w:rsidRPr="00C84C0A">
              <w:rPr>
                <w:rFonts w:asciiTheme="majorBidi" w:hAnsiTheme="majorBidi" w:cstheme="majorBidi"/>
                <w:sz w:val="24"/>
                <w:szCs w:val="24"/>
              </w:rPr>
              <w:t>)</w:t>
            </w:r>
          </w:p>
        </w:tc>
      </w:tr>
      <w:tr w:rsidR="00F13184" w:rsidRPr="00C84C0A" w14:paraId="46124A07" w14:textId="77777777" w:rsidTr="00B76AD7">
        <w:tc>
          <w:tcPr>
            <w:tcW w:w="2977" w:type="dxa"/>
            <w:vAlign w:val="bottom"/>
          </w:tcPr>
          <w:p w14:paraId="183D5342" w14:textId="1BD352F2" w:rsidR="00F13184" w:rsidRPr="00C84C0A" w:rsidRDefault="00F13184" w:rsidP="00F13184">
            <w:pPr>
              <w:spacing w:after="0" w:line="320" w:lineRule="exact"/>
              <w:ind w:left="163" w:hanging="163"/>
              <w:rPr>
                <w:rFonts w:asciiTheme="majorBidi" w:hAnsiTheme="majorBidi" w:cstheme="majorBidi"/>
                <w:sz w:val="24"/>
                <w:szCs w:val="24"/>
              </w:rPr>
            </w:pPr>
            <w:r w:rsidRPr="00C84C0A">
              <w:rPr>
                <w:rFonts w:asciiTheme="majorBidi" w:hAnsiTheme="majorBidi" w:cstheme="majorBidi"/>
                <w:sz w:val="24"/>
                <w:szCs w:val="24"/>
              </w:rPr>
              <w:t>Loss for the period</w:t>
            </w:r>
          </w:p>
        </w:tc>
        <w:tc>
          <w:tcPr>
            <w:tcW w:w="709" w:type="dxa"/>
          </w:tcPr>
          <w:p w14:paraId="03AFD72F"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4" w:type="dxa"/>
          </w:tcPr>
          <w:p w14:paraId="0BDECF23"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575" w:type="dxa"/>
          </w:tcPr>
          <w:p w14:paraId="7DBD39DE"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5" w:type="dxa"/>
          </w:tcPr>
          <w:p w14:paraId="5F61F6C7"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6" w:type="dxa"/>
          </w:tcPr>
          <w:p w14:paraId="4C451752"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119C7544"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4" w:type="dxa"/>
          </w:tcPr>
          <w:p w14:paraId="3A4B6854"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79EE21F3"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3" w:type="dxa"/>
          </w:tcPr>
          <w:p w14:paraId="3F995366"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4" w:type="dxa"/>
          </w:tcPr>
          <w:p w14:paraId="78214E16"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6" w:type="dxa"/>
          </w:tcPr>
          <w:p w14:paraId="30BDA09F"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75C7CCB3"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5" w:type="dxa"/>
          </w:tcPr>
          <w:p w14:paraId="0D04E02C"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0F18B641"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4" w:type="dxa"/>
          </w:tcPr>
          <w:p w14:paraId="42148CEB"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42" w:type="dxa"/>
          </w:tcPr>
          <w:p w14:paraId="296EDAC8"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09" w:type="dxa"/>
          </w:tcPr>
          <w:p w14:paraId="1CCBE21B"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54ADE92B"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4" w:type="dxa"/>
          </w:tcPr>
          <w:p w14:paraId="2ED6FBC7"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9" w:type="dxa"/>
          </w:tcPr>
          <w:p w14:paraId="0885BD04"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680" w:type="dxa"/>
          </w:tcPr>
          <w:p w14:paraId="0DB0ED04"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40" w:type="dxa"/>
          </w:tcPr>
          <w:p w14:paraId="57816C85"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42" w:type="dxa"/>
          </w:tcPr>
          <w:p w14:paraId="1B2D21C1"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49" w:type="dxa"/>
          </w:tcPr>
          <w:p w14:paraId="2D74B11F"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854" w:type="dxa"/>
            <w:tcBorders>
              <w:top w:val="single" w:sz="6" w:space="0" w:color="auto"/>
              <w:bottom w:val="double" w:sz="6" w:space="0" w:color="auto"/>
            </w:tcBorders>
          </w:tcPr>
          <w:p w14:paraId="70BBBB17" w14:textId="01A4A48E" w:rsidR="00F13184" w:rsidRPr="00C84C0A" w:rsidRDefault="00F13184" w:rsidP="00F13184">
            <w:pPr>
              <w:tabs>
                <w:tab w:val="decimal" w:pos="346"/>
              </w:tabs>
              <w:spacing w:after="0" w:line="320" w:lineRule="exact"/>
              <w:jc w:val="right"/>
              <w:rPr>
                <w:rFonts w:asciiTheme="majorBidi" w:hAnsiTheme="majorBidi" w:cstheme="majorBidi"/>
                <w:sz w:val="24"/>
                <w:szCs w:val="24"/>
              </w:rPr>
            </w:pPr>
            <w:r w:rsidRPr="007848EC">
              <w:rPr>
                <w:rFonts w:asciiTheme="majorBidi" w:hAnsiTheme="majorBidi" w:cstheme="majorBidi"/>
                <w:sz w:val="24"/>
                <w:szCs w:val="24"/>
              </w:rPr>
              <w:t>(</w:t>
            </w:r>
            <w:r w:rsidRPr="0077798A">
              <w:rPr>
                <w:rFonts w:asciiTheme="majorBidi" w:hAnsiTheme="majorBidi" w:cstheme="majorBidi" w:hint="cs"/>
                <w:sz w:val="24"/>
                <w:szCs w:val="24"/>
                <w:lang w:val="en-US"/>
              </w:rPr>
              <w:t>70.72</w:t>
            </w:r>
            <w:r w:rsidRPr="007848EC">
              <w:rPr>
                <w:rFonts w:asciiTheme="majorBidi" w:hAnsiTheme="majorBidi" w:cstheme="majorBidi"/>
                <w:sz w:val="24"/>
                <w:szCs w:val="24"/>
              </w:rPr>
              <w:t>)</w:t>
            </w:r>
          </w:p>
        </w:tc>
        <w:tc>
          <w:tcPr>
            <w:tcW w:w="134" w:type="dxa"/>
          </w:tcPr>
          <w:p w14:paraId="6D055079"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877" w:type="dxa"/>
            <w:tcBorders>
              <w:top w:val="single" w:sz="6" w:space="0" w:color="auto"/>
              <w:bottom w:val="double" w:sz="6" w:space="0" w:color="auto"/>
            </w:tcBorders>
          </w:tcPr>
          <w:p w14:paraId="7FED1A2E" w14:textId="28C93BD4" w:rsidR="00F13184" w:rsidRPr="00C84C0A" w:rsidRDefault="00F13184" w:rsidP="00F13184">
            <w:pPr>
              <w:tabs>
                <w:tab w:val="decimal" w:pos="346"/>
              </w:tabs>
              <w:spacing w:after="0" w:line="320" w:lineRule="exact"/>
              <w:jc w:val="right"/>
              <w:rPr>
                <w:rFonts w:asciiTheme="majorBidi" w:hAnsiTheme="majorBidi" w:cstheme="majorBidi"/>
                <w:sz w:val="24"/>
                <w:szCs w:val="24"/>
              </w:rPr>
            </w:pPr>
            <w:r w:rsidRPr="00C84C0A">
              <w:rPr>
                <w:rFonts w:asciiTheme="majorBidi" w:hAnsiTheme="majorBidi" w:cstheme="majorBidi"/>
                <w:sz w:val="24"/>
                <w:szCs w:val="24"/>
              </w:rPr>
              <w:t>(</w:t>
            </w:r>
            <w:r>
              <w:rPr>
                <w:rFonts w:asciiTheme="majorBidi" w:hAnsiTheme="majorBidi" w:cstheme="majorBidi"/>
                <w:sz w:val="24"/>
                <w:szCs w:val="24"/>
              </w:rPr>
              <w:t>63.34</w:t>
            </w:r>
            <w:r w:rsidRPr="00C84C0A">
              <w:rPr>
                <w:rFonts w:asciiTheme="majorBidi" w:hAnsiTheme="majorBidi" w:cstheme="majorBidi"/>
                <w:sz w:val="24"/>
                <w:szCs w:val="24"/>
              </w:rPr>
              <w:t>)</w:t>
            </w:r>
          </w:p>
        </w:tc>
      </w:tr>
    </w:tbl>
    <w:p w14:paraId="4ACB7AF4" w14:textId="77777777" w:rsidR="005F3EAB" w:rsidRDefault="005F3EAB" w:rsidP="00EA05C4">
      <w:pPr>
        <w:spacing w:after="0" w:line="360" w:lineRule="exact"/>
        <w:ind w:left="284" w:firstLine="425"/>
        <w:jc w:val="thaiDistribute"/>
        <w:rPr>
          <w:rFonts w:asciiTheme="majorBidi" w:hAnsiTheme="majorBidi" w:cstheme="majorBidi"/>
          <w:sz w:val="32"/>
          <w:szCs w:val="32"/>
        </w:rPr>
      </w:pPr>
    </w:p>
    <w:p w14:paraId="28BC2DCE" w14:textId="77777777" w:rsidR="00E27C74" w:rsidRPr="00BC0EE6" w:rsidRDefault="00E27C74" w:rsidP="00EA05C4">
      <w:pPr>
        <w:spacing w:after="0" w:line="360" w:lineRule="exact"/>
        <w:ind w:left="284" w:firstLine="425"/>
        <w:jc w:val="thaiDistribute"/>
        <w:rPr>
          <w:rFonts w:asciiTheme="majorBidi" w:hAnsiTheme="majorBidi" w:cstheme="majorBidi"/>
          <w:sz w:val="32"/>
          <w:szCs w:val="32"/>
        </w:rPr>
      </w:pPr>
    </w:p>
    <w:tbl>
      <w:tblPr>
        <w:tblStyle w:val="TableGrid"/>
        <w:tblW w:w="1491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836"/>
        <w:gridCol w:w="708"/>
        <w:gridCol w:w="142"/>
        <w:gridCol w:w="709"/>
        <w:gridCol w:w="135"/>
        <w:gridCol w:w="716"/>
        <w:gridCol w:w="136"/>
        <w:gridCol w:w="714"/>
        <w:gridCol w:w="136"/>
        <w:gridCol w:w="713"/>
        <w:gridCol w:w="134"/>
        <w:gridCol w:w="716"/>
        <w:gridCol w:w="136"/>
        <w:gridCol w:w="715"/>
        <w:gridCol w:w="136"/>
        <w:gridCol w:w="714"/>
        <w:gridCol w:w="142"/>
        <w:gridCol w:w="709"/>
        <w:gridCol w:w="136"/>
        <w:gridCol w:w="714"/>
        <w:gridCol w:w="139"/>
        <w:gridCol w:w="680"/>
        <w:gridCol w:w="140"/>
        <w:gridCol w:w="742"/>
        <w:gridCol w:w="149"/>
        <w:gridCol w:w="854"/>
        <w:gridCol w:w="134"/>
        <w:gridCol w:w="877"/>
      </w:tblGrid>
      <w:tr w:rsidR="00E27C74" w:rsidRPr="00C84C0A" w14:paraId="5A15663E" w14:textId="77777777" w:rsidTr="00E27C74">
        <w:tc>
          <w:tcPr>
            <w:tcW w:w="2836" w:type="dxa"/>
          </w:tcPr>
          <w:p w14:paraId="78A422D3" w14:textId="77777777" w:rsidR="00E27C74" w:rsidRPr="00C84C0A" w:rsidRDefault="00E27C74" w:rsidP="00647947">
            <w:pPr>
              <w:spacing w:after="0" w:line="320" w:lineRule="exact"/>
              <w:rPr>
                <w:rFonts w:asciiTheme="majorBidi" w:hAnsiTheme="majorBidi" w:cstheme="majorBidi"/>
                <w:sz w:val="24"/>
                <w:szCs w:val="24"/>
              </w:rPr>
            </w:pPr>
          </w:p>
        </w:tc>
        <w:tc>
          <w:tcPr>
            <w:tcW w:w="12076" w:type="dxa"/>
            <w:gridSpan w:val="27"/>
            <w:tcBorders>
              <w:bottom w:val="single" w:sz="6" w:space="0" w:color="auto"/>
            </w:tcBorders>
          </w:tcPr>
          <w:p w14:paraId="4BD8DFFA" w14:textId="77777777" w:rsidR="00E27C74" w:rsidRPr="00C84C0A" w:rsidRDefault="00E27C74" w:rsidP="00647947">
            <w:pPr>
              <w:spacing w:after="0" w:line="320" w:lineRule="exact"/>
              <w:jc w:val="center"/>
              <w:rPr>
                <w:rFonts w:asciiTheme="majorBidi" w:hAnsiTheme="majorBidi" w:cstheme="majorBidi"/>
                <w:sz w:val="24"/>
                <w:szCs w:val="24"/>
                <w:cs/>
              </w:rPr>
            </w:pPr>
            <w:r w:rsidRPr="00C84C0A">
              <w:rPr>
                <w:rFonts w:asciiTheme="majorBidi" w:hAnsiTheme="majorBidi" w:cstheme="majorBidi"/>
                <w:sz w:val="24"/>
                <w:szCs w:val="24"/>
              </w:rPr>
              <w:t>Million Baht</w:t>
            </w:r>
          </w:p>
        </w:tc>
      </w:tr>
      <w:tr w:rsidR="00E27C74" w:rsidRPr="00C84C0A" w14:paraId="542C9830" w14:textId="77777777" w:rsidTr="00E27C74">
        <w:tc>
          <w:tcPr>
            <w:tcW w:w="2836" w:type="dxa"/>
          </w:tcPr>
          <w:p w14:paraId="02002BFF" w14:textId="77777777" w:rsidR="00E27C74" w:rsidRPr="00C84C0A" w:rsidRDefault="00E27C74" w:rsidP="00647947">
            <w:pPr>
              <w:spacing w:after="0" w:line="320" w:lineRule="exact"/>
              <w:rPr>
                <w:rFonts w:asciiTheme="majorBidi" w:hAnsiTheme="majorBidi" w:cstheme="majorBidi"/>
                <w:sz w:val="24"/>
                <w:szCs w:val="24"/>
              </w:rPr>
            </w:pPr>
          </w:p>
        </w:tc>
        <w:tc>
          <w:tcPr>
            <w:tcW w:w="12076" w:type="dxa"/>
            <w:gridSpan w:val="27"/>
            <w:tcBorders>
              <w:top w:val="single" w:sz="6" w:space="0" w:color="auto"/>
              <w:bottom w:val="single" w:sz="6" w:space="0" w:color="auto"/>
            </w:tcBorders>
          </w:tcPr>
          <w:p w14:paraId="5BA49673" w14:textId="4375928E" w:rsidR="00E27C74" w:rsidRPr="00E27C74" w:rsidRDefault="00E27C74" w:rsidP="00647947">
            <w:pPr>
              <w:spacing w:after="0" w:line="320" w:lineRule="exact"/>
              <w:jc w:val="center"/>
              <w:rPr>
                <w:rFonts w:asciiTheme="majorBidi" w:hAnsiTheme="majorBidi" w:cstheme="majorBidi"/>
                <w:sz w:val="24"/>
                <w:szCs w:val="24"/>
                <w:lang w:val="en-US"/>
              </w:rPr>
            </w:pPr>
            <w:r w:rsidRPr="00C84C0A">
              <w:rPr>
                <w:rFonts w:asciiTheme="majorBidi" w:hAnsiTheme="majorBidi" w:cstheme="majorBidi"/>
                <w:snapToGrid w:val="0"/>
                <w:sz w:val="24"/>
                <w:szCs w:val="24"/>
                <w:lang w:val="en-US" w:eastAsia="th-TH"/>
              </w:rPr>
              <w:t xml:space="preserve">For the </w:t>
            </w:r>
            <w:r>
              <w:rPr>
                <w:rFonts w:asciiTheme="majorBidi" w:hAnsiTheme="majorBidi" w:cstheme="majorBidi"/>
                <w:snapToGrid w:val="0"/>
                <w:sz w:val="24"/>
                <w:szCs w:val="24"/>
                <w:lang w:val="en-US" w:eastAsia="th-TH"/>
              </w:rPr>
              <w:t>six</w:t>
            </w:r>
            <w:r w:rsidRPr="00C84C0A">
              <w:rPr>
                <w:rFonts w:asciiTheme="majorBidi" w:hAnsiTheme="majorBidi" w:cstheme="majorBidi"/>
                <w:snapToGrid w:val="0"/>
                <w:sz w:val="24"/>
                <w:szCs w:val="24"/>
                <w:lang w:val="en-US" w:eastAsia="th-TH"/>
              </w:rPr>
              <w:t xml:space="preserve">-month periods ended </w:t>
            </w:r>
            <w:r>
              <w:rPr>
                <w:rFonts w:asciiTheme="majorBidi" w:hAnsiTheme="majorBidi" w:cstheme="majorBidi"/>
                <w:snapToGrid w:val="0"/>
                <w:sz w:val="24"/>
                <w:szCs w:val="24"/>
                <w:lang w:val="en-US" w:eastAsia="th-TH"/>
              </w:rPr>
              <w:t>June</w:t>
            </w:r>
            <w:r w:rsidRPr="00C84C0A">
              <w:rPr>
                <w:rFonts w:asciiTheme="majorBidi" w:hAnsiTheme="majorBidi" w:cstheme="majorBidi"/>
                <w:snapToGrid w:val="0"/>
                <w:sz w:val="24"/>
                <w:szCs w:val="24"/>
                <w:lang w:val="en-US" w:eastAsia="th-TH"/>
              </w:rPr>
              <w:t xml:space="preserve"> 3</w:t>
            </w:r>
            <w:r>
              <w:rPr>
                <w:rFonts w:asciiTheme="majorBidi" w:hAnsiTheme="majorBidi" w:cstheme="majorBidi"/>
                <w:snapToGrid w:val="0"/>
                <w:sz w:val="24"/>
                <w:szCs w:val="24"/>
                <w:lang w:val="en-US" w:eastAsia="th-TH"/>
              </w:rPr>
              <w:t>0</w:t>
            </w:r>
            <w:r w:rsidRPr="00C84C0A">
              <w:rPr>
                <w:rFonts w:asciiTheme="majorBidi" w:eastAsia="Cordia New" w:hAnsiTheme="majorBidi" w:cstheme="majorBidi"/>
                <w:snapToGrid w:val="0"/>
                <w:sz w:val="24"/>
                <w:szCs w:val="24"/>
                <w:lang w:val="en-US" w:eastAsia="th-TH"/>
              </w:rPr>
              <w:t>,</w:t>
            </w:r>
          </w:p>
        </w:tc>
      </w:tr>
      <w:tr w:rsidR="00E27C74" w:rsidRPr="00C84C0A" w14:paraId="13816253" w14:textId="77777777" w:rsidTr="00E27C74">
        <w:tc>
          <w:tcPr>
            <w:tcW w:w="2836" w:type="dxa"/>
          </w:tcPr>
          <w:p w14:paraId="4DD7552F" w14:textId="77777777" w:rsidR="00E27C74" w:rsidRPr="00C84C0A" w:rsidRDefault="00E27C74" w:rsidP="00647947">
            <w:pPr>
              <w:spacing w:after="0" w:line="320" w:lineRule="exact"/>
              <w:rPr>
                <w:rFonts w:asciiTheme="majorBidi" w:hAnsiTheme="majorBidi" w:cstheme="majorBidi"/>
                <w:sz w:val="24"/>
                <w:szCs w:val="24"/>
              </w:rPr>
            </w:pPr>
          </w:p>
        </w:tc>
        <w:tc>
          <w:tcPr>
            <w:tcW w:w="1559" w:type="dxa"/>
            <w:gridSpan w:val="3"/>
            <w:tcBorders>
              <w:top w:val="single" w:sz="6" w:space="0" w:color="auto"/>
              <w:bottom w:val="single" w:sz="6" w:space="0" w:color="auto"/>
            </w:tcBorders>
          </w:tcPr>
          <w:p w14:paraId="58EBCD8E" w14:textId="77777777" w:rsidR="00E27C74" w:rsidRPr="00C84C0A" w:rsidRDefault="00E27C74" w:rsidP="00647947">
            <w:pPr>
              <w:spacing w:after="0" w:line="320" w:lineRule="exact"/>
              <w:ind w:left="-50" w:right="-61"/>
              <w:jc w:val="center"/>
              <w:rPr>
                <w:rFonts w:asciiTheme="majorBidi" w:hAnsiTheme="majorBidi" w:cstheme="majorBidi"/>
                <w:sz w:val="24"/>
                <w:szCs w:val="24"/>
              </w:rPr>
            </w:pPr>
            <w:r w:rsidRPr="00C84C0A">
              <w:rPr>
                <w:rFonts w:asciiTheme="majorBidi" w:hAnsiTheme="majorBidi" w:cstheme="majorBidi"/>
                <w:sz w:val="24"/>
                <w:szCs w:val="24"/>
              </w:rPr>
              <w:t>Television and                          news services</w:t>
            </w:r>
          </w:p>
        </w:tc>
        <w:tc>
          <w:tcPr>
            <w:tcW w:w="135" w:type="dxa"/>
            <w:tcBorders>
              <w:top w:val="single" w:sz="6" w:space="0" w:color="auto"/>
            </w:tcBorders>
          </w:tcPr>
          <w:p w14:paraId="6939A67C" w14:textId="77777777" w:rsidR="00E27C74" w:rsidRPr="00C84C0A" w:rsidRDefault="00E27C74" w:rsidP="00647947">
            <w:pPr>
              <w:spacing w:after="0" w:line="320" w:lineRule="exact"/>
              <w:ind w:left="-50" w:right="-61"/>
              <w:jc w:val="center"/>
              <w:rPr>
                <w:rFonts w:asciiTheme="majorBidi" w:hAnsiTheme="majorBidi" w:cstheme="majorBidi"/>
                <w:spacing w:val="-12"/>
                <w:sz w:val="24"/>
                <w:szCs w:val="24"/>
                <w:cs/>
              </w:rPr>
            </w:pPr>
          </w:p>
        </w:tc>
        <w:tc>
          <w:tcPr>
            <w:tcW w:w="1566" w:type="dxa"/>
            <w:gridSpan w:val="3"/>
            <w:tcBorders>
              <w:top w:val="single" w:sz="6" w:space="0" w:color="auto"/>
              <w:bottom w:val="single" w:sz="6" w:space="0" w:color="auto"/>
            </w:tcBorders>
          </w:tcPr>
          <w:p w14:paraId="63B4E472" w14:textId="77777777" w:rsidR="00E27C74" w:rsidRPr="00C84C0A" w:rsidRDefault="00E27C74" w:rsidP="00647947">
            <w:pPr>
              <w:spacing w:after="0" w:line="320" w:lineRule="exact"/>
              <w:ind w:left="-50" w:right="-61"/>
              <w:jc w:val="center"/>
              <w:rPr>
                <w:rFonts w:asciiTheme="majorBidi" w:hAnsiTheme="majorBidi" w:cstheme="majorBidi"/>
                <w:spacing w:val="-12"/>
                <w:sz w:val="24"/>
                <w:szCs w:val="24"/>
              </w:rPr>
            </w:pPr>
            <w:r w:rsidRPr="00C84C0A">
              <w:rPr>
                <w:rFonts w:asciiTheme="majorBidi" w:hAnsiTheme="majorBidi" w:cstheme="majorBidi"/>
                <w:sz w:val="24"/>
                <w:szCs w:val="24"/>
              </w:rPr>
              <w:t xml:space="preserve">Radio services                       </w:t>
            </w:r>
          </w:p>
        </w:tc>
        <w:tc>
          <w:tcPr>
            <w:tcW w:w="136" w:type="dxa"/>
            <w:tcBorders>
              <w:top w:val="single" w:sz="6" w:space="0" w:color="auto"/>
            </w:tcBorders>
          </w:tcPr>
          <w:p w14:paraId="2DACDDDB" w14:textId="77777777" w:rsidR="00E27C74" w:rsidRPr="00C84C0A" w:rsidRDefault="00E27C74" w:rsidP="00647947">
            <w:pPr>
              <w:spacing w:after="0" w:line="320" w:lineRule="exact"/>
              <w:ind w:left="-50" w:right="-61"/>
              <w:jc w:val="center"/>
              <w:rPr>
                <w:rFonts w:asciiTheme="majorBidi" w:hAnsiTheme="majorBidi" w:cstheme="majorBidi"/>
                <w:sz w:val="24"/>
                <w:szCs w:val="24"/>
                <w:cs/>
              </w:rPr>
            </w:pPr>
          </w:p>
        </w:tc>
        <w:tc>
          <w:tcPr>
            <w:tcW w:w="1563" w:type="dxa"/>
            <w:gridSpan w:val="3"/>
            <w:tcBorders>
              <w:top w:val="single" w:sz="6" w:space="0" w:color="auto"/>
              <w:bottom w:val="single" w:sz="6" w:space="0" w:color="auto"/>
            </w:tcBorders>
          </w:tcPr>
          <w:p w14:paraId="5BC7D860" w14:textId="77777777" w:rsidR="00E27C74" w:rsidRPr="00C84C0A" w:rsidRDefault="00E27C74" w:rsidP="00647947">
            <w:pPr>
              <w:spacing w:after="0" w:line="320" w:lineRule="exact"/>
              <w:ind w:left="-50" w:right="-61"/>
              <w:jc w:val="center"/>
              <w:rPr>
                <w:rFonts w:asciiTheme="majorBidi" w:hAnsiTheme="majorBidi" w:cstheme="majorBidi"/>
                <w:sz w:val="24"/>
                <w:szCs w:val="24"/>
              </w:rPr>
            </w:pPr>
            <w:r w:rsidRPr="00C84C0A">
              <w:rPr>
                <w:rFonts w:asciiTheme="majorBidi" w:hAnsiTheme="majorBidi" w:cstheme="majorBidi"/>
                <w:sz w:val="24"/>
                <w:szCs w:val="24"/>
              </w:rPr>
              <w:t>Engineering services</w:t>
            </w:r>
          </w:p>
        </w:tc>
        <w:tc>
          <w:tcPr>
            <w:tcW w:w="136" w:type="dxa"/>
            <w:tcBorders>
              <w:top w:val="single" w:sz="6" w:space="0" w:color="auto"/>
            </w:tcBorders>
          </w:tcPr>
          <w:p w14:paraId="1CC4AF19" w14:textId="77777777" w:rsidR="00E27C74" w:rsidRPr="00C84C0A" w:rsidRDefault="00E27C74" w:rsidP="00647947">
            <w:pPr>
              <w:spacing w:after="0" w:line="320" w:lineRule="exact"/>
              <w:ind w:left="-50" w:right="-61"/>
              <w:jc w:val="center"/>
              <w:rPr>
                <w:rFonts w:asciiTheme="majorBidi" w:hAnsiTheme="majorBidi" w:cstheme="majorBidi"/>
                <w:spacing w:val="-12"/>
                <w:sz w:val="24"/>
                <w:szCs w:val="24"/>
                <w:cs/>
              </w:rPr>
            </w:pPr>
          </w:p>
        </w:tc>
        <w:tc>
          <w:tcPr>
            <w:tcW w:w="1565" w:type="dxa"/>
            <w:gridSpan w:val="3"/>
            <w:tcBorders>
              <w:top w:val="single" w:sz="6" w:space="0" w:color="auto"/>
              <w:bottom w:val="single" w:sz="4" w:space="0" w:color="auto"/>
            </w:tcBorders>
          </w:tcPr>
          <w:p w14:paraId="407E0BDA" w14:textId="77777777" w:rsidR="00E27C74" w:rsidRPr="00C84C0A" w:rsidRDefault="00E27C74" w:rsidP="00647947">
            <w:pPr>
              <w:spacing w:after="0" w:line="320" w:lineRule="exact"/>
              <w:ind w:left="-50" w:right="-61"/>
              <w:jc w:val="center"/>
              <w:rPr>
                <w:rFonts w:asciiTheme="majorBidi" w:hAnsiTheme="majorBidi" w:cstheme="majorBidi"/>
                <w:spacing w:val="-12"/>
                <w:sz w:val="24"/>
                <w:szCs w:val="24"/>
              </w:rPr>
            </w:pPr>
            <w:r w:rsidRPr="00C84C0A">
              <w:rPr>
                <w:rFonts w:asciiTheme="majorBidi" w:hAnsiTheme="majorBidi" w:cstheme="majorBidi"/>
                <w:sz w:val="24"/>
                <w:szCs w:val="24"/>
              </w:rPr>
              <w:t>New business services</w:t>
            </w:r>
          </w:p>
        </w:tc>
        <w:tc>
          <w:tcPr>
            <w:tcW w:w="142" w:type="dxa"/>
            <w:tcBorders>
              <w:top w:val="single" w:sz="6" w:space="0" w:color="auto"/>
            </w:tcBorders>
          </w:tcPr>
          <w:p w14:paraId="3E9985C2" w14:textId="77777777" w:rsidR="00E27C74" w:rsidRPr="00C84C0A" w:rsidRDefault="00E27C74" w:rsidP="00647947">
            <w:pPr>
              <w:spacing w:after="0" w:line="320" w:lineRule="exact"/>
              <w:ind w:left="-50" w:right="-61"/>
              <w:jc w:val="center"/>
              <w:rPr>
                <w:rFonts w:asciiTheme="majorBidi" w:hAnsiTheme="majorBidi" w:cstheme="majorBidi"/>
                <w:spacing w:val="-12"/>
                <w:sz w:val="24"/>
                <w:szCs w:val="24"/>
                <w:cs/>
              </w:rPr>
            </w:pPr>
          </w:p>
        </w:tc>
        <w:tc>
          <w:tcPr>
            <w:tcW w:w="1559" w:type="dxa"/>
            <w:gridSpan w:val="3"/>
            <w:tcBorders>
              <w:top w:val="single" w:sz="6" w:space="0" w:color="auto"/>
              <w:bottom w:val="single" w:sz="4" w:space="0" w:color="auto"/>
            </w:tcBorders>
          </w:tcPr>
          <w:p w14:paraId="22AD3BF8" w14:textId="77777777" w:rsidR="00E27C74" w:rsidRPr="00C84C0A" w:rsidRDefault="00E27C74" w:rsidP="00647947">
            <w:pPr>
              <w:spacing w:after="0" w:line="320" w:lineRule="exact"/>
              <w:ind w:left="-50" w:right="-61"/>
              <w:jc w:val="center"/>
              <w:rPr>
                <w:rFonts w:asciiTheme="majorBidi" w:hAnsiTheme="majorBidi" w:cstheme="majorBidi"/>
                <w:spacing w:val="-12"/>
                <w:sz w:val="24"/>
                <w:szCs w:val="24"/>
              </w:rPr>
            </w:pPr>
            <w:r w:rsidRPr="00C84C0A">
              <w:rPr>
                <w:rFonts w:asciiTheme="majorBidi" w:hAnsiTheme="majorBidi" w:cstheme="majorBidi"/>
                <w:sz w:val="24"/>
                <w:szCs w:val="24"/>
              </w:rPr>
              <w:t xml:space="preserve">Total </w:t>
            </w:r>
          </w:p>
        </w:tc>
        <w:tc>
          <w:tcPr>
            <w:tcW w:w="139" w:type="dxa"/>
            <w:tcBorders>
              <w:top w:val="single" w:sz="6" w:space="0" w:color="auto"/>
            </w:tcBorders>
          </w:tcPr>
          <w:p w14:paraId="6AE2606C" w14:textId="77777777" w:rsidR="00E27C74" w:rsidRPr="00C84C0A" w:rsidRDefault="00E27C74" w:rsidP="00647947">
            <w:pPr>
              <w:spacing w:after="0" w:line="320" w:lineRule="exact"/>
              <w:ind w:left="-50" w:right="-61"/>
              <w:jc w:val="center"/>
              <w:rPr>
                <w:rFonts w:asciiTheme="majorBidi" w:hAnsiTheme="majorBidi" w:cstheme="majorBidi"/>
                <w:sz w:val="24"/>
                <w:szCs w:val="24"/>
                <w:cs/>
              </w:rPr>
            </w:pPr>
          </w:p>
        </w:tc>
        <w:tc>
          <w:tcPr>
            <w:tcW w:w="1562" w:type="dxa"/>
            <w:gridSpan w:val="3"/>
            <w:tcBorders>
              <w:top w:val="single" w:sz="6" w:space="0" w:color="auto"/>
              <w:bottom w:val="single" w:sz="4" w:space="0" w:color="auto"/>
            </w:tcBorders>
          </w:tcPr>
          <w:p w14:paraId="099A0C71" w14:textId="77777777" w:rsidR="00E27C74" w:rsidRPr="00C84C0A" w:rsidRDefault="00E27C74" w:rsidP="00647947">
            <w:pPr>
              <w:spacing w:after="0" w:line="320" w:lineRule="exact"/>
              <w:ind w:left="-50" w:right="-61"/>
              <w:jc w:val="center"/>
              <w:rPr>
                <w:rFonts w:asciiTheme="majorBidi" w:hAnsiTheme="majorBidi" w:cstheme="majorBidi"/>
                <w:sz w:val="24"/>
                <w:szCs w:val="24"/>
              </w:rPr>
            </w:pPr>
            <w:r w:rsidRPr="00C84C0A">
              <w:rPr>
                <w:rFonts w:asciiTheme="majorBidi" w:hAnsiTheme="majorBidi" w:cstheme="majorBidi"/>
                <w:sz w:val="24"/>
                <w:szCs w:val="24"/>
              </w:rPr>
              <w:t>Eliminations</w:t>
            </w:r>
            <w:r w:rsidRPr="00C84C0A">
              <w:rPr>
                <w:rFonts w:asciiTheme="majorBidi" w:hAnsiTheme="majorBidi" w:cstheme="majorBidi"/>
                <w:sz w:val="24"/>
                <w:szCs w:val="24"/>
                <w:cs/>
              </w:rPr>
              <w:t xml:space="preserve">         </w:t>
            </w:r>
          </w:p>
        </w:tc>
        <w:tc>
          <w:tcPr>
            <w:tcW w:w="149" w:type="dxa"/>
            <w:tcBorders>
              <w:top w:val="single" w:sz="6" w:space="0" w:color="auto"/>
            </w:tcBorders>
          </w:tcPr>
          <w:p w14:paraId="75DC129B" w14:textId="77777777" w:rsidR="00E27C74" w:rsidRPr="00C84C0A" w:rsidRDefault="00E27C74" w:rsidP="00647947">
            <w:pPr>
              <w:spacing w:after="0" w:line="320" w:lineRule="exact"/>
              <w:ind w:left="-50" w:right="-61"/>
              <w:jc w:val="center"/>
              <w:rPr>
                <w:rFonts w:asciiTheme="majorBidi" w:hAnsiTheme="majorBidi" w:cstheme="majorBidi"/>
                <w:spacing w:val="-12"/>
                <w:sz w:val="24"/>
                <w:szCs w:val="24"/>
                <w:cs/>
              </w:rPr>
            </w:pPr>
          </w:p>
        </w:tc>
        <w:tc>
          <w:tcPr>
            <w:tcW w:w="1865" w:type="dxa"/>
            <w:gridSpan w:val="3"/>
            <w:tcBorders>
              <w:top w:val="single" w:sz="6" w:space="0" w:color="auto"/>
              <w:bottom w:val="single" w:sz="6" w:space="0" w:color="auto"/>
            </w:tcBorders>
          </w:tcPr>
          <w:p w14:paraId="16C2B00F" w14:textId="77777777" w:rsidR="00E27C74" w:rsidRPr="00C84C0A" w:rsidRDefault="00E27C74" w:rsidP="00647947">
            <w:pPr>
              <w:spacing w:after="0" w:line="320" w:lineRule="exact"/>
              <w:jc w:val="center"/>
              <w:rPr>
                <w:rFonts w:asciiTheme="majorBidi" w:hAnsiTheme="majorBidi" w:cstheme="majorBidi"/>
                <w:sz w:val="24"/>
                <w:szCs w:val="24"/>
              </w:rPr>
            </w:pPr>
            <w:r w:rsidRPr="00C84C0A">
              <w:rPr>
                <w:rFonts w:asciiTheme="majorBidi" w:hAnsiTheme="majorBidi" w:cstheme="majorBidi"/>
                <w:sz w:val="24"/>
                <w:szCs w:val="24"/>
              </w:rPr>
              <w:t xml:space="preserve">Consolidated </w:t>
            </w:r>
          </w:p>
          <w:p w14:paraId="45E8EAB8" w14:textId="77777777" w:rsidR="00E27C74" w:rsidRPr="00C84C0A" w:rsidRDefault="00E27C74" w:rsidP="00647947">
            <w:pPr>
              <w:spacing w:after="0" w:line="320" w:lineRule="exact"/>
              <w:ind w:left="-50" w:right="-61"/>
              <w:jc w:val="center"/>
              <w:rPr>
                <w:rFonts w:asciiTheme="majorBidi" w:hAnsiTheme="majorBidi" w:cstheme="majorBidi"/>
                <w:spacing w:val="-12"/>
                <w:sz w:val="24"/>
                <w:szCs w:val="24"/>
              </w:rPr>
            </w:pPr>
            <w:r w:rsidRPr="00C84C0A">
              <w:rPr>
                <w:rFonts w:asciiTheme="majorBidi" w:hAnsiTheme="majorBidi" w:cstheme="majorBidi"/>
                <w:sz w:val="24"/>
                <w:szCs w:val="24"/>
              </w:rPr>
              <w:t xml:space="preserve">financial statements </w:t>
            </w:r>
          </w:p>
        </w:tc>
      </w:tr>
      <w:tr w:rsidR="00E27C74" w:rsidRPr="00C84C0A" w14:paraId="22B21623" w14:textId="77777777" w:rsidTr="00E27C74">
        <w:tc>
          <w:tcPr>
            <w:tcW w:w="2836" w:type="dxa"/>
          </w:tcPr>
          <w:p w14:paraId="65A5B695" w14:textId="77777777" w:rsidR="00E27C74" w:rsidRPr="00C84C0A" w:rsidRDefault="00E27C74" w:rsidP="00647947">
            <w:pPr>
              <w:spacing w:after="0" w:line="320" w:lineRule="exact"/>
              <w:rPr>
                <w:rFonts w:asciiTheme="majorBidi" w:hAnsiTheme="majorBidi" w:cstheme="majorBidi"/>
                <w:sz w:val="24"/>
                <w:szCs w:val="24"/>
              </w:rPr>
            </w:pPr>
          </w:p>
        </w:tc>
        <w:tc>
          <w:tcPr>
            <w:tcW w:w="708" w:type="dxa"/>
            <w:tcBorders>
              <w:top w:val="single" w:sz="6" w:space="0" w:color="auto"/>
              <w:bottom w:val="single" w:sz="6" w:space="0" w:color="auto"/>
            </w:tcBorders>
          </w:tcPr>
          <w:p w14:paraId="215A6752" w14:textId="77777777" w:rsidR="00E27C74" w:rsidRPr="00C84C0A" w:rsidRDefault="00E27C74" w:rsidP="00647947">
            <w:pPr>
              <w:spacing w:after="0" w:line="320" w:lineRule="exact"/>
              <w:jc w:val="center"/>
              <w:rPr>
                <w:rFonts w:asciiTheme="majorBidi" w:hAnsiTheme="majorBidi" w:cstheme="majorBidi"/>
                <w:sz w:val="24"/>
                <w:szCs w:val="24"/>
              </w:rPr>
            </w:pPr>
            <w:r>
              <w:rPr>
                <w:rFonts w:asciiTheme="majorBidi" w:hAnsiTheme="majorBidi" w:cstheme="majorBidi"/>
                <w:sz w:val="24"/>
                <w:szCs w:val="24"/>
              </w:rPr>
              <w:t>2026</w:t>
            </w:r>
          </w:p>
        </w:tc>
        <w:tc>
          <w:tcPr>
            <w:tcW w:w="142" w:type="dxa"/>
            <w:tcBorders>
              <w:top w:val="single" w:sz="6" w:space="0" w:color="auto"/>
            </w:tcBorders>
          </w:tcPr>
          <w:p w14:paraId="243A6B90" w14:textId="77777777" w:rsidR="00E27C74" w:rsidRPr="00C84C0A" w:rsidRDefault="00E27C74" w:rsidP="00647947">
            <w:pPr>
              <w:spacing w:after="0" w:line="320" w:lineRule="exact"/>
              <w:jc w:val="center"/>
              <w:rPr>
                <w:rFonts w:asciiTheme="majorBidi" w:hAnsiTheme="majorBidi" w:cstheme="majorBidi"/>
                <w:sz w:val="24"/>
                <w:szCs w:val="24"/>
              </w:rPr>
            </w:pPr>
          </w:p>
        </w:tc>
        <w:tc>
          <w:tcPr>
            <w:tcW w:w="709" w:type="dxa"/>
            <w:tcBorders>
              <w:top w:val="single" w:sz="6" w:space="0" w:color="auto"/>
              <w:bottom w:val="single" w:sz="6" w:space="0" w:color="auto"/>
            </w:tcBorders>
          </w:tcPr>
          <w:p w14:paraId="703D44AF" w14:textId="77777777" w:rsidR="00E27C74" w:rsidRPr="00C84C0A" w:rsidRDefault="00E27C74" w:rsidP="00647947">
            <w:pPr>
              <w:spacing w:after="0" w:line="320" w:lineRule="exact"/>
              <w:jc w:val="center"/>
              <w:rPr>
                <w:rFonts w:asciiTheme="majorBidi" w:hAnsiTheme="majorBidi" w:cstheme="majorBidi"/>
                <w:sz w:val="24"/>
                <w:szCs w:val="24"/>
              </w:rPr>
            </w:pPr>
            <w:r>
              <w:rPr>
                <w:rFonts w:asciiTheme="majorBidi" w:hAnsiTheme="majorBidi" w:cstheme="majorBidi"/>
                <w:sz w:val="24"/>
                <w:szCs w:val="24"/>
              </w:rPr>
              <w:t>2025</w:t>
            </w:r>
          </w:p>
        </w:tc>
        <w:tc>
          <w:tcPr>
            <w:tcW w:w="135" w:type="dxa"/>
          </w:tcPr>
          <w:p w14:paraId="7980D173" w14:textId="77777777" w:rsidR="00E27C74" w:rsidRPr="00C84C0A" w:rsidRDefault="00E27C74" w:rsidP="00647947">
            <w:pPr>
              <w:spacing w:after="0" w:line="320" w:lineRule="exact"/>
              <w:jc w:val="center"/>
              <w:rPr>
                <w:rFonts w:asciiTheme="majorBidi" w:hAnsiTheme="majorBidi" w:cstheme="majorBidi"/>
                <w:sz w:val="24"/>
                <w:szCs w:val="24"/>
              </w:rPr>
            </w:pPr>
          </w:p>
        </w:tc>
        <w:tc>
          <w:tcPr>
            <w:tcW w:w="716" w:type="dxa"/>
            <w:tcBorders>
              <w:top w:val="single" w:sz="6" w:space="0" w:color="auto"/>
              <w:bottom w:val="single" w:sz="6" w:space="0" w:color="auto"/>
            </w:tcBorders>
          </w:tcPr>
          <w:p w14:paraId="5DF02DEC" w14:textId="77777777" w:rsidR="00E27C74" w:rsidRPr="00C84C0A" w:rsidRDefault="00E27C74" w:rsidP="00647947">
            <w:pPr>
              <w:spacing w:after="0" w:line="320" w:lineRule="exact"/>
              <w:jc w:val="center"/>
              <w:rPr>
                <w:rFonts w:asciiTheme="majorBidi" w:hAnsiTheme="majorBidi" w:cstheme="majorBidi"/>
                <w:sz w:val="24"/>
                <w:szCs w:val="24"/>
              </w:rPr>
            </w:pPr>
            <w:r>
              <w:rPr>
                <w:rFonts w:asciiTheme="majorBidi" w:hAnsiTheme="majorBidi" w:cstheme="majorBidi"/>
                <w:sz w:val="24"/>
                <w:szCs w:val="24"/>
              </w:rPr>
              <w:t>2026</w:t>
            </w:r>
          </w:p>
        </w:tc>
        <w:tc>
          <w:tcPr>
            <w:tcW w:w="136" w:type="dxa"/>
            <w:tcBorders>
              <w:top w:val="single" w:sz="6" w:space="0" w:color="auto"/>
            </w:tcBorders>
          </w:tcPr>
          <w:p w14:paraId="621EAE65" w14:textId="77777777" w:rsidR="00E27C74" w:rsidRPr="00C84C0A" w:rsidRDefault="00E27C74" w:rsidP="00647947">
            <w:pPr>
              <w:spacing w:after="0" w:line="320" w:lineRule="exact"/>
              <w:jc w:val="center"/>
              <w:rPr>
                <w:rFonts w:asciiTheme="majorBidi" w:hAnsiTheme="majorBidi" w:cstheme="majorBidi"/>
                <w:sz w:val="24"/>
                <w:szCs w:val="24"/>
              </w:rPr>
            </w:pPr>
          </w:p>
        </w:tc>
        <w:tc>
          <w:tcPr>
            <w:tcW w:w="714" w:type="dxa"/>
            <w:tcBorders>
              <w:top w:val="single" w:sz="6" w:space="0" w:color="auto"/>
              <w:bottom w:val="single" w:sz="6" w:space="0" w:color="auto"/>
            </w:tcBorders>
          </w:tcPr>
          <w:p w14:paraId="4E15359A" w14:textId="77777777" w:rsidR="00E27C74" w:rsidRPr="00C84C0A" w:rsidRDefault="00E27C74" w:rsidP="00647947">
            <w:pPr>
              <w:spacing w:after="0" w:line="320" w:lineRule="exact"/>
              <w:jc w:val="center"/>
              <w:rPr>
                <w:rFonts w:asciiTheme="majorBidi" w:hAnsiTheme="majorBidi" w:cstheme="majorBidi"/>
                <w:sz w:val="24"/>
                <w:szCs w:val="24"/>
                <w:lang w:val="en-US"/>
              </w:rPr>
            </w:pPr>
            <w:r>
              <w:rPr>
                <w:rFonts w:asciiTheme="majorBidi" w:hAnsiTheme="majorBidi" w:cstheme="majorBidi"/>
                <w:sz w:val="24"/>
                <w:szCs w:val="24"/>
              </w:rPr>
              <w:t>2025</w:t>
            </w:r>
          </w:p>
        </w:tc>
        <w:tc>
          <w:tcPr>
            <w:tcW w:w="136" w:type="dxa"/>
          </w:tcPr>
          <w:p w14:paraId="1EB637C7" w14:textId="77777777" w:rsidR="00E27C74" w:rsidRPr="00C84C0A" w:rsidRDefault="00E27C74" w:rsidP="00647947">
            <w:pPr>
              <w:spacing w:after="0" w:line="320" w:lineRule="exact"/>
              <w:jc w:val="center"/>
              <w:rPr>
                <w:rFonts w:asciiTheme="majorBidi" w:hAnsiTheme="majorBidi" w:cstheme="majorBidi"/>
                <w:sz w:val="24"/>
                <w:szCs w:val="24"/>
              </w:rPr>
            </w:pPr>
          </w:p>
        </w:tc>
        <w:tc>
          <w:tcPr>
            <w:tcW w:w="713" w:type="dxa"/>
            <w:tcBorders>
              <w:top w:val="single" w:sz="6" w:space="0" w:color="auto"/>
              <w:bottom w:val="single" w:sz="6" w:space="0" w:color="auto"/>
            </w:tcBorders>
          </w:tcPr>
          <w:p w14:paraId="4F86972C" w14:textId="77777777" w:rsidR="00E27C74" w:rsidRPr="00C84C0A" w:rsidRDefault="00E27C74" w:rsidP="00647947">
            <w:pPr>
              <w:spacing w:after="0" w:line="320" w:lineRule="exact"/>
              <w:jc w:val="center"/>
              <w:rPr>
                <w:rFonts w:asciiTheme="majorBidi" w:hAnsiTheme="majorBidi" w:cstheme="majorBidi"/>
                <w:sz w:val="24"/>
                <w:szCs w:val="24"/>
              </w:rPr>
            </w:pPr>
            <w:r>
              <w:rPr>
                <w:rFonts w:asciiTheme="majorBidi" w:hAnsiTheme="majorBidi" w:cstheme="majorBidi"/>
                <w:sz w:val="24"/>
                <w:szCs w:val="24"/>
              </w:rPr>
              <w:t>2026</w:t>
            </w:r>
          </w:p>
        </w:tc>
        <w:tc>
          <w:tcPr>
            <w:tcW w:w="134" w:type="dxa"/>
            <w:tcBorders>
              <w:top w:val="single" w:sz="6" w:space="0" w:color="auto"/>
            </w:tcBorders>
          </w:tcPr>
          <w:p w14:paraId="79625091" w14:textId="77777777" w:rsidR="00E27C74" w:rsidRPr="00C84C0A" w:rsidRDefault="00E27C74" w:rsidP="00647947">
            <w:pPr>
              <w:spacing w:after="0" w:line="320" w:lineRule="exact"/>
              <w:jc w:val="center"/>
              <w:rPr>
                <w:rFonts w:asciiTheme="majorBidi" w:hAnsiTheme="majorBidi" w:cstheme="majorBidi"/>
                <w:sz w:val="24"/>
                <w:szCs w:val="24"/>
              </w:rPr>
            </w:pPr>
          </w:p>
        </w:tc>
        <w:tc>
          <w:tcPr>
            <w:tcW w:w="716" w:type="dxa"/>
            <w:tcBorders>
              <w:top w:val="single" w:sz="6" w:space="0" w:color="auto"/>
              <w:bottom w:val="single" w:sz="6" w:space="0" w:color="auto"/>
            </w:tcBorders>
          </w:tcPr>
          <w:p w14:paraId="4BB9C5DC" w14:textId="77777777" w:rsidR="00E27C74" w:rsidRPr="00C84C0A" w:rsidRDefault="00E27C74" w:rsidP="00647947">
            <w:pPr>
              <w:spacing w:after="0" w:line="320" w:lineRule="exact"/>
              <w:jc w:val="center"/>
              <w:rPr>
                <w:rFonts w:asciiTheme="majorBidi" w:hAnsiTheme="majorBidi" w:cstheme="majorBidi"/>
                <w:sz w:val="24"/>
                <w:szCs w:val="24"/>
              </w:rPr>
            </w:pPr>
            <w:r>
              <w:rPr>
                <w:rFonts w:asciiTheme="majorBidi" w:hAnsiTheme="majorBidi" w:cstheme="majorBidi"/>
                <w:sz w:val="24"/>
                <w:szCs w:val="24"/>
              </w:rPr>
              <w:t>2025</w:t>
            </w:r>
          </w:p>
        </w:tc>
        <w:tc>
          <w:tcPr>
            <w:tcW w:w="136" w:type="dxa"/>
          </w:tcPr>
          <w:p w14:paraId="30E85414" w14:textId="77777777" w:rsidR="00E27C74" w:rsidRPr="00C84C0A" w:rsidRDefault="00E27C74" w:rsidP="00647947">
            <w:pPr>
              <w:spacing w:after="0" w:line="320" w:lineRule="exact"/>
              <w:jc w:val="center"/>
              <w:rPr>
                <w:rFonts w:asciiTheme="majorBidi" w:hAnsiTheme="majorBidi" w:cstheme="majorBidi"/>
                <w:sz w:val="24"/>
                <w:szCs w:val="24"/>
              </w:rPr>
            </w:pPr>
          </w:p>
        </w:tc>
        <w:tc>
          <w:tcPr>
            <w:tcW w:w="715" w:type="dxa"/>
            <w:tcBorders>
              <w:top w:val="single" w:sz="6" w:space="0" w:color="auto"/>
              <w:bottom w:val="single" w:sz="6" w:space="0" w:color="auto"/>
            </w:tcBorders>
          </w:tcPr>
          <w:p w14:paraId="5BEE3DDC" w14:textId="77777777" w:rsidR="00E27C74" w:rsidRPr="00C84C0A" w:rsidRDefault="00E27C74" w:rsidP="00647947">
            <w:pPr>
              <w:spacing w:after="0" w:line="320" w:lineRule="exact"/>
              <w:jc w:val="center"/>
              <w:rPr>
                <w:rFonts w:asciiTheme="majorBidi" w:hAnsiTheme="majorBidi" w:cstheme="majorBidi"/>
                <w:sz w:val="24"/>
                <w:szCs w:val="24"/>
              </w:rPr>
            </w:pPr>
            <w:r>
              <w:rPr>
                <w:rFonts w:asciiTheme="majorBidi" w:hAnsiTheme="majorBidi" w:cstheme="majorBidi"/>
                <w:sz w:val="24"/>
                <w:szCs w:val="24"/>
              </w:rPr>
              <w:t>2026</w:t>
            </w:r>
          </w:p>
        </w:tc>
        <w:tc>
          <w:tcPr>
            <w:tcW w:w="136" w:type="dxa"/>
            <w:tcBorders>
              <w:top w:val="single" w:sz="6" w:space="0" w:color="auto"/>
            </w:tcBorders>
          </w:tcPr>
          <w:p w14:paraId="5DC7FC68" w14:textId="77777777" w:rsidR="00E27C74" w:rsidRPr="00C84C0A" w:rsidRDefault="00E27C74" w:rsidP="00647947">
            <w:pPr>
              <w:spacing w:after="0" w:line="320" w:lineRule="exact"/>
              <w:jc w:val="center"/>
              <w:rPr>
                <w:rFonts w:asciiTheme="majorBidi" w:hAnsiTheme="majorBidi" w:cstheme="majorBidi"/>
                <w:sz w:val="24"/>
                <w:szCs w:val="24"/>
              </w:rPr>
            </w:pPr>
          </w:p>
        </w:tc>
        <w:tc>
          <w:tcPr>
            <w:tcW w:w="714" w:type="dxa"/>
            <w:tcBorders>
              <w:top w:val="single" w:sz="6" w:space="0" w:color="auto"/>
              <w:bottom w:val="single" w:sz="6" w:space="0" w:color="auto"/>
            </w:tcBorders>
          </w:tcPr>
          <w:p w14:paraId="5C2B19AA" w14:textId="77777777" w:rsidR="00E27C74" w:rsidRPr="00C84C0A" w:rsidRDefault="00E27C74" w:rsidP="00647947">
            <w:pPr>
              <w:spacing w:after="0" w:line="320" w:lineRule="exact"/>
              <w:jc w:val="center"/>
              <w:rPr>
                <w:rFonts w:asciiTheme="majorBidi" w:hAnsiTheme="majorBidi" w:cstheme="majorBidi"/>
                <w:sz w:val="24"/>
                <w:szCs w:val="24"/>
              </w:rPr>
            </w:pPr>
            <w:r>
              <w:rPr>
                <w:rFonts w:asciiTheme="majorBidi" w:hAnsiTheme="majorBidi" w:cstheme="majorBidi"/>
                <w:sz w:val="24"/>
                <w:szCs w:val="24"/>
              </w:rPr>
              <w:t>2025</w:t>
            </w:r>
          </w:p>
        </w:tc>
        <w:tc>
          <w:tcPr>
            <w:tcW w:w="142" w:type="dxa"/>
          </w:tcPr>
          <w:p w14:paraId="7C848092" w14:textId="77777777" w:rsidR="00E27C74" w:rsidRPr="00C84C0A" w:rsidRDefault="00E27C74" w:rsidP="00647947">
            <w:pPr>
              <w:spacing w:after="0" w:line="320" w:lineRule="exact"/>
              <w:jc w:val="center"/>
              <w:rPr>
                <w:rFonts w:asciiTheme="majorBidi" w:hAnsiTheme="majorBidi" w:cstheme="majorBidi"/>
                <w:sz w:val="24"/>
                <w:szCs w:val="24"/>
              </w:rPr>
            </w:pPr>
          </w:p>
        </w:tc>
        <w:tc>
          <w:tcPr>
            <w:tcW w:w="709" w:type="dxa"/>
            <w:tcBorders>
              <w:top w:val="single" w:sz="6" w:space="0" w:color="auto"/>
              <w:bottom w:val="single" w:sz="6" w:space="0" w:color="auto"/>
            </w:tcBorders>
          </w:tcPr>
          <w:p w14:paraId="02455DE0" w14:textId="77777777" w:rsidR="00E27C74" w:rsidRPr="00C84C0A" w:rsidRDefault="00E27C74" w:rsidP="00647947">
            <w:pPr>
              <w:spacing w:after="0" w:line="320" w:lineRule="exact"/>
              <w:jc w:val="center"/>
              <w:rPr>
                <w:rFonts w:asciiTheme="majorBidi" w:hAnsiTheme="majorBidi" w:cstheme="majorBidi"/>
                <w:sz w:val="24"/>
                <w:szCs w:val="24"/>
              </w:rPr>
            </w:pPr>
            <w:r>
              <w:rPr>
                <w:rFonts w:asciiTheme="majorBidi" w:hAnsiTheme="majorBidi" w:cstheme="majorBidi"/>
                <w:sz w:val="24"/>
                <w:szCs w:val="24"/>
              </w:rPr>
              <w:t>2026</w:t>
            </w:r>
          </w:p>
        </w:tc>
        <w:tc>
          <w:tcPr>
            <w:tcW w:w="136" w:type="dxa"/>
            <w:tcBorders>
              <w:top w:val="single" w:sz="6" w:space="0" w:color="auto"/>
            </w:tcBorders>
          </w:tcPr>
          <w:p w14:paraId="3A2EFF2A" w14:textId="77777777" w:rsidR="00E27C74" w:rsidRPr="00C84C0A" w:rsidRDefault="00E27C74" w:rsidP="00647947">
            <w:pPr>
              <w:spacing w:after="0" w:line="320" w:lineRule="exact"/>
              <w:jc w:val="center"/>
              <w:rPr>
                <w:rFonts w:asciiTheme="majorBidi" w:hAnsiTheme="majorBidi" w:cstheme="majorBidi"/>
                <w:sz w:val="24"/>
                <w:szCs w:val="24"/>
              </w:rPr>
            </w:pPr>
          </w:p>
        </w:tc>
        <w:tc>
          <w:tcPr>
            <w:tcW w:w="714" w:type="dxa"/>
            <w:tcBorders>
              <w:top w:val="single" w:sz="6" w:space="0" w:color="auto"/>
              <w:bottom w:val="single" w:sz="6" w:space="0" w:color="auto"/>
            </w:tcBorders>
          </w:tcPr>
          <w:p w14:paraId="37FFCF38" w14:textId="77777777" w:rsidR="00E27C74" w:rsidRPr="00C84C0A" w:rsidRDefault="00E27C74" w:rsidP="00647947">
            <w:pPr>
              <w:spacing w:after="0" w:line="320" w:lineRule="exact"/>
              <w:jc w:val="center"/>
              <w:rPr>
                <w:rFonts w:asciiTheme="majorBidi" w:hAnsiTheme="majorBidi" w:cstheme="majorBidi"/>
                <w:sz w:val="24"/>
                <w:szCs w:val="24"/>
              </w:rPr>
            </w:pPr>
            <w:r>
              <w:rPr>
                <w:rFonts w:asciiTheme="majorBidi" w:hAnsiTheme="majorBidi" w:cstheme="majorBidi"/>
                <w:sz w:val="24"/>
                <w:szCs w:val="24"/>
              </w:rPr>
              <w:t>2025</w:t>
            </w:r>
          </w:p>
        </w:tc>
        <w:tc>
          <w:tcPr>
            <w:tcW w:w="139" w:type="dxa"/>
          </w:tcPr>
          <w:p w14:paraId="6BBD6378" w14:textId="77777777" w:rsidR="00E27C74" w:rsidRPr="00C84C0A" w:rsidRDefault="00E27C74" w:rsidP="00647947">
            <w:pPr>
              <w:spacing w:after="0" w:line="320" w:lineRule="exact"/>
              <w:jc w:val="center"/>
              <w:rPr>
                <w:rFonts w:asciiTheme="majorBidi" w:hAnsiTheme="majorBidi" w:cstheme="majorBidi"/>
                <w:sz w:val="24"/>
                <w:szCs w:val="24"/>
              </w:rPr>
            </w:pPr>
          </w:p>
        </w:tc>
        <w:tc>
          <w:tcPr>
            <w:tcW w:w="680" w:type="dxa"/>
            <w:tcBorders>
              <w:top w:val="single" w:sz="6" w:space="0" w:color="auto"/>
              <w:bottom w:val="single" w:sz="6" w:space="0" w:color="auto"/>
            </w:tcBorders>
          </w:tcPr>
          <w:p w14:paraId="5B9DE169" w14:textId="77777777" w:rsidR="00E27C74" w:rsidRPr="00C84C0A" w:rsidRDefault="00E27C74" w:rsidP="00647947">
            <w:pPr>
              <w:spacing w:after="0" w:line="320" w:lineRule="exact"/>
              <w:jc w:val="center"/>
              <w:rPr>
                <w:rFonts w:asciiTheme="majorBidi" w:hAnsiTheme="majorBidi" w:cstheme="majorBidi"/>
                <w:sz w:val="24"/>
                <w:szCs w:val="24"/>
              </w:rPr>
            </w:pPr>
            <w:r>
              <w:rPr>
                <w:rFonts w:asciiTheme="majorBidi" w:hAnsiTheme="majorBidi" w:cstheme="majorBidi"/>
                <w:sz w:val="24"/>
                <w:szCs w:val="24"/>
              </w:rPr>
              <w:t>2026</w:t>
            </w:r>
          </w:p>
        </w:tc>
        <w:tc>
          <w:tcPr>
            <w:tcW w:w="140" w:type="dxa"/>
            <w:tcBorders>
              <w:top w:val="single" w:sz="6" w:space="0" w:color="auto"/>
            </w:tcBorders>
          </w:tcPr>
          <w:p w14:paraId="52DD6BDC" w14:textId="77777777" w:rsidR="00E27C74" w:rsidRPr="00C84C0A" w:rsidRDefault="00E27C74" w:rsidP="00647947">
            <w:pPr>
              <w:spacing w:after="0" w:line="320" w:lineRule="exact"/>
              <w:jc w:val="center"/>
              <w:rPr>
                <w:rFonts w:asciiTheme="majorBidi" w:hAnsiTheme="majorBidi" w:cstheme="majorBidi"/>
                <w:sz w:val="24"/>
                <w:szCs w:val="24"/>
              </w:rPr>
            </w:pPr>
          </w:p>
        </w:tc>
        <w:tc>
          <w:tcPr>
            <w:tcW w:w="742" w:type="dxa"/>
            <w:tcBorders>
              <w:top w:val="single" w:sz="6" w:space="0" w:color="auto"/>
              <w:bottom w:val="single" w:sz="6" w:space="0" w:color="auto"/>
            </w:tcBorders>
          </w:tcPr>
          <w:p w14:paraId="137FB449" w14:textId="77777777" w:rsidR="00E27C74" w:rsidRPr="00C84C0A" w:rsidRDefault="00E27C74" w:rsidP="00647947">
            <w:pPr>
              <w:spacing w:after="0" w:line="320" w:lineRule="exact"/>
              <w:jc w:val="center"/>
              <w:rPr>
                <w:rFonts w:asciiTheme="majorBidi" w:hAnsiTheme="majorBidi" w:cstheme="majorBidi"/>
                <w:sz w:val="24"/>
                <w:szCs w:val="24"/>
              </w:rPr>
            </w:pPr>
            <w:r>
              <w:rPr>
                <w:rFonts w:asciiTheme="majorBidi" w:hAnsiTheme="majorBidi" w:cstheme="majorBidi"/>
                <w:sz w:val="24"/>
                <w:szCs w:val="24"/>
              </w:rPr>
              <w:t>2025</w:t>
            </w:r>
          </w:p>
        </w:tc>
        <w:tc>
          <w:tcPr>
            <w:tcW w:w="149" w:type="dxa"/>
          </w:tcPr>
          <w:p w14:paraId="2534146F" w14:textId="77777777" w:rsidR="00E27C74" w:rsidRPr="00C84C0A" w:rsidRDefault="00E27C74" w:rsidP="00647947">
            <w:pPr>
              <w:spacing w:after="0" w:line="320" w:lineRule="exact"/>
              <w:jc w:val="center"/>
              <w:rPr>
                <w:rFonts w:asciiTheme="majorBidi" w:hAnsiTheme="majorBidi" w:cstheme="majorBidi"/>
                <w:sz w:val="24"/>
                <w:szCs w:val="24"/>
              </w:rPr>
            </w:pPr>
          </w:p>
        </w:tc>
        <w:tc>
          <w:tcPr>
            <w:tcW w:w="854" w:type="dxa"/>
            <w:tcBorders>
              <w:top w:val="single" w:sz="6" w:space="0" w:color="auto"/>
              <w:bottom w:val="single" w:sz="6" w:space="0" w:color="auto"/>
            </w:tcBorders>
          </w:tcPr>
          <w:p w14:paraId="5A00BDD7" w14:textId="77777777" w:rsidR="00E27C74" w:rsidRPr="00C84C0A" w:rsidRDefault="00E27C74" w:rsidP="00647947">
            <w:pPr>
              <w:spacing w:after="0" w:line="320" w:lineRule="exact"/>
              <w:jc w:val="center"/>
              <w:rPr>
                <w:rFonts w:asciiTheme="majorBidi" w:hAnsiTheme="majorBidi" w:cstheme="majorBidi"/>
                <w:sz w:val="24"/>
                <w:szCs w:val="24"/>
              </w:rPr>
            </w:pPr>
            <w:r>
              <w:rPr>
                <w:rFonts w:asciiTheme="majorBidi" w:hAnsiTheme="majorBidi" w:cstheme="majorBidi"/>
                <w:sz w:val="24"/>
                <w:szCs w:val="24"/>
              </w:rPr>
              <w:t>2026</w:t>
            </w:r>
          </w:p>
        </w:tc>
        <w:tc>
          <w:tcPr>
            <w:tcW w:w="134" w:type="dxa"/>
            <w:tcBorders>
              <w:top w:val="single" w:sz="6" w:space="0" w:color="auto"/>
            </w:tcBorders>
          </w:tcPr>
          <w:p w14:paraId="697FC0F0" w14:textId="77777777" w:rsidR="00E27C74" w:rsidRPr="00C84C0A" w:rsidRDefault="00E27C74" w:rsidP="00647947">
            <w:pPr>
              <w:spacing w:after="0" w:line="320" w:lineRule="exact"/>
              <w:jc w:val="center"/>
              <w:rPr>
                <w:rFonts w:asciiTheme="majorBidi" w:hAnsiTheme="majorBidi" w:cstheme="majorBidi"/>
                <w:sz w:val="24"/>
                <w:szCs w:val="24"/>
              </w:rPr>
            </w:pPr>
          </w:p>
        </w:tc>
        <w:tc>
          <w:tcPr>
            <w:tcW w:w="877" w:type="dxa"/>
            <w:tcBorders>
              <w:top w:val="single" w:sz="6" w:space="0" w:color="auto"/>
              <w:bottom w:val="single" w:sz="6" w:space="0" w:color="auto"/>
            </w:tcBorders>
          </w:tcPr>
          <w:p w14:paraId="65199D3D" w14:textId="77777777" w:rsidR="00E27C74" w:rsidRPr="00C84C0A" w:rsidRDefault="00E27C74" w:rsidP="00647947">
            <w:pPr>
              <w:spacing w:after="0" w:line="320" w:lineRule="exact"/>
              <w:jc w:val="center"/>
              <w:rPr>
                <w:rFonts w:asciiTheme="majorBidi" w:hAnsiTheme="majorBidi" w:cstheme="majorBidi"/>
                <w:sz w:val="24"/>
                <w:szCs w:val="24"/>
              </w:rPr>
            </w:pPr>
            <w:r>
              <w:rPr>
                <w:rFonts w:asciiTheme="majorBidi" w:hAnsiTheme="majorBidi" w:cstheme="majorBidi"/>
                <w:sz w:val="24"/>
                <w:szCs w:val="24"/>
              </w:rPr>
              <w:t>2025</w:t>
            </w:r>
          </w:p>
        </w:tc>
      </w:tr>
      <w:tr w:rsidR="00E27C74" w:rsidRPr="00C84C0A" w14:paraId="1BCE88B0" w14:textId="77777777" w:rsidTr="00E27C74">
        <w:tc>
          <w:tcPr>
            <w:tcW w:w="2836" w:type="dxa"/>
            <w:vAlign w:val="bottom"/>
          </w:tcPr>
          <w:p w14:paraId="2508028D" w14:textId="77777777" w:rsidR="00E27C74" w:rsidRPr="00C84C0A" w:rsidRDefault="00E27C74" w:rsidP="00647947">
            <w:pPr>
              <w:spacing w:after="0" w:line="320" w:lineRule="exact"/>
              <w:ind w:left="163" w:hanging="163"/>
              <w:rPr>
                <w:rFonts w:asciiTheme="majorBidi" w:hAnsiTheme="majorBidi" w:cstheme="majorBidi"/>
                <w:sz w:val="24"/>
                <w:szCs w:val="24"/>
              </w:rPr>
            </w:pPr>
            <w:r w:rsidRPr="00C84C0A">
              <w:rPr>
                <w:rFonts w:asciiTheme="majorBidi" w:hAnsiTheme="majorBidi" w:cstheme="majorBidi"/>
                <w:b/>
                <w:bCs/>
                <w:sz w:val="24"/>
                <w:szCs w:val="24"/>
              </w:rPr>
              <w:t xml:space="preserve">Information about reportable segments                            </w:t>
            </w:r>
          </w:p>
        </w:tc>
        <w:tc>
          <w:tcPr>
            <w:tcW w:w="708" w:type="dxa"/>
            <w:tcBorders>
              <w:top w:val="single" w:sz="6" w:space="0" w:color="auto"/>
            </w:tcBorders>
          </w:tcPr>
          <w:p w14:paraId="3F5699CA" w14:textId="77777777" w:rsidR="00E27C74" w:rsidRPr="00C84C0A" w:rsidRDefault="00E27C74" w:rsidP="00647947">
            <w:pPr>
              <w:spacing w:after="0" w:line="320" w:lineRule="exact"/>
              <w:rPr>
                <w:rFonts w:asciiTheme="majorBidi" w:hAnsiTheme="majorBidi" w:cstheme="majorBidi"/>
                <w:sz w:val="24"/>
                <w:szCs w:val="24"/>
              </w:rPr>
            </w:pPr>
          </w:p>
        </w:tc>
        <w:tc>
          <w:tcPr>
            <w:tcW w:w="142" w:type="dxa"/>
          </w:tcPr>
          <w:p w14:paraId="7856A78E" w14:textId="77777777" w:rsidR="00E27C74" w:rsidRPr="00C84C0A" w:rsidRDefault="00E27C74" w:rsidP="00647947">
            <w:pPr>
              <w:spacing w:after="0" w:line="320" w:lineRule="exact"/>
              <w:rPr>
                <w:rFonts w:asciiTheme="majorBidi" w:hAnsiTheme="majorBidi" w:cstheme="majorBidi"/>
                <w:sz w:val="24"/>
                <w:szCs w:val="24"/>
              </w:rPr>
            </w:pPr>
          </w:p>
        </w:tc>
        <w:tc>
          <w:tcPr>
            <w:tcW w:w="709" w:type="dxa"/>
            <w:tcBorders>
              <w:top w:val="single" w:sz="4" w:space="0" w:color="auto"/>
            </w:tcBorders>
          </w:tcPr>
          <w:p w14:paraId="2F66F63C" w14:textId="77777777" w:rsidR="00E27C74" w:rsidRPr="00C84C0A" w:rsidRDefault="00E27C74" w:rsidP="00647947">
            <w:pPr>
              <w:spacing w:after="0" w:line="320" w:lineRule="exact"/>
              <w:rPr>
                <w:rFonts w:asciiTheme="majorBidi" w:hAnsiTheme="majorBidi" w:cstheme="majorBidi"/>
                <w:sz w:val="24"/>
                <w:szCs w:val="24"/>
              </w:rPr>
            </w:pPr>
          </w:p>
        </w:tc>
        <w:tc>
          <w:tcPr>
            <w:tcW w:w="135" w:type="dxa"/>
          </w:tcPr>
          <w:p w14:paraId="1C013B2F" w14:textId="77777777" w:rsidR="00E27C74" w:rsidRPr="00C84C0A" w:rsidRDefault="00E27C74" w:rsidP="00647947">
            <w:pPr>
              <w:spacing w:after="0" w:line="320" w:lineRule="exact"/>
              <w:rPr>
                <w:rFonts w:asciiTheme="majorBidi" w:hAnsiTheme="majorBidi" w:cstheme="majorBidi"/>
                <w:sz w:val="24"/>
                <w:szCs w:val="24"/>
              </w:rPr>
            </w:pPr>
          </w:p>
        </w:tc>
        <w:tc>
          <w:tcPr>
            <w:tcW w:w="716" w:type="dxa"/>
            <w:tcBorders>
              <w:top w:val="single" w:sz="4" w:space="0" w:color="auto"/>
            </w:tcBorders>
          </w:tcPr>
          <w:p w14:paraId="76483650" w14:textId="77777777" w:rsidR="00E27C74" w:rsidRPr="00C84C0A" w:rsidRDefault="00E27C74" w:rsidP="00647947">
            <w:pPr>
              <w:spacing w:after="0" w:line="320" w:lineRule="exact"/>
              <w:rPr>
                <w:rFonts w:asciiTheme="majorBidi" w:hAnsiTheme="majorBidi" w:cstheme="majorBidi"/>
                <w:sz w:val="24"/>
                <w:szCs w:val="24"/>
              </w:rPr>
            </w:pPr>
          </w:p>
        </w:tc>
        <w:tc>
          <w:tcPr>
            <w:tcW w:w="136" w:type="dxa"/>
          </w:tcPr>
          <w:p w14:paraId="4B589CC3" w14:textId="77777777" w:rsidR="00E27C74" w:rsidRPr="00C84C0A" w:rsidRDefault="00E27C74" w:rsidP="00647947">
            <w:pPr>
              <w:spacing w:after="0" w:line="320" w:lineRule="exact"/>
              <w:rPr>
                <w:rFonts w:asciiTheme="majorBidi" w:hAnsiTheme="majorBidi" w:cstheme="majorBidi"/>
                <w:sz w:val="24"/>
                <w:szCs w:val="24"/>
              </w:rPr>
            </w:pPr>
          </w:p>
        </w:tc>
        <w:tc>
          <w:tcPr>
            <w:tcW w:w="714" w:type="dxa"/>
            <w:tcBorders>
              <w:top w:val="single" w:sz="4" w:space="0" w:color="auto"/>
            </w:tcBorders>
          </w:tcPr>
          <w:p w14:paraId="2182CEDE" w14:textId="77777777" w:rsidR="00E27C74" w:rsidRPr="00C84C0A" w:rsidRDefault="00E27C74" w:rsidP="00647947">
            <w:pPr>
              <w:spacing w:after="0" w:line="320" w:lineRule="exact"/>
              <w:rPr>
                <w:rFonts w:asciiTheme="majorBidi" w:hAnsiTheme="majorBidi" w:cstheme="majorBidi"/>
                <w:sz w:val="24"/>
                <w:szCs w:val="24"/>
              </w:rPr>
            </w:pPr>
          </w:p>
        </w:tc>
        <w:tc>
          <w:tcPr>
            <w:tcW w:w="136" w:type="dxa"/>
          </w:tcPr>
          <w:p w14:paraId="3246CEF3" w14:textId="77777777" w:rsidR="00E27C74" w:rsidRPr="00C84C0A" w:rsidRDefault="00E27C74" w:rsidP="00647947">
            <w:pPr>
              <w:spacing w:after="0" w:line="320" w:lineRule="exact"/>
              <w:rPr>
                <w:rFonts w:asciiTheme="majorBidi" w:hAnsiTheme="majorBidi" w:cstheme="majorBidi"/>
                <w:sz w:val="24"/>
                <w:szCs w:val="24"/>
              </w:rPr>
            </w:pPr>
          </w:p>
        </w:tc>
        <w:tc>
          <w:tcPr>
            <w:tcW w:w="713" w:type="dxa"/>
            <w:tcBorders>
              <w:top w:val="single" w:sz="4" w:space="0" w:color="auto"/>
            </w:tcBorders>
          </w:tcPr>
          <w:p w14:paraId="617E11DF" w14:textId="77777777" w:rsidR="00E27C74" w:rsidRPr="00C84C0A" w:rsidRDefault="00E27C74" w:rsidP="00647947">
            <w:pPr>
              <w:spacing w:after="0" w:line="320" w:lineRule="exact"/>
              <w:rPr>
                <w:rFonts w:asciiTheme="majorBidi" w:hAnsiTheme="majorBidi" w:cstheme="majorBidi"/>
                <w:sz w:val="24"/>
                <w:szCs w:val="24"/>
              </w:rPr>
            </w:pPr>
          </w:p>
        </w:tc>
        <w:tc>
          <w:tcPr>
            <w:tcW w:w="134" w:type="dxa"/>
          </w:tcPr>
          <w:p w14:paraId="3C8090CC" w14:textId="77777777" w:rsidR="00E27C74" w:rsidRPr="00C84C0A" w:rsidRDefault="00E27C74" w:rsidP="00647947">
            <w:pPr>
              <w:spacing w:after="0" w:line="320" w:lineRule="exact"/>
              <w:rPr>
                <w:rFonts w:asciiTheme="majorBidi" w:hAnsiTheme="majorBidi" w:cstheme="majorBidi"/>
                <w:sz w:val="24"/>
                <w:szCs w:val="24"/>
              </w:rPr>
            </w:pPr>
          </w:p>
        </w:tc>
        <w:tc>
          <w:tcPr>
            <w:tcW w:w="716" w:type="dxa"/>
            <w:tcBorders>
              <w:top w:val="single" w:sz="4" w:space="0" w:color="auto"/>
            </w:tcBorders>
          </w:tcPr>
          <w:p w14:paraId="2B3FB475" w14:textId="77777777" w:rsidR="00E27C74" w:rsidRPr="00C84C0A" w:rsidRDefault="00E27C74" w:rsidP="00647947">
            <w:pPr>
              <w:spacing w:after="0" w:line="320" w:lineRule="exact"/>
              <w:rPr>
                <w:rFonts w:asciiTheme="majorBidi" w:hAnsiTheme="majorBidi" w:cstheme="majorBidi"/>
                <w:sz w:val="24"/>
                <w:szCs w:val="24"/>
              </w:rPr>
            </w:pPr>
          </w:p>
        </w:tc>
        <w:tc>
          <w:tcPr>
            <w:tcW w:w="136" w:type="dxa"/>
          </w:tcPr>
          <w:p w14:paraId="45FAB7E2" w14:textId="77777777" w:rsidR="00E27C74" w:rsidRPr="00C84C0A" w:rsidRDefault="00E27C74" w:rsidP="00647947">
            <w:pPr>
              <w:spacing w:after="0" w:line="320" w:lineRule="exact"/>
              <w:rPr>
                <w:rFonts w:asciiTheme="majorBidi" w:hAnsiTheme="majorBidi" w:cstheme="majorBidi"/>
                <w:sz w:val="24"/>
                <w:szCs w:val="24"/>
              </w:rPr>
            </w:pPr>
          </w:p>
        </w:tc>
        <w:tc>
          <w:tcPr>
            <w:tcW w:w="715" w:type="dxa"/>
            <w:tcBorders>
              <w:top w:val="single" w:sz="6" w:space="0" w:color="auto"/>
            </w:tcBorders>
          </w:tcPr>
          <w:p w14:paraId="3E6D289A" w14:textId="77777777" w:rsidR="00E27C74" w:rsidRPr="00C84C0A" w:rsidRDefault="00E27C74" w:rsidP="00647947">
            <w:pPr>
              <w:spacing w:after="0" w:line="320" w:lineRule="exact"/>
              <w:rPr>
                <w:rFonts w:asciiTheme="majorBidi" w:hAnsiTheme="majorBidi" w:cstheme="majorBidi"/>
                <w:sz w:val="24"/>
                <w:szCs w:val="24"/>
              </w:rPr>
            </w:pPr>
          </w:p>
        </w:tc>
        <w:tc>
          <w:tcPr>
            <w:tcW w:w="136" w:type="dxa"/>
          </w:tcPr>
          <w:p w14:paraId="7CBB6B11" w14:textId="77777777" w:rsidR="00E27C74" w:rsidRPr="00C84C0A" w:rsidRDefault="00E27C74" w:rsidP="00647947">
            <w:pPr>
              <w:spacing w:after="0" w:line="320" w:lineRule="exact"/>
              <w:rPr>
                <w:rFonts w:asciiTheme="majorBidi" w:hAnsiTheme="majorBidi" w:cstheme="majorBidi"/>
                <w:sz w:val="24"/>
                <w:szCs w:val="24"/>
              </w:rPr>
            </w:pPr>
          </w:p>
        </w:tc>
        <w:tc>
          <w:tcPr>
            <w:tcW w:w="714" w:type="dxa"/>
            <w:tcBorders>
              <w:top w:val="single" w:sz="6" w:space="0" w:color="auto"/>
            </w:tcBorders>
          </w:tcPr>
          <w:p w14:paraId="3D07642F" w14:textId="77777777" w:rsidR="00E27C74" w:rsidRPr="00C84C0A" w:rsidRDefault="00E27C74" w:rsidP="00647947">
            <w:pPr>
              <w:spacing w:after="0" w:line="320" w:lineRule="exact"/>
              <w:rPr>
                <w:rFonts w:asciiTheme="majorBidi" w:hAnsiTheme="majorBidi" w:cstheme="majorBidi"/>
                <w:sz w:val="24"/>
                <w:szCs w:val="24"/>
              </w:rPr>
            </w:pPr>
          </w:p>
        </w:tc>
        <w:tc>
          <w:tcPr>
            <w:tcW w:w="142" w:type="dxa"/>
          </w:tcPr>
          <w:p w14:paraId="5F9B4666" w14:textId="77777777" w:rsidR="00E27C74" w:rsidRPr="00C84C0A" w:rsidRDefault="00E27C74" w:rsidP="00647947">
            <w:pPr>
              <w:spacing w:after="0" w:line="320" w:lineRule="exact"/>
              <w:rPr>
                <w:rFonts w:asciiTheme="majorBidi" w:hAnsiTheme="majorBidi" w:cstheme="majorBidi"/>
                <w:sz w:val="24"/>
                <w:szCs w:val="24"/>
              </w:rPr>
            </w:pPr>
          </w:p>
        </w:tc>
        <w:tc>
          <w:tcPr>
            <w:tcW w:w="709" w:type="dxa"/>
            <w:tcBorders>
              <w:top w:val="single" w:sz="6" w:space="0" w:color="auto"/>
            </w:tcBorders>
          </w:tcPr>
          <w:p w14:paraId="62E8A366" w14:textId="77777777" w:rsidR="00E27C74" w:rsidRPr="00C84C0A" w:rsidRDefault="00E27C74" w:rsidP="00647947">
            <w:pPr>
              <w:spacing w:after="0" w:line="320" w:lineRule="exact"/>
              <w:rPr>
                <w:rFonts w:asciiTheme="majorBidi" w:hAnsiTheme="majorBidi" w:cstheme="majorBidi"/>
                <w:sz w:val="24"/>
                <w:szCs w:val="24"/>
              </w:rPr>
            </w:pPr>
          </w:p>
        </w:tc>
        <w:tc>
          <w:tcPr>
            <w:tcW w:w="136" w:type="dxa"/>
          </w:tcPr>
          <w:p w14:paraId="11D172EC" w14:textId="77777777" w:rsidR="00E27C74" w:rsidRPr="00C84C0A" w:rsidRDefault="00E27C74" w:rsidP="00647947">
            <w:pPr>
              <w:spacing w:after="0" w:line="320" w:lineRule="exact"/>
              <w:rPr>
                <w:rFonts w:asciiTheme="majorBidi" w:hAnsiTheme="majorBidi" w:cstheme="majorBidi"/>
                <w:sz w:val="24"/>
                <w:szCs w:val="24"/>
              </w:rPr>
            </w:pPr>
          </w:p>
        </w:tc>
        <w:tc>
          <w:tcPr>
            <w:tcW w:w="714" w:type="dxa"/>
            <w:tcBorders>
              <w:top w:val="single" w:sz="6" w:space="0" w:color="auto"/>
            </w:tcBorders>
          </w:tcPr>
          <w:p w14:paraId="2B328CAC" w14:textId="77777777" w:rsidR="00E27C74" w:rsidRPr="00C84C0A" w:rsidRDefault="00E27C74" w:rsidP="00647947">
            <w:pPr>
              <w:spacing w:after="0" w:line="320" w:lineRule="exact"/>
              <w:rPr>
                <w:rFonts w:asciiTheme="majorBidi" w:hAnsiTheme="majorBidi" w:cstheme="majorBidi"/>
                <w:sz w:val="24"/>
                <w:szCs w:val="24"/>
              </w:rPr>
            </w:pPr>
          </w:p>
        </w:tc>
        <w:tc>
          <w:tcPr>
            <w:tcW w:w="139" w:type="dxa"/>
          </w:tcPr>
          <w:p w14:paraId="4D4B5A28" w14:textId="77777777" w:rsidR="00E27C74" w:rsidRPr="00C84C0A" w:rsidRDefault="00E27C74" w:rsidP="00647947">
            <w:pPr>
              <w:spacing w:after="0" w:line="320" w:lineRule="exact"/>
              <w:rPr>
                <w:rFonts w:asciiTheme="majorBidi" w:hAnsiTheme="majorBidi" w:cstheme="majorBidi"/>
                <w:sz w:val="24"/>
                <w:szCs w:val="24"/>
              </w:rPr>
            </w:pPr>
          </w:p>
        </w:tc>
        <w:tc>
          <w:tcPr>
            <w:tcW w:w="680" w:type="dxa"/>
            <w:tcBorders>
              <w:top w:val="single" w:sz="6" w:space="0" w:color="auto"/>
            </w:tcBorders>
          </w:tcPr>
          <w:p w14:paraId="5ECE88CC" w14:textId="77777777" w:rsidR="00E27C74" w:rsidRPr="00C84C0A" w:rsidRDefault="00E27C74" w:rsidP="00647947">
            <w:pPr>
              <w:spacing w:after="0" w:line="320" w:lineRule="exact"/>
              <w:rPr>
                <w:rFonts w:asciiTheme="majorBidi" w:hAnsiTheme="majorBidi" w:cstheme="majorBidi"/>
                <w:sz w:val="24"/>
                <w:szCs w:val="24"/>
              </w:rPr>
            </w:pPr>
          </w:p>
        </w:tc>
        <w:tc>
          <w:tcPr>
            <w:tcW w:w="140" w:type="dxa"/>
          </w:tcPr>
          <w:p w14:paraId="3462D2E7" w14:textId="77777777" w:rsidR="00E27C74" w:rsidRPr="00C84C0A" w:rsidRDefault="00E27C74" w:rsidP="00647947">
            <w:pPr>
              <w:spacing w:after="0" w:line="320" w:lineRule="exact"/>
              <w:rPr>
                <w:rFonts w:asciiTheme="majorBidi" w:hAnsiTheme="majorBidi" w:cstheme="majorBidi"/>
                <w:sz w:val="24"/>
                <w:szCs w:val="24"/>
              </w:rPr>
            </w:pPr>
          </w:p>
        </w:tc>
        <w:tc>
          <w:tcPr>
            <w:tcW w:w="742" w:type="dxa"/>
            <w:tcBorders>
              <w:top w:val="single" w:sz="6" w:space="0" w:color="auto"/>
            </w:tcBorders>
          </w:tcPr>
          <w:p w14:paraId="4E41A4C2" w14:textId="77777777" w:rsidR="00E27C74" w:rsidRPr="00C84C0A" w:rsidRDefault="00E27C74" w:rsidP="00647947">
            <w:pPr>
              <w:spacing w:after="0" w:line="320" w:lineRule="exact"/>
              <w:rPr>
                <w:rFonts w:asciiTheme="majorBidi" w:hAnsiTheme="majorBidi" w:cstheme="majorBidi"/>
                <w:sz w:val="24"/>
                <w:szCs w:val="24"/>
              </w:rPr>
            </w:pPr>
          </w:p>
        </w:tc>
        <w:tc>
          <w:tcPr>
            <w:tcW w:w="149" w:type="dxa"/>
          </w:tcPr>
          <w:p w14:paraId="475A9333" w14:textId="77777777" w:rsidR="00E27C74" w:rsidRPr="00C84C0A" w:rsidRDefault="00E27C74" w:rsidP="00647947">
            <w:pPr>
              <w:spacing w:after="0" w:line="320" w:lineRule="exact"/>
              <w:rPr>
                <w:rFonts w:asciiTheme="majorBidi" w:hAnsiTheme="majorBidi" w:cstheme="majorBidi"/>
                <w:sz w:val="24"/>
                <w:szCs w:val="24"/>
              </w:rPr>
            </w:pPr>
          </w:p>
        </w:tc>
        <w:tc>
          <w:tcPr>
            <w:tcW w:w="854" w:type="dxa"/>
            <w:tcBorders>
              <w:top w:val="single" w:sz="6" w:space="0" w:color="auto"/>
            </w:tcBorders>
          </w:tcPr>
          <w:p w14:paraId="78CDD481" w14:textId="77777777" w:rsidR="00E27C74" w:rsidRPr="00C84C0A" w:rsidRDefault="00E27C74" w:rsidP="00647947">
            <w:pPr>
              <w:spacing w:after="0" w:line="320" w:lineRule="exact"/>
              <w:rPr>
                <w:rFonts w:asciiTheme="majorBidi" w:hAnsiTheme="majorBidi" w:cstheme="majorBidi"/>
                <w:sz w:val="24"/>
                <w:szCs w:val="24"/>
              </w:rPr>
            </w:pPr>
          </w:p>
        </w:tc>
        <w:tc>
          <w:tcPr>
            <w:tcW w:w="134" w:type="dxa"/>
          </w:tcPr>
          <w:p w14:paraId="0B5E55EC" w14:textId="77777777" w:rsidR="00E27C74" w:rsidRPr="00C84C0A" w:rsidRDefault="00E27C74" w:rsidP="00647947">
            <w:pPr>
              <w:spacing w:after="0" w:line="320" w:lineRule="exact"/>
              <w:rPr>
                <w:rFonts w:asciiTheme="majorBidi" w:hAnsiTheme="majorBidi" w:cstheme="majorBidi"/>
                <w:sz w:val="24"/>
                <w:szCs w:val="24"/>
              </w:rPr>
            </w:pPr>
          </w:p>
        </w:tc>
        <w:tc>
          <w:tcPr>
            <w:tcW w:w="877" w:type="dxa"/>
            <w:tcBorders>
              <w:top w:val="single" w:sz="6" w:space="0" w:color="auto"/>
            </w:tcBorders>
          </w:tcPr>
          <w:p w14:paraId="3D12F85B" w14:textId="77777777" w:rsidR="00E27C74" w:rsidRPr="00C84C0A" w:rsidRDefault="00E27C74" w:rsidP="00647947">
            <w:pPr>
              <w:spacing w:after="0" w:line="320" w:lineRule="exact"/>
              <w:rPr>
                <w:rFonts w:asciiTheme="majorBidi" w:hAnsiTheme="majorBidi" w:cstheme="majorBidi"/>
                <w:sz w:val="24"/>
                <w:szCs w:val="24"/>
              </w:rPr>
            </w:pPr>
          </w:p>
        </w:tc>
      </w:tr>
      <w:tr w:rsidR="00F13184" w:rsidRPr="00C84C0A" w14:paraId="4CD18766" w14:textId="77777777" w:rsidTr="00E27C74">
        <w:tc>
          <w:tcPr>
            <w:tcW w:w="2836" w:type="dxa"/>
            <w:vAlign w:val="bottom"/>
          </w:tcPr>
          <w:p w14:paraId="5D5E824E" w14:textId="77777777" w:rsidR="00F13184" w:rsidRPr="00C84C0A" w:rsidRDefault="00F13184" w:rsidP="00F13184">
            <w:pPr>
              <w:spacing w:after="0" w:line="320" w:lineRule="exact"/>
              <w:ind w:left="163" w:hanging="163"/>
              <w:rPr>
                <w:rFonts w:asciiTheme="majorBidi" w:hAnsiTheme="majorBidi" w:cstheme="majorBidi"/>
                <w:sz w:val="24"/>
                <w:szCs w:val="24"/>
              </w:rPr>
            </w:pPr>
            <w:r w:rsidRPr="00C84C0A">
              <w:rPr>
                <w:rFonts w:asciiTheme="majorBidi" w:hAnsiTheme="majorBidi" w:cstheme="majorBidi"/>
                <w:sz w:val="24"/>
                <w:szCs w:val="24"/>
              </w:rPr>
              <w:t>External revenues</w:t>
            </w:r>
          </w:p>
        </w:tc>
        <w:tc>
          <w:tcPr>
            <w:tcW w:w="708" w:type="dxa"/>
            <w:tcBorders>
              <w:bottom w:val="single" w:sz="6" w:space="0" w:color="auto"/>
            </w:tcBorders>
          </w:tcPr>
          <w:p w14:paraId="0DB9D749" w14:textId="309E0EC6"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sidRPr="0077798A">
              <w:rPr>
                <w:rFonts w:asciiTheme="majorBidi" w:hAnsiTheme="majorBidi" w:cstheme="majorBidi" w:hint="cs"/>
                <w:sz w:val="24"/>
                <w:szCs w:val="24"/>
                <w:lang w:val="en-US"/>
              </w:rPr>
              <w:t>138.87</w:t>
            </w:r>
          </w:p>
        </w:tc>
        <w:tc>
          <w:tcPr>
            <w:tcW w:w="142" w:type="dxa"/>
          </w:tcPr>
          <w:p w14:paraId="2D84C30B" w14:textId="7777777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p>
        </w:tc>
        <w:tc>
          <w:tcPr>
            <w:tcW w:w="709" w:type="dxa"/>
            <w:tcBorders>
              <w:bottom w:val="single" w:sz="6" w:space="0" w:color="auto"/>
            </w:tcBorders>
          </w:tcPr>
          <w:p w14:paraId="593B4753" w14:textId="4671F6B5"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Pr>
                <w:rFonts w:asciiTheme="majorBidi" w:hAnsiTheme="majorBidi" w:cstheme="majorBidi"/>
                <w:sz w:val="24"/>
                <w:szCs w:val="24"/>
              </w:rPr>
              <w:t>143.60</w:t>
            </w:r>
          </w:p>
        </w:tc>
        <w:tc>
          <w:tcPr>
            <w:tcW w:w="135" w:type="dxa"/>
          </w:tcPr>
          <w:p w14:paraId="522C1C2F" w14:textId="7777777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p>
        </w:tc>
        <w:tc>
          <w:tcPr>
            <w:tcW w:w="716" w:type="dxa"/>
            <w:tcBorders>
              <w:bottom w:val="single" w:sz="6" w:space="0" w:color="auto"/>
            </w:tcBorders>
          </w:tcPr>
          <w:p w14:paraId="01421989" w14:textId="4E71F94F"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sidRPr="0077798A">
              <w:rPr>
                <w:rFonts w:asciiTheme="majorBidi" w:hAnsiTheme="majorBidi" w:cstheme="majorBidi" w:hint="cs"/>
                <w:sz w:val="24"/>
                <w:szCs w:val="24"/>
                <w:lang w:val="en-US"/>
              </w:rPr>
              <w:t>88.48</w:t>
            </w:r>
          </w:p>
        </w:tc>
        <w:tc>
          <w:tcPr>
            <w:tcW w:w="136" w:type="dxa"/>
          </w:tcPr>
          <w:p w14:paraId="5FDA43CE" w14:textId="7777777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p>
        </w:tc>
        <w:tc>
          <w:tcPr>
            <w:tcW w:w="714" w:type="dxa"/>
            <w:tcBorders>
              <w:bottom w:val="single" w:sz="6" w:space="0" w:color="auto"/>
            </w:tcBorders>
          </w:tcPr>
          <w:p w14:paraId="53682807" w14:textId="24771D25"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Pr>
                <w:rFonts w:asciiTheme="majorBidi" w:hAnsiTheme="majorBidi" w:cstheme="majorBidi"/>
                <w:sz w:val="24"/>
                <w:szCs w:val="24"/>
              </w:rPr>
              <w:t>121.11</w:t>
            </w:r>
          </w:p>
        </w:tc>
        <w:tc>
          <w:tcPr>
            <w:tcW w:w="136" w:type="dxa"/>
          </w:tcPr>
          <w:p w14:paraId="5DD472F3" w14:textId="7777777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p>
        </w:tc>
        <w:tc>
          <w:tcPr>
            <w:tcW w:w="713" w:type="dxa"/>
            <w:tcBorders>
              <w:bottom w:val="single" w:sz="6" w:space="0" w:color="auto"/>
            </w:tcBorders>
          </w:tcPr>
          <w:p w14:paraId="3A4ACF63" w14:textId="712D6B3F"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sidRPr="0077798A">
              <w:rPr>
                <w:rFonts w:asciiTheme="majorBidi" w:hAnsiTheme="majorBidi" w:cstheme="majorBidi" w:hint="cs"/>
                <w:sz w:val="24"/>
                <w:szCs w:val="24"/>
                <w:lang w:val="en-US"/>
              </w:rPr>
              <w:t>230.82</w:t>
            </w:r>
          </w:p>
        </w:tc>
        <w:tc>
          <w:tcPr>
            <w:tcW w:w="134" w:type="dxa"/>
          </w:tcPr>
          <w:p w14:paraId="6302CD26" w14:textId="7777777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p>
        </w:tc>
        <w:tc>
          <w:tcPr>
            <w:tcW w:w="716" w:type="dxa"/>
            <w:tcBorders>
              <w:bottom w:val="single" w:sz="6" w:space="0" w:color="auto"/>
            </w:tcBorders>
          </w:tcPr>
          <w:p w14:paraId="7D850FE1" w14:textId="6C6E2BD2"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Pr>
                <w:rFonts w:asciiTheme="majorBidi" w:hAnsiTheme="majorBidi" w:cstheme="majorBidi"/>
                <w:sz w:val="24"/>
                <w:szCs w:val="24"/>
              </w:rPr>
              <w:t>239.02</w:t>
            </w:r>
          </w:p>
        </w:tc>
        <w:tc>
          <w:tcPr>
            <w:tcW w:w="136" w:type="dxa"/>
          </w:tcPr>
          <w:p w14:paraId="74BF2C36" w14:textId="7777777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p>
        </w:tc>
        <w:tc>
          <w:tcPr>
            <w:tcW w:w="715" w:type="dxa"/>
            <w:tcBorders>
              <w:bottom w:val="single" w:sz="6" w:space="0" w:color="auto"/>
            </w:tcBorders>
          </w:tcPr>
          <w:p w14:paraId="65100F06" w14:textId="37582C12"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sidRPr="00F13184">
              <w:rPr>
                <w:rFonts w:asciiTheme="majorBidi" w:hAnsiTheme="majorBidi" w:cstheme="majorBidi"/>
                <w:sz w:val="24"/>
                <w:szCs w:val="24"/>
              </w:rPr>
              <w:t>18.91</w:t>
            </w:r>
          </w:p>
        </w:tc>
        <w:tc>
          <w:tcPr>
            <w:tcW w:w="136" w:type="dxa"/>
          </w:tcPr>
          <w:p w14:paraId="341D3950" w14:textId="7777777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p>
        </w:tc>
        <w:tc>
          <w:tcPr>
            <w:tcW w:w="714" w:type="dxa"/>
            <w:tcBorders>
              <w:bottom w:val="single" w:sz="6" w:space="0" w:color="auto"/>
            </w:tcBorders>
          </w:tcPr>
          <w:p w14:paraId="602C8DA0" w14:textId="6E91C439"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sidRPr="00C84C0A">
              <w:rPr>
                <w:rFonts w:asciiTheme="majorBidi" w:hAnsiTheme="majorBidi" w:cstheme="majorBidi"/>
                <w:sz w:val="24"/>
                <w:szCs w:val="24"/>
              </w:rPr>
              <w:t>1</w:t>
            </w:r>
            <w:r>
              <w:rPr>
                <w:rFonts w:asciiTheme="majorBidi" w:hAnsiTheme="majorBidi" w:cstheme="majorBidi"/>
                <w:sz w:val="24"/>
                <w:szCs w:val="24"/>
              </w:rPr>
              <w:t>9.76</w:t>
            </w:r>
          </w:p>
        </w:tc>
        <w:tc>
          <w:tcPr>
            <w:tcW w:w="142" w:type="dxa"/>
          </w:tcPr>
          <w:p w14:paraId="28420B9E" w14:textId="7777777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p>
        </w:tc>
        <w:tc>
          <w:tcPr>
            <w:tcW w:w="709" w:type="dxa"/>
            <w:tcBorders>
              <w:bottom w:val="single" w:sz="6" w:space="0" w:color="auto"/>
            </w:tcBorders>
          </w:tcPr>
          <w:p w14:paraId="08C473BC" w14:textId="7D8FD7A3"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Pr>
                <w:rFonts w:asciiTheme="majorBidi" w:hAnsiTheme="majorBidi" w:cstheme="majorBidi"/>
                <w:sz w:val="24"/>
                <w:szCs w:val="24"/>
              </w:rPr>
              <w:t>477.08</w:t>
            </w:r>
          </w:p>
        </w:tc>
        <w:tc>
          <w:tcPr>
            <w:tcW w:w="136" w:type="dxa"/>
          </w:tcPr>
          <w:p w14:paraId="7398A3C6" w14:textId="7777777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p>
        </w:tc>
        <w:tc>
          <w:tcPr>
            <w:tcW w:w="714" w:type="dxa"/>
            <w:tcBorders>
              <w:bottom w:val="single" w:sz="6" w:space="0" w:color="auto"/>
            </w:tcBorders>
          </w:tcPr>
          <w:p w14:paraId="41CFD0C6" w14:textId="125C7FDC"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Pr>
                <w:rFonts w:asciiTheme="majorBidi" w:hAnsiTheme="majorBidi" w:cstheme="majorBidi"/>
                <w:sz w:val="24"/>
                <w:szCs w:val="24"/>
              </w:rPr>
              <w:t>523.49</w:t>
            </w:r>
          </w:p>
        </w:tc>
        <w:tc>
          <w:tcPr>
            <w:tcW w:w="139" w:type="dxa"/>
          </w:tcPr>
          <w:p w14:paraId="5C8920DB" w14:textId="77777777" w:rsidR="00F13184" w:rsidRPr="00C84C0A" w:rsidRDefault="00F13184" w:rsidP="00F13184">
            <w:pPr>
              <w:tabs>
                <w:tab w:val="decimal" w:pos="546"/>
              </w:tabs>
              <w:spacing w:after="0" w:line="320" w:lineRule="exact"/>
              <w:ind w:right="57"/>
              <w:jc w:val="right"/>
              <w:rPr>
                <w:rFonts w:asciiTheme="majorBidi" w:hAnsiTheme="majorBidi" w:cstheme="majorBidi"/>
                <w:sz w:val="24"/>
                <w:szCs w:val="24"/>
              </w:rPr>
            </w:pPr>
          </w:p>
        </w:tc>
        <w:tc>
          <w:tcPr>
            <w:tcW w:w="680" w:type="dxa"/>
            <w:tcBorders>
              <w:bottom w:val="single" w:sz="6" w:space="0" w:color="auto"/>
            </w:tcBorders>
          </w:tcPr>
          <w:p w14:paraId="13BE651A" w14:textId="77777777" w:rsidR="00F13184" w:rsidRPr="00C84C0A" w:rsidRDefault="00F13184" w:rsidP="00F13184">
            <w:pPr>
              <w:spacing w:after="0" w:line="320" w:lineRule="exact"/>
              <w:ind w:right="227"/>
              <w:jc w:val="right"/>
              <w:rPr>
                <w:rFonts w:asciiTheme="majorBidi" w:hAnsiTheme="majorBidi" w:cstheme="majorBidi"/>
                <w:sz w:val="24"/>
                <w:szCs w:val="24"/>
              </w:rPr>
            </w:pPr>
            <w:r w:rsidRPr="00C84C0A">
              <w:rPr>
                <w:rFonts w:asciiTheme="majorBidi" w:hAnsiTheme="majorBidi" w:cstheme="majorBidi"/>
                <w:sz w:val="24"/>
                <w:szCs w:val="24"/>
              </w:rPr>
              <w:t>-</w:t>
            </w:r>
          </w:p>
        </w:tc>
        <w:tc>
          <w:tcPr>
            <w:tcW w:w="140" w:type="dxa"/>
          </w:tcPr>
          <w:p w14:paraId="0A394D5F" w14:textId="77777777" w:rsidR="00F13184" w:rsidRPr="00C84C0A" w:rsidRDefault="00F13184" w:rsidP="00F13184">
            <w:pPr>
              <w:spacing w:after="0" w:line="320" w:lineRule="exact"/>
              <w:ind w:right="227"/>
              <w:jc w:val="right"/>
              <w:rPr>
                <w:rFonts w:asciiTheme="majorBidi" w:hAnsiTheme="majorBidi" w:cstheme="majorBidi"/>
                <w:sz w:val="24"/>
                <w:szCs w:val="24"/>
              </w:rPr>
            </w:pPr>
          </w:p>
        </w:tc>
        <w:tc>
          <w:tcPr>
            <w:tcW w:w="742" w:type="dxa"/>
            <w:tcBorders>
              <w:bottom w:val="single" w:sz="6" w:space="0" w:color="auto"/>
            </w:tcBorders>
          </w:tcPr>
          <w:p w14:paraId="5359EE75" w14:textId="77777777" w:rsidR="00F13184" w:rsidRPr="00C84C0A" w:rsidRDefault="00F13184" w:rsidP="00F13184">
            <w:pPr>
              <w:spacing w:after="0" w:line="320" w:lineRule="exact"/>
              <w:ind w:right="227"/>
              <w:jc w:val="right"/>
              <w:rPr>
                <w:rFonts w:asciiTheme="majorBidi" w:hAnsiTheme="majorBidi" w:cstheme="majorBidi"/>
                <w:sz w:val="24"/>
                <w:szCs w:val="24"/>
              </w:rPr>
            </w:pPr>
            <w:r w:rsidRPr="00C84C0A">
              <w:rPr>
                <w:rFonts w:asciiTheme="majorBidi" w:hAnsiTheme="majorBidi" w:cstheme="majorBidi"/>
                <w:sz w:val="24"/>
                <w:szCs w:val="24"/>
              </w:rPr>
              <w:t>-</w:t>
            </w:r>
          </w:p>
        </w:tc>
        <w:tc>
          <w:tcPr>
            <w:tcW w:w="149" w:type="dxa"/>
          </w:tcPr>
          <w:p w14:paraId="3C1DDA24" w14:textId="7777777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p>
        </w:tc>
        <w:tc>
          <w:tcPr>
            <w:tcW w:w="854" w:type="dxa"/>
            <w:tcBorders>
              <w:bottom w:val="single" w:sz="6" w:space="0" w:color="auto"/>
            </w:tcBorders>
          </w:tcPr>
          <w:p w14:paraId="60467689" w14:textId="54CAE9F6"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Pr>
                <w:rFonts w:asciiTheme="majorBidi" w:hAnsiTheme="majorBidi" w:cstheme="majorBidi"/>
                <w:sz w:val="24"/>
                <w:szCs w:val="24"/>
              </w:rPr>
              <w:t>477.08</w:t>
            </w:r>
          </w:p>
        </w:tc>
        <w:tc>
          <w:tcPr>
            <w:tcW w:w="134" w:type="dxa"/>
          </w:tcPr>
          <w:p w14:paraId="0A3E4F59" w14:textId="7777777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p>
        </w:tc>
        <w:tc>
          <w:tcPr>
            <w:tcW w:w="877" w:type="dxa"/>
            <w:tcBorders>
              <w:bottom w:val="single" w:sz="6" w:space="0" w:color="auto"/>
            </w:tcBorders>
          </w:tcPr>
          <w:p w14:paraId="1376BA30" w14:textId="0293E4B1"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Pr>
                <w:rFonts w:asciiTheme="majorBidi" w:hAnsiTheme="majorBidi" w:cstheme="majorBidi"/>
                <w:sz w:val="24"/>
                <w:szCs w:val="24"/>
              </w:rPr>
              <w:t>523.49</w:t>
            </w:r>
          </w:p>
        </w:tc>
      </w:tr>
      <w:tr w:rsidR="00F13184" w:rsidRPr="00C84C0A" w14:paraId="234CD245" w14:textId="77777777" w:rsidTr="00E27C74">
        <w:tc>
          <w:tcPr>
            <w:tcW w:w="2836" w:type="dxa"/>
          </w:tcPr>
          <w:p w14:paraId="1D44243B" w14:textId="77777777" w:rsidR="00F13184" w:rsidRPr="00C84C0A" w:rsidRDefault="00F13184" w:rsidP="00F13184">
            <w:pPr>
              <w:spacing w:after="0" w:line="320" w:lineRule="exact"/>
              <w:ind w:left="163" w:hanging="163"/>
              <w:rPr>
                <w:rFonts w:asciiTheme="majorBidi" w:hAnsiTheme="majorBidi" w:cstheme="majorBidi"/>
                <w:sz w:val="24"/>
                <w:szCs w:val="24"/>
              </w:rPr>
            </w:pPr>
            <w:r w:rsidRPr="00C84C0A">
              <w:rPr>
                <w:rFonts w:asciiTheme="majorBidi" w:hAnsiTheme="majorBidi" w:cstheme="majorBidi"/>
                <w:sz w:val="24"/>
                <w:szCs w:val="24"/>
              </w:rPr>
              <w:t>Total revenue</w:t>
            </w:r>
          </w:p>
        </w:tc>
        <w:tc>
          <w:tcPr>
            <w:tcW w:w="708" w:type="dxa"/>
            <w:tcBorders>
              <w:top w:val="single" w:sz="6" w:space="0" w:color="auto"/>
              <w:bottom w:val="double" w:sz="6" w:space="0" w:color="auto"/>
            </w:tcBorders>
          </w:tcPr>
          <w:p w14:paraId="5A2EAC8C" w14:textId="3AA99ADF"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sidRPr="0077798A">
              <w:rPr>
                <w:rFonts w:asciiTheme="majorBidi" w:hAnsiTheme="majorBidi" w:cstheme="majorBidi" w:hint="cs"/>
                <w:sz w:val="24"/>
                <w:szCs w:val="24"/>
                <w:lang w:val="en-US"/>
              </w:rPr>
              <w:t>138.87</w:t>
            </w:r>
          </w:p>
        </w:tc>
        <w:tc>
          <w:tcPr>
            <w:tcW w:w="142" w:type="dxa"/>
          </w:tcPr>
          <w:p w14:paraId="4B9E4AC7" w14:textId="7777777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p>
        </w:tc>
        <w:tc>
          <w:tcPr>
            <w:tcW w:w="709" w:type="dxa"/>
            <w:tcBorders>
              <w:top w:val="single" w:sz="6" w:space="0" w:color="auto"/>
              <w:bottom w:val="double" w:sz="6" w:space="0" w:color="auto"/>
            </w:tcBorders>
          </w:tcPr>
          <w:p w14:paraId="12A79EEB" w14:textId="41AFB139"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Pr>
                <w:rFonts w:asciiTheme="majorBidi" w:hAnsiTheme="majorBidi" w:cstheme="majorBidi"/>
                <w:sz w:val="24"/>
                <w:szCs w:val="24"/>
              </w:rPr>
              <w:t>143.60</w:t>
            </w:r>
          </w:p>
        </w:tc>
        <w:tc>
          <w:tcPr>
            <w:tcW w:w="135" w:type="dxa"/>
          </w:tcPr>
          <w:p w14:paraId="4388630E" w14:textId="7777777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p>
        </w:tc>
        <w:tc>
          <w:tcPr>
            <w:tcW w:w="716" w:type="dxa"/>
            <w:tcBorders>
              <w:top w:val="single" w:sz="6" w:space="0" w:color="auto"/>
              <w:bottom w:val="double" w:sz="6" w:space="0" w:color="auto"/>
            </w:tcBorders>
          </w:tcPr>
          <w:p w14:paraId="624CE713" w14:textId="057631FB"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sidRPr="0077798A">
              <w:rPr>
                <w:rFonts w:asciiTheme="majorBidi" w:hAnsiTheme="majorBidi" w:cstheme="majorBidi" w:hint="cs"/>
                <w:sz w:val="24"/>
                <w:szCs w:val="24"/>
                <w:lang w:val="en-US"/>
              </w:rPr>
              <w:t>88.48</w:t>
            </w:r>
          </w:p>
        </w:tc>
        <w:tc>
          <w:tcPr>
            <w:tcW w:w="136" w:type="dxa"/>
          </w:tcPr>
          <w:p w14:paraId="3B49BFAF" w14:textId="7777777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p>
        </w:tc>
        <w:tc>
          <w:tcPr>
            <w:tcW w:w="714" w:type="dxa"/>
            <w:tcBorders>
              <w:top w:val="single" w:sz="6" w:space="0" w:color="auto"/>
              <w:bottom w:val="double" w:sz="6" w:space="0" w:color="auto"/>
            </w:tcBorders>
          </w:tcPr>
          <w:p w14:paraId="174B791D" w14:textId="7E0CB2DC"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Pr>
                <w:rFonts w:asciiTheme="majorBidi" w:hAnsiTheme="majorBidi" w:cstheme="majorBidi"/>
                <w:sz w:val="24"/>
                <w:szCs w:val="24"/>
              </w:rPr>
              <w:t>121.11</w:t>
            </w:r>
          </w:p>
        </w:tc>
        <w:tc>
          <w:tcPr>
            <w:tcW w:w="136" w:type="dxa"/>
          </w:tcPr>
          <w:p w14:paraId="45720D86" w14:textId="7777777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p>
        </w:tc>
        <w:tc>
          <w:tcPr>
            <w:tcW w:w="713" w:type="dxa"/>
            <w:tcBorders>
              <w:top w:val="single" w:sz="6" w:space="0" w:color="auto"/>
              <w:bottom w:val="double" w:sz="6" w:space="0" w:color="auto"/>
            </w:tcBorders>
          </w:tcPr>
          <w:p w14:paraId="437DAC2A" w14:textId="76783E54"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sidRPr="0077798A">
              <w:rPr>
                <w:rFonts w:asciiTheme="majorBidi" w:hAnsiTheme="majorBidi" w:cstheme="majorBidi" w:hint="cs"/>
                <w:sz w:val="24"/>
                <w:szCs w:val="24"/>
                <w:lang w:val="en-US"/>
              </w:rPr>
              <w:t>230.82</w:t>
            </w:r>
          </w:p>
        </w:tc>
        <w:tc>
          <w:tcPr>
            <w:tcW w:w="134" w:type="dxa"/>
          </w:tcPr>
          <w:p w14:paraId="4742A2F8" w14:textId="7777777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p>
        </w:tc>
        <w:tc>
          <w:tcPr>
            <w:tcW w:w="716" w:type="dxa"/>
            <w:tcBorders>
              <w:top w:val="single" w:sz="6" w:space="0" w:color="auto"/>
              <w:bottom w:val="double" w:sz="6" w:space="0" w:color="auto"/>
            </w:tcBorders>
          </w:tcPr>
          <w:p w14:paraId="6272EA85" w14:textId="124F7A0E"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Pr>
                <w:rFonts w:asciiTheme="majorBidi" w:hAnsiTheme="majorBidi" w:cstheme="majorBidi"/>
                <w:sz w:val="24"/>
                <w:szCs w:val="24"/>
              </w:rPr>
              <w:t>239.02</w:t>
            </w:r>
          </w:p>
        </w:tc>
        <w:tc>
          <w:tcPr>
            <w:tcW w:w="136" w:type="dxa"/>
          </w:tcPr>
          <w:p w14:paraId="6D9BD5C4" w14:textId="7777777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p>
        </w:tc>
        <w:tc>
          <w:tcPr>
            <w:tcW w:w="715" w:type="dxa"/>
            <w:tcBorders>
              <w:top w:val="single" w:sz="6" w:space="0" w:color="auto"/>
              <w:bottom w:val="double" w:sz="6" w:space="0" w:color="auto"/>
            </w:tcBorders>
          </w:tcPr>
          <w:p w14:paraId="0E64BE29" w14:textId="4C9F7379"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sidRPr="00F13184">
              <w:rPr>
                <w:rFonts w:asciiTheme="majorBidi" w:hAnsiTheme="majorBidi" w:cstheme="majorBidi"/>
                <w:sz w:val="24"/>
                <w:szCs w:val="24"/>
              </w:rPr>
              <w:t>18.91</w:t>
            </w:r>
          </w:p>
        </w:tc>
        <w:tc>
          <w:tcPr>
            <w:tcW w:w="136" w:type="dxa"/>
          </w:tcPr>
          <w:p w14:paraId="49DFEB68" w14:textId="7777777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p>
        </w:tc>
        <w:tc>
          <w:tcPr>
            <w:tcW w:w="714" w:type="dxa"/>
            <w:tcBorders>
              <w:top w:val="single" w:sz="6" w:space="0" w:color="auto"/>
              <w:bottom w:val="double" w:sz="6" w:space="0" w:color="auto"/>
            </w:tcBorders>
          </w:tcPr>
          <w:p w14:paraId="2E56DDAF" w14:textId="519111D1"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sidRPr="00C84C0A">
              <w:rPr>
                <w:rFonts w:asciiTheme="majorBidi" w:hAnsiTheme="majorBidi" w:cstheme="majorBidi"/>
                <w:sz w:val="24"/>
                <w:szCs w:val="24"/>
              </w:rPr>
              <w:t>1</w:t>
            </w:r>
            <w:r>
              <w:rPr>
                <w:rFonts w:asciiTheme="majorBidi" w:hAnsiTheme="majorBidi" w:cstheme="majorBidi"/>
                <w:sz w:val="24"/>
                <w:szCs w:val="24"/>
              </w:rPr>
              <w:t>9.76</w:t>
            </w:r>
          </w:p>
        </w:tc>
        <w:tc>
          <w:tcPr>
            <w:tcW w:w="142" w:type="dxa"/>
          </w:tcPr>
          <w:p w14:paraId="55834170" w14:textId="7777777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p>
        </w:tc>
        <w:tc>
          <w:tcPr>
            <w:tcW w:w="709" w:type="dxa"/>
            <w:tcBorders>
              <w:top w:val="single" w:sz="6" w:space="0" w:color="auto"/>
              <w:bottom w:val="double" w:sz="6" w:space="0" w:color="auto"/>
            </w:tcBorders>
          </w:tcPr>
          <w:p w14:paraId="27724EBD" w14:textId="369F81D8"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Pr>
                <w:rFonts w:asciiTheme="majorBidi" w:hAnsiTheme="majorBidi" w:cstheme="majorBidi"/>
                <w:sz w:val="24"/>
                <w:szCs w:val="24"/>
              </w:rPr>
              <w:t>477.08</w:t>
            </w:r>
          </w:p>
        </w:tc>
        <w:tc>
          <w:tcPr>
            <w:tcW w:w="136" w:type="dxa"/>
          </w:tcPr>
          <w:p w14:paraId="67437576" w14:textId="7777777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p>
        </w:tc>
        <w:tc>
          <w:tcPr>
            <w:tcW w:w="714" w:type="dxa"/>
            <w:tcBorders>
              <w:top w:val="single" w:sz="6" w:space="0" w:color="auto"/>
              <w:bottom w:val="double" w:sz="6" w:space="0" w:color="auto"/>
            </w:tcBorders>
          </w:tcPr>
          <w:p w14:paraId="21FE10AD" w14:textId="74546299"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Pr>
                <w:rFonts w:asciiTheme="majorBidi" w:hAnsiTheme="majorBidi" w:cstheme="majorBidi"/>
                <w:sz w:val="24"/>
                <w:szCs w:val="24"/>
              </w:rPr>
              <w:t>523.49</w:t>
            </w:r>
          </w:p>
        </w:tc>
        <w:tc>
          <w:tcPr>
            <w:tcW w:w="139" w:type="dxa"/>
          </w:tcPr>
          <w:p w14:paraId="2AD28A66" w14:textId="77777777" w:rsidR="00F13184" w:rsidRPr="00C84C0A" w:rsidRDefault="00F13184" w:rsidP="00F13184">
            <w:pPr>
              <w:tabs>
                <w:tab w:val="decimal" w:pos="546"/>
              </w:tabs>
              <w:spacing w:after="0" w:line="320" w:lineRule="exact"/>
              <w:ind w:right="57"/>
              <w:jc w:val="right"/>
              <w:rPr>
                <w:rFonts w:asciiTheme="majorBidi" w:hAnsiTheme="majorBidi" w:cstheme="majorBidi"/>
                <w:sz w:val="24"/>
                <w:szCs w:val="24"/>
              </w:rPr>
            </w:pPr>
          </w:p>
        </w:tc>
        <w:tc>
          <w:tcPr>
            <w:tcW w:w="680" w:type="dxa"/>
            <w:tcBorders>
              <w:top w:val="single" w:sz="6" w:space="0" w:color="auto"/>
              <w:bottom w:val="double" w:sz="6" w:space="0" w:color="auto"/>
            </w:tcBorders>
          </w:tcPr>
          <w:p w14:paraId="6A1444D1" w14:textId="77777777" w:rsidR="00F13184" w:rsidRPr="00C84C0A" w:rsidRDefault="00F13184" w:rsidP="00F13184">
            <w:pPr>
              <w:spacing w:after="0" w:line="320" w:lineRule="exact"/>
              <w:ind w:right="227"/>
              <w:jc w:val="right"/>
              <w:rPr>
                <w:rFonts w:asciiTheme="majorBidi" w:hAnsiTheme="majorBidi" w:cstheme="majorBidi"/>
                <w:sz w:val="24"/>
                <w:szCs w:val="24"/>
              </w:rPr>
            </w:pPr>
            <w:r w:rsidRPr="00C84C0A">
              <w:rPr>
                <w:rFonts w:asciiTheme="majorBidi" w:hAnsiTheme="majorBidi" w:cstheme="majorBidi"/>
                <w:sz w:val="24"/>
                <w:szCs w:val="24"/>
              </w:rPr>
              <w:t>-</w:t>
            </w:r>
          </w:p>
        </w:tc>
        <w:tc>
          <w:tcPr>
            <w:tcW w:w="140" w:type="dxa"/>
          </w:tcPr>
          <w:p w14:paraId="26A0F6FF" w14:textId="77777777" w:rsidR="00F13184" w:rsidRPr="00C84C0A" w:rsidRDefault="00F13184" w:rsidP="00F13184">
            <w:pPr>
              <w:spacing w:after="0" w:line="320" w:lineRule="exact"/>
              <w:ind w:right="227"/>
              <w:jc w:val="right"/>
              <w:rPr>
                <w:rFonts w:asciiTheme="majorBidi" w:hAnsiTheme="majorBidi" w:cstheme="majorBidi"/>
                <w:sz w:val="24"/>
                <w:szCs w:val="24"/>
              </w:rPr>
            </w:pPr>
          </w:p>
        </w:tc>
        <w:tc>
          <w:tcPr>
            <w:tcW w:w="742" w:type="dxa"/>
            <w:tcBorders>
              <w:top w:val="single" w:sz="6" w:space="0" w:color="auto"/>
              <w:bottom w:val="double" w:sz="6" w:space="0" w:color="auto"/>
            </w:tcBorders>
          </w:tcPr>
          <w:p w14:paraId="08304BCA" w14:textId="77777777" w:rsidR="00F13184" w:rsidRPr="00C84C0A" w:rsidRDefault="00F13184" w:rsidP="00F13184">
            <w:pPr>
              <w:spacing w:after="0" w:line="320" w:lineRule="exact"/>
              <w:ind w:right="227"/>
              <w:jc w:val="right"/>
              <w:rPr>
                <w:rFonts w:asciiTheme="majorBidi" w:hAnsiTheme="majorBidi" w:cstheme="majorBidi"/>
                <w:sz w:val="24"/>
                <w:szCs w:val="24"/>
              </w:rPr>
            </w:pPr>
            <w:r w:rsidRPr="00C84C0A">
              <w:rPr>
                <w:rFonts w:asciiTheme="majorBidi" w:hAnsiTheme="majorBidi" w:cstheme="majorBidi"/>
                <w:sz w:val="24"/>
                <w:szCs w:val="24"/>
              </w:rPr>
              <w:t>-</w:t>
            </w:r>
          </w:p>
        </w:tc>
        <w:tc>
          <w:tcPr>
            <w:tcW w:w="149" w:type="dxa"/>
          </w:tcPr>
          <w:p w14:paraId="3FD82BDF" w14:textId="7777777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p>
        </w:tc>
        <w:tc>
          <w:tcPr>
            <w:tcW w:w="854" w:type="dxa"/>
            <w:tcBorders>
              <w:top w:val="single" w:sz="6" w:space="0" w:color="auto"/>
              <w:bottom w:val="double" w:sz="6" w:space="0" w:color="auto"/>
            </w:tcBorders>
          </w:tcPr>
          <w:p w14:paraId="6317D949" w14:textId="077E5ED5"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Pr>
                <w:rFonts w:asciiTheme="majorBidi" w:hAnsiTheme="majorBidi" w:cstheme="majorBidi"/>
                <w:sz w:val="24"/>
                <w:szCs w:val="24"/>
              </w:rPr>
              <w:t>477.08</w:t>
            </w:r>
          </w:p>
        </w:tc>
        <w:tc>
          <w:tcPr>
            <w:tcW w:w="134" w:type="dxa"/>
          </w:tcPr>
          <w:p w14:paraId="24F7A61B" w14:textId="7777777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p>
        </w:tc>
        <w:tc>
          <w:tcPr>
            <w:tcW w:w="877" w:type="dxa"/>
            <w:tcBorders>
              <w:top w:val="single" w:sz="6" w:space="0" w:color="auto"/>
              <w:bottom w:val="double" w:sz="6" w:space="0" w:color="auto"/>
            </w:tcBorders>
          </w:tcPr>
          <w:p w14:paraId="4BAC1274" w14:textId="28123DB4"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Pr>
                <w:rFonts w:asciiTheme="majorBidi" w:hAnsiTheme="majorBidi" w:cstheme="majorBidi"/>
                <w:sz w:val="24"/>
                <w:szCs w:val="24"/>
              </w:rPr>
              <w:t>523.49</w:t>
            </w:r>
          </w:p>
        </w:tc>
      </w:tr>
      <w:tr w:rsidR="00F13184" w:rsidRPr="00C84C0A" w14:paraId="593B47EB" w14:textId="77777777" w:rsidTr="00E27C74">
        <w:tc>
          <w:tcPr>
            <w:tcW w:w="2836" w:type="dxa"/>
          </w:tcPr>
          <w:p w14:paraId="552B6AA5" w14:textId="77777777" w:rsidR="00F13184" w:rsidRPr="00C84C0A" w:rsidRDefault="00F13184" w:rsidP="00F13184">
            <w:pPr>
              <w:spacing w:after="0" w:line="320" w:lineRule="exact"/>
              <w:ind w:left="163" w:hanging="163"/>
              <w:rPr>
                <w:rFonts w:asciiTheme="majorBidi" w:hAnsiTheme="majorBidi" w:cstheme="majorBidi"/>
                <w:sz w:val="24"/>
                <w:szCs w:val="24"/>
              </w:rPr>
            </w:pPr>
          </w:p>
        </w:tc>
        <w:tc>
          <w:tcPr>
            <w:tcW w:w="708" w:type="dxa"/>
            <w:tcBorders>
              <w:top w:val="double" w:sz="6" w:space="0" w:color="auto"/>
            </w:tcBorders>
          </w:tcPr>
          <w:p w14:paraId="7DA72403"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42" w:type="dxa"/>
          </w:tcPr>
          <w:p w14:paraId="101D92C2"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09" w:type="dxa"/>
            <w:tcBorders>
              <w:top w:val="double" w:sz="6" w:space="0" w:color="auto"/>
            </w:tcBorders>
          </w:tcPr>
          <w:p w14:paraId="5993E621"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5" w:type="dxa"/>
          </w:tcPr>
          <w:p w14:paraId="19F06F09"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6" w:type="dxa"/>
            <w:tcBorders>
              <w:top w:val="double" w:sz="6" w:space="0" w:color="auto"/>
            </w:tcBorders>
          </w:tcPr>
          <w:p w14:paraId="37E06717"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36DFA763"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4" w:type="dxa"/>
            <w:tcBorders>
              <w:top w:val="double" w:sz="6" w:space="0" w:color="auto"/>
            </w:tcBorders>
          </w:tcPr>
          <w:p w14:paraId="3D254620"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5A000633"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3" w:type="dxa"/>
            <w:tcBorders>
              <w:top w:val="double" w:sz="6" w:space="0" w:color="auto"/>
            </w:tcBorders>
          </w:tcPr>
          <w:p w14:paraId="4DFAC4CB"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4" w:type="dxa"/>
          </w:tcPr>
          <w:p w14:paraId="285C79A9"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6" w:type="dxa"/>
            <w:tcBorders>
              <w:top w:val="double" w:sz="6" w:space="0" w:color="auto"/>
            </w:tcBorders>
          </w:tcPr>
          <w:p w14:paraId="7EB42108"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5F642B89"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5" w:type="dxa"/>
            <w:tcBorders>
              <w:top w:val="double" w:sz="6" w:space="0" w:color="auto"/>
            </w:tcBorders>
          </w:tcPr>
          <w:p w14:paraId="20E71BE2" w14:textId="7777777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p>
        </w:tc>
        <w:tc>
          <w:tcPr>
            <w:tcW w:w="136" w:type="dxa"/>
          </w:tcPr>
          <w:p w14:paraId="5D258345"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4" w:type="dxa"/>
            <w:tcBorders>
              <w:top w:val="double" w:sz="6" w:space="0" w:color="auto"/>
            </w:tcBorders>
          </w:tcPr>
          <w:p w14:paraId="0329C390"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42" w:type="dxa"/>
          </w:tcPr>
          <w:p w14:paraId="74402873"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09" w:type="dxa"/>
            <w:tcBorders>
              <w:top w:val="double" w:sz="6" w:space="0" w:color="auto"/>
            </w:tcBorders>
          </w:tcPr>
          <w:p w14:paraId="5C5CCC5F" w14:textId="7777777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p>
        </w:tc>
        <w:tc>
          <w:tcPr>
            <w:tcW w:w="136" w:type="dxa"/>
          </w:tcPr>
          <w:p w14:paraId="6F194E5F"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4" w:type="dxa"/>
            <w:tcBorders>
              <w:top w:val="double" w:sz="6" w:space="0" w:color="auto"/>
            </w:tcBorders>
          </w:tcPr>
          <w:p w14:paraId="38E08800"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9" w:type="dxa"/>
          </w:tcPr>
          <w:p w14:paraId="18CE3AA6" w14:textId="77777777" w:rsidR="00F13184" w:rsidRPr="00C84C0A" w:rsidRDefault="00F13184" w:rsidP="00F13184">
            <w:pPr>
              <w:tabs>
                <w:tab w:val="decimal" w:pos="546"/>
              </w:tabs>
              <w:spacing w:after="0" w:line="320" w:lineRule="exact"/>
              <w:jc w:val="right"/>
              <w:rPr>
                <w:rFonts w:asciiTheme="majorBidi" w:hAnsiTheme="majorBidi" w:cstheme="majorBidi"/>
                <w:sz w:val="24"/>
                <w:szCs w:val="24"/>
              </w:rPr>
            </w:pPr>
          </w:p>
        </w:tc>
        <w:tc>
          <w:tcPr>
            <w:tcW w:w="680" w:type="dxa"/>
            <w:tcBorders>
              <w:top w:val="double" w:sz="6" w:space="0" w:color="auto"/>
            </w:tcBorders>
          </w:tcPr>
          <w:p w14:paraId="3AACB331" w14:textId="77777777" w:rsidR="00F13184" w:rsidRPr="00C84C0A" w:rsidRDefault="00F13184" w:rsidP="00F13184">
            <w:pPr>
              <w:spacing w:after="0" w:line="320" w:lineRule="exact"/>
              <w:ind w:right="227"/>
              <w:jc w:val="right"/>
              <w:rPr>
                <w:rFonts w:asciiTheme="majorBidi" w:hAnsiTheme="majorBidi" w:cstheme="majorBidi"/>
                <w:sz w:val="24"/>
                <w:szCs w:val="24"/>
              </w:rPr>
            </w:pPr>
          </w:p>
        </w:tc>
        <w:tc>
          <w:tcPr>
            <w:tcW w:w="140" w:type="dxa"/>
          </w:tcPr>
          <w:p w14:paraId="0E63442F" w14:textId="77777777" w:rsidR="00F13184" w:rsidRPr="00C84C0A" w:rsidRDefault="00F13184" w:rsidP="00F13184">
            <w:pPr>
              <w:spacing w:after="0" w:line="320" w:lineRule="exact"/>
              <w:ind w:right="227"/>
              <w:jc w:val="right"/>
              <w:rPr>
                <w:rFonts w:asciiTheme="majorBidi" w:hAnsiTheme="majorBidi" w:cstheme="majorBidi"/>
                <w:sz w:val="24"/>
                <w:szCs w:val="24"/>
              </w:rPr>
            </w:pPr>
          </w:p>
        </w:tc>
        <w:tc>
          <w:tcPr>
            <w:tcW w:w="742" w:type="dxa"/>
            <w:tcBorders>
              <w:top w:val="double" w:sz="6" w:space="0" w:color="auto"/>
            </w:tcBorders>
          </w:tcPr>
          <w:p w14:paraId="113B6956" w14:textId="77777777" w:rsidR="00F13184" w:rsidRPr="00C84C0A" w:rsidRDefault="00F13184" w:rsidP="00F13184">
            <w:pPr>
              <w:spacing w:after="0" w:line="320" w:lineRule="exact"/>
              <w:ind w:right="227"/>
              <w:jc w:val="right"/>
              <w:rPr>
                <w:rFonts w:asciiTheme="majorBidi" w:hAnsiTheme="majorBidi" w:cstheme="majorBidi"/>
                <w:sz w:val="24"/>
                <w:szCs w:val="24"/>
              </w:rPr>
            </w:pPr>
          </w:p>
        </w:tc>
        <w:tc>
          <w:tcPr>
            <w:tcW w:w="149" w:type="dxa"/>
          </w:tcPr>
          <w:p w14:paraId="2F44CCCE"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854" w:type="dxa"/>
            <w:tcBorders>
              <w:top w:val="double" w:sz="6" w:space="0" w:color="auto"/>
            </w:tcBorders>
          </w:tcPr>
          <w:p w14:paraId="7D71B607" w14:textId="7777777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p>
        </w:tc>
        <w:tc>
          <w:tcPr>
            <w:tcW w:w="134" w:type="dxa"/>
          </w:tcPr>
          <w:p w14:paraId="0E61176B"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877" w:type="dxa"/>
            <w:tcBorders>
              <w:top w:val="double" w:sz="6" w:space="0" w:color="auto"/>
            </w:tcBorders>
          </w:tcPr>
          <w:p w14:paraId="3DCC1480"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r>
      <w:tr w:rsidR="00F13184" w:rsidRPr="00C84C0A" w14:paraId="1FC086ED" w14:textId="77777777" w:rsidTr="00E27C74">
        <w:tc>
          <w:tcPr>
            <w:tcW w:w="2836" w:type="dxa"/>
          </w:tcPr>
          <w:p w14:paraId="5242DEE8" w14:textId="77777777" w:rsidR="00F13184" w:rsidRPr="00C84C0A" w:rsidRDefault="00F13184" w:rsidP="00F13184">
            <w:pPr>
              <w:spacing w:after="0" w:line="320" w:lineRule="exact"/>
              <w:ind w:left="163" w:right="-120" w:hanging="163"/>
              <w:rPr>
                <w:rFonts w:asciiTheme="majorBidi" w:hAnsiTheme="majorBidi" w:cstheme="majorBidi"/>
                <w:sz w:val="24"/>
                <w:szCs w:val="24"/>
              </w:rPr>
            </w:pPr>
            <w:r w:rsidRPr="00C84C0A">
              <w:rPr>
                <w:rFonts w:asciiTheme="majorBidi" w:hAnsiTheme="majorBidi" w:cstheme="majorBidi"/>
                <w:sz w:val="24"/>
                <w:szCs w:val="24"/>
              </w:rPr>
              <w:t>Gross profit (loss) reportable segments</w:t>
            </w:r>
          </w:p>
        </w:tc>
        <w:tc>
          <w:tcPr>
            <w:tcW w:w="708" w:type="dxa"/>
          </w:tcPr>
          <w:p w14:paraId="6A6E50A2" w14:textId="17A727CB"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sidRPr="0077798A">
              <w:rPr>
                <w:rFonts w:asciiTheme="majorBidi" w:hAnsiTheme="majorBidi" w:cstheme="majorBidi" w:hint="cs"/>
                <w:sz w:val="24"/>
                <w:szCs w:val="24"/>
                <w:lang w:val="en-US"/>
              </w:rPr>
              <w:t>9.19</w:t>
            </w:r>
          </w:p>
        </w:tc>
        <w:tc>
          <w:tcPr>
            <w:tcW w:w="142" w:type="dxa"/>
          </w:tcPr>
          <w:p w14:paraId="25183557" w14:textId="7777777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p>
        </w:tc>
        <w:tc>
          <w:tcPr>
            <w:tcW w:w="709" w:type="dxa"/>
          </w:tcPr>
          <w:p w14:paraId="2CC2FFF5" w14:textId="003F9C86"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Pr>
                <w:rFonts w:asciiTheme="majorBidi" w:hAnsiTheme="majorBidi" w:cstheme="majorBidi"/>
                <w:sz w:val="24"/>
                <w:szCs w:val="24"/>
              </w:rPr>
              <w:t>8.55</w:t>
            </w:r>
          </w:p>
        </w:tc>
        <w:tc>
          <w:tcPr>
            <w:tcW w:w="135" w:type="dxa"/>
          </w:tcPr>
          <w:p w14:paraId="4FE21A11" w14:textId="7777777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p>
        </w:tc>
        <w:tc>
          <w:tcPr>
            <w:tcW w:w="716" w:type="dxa"/>
          </w:tcPr>
          <w:p w14:paraId="300EE3A1" w14:textId="22681B57" w:rsidR="00F13184" w:rsidRPr="00C84C0A" w:rsidRDefault="00F13184" w:rsidP="00F13184">
            <w:pPr>
              <w:tabs>
                <w:tab w:val="decimal" w:pos="346"/>
              </w:tabs>
              <w:spacing w:after="0" w:line="320" w:lineRule="exact"/>
              <w:jc w:val="right"/>
              <w:rPr>
                <w:rFonts w:asciiTheme="majorBidi" w:hAnsiTheme="majorBidi" w:cstheme="majorBidi"/>
                <w:sz w:val="24"/>
                <w:szCs w:val="24"/>
              </w:rPr>
            </w:pPr>
            <w:r w:rsidRPr="0077798A">
              <w:rPr>
                <w:rFonts w:asciiTheme="majorBidi" w:hAnsiTheme="majorBidi" w:cstheme="majorBidi"/>
                <w:sz w:val="24"/>
                <w:szCs w:val="24"/>
                <w:lang w:val="en-US"/>
              </w:rPr>
              <w:t>(</w:t>
            </w:r>
            <w:r w:rsidRPr="0077798A">
              <w:rPr>
                <w:rFonts w:asciiTheme="majorBidi" w:hAnsiTheme="majorBidi" w:cstheme="majorBidi" w:hint="cs"/>
                <w:sz w:val="24"/>
                <w:szCs w:val="24"/>
                <w:lang w:val="en-US"/>
              </w:rPr>
              <w:t>5.31</w:t>
            </w:r>
            <w:r w:rsidRPr="0077798A">
              <w:rPr>
                <w:rFonts w:asciiTheme="majorBidi" w:hAnsiTheme="majorBidi" w:cstheme="majorBidi"/>
                <w:sz w:val="24"/>
                <w:szCs w:val="24"/>
                <w:lang w:val="en-US"/>
              </w:rPr>
              <w:t>)</w:t>
            </w:r>
          </w:p>
        </w:tc>
        <w:tc>
          <w:tcPr>
            <w:tcW w:w="136" w:type="dxa"/>
          </w:tcPr>
          <w:p w14:paraId="463F6F14"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4" w:type="dxa"/>
          </w:tcPr>
          <w:p w14:paraId="0A953912" w14:textId="106D9F72"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Pr>
                <w:rFonts w:asciiTheme="majorBidi" w:hAnsiTheme="majorBidi" w:cstheme="majorBidi"/>
                <w:sz w:val="24"/>
                <w:szCs w:val="24"/>
              </w:rPr>
              <w:t>11.28</w:t>
            </w:r>
          </w:p>
        </w:tc>
        <w:tc>
          <w:tcPr>
            <w:tcW w:w="136" w:type="dxa"/>
          </w:tcPr>
          <w:p w14:paraId="19BB231C"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3" w:type="dxa"/>
          </w:tcPr>
          <w:p w14:paraId="3B3EAC29" w14:textId="7DFC12D3"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sidRPr="0077798A">
              <w:rPr>
                <w:rFonts w:asciiTheme="majorBidi" w:hAnsiTheme="majorBidi" w:cstheme="majorBidi" w:hint="cs"/>
                <w:sz w:val="24"/>
                <w:szCs w:val="24"/>
                <w:lang w:val="en-US"/>
              </w:rPr>
              <w:t>52.28</w:t>
            </w:r>
          </w:p>
        </w:tc>
        <w:tc>
          <w:tcPr>
            <w:tcW w:w="134" w:type="dxa"/>
          </w:tcPr>
          <w:p w14:paraId="6E5F6334" w14:textId="7777777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p>
        </w:tc>
        <w:tc>
          <w:tcPr>
            <w:tcW w:w="716" w:type="dxa"/>
          </w:tcPr>
          <w:p w14:paraId="5C6DB893" w14:textId="0B7C29C4" w:rsidR="00F13184" w:rsidRPr="00C84C0A" w:rsidRDefault="00F13184" w:rsidP="00F13184">
            <w:pPr>
              <w:tabs>
                <w:tab w:val="decimal" w:pos="346"/>
              </w:tabs>
              <w:spacing w:after="0" w:line="320" w:lineRule="exact"/>
              <w:ind w:right="57"/>
              <w:jc w:val="right"/>
              <w:rPr>
                <w:rFonts w:asciiTheme="majorBidi" w:hAnsiTheme="majorBidi" w:cstheme="majorBidi"/>
                <w:sz w:val="24"/>
                <w:szCs w:val="24"/>
                <w:lang w:val="en-US"/>
              </w:rPr>
            </w:pPr>
            <w:r>
              <w:rPr>
                <w:rFonts w:asciiTheme="majorBidi" w:hAnsiTheme="majorBidi" w:cstheme="majorBidi"/>
                <w:sz w:val="24"/>
                <w:szCs w:val="24"/>
              </w:rPr>
              <w:t>51.40</w:t>
            </w:r>
          </w:p>
        </w:tc>
        <w:tc>
          <w:tcPr>
            <w:tcW w:w="136" w:type="dxa"/>
          </w:tcPr>
          <w:p w14:paraId="784ED4D0"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5" w:type="dxa"/>
          </w:tcPr>
          <w:p w14:paraId="0347219B" w14:textId="1C1DC6FF" w:rsidR="00F13184" w:rsidRPr="00C84C0A" w:rsidRDefault="00F13184" w:rsidP="00F13184">
            <w:pPr>
              <w:tabs>
                <w:tab w:val="decimal" w:pos="346"/>
              </w:tabs>
              <w:spacing w:after="0" w:line="320" w:lineRule="exact"/>
              <w:jc w:val="right"/>
              <w:rPr>
                <w:rFonts w:asciiTheme="majorBidi" w:hAnsiTheme="majorBidi" w:cstheme="majorBidi"/>
                <w:sz w:val="24"/>
                <w:szCs w:val="24"/>
              </w:rPr>
            </w:pPr>
            <w:r w:rsidRPr="00F13184">
              <w:rPr>
                <w:rFonts w:asciiTheme="majorBidi" w:hAnsiTheme="majorBidi" w:cstheme="majorBidi"/>
                <w:sz w:val="24"/>
                <w:szCs w:val="24"/>
              </w:rPr>
              <w:t>(6.10)</w:t>
            </w:r>
          </w:p>
        </w:tc>
        <w:tc>
          <w:tcPr>
            <w:tcW w:w="136" w:type="dxa"/>
          </w:tcPr>
          <w:p w14:paraId="5AE0FC77"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4" w:type="dxa"/>
          </w:tcPr>
          <w:p w14:paraId="0442542D" w14:textId="16BEEBBD" w:rsidR="00F13184" w:rsidRPr="00C84C0A" w:rsidRDefault="00F13184" w:rsidP="00F13184">
            <w:pPr>
              <w:tabs>
                <w:tab w:val="decimal" w:pos="346"/>
              </w:tabs>
              <w:spacing w:after="0" w:line="320" w:lineRule="exact"/>
              <w:jc w:val="right"/>
              <w:rPr>
                <w:rFonts w:asciiTheme="majorBidi" w:hAnsiTheme="majorBidi" w:cstheme="majorBidi"/>
                <w:sz w:val="24"/>
                <w:szCs w:val="24"/>
              </w:rPr>
            </w:pPr>
            <w:r w:rsidRPr="00C84C0A">
              <w:rPr>
                <w:rFonts w:asciiTheme="majorBidi" w:hAnsiTheme="majorBidi" w:cstheme="majorBidi"/>
                <w:sz w:val="24"/>
                <w:szCs w:val="24"/>
              </w:rPr>
              <w:t>(</w:t>
            </w:r>
            <w:r>
              <w:rPr>
                <w:rFonts w:asciiTheme="majorBidi" w:hAnsiTheme="majorBidi" w:cstheme="majorBidi"/>
                <w:sz w:val="24"/>
                <w:szCs w:val="24"/>
              </w:rPr>
              <w:t>6.32</w:t>
            </w:r>
            <w:r w:rsidRPr="00C84C0A">
              <w:rPr>
                <w:rFonts w:asciiTheme="majorBidi" w:hAnsiTheme="majorBidi" w:cstheme="majorBidi"/>
                <w:sz w:val="24"/>
                <w:szCs w:val="24"/>
              </w:rPr>
              <w:t>)</w:t>
            </w:r>
          </w:p>
        </w:tc>
        <w:tc>
          <w:tcPr>
            <w:tcW w:w="142" w:type="dxa"/>
          </w:tcPr>
          <w:p w14:paraId="7FA3FEE3"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09" w:type="dxa"/>
          </w:tcPr>
          <w:p w14:paraId="517641AD" w14:textId="1294C8CD"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Pr>
                <w:rFonts w:asciiTheme="majorBidi" w:hAnsiTheme="majorBidi" w:cstheme="majorBidi"/>
                <w:sz w:val="24"/>
                <w:szCs w:val="24"/>
              </w:rPr>
              <w:t>50.06</w:t>
            </w:r>
          </w:p>
        </w:tc>
        <w:tc>
          <w:tcPr>
            <w:tcW w:w="136" w:type="dxa"/>
          </w:tcPr>
          <w:p w14:paraId="40C26363" w14:textId="7777777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p>
        </w:tc>
        <w:tc>
          <w:tcPr>
            <w:tcW w:w="714" w:type="dxa"/>
          </w:tcPr>
          <w:p w14:paraId="7C6BA920" w14:textId="11E40533"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Pr>
                <w:rFonts w:asciiTheme="majorBidi" w:hAnsiTheme="majorBidi" w:cstheme="majorBidi"/>
                <w:sz w:val="24"/>
                <w:szCs w:val="24"/>
              </w:rPr>
              <w:t>64.91</w:t>
            </w:r>
          </w:p>
        </w:tc>
        <w:tc>
          <w:tcPr>
            <w:tcW w:w="139" w:type="dxa"/>
          </w:tcPr>
          <w:p w14:paraId="49441A80" w14:textId="77777777" w:rsidR="00F13184" w:rsidRPr="00C84C0A" w:rsidRDefault="00F13184" w:rsidP="00F13184">
            <w:pPr>
              <w:tabs>
                <w:tab w:val="decimal" w:pos="546"/>
              </w:tabs>
              <w:spacing w:after="0" w:line="320" w:lineRule="exact"/>
              <w:jc w:val="right"/>
              <w:rPr>
                <w:rFonts w:asciiTheme="majorBidi" w:hAnsiTheme="majorBidi" w:cstheme="majorBidi"/>
                <w:sz w:val="24"/>
                <w:szCs w:val="24"/>
              </w:rPr>
            </w:pPr>
          </w:p>
        </w:tc>
        <w:tc>
          <w:tcPr>
            <w:tcW w:w="680" w:type="dxa"/>
          </w:tcPr>
          <w:p w14:paraId="54B96D4D" w14:textId="77777777" w:rsidR="00F13184" w:rsidRPr="00C84C0A" w:rsidRDefault="00F13184" w:rsidP="00F13184">
            <w:pPr>
              <w:spacing w:after="0" w:line="320" w:lineRule="exact"/>
              <w:ind w:right="227"/>
              <w:jc w:val="right"/>
              <w:rPr>
                <w:rFonts w:asciiTheme="majorBidi" w:hAnsiTheme="majorBidi" w:cstheme="majorBidi"/>
                <w:sz w:val="24"/>
                <w:szCs w:val="24"/>
              </w:rPr>
            </w:pPr>
            <w:r w:rsidRPr="00C84C0A">
              <w:rPr>
                <w:rFonts w:asciiTheme="majorBidi" w:hAnsiTheme="majorBidi" w:cstheme="majorBidi"/>
                <w:sz w:val="24"/>
                <w:szCs w:val="24"/>
              </w:rPr>
              <w:t>-</w:t>
            </w:r>
          </w:p>
        </w:tc>
        <w:tc>
          <w:tcPr>
            <w:tcW w:w="140" w:type="dxa"/>
          </w:tcPr>
          <w:p w14:paraId="68A303C7" w14:textId="77777777" w:rsidR="00F13184" w:rsidRPr="00C84C0A" w:rsidRDefault="00F13184" w:rsidP="00F13184">
            <w:pPr>
              <w:spacing w:after="0" w:line="320" w:lineRule="exact"/>
              <w:ind w:right="227"/>
              <w:jc w:val="right"/>
              <w:rPr>
                <w:rFonts w:asciiTheme="majorBidi" w:hAnsiTheme="majorBidi" w:cstheme="majorBidi"/>
                <w:sz w:val="24"/>
                <w:szCs w:val="24"/>
              </w:rPr>
            </w:pPr>
          </w:p>
        </w:tc>
        <w:tc>
          <w:tcPr>
            <w:tcW w:w="742" w:type="dxa"/>
          </w:tcPr>
          <w:p w14:paraId="50D4DD35" w14:textId="77777777" w:rsidR="00F13184" w:rsidRPr="00C84C0A" w:rsidRDefault="00F13184" w:rsidP="00F13184">
            <w:pPr>
              <w:spacing w:after="0" w:line="320" w:lineRule="exact"/>
              <w:ind w:right="227"/>
              <w:jc w:val="right"/>
              <w:rPr>
                <w:rFonts w:asciiTheme="majorBidi" w:hAnsiTheme="majorBidi" w:cstheme="majorBidi"/>
                <w:sz w:val="24"/>
                <w:szCs w:val="24"/>
              </w:rPr>
            </w:pPr>
            <w:r w:rsidRPr="00C84C0A">
              <w:rPr>
                <w:rFonts w:asciiTheme="majorBidi" w:hAnsiTheme="majorBidi" w:cstheme="majorBidi"/>
                <w:sz w:val="24"/>
                <w:szCs w:val="24"/>
              </w:rPr>
              <w:t>-</w:t>
            </w:r>
          </w:p>
        </w:tc>
        <w:tc>
          <w:tcPr>
            <w:tcW w:w="149" w:type="dxa"/>
          </w:tcPr>
          <w:p w14:paraId="11371405"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854" w:type="dxa"/>
          </w:tcPr>
          <w:p w14:paraId="0907CE86" w14:textId="1608CA6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cs/>
              </w:rPr>
            </w:pPr>
            <w:r w:rsidRPr="00F13184">
              <w:rPr>
                <w:rFonts w:asciiTheme="majorBidi" w:hAnsiTheme="majorBidi" w:cstheme="majorBidi"/>
                <w:sz w:val="24"/>
                <w:szCs w:val="24"/>
              </w:rPr>
              <w:t>50.06</w:t>
            </w:r>
          </w:p>
        </w:tc>
        <w:tc>
          <w:tcPr>
            <w:tcW w:w="134" w:type="dxa"/>
          </w:tcPr>
          <w:p w14:paraId="0B8AA1D5" w14:textId="7777777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p>
        </w:tc>
        <w:tc>
          <w:tcPr>
            <w:tcW w:w="877" w:type="dxa"/>
          </w:tcPr>
          <w:p w14:paraId="606F0FDD" w14:textId="23B12AC1"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Pr>
                <w:rFonts w:asciiTheme="majorBidi" w:hAnsiTheme="majorBidi" w:cstheme="majorBidi"/>
                <w:sz w:val="24"/>
                <w:szCs w:val="24"/>
              </w:rPr>
              <w:t>64.91</w:t>
            </w:r>
          </w:p>
        </w:tc>
      </w:tr>
      <w:tr w:rsidR="00F13184" w:rsidRPr="00C84C0A" w14:paraId="370A1F7C" w14:textId="77777777" w:rsidTr="00E27C74">
        <w:tc>
          <w:tcPr>
            <w:tcW w:w="2836" w:type="dxa"/>
          </w:tcPr>
          <w:p w14:paraId="3804EC51" w14:textId="77777777" w:rsidR="00F13184" w:rsidRPr="00C84C0A" w:rsidRDefault="00F13184" w:rsidP="00F13184">
            <w:pPr>
              <w:spacing w:after="0" w:line="320" w:lineRule="exact"/>
              <w:ind w:left="163" w:hanging="163"/>
              <w:rPr>
                <w:rFonts w:asciiTheme="majorBidi" w:hAnsiTheme="majorBidi" w:cstheme="majorBidi"/>
                <w:sz w:val="24"/>
                <w:szCs w:val="24"/>
              </w:rPr>
            </w:pPr>
            <w:r w:rsidRPr="00C84C0A">
              <w:rPr>
                <w:rFonts w:asciiTheme="majorBidi" w:hAnsiTheme="majorBidi" w:cstheme="majorBidi"/>
                <w:sz w:val="24"/>
                <w:szCs w:val="24"/>
              </w:rPr>
              <w:t>Other income</w:t>
            </w:r>
          </w:p>
        </w:tc>
        <w:tc>
          <w:tcPr>
            <w:tcW w:w="708" w:type="dxa"/>
          </w:tcPr>
          <w:p w14:paraId="2FEABE70"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42" w:type="dxa"/>
          </w:tcPr>
          <w:p w14:paraId="5B988E73"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09" w:type="dxa"/>
          </w:tcPr>
          <w:p w14:paraId="069DC1B9"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5" w:type="dxa"/>
          </w:tcPr>
          <w:p w14:paraId="6D1D97EB"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6" w:type="dxa"/>
          </w:tcPr>
          <w:p w14:paraId="2359F7AD"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4D7F7180"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4" w:type="dxa"/>
          </w:tcPr>
          <w:p w14:paraId="2D322A8C"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7896F7AD"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3" w:type="dxa"/>
          </w:tcPr>
          <w:p w14:paraId="52A8983D"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4" w:type="dxa"/>
          </w:tcPr>
          <w:p w14:paraId="28E547AF"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6" w:type="dxa"/>
          </w:tcPr>
          <w:p w14:paraId="7EFBD126"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1D939113"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5" w:type="dxa"/>
          </w:tcPr>
          <w:p w14:paraId="41313987" w14:textId="7777777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p>
        </w:tc>
        <w:tc>
          <w:tcPr>
            <w:tcW w:w="136" w:type="dxa"/>
          </w:tcPr>
          <w:p w14:paraId="1878CFA7"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4" w:type="dxa"/>
          </w:tcPr>
          <w:p w14:paraId="6DC30AD0"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42" w:type="dxa"/>
          </w:tcPr>
          <w:p w14:paraId="6E82C2E6"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09" w:type="dxa"/>
          </w:tcPr>
          <w:p w14:paraId="297BDCC7"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0FD19570"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4" w:type="dxa"/>
          </w:tcPr>
          <w:p w14:paraId="765EA6AD"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9" w:type="dxa"/>
          </w:tcPr>
          <w:p w14:paraId="282D3582"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680" w:type="dxa"/>
          </w:tcPr>
          <w:p w14:paraId="696A7D0A"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40" w:type="dxa"/>
          </w:tcPr>
          <w:p w14:paraId="354BC70B"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42" w:type="dxa"/>
          </w:tcPr>
          <w:p w14:paraId="371FC5BE"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49" w:type="dxa"/>
          </w:tcPr>
          <w:p w14:paraId="58F1CE35"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854" w:type="dxa"/>
          </w:tcPr>
          <w:p w14:paraId="4F80AC55" w14:textId="6A498DA8"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sidRPr="00F13184">
              <w:rPr>
                <w:rFonts w:asciiTheme="majorBidi" w:hAnsiTheme="majorBidi" w:cstheme="majorBidi"/>
                <w:sz w:val="24"/>
                <w:szCs w:val="24"/>
              </w:rPr>
              <w:t>14.63</w:t>
            </w:r>
          </w:p>
        </w:tc>
        <w:tc>
          <w:tcPr>
            <w:tcW w:w="134" w:type="dxa"/>
          </w:tcPr>
          <w:p w14:paraId="166013FF" w14:textId="7777777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p>
        </w:tc>
        <w:tc>
          <w:tcPr>
            <w:tcW w:w="877" w:type="dxa"/>
          </w:tcPr>
          <w:p w14:paraId="7EEBCC50" w14:textId="445DA9E1"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Pr>
                <w:rFonts w:asciiTheme="majorBidi" w:hAnsiTheme="majorBidi" w:cstheme="majorBidi"/>
                <w:sz w:val="24"/>
                <w:szCs w:val="24"/>
              </w:rPr>
              <w:t>7.93</w:t>
            </w:r>
          </w:p>
        </w:tc>
      </w:tr>
      <w:tr w:rsidR="00F13184" w:rsidRPr="00C84C0A" w14:paraId="127EA8AC" w14:textId="77777777" w:rsidTr="00E27C74">
        <w:tc>
          <w:tcPr>
            <w:tcW w:w="2836" w:type="dxa"/>
          </w:tcPr>
          <w:p w14:paraId="1A66ACCB" w14:textId="77777777" w:rsidR="00F13184" w:rsidRPr="00C84C0A" w:rsidRDefault="00F13184" w:rsidP="00F13184">
            <w:pPr>
              <w:spacing w:after="0" w:line="320" w:lineRule="exact"/>
              <w:ind w:left="163" w:hanging="163"/>
              <w:rPr>
                <w:rFonts w:asciiTheme="majorBidi" w:hAnsiTheme="majorBidi" w:cstheme="majorBidi"/>
                <w:sz w:val="24"/>
                <w:szCs w:val="24"/>
              </w:rPr>
            </w:pPr>
            <w:r w:rsidRPr="00C84C0A">
              <w:rPr>
                <w:rFonts w:asciiTheme="majorBidi" w:hAnsiTheme="majorBidi" w:cstheme="majorBidi"/>
                <w:sz w:val="24"/>
                <w:szCs w:val="24"/>
              </w:rPr>
              <w:t>Servicing expenses</w:t>
            </w:r>
          </w:p>
        </w:tc>
        <w:tc>
          <w:tcPr>
            <w:tcW w:w="708" w:type="dxa"/>
          </w:tcPr>
          <w:p w14:paraId="6FFFABEE"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42" w:type="dxa"/>
          </w:tcPr>
          <w:p w14:paraId="3E73AE8A"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09" w:type="dxa"/>
          </w:tcPr>
          <w:p w14:paraId="76FBBF51"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5" w:type="dxa"/>
          </w:tcPr>
          <w:p w14:paraId="32E788CD"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6" w:type="dxa"/>
          </w:tcPr>
          <w:p w14:paraId="7777FC68"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511B1D1D"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4" w:type="dxa"/>
          </w:tcPr>
          <w:p w14:paraId="1838BAC7"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53622495"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3" w:type="dxa"/>
          </w:tcPr>
          <w:p w14:paraId="77223C1F"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4" w:type="dxa"/>
          </w:tcPr>
          <w:p w14:paraId="776962DA"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6" w:type="dxa"/>
          </w:tcPr>
          <w:p w14:paraId="21022D20"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6B89D5B3"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5" w:type="dxa"/>
          </w:tcPr>
          <w:p w14:paraId="21D83342"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7E332EEF"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4" w:type="dxa"/>
          </w:tcPr>
          <w:p w14:paraId="0C9C7D5D"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42" w:type="dxa"/>
          </w:tcPr>
          <w:p w14:paraId="6A821A0C"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cs/>
              </w:rPr>
            </w:pPr>
          </w:p>
        </w:tc>
        <w:tc>
          <w:tcPr>
            <w:tcW w:w="709" w:type="dxa"/>
          </w:tcPr>
          <w:p w14:paraId="1C2E2038"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cs/>
              </w:rPr>
            </w:pPr>
          </w:p>
        </w:tc>
        <w:tc>
          <w:tcPr>
            <w:tcW w:w="136" w:type="dxa"/>
          </w:tcPr>
          <w:p w14:paraId="3096C05D"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4" w:type="dxa"/>
          </w:tcPr>
          <w:p w14:paraId="225E7638"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9" w:type="dxa"/>
          </w:tcPr>
          <w:p w14:paraId="1CEA124B"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680" w:type="dxa"/>
          </w:tcPr>
          <w:p w14:paraId="5ACC99D1"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40" w:type="dxa"/>
          </w:tcPr>
          <w:p w14:paraId="7635C735"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42" w:type="dxa"/>
          </w:tcPr>
          <w:p w14:paraId="082825C2"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49" w:type="dxa"/>
          </w:tcPr>
          <w:p w14:paraId="073D2D5E"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854" w:type="dxa"/>
          </w:tcPr>
          <w:p w14:paraId="510210DE" w14:textId="59D3EAEA" w:rsidR="00F13184" w:rsidRPr="00C84C0A" w:rsidRDefault="00F13184" w:rsidP="00F13184">
            <w:pPr>
              <w:tabs>
                <w:tab w:val="decimal" w:pos="346"/>
              </w:tabs>
              <w:spacing w:after="0" w:line="320" w:lineRule="exact"/>
              <w:jc w:val="right"/>
              <w:rPr>
                <w:rFonts w:asciiTheme="majorBidi" w:hAnsiTheme="majorBidi" w:cstheme="majorBidi"/>
                <w:sz w:val="24"/>
                <w:szCs w:val="24"/>
              </w:rPr>
            </w:pPr>
            <w:r w:rsidRPr="0033582F">
              <w:rPr>
                <w:rFonts w:asciiTheme="majorBidi" w:hAnsiTheme="majorBidi" w:cstheme="majorBidi"/>
                <w:sz w:val="24"/>
                <w:szCs w:val="24"/>
              </w:rPr>
              <w:t>(</w:t>
            </w:r>
            <w:r w:rsidRPr="0077798A">
              <w:rPr>
                <w:rFonts w:asciiTheme="majorBidi" w:hAnsiTheme="majorBidi" w:cstheme="majorBidi" w:hint="cs"/>
                <w:sz w:val="24"/>
                <w:szCs w:val="24"/>
                <w:lang w:val="en-US"/>
              </w:rPr>
              <w:t>40.51</w:t>
            </w:r>
            <w:r w:rsidRPr="0033582F">
              <w:rPr>
                <w:rFonts w:asciiTheme="majorBidi" w:hAnsiTheme="majorBidi" w:cstheme="majorBidi"/>
                <w:sz w:val="24"/>
                <w:szCs w:val="24"/>
              </w:rPr>
              <w:t>)</w:t>
            </w:r>
          </w:p>
        </w:tc>
        <w:tc>
          <w:tcPr>
            <w:tcW w:w="134" w:type="dxa"/>
          </w:tcPr>
          <w:p w14:paraId="574DE472"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877" w:type="dxa"/>
          </w:tcPr>
          <w:p w14:paraId="6241D469" w14:textId="3FFD8D59" w:rsidR="00F13184" w:rsidRPr="00C84C0A" w:rsidRDefault="00F13184" w:rsidP="00F13184">
            <w:pPr>
              <w:tabs>
                <w:tab w:val="decimal" w:pos="346"/>
              </w:tabs>
              <w:spacing w:after="0" w:line="320" w:lineRule="exact"/>
              <w:jc w:val="right"/>
              <w:rPr>
                <w:rFonts w:asciiTheme="majorBidi" w:hAnsiTheme="majorBidi" w:cstheme="majorBidi"/>
                <w:sz w:val="24"/>
                <w:szCs w:val="24"/>
              </w:rPr>
            </w:pPr>
            <w:r w:rsidRPr="00C84C0A">
              <w:rPr>
                <w:rFonts w:asciiTheme="majorBidi" w:hAnsiTheme="majorBidi" w:cstheme="majorBidi"/>
                <w:sz w:val="24"/>
                <w:szCs w:val="24"/>
              </w:rPr>
              <w:t>(</w:t>
            </w:r>
            <w:r>
              <w:rPr>
                <w:rFonts w:asciiTheme="majorBidi" w:hAnsiTheme="majorBidi" w:cstheme="majorBidi"/>
                <w:sz w:val="24"/>
                <w:szCs w:val="24"/>
              </w:rPr>
              <w:t>43.29</w:t>
            </w:r>
            <w:r w:rsidRPr="00C84C0A">
              <w:rPr>
                <w:rFonts w:asciiTheme="majorBidi" w:hAnsiTheme="majorBidi" w:cstheme="majorBidi"/>
                <w:sz w:val="24"/>
                <w:szCs w:val="24"/>
              </w:rPr>
              <w:t>)</w:t>
            </w:r>
          </w:p>
        </w:tc>
      </w:tr>
      <w:tr w:rsidR="00F13184" w:rsidRPr="00C84C0A" w14:paraId="06C72D34" w14:textId="77777777" w:rsidTr="00E27C74">
        <w:tc>
          <w:tcPr>
            <w:tcW w:w="2836" w:type="dxa"/>
          </w:tcPr>
          <w:p w14:paraId="201990E0" w14:textId="77777777" w:rsidR="00F13184" w:rsidRPr="00C84C0A" w:rsidRDefault="00F13184" w:rsidP="00F13184">
            <w:pPr>
              <w:spacing w:after="0" w:line="320" w:lineRule="exact"/>
              <w:ind w:left="163" w:hanging="163"/>
              <w:rPr>
                <w:rFonts w:asciiTheme="majorBidi" w:hAnsiTheme="majorBidi" w:cstheme="majorBidi"/>
                <w:sz w:val="24"/>
                <w:szCs w:val="24"/>
              </w:rPr>
            </w:pPr>
            <w:r w:rsidRPr="00C84C0A">
              <w:rPr>
                <w:rFonts w:asciiTheme="majorBidi" w:hAnsiTheme="majorBidi" w:cstheme="majorBidi"/>
                <w:sz w:val="24"/>
                <w:szCs w:val="24"/>
              </w:rPr>
              <w:t>Administrative expenses</w:t>
            </w:r>
          </w:p>
        </w:tc>
        <w:tc>
          <w:tcPr>
            <w:tcW w:w="708" w:type="dxa"/>
          </w:tcPr>
          <w:p w14:paraId="0FD7924E"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42" w:type="dxa"/>
          </w:tcPr>
          <w:p w14:paraId="5C148543"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09" w:type="dxa"/>
          </w:tcPr>
          <w:p w14:paraId="1A494DC2"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5" w:type="dxa"/>
          </w:tcPr>
          <w:p w14:paraId="0938CCF8"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6" w:type="dxa"/>
          </w:tcPr>
          <w:p w14:paraId="631BF020"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41D7F802"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4" w:type="dxa"/>
          </w:tcPr>
          <w:p w14:paraId="15522C49"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0C79B1E8"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3" w:type="dxa"/>
          </w:tcPr>
          <w:p w14:paraId="33AACC67"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4" w:type="dxa"/>
          </w:tcPr>
          <w:p w14:paraId="3A704AF5"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6" w:type="dxa"/>
          </w:tcPr>
          <w:p w14:paraId="00F8740C"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56889812"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5" w:type="dxa"/>
          </w:tcPr>
          <w:p w14:paraId="513ECEB8"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718D4886"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4" w:type="dxa"/>
          </w:tcPr>
          <w:p w14:paraId="54243B28"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42" w:type="dxa"/>
          </w:tcPr>
          <w:p w14:paraId="0CFE5EC0"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09" w:type="dxa"/>
          </w:tcPr>
          <w:p w14:paraId="1585B0D6"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44DDC75A"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4" w:type="dxa"/>
          </w:tcPr>
          <w:p w14:paraId="0B3597B9"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9" w:type="dxa"/>
          </w:tcPr>
          <w:p w14:paraId="220A4763"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680" w:type="dxa"/>
          </w:tcPr>
          <w:p w14:paraId="7F6156C3"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40" w:type="dxa"/>
          </w:tcPr>
          <w:p w14:paraId="544A60B6"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42" w:type="dxa"/>
          </w:tcPr>
          <w:p w14:paraId="446D1948"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49" w:type="dxa"/>
          </w:tcPr>
          <w:p w14:paraId="286FBFF7"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854" w:type="dxa"/>
          </w:tcPr>
          <w:p w14:paraId="62243448" w14:textId="31E8049A" w:rsidR="00F13184" w:rsidRPr="00C84C0A" w:rsidRDefault="00F13184" w:rsidP="00F13184">
            <w:pPr>
              <w:tabs>
                <w:tab w:val="decimal" w:pos="346"/>
              </w:tabs>
              <w:spacing w:after="0" w:line="320" w:lineRule="exact"/>
              <w:jc w:val="right"/>
              <w:rPr>
                <w:rFonts w:asciiTheme="majorBidi" w:hAnsiTheme="majorBidi" w:cstheme="majorBidi"/>
                <w:sz w:val="24"/>
                <w:szCs w:val="24"/>
              </w:rPr>
            </w:pPr>
            <w:r w:rsidRPr="0033582F">
              <w:rPr>
                <w:rFonts w:asciiTheme="majorBidi" w:hAnsiTheme="majorBidi" w:cstheme="majorBidi"/>
                <w:sz w:val="24"/>
                <w:szCs w:val="24"/>
              </w:rPr>
              <w:t>(</w:t>
            </w:r>
            <w:r w:rsidRPr="0077798A">
              <w:rPr>
                <w:rFonts w:asciiTheme="majorBidi" w:hAnsiTheme="majorBidi" w:cstheme="majorBidi" w:hint="cs"/>
                <w:sz w:val="24"/>
                <w:szCs w:val="24"/>
                <w:lang w:val="en-US"/>
              </w:rPr>
              <w:t>145.31</w:t>
            </w:r>
            <w:r w:rsidRPr="0033582F">
              <w:rPr>
                <w:rFonts w:asciiTheme="majorBidi" w:hAnsiTheme="majorBidi" w:cstheme="majorBidi"/>
                <w:sz w:val="24"/>
                <w:szCs w:val="24"/>
                <w:lang w:val="en-US"/>
              </w:rPr>
              <w:t>)</w:t>
            </w:r>
          </w:p>
        </w:tc>
        <w:tc>
          <w:tcPr>
            <w:tcW w:w="134" w:type="dxa"/>
          </w:tcPr>
          <w:p w14:paraId="21F687EC"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877" w:type="dxa"/>
          </w:tcPr>
          <w:p w14:paraId="09C93371" w14:textId="12952631" w:rsidR="00F13184" w:rsidRPr="00C84C0A" w:rsidRDefault="00F13184" w:rsidP="00F13184">
            <w:pPr>
              <w:tabs>
                <w:tab w:val="decimal" w:pos="346"/>
              </w:tabs>
              <w:spacing w:after="0" w:line="320" w:lineRule="exact"/>
              <w:jc w:val="right"/>
              <w:rPr>
                <w:rFonts w:asciiTheme="majorBidi" w:hAnsiTheme="majorBidi" w:cstheme="majorBidi"/>
                <w:sz w:val="24"/>
                <w:szCs w:val="24"/>
              </w:rPr>
            </w:pPr>
            <w:r w:rsidRPr="00C84C0A">
              <w:rPr>
                <w:rFonts w:asciiTheme="majorBidi" w:hAnsiTheme="majorBidi" w:cstheme="majorBidi"/>
                <w:sz w:val="24"/>
                <w:szCs w:val="24"/>
              </w:rPr>
              <w:t>(</w:t>
            </w:r>
            <w:r>
              <w:rPr>
                <w:rFonts w:asciiTheme="majorBidi" w:hAnsiTheme="majorBidi" w:cstheme="majorBidi"/>
                <w:sz w:val="24"/>
                <w:szCs w:val="24"/>
              </w:rPr>
              <w:t>155.80</w:t>
            </w:r>
            <w:r w:rsidRPr="00C84C0A">
              <w:rPr>
                <w:rFonts w:asciiTheme="majorBidi" w:hAnsiTheme="majorBidi" w:cstheme="majorBidi"/>
                <w:sz w:val="24"/>
                <w:szCs w:val="24"/>
              </w:rPr>
              <w:t>)</w:t>
            </w:r>
          </w:p>
        </w:tc>
      </w:tr>
      <w:tr w:rsidR="00F13184" w:rsidRPr="00C84C0A" w14:paraId="1EC4C823" w14:textId="77777777" w:rsidTr="00E27C74">
        <w:tc>
          <w:tcPr>
            <w:tcW w:w="2836" w:type="dxa"/>
            <w:vAlign w:val="bottom"/>
          </w:tcPr>
          <w:p w14:paraId="221DCB61" w14:textId="77777777" w:rsidR="00F13184" w:rsidRPr="00C84C0A" w:rsidRDefault="00F13184" w:rsidP="00F13184">
            <w:pPr>
              <w:spacing w:after="0" w:line="320" w:lineRule="exact"/>
              <w:ind w:left="163" w:hanging="163"/>
              <w:rPr>
                <w:rFonts w:asciiTheme="majorBidi" w:hAnsiTheme="majorBidi" w:cstheme="majorBidi"/>
                <w:sz w:val="24"/>
                <w:szCs w:val="24"/>
              </w:rPr>
            </w:pPr>
            <w:r>
              <w:rPr>
                <w:rFonts w:asciiTheme="majorBidi" w:hAnsiTheme="majorBidi" w:cstheme="majorBidi"/>
                <w:sz w:val="24"/>
                <w:szCs w:val="24"/>
                <w:lang w:bidi="ar-SA"/>
              </w:rPr>
              <w:t>E</w:t>
            </w:r>
            <w:r w:rsidRPr="00C84C0A">
              <w:rPr>
                <w:rFonts w:asciiTheme="majorBidi" w:hAnsiTheme="majorBidi" w:cstheme="majorBidi"/>
                <w:sz w:val="24"/>
                <w:szCs w:val="24"/>
                <w:lang w:bidi="ar-SA"/>
              </w:rPr>
              <w:t>xpected credit losses</w:t>
            </w:r>
            <w:r>
              <w:rPr>
                <w:rFonts w:asciiTheme="majorBidi" w:hAnsiTheme="majorBidi" w:cstheme="majorBidi" w:hint="cs"/>
                <w:sz w:val="24"/>
                <w:szCs w:val="24"/>
                <w:cs/>
              </w:rPr>
              <w:t xml:space="preserve"> (</w:t>
            </w:r>
            <w:r>
              <w:rPr>
                <w:rFonts w:asciiTheme="majorBidi" w:hAnsiTheme="majorBidi" w:cstheme="majorBidi"/>
                <w:sz w:val="24"/>
                <w:szCs w:val="24"/>
                <w:lang w:val="en-US"/>
              </w:rPr>
              <w:t>r</w:t>
            </w:r>
            <w:proofErr w:type="spellStart"/>
            <w:r w:rsidRPr="00C84C0A">
              <w:rPr>
                <w:rFonts w:asciiTheme="majorBidi" w:hAnsiTheme="majorBidi" w:cstheme="majorBidi"/>
                <w:sz w:val="24"/>
                <w:szCs w:val="24"/>
              </w:rPr>
              <w:t>eversal</w:t>
            </w:r>
            <w:proofErr w:type="spellEnd"/>
            <w:r>
              <w:rPr>
                <w:rFonts w:asciiTheme="majorBidi" w:hAnsiTheme="majorBidi" w:cstheme="majorBidi" w:hint="cs"/>
                <w:sz w:val="24"/>
                <w:szCs w:val="24"/>
                <w:cs/>
              </w:rPr>
              <w:t>)</w:t>
            </w:r>
          </w:p>
        </w:tc>
        <w:tc>
          <w:tcPr>
            <w:tcW w:w="708" w:type="dxa"/>
          </w:tcPr>
          <w:p w14:paraId="6C101783"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42" w:type="dxa"/>
          </w:tcPr>
          <w:p w14:paraId="4062DD2C"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09" w:type="dxa"/>
          </w:tcPr>
          <w:p w14:paraId="2BCBC012"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5" w:type="dxa"/>
          </w:tcPr>
          <w:p w14:paraId="42943946"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6" w:type="dxa"/>
          </w:tcPr>
          <w:p w14:paraId="4B65F7E3"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21E3A7EB"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4" w:type="dxa"/>
          </w:tcPr>
          <w:p w14:paraId="35AD9DCA"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608B29CB"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3" w:type="dxa"/>
          </w:tcPr>
          <w:p w14:paraId="55CF41A9"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4" w:type="dxa"/>
          </w:tcPr>
          <w:p w14:paraId="0B16E656"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6" w:type="dxa"/>
          </w:tcPr>
          <w:p w14:paraId="088F20FA"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75F0BEFB"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5" w:type="dxa"/>
          </w:tcPr>
          <w:p w14:paraId="2FDB8AD0"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14690922"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4" w:type="dxa"/>
          </w:tcPr>
          <w:p w14:paraId="1C902057"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42" w:type="dxa"/>
          </w:tcPr>
          <w:p w14:paraId="60356BEA"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09" w:type="dxa"/>
          </w:tcPr>
          <w:p w14:paraId="7C79E6B1"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6B9409B6"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4" w:type="dxa"/>
          </w:tcPr>
          <w:p w14:paraId="29457D3C"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9" w:type="dxa"/>
          </w:tcPr>
          <w:p w14:paraId="69E232D9"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680" w:type="dxa"/>
          </w:tcPr>
          <w:p w14:paraId="25C596AF"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40" w:type="dxa"/>
          </w:tcPr>
          <w:p w14:paraId="283287F9"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42" w:type="dxa"/>
          </w:tcPr>
          <w:p w14:paraId="3597317A"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49" w:type="dxa"/>
          </w:tcPr>
          <w:p w14:paraId="0451DCE1"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854" w:type="dxa"/>
          </w:tcPr>
          <w:p w14:paraId="5393691F" w14:textId="2D054982" w:rsidR="00F13184" w:rsidRPr="00C84C0A" w:rsidRDefault="00F13184" w:rsidP="00F13184">
            <w:pPr>
              <w:tabs>
                <w:tab w:val="decimal" w:pos="346"/>
              </w:tabs>
              <w:spacing w:after="0" w:line="320" w:lineRule="exact"/>
              <w:jc w:val="right"/>
              <w:rPr>
                <w:rFonts w:asciiTheme="majorBidi" w:hAnsiTheme="majorBidi" w:cstheme="majorBidi"/>
                <w:sz w:val="24"/>
                <w:szCs w:val="24"/>
              </w:rPr>
            </w:pPr>
            <w:r w:rsidRPr="0033582F">
              <w:rPr>
                <w:rFonts w:asciiTheme="majorBidi" w:hAnsiTheme="majorBidi" w:cstheme="majorBidi"/>
                <w:sz w:val="24"/>
                <w:szCs w:val="24"/>
              </w:rPr>
              <w:t>(0.62)</w:t>
            </w:r>
          </w:p>
        </w:tc>
        <w:tc>
          <w:tcPr>
            <w:tcW w:w="134" w:type="dxa"/>
          </w:tcPr>
          <w:p w14:paraId="5934ABBE"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877" w:type="dxa"/>
          </w:tcPr>
          <w:p w14:paraId="54AD7DED" w14:textId="5ECD2B82" w:rsidR="00F13184" w:rsidRPr="00C84C0A" w:rsidRDefault="00F13184" w:rsidP="00F13184">
            <w:pPr>
              <w:tabs>
                <w:tab w:val="decimal" w:pos="346"/>
              </w:tabs>
              <w:spacing w:after="0" w:line="320" w:lineRule="exact"/>
              <w:jc w:val="right"/>
              <w:rPr>
                <w:rFonts w:asciiTheme="majorBidi" w:hAnsiTheme="majorBidi" w:cstheme="majorBidi"/>
                <w:sz w:val="24"/>
                <w:szCs w:val="24"/>
              </w:rPr>
            </w:pPr>
            <w:r w:rsidRPr="00C84C0A">
              <w:rPr>
                <w:rFonts w:asciiTheme="majorBidi" w:hAnsiTheme="majorBidi" w:cstheme="majorBidi"/>
                <w:sz w:val="24"/>
                <w:szCs w:val="24"/>
              </w:rPr>
              <w:t>(</w:t>
            </w:r>
            <w:r>
              <w:rPr>
                <w:rFonts w:asciiTheme="majorBidi" w:hAnsiTheme="majorBidi" w:cstheme="majorBidi"/>
                <w:sz w:val="24"/>
                <w:szCs w:val="24"/>
              </w:rPr>
              <w:t>0.78</w:t>
            </w:r>
            <w:r w:rsidRPr="00C84C0A">
              <w:rPr>
                <w:rFonts w:asciiTheme="majorBidi" w:hAnsiTheme="majorBidi" w:cstheme="majorBidi"/>
                <w:sz w:val="24"/>
                <w:szCs w:val="24"/>
              </w:rPr>
              <w:t>)</w:t>
            </w:r>
          </w:p>
        </w:tc>
      </w:tr>
      <w:tr w:rsidR="00F13184" w:rsidRPr="00C84C0A" w14:paraId="7680D570" w14:textId="77777777" w:rsidTr="00E27C74">
        <w:tc>
          <w:tcPr>
            <w:tcW w:w="2836" w:type="dxa"/>
            <w:vAlign w:val="bottom"/>
          </w:tcPr>
          <w:p w14:paraId="7E3EB4C9" w14:textId="77777777" w:rsidR="00F13184" w:rsidRPr="00C84C0A" w:rsidRDefault="00F13184" w:rsidP="00F13184">
            <w:pPr>
              <w:spacing w:after="0" w:line="320" w:lineRule="exact"/>
              <w:ind w:left="163" w:hanging="163"/>
              <w:rPr>
                <w:rFonts w:asciiTheme="majorBidi" w:hAnsiTheme="majorBidi" w:cstheme="majorBidi"/>
                <w:sz w:val="24"/>
                <w:szCs w:val="24"/>
              </w:rPr>
            </w:pPr>
            <w:r w:rsidRPr="00C84C0A">
              <w:rPr>
                <w:rFonts w:asciiTheme="majorBidi" w:hAnsiTheme="majorBidi" w:cstheme="majorBidi"/>
                <w:sz w:val="24"/>
                <w:szCs w:val="24"/>
              </w:rPr>
              <w:t xml:space="preserve">Finance </w:t>
            </w:r>
            <w:r>
              <w:rPr>
                <w:rFonts w:asciiTheme="majorBidi" w:hAnsiTheme="majorBidi" w:cstheme="majorBidi"/>
                <w:sz w:val="24"/>
                <w:szCs w:val="24"/>
              </w:rPr>
              <w:t>income</w:t>
            </w:r>
          </w:p>
        </w:tc>
        <w:tc>
          <w:tcPr>
            <w:tcW w:w="708" w:type="dxa"/>
          </w:tcPr>
          <w:p w14:paraId="46AA8D90"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42" w:type="dxa"/>
          </w:tcPr>
          <w:p w14:paraId="1805A19C"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09" w:type="dxa"/>
          </w:tcPr>
          <w:p w14:paraId="2B159E69"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5" w:type="dxa"/>
          </w:tcPr>
          <w:p w14:paraId="776AF995"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6" w:type="dxa"/>
          </w:tcPr>
          <w:p w14:paraId="5DF5C85B"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39143562"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4" w:type="dxa"/>
          </w:tcPr>
          <w:p w14:paraId="5750C0C6"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50005368"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3" w:type="dxa"/>
          </w:tcPr>
          <w:p w14:paraId="378C90B4"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4" w:type="dxa"/>
          </w:tcPr>
          <w:p w14:paraId="26980DA7"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6" w:type="dxa"/>
          </w:tcPr>
          <w:p w14:paraId="3250855A"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5618A4B0"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5" w:type="dxa"/>
          </w:tcPr>
          <w:p w14:paraId="0A72C95C"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70A38498"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4" w:type="dxa"/>
          </w:tcPr>
          <w:p w14:paraId="4C22A192"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42" w:type="dxa"/>
          </w:tcPr>
          <w:p w14:paraId="679D3CAC"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09" w:type="dxa"/>
          </w:tcPr>
          <w:p w14:paraId="162D7C23"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6A000289"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4" w:type="dxa"/>
          </w:tcPr>
          <w:p w14:paraId="1D6E27F9"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9" w:type="dxa"/>
          </w:tcPr>
          <w:p w14:paraId="26004C02"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680" w:type="dxa"/>
          </w:tcPr>
          <w:p w14:paraId="7470A651"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40" w:type="dxa"/>
          </w:tcPr>
          <w:p w14:paraId="20A9571B"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42" w:type="dxa"/>
          </w:tcPr>
          <w:p w14:paraId="1B7F6D05"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49" w:type="dxa"/>
          </w:tcPr>
          <w:p w14:paraId="028613DD"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854" w:type="dxa"/>
          </w:tcPr>
          <w:p w14:paraId="6CB4BDDB" w14:textId="3EE1D798"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sidRPr="0033582F">
              <w:rPr>
                <w:rFonts w:asciiTheme="majorBidi" w:hAnsiTheme="majorBidi" w:cstheme="majorBidi"/>
                <w:sz w:val="24"/>
                <w:szCs w:val="24"/>
              </w:rPr>
              <w:t>1.94</w:t>
            </w:r>
          </w:p>
        </w:tc>
        <w:tc>
          <w:tcPr>
            <w:tcW w:w="134" w:type="dxa"/>
          </w:tcPr>
          <w:p w14:paraId="6CE459B8" w14:textId="77777777"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p>
        </w:tc>
        <w:tc>
          <w:tcPr>
            <w:tcW w:w="877" w:type="dxa"/>
          </w:tcPr>
          <w:p w14:paraId="0F52CCA0" w14:textId="733FBE23" w:rsidR="00F13184" w:rsidRPr="00C84C0A" w:rsidRDefault="00F13184" w:rsidP="00F13184">
            <w:pPr>
              <w:tabs>
                <w:tab w:val="decimal" w:pos="346"/>
              </w:tabs>
              <w:spacing w:after="0" w:line="320" w:lineRule="exact"/>
              <w:ind w:right="57"/>
              <w:jc w:val="right"/>
              <w:rPr>
                <w:rFonts w:asciiTheme="majorBidi" w:hAnsiTheme="majorBidi" w:cstheme="majorBidi"/>
                <w:sz w:val="24"/>
                <w:szCs w:val="24"/>
              </w:rPr>
            </w:pPr>
            <w:r w:rsidRPr="00C84C0A">
              <w:rPr>
                <w:rFonts w:asciiTheme="majorBidi" w:hAnsiTheme="majorBidi" w:cstheme="majorBidi"/>
                <w:sz w:val="24"/>
                <w:szCs w:val="24"/>
              </w:rPr>
              <w:t>0.</w:t>
            </w:r>
            <w:r>
              <w:rPr>
                <w:rFonts w:asciiTheme="majorBidi" w:hAnsiTheme="majorBidi" w:cstheme="majorBidi"/>
                <w:sz w:val="24"/>
                <w:szCs w:val="24"/>
              </w:rPr>
              <w:t>36</w:t>
            </w:r>
          </w:p>
        </w:tc>
      </w:tr>
      <w:tr w:rsidR="00F13184" w:rsidRPr="00C84C0A" w14:paraId="4DAED9C6" w14:textId="77777777" w:rsidTr="00E27C74">
        <w:tc>
          <w:tcPr>
            <w:tcW w:w="2836" w:type="dxa"/>
            <w:vAlign w:val="bottom"/>
          </w:tcPr>
          <w:p w14:paraId="4789162F" w14:textId="77777777" w:rsidR="00F13184" w:rsidRPr="00C84C0A" w:rsidRDefault="00F13184" w:rsidP="00F13184">
            <w:pPr>
              <w:spacing w:after="0" w:line="320" w:lineRule="exact"/>
              <w:ind w:left="163" w:hanging="163"/>
              <w:rPr>
                <w:rFonts w:asciiTheme="majorBidi" w:hAnsiTheme="majorBidi" w:cstheme="majorBidi"/>
                <w:sz w:val="24"/>
                <w:szCs w:val="24"/>
              </w:rPr>
            </w:pPr>
            <w:r w:rsidRPr="00C84C0A">
              <w:rPr>
                <w:rFonts w:asciiTheme="majorBidi" w:hAnsiTheme="majorBidi" w:cstheme="majorBidi"/>
                <w:sz w:val="24"/>
                <w:szCs w:val="24"/>
              </w:rPr>
              <w:t>Finance cost</w:t>
            </w:r>
          </w:p>
        </w:tc>
        <w:tc>
          <w:tcPr>
            <w:tcW w:w="708" w:type="dxa"/>
          </w:tcPr>
          <w:p w14:paraId="7124E383"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42" w:type="dxa"/>
          </w:tcPr>
          <w:p w14:paraId="2F38FBA5"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09" w:type="dxa"/>
          </w:tcPr>
          <w:p w14:paraId="381AC7E0"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5" w:type="dxa"/>
          </w:tcPr>
          <w:p w14:paraId="7672BB88"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6" w:type="dxa"/>
          </w:tcPr>
          <w:p w14:paraId="2A914479"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21FC975F"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4" w:type="dxa"/>
          </w:tcPr>
          <w:p w14:paraId="7247E0F0"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4A8D57B0"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3" w:type="dxa"/>
          </w:tcPr>
          <w:p w14:paraId="2B69E88F"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4" w:type="dxa"/>
          </w:tcPr>
          <w:p w14:paraId="190B85D3"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6" w:type="dxa"/>
          </w:tcPr>
          <w:p w14:paraId="6A19BB41"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78319104"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5" w:type="dxa"/>
          </w:tcPr>
          <w:p w14:paraId="20952F94"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164F149D"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4" w:type="dxa"/>
          </w:tcPr>
          <w:p w14:paraId="72D68853"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42" w:type="dxa"/>
          </w:tcPr>
          <w:p w14:paraId="2B38C852"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09" w:type="dxa"/>
          </w:tcPr>
          <w:p w14:paraId="3C69C87B"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413CF698"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4" w:type="dxa"/>
          </w:tcPr>
          <w:p w14:paraId="5ACCEBE0"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9" w:type="dxa"/>
          </w:tcPr>
          <w:p w14:paraId="0281D53C"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680" w:type="dxa"/>
          </w:tcPr>
          <w:p w14:paraId="49DDFEA4"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40" w:type="dxa"/>
          </w:tcPr>
          <w:p w14:paraId="647EBAFC"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42" w:type="dxa"/>
          </w:tcPr>
          <w:p w14:paraId="6CD84B7B"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49" w:type="dxa"/>
          </w:tcPr>
          <w:p w14:paraId="40D4AA24"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854" w:type="dxa"/>
            <w:tcBorders>
              <w:bottom w:val="single" w:sz="6" w:space="0" w:color="auto"/>
            </w:tcBorders>
          </w:tcPr>
          <w:p w14:paraId="398FF5AE" w14:textId="7918B41D" w:rsidR="00F13184" w:rsidRPr="00C84C0A" w:rsidRDefault="00F13184" w:rsidP="00F13184">
            <w:pPr>
              <w:tabs>
                <w:tab w:val="decimal" w:pos="346"/>
              </w:tabs>
              <w:spacing w:after="0" w:line="320" w:lineRule="exact"/>
              <w:jc w:val="right"/>
              <w:rPr>
                <w:rFonts w:asciiTheme="majorBidi" w:hAnsiTheme="majorBidi" w:cstheme="majorBidi"/>
                <w:sz w:val="24"/>
                <w:szCs w:val="24"/>
              </w:rPr>
            </w:pPr>
            <w:r w:rsidRPr="0033582F">
              <w:rPr>
                <w:rFonts w:asciiTheme="majorBidi" w:hAnsiTheme="majorBidi" w:cstheme="majorBidi"/>
                <w:sz w:val="24"/>
                <w:szCs w:val="24"/>
              </w:rPr>
              <w:t>(14.00)</w:t>
            </w:r>
          </w:p>
        </w:tc>
        <w:tc>
          <w:tcPr>
            <w:tcW w:w="134" w:type="dxa"/>
          </w:tcPr>
          <w:p w14:paraId="62D0DC71"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877" w:type="dxa"/>
            <w:tcBorders>
              <w:bottom w:val="single" w:sz="6" w:space="0" w:color="auto"/>
            </w:tcBorders>
          </w:tcPr>
          <w:p w14:paraId="01A5B8CA" w14:textId="021C9E10" w:rsidR="00F13184" w:rsidRPr="00C84C0A" w:rsidRDefault="00F13184" w:rsidP="00F13184">
            <w:pPr>
              <w:tabs>
                <w:tab w:val="decimal" w:pos="346"/>
              </w:tabs>
              <w:spacing w:after="0" w:line="320" w:lineRule="exact"/>
              <w:jc w:val="right"/>
              <w:rPr>
                <w:rFonts w:asciiTheme="majorBidi" w:hAnsiTheme="majorBidi" w:cstheme="majorBidi"/>
                <w:sz w:val="24"/>
                <w:szCs w:val="24"/>
              </w:rPr>
            </w:pPr>
            <w:r w:rsidRPr="00C84C0A">
              <w:rPr>
                <w:rFonts w:asciiTheme="majorBidi" w:hAnsiTheme="majorBidi" w:cstheme="majorBidi"/>
                <w:sz w:val="24"/>
                <w:szCs w:val="24"/>
              </w:rPr>
              <w:t>(</w:t>
            </w:r>
            <w:r>
              <w:rPr>
                <w:rFonts w:asciiTheme="majorBidi" w:hAnsiTheme="majorBidi" w:cstheme="majorBidi"/>
                <w:sz w:val="24"/>
                <w:szCs w:val="24"/>
              </w:rPr>
              <w:t>20.42</w:t>
            </w:r>
            <w:r w:rsidRPr="00C84C0A">
              <w:rPr>
                <w:rFonts w:asciiTheme="majorBidi" w:hAnsiTheme="majorBidi" w:cstheme="majorBidi"/>
                <w:sz w:val="24"/>
                <w:szCs w:val="24"/>
              </w:rPr>
              <w:t>)</w:t>
            </w:r>
          </w:p>
        </w:tc>
      </w:tr>
      <w:tr w:rsidR="00F13184" w:rsidRPr="00C84C0A" w14:paraId="27A7C9EE" w14:textId="77777777" w:rsidTr="00E27C74">
        <w:tc>
          <w:tcPr>
            <w:tcW w:w="2836" w:type="dxa"/>
            <w:vAlign w:val="bottom"/>
          </w:tcPr>
          <w:p w14:paraId="47E56A34" w14:textId="77777777" w:rsidR="00F13184" w:rsidRPr="00C84C0A" w:rsidRDefault="00F13184" w:rsidP="00F13184">
            <w:pPr>
              <w:spacing w:after="0" w:line="320" w:lineRule="exact"/>
              <w:ind w:left="163" w:hanging="163"/>
              <w:rPr>
                <w:rFonts w:asciiTheme="majorBidi" w:hAnsiTheme="majorBidi" w:cstheme="majorBidi"/>
                <w:sz w:val="24"/>
                <w:szCs w:val="24"/>
              </w:rPr>
            </w:pPr>
            <w:r w:rsidRPr="00C84C0A">
              <w:rPr>
                <w:rFonts w:asciiTheme="majorBidi" w:hAnsiTheme="majorBidi" w:cstheme="majorBidi"/>
                <w:sz w:val="24"/>
                <w:szCs w:val="24"/>
              </w:rPr>
              <w:t>Loss for the period</w:t>
            </w:r>
          </w:p>
        </w:tc>
        <w:tc>
          <w:tcPr>
            <w:tcW w:w="708" w:type="dxa"/>
          </w:tcPr>
          <w:p w14:paraId="47283A10"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42" w:type="dxa"/>
          </w:tcPr>
          <w:p w14:paraId="6D48443D"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09" w:type="dxa"/>
          </w:tcPr>
          <w:p w14:paraId="086EBC7E"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5" w:type="dxa"/>
          </w:tcPr>
          <w:p w14:paraId="1B41E9A5"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6" w:type="dxa"/>
          </w:tcPr>
          <w:p w14:paraId="4AAD1770"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6D68FBE0"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4" w:type="dxa"/>
          </w:tcPr>
          <w:p w14:paraId="6F93B88F"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111C2D47"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3" w:type="dxa"/>
          </w:tcPr>
          <w:p w14:paraId="0101C2DB"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4" w:type="dxa"/>
          </w:tcPr>
          <w:p w14:paraId="3B9CF8AB"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6" w:type="dxa"/>
          </w:tcPr>
          <w:p w14:paraId="0FFC78F0"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63B852B2"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5" w:type="dxa"/>
          </w:tcPr>
          <w:p w14:paraId="314969C1"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686AEAF3"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4" w:type="dxa"/>
          </w:tcPr>
          <w:p w14:paraId="68C4644F"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42" w:type="dxa"/>
          </w:tcPr>
          <w:p w14:paraId="51492A74"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09" w:type="dxa"/>
          </w:tcPr>
          <w:p w14:paraId="7EEE725D"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6" w:type="dxa"/>
          </w:tcPr>
          <w:p w14:paraId="1CA64BE7"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14" w:type="dxa"/>
          </w:tcPr>
          <w:p w14:paraId="32BAA8F9"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39" w:type="dxa"/>
          </w:tcPr>
          <w:p w14:paraId="3DF119F2"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680" w:type="dxa"/>
          </w:tcPr>
          <w:p w14:paraId="657D294F"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40" w:type="dxa"/>
          </w:tcPr>
          <w:p w14:paraId="0DA6B815"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742" w:type="dxa"/>
          </w:tcPr>
          <w:p w14:paraId="4FF0C52F"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149" w:type="dxa"/>
          </w:tcPr>
          <w:p w14:paraId="62C987D2"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854" w:type="dxa"/>
            <w:tcBorders>
              <w:top w:val="single" w:sz="6" w:space="0" w:color="auto"/>
              <w:bottom w:val="double" w:sz="6" w:space="0" w:color="auto"/>
            </w:tcBorders>
          </w:tcPr>
          <w:p w14:paraId="686C64C5" w14:textId="43C2AAD4" w:rsidR="00F13184" w:rsidRPr="00C84C0A" w:rsidRDefault="00F13184" w:rsidP="00F13184">
            <w:pPr>
              <w:tabs>
                <w:tab w:val="decimal" w:pos="346"/>
              </w:tabs>
              <w:spacing w:after="0" w:line="320" w:lineRule="exact"/>
              <w:jc w:val="right"/>
              <w:rPr>
                <w:rFonts w:asciiTheme="majorBidi" w:hAnsiTheme="majorBidi" w:cstheme="majorBidi"/>
                <w:sz w:val="24"/>
                <w:szCs w:val="24"/>
              </w:rPr>
            </w:pPr>
            <w:r w:rsidRPr="0033582F">
              <w:rPr>
                <w:rFonts w:asciiTheme="majorBidi" w:hAnsiTheme="majorBidi" w:cstheme="majorBidi"/>
                <w:sz w:val="24"/>
                <w:szCs w:val="24"/>
              </w:rPr>
              <w:t>(</w:t>
            </w:r>
            <w:r w:rsidRPr="0077798A">
              <w:rPr>
                <w:rFonts w:asciiTheme="majorBidi" w:hAnsiTheme="majorBidi" w:cstheme="majorBidi" w:hint="cs"/>
                <w:sz w:val="24"/>
                <w:szCs w:val="24"/>
                <w:lang w:val="en-US"/>
              </w:rPr>
              <w:t>133.81</w:t>
            </w:r>
            <w:r w:rsidRPr="0033582F">
              <w:rPr>
                <w:rFonts w:asciiTheme="majorBidi" w:hAnsiTheme="majorBidi" w:cstheme="majorBidi"/>
                <w:sz w:val="24"/>
                <w:szCs w:val="24"/>
                <w:lang w:val="en-US"/>
              </w:rPr>
              <w:t>)</w:t>
            </w:r>
          </w:p>
        </w:tc>
        <w:tc>
          <w:tcPr>
            <w:tcW w:w="134" w:type="dxa"/>
          </w:tcPr>
          <w:p w14:paraId="2162BF79" w14:textId="77777777" w:rsidR="00F13184" w:rsidRPr="00C84C0A" w:rsidRDefault="00F13184" w:rsidP="00F13184">
            <w:pPr>
              <w:tabs>
                <w:tab w:val="decimal" w:pos="346"/>
              </w:tabs>
              <w:spacing w:after="0" w:line="320" w:lineRule="exact"/>
              <w:jc w:val="right"/>
              <w:rPr>
                <w:rFonts w:asciiTheme="majorBidi" w:hAnsiTheme="majorBidi" w:cstheme="majorBidi"/>
                <w:sz w:val="24"/>
                <w:szCs w:val="24"/>
              </w:rPr>
            </w:pPr>
          </w:p>
        </w:tc>
        <w:tc>
          <w:tcPr>
            <w:tcW w:w="877" w:type="dxa"/>
            <w:tcBorders>
              <w:top w:val="single" w:sz="6" w:space="0" w:color="auto"/>
              <w:bottom w:val="double" w:sz="6" w:space="0" w:color="auto"/>
            </w:tcBorders>
          </w:tcPr>
          <w:p w14:paraId="645839A1" w14:textId="5B3BB3B7" w:rsidR="00F13184" w:rsidRPr="00C84C0A" w:rsidRDefault="00F13184" w:rsidP="00F13184">
            <w:pPr>
              <w:tabs>
                <w:tab w:val="decimal" w:pos="346"/>
              </w:tabs>
              <w:spacing w:after="0" w:line="320" w:lineRule="exact"/>
              <w:jc w:val="right"/>
              <w:rPr>
                <w:rFonts w:asciiTheme="majorBidi" w:hAnsiTheme="majorBidi" w:cstheme="majorBidi"/>
                <w:sz w:val="24"/>
                <w:szCs w:val="24"/>
              </w:rPr>
            </w:pPr>
            <w:r w:rsidRPr="00C84C0A">
              <w:rPr>
                <w:rFonts w:asciiTheme="majorBidi" w:hAnsiTheme="majorBidi" w:cstheme="majorBidi"/>
                <w:sz w:val="24"/>
                <w:szCs w:val="24"/>
              </w:rPr>
              <w:t>(</w:t>
            </w:r>
            <w:r>
              <w:rPr>
                <w:rFonts w:asciiTheme="majorBidi" w:hAnsiTheme="majorBidi" w:cstheme="majorBidi"/>
                <w:sz w:val="24"/>
                <w:szCs w:val="24"/>
              </w:rPr>
              <w:t>147.09</w:t>
            </w:r>
            <w:r w:rsidRPr="00C84C0A">
              <w:rPr>
                <w:rFonts w:asciiTheme="majorBidi" w:hAnsiTheme="majorBidi" w:cstheme="majorBidi"/>
                <w:sz w:val="24"/>
                <w:szCs w:val="24"/>
              </w:rPr>
              <w:t>)</w:t>
            </w:r>
          </w:p>
        </w:tc>
      </w:tr>
    </w:tbl>
    <w:p w14:paraId="2AA636D5" w14:textId="77777777" w:rsidR="00CD1533" w:rsidRPr="00BC0EE6" w:rsidRDefault="00CD1533" w:rsidP="006B4BC0">
      <w:pPr>
        <w:spacing w:after="0" w:line="160" w:lineRule="exact"/>
        <w:ind w:left="284" w:firstLine="567"/>
        <w:jc w:val="thaiDistribute"/>
        <w:rPr>
          <w:rFonts w:asciiTheme="majorBidi" w:hAnsiTheme="majorBidi" w:cstheme="majorBidi"/>
          <w:sz w:val="32"/>
          <w:szCs w:val="32"/>
          <w:lang w:val="en-US"/>
        </w:rPr>
      </w:pPr>
    </w:p>
    <w:p w14:paraId="378B69EA" w14:textId="77777777" w:rsidR="005B65C3" w:rsidRPr="00BC0EE6" w:rsidRDefault="005B65C3" w:rsidP="00EA38DB">
      <w:pPr>
        <w:spacing w:after="0" w:line="380" w:lineRule="exact"/>
        <w:ind w:right="-17"/>
        <w:rPr>
          <w:rFonts w:asciiTheme="majorBidi" w:eastAsia="SimSun" w:hAnsiTheme="majorBidi" w:cstheme="majorBidi"/>
          <w:sz w:val="20"/>
          <w:szCs w:val="20"/>
          <w:lang w:val="en-US" w:eastAsia="zh-CN"/>
        </w:rPr>
        <w:sectPr w:rsidR="005B65C3" w:rsidRPr="00BC0EE6" w:rsidSect="00986738">
          <w:headerReference w:type="even" r:id="rId14"/>
          <w:headerReference w:type="default" r:id="rId15"/>
          <w:headerReference w:type="first" r:id="rId16"/>
          <w:pgSz w:w="16840" w:h="11907" w:orient="landscape" w:code="9"/>
          <w:pgMar w:top="1191" w:right="1134" w:bottom="1701" w:left="1418" w:header="1474" w:footer="720" w:gutter="0"/>
          <w:pgNumType w:fmt="numberInDash"/>
          <w:cols w:space="720"/>
          <w:noEndnote/>
          <w:docGrid w:linePitch="360"/>
        </w:sectPr>
      </w:pPr>
    </w:p>
    <w:p w14:paraId="7A6AFCD0" w14:textId="34D9602E" w:rsidR="00D30D24" w:rsidRPr="00BC0EE6" w:rsidRDefault="0094294F" w:rsidP="004629EF">
      <w:pPr>
        <w:spacing w:after="0" w:line="340" w:lineRule="exact"/>
        <w:ind w:left="284" w:right="-43" w:hanging="426"/>
        <w:jc w:val="thaiDistribute"/>
        <w:rPr>
          <w:rFonts w:asciiTheme="majorBidi" w:eastAsia="Cordia New" w:hAnsiTheme="majorBidi" w:cstheme="majorBidi"/>
          <w:b/>
          <w:bCs/>
          <w:sz w:val="32"/>
          <w:szCs w:val="32"/>
          <w:lang w:val="en-US"/>
        </w:rPr>
      </w:pPr>
      <w:r w:rsidRPr="00BC0EE6">
        <w:rPr>
          <w:rFonts w:asciiTheme="majorBidi" w:eastAsia="Cordia New" w:hAnsiTheme="majorBidi" w:cstheme="majorBidi"/>
          <w:b/>
          <w:bCs/>
          <w:sz w:val="32"/>
          <w:szCs w:val="32"/>
          <w:lang w:val="en-US"/>
        </w:rPr>
        <w:lastRenderedPageBreak/>
        <w:t>1</w:t>
      </w:r>
      <w:r>
        <w:rPr>
          <w:rFonts w:asciiTheme="majorBidi" w:eastAsia="Cordia New" w:hAnsiTheme="majorBidi" w:cstheme="majorBidi"/>
          <w:b/>
          <w:bCs/>
          <w:sz w:val="32"/>
          <w:szCs w:val="32"/>
          <w:lang w:val="en-US"/>
        </w:rPr>
        <w:t>1</w:t>
      </w:r>
      <w:r w:rsidRPr="00BC0EE6">
        <w:rPr>
          <w:rFonts w:asciiTheme="majorBidi" w:eastAsia="Cordia New" w:hAnsiTheme="majorBidi" w:cstheme="majorBidi"/>
          <w:b/>
          <w:bCs/>
          <w:sz w:val="32"/>
          <w:szCs w:val="32"/>
          <w:lang w:val="en-US"/>
        </w:rPr>
        <w:t>.</w:t>
      </w:r>
      <w:r w:rsidRPr="00BC0EE6">
        <w:rPr>
          <w:rFonts w:asciiTheme="majorBidi" w:eastAsia="Cordia New" w:hAnsiTheme="majorBidi" w:cstheme="majorBidi"/>
          <w:b/>
          <w:bCs/>
          <w:sz w:val="32"/>
          <w:szCs w:val="32"/>
          <w:lang w:val="en-US"/>
        </w:rPr>
        <w:tab/>
      </w:r>
      <w:r w:rsidRPr="00BC0EE6">
        <w:rPr>
          <w:rFonts w:asciiTheme="majorBidi" w:hAnsiTheme="majorBidi" w:cstheme="majorBidi"/>
          <w:b/>
          <w:bCs/>
          <w:sz w:val="32"/>
          <w:szCs w:val="32"/>
        </w:rPr>
        <w:t>CONTINGENT LIABILITIES</w:t>
      </w:r>
    </w:p>
    <w:p w14:paraId="243AE678" w14:textId="6FDD0363" w:rsidR="00855689" w:rsidRPr="00BC0EE6" w:rsidRDefault="00855689" w:rsidP="004629EF">
      <w:pPr>
        <w:tabs>
          <w:tab w:val="left" w:pos="851"/>
        </w:tabs>
        <w:spacing w:after="0" w:line="340" w:lineRule="exact"/>
        <w:ind w:left="284" w:right="-43"/>
        <w:jc w:val="thaiDistribute"/>
        <w:rPr>
          <w:rFonts w:asciiTheme="majorBidi" w:eastAsia="Cordia New" w:hAnsiTheme="majorBidi" w:cstheme="majorBidi"/>
          <w:b/>
          <w:bCs/>
          <w:sz w:val="32"/>
          <w:szCs w:val="32"/>
          <w:lang w:val="en-US"/>
        </w:rPr>
      </w:pPr>
      <w:r w:rsidRPr="00BC0EE6">
        <w:rPr>
          <w:rFonts w:asciiTheme="majorBidi" w:eastAsia="Cordia New" w:hAnsiTheme="majorBidi" w:cstheme="majorBidi"/>
          <w:b/>
          <w:bCs/>
          <w:sz w:val="32"/>
          <w:szCs w:val="32"/>
          <w:lang w:val="en-US"/>
        </w:rPr>
        <w:t>1</w:t>
      </w:r>
      <w:r w:rsidR="0094294F">
        <w:rPr>
          <w:rFonts w:asciiTheme="majorBidi" w:eastAsia="Cordia New" w:hAnsiTheme="majorBidi" w:cstheme="majorBidi"/>
          <w:b/>
          <w:bCs/>
          <w:sz w:val="32"/>
          <w:szCs w:val="32"/>
          <w:lang w:val="en-US"/>
        </w:rPr>
        <w:t>1</w:t>
      </w:r>
      <w:r w:rsidRPr="00BC0EE6">
        <w:rPr>
          <w:rFonts w:asciiTheme="majorBidi" w:eastAsia="Cordia New" w:hAnsiTheme="majorBidi" w:cstheme="majorBidi"/>
          <w:b/>
          <w:bCs/>
          <w:sz w:val="32"/>
          <w:szCs w:val="32"/>
          <w:lang w:val="en-US"/>
        </w:rPr>
        <w:t>.1</w:t>
      </w:r>
      <w:r w:rsidRPr="00BC0EE6">
        <w:rPr>
          <w:rFonts w:asciiTheme="majorBidi" w:eastAsia="Cordia New" w:hAnsiTheme="majorBidi" w:cstheme="majorBidi"/>
          <w:b/>
          <w:bCs/>
          <w:sz w:val="32"/>
          <w:szCs w:val="32"/>
          <w:lang w:val="en-US"/>
        </w:rPr>
        <w:tab/>
      </w:r>
      <w:r w:rsidR="001A5574" w:rsidRPr="00BC0EE6">
        <w:rPr>
          <w:rFonts w:asciiTheme="majorBidi" w:hAnsiTheme="majorBidi" w:cstheme="majorBidi"/>
          <w:b/>
          <w:bCs/>
          <w:sz w:val="32"/>
          <w:szCs w:val="32"/>
        </w:rPr>
        <w:t>Contingent liabilities from litigation cases</w:t>
      </w:r>
    </w:p>
    <w:p w14:paraId="3AA628D9" w14:textId="356E63E6" w:rsidR="00DC1DB2" w:rsidRPr="00BC0EE6" w:rsidRDefault="00DC1DB2" w:rsidP="004629EF">
      <w:pPr>
        <w:tabs>
          <w:tab w:val="left" w:pos="851"/>
        </w:tabs>
        <w:spacing w:after="0" w:line="340" w:lineRule="exact"/>
        <w:ind w:left="540" w:hanging="540"/>
        <w:jc w:val="thaiDistribute"/>
        <w:rPr>
          <w:rFonts w:asciiTheme="majorBidi" w:hAnsiTheme="majorBidi" w:cstheme="majorBidi"/>
          <w:sz w:val="32"/>
          <w:szCs w:val="32"/>
        </w:rPr>
      </w:pPr>
      <w:r w:rsidRPr="00BC0EE6">
        <w:rPr>
          <w:rFonts w:asciiTheme="majorBidi" w:hAnsiTheme="majorBidi" w:cstheme="majorBidi"/>
          <w:sz w:val="32"/>
          <w:szCs w:val="32"/>
        </w:rPr>
        <w:t xml:space="preserve">         </w:t>
      </w:r>
      <w:r w:rsidR="000D0422">
        <w:rPr>
          <w:rFonts w:asciiTheme="majorBidi" w:hAnsiTheme="majorBidi" w:cstheme="majorBidi"/>
          <w:sz w:val="32"/>
          <w:szCs w:val="32"/>
        </w:rPr>
        <w:tab/>
      </w:r>
      <w:r w:rsidR="000D0422">
        <w:rPr>
          <w:rFonts w:asciiTheme="majorBidi" w:hAnsiTheme="majorBidi" w:cstheme="majorBidi"/>
          <w:sz w:val="32"/>
          <w:szCs w:val="32"/>
        </w:rPr>
        <w:tab/>
      </w:r>
      <w:r w:rsidRPr="00BC0EE6">
        <w:rPr>
          <w:rFonts w:asciiTheme="majorBidi" w:hAnsiTheme="majorBidi" w:cstheme="majorBidi"/>
          <w:sz w:val="32"/>
          <w:szCs w:val="32"/>
        </w:rPr>
        <w:t xml:space="preserve">As at </w:t>
      </w:r>
      <w:r w:rsidR="00C74C62">
        <w:rPr>
          <w:rFonts w:asciiTheme="majorBidi" w:hAnsiTheme="majorBidi" w:cstheme="majorBidi"/>
          <w:sz w:val="32"/>
          <w:szCs w:val="32"/>
        </w:rPr>
        <w:t>June</w:t>
      </w:r>
      <w:r w:rsidRPr="00BC0EE6">
        <w:rPr>
          <w:rFonts w:asciiTheme="majorBidi" w:hAnsiTheme="majorBidi" w:cstheme="majorBidi"/>
          <w:sz w:val="32"/>
          <w:szCs w:val="32"/>
        </w:rPr>
        <w:t xml:space="preserve"> 3</w:t>
      </w:r>
      <w:r w:rsidR="00C74C62">
        <w:rPr>
          <w:rFonts w:asciiTheme="majorBidi" w:hAnsiTheme="majorBidi" w:cstheme="majorBidi"/>
          <w:sz w:val="32"/>
          <w:szCs w:val="32"/>
        </w:rPr>
        <w:t>0</w:t>
      </w:r>
      <w:r w:rsidRPr="00BC0EE6">
        <w:rPr>
          <w:rFonts w:asciiTheme="majorBidi" w:hAnsiTheme="majorBidi" w:cstheme="majorBidi"/>
          <w:sz w:val="32"/>
          <w:szCs w:val="32"/>
        </w:rPr>
        <w:t>, 2026, the Company has significant court case as follows:</w:t>
      </w:r>
    </w:p>
    <w:p w14:paraId="61546A5B" w14:textId="35FAE804" w:rsidR="00DC1DB2" w:rsidRPr="00BC0EE6" w:rsidRDefault="00DC1DB2" w:rsidP="004629EF">
      <w:pPr>
        <w:pStyle w:val="ListParagraph"/>
        <w:tabs>
          <w:tab w:val="left" w:pos="1440"/>
        </w:tabs>
        <w:overflowPunct w:val="0"/>
        <w:autoSpaceDE w:val="0"/>
        <w:autoSpaceDN w:val="0"/>
        <w:adjustRightInd w:val="0"/>
        <w:spacing w:after="0" w:line="340" w:lineRule="exact"/>
        <w:ind w:left="1276" w:hanging="425"/>
        <w:contextualSpacing w:val="0"/>
        <w:jc w:val="both"/>
        <w:outlineLvl w:val="0"/>
        <w:rPr>
          <w:rFonts w:asciiTheme="majorBidi" w:hAnsiTheme="majorBidi" w:cstheme="majorBidi"/>
          <w:sz w:val="32"/>
          <w:szCs w:val="32"/>
        </w:rPr>
      </w:pPr>
      <w:r w:rsidRPr="00BC0EE6">
        <w:rPr>
          <w:rFonts w:asciiTheme="majorBidi" w:hAnsiTheme="majorBidi" w:cstheme="majorBidi"/>
          <w:color w:val="000000" w:themeColor="text1"/>
          <w:sz w:val="32"/>
          <w:szCs w:val="32"/>
        </w:rPr>
        <w:t>a</w:t>
      </w:r>
      <w:r w:rsidRPr="00BC0EE6">
        <w:rPr>
          <w:rFonts w:asciiTheme="majorBidi" w:hAnsiTheme="majorBidi" w:cstheme="majorBidi"/>
          <w:color w:val="000000" w:themeColor="text1"/>
          <w:sz w:val="32"/>
          <w:szCs w:val="32"/>
          <w:cs/>
        </w:rPr>
        <w:t xml:space="preserve">) </w:t>
      </w:r>
      <w:r w:rsidRPr="00BC0EE6">
        <w:rPr>
          <w:rFonts w:asciiTheme="majorBidi" w:hAnsiTheme="majorBidi" w:cstheme="majorBidi"/>
          <w:color w:val="000000" w:themeColor="text1"/>
          <w:sz w:val="32"/>
          <w:szCs w:val="32"/>
        </w:rPr>
        <w:tab/>
        <w:t>On April 22,</w:t>
      </w:r>
      <w:r w:rsidR="000D0422">
        <w:rPr>
          <w:rFonts w:asciiTheme="majorBidi" w:hAnsiTheme="majorBidi" w:cstheme="majorBidi"/>
          <w:color w:val="000000" w:themeColor="text1"/>
          <w:sz w:val="32"/>
          <w:szCs w:val="32"/>
        </w:rPr>
        <w:t xml:space="preserve"> </w:t>
      </w:r>
      <w:r w:rsidRPr="00BC0EE6">
        <w:rPr>
          <w:rFonts w:asciiTheme="majorBidi" w:hAnsiTheme="majorBidi" w:cstheme="majorBidi"/>
          <w:color w:val="000000" w:themeColor="text1"/>
          <w:sz w:val="32"/>
          <w:szCs w:val="32"/>
        </w:rPr>
        <w:t>2016, the Company was sued in a civil case for Baht 244.77 million together with interest at a rate of 7.5% per annum, related to a breach of a business contract of DVB-T/H TV operations on UHF. On December 20,</w:t>
      </w:r>
      <w:r w:rsidR="000D0422">
        <w:rPr>
          <w:rFonts w:asciiTheme="majorBidi" w:hAnsiTheme="majorBidi" w:cstheme="majorBidi"/>
          <w:color w:val="000000" w:themeColor="text1"/>
          <w:sz w:val="32"/>
          <w:szCs w:val="32"/>
        </w:rPr>
        <w:t xml:space="preserve"> </w:t>
      </w:r>
      <w:r w:rsidRPr="00BC0EE6">
        <w:rPr>
          <w:rFonts w:asciiTheme="majorBidi" w:hAnsiTheme="majorBidi" w:cstheme="majorBidi"/>
          <w:color w:val="000000" w:themeColor="text1"/>
          <w:sz w:val="32"/>
          <w:szCs w:val="32"/>
        </w:rPr>
        <w:t xml:space="preserve">2023, the Central Administrative Court issued a ruling ordering the Company to pay Baht 31.05 million, plus interest at a rate of 7.5% per annum and to cover the fee for issuing a guarantee letter, totaling Baht 0.22 million per year commencing from the date of prosecution until the debt is fully paid. As at </w:t>
      </w:r>
      <w:r w:rsidR="00C74C62">
        <w:rPr>
          <w:rFonts w:asciiTheme="majorBidi" w:hAnsiTheme="majorBidi" w:cstheme="majorBidi"/>
          <w:color w:val="000000" w:themeColor="text1"/>
          <w:sz w:val="32"/>
          <w:szCs w:val="32"/>
        </w:rPr>
        <w:t>June</w:t>
      </w:r>
      <w:r w:rsidRPr="00BC0EE6">
        <w:rPr>
          <w:rFonts w:asciiTheme="majorBidi" w:hAnsiTheme="majorBidi" w:cstheme="majorBidi"/>
          <w:color w:val="000000" w:themeColor="text1"/>
          <w:sz w:val="32"/>
          <w:szCs w:val="32"/>
        </w:rPr>
        <w:t xml:space="preserve"> 3</w:t>
      </w:r>
      <w:r w:rsidR="00C74C62">
        <w:rPr>
          <w:rFonts w:asciiTheme="majorBidi" w:hAnsiTheme="majorBidi" w:cstheme="majorBidi"/>
          <w:color w:val="000000" w:themeColor="text1"/>
          <w:sz w:val="32"/>
          <w:szCs w:val="32"/>
        </w:rPr>
        <w:t>0</w:t>
      </w:r>
      <w:r w:rsidRPr="00BC0EE6">
        <w:rPr>
          <w:rFonts w:asciiTheme="majorBidi" w:hAnsiTheme="majorBidi" w:cstheme="majorBidi"/>
          <w:color w:val="000000" w:themeColor="text1"/>
          <w:sz w:val="32"/>
          <w:szCs w:val="32"/>
        </w:rPr>
        <w:t xml:space="preserve">, 2026, </w:t>
      </w:r>
      <w:r w:rsidRPr="00BC0EE6">
        <w:rPr>
          <w:rFonts w:asciiTheme="majorBidi" w:hAnsiTheme="majorBidi" w:cstheme="majorBidi"/>
          <w:sz w:val="32"/>
          <w:szCs w:val="32"/>
        </w:rPr>
        <w:t>the case is currently under the consideration of the Supreme Administrative Court. T</w:t>
      </w:r>
      <w:r w:rsidRPr="00BC0EE6">
        <w:rPr>
          <w:rFonts w:asciiTheme="majorBidi" w:hAnsiTheme="majorBidi" w:cstheme="majorBidi"/>
          <w:color w:val="000000" w:themeColor="text1"/>
          <w:sz w:val="32"/>
          <w:szCs w:val="32"/>
        </w:rPr>
        <w:t xml:space="preserve">he Company has recorded provision including related interest for this litigation case in the financial statements, amounting to approximately Baht </w:t>
      </w:r>
      <w:r w:rsidR="00F13184">
        <w:rPr>
          <w:rFonts w:asciiTheme="majorBidi" w:hAnsiTheme="majorBidi" w:cstheme="majorBidi"/>
          <w:color w:val="000000" w:themeColor="text1"/>
          <w:sz w:val="32"/>
          <w:szCs w:val="32"/>
        </w:rPr>
        <w:t>56.38</w:t>
      </w:r>
      <w:r w:rsidRPr="00BC0EE6">
        <w:rPr>
          <w:rFonts w:asciiTheme="majorBidi" w:hAnsiTheme="majorBidi" w:cstheme="majorBidi"/>
          <w:color w:val="000000" w:themeColor="text1"/>
          <w:sz w:val="32"/>
          <w:szCs w:val="32"/>
        </w:rPr>
        <w:t xml:space="preserve"> million (2025: Baht 55.15 million).</w:t>
      </w:r>
    </w:p>
    <w:p w14:paraId="6EC1E3FB" w14:textId="095C2947" w:rsidR="00DC1DB2" w:rsidRPr="00BC0EE6" w:rsidRDefault="00DC1DB2" w:rsidP="004629EF">
      <w:pPr>
        <w:pStyle w:val="ListParagraph"/>
        <w:tabs>
          <w:tab w:val="left" w:pos="1440"/>
        </w:tabs>
        <w:overflowPunct w:val="0"/>
        <w:autoSpaceDE w:val="0"/>
        <w:autoSpaceDN w:val="0"/>
        <w:adjustRightInd w:val="0"/>
        <w:spacing w:after="0" w:line="340" w:lineRule="exact"/>
        <w:ind w:left="1276" w:hanging="425"/>
        <w:contextualSpacing w:val="0"/>
        <w:jc w:val="both"/>
        <w:outlineLvl w:val="0"/>
        <w:rPr>
          <w:rFonts w:asciiTheme="majorBidi" w:hAnsiTheme="majorBidi" w:cstheme="majorBidi"/>
          <w:color w:val="000000" w:themeColor="text1"/>
          <w:sz w:val="32"/>
          <w:szCs w:val="32"/>
        </w:rPr>
      </w:pPr>
      <w:r w:rsidRPr="00BC0EE6">
        <w:rPr>
          <w:rFonts w:asciiTheme="majorBidi" w:hAnsiTheme="majorBidi" w:cstheme="majorBidi"/>
          <w:color w:val="000000" w:themeColor="text1"/>
          <w:sz w:val="32"/>
          <w:szCs w:val="32"/>
        </w:rPr>
        <w:t>b</w:t>
      </w:r>
      <w:r w:rsidRPr="00BC0EE6">
        <w:rPr>
          <w:rFonts w:asciiTheme="majorBidi" w:hAnsiTheme="majorBidi" w:cstheme="majorBidi"/>
          <w:color w:val="000000" w:themeColor="text1"/>
          <w:sz w:val="32"/>
          <w:szCs w:val="32"/>
          <w:cs/>
        </w:rPr>
        <w:t>)</w:t>
      </w:r>
      <w:r w:rsidRPr="00BC0EE6">
        <w:rPr>
          <w:rFonts w:asciiTheme="majorBidi" w:hAnsiTheme="majorBidi" w:cstheme="majorBidi"/>
          <w:color w:val="000000" w:themeColor="text1"/>
          <w:sz w:val="32"/>
          <w:szCs w:val="32"/>
          <w:cs/>
        </w:rPr>
        <w:tab/>
      </w:r>
      <w:r w:rsidRPr="00BC0EE6">
        <w:rPr>
          <w:rFonts w:asciiTheme="majorBidi" w:hAnsiTheme="majorBidi" w:cstheme="majorBidi"/>
          <w:color w:val="000000" w:themeColor="text1"/>
          <w:sz w:val="32"/>
          <w:szCs w:val="32"/>
        </w:rPr>
        <w:t>On March 13,</w:t>
      </w:r>
      <w:r w:rsidR="000D0422">
        <w:rPr>
          <w:rFonts w:asciiTheme="majorBidi" w:hAnsiTheme="majorBidi" w:cstheme="majorBidi"/>
          <w:color w:val="000000" w:themeColor="text1"/>
          <w:sz w:val="32"/>
          <w:szCs w:val="32"/>
        </w:rPr>
        <w:t xml:space="preserve"> </w:t>
      </w:r>
      <w:r w:rsidRPr="00BC0EE6">
        <w:rPr>
          <w:rFonts w:asciiTheme="majorBidi" w:hAnsiTheme="majorBidi" w:cstheme="majorBidi"/>
          <w:color w:val="000000" w:themeColor="text1"/>
          <w:sz w:val="32"/>
          <w:szCs w:val="32"/>
        </w:rPr>
        <w:t>2023, the Company was sued in a civil case in order to recall contractual performance guarantee, whereby the plaintiff is claiming compensation for damages resulting from the delayed return of a guarantee letter and the associated issuance fees, with the amount in dispute of Baht 3.97 million. However, on July 30,</w:t>
      </w:r>
      <w:r w:rsidR="000D0422">
        <w:rPr>
          <w:rFonts w:asciiTheme="majorBidi" w:hAnsiTheme="majorBidi" w:cstheme="majorBidi"/>
          <w:color w:val="000000" w:themeColor="text1"/>
          <w:sz w:val="32"/>
          <w:szCs w:val="32"/>
        </w:rPr>
        <w:t xml:space="preserve"> </w:t>
      </w:r>
      <w:r w:rsidRPr="00BC0EE6">
        <w:rPr>
          <w:rFonts w:asciiTheme="majorBidi" w:hAnsiTheme="majorBidi" w:cstheme="majorBidi"/>
          <w:color w:val="000000" w:themeColor="text1"/>
          <w:sz w:val="32"/>
          <w:szCs w:val="32"/>
        </w:rPr>
        <w:t xml:space="preserve">2025, the civil court ordered to dismiss the case. Currently, the case is </w:t>
      </w:r>
      <w:r w:rsidR="00C723F2">
        <w:rPr>
          <w:rFonts w:asciiTheme="majorBidi" w:hAnsiTheme="majorBidi" w:cstheme="majorBidi"/>
          <w:color w:val="000000" w:themeColor="text1"/>
          <w:sz w:val="32"/>
          <w:szCs w:val="32"/>
        </w:rPr>
        <w:t>under consideration by the Court of App</w:t>
      </w:r>
      <w:r w:rsidR="00525986">
        <w:rPr>
          <w:rFonts w:asciiTheme="majorBidi" w:hAnsiTheme="majorBidi" w:cstheme="majorBidi"/>
          <w:color w:val="000000" w:themeColor="text1"/>
          <w:sz w:val="32"/>
          <w:szCs w:val="32"/>
        </w:rPr>
        <w:t>e</w:t>
      </w:r>
      <w:r w:rsidR="00C723F2">
        <w:rPr>
          <w:rFonts w:asciiTheme="majorBidi" w:hAnsiTheme="majorBidi" w:cstheme="majorBidi"/>
          <w:color w:val="000000" w:themeColor="text1"/>
          <w:sz w:val="32"/>
          <w:szCs w:val="32"/>
        </w:rPr>
        <w:t>al</w:t>
      </w:r>
      <w:r w:rsidRPr="00BC0EE6">
        <w:rPr>
          <w:rFonts w:asciiTheme="majorBidi" w:hAnsiTheme="majorBidi" w:cstheme="majorBidi"/>
          <w:color w:val="000000" w:themeColor="text1"/>
          <w:sz w:val="32"/>
          <w:szCs w:val="32"/>
        </w:rPr>
        <w:t>.</w:t>
      </w:r>
    </w:p>
    <w:p w14:paraId="625F34B6" w14:textId="77777777" w:rsidR="002F63E8" w:rsidRPr="00BC0EE6" w:rsidRDefault="002F63E8" w:rsidP="004629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927" w:right="29"/>
        <w:jc w:val="thaiDistribute"/>
        <w:rPr>
          <w:rFonts w:asciiTheme="majorBidi" w:eastAsia="Times New Roman" w:hAnsiTheme="majorBidi" w:cstheme="majorBidi"/>
          <w:sz w:val="32"/>
          <w:szCs w:val="32"/>
          <w:lang w:val="en-US"/>
        </w:rPr>
      </w:pPr>
    </w:p>
    <w:p w14:paraId="2ACDEBE1" w14:textId="6EC15A66" w:rsidR="00855689" w:rsidRPr="00BC0EE6" w:rsidRDefault="00855689" w:rsidP="004629EF">
      <w:pPr>
        <w:tabs>
          <w:tab w:val="left" w:pos="851"/>
        </w:tabs>
        <w:spacing w:after="0" w:line="340" w:lineRule="exact"/>
        <w:ind w:left="284" w:right="-43"/>
        <w:jc w:val="thaiDistribute"/>
        <w:rPr>
          <w:rFonts w:asciiTheme="majorBidi" w:hAnsiTheme="majorBidi" w:cstheme="majorBidi"/>
          <w:b/>
          <w:bCs/>
          <w:sz w:val="32"/>
          <w:szCs w:val="32"/>
        </w:rPr>
      </w:pPr>
      <w:r w:rsidRPr="00BC0EE6">
        <w:rPr>
          <w:rFonts w:asciiTheme="majorBidi" w:hAnsiTheme="majorBidi" w:cstheme="majorBidi"/>
          <w:b/>
          <w:bCs/>
          <w:sz w:val="32"/>
          <w:szCs w:val="32"/>
        </w:rPr>
        <w:t>1</w:t>
      </w:r>
      <w:r w:rsidR="0094294F">
        <w:rPr>
          <w:rFonts w:asciiTheme="majorBidi" w:hAnsiTheme="majorBidi" w:cstheme="majorBidi"/>
          <w:b/>
          <w:bCs/>
          <w:sz w:val="32"/>
          <w:szCs w:val="32"/>
        </w:rPr>
        <w:t>1</w:t>
      </w:r>
      <w:r w:rsidRPr="00BC0EE6">
        <w:rPr>
          <w:rFonts w:asciiTheme="majorBidi" w:hAnsiTheme="majorBidi" w:cstheme="majorBidi"/>
          <w:b/>
          <w:bCs/>
          <w:sz w:val="32"/>
          <w:szCs w:val="32"/>
        </w:rPr>
        <w:t>.2</w:t>
      </w:r>
      <w:r w:rsidRPr="00BC0EE6">
        <w:rPr>
          <w:rFonts w:asciiTheme="majorBidi" w:hAnsiTheme="majorBidi" w:cstheme="majorBidi"/>
          <w:b/>
          <w:bCs/>
          <w:sz w:val="32"/>
          <w:szCs w:val="32"/>
          <w:cs/>
        </w:rPr>
        <w:tab/>
      </w:r>
      <w:r w:rsidR="00DC1DB2" w:rsidRPr="00BC0EE6">
        <w:rPr>
          <w:rFonts w:asciiTheme="majorBidi" w:hAnsiTheme="majorBidi" w:cstheme="majorBidi"/>
          <w:b/>
          <w:bCs/>
          <w:sz w:val="32"/>
          <w:szCs w:val="32"/>
        </w:rPr>
        <w:t xml:space="preserve">Contingent assets and liabilities arising from recall of 2500 - </w:t>
      </w:r>
      <w:proofErr w:type="gramStart"/>
      <w:r w:rsidR="00DC1DB2" w:rsidRPr="00BC0EE6">
        <w:rPr>
          <w:rFonts w:asciiTheme="majorBidi" w:hAnsiTheme="majorBidi" w:cstheme="majorBidi"/>
          <w:b/>
          <w:bCs/>
          <w:sz w:val="32"/>
          <w:szCs w:val="32"/>
        </w:rPr>
        <w:t>2690 megahertz</w:t>
      </w:r>
      <w:proofErr w:type="gramEnd"/>
      <w:r w:rsidR="00DC1DB2" w:rsidRPr="00BC0EE6">
        <w:rPr>
          <w:rFonts w:asciiTheme="majorBidi" w:hAnsiTheme="majorBidi" w:cstheme="majorBidi"/>
          <w:b/>
          <w:bCs/>
          <w:sz w:val="32"/>
          <w:szCs w:val="32"/>
        </w:rPr>
        <w:t xml:space="preserve"> spectrum</w:t>
      </w:r>
    </w:p>
    <w:p w14:paraId="50BFE2A1" w14:textId="3AA6E8BB" w:rsidR="00B23BBB" w:rsidRPr="00BC0EE6" w:rsidRDefault="000D0422" w:rsidP="004629EF">
      <w:pPr>
        <w:tabs>
          <w:tab w:val="left" w:pos="851"/>
          <w:tab w:val="left" w:pos="1276"/>
        </w:tabs>
        <w:spacing w:after="0" w:line="340" w:lineRule="exact"/>
        <w:ind w:left="851" w:hanging="851"/>
        <w:jc w:val="thaiDistribute"/>
        <w:rPr>
          <w:rFonts w:asciiTheme="majorBidi" w:hAnsiTheme="majorBidi" w:cstheme="majorBidi"/>
          <w:sz w:val="32"/>
          <w:szCs w:val="32"/>
          <w:lang w:val="en-US"/>
        </w:rPr>
      </w:pPr>
      <w:bookmarkStart w:id="7" w:name="_Hlk173332335"/>
      <w:r>
        <w:rPr>
          <w:rFonts w:asciiTheme="majorBidi" w:hAnsiTheme="majorBidi" w:cstheme="majorBidi"/>
          <w:color w:val="000000" w:themeColor="text1"/>
          <w:sz w:val="32"/>
          <w:szCs w:val="32"/>
        </w:rPr>
        <w:tab/>
      </w:r>
      <w:r>
        <w:rPr>
          <w:rFonts w:asciiTheme="majorBidi" w:hAnsiTheme="majorBidi" w:cstheme="majorBidi"/>
          <w:color w:val="000000" w:themeColor="text1"/>
          <w:sz w:val="32"/>
          <w:szCs w:val="32"/>
        </w:rPr>
        <w:tab/>
      </w:r>
      <w:r w:rsidR="00B23BBB" w:rsidRPr="00BC0EE6">
        <w:rPr>
          <w:rFonts w:asciiTheme="majorBidi" w:hAnsiTheme="majorBidi" w:cstheme="majorBidi"/>
          <w:color w:val="000000" w:themeColor="text1"/>
          <w:sz w:val="32"/>
          <w:szCs w:val="32"/>
        </w:rPr>
        <w:t>As described in Note 25.4</w:t>
      </w:r>
      <w:r w:rsidR="00B23BBB" w:rsidRPr="00BC0EE6">
        <w:rPr>
          <w:rFonts w:asciiTheme="majorBidi" w:hAnsiTheme="majorBidi" w:cstheme="majorBidi"/>
          <w:color w:val="000000" w:themeColor="text1"/>
          <w:sz w:val="32"/>
          <w:szCs w:val="32"/>
          <w:cs/>
        </w:rPr>
        <w:t xml:space="preserve"> </w:t>
      </w:r>
      <w:r w:rsidR="00B23BBB" w:rsidRPr="00BC0EE6">
        <w:rPr>
          <w:rFonts w:asciiTheme="majorBidi" w:hAnsiTheme="majorBidi" w:cstheme="majorBidi"/>
          <w:color w:val="000000" w:themeColor="text1"/>
          <w:sz w:val="32"/>
          <w:szCs w:val="32"/>
        </w:rPr>
        <w:t>to the financial statements for the year ended December</w:t>
      </w:r>
      <w:r w:rsidR="00B23BBB" w:rsidRPr="00BC0EE6">
        <w:rPr>
          <w:rFonts w:asciiTheme="majorBidi" w:hAnsiTheme="majorBidi" w:cstheme="majorBidi"/>
          <w:color w:val="000000" w:themeColor="text1"/>
          <w:sz w:val="32"/>
          <w:szCs w:val="32"/>
          <w:lang w:val="en-US"/>
        </w:rPr>
        <w:t xml:space="preserve"> 31,</w:t>
      </w:r>
      <w:r w:rsidR="00B23BBB" w:rsidRPr="00BC0EE6">
        <w:rPr>
          <w:rFonts w:asciiTheme="majorBidi" w:hAnsiTheme="majorBidi" w:cstheme="majorBidi"/>
          <w:color w:val="000000" w:themeColor="text1"/>
          <w:sz w:val="32"/>
          <w:szCs w:val="32"/>
        </w:rPr>
        <w:t xml:space="preserve"> 2025 regarding the recall of 2500 - </w:t>
      </w:r>
      <w:proofErr w:type="gramStart"/>
      <w:r w:rsidR="00B23BBB" w:rsidRPr="00BC0EE6">
        <w:rPr>
          <w:rFonts w:asciiTheme="majorBidi" w:hAnsiTheme="majorBidi" w:cstheme="majorBidi"/>
          <w:color w:val="000000" w:themeColor="text1"/>
          <w:sz w:val="32"/>
          <w:szCs w:val="32"/>
        </w:rPr>
        <w:t>2690 megahertz</w:t>
      </w:r>
      <w:proofErr w:type="gramEnd"/>
      <w:r w:rsidR="00B23BBB" w:rsidRPr="00BC0EE6">
        <w:rPr>
          <w:rFonts w:asciiTheme="majorBidi" w:hAnsiTheme="majorBidi" w:cstheme="majorBidi"/>
          <w:color w:val="000000" w:themeColor="text1"/>
          <w:sz w:val="32"/>
          <w:szCs w:val="32"/>
        </w:rPr>
        <w:t xml:space="preserve"> spectrum</w:t>
      </w:r>
      <w:r w:rsidR="00CA78E6">
        <w:rPr>
          <w:rFonts w:asciiTheme="majorBidi" w:hAnsiTheme="majorBidi" w:cstheme="majorBidi"/>
          <w:color w:val="000000" w:themeColor="text1"/>
          <w:sz w:val="32"/>
          <w:szCs w:val="32"/>
        </w:rPr>
        <w:t xml:space="preserve"> (“spectrum”)</w:t>
      </w:r>
      <w:r w:rsidR="00B23BBB" w:rsidRPr="00BC0EE6">
        <w:rPr>
          <w:rFonts w:asciiTheme="majorBidi" w:hAnsiTheme="majorBidi" w:cstheme="majorBidi"/>
          <w:color w:val="000000" w:themeColor="text1"/>
          <w:sz w:val="32"/>
          <w:szCs w:val="32"/>
        </w:rPr>
        <w:t xml:space="preserve"> by the National Broadcasting and Telecommunication Commission</w:t>
      </w:r>
      <w:r w:rsidR="00CA78E6">
        <w:rPr>
          <w:rFonts w:asciiTheme="majorBidi" w:hAnsiTheme="majorBidi" w:cstheme="majorBidi"/>
          <w:color w:val="000000" w:themeColor="text1"/>
          <w:sz w:val="32"/>
          <w:szCs w:val="32"/>
        </w:rPr>
        <w:t xml:space="preserve"> (NBTC).</w:t>
      </w:r>
      <w:r w:rsidR="00B23BBB" w:rsidRPr="00BC0EE6">
        <w:rPr>
          <w:rFonts w:asciiTheme="majorBidi" w:hAnsiTheme="majorBidi" w:cstheme="majorBidi"/>
          <w:sz w:val="32"/>
          <w:szCs w:val="32"/>
        </w:rPr>
        <w:t xml:space="preserve"> </w:t>
      </w:r>
      <w:r w:rsidR="00CA78E6">
        <w:rPr>
          <w:rFonts w:asciiTheme="majorBidi" w:hAnsiTheme="majorBidi" w:cstheme="majorBidi"/>
          <w:sz w:val="32"/>
          <w:szCs w:val="32"/>
          <w:lang w:val="en-US"/>
        </w:rPr>
        <w:t>Arising from the recall of the aforementio</w:t>
      </w:r>
      <w:r w:rsidR="007D1521">
        <w:rPr>
          <w:rFonts w:asciiTheme="majorBidi" w:hAnsiTheme="majorBidi" w:cstheme="majorBidi"/>
          <w:sz w:val="32"/>
          <w:szCs w:val="32"/>
          <w:lang w:val="en-US"/>
        </w:rPr>
        <w:t xml:space="preserve">ned spectrum, the subsequent legal proceedings are as </w:t>
      </w:r>
      <w:proofErr w:type="gramStart"/>
      <w:r w:rsidR="007D1521">
        <w:rPr>
          <w:rFonts w:asciiTheme="majorBidi" w:hAnsiTheme="majorBidi" w:cstheme="majorBidi"/>
          <w:sz w:val="32"/>
          <w:szCs w:val="32"/>
          <w:lang w:val="en-US"/>
        </w:rPr>
        <w:t>follows :</w:t>
      </w:r>
      <w:proofErr w:type="gramEnd"/>
    </w:p>
    <w:bookmarkEnd w:id="7"/>
    <w:p w14:paraId="480974D9" w14:textId="78BFD873" w:rsidR="00FE4084" w:rsidRPr="00BC0EE6" w:rsidRDefault="00FE4084" w:rsidP="004629EF">
      <w:pPr>
        <w:pStyle w:val="ListParagraph"/>
        <w:tabs>
          <w:tab w:val="left" w:pos="1440"/>
        </w:tabs>
        <w:overflowPunct w:val="0"/>
        <w:autoSpaceDE w:val="0"/>
        <w:autoSpaceDN w:val="0"/>
        <w:adjustRightInd w:val="0"/>
        <w:spacing w:after="0" w:line="340" w:lineRule="exact"/>
        <w:ind w:left="1276" w:hanging="425"/>
        <w:contextualSpacing w:val="0"/>
        <w:jc w:val="both"/>
        <w:outlineLvl w:val="0"/>
        <w:rPr>
          <w:rFonts w:asciiTheme="majorBidi" w:hAnsiTheme="majorBidi" w:cstheme="majorBidi"/>
          <w:color w:val="000000" w:themeColor="text1"/>
          <w:sz w:val="32"/>
          <w:szCs w:val="32"/>
        </w:rPr>
      </w:pPr>
      <w:r w:rsidRPr="00BC0EE6">
        <w:rPr>
          <w:rFonts w:asciiTheme="majorBidi" w:hAnsiTheme="majorBidi" w:cstheme="majorBidi"/>
          <w:color w:val="000000" w:themeColor="text1"/>
          <w:sz w:val="32"/>
          <w:szCs w:val="32"/>
        </w:rPr>
        <w:t>a</w:t>
      </w:r>
      <w:r w:rsidRPr="00BC0EE6">
        <w:rPr>
          <w:rFonts w:asciiTheme="majorBidi" w:hAnsiTheme="majorBidi" w:cstheme="majorBidi"/>
          <w:color w:val="000000" w:themeColor="text1"/>
          <w:sz w:val="32"/>
          <w:szCs w:val="32"/>
          <w:cs/>
        </w:rPr>
        <w:t>)</w:t>
      </w:r>
      <w:r w:rsidRPr="00BC0EE6">
        <w:rPr>
          <w:rFonts w:asciiTheme="majorBidi" w:hAnsiTheme="majorBidi" w:cstheme="majorBidi"/>
          <w:color w:val="000000" w:themeColor="text1"/>
          <w:sz w:val="32"/>
          <w:szCs w:val="32"/>
          <w:cs/>
        </w:rPr>
        <w:tab/>
      </w:r>
      <w:r w:rsidRPr="00BC0EE6">
        <w:rPr>
          <w:rFonts w:asciiTheme="majorBidi" w:hAnsiTheme="majorBidi" w:cstheme="majorBidi"/>
          <w:color w:val="000000" w:themeColor="text1"/>
          <w:sz w:val="32"/>
          <w:szCs w:val="32"/>
        </w:rPr>
        <w:t>On September 14,</w:t>
      </w:r>
      <w:r w:rsidR="000D0422">
        <w:rPr>
          <w:rFonts w:asciiTheme="majorBidi" w:hAnsiTheme="majorBidi" w:cstheme="majorBidi"/>
          <w:color w:val="000000" w:themeColor="text1"/>
          <w:sz w:val="32"/>
          <w:szCs w:val="32"/>
        </w:rPr>
        <w:t xml:space="preserve"> </w:t>
      </w:r>
      <w:r w:rsidRPr="00BC0EE6">
        <w:rPr>
          <w:rFonts w:asciiTheme="majorBidi" w:hAnsiTheme="majorBidi" w:cstheme="majorBidi"/>
          <w:color w:val="000000" w:themeColor="text1"/>
          <w:sz w:val="32"/>
          <w:szCs w:val="32"/>
        </w:rPr>
        <w:t>2020, the Company filed an administrative lawsuit against the NBTC, the NBTC office</w:t>
      </w:r>
      <w:r w:rsidRPr="00BC0EE6">
        <w:rPr>
          <w:rFonts w:asciiTheme="majorBidi" w:hAnsiTheme="majorBidi" w:cstheme="majorBidi"/>
          <w:color w:val="000000" w:themeColor="text1"/>
          <w:sz w:val="32"/>
          <w:szCs w:val="32"/>
          <w:cs/>
        </w:rPr>
        <w:t xml:space="preserve"> </w:t>
      </w:r>
      <w:r w:rsidRPr="00BC0EE6">
        <w:rPr>
          <w:rFonts w:asciiTheme="majorBidi" w:hAnsiTheme="majorBidi" w:cstheme="majorBidi"/>
          <w:color w:val="000000" w:themeColor="text1"/>
          <w:sz w:val="32"/>
          <w:szCs w:val="32"/>
        </w:rPr>
        <w:t>and Secretary-General of the NBTC with the Central Administrative Court, regarding the amount of compensation or the payment of compensation, the installment payments and the process of determining compliance with the relevant laws and notifications, which is in line with the Company’s appeal opposing the NBTC’s resolution. Consequently, on April 22,</w:t>
      </w:r>
      <w:r w:rsidR="000D0422">
        <w:rPr>
          <w:rFonts w:asciiTheme="majorBidi" w:hAnsiTheme="majorBidi" w:cstheme="majorBidi"/>
          <w:color w:val="000000" w:themeColor="text1"/>
          <w:sz w:val="32"/>
          <w:szCs w:val="32"/>
        </w:rPr>
        <w:t xml:space="preserve"> </w:t>
      </w:r>
      <w:r w:rsidRPr="00BC0EE6">
        <w:rPr>
          <w:rFonts w:asciiTheme="majorBidi" w:hAnsiTheme="majorBidi" w:cstheme="majorBidi"/>
          <w:color w:val="000000" w:themeColor="text1"/>
          <w:sz w:val="32"/>
          <w:szCs w:val="32"/>
        </w:rPr>
        <w:t xml:space="preserve">2024, the Company filed a petition to amend its original accusation statement to increase the amount of claim being litigated. </w:t>
      </w:r>
    </w:p>
    <w:p w14:paraId="3D6AC02D" w14:textId="364079B9" w:rsidR="002E55C6" w:rsidRDefault="00052A9D" w:rsidP="004629EF">
      <w:pPr>
        <w:pStyle w:val="ListParagraph"/>
        <w:tabs>
          <w:tab w:val="left" w:pos="1440"/>
        </w:tabs>
        <w:overflowPunct w:val="0"/>
        <w:autoSpaceDE w:val="0"/>
        <w:autoSpaceDN w:val="0"/>
        <w:adjustRightInd w:val="0"/>
        <w:spacing w:after="0" w:line="340" w:lineRule="exact"/>
        <w:ind w:left="1276" w:hanging="425"/>
        <w:contextualSpacing w:val="0"/>
        <w:jc w:val="both"/>
        <w:outlineLvl w:val="0"/>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ab/>
      </w:r>
      <w:r w:rsidR="002E55C6" w:rsidRPr="00052A9D">
        <w:rPr>
          <w:rFonts w:asciiTheme="majorBidi" w:hAnsiTheme="majorBidi" w:cstheme="majorBidi"/>
          <w:color w:val="000000" w:themeColor="text1"/>
          <w:sz w:val="32"/>
          <w:szCs w:val="32"/>
        </w:rPr>
        <w:t>On</w:t>
      </w:r>
      <w:r w:rsidR="002E55C6" w:rsidRPr="00052A9D">
        <w:rPr>
          <w:rFonts w:asciiTheme="majorBidi" w:hAnsiTheme="majorBidi" w:cstheme="majorBidi"/>
          <w:color w:val="000000" w:themeColor="text1"/>
          <w:sz w:val="32"/>
          <w:szCs w:val="32"/>
          <w:cs/>
        </w:rPr>
        <w:t xml:space="preserve"> </w:t>
      </w:r>
      <w:r w:rsidR="002E55C6" w:rsidRPr="00052A9D">
        <w:rPr>
          <w:rFonts w:asciiTheme="majorBidi" w:hAnsiTheme="majorBidi" w:cstheme="majorBidi"/>
          <w:color w:val="000000" w:themeColor="text1"/>
          <w:sz w:val="32"/>
          <w:szCs w:val="32"/>
        </w:rPr>
        <w:t>September</w:t>
      </w:r>
      <w:r w:rsidR="002E55C6" w:rsidRPr="00052A9D">
        <w:rPr>
          <w:rFonts w:asciiTheme="majorBidi" w:hAnsiTheme="majorBidi" w:cstheme="majorBidi"/>
          <w:color w:val="000000" w:themeColor="text1"/>
          <w:sz w:val="32"/>
          <w:szCs w:val="32"/>
          <w:cs/>
        </w:rPr>
        <w:t xml:space="preserve"> </w:t>
      </w:r>
      <w:r w:rsidR="002E55C6" w:rsidRPr="00052A9D">
        <w:rPr>
          <w:rFonts w:asciiTheme="majorBidi" w:hAnsiTheme="majorBidi" w:cstheme="majorBidi"/>
          <w:color w:val="000000" w:themeColor="text1"/>
          <w:sz w:val="32"/>
          <w:szCs w:val="32"/>
        </w:rPr>
        <w:t>30,</w:t>
      </w:r>
      <w:r w:rsidR="000D0422">
        <w:rPr>
          <w:rFonts w:asciiTheme="majorBidi" w:hAnsiTheme="majorBidi" w:cstheme="majorBidi"/>
          <w:color w:val="000000" w:themeColor="text1"/>
          <w:sz w:val="32"/>
          <w:szCs w:val="32"/>
        </w:rPr>
        <w:t xml:space="preserve"> </w:t>
      </w:r>
      <w:r w:rsidR="002E55C6" w:rsidRPr="00052A9D">
        <w:rPr>
          <w:rFonts w:asciiTheme="majorBidi" w:hAnsiTheme="majorBidi" w:cstheme="majorBidi"/>
          <w:color w:val="000000" w:themeColor="text1"/>
          <w:sz w:val="32"/>
          <w:szCs w:val="32"/>
        </w:rPr>
        <w:t>2025, the Central Administrative Court ordered to dismiss the case. However, the Company filed an appeal with the Supreme Administrative Court on October 29,</w:t>
      </w:r>
      <w:r w:rsidR="000D0422">
        <w:rPr>
          <w:rFonts w:asciiTheme="majorBidi" w:hAnsiTheme="majorBidi" w:cstheme="majorBidi"/>
          <w:color w:val="000000" w:themeColor="text1"/>
          <w:sz w:val="32"/>
          <w:szCs w:val="32"/>
        </w:rPr>
        <w:t xml:space="preserve"> </w:t>
      </w:r>
      <w:r w:rsidR="002E55C6" w:rsidRPr="00052A9D">
        <w:rPr>
          <w:rFonts w:asciiTheme="majorBidi" w:hAnsiTheme="majorBidi" w:cstheme="majorBidi"/>
          <w:color w:val="000000" w:themeColor="text1"/>
          <w:sz w:val="32"/>
          <w:szCs w:val="32"/>
        </w:rPr>
        <w:t xml:space="preserve">2025. Accordingly, the case is therefore currently under the consideration of the Supreme Administrative Court. In this regard, the Company has not recognised any contingent assets arising from compensation payments from NBTC due to uncertainties regarding the amount of compensation the Company may receive. </w:t>
      </w:r>
    </w:p>
    <w:p w14:paraId="049439FC" w14:textId="77777777" w:rsidR="00892A4B" w:rsidRPr="00892A4B" w:rsidRDefault="00892A4B" w:rsidP="004629EF">
      <w:pPr>
        <w:pStyle w:val="ListParagraph"/>
        <w:tabs>
          <w:tab w:val="left" w:pos="1440"/>
        </w:tabs>
        <w:overflowPunct w:val="0"/>
        <w:autoSpaceDE w:val="0"/>
        <w:autoSpaceDN w:val="0"/>
        <w:adjustRightInd w:val="0"/>
        <w:spacing w:after="0" w:line="340" w:lineRule="exact"/>
        <w:ind w:left="1276" w:hanging="425"/>
        <w:contextualSpacing w:val="0"/>
        <w:jc w:val="both"/>
        <w:outlineLvl w:val="0"/>
        <w:rPr>
          <w:rFonts w:asciiTheme="majorBidi" w:hAnsiTheme="majorBidi" w:cstheme="majorBidi"/>
          <w:color w:val="000000"/>
          <w:sz w:val="32"/>
          <w:szCs w:val="32"/>
          <w:cs/>
          <w:lang w:val="en-GB"/>
        </w:rPr>
      </w:pPr>
    </w:p>
    <w:p w14:paraId="6499B907" w14:textId="7056B9B7" w:rsidR="00845759" w:rsidRPr="00BC0EE6" w:rsidRDefault="00000244" w:rsidP="004C2B95">
      <w:pPr>
        <w:pStyle w:val="ListParagraph"/>
        <w:tabs>
          <w:tab w:val="left" w:pos="1440"/>
        </w:tabs>
        <w:overflowPunct w:val="0"/>
        <w:autoSpaceDE w:val="0"/>
        <w:autoSpaceDN w:val="0"/>
        <w:adjustRightInd w:val="0"/>
        <w:spacing w:after="0" w:line="320" w:lineRule="exact"/>
        <w:ind w:left="1276" w:hanging="425"/>
        <w:contextualSpacing w:val="0"/>
        <w:jc w:val="both"/>
        <w:outlineLvl w:val="0"/>
        <w:rPr>
          <w:rFonts w:asciiTheme="majorBidi" w:hAnsiTheme="majorBidi" w:cstheme="majorBidi"/>
          <w:color w:val="000000" w:themeColor="text1"/>
          <w:sz w:val="32"/>
          <w:szCs w:val="32"/>
        </w:rPr>
      </w:pPr>
      <w:r w:rsidRPr="00BC0EE6">
        <w:rPr>
          <w:rFonts w:asciiTheme="majorBidi" w:hAnsiTheme="majorBidi" w:cstheme="majorBidi"/>
          <w:color w:val="000000" w:themeColor="text1"/>
          <w:sz w:val="32"/>
          <w:szCs w:val="32"/>
        </w:rPr>
        <w:lastRenderedPageBreak/>
        <w:t>b</w:t>
      </w:r>
      <w:r w:rsidRPr="00BC0EE6">
        <w:rPr>
          <w:rFonts w:asciiTheme="majorBidi" w:hAnsiTheme="majorBidi" w:cstheme="majorBidi"/>
          <w:color w:val="000000" w:themeColor="text1"/>
          <w:sz w:val="32"/>
          <w:szCs w:val="32"/>
          <w:cs/>
        </w:rPr>
        <w:t>)</w:t>
      </w:r>
      <w:r w:rsidRPr="00BC0EE6">
        <w:rPr>
          <w:rFonts w:asciiTheme="majorBidi" w:hAnsiTheme="majorBidi" w:cstheme="majorBidi"/>
          <w:color w:val="000000" w:themeColor="text1"/>
          <w:sz w:val="32"/>
          <w:szCs w:val="32"/>
          <w:cs/>
        </w:rPr>
        <w:tab/>
      </w:r>
      <w:r w:rsidRPr="00BC0EE6">
        <w:rPr>
          <w:rFonts w:asciiTheme="majorBidi" w:hAnsiTheme="majorBidi" w:cstheme="majorBidi"/>
          <w:color w:val="000000" w:themeColor="text1"/>
          <w:sz w:val="32"/>
          <w:szCs w:val="32"/>
        </w:rPr>
        <w:t>On January</w:t>
      </w:r>
      <w:r w:rsidR="00AC1C01" w:rsidRPr="00BC0EE6">
        <w:rPr>
          <w:rFonts w:asciiTheme="majorBidi" w:hAnsiTheme="majorBidi" w:cstheme="majorBidi"/>
          <w:color w:val="000000" w:themeColor="text1"/>
          <w:sz w:val="32"/>
          <w:szCs w:val="32"/>
        </w:rPr>
        <w:t xml:space="preserve"> 22,</w:t>
      </w:r>
      <w:r w:rsidR="000D0422">
        <w:rPr>
          <w:rFonts w:asciiTheme="majorBidi" w:hAnsiTheme="majorBidi" w:cstheme="majorBidi"/>
          <w:color w:val="000000" w:themeColor="text1"/>
          <w:sz w:val="32"/>
          <w:szCs w:val="32"/>
        </w:rPr>
        <w:t xml:space="preserve"> </w:t>
      </w:r>
      <w:r w:rsidRPr="00BC0EE6">
        <w:rPr>
          <w:rFonts w:asciiTheme="majorBidi" w:hAnsiTheme="majorBidi" w:cstheme="majorBidi"/>
          <w:color w:val="000000" w:themeColor="text1"/>
          <w:sz w:val="32"/>
          <w:szCs w:val="32"/>
        </w:rPr>
        <w:t xml:space="preserve">2021, the Company received an order from the Central Administrative Court to lodge a statement of defense of the lawsuit brought by the contract partner, who had filed an administrative lawsuit against the NBTC Office, the NBTC and the Company. The contract partner requested the Court to order the revocation of the NBTC’s resolution on compensation payment for the recall of the spectrum, annul the contract between the Company and the contract partner and have the NBTC Office, the NBTC and the Company pay Baht 17,543.96 million, together with default interest at a rate of 7.5% per annum. </w:t>
      </w:r>
    </w:p>
    <w:p w14:paraId="16F4B860" w14:textId="044B02A7" w:rsidR="004C2B95" w:rsidRDefault="00845759" w:rsidP="004C2B95">
      <w:pPr>
        <w:pStyle w:val="ListParagraph"/>
        <w:tabs>
          <w:tab w:val="left" w:pos="1440"/>
        </w:tabs>
        <w:overflowPunct w:val="0"/>
        <w:autoSpaceDE w:val="0"/>
        <w:autoSpaceDN w:val="0"/>
        <w:adjustRightInd w:val="0"/>
        <w:spacing w:after="0" w:line="320" w:lineRule="exact"/>
        <w:ind w:left="1276" w:hanging="425"/>
        <w:contextualSpacing w:val="0"/>
        <w:jc w:val="both"/>
        <w:outlineLvl w:val="0"/>
        <w:rPr>
          <w:rFonts w:asciiTheme="majorBidi" w:hAnsiTheme="majorBidi" w:cstheme="majorBidi"/>
          <w:color w:val="000000"/>
          <w:sz w:val="32"/>
          <w:szCs w:val="32"/>
        </w:rPr>
      </w:pPr>
      <w:r w:rsidRPr="00BC0EE6">
        <w:rPr>
          <w:rFonts w:asciiTheme="majorBidi" w:hAnsiTheme="majorBidi" w:cstheme="majorBidi"/>
          <w:color w:val="000000"/>
          <w:sz w:val="32"/>
          <w:szCs w:val="32"/>
        </w:rPr>
        <w:tab/>
        <w:t>On September 30,</w:t>
      </w:r>
      <w:r w:rsidR="000D0422">
        <w:rPr>
          <w:rFonts w:asciiTheme="majorBidi" w:hAnsiTheme="majorBidi" w:cstheme="majorBidi"/>
          <w:color w:val="000000"/>
          <w:sz w:val="32"/>
          <w:szCs w:val="32"/>
        </w:rPr>
        <w:t xml:space="preserve"> </w:t>
      </w:r>
      <w:r w:rsidRPr="00BC0EE6">
        <w:rPr>
          <w:rFonts w:asciiTheme="majorBidi" w:hAnsiTheme="majorBidi" w:cstheme="majorBidi"/>
          <w:color w:val="000000"/>
          <w:sz w:val="32"/>
          <w:szCs w:val="32"/>
        </w:rPr>
        <w:t>2025, the Central Administrative Court rendered a judgment dismissing the case in respect of the Company, which was named as the third defendant. The Court ordered the NBTC Office to pay compensation in relation to the recall of the spectrum to the Company’s contract partner in the portion differing from the previously announced pursuant to the resolution of the NBTC at Meeting No. 10/2020 held on June 10,</w:t>
      </w:r>
      <w:r w:rsidR="000D0422">
        <w:rPr>
          <w:rFonts w:asciiTheme="majorBidi" w:hAnsiTheme="majorBidi" w:cstheme="majorBidi"/>
          <w:color w:val="000000"/>
          <w:sz w:val="32"/>
          <w:szCs w:val="32"/>
        </w:rPr>
        <w:t xml:space="preserve"> </w:t>
      </w:r>
      <w:r w:rsidRPr="00BC0EE6">
        <w:rPr>
          <w:rFonts w:asciiTheme="majorBidi" w:hAnsiTheme="majorBidi" w:cstheme="majorBidi"/>
          <w:color w:val="000000"/>
          <w:sz w:val="32"/>
          <w:szCs w:val="32"/>
        </w:rPr>
        <w:t>2020. However, the Company filed an appeal with the Supreme Administrative Court on October 29,</w:t>
      </w:r>
      <w:r w:rsidR="000D0422">
        <w:rPr>
          <w:rFonts w:asciiTheme="majorBidi" w:hAnsiTheme="majorBidi" w:cstheme="majorBidi"/>
          <w:color w:val="000000"/>
          <w:sz w:val="32"/>
          <w:szCs w:val="32"/>
        </w:rPr>
        <w:t xml:space="preserve"> </w:t>
      </w:r>
      <w:r w:rsidRPr="00BC0EE6">
        <w:rPr>
          <w:rFonts w:asciiTheme="majorBidi" w:hAnsiTheme="majorBidi" w:cstheme="majorBidi"/>
          <w:color w:val="000000"/>
          <w:sz w:val="32"/>
          <w:szCs w:val="32"/>
        </w:rPr>
        <w:t xml:space="preserve">2025 with respect to the part of the judgment revising the compensation </w:t>
      </w:r>
      <w:r w:rsidR="00EE0594">
        <w:rPr>
          <w:rFonts w:asciiTheme="majorBidi" w:hAnsiTheme="majorBidi" w:cstheme="majorBidi"/>
          <w:color w:val="000000"/>
          <w:sz w:val="32"/>
          <w:szCs w:val="32"/>
        </w:rPr>
        <w:t>allocation</w:t>
      </w:r>
      <w:r w:rsidRPr="00BC0EE6">
        <w:rPr>
          <w:rFonts w:asciiTheme="majorBidi" w:hAnsiTheme="majorBidi" w:cstheme="majorBidi"/>
          <w:color w:val="000000"/>
          <w:sz w:val="32"/>
          <w:szCs w:val="32"/>
        </w:rPr>
        <w:t xml:space="preserve">. The case is therefore currently under the consideration of the Supreme Administrative Court. </w:t>
      </w:r>
    </w:p>
    <w:p w14:paraId="2570F99D" w14:textId="0F121A93" w:rsidR="00845759" w:rsidRDefault="004C2B95" w:rsidP="004C2B95">
      <w:pPr>
        <w:pStyle w:val="ListParagraph"/>
        <w:tabs>
          <w:tab w:val="left" w:pos="1440"/>
        </w:tabs>
        <w:overflowPunct w:val="0"/>
        <w:autoSpaceDE w:val="0"/>
        <w:autoSpaceDN w:val="0"/>
        <w:adjustRightInd w:val="0"/>
        <w:spacing w:after="0" w:line="320" w:lineRule="exact"/>
        <w:ind w:left="1276" w:hanging="425"/>
        <w:contextualSpacing w:val="0"/>
        <w:jc w:val="both"/>
        <w:outlineLvl w:val="0"/>
        <w:rPr>
          <w:rFonts w:asciiTheme="majorBidi" w:hAnsiTheme="majorBidi" w:cstheme="majorBidi"/>
          <w:color w:val="000000"/>
          <w:sz w:val="32"/>
          <w:szCs w:val="32"/>
        </w:rPr>
      </w:pPr>
      <w:r>
        <w:rPr>
          <w:rFonts w:asciiTheme="majorBidi" w:hAnsiTheme="majorBidi" w:cstheme="majorBidi"/>
          <w:color w:val="000000"/>
          <w:sz w:val="32"/>
          <w:szCs w:val="32"/>
          <w:cs/>
        </w:rPr>
        <w:tab/>
      </w:r>
      <w:r w:rsidR="0086406F">
        <w:rPr>
          <w:rFonts w:asciiTheme="majorBidi" w:hAnsiTheme="majorBidi" w:cstheme="majorBidi"/>
          <w:color w:val="000000"/>
          <w:sz w:val="32"/>
          <w:szCs w:val="32"/>
        </w:rPr>
        <w:t>Subsequently, NBTC (National Broadcasting and Telecommu</w:t>
      </w:r>
      <w:r w:rsidR="00F95F98">
        <w:rPr>
          <w:rFonts w:asciiTheme="majorBidi" w:hAnsiTheme="majorBidi" w:cstheme="majorBidi"/>
          <w:color w:val="000000"/>
          <w:sz w:val="32"/>
          <w:szCs w:val="32"/>
        </w:rPr>
        <w:t>n</w:t>
      </w:r>
      <w:r w:rsidR="0086406F">
        <w:rPr>
          <w:rFonts w:asciiTheme="majorBidi" w:hAnsiTheme="majorBidi" w:cstheme="majorBidi"/>
          <w:color w:val="000000"/>
          <w:sz w:val="32"/>
          <w:szCs w:val="32"/>
        </w:rPr>
        <w:t xml:space="preserve">ications Commission) complied with the Central </w:t>
      </w:r>
      <w:proofErr w:type="spellStart"/>
      <w:r w:rsidR="0086406F">
        <w:rPr>
          <w:rFonts w:asciiTheme="majorBidi" w:hAnsiTheme="majorBidi" w:cstheme="majorBidi"/>
          <w:color w:val="000000"/>
          <w:sz w:val="32"/>
          <w:szCs w:val="32"/>
        </w:rPr>
        <w:t>Adminitrati</w:t>
      </w:r>
      <w:r w:rsidR="00200BBD">
        <w:rPr>
          <w:rFonts w:asciiTheme="majorBidi" w:hAnsiTheme="majorBidi" w:cstheme="majorBidi"/>
          <w:color w:val="000000"/>
          <w:sz w:val="32"/>
          <w:szCs w:val="32"/>
        </w:rPr>
        <w:t>v</w:t>
      </w:r>
      <w:r w:rsidR="0086406F">
        <w:rPr>
          <w:rFonts w:asciiTheme="majorBidi" w:hAnsiTheme="majorBidi" w:cstheme="majorBidi"/>
          <w:color w:val="000000"/>
          <w:sz w:val="32"/>
          <w:szCs w:val="32"/>
        </w:rPr>
        <w:t>e</w:t>
      </w:r>
      <w:proofErr w:type="spellEnd"/>
      <w:r w:rsidR="0086406F">
        <w:rPr>
          <w:rFonts w:asciiTheme="majorBidi" w:hAnsiTheme="majorBidi" w:cstheme="majorBidi"/>
          <w:color w:val="000000"/>
          <w:sz w:val="32"/>
          <w:szCs w:val="32"/>
        </w:rPr>
        <w:t xml:space="preserve"> Co</w:t>
      </w:r>
      <w:r w:rsidR="00F95F98">
        <w:rPr>
          <w:rFonts w:asciiTheme="majorBidi" w:hAnsiTheme="majorBidi" w:cstheme="majorBidi"/>
          <w:color w:val="000000"/>
          <w:sz w:val="32"/>
          <w:szCs w:val="32"/>
        </w:rPr>
        <w:t>u</w:t>
      </w:r>
      <w:r w:rsidR="0086406F">
        <w:rPr>
          <w:rFonts w:asciiTheme="majorBidi" w:hAnsiTheme="majorBidi" w:cstheme="majorBidi"/>
          <w:color w:val="000000"/>
          <w:sz w:val="32"/>
          <w:szCs w:val="32"/>
        </w:rPr>
        <w:t>rt’s judgment by paying compen</w:t>
      </w:r>
      <w:r w:rsidR="00EE0594">
        <w:rPr>
          <w:rFonts w:asciiTheme="majorBidi" w:hAnsiTheme="majorBidi" w:cstheme="majorBidi"/>
          <w:color w:val="000000"/>
          <w:sz w:val="32"/>
          <w:szCs w:val="32"/>
        </w:rPr>
        <w:t>sa</w:t>
      </w:r>
      <w:r w:rsidR="0086406F">
        <w:rPr>
          <w:rFonts w:asciiTheme="majorBidi" w:hAnsiTheme="majorBidi" w:cstheme="majorBidi"/>
          <w:color w:val="000000"/>
          <w:sz w:val="32"/>
          <w:szCs w:val="32"/>
        </w:rPr>
        <w:t>tion</w:t>
      </w:r>
      <w:r w:rsidR="00200BBD">
        <w:rPr>
          <w:rFonts w:asciiTheme="majorBidi" w:hAnsiTheme="majorBidi" w:cstheme="majorBidi"/>
          <w:color w:val="000000"/>
          <w:sz w:val="32"/>
          <w:szCs w:val="32"/>
        </w:rPr>
        <w:t>,</w:t>
      </w:r>
      <w:r w:rsidR="0086406F">
        <w:rPr>
          <w:rFonts w:asciiTheme="majorBidi" w:hAnsiTheme="majorBidi" w:cstheme="majorBidi"/>
          <w:color w:val="000000"/>
          <w:sz w:val="32"/>
          <w:szCs w:val="32"/>
        </w:rPr>
        <w:t xml:space="preserve"> reimbursement o</w:t>
      </w:r>
      <w:r w:rsidR="00200BBD">
        <w:rPr>
          <w:rFonts w:asciiTheme="majorBidi" w:hAnsiTheme="majorBidi" w:cstheme="majorBidi"/>
          <w:color w:val="000000"/>
          <w:sz w:val="32"/>
          <w:szCs w:val="32"/>
        </w:rPr>
        <w:t>r</w:t>
      </w:r>
      <w:r w:rsidR="0086406F">
        <w:rPr>
          <w:rFonts w:asciiTheme="majorBidi" w:hAnsiTheme="majorBidi" w:cstheme="majorBidi"/>
          <w:color w:val="000000"/>
          <w:sz w:val="32"/>
          <w:szCs w:val="32"/>
        </w:rPr>
        <w:t xml:space="preserve"> payment </w:t>
      </w:r>
      <w:r w:rsidR="00200BBD">
        <w:rPr>
          <w:rFonts w:asciiTheme="majorBidi" w:hAnsiTheme="majorBidi" w:cstheme="majorBidi"/>
          <w:color w:val="000000"/>
          <w:sz w:val="32"/>
          <w:szCs w:val="32"/>
        </w:rPr>
        <w:t>for</w:t>
      </w:r>
      <w:r w:rsidR="0086406F">
        <w:rPr>
          <w:rFonts w:asciiTheme="majorBidi" w:hAnsiTheme="majorBidi" w:cstheme="majorBidi"/>
          <w:color w:val="000000"/>
          <w:sz w:val="32"/>
          <w:szCs w:val="32"/>
        </w:rPr>
        <w:t xml:space="preserve"> the </w:t>
      </w:r>
      <w:r w:rsidR="00200BBD">
        <w:rPr>
          <w:rFonts w:asciiTheme="majorBidi" w:hAnsiTheme="majorBidi" w:cstheme="majorBidi"/>
          <w:color w:val="000000"/>
          <w:sz w:val="32"/>
          <w:szCs w:val="32"/>
        </w:rPr>
        <w:t>r</w:t>
      </w:r>
      <w:r w:rsidR="0086406F">
        <w:rPr>
          <w:rFonts w:asciiTheme="majorBidi" w:hAnsiTheme="majorBidi" w:cstheme="majorBidi"/>
          <w:color w:val="000000"/>
          <w:sz w:val="32"/>
          <w:szCs w:val="32"/>
        </w:rPr>
        <w:t xml:space="preserve">eclamation of the </w:t>
      </w:r>
      <w:r w:rsidR="00200BBD" w:rsidRPr="00972852">
        <w:rPr>
          <w:rFonts w:asciiTheme="majorBidi" w:hAnsiTheme="majorBidi" w:cstheme="majorBidi"/>
          <w:color w:val="000000"/>
          <w:sz w:val="32"/>
          <w:szCs w:val="32"/>
        </w:rPr>
        <w:t>f</w:t>
      </w:r>
      <w:r w:rsidR="0086406F" w:rsidRPr="00972852">
        <w:rPr>
          <w:rFonts w:asciiTheme="majorBidi" w:hAnsiTheme="majorBidi" w:cstheme="majorBidi"/>
          <w:color w:val="000000"/>
          <w:sz w:val="32"/>
          <w:szCs w:val="32"/>
        </w:rPr>
        <w:t>re</w:t>
      </w:r>
      <w:r w:rsidR="00200BBD" w:rsidRPr="00972852">
        <w:rPr>
          <w:rFonts w:asciiTheme="majorBidi" w:hAnsiTheme="majorBidi" w:cstheme="majorBidi"/>
          <w:color w:val="000000"/>
          <w:sz w:val="32"/>
          <w:szCs w:val="32"/>
        </w:rPr>
        <w:t>qu</w:t>
      </w:r>
      <w:r w:rsidR="0086406F" w:rsidRPr="00972852">
        <w:rPr>
          <w:rFonts w:asciiTheme="majorBidi" w:hAnsiTheme="majorBidi" w:cstheme="majorBidi"/>
          <w:color w:val="000000"/>
          <w:sz w:val="32"/>
          <w:szCs w:val="32"/>
        </w:rPr>
        <w:t xml:space="preserve">ency </w:t>
      </w:r>
      <w:r w:rsidR="0086406F">
        <w:rPr>
          <w:rFonts w:asciiTheme="majorBidi" w:hAnsiTheme="majorBidi" w:cstheme="majorBidi"/>
          <w:color w:val="000000"/>
          <w:sz w:val="32"/>
          <w:szCs w:val="32"/>
        </w:rPr>
        <w:t>spectrum in the amount of 2</w:t>
      </w:r>
      <w:r w:rsidR="00200BBD">
        <w:rPr>
          <w:rFonts w:asciiTheme="majorBidi" w:hAnsiTheme="majorBidi" w:cstheme="majorBidi"/>
          <w:color w:val="000000"/>
          <w:sz w:val="32"/>
          <w:szCs w:val="32"/>
        </w:rPr>
        <w:t>/</w:t>
      </w:r>
      <w:r w:rsidR="0086406F">
        <w:rPr>
          <w:rFonts w:asciiTheme="majorBidi" w:hAnsiTheme="majorBidi" w:cstheme="majorBidi"/>
          <w:color w:val="000000"/>
          <w:sz w:val="32"/>
          <w:szCs w:val="32"/>
        </w:rPr>
        <w:t>3 to the contracting party o</w:t>
      </w:r>
      <w:r w:rsidR="00200BBD">
        <w:rPr>
          <w:rFonts w:asciiTheme="majorBidi" w:hAnsiTheme="majorBidi" w:cstheme="majorBidi"/>
          <w:color w:val="000000"/>
          <w:sz w:val="32"/>
          <w:szCs w:val="32"/>
        </w:rPr>
        <w:t>n</w:t>
      </w:r>
      <w:r w:rsidR="0086406F">
        <w:rPr>
          <w:rFonts w:asciiTheme="majorBidi" w:hAnsiTheme="majorBidi" w:cstheme="majorBidi"/>
          <w:color w:val="000000"/>
          <w:sz w:val="32"/>
          <w:szCs w:val="32"/>
        </w:rPr>
        <w:t xml:space="preserve"> November 14, 2025 and 1</w:t>
      </w:r>
      <w:r w:rsidR="00200BBD">
        <w:rPr>
          <w:rFonts w:asciiTheme="majorBidi" w:hAnsiTheme="majorBidi" w:cstheme="majorBidi"/>
          <w:color w:val="000000"/>
          <w:sz w:val="32"/>
          <w:szCs w:val="32"/>
        </w:rPr>
        <w:t>/</w:t>
      </w:r>
      <w:r w:rsidR="0086406F">
        <w:rPr>
          <w:rFonts w:asciiTheme="majorBidi" w:hAnsiTheme="majorBidi" w:cstheme="majorBidi"/>
          <w:color w:val="000000"/>
          <w:sz w:val="32"/>
          <w:szCs w:val="32"/>
        </w:rPr>
        <w:t xml:space="preserve">3 to the </w:t>
      </w:r>
      <w:r w:rsidR="00972852">
        <w:rPr>
          <w:rFonts w:asciiTheme="majorBidi" w:hAnsiTheme="majorBidi" w:cstheme="majorBidi"/>
          <w:color w:val="000000"/>
          <w:sz w:val="32"/>
          <w:szCs w:val="32"/>
        </w:rPr>
        <w:t>C</w:t>
      </w:r>
      <w:r w:rsidR="0086406F">
        <w:rPr>
          <w:rFonts w:asciiTheme="majorBidi" w:hAnsiTheme="majorBidi" w:cstheme="majorBidi"/>
          <w:color w:val="000000"/>
          <w:sz w:val="32"/>
          <w:szCs w:val="32"/>
        </w:rPr>
        <w:t>ompany on June 24, 2026.</w:t>
      </w:r>
    </w:p>
    <w:p w14:paraId="40381CF4" w14:textId="2C5C7122" w:rsidR="00200BBD" w:rsidRPr="00EE0594" w:rsidRDefault="00200BBD" w:rsidP="00EE0594">
      <w:pPr>
        <w:pStyle w:val="ListParagraph"/>
        <w:tabs>
          <w:tab w:val="left" w:pos="1440"/>
        </w:tabs>
        <w:overflowPunct w:val="0"/>
        <w:autoSpaceDE w:val="0"/>
        <w:autoSpaceDN w:val="0"/>
        <w:adjustRightInd w:val="0"/>
        <w:spacing w:after="0" w:line="320" w:lineRule="exact"/>
        <w:ind w:left="1276" w:hanging="425"/>
        <w:contextualSpacing w:val="0"/>
        <w:jc w:val="thaiDistribute"/>
        <w:outlineLvl w:val="0"/>
        <w:rPr>
          <w:rFonts w:asciiTheme="majorBidi" w:hAnsiTheme="majorBidi" w:cstheme="majorBidi"/>
          <w:color w:val="000000"/>
          <w:spacing w:val="-2"/>
          <w:sz w:val="32"/>
          <w:szCs w:val="32"/>
        </w:rPr>
      </w:pPr>
      <w:r>
        <w:rPr>
          <w:rFonts w:asciiTheme="majorBidi" w:hAnsiTheme="majorBidi" w:cstheme="majorBidi"/>
          <w:color w:val="000000"/>
          <w:sz w:val="32"/>
          <w:szCs w:val="32"/>
        </w:rPr>
        <w:tab/>
        <w:t>The</w:t>
      </w:r>
      <w:r w:rsidR="00F95F98">
        <w:rPr>
          <w:rFonts w:asciiTheme="majorBidi" w:hAnsiTheme="majorBidi" w:cstheme="majorBidi"/>
          <w:color w:val="000000"/>
          <w:sz w:val="32"/>
          <w:szCs w:val="32"/>
        </w:rPr>
        <w:t xml:space="preserve"> management believes t</w:t>
      </w:r>
      <w:r>
        <w:rPr>
          <w:rFonts w:asciiTheme="majorBidi" w:hAnsiTheme="majorBidi" w:cstheme="majorBidi"/>
          <w:color w:val="000000"/>
          <w:sz w:val="32"/>
          <w:szCs w:val="32"/>
        </w:rPr>
        <w:t xml:space="preserve">hat there will be no </w:t>
      </w:r>
      <w:proofErr w:type="spellStart"/>
      <w:r>
        <w:rPr>
          <w:rFonts w:asciiTheme="majorBidi" w:hAnsiTheme="majorBidi" w:cstheme="majorBidi"/>
          <w:color w:val="000000"/>
          <w:sz w:val="32"/>
          <w:szCs w:val="32"/>
        </w:rPr>
        <w:t>lesses</w:t>
      </w:r>
      <w:proofErr w:type="spellEnd"/>
      <w:r>
        <w:rPr>
          <w:rFonts w:asciiTheme="majorBidi" w:hAnsiTheme="majorBidi" w:cstheme="majorBidi"/>
          <w:color w:val="000000"/>
          <w:sz w:val="32"/>
          <w:szCs w:val="32"/>
        </w:rPr>
        <w:t xml:space="preserve"> ar</w:t>
      </w:r>
      <w:r w:rsidR="004C2B95">
        <w:rPr>
          <w:rFonts w:asciiTheme="majorBidi" w:hAnsiTheme="majorBidi" w:cstheme="majorBidi"/>
          <w:color w:val="000000"/>
          <w:sz w:val="32"/>
          <w:szCs w:val="32"/>
        </w:rPr>
        <w:t>i</w:t>
      </w:r>
      <w:r>
        <w:rPr>
          <w:rFonts w:asciiTheme="majorBidi" w:hAnsiTheme="majorBidi" w:cstheme="majorBidi"/>
          <w:color w:val="000000"/>
          <w:sz w:val="32"/>
          <w:szCs w:val="32"/>
        </w:rPr>
        <w:t>sing from the li</w:t>
      </w:r>
      <w:r w:rsidR="00F95F98">
        <w:rPr>
          <w:rFonts w:asciiTheme="majorBidi" w:hAnsiTheme="majorBidi" w:cstheme="majorBidi"/>
          <w:color w:val="000000"/>
          <w:sz w:val="32"/>
          <w:szCs w:val="32"/>
        </w:rPr>
        <w:t>tigation</w:t>
      </w:r>
      <w:r w:rsidR="004C2B95">
        <w:rPr>
          <w:rFonts w:asciiTheme="majorBidi" w:hAnsiTheme="majorBidi" w:cstheme="majorBidi"/>
          <w:color w:val="000000"/>
          <w:sz w:val="32"/>
          <w:szCs w:val="32"/>
        </w:rPr>
        <w:t>.</w:t>
      </w:r>
      <w:r>
        <w:rPr>
          <w:rFonts w:asciiTheme="majorBidi" w:hAnsiTheme="majorBidi" w:cstheme="majorBidi"/>
          <w:color w:val="000000"/>
          <w:sz w:val="32"/>
          <w:szCs w:val="32"/>
        </w:rPr>
        <w:t xml:space="preserve"> Therefore, the </w:t>
      </w:r>
      <w:r w:rsidR="00F95F98" w:rsidRPr="00EE0594">
        <w:rPr>
          <w:rFonts w:asciiTheme="majorBidi" w:hAnsiTheme="majorBidi" w:cstheme="majorBidi"/>
          <w:color w:val="000000"/>
          <w:spacing w:val="-2"/>
          <w:sz w:val="32"/>
          <w:szCs w:val="32"/>
        </w:rPr>
        <w:t>C</w:t>
      </w:r>
      <w:r w:rsidRPr="00EE0594">
        <w:rPr>
          <w:rFonts w:asciiTheme="majorBidi" w:hAnsiTheme="majorBidi" w:cstheme="majorBidi"/>
          <w:color w:val="000000"/>
          <w:spacing w:val="-2"/>
          <w:sz w:val="32"/>
          <w:szCs w:val="32"/>
        </w:rPr>
        <w:t>ompany has not set aside any provision for liabilities ari</w:t>
      </w:r>
      <w:r w:rsidR="00F95F98" w:rsidRPr="00EE0594">
        <w:rPr>
          <w:rFonts w:asciiTheme="majorBidi" w:hAnsiTheme="majorBidi" w:cstheme="majorBidi"/>
          <w:color w:val="000000"/>
          <w:spacing w:val="-2"/>
          <w:sz w:val="32"/>
          <w:szCs w:val="32"/>
        </w:rPr>
        <w:t>s</w:t>
      </w:r>
      <w:r w:rsidRPr="00EE0594">
        <w:rPr>
          <w:rFonts w:asciiTheme="majorBidi" w:hAnsiTheme="majorBidi" w:cstheme="majorBidi"/>
          <w:color w:val="000000"/>
          <w:spacing w:val="-2"/>
          <w:sz w:val="32"/>
          <w:szCs w:val="32"/>
        </w:rPr>
        <w:t>ing from the li</w:t>
      </w:r>
      <w:r w:rsidR="00F95F98" w:rsidRPr="00EE0594">
        <w:rPr>
          <w:rFonts w:asciiTheme="majorBidi" w:hAnsiTheme="majorBidi" w:cstheme="majorBidi"/>
          <w:color w:val="000000"/>
          <w:spacing w:val="-2"/>
          <w:sz w:val="32"/>
          <w:szCs w:val="32"/>
        </w:rPr>
        <w:t>tigation</w:t>
      </w:r>
      <w:r w:rsidR="00EE0594" w:rsidRPr="00EE0594">
        <w:rPr>
          <w:rFonts w:asciiTheme="majorBidi" w:hAnsiTheme="majorBidi" w:cstheme="majorBidi"/>
          <w:color w:val="000000"/>
          <w:spacing w:val="-2"/>
          <w:sz w:val="32"/>
          <w:szCs w:val="32"/>
        </w:rPr>
        <w:t xml:space="preserve"> until the lawsuit is final</w:t>
      </w:r>
      <w:r w:rsidR="00F95F98" w:rsidRPr="00EE0594">
        <w:rPr>
          <w:rFonts w:asciiTheme="majorBidi" w:hAnsiTheme="majorBidi" w:cstheme="majorBidi"/>
          <w:color w:val="000000"/>
          <w:spacing w:val="-2"/>
          <w:sz w:val="32"/>
          <w:szCs w:val="32"/>
        </w:rPr>
        <w:t>.</w:t>
      </w:r>
    </w:p>
    <w:p w14:paraId="2146EBB7" w14:textId="77777777" w:rsidR="0086406F" w:rsidRPr="00BC0EE6" w:rsidRDefault="0086406F" w:rsidP="00EE0594">
      <w:pPr>
        <w:pStyle w:val="ListParagraph"/>
        <w:tabs>
          <w:tab w:val="left" w:pos="1440"/>
        </w:tabs>
        <w:overflowPunct w:val="0"/>
        <w:autoSpaceDE w:val="0"/>
        <w:autoSpaceDN w:val="0"/>
        <w:adjustRightInd w:val="0"/>
        <w:spacing w:after="0" w:line="240" w:lineRule="exact"/>
        <w:ind w:left="1276" w:hanging="425"/>
        <w:contextualSpacing w:val="0"/>
        <w:jc w:val="both"/>
        <w:outlineLvl w:val="0"/>
        <w:rPr>
          <w:rFonts w:asciiTheme="majorBidi" w:hAnsiTheme="majorBidi" w:cstheme="majorBidi"/>
          <w:color w:val="000000"/>
          <w:sz w:val="32"/>
          <w:szCs w:val="32"/>
        </w:rPr>
      </w:pPr>
    </w:p>
    <w:p w14:paraId="27E3D4BE" w14:textId="407C4765" w:rsidR="00073B4C" w:rsidRPr="00BC0EE6" w:rsidRDefault="00D563F6" w:rsidP="004C2B95">
      <w:pPr>
        <w:pStyle w:val="ListParagraph"/>
        <w:tabs>
          <w:tab w:val="left" w:pos="1440"/>
        </w:tabs>
        <w:overflowPunct w:val="0"/>
        <w:autoSpaceDE w:val="0"/>
        <w:autoSpaceDN w:val="0"/>
        <w:adjustRightInd w:val="0"/>
        <w:spacing w:after="0" w:line="320" w:lineRule="exact"/>
        <w:ind w:left="1276" w:hanging="425"/>
        <w:contextualSpacing w:val="0"/>
        <w:jc w:val="both"/>
        <w:outlineLvl w:val="0"/>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c</w:t>
      </w:r>
      <w:r w:rsidR="00073B4C" w:rsidRPr="00BC0EE6">
        <w:rPr>
          <w:rFonts w:asciiTheme="majorBidi" w:hAnsiTheme="majorBidi" w:cstheme="majorBidi"/>
          <w:color w:val="000000" w:themeColor="text1"/>
          <w:sz w:val="32"/>
          <w:szCs w:val="32"/>
          <w:cs/>
        </w:rPr>
        <w:t>)</w:t>
      </w:r>
      <w:r w:rsidR="00073B4C" w:rsidRPr="00BC0EE6">
        <w:rPr>
          <w:rFonts w:asciiTheme="majorBidi" w:hAnsiTheme="majorBidi" w:cstheme="majorBidi"/>
          <w:color w:val="000000" w:themeColor="text1"/>
          <w:sz w:val="32"/>
          <w:szCs w:val="32"/>
          <w:cs/>
        </w:rPr>
        <w:tab/>
      </w:r>
      <w:r w:rsidR="00073B4C" w:rsidRPr="00BC0EE6">
        <w:rPr>
          <w:rFonts w:asciiTheme="majorBidi" w:hAnsiTheme="majorBidi" w:cstheme="majorBidi"/>
          <w:color w:val="000000" w:themeColor="text1"/>
          <w:sz w:val="32"/>
          <w:szCs w:val="32"/>
        </w:rPr>
        <w:t>On October 2,</w:t>
      </w:r>
      <w:r w:rsidR="000D0422">
        <w:rPr>
          <w:rFonts w:asciiTheme="majorBidi" w:hAnsiTheme="majorBidi" w:cstheme="majorBidi"/>
          <w:color w:val="000000" w:themeColor="text1"/>
          <w:sz w:val="32"/>
          <w:szCs w:val="32"/>
        </w:rPr>
        <w:t xml:space="preserve"> </w:t>
      </w:r>
      <w:r w:rsidR="00073B4C" w:rsidRPr="00BC0EE6">
        <w:rPr>
          <w:rFonts w:asciiTheme="majorBidi" w:hAnsiTheme="majorBidi" w:cstheme="majorBidi"/>
          <w:color w:val="000000" w:themeColor="text1"/>
          <w:sz w:val="32"/>
          <w:szCs w:val="32"/>
        </w:rPr>
        <w:t xml:space="preserve">2025, the Company was sued in a civil case by the same contact partner referred to in (b), seeking compensation and damages on the grounds that the Company had already received the second installment of compensation relating to the recall of the spectrum from the NBTC but had not remitted compensation to the contract partner. The total claim amount is Baht 316.99 million, comprising (1) Baht 254.88 million being the net amount after withholding tax from the second installment received from the NBTC in respect of the contract partner’s portion based on the previous NBTC resolution, (2) Baht 60 million as compensation for loss of business opportunity, and (3) Baht 2.11 million as interest. </w:t>
      </w:r>
    </w:p>
    <w:p w14:paraId="6A65403B" w14:textId="6D3BF089" w:rsidR="00073B4C" w:rsidRPr="004C2B95" w:rsidRDefault="000D0422" w:rsidP="004C2B95">
      <w:pPr>
        <w:pStyle w:val="ListParagraph"/>
        <w:tabs>
          <w:tab w:val="left" w:pos="1440"/>
        </w:tabs>
        <w:overflowPunct w:val="0"/>
        <w:autoSpaceDE w:val="0"/>
        <w:autoSpaceDN w:val="0"/>
        <w:adjustRightInd w:val="0"/>
        <w:spacing w:after="0" w:line="320" w:lineRule="exact"/>
        <w:ind w:left="1276" w:hanging="425"/>
        <w:contextualSpacing w:val="0"/>
        <w:jc w:val="thaiDistribute"/>
        <w:outlineLvl w:val="0"/>
        <w:rPr>
          <w:rFonts w:asciiTheme="majorBidi" w:hAnsiTheme="majorBidi" w:cstheme="majorBidi"/>
          <w:sz w:val="32"/>
          <w:szCs w:val="32"/>
        </w:rPr>
      </w:pPr>
      <w:r w:rsidRPr="004C2B95">
        <w:rPr>
          <w:rFonts w:asciiTheme="majorBidi" w:hAnsiTheme="majorBidi" w:cstheme="majorBidi"/>
          <w:sz w:val="32"/>
          <w:szCs w:val="32"/>
        </w:rPr>
        <w:tab/>
      </w:r>
      <w:r w:rsidR="00073B4C" w:rsidRPr="004C2B95">
        <w:rPr>
          <w:rFonts w:asciiTheme="majorBidi" w:hAnsiTheme="majorBidi" w:cstheme="majorBidi"/>
          <w:sz w:val="32"/>
          <w:szCs w:val="32"/>
        </w:rPr>
        <w:t>Subsequently, on December 15,</w:t>
      </w:r>
      <w:r w:rsidRPr="004C2B95">
        <w:rPr>
          <w:rFonts w:asciiTheme="majorBidi" w:hAnsiTheme="majorBidi" w:cstheme="majorBidi"/>
          <w:sz w:val="32"/>
          <w:szCs w:val="32"/>
        </w:rPr>
        <w:t xml:space="preserve"> </w:t>
      </w:r>
      <w:r w:rsidR="00073B4C" w:rsidRPr="004C2B95">
        <w:rPr>
          <w:rFonts w:asciiTheme="majorBidi" w:hAnsiTheme="majorBidi" w:cstheme="majorBidi"/>
          <w:sz w:val="32"/>
          <w:szCs w:val="32"/>
        </w:rPr>
        <w:t xml:space="preserve">2025, a contracting party filed a petition to amend the statement of claim and reduce the claimed amount to THB 62.11 million. </w:t>
      </w:r>
      <w:r w:rsidR="004C2B95" w:rsidRPr="004C2B95">
        <w:rPr>
          <w:rFonts w:asciiTheme="majorBidi" w:hAnsiTheme="majorBidi" w:cstheme="majorBidi"/>
          <w:sz w:val="32"/>
          <w:szCs w:val="32"/>
        </w:rPr>
        <w:t xml:space="preserve">The Company has already submitted its statement of defense in relation to the aforementioned case. </w:t>
      </w:r>
      <w:r w:rsidR="004C2B95" w:rsidRPr="004C2B95">
        <w:rPr>
          <w:rFonts w:asciiTheme="majorBidi" w:eastAsia="Times New Roman" w:hAnsiTheme="majorBidi" w:cstheme="majorBidi"/>
          <w:sz w:val="32"/>
          <w:szCs w:val="32"/>
        </w:rPr>
        <w:t>Later, the Arbitration Committee ruled that this case falls under the jurisdiction of the Central Administrative Court. Therefore, t</w:t>
      </w:r>
      <w:r w:rsidR="004C2B95" w:rsidRPr="00EE0594">
        <w:rPr>
          <w:rFonts w:asciiTheme="majorBidi" w:eastAsia="Times New Roman" w:hAnsiTheme="majorBidi" w:cstheme="majorBidi"/>
          <w:spacing w:val="-4"/>
          <w:sz w:val="32"/>
          <w:szCs w:val="32"/>
        </w:rPr>
        <w:t>he case was dismissed from the court’s docket and transferred to the Central Administrative Court.</w:t>
      </w:r>
      <w:r w:rsidR="004C2B95" w:rsidRPr="00EE0594">
        <w:rPr>
          <w:rFonts w:asciiTheme="majorBidi" w:eastAsia="Times New Roman" w:hAnsiTheme="majorBidi" w:cstheme="majorBidi"/>
          <w:spacing w:val="-4"/>
          <w:sz w:val="32"/>
          <w:szCs w:val="32"/>
          <w:cs/>
        </w:rPr>
        <w:t xml:space="preserve"> </w:t>
      </w:r>
      <w:r w:rsidR="00073B4C" w:rsidRPr="00EE0594">
        <w:rPr>
          <w:rFonts w:asciiTheme="majorBidi" w:hAnsiTheme="majorBidi" w:cstheme="majorBidi"/>
          <w:spacing w:val="-4"/>
          <w:sz w:val="32"/>
          <w:szCs w:val="32"/>
        </w:rPr>
        <w:t xml:space="preserve">Nonetheless, the Company has already recorded the entire amount received from the NBTC as a liability. The management believes that the Company will not incur any additional losses arising from this litigation. Therefore, the Company has not </w:t>
      </w:r>
      <w:proofErr w:type="spellStart"/>
      <w:r w:rsidR="00073B4C" w:rsidRPr="00EE0594">
        <w:rPr>
          <w:rFonts w:asciiTheme="majorBidi" w:hAnsiTheme="majorBidi" w:cstheme="majorBidi"/>
          <w:spacing w:val="-4"/>
          <w:sz w:val="32"/>
          <w:szCs w:val="32"/>
        </w:rPr>
        <w:t>recognised</w:t>
      </w:r>
      <w:proofErr w:type="spellEnd"/>
      <w:r w:rsidR="00073B4C" w:rsidRPr="00EE0594">
        <w:rPr>
          <w:rFonts w:asciiTheme="majorBidi" w:hAnsiTheme="majorBidi" w:cstheme="majorBidi"/>
          <w:spacing w:val="-4"/>
          <w:sz w:val="32"/>
          <w:szCs w:val="32"/>
        </w:rPr>
        <w:t xml:space="preserve"> a provision for the remaining claimed </w:t>
      </w:r>
      <w:proofErr w:type="gramStart"/>
      <w:r w:rsidR="00073B4C" w:rsidRPr="00EE0594">
        <w:rPr>
          <w:rFonts w:asciiTheme="majorBidi" w:hAnsiTheme="majorBidi" w:cstheme="majorBidi"/>
          <w:spacing w:val="-4"/>
          <w:sz w:val="32"/>
          <w:szCs w:val="32"/>
        </w:rPr>
        <w:t>amount</w:t>
      </w:r>
      <w:proofErr w:type="gramEnd"/>
      <w:r w:rsidR="00073B4C" w:rsidRPr="00EE0594">
        <w:rPr>
          <w:rFonts w:asciiTheme="majorBidi" w:hAnsiTheme="majorBidi" w:cstheme="majorBidi"/>
          <w:spacing w:val="-4"/>
          <w:sz w:val="32"/>
          <w:szCs w:val="32"/>
        </w:rPr>
        <w:t xml:space="preserve"> of Baht 62.11 million in the financial statements</w:t>
      </w:r>
      <w:r w:rsidR="00EE0594" w:rsidRPr="00EE0594">
        <w:rPr>
          <w:rFonts w:asciiTheme="majorBidi" w:hAnsiTheme="majorBidi" w:cstheme="majorBidi"/>
          <w:spacing w:val="-4"/>
          <w:sz w:val="32"/>
          <w:szCs w:val="32"/>
        </w:rPr>
        <w:t xml:space="preserve"> of the </w:t>
      </w:r>
      <w:r w:rsidR="00447434">
        <w:rPr>
          <w:rFonts w:asciiTheme="majorBidi" w:hAnsiTheme="majorBidi" w:cstheme="majorBidi"/>
          <w:spacing w:val="-4"/>
          <w:sz w:val="32"/>
          <w:szCs w:val="32"/>
        </w:rPr>
        <w:t>C</w:t>
      </w:r>
      <w:r w:rsidR="00EE0594" w:rsidRPr="00EE0594">
        <w:rPr>
          <w:rFonts w:asciiTheme="majorBidi" w:hAnsiTheme="majorBidi" w:cstheme="majorBidi"/>
          <w:spacing w:val="-4"/>
          <w:sz w:val="32"/>
          <w:szCs w:val="32"/>
        </w:rPr>
        <w:t>ompany</w:t>
      </w:r>
      <w:r w:rsidR="00073B4C" w:rsidRPr="00EE0594">
        <w:rPr>
          <w:rFonts w:asciiTheme="majorBidi" w:hAnsiTheme="majorBidi" w:cstheme="majorBidi"/>
          <w:spacing w:val="-4"/>
          <w:sz w:val="32"/>
          <w:szCs w:val="32"/>
        </w:rPr>
        <w:t>.</w:t>
      </w:r>
    </w:p>
    <w:p w14:paraId="68C56BE5" w14:textId="77777777" w:rsidR="002C1D12" w:rsidRPr="00BC0EE6" w:rsidRDefault="002C1D12" w:rsidP="00FC361D">
      <w:pPr>
        <w:tabs>
          <w:tab w:val="left" w:pos="540"/>
        </w:tabs>
        <w:spacing w:after="0" w:line="380" w:lineRule="exact"/>
        <w:ind w:left="539"/>
        <w:jc w:val="both"/>
        <w:outlineLvl w:val="0"/>
        <w:rPr>
          <w:rFonts w:asciiTheme="majorBidi" w:hAnsiTheme="majorBidi" w:cstheme="majorBidi"/>
          <w:color w:val="000000" w:themeColor="text1"/>
          <w:sz w:val="32"/>
          <w:szCs w:val="32"/>
          <w:u w:val="single"/>
        </w:rPr>
      </w:pPr>
      <w:r w:rsidRPr="00BC0EE6">
        <w:rPr>
          <w:rFonts w:asciiTheme="majorBidi" w:hAnsiTheme="majorBidi" w:cstheme="majorBidi"/>
          <w:color w:val="000000" w:themeColor="text1"/>
          <w:sz w:val="32"/>
          <w:szCs w:val="32"/>
          <w:u w:val="single"/>
        </w:rPr>
        <w:lastRenderedPageBreak/>
        <w:t>Advance received from the NBTC</w:t>
      </w:r>
    </w:p>
    <w:p w14:paraId="78C91172" w14:textId="79256BD9" w:rsidR="002C1D12" w:rsidRPr="00BC0EE6" w:rsidRDefault="002C1D12" w:rsidP="00FC361D">
      <w:pPr>
        <w:spacing w:after="0" w:line="380" w:lineRule="exact"/>
        <w:ind w:left="539" w:firstLine="436"/>
        <w:jc w:val="thaiDistribute"/>
        <w:rPr>
          <w:rFonts w:asciiTheme="majorBidi" w:hAnsiTheme="majorBidi" w:cstheme="majorBidi"/>
          <w:color w:val="000000" w:themeColor="text1"/>
          <w:sz w:val="32"/>
          <w:szCs w:val="32"/>
        </w:rPr>
      </w:pPr>
      <w:r w:rsidRPr="00BC0EE6">
        <w:rPr>
          <w:rFonts w:asciiTheme="majorBidi" w:hAnsiTheme="majorBidi" w:cstheme="majorBidi"/>
          <w:color w:val="000000" w:themeColor="text1"/>
          <w:sz w:val="32"/>
          <w:szCs w:val="32"/>
        </w:rPr>
        <w:t xml:space="preserve">The Company considers that the litigation arising from the recall of the </w:t>
      </w:r>
      <w:proofErr w:type="gramStart"/>
      <w:r w:rsidRPr="00BC0EE6">
        <w:rPr>
          <w:rFonts w:asciiTheme="majorBidi" w:hAnsiTheme="majorBidi" w:cstheme="majorBidi"/>
          <w:color w:val="000000" w:themeColor="text1"/>
          <w:sz w:val="32"/>
          <w:szCs w:val="32"/>
        </w:rPr>
        <w:t>2500-2690 megahertz</w:t>
      </w:r>
      <w:proofErr w:type="gramEnd"/>
      <w:r w:rsidRPr="00BC0EE6">
        <w:rPr>
          <w:rFonts w:asciiTheme="majorBidi" w:hAnsiTheme="majorBidi" w:cstheme="majorBidi"/>
          <w:color w:val="000000" w:themeColor="text1"/>
          <w:sz w:val="32"/>
          <w:szCs w:val="32"/>
        </w:rPr>
        <w:t xml:space="preserve"> spectrum by the NBTC, which has not yet reached a final judgment, results in uncertainty regarding the amount of compensation to be received by the Company. Accordingly, the Company has recorded all amounts received from the NBTC Office as non-current liabilities, </w:t>
      </w:r>
      <w:r w:rsidRPr="00BC0EE6">
        <w:rPr>
          <w:rFonts w:asciiTheme="majorBidi" w:hAnsiTheme="majorBidi" w:cstheme="majorBidi"/>
          <w:color w:val="000000" w:themeColor="text1"/>
          <w:spacing w:val="-4"/>
          <w:sz w:val="32"/>
          <w:szCs w:val="32"/>
        </w:rPr>
        <w:t xml:space="preserve">presented in the financial statements as “Advance received from the NBTC”. As at </w:t>
      </w:r>
      <w:r w:rsidR="00C74C62">
        <w:rPr>
          <w:rFonts w:asciiTheme="majorBidi" w:hAnsiTheme="majorBidi" w:cstheme="majorBidi"/>
          <w:color w:val="000000" w:themeColor="text1"/>
          <w:spacing w:val="-4"/>
          <w:sz w:val="32"/>
          <w:szCs w:val="32"/>
        </w:rPr>
        <w:t>June</w:t>
      </w:r>
      <w:r w:rsidRPr="00BC0EE6">
        <w:rPr>
          <w:rFonts w:asciiTheme="majorBidi" w:hAnsiTheme="majorBidi" w:cstheme="majorBidi"/>
          <w:color w:val="000000" w:themeColor="text1"/>
          <w:spacing w:val="-4"/>
          <w:sz w:val="32"/>
          <w:szCs w:val="32"/>
        </w:rPr>
        <w:t xml:space="preserve"> 3</w:t>
      </w:r>
      <w:r w:rsidR="00C74C62">
        <w:rPr>
          <w:rFonts w:asciiTheme="majorBidi" w:hAnsiTheme="majorBidi" w:cstheme="majorBidi"/>
          <w:color w:val="000000" w:themeColor="text1"/>
          <w:spacing w:val="-4"/>
          <w:sz w:val="32"/>
          <w:szCs w:val="32"/>
        </w:rPr>
        <w:t>0</w:t>
      </w:r>
      <w:r w:rsidRPr="00BC0EE6">
        <w:rPr>
          <w:rFonts w:asciiTheme="majorBidi" w:hAnsiTheme="majorBidi" w:cstheme="majorBidi"/>
          <w:color w:val="000000" w:themeColor="text1"/>
          <w:spacing w:val="-4"/>
          <w:sz w:val="32"/>
          <w:szCs w:val="32"/>
        </w:rPr>
        <w:t>,</w:t>
      </w:r>
      <w:r w:rsidR="000D0422">
        <w:rPr>
          <w:rFonts w:asciiTheme="majorBidi" w:hAnsiTheme="majorBidi" w:cstheme="majorBidi"/>
          <w:color w:val="000000" w:themeColor="text1"/>
          <w:spacing w:val="-4"/>
          <w:sz w:val="32"/>
          <w:szCs w:val="32"/>
        </w:rPr>
        <w:t xml:space="preserve"> </w:t>
      </w:r>
      <w:r w:rsidRPr="00BC0EE6">
        <w:rPr>
          <w:rFonts w:asciiTheme="majorBidi" w:hAnsiTheme="majorBidi" w:cstheme="majorBidi"/>
          <w:color w:val="000000" w:themeColor="text1"/>
          <w:sz w:val="32"/>
          <w:szCs w:val="32"/>
        </w:rPr>
        <w:t>202</w:t>
      </w:r>
      <w:r w:rsidR="001452E4">
        <w:rPr>
          <w:rFonts w:asciiTheme="majorBidi" w:hAnsiTheme="majorBidi" w:cstheme="majorBidi"/>
          <w:color w:val="000000" w:themeColor="text1"/>
          <w:sz w:val="32"/>
          <w:szCs w:val="32"/>
        </w:rPr>
        <w:t>6</w:t>
      </w:r>
      <w:r w:rsidRPr="00BC0EE6">
        <w:rPr>
          <w:rFonts w:asciiTheme="majorBidi" w:hAnsiTheme="majorBidi" w:cstheme="majorBidi"/>
          <w:color w:val="000000" w:themeColor="text1"/>
          <w:sz w:val="32"/>
          <w:szCs w:val="32"/>
        </w:rPr>
        <w:t xml:space="preserve">, the balance of advance received are comprise of </w:t>
      </w:r>
      <w:r w:rsidR="0086406F">
        <w:rPr>
          <w:rFonts w:asciiTheme="majorBidi" w:hAnsiTheme="majorBidi" w:cstheme="majorBidi"/>
          <w:color w:val="000000" w:themeColor="text1"/>
          <w:sz w:val="32"/>
          <w:szCs w:val="32"/>
        </w:rPr>
        <w:t>3</w:t>
      </w:r>
      <w:r w:rsidRPr="00BC0EE6">
        <w:rPr>
          <w:rFonts w:asciiTheme="majorBidi" w:hAnsiTheme="majorBidi" w:cstheme="majorBidi"/>
          <w:color w:val="000000" w:themeColor="text1"/>
          <w:sz w:val="32"/>
          <w:szCs w:val="32"/>
        </w:rPr>
        <w:t xml:space="preserve"> instalments, as follows:</w:t>
      </w:r>
    </w:p>
    <w:p w14:paraId="7A5A1F33" w14:textId="027DA3B0" w:rsidR="002C1D12" w:rsidRDefault="002C1D12" w:rsidP="00FC361D">
      <w:pPr>
        <w:tabs>
          <w:tab w:val="left" w:pos="2196"/>
        </w:tabs>
        <w:spacing w:after="0" w:line="380" w:lineRule="exact"/>
        <w:ind w:left="2160" w:hanging="1620"/>
        <w:jc w:val="both"/>
        <w:outlineLvl w:val="0"/>
        <w:rPr>
          <w:rFonts w:asciiTheme="majorBidi" w:hAnsiTheme="majorBidi" w:cstheme="majorBidi"/>
          <w:color w:val="000000" w:themeColor="text1"/>
          <w:sz w:val="32"/>
          <w:szCs w:val="32"/>
        </w:rPr>
      </w:pPr>
      <w:bookmarkStart w:id="8" w:name="_Hlk221912947"/>
      <w:r w:rsidRPr="00BC0EE6">
        <w:rPr>
          <w:rFonts w:asciiTheme="majorBidi" w:hAnsiTheme="majorBidi" w:cstheme="majorBidi"/>
          <w:color w:val="000000" w:themeColor="text1"/>
          <w:sz w:val="32"/>
          <w:szCs w:val="32"/>
        </w:rPr>
        <w:t>1</w:t>
      </w:r>
      <w:r w:rsidRPr="00BC0EE6">
        <w:rPr>
          <w:rFonts w:asciiTheme="majorBidi" w:hAnsiTheme="majorBidi" w:cstheme="majorBidi"/>
          <w:color w:val="000000" w:themeColor="text1"/>
          <w:sz w:val="32"/>
          <w:szCs w:val="32"/>
          <w:vertAlign w:val="superscript"/>
        </w:rPr>
        <w:t>st</w:t>
      </w:r>
      <w:r w:rsidRPr="00BC0EE6">
        <w:rPr>
          <w:rFonts w:asciiTheme="majorBidi" w:hAnsiTheme="majorBidi" w:cstheme="majorBidi"/>
          <w:color w:val="000000" w:themeColor="text1"/>
          <w:sz w:val="32"/>
          <w:szCs w:val="32"/>
        </w:rPr>
        <w:t xml:space="preserve"> </w:t>
      </w:r>
      <w:proofErr w:type="spellStart"/>
      <w:r w:rsidRPr="00BC0EE6">
        <w:rPr>
          <w:rFonts w:asciiTheme="majorBidi" w:hAnsiTheme="majorBidi" w:cstheme="majorBidi"/>
          <w:color w:val="000000" w:themeColor="text1"/>
          <w:sz w:val="32"/>
          <w:szCs w:val="32"/>
        </w:rPr>
        <w:t>Installment</w:t>
      </w:r>
      <w:proofErr w:type="spellEnd"/>
      <w:r w:rsidRPr="00BC0EE6">
        <w:rPr>
          <w:rFonts w:asciiTheme="majorBidi" w:hAnsiTheme="majorBidi" w:cstheme="majorBidi"/>
          <w:color w:val="000000" w:themeColor="text1"/>
          <w:sz w:val="32"/>
          <w:szCs w:val="32"/>
        </w:rPr>
        <w:t>:</w:t>
      </w:r>
      <w:r w:rsidRPr="00BC0EE6">
        <w:rPr>
          <w:rFonts w:asciiTheme="majorBidi" w:hAnsiTheme="majorBidi" w:cstheme="majorBidi"/>
          <w:color w:val="000000" w:themeColor="text1"/>
          <w:sz w:val="32"/>
          <w:szCs w:val="32"/>
        </w:rPr>
        <w:tab/>
        <w:t>On September 8,</w:t>
      </w:r>
      <w:r w:rsidR="000D0422">
        <w:rPr>
          <w:rFonts w:asciiTheme="majorBidi" w:hAnsiTheme="majorBidi" w:cstheme="majorBidi"/>
          <w:color w:val="000000" w:themeColor="text1"/>
          <w:sz w:val="32"/>
          <w:szCs w:val="32"/>
        </w:rPr>
        <w:t xml:space="preserve"> </w:t>
      </w:r>
      <w:r w:rsidRPr="00BC0EE6">
        <w:rPr>
          <w:rFonts w:asciiTheme="majorBidi" w:hAnsiTheme="majorBidi" w:cstheme="majorBidi"/>
          <w:color w:val="000000" w:themeColor="text1"/>
          <w:sz w:val="32"/>
          <w:szCs w:val="32"/>
        </w:rPr>
        <w:t>2020, the Company received the</w:t>
      </w:r>
      <w:r w:rsidRPr="00BC0EE6">
        <w:rPr>
          <w:rFonts w:asciiTheme="majorBidi" w:hAnsiTheme="majorBidi" w:cstheme="majorBidi"/>
          <w:color w:val="000000" w:themeColor="text1"/>
          <w:sz w:val="32"/>
          <w:szCs w:val="32"/>
          <w:cs/>
        </w:rPr>
        <w:t xml:space="preserve"> </w:t>
      </w:r>
      <w:r w:rsidRPr="00BC0EE6">
        <w:rPr>
          <w:rFonts w:asciiTheme="majorBidi" w:hAnsiTheme="majorBidi" w:cstheme="majorBidi"/>
          <w:color w:val="000000" w:themeColor="text1"/>
          <w:sz w:val="32"/>
          <w:szCs w:val="32"/>
        </w:rPr>
        <w:t>compensation for the spectrum recall, amounting to Baht 146.32 million, and remitted Baht 73.16 million to</w:t>
      </w:r>
      <w:r w:rsidRPr="00BC0EE6">
        <w:rPr>
          <w:rFonts w:asciiTheme="majorBidi" w:hAnsiTheme="majorBidi" w:cstheme="majorBidi"/>
          <w:color w:val="000000" w:themeColor="text1"/>
          <w:sz w:val="32"/>
          <w:szCs w:val="32"/>
          <w:cs/>
        </w:rPr>
        <w:t xml:space="preserve"> </w:t>
      </w:r>
      <w:r w:rsidRPr="00BC0EE6">
        <w:rPr>
          <w:rFonts w:asciiTheme="majorBidi" w:hAnsiTheme="majorBidi" w:cstheme="majorBidi"/>
          <w:color w:val="000000" w:themeColor="text1"/>
          <w:sz w:val="32"/>
          <w:szCs w:val="32"/>
        </w:rPr>
        <w:t>the Company’s contract partner on September 16,</w:t>
      </w:r>
      <w:r w:rsidR="000D0422">
        <w:rPr>
          <w:rFonts w:asciiTheme="majorBidi" w:hAnsiTheme="majorBidi" w:cstheme="majorBidi"/>
          <w:color w:val="000000" w:themeColor="text1"/>
          <w:sz w:val="32"/>
          <w:szCs w:val="32"/>
        </w:rPr>
        <w:t xml:space="preserve"> </w:t>
      </w:r>
      <w:r w:rsidRPr="00BC0EE6">
        <w:rPr>
          <w:rFonts w:asciiTheme="majorBidi" w:hAnsiTheme="majorBidi" w:cstheme="majorBidi"/>
          <w:color w:val="000000" w:themeColor="text1"/>
          <w:sz w:val="32"/>
          <w:szCs w:val="32"/>
        </w:rPr>
        <w:t xml:space="preserve">2020. </w:t>
      </w:r>
    </w:p>
    <w:bookmarkEnd w:id="8"/>
    <w:p w14:paraId="26344B55" w14:textId="764822DC" w:rsidR="002C1D12" w:rsidRPr="00692186" w:rsidRDefault="002C1D12" w:rsidP="00FC361D">
      <w:pPr>
        <w:tabs>
          <w:tab w:val="left" w:pos="2196"/>
        </w:tabs>
        <w:spacing w:after="0" w:line="380" w:lineRule="exact"/>
        <w:ind w:left="2160" w:hanging="1620"/>
        <w:jc w:val="both"/>
        <w:outlineLvl w:val="0"/>
        <w:rPr>
          <w:rFonts w:asciiTheme="majorBidi" w:hAnsiTheme="majorBidi" w:cstheme="majorBidi"/>
          <w:sz w:val="32"/>
          <w:szCs w:val="32"/>
        </w:rPr>
      </w:pPr>
      <w:r w:rsidRPr="00BC0EE6">
        <w:rPr>
          <w:rFonts w:asciiTheme="majorBidi" w:hAnsiTheme="majorBidi" w:cstheme="majorBidi"/>
          <w:sz w:val="32"/>
          <w:szCs w:val="32"/>
        </w:rPr>
        <w:t>2</w:t>
      </w:r>
      <w:r w:rsidRPr="00BC0EE6">
        <w:rPr>
          <w:rFonts w:asciiTheme="majorBidi" w:hAnsiTheme="majorBidi" w:cstheme="majorBidi"/>
          <w:sz w:val="32"/>
          <w:szCs w:val="32"/>
          <w:vertAlign w:val="superscript"/>
        </w:rPr>
        <w:t>nd</w:t>
      </w:r>
      <w:r w:rsidRPr="00BC0EE6">
        <w:rPr>
          <w:rFonts w:asciiTheme="majorBidi" w:hAnsiTheme="majorBidi" w:cstheme="majorBidi"/>
          <w:sz w:val="32"/>
          <w:szCs w:val="32"/>
        </w:rPr>
        <w:t xml:space="preserve"> </w:t>
      </w:r>
      <w:proofErr w:type="spellStart"/>
      <w:r w:rsidRPr="00BC0EE6">
        <w:rPr>
          <w:rFonts w:asciiTheme="majorBidi" w:hAnsiTheme="majorBidi" w:cstheme="majorBidi"/>
          <w:sz w:val="32"/>
          <w:szCs w:val="32"/>
        </w:rPr>
        <w:t>Installment</w:t>
      </w:r>
      <w:proofErr w:type="spellEnd"/>
      <w:r w:rsidRPr="00BC0EE6">
        <w:rPr>
          <w:rFonts w:asciiTheme="majorBidi" w:hAnsiTheme="majorBidi" w:cstheme="majorBidi"/>
          <w:sz w:val="32"/>
          <w:szCs w:val="32"/>
        </w:rPr>
        <w:t xml:space="preserve">: </w:t>
      </w:r>
      <w:r w:rsidRPr="00BC0EE6">
        <w:rPr>
          <w:rFonts w:asciiTheme="majorBidi" w:hAnsiTheme="majorBidi" w:cstheme="majorBidi"/>
          <w:sz w:val="32"/>
          <w:szCs w:val="32"/>
        </w:rPr>
        <w:tab/>
        <w:t>On July 29,</w:t>
      </w:r>
      <w:r w:rsidR="000D0422">
        <w:rPr>
          <w:rFonts w:asciiTheme="majorBidi" w:hAnsiTheme="majorBidi" w:cstheme="majorBidi"/>
          <w:sz w:val="32"/>
          <w:szCs w:val="32"/>
        </w:rPr>
        <w:t xml:space="preserve"> </w:t>
      </w:r>
      <w:r w:rsidRPr="00BC0EE6">
        <w:rPr>
          <w:rFonts w:asciiTheme="majorBidi" w:hAnsiTheme="majorBidi" w:cstheme="majorBidi"/>
          <w:sz w:val="32"/>
          <w:szCs w:val="32"/>
        </w:rPr>
        <w:t>2025, the Company received the compensation for the spectrum recall, amounting to Baht 514.92 million.</w:t>
      </w:r>
      <w:r w:rsidRPr="00BC0EE6">
        <w:rPr>
          <w:rFonts w:asciiTheme="majorBidi" w:hAnsiTheme="majorBidi" w:cstheme="majorBidi"/>
          <w:sz w:val="32"/>
          <w:szCs w:val="32"/>
          <w:cs/>
        </w:rPr>
        <w:t xml:space="preserve"> </w:t>
      </w:r>
      <w:r w:rsidRPr="00BC0EE6">
        <w:rPr>
          <w:rFonts w:asciiTheme="majorBidi" w:hAnsiTheme="majorBidi" w:cstheme="majorBidi"/>
          <w:sz w:val="32"/>
          <w:szCs w:val="32"/>
        </w:rPr>
        <w:t>However, the Company has deferred the payment of Baht 257.46 million to its contract partner. In this regard, the Company opened a savings account with a financial institution, which was specifically designated to</w:t>
      </w:r>
      <w:r w:rsidRPr="00BC0EE6">
        <w:rPr>
          <w:rFonts w:asciiTheme="majorBidi" w:hAnsiTheme="majorBidi" w:cstheme="majorBidi"/>
          <w:sz w:val="32"/>
          <w:szCs w:val="32"/>
          <w:cs/>
        </w:rPr>
        <w:t xml:space="preserve"> </w:t>
      </w:r>
      <w:r w:rsidRPr="00BC0EE6">
        <w:rPr>
          <w:rFonts w:asciiTheme="majorBidi" w:hAnsiTheme="majorBidi" w:cstheme="majorBidi"/>
          <w:sz w:val="32"/>
          <w:szCs w:val="32"/>
        </w:rPr>
        <w:t xml:space="preserve">hold the withheld amount. Such amounts are recorded as non-current assets in the financial statements </w:t>
      </w:r>
      <w:r w:rsidR="00EE0594">
        <w:rPr>
          <w:rFonts w:asciiTheme="majorBidi" w:hAnsiTheme="majorBidi" w:cstheme="majorBidi"/>
          <w:sz w:val="32"/>
          <w:szCs w:val="32"/>
        </w:rPr>
        <w:t xml:space="preserve">as at December 31, 2025 </w:t>
      </w:r>
      <w:r w:rsidRPr="00BC0EE6">
        <w:rPr>
          <w:rFonts w:asciiTheme="majorBidi" w:hAnsiTheme="majorBidi" w:cstheme="majorBidi"/>
          <w:sz w:val="32"/>
          <w:szCs w:val="32"/>
        </w:rPr>
        <w:t>under “Restricted bank deposit related to litigation”.</w:t>
      </w:r>
      <w:r w:rsidRPr="00BC0EE6">
        <w:rPr>
          <w:rFonts w:asciiTheme="majorBidi" w:hAnsiTheme="majorBidi" w:cstheme="majorBidi"/>
          <w:sz w:val="32"/>
          <w:szCs w:val="32"/>
          <w:cs/>
        </w:rPr>
        <w:t xml:space="preserve"> </w:t>
      </w:r>
      <w:r w:rsidRPr="00BC0EE6">
        <w:rPr>
          <w:rFonts w:asciiTheme="majorBidi" w:hAnsiTheme="majorBidi" w:cstheme="majorBidi"/>
          <w:sz w:val="32"/>
          <w:szCs w:val="32"/>
        </w:rPr>
        <w:t xml:space="preserve">The Company is to refrain from taking any action involving the funds in this account, regardless of circumstances, until a definitive conclusion on the issue concerning the </w:t>
      </w:r>
      <w:r w:rsidRPr="00692186">
        <w:rPr>
          <w:rFonts w:asciiTheme="majorBidi" w:hAnsiTheme="majorBidi" w:cstheme="majorBidi"/>
          <w:sz w:val="32"/>
          <w:szCs w:val="32"/>
        </w:rPr>
        <w:t xml:space="preserve">allocation ratio with the contracting party is reached </w:t>
      </w:r>
      <w:r w:rsidR="00FC361D" w:rsidRPr="00692186">
        <w:rPr>
          <w:rFonts w:asciiTheme="majorBidi" w:hAnsiTheme="majorBidi" w:cstheme="majorBidi"/>
          <w:sz w:val="32"/>
          <w:szCs w:val="32"/>
        </w:rPr>
        <w:t xml:space="preserve">for use as approval supporting information </w:t>
      </w:r>
      <w:r w:rsidRPr="00692186">
        <w:rPr>
          <w:rFonts w:asciiTheme="majorBidi" w:hAnsiTheme="majorBidi" w:cstheme="majorBidi"/>
          <w:sz w:val="32"/>
          <w:szCs w:val="32"/>
        </w:rPr>
        <w:t>to ensure</w:t>
      </w:r>
      <w:r w:rsidRPr="00692186">
        <w:rPr>
          <w:rFonts w:asciiTheme="majorBidi" w:hAnsiTheme="majorBidi" w:cstheme="majorBidi"/>
          <w:sz w:val="32"/>
          <w:szCs w:val="32"/>
          <w:cs/>
        </w:rPr>
        <w:t xml:space="preserve"> </w:t>
      </w:r>
      <w:r w:rsidRPr="00692186">
        <w:rPr>
          <w:rFonts w:asciiTheme="majorBidi" w:hAnsiTheme="majorBidi" w:cstheme="majorBidi"/>
          <w:sz w:val="32"/>
          <w:szCs w:val="32"/>
        </w:rPr>
        <w:t>a correct and fair compensation approval</w:t>
      </w:r>
      <w:r w:rsidRPr="00692186">
        <w:rPr>
          <w:rFonts w:asciiTheme="majorBidi" w:hAnsiTheme="majorBidi" w:cstheme="majorBidi"/>
          <w:sz w:val="32"/>
          <w:szCs w:val="32"/>
          <w:cs/>
        </w:rPr>
        <w:t xml:space="preserve"> </w:t>
      </w:r>
      <w:r w:rsidRPr="00692186">
        <w:rPr>
          <w:rFonts w:asciiTheme="majorBidi" w:hAnsiTheme="majorBidi" w:cstheme="majorBidi"/>
          <w:sz w:val="32"/>
          <w:szCs w:val="32"/>
        </w:rPr>
        <w:t>for all parties involved.</w:t>
      </w:r>
      <w:r w:rsidR="009D37D7" w:rsidRPr="00692186">
        <w:rPr>
          <w:rFonts w:asciiTheme="majorBidi" w:hAnsiTheme="majorBidi" w:cstheme="majorBidi"/>
          <w:sz w:val="32"/>
          <w:szCs w:val="32"/>
        </w:rPr>
        <w:t xml:space="preserve"> Later, NBTC has complied with the C</w:t>
      </w:r>
      <w:r w:rsidR="00200BBD" w:rsidRPr="00692186">
        <w:rPr>
          <w:rFonts w:asciiTheme="majorBidi" w:hAnsiTheme="majorBidi" w:cstheme="majorBidi"/>
          <w:sz w:val="32"/>
          <w:szCs w:val="32"/>
        </w:rPr>
        <w:t>e</w:t>
      </w:r>
      <w:r w:rsidR="009D37D7" w:rsidRPr="00692186">
        <w:rPr>
          <w:rFonts w:asciiTheme="majorBidi" w:hAnsiTheme="majorBidi" w:cstheme="majorBidi"/>
          <w:sz w:val="32"/>
          <w:szCs w:val="32"/>
        </w:rPr>
        <w:t xml:space="preserve">ntral Administrative Court’s judgment. As a result, bank deposits with obligations related </w:t>
      </w:r>
      <w:r w:rsidR="00200BBD" w:rsidRPr="00692186">
        <w:rPr>
          <w:rFonts w:asciiTheme="majorBidi" w:hAnsiTheme="majorBidi" w:cstheme="majorBidi"/>
          <w:sz w:val="32"/>
          <w:szCs w:val="32"/>
        </w:rPr>
        <w:t xml:space="preserve">to the </w:t>
      </w:r>
      <w:r w:rsidR="00F95F98">
        <w:rPr>
          <w:rFonts w:asciiTheme="majorBidi" w:hAnsiTheme="majorBidi" w:cstheme="majorBidi"/>
          <w:sz w:val="32"/>
          <w:szCs w:val="32"/>
        </w:rPr>
        <w:t>out</w:t>
      </w:r>
      <w:r w:rsidR="00200BBD" w:rsidRPr="00692186">
        <w:rPr>
          <w:rFonts w:asciiTheme="majorBidi" w:hAnsiTheme="majorBidi" w:cstheme="majorBidi"/>
          <w:sz w:val="32"/>
          <w:szCs w:val="32"/>
        </w:rPr>
        <w:t xml:space="preserve">come of the case are released </w:t>
      </w:r>
      <w:r w:rsidR="009D37D7" w:rsidRPr="00692186">
        <w:rPr>
          <w:rFonts w:asciiTheme="majorBidi" w:hAnsiTheme="majorBidi" w:cstheme="majorBidi"/>
          <w:sz w:val="32"/>
          <w:szCs w:val="32"/>
        </w:rPr>
        <w:t xml:space="preserve">from </w:t>
      </w:r>
      <w:r w:rsidR="00FC361D" w:rsidRPr="00692186">
        <w:rPr>
          <w:rFonts w:asciiTheme="majorBidi" w:hAnsiTheme="majorBidi" w:cstheme="majorBidi"/>
          <w:sz w:val="32"/>
          <w:szCs w:val="32"/>
        </w:rPr>
        <w:t>l</w:t>
      </w:r>
      <w:r w:rsidR="009D37D7" w:rsidRPr="00692186">
        <w:rPr>
          <w:rFonts w:asciiTheme="majorBidi" w:hAnsiTheme="majorBidi" w:cstheme="majorBidi"/>
          <w:sz w:val="32"/>
          <w:szCs w:val="32"/>
        </w:rPr>
        <w:t>iability.</w:t>
      </w:r>
      <w:r w:rsidR="00892A4B" w:rsidRPr="00692186">
        <w:rPr>
          <w:rFonts w:asciiTheme="majorBidi" w:hAnsiTheme="majorBidi" w:cstheme="majorBidi"/>
          <w:sz w:val="32"/>
          <w:szCs w:val="32"/>
        </w:rPr>
        <w:t xml:space="preserve"> </w:t>
      </w:r>
      <w:r w:rsidR="00FC361D" w:rsidRPr="00692186">
        <w:rPr>
          <w:rFonts w:asciiTheme="majorBidi" w:hAnsiTheme="majorBidi" w:cstheme="majorBidi"/>
          <w:sz w:val="32"/>
          <w:szCs w:val="32"/>
        </w:rPr>
        <w:t>T</w:t>
      </w:r>
      <w:r w:rsidR="00892A4B" w:rsidRPr="00692186">
        <w:rPr>
          <w:rFonts w:asciiTheme="majorBidi" w:hAnsiTheme="majorBidi" w:cstheme="majorBidi"/>
          <w:sz w:val="32"/>
          <w:szCs w:val="32"/>
        </w:rPr>
        <w:t xml:space="preserve">he Company has withdrawn </w:t>
      </w:r>
      <w:r w:rsidR="009D37D7" w:rsidRPr="00692186">
        <w:rPr>
          <w:rFonts w:asciiTheme="majorBidi" w:hAnsiTheme="majorBidi" w:cstheme="majorBidi"/>
          <w:sz w:val="32"/>
          <w:szCs w:val="32"/>
        </w:rPr>
        <w:t>such</w:t>
      </w:r>
      <w:r w:rsidR="00892A4B" w:rsidRPr="00692186">
        <w:rPr>
          <w:rFonts w:asciiTheme="majorBidi" w:hAnsiTheme="majorBidi" w:cstheme="majorBidi"/>
          <w:sz w:val="32"/>
          <w:szCs w:val="32"/>
        </w:rPr>
        <w:t xml:space="preserve"> funds </w:t>
      </w:r>
      <w:r w:rsidR="009D37D7" w:rsidRPr="00692186">
        <w:rPr>
          <w:rFonts w:asciiTheme="majorBidi" w:hAnsiTheme="majorBidi" w:cstheme="majorBidi"/>
          <w:sz w:val="32"/>
          <w:szCs w:val="32"/>
        </w:rPr>
        <w:t xml:space="preserve">to receive cash flow into the </w:t>
      </w:r>
      <w:r w:rsidR="00D563F6">
        <w:rPr>
          <w:rFonts w:asciiTheme="majorBidi" w:hAnsiTheme="majorBidi" w:cstheme="majorBidi"/>
          <w:sz w:val="32"/>
          <w:szCs w:val="32"/>
        </w:rPr>
        <w:t>C</w:t>
      </w:r>
      <w:r w:rsidR="009D37D7" w:rsidRPr="00692186">
        <w:rPr>
          <w:rFonts w:asciiTheme="majorBidi" w:hAnsiTheme="majorBidi" w:cstheme="majorBidi"/>
          <w:sz w:val="32"/>
          <w:szCs w:val="32"/>
        </w:rPr>
        <w:t>ompany.</w:t>
      </w:r>
    </w:p>
    <w:p w14:paraId="206F161C" w14:textId="4E229ACC" w:rsidR="00892A4B" w:rsidRPr="00BC0EE6" w:rsidRDefault="00892A4B" w:rsidP="00FC361D">
      <w:pPr>
        <w:tabs>
          <w:tab w:val="left" w:pos="2196"/>
        </w:tabs>
        <w:spacing w:after="0" w:line="380" w:lineRule="exact"/>
        <w:ind w:left="2160" w:hanging="1620"/>
        <w:jc w:val="both"/>
        <w:outlineLvl w:val="0"/>
        <w:rPr>
          <w:rFonts w:asciiTheme="majorBidi" w:hAnsiTheme="majorBidi" w:cstheme="majorBidi"/>
          <w:sz w:val="32"/>
          <w:szCs w:val="32"/>
        </w:rPr>
      </w:pPr>
      <w:r w:rsidRPr="00692186">
        <w:rPr>
          <w:rFonts w:asciiTheme="majorBidi" w:hAnsiTheme="majorBidi" w:cstheme="majorBidi" w:hint="cs"/>
          <w:sz w:val="32"/>
          <w:szCs w:val="32"/>
          <w:cs/>
        </w:rPr>
        <w:t>3</w:t>
      </w:r>
      <w:proofErr w:type="spellStart"/>
      <w:r w:rsidRPr="00692186">
        <w:rPr>
          <w:rFonts w:asciiTheme="majorBidi" w:hAnsiTheme="majorBidi" w:cstheme="majorBidi"/>
          <w:sz w:val="32"/>
          <w:szCs w:val="32"/>
          <w:vertAlign w:val="superscript"/>
          <w:lang w:val="en-US"/>
        </w:rPr>
        <w:t>rd</w:t>
      </w:r>
      <w:proofErr w:type="spellEnd"/>
      <w:r w:rsidRPr="00692186">
        <w:rPr>
          <w:rFonts w:asciiTheme="majorBidi" w:hAnsiTheme="majorBidi" w:cstheme="majorBidi"/>
          <w:sz w:val="32"/>
          <w:szCs w:val="32"/>
        </w:rPr>
        <w:t xml:space="preserve"> </w:t>
      </w:r>
      <w:proofErr w:type="spellStart"/>
      <w:r w:rsidRPr="00692186">
        <w:rPr>
          <w:rFonts w:asciiTheme="majorBidi" w:hAnsiTheme="majorBidi" w:cstheme="majorBidi"/>
          <w:sz w:val="32"/>
          <w:szCs w:val="32"/>
        </w:rPr>
        <w:t>Installment</w:t>
      </w:r>
      <w:proofErr w:type="spellEnd"/>
      <w:r w:rsidRPr="00692186">
        <w:rPr>
          <w:rFonts w:asciiTheme="majorBidi" w:hAnsiTheme="majorBidi" w:cstheme="majorBidi"/>
          <w:sz w:val="32"/>
          <w:szCs w:val="32"/>
        </w:rPr>
        <w:t xml:space="preserve">: </w:t>
      </w:r>
      <w:r w:rsidRPr="00692186">
        <w:rPr>
          <w:rFonts w:asciiTheme="majorBidi" w:hAnsiTheme="majorBidi" w:cstheme="majorBidi"/>
          <w:sz w:val="32"/>
          <w:szCs w:val="32"/>
        </w:rPr>
        <w:tab/>
        <w:t xml:space="preserve">On June 24, 2026, the Company received the remaining amount of compensation, reimbursement, or payment for the reclamation of the frequency spectrum </w:t>
      </w:r>
      <w:r w:rsidR="00EE0594">
        <w:rPr>
          <w:rFonts w:asciiTheme="majorBidi" w:hAnsiTheme="majorBidi" w:cstheme="majorBidi"/>
          <w:sz w:val="32"/>
          <w:szCs w:val="32"/>
        </w:rPr>
        <w:t xml:space="preserve">in accordance with the ruling of the Central Administrative Court </w:t>
      </w:r>
      <w:r w:rsidRPr="00692186">
        <w:rPr>
          <w:rFonts w:asciiTheme="majorBidi" w:hAnsiTheme="majorBidi" w:cstheme="majorBidi"/>
          <w:sz w:val="32"/>
          <w:szCs w:val="32"/>
        </w:rPr>
        <w:t>in the amount of Baht 490.53 million.</w:t>
      </w:r>
      <w:r w:rsidR="009D37D7" w:rsidRPr="00692186">
        <w:rPr>
          <w:rFonts w:asciiTheme="majorBidi" w:hAnsiTheme="majorBidi" w:cstheme="majorBidi"/>
          <w:sz w:val="32"/>
          <w:szCs w:val="32"/>
        </w:rPr>
        <w:t xml:space="preserve"> (</w:t>
      </w:r>
      <w:r w:rsidR="00EE0594">
        <w:rPr>
          <w:rFonts w:asciiTheme="majorBidi" w:hAnsiTheme="majorBidi" w:cstheme="majorBidi"/>
          <w:sz w:val="32"/>
          <w:szCs w:val="32"/>
        </w:rPr>
        <w:t xml:space="preserve">Ordered </w:t>
      </w:r>
      <w:r w:rsidR="009D37D7" w:rsidRPr="00692186">
        <w:rPr>
          <w:rFonts w:asciiTheme="majorBidi" w:hAnsiTheme="majorBidi" w:cstheme="majorBidi"/>
          <w:sz w:val="32"/>
          <w:szCs w:val="32"/>
        </w:rPr>
        <w:t xml:space="preserve">to pay the Company </w:t>
      </w:r>
      <w:r w:rsidR="00EE0594">
        <w:rPr>
          <w:rFonts w:asciiTheme="majorBidi" w:hAnsiTheme="majorBidi" w:cstheme="majorBidi"/>
          <w:sz w:val="32"/>
          <w:szCs w:val="32"/>
        </w:rPr>
        <w:t xml:space="preserve">in proportion 1/3 </w:t>
      </w:r>
      <w:r w:rsidR="009D37D7" w:rsidRPr="00692186">
        <w:rPr>
          <w:rFonts w:asciiTheme="majorBidi" w:hAnsiTheme="majorBidi" w:cstheme="majorBidi"/>
          <w:sz w:val="32"/>
          <w:szCs w:val="32"/>
        </w:rPr>
        <w:t>in t</w:t>
      </w:r>
      <w:r w:rsidR="00200BBD" w:rsidRPr="00692186">
        <w:rPr>
          <w:rFonts w:asciiTheme="majorBidi" w:hAnsiTheme="majorBidi" w:cstheme="majorBidi"/>
          <w:sz w:val="32"/>
          <w:szCs w:val="32"/>
        </w:rPr>
        <w:t>he</w:t>
      </w:r>
      <w:r w:rsidR="009D37D7" w:rsidRPr="00692186">
        <w:rPr>
          <w:rFonts w:asciiTheme="majorBidi" w:hAnsiTheme="majorBidi" w:cstheme="majorBidi"/>
          <w:sz w:val="32"/>
          <w:szCs w:val="32"/>
        </w:rPr>
        <w:t xml:space="preserve"> </w:t>
      </w:r>
      <w:proofErr w:type="gramStart"/>
      <w:r w:rsidR="009D37D7" w:rsidRPr="00692186">
        <w:rPr>
          <w:rFonts w:asciiTheme="majorBidi" w:hAnsiTheme="majorBidi" w:cstheme="majorBidi"/>
          <w:sz w:val="32"/>
          <w:szCs w:val="32"/>
        </w:rPr>
        <w:t>amount</w:t>
      </w:r>
      <w:proofErr w:type="gramEnd"/>
      <w:r w:rsidR="009D37D7" w:rsidRPr="00692186">
        <w:rPr>
          <w:rFonts w:asciiTheme="majorBidi" w:hAnsiTheme="majorBidi" w:cstheme="majorBidi"/>
          <w:sz w:val="32"/>
          <w:szCs w:val="32"/>
        </w:rPr>
        <w:t xml:space="preserve"> of Ba</w:t>
      </w:r>
      <w:r w:rsidR="00692186" w:rsidRPr="00692186">
        <w:rPr>
          <w:rFonts w:asciiTheme="majorBidi" w:hAnsiTheme="majorBidi" w:cstheme="majorBidi"/>
          <w:sz w:val="32"/>
          <w:szCs w:val="32"/>
        </w:rPr>
        <w:t>h</w:t>
      </w:r>
      <w:r w:rsidR="009D37D7" w:rsidRPr="00692186">
        <w:rPr>
          <w:rFonts w:asciiTheme="majorBidi" w:hAnsiTheme="majorBidi" w:cstheme="majorBidi"/>
          <w:sz w:val="32"/>
          <w:szCs w:val="32"/>
        </w:rPr>
        <w:t>t 1,078.61 million dedu</w:t>
      </w:r>
      <w:r w:rsidR="00692186" w:rsidRPr="00692186">
        <w:rPr>
          <w:rFonts w:asciiTheme="majorBidi" w:hAnsiTheme="majorBidi" w:cstheme="majorBidi"/>
          <w:sz w:val="32"/>
          <w:szCs w:val="32"/>
        </w:rPr>
        <w:t>c</w:t>
      </w:r>
      <w:r w:rsidR="009D37D7" w:rsidRPr="00692186">
        <w:rPr>
          <w:rFonts w:asciiTheme="majorBidi" w:hAnsiTheme="majorBidi" w:cstheme="majorBidi"/>
          <w:sz w:val="32"/>
          <w:szCs w:val="32"/>
        </w:rPr>
        <w:t>ted by the money received of Baht 588.08 million.)</w:t>
      </w:r>
    </w:p>
    <w:p w14:paraId="446F9FA8" w14:textId="77777777" w:rsidR="008747A4" w:rsidRPr="00BC0EE6" w:rsidRDefault="008747A4" w:rsidP="00FC361D">
      <w:pPr>
        <w:spacing w:after="0" w:line="380" w:lineRule="exact"/>
        <w:ind w:left="284" w:right="-43" w:hanging="426"/>
        <w:jc w:val="thaiDistribute"/>
        <w:rPr>
          <w:rFonts w:asciiTheme="majorBidi" w:eastAsia="Cordia New" w:hAnsiTheme="majorBidi" w:cstheme="majorBidi"/>
          <w:b/>
          <w:bCs/>
          <w:sz w:val="32"/>
          <w:szCs w:val="32"/>
          <w:lang w:val="en-US"/>
        </w:rPr>
      </w:pPr>
    </w:p>
    <w:p w14:paraId="2BD0222B" w14:textId="77777777" w:rsidR="00FC361D" w:rsidRDefault="00FC361D">
      <w:pPr>
        <w:spacing w:after="0" w:line="240" w:lineRule="auto"/>
        <w:rPr>
          <w:rFonts w:asciiTheme="majorBidi" w:eastAsia="Cordia New" w:hAnsiTheme="majorBidi" w:cstheme="majorBidi"/>
          <w:b/>
          <w:bCs/>
          <w:sz w:val="32"/>
          <w:szCs w:val="32"/>
          <w:cs/>
          <w:lang w:val="en-US"/>
        </w:rPr>
      </w:pPr>
      <w:r>
        <w:rPr>
          <w:rFonts w:asciiTheme="majorBidi" w:eastAsia="Cordia New" w:hAnsiTheme="majorBidi" w:cstheme="majorBidi"/>
          <w:b/>
          <w:bCs/>
          <w:sz w:val="32"/>
          <w:szCs w:val="32"/>
          <w:cs/>
          <w:lang w:val="en-US"/>
        </w:rPr>
        <w:br w:type="page"/>
      </w:r>
    </w:p>
    <w:p w14:paraId="7E85DDC9" w14:textId="360653F8" w:rsidR="00CA45D0" w:rsidRPr="00CA45D0" w:rsidRDefault="00A7449D" w:rsidP="00FC361D">
      <w:pPr>
        <w:spacing w:after="0" w:line="380" w:lineRule="exact"/>
        <w:ind w:left="284" w:right="-43" w:hanging="426"/>
        <w:jc w:val="thaiDistribute"/>
        <w:rPr>
          <w:rFonts w:asciiTheme="majorBidi" w:eastAsia="Cordia New" w:hAnsiTheme="majorBidi" w:cstheme="majorBidi"/>
          <w:b/>
          <w:bCs/>
          <w:sz w:val="32"/>
          <w:szCs w:val="32"/>
          <w:lang w:val="en-US"/>
        </w:rPr>
      </w:pPr>
      <w:r w:rsidRPr="00CA45D0">
        <w:rPr>
          <w:rFonts w:asciiTheme="majorBidi" w:eastAsia="Cordia New" w:hAnsiTheme="majorBidi" w:cstheme="majorBidi" w:hint="cs"/>
          <w:b/>
          <w:bCs/>
          <w:sz w:val="32"/>
          <w:szCs w:val="32"/>
          <w:cs/>
          <w:lang w:val="en-US"/>
        </w:rPr>
        <w:lastRenderedPageBreak/>
        <w:t>12.</w:t>
      </w:r>
      <w:r w:rsidRPr="00CA45D0">
        <w:rPr>
          <w:rFonts w:asciiTheme="majorBidi" w:eastAsia="Cordia New" w:hAnsiTheme="majorBidi" w:cstheme="majorBidi"/>
          <w:b/>
          <w:bCs/>
          <w:sz w:val="32"/>
          <w:szCs w:val="32"/>
          <w:cs/>
          <w:lang w:val="en-US"/>
        </w:rPr>
        <w:tab/>
      </w:r>
      <w:r w:rsidR="00CA45D0" w:rsidRPr="00CA45D0">
        <w:rPr>
          <w:rFonts w:asciiTheme="majorBidi" w:eastAsia="Cordia New" w:hAnsiTheme="majorBidi" w:cstheme="majorBidi"/>
          <w:b/>
          <w:bCs/>
          <w:sz w:val="32"/>
          <w:szCs w:val="32"/>
          <w:lang w:val="en-US"/>
        </w:rPr>
        <w:t>SIGNIFICANT INTERIM EVENT</w:t>
      </w:r>
    </w:p>
    <w:p w14:paraId="404C3A15" w14:textId="709A55C9" w:rsidR="00A7449D" w:rsidRPr="00CA45D0" w:rsidRDefault="00CA45D0" w:rsidP="00FC361D">
      <w:pPr>
        <w:spacing w:after="0" w:line="380" w:lineRule="exact"/>
        <w:ind w:left="284" w:right="-43" w:hanging="426"/>
        <w:jc w:val="thaiDistribute"/>
        <w:rPr>
          <w:rFonts w:asciiTheme="majorBidi" w:eastAsia="Cordia New" w:hAnsiTheme="majorBidi" w:cstheme="majorBidi"/>
          <w:sz w:val="32"/>
          <w:szCs w:val="32"/>
          <w:lang w:val="en-US"/>
        </w:rPr>
      </w:pPr>
      <w:r>
        <w:rPr>
          <w:rFonts w:asciiTheme="majorBidi" w:eastAsia="Cordia New" w:hAnsiTheme="majorBidi" w:cstheme="majorBidi"/>
          <w:sz w:val="32"/>
          <w:szCs w:val="32"/>
          <w:lang w:val="en-US"/>
        </w:rPr>
        <w:tab/>
      </w:r>
      <w:r w:rsidRPr="00CA45D0">
        <w:rPr>
          <w:rFonts w:asciiTheme="majorBidi" w:eastAsia="Cordia New" w:hAnsiTheme="majorBidi" w:cstheme="majorBidi"/>
          <w:sz w:val="32"/>
          <w:szCs w:val="32"/>
          <w:lang w:val="en-US"/>
        </w:rPr>
        <w:t>Mutual separation plan</w:t>
      </w:r>
    </w:p>
    <w:p w14:paraId="475D20D4" w14:textId="6000E5A7" w:rsidR="00A7449D" w:rsidRPr="00A7449D" w:rsidRDefault="00A7449D" w:rsidP="00FC361D">
      <w:pPr>
        <w:spacing w:after="0" w:line="380" w:lineRule="exact"/>
        <w:ind w:left="284" w:firstLine="425"/>
        <w:jc w:val="thaiDistribute"/>
        <w:rPr>
          <w:rFonts w:asciiTheme="majorBidi" w:hAnsiTheme="majorBidi" w:cstheme="majorBidi"/>
          <w:color w:val="000000"/>
          <w:sz w:val="32"/>
          <w:szCs w:val="32"/>
        </w:rPr>
      </w:pPr>
      <w:r w:rsidRPr="00A7449D">
        <w:rPr>
          <w:rFonts w:asciiTheme="majorBidi" w:hAnsiTheme="majorBidi" w:cstheme="majorBidi"/>
          <w:color w:val="000000"/>
          <w:sz w:val="32"/>
          <w:szCs w:val="32"/>
        </w:rPr>
        <w:t>At the Company</w:t>
      </w:r>
      <w:r w:rsidR="00070D7F">
        <w:rPr>
          <w:rFonts w:asciiTheme="majorBidi" w:hAnsiTheme="majorBidi" w:cstheme="majorBidi"/>
          <w:color w:val="000000"/>
          <w:sz w:val="32"/>
          <w:szCs w:val="32"/>
        </w:rPr>
        <w:t>’</w:t>
      </w:r>
      <w:r w:rsidRPr="00A7449D">
        <w:rPr>
          <w:rFonts w:asciiTheme="majorBidi" w:hAnsiTheme="majorBidi" w:cstheme="majorBidi"/>
          <w:color w:val="000000"/>
          <w:sz w:val="32"/>
          <w:szCs w:val="32"/>
        </w:rPr>
        <w:t xml:space="preserve">s Board of Directors’ meeting held on March 9, 2026, the Board resolved to approve the management in operating the Mutual Separation Plan 2026. The eligibility requirements include at least 10 years of service and not retiring in 2026. The benefits for employees participating in this program include: </w:t>
      </w:r>
    </w:p>
    <w:p w14:paraId="5AC13FC1" w14:textId="77777777" w:rsidR="00A7449D" w:rsidRPr="00A7449D" w:rsidRDefault="00A7449D" w:rsidP="00FC361D">
      <w:pPr>
        <w:numPr>
          <w:ilvl w:val="0"/>
          <w:numId w:val="44"/>
        </w:numPr>
        <w:spacing w:after="0" w:line="380" w:lineRule="exact"/>
        <w:ind w:right="-43"/>
        <w:jc w:val="thaiDistribute"/>
        <w:rPr>
          <w:rFonts w:asciiTheme="majorBidi" w:eastAsia="Cordia New" w:hAnsiTheme="majorBidi" w:cstheme="majorBidi"/>
          <w:sz w:val="32"/>
          <w:szCs w:val="32"/>
          <w:lang w:val="en-US"/>
        </w:rPr>
      </w:pPr>
      <w:r w:rsidRPr="00A7449D">
        <w:rPr>
          <w:rFonts w:asciiTheme="majorBidi" w:eastAsia="Cordia New" w:hAnsiTheme="majorBidi" w:cstheme="majorBidi"/>
          <w:sz w:val="32"/>
          <w:szCs w:val="32"/>
          <w:lang w:val="en-US"/>
        </w:rPr>
        <w:t xml:space="preserve">A special benefit pay equivalent to five times their last monthly salary, not exceeding the number of months remaining from May 2, 2026 until their retirement date. </w:t>
      </w:r>
    </w:p>
    <w:p w14:paraId="42B7A7AE" w14:textId="025EB316" w:rsidR="00A7449D" w:rsidRPr="00A7449D" w:rsidRDefault="00A7449D" w:rsidP="00FC361D">
      <w:pPr>
        <w:numPr>
          <w:ilvl w:val="0"/>
          <w:numId w:val="44"/>
        </w:numPr>
        <w:spacing w:after="0" w:line="380" w:lineRule="exact"/>
        <w:ind w:right="-43"/>
        <w:jc w:val="thaiDistribute"/>
        <w:rPr>
          <w:rFonts w:asciiTheme="majorBidi" w:eastAsia="Cordia New" w:hAnsiTheme="majorBidi" w:cstheme="majorBidi"/>
          <w:sz w:val="32"/>
          <w:szCs w:val="32"/>
          <w:lang w:val="en-US"/>
        </w:rPr>
      </w:pPr>
      <w:r w:rsidRPr="00A7449D">
        <w:rPr>
          <w:rFonts w:asciiTheme="majorBidi" w:eastAsia="Cordia New" w:hAnsiTheme="majorBidi" w:cstheme="majorBidi"/>
          <w:sz w:val="32"/>
          <w:szCs w:val="32"/>
          <w:lang w:val="en-US"/>
        </w:rPr>
        <w:t xml:space="preserve">Severance </w:t>
      </w:r>
      <w:proofErr w:type="gramStart"/>
      <w:r w:rsidRPr="00A7449D">
        <w:rPr>
          <w:rFonts w:asciiTheme="majorBidi" w:eastAsia="Cordia New" w:hAnsiTheme="majorBidi" w:cstheme="majorBidi"/>
          <w:sz w:val="32"/>
          <w:szCs w:val="32"/>
          <w:lang w:val="en-US"/>
        </w:rPr>
        <w:t>pay</w:t>
      </w:r>
      <w:proofErr w:type="gramEnd"/>
      <w:r w:rsidRPr="00A7449D">
        <w:rPr>
          <w:rFonts w:asciiTheme="majorBidi" w:eastAsia="Cordia New" w:hAnsiTheme="majorBidi" w:cstheme="majorBidi"/>
          <w:sz w:val="32"/>
          <w:szCs w:val="32"/>
          <w:lang w:val="en-US"/>
        </w:rPr>
        <w:t xml:space="preserve"> based on years of service as per the State Enterprise Labor Relations Commission</w:t>
      </w:r>
      <w:r w:rsidR="000D0422">
        <w:rPr>
          <w:rFonts w:asciiTheme="majorBidi" w:eastAsia="Cordia New" w:hAnsiTheme="majorBidi" w:cstheme="majorBidi"/>
          <w:sz w:val="32"/>
          <w:szCs w:val="32"/>
          <w:lang w:val="en-US"/>
        </w:rPr>
        <w:t>’</w:t>
      </w:r>
      <w:r w:rsidRPr="00A7449D">
        <w:rPr>
          <w:rFonts w:asciiTheme="majorBidi" w:eastAsia="Cordia New" w:hAnsiTheme="majorBidi" w:cstheme="majorBidi"/>
          <w:sz w:val="32"/>
          <w:szCs w:val="32"/>
          <w:lang w:val="en-US"/>
        </w:rPr>
        <w:t xml:space="preserve">s regulations. </w:t>
      </w:r>
    </w:p>
    <w:p w14:paraId="1AA88C83" w14:textId="77777777" w:rsidR="00A7449D" w:rsidRPr="00A7449D" w:rsidRDefault="00A7449D" w:rsidP="00FC361D">
      <w:pPr>
        <w:numPr>
          <w:ilvl w:val="0"/>
          <w:numId w:val="44"/>
        </w:numPr>
        <w:spacing w:after="0" w:line="380" w:lineRule="exact"/>
        <w:ind w:right="-43"/>
        <w:jc w:val="thaiDistribute"/>
        <w:rPr>
          <w:rFonts w:asciiTheme="majorBidi" w:eastAsia="Cordia New" w:hAnsiTheme="majorBidi" w:cstheme="majorBidi"/>
          <w:sz w:val="32"/>
          <w:szCs w:val="32"/>
          <w:lang w:val="en-US"/>
        </w:rPr>
      </w:pPr>
      <w:r w:rsidRPr="00A7449D">
        <w:rPr>
          <w:rFonts w:asciiTheme="majorBidi" w:eastAsia="Cordia New" w:hAnsiTheme="majorBidi" w:cstheme="majorBidi"/>
          <w:sz w:val="32"/>
          <w:szCs w:val="32"/>
          <w:lang w:val="en-US"/>
        </w:rPr>
        <w:t xml:space="preserve">Provident fund contributions according to provident fund regulations. </w:t>
      </w:r>
    </w:p>
    <w:p w14:paraId="4F23504F" w14:textId="77777777" w:rsidR="00A7449D" w:rsidRPr="00A7449D" w:rsidRDefault="00A7449D" w:rsidP="00FC361D">
      <w:pPr>
        <w:numPr>
          <w:ilvl w:val="0"/>
          <w:numId w:val="44"/>
        </w:numPr>
        <w:spacing w:after="0" w:line="380" w:lineRule="exact"/>
        <w:ind w:right="-43"/>
        <w:jc w:val="thaiDistribute"/>
        <w:rPr>
          <w:rFonts w:asciiTheme="majorBidi" w:eastAsia="Cordia New" w:hAnsiTheme="majorBidi" w:cstheme="majorBidi"/>
          <w:sz w:val="32"/>
          <w:szCs w:val="32"/>
          <w:lang w:val="en-US"/>
        </w:rPr>
      </w:pPr>
      <w:r w:rsidRPr="00A7449D">
        <w:rPr>
          <w:rFonts w:asciiTheme="majorBidi" w:eastAsia="Cordia New" w:hAnsiTheme="majorBidi" w:cstheme="majorBidi"/>
          <w:sz w:val="32"/>
          <w:szCs w:val="32"/>
          <w:lang w:val="en-US"/>
        </w:rPr>
        <w:t xml:space="preserve">Employees resigning under this program will receive their annual bonus (if applicable) based on the length of service during the bonus year. </w:t>
      </w:r>
    </w:p>
    <w:p w14:paraId="169A6013" w14:textId="400920C1" w:rsidR="00CE7D9F" w:rsidRDefault="004C2B95" w:rsidP="00FC361D">
      <w:pPr>
        <w:spacing w:after="0" w:line="380" w:lineRule="exact"/>
        <w:ind w:left="284" w:right="-43" w:hanging="426"/>
        <w:jc w:val="thaiDistribute"/>
        <w:rPr>
          <w:rFonts w:asciiTheme="majorBidi" w:hAnsiTheme="majorBidi" w:cstheme="majorBidi"/>
          <w:color w:val="000000"/>
          <w:sz w:val="32"/>
          <w:szCs w:val="32"/>
        </w:rPr>
      </w:pPr>
      <w:r>
        <w:rPr>
          <w:rFonts w:asciiTheme="majorBidi" w:hAnsiTheme="majorBidi" w:cstheme="majorBidi"/>
          <w:color w:val="000000"/>
          <w:sz w:val="32"/>
          <w:szCs w:val="32"/>
        </w:rPr>
        <w:tab/>
      </w:r>
      <w:r>
        <w:rPr>
          <w:rFonts w:asciiTheme="majorBidi" w:hAnsiTheme="majorBidi" w:cstheme="majorBidi"/>
          <w:color w:val="000000"/>
          <w:sz w:val="32"/>
          <w:szCs w:val="32"/>
        </w:rPr>
        <w:tab/>
      </w:r>
      <w:r w:rsidRPr="004C2B95">
        <w:rPr>
          <w:rFonts w:asciiTheme="majorBidi" w:hAnsiTheme="majorBidi" w:cstheme="majorBidi"/>
          <w:color w:val="000000"/>
          <w:sz w:val="32"/>
          <w:szCs w:val="32"/>
        </w:rPr>
        <w:t>Employees who are approved to participate in this program will cease from employment on May 1, 2026 onwards. The Company has recognized an expense from such program in its comprehensive income statement.</w:t>
      </w:r>
    </w:p>
    <w:p w14:paraId="017941F0" w14:textId="77777777" w:rsidR="00447434" w:rsidRPr="004C2B95" w:rsidRDefault="00447434" w:rsidP="00FC361D">
      <w:pPr>
        <w:spacing w:after="0" w:line="380" w:lineRule="exact"/>
        <w:ind w:left="284" w:right="-43" w:hanging="426"/>
        <w:jc w:val="thaiDistribute"/>
        <w:rPr>
          <w:rFonts w:asciiTheme="majorBidi" w:eastAsia="Cordia New" w:hAnsiTheme="majorBidi" w:cstheme="majorBidi"/>
          <w:b/>
          <w:bCs/>
          <w:sz w:val="32"/>
          <w:szCs w:val="32"/>
        </w:rPr>
      </w:pPr>
    </w:p>
    <w:p w14:paraId="50696AD9" w14:textId="7940BB91" w:rsidR="00DD6A45" w:rsidRPr="00BC0EE6" w:rsidRDefault="002F63E8" w:rsidP="00FC361D">
      <w:pPr>
        <w:spacing w:after="0" w:line="380" w:lineRule="exact"/>
        <w:ind w:left="284" w:right="-43" w:hanging="426"/>
        <w:jc w:val="thaiDistribute"/>
        <w:rPr>
          <w:rFonts w:asciiTheme="majorBidi" w:eastAsia="Cordia New" w:hAnsiTheme="majorBidi" w:cstheme="majorBidi"/>
          <w:b/>
          <w:bCs/>
          <w:sz w:val="32"/>
          <w:szCs w:val="32"/>
          <w:lang w:val="en-US"/>
        </w:rPr>
      </w:pPr>
      <w:r w:rsidRPr="00BC0EE6">
        <w:rPr>
          <w:rFonts w:asciiTheme="majorBidi" w:eastAsia="Cordia New" w:hAnsiTheme="majorBidi" w:cstheme="majorBidi"/>
          <w:b/>
          <w:bCs/>
          <w:sz w:val="32"/>
          <w:szCs w:val="32"/>
          <w:lang w:val="en-US"/>
        </w:rPr>
        <w:t>1</w:t>
      </w:r>
      <w:r w:rsidR="001452E4">
        <w:rPr>
          <w:rFonts w:asciiTheme="majorBidi" w:eastAsia="Cordia New" w:hAnsiTheme="majorBidi" w:cstheme="majorBidi"/>
          <w:b/>
          <w:bCs/>
          <w:sz w:val="32"/>
          <w:szCs w:val="32"/>
          <w:lang w:val="en-US"/>
        </w:rPr>
        <w:t>3</w:t>
      </w:r>
      <w:r w:rsidR="00DD6A45" w:rsidRPr="00BC0EE6">
        <w:rPr>
          <w:rFonts w:asciiTheme="majorBidi" w:eastAsia="Cordia New" w:hAnsiTheme="majorBidi" w:cstheme="majorBidi"/>
          <w:b/>
          <w:bCs/>
          <w:sz w:val="32"/>
          <w:szCs w:val="32"/>
          <w:lang w:val="en-US"/>
        </w:rPr>
        <w:t>.</w:t>
      </w:r>
      <w:r w:rsidR="00DD6A45" w:rsidRPr="00BC0EE6">
        <w:rPr>
          <w:rFonts w:asciiTheme="majorBidi" w:eastAsia="Cordia New" w:hAnsiTheme="majorBidi" w:cstheme="majorBidi"/>
          <w:b/>
          <w:bCs/>
          <w:sz w:val="32"/>
          <w:szCs w:val="32"/>
          <w:lang w:val="en-US"/>
        </w:rPr>
        <w:tab/>
      </w:r>
      <w:r w:rsidR="001452E4" w:rsidRPr="00BC0EE6">
        <w:rPr>
          <w:rFonts w:asciiTheme="majorBidi" w:hAnsiTheme="majorBidi" w:cstheme="majorBidi"/>
          <w:b/>
          <w:bCs/>
          <w:sz w:val="32"/>
          <w:szCs w:val="32"/>
        </w:rPr>
        <w:t>APPROVAL OF INTERIM FINANCIAL STATEMENTS</w:t>
      </w:r>
    </w:p>
    <w:bookmarkEnd w:id="5"/>
    <w:bookmarkEnd w:id="6"/>
    <w:p w14:paraId="44CCF7FF" w14:textId="26CCDEDF" w:rsidR="007E3BAF" w:rsidRPr="00BC0EE6" w:rsidRDefault="007E3BAF" w:rsidP="00FC361D">
      <w:pPr>
        <w:spacing w:after="0" w:line="380" w:lineRule="exact"/>
        <w:ind w:left="284" w:firstLine="436"/>
        <w:jc w:val="thaiDistribute"/>
        <w:rPr>
          <w:rFonts w:asciiTheme="majorBidi" w:hAnsiTheme="majorBidi" w:cstheme="majorBidi"/>
          <w:sz w:val="32"/>
          <w:szCs w:val="32"/>
        </w:rPr>
      </w:pPr>
      <w:r w:rsidRPr="00BC0EE6">
        <w:rPr>
          <w:rFonts w:asciiTheme="majorBidi" w:hAnsiTheme="majorBidi" w:cstheme="majorBidi"/>
          <w:spacing w:val="-2"/>
          <w:sz w:val="32"/>
          <w:szCs w:val="32"/>
        </w:rPr>
        <w:t>These</w:t>
      </w:r>
      <w:r w:rsidRPr="00BC0EE6">
        <w:rPr>
          <w:rFonts w:asciiTheme="majorBidi" w:hAnsiTheme="majorBidi" w:cstheme="majorBidi"/>
          <w:spacing w:val="-2"/>
          <w:sz w:val="32"/>
          <w:szCs w:val="32"/>
          <w:cs/>
        </w:rPr>
        <w:t xml:space="preserve"> </w:t>
      </w:r>
      <w:r w:rsidRPr="00BC0EE6">
        <w:rPr>
          <w:rFonts w:asciiTheme="majorBidi" w:hAnsiTheme="majorBidi" w:cstheme="majorBidi"/>
          <w:spacing w:val="-2"/>
          <w:sz w:val="32"/>
          <w:szCs w:val="32"/>
        </w:rPr>
        <w:t>interim</w:t>
      </w:r>
      <w:r w:rsidRPr="00BC0EE6">
        <w:rPr>
          <w:rFonts w:asciiTheme="majorBidi" w:hAnsiTheme="majorBidi" w:cstheme="majorBidi"/>
          <w:spacing w:val="-2"/>
          <w:sz w:val="32"/>
          <w:szCs w:val="32"/>
          <w:cs/>
        </w:rPr>
        <w:t xml:space="preserve"> </w:t>
      </w:r>
      <w:r w:rsidRPr="00BC0EE6">
        <w:rPr>
          <w:rFonts w:asciiTheme="majorBidi" w:hAnsiTheme="majorBidi" w:cstheme="majorBidi"/>
          <w:spacing w:val="-2"/>
          <w:sz w:val="32"/>
          <w:szCs w:val="32"/>
        </w:rPr>
        <w:t>financial</w:t>
      </w:r>
      <w:r w:rsidRPr="00BC0EE6">
        <w:rPr>
          <w:rFonts w:asciiTheme="majorBidi" w:hAnsiTheme="majorBidi" w:cstheme="majorBidi"/>
          <w:spacing w:val="-2"/>
          <w:sz w:val="32"/>
          <w:szCs w:val="32"/>
          <w:cs/>
        </w:rPr>
        <w:t xml:space="preserve"> </w:t>
      </w:r>
      <w:r w:rsidRPr="00BC0EE6">
        <w:rPr>
          <w:rFonts w:asciiTheme="majorBidi" w:hAnsiTheme="majorBidi" w:cstheme="majorBidi"/>
          <w:spacing w:val="-2"/>
          <w:sz w:val="32"/>
          <w:szCs w:val="32"/>
        </w:rPr>
        <w:t>statements</w:t>
      </w:r>
      <w:r w:rsidRPr="00BC0EE6">
        <w:rPr>
          <w:rFonts w:asciiTheme="majorBidi" w:hAnsiTheme="majorBidi" w:cstheme="majorBidi"/>
          <w:spacing w:val="-2"/>
          <w:sz w:val="32"/>
          <w:szCs w:val="32"/>
          <w:cs/>
        </w:rPr>
        <w:t xml:space="preserve"> </w:t>
      </w:r>
      <w:r w:rsidRPr="00BC0EE6">
        <w:rPr>
          <w:rFonts w:asciiTheme="majorBidi" w:hAnsiTheme="majorBidi" w:cstheme="majorBidi"/>
          <w:spacing w:val="-2"/>
          <w:sz w:val="32"/>
          <w:szCs w:val="32"/>
        </w:rPr>
        <w:t>were</w:t>
      </w:r>
      <w:r w:rsidRPr="00BC0EE6">
        <w:rPr>
          <w:rFonts w:asciiTheme="majorBidi" w:hAnsiTheme="majorBidi" w:cstheme="majorBidi"/>
          <w:spacing w:val="-2"/>
          <w:sz w:val="32"/>
          <w:szCs w:val="32"/>
          <w:cs/>
        </w:rPr>
        <w:t xml:space="preserve"> </w:t>
      </w:r>
      <w:r w:rsidRPr="00BC0EE6">
        <w:rPr>
          <w:rFonts w:asciiTheme="majorBidi" w:hAnsiTheme="majorBidi" w:cstheme="majorBidi"/>
          <w:spacing w:val="-2"/>
          <w:sz w:val="32"/>
          <w:szCs w:val="32"/>
        </w:rPr>
        <w:t>authorised</w:t>
      </w:r>
      <w:r w:rsidRPr="00BC0EE6">
        <w:rPr>
          <w:rFonts w:asciiTheme="majorBidi" w:hAnsiTheme="majorBidi" w:cstheme="majorBidi"/>
          <w:spacing w:val="-2"/>
          <w:sz w:val="32"/>
          <w:szCs w:val="32"/>
          <w:cs/>
        </w:rPr>
        <w:t xml:space="preserve"> </w:t>
      </w:r>
      <w:r w:rsidRPr="00BC0EE6">
        <w:rPr>
          <w:rFonts w:asciiTheme="majorBidi" w:hAnsiTheme="majorBidi" w:cstheme="majorBidi"/>
          <w:spacing w:val="-2"/>
          <w:sz w:val="32"/>
          <w:szCs w:val="32"/>
        </w:rPr>
        <w:t>for</w:t>
      </w:r>
      <w:r w:rsidRPr="00BC0EE6">
        <w:rPr>
          <w:rFonts w:asciiTheme="majorBidi" w:hAnsiTheme="majorBidi" w:cstheme="majorBidi"/>
          <w:spacing w:val="-2"/>
          <w:sz w:val="32"/>
          <w:szCs w:val="32"/>
          <w:cs/>
        </w:rPr>
        <w:t xml:space="preserve"> </w:t>
      </w:r>
      <w:r w:rsidRPr="00BC0EE6">
        <w:rPr>
          <w:rFonts w:asciiTheme="majorBidi" w:hAnsiTheme="majorBidi" w:cstheme="majorBidi"/>
          <w:spacing w:val="-2"/>
          <w:sz w:val="32"/>
          <w:szCs w:val="32"/>
        </w:rPr>
        <w:t>issue</w:t>
      </w:r>
      <w:r w:rsidRPr="00BC0EE6">
        <w:rPr>
          <w:rFonts w:asciiTheme="majorBidi" w:hAnsiTheme="majorBidi" w:cstheme="majorBidi"/>
          <w:spacing w:val="-2"/>
          <w:sz w:val="32"/>
          <w:szCs w:val="32"/>
          <w:cs/>
        </w:rPr>
        <w:t xml:space="preserve"> </w:t>
      </w:r>
      <w:r w:rsidRPr="00BC0EE6">
        <w:rPr>
          <w:rFonts w:asciiTheme="majorBidi" w:hAnsiTheme="majorBidi" w:cstheme="majorBidi"/>
          <w:spacing w:val="-2"/>
          <w:sz w:val="32"/>
          <w:szCs w:val="32"/>
        </w:rPr>
        <w:t>by</w:t>
      </w:r>
      <w:r w:rsidRPr="00BC0EE6">
        <w:rPr>
          <w:rFonts w:asciiTheme="majorBidi" w:hAnsiTheme="majorBidi" w:cstheme="majorBidi"/>
          <w:spacing w:val="-2"/>
          <w:sz w:val="32"/>
          <w:szCs w:val="32"/>
          <w:cs/>
        </w:rPr>
        <w:t xml:space="preserve"> </w:t>
      </w:r>
      <w:r w:rsidRPr="00BC0EE6">
        <w:rPr>
          <w:rFonts w:asciiTheme="majorBidi" w:hAnsiTheme="majorBidi" w:cstheme="majorBidi"/>
          <w:spacing w:val="-2"/>
          <w:sz w:val="32"/>
          <w:szCs w:val="32"/>
        </w:rPr>
        <w:t>the</w:t>
      </w:r>
      <w:r w:rsidRPr="00BC0EE6">
        <w:rPr>
          <w:rFonts w:asciiTheme="majorBidi" w:hAnsiTheme="majorBidi" w:cstheme="majorBidi"/>
          <w:spacing w:val="-2"/>
          <w:sz w:val="32"/>
          <w:szCs w:val="32"/>
          <w:cs/>
        </w:rPr>
        <w:t xml:space="preserve"> </w:t>
      </w:r>
      <w:r w:rsidRPr="00BC0EE6">
        <w:rPr>
          <w:rFonts w:asciiTheme="majorBidi" w:hAnsiTheme="majorBidi" w:cstheme="majorBidi"/>
          <w:spacing w:val="-2"/>
          <w:sz w:val="32"/>
          <w:szCs w:val="32"/>
        </w:rPr>
        <w:t>Company’s</w:t>
      </w:r>
      <w:r w:rsidRPr="00BC0EE6">
        <w:rPr>
          <w:rFonts w:asciiTheme="majorBidi" w:hAnsiTheme="majorBidi" w:cstheme="majorBidi"/>
          <w:spacing w:val="-2"/>
          <w:sz w:val="32"/>
          <w:szCs w:val="32"/>
          <w:cs/>
        </w:rPr>
        <w:t xml:space="preserve"> </w:t>
      </w:r>
      <w:r w:rsidRPr="00BC0EE6">
        <w:rPr>
          <w:rFonts w:asciiTheme="majorBidi" w:hAnsiTheme="majorBidi" w:cstheme="majorBidi"/>
          <w:spacing w:val="-2"/>
          <w:sz w:val="32"/>
          <w:szCs w:val="32"/>
        </w:rPr>
        <w:t>Board</w:t>
      </w:r>
      <w:r w:rsidRPr="00BC0EE6">
        <w:rPr>
          <w:rFonts w:asciiTheme="majorBidi" w:hAnsiTheme="majorBidi" w:cstheme="majorBidi"/>
          <w:spacing w:val="-2"/>
          <w:sz w:val="32"/>
          <w:szCs w:val="32"/>
          <w:cs/>
        </w:rPr>
        <w:t xml:space="preserve"> </w:t>
      </w:r>
      <w:r w:rsidRPr="00BC0EE6">
        <w:rPr>
          <w:rFonts w:asciiTheme="majorBidi" w:hAnsiTheme="majorBidi" w:cstheme="majorBidi"/>
          <w:spacing w:val="-2"/>
          <w:sz w:val="32"/>
          <w:szCs w:val="32"/>
        </w:rPr>
        <w:t xml:space="preserve">of </w:t>
      </w:r>
      <w:r w:rsidRPr="00BC0EE6">
        <w:rPr>
          <w:rFonts w:asciiTheme="majorBidi" w:hAnsiTheme="majorBidi" w:cstheme="majorBidi"/>
          <w:sz w:val="32"/>
          <w:szCs w:val="32"/>
        </w:rPr>
        <w:t xml:space="preserve">Directors on </w:t>
      </w:r>
      <w:r w:rsidR="00721EBC">
        <w:rPr>
          <w:rFonts w:asciiTheme="majorBidi" w:hAnsiTheme="majorBidi" w:cstheme="majorBidi"/>
          <w:sz w:val="32"/>
          <w:szCs w:val="32"/>
        </w:rPr>
        <w:t>August</w:t>
      </w:r>
      <w:r w:rsidR="009D37D7">
        <w:rPr>
          <w:rFonts w:asciiTheme="majorBidi" w:hAnsiTheme="majorBidi" w:cstheme="majorBidi"/>
          <w:sz w:val="32"/>
          <w:szCs w:val="32"/>
        </w:rPr>
        <w:t xml:space="preserve"> 13</w:t>
      </w:r>
      <w:r w:rsidR="00721EBC">
        <w:rPr>
          <w:rFonts w:asciiTheme="majorBidi" w:hAnsiTheme="majorBidi" w:cstheme="majorBidi"/>
          <w:sz w:val="32"/>
          <w:szCs w:val="32"/>
          <w:lang w:val="en-US"/>
        </w:rPr>
        <w:t>,</w:t>
      </w:r>
      <w:r w:rsidRPr="00BC0EE6">
        <w:rPr>
          <w:rFonts w:asciiTheme="majorBidi" w:hAnsiTheme="majorBidi" w:cstheme="majorBidi"/>
          <w:sz w:val="32"/>
          <w:szCs w:val="32"/>
        </w:rPr>
        <w:t xml:space="preserve"> 202</w:t>
      </w:r>
      <w:r w:rsidRPr="00BC0EE6">
        <w:rPr>
          <w:rFonts w:asciiTheme="majorBidi" w:hAnsiTheme="majorBidi" w:cstheme="majorBidi"/>
          <w:sz w:val="32"/>
          <w:szCs w:val="32"/>
          <w:lang w:val="en-US"/>
        </w:rPr>
        <w:t>6</w:t>
      </w:r>
      <w:r w:rsidRPr="00BC0EE6">
        <w:rPr>
          <w:rFonts w:asciiTheme="majorBidi" w:hAnsiTheme="majorBidi" w:cstheme="majorBidi"/>
          <w:sz w:val="32"/>
          <w:szCs w:val="32"/>
        </w:rPr>
        <w:t>.</w:t>
      </w:r>
    </w:p>
    <w:p w14:paraId="01ADB9E4" w14:textId="77777777" w:rsidR="00EF1EC8" w:rsidRPr="00BC0EE6" w:rsidRDefault="00EF1EC8" w:rsidP="00FC361D">
      <w:pPr>
        <w:tabs>
          <w:tab w:val="left" w:pos="630"/>
        </w:tabs>
        <w:snapToGrid w:val="0"/>
        <w:spacing w:after="0" w:line="380" w:lineRule="exact"/>
        <w:ind w:left="547" w:right="-29" w:hanging="547"/>
        <w:jc w:val="thaiDistribute"/>
        <w:rPr>
          <w:rFonts w:asciiTheme="majorBidi" w:eastAsia="Cordia New" w:hAnsiTheme="majorBidi" w:cstheme="majorBidi"/>
          <w:sz w:val="32"/>
          <w:szCs w:val="32"/>
        </w:rPr>
      </w:pPr>
    </w:p>
    <w:sectPr w:rsidR="00EF1EC8" w:rsidRPr="00BC0EE6" w:rsidSect="00986738">
      <w:headerReference w:type="even" r:id="rId17"/>
      <w:headerReference w:type="default" r:id="rId18"/>
      <w:footerReference w:type="default" r:id="rId19"/>
      <w:headerReference w:type="first" r:id="rId20"/>
      <w:pgSz w:w="11907" w:h="16840" w:code="9"/>
      <w:pgMar w:top="1191" w:right="851" w:bottom="1701" w:left="1814" w:header="737" w:footer="720" w:gutter="0"/>
      <w:pgNumType w:fmt="numberInDash"/>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FCA61" w14:textId="77777777" w:rsidR="0048673B" w:rsidRDefault="0048673B" w:rsidP="00406D4B">
      <w:pPr>
        <w:spacing w:after="0" w:line="240" w:lineRule="auto"/>
      </w:pPr>
      <w:r>
        <w:separator/>
      </w:r>
    </w:p>
  </w:endnote>
  <w:endnote w:type="continuationSeparator" w:id="0">
    <w:p w14:paraId="3746F337" w14:textId="77777777" w:rsidR="0048673B" w:rsidRDefault="0048673B" w:rsidP="00406D4B">
      <w:pPr>
        <w:spacing w:after="0" w:line="240" w:lineRule="auto"/>
      </w:pPr>
      <w:r>
        <w:continuationSeparator/>
      </w:r>
    </w:p>
  </w:endnote>
  <w:endnote w:type="continuationNotice" w:id="1">
    <w:p w14:paraId="285B6FF6" w14:textId="77777777" w:rsidR="0048673B" w:rsidRDefault="004867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CC837" w14:textId="77777777" w:rsidR="005449D6" w:rsidRPr="005B4B9F" w:rsidRDefault="005449D6" w:rsidP="001722CC">
    <w:pPr>
      <w:pStyle w:val="Footer"/>
      <w:jc w:val="right"/>
      <w:rPr>
        <w:rFonts w:ascii="Times New Roman" w:hAnsi="Times New Roman" w:cs="Cordia New"/>
        <w:noProof/>
        <w:sz w:val="16"/>
        <w:szCs w:val="16"/>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9E2E7" w14:textId="77777777" w:rsidR="00FE6A48" w:rsidRPr="005B4B9F" w:rsidRDefault="00FE6A48" w:rsidP="001722CC">
    <w:pPr>
      <w:pStyle w:val="Footer"/>
      <w:jc w:val="right"/>
      <w:rPr>
        <w:rFonts w:ascii="Times New Roman" w:hAnsi="Times New Roman" w:cs="Cordia New"/>
        <w:noProof/>
        <w:sz w:val="16"/>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17E0B" w14:textId="04A522A5" w:rsidR="004D1A49" w:rsidRPr="00FB5A6E" w:rsidRDefault="004D1A49" w:rsidP="00FB5A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29193" w14:textId="77777777" w:rsidR="0048673B" w:rsidRDefault="0048673B" w:rsidP="00406D4B">
      <w:pPr>
        <w:spacing w:after="0" w:line="240" w:lineRule="auto"/>
      </w:pPr>
      <w:r>
        <w:separator/>
      </w:r>
    </w:p>
  </w:footnote>
  <w:footnote w:type="continuationSeparator" w:id="0">
    <w:p w14:paraId="4166ABE1" w14:textId="77777777" w:rsidR="0048673B" w:rsidRDefault="0048673B" w:rsidP="00406D4B">
      <w:pPr>
        <w:spacing w:after="0" w:line="240" w:lineRule="auto"/>
      </w:pPr>
      <w:r>
        <w:continuationSeparator/>
      </w:r>
    </w:p>
  </w:footnote>
  <w:footnote w:type="continuationNotice" w:id="1">
    <w:p w14:paraId="1C8C30AD" w14:textId="77777777" w:rsidR="0048673B" w:rsidRDefault="0048673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33DD8" w14:textId="77777777" w:rsidR="005449D6" w:rsidRDefault="005449D6">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2FBDA" w14:textId="6203B445" w:rsidR="00BF3F2B" w:rsidRDefault="00BF3F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907E1" w14:textId="77777777" w:rsidR="00735659" w:rsidRPr="00E04946" w:rsidRDefault="00735659" w:rsidP="00735659">
    <w:pPr>
      <w:pStyle w:val="Header"/>
      <w:jc w:val="right"/>
      <w:rPr>
        <w:rFonts w:ascii="Angsana New" w:hAnsi="Angsana New"/>
        <w:b/>
        <w:bCs/>
        <w:color w:val="000000"/>
        <w:sz w:val="32"/>
        <w:szCs w:val="32"/>
      </w:rPr>
    </w:pPr>
    <w:r>
      <w:rPr>
        <w:rFonts w:ascii="Angsana New" w:hAnsi="Angsana New"/>
        <w:b/>
        <w:bCs/>
        <w:color w:val="000000"/>
        <w:sz w:val="32"/>
        <w:szCs w:val="32"/>
        <w:lang w:val="en-US"/>
      </w:rPr>
      <w:t>“</w:t>
    </w:r>
    <w:r>
      <w:rPr>
        <w:rFonts w:ascii="Angsana New" w:hAnsi="Angsana New"/>
        <w:b/>
        <w:bCs/>
        <w:color w:val="000000"/>
        <w:sz w:val="32"/>
        <w:szCs w:val="32"/>
        <w:u w:val="single"/>
        <w:lang w:val="en-US"/>
      </w:rPr>
      <w:t>UNAUDITED</w:t>
    </w:r>
    <w:r>
      <w:rPr>
        <w:rFonts w:ascii="Angsana New" w:hAnsi="Angsana New"/>
        <w:b/>
        <w:bCs/>
        <w:color w:val="000000"/>
        <w:sz w:val="32"/>
        <w:szCs w:val="32"/>
      </w:rPr>
      <w:t>”</w:t>
    </w:r>
  </w:p>
  <w:p w14:paraId="4490383A" w14:textId="77777777" w:rsidR="00735659" w:rsidRPr="00E04946" w:rsidRDefault="00735659" w:rsidP="00735659">
    <w:pPr>
      <w:pStyle w:val="Header"/>
      <w:jc w:val="right"/>
      <w:rPr>
        <w:rFonts w:ascii="Angsana New" w:hAnsi="Angsana New"/>
        <w:b/>
        <w:bCs/>
        <w:color w:val="000000"/>
        <w:sz w:val="32"/>
        <w:szCs w:val="32"/>
        <w:lang w:val="en-US"/>
      </w:rPr>
    </w:pPr>
    <w:r>
      <w:rPr>
        <w:rFonts w:ascii="Angsana New" w:hAnsi="Angsana New"/>
        <w:b/>
        <w:bCs/>
        <w:color w:val="000000"/>
        <w:sz w:val="32"/>
        <w:szCs w:val="32"/>
      </w:rPr>
      <w:t>“</w:t>
    </w:r>
    <w:r>
      <w:rPr>
        <w:rFonts w:ascii="Angsana New" w:hAnsi="Angsana New"/>
        <w:b/>
        <w:bCs/>
        <w:color w:val="000000"/>
        <w:sz w:val="32"/>
        <w:szCs w:val="32"/>
        <w:u w:val="single"/>
        <w:lang w:val="en-US"/>
      </w:rPr>
      <w:t>REVIEWED</w:t>
    </w:r>
    <w:r>
      <w:rPr>
        <w:rFonts w:ascii="Angsana New" w:hAnsi="Angsana New"/>
        <w:b/>
        <w:bCs/>
        <w:color w:val="000000"/>
        <w:sz w:val="32"/>
        <w:szCs w:val="32"/>
        <w:lang w:val="en-US"/>
      </w:rPr>
      <w:t>”</w:t>
    </w:r>
  </w:p>
  <w:sdt>
    <w:sdtPr>
      <w:rPr>
        <w:rFonts w:asciiTheme="majorBidi" w:hAnsiTheme="majorBidi" w:cstheme="majorBidi"/>
        <w:sz w:val="32"/>
        <w:szCs w:val="32"/>
      </w:rPr>
      <w:id w:val="543722113"/>
      <w:docPartObj>
        <w:docPartGallery w:val="Page Numbers (Top of Page)"/>
        <w:docPartUnique/>
      </w:docPartObj>
    </w:sdtPr>
    <w:sdtEndPr>
      <w:rPr>
        <w:rFonts w:eastAsia="Calibri"/>
        <w:snapToGrid/>
        <w:lang w:val="en-GB" w:eastAsia="en-US"/>
      </w:rPr>
    </w:sdtEndPr>
    <w:sdtContent>
      <w:p w14:paraId="6F2AC5DF" w14:textId="620C83D2" w:rsidR="005449D6" w:rsidRPr="00FE6A48" w:rsidRDefault="005449D6" w:rsidP="00FE6A48">
        <w:pPr>
          <w:pStyle w:val="Header"/>
          <w:jc w:val="center"/>
          <w:rPr>
            <w:rFonts w:asciiTheme="majorBidi" w:hAnsiTheme="majorBidi" w:cstheme="majorBidi"/>
            <w:sz w:val="32"/>
            <w:szCs w:val="32"/>
            <w:cs/>
          </w:rPr>
        </w:pPr>
        <w:r w:rsidRPr="00E04946">
          <w:rPr>
            <w:rFonts w:asciiTheme="majorBidi" w:hAnsiTheme="majorBidi" w:cstheme="majorBidi"/>
            <w:sz w:val="32"/>
            <w:szCs w:val="32"/>
          </w:rPr>
          <w:fldChar w:fldCharType="begin"/>
        </w:r>
        <w:r w:rsidRPr="00E04946">
          <w:rPr>
            <w:rFonts w:asciiTheme="majorBidi" w:hAnsiTheme="majorBidi" w:cstheme="majorBidi"/>
            <w:sz w:val="32"/>
            <w:szCs w:val="32"/>
          </w:rPr>
          <w:instrText xml:space="preserve"> PAGE   \* MERGEFORMAT </w:instrText>
        </w:r>
        <w:r w:rsidRPr="00E04946">
          <w:rPr>
            <w:rFonts w:asciiTheme="majorBidi" w:hAnsiTheme="majorBidi" w:cstheme="majorBidi"/>
            <w:sz w:val="32"/>
            <w:szCs w:val="32"/>
          </w:rPr>
          <w:fldChar w:fldCharType="separate"/>
        </w:r>
        <w:r>
          <w:rPr>
            <w:rFonts w:asciiTheme="majorBidi" w:hAnsiTheme="majorBidi" w:cstheme="majorBidi"/>
            <w:noProof/>
            <w:sz w:val="32"/>
            <w:szCs w:val="32"/>
          </w:rPr>
          <w:t>- 49 -</w:t>
        </w:r>
        <w:r w:rsidRPr="00E04946">
          <w:rPr>
            <w:rFonts w:asciiTheme="majorBidi" w:hAnsiTheme="majorBidi" w:cstheme="majorBidi"/>
            <w:noProof/>
            <w:sz w:val="32"/>
            <w:szCs w:val="32"/>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5C4D1" w14:textId="77777777" w:rsidR="005449D6" w:rsidRDefault="005449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D0C86" w14:textId="77777777" w:rsidR="00FE6A48" w:rsidRPr="00E04946" w:rsidRDefault="00FE6A48" w:rsidP="00735659">
    <w:pPr>
      <w:pStyle w:val="Header"/>
      <w:jc w:val="right"/>
      <w:rPr>
        <w:rFonts w:ascii="Angsana New" w:hAnsi="Angsana New"/>
        <w:b/>
        <w:bCs/>
        <w:color w:val="000000"/>
        <w:sz w:val="32"/>
        <w:szCs w:val="32"/>
      </w:rPr>
    </w:pPr>
    <w:r>
      <w:rPr>
        <w:rFonts w:ascii="Angsana New" w:hAnsi="Angsana New"/>
        <w:b/>
        <w:bCs/>
        <w:color w:val="000000"/>
        <w:sz w:val="32"/>
        <w:szCs w:val="32"/>
        <w:lang w:val="en-US"/>
      </w:rPr>
      <w:t>“</w:t>
    </w:r>
    <w:r>
      <w:rPr>
        <w:rFonts w:ascii="Angsana New" w:hAnsi="Angsana New"/>
        <w:b/>
        <w:bCs/>
        <w:color w:val="000000"/>
        <w:sz w:val="32"/>
        <w:szCs w:val="32"/>
        <w:u w:val="single"/>
        <w:lang w:val="en-US"/>
      </w:rPr>
      <w:t>UNAUDITED</w:t>
    </w:r>
    <w:r>
      <w:rPr>
        <w:rFonts w:ascii="Angsana New" w:hAnsi="Angsana New"/>
        <w:b/>
        <w:bCs/>
        <w:color w:val="000000"/>
        <w:sz w:val="32"/>
        <w:szCs w:val="32"/>
      </w:rPr>
      <w:t>”</w:t>
    </w:r>
  </w:p>
  <w:p w14:paraId="52465D2D" w14:textId="77777777" w:rsidR="00FE6A48" w:rsidRPr="00E04946" w:rsidRDefault="00FE6A48" w:rsidP="00735659">
    <w:pPr>
      <w:pStyle w:val="Header"/>
      <w:jc w:val="right"/>
      <w:rPr>
        <w:rFonts w:ascii="Angsana New" w:hAnsi="Angsana New"/>
        <w:b/>
        <w:bCs/>
        <w:color w:val="000000"/>
        <w:sz w:val="32"/>
        <w:szCs w:val="32"/>
        <w:lang w:val="en-US"/>
      </w:rPr>
    </w:pPr>
    <w:r>
      <w:rPr>
        <w:rFonts w:ascii="Angsana New" w:hAnsi="Angsana New"/>
        <w:b/>
        <w:bCs/>
        <w:color w:val="000000"/>
        <w:sz w:val="32"/>
        <w:szCs w:val="32"/>
      </w:rPr>
      <w:t>“</w:t>
    </w:r>
    <w:r>
      <w:rPr>
        <w:rFonts w:ascii="Angsana New" w:hAnsi="Angsana New"/>
        <w:b/>
        <w:bCs/>
        <w:color w:val="000000"/>
        <w:sz w:val="32"/>
        <w:szCs w:val="32"/>
        <w:u w:val="single"/>
        <w:lang w:val="en-US"/>
      </w:rPr>
      <w:t>REVIEWED</w:t>
    </w:r>
    <w:r>
      <w:rPr>
        <w:rFonts w:ascii="Angsana New" w:hAnsi="Angsana New"/>
        <w:b/>
        <w:bCs/>
        <w:color w:val="000000"/>
        <w:sz w:val="32"/>
        <w:szCs w:val="32"/>
        <w:lang w:val="en-US"/>
      </w:rPr>
      <w:t>”</w:t>
    </w:r>
  </w:p>
  <w:sdt>
    <w:sdtPr>
      <w:rPr>
        <w:rFonts w:asciiTheme="majorBidi" w:hAnsiTheme="majorBidi" w:cstheme="majorBidi"/>
        <w:sz w:val="32"/>
        <w:szCs w:val="32"/>
      </w:rPr>
      <w:id w:val="-990867442"/>
      <w:docPartObj>
        <w:docPartGallery w:val="Page Numbers (Top of Page)"/>
        <w:docPartUnique/>
      </w:docPartObj>
    </w:sdtPr>
    <w:sdtEndPr>
      <w:rPr>
        <w:rFonts w:eastAsia="Calibri"/>
        <w:snapToGrid/>
        <w:lang w:val="en-GB" w:eastAsia="en-US"/>
      </w:rPr>
    </w:sdtEndPr>
    <w:sdtContent>
      <w:p w14:paraId="1D539EE3" w14:textId="5494DCF2" w:rsidR="00FE6A48" w:rsidRDefault="00FE6A48" w:rsidP="00FE6A48">
        <w:pPr>
          <w:pStyle w:val="Header"/>
          <w:jc w:val="center"/>
          <w:rPr>
            <w:rFonts w:asciiTheme="majorBidi" w:eastAsia="Calibri" w:hAnsiTheme="majorBidi" w:cstheme="majorBidi"/>
            <w:snapToGrid/>
            <w:sz w:val="32"/>
            <w:szCs w:val="32"/>
            <w:lang w:val="en-GB" w:eastAsia="en-US"/>
          </w:rPr>
        </w:pPr>
        <w:r w:rsidRPr="00E04946">
          <w:rPr>
            <w:rFonts w:asciiTheme="majorBidi" w:hAnsiTheme="majorBidi" w:cstheme="majorBidi"/>
            <w:sz w:val="32"/>
            <w:szCs w:val="32"/>
          </w:rPr>
          <w:fldChar w:fldCharType="begin"/>
        </w:r>
        <w:r w:rsidRPr="00E04946">
          <w:rPr>
            <w:rFonts w:asciiTheme="majorBidi" w:hAnsiTheme="majorBidi" w:cstheme="majorBidi"/>
            <w:sz w:val="32"/>
            <w:szCs w:val="32"/>
          </w:rPr>
          <w:instrText xml:space="preserve"> PAGE   \* MERGEFORMAT </w:instrText>
        </w:r>
        <w:r w:rsidRPr="00E04946">
          <w:rPr>
            <w:rFonts w:asciiTheme="majorBidi" w:hAnsiTheme="majorBidi" w:cstheme="majorBidi"/>
            <w:sz w:val="32"/>
            <w:szCs w:val="32"/>
          </w:rPr>
          <w:fldChar w:fldCharType="separate"/>
        </w:r>
        <w:r>
          <w:rPr>
            <w:rFonts w:asciiTheme="majorBidi" w:hAnsiTheme="majorBidi" w:cstheme="majorBidi"/>
            <w:noProof/>
            <w:sz w:val="32"/>
            <w:szCs w:val="32"/>
          </w:rPr>
          <w:t>- 49 -</w:t>
        </w:r>
        <w:r w:rsidRPr="00E04946">
          <w:rPr>
            <w:rFonts w:asciiTheme="majorBidi" w:hAnsiTheme="majorBidi" w:cstheme="majorBidi"/>
            <w:noProof/>
            <w:sz w:val="32"/>
            <w:szCs w:val="32"/>
          </w:rPr>
          <w:fldChar w:fldCharType="end"/>
        </w:r>
      </w:p>
    </w:sdtContent>
  </w:sdt>
  <w:p w14:paraId="4697FAA8" w14:textId="77777777" w:rsidR="005F3EAB" w:rsidRPr="005F3EAB" w:rsidRDefault="005F3EAB" w:rsidP="005F3EAB">
    <w:pPr>
      <w:spacing w:line="240" w:lineRule="exact"/>
      <w:rP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C0BDF" w14:textId="03F80705" w:rsidR="00BF3F2B" w:rsidRDefault="00BF3F2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Bidi" w:eastAsia="Calibri" w:hAnsiTheme="majorBidi" w:cstheme="majorBidi"/>
        <w:snapToGrid/>
        <w:sz w:val="32"/>
        <w:szCs w:val="32"/>
        <w:lang w:val="en-GB" w:eastAsia="en-US"/>
      </w:rPr>
      <w:id w:val="1605846576"/>
      <w:docPartObj>
        <w:docPartGallery w:val="Page Numbers (Top of Page)"/>
        <w:docPartUnique/>
      </w:docPartObj>
    </w:sdtPr>
    <w:sdtEndPr/>
    <w:sdtContent>
      <w:p w14:paraId="1F7067EB" w14:textId="77777777" w:rsidR="007C71B7" w:rsidRDefault="007C71B7" w:rsidP="00986738">
        <w:pPr>
          <w:pStyle w:val="Header"/>
          <w:ind w:right="1955"/>
          <w:jc w:val="right"/>
          <w:rPr>
            <w:rStyle w:val="PageNumber"/>
            <w:rFonts w:ascii="Angsana New" w:hAnsi="Angsana New"/>
            <w:b/>
            <w:bCs/>
            <w:sz w:val="32"/>
            <w:szCs w:val="32"/>
          </w:rPr>
        </w:pPr>
        <w:r w:rsidRPr="007C71B7">
          <w:rPr>
            <w:rFonts w:ascii="Angsana New" w:hAnsi="Angsana New"/>
            <w:b/>
            <w:bCs/>
            <w:sz w:val="32"/>
            <w:szCs w:val="32"/>
          </w:rPr>
          <w:t>“</w:t>
        </w:r>
        <w:r w:rsidRPr="005179E5">
          <w:rPr>
            <w:rFonts w:ascii="Angsana New" w:hAnsi="Angsana New"/>
            <w:b/>
            <w:bCs/>
            <w:sz w:val="32"/>
            <w:szCs w:val="32"/>
            <w:u w:val="single"/>
          </w:rPr>
          <w:t>UNAUDITED</w:t>
        </w:r>
        <w:r w:rsidRPr="007C71B7">
          <w:rPr>
            <w:rFonts w:ascii="Angsana New" w:hAnsi="Angsana New"/>
            <w:b/>
            <w:bCs/>
            <w:sz w:val="32"/>
            <w:szCs w:val="32"/>
          </w:rPr>
          <w:t>”</w:t>
        </w:r>
      </w:p>
      <w:p w14:paraId="34205ABE" w14:textId="5B5314B4" w:rsidR="00986738" w:rsidRPr="00986738" w:rsidRDefault="00986738" w:rsidP="00986738">
        <w:pPr>
          <w:pStyle w:val="Header"/>
          <w:ind w:right="1955"/>
          <w:jc w:val="right"/>
          <w:rPr>
            <w:rFonts w:ascii="Angsana New" w:hAnsi="Angsana New"/>
            <w:b/>
            <w:bCs/>
            <w:sz w:val="32"/>
            <w:szCs w:val="32"/>
          </w:rPr>
        </w:pPr>
        <w:r w:rsidRPr="00DF2320">
          <w:rPr>
            <w:rStyle w:val="PageNumber"/>
            <w:rFonts w:ascii="Angsana New" w:hAnsi="Angsana New"/>
            <w:b/>
            <w:bCs/>
            <w:sz w:val="32"/>
            <w:szCs w:val="32"/>
          </w:rPr>
          <w:t>“</w:t>
        </w:r>
        <w:r w:rsidR="007C71B7">
          <w:rPr>
            <w:rStyle w:val="PageNumber"/>
            <w:rFonts w:ascii="Angsana New" w:hAnsi="Angsana New"/>
            <w:b/>
            <w:bCs/>
            <w:sz w:val="32"/>
            <w:szCs w:val="32"/>
            <w:u w:val="single"/>
            <w:lang w:val="en-US"/>
          </w:rPr>
          <w:t>REVIEWED</w:t>
        </w:r>
        <w:r w:rsidRPr="00DF2320">
          <w:rPr>
            <w:rStyle w:val="PageNumber"/>
            <w:rFonts w:ascii="Angsana New" w:hAnsi="Angsana New"/>
            <w:b/>
            <w:bCs/>
            <w:sz w:val="32"/>
            <w:szCs w:val="32"/>
          </w:rPr>
          <w:t>”</w:t>
        </w:r>
      </w:p>
      <w:p w14:paraId="4C361D16" w14:textId="28693714" w:rsidR="00986738" w:rsidRDefault="00A507BA" w:rsidP="006978A8">
        <w:pPr>
          <w:pStyle w:val="Header"/>
          <w:jc w:val="center"/>
          <w:rPr>
            <w:rFonts w:asciiTheme="majorBidi" w:hAnsiTheme="majorBidi" w:cstheme="majorBidi"/>
            <w:sz w:val="32"/>
            <w:szCs w:val="32"/>
          </w:rPr>
        </w:pPr>
        <w:r w:rsidRPr="00E04946">
          <w:rPr>
            <w:rFonts w:asciiTheme="majorBidi" w:hAnsiTheme="majorBidi" w:cstheme="majorBidi"/>
            <w:sz w:val="32"/>
            <w:szCs w:val="32"/>
          </w:rPr>
          <w:fldChar w:fldCharType="begin"/>
        </w:r>
        <w:r w:rsidRPr="00E04946">
          <w:rPr>
            <w:rFonts w:asciiTheme="majorBidi" w:hAnsiTheme="majorBidi" w:cstheme="majorBidi"/>
            <w:sz w:val="32"/>
            <w:szCs w:val="32"/>
          </w:rPr>
          <w:instrText xml:space="preserve"> PAGE   \* MERGEFORMAT </w:instrText>
        </w:r>
        <w:r w:rsidRPr="00E04946">
          <w:rPr>
            <w:rFonts w:asciiTheme="majorBidi" w:hAnsiTheme="majorBidi" w:cstheme="majorBidi"/>
            <w:sz w:val="32"/>
            <w:szCs w:val="32"/>
          </w:rPr>
          <w:fldChar w:fldCharType="separate"/>
        </w:r>
        <w:r>
          <w:rPr>
            <w:rFonts w:asciiTheme="majorBidi" w:hAnsiTheme="majorBidi" w:cstheme="majorBidi"/>
            <w:noProof/>
            <w:sz w:val="32"/>
            <w:szCs w:val="32"/>
          </w:rPr>
          <w:t>- 78 -</w:t>
        </w:r>
        <w:r w:rsidRPr="00E04946">
          <w:rPr>
            <w:rFonts w:asciiTheme="majorBidi" w:hAnsiTheme="majorBidi" w:cstheme="majorBidi"/>
            <w:noProof/>
            <w:sz w:val="32"/>
            <w:szCs w:val="32"/>
          </w:rPr>
          <w:fldChar w:fldCharType="end"/>
        </w:r>
      </w:p>
      <w:p w14:paraId="33A0A210" w14:textId="4F1DFB14" w:rsidR="00A507BA" w:rsidRPr="00986738" w:rsidRDefault="0048673B" w:rsidP="00986738">
        <w:pPr>
          <w:spacing w:after="0" w:line="240" w:lineRule="exact"/>
          <w:rPr>
            <w:lang w:val="x-none" w:eastAsia="th-TH"/>
          </w:rPr>
        </w:pPr>
      </w:p>
    </w:sdtContent>
  </w:sdt>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5046C" w14:textId="634C5F7C" w:rsidR="00BF3F2B" w:rsidRDefault="00BF3F2B">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3FBAA" w14:textId="4327A637" w:rsidR="00BF3F2B" w:rsidRDefault="00BF3F2B">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Bidi" w:eastAsia="Calibri" w:hAnsiTheme="majorBidi" w:cstheme="majorBidi"/>
        <w:snapToGrid/>
        <w:sz w:val="32"/>
        <w:szCs w:val="32"/>
        <w:lang w:val="en-GB" w:eastAsia="en-US"/>
      </w:rPr>
      <w:id w:val="1349753409"/>
      <w:docPartObj>
        <w:docPartGallery w:val="Page Numbers (Top of Page)"/>
        <w:docPartUnique/>
      </w:docPartObj>
    </w:sdtPr>
    <w:sdtEndPr/>
    <w:sdtContent>
      <w:p w14:paraId="1505E333" w14:textId="77777777" w:rsidR="00C64630" w:rsidRPr="00E04946" w:rsidRDefault="00C64630" w:rsidP="00C64630">
        <w:pPr>
          <w:pStyle w:val="Header"/>
          <w:jc w:val="right"/>
          <w:rPr>
            <w:rFonts w:ascii="Angsana New" w:hAnsi="Angsana New"/>
            <w:b/>
            <w:bCs/>
            <w:color w:val="000000"/>
            <w:sz w:val="32"/>
            <w:szCs w:val="32"/>
          </w:rPr>
        </w:pPr>
        <w:r>
          <w:rPr>
            <w:rFonts w:ascii="Angsana New" w:hAnsi="Angsana New"/>
            <w:b/>
            <w:bCs/>
            <w:color w:val="000000"/>
            <w:sz w:val="32"/>
            <w:szCs w:val="32"/>
            <w:lang w:val="en-US"/>
          </w:rPr>
          <w:t>“</w:t>
        </w:r>
        <w:r>
          <w:rPr>
            <w:rFonts w:ascii="Angsana New" w:hAnsi="Angsana New"/>
            <w:b/>
            <w:bCs/>
            <w:color w:val="000000"/>
            <w:sz w:val="32"/>
            <w:szCs w:val="32"/>
            <w:u w:val="single"/>
            <w:lang w:val="en-US"/>
          </w:rPr>
          <w:t>UNAUDITED</w:t>
        </w:r>
        <w:r>
          <w:rPr>
            <w:rFonts w:ascii="Angsana New" w:hAnsi="Angsana New"/>
            <w:b/>
            <w:bCs/>
            <w:color w:val="000000"/>
            <w:sz w:val="32"/>
            <w:szCs w:val="32"/>
          </w:rPr>
          <w:t>”</w:t>
        </w:r>
      </w:p>
      <w:p w14:paraId="52A71A10" w14:textId="576B4117" w:rsidR="00986738" w:rsidRPr="00986738" w:rsidRDefault="00986738" w:rsidP="00986738">
        <w:pPr>
          <w:pStyle w:val="Header"/>
          <w:jc w:val="right"/>
          <w:rPr>
            <w:rFonts w:ascii="Angsana New" w:hAnsi="Angsana New"/>
            <w:b/>
            <w:bCs/>
            <w:sz w:val="32"/>
            <w:szCs w:val="32"/>
          </w:rPr>
        </w:pPr>
        <w:r w:rsidRPr="00DF2320">
          <w:rPr>
            <w:rStyle w:val="PageNumber"/>
            <w:rFonts w:ascii="Angsana New" w:hAnsi="Angsana New"/>
            <w:b/>
            <w:bCs/>
            <w:sz w:val="32"/>
            <w:szCs w:val="32"/>
          </w:rPr>
          <w:t>“</w:t>
        </w:r>
        <w:r w:rsidR="00C64630" w:rsidRPr="00C64630">
          <w:rPr>
            <w:rFonts w:ascii="Angsana New" w:hAnsi="Angsana New"/>
            <w:b/>
            <w:bCs/>
            <w:color w:val="000000"/>
            <w:sz w:val="32"/>
            <w:szCs w:val="32"/>
            <w:u w:val="single"/>
            <w:lang w:val="en-US"/>
          </w:rPr>
          <w:t xml:space="preserve"> </w:t>
        </w:r>
        <w:r w:rsidR="00C64630">
          <w:rPr>
            <w:rFonts w:ascii="Angsana New" w:hAnsi="Angsana New"/>
            <w:b/>
            <w:bCs/>
            <w:color w:val="000000"/>
            <w:sz w:val="32"/>
            <w:szCs w:val="32"/>
            <w:u w:val="single"/>
            <w:lang w:val="en-US"/>
          </w:rPr>
          <w:t>REVIEWED</w:t>
        </w:r>
        <w:r w:rsidRPr="00DF2320">
          <w:rPr>
            <w:rStyle w:val="PageNumber"/>
            <w:rFonts w:ascii="Angsana New" w:hAnsi="Angsana New"/>
            <w:b/>
            <w:bCs/>
            <w:sz w:val="32"/>
            <w:szCs w:val="32"/>
          </w:rPr>
          <w:t>”</w:t>
        </w:r>
      </w:p>
      <w:p w14:paraId="085E6A4D" w14:textId="71512FE3" w:rsidR="004E5B1F" w:rsidRDefault="00A507BA" w:rsidP="006978A8">
        <w:pPr>
          <w:pStyle w:val="Header"/>
          <w:jc w:val="center"/>
          <w:rPr>
            <w:rFonts w:asciiTheme="majorBidi" w:eastAsia="Calibri" w:hAnsiTheme="majorBidi" w:cstheme="majorBidi"/>
            <w:snapToGrid/>
            <w:sz w:val="32"/>
            <w:szCs w:val="32"/>
            <w:lang w:val="en-GB" w:eastAsia="en-US"/>
          </w:rPr>
        </w:pPr>
        <w:r w:rsidRPr="00E04946">
          <w:rPr>
            <w:rFonts w:asciiTheme="majorBidi" w:hAnsiTheme="majorBidi" w:cstheme="majorBidi"/>
            <w:sz w:val="32"/>
            <w:szCs w:val="32"/>
          </w:rPr>
          <w:fldChar w:fldCharType="begin"/>
        </w:r>
        <w:r w:rsidRPr="00E04946">
          <w:rPr>
            <w:rFonts w:asciiTheme="majorBidi" w:hAnsiTheme="majorBidi" w:cstheme="majorBidi"/>
            <w:sz w:val="32"/>
            <w:szCs w:val="32"/>
          </w:rPr>
          <w:instrText xml:space="preserve"> PAGE   \* MERGEFORMAT </w:instrText>
        </w:r>
        <w:r w:rsidRPr="00E04946">
          <w:rPr>
            <w:rFonts w:asciiTheme="majorBidi" w:hAnsiTheme="majorBidi" w:cstheme="majorBidi"/>
            <w:sz w:val="32"/>
            <w:szCs w:val="32"/>
          </w:rPr>
          <w:fldChar w:fldCharType="separate"/>
        </w:r>
        <w:r>
          <w:rPr>
            <w:rFonts w:asciiTheme="majorBidi" w:hAnsiTheme="majorBidi" w:cstheme="majorBidi"/>
            <w:noProof/>
            <w:sz w:val="32"/>
            <w:szCs w:val="32"/>
          </w:rPr>
          <w:t>- 78 -</w:t>
        </w:r>
        <w:r w:rsidRPr="00E04946">
          <w:rPr>
            <w:rFonts w:asciiTheme="majorBidi" w:hAnsiTheme="majorBidi" w:cstheme="majorBidi"/>
            <w:noProof/>
            <w:sz w:val="32"/>
            <w:szCs w:val="32"/>
          </w:rPr>
          <w:fldChar w:fldCharType="end"/>
        </w:r>
      </w:p>
      <w:p w14:paraId="7DBD3870" w14:textId="67D242ED" w:rsidR="004D1A49" w:rsidRPr="004E5B1F" w:rsidRDefault="0048673B" w:rsidP="004E5B1F">
        <w:pPr>
          <w:spacing w:after="0" w:line="240" w:lineRule="exact"/>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7B8B5A8"/>
    <w:lvl w:ilvl="0">
      <w:start w:val="1"/>
      <w:numFmt w:val="bullet"/>
      <w:pStyle w:val="ListBullet"/>
      <w:lvlText w:val=""/>
      <w:lvlJc w:val="left"/>
      <w:pPr>
        <w:tabs>
          <w:tab w:val="num" w:pos="5040"/>
        </w:tabs>
        <w:ind w:left="5040" w:hanging="360"/>
      </w:pPr>
      <w:rPr>
        <w:rFonts w:ascii="Symbol" w:hAnsi="Symbol" w:hint="default"/>
      </w:rPr>
    </w:lvl>
  </w:abstractNum>
  <w:abstractNum w:abstractNumId="1" w15:restartNumberingAfterBreak="0">
    <w:nsid w:val="02AD5E10"/>
    <w:multiLevelType w:val="multilevel"/>
    <w:tmpl w:val="8A1CD366"/>
    <w:lvl w:ilvl="0">
      <w:start w:val="43"/>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4735836"/>
    <w:multiLevelType w:val="hybridMultilevel"/>
    <w:tmpl w:val="231428EC"/>
    <w:lvl w:ilvl="0" w:tplc="742C582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 w15:restartNumberingAfterBreak="0">
    <w:nsid w:val="067D14AB"/>
    <w:multiLevelType w:val="hybridMultilevel"/>
    <w:tmpl w:val="F9A4B02E"/>
    <w:lvl w:ilvl="0" w:tplc="4C28E8B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D002CD"/>
    <w:multiLevelType w:val="hybridMultilevel"/>
    <w:tmpl w:val="1AB2625A"/>
    <w:lvl w:ilvl="0" w:tplc="34364BCA">
      <w:start w:val="1"/>
      <w:numFmt w:val="thaiLetters"/>
      <w:lvlText w:val="%1."/>
      <w:lvlJc w:val="left"/>
      <w:pPr>
        <w:ind w:left="907" w:hanging="360"/>
      </w:pPr>
      <w:rPr>
        <w:rFonts w:hint="cs"/>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08DB6F4E"/>
    <w:multiLevelType w:val="hybridMultilevel"/>
    <w:tmpl w:val="5A38ACEA"/>
    <w:lvl w:ilvl="0" w:tplc="5D60B07E">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DF1003"/>
    <w:multiLevelType w:val="hybridMultilevel"/>
    <w:tmpl w:val="32402064"/>
    <w:lvl w:ilvl="0" w:tplc="528406D4">
      <w:start w:val="1"/>
      <w:numFmt w:val="decimal"/>
      <w:pStyle w:val="NoSpacing"/>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0984408E"/>
    <w:multiLevelType w:val="multilevel"/>
    <w:tmpl w:val="EE3860A0"/>
    <w:name w:val="PwCListNumbers1"/>
    <w:styleLink w:val="PwCListNumbers116"/>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8" w15:restartNumberingAfterBreak="0">
    <w:nsid w:val="0AC01D59"/>
    <w:multiLevelType w:val="hybridMultilevel"/>
    <w:tmpl w:val="1A7C52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D689D"/>
    <w:multiLevelType w:val="hybridMultilevel"/>
    <w:tmpl w:val="E88C0062"/>
    <w:lvl w:ilvl="0" w:tplc="35CAEF1E">
      <w:start w:val="1"/>
      <w:numFmt w:val="decimal"/>
      <w:lvlText w:val="%1."/>
      <w:lvlJc w:val="left"/>
      <w:pPr>
        <w:ind w:left="1066" w:hanging="360"/>
      </w:pPr>
    </w:lvl>
    <w:lvl w:ilvl="1" w:tplc="04090019">
      <w:start w:val="1"/>
      <w:numFmt w:val="lowerLetter"/>
      <w:lvlText w:val="%2."/>
      <w:lvlJc w:val="left"/>
      <w:pPr>
        <w:ind w:left="1786" w:hanging="360"/>
      </w:pPr>
    </w:lvl>
    <w:lvl w:ilvl="2" w:tplc="0409001B">
      <w:start w:val="1"/>
      <w:numFmt w:val="lowerRoman"/>
      <w:lvlText w:val="%3."/>
      <w:lvlJc w:val="right"/>
      <w:pPr>
        <w:ind w:left="2506" w:hanging="180"/>
      </w:pPr>
    </w:lvl>
    <w:lvl w:ilvl="3" w:tplc="0409000F">
      <w:start w:val="1"/>
      <w:numFmt w:val="decimal"/>
      <w:lvlText w:val="%4."/>
      <w:lvlJc w:val="left"/>
      <w:pPr>
        <w:ind w:left="3226" w:hanging="360"/>
      </w:pPr>
    </w:lvl>
    <w:lvl w:ilvl="4" w:tplc="04090019">
      <w:start w:val="1"/>
      <w:numFmt w:val="lowerLetter"/>
      <w:lvlText w:val="%5."/>
      <w:lvlJc w:val="left"/>
      <w:pPr>
        <w:ind w:left="3946" w:hanging="360"/>
      </w:pPr>
    </w:lvl>
    <w:lvl w:ilvl="5" w:tplc="0409001B">
      <w:start w:val="1"/>
      <w:numFmt w:val="lowerRoman"/>
      <w:lvlText w:val="%6."/>
      <w:lvlJc w:val="right"/>
      <w:pPr>
        <w:ind w:left="4666" w:hanging="180"/>
      </w:pPr>
    </w:lvl>
    <w:lvl w:ilvl="6" w:tplc="0409000F">
      <w:start w:val="1"/>
      <w:numFmt w:val="decimal"/>
      <w:lvlText w:val="%7."/>
      <w:lvlJc w:val="left"/>
      <w:pPr>
        <w:ind w:left="5386" w:hanging="360"/>
      </w:pPr>
    </w:lvl>
    <w:lvl w:ilvl="7" w:tplc="04090019">
      <w:start w:val="1"/>
      <w:numFmt w:val="lowerLetter"/>
      <w:lvlText w:val="%8."/>
      <w:lvlJc w:val="left"/>
      <w:pPr>
        <w:ind w:left="6106" w:hanging="360"/>
      </w:pPr>
    </w:lvl>
    <w:lvl w:ilvl="8" w:tplc="0409001B">
      <w:start w:val="1"/>
      <w:numFmt w:val="lowerRoman"/>
      <w:lvlText w:val="%9."/>
      <w:lvlJc w:val="right"/>
      <w:pPr>
        <w:ind w:left="6826" w:hanging="180"/>
      </w:pPr>
    </w:lvl>
  </w:abstractNum>
  <w:abstractNum w:abstractNumId="10" w15:restartNumberingAfterBreak="0">
    <w:nsid w:val="0CBB0B57"/>
    <w:multiLevelType w:val="hybridMultilevel"/>
    <w:tmpl w:val="BB007CE8"/>
    <w:lvl w:ilvl="0" w:tplc="A65A3FFA">
      <w:start w:val="1"/>
      <w:numFmt w:val="lowerLetter"/>
      <w:lvlText w:val="%1)"/>
      <w:lvlJc w:val="left"/>
      <w:pPr>
        <w:ind w:left="900" w:hanging="360"/>
      </w:pPr>
      <w:rPr>
        <w:rFonts w:cs="Browall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CCB6895"/>
    <w:multiLevelType w:val="hybridMultilevel"/>
    <w:tmpl w:val="B6F2DD82"/>
    <w:lvl w:ilvl="0" w:tplc="5C023780">
      <w:start w:val="1"/>
      <w:numFmt w:val="bullet"/>
      <w:lvlText w:val=""/>
      <w:lvlJc w:val="left"/>
      <w:pPr>
        <w:ind w:left="2340" w:hanging="360"/>
      </w:pPr>
      <w:rPr>
        <w:rFonts w:ascii="Symbol" w:hAnsi="Symbol" w:hint="default"/>
        <w:color w:val="auto"/>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2" w15:restartNumberingAfterBreak="0">
    <w:nsid w:val="0F5321AA"/>
    <w:multiLevelType w:val="hybridMultilevel"/>
    <w:tmpl w:val="63E6E4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1E246CC"/>
    <w:multiLevelType w:val="multilevel"/>
    <w:tmpl w:val="5E9E428C"/>
    <w:lvl w:ilvl="0">
      <w:start w:val="5"/>
      <w:numFmt w:val="decimal"/>
      <w:lvlText w:val="(%1."/>
      <w:lvlJc w:val="left"/>
      <w:pPr>
        <w:ind w:left="375" w:hanging="375"/>
      </w:pPr>
    </w:lvl>
    <w:lvl w:ilvl="1">
      <w:start w:val="1"/>
      <w:numFmt w:val="decimal"/>
      <w:lvlText w:val="(%2)"/>
      <w:lvlJc w:val="left"/>
      <w:pPr>
        <w:ind w:left="2847" w:hanging="720"/>
      </w:pPr>
      <w:rPr>
        <w:b w:val="0"/>
        <w:strike w:val="0"/>
        <w:sz w:val="30"/>
      </w:rPr>
    </w:lvl>
    <w:lvl w:ilvl="2">
      <w:start w:val="1"/>
      <w:numFmt w:val="decimal"/>
      <w:lvlText w:val="(%1.%2)%3."/>
      <w:lvlJc w:val="left"/>
      <w:pPr>
        <w:ind w:left="1814" w:hanging="720"/>
      </w:pPr>
    </w:lvl>
    <w:lvl w:ilvl="3">
      <w:start w:val="1"/>
      <w:numFmt w:val="decimal"/>
      <w:lvlText w:val="(%1.%2)%3.%4."/>
      <w:lvlJc w:val="left"/>
      <w:pPr>
        <w:ind w:left="2361" w:hanging="720"/>
      </w:pPr>
    </w:lvl>
    <w:lvl w:ilvl="4">
      <w:start w:val="1"/>
      <w:numFmt w:val="decimal"/>
      <w:lvlText w:val="(%1.%2)%3.%4.%5."/>
      <w:lvlJc w:val="left"/>
      <w:pPr>
        <w:ind w:left="3268" w:hanging="1080"/>
      </w:pPr>
    </w:lvl>
    <w:lvl w:ilvl="5">
      <w:start w:val="1"/>
      <w:numFmt w:val="decimal"/>
      <w:lvlText w:val="(%1.%2)%3.%4.%5.%6."/>
      <w:lvlJc w:val="left"/>
      <w:pPr>
        <w:ind w:left="3815" w:hanging="1080"/>
      </w:pPr>
    </w:lvl>
    <w:lvl w:ilvl="6">
      <w:start w:val="1"/>
      <w:numFmt w:val="decimal"/>
      <w:lvlText w:val="(%1.%2)%3.%4.%5.%6.%7."/>
      <w:lvlJc w:val="left"/>
      <w:pPr>
        <w:ind w:left="4722" w:hanging="1440"/>
      </w:pPr>
    </w:lvl>
    <w:lvl w:ilvl="7">
      <w:start w:val="1"/>
      <w:numFmt w:val="decimal"/>
      <w:lvlText w:val="(%1.%2)%3.%4.%5.%6.%7.%8."/>
      <w:lvlJc w:val="left"/>
      <w:pPr>
        <w:ind w:left="5269" w:hanging="1440"/>
      </w:pPr>
    </w:lvl>
    <w:lvl w:ilvl="8">
      <w:start w:val="1"/>
      <w:numFmt w:val="decimal"/>
      <w:lvlText w:val="(%1.%2)%3.%4.%5.%6.%7.%8.%9."/>
      <w:lvlJc w:val="left"/>
      <w:pPr>
        <w:ind w:left="5816" w:hanging="1440"/>
      </w:pPr>
    </w:lvl>
  </w:abstractNum>
  <w:abstractNum w:abstractNumId="14" w15:restartNumberingAfterBreak="0">
    <w:nsid w:val="151A363A"/>
    <w:multiLevelType w:val="multilevel"/>
    <w:tmpl w:val="F6F0193A"/>
    <w:lvl w:ilvl="0">
      <w:start w:val="43"/>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3069D8"/>
    <w:multiLevelType w:val="hybridMultilevel"/>
    <w:tmpl w:val="A142D5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423168A"/>
    <w:multiLevelType w:val="multilevel"/>
    <w:tmpl w:val="FAE6F04E"/>
    <w:lvl w:ilvl="0">
      <w:start w:val="1"/>
      <w:numFmt w:val="decimal"/>
      <w:lvlText w:val="%1."/>
      <w:lvlJc w:val="left"/>
      <w:pPr>
        <w:tabs>
          <w:tab w:val="num" w:pos="5380"/>
        </w:tabs>
        <w:ind w:left="5380" w:hanging="340"/>
      </w:pPr>
      <w:rPr>
        <w:rFonts w:ascii="Angsana New" w:eastAsia="Times New Roman" w:hAnsi="Angsana New" w:cs="Angsana New"/>
        <w:lang w:bidi="th-TH"/>
      </w:rPr>
    </w:lvl>
    <w:lvl w:ilvl="1">
      <w:start w:val="1"/>
      <w:numFmt w:val="bullet"/>
      <w:lvlText w:val=""/>
      <w:lvlJc w:val="left"/>
      <w:pPr>
        <w:tabs>
          <w:tab w:val="num" w:pos="1892"/>
        </w:tabs>
        <w:ind w:left="1892" w:hanging="340"/>
      </w:pPr>
      <w:rPr>
        <w:rFonts w:ascii="Symbol" w:hAnsi="Symbol" w:hint="default"/>
        <w:sz w:val="22"/>
      </w:rPr>
    </w:lvl>
    <w:lvl w:ilvl="2">
      <w:start w:val="1"/>
      <w:numFmt w:val="bullet"/>
      <w:lvlText w:val="-"/>
      <w:lvlJc w:val="left"/>
      <w:pPr>
        <w:tabs>
          <w:tab w:val="num" w:pos="2232"/>
        </w:tabs>
        <w:ind w:left="2232" w:hanging="340"/>
      </w:pPr>
      <w:rPr>
        <w:rFonts w:ascii="Angsana New" w:hAnsi="Angsana New" w:cs="Angsana New" w:hint="default"/>
        <w:b/>
        <w:bCs/>
      </w:rPr>
    </w:lvl>
    <w:lvl w:ilvl="3">
      <w:start w:val="1"/>
      <w:numFmt w:val="bullet"/>
      <w:lvlText w:val=""/>
      <w:lvlJc w:val="left"/>
      <w:pPr>
        <w:tabs>
          <w:tab w:val="num" w:pos="2573"/>
        </w:tabs>
        <w:ind w:left="2573" w:hanging="341"/>
      </w:pPr>
      <w:rPr>
        <w:rFonts w:ascii="Symbol" w:hAnsi="Symbol" w:hint="default"/>
        <w:sz w:val="22"/>
      </w:rPr>
    </w:lvl>
    <w:lvl w:ilvl="4">
      <w:start w:val="1"/>
      <w:numFmt w:val="bullet"/>
      <w:lvlText w:val=""/>
      <w:lvlJc w:val="left"/>
      <w:pPr>
        <w:tabs>
          <w:tab w:val="num" w:pos="2913"/>
        </w:tabs>
        <w:ind w:left="2913" w:hanging="340"/>
      </w:pPr>
      <w:rPr>
        <w:rFonts w:ascii="Symbol" w:hAnsi="Symbol" w:hint="default"/>
      </w:rPr>
    </w:lvl>
    <w:lvl w:ilvl="5">
      <w:start w:val="1"/>
      <w:numFmt w:val="bullet"/>
      <w:lvlText w:val=""/>
      <w:lvlJc w:val="left"/>
      <w:pPr>
        <w:tabs>
          <w:tab w:val="num" w:pos="3253"/>
        </w:tabs>
        <w:ind w:left="3253" w:hanging="340"/>
      </w:pPr>
      <w:rPr>
        <w:rFonts w:ascii="Wingdings" w:hAnsi="Wingdings" w:hint="default"/>
      </w:rPr>
    </w:lvl>
    <w:lvl w:ilvl="6">
      <w:start w:val="1"/>
      <w:numFmt w:val="bullet"/>
      <w:lvlText w:val=""/>
      <w:lvlJc w:val="left"/>
      <w:pPr>
        <w:tabs>
          <w:tab w:val="num" w:pos="3593"/>
        </w:tabs>
        <w:ind w:left="3593" w:hanging="340"/>
      </w:pPr>
      <w:rPr>
        <w:rFonts w:ascii="Wingdings" w:hAnsi="Wingdings" w:hint="default"/>
      </w:rPr>
    </w:lvl>
    <w:lvl w:ilvl="7">
      <w:start w:val="1"/>
      <w:numFmt w:val="bullet"/>
      <w:lvlText w:val=""/>
      <w:lvlJc w:val="left"/>
      <w:pPr>
        <w:tabs>
          <w:tab w:val="num" w:pos="3933"/>
        </w:tabs>
        <w:ind w:left="3933" w:hanging="340"/>
      </w:pPr>
      <w:rPr>
        <w:rFonts w:ascii="Symbol" w:hAnsi="Symbol" w:hint="default"/>
      </w:rPr>
    </w:lvl>
    <w:lvl w:ilvl="8">
      <w:start w:val="1"/>
      <w:numFmt w:val="bullet"/>
      <w:lvlText w:val=""/>
      <w:lvlJc w:val="left"/>
      <w:pPr>
        <w:tabs>
          <w:tab w:val="num" w:pos="4273"/>
        </w:tabs>
        <w:ind w:left="4273" w:hanging="340"/>
      </w:pPr>
      <w:rPr>
        <w:rFonts w:ascii="Symbol" w:hAnsi="Symbol" w:hint="default"/>
      </w:rPr>
    </w:lvl>
  </w:abstractNum>
  <w:abstractNum w:abstractNumId="18" w15:restartNumberingAfterBreak="0">
    <w:nsid w:val="26AC4964"/>
    <w:multiLevelType w:val="hybridMultilevel"/>
    <w:tmpl w:val="83A4C594"/>
    <w:lvl w:ilvl="0" w:tplc="5C023780">
      <w:start w:val="1"/>
      <w:numFmt w:val="bullet"/>
      <w:lvlText w:val=""/>
      <w:lvlJc w:val="left"/>
      <w:pPr>
        <w:ind w:left="2160" w:hanging="360"/>
      </w:pPr>
      <w:rPr>
        <w:rFonts w:ascii="Symbol" w:hAnsi="Symbol" w:hint="default"/>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2E6D454E"/>
    <w:multiLevelType w:val="hybridMultilevel"/>
    <w:tmpl w:val="19F2A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21" w15:restartNumberingAfterBreak="0">
    <w:nsid w:val="35A41CB9"/>
    <w:multiLevelType w:val="multilevel"/>
    <w:tmpl w:val="4922EA7A"/>
    <w:lvl w:ilvl="0">
      <w:start w:val="4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A57486E"/>
    <w:multiLevelType w:val="multilevel"/>
    <w:tmpl w:val="EE3860A0"/>
    <w:name w:val="PwCListNumbers13"/>
    <w:lvl w:ilvl="0">
      <w:numFmt w:val="decimal"/>
      <w:pStyle w:val="ListNumber"/>
      <w:lvlText w:val=""/>
      <w:lvlJc w:val="left"/>
    </w:lvl>
    <w:lvl w:ilvl="1">
      <w:numFmt w:val="decimal"/>
      <w:pStyle w:val="ListNumber2"/>
      <w:lvlText w:val=""/>
      <w:lvlJc w:val="left"/>
    </w:lvl>
    <w:lvl w:ilvl="2">
      <w:numFmt w:val="decimal"/>
      <w:pStyle w:val="ListNumber3"/>
      <w:lvlText w:val=""/>
      <w:lvlJc w:val="left"/>
    </w:lvl>
    <w:lvl w:ilvl="3">
      <w:numFmt w:val="decimal"/>
      <w:pStyle w:val="ListNumber4"/>
      <w:lvlText w:val=""/>
      <w:lvlJc w:val="left"/>
    </w:lvl>
    <w:lvl w:ilvl="4">
      <w:numFmt w:val="decimal"/>
      <w:pStyle w:val="ListNumber5"/>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FCD6630"/>
    <w:multiLevelType w:val="hybridMultilevel"/>
    <w:tmpl w:val="8A4CF302"/>
    <w:lvl w:ilvl="0" w:tplc="A906C47E">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1535BDE"/>
    <w:multiLevelType w:val="multilevel"/>
    <w:tmpl w:val="4922EA7A"/>
    <w:lvl w:ilvl="0">
      <w:start w:val="4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9A216D1"/>
    <w:multiLevelType w:val="multilevel"/>
    <w:tmpl w:val="259EA802"/>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i w:val="0"/>
        <w:iCs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6" w15:restartNumberingAfterBreak="0">
    <w:nsid w:val="4A02024A"/>
    <w:multiLevelType w:val="hybridMultilevel"/>
    <w:tmpl w:val="3E96825E"/>
    <w:lvl w:ilvl="0" w:tplc="5C023780">
      <w:start w:val="1"/>
      <w:numFmt w:val="bullet"/>
      <w:lvlText w:val=""/>
      <w:lvlJc w:val="left"/>
      <w:pPr>
        <w:ind w:left="1620" w:hanging="360"/>
      </w:pPr>
      <w:rPr>
        <w:rFonts w:ascii="Symbol" w:hAnsi="Symbol" w:hint="default"/>
        <w:color w:val="auto"/>
        <w:sz w:val="20"/>
        <w:szCs w:val="20"/>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7" w15:restartNumberingAfterBreak="0">
    <w:nsid w:val="531D4C4E"/>
    <w:multiLevelType w:val="hybridMultilevel"/>
    <w:tmpl w:val="4BA8DADE"/>
    <w:lvl w:ilvl="0" w:tplc="957A0B1A">
      <w:start w:val="1"/>
      <w:numFmt w:val="thaiLetters"/>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8" w15:restartNumberingAfterBreak="0">
    <w:nsid w:val="533F66C0"/>
    <w:multiLevelType w:val="hybridMultilevel"/>
    <w:tmpl w:val="5E381630"/>
    <w:lvl w:ilvl="0" w:tplc="0409000F">
      <w:start w:val="1"/>
      <w:numFmt w:val="decimal"/>
      <w:lvlText w:val="%1."/>
      <w:lvlJc w:val="left"/>
      <w:pPr>
        <w:ind w:left="6480" w:hanging="360"/>
      </w:pPr>
    </w:lvl>
    <w:lvl w:ilvl="1" w:tplc="04090019">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9" w15:restartNumberingAfterBreak="0">
    <w:nsid w:val="56CD4C40"/>
    <w:multiLevelType w:val="hybridMultilevel"/>
    <w:tmpl w:val="20142176"/>
    <w:lvl w:ilvl="0" w:tplc="DAC08F4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7151882"/>
    <w:multiLevelType w:val="hybridMultilevel"/>
    <w:tmpl w:val="F63C2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76641A"/>
    <w:multiLevelType w:val="hybridMultilevel"/>
    <w:tmpl w:val="239A3E02"/>
    <w:lvl w:ilvl="0" w:tplc="5C023780">
      <w:start w:val="1"/>
      <w:numFmt w:val="bullet"/>
      <w:lvlText w:val=""/>
      <w:lvlJc w:val="left"/>
      <w:pPr>
        <w:ind w:left="1627" w:hanging="360"/>
      </w:pPr>
      <w:rPr>
        <w:rFonts w:ascii="Symbol" w:hAnsi="Symbol" w:hint="default"/>
        <w:color w:val="auto"/>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32" w15:restartNumberingAfterBreak="0">
    <w:nsid w:val="6DF35DE8"/>
    <w:multiLevelType w:val="hybridMultilevel"/>
    <w:tmpl w:val="BBC2B67A"/>
    <w:lvl w:ilvl="0" w:tplc="5E7C3D2A">
      <w:numFmt w:val="bullet"/>
      <w:lvlText w:val="-"/>
      <w:lvlJc w:val="left"/>
      <w:pPr>
        <w:ind w:left="778" w:hanging="360"/>
      </w:pPr>
      <w:rPr>
        <w:rFonts w:ascii="Times New Roman" w:eastAsia="Arial" w:hAnsi="Times New Roman" w:cs="Times New Roman" w:hint="default"/>
        <w:sz w:val="20"/>
        <w:szCs w:val="20"/>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3" w15:restartNumberingAfterBreak="0">
    <w:nsid w:val="6F706D0A"/>
    <w:multiLevelType w:val="hybridMultilevel"/>
    <w:tmpl w:val="04BCEC0C"/>
    <w:lvl w:ilvl="0" w:tplc="2E40A8F2">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6B6B9F"/>
    <w:multiLevelType w:val="hybridMultilevel"/>
    <w:tmpl w:val="E472A16A"/>
    <w:lvl w:ilvl="0" w:tplc="FCB4233C">
      <w:start w:val="12"/>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22485F"/>
    <w:multiLevelType w:val="hybridMultilevel"/>
    <w:tmpl w:val="492ECFA2"/>
    <w:lvl w:ilvl="0" w:tplc="B3927F4C">
      <w:start w:val="1"/>
      <w:numFmt w:val="bullet"/>
      <w:lvlText w:val=""/>
      <w:lvlJc w:val="left"/>
      <w:pPr>
        <w:ind w:left="1882" w:hanging="360"/>
      </w:pPr>
      <w:rPr>
        <w:rFonts w:ascii="Symbol" w:hAnsi="Symbol" w:hint="default"/>
        <w:sz w:val="22"/>
      </w:rPr>
    </w:lvl>
    <w:lvl w:ilvl="1" w:tplc="04090003" w:tentative="1">
      <w:start w:val="1"/>
      <w:numFmt w:val="bullet"/>
      <w:lvlText w:val="o"/>
      <w:lvlJc w:val="left"/>
      <w:pPr>
        <w:ind w:left="2602" w:hanging="360"/>
      </w:pPr>
      <w:rPr>
        <w:rFonts w:ascii="Courier New" w:hAnsi="Courier New" w:cs="Courier New" w:hint="default"/>
      </w:rPr>
    </w:lvl>
    <w:lvl w:ilvl="2" w:tplc="04090005" w:tentative="1">
      <w:start w:val="1"/>
      <w:numFmt w:val="bullet"/>
      <w:lvlText w:val=""/>
      <w:lvlJc w:val="left"/>
      <w:pPr>
        <w:ind w:left="3322" w:hanging="360"/>
      </w:pPr>
      <w:rPr>
        <w:rFonts w:ascii="Wingdings" w:hAnsi="Wingdings" w:hint="default"/>
      </w:rPr>
    </w:lvl>
    <w:lvl w:ilvl="3" w:tplc="04090001" w:tentative="1">
      <w:start w:val="1"/>
      <w:numFmt w:val="bullet"/>
      <w:lvlText w:val=""/>
      <w:lvlJc w:val="left"/>
      <w:pPr>
        <w:ind w:left="4042" w:hanging="360"/>
      </w:pPr>
      <w:rPr>
        <w:rFonts w:ascii="Symbol" w:hAnsi="Symbol" w:hint="default"/>
      </w:rPr>
    </w:lvl>
    <w:lvl w:ilvl="4" w:tplc="04090003" w:tentative="1">
      <w:start w:val="1"/>
      <w:numFmt w:val="bullet"/>
      <w:lvlText w:val="o"/>
      <w:lvlJc w:val="left"/>
      <w:pPr>
        <w:ind w:left="4762" w:hanging="360"/>
      </w:pPr>
      <w:rPr>
        <w:rFonts w:ascii="Courier New" w:hAnsi="Courier New" w:cs="Courier New" w:hint="default"/>
      </w:rPr>
    </w:lvl>
    <w:lvl w:ilvl="5" w:tplc="04090005" w:tentative="1">
      <w:start w:val="1"/>
      <w:numFmt w:val="bullet"/>
      <w:lvlText w:val=""/>
      <w:lvlJc w:val="left"/>
      <w:pPr>
        <w:ind w:left="5482" w:hanging="360"/>
      </w:pPr>
      <w:rPr>
        <w:rFonts w:ascii="Wingdings" w:hAnsi="Wingdings" w:hint="default"/>
      </w:rPr>
    </w:lvl>
    <w:lvl w:ilvl="6" w:tplc="04090001" w:tentative="1">
      <w:start w:val="1"/>
      <w:numFmt w:val="bullet"/>
      <w:lvlText w:val=""/>
      <w:lvlJc w:val="left"/>
      <w:pPr>
        <w:ind w:left="6202" w:hanging="360"/>
      </w:pPr>
      <w:rPr>
        <w:rFonts w:ascii="Symbol" w:hAnsi="Symbol" w:hint="default"/>
      </w:rPr>
    </w:lvl>
    <w:lvl w:ilvl="7" w:tplc="04090003" w:tentative="1">
      <w:start w:val="1"/>
      <w:numFmt w:val="bullet"/>
      <w:lvlText w:val="o"/>
      <w:lvlJc w:val="left"/>
      <w:pPr>
        <w:ind w:left="6922" w:hanging="360"/>
      </w:pPr>
      <w:rPr>
        <w:rFonts w:ascii="Courier New" w:hAnsi="Courier New" w:cs="Courier New" w:hint="default"/>
      </w:rPr>
    </w:lvl>
    <w:lvl w:ilvl="8" w:tplc="04090005" w:tentative="1">
      <w:start w:val="1"/>
      <w:numFmt w:val="bullet"/>
      <w:lvlText w:val=""/>
      <w:lvlJc w:val="left"/>
      <w:pPr>
        <w:ind w:left="7642" w:hanging="360"/>
      </w:pPr>
      <w:rPr>
        <w:rFonts w:ascii="Wingdings" w:hAnsi="Wingdings" w:hint="default"/>
      </w:rPr>
    </w:lvl>
  </w:abstractNum>
  <w:abstractNum w:abstractNumId="36" w15:restartNumberingAfterBreak="0">
    <w:nsid w:val="73195DF7"/>
    <w:multiLevelType w:val="hybridMultilevel"/>
    <w:tmpl w:val="939AFEA4"/>
    <w:lvl w:ilvl="0" w:tplc="87AEBA2C">
      <w:start w:val="27"/>
      <w:numFmt w:val="bullet"/>
      <w:lvlText w:val="-"/>
      <w:lvlJc w:val="left"/>
      <w:pPr>
        <w:ind w:left="1799" w:hanging="360"/>
      </w:pPr>
      <w:rPr>
        <w:rFonts w:ascii="Angsana New" w:eastAsia="Cordia New" w:hAnsi="Angsana New" w:cs="Angsana New" w:hint="default"/>
        <w:b/>
        <w:bCs/>
      </w:rPr>
    </w:lvl>
    <w:lvl w:ilvl="1" w:tplc="04090003" w:tentative="1">
      <w:start w:val="1"/>
      <w:numFmt w:val="bullet"/>
      <w:lvlText w:val="o"/>
      <w:lvlJc w:val="left"/>
      <w:pPr>
        <w:ind w:left="2519" w:hanging="360"/>
      </w:pPr>
      <w:rPr>
        <w:rFonts w:ascii="Courier New" w:hAnsi="Courier New" w:cs="Courier New" w:hint="default"/>
      </w:rPr>
    </w:lvl>
    <w:lvl w:ilvl="2" w:tplc="04090005" w:tentative="1">
      <w:start w:val="1"/>
      <w:numFmt w:val="bullet"/>
      <w:lvlText w:val=""/>
      <w:lvlJc w:val="left"/>
      <w:pPr>
        <w:ind w:left="3239" w:hanging="360"/>
      </w:pPr>
      <w:rPr>
        <w:rFonts w:ascii="Wingdings" w:hAnsi="Wingdings" w:hint="default"/>
      </w:rPr>
    </w:lvl>
    <w:lvl w:ilvl="3" w:tplc="04090001" w:tentative="1">
      <w:start w:val="1"/>
      <w:numFmt w:val="bullet"/>
      <w:lvlText w:val=""/>
      <w:lvlJc w:val="left"/>
      <w:pPr>
        <w:ind w:left="3959" w:hanging="360"/>
      </w:pPr>
      <w:rPr>
        <w:rFonts w:ascii="Symbol" w:hAnsi="Symbol" w:hint="default"/>
      </w:rPr>
    </w:lvl>
    <w:lvl w:ilvl="4" w:tplc="04090003" w:tentative="1">
      <w:start w:val="1"/>
      <w:numFmt w:val="bullet"/>
      <w:lvlText w:val="o"/>
      <w:lvlJc w:val="left"/>
      <w:pPr>
        <w:ind w:left="4679" w:hanging="360"/>
      </w:pPr>
      <w:rPr>
        <w:rFonts w:ascii="Courier New" w:hAnsi="Courier New" w:cs="Courier New" w:hint="default"/>
      </w:rPr>
    </w:lvl>
    <w:lvl w:ilvl="5" w:tplc="04090005" w:tentative="1">
      <w:start w:val="1"/>
      <w:numFmt w:val="bullet"/>
      <w:lvlText w:val=""/>
      <w:lvlJc w:val="left"/>
      <w:pPr>
        <w:ind w:left="5399" w:hanging="360"/>
      </w:pPr>
      <w:rPr>
        <w:rFonts w:ascii="Wingdings" w:hAnsi="Wingdings" w:hint="default"/>
      </w:rPr>
    </w:lvl>
    <w:lvl w:ilvl="6" w:tplc="04090001" w:tentative="1">
      <w:start w:val="1"/>
      <w:numFmt w:val="bullet"/>
      <w:lvlText w:val=""/>
      <w:lvlJc w:val="left"/>
      <w:pPr>
        <w:ind w:left="6119" w:hanging="360"/>
      </w:pPr>
      <w:rPr>
        <w:rFonts w:ascii="Symbol" w:hAnsi="Symbol" w:hint="default"/>
      </w:rPr>
    </w:lvl>
    <w:lvl w:ilvl="7" w:tplc="04090003" w:tentative="1">
      <w:start w:val="1"/>
      <w:numFmt w:val="bullet"/>
      <w:lvlText w:val="o"/>
      <w:lvlJc w:val="left"/>
      <w:pPr>
        <w:ind w:left="6839" w:hanging="360"/>
      </w:pPr>
      <w:rPr>
        <w:rFonts w:ascii="Courier New" w:hAnsi="Courier New" w:cs="Courier New" w:hint="default"/>
      </w:rPr>
    </w:lvl>
    <w:lvl w:ilvl="8" w:tplc="04090005" w:tentative="1">
      <w:start w:val="1"/>
      <w:numFmt w:val="bullet"/>
      <w:lvlText w:val=""/>
      <w:lvlJc w:val="left"/>
      <w:pPr>
        <w:ind w:left="7559" w:hanging="360"/>
      </w:pPr>
      <w:rPr>
        <w:rFonts w:ascii="Wingdings" w:hAnsi="Wingdings" w:hint="default"/>
      </w:rPr>
    </w:lvl>
  </w:abstractNum>
  <w:abstractNum w:abstractNumId="37" w15:restartNumberingAfterBreak="0">
    <w:nsid w:val="73DD2DEA"/>
    <w:multiLevelType w:val="hybridMultilevel"/>
    <w:tmpl w:val="4EFC77F2"/>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38" w15:restartNumberingAfterBreak="0">
    <w:nsid w:val="74147DE9"/>
    <w:multiLevelType w:val="hybridMultilevel"/>
    <w:tmpl w:val="6E006576"/>
    <w:styleLink w:val="PwCListNumbers1115"/>
    <w:lvl w:ilvl="0" w:tplc="5D60B07E">
      <w:start w:val="1"/>
      <w:numFmt w:val="decimal"/>
      <w:lvlText w:val="%1."/>
      <w:lvlJc w:val="left"/>
      <w:pPr>
        <w:ind w:left="720" w:hanging="360"/>
      </w:pPr>
      <w:rPr>
        <w:rFonts w:cs="Angsana New"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E211D0"/>
    <w:multiLevelType w:val="multilevel"/>
    <w:tmpl w:val="F830FB40"/>
    <w:lvl w:ilvl="0">
      <w:start w:val="2"/>
      <w:numFmt w:val="decimal"/>
      <w:lvlText w:val="%1"/>
      <w:lvlJc w:val="left"/>
      <w:pPr>
        <w:ind w:left="360" w:hanging="360"/>
      </w:pPr>
      <w:rPr>
        <w:rFonts w:hint="default"/>
      </w:rPr>
    </w:lvl>
    <w:lvl w:ilvl="1">
      <w:start w:val="3"/>
      <w:numFmt w:val="decimal"/>
      <w:lvlText w:val="%1.%2"/>
      <w:lvlJc w:val="left"/>
      <w:pPr>
        <w:ind w:left="1627" w:hanging="360"/>
      </w:pPr>
      <w:rPr>
        <w:rFonts w:hint="default"/>
      </w:rPr>
    </w:lvl>
    <w:lvl w:ilvl="2">
      <w:start w:val="1"/>
      <w:numFmt w:val="decimal"/>
      <w:lvlText w:val="%1.%2.%3"/>
      <w:lvlJc w:val="left"/>
      <w:pPr>
        <w:ind w:left="3254" w:hanging="720"/>
      </w:pPr>
      <w:rPr>
        <w:rFonts w:hint="default"/>
      </w:rPr>
    </w:lvl>
    <w:lvl w:ilvl="3">
      <w:start w:val="1"/>
      <w:numFmt w:val="decimal"/>
      <w:lvlText w:val="%1.%2.%3.%4"/>
      <w:lvlJc w:val="left"/>
      <w:pPr>
        <w:ind w:left="4521" w:hanging="720"/>
      </w:pPr>
      <w:rPr>
        <w:rFonts w:hint="default"/>
      </w:rPr>
    </w:lvl>
    <w:lvl w:ilvl="4">
      <w:start w:val="1"/>
      <w:numFmt w:val="decimal"/>
      <w:lvlText w:val="%1.%2.%3.%4.%5"/>
      <w:lvlJc w:val="left"/>
      <w:pPr>
        <w:ind w:left="6148" w:hanging="1080"/>
      </w:pPr>
      <w:rPr>
        <w:rFonts w:hint="default"/>
      </w:rPr>
    </w:lvl>
    <w:lvl w:ilvl="5">
      <w:start w:val="1"/>
      <w:numFmt w:val="decimal"/>
      <w:lvlText w:val="%1.%2.%3.%4.%5.%6"/>
      <w:lvlJc w:val="left"/>
      <w:pPr>
        <w:ind w:left="7415" w:hanging="1080"/>
      </w:pPr>
      <w:rPr>
        <w:rFonts w:hint="default"/>
      </w:rPr>
    </w:lvl>
    <w:lvl w:ilvl="6">
      <w:start w:val="1"/>
      <w:numFmt w:val="decimal"/>
      <w:lvlText w:val="%1.%2.%3.%4.%5.%6.%7"/>
      <w:lvlJc w:val="left"/>
      <w:pPr>
        <w:ind w:left="8682" w:hanging="1080"/>
      </w:pPr>
      <w:rPr>
        <w:rFonts w:hint="default"/>
      </w:rPr>
    </w:lvl>
    <w:lvl w:ilvl="7">
      <w:start w:val="1"/>
      <w:numFmt w:val="decimal"/>
      <w:lvlText w:val="%1.%2.%3.%4.%5.%6.%7.%8"/>
      <w:lvlJc w:val="left"/>
      <w:pPr>
        <w:ind w:left="10309" w:hanging="1440"/>
      </w:pPr>
      <w:rPr>
        <w:rFonts w:hint="default"/>
      </w:rPr>
    </w:lvl>
    <w:lvl w:ilvl="8">
      <w:start w:val="1"/>
      <w:numFmt w:val="decimal"/>
      <w:lvlText w:val="%1.%2.%3.%4.%5.%6.%7.%8.%9"/>
      <w:lvlJc w:val="left"/>
      <w:pPr>
        <w:ind w:left="11576" w:hanging="1440"/>
      </w:pPr>
      <w:rPr>
        <w:rFonts w:hint="default"/>
      </w:rPr>
    </w:lvl>
  </w:abstractNum>
  <w:abstractNum w:abstractNumId="40" w15:restartNumberingAfterBreak="0">
    <w:nsid w:val="7E8455EF"/>
    <w:multiLevelType w:val="hybridMultilevel"/>
    <w:tmpl w:val="CBBCA308"/>
    <w:lvl w:ilvl="0" w:tplc="D93206C6">
      <w:start w:val="1"/>
      <w:numFmt w:val="bullet"/>
      <w:lvlText w:val=""/>
      <w:lvlJc w:val="left"/>
      <w:pPr>
        <w:ind w:left="778" w:hanging="360"/>
      </w:pPr>
      <w:rPr>
        <w:rFonts w:ascii="Symbol" w:hAnsi="Symbol" w:hint="default"/>
        <w:sz w:val="20"/>
        <w:szCs w:val="20"/>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1" w15:restartNumberingAfterBreak="0">
    <w:nsid w:val="7EBC42F4"/>
    <w:multiLevelType w:val="hybridMultilevel"/>
    <w:tmpl w:val="CDE43A98"/>
    <w:lvl w:ilvl="0" w:tplc="34CE5182">
      <w:start w:val="1"/>
      <w:numFmt w:val="bullet"/>
      <w:lvlText w:val=""/>
      <w:lvlJc w:val="left"/>
      <w:pPr>
        <w:ind w:left="4500" w:hanging="360"/>
      </w:pPr>
      <w:rPr>
        <w:rFonts w:ascii="Symbol" w:hAnsi="Symbol" w:hint="default"/>
        <w:sz w:val="16"/>
        <w:szCs w:val="16"/>
      </w:rPr>
    </w:lvl>
    <w:lvl w:ilvl="1" w:tplc="04090003">
      <w:start w:val="1"/>
      <w:numFmt w:val="bullet"/>
      <w:lvlText w:val="o"/>
      <w:lvlJc w:val="left"/>
      <w:pPr>
        <w:ind w:left="5220" w:hanging="360"/>
      </w:pPr>
      <w:rPr>
        <w:rFonts w:ascii="Courier New" w:hAnsi="Courier New" w:cs="Courier New" w:hint="default"/>
      </w:rPr>
    </w:lvl>
    <w:lvl w:ilvl="2" w:tplc="04090005" w:tentative="1">
      <w:start w:val="1"/>
      <w:numFmt w:val="bullet"/>
      <w:lvlText w:val=""/>
      <w:lvlJc w:val="left"/>
      <w:pPr>
        <w:ind w:left="5940" w:hanging="360"/>
      </w:pPr>
      <w:rPr>
        <w:rFonts w:ascii="Wingdings" w:hAnsi="Wingdings" w:hint="default"/>
      </w:rPr>
    </w:lvl>
    <w:lvl w:ilvl="3" w:tplc="04090001" w:tentative="1">
      <w:start w:val="1"/>
      <w:numFmt w:val="bullet"/>
      <w:lvlText w:val=""/>
      <w:lvlJc w:val="left"/>
      <w:pPr>
        <w:ind w:left="6660" w:hanging="360"/>
      </w:pPr>
      <w:rPr>
        <w:rFonts w:ascii="Symbol" w:hAnsi="Symbol" w:hint="default"/>
      </w:rPr>
    </w:lvl>
    <w:lvl w:ilvl="4" w:tplc="04090003" w:tentative="1">
      <w:start w:val="1"/>
      <w:numFmt w:val="bullet"/>
      <w:lvlText w:val="o"/>
      <w:lvlJc w:val="left"/>
      <w:pPr>
        <w:ind w:left="7380" w:hanging="360"/>
      </w:pPr>
      <w:rPr>
        <w:rFonts w:ascii="Courier New" w:hAnsi="Courier New" w:cs="Courier New" w:hint="default"/>
      </w:rPr>
    </w:lvl>
    <w:lvl w:ilvl="5" w:tplc="04090005" w:tentative="1">
      <w:start w:val="1"/>
      <w:numFmt w:val="bullet"/>
      <w:lvlText w:val=""/>
      <w:lvlJc w:val="left"/>
      <w:pPr>
        <w:ind w:left="8100" w:hanging="360"/>
      </w:pPr>
      <w:rPr>
        <w:rFonts w:ascii="Wingdings" w:hAnsi="Wingdings" w:hint="default"/>
      </w:rPr>
    </w:lvl>
    <w:lvl w:ilvl="6" w:tplc="04090001" w:tentative="1">
      <w:start w:val="1"/>
      <w:numFmt w:val="bullet"/>
      <w:lvlText w:val=""/>
      <w:lvlJc w:val="left"/>
      <w:pPr>
        <w:ind w:left="8820" w:hanging="360"/>
      </w:pPr>
      <w:rPr>
        <w:rFonts w:ascii="Symbol" w:hAnsi="Symbol" w:hint="default"/>
      </w:rPr>
    </w:lvl>
    <w:lvl w:ilvl="7" w:tplc="04090003" w:tentative="1">
      <w:start w:val="1"/>
      <w:numFmt w:val="bullet"/>
      <w:lvlText w:val="o"/>
      <w:lvlJc w:val="left"/>
      <w:pPr>
        <w:ind w:left="9540" w:hanging="360"/>
      </w:pPr>
      <w:rPr>
        <w:rFonts w:ascii="Courier New" w:hAnsi="Courier New" w:cs="Courier New" w:hint="default"/>
      </w:rPr>
    </w:lvl>
    <w:lvl w:ilvl="8" w:tplc="04090005" w:tentative="1">
      <w:start w:val="1"/>
      <w:numFmt w:val="bullet"/>
      <w:lvlText w:val=""/>
      <w:lvlJc w:val="left"/>
      <w:pPr>
        <w:ind w:left="10260" w:hanging="360"/>
      </w:pPr>
      <w:rPr>
        <w:rFonts w:ascii="Wingdings" w:hAnsi="Wingdings" w:hint="default"/>
      </w:rPr>
    </w:lvl>
  </w:abstractNum>
  <w:num w:numId="1" w16cid:durableId="2068919760">
    <w:abstractNumId w:val="0"/>
  </w:num>
  <w:num w:numId="2" w16cid:durableId="829179900">
    <w:abstractNumId w:val="6"/>
  </w:num>
  <w:num w:numId="3" w16cid:durableId="1163007890">
    <w:abstractNumId w:val="7"/>
  </w:num>
  <w:num w:numId="4" w16cid:durableId="1602952894">
    <w:abstractNumId w:val="22"/>
  </w:num>
  <w:num w:numId="5" w16cid:durableId="752512731">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35711999">
    <w:abstractNumId w:val="25"/>
  </w:num>
  <w:num w:numId="7" w16cid:durableId="1445617233">
    <w:abstractNumId w:val="38"/>
  </w:num>
  <w:num w:numId="8" w16cid:durableId="505292980">
    <w:abstractNumId w:val="26"/>
  </w:num>
  <w:num w:numId="9" w16cid:durableId="646979713">
    <w:abstractNumId w:val="28"/>
  </w:num>
  <w:num w:numId="10" w16cid:durableId="567763422">
    <w:abstractNumId w:val="41"/>
  </w:num>
  <w:num w:numId="11" w16cid:durableId="2125533007">
    <w:abstractNumId w:val="17"/>
  </w:num>
  <w:num w:numId="12" w16cid:durableId="19305072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157118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7921966">
    <w:abstractNumId w:val="24"/>
  </w:num>
  <w:num w:numId="15" w16cid:durableId="2080055805">
    <w:abstractNumId w:val="21"/>
  </w:num>
  <w:num w:numId="16" w16cid:durableId="1298561340">
    <w:abstractNumId w:val="4"/>
  </w:num>
  <w:num w:numId="17" w16cid:durableId="1171720748">
    <w:abstractNumId w:val="14"/>
  </w:num>
  <w:num w:numId="18" w16cid:durableId="1889141439">
    <w:abstractNumId w:val="1"/>
  </w:num>
  <w:num w:numId="19" w16cid:durableId="1150945422">
    <w:abstractNumId w:val="39"/>
  </w:num>
  <w:num w:numId="20" w16cid:durableId="769349256">
    <w:abstractNumId w:val="37"/>
  </w:num>
  <w:num w:numId="21" w16cid:durableId="1217351017">
    <w:abstractNumId w:val="16"/>
  </w:num>
  <w:num w:numId="22" w16cid:durableId="1048263289">
    <w:abstractNumId w:val="12"/>
  </w:num>
  <w:num w:numId="23" w16cid:durableId="1465537387">
    <w:abstractNumId w:val="15"/>
  </w:num>
  <w:num w:numId="24" w16cid:durableId="776213616">
    <w:abstractNumId w:val="3"/>
  </w:num>
  <w:num w:numId="25" w16cid:durableId="1108046935">
    <w:abstractNumId w:val="40"/>
  </w:num>
  <w:num w:numId="26" w16cid:durableId="2060472211">
    <w:abstractNumId w:val="32"/>
  </w:num>
  <w:num w:numId="27" w16cid:durableId="1800025528">
    <w:abstractNumId w:val="5"/>
  </w:num>
  <w:num w:numId="28" w16cid:durableId="67073481">
    <w:abstractNumId w:val="34"/>
  </w:num>
  <w:num w:numId="29" w16cid:durableId="684357263">
    <w:abstractNumId w:val="18"/>
  </w:num>
  <w:num w:numId="30" w16cid:durableId="664822505">
    <w:abstractNumId w:val="31"/>
  </w:num>
  <w:num w:numId="31" w16cid:durableId="454713443">
    <w:abstractNumId w:val="11"/>
  </w:num>
  <w:num w:numId="32" w16cid:durableId="1548880450">
    <w:abstractNumId w:val="2"/>
  </w:num>
  <w:num w:numId="33" w16cid:durableId="818572637">
    <w:abstractNumId w:val="30"/>
  </w:num>
  <w:num w:numId="34" w16cid:durableId="818231751">
    <w:abstractNumId w:val="36"/>
  </w:num>
  <w:num w:numId="35" w16cid:durableId="313292399">
    <w:abstractNumId w:val="35"/>
  </w:num>
  <w:num w:numId="36" w16cid:durableId="1231379227">
    <w:abstractNumId w:val="23"/>
  </w:num>
  <w:num w:numId="37" w16cid:durableId="1869104828">
    <w:abstractNumId w:val="27"/>
  </w:num>
  <w:num w:numId="38" w16cid:durableId="842549132">
    <w:abstractNumId w:val="33"/>
  </w:num>
  <w:num w:numId="39" w16cid:durableId="1672836194">
    <w:abstractNumId w:val="20"/>
  </w:num>
  <w:num w:numId="40" w16cid:durableId="457340206">
    <w:abstractNumId w:val="29"/>
  </w:num>
  <w:num w:numId="41" w16cid:durableId="1235972194">
    <w:abstractNumId w:val="19"/>
  </w:num>
  <w:num w:numId="42" w16cid:durableId="602495622">
    <w:abstractNumId w:val="8"/>
  </w:num>
  <w:num w:numId="43" w16cid:durableId="1348285164">
    <w:abstractNumId w:val="10"/>
  </w:num>
  <w:num w:numId="44" w16cid:durableId="155616017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6D4B"/>
    <w:rsid w:val="00000072"/>
    <w:rsid w:val="000001BE"/>
    <w:rsid w:val="00000244"/>
    <w:rsid w:val="000004CC"/>
    <w:rsid w:val="000007FA"/>
    <w:rsid w:val="00000863"/>
    <w:rsid w:val="0000094B"/>
    <w:rsid w:val="00000EB0"/>
    <w:rsid w:val="00001263"/>
    <w:rsid w:val="000016D3"/>
    <w:rsid w:val="00001D09"/>
    <w:rsid w:val="0000267F"/>
    <w:rsid w:val="00002CF0"/>
    <w:rsid w:val="00002FCD"/>
    <w:rsid w:val="0000316C"/>
    <w:rsid w:val="00003251"/>
    <w:rsid w:val="00003908"/>
    <w:rsid w:val="00003BBF"/>
    <w:rsid w:val="00003C2D"/>
    <w:rsid w:val="00004017"/>
    <w:rsid w:val="0000407B"/>
    <w:rsid w:val="0000413D"/>
    <w:rsid w:val="000043B6"/>
    <w:rsid w:val="00004888"/>
    <w:rsid w:val="0000490D"/>
    <w:rsid w:val="00005317"/>
    <w:rsid w:val="000058D2"/>
    <w:rsid w:val="00006682"/>
    <w:rsid w:val="00006AB0"/>
    <w:rsid w:val="00006D2E"/>
    <w:rsid w:val="00006EB5"/>
    <w:rsid w:val="00007055"/>
    <w:rsid w:val="000071D2"/>
    <w:rsid w:val="0000742C"/>
    <w:rsid w:val="000076DD"/>
    <w:rsid w:val="00007783"/>
    <w:rsid w:val="00007B9B"/>
    <w:rsid w:val="00007BA3"/>
    <w:rsid w:val="00007BC3"/>
    <w:rsid w:val="00007CD0"/>
    <w:rsid w:val="00007FE6"/>
    <w:rsid w:val="00010299"/>
    <w:rsid w:val="000103D7"/>
    <w:rsid w:val="0001043E"/>
    <w:rsid w:val="0001050C"/>
    <w:rsid w:val="00010ADF"/>
    <w:rsid w:val="000111BE"/>
    <w:rsid w:val="0001166B"/>
    <w:rsid w:val="00011A5C"/>
    <w:rsid w:val="000120DB"/>
    <w:rsid w:val="000124D8"/>
    <w:rsid w:val="00012A96"/>
    <w:rsid w:val="00013142"/>
    <w:rsid w:val="0001351F"/>
    <w:rsid w:val="0001382D"/>
    <w:rsid w:val="0001394A"/>
    <w:rsid w:val="0001395B"/>
    <w:rsid w:val="00013B9B"/>
    <w:rsid w:val="00013C7B"/>
    <w:rsid w:val="00013D2D"/>
    <w:rsid w:val="00014055"/>
    <w:rsid w:val="000140D5"/>
    <w:rsid w:val="00014262"/>
    <w:rsid w:val="000142BD"/>
    <w:rsid w:val="000146D8"/>
    <w:rsid w:val="00014E3E"/>
    <w:rsid w:val="00014EDC"/>
    <w:rsid w:val="00015154"/>
    <w:rsid w:val="00015450"/>
    <w:rsid w:val="000155FC"/>
    <w:rsid w:val="00015F52"/>
    <w:rsid w:val="000164E6"/>
    <w:rsid w:val="00016584"/>
    <w:rsid w:val="000165FF"/>
    <w:rsid w:val="00016A7E"/>
    <w:rsid w:val="00016B25"/>
    <w:rsid w:val="000170D9"/>
    <w:rsid w:val="00017174"/>
    <w:rsid w:val="00017385"/>
    <w:rsid w:val="00017661"/>
    <w:rsid w:val="00017A0D"/>
    <w:rsid w:val="00017A6E"/>
    <w:rsid w:val="00017B87"/>
    <w:rsid w:val="00017E9A"/>
    <w:rsid w:val="00017F14"/>
    <w:rsid w:val="000203D9"/>
    <w:rsid w:val="00020483"/>
    <w:rsid w:val="0002079A"/>
    <w:rsid w:val="00020B3C"/>
    <w:rsid w:val="00020BB6"/>
    <w:rsid w:val="00020EC2"/>
    <w:rsid w:val="000210B6"/>
    <w:rsid w:val="0002127E"/>
    <w:rsid w:val="000215A0"/>
    <w:rsid w:val="000217FB"/>
    <w:rsid w:val="0002185F"/>
    <w:rsid w:val="000219C4"/>
    <w:rsid w:val="00021C14"/>
    <w:rsid w:val="00021CD1"/>
    <w:rsid w:val="00021D64"/>
    <w:rsid w:val="0002202C"/>
    <w:rsid w:val="000221D4"/>
    <w:rsid w:val="000223F2"/>
    <w:rsid w:val="00022767"/>
    <w:rsid w:val="00022ABF"/>
    <w:rsid w:val="00022E05"/>
    <w:rsid w:val="00022F3F"/>
    <w:rsid w:val="00023588"/>
    <w:rsid w:val="000236AD"/>
    <w:rsid w:val="000236F1"/>
    <w:rsid w:val="0002386D"/>
    <w:rsid w:val="00023BBB"/>
    <w:rsid w:val="00023D61"/>
    <w:rsid w:val="00023EA3"/>
    <w:rsid w:val="00023FEE"/>
    <w:rsid w:val="00024074"/>
    <w:rsid w:val="00024405"/>
    <w:rsid w:val="00024632"/>
    <w:rsid w:val="00024662"/>
    <w:rsid w:val="00024ED0"/>
    <w:rsid w:val="00025362"/>
    <w:rsid w:val="00025AC5"/>
    <w:rsid w:val="00025B68"/>
    <w:rsid w:val="0002637C"/>
    <w:rsid w:val="00026D86"/>
    <w:rsid w:val="00026EBD"/>
    <w:rsid w:val="00027073"/>
    <w:rsid w:val="000271ED"/>
    <w:rsid w:val="000275F4"/>
    <w:rsid w:val="00027836"/>
    <w:rsid w:val="000279F5"/>
    <w:rsid w:val="00027A57"/>
    <w:rsid w:val="00027AAC"/>
    <w:rsid w:val="00027B8F"/>
    <w:rsid w:val="000305AC"/>
    <w:rsid w:val="000306ED"/>
    <w:rsid w:val="00030797"/>
    <w:rsid w:val="0003083B"/>
    <w:rsid w:val="00030877"/>
    <w:rsid w:val="000308E1"/>
    <w:rsid w:val="00030ED1"/>
    <w:rsid w:val="00031062"/>
    <w:rsid w:val="0003173C"/>
    <w:rsid w:val="0003185D"/>
    <w:rsid w:val="00031CB4"/>
    <w:rsid w:val="00032177"/>
    <w:rsid w:val="00032246"/>
    <w:rsid w:val="000325D8"/>
    <w:rsid w:val="00032897"/>
    <w:rsid w:val="00032B32"/>
    <w:rsid w:val="0003302E"/>
    <w:rsid w:val="00033B4E"/>
    <w:rsid w:val="00034C58"/>
    <w:rsid w:val="00034D88"/>
    <w:rsid w:val="00034E81"/>
    <w:rsid w:val="00035251"/>
    <w:rsid w:val="00035289"/>
    <w:rsid w:val="00035768"/>
    <w:rsid w:val="00035C13"/>
    <w:rsid w:val="00035E48"/>
    <w:rsid w:val="00035E79"/>
    <w:rsid w:val="00035EA0"/>
    <w:rsid w:val="000363EA"/>
    <w:rsid w:val="0003647A"/>
    <w:rsid w:val="00036D76"/>
    <w:rsid w:val="00036DA7"/>
    <w:rsid w:val="00037192"/>
    <w:rsid w:val="00037361"/>
    <w:rsid w:val="0003777A"/>
    <w:rsid w:val="00037EAB"/>
    <w:rsid w:val="00040C30"/>
    <w:rsid w:val="00040C98"/>
    <w:rsid w:val="00040DA8"/>
    <w:rsid w:val="00041A96"/>
    <w:rsid w:val="00041D29"/>
    <w:rsid w:val="00042098"/>
    <w:rsid w:val="0004217C"/>
    <w:rsid w:val="000421AA"/>
    <w:rsid w:val="000423EB"/>
    <w:rsid w:val="00042454"/>
    <w:rsid w:val="00042710"/>
    <w:rsid w:val="00042B1A"/>
    <w:rsid w:val="00042B68"/>
    <w:rsid w:val="00042D52"/>
    <w:rsid w:val="00042D6B"/>
    <w:rsid w:val="00042E11"/>
    <w:rsid w:val="0004318F"/>
    <w:rsid w:val="000432C3"/>
    <w:rsid w:val="00043361"/>
    <w:rsid w:val="000433C9"/>
    <w:rsid w:val="0004341C"/>
    <w:rsid w:val="0004352E"/>
    <w:rsid w:val="00043C29"/>
    <w:rsid w:val="00043E6C"/>
    <w:rsid w:val="0004443F"/>
    <w:rsid w:val="000448EC"/>
    <w:rsid w:val="00044C90"/>
    <w:rsid w:val="00045060"/>
    <w:rsid w:val="0004550F"/>
    <w:rsid w:val="00045C17"/>
    <w:rsid w:val="00045E86"/>
    <w:rsid w:val="00046625"/>
    <w:rsid w:val="000466AB"/>
    <w:rsid w:val="00046CE7"/>
    <w:rsid w:val="000472CC"/>
    <w:rsid w:val="0004782E"/>
    <w:rsid w:val="00047871"/>
    <w:rsid w:val="00047AFC"/>
    <w:rsid w:val="0005017F"/>
    <w:rsid w:val="0005078B"/>
    <w:rsid w:val="00050859"/>
    <w:rsid w:val="00050A57"/>
    <w:rsid w:val="00050A8E"/>
    <w:rsid w:val="00051843"/>
    <w:rsid w:val="00051D8E"/>
    <w:rsid w:val="00052382"/>
    <w:rsid w:val="00052A9D"/>
    <w:rsid w:val="00052B62"/>
    <w:rsid w:val="00052D69"/>
    <w:rsid w:val="00053236"/>
    <w:rsid w:val="000532D4"/>
    <w:rsid w:val="000533B5"/>
    <w:rsid w:val="00053720"/>
    <w:rsid w:val="000539F1"/>
    <w:rsid w:val="00053D06"/>
    <w:rsid w:val="000540D5"/>
    <w:rsid w:val="00054745"/>
    <w:rsid w:val="0005482F"/>
    <w:rsid w:val="00054EE8"/>
    <w:rsid w:val="00055312"/>
    <w:rsid w:val="00055B93"/>
    <w:rsid w:val="00055FC4"/>
    <w:rsid w:val="000562A8"/>
    <w:rsid w:val="0005636E"/>
    <w:rsid w:val="00056471"/>
    <w:rsid w:val="00056891"/>
    <w:rsid w:val="00056A3E"/>
    <w:rsid w:val="00056B3B"/>
    <w:rsid w:val="00056C3A"/>
    <w:rsid w:val="0006006F"/>
    <w:rsid w:val="0006037E"/>
    <w:rsid w:val="000603F9"/>
    <w:rsid w:val="00060639"/>
    <w:rsid w:val="000607A5"/>
    <w:rsid w:val="0006119D"/>
    <w:rsid w:val="000617F1"/>
    <w:rsid w:val="0006180A"/>
    <w:rsid w:val="0006181D"/>
    <w:rsid w:val="0006184B"/>
    <w:rsid w:val="000618C8"/>
    <w:rsid w:val="00061C16"/>
    <w:rsid w:val="000620D0"/>
    <w:rsid w:val="00062633"/>
    <w:rsid w:val="00062EDF"/>
    <w:rsid w:val="00062F4B"/>
    <w:rsid w:val="00063230"/>
    <w:rsid w:val="00063B51"/>
    <w:rsid w:val="00063D2A"/>
    <w:rsid w:val="00064B23"/>
    <w:rsid w:val="00064B24"/>
    <w:rsid w:val="00065114"/>
    <w:rsid w:val="000656A8"/>
    <w:rsid w:val="00065A85"/>
    <w:rsid w:val="00065AA9"/>
    <w:rsid w:val="00065DF9"/>
    <w:rsid w:val="000660DD"/>
    <w:rsid w:val="00066585"/>
    <w:rsid w:val="00066866"/>
    <w:rsid w:val="0006689B"/>
    <w:rsid w:val="000669A9"/>
    <w:rsid w:val="000674DA"/>
    <w:rsid w:val="0006769D"/>
    <w:rsid w:val="000677EA"/>
    <w:rsid w:val="00067ADE"/>
    <w:rsid w:val="00067FD0"/>
    <w:rsid w:val="00070025"/>
    <w:rsid w:val="00070146"/>
    <w:rsid w:val="0007021F"/>
    <w:rsid w:val="00070333"/>
    <w:rsid w:val="00070388"/>
    <w:rsid w:val="000704DF"/>
    <w:rsid w:val="000705D5"/>
    <w:rsid w:val="00070681"/>
    <w:rsid w:val="00070753"/>
    <w:rsid w:val="000709FF"/>
    <w:rsid w:val="00070D7F"/>
    <w:rsid w:val="000711E5"/>
    <w:rsid w:val="000711ED"/>
    <w:rsid w:val="0007145D"/>
    <w:rsid w:val="0007148D"/>
    <w:rsid w:val="00071D4D"/>
    <w:rsid w:val="00071D67"/>
    <w:rsid w:val="000720BC"/>
    <w:rsid w:val="000726C3"/>
    <w:rsid w:val="000726D2"/>
    <w:rsid w:val="00072F05"/>
    <w:rsid w:val="00073048"/>
    <w:rsid w:val="000730B8"/>
    <w:rsid w:val="000735CD"/>
    <w:rsid w:val="0007371C"/>
    <w:rsid w:val="00073ADD"/>
    <w:rsid w:val="00073B4C"/>
    <w:rsid w:val="00073CDE"/>
    <w:rsid w:val="00073DD5"/>
    <w:rsid w:val="0007423D"/>
    <w:rsid w:val="00074925"/>
    <w:rsid w:val="00074E6B"/>
    <w:rsid w:val="00074F4A"/>
    <w:rsid w:val="00075035"/>
    <w:rsid w:val="0007545B"/>
    <w:rsid w:val="00075589"/>
    <w:rsid w:val="00075C88"/>
    <w:rsid w:val="00075E9F"/>
    <w:rsid w:val="00076264"/>
    <w:rsid w:val="00076787"/>
    <w:rsid w:val="00076838"/>
    <w:rsid w:val="00076ACF"/>
    <w:rsid w:val="00076DAA"/>
    <w:rsid w:val="00076EFF"/>
    <w:rsid w:val="000770CB"/>
    <w:rsid w:val="00077956"/>
    <w:rsid w:val="00077F61"/>
    <w:rsid w:val="000802D8"/>
    <w:rsid w:val="00080976"/>
    <w:rsid w:val="00080DA7"/>
    <w:rsid w:val="00081062"/>
    <w:rsid w:val="0008113B"/>
    <w:rsid w:val="0008131F"/>
    <w:rsid w:val="00081822"/>
    <w:rsid w:val="00081D68"/>
    <w:rsid w:val="00081F53"/>
    <w:rsid w:val="000821A4"/>
    <w:rsid w:val="000823DE"/>
    <w:rsid w:val="00082739"/>
    <w:rsid w:val="00082C20"/>
    <w:rsid w:val="00082C3E"/>
    <w:rsid w:val="00082C79"/>
    <w:rsid w:val="00082EF8"/>
    <w:rsid w:val="00082F95"/>
    <w:rsid w:val="000830A7"/>
    <w:rsid w:val="000830DE"/>
    <w:rsid w:val="000832D8"/>
    <w:rsid w:val="00083362"/>
    <w:rsid w:val="000836B0"/>
    <w:rsid w:val="00083AFA"/>
    <w:rsid w:val="00083C3E"/>
    <w:rsid w:val="0008402A"/>
    <w:rsid w:val="00084286"/>
    <w:rsid w:val="00084383"/>
    <w:rsid w:val="00084747"/>
    <w:rsid w:val="000849BF"/>
    <w:rsid w:val="00084A37"/>
    <w:rsid w:val="00084AE6"/>
    <w:rsid w:val="00084B5B"/>
    <w:rsid w:val="0008503E"/>
    <w:rsid w:val="00085228"/>
    <w:rsid w:val="00085460"/>
    <w:rsid w:val="000856D6"/>
    <w:rsid w:val="00085874"/>
    <w:rsid w:val="000858A4"/>
    <w:rsid w:val="00085AA5"/>
    <w:rsid w:val="00085CB0"/>
    <w:rsid w:val="00085E09"/>
    <w:rsid w:val="000864C8"/>
    <w:rsid w:val="0008675F"/>
    <w:rsid w:val="00086F9B"/>
    <w:rsid w:val="00087899"/>
    <w:rsid w:val="00087972"/>
    <w:rsid w:val="00087B10"/>
    <w:rsid w:val="00087B29"/>
    <w:rsid w:val="0009002B"/>
    <w:rsid w:val="0009006E"/>
    <w:rsid w:val="00090138"/>
    <w:rsid w:val="0009020E"/>
    <w:rsid w:val="00090BAC"/>
    <w:rsid w:val="00090DF2"/>
    <w:rsid w:val="0009130C"/>
    <w:rsid w:val="0009130E"/>
    <w:rsid w:val="00091516"/>
    <w:rsid w:val="000915FB"/>
    <w:rsid w:val="00091BC4"/>
    <w:rsid w:val="00091DA2"/>
    <w:rsid w:val="00091E14"/>
    <w:rsid w:val="000922B6"/>
    <w:rsid w:val="00092487"/>
    <w:rsid w:val="00092515"/>
    <w:rsid w:val="000927CE"/>
    <w:rsid w:val="000929D0"/>
    <w:rsid w:val="00093365"/>
    <w:rsid w:val="0009345C"/>
    <w:rsid w:val="00093759"/>
    <w:rsid w:val="00093A67"/>
    <w:rsid w:val="00093D05"/>
    <w:rsid w:val="00093DF6"/>
    <w:rsid w:val="00094101"/>
    <w:rsid w:val="0009421C"/>
    <w:rsid w:val="000942F1"/>
    <w:rsid w:val="000948CC"/>
    <w:rsid w:val="00094A15"/>
    <w:rsid w:val="00094A78"/>
    <w:rsid w:val="00094BFA"/>
    <w:rsid w:val="0009525D"/>
    <w:rsid w:val="000953CB"/>
    <w:rsid w:val="00095415"/>
    <w:rsid w:val="0009554A"/>
    <w:rsid w:val="00095560"/>
    <w:rsid w:val="0009575A"/>
    <w:rsid w:val="0009579A"/>
    <w:rsid w:val="0009590F"/>
    <w:rsid w:val="00095984"/>
    <w:rsid w:val="00095C43"/>
    <w:rsid w:val="00096175"/>
    <w:rsid w:val="000962E3"/>
    <w:rsid w:val="0009661D"/>
    <w:rsid w:val="00096762"/>
    <w:rsid w:val="0009694A"/>
    <w:rsid w:val="00096B1E"/>
    <w:rsid w:val="00096D25"/>
    <w:rsid w:val="00096DE3"/>
    <w:rsid w:val="00097236"/>
    <w:rsid w:val="000972AF"/>
    <w:rsid w:val="000972B9"/>
    <w:rsid w:val="000972BA"/>
    <w:rsid w:val="000973E8"/>
    <w:rsid w:val="000974F4"/>
    <w:rsid w:val="000978B9"/>
    <w:rsid w:val="000978E4"/>
    <w:rsid w:val="00097A46"/>
    <w:rsid w:val="000A0227"/>
    <w:rsid w:val="000A02E7"/>
    <w:rsid w:val="000A04AF"/>
    <w:rsid w:val="000A0587"/>
    <w:rsid w:val="000A061A"/>
    <w:rsid w:val="000A0C57"/>
    <w:rsid w:val="000A0CA1"/>
    <w:rsid w:val="000A1306"/>
    <w:rsid w:val="000A14B8"/>
    <w:rsid w:val="000A153C"/>
    <w:rsid w:val="000A1D6B"/>
    <w:rsid w:val="000A2264"/>
    <w:rsid w:val="000A26E6"/>
    <w:rsid w:val="000A2763"/>
    <w:rsid w:val="000A2885"/>
    <w:rsid w:val="000A2B50"/>
    <w:rsid w:val="000A2B9E"/>
    <w:rsid w:val="000A3112"/>
    <w:rsid w:val="000A31BB"/>
    <w:rsid w:val="000A31C2"/>
    <w:rsid w:val="000A35E4"/>
    <w:rsid w:val="000A3BA3"/>
    <w:rsid w:val="000A3C26"/>
    <w:rsid w:val="000A3DD0"/>
    <w:rsid w:val="000A411A"/>
    <w:rsid w:val="000A41CC"/>
    <w:rsid w:val="000A41D0"/>
    <w:rsid w:val="000A42A1"/>
    <w:rsid w:val="000A4443"/>
    <w:rsid w:val="000A4560"/>
    <w:rsid w:val="000A45BA"/>
    <w:rsid w:val="000A4675"/>
    <w:rsid w:val="000A46DD"/>
    <w:rsid w:val="000A48FF"/>
    <w:rsid w:val="000A4954"/>
    <w:rsid w:val="000A4BAC"/>
    <w:rsid w:val="000A4CAC"/>
    <w:rsid w:val="000A4DD0"/>
    <w:rsid w:val="000A5070"/>
    <w:rsid w:val="000A577E"/>
    <w:rsid w:val="000A58F3"/>
    <w:rsid w:val="000A5D43"/>
    <w:rsid w:val="000A5D6E"/>
    <w:rsid w:val="000A5E97"/>
    <w:rsid w:val="000A60D2"/>
    <w:rsid w:val="000A6505"/>
    <w:rsid w:val="000A655C"/>
    <w:rsid w:val="000A683E"/>
    <w:rsid w:val="000A6B45"/>
    <w:rsid w:val="000A6C4C"/>
    <w:rsid w:val="000A6D3A"/>
    <w:rsid w:val="000A7397"/>
    <w:rsid w:val="000A758D"/>
    <w:rsid w:val="000A77C5"/>
    <w:rsid w:val="000A79A6"/>
    <w:rsid w:val="000B0995"/>
    <w:rsid w:val="000B09D7"/>
    <w:rsid w:val="000B0E9D"/>
    <w:rsid w:val="000B19B6"/>
    <w:rsid w:val="000B1B5F"/>
    <w:rsid w:val="000B1CF2"/>
    <w:rsid w:val="000B1D67"/>
    <w:rsid w:val="000B1E36"/>
    <w:rsid w:val="000B1FA1"/>
    <w:rsid w:val="000B2287"/>
    <w:rsid w:val="000B263B"/>
    <w:rsid w:val="000B29E3"/>
    <w:rsid w:val="000B2E89"/>
    <w:rsid w:val="000B3312"/>
    <w:rsid w:val="000B332D"/>
    <w:rsid w:val="000B3A5D"/>
    <w:rsid w:val="000B3D2A"/>
    <w:rsid w:val="000B40A2"/>
    <w:rsid w:val="000B41DD"/>
    <w:rsid w:val="000B421C"/>
    <w:rsid w:val="000B4418"/>
    <w:rsid w:val="000B44E5"/>
    <w:rsid w:val="000B48B8"/>
    <w:rsid w:val="000B4ADC"/>
    <w:rsid w:val="000B4D09"/>
    <w:rsid w:val="000B5757"/>
    <w:rsid w:val="000B5887"/>
    <w:rsid w:val="000B58D7"/>
    <w:rsid w:val="000B5B56"/>
    <w:rsid w:val="000B5CAE"/>
    <w:rsid w:val="000B5D2B"/>
    <w:rsid w:val="000B61C1"/>
    <w:rsid w:val="000B632F"/>
    <w:rsid w:val="000B6373"/>
    <w:rsid w:val="000B6D59"/>
    <w:rsid w:val="000B6D6E"/>
    <w:rsid w:val="000B6F70"/>
    <w:rsid w:val="000C027A"/>
    <w:rsid w:val="000C0465"/>
    <w:rsid w:val="000C0776"/>
    <w:rsid w:val="000C0853"/>
    <w:rsid w:val="000C0E9E"/>
    <w:rsid w:val="000C11F7"/>
    <w:rsid w:val="000C12C4"/>
    <w:rsid w:val="000C1512"/>
    <w:rsid w:val="000C20D9"/>
    <w:rsid w:val="000C226E"/>
    <w:rsid w:val="000C2356"/>
    <w:rsid w:val="000C2370"/>
    <w:rsid w:val="000C256A"/>
    <w:rsid w:val="000C25C5"/>
    <w:rsid w:val="000C26DE"/>
    <w:rsid w:val="000C2805"/>
    <w:rsid w:val="000C2F98"/>
    <w:rsid w:val="000C34A1"/>
    <w:rsid w:val="000C3A2C"/>
    <w:rsid w:val="000C3ACC"/>
    <w:rsid w:val="000C3CE9"/>
    <w:rsid w:val="000C3DB6"/>
    <w:rsid w:val="000C3FE7"/>
    <w:rsid w:val="000C4202"/>
    <w:rsid w:val="000C43B6"/>
    <w:rsid w:val="000C4512"/>
    <w:rsid w:val="000C4638"/>
    <w:rsid w:val="000C482D"/>
    <w:rsid w:val="000C497C"/>
    <w:rsid w:val="000C4C73"/>
    <w:rsid w:val="000C4D5D"/>
    <w:rsid w:val="000C4FE1"/>
    <w:rsid w:val="000C516D"/>
    <w:rsid w:val="000C5249"/>
    <w:rsid w:val="000C5390"/>
    <w:rsid w:val="000C5730"/>
    <w:rsid w:val="000C5821"/>
    <w:rsid w:val="000C5899"/>
    <w:rsid w:val="000C5934"/>
    <w:rsid w:val="000C5A29"/>
    <w:rsid w:val="000C5E28"/>
    <w:rsid w:val="000C602C"/>
    <w:rsid w:val="000C609D"/>
    <w:rsid w:val="000C60CC"/>
    <w:rsid w:val="000C62C1"/>
    <w:rsid w:val="000C65D6"/>
    <w:rsid w:val="000C682D"/>
    <w:rsid w:val="000C69C4"/>
    <w:rsid w:val="000C6E61"/>
    <w:rsid w:val="000C71C4"/>
    <w:rsid w:val="000C72E8"/>
    <w:rsid w:val="000C7300"/>
    <w:rsid w:val="000C73D2"/>
    <w:rsid w:val="000C77F4"/>
    <w:rsid w:val="000C7934"/>
    <w:rsid w:val="000C7AF6"/>
    <w:rsid w:val="000C7BE8"/>
    <w:rsid w:val="000C7D18"/>
    <w:rsid w:val="000C7E74"/>
    <w:rsid w:val="000D004F"/>
    <w:rsid w:val="000D0345"/>
    <w:rsid w:val="000D0347"/>
    <w:rsid w:val="000D0422"/>
    <w:rsid w:val="000D07BC"/>
    <w:rsid w:val="000D07F5"/>
    <w:rsid w:val="000D08B2"/>
    <w:rsid w:val="000D0ABD"/>
    <w:rsid w:val="000D0D1F"/>
    <w:rsid w:val="000D0D2E"/>
    <w:rsid w:val="000D0FBC"/>
    <w:rsid w:val="000D1412"/>
    <w:rsid w:val="000D147F"/>
    <w:rsid w:val="000D17DD"/>
    <w:rsid w:val="000D1953"/>
    <w:rsid w:val="000D1A2B"/>
    <w:rsid w:val="000D1C6C"/>
    <w:rsid w:val="000D22DF"/>
    <w:rsid w:val="000D2A4A"/>
    <w:rsid w:val="000D2A82"/>
    <w:rsid w:val="000D309E"/>
    <w:rsid w:val="000D334A"/>
    <w:rsid w:val="000D33CB"/>
    <w:rsid w:val="000D349A"/>
    <w:rsid w:val="000D366D"/>
    <w:rsid w:val="000D4400"/>
    <w:rsid w:val="000D4434"/>
    <w:rsid w:val="000D4736"/>
    <w:rsid w:val="000D47EA"/>
    <w:rsid w:val="000D4FD0"/>
    <w:rsid w:val="000D5008"/>
    <w:rsid w:val="000D581A"/>
    <w:rsid w:val="000D5B36"/>
    <w:rsid w:val="000D610B"/>
    <w:rsid w:val="000D62FE"/>
    <w:rsid w:val="000D64C5"/>
    <w:rsid w:val="000D6552"/>
    <w:rsid w:val="000D6693"/>
    <w:rsid w:val="000D6CD1"/>
    <w:rsid w:val="000D6D5F"/>
    <w:rsid w:val="000D7148"/>
    <w:rsid w:val="000D7574"/>
    <w:rsid w:val="000D75F6"/>
    <w:rsid w:val="000D7A11"/>
    <w:rsid w:val="000D7BA0"/>
    <w:rsid w:val="000D7C3B"/>
    <w:rsid w:val="000D7D10"/>
    <w:rsid w:val="000E003C"/>
    <w:rsid w:val="000E007A"/>
    <w:rsid w:val="000E023C"/>
    <w:rsid w:val="000E0A7D"/>
    <w:rsid w:val="000E0CC2"/>
    <w:rsid w:val="000E0CF0"/>
    <w:rsid w:val="000E11A7"/>
    <w:rsid w:val="000E15F7"/>
    <w:rsid w:val="000E16BC"/>
    <w:rsid w:val="000E1B9B"/>
    <w:rsid w:val="000E2A13"/>
    <w:rsid w:val="000E2A42"/>
    <w:rsid w:val="000E2A71"/>
    <w:rsid w:val="000E2D40"/>
    <w:rsid w:val="000E2E76"/>
    <w:rsid w:val="000E30C7"/>
    <w:rsid w:val="000E33DB"/>
    <w:rsid w:val="000E34FB"/>
    <w:rsid w:val="000E3BDB"/>
    <w:rsid w:val="000E3EEB"/>
    <w:rsid w:val="000E4418"/>
    <w:rsid w:val="000E460B"/>
    <w:rsid w:val="000E4740"/>
    <w:rsid w:val="000E4E17"/>
    <w:rsid w:val="000E4FEB"/>
    <w:rsid w:val="000E5030"/>
    <w:rsid w:val="000E54E0"/>
    <w:rsid w:val="000E564D"/>
    <w:rsid w:val="000E5923"/>
    <w:rsid w:val="000E5A11"/>
    <w:rsid w:val="000E5A85"/>
    <w:rsid w:val="000E5F73"/>
    <w:rsid w:val="000E6336"/>
    <w:rsid w:val="000E6461"/>
    <w:rsid w:val="000E685D"/>
    <w:rsid w:val="000E6BC2"/>
    <w:rsid w:val="000E6FC1"/>
    <w:rsid w:val="000E7506"/>
    <w:rsid w:val="000E7543"/>
    <w:rsid w:val="000E794F"/>
    <w:rsid w:val="000E7EBC"/>
    <w:rsid w:val="000E7EDC"/>
    <w:rsid w:val="000F0021"/>
    <w:rsid w:val="000F02E4"/>
    <w:rsid w:val="000F09E1"/>
    <w:rsid w:val="000F0C99"/>
    <w:rsid w:val="000F0ED9"/>
    <w:rsid w:val="000F109A"/>
    <w:rsid w:val="000F146E"/>
    <w:rsid w:val="000F1849"/>
    <w:rsid w:val="000F1B0D"/>
    <w:rsid w:val="000F1B3A"/>
    <w:rsid w:val="000F2818"/>
    <w:rsid w:val="000F293F"/>
    <w:rsid w:val="000F2AB6"/>
    <w:rsid w:val="000F2B68"/>
    <w:rsid w:val="000F30B6"/>
    <w:rsid w:val="000F33A1"/>
    <w:rsid w:val="000F365D"/>
    <w:rsid w:val="000F3753"/>
    <w:rsid w:val="000F3996"/>
    <w:rsid w:val="000F3DE8"/>
    <w:rsid w:val="000F3DFE"/>
    <w:rsid w:val="000F3E8C"/>
    <w:rsid w:val="000F3EFC"/>
    <w:rsid w:val="000F4189"/>
    <w:rsid w:val="000F49C6"/>
    <w:rsid w:val="000F4B0D"/>
    <w:rsid w:val="000F4B34"/>
    <w:rsid w:val="000F5194"/>
    <w:rsid w:val="000F5665"/>
    <w:rsid w:val="000F5A4F"/>
    <w:rsid w:val="000F5F23"/>
    <w:rsid w:val="000F6CF7"/>
    <w:rsid w:val="000F6D51"/>
    <w:rsid w:val="000F7027"/>
    <w:rsid w:val="000F709B"/>
    <w:rsid w:val="000F7C6C"/>
    <w:rsid w:val="00100604"/>
    <w:rsid w:val="001008E8"/>
    <w:rsid w:val="00100958"/>
    <w:rsid w:val="00100CAB"/>
    <w:rsid w:val="001012C8"/>
    <w:rsid w:val="0010147F"/>
    <w:rsid w:val="00101829"/>
    <w:rsid w:val="00101A24"/>
    <w:rsid w:val="00101BC7"/>
    <w:rsid w:val="00101BCD"/>
    <w:rsid w:val="00101CB5"/>
    <w:rsid w:val="00102291"/>
    <w:rsid w:val="0010242A"/>
    <w:rsid w:val="00102470"/>
    <w:rsid w:val="001024B2"/>
    <w:rsid w:val="001024E0"/>
    <w:rsid w:val="001028A2"/>
    <w:rsid w:val="00102996"/>
    <w:rsid w:val="00102BC4"/>
    <w:rsid w:val="00102BEA"/>
    <w:rsid w:val="00103220"/>
    <w:rsid w:val="001037E5"/>
    <w:rsid w:val="00103C9F"/>
    <w:rsid w:val="00103D42"/>
    <w:rsid w:val="0010429A"/>
    <w:rsid w:val="001044D1"/>
    <w:rsid w:val="001045BC"/>
    <w:rsid w:val="00104ABD"/>
    <w:rsid w:val="00104D32"/>
    <w:rsid w:val="001052BA"/>
    <w:rsid w:val="00105313"/>
    <w:rsid w:val="0010533E"/>
    <w:rsid w:val="00105818"/>
    <w:rsid w:val="00105D95"/>
    <w:rsid w:val="001062DC"/>
    <w:rsid w:val="00106645"/>
    <w:rsid w:val="001067D3"/>
    <w:rsid w:val="00106B46"/>
    <w:rsid w:val="00106D0B"/>
    <w:rsid w:val="00107095"/>
    <w:rsid w:val="00107634"/>
    <w:rsid w:val="00107C9B"/>
    <w:rsid w:val="00107F35"/>
    <w:rsid w:val="00107F46"/>
    <w:rsid w:val="001101BB"/>
    <w:rsid w:val="001103E5"/>
    <w:rsid w:val="00110A52"/>
    <w:rsid w:val="0011145C"/>
    <w:rsid w:val="00111541"/>
    <w:rsid w:val="00111568"/>
    <w:rsid w:val="001118AF"/>
    <w:rsid w:val="00111B00"/>
    <w:rsid w:val="00111CC5"/>
    <w:rsid w:val="00112516"/>
    <w:rsid w:val="00112CCC"/>
    <w:rsid w:val="00112F5E"/>
    <w:rsid w:val="00112F72"/>
    <w:rsid w:val="001133C6"/>
    <w:rsid w:val="00113CA3"/>
    <w:rsid w:val="00113FB4"/>
    <w:rsid w:val="001140C9"/>
    <w:rsid w:val="00114A16"/>
    <w:rsid w:val="00114EE1"/>
    <w:rsid w:val="00114FA1"/>
    <w:rsid w:val="0011514E"/>
    <w:rsid w:val="00115195"/>
    <w:rsid w:val="00116032"/>
    <w:rsid w:val="00116266"/>
    <w:rsid w:val="001167DC"/>
    <w:rsid w:val="00116C4D"/>
    <w:rsid w:val="00116E8A"/>
    <w:rsid w:val="00117049"/>
    <w:rsid w:val="001170BE"/>
    <w:rsid w:val="0011761F"/>
    <w:rsid w:val="00117B9A"/>
    <w:rsid w:val="00117EA1"/>
    <w:rsid w:val="0012012E"/>
    <w:rsid w:val="001202E1"/>
    <w:rsid w:val="001204E5"/>
    <w:rsid w:val="001208FF"/>
    <w:rsid w:val="001209EE"/>
    <w:rsid w:val="00121197"/>
    <w:rsid w:val="001213FB"/>
    <w:rsid w:val="00121992"/>
    <w:rsid w:val="00121D99"/>
    <w:rsid w:val="00122338"/>
    <w:rsid w:val="0012238E"/>
    <w:rsid w:val="0012241C"/>
    <w:rsid w:val="00122A5B"/>
    <w:rsid w:val="00122A67"/>
    <w:rsid w:val="00122C58"/>
    <w:rsid w:val="00123100"/>
    <w:rsid w:val="001234FC"/>
    <w:rsid w:val="0012370A"/>
    <w:rsid w:val="00123AE5"/>
    <w:rsid w:val="00123E53"/>
    <w:rsid w:val="00123E89"/>
    <w:rsid w:val="00124806"/>
    <w:rsid w:val="00124871"/>
    <w:rsid w:val="0012488E"/>
    <w:rsid w:val="00124AF8"/>
    <w:rsid w:val="00124C1F"/>
    <w:rsid w:val="00124D40"/>
    <w:rsid w:val="0012508B"/>
    <w:rsid w:val="001250C2"/>
    <w:rsid w:val="0012517B"/>
    <w:rsid w:val="0012523E"/>
    <w:rsid w:val="001254DA"/>
    <w:rsid w:val="001259ED"/>
    <w:rsid w:val="00125C28"/>
    <w:rsid w:val="00125CE1"/>
    <w:rsid w:val="00125DD4"/>
    <w:rsid w:val="00125FF1"/>
    <w:rsid w:val="00126011"/>
    <w:rsid w:val="00126326"/>
    <w:rsid w:val="001266DB"/>
    <w:rsid w:val="00126B11"/>
    <w:rsid w:val="00126FE7"/>
    <w:rsid w:val="00127463"/>
    <w:rsid w:val="001274AA"/>
    <w:rsid w:val="0012760F"/>
    <w:rsid w:val="00127663"/>
    <w:rsid w:val="00127842"/>
    <w:rsid w:val="00127DC2"/>
    <w:rsid w:val="00130203"/>
    <w:rsid w:val="00130E42"/>
    <w:rsid w:val="00130FF3"/>
    <w:rsid w:val="0013124F"/>
    <w:rsid w:val="0013140B"/>
    <w:rsid w:val="00131467"/>
    <w:rsid w:val="0013162E"/>
    <w:rsid w:val="00131A25"/>
    <w:rsid w:val="00131B5C"/>
    <w:rsid w:val="00131E9C"/>
    <w:rsid w:val="00131EE9"/>
    <w:rsid w:val="00132106"/>
    <w:rsid w:val="00132249"/>
    <w:rsid w:val="001329A2"/>
    <w:rsid w:val="00132AAD"/>
    <w:rsid w:val="00132B39"/>
    <w:rsid w:val="00132E58"/>
    <w:rsid w:val="001333E7"/>
    <w:rsid w:val="0013380E"/>
    <w:rsid w:val="00133F67"/>
    <w:rsid w:val="001340F5"/>
    <w:rsid w:val="00134696"/>
    <w:rsid w:val="00134B9D"/>
    <w:rsid w:val="00134DA7"/>
    <w:rsid w:val="00135771"/>
    <w:rsid w:val="00136072"/>
    <w:rsid w:val="001363A6"/>
    <w:rsid w:val="00136482"/>
    <w:rsid w:val="0013694A"/>
    <w:rsid w:val="00136A58"/>
    <w:rsid w:val="0013713D"/>
    <w:rsid w:val="00137164"/>
    <w:rsid w:val="0013761C"/>
    <w:rsid w:val="00137667"/>
    <w:rsid w:val="0013777C"/>
    <w:rsid w:val="001378BC"/>
    <w:rsid w:val="00137B88"/>
    <w:rsid w:val="00137DB7"/>
    <w:rsid w:val="00137F08"/>
    <w:rsid w:val="001403BE"/>
    <w:rsid w:val="0014072D"/>
    <w:rsid w:val="00140759"/>
    <w:rsid w:val="00140B50"/>
    <w:rsid w:val="00140DEF"/>
    <w:rsid w:val="001416D7"/>
    <w:rsid w:val="0014180E"/>
    <w:rsid w:val="00141D4A"/>
    <w:rsid w:val="00141F9C"/>
    <w:rsid w:val="0014203C"/>
    <w:rsid w:val="001423B5"/>
    <w:rsid w:val="00142677"/>
    <w:rsid w:val="00142B0C"/>
    <w:rsid w:val="00142B75"/>
    <w:rsid w:val="00142C22"/>
    <w:rsid w:val="00142EAC"/>
    <w:rsid w:val="001430B6"/>
    <w:rsid w:val="0014322E"/>
    <w:rsid w:val="00143487"/>
    <w:rsid w:val="0014361A"/>
    <w:rsid w:val="001438CA"/>
    <w:rsid w:val="00143911"/>
    <w:rsid w:val="00143A90"/>
    <w:rsid w:val="00143DA4"/>
    <w:rsid w:val="00143E26"/>
    <w:rsid w:val="001442B8"/>
    <w:rsid w:val="001443DE"/>
    <w:rsid w:val="001447E5"/>
    <w:rsid w:val="00144D64"/>
    <w:rsid w:val="0014516F"/>
    <w:rsid w:val="001452E4"/>
    <w:rsid w:val="0014541A"/>
    <w:rsid w:val="0014570D"/>
    <w:rsid w:val="0014585D"/>
    <w:rsid w:val="001459CF"/>
    <w:rsid w:val="00145CB6"/>
    <w:rsid w:val="00145F78"/>
    <w:rsid w:val="0014617A"/>
    <w:rsid w:val="00146276"/>
    <w:rsid w:val="0014641B"/>
    <w:rsid w:val="00146675"/>
    <w:rsid w:val="001467AE"/>
    <w:rsid w:val="00146F46"/>
    <w:rsid w:val="001470FD"/>
    <w:rsid w:val="00147C02"/>
    <w:rsid w:val="00147DE5"/>
    <w:rsid w:val="00150526"/>
    <w:rsid w:val="00150A0C"/>
    <w:rsid w:val="00151085"/>
    <w:rsid w:val="00151260"/>
    <w:rsid w:val="001513DD"/>
    <w:rsid w:val="0015146B"/>
    <w:rsid w:val="001517A7"/>
    <w:rsid w:val="00151D44"/>
    <w:rsid w:val="00151F0C"/>
    <w:rsid w:val="0015203A"/>
    <w:rsid w:val="00152403"/>
    <w:rsid w:val="00152730"/>
    <w:rsid w:val="00152855"/>
    <w:rsid w:val="001528FA"/>
    <w:rsid w:val="00152961"/>
    <w:rsid w:val="00152C9C"/>
    <w:rsid w:val="001530C4"/>
    <w:rsid w:val="00153280"/>
    <w:rsid w:val="001534D1"/>
    <w:rsid w:val="00153718"/>
    <w:rsid w:val="00153890"/>
    <w:rsid w:val="001539A8"/>
    <w:rsid w:val="001539F9"/>
    <w:rsid w:val="00153DF5"/>
    <w:rsid w:val="00154ADD"/>
    <w:rsid w:val="00154FB2"/>
    <w:rsid w:val="001559C4"/>
    <w:rsid w:val="001559CB"/>
    <w:rsid w:val="001559EB"/>
    <w:rsid w:val="00155A9A"/>
    <w:rsid w:val="00155E7C"/>
    <w:rsid w:val="0015625E"/>
    <w:rsid w:val="0015650A"/>
    <w:rsid w:val="00156731"/>
    <w:rsid w:val="0015689B"/>
    <w:rsid w:val="00156A7E"/>
    <w:rsid w:val="00156D8D"/>
    <w:rsid w:val="00157922"/>
    <w:rsid w:val="00160224"/>
    <w:rsid w:val="001604E4"/>
    <w:rsid w:val="00160717"/>
    <w:rsid w:val="00160C47"/>
    <w:rsid w:val="00160DF2"/>
    <w:rsid w:val="00160FCE"/>
    <w:rsid w:val="00161190"/>
    <w:rsid w:val="0016130B"/>
    <w:rsid w:val="001619A2"/>
    <w:rsid w:val="00161A72"/>
    <w:rsid w:val="00161ACA"/>
    <w:rsid w:val="00161B0C"/>
    <w:rsid w:val="00161CA8"/>
    <w:rsid w:val="00161D03"/>
    <w:rsid w:val="00161F5E"/>
    <w:rsid w:val="00162015"/>
    <w:rsid w:val="0016228D"/>
    <w:rsid w:val="001624CF"/>
    <w:rsid w:val="001625EF"/>
    <w:rsid w:val="00162911"/>
    <w:rsid w:val="00162BB1"/>
    <w:rsid w:val="00162DEA"/>
    <w:rsid w:val="00162E54"/>
    <w:rsid w:val="001630CB"/>
    <w:rsid w:val="00163985"/>
    <w:rsid w:val="00163B7F"/>
    <w:rsid w:val="00163CEC"/>
    <w:rsid w:val="00163EA8"/>
    <w:rsid w:val="00164111"/>
    <w:rsid w:val="0016414E"/>
    <w:rsid w:val="001642D7"/>
    <w:rsid w:val="001649CA"/>
    <w:rsid w:val="00164AB5"/>
    <w:rsid w:val="00164C1E"/>
    <w:rsid w:val="00164F89"/>
    <w:rsid w:val="00164F93"/>
    <w:rsid w:val="00165332"/>
    <w:rsid w:val="0016537B"/>
    <w:rsid w:val="0016566A"/>
    <w:rsid w:val="001656C2"/>
    <w:rsid w:val="001657D2"/>
    <w:rsid w:val="001659B0"/>
    <w:rsid w:val="00165A33"/>
    <w:rsid w:val="00165BA0"/>
    <w:rsid w:val="0016610B"/>
    <w:rsid w:val="001661C6"/>
    <w:rsid w:val="001670E8"/>
    <w:rsid w:val="00167349"/>
    <w:rsid w:val="00167920"/>
    <w:rsid w:val="00167BCA"/>
    <w:rsid w:val="00170043"/>
    <w:rsid w:val="00170339"/>
    <w:rsid w:val="0017044D"/>
    <w:rsid w:val="0017075F"/>
    <w:rsid w:val="00170B3D"/>
    <w:rsid w:val="00170C13"/>
    <w:rsid w:val="00171420"/>
    <w:rsid w:val="001716BD"/>
    <w:rsid w:val="001718FB"/>
    <w:rsid w:val="00171BE9"/>
    <w:rsid w:val="00171F36"/>
    <w:rsid w:val="00171FA4"/>
    <w:rsid w:val="001722CC"/>
    <w:rsid w:val="0017294F"/>
    <w:rsid w:val="00172A5A"/>
    <w:rsid w:val="00172ED6"/>
    <w:rsid w:val="0017301C"/>
    <w:rsid w:val="00173112"/>
    <w:rsid w:val="00173153"/>
    <w:rsid w:val="00173275"/>
    <w:rsid w:val="00173477"/>
    <w:rsid w:val="00173555"/>
    <w:rsid w:val="00173738"/>
    <w:rsid w:val="0017397E"/>
    <w:rsid w:val="00173D37"/>
    <w:rsid w:val="001740EC"/>
    <w:rsid w:val="001742E9"/>
    <w:rsid w:val="001747E2"/>
    <w:rsid w:val="001747FB"/>
    <w:rsid w:val="00174CFF"/>
    <w:rsid w:val="00175181"/>
    <w:rsid w:val="001753C6"/>
    <w:rsid w:val="00175664"/>
    <w:rsid w:val="00175931"/>
    <w:rsid w:val="00175B94"/>
    <w:rsid w:val="00175CAB"/>
    <w:rsid w:val="00175EC7"/>
    <w:rsid w:val="00175F34"/>
    <w:rsid w:val="0017649C"/>
    <w:rsid w:val="001765B9"/>
    <w:rsid w:val="00176BD1"/>
    <w:rsid w:val="0017706C"/>
    <w:rsid w:val="00177165"/>
    <w:rsid w:val="00177228"/>
    <w:rsid w:val="0017722D"/>
    <w:rsid w:val="001772C5"/>
    <w:rsid w:val="00177B1C"/>
    <w:rsid w:val="00177CDD"/>
    <w:rsid w:val="00177D20"/>
    <w:rsid w:val="001801D7"/>
    <w:rsid w:val="0018099C"/>
    <w:rsid w:val="00180CA9"/>
    <w:rsid w:val="00180EEE"/>
    <w:rsid w:val="001811A3"/>
    <w:rsid w:val="00181993"/>
    <w:rsid w:val="00181A23"/>
    <w:rsid w:val="00181B61"/>
    <w:rsid w:val="00181FEE"/>
    <w:rsid w:val="001827F5"/>
    <w:rsid w:val="001828CD"/>
    <w:rsid w:val="00182D2A"/>
    <w:rsid w:val="001831CA"/>
    <w:rsid w:val="0018381B"/>
    <w:rsid w:val="00183866"/>
    <w:rsid w:val="00183AEE"/>
    <w:rsid w:val="00183F46"/>
    <w:rsid w:val="001841EB"/>
    <w:rsid w:val="001841F1"/>
    <w:rsid w:val="00184309"/>
    <w:rsid w:val="001845C8"/>
    <w:rsid w:val="0018475D"/>
    <w:rsid w:val="00184B85"/>
    <w:rsid w:val="00184C0F"/>
    <w:rsid w:val="00185090"/>
    <w:rsid w:val="001850DE"/>
    <w:rsid w:val="00185161"/>
    <w:rsid w:val="0018517C"/>
    <w:rsid w:val="0018520C"/>
    <w:rsid w:val="0018556F"/>
    <w:rsid w:val="001856AC"/>
    <w:rsid w:val="00185EDA"/>
    <w:rsid w:val="00185F6A"/>
    <w:rsid w:val="001861FC"/>
    <w:rsid w:val="001863C4"/>
    <w:rsid w:val="0018698E"/>
    <w:rsid w:val="00186A7D"/>
    <w:rsid w:val="00186DDB"/>
    <w:rsid w:val="00186EF8"/>
    <w:rsid w:val="001870C8"/>
    <w:rsid w:val="00187154"/>
    <w:rsid w:val="00187754"/>
    <w:rsid w:val="001877E2"/>
    <w:rsid w:val="00187993"/>
    <w:rsid w:val="001879A5"/>
    <w:rsid w:val="00187DAC"/>
    <w:rsid w:val="00187DB3"/>
    <w:rsid w:val="00187E38"/>
    <w:rsid w:val="00187FB5"/>
    <w:rsid w:val="0019032E"/>
    <w:rsid w:val="0019043C"/>
    <w:rsid w:val="00190514"/>
    <w:rsid w:val="00190766"/>
    <w:rsid w:val="00190960"/>
    <w:rsid w:val="00190BCB"/>
    <w:rsid w:val="00190BE1"/>
    <w:rsid w:val="00190C12"/>
    <w:rsid w:val="001914DD"/>
    <w:rsid w:val="00192717"/>
    <w:rsid w:val="0019293D"/>
    <w:rsid w:val="00192E7F"/>
    <w:rsid w:val="00193129"/>
    <w:rsid w:val="001931D9"/>
    <w:rsid w:val="00193342"/>
    <w:rsid w:val="00193349"/>
    <w:rsid w:val="001935FB"/>
    <w:rsid w:val="00193A34"/>
    <w:rsid w:val="00193A9B"/>
    <w:rsid w:val="001940FA"/>
    <w:rsid w:val="00194292"/>
    <w:rsid w:val="00194411"/>
    <w:rsid w:val="00194475"/>
    <w:rsid w:val="001944E0"/>
    <w:rsid w:val="00194591"/>
    <w:rsid w:val="00194778"/>
    <w:rsid w:val="001948A8"/>
    <w:rsid w:val="00194B9F"/>
    <w:rsid w:val="00195074"/>
    <w:rsid w:val="0019522A"/>
    <w:rsid w:val="00195502"/>
    <w:rsid w:val="001956D3"/>
    <w:rsid w:val="0019599B"/>
    <w:rsid w:val="00196082"/>
    <w:rsid w:val="001961AF"/>
    <w:rsid w:val="00196296"/>
    <w:rsid w:val="001964E9"/>
    <w:rsid w:val="00197104"/>
    <w:rsid w:val="00197204"/>
    <w:rsid w:val="0019759A"/>
    <w:rsid w:val="001977C5"/>
    <w:rsid w:val="00197960"/>
    <w:rsid w:val="001979A9"/>
    <w:rsid w:val="001A035F"/>
    <w:rsid w:val="001A0740"/>
    <w:rsid w:val="001A18A0"/>
    <w:rsid w:val="001A1DB4"/>
    <w:rsid w:val="001A2213"/>
    <w:rsid w:val="001A225D"/>
    <w:rsid w:val="001A235C"/>
    <w:rsid w:val="001A2578"/>
    <w:rsid w:val="001A2B42"/>
    <w:rsid w:val="001A3178"/>
    <w:rsid w:val="001A332C"/>
    <w:rsid w:val="001A3852"/>
    <w:rsid w:val="001A4082"/>
    <w:rsid w:val="001A4136"/>
    <w:rsid w:val="001A45AC"/>
    <w:rsid w:val="001A4662"/>
    <w:rsid w:val="001A46F9"/>
    <w:rsid w:val="001A493B"/>
    <w:rsid w:val="001A4AD6"/>
    <w:rsid w:val="001A4BA7"/>
    <w:rsid w:val="001A4F94"/>
    <w:rsid w:val="001A5427"/>
    <w:rsid w:val="001A543E"/>
    <w:rsid w:val="001A5574"/>
    <w:rsid w:val="001A571B"/>
    <w:rsid w:val="001A592D"/>
    <w:rsid w:val="001A59E7"/>
    <w:rsid w:val="001A5AB2"/>
    <w:rsid w:val="001A5B95"/>
    <w:rsid w:val="001A5D32"/>
    <w:rsid w:val="001A5E3E"/>
    <w:rsid w:val="001A5E79"/>
    <w:rsid w:val="001A619F"/>
    <w:rsid w:val="001A729F"/>
    <w:rsid w:val="001A75FF"/>
    <w:rsid w:val="001A7678"/>
    <w:rsid w:val="001A77A6"/>
    <w:rsid w:val="001A7A1F"/>
    <w:rsid w:val="001A7BE1"/>
    <w:rsid w:val="001A7C7B"/>
    <w:rsid w:val="001A7E32"/>
    <w:rsid w:val="001B0152"/>
    <w:rsid w:val="001B0159"/>
    <w:rsid w:val="001B04EF"/>
    <w:rsid w:val="001B069D"/>
    <w:rsid w:val="001B1150"/>
    <w:rsid w:val="001B11CD"/>
    <w:rsid w:val="001B1526"/>
    <w:rsid w:val="001B15C9"/>
    <w:rsid w:val="001B17C6"/>
    <w:rsid w:val="001B188B"/>
    <w:rsid w:val="001B1AAB"/>
    <w:rsid w:val="001B1B42"/>
    <w:rsid w:val="001B1DB7"/>
    <w:rsid w:val="001B21D4"/>
    <w:rsid w:val="001B252E"/>
    <w:rsid w:val="001B256E"/>
    <w:rsid w:val="001B25C2"/>
    <w:rsid w:val="001B287D"/>
    <w:rsid w:val="001B28B2"/>
    <w:rsid w:val="001B2DDB"/>
    <w:rsid w:val="001B34AB"/>
    <w:rsid w:val="001B351B"/>
    <w:rsid w:val="001B3A94"/>
    <w:rsid w:val="001B3BAB"/>
    <w:rsid w:val="001B3C36"/>
    <w:rsid w:val="001B4634"/>
    <w:rsid w:val="001B482D"/>
    <w:rsid w:val="001B4920"/>
    <w:rsid w:val="001B4D46"/>
    <w:rsid w:val="001B4E07"/>
    <w:rsid w:val="001B5011"/>
    <w:rsid w:val="001B50BC"/>
    <w:rsid w:val="001B50DB"/>
    <w:rsid w:val="001B560A"/>
    <w:rsid w:val="001B58AD"/>
    <w:rsid w:val="001B5A21"/>
    <w:rsid w:val="001B6435"/>
    <w:rsid w:val="001B66C6"/>
    <w:rsid w:val="001B67CC"/>
    <w:rsid w:val="001B68AA"/>
    <w:rsid w:val="001B69D7"/>
    <w:rsid w:val="001B72E3"/>
    <w:rsid w:val="001B780F"/>
    <w:rsid w:val="001C0356"/>
    <w:rsid w:val="001C03B8"/>
    <w:rsid w:val="001C05F0"/>
    <w:rsid w:val="001C0A90"/>
    <w:rsid w:val="001C0E5D"/>
    <w:rsid w:val="001C0ED4"/>
    <w:rsid w:val="001C1257"/>
    <w:rsid w:val="001C1411"/>
    <w:rsid w:val="001C15BF"/>
    <w:rsid w:val="001C16AB"/>
    <w:rsid w:val="001C1739"/>
    <w:rsid w:val="001C1755"/>
    <w:rsid w:val="001C1856"/>
    <w:rsid w:val="001C18B9"/>
    <w:rsid w:val="001C1973"/>
    <w:rsid w:val="001C19B2"/>
    <w:rsid w:val="001C21FF"/>
    <w:rsid w:val="001C2409"/>
    <w:rsid w:val="001C2634"/>
    <w:rsid w:val="001C274F"/>
    <w:rsid w:val="001C27FF"/>
    <w:rsid w:val="001C29F7"/>
    <w:rsid w:val="001C2E67"/>
    <w:rsid w:val="001C30DC"/>
    <w:rsid w:val="001C31F9"/>
    <w:rsid w:val="001C33C0"/>
    <w:rsid w:val="001C3712"/>
    <w:rsid w:val="001C38A7"/>
    <w:rsid w:val="001C3D46"/>
    <w:rsid w:val="001C4486"/>
    <w:rsid w:val="001C45C1"/>
    <w:rsid w:val="001C48EE"/>
    <w:rsid w:val="001C5021"/>
    <w:rsid w:val="001C5177"/>
    <w:rsid w:val="001C525D"/>
    <w:rsid w:val="001C5299"/>
    <w:rsid w:val="001C52F7"/>
    <w:rsid w:val="001C56A3"/>
    <w:rsid w:val="001C5EB0"/>
    <w:rsid w:val="001C5F1B"/>
    <w:rsid w:val="001C6066"/>
    <w:rsid w:val="001C65BD"/>
    <w:rsid w:val="001C67DF"/>
    <w:rsid w:val="001C6CFE"/>
    <w:rsid w:val="001C6F51"/>
    <w:rsid w:val="001C7181"/>
    <w:rsid w:val="001C7380"/>
    <w:rsid w:val="001C765E"/>
    <w:rsid w:val="001C7668"/>
    <w:rsid w:val="001C788B"/>
    <w:rsid w:val="001C7ED4"/>
    <w:rsid w:val="001D011A"/>
    <w:rsid w:val="001D071F"/>
    <w:rsid w:val="001D0907"/>
    <w:rsid w:val="001D0B92"/>
    <w:rsid w:val="001D0E08"/>
    <w:rsid w:val="001D1947"/>
    <w:rsid w:val="001D1BA1"/>
    <w:rsid w:val="001D1CA4"/>
    <w:rsid w:val="001D22C1"/>
    <w:rsid w:val="001D2DAC"/>
    <w:rsid w:val="001D3084"/>
    <w:rsid w:val="001D3445"/>
    <w:rsid w:val="001D3A2D"/>
    <w:rsid w:val="001D4519"/>
    <w:rsid w:val="001D46DE"/>
    <w:rsid w:val="001D487F"/>
    <w:rsid w:val="001D4C7D"/>
    <w:rsid w:val="001D4E00"/>
    <w:rsid w:val="001D507E"/>
    <w:rsid w:val="001D535E"/>
    <w:rsid w:val="001D5786"/>
    <w:rsid w:val="001D5DD4"/>
    <w:rsid w:val="001D5DDB"/>
    <w:rsid w:val="001D6012"/>
    <w:rsid w:val="001D64AE"/>
    <w:rsid w:val="001D67C8"/>
    <w:rsid w:val="001D680E"/>
    <w:rsid w:val="001D6E27"/>
    <w:rsid w:val="001D6FF9"/>
    <w:rsid w:val="001D700A"/>
    <w:rsid w:val="001D7DF1"/>
    <w:rsid w:val="001D7F6B"/>
    <w:rsid w:val="001E03B1"/>
    <w:rsid w:val="001E06D1"/>
    <w:rsid w:val="001E07B3"/>
    <w:rsid w:val="001E08AF"/>
    <w:rsid w:val="001E0ABD"/>
    <w:rsid w:val="001E0DD0"/>
    <w:rsid w:val="001E0EC5"/>
    <w:rsid w:val="001E12D9"/>
    <w:rsid w:val="001E1330"/>
    <w:rsid w:val="001E1408"/>
    <w:rsid w:val="001E1771"/>
    <w:rsid w:val="001E1DF4"/>
    <w:rsid w:val="001E2384"/>
    <w:rsid w:val="001E249B"/>
    <w:rsid w:val="001E2535"/>
    <w:rsid w:val="001E291D"/>
    <w:rsid w:val="001E29A0"/>
    <w:rsid w:val="001E2F21"/>
    <w:rsid w:val="001E32C3"/>
    <w:rsid w:val="001E3965"/>
    <w:rsid w:val="001E3BE0"/>
    <w:rsid w:val="001E3C44"/>
    <w:rsid w:val="001E405B"/>
    <w:rsid w:val="001E4AF9"/>
    <w:rsid w:val="001E5361"/>
    <w:rsid w:val="001E574B"/>
    <w:rsid w:val="001E5908"/>
    <w:rsid w:val="001E5A91"/>
    <w:rsid w:val="001E5AAF"/>
    <w:rsid w:val="001E6045"/>
    <w:rsid w:val="001E6171"/>
    <w:rsid w:val="001E6414"/>
    <w:rsid w:val="001E65B4"/>
    <w:rsid w:val="001E666F"/>
    <w:rsid w:val="001E7545"/>
    <w:rsid w:val="001E7637"/>
    <w:rsid w:val="001E7661"/>
    <w:rsid w:val="001E7809"/>
    <w:rsid w:val="001E79A0"/>
    <w:rsid w:val="001E7C62"/>
    <w:rsid w:val="001F0003"/>
    <w:rsid w:val="001F00B9"/>
    <w:rsid w:val="001F0134"/>
    <w:rsid w:val="001F032E"/>
    <w:rsid w:val="001F118D"/>
    <w:rsid w:val="001F1BA6"/>
    <w:rsid w:val="001F1C2A"/>
    <w:rsid w:val="001F2030"/>
    <w:rsid w:val="001F21ED"/>
    <w:rsid w:val="001F23C8"/>
    <w:rsid w:val="001F27F7"/>
    <w:rsid w:val="001F29D5"/>
    <w:rsid w:val="001F2F8B"/>
    <w:rsid w:val="001F31B7"/>
    <w:rsid w:val="001F371D"/>
    <w:rsid w:val="001F39C6"/>
    <w:rsid w:val="001F39CE"/>
    <w:rsid w:val="001F3CFF"/>
    <w:rsid w:val="001F3EC6"/>
    <w:rsid w:val="001F3F01"/>
    <w:rsid w:val="001F3F5B"/>
    <w:rsid w:val="001F408D"/>
    <w:rsid w:val="001F4C0D"/>
    <w:rsid w:val="001F4E90"/>
    <w:rsid w:val="001F4FA9"/>
    <w:rsid w:val="001F50F5"/>
    <w:rsid w:val="001F5352"/>
    <w:rsid w:val="001F5396"/>
    <w:rsid w:val="001F5551"/>
    <w:rsid w:val="001F5747"/>
    <w:rsid w:val="001F59B9"/>
    <w:rsid w:val="001F5C49"/>
    <w:rsid w:val="001F5E4A"/>
    <w:rsid w:val="001F5F17"/>
    <w:rsid w:val="001F66A8"/>
    <w:rsid w:val="001F66C8"/>
    <w:rsid w:val="001F7121"/>
    <w:rsid w:val="001F72C7"/>
    <w:rsid w:val="00200446"/>
    <w:rsid w:val="00200680"/>
    <w:rsid w:val="00200BB0"/>
    <w:rsid w:val="00200BBD"/>
    <w:rsid w:val="00200DFA"/>
    <w:rsid w:val="00200EC2"/>
    <w:rsid w:val="00200F8B"/>
    <w:rsid w:val="00200FF9"/>
    <w:rsid w:val="00201159"/>
    <w:rsid w:val="002015B3"/>
    <w:rsid w:val="00201C3A"/>
    <w:rsid w:val="00201CB6"/>
    <w:rsid w:val="00201E3E"/>
    <w:rsid w:val="00201EA9"/>
    <w:rsid w:val="00201F71"/>
    <w:rsid w:val="002022ED"/>
    <w:rsid w:val="0020252A"/>
    <w:rsid w:val="00202583"/>
    <w:rsid w:val="00202830"/>
    <w:rsid w:val="00202DD5"/>
    <w:rsid w:val="00202E91"/>
    <w:rsid w:val="00203006"/>
    <w:rsid w:val="002031E6"/>
    <w:rsid w:val="00203911"/>
    <w:rsid w:val="002039DD"/>
    <w:rsid w:val="00203AF0"/>
    <w:rsid w:val="00203C8F"/>
    <w:rsid w:val="00203F54"/>
    <w:rsid w:val="002040D0"/>
    <w:rsid w:val="0020411C"/>
    <w:rsid w:val="00204EBE"/>
    <w:rsid w:val="00204F02"/>
    <w:rsid w:val="00204F5D"/>
    <w:rsid w:val="002054D8"/>
    <w:rsid w:val="00205936"/>
    <w:rsid w:val="00205FB2"/>
    <w:rsid w:val="002060AE"/>
    <w:rsid w:val="002060CF"/>
    <w:rsid w:val="002061D2"/>
    <w:rsid w:val="00206377"/>
    <w:rsid w:val="00206C4E"/>
    <w:rsid w:val="00207027"/>
    <w:rsid w:val="002071E7"/>
    <w:rsid w:val="00207899"/>
    <w:rsid w:val="002079DD"/>
    <w:rsid w:val="00207AD3"/>
    <w:rsid w:val="002101BA"/>
    <w:rsid w:val="00210206"/>
    <w:rsid w:val="002106F3"/>
    <w:rsid w:val="00210BCF"/>
    <w:rsid w:val="00211184"/>
    <w:rsid w:val="00211E6F"/>
    <w:rsid w:val="00211ED9"/>
    <w:rsid w:val="00211FF7"/>
    <w:rsid w:val="0021252E"/>
    <w:rsid w:val="00212628"/>
    <w:rsid w:val="0021262B"/>
    <w:rsid w:val="0021270F"/>
    <w:rsid w:val="002127A7"/>
    <w:rsid w:val="00212A31"/>
    <w:rsid w:val="00212BF7"/>
    <w:rsid w:val="00212D97"/>
    <w:rsid w:val="00212DCC"/>
    <w:rsid w:val="00212F55"/>
    <w:rsid w:val="00213009"/>
    <w:rsid w:val="00213120"/>
    <w:rsid w:val="0021357C"/>
    <w:rsid w:val="0021359E"/>
    <w:rsid w:val="00213CE6"/>
    <w:rsid w:val="00213F5E"/>
    <w:rsid w:val="0021403F"/>
    <w:rsid w:val="00214A74"/>
    <w:rsid w:val="00214F9D"/>
    <w:rsid w:val="00215124"/>
    <w:rsid w:val="00215254"/>
    <w:rsid w:val="002152F3"/>
    <w:rsid w:val="0021583A"/>
    <w:rsid w:val="002158DB"/>
    <w:rsid w:val="00215D6B"/>
    <w:rsid w:val="002168CF"/>
    <w:rsid w:val="0021694C"/>
    <w:rsid w:val="002169ED"/>
    <w:rsid w:val="00216B1C"/>
    <w:rsid w:val="00216B38"/>
    <w:rsid w:val="0021737C"/>
    <w:rsid w:val="002178F2"/>
    <w:rsid w:val="00217C46"/>
    <w:rsid w:val="00217D4F"/>
    <w:rsid w:val="00217E07"/>
    <w:rsid w:val="00220137"/>
    <w:rsid w:val="00220185"/>
    <w:rsid w:val="002201D6"/>
    <w:rsid w:val="0022024A"/>
    <w:rsid w:val="00220623"/>
    <w:rsid w:val="002208AE"/>
    <w:rsid w:val="00220AC5"/>
    <w:rsid w:val="00220E86"/>
    <w:rsid w:val="00220EFC"/>
    <w:rsid w:val="00221283"/>
    <w:rsid w:val="00221635"/>
    <w:rsid w:val="00221854"/>
    <w:rsid w:val="0022190A"/>
    <w:rsid w:val="00221C08"/>
    <w:rsid w:val="00222437"/>
    <w:rsid w:val="002226C5"/>
    <w:rsid w:val="002229C3"/>
    <w:rsid w:val="00222DD5"/>
    <w:rsid w:val="00222DF2"/>
    <w:rsid w:val="00222FEC"/>
    <w:rsid w:val="00223153"/>
    <w:rsid w:val="002232CD"/>
    <w:rsid w:val="00223675"/>
    <w:rsid w:val="00223689"/>
    <w:rsid w:val="002236FB"/>
    <w:rsid w:val="002237FA"/>
    <w:rsid w:val="00223971"/>
    <w:rsid w:val="00223D35"/>
    <w:rsid w:val="00223D3B"/>
    <w:rsid w:val="00223E12"/>
    <w:rsid w:val="00223F65"/>
    <w:rsid w:val="002240F8"/>
    <w:rsid w:val="00224218"/>
    <w:rsid w:val="00224878"/>
    <w:rsid w:val="002248B4"/>
    <w:rsid w:val="0022490D"/>
    <w:rsid w:val="00224BDF"/>
    <w:rsid w:val="00224CE5"/>
    <w:rsid w:val="00224F14"/>
    <w:rsid w:val="00225141"/>
    <w:rsid w:val="0022587D"/>
    <w:rsid w:val="00225961"/>
    <w:rsid w:val="00225A5B"/>
    <w:rsid w:val="00225DEF"/>
    <w:rsid w:val="00225E17"/>
    <w:rsid w:val="00226203"/>
    <w:rsid w:val="00226251"/>
    <w:rsid w:val="002263A4"/>
    <w:rsid w:val="002265FC"/>
    <w:rsid w:val="002266E5"/>
    <w:rsid w:val="002266F3"/>
    <w:rsid w:val="002266F4"/>
    <w:rsid w:val="00226756"/>
    <w:rsid w:val="002267EE"/>
    <w:rsid w:val="00226942"/>
    <w:rsid w:val="00226A0C"/>
    <w:rsid w:val="00226B2D"/>
    <w:rsid w:val="00226CF6"/>
    <w:rsid w:val="00226FC0"/>
    <w:rsid w:val="00227143"/>
    <w:rsid w:val="002272E3"/>
    <w:rsid w:val="00227560"/>
    <w:rsid w:val="002278C8"/>
    <w:rsid w:val="00227F8F"/>
    <w:rsid w:val="00227FC7"/>
    <w:rsid w:val="00230931"/>
    <w:rsid w:val="00230988"/>
    <w:rsid w:val="00231076"/>
    <w:rsid w:val="002310AF"/>
    <w:rsid w:val="00231179"/>
    <w:rsid w:val="002314FF"/>
    <w:rsid w:val="00231817"/>
    <w:rsid w:val="00231D52"/>
    <w:rsid w:val="00231EAB"/>
    <w:rsid w:val="00232778"/>
    <w:rsid w:val="00232AFC"/>
    <w:rsid w:val="00233263"/>
    <w:rsid w:val="0023337D"/>
    <w:rsid w:val="00233683"/>
    <w:rsid w:val="00233DF8"/>
    <w:rsid w:val="00233E49"/>
    <w:rsid w:val="00234038"/>
    <w:rsid w:val="00234229"/>
    <w:rsid w:val="00234F33"/>
    <w:rsid w:val="00235086"/>
    <w:rsid w:val="002357CE"/>
    <w:rsid w:val="00235B10"/>
    <w:rsid w:val="00235B37"/>
    <w:rsid w:val="00235EF9"/>
    <w:rsid w:val="00236215"/>
    <w:rsid w:val="00236814"/>
    <w:rsid w:val="00236EA5"/>
    <w:rsid w:val="00237001"/>
    <w:rsid w:val="002373CD"/>
    <w:rsid w:val="002379FC"/>
    <w:rsid w:val="00237D1F"/>
    <w:rsid w:val="00237D92"/>
    <w:rsid w:val="0024033A"/>
    <w:rsid w:val="002406C5"/>
    <w:rsid w:val="00240A05"/>
    <w:rsid w:val="00240E2A"/>
    <w:rsid w:val="00241050"/>
    <w:rsid w:val="002410E4"/>
    <w:rsid w:val="0024115C"/>
    <w:rsid w:val="00241910"/>
    <w:rsid w:val="00241D67"/>
    <w:rsid w:val="0024205F"/>
    <w:rsid w:val="0024250B"/>
    <w:rsid w:val="00242902"/>
    <w:rsid w:val="002431BC"/>
    <w:rsid w:val="0024320F"/>
    <w:rsid w:val="002434BB"/>
    <w:rsid w:val="0024356C"/>
    <w:rsid w:val="00243590"/>
    <w:rsid w:val="0024377C"/>
    <w:rsid w:val="00243940"/>
    <w:rsid w:val="00243EBC"/>
    <w:rsid w:val="00244149"/>
    <w:rsid w:val="00244EF9"/>
    <w:rsid w:val="00245106"/>
    <w:rsid w:val="0024519D"/>
    <w:rsid w:val="00245785"/>
    <w:rsid w:val="00245A1E"/>
    <w:rsid w:val="00245AB0"/>
    <w:rsid w:val="00245AF8"/>
    <w:rsid w:val="00245C6E"/>
    <w:rsid w:val="00245EC8"/>
    <w:rsid w:val="002462C4"/>
    <w:rsid w:val="0024646E"/>
    <w:rsid w:val="00246985"/>
    <w:rsid w:val="002469A4"/>
    <w:rsid w:val="00246C30"/>
    <w:rsid w:val="00246D3C"/>
    <w:rsid w:val="002471E8"/>
    <w:rsid w:val="002478BB"/>
    <w:rsid w:val="00247922"/>
    <w:rsid w:val="00247965"/>
    <w:rsid w:val="00247BA7"/>
    <w:rsid w:val="00247DCE"/>
    <w:rsid w:val="00250182"/>
    <w:rsid w:val="002505FA"/>
    <w:rsid w:val="0025061F"/>
    <w:rsid w:val="00250739"/>
    <w:rsid w:val="00250E50"/>
    <w:rsid w:val="00251317"/>
    <w:rsid w:val="0025142F"/>
    <w:rsid w:val="002518E4"/>
    <w:rsid w:val="00251F21"/>
    <w:rsid w:val="00251F77"/>
    <w:rsid w:val="00252232"/>
    <w:rsid w:val="00252373"/>
    <w:rsid w:val="00252711"/>
    <w:rsid w:val="002528EA"/>
    <w:rsid w:val="00252A4C"/>
    <w:rsid w:val="00252AE2"/>
    <w:rsid w:val="00252EF1"/>
    <w:rsid w:val="002530B5"/>
    <w:rsid w:val="002531DB"/>
    <w:rsid w:val="00253D85"/>
    <w:rsid w:val="00253F9C"/>
    <w:rsid w:val="002546E0"/>
    <w:rsid w:val="00254850"/>
    <w:rsid w:val="002549EA"/>
    <w:rsid w:val="00254DC1"/>
    <w:rsid w:val="00254F80"/>
    <w:rsid w:val="00254FAD"/>
    <w:rsid w:val="00254FE2"/>
    <w:rsid w:val="00255094"/>
    <w:rsid w:val="002551DF"/>
    <w:rsid w:val="002556E5"/>
    <w:rsid w:val="00255C24"/>
    <w:rsid w:val="00255C35"/>
    <w:rsid w:val="00255D5C"/>
    <w:rsid w:val="00255F55"/>
    <w:rsid w:val="002560A4"/>
    <w:rsid w:val="002560F8"/>
    <w:rsid w:val="0025638C"/>
    <w:rsid w:val="00256521"/>
    <w:rsid w:val="002565B8"/>
    <w:rsid w:val="002571F9"/>
    <w:rsid w:val="00257436"/>
    <w:rsid w:val="00257607"/>
    <w:rsid w:val="00257658"/>
    <w:rsid w:val="00257741"/>
    <w:rsid w:val="002577DB"/>
    <w:rsid w:val="002577ED"/>
    <w:rsid w:val="002577FF"/>
    <w:rsid w:val="002578A6"/>
    <w:rsid w:val="00257B66"/>
    <w:rsid w:val="00257C4C"/>
    <w:rsid w:val="0026007C"/>
    <w:rsid w:val="00260B03"/>
    <w:rsid w:val="00260C7D"/>
    <w:rsid w:val="00260C8B"/>
    <w:rsid w:val="00260D34"/>
    <w:rsid w:val="002614F2"/>
    <w:rsid w:val="002614FD"/>
    <w:rsid w:val="00261670"/>
    <w:rsid w:val="00261BC6"/>
    <w:rsid w:val="00262128"/>
    <w:rsid w:val="0026224E"/>
    <w:rsid w:val="002627CE"/>
    <w:rsid w:val="00262AB5"/>
    <w:rsid w:val="00263336"/>
    <w:rsid w:val="00263857"/>
    <w:rsid w:val="002638F9"/>
    <w:rsid w:val="00263CA5"/>
    <w:rsid w:val="00263DA4"/>
    <w:rsid w:val="002645E9"/>
    <w:rsid w:val="002646C5"/>
    <w:rsid w:val="00264709"/>
    <w:rsid w:val="002647B4"/>
    <w:rsid w:val="0026493C"/>
    <w:rsid w:val="0026499F"/>
    <w:rsid w:val="002652CC"/>
    <w:rsid w:val="002654F6"/>
    <w:rsid w:val="0026576E"/>
    <w:rsid w:val="00265BD4"/>
    <w:rsid w:val="00265EAB"/>
    <w:rsid w:val="00266830"/>
    <w:rsid w:val="00266DBD"/>
    <w:rsid w:val="00266E76"/>
    <w:rsid w:val="00266E8A"/>
    <w:rsid w:val="00266F16"/>
    <w:rsid w:val="00267081"/>
    <w:rsid w:val="0026797F"/>
    <w:rsid w:val="00267EBC"/>
    <w:rsid w:val="00270481"/>
    <w:rsid w:val="00270520"/>
    <w:rsid w:val="00270556"/>
    <w:rsid w:val="002705AF"/>
    <w:rsid w:val="0027060D"/>
    <w:rsid w:val="0027097F"/>
    <w:rsid w:val="00270F7E"/>
    <w:rsid w:val="00270FA1"/>
    <w:rsid w:val="002711CF"/>
    <w:rsid w:val="00271254"/>
    <w:rsid w:val="0027131A"/>
    <w:rsid w:val="002713E0"/>
    <w:rsid w:val="002714CA"/>
    <w:rsid w:val="002718AF"/>
    <w:rsid w:val="00271D0A"/>
    <w:rsid w:val="00271DA0"/>
    <w:rsid w:val="00271E8F"/>
    <w:rsid w:val="00271F1C"/>
    <w:rsid w:val="00272049"/>
    <w:rsid w:val="002724CD"/>
    <w:rsid w:val="00272668"/>
    <w:rsid w:val="00272B81"/>
    <w:rsid w:val="002736A9"/>
    <w:rsid w:val="002737A9"/>
    <w:rsid w:val="002737F7"/>
    <w:rsid w:val="00273911"/>
    <w:rsid w:val="0027397A"/>
    <w:rsid w:val="00273E60"/>
    <w:rsid w:val="00273F72"/>
    <w:rsid w:val="00273F76"/>
    <w:rsid w:val="00273FE0"/>
    <w:rsid w:val="00274BCA"/>
    <w:rsid w:val="00274CD2"/>
    <w:rsid w:val="002753CE"/>
    <w:rsid w:val="00275944"/>
    <w:rsid w:val="00275A16"/>
    <w:rsid w:val="00275C53"/>
    <w:rsid w:val="0027622E"/>
    <w:rsid w:val="0027641B"/>
    <w:rsid w:val="00276670"/>
    <w:rsid w:val="0027696C"/>
    <w:rsid w:val="00276A42"/>
    <w:rsid w:val="00276CCA"/>
    <w:rsid w:val="00276DB6"/>
    <w:rsid w:val="00277314"/>
    <w:rsid w:val="00277712"/>
    <w:rsid w:val="002777D9"/>
    <w:rsid w:val="00277A67"/>
    <w:rsid w:val="00277AF0"/>
    <w:rsid w:val="0028067B"/>
    <w:rsid w:val="002806CA"/>
    <w:rsid w:val="002809F0"/>
    <w:rsid w:val="00280BFF"/>
    <w:rsid w:val="00281292"/>
    <w:rsid w:val="002814A7"/>
    <w:rsid w:val="00281548"/>
    <w:rsid w:val="00281638"/>
    <w:rsid w:val="002819A8"/>
    <w:rsid w:val="00282467"/>
    <w:rsid w:val="002825DC"/>
    <w:rsid w:val="002825FF"/>
    <w:rsid w:val="0028289A"/>
    <w:rsid w:val="00282D32"/>
    <w:rsid w:val="00282E35"/>
    <w:rsid w:val="002830CF"/>
    <w:rsid w:val="002830FF"/>
    <w:rsid w:val="0028328C"/>
    <w:rsid w:val="00283445"/>
    <w:rsid w:val="0028359E"/>
    <w:rsid w:val="00283614"/>
    <w:rsid w:val="0028364D"/>
    <w:rsid w:val="00283918"/>
    <w:rsid w:val="00284230"/>
    <w:rsid w:val="00284623"/>
    <w:rsid w:val="002847E8"/>
    <w:rsid w:val="00284B25"/>
    <w:rsid w:val="00284C24"/>
    <w:rsid w:val="00285176"/>
    <w:rsid w:val="002851AD"/>
    <w:rsid w:val="002852B4"/>
    <w:rsid w:val="002856E0"/>
    <w:rsid w:val="00285BAF"/>
    <w:rsid w:val="00286275"/>
    <w:rsid w:val="0028689B"/>
    <w:rsid w:val="00286A7E"/>
    <w:rsid w:val="00286DC6"/>
    <w:rsid w:val="00286F32"/>
    <w:rsid w:val="00286F84"/>
    <w:rsid w:val="0028715E"/>
    <w:rsid w:val="00287377"/>
    <w:rsid w:val="0028744A"/>
    <w:rsid w:val="002878AE"/>
    <w:rsid w:val="002900EE"/>
    <w:rsid w:val="002908FC"/>
    <w:rsid w:val="00290915"/>
    <w:rsid w:val="0029094E"/>
    <w:rsid w:val="002916CA"/>
    <w:rsid w:val="00291BF6"/>
    <w:rsid w:val="00291C88"/>
    <w:rsid w:val="002920AF"/>
    <w:rsid w:val="00292139"/>
    <w:rsid w:val="002921D5"/>
    <w:rsid w:val="002925D7"/>
    <w:rsid w:val="00292B2C"/>
    <w:rsid w:val="0029312D"/>
    <w:rsid w:val="00293409"/>
    <w:rsid w:val="002936D9"/>
    <w:rsid w:val="00293CA4"/>
    <w:rsid w:val="00293EBE"/>
    <w:rsid w:val="00294102"/>
    <w:rsid w:val="0029486E"/>
    <w:rsid w:val="00294892"/>
    <w:rsid w:val="0029489B"/>
    <w:rsid w:val="00294A86"/>
    <w:rsid w:val="00294D1E"/>
    <w:rsid w:val="00294D51"/>
    <w:rsid w:val="0029505A"/>
    <w:rsid w:val="0029535B"/>
    <w:rsid w:val="00295AFD"/>
    <w:rsid w:val="00295FE5"/>
    <w:rsid w:val="00296222"/>
    <w:rsid w:val="002962AC"/>
    <w:rsid w:val="00296358"/>
    <w:rsid w:val="00296E38"/>
    <w:rsid w:val="00296EF7"/>
    <w:rsid w:val="00296F76"/>
    <w:rsid w:val="00297127"/>
    <w:rsid w:val="0029717B"/>
    <w:rsid w:val="002972A6"/>
    <w:rsid w:val="002972A8"/>
    <w:rsid w:val="00297589"/>
    <w:rsid w:val="002978A0"/>
    <w:rsid w:val="0029799B"/>
    <w:rsid w:val="00297AE7"/>
    <w:rsid w:val="00297CE2"/>
    <w:rsid w:val="002A0053"/>
    <w:rsid w:val="002A026E"/>
    <w:rsid w:val="002A031C"/>
    <w:rsid w:val="002A05BB"/>
    <w:rsid w:val="002A068B"/>
    <w:rsid w:val="002A0966"/>
    <w:rsid w:val="002A09F1"/>
    <w:rsid w:val="002A0A4C"/>
    <w:rsid w:val="002A0FB1"/>
    <w:rsid w:val="002A15E0"/>
    <w:rsid w:val="002A18CE"/>
    <w:rsid w:val="002A1A73"/>
    <w:rsid w:val="002A1DCB"/>
    <w:rsid w:val="002A1FD2"/>
    <w:rsid w:val="002A20A1"/>
    <w:rsid w:val="002A2B05"/>
    <w:rsid w:val="002A31CE"/>
    <w:rsid w:val="002A3784"/>
    <w:rsid w:val="002A46EB"/>
    <w:rsid w:val="002A471C"/>
    <w:rsid w:val="002A476B"/>
    <w:rsid w:val="002A47B2"/>
    <w:rsid w:val="002A4824"/>
    <w:rsid w:val="002A499E"/>
    <w:rsid w:val="002A4A21"/>
    <w:rsid w:val="002A4A72"/>
    <w:rsid w:val="002A5A3E"/>
    <w:rsid w:val="002A5F35"/>
    <w:rsid w:val="002A6439"/>
    <w:rsid w:val="002A67C3"/>
    <w:rsid w:val="002A6CC4"/>
    <w:rsid w:val="002A6DD1"/>
    <w:rsid w:val="002A7BD0"/>
    <w:rsid w:val="002B0056"/>
    <w:rsid w:val="002B0072"/>
    <w:rsid w:val="002B01DC"/>
    <w:rsid w:val="002B02A1"/>
    <w:rsid w:val="002B041D"/>
    <w:rsid w:val="002B04A5"/>
    <w:rsid w:val="002B057D"/>
    <w:rsid w:val="002B05AE"/>
    <w:rsid w:val="002B07EB"/>
    <w:rsid w:val="002B0894"/>
    <w:rsid w:val="002B0B0B"/>
    <w:rsid w:val="002B0B16"/>
    <w:rsid w:val="002B0E73"/>
    <w:rsid w:val="002B114D"/>
    <w:rsid w:val="002B13BB"/>
    <w:rsid w:val="002B150F"/>
    <w:rsid w:val="002B166C"/>
    <w:rsid w:val="002B1973"/>
    <w:rsid w:val="002B1AA7"/>
    <w:rsid w:val="002B1BB9"/>
    <w:rsid w:val="002B1F26"/>
    <w:rsid w:val="002B2558"/>
    <w:rsid w:val="002B259A"/>
    <w:rsid w:val="002B274C"/>
    <w:rsid w:val="002B2CE8"/>
    <w:rsid w:val="002B2F92"/>
    <w:rsid w:val="002B3DF9"/>
    <w:rsid w:val="002B3E65"/>
    <w:rsid w:val="002B3E77"/>
    <w:rsid w:val="002B3E8E"/>
    <w:rsid w:val="002B3EB6"/>
    <w:rsid w:val="002B3FB8"/>
    <w:rsid w:val="002B4069"/>
    <w:rsid w:val="002B40EE"/>
    <w:rsid w:val="002B4496"/>
    <w:rsid w:val="002B4503"/>
    <w:rsid w:val="002B49BC"/>
    <w:rsid w:val="002B516C"/>
    <w:rsid w:val="002B51B4"/>
    <w:rsid w:val="002B527D"/>
    <w:rsid w:val="002B52F9"/>
    <w:rsid w:val="002B53A0"/>
    <w:rsid w:val="002B605E"/>
    <w:rsid w:val="002B60DB"/>
    <w:rsid w:val="002B60DD"/>
    <w:rsid w:val="002B6533"/>
    <w:rsid w:val="002B6B54"/>
    <w:rsid w:val="002B6B88"/>
    <w:rsid w:val="002B6E95"/>
    <w:rsid w:val="002B7045"/>
    <w:rsid w:val="002B70DF"/>
    <w:rsid w:val="002B742F"/>
    <w:rsid w:val="002B74EF"/>
    <w:rsid w:val="002B7753"/>
    <w:rsid w:val="002B7782"/>
    <w:rsid w:val="002B7862"/>
    <w:rsid w:val="002C02E1"/>
    <w:rsid w:val="002C0657"/>
    <w:rsid w:val="002C07D2"/>
    <w:rsid w:val="002C0B4D"/>
    <w:rsid w:val="002C0E81"/>
    <w:rsid w:val="002C1319"/>
    <w:rsid w:val="002C155E"/>
    <w:rsid w:val="002C16A6"/>
    <w:rsid w:val="002C19CF"/>
    <w:rsid w:val="002C1D12"/>
    <w:rsid w:val="002C1EC4"/>
    <w:rsid w:val="002C2438"/>
    <w:rsid w:val="002C29EF"/>
    <w:rsid w:val="002C2D23"/>
    <w:rsid w:val="002C2D5E"/>
    <w:rsid w:val="002C2DF2"/>
    <w:rsid w:val="002C36D2"/>
    <w:rsid w:val="002C3960"/>
    <w:rsid w:val="002C40E8"/>
    <w:rsid w:val="002C435A"/>
    <w:rsid w:val="002C4659"/>
    <w:rsid w:val="002C4786"/>
    <w:rsid w:val="002C4880"/>
    <w:rsid w:val="002C4CC2"/>
    <w:rsid w:val="002C4D7F"/>
    <w:rsid w:val="002C507B"/>
    <w:rsid w:val="002C553B"/>
    <w:rsid w:val="002C5816"/>
    <w:rsid w:val="002C5835"/>
    <w:rsid w:val="002C5C73"/>
    <w:rsid w:val="002C5EBE"/>
    <w:rsid w:val="002C6156"/>
    <w:rsid w:val="002C650C"/>
    <w:rsid w:val="002C65D7"/>
    <w:rsid w:val="002C6C4F"/>
    <w:rsid w:val="002C708D"/>
    <w:rsid w:val="002C73B5"/>
    <w:rsid w:val="002C793A"/>
    <w:rsid w:val="002C7E0C"/>
    <w:rsid w:val="002D031E"/>
    <w:rsid w:val="002D0DF1"/>
    <w:rsid w:val="002D0F8B"/>
    <w:rsid w:val="002D0F99"/>
    <w:rsid w:val="002D1239"/>
    <w:rsid w:val="002D1279"/>
    <w:rsid w:val="002D12F7"/>
    <w:rsid w:val="002D15F0"/>
    <w:rsid w:val="002D1609"/>
    <w:rsid w:val="002D196E"/>
    <w:rsid w:val="002D1D30"/>
    <w:rsid w:val="002D1F86"/>
    <w:rsid w:val="002D2ED9"/>
    <w:rsid w:val="002D3064"/>
    <w:rsid w:val="002D366E"/>
    <w:rsid w:val="002D36C9"/>
    <w:rsid w:val="002D3B1A"/>
    <w:rsid w:val="002D3BFE"/>
    <w:rsid w:val="002D3CB3"/>
    <w:rsid w:val="002D3FB8"/>
    <w:rsid w:val="002D41F5"/>
    <w:rsid w:val="002D44AD"/>
    <w:rsid w:val="002D4865"/>
    <w:rsid w:val="002D4ADC"/>
    <w:rsid w:val="002D4B86"/>
    <w:rsid w:val="002D4DC3"/>
    <w:rsid w:val="002D52BC"/>
    <w:rsid w:val="002D5951"/>
    <w:rsid w:val="002D5D54"/>
    <w:rsid w:val="002D6070"/>
    <w:rsid w:val="002D6534"/>
    <w:rsid w:val="002D655A"/>
    <w:rsid w:val="002D65BE"/>
    <w:rsid w:val="002D6822"/>
    <w:rsid w:val="002D6AA6"/>
    <w:rsid w:val="002D6CFE"/>
    <w:rsid w:val="002D6D55"/>
    <w:rsid w:val="002D6E75"/>
    <w:rsid w:val="002D716A"/>
    <w:rsid w:val="002D71E3"/>
    <w:rsid w:val="002D74CA"/>
    <w:rsid w:val="002D7560"/>
    <w:rsid w:val="002D7870"/>
    <w:rsid w:val="002D7FB0"/>
    <w:rsid w:val="002E0217"/>
    <w:rsid w:val="002E022F"/>
    <w:rsid w:val="002E13DF"/>
    <w:rsid w:val="002E1BE0"/>
    <w:rsid w:val="002E1DC7"/>
    <w:rsid w:val="002E1FC2"/>
    <w:rsid w:val="002E2722"/>
    <w:rsid w:val="002E2F05"/>
    <w:rsid w:val="002E367D"/>
    <w:rsid w:val="002E39EE"/>
    <w:rsid w:val="002E3BA3"/>
    <w:rsid w:val="002E3C3F"/>
    <w:rsid w:val="002E3C49"/>
    <w:rsid w:val="002E3D03"/>
    <w:rsid w:val="002E3D6D"/>
    <w:rsid w:val="002E3DB2"/>
    <w:rsid w:val="002E3FBB"/>
    <w:rsid w:val="002E43C2"/>
    <w:rsid w:val="002E46FB"/>
    <w:rsid w:val="002E4CDB"/>
    <w:rsid w:val="002E4D61"/>
    <w:rsid w:val="002E55C6"/>
    <w:rsid w:val="002E5826"/>
    <w:rsid w:val="002E5A86"/>
    <w:rsid w:val="002E5ACD"/>
    <w:rsid w:val="002E5F5A"/>
    <w:rsid w:val="002E5F7A"/>
    <w:rsid w:val="002E6044"/>
    <w:rsid w:val="002E6130"/>
    <w:rsid w:val="002E6386"/>
    <w:rsid w:val="002E6634"/>
    <w:rsid w:val="002E6654"/>
    <w:rsid w:val="002E6893"/>
    <w:rsid w:val="002E69F3"/>
    <w:rsid w:val="002E728E"/>
    <w:rsid w:val="002E7338"/>
    <w:rsid w:val="002E75BC"/>
    <w:rsid w:val="002E763C"/>
    <w:rsid w:val="002E7670"/>
    <w:rsid w:val="002E7BC7"/>
    <w:rsid w:val="002F0147"/>
    <w:rsid w:val="002F031E"/>
    <w:rsid w:val="002F0424"/>
    <w:rsid w:val="002F0554"/>
    <w:rsid w:val="002F0881"/>
    <w:rsid w:val="002F12C1"/>
    <w:rsid w:val="002F131D"/>
    <w:rsid w:val="002F1604"/>
    <w:rsid w:val="002F170C"/>
    <w:rsid w:val="002F1850"/>
    <w:rsid w:val="002F189A"/>
    <w:rsid w:val="002F1C48"/>
    <w:rsid w:val="002F2215"/>
    <w:rsid w:val="002F2970"/>
    <w:rsid w:val="002F2AC6"/>
    <w:rsid w:val="002F2C83"/>
    <w:rsid w:val="002F303C"/>
    <w:rsid w:val="002F354B"/>
    <w:rsid w:val="002F3582"/>
    <w:rsid w:val="002F3CA3"/>
    <w:rsid w:val="002F3CC8"/>
    <w:rsid w:val="002F42CA"/>
    <w:rsid w:val="002F4424"/>
    <w:rsid w:val="002F48EC"/>
    <w:rsid w:val="002F4BA3"/>
    <w:rsid w:val="002F4C2D"/>
    <w:rsid w:val="002F4CB2"/>
    <w:rsid w:val="002F51BC"/>
    <w:rsid w:val="002F53BD"/>
    <w:rsid w:val="002F55B8"/>
    <w:rsid w:val="002F563E"/>
    <w:rsid w:val="002F5D91"/>
    <w:rsid w:val="002F63E8"/>
    <w:rsid w:val="002F63F6"/>
    <w:rsid w:val="002F6580"/>
    <w:rsid w:val="002F6793"/>
    <w:rsid w:val="002F6A7A"/>
    <w:rsid w:val="002F6CE9"/>
    <w:rsid w:val="002F6D31"/>
    <w:rsid w:val="002F6DB5"/>
    <w:rsid w:val="002F6DFD"/>
    <w:rsid w:val="002F72E0"/>
    <w:rsid w:val="002F7913"/>
    <w:rsid w:val="002F79CB"/>
    <w:rsid w:val="002F7B7D"/>
    <w:rsid w:val="00300008"/>
    <w:rsid w:val="003000D3"/>
    <w:rsid w:val="003003C0"/>
    <w:rsid w:val="0030045F"/>
    <w:rsid w:val="0030059D"/>
    <w:rsid w:val="00300854"/>
    <w:rsid w:val="00300A72"/>
    <w:rsid w:val="00300EB0"/>
    <w:rsid w:val="003013FA"/>
    <w:rsid w:val="003016C0"/>
    <w:rsid w:val="00301947"/>
    <w:rsid w:val="00301B2B"/>
    <w:rsid w:val="00301DBE"/>
    <w:rsid w:val="00301E69"/>
    <w:rsid w:val="003022AD"/>
    <w:rsid w:val="00302318"/>
    <w:rsid w:val="003027A1"/>
    <w:rsid w:val="00302E51"/>
    <w:rsid w:val="003032D5"/>
    <w:rsid w:val="00303304"/>
    <w:rsid w:val="00303985"/>
    <w:rsid w:val="00303C61"/>
    <w:rsid w:val="00303E09"/>
    <w:rsid w:val="00304303"/>
    <w:rsid w:val="00304564"/>
    <w:rsid w:val="00304B14"/>
    <w:rsid w:val="00304C20"/>
    <w:rsid w:val="0030503B"/>
    <w:rsid w:val="0030503E"/>
    <w:rsid w:val="003059A7"/>
    <w:rsid w:val="00305A57"/>
    <w:rsid w:val="00305D2C"/>
    <w:rsid w:val="003061B5"/>
    <w:rsid w:val="003061D9"/>
    <w:rsid w:val="003061F3"/>
    <w:rsid w:val="00306309"/>
    <w:rsid w:val="00306585"/>
    <w:rsid w:val="00306623"/>
    <w:rsid w:val="00306A8B"/>
    <w:rsid w:val="00306AC6"/>
    <w:rsid w:val="00306D1A"/>
    <w:rsid w:val="00306D7E"/>
    <w:rsid w:val="0030723E"/>
    <w:rsid w:val="003072AF"/>
    <w:rsid w:val="0030766D"/>
    <w:rsid w:val="0030778A"/>
    <w:rsid w:val="00307A84"/>
    <w:rsid w:val="00307BC0"/>
    <w:rsid w:val="0031034D"/>
    <w:rsid w:val="00310C53"/>
    <w:rsid w:val="00310C9E"/>
    <w:rsid w:val="00310D3D"/>
    <w:rsid w:val="0031106E"/>
    <w:rsid w:val="00311985"/>
    <w:rsid w:val="00311F01"/>
    <w:rsid w:val="0031220F"/>
    <w:rsid w:val="00312500"/>
    <w:rsid w:val="00312981"/>
    <w:rsid w:val="00312BB8"/>
    <w:rsid w:val="00312D06"/>
    <w:rsid w:val="00313342"/>
    <w:rsid w:val="00313634"/>
    <w:rsid w:val="0031370D"/>
    <w:rsid w:val="00313898"/>
    <w:rsid w:val="00313B1E"/>
    <w:rsid w:val="00313F19"/>
    <w:rsid w:val="00314585"/>
    <w:rsid w:val="003146A6"/>
    <w:rsid w:val="00314798"/>
    <w:rsid w:val="003147D4"/>
    <w:rsid w:val="0031492C"/>
    <w:rsid w:val="003149F0"/>
    <w:rsid w:val="00314CA6"/>
    <w:rsid w:val="0031512B"/>
    <w:rsid w:val="003152A1"/>
    <w:rsid w:val="00315570"/>
    <w:rsid w:val="00315657"/>
    <w:rsid w:val="00315885"/>
    <w:rsid w:val="00315CEA"/>
    <w:rsid w:val="00316218"/>
    <w:rsid w:val="00316493"/>
    <w:rsid w:val="00316B8A"/>
    <w:rsid w:val="00316DAF"/>
    <w:rsid w:val="00316F8D"/>
    <w:rsid w:val="00316FE2"/>
    <w:rsid w:val="0031709D"/>
    <w:rsid w:val="00317190"/>
    <w:rsid w:val="00317A03"/>
    <w:rsid w:val="00317A4B"/>
    <w:rsid w:val="00317BAC"/>
    <w:rsid w:val="00320080"/>
    <w:rsid w:val="0032017D"/>
    <w:rsid w:val="00320369"/>
    <w:rsid w:val="00320740"/>
    <w:rsid w:val="0032081E"/>
    <w:rsid w:val="00320F3D"/>
    <w:rsid w:val="00320F93"/>
    <w:rsid w:val="00320FE9"/>
    <w:rsid w:val="0032180B"/>
    <w:rsid w:val="00321929"/>
    <w:rsid w:val="00321A57"/>
    <w:rsid w:val="00321F1A"/>
    <w:rsid w:val="00322006"/>
    <w:rsid w:val="00322232"/>
    <w:rsid w:val="00322383"/>
    <w:rsid w:val="0032263D"/>
    <w:rsid w:val="003226E4"/>
    <w:rsid w:val="00322952"/>
    <w:rsid w:val="00322BF1"/>
    <w:rsid w:val="0032306F"/>
    <w:rsid w:val="003232A3"/>
    <w:rsid w:val="00323AFF"/>
    <w:rsid w:val="00323B5C"/>
    <w:rsid w:val="00323D3F"/>
    <w:rsid w:val="00323EA4"/>
    <w:rsid w:val="003242A8"/>
    <w:rsid w:val="00324379"/>
    <w:rsid w:val="00324A92"/>
    <w:rsid w:val="00324B0F"/>
    <w:rsid w:val="00324CC0"/>
    <w:rsid w:val="0032549D"/>
    <w:rsid w:val="003255E5"/>
    <w:rsid w:val="00325FEF"/>
    <w:rsid w:val="003262BD"/>
    <w:rsid w:val="00326485"/>
    <w:rsid w:val="003264C2"/>
    <w:rsid w:val="00326547"/>
    <w:rsid w:val="003268C7"/>
    <w:rsid w:val="003269EC"/>
    <w:rsid w:val="00326DE2"/>
    <w:rsid w:val="003273B8"/>
    <w:rsid w:val="00327468"/>
    <w:rsid w:val="00327AAF"/>
    <w:rsid w:val="00327E11"/>
    <w:rsid w:val="00327FE3"/>
    <w:rsid w:val="00330124"/>
    <w:rsid w:val="00330427"/>
    <w:rsid w:val="003309FF"/>
    <w:rsid w:val="00330E6E"/>
    <w:rsid w:val="00330E9C"/>
    <w:rsid w:val="00330F16"/>
    <w:rsid w:val="00330F39"/>
    <w:rsid w:val="0033115C"/>
    <w:rsid w:val="00331191"/>
    <w:rsid w:val="003315AD"/>
    <w:rsid w:val="00331788"/>
    <w:rsid w:val="003317A9"/>
    <w:rsid w:val="00331B5F"/>
    <w:rsid w:val="00331B7D"/>
    <w:rsid w:val="00331C3E"/>
    <w:rsid w:val="00331E4F"/>
    <w:rsid w:val="00331ED2"/>
    <w:rsid w:val="00331F36"/>
    <w:rsid w:val="00332010"/>
    <w:rsid w:val="003320E5"/>
    <w:rsid w:val="003325D5"/>
    <w:rsid w:val="00332914"/>
    <w:rsid w:val="0033296B"/>
    <w:rsid w:val="00332AD0"/>
    <w:rsid w:val="00332CEC"/>
    <w:rsid w:val="0033349A"/>
    <w:rsid w:val="00333784"/>
    <w:rsid w:val="003338F2"/>
    <w:rsid w:val="00333B6B"/>
    <w:rsid w:val="00333D5B"/>
    <w:rsid w:val="00333E08"/>
    <w:rsid w:val="003343F9"/>
    <w:rsid w:val="003344CA"/>
    <w:rsid w:val="00334792"/>
    <w:rsid w:val="00334B48"/>
    <w:rsid w:val="00334C82"/>
    <w:rsid w:val="00335601"/>
    <w:rsid w:val="00335642"/>
    <w:rsid w:val="00335806"/>
    <w:rsid w:val="00335AE6"/>
    <w:rsid w:val="00335C19"/>
    <w:rsid w:val="003363A3"/>
    <w:rsid w:val="003364E2"/>
    <w:rsid w:val="0033671A"/>
    <w:rsid w:val="00336903"/>
    <w:rsid w:val="00336921"/>
    <w:rsid w:val="00336D25"/>
    <w:rsid w:val="0033716A"/>
    <w:rsid w:val="003372B3"/>
    <w:rsid w:val="0033734A"/>
    <w:rsid w:val="003373C6"/>
    <w:rsid w:val="0033743F"/>
    <w:rsid w:val="00337744"/>
    <w:rsid w:val="00337769"/>
    <w:rsid w:val="00337B03"/>
    <w:rsid w:val="00337BE8"/>
    <w:rsid w:val="00337DF1"/>
    <w:rsid w:val="00340382"/>
    <w:rsid w:val="00340418"/>
    <w:rsid w:val="00340908"/>
    <w:rsid w:val="003409A8"/>
    <w:rsid w:val="00341116"/>
    <w:rsid w:val="0034123B"/>
    <w:rsid w:val="0034164A"/>
    <w:rsid w:val="003417FD"/>
    <w:rsid w:val="0034190D"/>
    <w:rsid w:val="00341B20"/>
    <w:rsid w:val="00341C3C"/>
    <w:rsid w:val="003421FF"/>
    <w:rsid w:val="00342211"/>
    <w:rsid w:val="00342479"/>
    <w:rsid w:val="003425CC"/>
    <w:rsid w:val="0034275C"/>
    <w:rsid w:val="00342D74"/>
    <w:rsid w:val="00343158"/>
    <w:rsid w:val="0034354D"/>
    <w:rsid w:val="00343590"/>
    <w:rsid w:val="00343881"/>
    <w:rsid w:val="00343B49"/>
    <w:rsid w:val="0034419E"/>
    <w:rsid w:val="003442CD"/>
    <w:rsid w:val="003442F1"/>
    <w:rsid w:val="00344448"/>
    <w:rsid w:val="0034538C"/>
    <w:rsid w:val="003453F4"/>
    <w:rsid w:val="00345517"/>
    <w:rsid w:val="00345563"/>
    <w:rsid w:val="0034563A"/>
    <w:rsid w:val="0034592E"/>
    <w:rsid w:val="00345AE1"/>
    <w:rsid w:val="00345CF8"/>
    <w:rsid w:val="00345F52"/>
    <w:rsid w:val="00345F8C"/>
    <w:rsid w:val="0034694B"/>
    <w:rsid w:val="00346B7B"/>
    <w:rsid w:val="0034701D"/>
    <w:rsid w:val="0034715F"/>
    <w:rsid w:val="003472A4"/>
    <w:rsid w:val="00347BC8"/>
    <w:rsid w:val="0035024E"/>
    <w:rsid w:val="00350301"/>
    <w:rsid w:val="003508B2"/>
    <w:rsid w:val="00350DC6"/>
    <w:rsid w:val="00350F8A"/>
    <w:rsid w:val="003510F6"/>
    <w:rsid w:val="003511F2"/>
    <w:rsid w:val="003511F7"/>
    <w:rsid w:val="003513FA"/>
    <w:rsid w:val="0035160E"/>
    <w:rsid w:val="003518DE"/>
    <w:rsid w:val="00351B66"/>
    <w:rsid w:val="00351CBC"/>
    <w:rsid w:val="00351F2A"/>
    <w:rsid w:val="003524FA"/>
    <w:rsid w:val="00352578"/>
    <w:rsid w:val="003531C8"/>
    <w:rsid w:val="003538E0"/>
    <w:rsid w:val="00353AED"/>
    <w:rsid w:val="00353E99"/>
    <w:rsid w:val="003542E4"/>
    <w:rsid w:val="003548B6"/>
    <w:rsid w:val="00354AEA"/>
    <w:rsid w:val="00354C8D"/>
    <w:rsid w:val="00354D2D"/>
    <w:rsid w:val="003550D2"/>
    <w:rsid w:val="003555BF"/>
    <w:rsid w:val="0035573E"/>
    <w:rsid w:val="003558C5"/>
    <w:rsid w:val="003558F4"/>
    <w:rsid w:val="00355FFF"/>
    <w:rsid w:val="00356684"/>
    <w:rsid w:val="003567FB"/>
    <w:rsid w:val="003568F8"/>
    <w:rsid w:val="00357277"/>
    <w:rsid w:val="0035745D"/>
    <w:rsid w:val="003574C2"/>
    <w:rsid w:val="00357C2E"/>
    <w:rsid w:val="00357E28"/>
    <w:rsid w:val="00360290"/>
    <w:rsid w:val="003603AE"/>
    <w:rsid w:val="0036082A"/>
    <w:rsid w:val="003608A0"/>
    <w:rsid w:val="00360B3B"/>
    <w:rsid w:val="00360C88"/>
    <w:rsid w:val="00361247"/>
    <w:rsid w:val="003613D3"/>
    <w:rsid w:val="00361537"/>
    <w:rsid w:val="00361626"/>
    <w:rsid w:val="00361949"/>
    <w:rsid w:val="00361A82"/>
    <w:rsid w:val="00361A95"/>
    <w:rsid w:val="0036237D"/>
    <w:rsid w:val="0036257D"/>
    <w:rsid w:val="003625E6"/>
    <w:rsid w:val="00362997"/>
    <w:rsid w:val="00363404"/>
    <w:rsid w:val="0036349C"/>
    <w:rsid w:val="00363C5B"/>
    <w:rsid w:val="00363D51"/>
    <w:rsid w:val="00363DD8"/>
    <w:rsid w:val="00364132"/>
    <w:rsid w:val="00364269"/>
    <w:rsid w:val="0036438C"/>
    <w:rsid w:val="003643C6"/>
    <w:rsid w:val="00364581"/>
    <w:rsid w:val="00364B5C"/>
    <w:rsid w:val="00364BBC"/>
    <w:rsid w:val="00364F68"/>
    <w:rsid w:val="00365094"/>
    <w:rsid w:val="003650E4"/>
    <w:rsid w:val="003651B7"/>
    <w:rsid w:val="0036523A"/>
    <w:rsid w:val="0036544A"/>
    <w:rsid w:val="0036608D"/>
    <w:rsid w:val="003661F3"/>
    <w:rsid w:val="003663B9"/>
    <w:rsid w:val="003667AA"/>
    <w:rsid w:val="00366828"/>
    <w:rsid w:val="0036690A"/>
    <w:rsid w:val="00366A1B"/>
    <w:rsid w:val="00367062"/>
    <w:rsid w:val="003671CC"/>
    <w:rsid w:val="00367353"/>
    <w:rsid w:val="0036755C"/>
    <w:rsid w:val="00367A2F"/>
    <w:rsid w:val="00367E32"/>
    <w:rsid w:val="00370195"/>
    <w:rsid w:val="003703B4"/>
    <w:rsid w:val="003706D2"/>
    <w:rsid w:val="00370F39"/>
    <w:rsid w:val="0037113E"/>
    <w:rsid w:val="003711AA"/>
    <w:rsid w:val="00371220"/>
    <w:rsid w:val="00371377"/>
    <w:rsid w:val="0037179F"/>
    <w:rsid w:val="00371C0A"/>
    <w:rsid w:val="00371F51"/>
    <w:rsid w:val="003720F3"/>
    <w:rsid w:val="0037249E"/>
    <w:rsid w:val="003724F3"/>
    <w:rsid w:val="00372E11"/>
    <w:rsid w:val="00372FB5"/>
    <w:rsid w:val="0037381B"/>
    <w:rsid w:val="0037390A"/>
    <w:rsid w:val="00373EB9"/>
    <w:rsid w:val="003740B3"/>
    <w:rsid w:val="003749A6"/>
    <w:rsid w:val="00374EF2"/>
    <w:rsid w:val="00375055"/>
    <w:rsid w:val="00375B06"/>
    <w:rsid w:val="00375B3F"/>
    <w:rsid w:val="003765F3"/>
    <w:rsid w:val="00376898"/>
    <w:rsid w:val="00376939"/>
    <w:rsid w:val="00376B70"/>
    <w:rsid w:val="00377267"/>
    <w:rsid w:val="0037735A"/>
    <w:rsid w:val="003774F3"/>
    <w:rsid w:val="00377863"/>
    <w:rsid w:val="003779C3"/>
    <w:rsid w:val="00377C5D"/>
    <w:rsid w:val="00377DF9"/>
    <w:rsid w:val="003801FB"/>
    <w:rsid w:val="003802D7"/>
    <w:rsid w:val="0038054B"/>
    <w:rsid w:val="00380773"/>
    <w:rsid w:val="00380A3F"/>
    <w:rsid w:val="00380E3C"/>
    <w:rsid w:val="00381081"/>
    <w:rsid w:val="0038191F"/>
    <w:rsid w:val="00381CB5"/>
    <w:rsid w:val="00381EED"/>
    <w:rsid w:val="00381FDA"/>
    <w:rsid w:val="00381FFF"/>
    <w:rsid w:val="003826A5"/>
    <w:rsid w:val="00382750"/>
    <w:rsid w:val="003829FD"/>
    <w:rsid w:val="00382AC0"/>
    <w:rsid w:val="00382AE2"/>
    <w:rsid w:val="00382C78"/>
    <w:rsid w:val="003843A8"/>
    <w:rsid w:val="00384574"/>
    <w:rsid w:val="003845E9"/>
    <w:rsid w:val="0038463F"/>
    <w:rsid w:val="0038472D"/>
    <w:rsid w:val="00384B93"/>
    <w:rsid w:val="00384B9C"/>
    <w:rsid w:val="00384D1D"/>
    <w:rsid w:val="00384E16"/>
    <w:rsid w:val="00384E92"/>
    <w:rsid w:val="00385199"/>
    <w:rsid w:val="00385527"/>
    <w:rsid w:val="00385851"/>
    <w:rsid w:val="00385A1F"/>
    <w:rsid w:val="00385BAE"/>
    <w:rsid w:val="00385CAC"/>
    <w:rsid w:val="0038670E"/>
    <w:rsid w:val="00386792"/>
    <w:rsid w:val="00386939"/>
    <w:rsid w:val="003874B0"/>
    <w:rsid w:val="003875B1"/>
    <w:rsid w:val="003877F7"/>
    <w:rsid w:val="0038797F"/>
    <w:rsid w:val="00387A13"/>
    <w:rsid w:val="00387CC9"/>
    <w:rsid w:val="003903A8"/>
    <w:rsid w:val="00390836"/>
    <w:rsid w:val="00390ADF"/>
    <w:rsid w:val="00390C2D"/>
    <w:rsid w:val="00391212"/>
    <w:rsid w:val="00391310"/>
    <w:rsid w:val="00391461"/>
    <w:rsid w:val="003915C4"/>
    <w:rsid w:val="00391A0A"/>
    <w:rsid w:val="00391A50"/>
    <w:rsid w:val="00391B5C"/>
    <w:rsid w:val="00391BD0"/>
    <w:rsid w:val="00392215"/>
    <w:rsid w:val="00392299"/>
    <w:rsid w:val="003926C6"/>
    <w:rsid w:val="003926FA"/>
    <w:rsid w:val="003928F8"/>
    <w:rsid w:val="003931BF"/>
    <w:rsid w:val="003932E4"/>
    <w:rsid w:val="0039374A"/>
    <w:rsid w:val="00393BEC"/>
    <w:rsid w:val="0039471E"/>
    <w:rsid w:val="0039473E"/>
    <w:rsid w:val="00394752"/>
    <w:rsid w:val="00394786"/>
    <w:rsid w:val="003947C5"/>
    <w:rsid w:val="00394853"/>
    <w:rsid w:val="00394948"/>
    <w:rsid w:val="003949D8"/>
    <w:rsid w:val="00394AA8"/>
    <w:rsid w:val="00394EEC"/>
    <w:rsid w:val="00395C45"/>
    <w:rsid w:val="00395D18"/>
    <w:rsid w:val="003963C5"/>
    <w:rsid w:val="003965A5"/>
    <w:rsid w:val="00396ED3"/>
    <w:rsid w:val="00396FC0"/>
    <w:rsid w:val="00396FDF"/>
    <w:rsid w:val="003975ED"/>
    <w:rsid w:val="003979B3"/>
    <w:rsid w:val="00397B47"/>
    <w:rsid w:val="003A093B"/>
    <w:rsid w:val="003A0AC1"/>
    <w:rsid w:val="003A0B23"/>
    <w:rsid w:val="003A0BE1"/>
    <w:rsid w:val="003A0C62"/>
    <w:rsid w:val="003A115B"/>
    <w:rsid w:val="003A11E7"/>
    <w:rsid w:val="003A12E2"/>
    <w:rsid w:val="003A1428"/>
    <w:rsid w:val="003A145C"/>
    <w:rsid w:val="003A1549"/>
    <w:rsid w:val="003A1783"/>
    <w:rsid w:val="003A19AE"/>
    <w:rsid w:val="003A1F2B"/>
    <w:rsid w:val="003A1F88"/>
    <w:rsid w:val="003A2452"/>
    <w:rsid w:val="003A260D"/>
    <w:rsid w:val="003A26BC"/>
    <w:rsid w:val="003A283B"/>
    <w:rsid w:val="003A2B08"/>
    <w:rsid w:val="003A2EB2"/>
    <w:rsid w:val="003A2F19"/>
    <w:rsid w:val="003A301A"/>
    <w:rsid w:val="003A3569"/>
    <w:rsid w:val="003A367F"/>
    <w:rsid w:val="003A37DB"/>
    <w:rsid w:val="003A3840"/>
    <w:rsid w:val="003A3F6F"/>
    <w:rsid w:val="003A42D1"/>
    <w:rsid w:val="003A4632"/>
    <w:rsid w:val="003A46E0"/>
    <w:rsid w:val="003A46FB"/>
    <w:rsid w:val="003A485D"/>
    <w:rsid w:val="003A48E7"/>
    <w:rsid w:val="003A4A21"/>
    <w:rsid w:val="003A4B37"/>
    <w:rsid w:val="003A4C67"/>
    <w:rsid w:val="003A53B1"/>
    <w:rsid w:val="003A5A14"/>
    <w:rsid w:val="003A5A81"/>
    <w:rsid w:val="003A5FFF"/>
    <w:rsid w:val="003A605E"/>
    <w:rsid w:val="003A61EF"/>
    <w:rsid w:val="003A6695"/>
    <w:rsid w:val="003A679E"/>
    <w:rsid w:val="003A6A83"/>
    <w:rsid w:val="003A713F"/>
    <w:rsid w:val="003A7337"/>
    <w:rsid w:val="003A7AE2"/>
    <w:rsid w:val="003A7BC9"/>
    <w:rsid w:val="003A7E73"/>
    <w:rsid w:val="003B0087"/>
    <w:rsid w:val="003B02D9"/>
    <w:rsid w:val="003B0360"/>
    <w:rsid w:val="003B0361"/>
    <w:rsid w:val="003B0596"/>
    <w:rsid w:val="003B0781"/>
    <w:rsid w:val="003B0A83"/>
    <w:rsid w:val="003B0C9D"/>
    <w:rsid w:val="003B0D19"/>
    <w:rsid w:val="003B0E86"/>
    <w:rsid w:val="003B1013"/>
    <w:rsid w:val="003B1622"/>
    <w:rsid w:val="003B169D"/>
    <w:rsid w:val="003B16E7"/>
    <w:rsid w:val="003B1BE3"/>
    <w:rsid w:val="003B1F2B"/>
    <w:rsid w:val="003B2081"/>
    <w:rsid w:val="003B21C5"/>
    <w:rsid w:val="003B22C4"/>
    <w:rsid w:val="003B22D3"/>
    <w:rsid w:val="003B26A9"/>
    <w:rsid w:val="003B270E"/>
    <w:rsid w:val="003B27C4"/>
    <w:rsid w:val="003B2E66"/>
    <w:rsid w:val="003B2F4C"/>
    <w:rsid w:val="003B32A4"/>
    <w:rsid w:val="003B36DE"/>
    <w:rsid w:val="003B3AB2"/>
    <w:rsid w:val="003B3B62"/>
    <w:rsid w:val="003B3BD5"/>
    <w:rsid w:val="003B3BED"/>
    <w:rsid w:val="003B4048"/>
    <w:rsid w:val="003B4B05"/>
    <w:rsid w:val="003B4DDF"/>
    <w:rsid w:val="003B4E02"/>
    <w:rsid w:val="003B5AFB"/>
    <w:rsid w:val="003B5C42"/>
    <w:rsid w:val="003B5FF9"/>
    <w:rsid w:val="003B6174"/>
    <w:rsid w:val="003B61F8"/>
    <w:rsid w:val="003B6493"/>
    <w:rsid w:val="003B653F"/>
    <w:rsid w:val="003B6943"/>
    <w:rsid w:val="003B7117"/>
    <w:rsid w:val="003B7203"/>
    <w:rsid w:val="003B7B0A"/>
    <w:rsid w:val="003B7B85"/>
    <w:rsid w:val="003B7BB3"/>
    <w:rsid w:val="003B7CE7"/>
    <w:rsid w:val="003C05FF"/>
    <w:rsid w:val="003C0788"/>
    <w:rsid w:val="003C0C1E"/>
    <w:rsid w:val="003C0C9F"/>
    <w:rsid w:val="003C0F78"/>
    <w:rsid w:val="003C13AC"/>
    <w:rsid w:val="003C1BEA"/>
    <w:rsid w:val="003C1BF0"/>
    <w:rsid w:val="003C1EEF"/>
    <w:rsid w:val="003C2059"/>
    <w:rsid w:val="003C20E5"/>
    <w:rsid w:val="003C2D8E"/>
    <w:rsid w:val="003C2DD1"/>
    <w:rsid w:val="003C2F97"/>
    <w:rsid w:val="003C3047"/>
    <w:rsid w:val="003C30E6"/>
    <w:rsid w:val="003C3D79"/>
    <w:rsid w:val="003C3FE6"/>
    <w:rsid w:val="003C45EB"/>
    <w:rsid w:val="003C4B72"/>
    <w:rsid w:val="003C4C33"/>
    <w:rsid w:val="003C516C"/>
    <w:rsid w:val="003C559D"/>
    <w:rsid w:val="003C5B70"/>
    <w:rsid w:val="003C6380"/>
    <w:rsid w:val="003C6BAC"/>
    <w:rsid w:val="003C73FC"/>
    <w:rsid w:val="003C7734"/>
    <w:rsid w:val="003C78A4"/>
    <w:rsid w:val="003C7AA6"/>
    <w:rsid w:val="003C7CBC"/>
    <w:rsid w:val="003C7FCB"/>
    <w:rsid w:val="003D00BC"/>
    <w:rsid w:val="003D02FA"/>
    <w:rsid w:val="003D08F7"/>
    <w:rsid w:val="003D09FF"/>
    <w:rsid w:val="003D0E83"/>
    <w:rsid w:val="003D0FAC"/>
    <w:rsid w:val="003D1119"/>
    <w:rsid w:val="003D12DF"/>
    <w:rsid w:val="003D134A"/>
    <w:rsid w:val="003D1B8A"/>
    <w:rsid w:val="003D1C08"/>
    <w:rsid w:val="003D1EBB"/>
    <w:rsid w:val="003D21FA"/>
    <w:rsid w:val="003D257E"/>
    <w:rsid w:val="003D25BA"/>
    <w:rsid w:val="003D2883"/>
    <w:rsid w:val="003D2A9E"/>
    <w:rsid w:val="003D2B0B"/>
    <w:rsid w:val="003D3778"/>
    <w:rsid w:val="003D3CA4"/>
    <w:rsid w:val="003D41A6"/>
    <w:rsid w:val="003D4389"/>
    <w:rsid w:val="003D442D"/>
    <w:rsid w:val="003D44AD"/>
    <w:rsid w:val="003D4804"/>
    <w:rsid w:val="003D48FA"/>
    <w:rsid w:val="003D490D"/>
    <w:rsid w:val="003D4945"/>
    <w:rsid w:val="003D4B7E"/>
    <w:rsid w:val="003D4BA7"/>
    <w:rsid w:val="003D58C3"/>
    <w:rsid w:val="003D5CE4"/>
    <w:rsid w:val="003D65B5"/>
    <w:rsid w:val="003D68D1"/>
    <w:rsid w:val="003D6B6D"/>
    <w:rsid w:val="003D702C"/>
    <w:rsid w:val="003D73FC"/>
    <w:rsid w:val="003D779C"/>
    <w:rsid w:val="003D7855"/>
    <w:rsid w:val="003E00C0"/>
    <w:rsid w:val="003E0482"/>
    <w:rsid w:val="003E066A"/>
    <w:rsid w:val="003E06EA"/>
    <w:rsid w:val="003E0721"/>
    <w:rsid w:val="003E079A"/>
    <w:rsid w:val="003E096B"/>
    <w:rsid w:val="003E0981"/>
    <w:rsid w:val="003E1399"/>
    <w:rsid w:val="003E15AD"/>
    <w:rsid w:val="003E189E"/>
    <w:rsid w:val="003E1A69"/>
    <w:rsid w:val="003E1F82"/>
    <w:rsid w:val="003E2091"/>
    <w:rsid w:val="003E2285"/>
    <w:rsid w:val="003E280A"/>
    <w:rsid w:val="003E2880"/>
    <w:rsid w:val="003E2882"/>
    <w:rsid w:val="003E29FE"/>
    <w:rsid w:val="003E2AEC"/>
    <w:rsid w:val="003E2D46"/>
    <w:rsid w:val="003E2FBE"/>
    <w:rsid w:val="003E38BD"/>
    <w:rsid w:val="003E3B6E"/>
    <w:rsid w:val="003E3C89"/>
    <w:rsid w:val="003E4DDF"/>
    <w:rsid w:val="003E508B"/>
    <w:rsid w:val="003E50A2"/>
    <w:rsid w:val="003E51EF"/>
    <w:rsid w:val="003E52E1"/>
    <w:rsid w:val="003E5723"/>
    <w:rsid w:val="003E572D"/>
    <w:rsid w:val="003E639A"/>
    <w:rsid w:val="003E68C7"/>
    <w:rsid w:val="003E6A7D"/>
    <w:rsid w:val="003E6AF8"/>
    <w:rsid w:val="003E6BE9"/>
    <w:rsid w:val="003E715A"/>
    <w:rsid w:val="003E71A5"/>
    <w:rsid w:val="003E721A"/>
    <w:rsid w:val="003E7B22"/>
    <w:rsid w:val="003E7BA2"/>
    <w:rsid w:val="003E7CBE"/>
    <w:rsid w:val="003E7D3C"/>
    <w:rsid w:val="003F0062"/>
    <w:rsid w:val="003F00F1"/>
    <w:rsid w:val="003F0199"/>
    <w:rsid w:val="003F051D"/>
    <w:rsid w:val="003F066E"/>
    <w:rsid w:val="003F0876"/>
    <w:rsid w:val="003F08A7"/>
    <w:rsid w:val="003F0B1C"/>
    <w:rsid w:val="003F0C1B"/>
    <w:rsid w:val="003F0DC9"/>
    <w:rsid w:val="003F111F"/>
    <w:rsid w:val="003F162B"/>
    <w:rsid w:val="003F1761"/>
    <w:rsid w:val="003F18CC"/>
    <w:rsid w:val="003F18E3"/>
    <w:rsid w:val="003F1A20"/>
    <w:rsid w:val="003F1D4B"/>
    <w:rsid w:val="003F25BF"/>
    <w:rsid w:val="003F266A"/>
    <w:rsid w:val="003F28E5"/>
    <w:rsid w:val="003F2945"/>
    <w:rsid w:val="003F2BD6"/>
    <w:rsid w:val="003F2F65"/>
    <w:rsid w:val="003F3619"/>
    <w:rsid w:val="003F3895"/>
    <w:rsid w:val="003F3B33"/>
    <w:rsid w:val="003F3C6C"/>
    <w:rsid w:val="003F3DE0"/>
    <w:rsid w:val="003F3EE8"/>
    <w:rsid w:val="003F42D0"/>
    <w:rsid w:val="003F4980"/>
    <w:rsid w:val="003F4A15"/>
    <w:rsid w:val="003F4BF1"/>
    <w:rsid w:val="003F4CFA"/>
    <w:rsid w:val="003F4F4A"/>
    <w:rsid w:val="003F5AD2"/>
    <w:rsid w:val="003F5F31"/>
    <w:rsid w:val="003F6F3D"/>
    <w:rsid w:val="003F6F9A"/>
    <w:rsid w:val="003F704C"/>
    <w:rsid w:val="003F71A3"/>
    <w:rsid w:val="003F748E"/>
    <w:rsid w:val="003F78C9"/>
    <w:rsid w:val="003F7985"/>
    <w:rsid w:val="003F79F5"/>
    <w:rsid w:val="003F7BCD"/>
    <w:rsid w:val="003F7CC2"/>
    <w:rsid w:val="003F7F42"/>
    <w:rsid w:val="003F7F76"/>
    <w:rsid w:val="00400069"/>
    <w:rsid w:val="004001C6"/>
    <w:rsid w:val="0040047F"/>
    <w:rsid w:val="00400D90"/>
    <w:rsid w:val="00400FD2"/>
    <w:rsid w:val="004012C9"/>
    <w:rsid w:val="004012D5"/>
    <w:rsid w:val="004012DC"/>
    <w:rsid w:val="00401318"/>
    <w:rsid w:val="00401408"/>
    <w:rsid w:val="00401546"/>
    <w:rsid w:val="00401671"/>
    <w:rsid w:val="00401733"/>
    <w:rsid w:val="00401743"/>
    <w:rsid w:val="004019C4"/>
    <w:rsid w:val="0040208F"/>
    <w:rsid w:val="0040277E"/>
    <w:rsid w:val="004028EE"/>
    <w:rsid w:val="00402A79"/>
    <w:rsid w:val="00402DC6"/>
    <w:rsid w:val="00402ECC"/>
    <w:rsid w:val="00402F85"/>
    <w:rsid w:val="00403041"/>
    <w:rsid w:val="004032BB"/>
    <w:rsid w:val="004033E6"/>
    <w:rsid w:val="00403602"/>
    <w:rsid w:val="00403947"/>
    <w:rsid w:val="00403970"/>
    <w:rsid w:val="00403AB2"/>
    <w:rsid w:val="00403BC3"/>
    <w:rsid w:val="00403CBB"/>
    <w:rsid w:val="00403D29"/>
    <w:rsid w:val="00403F0F"/>
    <w:rsid w:val="0040447B"/>
    <w:rsid w:val="00404C9B"/>
    <w:rsid w:val="00404DF1"/>
    <w:rsid w:val="00404DFF"/>
    <w:rsid w:val="004050E6"/>
    <w:rsid w:val="00405DC4"/>
    <w:rsid w:val="00406475"/>
    <w:rsid w:val="004064DF"/>
    <w:rsid w:val="00406518"/>
    <w:rsid w:val="00406AAF"/>
    <w:rsid w:val="00406C07"/>
    <w:rsid w:val="00406D4B"/>
    <w:rsid w:val="004072BC"/>
    <w:rsid w:val="004073E1"/>
    <w:rsid w:val="0040797F"/>
    <w:rsid w:val="00410236"/>
    <w:rsid w:val="0041082D"/>
    <w:rsid w:val="00410904"/>
    <w:rsid w:val="004119AD"/>
    <w:rsid w:val="00411A57"/>
    <w:rsid w:val="004121F0"/>
    <w:rsid w:val="00412B06"/>
    <w:rsid w:val="00412C39"/>
    <w:rsid w:val="00412DA4"/>
    <w:rsid w:val="00412E78"/>
    <w:rsid w:val="004134BC"/>
    <w:rsid w:val="004138D6"/>
    <w:rsid w:val="004138F8"/>
    <w:rsid w:val="00413A7F"/>
    <w:rsid w:val="00413C39"/>
    <w:rsid w:val="00413F15"/>
    <w:rsid w:val="0041400C"/>
    <w:rsid w:val="004144E6"/>
    <w:rsid w:val="00414560"/>
    <w:rsid w:val="004147C5"/>
    <w:rsid w:val="00414AD1"/>
    <w:rsid w:val="00414C58"/>
    <w:rsid w:val="00414CD6"/>
    <w:rsid w:val="00414D83"/>
    <w:rsid w:val="00414D84"/>
    <w:rsid w:val="00415079"/>
    <w:rsid w:val="004152D7"/>
    <w:rsid w:val="0041532A"/>
    <w:rsid w:val="00415565"/>
    <w:rsid w:val="00415A98"/>
    <w:rsid w:val="00415B1F"/>
    <w:rsid w:val="00415B8C"/>
    <w:rsid w:val="00415DF9"/>
    <w:rsid w:val="00416097"/>
    <w:rsid w:val="004160C0"/>
    <w:rsid w:val="0041616F"/>
    <w:rsid w:val="0041681A"/>
    <w:rsid w:val="0041682F"/>
    <w:rsid w:val="00416C0E"/>
    <w:rsid w:val="00416D78"/>
    <w:rsid w:val="00417018"/>
    <w:rsid w:val="00417198"/>
    <w:rsid w:val="004171C6"/>
    <w:rsid w:val="004171F4"/>
    <w:rsid w:val="00417852"/>
    <w:rsid w:val="00417876"/>
    <w:rsid w:val="004200A6"/>
    <w:rsid w:val="00420485"/>
    <w:rsid w:val="00420655"/>
    <w:rsid w:val="00420B3D"/>
    <w:rsid w:val="0042102D"/>
    <w:rsid w:val="0042126F"/>
    <w:rsid w:val="00421380"/>
    <w:rsid w:val="0042159B"/>
    <w:rsid w:val="004218BD"/>
    <w:rsid w:val="00421A98"/>
    <w:rsid w:val="00421E5A"/>
    <w:rsid w:val="00421E5F"/>
    <w:rsid w:val="00421FA5"/>
    <w:rsid w:val="00422070"/>
    <w:rsid w:val="0042289F"/>
    <w:rsid w:val="00422CE7"/>
    <w:rsid w:val="0042324F"/>
    <w:rsid w:val="004234E6"/>
    <w:rsid w:val="0042365B"/>
    <w:rsid w:val="004239CA"/>
    <w:rsid w:val="00423A49"/>
    <w:rsid w:val="00423F40"/>
    <w:rsid w:val="004243C9"/>
    <w:rsid w:val="004246DC"/>
    <w:rsid w:val="00424C0A"/>
    <w:rsid w:val="00424E8B"/>
    <w:rsid w:val="004251F1"/>
    <w:rsid w:val="004252F5"/>
    <w:rsid w:val="00425986"/>
    <w:rsid w:val="00425A87"/>
    <w:rsid w:val="00425B52"/>
    <w:rsid w:val="00425C8B"/>
    <w:rsid w:val="00425D02"/>
    <w:rsid w:val="00425DB0"/>
    <w:rsid w:val="004262EE"/>
    <w:rsid w:val="00426A39"/>
    <w:rsid w:val="00426A9C"/>
    <w:rsid w:val="00426B62"/>
    <w:rsid w:val="00426CEB"/>
    <w:rsid w:val="00426D20"/>
    <w:rsid w:val="004270B0"/>
    <w:rsid w:val="0042723E"/>
    <w:rsid w:val="004276F3"/>
    <w:rsid w:val="00427A6C"/>
    <w:rsid w:val="00430080"/>
    <w:rsid w:val="004301AB"/>
    <w:rsid w:val="0043020F"/>
    <w:rsid w:val="00430486"/>
    <w:rsid w:val="00430505"/>
    <w:rsid w:val="004307ED"/>
    <w:rsid w:val="00430B09"/>
    <w:rsid w:val="00430D2C"/>
    <w:rsid w:val="00430EE9"/>
    <w:rsid w:val="00431397"/>
    <w:rsid w:val="00431923"/>
    <w:rsid w:val="00431CF9"/>
    <w:rsid w:val="00431F2B"/>
    <w:rsid w:val="00432338"/>
    <w:rsid w:val="0043273C"/>
    <w:rsid w:val="00432D66"/>
    <w:rsid w:val="00432D83"/>
    <w:rsid w:val="00432D99"/>
    <w:rsid w:val="00433496"/>
    <w:rsid w:val="0043367B"/>
    <w:rsid w:val="00433D39"/>
    <w:rsid w:val="00434A77"/>
    <w:rsid w:val="00434D43"/>
    <w:rsid w:val="00434DB6"/>
    <w:rsid w:val="0043527C"/>
    <w:rsid w:val="0043608F"/>
    <w:rsid w:val="0043633B"/>
    <w:rsid w:val="00436658"/>
    <w:rsid w:val="00436869"/>
    <w:rsid w:val="00436D99"/>
    <w:rsid w:val="00437137"/>
    <w:rsid w:val="00437305"/>
    <w:rsid w:val="00437376"/>
    <w:rsid w:val="004374C7"/>
    <w:rsid w:val="004376BD"/>
    <w:rsid w:val="004376F9"/>
    <w:rsid w:val="00437C5C"/>
    <w:rsid w:val="00437D33"/>
    <w:rsid w:val="00440000"/>
    <w:rsid w:val="004400DA"/>
    <w:rsid w:val="00440787"/>
    <w:rsid w:val="004409CD"/>
    <w:rsid w:val="00440A43"/>
    <w:rsid w:val="00440E8D"/>
    <w:rsid w:val="00440FDA"/>
    <w:rsid w:val="0044102A"/>
    <w:rsid w:val="00441200"/>
    <w:rsid w:val="0044149F"/>
    <w:rsid w:val="0044151E"/>
    <w:rsid w:val="004415ED"/>
    <w:rsid w:val="0044170F"/>
    <w:rsid w:val="00441807"/>
    <w:rsid w:val="00441941"/>
    <w:rsid w:val="00441BCB"/>
    <w:rsid w:val="00442045"/>
    <w:rsid w:val="004421D5"/>
    <w:rsid w:val="0044253B"/>
    <w:rsid w:val="00442580"/>
    <w:rsid w:val="00442634"/>
    <w:rsid w:val="00442CDF"/>
    <w:rsid w:val="00443051"/>
    <w:rsid w:val="00443479"/>
    <w:rsid w:val="00443CFD"/>
    <w:rsid w:val="00443D74"/>
    <w:rsid w:val="00443E42"/>
    <w:rsid w:val="00443EAD"/>
    <w:rsid w:val="0044420C"/>
    <w:rsid w:val="0044436D"/>
    <w:rsid w:val="004444DE"/>
    <w:rsid w:val="00444504"/>
    <w:rsid w:val="00444784"/>
    <w:rsid w:val="00444DC7"/>
    <w:rsid w:val="004451A4"/>
    <w:rsid w:val="00445522"/>
    <w:rsid w:val="00445646"/>
    <w:rsid w:val="0044588B"/>
    <w:rsid w:val="00445AF7"/>
    <w:rsid w:val="00446283"/>
    <w:rsid w:val="004463CC"/>
    <w:rsid w:val="004464C4"/>
    <w:rsid w:val="00446913"/>
    <w:rsid w:val="00446C18"/>
    <w:rsid w:val="00446C3F"/>
    <w:rsid w:val="004472D0"/>
    <w:rsid w:val="00447434"/>
    <w:rsid w:val="00447709"/>
    <w:rsid w:val="00447784"/>
    <w:rsid w:val="004478AF"/>
    <w:rsid w:val="004478D9"/>
    <w:rsid w:val="00447F73"/>
    <w:rsid w:val="00450308"/>
    <w:rsid w:val="00450633"/>
    <w:rsid w:val="00450D64"/>
    <w:rsid w:val="00450D6B"/>
    <w:rsid w:val="00450EF0"/>
    <w:rsid w:val="00451087"/>
    <w:rsid w:val="00451146"/>
    <w:rsid w:val="00451A7E"/>
    <w:rsid w:val="00451C7B"/>
    <w:rsid w:val="0045271A"/>
    <w:rsid w:val="00452A7E"/>
    <w:rsid w:val="00452B53"/>
    <w:rsid w:val="0045307E"/>
    <w:rsid w:val="00453097"/>
    <w:rsid w:val="00453301"/>
    <w:rsid w:val="00453D55"/>
    <w:rsid w:val="00454353"/>
    <w:rsid w:val="00454491"/>
    <w:rsid w:val="0045465A"/>
    <w:rsid w:val="00454788"/>
    <w:rsid w:val="00454901"/>
    <w:rsid w:val="00454A3B"/>
    <w:rsid w:val="00454BFD"/>
    <w:rsid w:val="00454D78"/>
    <w:rsid w:val="00454E3A"/>
    <w:rsid w:val="004551BC"/>
    <w:rsid w:val="004552BD"/>
    <w:rsid w:val="004564FD"/>
    <w:rsid w:val="0045650C"/>
    <w:rsid w:val="0045699D"/>
    <w:rsid w:val="00456AF8"/>
    <w:rsid w:val="00456D90"/>
    <w:rsid w:val="00456DB2"/>
    <w:rsid w:val="00456E68"/>
    <w:rsid w:val="004571E0"/>
    <w:rsid w:val="00457385"/>
    <w:rsid w:val="00457D68"/>
    <w:rsid w:val="00457ED9"/>
    <w:rsid w:val="00460222"/>
    <w:rsid w:val="00460809"/>
    <w:rsid w:val="00460D49"/>
    <w:rsid w:val="00460DA0"/>
    <w:rsid w:val="0046118D"/>
    <w:rsid w:val="004613E1"/>
    <w:rsid w:val="00461535"/>
    <w:rsid w:val="00461899"/>
    <w:rsid w:val="00461A2B"/>
    <w:rsid w:val="00461BAE"/>
    <w:rsid w:val="00461F65"/>
    <w:rsid w:val="00462236"/>
    <w:rsid w:val="0046242B"/>
    <w:rsid w:val="00462497"/>
    <w:rsid w:val="00462522"/>
    <w:rsid w:val="00462546"/>
    <w:rsid w:val="004629EF"/>
    <w:rsid w:val="00462D9A"/>
    <w:rsid w:val="00462E45"/>
    <w:rsid w:val="00462FB3"/>
    <w:rsid w:val="0046340C"/>
    <w:rsid w:val="004638E6"/>
    <w:rsid w:val="00464157"/>
    <w:rsid w:val="004642EB"/>
    <w:rsid w:val="004644B8"/>
    <w:rsid w:val="00464A5A"/>
    <w:rsid w:val="00464B31"/>
    <w:rsid w:val="0046544D"/>
    <w:rsid w:val="00465548"/>
    <w:rsid w:val="0046584D"/>
    <w:rsid w:val="00465A65"/>
    <w:rsid w:val="00465FAA"/>
    <w:rsid w:val="0046608E"/>
    <w:rsid w:val="00466221"/>
    <w:rsid w:val="0046635B"/>
    <w:rsid w:val="004669B7"/>
    <w:rsid w:val="00466AFD"/>
    <w:rsid w:val="00466BBF"/>
    <w:rsid w:val="004673D7"/>
    <w:rsid w:val="00467AAF"/>
    <w:rsid w:val="00467DBD"/>
    <w:rsid w:val="00470202"/>
    <w:rsid w:val="004704CD"/>
    <w:rsid w:val="004704EA"/>
    <w:rsid w:val="00470694"/>
    <w:rsid w:val="00471565"/>
    <w:rsid w:val="00471592"/>
    <w:rsid w:val="004717BB"/>
    <w:rsid w:val="00471A12"/>
    <w:rsid w:val="00471A96"/>
    <w:rsid w:val="00471C97"/>
    <w:rsid w:val="0047200D"/>
    <w:rsid w:val="0047225C"/>
    <w:rsid w:val="00472405"/>
    <w:rsid w:val="00472584"/>
    <w:rsid w:val="00472A8C"/>
    <w:rsid w:val="00472BD4"/>
    <w:rsid w:val="00472C25"/>
    <w:rsid w:val="00472D04"/>
    <w:rsid w:val="0047303C"/>
    <w:rsid w:val="0047305A"/>
    <w:rsid w:val="004731BF"/>
    <w:rsid w:val="0047327D"/>
    <w:rsid w:val="00473511"/>
    <w:rsid w:val="0047356D"/>
    <w:rsid w:val="00473628"/>
    <w:rsid w:val="00473E2C"/>
    <w:rsid w:val="00473FB8"/>
    <w:rsid w:val="0047430B"/>
    <w:rsid w:val="0047457F"/>
    <w:rsid w:val="00474710"/>
    <w:rsid w:val="00474765"/>
    <w:rsid w:val="004749D5"/>
    <w:rsid w:val="00474A51"/>
    <w:rsid w:val="00474CAF"/>
    <w:rsid w:val="00474ECA"/>
    <w:rsid w:val="00475424"/>
    <w:rsid w:val="0047564A"/>
    <w:rsid w:val="00475840"/>
    <w:rsid w:val="00475CA5"/>
    <w:rsid w:val="00475F87"/>
    <w:rsid w:val="00476098"/>
    <w:rsid w:val="00476738"/>
    <w:rsid w:val="004768F5"/>
    <w:rsid w:val="00476A24"/>
    <w:rsid w:val="00476A2A"/>
    <w:rsid w:val="00476B50"/>
    <w:rsid w:val="00476ED8"/>
    <w:rsid w:val="0047722D"/>
    <w:rsid w:val="00477380"/>
    <w:rsid w:val="0047751A"/>
    <w:rsid w:val="0047764D"/>
    <w:rsid w:val="004776C7"/>
    <w:rsid w:val="00477A51"/>
    <w:rsid w:val="00477B0D"/>
    <w:rsid w:val="00477B3C"/>
    <w:rsid w:val="00477D0D"/>
    <w:rsid w:val="00477DCE"/>
    <w:rsid w:val="00477E96"/>
    <w:rsid w:val="00477FEE"/>
    <w:rsid w:val="00480062"/>
    <w:rsid w:val="0048047F"/>
    <w:rsid w:val="00480528"/>
    <w:rsid w:val="004810D1"/>
    <w:rsid w:val="00481383"/>
    <w:rsid w:val="00481746"/>
    <w:rsid w:val="00481AC4"/>
    <w:rsid w:val="00481AE1"/>
    <w:rsid w:val="00481B7F"/>
    <w:rsid w:val="00482053"/>
    <w:rsid w:val="0048214F"/>
    <w:rsid w:val="004823BF"/>
    <w:rsid w:val="00482535"/>
    <w:rsid w:val="00482602"/>
    <w:rsid w:val="00482A27"/>
    <w:rsid w:val="00482DA2"/>
    <w:rsid w:val="00482EB1"/>
    <w:rsid w:val="00482FB0"/>
    <w:rsid w:val="0048331A"/>
    <w:rsid w:val="004834D7"/>
    <w:rsid w:val="00483D98"/>
    <w:rsid w:val="00483E10"/>
    <w:rsid w:val="00484400"/>
    <w:rsid w:val="004844BB"/>
    <w:rsid w:val="004846CE"/>
    <w:rsid w:val="00484BD5"/>
    <w:rsid w:val="00484F0B"/>
    <w:rsid w:val="0048527F"/>
    <w:rsid w:val="004852B4"/>
    <w:rsid w:val="0048546A"/>
    <w:rsid w:val="00485598"/>
    <w:rsid w:val="00485984"/>
    <w:rsid w:val="00485A86"/>
    <w:rsid w:val="00485B5D"/>
    <w:rsid w:val="00485C7A"/>
    <w:rsid w:val="00485FDD"/>
    <w:rsid w:val="00486619"/>
    <w:rsid w:val="0048673B"/>
    <w:rsid w:val="00486B39"/>
    <w:rsid w:val="00486CB0"/>
    <w:rsid w:val="00486F61"/>
    <w:rsid w:val="00487021"/>
    <w:rsid w:val="00487299"/>
    <w:rsid w:val="0048777C"/>
    <w:rsid w:val="00487CA7"/>
    <w:rsid w:val="00487E44"/>
    <w:rsid w:val="00487FC5"/>
    <w:rsid w:val="00490024"/>
    <w:rsid w:val="0049002E"/>
    <w:rsid w:val="004906DE"/>
    <w:rsid w:val="00490700"/>
    <w:rsid w:val="004909F6"/>
    <w:rsid w:val="00490CCA"/>
    <w:rsid w:val="00491236"/>
    <w:rsid w:val="00491E62"/>
    <w:rsid w:val="00491EDE"/>
    <w:rsid w:val="0049240C"/>
    <w:rsid w:val="00492558"/>
    <w:rsid w:val="004926F6"/>
    <w:rsid w:val="00492715"/>
    <w:rsid w:val="004927E3"/>
    <w:rsid w:val="00492B4B"/>
    <w:rsid w:val="00492DBA"/>
    <w:rsid w:val="00492FF7"/>
    <w:rsid w:val="004930B2"/>
    <w:rsid w:val="00493280"/>
    <w:rsid w:val="0049368A"/>
    <w:rsid w:val="00493AA4"/>
    <w:rsid w:val="00493ED0"/>
    <w:rsid w:val="00493F28"/>
    <w:rsid w:val="00494006"/>
    <w:rsid w:val="00494028"/>
    <w:rsid w:val="004944E7"/>
    <w:rsid w:val="0049456A"/>
    <w:rsid w:val="00494576"/>
    <w:rsid w:val="0049473F"/>
    <w:rsid w:val="00494E38"/>
    <w:rsid w:val="00494E55"/>
    <w:rsid w:val="00495131"/>
    <w:rsid w:val="0049514A"/>
    <w:rsid w:val="004952CF"/>
    <w:rsid w:val="004956C7"/>
    <w:rsid w:val="004958BC"/>
    <w:rsid w:val="00495F28"/>
    <w:rsid w:val="00496136"/>
    <w:rsid w:val="004963C1"/>
    <w:rsid w:val="00496504"/>
    <w:rsid w:val="004965BA"/>
    <w:rsid w:val="00496604"/>
    <w:rsid w:val="00496AA0"/>
    <w:rsid w:val="00496C1C"/>
    <w:rsid w:val="00497233"/>
    <w:rsid w:val="0049773E"/>
    <w:rsid w:val="004977A9"/>
    <w:rsid w:val="0049788E"/>
    <w:rsid w:val="00497A50"/>
    <w:rsid w:val="00497B37"/>
    <w:rsid w:val="00497BE9"/>
    <w:rsid w:val="00497E0F"/>
    <w:rsid w:val="004A01DE"/>
    <w:rsid w:val="004A0482"/>
    <w:rsid w:val="004A0999"/>
    <w:rsid w:val="004A0A49"/>
    <w:rsid w:val="004A0A65"/>
    <w:rsid w:val="004A0D4D"/>
    <w:rsid w:val="004A14AB"/>
    <w:rsid w:val="004A1BDA"/>
    <w:rsid w:val="004A1CDB"/>
    <w:rsid w:val="004A1F70"/>
    <w:rsid w:val="004A1F79"/>
    <w:rsid w:val="004A1FF8"/>
    <w:rsid w:val="004A265B"/>
    <w:rsid w:val="004A2660"/>
    <w:rsid w:val="004A29F5"/>
    <w:rsid w:val="004A2B6A"/>
    <w:rsid w:val="004A3103"/>
    <w:rsid w:val="004A393C"/>
    <w:rsid w:val="004A3A57"/>
    <w:rsid w:val="004A3B0A"/>
    <w:rsid w:val="004A3B5B"/>
    <w:rsid w:val="004A4302"/>
    <w:rsid w:val="004A4613"/>
    <w:rsid w:val="004A4B8F"/>
    <w:rsid w:val="004A4BBC"/>
    <w:rsid w:val="004A4E5F"/>
    <w:rsid w:val="004A500B"/>
    <w:rsid w:val="004A52C4"/>
    <w:rsid w:val="004A556A"/>
    <w:rsid w:val="004A5B1F"/>
    <w:rsid w:val="004A5C2F"/>
    <w:rsid w:val="004A5DFA"/>
    <w:rsid w:val="004A62BE"/>
    <w:rsid w:val="004A68E2"/>
    <w:rsid w:val="004A6977"/>
    <w:rsid w:val="004A6A09"/>
    <w:rsid w:val="004A7882"/>
    <w:rsid w:val="004A792F"/>
    <w:rsid w:val="004A7CDC"/>
    <w:rsid w:val="004B026C"/>
    <w:rsid w:val="004B052B"/>
    <w:rsid w:val="004B085C"/>
    <w:rsid w:val="004B0A35"/>
    <w:rsid w:val="004B0A4D"/>
    <w:rsid w:val="004B0E2F"/>
    <w:rsid w:val="004B0E50"/>
    <w:rsid w:val="004B0E70"/>
    <w:rsid w:val="004B119E"/>
    <w:rsid w:val="004B17FA"/>
    <w:rsid w:val="004B180A"/>
    <w:rsid w:val="004B21CB"/>
    <w:rsid w:val="004B2281"/>
    <w:rsid w:val="004B2594"/>
    <w:rsid w:val="004B28BA"/>
    <w:rsid w:val="004B2BAA"/>
    <w:rsid w:val="004B2CCB"/>
    <w:rsid w:val="004B2FEA"/>
    <w:rsid w:val="004B31F5"/>
    <w:rsid w:val="004B322D"/>
    <w:rsid w:val="004B32CF"/>
    <w:rsid w:val="004B3A22"/>
    <w:rsid w:val="004B3D42"/>
    <w:rsid w:val="004B47C4"/>
    <w:rsid w:val="004B49E7"/>
    <w:rsid w:val="004B4B78"/>
    <w:rsid w:val="004B504C"/>
    <w:rsid w:val="004B5203"/>
    <w:rsid w:val="004B528D"/>
    <w:rsid w:val="004B54EC"/>
    <w:rsid w:val="004B56C4"/>
    <w:rsid w:val="004B5A93"/>
    <w:rsid w:val="004B5ACB"/>
    <w:rsid w:val="004B5F48"/>
    <w:rsid w:val="004B629B"/>
    <w:rsid w:val="004B6F5B"/>
    <w:rsid w:val="004B7243"/>
    <w:rsid w:val="004B72D5"/>
    <w:rsid w:val="004B741E"/>
    <w:rsid w:val="004B7759"/>
    <w:rsid w:val="004B79DF"/>
    <w:rsid w:val="004B7F2D"/>
    <w:rsid w:val="004C0313"/>
    <w:rsid w:val="004C047D"/>
    <w:rsid w:val="004C0986"/>
    <w:rsid w:val="004C0C17"/>
    <w:rsid w:val="004C0DDD"/>
    <w:rsid w:val="004C126D"/>
    <w:rsid w:val="004C1512"/>
    <w:rsid w:val="004C1A6C"/>
    <w:rsid w:val="004C1F4C"/>
    <w:rsid w:val="004C2639"/>
    <w:rsid w:val="004C2781"/>
    <w:rsid w:val="004C2811"/>
    <w:rsid w:val="004C29C5"/>
    <w:rsid w:val="004C2B95"/>
    <w:rsid w:val="004C2C86"/>
    <w:rsid w:val="004C32D3"/>
    <w:rsid w:val="004C3C0B"/>
    <w:rsid w:val="004C3C59"/>
    <w:rsid w:val="004C3DCE"/>
    <w:rsid w:val="004C3F4F"/>
    <w:rsid w:val="004C400F"/>
    <w:rsid w:val="004C4361"/>
    <w:rsid w:val="004C44C8"/>
    <w:rsid w:val="004C4667"/>
    <w:rsid w:val="004C484A"/>
    <w:rsid w:val="004C4D65"/>
    <w:rsid w:val="004C55C2"/>
    <w:rsid w:val="004C5729"/>
    <w:rsid w:val="004C5752"/>
    <w:rsid w:val="004C5978"/>
    <w:rsid w:val="004C5F72"/>
    <w:rsid w:val="004C5FD8"/>
    <w:rsid w:val="004C63A8"/>
    <w:rsid w:val="004C66D6"/>
    <w:rsid w:val="004C67F6"/>
    <w:rsid w:val="004C69D8"/>
    <w:rsid w:val="004C6A37"/>
    <w:rsid w:val="004C6ED5"/>
    <w:rsid w:val="004C759C"/>
    <w:rsid w:val="004D0937"/>
    <w:rsid w:val="004D0D54"/>
    <w:rsid w:val="004D0FB9"/>
    <w:rsid w:val="004D0FCD"/>
    <w:rsid w:val="004D12C3"/>
    <w:rsid w:val="004D138C"/>
    <w:rsid w:val="004D15BD"/>
    <w:rsid w:val="004D164C"/>
    <w:rsid w:val="004D16B1"/>
    <w:rsid w:val="004D186A"/>
    <w:rsid w:val="004D1A49"/>
    <w:rsid w:val="004D1C64"/>
    <w:rsid w:val="004D1CA7"/>
    <w:rsid w:val="004D23D5"/>
    <w:rsid w:val="004D23DB"/>
    <w:rsid w:val="004D2671"/>
    <w:rsid w:val="004D270F"/>
    <w:rsid w:val="004D2805"/>
    <w:rsid w:val="004D29C4"/>
    <w:rsid w:val="004D2B88"/>
    <w:rsid w:val="004D2D1F"/>
    <w:rsid w:val="004D34DB"/>
    <w:rsid w:val="004D38E6"/>
    <w:rsid w:val="004D3F23"/>
    <w:rsid w:val="004D3F59"/>
    <w:rsid w:val="004D4740"/>
    <w:rsid w:val="004D48A5"/>
    <w:rsid w:val="004D4972"/>
    <w:rsid w:val="004D4A56"/>
    <w:rsid w:val="004D4B08"/>
    <w:rsid w:val="004D5190"/>
    <w:rsid w:val="004D51FE"/>
    <w:rsid w:val="004D53FE"/>
    <w:rsid w:val="004D545D"/>
    <w:rsid w:val="004D555C"/>
    <w:rsid w:val="004D596D"/>
    <w:rsid w:val="004D6785"/>
    <w:rsid w:val="004D6812"/>
    <w:rsid w:val="004D6917"/>
    <w:rsid w:val="004D6C0D"/>
    <w:rsid w:val="004D6C3E"/>
    <w:rsid w:val="004D7130"/>
    <w:rsid w:val="004D76D5"/>
    <w:rsid w:val="004D7858"/>
    <w:rsid w:val="004D7C38"/>
    <w:rsid w:val="004D7C67"/>
    <w:rsid w:val="004D7D0C"/>
    <w:rsid w:val="004D7EE6"/>
    <w:rsid w:val="004D7EF5"/>
    <w:rsid w:val="004D7F93"/>
    <w:rsid w:val="004E0206"/>
    <w:rsid w:val="004E0376"/>
    <w:rsid w:val="004E0958"/>
    <w:rsid w:val="004E0EDA"/>
    <w:rsid w:val="004E0FF7"/>
    <w:rsid w:val="004E133A"/>
    <w:rsid w:val="004E1AC5"/>
    <w:rsid w:val="004E21E2"/>
    <w:rsid w:val="004E2367"/>
    <w:rsid w:val="004E29D5"/>
    <w:rsid w:val="004E29ED"/>
    <w:rsid w:val="004E2C0F"/>
    <w:rsid w:val="004E35A5"/>
    <w:rsid w:val="004E3824"/>
    <w:rsid w:val="004E3B5D"/>
    <w:rsid w:val="004E3F13"/>
    <w:rsid w:val="004E4066"/>
    <w:rsid w:val="004E431D"/>
    <w:rsid w:val="004E44CB"/>
    <w:rsid w:val="004E46C5"/>
    <w:rsid w:val="004E4884"/>
    <w:rsid w:val="004E4EE1"/>
    <w:rsid w:val="004E5549"/>
    <w:rsid w:val="004E55F5"/>
    <w:rsid w:val="004E579B"/>
    <w:rsid w:val="004E57DF"/>
    <w:rsid w:val="004E57F7"/>
    <w:rsid w:val="004E586F"/>
    <w:rsid w:val="004E5B1F"/>
    <w:rsid w:val="004E5CAE"/>
    <w:rsid w:val="004E5EB2"/>
    <w:rsid w:val="004E62BF"/>
    <w:rsid w:val="004E6439"/>
    <w:rsid w:val="004E6717"/>
    <w:rsid w:val="004E6958"/>
    <w:rsid w:val="004E6F17"/>
    <w:rsid w:val="004E76D5"/>
    <w:rsid w:val="004E77B8"/>
    <w:rsid w:val="004E7CA7"/>
    <w:rsid w:val="004F004A"/>
    <w:rsid w:val="004F00E8"/>
    <w:rsid w:val="004F01BB"/>
    <w:rsid w:val="004F01D0"/>
    <w:rsid w:val="004F0355"/>
    <w:rsid w:val="004F03C9"/>
    <w:rsid w:val="004F06BF"/>
    <w:rsid w:val="004F0F32"/>
    <w:rsid w:val="004F129D"/>
    <w:rsid w:val="004F13A5"/>
    <w:rsid w:val="004F1672"/>
    <w:rsid w:val="004F1EE9"/>
    <w:rsid w:val="004F2611"/>
    <w:rsid w:val="004F264A"/>
    <w:rsid w:val="004F26A9"/>
    <w:rsid w:val="004F26E8"/>
    <w:rsid w:val="004F2B75"/>
    <w:rsid w:val="004F3106"/>
    <w:rsid w:val="004F31C3"/>
    <w:rsid w:val="004F325B"/>
    <w:rsid w:val="004F32D2"/>
    <w:rsid w:val="004F342D"/>
    <w:rsid w:val="004F35B4"/>
    <w:rsid w:val="004F368D"/>
    <w:rsid w:val="004F3C7B"/>
    <w:rsid w:val="004F3EB2"/>
    <w:rsid w:val="004F4157"/>
    <w:rsid w:val="004F43EA"/>
    <w:rsid w:val="004F48CD"/>
    <w:rsid w:val="004F4C45"/>
    <w:rsid w:val="004F51E6"/>
    <w:rsid w:val="004F564B"/>
    <w:rsid w:val="004F5B05"/>
    <w:rsid w:val="004F5C75"/>
    <w:rsid w:val="004F5CF9"/>
    <w:rsid w:val="004F5EFD"/>
    <w:rsid w:val="004F5F81"/>
    <w:rsid w:val="004F616D"/>
    <w:rsid w:val="004F677D"/>
    <w:rsid w:val="004F6789"/>
    <w:rsid w:val="004F6DE2"/>
    <w:rsid w:val="004F71F4"/>
    <w:rsid w:val="004F76C1"/>
    <w:rsid w:val="004F77C5"/>
    <w:rsid w:val="004F7C80"/>
    <w:rsid w:val="004F7F6E"/>
    <w:rsid w:val="00500615"/>
    <w:rsid w:val="00500645"/>
    <w:rsid w:val="0050068A"/>
    <w:rsid w:val="00500795"/>
    <w:rsid w:val="0050095A"/>
    <w:rsid w:val="00500A4B"/>
    <w:rsid w:val="0050112F"/>
    <w:rsid w:val="00501177"/>
    <w:rsid w:val="00501513"/>
    <w:rsid w:val="005015BF"/>
    <w:rsid w:val="00501E54"/>
    <w:rsid w:val="00502046"/>
    <w:rsid w:val="00502352"/>
    <w:rsid w:val="005026AE"/>
    <w:rsid w:val="00502AD5"/>
    <w:rsid w:val="00502BCF"/>
    <w:rsid w:val="00502CFD"/>
    <w:rsid w:val="00502E28"/>
    <w:rsid w:val="00502FCB"/>
    <w:rsid w:val="00503478"/>
    <w:rsid w:val="005037AB"/>
    <w:rsid w:val="005038E2"/>
    <w:rsid w:val="00503945"/>
    <w:rsid w:val="00504636"/>
    <w:rsid w:val="00504B16"/>
    <w:rsid w:val="00504B64"/>
    <w:rsid w:val="00504EA2"/>
    <w:rsid w:val="0050507E"/>
    <w:rsid w:val="00505598"/>
    <w:rsid w:val="00505932"/>
    <w:rsid w:val="00505A12"/>
    <w:rsid w:val="00506A7E"/>
    <w:rsid w:val="00506BE3"/>
    <w:rsid w:val="00506EBE"/>
    <w:rsid w:val="005073C2"/>
    <w:rsid w:val="0050744F"/>
    <w:rsid w:val="00507472"/>
    <w:rsid w:val="005074AB"/>
    <w:rsid w:val="0050764F"/>
    <w:rsid w:val="00507855"/>
    <w:rsid w:val="005078B0"/>
    <w:rsid w:val="00507AA1"/>
    <w:rsid w:val="00507B46"/>
    <w:rsid w:val="00507D87"/>
    <w:rsid w:val="00507F7D"/>
    <w:rsid w:val="005100C3"/>
    <w:rsid w:val="00510790"/>
    <w:rsid w:val="00510ABC"/>
    <w:rsid w:val="00510ECD"/>
    <w:rsid w:val="005116E0"/>
    <w:rsid w:val="005117B9"/>
    <w:rsid w:val="00511934"/>
    <w:rsid w:val="00511A54"/>
    <w:rsid w:val="00511D82"/>
    <w:rsid w:val="00511F60"/>
    <w:rsid w:val="00512410"/>
    <w:rsid w:val="00512648"/>
    <w:rsid w:val="00512678"/>
    <w:rsid w:val="00512BC8"/>
    <w:rsid w:val="00512BD9"/>
    <w:rsid w:val="00512D0C"/>
    <w:rsid w:val="00513075"/>
    <w:rsid w:val="00513157"/>
    <w:rsid w:val="0051335B"/>
    <w:rsid w:val="0051363C"/>
    <w:rsid w:val="005139FF"/>
    <w:rsid w:val="00513D2C"/>
    <w:rsid w:val="0051450C"/>
    <w:rsid w:val="00514CA4"/>
    <w:rsid w:val="00514D4C"/>
    <w:rsid w:val="00515011"/>
    <w:rsid w:val="0051523B"/>
    <w:rsid w:val="0051539C"/>
    <w:rsid w:val="005154A1"/>
    <w:rsid w:val="00515885"/>
    <w:rsid w:val="00515960"/>
    <w:rsid w:val="00515C9E"/>
    <w:rsid w:val="00515D3A"/>
    <w:rsid w:val="00515E5C"/>
    <w:rsid w:val="00516C26"/>
    <w:rsid w:val="00516F15"/>
    <w:rsid w:val="005179E5"/>
    <w:rsid w:val="00517A82"/>
    <w:rsid w:val="00517C3E"/>
    <w:rsid w:val="00517C79"/>
    <w:rsid w:val="00517C86"/>
    <w:rsid w:val="00517DD3"/>
    <w:rsid w:val="00520327"/>
    <w:rsid w:val="005203F7"/>
    <w:rsid w:val="005205C8"/>
    <w:rsid w:val="00520615"/>
    <w:rsid w:val="005206A7"/>
    <w:rsid w:val="0052073B"/>
    <w:rsid w:val="0052087D"/>
    <w:rsid w:val="00520A2E"/>
    <w:rsid w:val="00520EC2"/>
    <w:rsid w:val="00521797"/>
    <w:rsid w:val="00521B6C"/>
    <w:rsid w:val="00521C23"/>
    <w:rsid w:val="00521CC4"/>
    <w:rsid w:val="00521E37"/>
    <w:rsid w:val="00521F4F"/>
    <w:rsid w:val="0052285F"/>
    <w:rsid w:val="005232B4"/>
    <w:rsid w:val="00523363"/>
    <w:rsid w:val="005237E4"/>
    <w:rsid w:val="00523CD5"/>
    <w:rsid w:val="00523CD7"/>
    <w:rsid w:val="00523D8B"/>
    <w:rsid w:val="00523F42"/>
    <w:rsid w:val="005246FE"/>
    <w:rsid w:val="005247EA"/>
    <w:rsid w:val="0052513F"/>
    <w:rsid w:val="00525986"/>
    <w:rsid w:val="00525F24"/>
    <w:rsid w:val="00525F32"/>
    <w:rsid w:val="00526185"/>
    <w:rsid w:val="005261AB"/>
    <w:rsid w:val="005264BB"/>
    <w:rsid w:val="00526619"/>
    <w:rsid w:val="00526800"/>
    <w:rsid w:val="005268B6"/>
    <w:rsid w:val="005269B2"/>
    <w:rsid w:val="005269E7"/>
    <w:rsid w:val="00526E80"/>
    <w:rsid w:val="00526F20"/>
    <w:rsid w:val="00527028"/>
    <w:rsid w:val="00527072"/>
    <w:rsid w:val="0052719C"/>
    <w:rsid w:val="0052736E"/>
    <w:rsid w:val="005273F4"/>
    <w:rsid w:val="0052747D"/>
    <w:rsid w:val="00527799"/>
    <w:rsid w:val="00527815"/>
    <w:rsid w:val="00527EF6"/>
    <w:rsid w:val="00530018"/>
    <w:rsid w:val="00530806"/>
    <w:rsid w:val="00530F11"/>
    <w:rsid w:val="00531117"/>
    <w:rsid w:val="00531751"/>
    <w:rsid w:val="00531B24"/>
    <w:rsid w:val="00531DCB"/>
    <w:rsid w:val="00531E9D"/>
    <w:rsid w:val="00532417"/>
    <w:rsid w:val="00532940"/>
    <w:rsid w:val="005329B4"/>
    <w:rsid w:val="00532BEA"/>
    <w:rsid w:val="00532EBE"/>
    <w:rsid w:val="005333B0"/>
    <w:rsid w:val="005338D2"/>
    <w:rsid w:val="00533AC5"/>
    <w:rsid w:val="00533E32"/>
    <w:rsid w:val="00534070"/>
    <w:rsid w:val="005345F9"/>
    <w:rsid w:val="0053470C"/>
    <w:rsid w:val="00534918"/>
    <w:rsid w:val="00534DF7"/>
    <w:rsid w:val="00534FA7"/>
    <w:rsid w:val="00535266"/>
    <w:rsid w:val="005355A6"/>
    <w:rsid w:val="005357C0"/>
    <w:rsid w:val="00535957"/>
    <w:rsid w:val="00535A1B"/>
    <w:rsid w:val="00535ACD"/>
    <w:rsid w:val="00535BF1"/>
    <w:rsid w:val="00535C18"/>
    <w:rsid w:val="00536270"/>
    <w:rsid w:val="00536812"/>
    <w:rsid w:val="00536982"/>
    <w:rsid w:val="00536B5C"/>
    <w:rsid w:val="00536C2F"/>
    <w:rsid w:val="00536CBA"/>
    <w:rsid w:val="00536EC0"/>
    <w:rsid w:val="005370C6"/>
    <w:rsid w:val="00537750"/>
    <w:rsid w:val="00537F02"/>
    <w:rsid w:val="005400EF"/>
    <w:rsid w:val="00540D07"/>
    <w:rsid w:val="005413C6"/>
    <w:rsid w:val="00541734"/>
    <w:rsid w:val="00542639"/>
    <w:rsid w:val="00542753"/>
    <w:rsid w:val="0054297C"/>
    <w:rsid w:val="005429D4"/>
    <w:rsid w:val="005429F8"/>
    <w:rsid w:val="00542A8A"/>
    <w:rsid w:val="00542FB1"/>
    <w:rsid w:val="0054344F"/>
    <w:rsid w:val="005434D8"/>
    <w:rsid w:val="00543508"/>
    <w:rsid w:val="0054352F"/>
    <w:rsid w:val="0054363D"/>
    <w:rsid w:val="00543672"/>
    <w:rsid w:val="0054376A"/>
    <w:rsid w:val="00543928"/>
    <w:rsid w:val="00543B34"/>
    <w:rsid w:val="00543D0D"/>
    <w:rsid w:val="00543DB5"/>
    <w:rsid w:val="00543E44"/>
    <w:rsid w:val="00543ED8"/>
    <w:rsid w:val="005441C8"/>
    <w:rsid w:val="005449D6"/>
    <w:rsid w:val="00544C87"/>
    <w:rsid w:val="00544DB8"/>
    <w:rsid w:val="00544DE9"/>
    <w:rsid w:val="005451B4"/>
    <w:rsid w:val="0054550E"/>
    <w:rsid w:val="005457CD"/>
    <w:rsid w:val="005459A6"/>
    <w:rsid w:val="005460A6"/>
    <w:rsid w:val="00546249"/>
    <w:rsid w:val="0054644D"/>
    <w:rsid w:val="00546821"/>
    <w:rsid w:val="00547D7C"/>
    <w:rsid w:val="00547FBF"/>
    <w:rsid w:val="00550095"/>
    <w:rsid w:val="005500BC"/>
    <w:rsid w:val="005501EC"/>
    <w:rsid w:val="00550336"/>
    <w:rsid w:val="0055092E"/>
    <w:rsid w:val="00551BA7"/>
    <w:rsid w:val="00551E60"/>
    <w:rsid w:val="00552187"/>
    <w:rsid w:val="005521C0"/>
    <w:rsid w:val="005521F6"/>
    <w:rsid w:val="005522DA"/>
    <w:rsid w:val="0055233B"/>
    <w:rsid w:val="00552486"/>
    <w:rsid w:val="005527E7"/>
    <w:rsid w:val="00552A93"/>
    <w:rsid w:val="00552ADD"/>
    <w:rsid w:val="00552BAD"/>
    <w:rsid w:val="00552EE2"/>
    <w:rsid w:val="005538D1"/>
    <w:rsid w:val="00553A1D"/>
    <w:rsid w:val="00553A67"/>
    <w:rsid w:val="00553E4C"/>
    <w:rsid w:val="00553FA1"/>
    <w:rsid w:val="0055443E"/>
    <w:rsid w:val="0055461E"/>
    <w:rsid w:val="005546AF"/>
    <w:rsid w:val="00554888"/>
    <w:rsid w:val="00554E7F"/>
    <w:rsid w:val="00554F36"/>
    <w:rsid w:val="00555114"/>
    <w:rsid w:val="0055521A"/>
    <w:rsid w:val="00555374"/>
    <w:rsid w:val="00555422"/>
    <w:rsid w:val="005556B9"/>
    <w:rsid w:val="0055577D"/>
    <w:rsid w:val="00555F79"/>
    <w:rsid w:val="00556083"/>
    <w:rsid w:val="005560B7"/>
    <w:rsid w:val="005561C1"/>
    <w:rsid w:val="00556235"/>
    <w:rsid w:val="005563B5"/>
    <w:rsid w:val="00556A04"/>
    <w:rsid w:val="00556CB4"/>
    <w:rsid w:val="00556F12"/>
    <w:rsid w:val="00557072"/>
    <w:rsid w:val="00557080"/>
    <w:rsid w:val="00557337"/>
    <w:rsid w:val="00557734"/>
    <w:rsid w:val="00557AD1"/>
    <w:rsid w:val="00557AE3"/>
    <w:rsid w:val="00557D2A"/>
    <w:rsid w:val="00557E25"/>
    <w:rsid w:val="00557F70"/>
    <w:rsid w:val="00560295"/>
    <w:rsid w:val="005603B8"/>
    <w:rsid w:val="00560494"/>
    <w:rsid w:val="00560957"/>
    <w:rsid w:val="00561009"/>
    <w:rsid w:val="00561324"/>
    <w:rsid w:val="00561439"/>
    <w:rsid w:val="005614AF"/>
    <w:rsid w:val="00561BBA"/>
    <w:rsid w:val="005621BE"/>
    <w:rsid w:val="00562300"/>
    <w:rsid w:val="005624AE"/>
    <w:rsid w:val="00562816"/>
    <w:rsid w:val="00562873"/>
    <w:rsid w:val="00562F63"/>
    <w:rsid w:val="00562FAD"/>
    <w:rsid w:val="00563128"/>
    <w:rsid w:val="005633AF"/>
    <w:rsid w:val="00563434"/>
    <w:rsid w:val="00563880"/>
    <w:rsid w:val="00563E97"/>
    <w:rsid w:val="00564B51"/>
    <w:rsid w:val="00564C41"/>
    <w:rsid w:val="00564D21"/>
    <w:rsid w:val="00564D4E"/>
    <w:rsid w:val="00564E1F"/>
    <w:rsid w:val="005651D9"/>
    <w:rsid w:val="00565394"/>
    <w:rsid w:val="005656B3"/>
    <w:rsid w:val="00565C31"/>
    <w:rsid w:val="00565D5B"/>
    <w:rsid w:val="00565DBA"/>
    <w:rsid w:val="00565F1A"/>
    <w:rsid w:val="0056647D"/>
    <w:rsid w:val="00566642"/>
    <w:rsid w:val="00566644"/>
    <w:rsid w:val="00566747"/>
    <w:rsid w:val="005667F9"/>
    <w:rsid w:val="00566907"/>
    <w:rsid w:val="00566985"/>
    <w:rsid w:val="005669F4"/>
    <w:rsid w:val="005671E2"/>
    <w:rsid w:val="00567467"/>
    <w:rsid w:val="005674E1"/>
    <w:rsid w:val="00567B20"/>
    <w:rsid w:val="005701A2"/>
    <w:rsid w:val="005708FD"/>
    <w:rsid w:val="00570CCE"/>
    <w:rsid w:val="00571463"/>
    <w:rsid w:val="00571504"/>
    <w:rsid w:val="00571806"/>
    <w:rsid w:val="00571885"/>
    <w:rsid w:val="00571C69"/>
    <w:rsid w:val="00571E7B"/>
    <w:rsid w:val="005723C3"/>
    <w:rsid w:val="005723FE"/>
    <w:rsid w:val="00572514"/>
    <w:rsid w:val="005726D8"/>
    <w:rsid w:val="00572A1B"/>
    <w:rsid w:val="00572B79"/>
    <w:rsid w:val="00572C97"/>
    <w:rsid w:val="00572EB3"/>
    <w:rsid w:val="0057311E"/>
    <w:rsid w:val="00573378"/>
    <w:rsid w:val="00573C88"/>
    <w:rsid w:val="00573EA0"/>
    <w:rsid w:val="005744C5"/>
    <w:rsid w:val="00574869"/>
    <w:rsid w:val="00574B00"/>
    <w:rsid w:val="00574C24"/>
    <w:rsid w:val="005757E6"/>
    <w:rsid w:val="00575850"/>
    <w:rsid w:val="00575F1E"/>
    <w:rsid w:val="0057621E"/>
    <w:rsid w:val="005764EA"/>
    <w:rsid w:val="00576691"/>
    <w:rsid w:val="00576838"/>
    <w:rsid w:val="00576AE8"/>
    <w:rsid w:val="0057703D"/>
    <w:rsid w:val="005771A5"/>
    <w:rsid w:val="005776CE"/>
    <w:rsid w:val="00577AB8"/>
    <w:rsid w:val="00580958"/>
    <w:rsid w:val="00580F54"/>
    <w:rsid w:val="00580F6D"/>
    <w:rsid w:val="00581080"/>
    <w:rsid w:val="00581365"/>
    <w:rsid w:val="00581B7E"/>
    <w:rsid w:val="00581BEF"/>
    <w:rsid w:val="00581C1B"/>
    <w:rsid w:val="00581C9F"/>
    <w:rsid w:val="00581E71"/>
    <w:rsid w:val="005823C1"/>
    <w:rsid w:val="005824AF"/>
    <w:rsid w:val="00582866"/>
    <w:rsid w:val="005828D2"/>
    <w:rsid w:val="00582933"/>
    <w:rsid w:val="00582F2A"/>
    <w:rsid w:val="00583395"/>
    <w:rsid w:val="00583569"/>
    <w:rsid w:val="0058364A"/>
    <w:rsid w:val="005837CD"/>
    <w:rsid w:val="0058390F"/>
    <w:rsid w:val="00583D7D"/>
    <w:rsid w:val="00583DEC"/>
    <w:rsid w:val="00583DF8"/>
    <w:rsid w:val="00584067"/>
    <w:rsid w:val="00584071"/>
    <w:rsid w:val="0058458C"/>
    <w:rsid w:val="00584657"/>
    <w:rsid w:val="005848CB"/>
    <w:rsid w:val="00584C68"/>
    <w:rsid w:val="00584DAA"/>
    <w:rsid w:val="00584EB8"/>
    <w:rsid w:val="0058548E"/>
    <w:rsid w:val="00585852"/>
    <w:rsid w:val="005858DB"/>
    <w:rsid w:val="00585C41"/>
    <w:rsid w:val="00585C7C"/>
    <w:rsid w:val="00585CEB"/>
    <w:rsid w:val="00585E1E"/>
    <w:rsid w:val="0058628D"/>
    <w:rsid w:val="005868F6"/>
    <w:rsid w:val="005869B6"/>
    <w:rsid w:val="00586B4B"/>
    <w:rsid w:val="00586D99"/>
    <w:rsid w:val="00587410"/>
    <w:rsid w:val="0058779C"/>
    <w:rsid w:val="00587A18"/>
    <w:rsid w:val="00587ECC"/>
    <w:rsid w:val="005904C6"/>
    <w:rsid w:val="00590741"/>
    <w:rsid w:val="00590AD2"/>
    <w:rsid w:val="00590B1F"/>
    <w:rsid w:val="00590B96"/>
    <w:rsid w:val="00590C42"/>
    <w:rsid w:val="00590D24"/>
    <w:rsid w:val="00591017"/>
    <w:rsid w:val="005910C4"/>
    <w:rsid w:val="00591328"/>
    <w:rsid w:val="0059154C"/>
    <w:rsid w:val="005917C3"/>
    <w:rsid w:val="005919D6"/>
    <w:rsid w:val="00591A0E"/>
    <w:rsid w:val="00591B1D"/>
    <w:rsid w:val="00591C6C"/>
    <w:rsid w:val="00591DE5"/>
    <w:rsid w:val="00591F57"/>
    <w:rsid w:val="0059212A"/>
    <w:rsid w:val="005921A9"/>
    <w:rsid w:val="00592696"/>
    <w:rsid w:val="00592CA6"/>
    <w:rsid w:val="00592DD4"/>
    <w:rsid w:val="00593194"/>
    <w:rsid w:val="0059360C"/>
    <w:rsid w:val="0059367A"/>
    <w:rsid w:val="00593838"/>
    <w:rsid w:val="00593B7F"/>
    <w:rsid w:val="00594050"/>
    <w:rsid w:val="005940D7"/>
    <w:rsid w:val="00594447"/>
    <w:rsid w:val="005944EB"/>
    <w:rsid w:val="00594746"/>
    <w:rsid w:val="005948BE"/>
    <w:rsid w:val="00594904"/>
    <w:rsid w:val="0059494E"/>
    <w:rsid w:val="005949D9"/>
    <w:rsid w:val="00594ACF"/>
    <w:rsid w:val="00594D0D"/>
    <w:rsid w:val="00594D8C"/>
    <w:rsid w:val="00594EE2"/>
    <w:rsid w:val="005955E1"/>
    <w:rsid w:val="00595911"/>
    <w:rsid w:val="00595BEB"/>
    <w:rsid w:val="00595C8F"/>
    <w:rsid w:val="0059614B"/>
    <w:rsid w:val="00596203"/>
    <w:rsid w:val="00596810"/>
    <w:rsid w:val="00596901"/>
    <w:rsid w:val="00596F3E"/>
    <w:rsid w:val="0059723C"/>
    <w:rsid w:val="00597252"/>
    <w:rsid w:val="00597297"/>
    <w:rsid w:val="005972EF"/>
    <w:rsid w:val="0059766D"/>
    <w:rsid w:val="00597A61"/>
    <w:rsid w:val="00597C03"/>
    <w:rsid w:val="005A0922"/>
    <w:rsid w:val="005A099E"/>
    <w:rsid w:val="005A0AEC"/>
    <w:rsid w:val="005A0BD0"/>
    <w:rsid w:val="005A0CF6"/>
    <w:rsid w:val="005A1037"/>
    <w:rsid w:val="005A10AC"/>
    <w:rsid w:val="005A1421"/>
    <w:rsid w:val="005A15DB"/>
    <w:rsid w:val="005A18CB"/>
    <w:rsid w:val="005A190F"/>
    <w:rsid w:val="005A1C79"/>
    <w:rsid w:val="005A1D01"/>
    <w:rsid w:val="005A1D44"/>
    <w:rsid w:val="005A2026"/>
    <w:rsid w:val="005A20D2"/>
    <w:rsid w:val="005A255A"/>
    <w:rsid w:val="005A2716"/>
    <w:rsid w:val="005A28C5"/>
    <w:rsid w:val="005A2930"/>
    <w:rsid w:val="005A2ACC"/>
    <w:rsid w:val="005A2E90"/>
    <w:rsid w:val="005A3465"/>
    <w:rsid w:val="005A365E"/>
    <w:rsid w:val="005A38AF"/>
    <w:rsid w:val="005A39F8"/>
    <w:rsid w:val="005A48EE"/>
    <w:rsid w:val="005A495B"/>
    <w:rsid w:val="005A5469"/>
    <w:rsid w:val="005A58AD"/>
    <w:rsid w:val="005A5A75"/>
    <w:rsid w:val="005A5BCC"/>
    <w:rsid w:val="005A5D5F"/>
    <w:rsid w:val="005A5D8C"/>
    <w:rsid w:val="005A6086"/>
    <w:rsid w:val="005A6197"/>
    <w:rsid w:val="005A63C5"/>
    <w:rsid w:val="005A648E"/>
    <w:rsid w:val="005A68FE"/>
    <w:rsid w:val="005A7044"/>
    <w:rsid w:val="005A710D"/>
    <w:rsid w:val="005A71DD"/>
    <w:rsid w:val="005A76A1"/>
    <w:rsid w:val="005A7C3F"/>
    <w:rsid w:val="005B03C3"/>
    <w:rsid w:val="005B072D"/>
    <w:rsid w:val="005B07DA"/>
    <w:rsid w:val="005B1042"/>
    <w:rsid w:val="005B10A6"/>
    <w:rsid w:val="005B1409"/>
    <w:rsid w:val="005B17CE"/>
    <w:rsid w:val="005B1900"/>
    <w:rsid w:val="005B1A6A"/>
    <w:rsid w:val="005B1C2C"/>
    <w:rsid w:val="005B1C6C"/>
    <w:rsid w:val="005B203B"/>
    <w:rsid w:val="005B228A"/>
    <w:rsid w:val="005B2C17"/>
    <w:rsid w:val="005B3174"/>
    <w:rsid w:val="005B3449"/>
    <w:rsid w:val="005B346C"/>
    <w:rsid w:val="005B367C"/>
    <w:rsid w:val="005B39BD"/>
    <w:rsid w:val="005B3AF8"/>
    <w:rsid w:val="005B3CAA"/>
    <w:rsid w:val="005B3D8C"/>
    <w:rsid w:val="005B3EE1"/>
    <w:rsid w:val="005B45C8"/>
    <w:rsid w:val="005B487F"/>
    <w:rsid w:val="005B4B9F"/>
    <w:rsid w:val="005B4ED3"/>
    <w:rsid w:val="005B57A9"/>
    <w:rsid w:val="005B5A27"/>
    <w:rsid w:val="005B5B91"/>
    <w:rsid w:val="005B5C71"/>
    <w:rsid w:val="005B5C9E"/>
    <w:rsid w:val="005B5EE1"/>
    <w:rsid w:val="005B621C"/>
    <w:rsid w:val="005B63D6"/>
    <w:rsid w:val="005B6405"/>
    <w:rsid w:val="005B6412"/>
    <w:rsid w:val="005B65C3"/>
    <w:rsid w:val="005B6771"/>
    <w:rsid w:val="005B6ADD"/>
    <w:rsid w:val="005B6AF4"/>
    <w:rsid w:val="005B6CBE"/>
    <w:rsid w:val="005B7284"/>
    <w:rsid w:val="005B72BA"/>
    <w:rsid w:val="005B77AF"/>
    <w:rsid w:val="005B7913"/>
    <w:rsid w:val="005B7A46"/>
    <w:rsid w:val="005B7B2C"/>
    <w:rsid w:val="005B7BCA"/>
    <w:rsid w:val="005C0846"/>
    <w:rsid w:val="005C098A"/>
    <w:rsid w:val="005C11DF"/>
    <w:rsid w:val="005C14E5"/>
    <w:rsid w:val="005C16F0"/>
    <w:rsid w:val="005C1768"/>
    <w:rsid w:val="005C19F8"/>
    <w:rsid w:val="005C29F4"/>
    <w:rsid w:val="005C2B5E"/>
    <w:rsid w:val="005C2C17"/>
    <w:rsid w:val="005C2DB7"/>
    <w:rsid w:val="005C2E15"/>
    <w:rsid w:val="005C3089"/>
    <w:rsid w:val="005C3485"/>
    <w:rsid w:val="005C354A"/>
    <w:rsid w:val="005C35E9"/>
    <w:rsid w:val="005C391C"/>
    <w:rsid w:val="005C45CB"/>
    <w:rsid w:val="005C466E"/>
    <w:rsid w:val="005C46AF"/>
    <w:rsid w:val="005C47EE"/>
    <w:rsid w:val="005C492B"/>
    <w:rsid w:val="005C497F"/>
    <w:rsid w:val="005C521A"/>
    <w:rsid w:val="005C528A"/>
    <w:rsid w:val="005C537F"/>
    <w:rsid w:val="005C55A6"/>
    <w:rsid w:val="005C58F4"/>
    <w:rsid w:val="005C5F79"/>
    <w:rsid w:val="005C6232"/>
    <w:rsid w:val="005C663B"/>
    <w:rsid w:val="005C674C"/>
    <w:rsid w:val="005C67A9"/>
    <w:rsid w:val="005C6973"/>
    <w:rsid w:val="005C7886"/>
    <w:rsid w:val="005C7B9C"/>
    <w:rsid w:val="005C7CDA"/>
    <w:rsid w:val="005D0832"/>
    <w:rsid w:val="005D0A34"/>
    <w:rsid w:val="005D0C5E"/>
    <w:rsid w:val="005D0CC5"/>
    <w:rsid w:val="005D0EF4"/>
    <w:rsid w:val="005D1352"/>
    <w:rsid w:val="005D15C9"/>
    <w:rsid w:val="005D1621"/>
    <w:rsid w:val="005D1989"/>
    <w:rsid w:val="005D1B5A"/>
    <w:rsid w:val="005D1DF4"/>
    <w:rsid w:val="005D1F4B"/>
    <w:rsid w:val="005D254A"/>
    <w:rsid w:val="005D2560"/>
    <w:rsid w:val="005D2700"/>
    <w:rsid w:val="005D27A3"/>
    <w:rsid w:val="005D2B6F"/>
    <w:rsid w:val="005D3077"/>
    <w:rsid w:val="005D33BA"/>
    <w:rsid w:val="005D3C6B"/>
    <w:rsid w:val="005D3D05"/>
    <w:rsid w:val="005D449A"/>
    <w:rsid w:val="005D4686"/>
    <w:rsid w:val="005D48C0"/>
    <w:rsid w:val="005D4BEA"/>
    <w:rsid w:val="005D4E43"/>
    <w:rsid w:val="005D5054"/>
    <w:rsid w:val="005D54B2"/>
    <w:rsid w:val="005D5645"/>
    <w:rsid w:val="005D59E8"/>
    <w:rsid w:val="005D5ED0"/>
    <w:rsid w:val="005D5F23"/>
    <w:rsid w:val="005D611D"/>
    <w:rsid w:val="005D6174"/>
    <w:rsid w:val="005D6179"/>
    <w:rsid w:val="005D6322"/>
    <w:rsid w:val="005D67DA"/>
    <w:rsid w:val="005D6947"/>
    <w:rsid w:val="005D69F1"/>
    <w:rsid w:val="005D74D3"/>
    <w:rsid w:val="005D77E1"/>
    <w:rsid w:val="005D7C56"/>
    <w:rsid w:val="005D7D30"/>
    <w:rsid w:val="005E032B"/>
    <w:rsid w:val="005E0365"/>
    <w:rsid w:val="005E0489"/>
    <w:rsid w:val="005E0F4F"/>
    <w:rsid w:val="005E13C6"/>
    <w:rsid w:val="005E1743"/>
    <w:rsid w:val="005E19C4"/>
    <w:rsid w:val="005E1B5C"/>
    <w:rsid w:val="005E1E0D"/>
    <w:rsid w:val="005E246A"/>
    <w:rsid w:val="005E2BFF"/>
    <w:rsid w:val="005E3188"/>
    <w:rsid w:val="005E3294"/>
    <w:rsid w:val="005E35B9"/>
    <w:rsid w:val="005E384F"/>
    <w:rsid w:val="005E3889"/>
    <w:rsid w:val="005E38FE"/>
    <w:rsid w:val="005E3E7C"/>
    <w:rsid w:val="005E4068"/>
    <w:rsid w:val="005E4168"/>
    <w:rsid w:val="005E4715"/>
    <w:rsid w:val="005E507B"/>
    <w:rsid w:val="005E50C5"/>
    <w:rsid w:val="005E51F5"/>
    <w:rsid w:val="005E5551"/>
    <w:rsid w:val="005E5ADA"/>
    <w:rsid w:val="005E5B14"/>
    <w:rsid w:val="005E5DE1"/>
    <w:rsid w:val="005E5EFB"/>
    <w:rsid w:val="005E63C7"/>
    <w:rsid w:val="005E6684"/>
    <w:rsid w:val="005E6AD7"/>
    <w:rsid w:val="005E7180"/>
    <w:rsid w:val="005E7221"/>
    <w:rsid w:val="005E7647"/>
    <w:rsid w:val="005E7B6B"/>
    <w:rsid w:val="005E7EE3"/>
    <w:rsid w:val="005F0201"/>
    <w:rsid w:val="005F0444"/>
    <w:rsid w:val="005F0802"/>
    <w:rsid w:val="005F0DCB"/>
    <w:rsid w:val="005F0EB7"/>
    <w:rsid w:val="005F145D"/>
    <w:rsid w:val="005F183A"/>
    <w:rsid w:val="005F18EB"/>
    <w:rsid w:val="005F1A8D"/>
    <w:rsid w:val="005F1D80"/>
    <w:rsid w:val="005F21CA"/>
    <w:rsid w:val="005F21FB"/>
    <w:rsid w:val="005F2497"/>
    <w:rsid w:val="005F27F0"/>
    <w:rsid w:val="005F2946"/>
    <w:rsid w:val="005F2C7D"/>
    <w:rsid w:val="005F3988"/>
    <w:rsid w:val="005F39A5"/>
    <w:rsid w:val="005F3EAB"/>
    <w:rsid w:val="005F3FC7"/>
    <w:rsid w:val="005F51F8"/>
    <w:rsid w:val="005F54B3"/>
    <w:rsid w:val="005F5AF6"/>
    <w:rsid w:val="005F5B02"/>
    <w:rsid w:val="005F5F86"/>
    <w:rsid w:val="005F601A"/>
    <w:rsid w:val="005F63D7"/>
    <w:rsid w:val="005F678F"/>
    <w:rsid w:val="005F6866"/>
    <w:rsid w:val="005F6C51"/>
    <w:rsid w:val="005F7248"/>
    <w:rsid w:val="005F744B"/>
    <w:rsid w:val="005F7495"/>
    <w:rsid w:val="005F756F"/>
    <w:rsid w:val="005F7585"/>
    <w:rsid w:val="005F7A25"/>
    <w:rsid w:val="005F7D3A"/>
    <w:rsid w:val="005F7D78"/>
    <w:rsid w:val="005F7EBF"/>
    <w:rsid w:val="005F7F65"/>
    <w:rsid w:val="00600001"/>
    <w:rsid w:val="006001CA"/>
    <w:rsid w:val="00600DBC"/>
    <w:rsid w:val="00601255"/>
    <w:rsid w:val="0060138B"/>
    <w:rsid w:val="006019BC"/>
    <w:rsid w:val="00601C76"/>
    <w:rsid w:val="006020AF"/>
    <w:rsid w:val="00602A75"/>
    <w:rsid w:val="00602DA1"/>
    <w:rsid w:val="00602E86"/>
    <w:rsid w:val="0060309F"/>
    <w:rsid w:val="006030B7"/>
    <w:rsid w:val="00603169"/>
    <w:rsid w:val="00603270"/>
    <w:rsid w:val="006033FD"/>
    <w:rsid w:val="00603444"/>
    <w:rsid w:val="00603AE4"/>
    <w:rsid w:val="006043A3"/>
    <w:rsid w:val="00604476"/>
    <w:rsid w:val="00604663"/>
    <w:rsid w:val="00604828"/>
    <w:rsid w:val="006049CD"/>
    <w:rsid w:val="00604C2C"/>
    <w:rsid w:val="006051C8"/>
    <w:rsid w:val="006053C8"/>
    <w:rsid w:val="0060558C"/>
    <w:rsid w:val="00605650"/>
    <w:rsid w:val="00605760"/>
    <w:rsid w:val="006057EF"/>
    <w:rsid w:val="00605D58"/>
    <w:rsid w:val="00606648"/>
    <w:rsid w:val="00606692"/>
    <w:rsid w:val="00606814"/>
    <w:rsid w:val="006069DF"/>
    <w:rsid w:val="00606A44"/>
    <w:rsid w:val="00606DB4"/>
    <w:rsid w:val="0060763C"/>
    <w:rsid w:val="00607784"/>
    <w:rsid w:val="00607E8C"/>
    <w:rsid w:val="00607F4F"/>
    <w:rsid w:val="00607FD1"/>
    <w:rsid w:val="006100A9"/>
    <w:rsid w:val="006104B0"/>
    <w:rsid w:val="006108FD"/>
    <w:rsid w:val="00610A6C"/>
    <w:rsid w:val="00611067"/>
    <w:rsid w:val="006111D7"/>
    <w:rsid w:val="00611285"/>
    <w:rsid w:val="0061162A"/>
    <w:rsid w:val="00611699"/>
    <w:rsid w:val="006118AE"/>
    <w:rsid w:val="00611BCD"/>
    <w:rsid w:val="00611C84"/>
    <w:rsid w:val="00611CDB"/>
    <w:rsid w:val="00611F4D"/>
    <w:rsid w:val="00612124"/>
    <w:rsid w:val="00612227"/>
    <w:rsid w:val="006124F1"/>
    <w:rsid w:val="00612687"/>
    <w:rsid w:val="006126C4"/>
    <w:rsid w:val="0061285A"/>
    <w:rsid w:val="0061357B"/>
    <w:rsid w:val="0061365B"/>
    <w:rsid w:val="006142F5"/>
    <w:rsid w:val="0061458B"/>
    <w:rsid w:val="00614B07"/>
    <w:rsid w:val="00614F38"/>
    <w:rsid w:val="006154A3"/>
    <w:rsid w:val="00615B54"/>
    <w:rsid w:val="00615B83"/>
    <w:rsid w:val="00615C6F"/>
    <w:rsid w:val="00616294"/>
    <w:rsid w:val="00616744"/>
    <w:rsid w:val="00616802"/>
    <w:rsid w:val="00616835"/>
    <w:rsid w:val="00616AC2"/>
    <w:rsid w:val="00616AF3"/>
    <w:rsid w:val="00616C0F"/>
    <w:rsid w:val="00617998"/>
    <w:rsid w:val="00617B27"/>
    <w:rsid w:val="00617E3E"/>
    <w:rsid w:val="006205D0"/>
    <w:rsid w:val="00620605"/>
    <w:rsid w:val="006206F9"/>
    <w:rsid w:val="00620A03"/>
    <w:rsid w:val="00620C0F"/>
    <w:rsid w:val="00620DC7"/>
    <w:rsid w:val="006213F5"/>
    <w:rsid w:val="00621417"/>
    <w:rsid w:val="00621457"/>
    <w:rsid w:val="00622494"/>
    <w:rsid w:val="00622577"/>
    <w:rsid w:val="00622774"/>
    <w:rsid w:val="006227E8"/>
    <w:rsid w:val="00622834"/>
    <w:rsid w:val="0062323F"/>
    <w:rsid w:val="00623681"/>
    <w:rsid w:val="00623B0A"/>
    <w:rsid w:val="00623E91"/>
    <w:rsid w:val="0062400F"/>
    <w:rsid w:val="00624466"/>
    <w:rsid w:val="00624689"/>
    <w:rsid w:val="006246E6"/>
    <w:rsid w:val="00624BF1"/>
    <w:rsid w:val="00624E27"/>
    <w:rsid w:val="00624E78"/>
    <w:rsid w:val="00625B75"/>
    <w:rsid w:val="00625C99"/>
    <w:rsid w:val="00625ECB"/>
    <w:rsid w:val="00625EE5"/>
    <w:rsid w:val="00626232"/>
    <w:rsid w:val="006264BD"/>
    <w:rsid w:val="00626AC0"/>
    <w:rsid w:val="00626F93"/>
    <w:rsid w:val="006271CE"/>
    <w:rsid w:val="00627388"/>
    <w:rsid w:val="006275DC"/>
    <w:rsid w:val="006276D6"/>
    <w:rsid w:val="00627CD8"/>
    <w:rsid w:val="0063059F"/>
    <w:rsid w:val="006305D7"/>
    <w:rsid w:val="00630AD8"/>
    <w:rsid w:val="00630BC8"/>
    <w:rsid w:val="00630EEF"/>
    <w:rsid w:val="0063142F"/>
    <w:rsid w:val="00631608"/>
    <w:rsid w:val="0063164B"/>
    <w:rsid w:val="00631A52"/>
    <w:rsid w:val="00631B68"/>
    <w:rsid w:val="00631D51"/>
    <w:rsid w:val="00632149"/>
    <w:rsid w:val="0063214E"/>
    <w:rsid w:val="006321D7"/>
    <w:rsid w:val="0063235D"/>
    <w:rsid w:val="0063296F"/>
    <w:rsid w:val="00632C7A"/>
    <w:rsid w:val="00632DE7"/>
    <w:rsid w:val="00633114"/>
    <w:rsid w:val="0063373C"/>
    <w:rsid w:val="00633AF2"/>
    <w:rsid w:val="00633C74"/>
    <w:rsid w:val="00633CDC"/>
    <w:rsid w:val="00633D89"/>
    <w:rsid w:val="00633F31"/>
    <w:rsid w:val="00634479"/>
    <w:rsid w:val="00634663"/>
    <w:rsid w:val="006346CA"/>
    <w:rsid w:val="0063542C"/>
    <w:rsid w:val="006359E0"/>
    <w:rsid w:val="00635D56"/>
    <w:rsid w:val="00635D82"/>
    <w:rsid w:val="0063663C"/>
    <w:rsid w:val="0063667D"/>
    <w:rsid w:val="00636CF7"/>
    <w:rsid w:val="00636D4B"/>
    <w:rsid w:val="00636DDD"/>
    <w:rsid w:val="00636E85"/>
    <w:rsid w:val="00637332"/>
    <w:rsid w:val="00637493"/>
    <w:rsid w:val="0063770C"/>
    <w:rsid w:val="00637AF0"/>
    <w:rsid w:val="00637C12"/>
    <w:rsid w:val="0064004C"/>
    <w:rsid w:val="0064062C"/>
    <w:rsid w:val="00640885"/>
    <w:rsid w:val="006408DA"/>
    <w:rsid w:val="006409A7"/>
    <w:rsid w:val="00640AF2"/>
    <w:rsid w:val="00640B08"/>
    <w:rsid w:val="00640BCC"/>
    <w:rsid w:val="00641183"/>
    <w:rsid w:val="00641209"/>
    <w:rsid w:val="006413EC"/>
    <w:rsid w:val="006416E5"/>
    <w:rsid w:val="006429FC"/>
    <w:rsid w:val="00642E13"/>
    <w:rsid w:val="00643BEE"/>
    <w:rsid w:val="00643E43"/>
    <w:rsid w:val="00643FB5"/>
    <w:rsid w:val="00644112"/>
    <w:rsid w:val="006443F7"/>
    <w:rsid w:val="006446D7"/>
    <w:rsid w:val="00644B13"/>
    <w:rsid w:val="00644DFB"/>
    <w:rsid w:val="00644E0C"/>
    <w:rsid w:val="00644E37"/>
    <w:rsid w:val="00644F2D"/>
    <w:rsid w:val="006451F7"/>
    <w:rsid w:val="00645225"/>
    <w:rsid w:val="006452B6"/>
    <w:rsid w:val="00645425"/>
    <w:rsid w:val="0064545E"/>
    <w:rsid w:val="00645465"/>
    <w:rsid w:val="006457C4"/>
    <w:rsid w:val="006465EF"/>
    <w:rsid w:val="006466DF"/>
    <w:rsid w:val="00646D1E"/>
    <w:rsid w:val="00646E3C"/>
    <w:rsid w:val="006474CF"/>
    <w:rsid w:val="00647607"/>
    <w:rsid w:val="006478AA"/>
    <w:rsid w:val="006478DB"/>
    <w:rsid w:val="006504CF"/>
    <w:rsid w:val="0065077A"/>
    <w:rsid w:val="006509F3"/>
    <w:rsid w:val="00650B58"/>
    <w:rsid w:val="00650C83"/>
    <w:rsid w:val="00650D28"/>
    <w:rsid w:val="00651724"/>
    <w:rsid w:val="0065177B"/>
    <w:rsid w:val="006518F0"/>
    <w:rsid w:val="0065236C"/>
    <w:rsid w:val="00652C14"/>
    <w:rsid w:val="006534E4"/>
    <w:rsid w:val="0065392F"/>
    <w:rsid w:val="0065396C"/>
    <w:rsid w:val="00653FD2"/>
    <w:rsid w:val="0065401C"/>
    <w:rsid w:val="006540EC"/>
    <w:rsid w:val="0065411F"/>
    <w:rsid w:val="00654376"/>
    <w:rsid w:val="00654475"/>
    <w:rsid w:val="00654879"/>
    <w:rsid w:val="006548B6"/>
    <w:rsid w:val="00654C8E"/>
    <w:rsid w:val="00655197"/>
    <w:rsid w:val="00655858"/>
    <w:rsid w:val="00655B3A"/>
    <w:rsid w:val="00655BB8"/>
    <w:rsid w:val="00655D2E"/>
    <w:rsid w:val="00655ED4"/>
    <w:rsid w:val="00655FE2"/>
    <w:rsid w:val="006563D4"/>
    <w:rsid w:val="00656550"/>
    <w:rsid w:val="006565D0"/>
    <w:rsid w:val="0065691E"/>
    <w:rsid w:val="00656AC3"/>
    <w:rsid w:val="00656B8E"/>
    <w:rsid w:val="00656C12"/>
    <w:rsid w:val="00656ED8"/>
    <w:rsid w:val="00656FC9"/>
    <w:rsid w:val="006570EE"/>
    <w:rsid w:val="00657585"/>
    <w:rsid w:val="0065767B"/>
    <w:rsid w:val="00657768"/>
    <w:rsid w:val="00657969"/>
    <w:rsid w:val="00657E71"/>
    <w:rsid w:val="00657FDC"/>
    <w:rsid w:val="006600D8"/>
    <w:rsid w:val="006605E9"/>
    <w:rsid w:val="006606FA"/>
    <w:rsid w:val="00660993"/>
    <w:rsid w:val="00660DE8"/>
    <w:rsid w:val="00661365"/>
    <w:rsid w:val="00661525"/>
    <w:rsid w:val="006616A5"/>
    <w:rsid w:val="0066187D"/>
    <w:rsid w:val="00661C54"/>
    <w:rsid w:val="00661FA8"/>
    <w:rsid w:val="006621DB"/>
    <w:rsid w:val="00662206"/>
    <w:rsid w:val="00662332"/>
    <w:rsid w:val="00662639"/>
    <w:rsid w:val="006626A1"/>
    <w:rsid w:val="00662717"/>
    <w:rsid w:val="00662D92"/>
    <w:rsid w:val="00663106"/>
    <w:rsid w:val="0066357C"/>
    <w:rsid w:val="006635CB"/>
    <w:rsid w:val="006636C7"/>
    <w:rsid w:val="00663799"/>
    <w:rsid w:val="00663A27"/>
    <w:rsid w:val="00663E13"/>
    <w:rsid w:val="00663FEC"/>
    <w:rsid w:val="00664135"/>
    <w:rsid w:val="00664314"/>
    <w:rsid w:val="00664515"/>
    <w:rsid w:val="0066461F"/>
    <w:rsid w:val="00664953"/>
    <w:rsid w:val="00664A5F"/>
    <w:rsid w:val="006653BE"/>
    <w:rsid w:val="00665439"/>
    <w:rsid w:val="0066575E"/>
    <w:rsid w:val="0066585D"/>
    <w:rsid w:val="00665B5A"/>
    <w:rsid w:val="00665C44"/>
    <w:rsid w:val="00665D25"/>
    <w:rsid w:val="00665D69"/>
    <w:rsid w:val="00665F83"/>
    <w:rsid w:val="006662CA"/>
    <w:rsid w:val="006667F0"/>
    <w:rsid w:val="006671EF"/>
    <w:rsid w:val="006671FC"/>
    <w:rsid w:val="0066733E"/>
    <w:rsid w:val="0066760E"/>
    <w:rsid w:val="00667712"/>
    <w:rsid w:val="00667A17"/>
    <w:rsid w:val="00667B16"/>
    <w:rsid w:val="00667CB3"/>
    <w:rsid w:val="00667D54"/>
    <w:rsid w:val="00667EF2"/>
    <w:rsid w:val="0067022F"/>
    <w:rsid w:val="00670295"/>
    <w:rsid w:val="0067030A"/>
    <w:rsid w:val="00670470"/>
    <w:rsid w:val="006704DF"/>
    <w:rsid w:val="006705EE"/>
    <w:rsid w:val="0067069D"/>
    <w:rsid w:val="00670899"/>
    <w:rsid w:val="00670950"/>
    <w:rsid w:val="00670D96"/>
    <w:rsid w:val="00671981"/>
    <w:rsid w:val="00671D32"/>
    <w:rsid w:val="00671D63"/>
    <w:rsid w:val="0067213D"/>
    <w:rsid w:val="006721E1"/>
    <w:rsid w:val="00672373"/>
    <w:rsid w:val="00672823"/>
    <w:rsid w:val="00673356"/>
    <w:rsid w:val="006733E9"/>
    <w:rsid w:val="00673B49"/>
    <w:rsid w:val="00673DE2"/>
    <w:rsid w:val="0067436A"/>
    <w:rsid w:val="0067469E"/>
    <w:rsid w:val="006746D3"/>
    <w:rsid w:val="006749EE"/>
    <w:rsid w:val="00674BB5"/>
    <w:rsid w:val="00675882"/>
    <w:rsid w:val="006759AB"/>
    <w:rsid w:val="00675C6F"/>
    <w:rsid w:val="00675DE3"/>
    <w:rsid w:val="00675E5D"/>
    <w:rsid w:val="0067608B"/>
    <w:rsid w:val="0067622F"/>
    <w:rsid w:val="0067647D"/>
    <w:rsid w:val="006768C8"/>
    <w:rsid w:val="00676992"/>
    <w:rsid w:val="006769D5"/>
    <w:rsid w:val="00676A2B"/>
    <w:rsid w:val="00676B5F"/>
    <w:rsid w:val="00677170"/>
    <w:rsid w:val="0067747E"/>
    <w:rsid w:val="0067748C"/>
    <w:rsid w:val="00677541"/>
    <w:rsid w:val="006776E8"/>
    <w:rsid w:val="00677804"/>
    <w:rsid w:val="00677A93"/>
    <w:rsid w:val="00680232"/>
    <w:rsid w:val="006803E2"/>
    <w:rsid w:val="00680C73"/>
    <w:rsid w:val="00680C85"/>
    <w:rsid w:val="00680DB1"/>
    <w:rsid w:val="00681049"/>
    <w:rsid w:val="00681659"/>
    <w:rsid w:val="006821EA"/>
    <w:rsid w:val="006822D5"/>
    <w:rsid w:val="0068324D"/>
    <w:rsid w:val="006833AC"/>
    <w:rsid w:val="006838FB"/>
    <w:rsid w:val="00683CCA"/>
    <w:rsid w:val="00683CFC"/>
    <w:rsid w:val="00683D75"/>
    <w:rsid w:val="00684387"/>
    <w:rsid w:val="006847B7"/>
    <w:rsid w:val="00684B60"/>
    <w:rsid w:val="00684EB5"/>
    <w:rsid w:val="006850F2"/>
    <w:rsid w:val="0068524B"/>
    <w:rsid w:val="0068524C"/>
    <w:rsid w:val="00685263"/>
    <w:rsid w:val="006852A4"/>
    <w:rsid w:val="00685816"/>
    <w:rsid w:val="00685F03"/>
    <w:rsid w:val="00685FD8"/>
    <w:rsid w:val="00686195"/>
    <w:rsid w:val="006861C4"/>
    <w:rsid w:val="00686845"/>
    <w:rsid w:val="00686C81"/>
    <w:rsid w:val="0068702D"/>
    <w:rsid w:val="00687074"/>
    <w:rsid w:val="00687353"/>
    <w:rsid w:val="0068767F"/>
    <w:rsid w:val="006877F9"/>
    <w:rsid w:val="006901C4"/>
    <w:rsid w:val="006905A1"/>
    <w:rsid w:val="00690686"/>
    <w:rsid w:val="0069071A"/>
    <w:rsid w:val="006907E7"/>
    <w:rsid w:val="00690824"/>
    <w:rsid w:val="00690E8D"/>
    <w:rsid w:val="00690F65"/>
    <w:rsid w:val="0069140F"/>
    <w:rsid w:val="00691443"/>
    <w:rsid w:val="00691614"/>
    <w:rsid w:val="00691D11"/>
    <w:rsid w:val="00691D5F"/>
    <w:rsid w:val="00691DA6"/>
    <w:rsid w:val="00691EB9"/>
    <w:rsid w:val="00692186"/>
    <w:rsid w:val="006923B6"/>
    <w:rsid w:val="006929CC"/>
    <w:rsid w:val="00692ADF"/>
    <w:rsid w:val="00692C79"/>
    <w:rsid w:val="00693066"/>
    <w:rsid w:val="006932AB"/>
    <w:rsid w:val="00693B8D"/>
    <w:rsid w:val="0069408C"/>
    <w:rsid w:val="00694739"/>
    <w:rsid w:val="0069499F"/>
    <w:rsid w:val="00694B93"/>
    <w:rsid w:val="006951FF"/>
    <w:rsid w:val="00695520"/>
    <w:rsid w:val="006955E8"/>
    <w:rsid w:val="006958BA"/>
    <w:rsid w:val="00695B9C"/>
    <w:rsid w:val="00695ED1"/>
    <w:rsid w:val="00695EDD"/>
    <w:rsid w:val="006962EA"/>
    <w:rsid w:val="0069684F"/>
    <w:rsid w:val="00696FF3"/>
    <w:rsid w:val="006975FA"/>
    <w:rsid w:val="006978A8"/>
    <w:rsid w:val="00697CF3"/>
    <w:rsid w:val="006A011B"/>
    <w:rsid w:val="006A0303"/>
    <w:rsid w:val="006A1038"/>
    <w:rsid w:val="006A1195"/>
    <w:rsid w:val="006A1263"/>
    <w:rsid w:val="006A12FF"/>
    <w:rsid w:val="006A1851"/>
    <w:rsid w:val="006A19E2"/>
    <w:rsid w:val="006A1BD4"/>
    <w:rsid w:val="006A1BD6"/>
    <w:rsid w:val="006A1E3A"/>
    <w:rsid w:val="006A204F"/>
    <w:rsid w:val="006A2A70"/>
    <w:rsid w:val="006A2B55"/>
    <w:rsid w:val="006A315A"/>
    <w:rsid w:val="006A31FB"/>
    <w:rsid w:val="006A328D"/>
    <w:rsid w:val="006A32A9"/>
    <w:rsid w:val="006A347A"/>
    <w:rsid w:val="006A375E"/>
    <w:rsid w:val="006A3FFE"/>
    <w:rsid w:val="006A4147"/>
    <w:rsid w:val="006A4410"/>
    <w:rsid w:val="006A44D9"/>
    <w:rsid w:val="006A450A"/>
    <w:rsid w:val="006A4851"/>
    <w:rsid w:val="006A489E"/>
    <w:rsid w:val="006A49A3"/>
    <w:rsid w:val="006A4D3A"/>
    <w:rsid w:val="006A5065"/>
    <w:rsid w:val="006A51D0"/>
    <w:rsid w:val="006A539E"/>
    <w:rsid w:val="006A562E"/>
    <w:rsid w:val="006A5842"/>
    <w:rsid w:val="006A5CEA"/>
    <w:rsid w:val="006A6006"/>
    <w:rsid w:val="006A62E4"/>
    <w:rsid w:val="006A633A"/>
    <w:rsid w:val="006A65DB"/>
    <w:rsid w:val="006A69AD"/>
    <w:rsid w:val="006A6C66"/>
    <w:rsid w:val="006A702F"/>
    <w:rsid w:val="006A72E8"/>
    <w:rsid w:val="006A788C"/>
    <w:rsid w:val="006A78C8"/>
    <w:rsid w:val="006A7A1B"/>
    <w:rsid w:val="006A7B3C"/>
    <w:rsid w:val="006A7D6C"/>
    <w:rsid w:val="006A7D8B"/>
    <w:rsid w:val="006A7EDB"/>
    <w:rsid w:val="006A7EF6"/>
    <w:rsid w:val="006B0038"/>
    <w:rsid w:val="006B0050"/>
    <w:rsid w:val="006B00C8"/>
    <w:rsid w:val="006B0541"/>
    <w:rsid w:val="006B06F9"/>
    <w:rsid w:val="006B0733"/>
    <w:rsid w:val="006B0B6D"/>
    <w:rsid w:val="006B0C8C"/>
    <w:rsid w:val="006B0EF7"/>
    <w:rsid w:val="006B13E6"/>
    <w:rsid w:val="006B1445"/>
    <w:rsid w:val="006B1780"/>
    <w:rsid w:val="006B1897"/>
    <w:rsid w:val="006B19E2"/>
    <w:rsid w:val="006B1AC9"/>
    <w:rsid w:val="006B222C"/>
    <w:rsid w:val="006B24DE"/>
    <w:rsid w:val="006B2698"/>
    <w:rsid w:val="006B27EA"/>
    <w:rsid w:val="006B2839"/>
    <w:rsid w:val="006B2CAB"/>
    <w:rsid w:val="006B2F16"/>
    <w:rsid w:val="006B33FE"/>
    <w:rsid w:val="006B373F"/>
    <w:rsid w:val="006B3C66"/>
    <w:rsid w:val="006B4A59"/>
    <w:rsid w:val="006B4B1F"/>
    <w:rsid w:val="006B4BC0"/>
    <w:rsid w:val="006B4ED5"/>
    <w:rsid w:val="006B5153"/>
    <w:rsid w:val="006B5BBB"/>
    <w:rsid w:val="006B6978"/>
    <w:rsid w:val="006B6B79"/>
    <w:rsid w:val="006B6E97"/>
    <w:rsid w:val="006B766C"/>
    <w:rsid w:val="006B7B49"/>
    <w:rsid w:val="006B7C02"/>
    <w:rsid w:val="006B7EAC"/>
    <w:rsid w:val="006C0312"/>
    <w:rsid w:val="006C0435"/>
    <w:rsid w:val="006C0567"/>
    <w:rsid w:val="006C05B8"/>
    <w:rsid w:val="006C07CB"/>
    <w:rsid w:val="006C0951"/>
    <w:rsid w:val="006C1399"/>
    <w:rsid w:val="006C144D"/>
    <w:rsid w:val="006C15A8"/>
    <w:rsid w:val="006C1980"/>
    <w:rsid w:val="006C1BEF"/>
    <w:rsid w:val="006C2B64"/>
    <w:rsid w:val="006C2CE7"/>
    <w:rsid w:val="006C2DFA"/>
    <w:rsid w:val="006C2E1D"/>
    <w:rsid w:val="006C2E52"/>
    <w:rsid w:val="006C2F21"/>
    <w:rsid w:val="006C3165"/>
    <w:rsid w:val="006C36A9"/>
    <w:rsid w:val="006C37F4"/>
    <w:rsid w:val="006C3F1A"/>
    <w:rsid w:val="006C40A9"/>
    <w:rsid w:val="006C42B8"/>
    <w:rsid w:val="006C4584"/>
    <w:rsid w:val="006C478E"/>
    <w:rsid w:val="006C4D62"/>
    <w:rsid w:val="006C5277"/>
    <w:rsid w:val="006C52D2"/>
    <w:rsid w:val="006C5321"/>
    <w:rsid w:val="006C53C3"/>
    <w:rsid w:val="006C5434"/>
    <w:rsid w:val="006C5771"/>
    <w:rsid w:val="006C57B5"/>
    <w:rsid w:val="006C586A"/>
    <w:rsid w:val="006C5D92"/>
    <w:rsid w:val="006C5E57"/>
    <w:rsid w:val="006C5E76"/>
    <w:rsid w:val="006C6248"/>
    <w:rsid w:val="006C653E"/>
    <w:rsid w:val="006C681E"/>
    <w:rsid w:val="006C683F"/>
    <w:rsid w:val="006C6E19"/>
    <w:rsid w:val="006C7211"/>
    <w:rsid w:val="006C7526"/>
    <w:rsid w:val="006C77F0"/>
    <w:rsid w:val="006D02E7"/>
    <w:rsid w:val="006D0686"/>
    <w:rsid w:val="006D09DA"/>
    <w:rsid w:val="006D09DC"/>
    <w:rsid w:val="006D0C25"/>
    <w:rsid w:val="006D0CBB"/>
    <w:rsid w:val="006D0D5A"/>
    <w:rsid w:val="006D114A"/>
    <w:rsid w:val="006D11B2"/>
    <w:rsid w:val="006D13A9"/>
    <w:rsid w:val="006D15CE"/>
    <w:rsid w:val="006D1994"/>
    <w:rsid w:val="006D1997"/>
    <w:rsid w:val="006D1D5B"/>
    <w:rsid w:val="006D1F32"/>
    <w:rsid w:val="006D2013"/>
    <w:rsid w:val="006D2569"/>
    <w:rsid w:val="006D275D"/>
    <w:rsid w:val="006D2BB9"/>
    <w:rsid w:val="006D32F6"/>
    <w:rsid w:val="006D32FB"/>
    <w:rsid w:val="006D346E"/>
    <w:rsid w:val="006D352C"/>
    <w:rsid w:val="006D3D17"/>
    <w:rsid w:val="006D476A"/>
    <w:rsid w:val="006D47F0"/>
    <w:rsid w:val="006D4AA0"/>
    <w:rsid w:val="006D4E17"/>
    <w:rsid w:val="006D5064"/>
    <w:rsid w:val="006D59D6"/>
    <w:rsid w:val="006D5A17"/>
    <w:rsid w:val="006D5ED5"/>
    <w:rsid w:val="006D5EE1"/>
    <w:rsid w:val="006D6754"/>
    <w:rsid w:val="006D6EE0"/>
    <w:rsid w:val="006D7313"/>
    <w:rsid w:val="006D7565"/>
    <w:rsid w:val="006D7852"/>
    <w:rsid w:val="006D7CD6"/>
    <w:rsid w:val="006D7DFB"/>
    <w:rsid w:val="006D7E52"/>
    <w:rsid w:val="006E03A7"/>
    <w:rsid w:val="006E0497"/>
    <w:rsid w:val="006E0582"/>
    <w:rsid w:val="006E0DB0"/>
    <w:rsid w:val="006E125A"/>
    <w:rsid w:val="006E1409"/>
    <w:rsid w:val="006E15AE"/>
    <w:rsid w:val="006E1D2E"/>
    <w:rsid w:val="006E1ECB"/>
    <w:rsid w:val="006E21DA"/>
    <w:rsid w:val="006E2288"/>
    <w:rsid w:val="006E23F9"/>
    <w:rsid w:val="006E2CB2"/>
    <w:rsid w:val="006E2F2E"/>
    <w:rsid w:val="006E319F"/>
    <w:rsid w:val="006E32D1"/>
    <w:rsid w:val="006E33AE"/>
    <w:rsid w:val="006E3628"/>
    <w:rsid w:val="006E3A99"/>
    <w:rsid w:val="006E424B"/>
    <w:rsid w:val="006E4346"/>
    <w:rsid w:val="006E4BBA"/>
    <w:rsid w:val="006E551B"/>
    <w:rsid w:val="006E5523"/>
    <w:rsid w:val="006E5960"/>
    <w:rsid w:val="006E5A6B"/>
    <w:rsid w:val="006E5C92"/>
    <w:rsid w:val="006E5CFA"/>
    <w:rsid w:val="006E60D0"/>
    <w:rsid w:val="006E6C24"/>
    <w:rsid w:val="006E70D0"/>
    <w:rsid w:val="006E73A5"/>
    <w:rsid w:val="006E73F3"/>
    <w:rsid w:val="006E74B9"/>
    <w:rsid w:val="006E760A"/>
    <w:rsid w:val="006E7981"/>
    <w:rsid w:val="006E7DB6"/>
    <w:rsid w:val="006F00D9"/>
    <w:rsid w:val="006F0A22"/>
    <w:rsid w:val="006F0DCE"/>
    <w:rsid w:val="006F1397"/>
    <w:rsid w:val="006F14E3"/>
    <w:rsid w:val="006F1626"/>
    <w:rsid w:val="006F17E5"/>
    <w:rsid w:val="006F1CCC"/>
    <w:rsid w:val="006F1FC4"/>
    <w:rsid w:val="006F217B"/>
    <w:rsid w:val="006F2620"/>
    <w:rsid w:val="006F2670"/>
    <w:rsid w:val="006F287C"/>
    <w:rsid w:val="006F2BCA"/>
    <w:rsid w:val="006F2C63"/>
    <w:rsid w:val="006F2E74"/>
    <w:rsid w:val="006F3216"/>
    <w:rsid w:val="006F32D5"/>
    <w:rsid w:val="006F36EF"/>
    <w:rsid w:val="006F38E7"/>
    <w:rsid w:val="006F3D50"/>
    <w:rsid w:val="006F3F6C"/>
    <w:rsid w:val="006F415E"/>
    <w:rsid w:val="006F4499"/>
    <w:rsid w:val="006F48A0"/>
    <w:rsid w:val="006F48B8"/>
    <w:rsid w:val="006F4C02"/>
    <w:rsid w:val="006F4CD5"/>
    <w:rsid w:val="006F5662"/>
    <w:rsid w:val="006F56F4"/>
    <w:rsid w:val="006F57E9"/>
    <w:rsid w:val="006F5D7F"/>
    <w:rsid w:val="006F67FB"/>
    <w:rsid w:val="006F6853"/>
    <w:rsid w:val="006F68A0"/>
    <w:rsid w:val="006F6A08"/>
    <w:rsid w:val="006F6A2F"/>
    <w:rsid w:val="006F6C46"/>
    <w:rsid w:val="006F72E6"/>
    <w:rsid w:val="006F7587"/>
    <w:rsid w:val="006F75BD"/>
    <w:rsid w:val="006F777A"/>
    <w:rsid w:val="006F7AA1"/>
    <w:rsid w:val="006F7BB3"/>
    <w:rsid w:val="006F7BD9"/>
    <w:rsid w:val="006F7BF8"/>
    <w:rsid w:val="006F7C26"/>
    <w:rsid w:val="006F7CD4"/>
    <w:rsid w:val="006F7D97"/>
    <w:rsid w:val="00700006"/>
    <w:rsid w:val="0070005C"/>
    <w:rsid w:val="00700090"/>
    <w:rsid w:val="007002BC"/>
    <w:rsid w:val="0070032A"/>
    <w:rsid w:val="0070037F"/>
    <w:rsid w:val="007005DC"/>
    <w:rsid w:val="00700720"/>
    <w:rsid w:val="007009FF"/>
    <w:rsid w:val="00700A91"/>
    <w:rsid w:val="00700C6F"/>
    <w:rsid w:val="00700D6D"/>
    <w:rsid w:val="00700EB8"/>
    <w:rsid w:val="007016A9"/>
    <w:rsid w:val="0070190A"/>
    <w:rsid w:val="007019E1"/>
    <w:rsid w:val="00701A4A"/>
    <w:rsid w:val="00701CAA"/>
    <w:rsid w:val="00701F75"/>
    <w:rsid w:val="00702067"/>
    <w:rsid w:val="0070229E"/>
    <w:rsid w:val="0070234F"/>
    <w:rsid w:val="007026FB"/>
    <w:rsid w:val="00702E33"/>
    <w:rsid w:val="00702F6D"/>
    <w:rsid w:val="007032D4"/>
    <w:rsid w:val="00703500"/>
    <w:rsid w:val="00703515"/>
    <w:rsid w:val="007036B6"/>
    <w:rsid w:val="00703869"/>
    <w:rsid w:val="00703A63"/>
    <w:rsid w:val="00703FBF"/>
    <w:rsid w:val="00704243"/>
    <w:rsid w:val="00704540"/>
    <w:rsid w:val="00704A82"/>
    <w:rsid w:val="00704BFF"/>
    <w:rsid w:val="007051C2"/>
    <w:rsid w:val="007054B6"/>
    <w:rsid w:val="00705664"/>
    <w:rsid w:val="007057E1"/>
    <w:rsid w:val="0070594E"/>
    <w:rsid w:val="00705D5D"/>
    <w:rsid w:val="00705E5E"/>
    <w:rsid w:val="00706375"/>
    <w:rsid w:val="00706543"/>
    <w:rsid w:val="0070661D"/>
    <w:rsid w:val="007068F4"/>
    <w:rsid w:val="00706B4D"/>
    <w:rsid w:val="00706D86"/>
    <w:rsid w:val="00706E33"/>
    <w:rsid w:val="0070746D"/>
    <w:rsid w:val="00707986"/>
    <w:rsid w:val="0071067F"/>
    <w:rsid w:val="00710B9D"/>
    <w:rsid w:val="00710C63"/>
    <w:rsid w:val="00710D68"/>
    <w:rsid w:val="00710D88"/>
    <w:rsid w:val="0071109A"/>
    <w:rsid w:val="007111FD"/>
    <w:rsid w:val="00711242"/>
    <w:rsid w:val="00711355"/>
    <w:rsid w:val="0071140E"/>
    <w:rsid w:val="00711531"/>
    <w:rsid w:val="00711D21"/>
    <w:rsid w:val="00712186"/>
    <w:rsid w:val="00712AC9"/>
    <w:rsid w:val="00712C37"/>
    <w:rsid w:val="00712CD5"/>
    <w:rsid w:val="00712EBD"/>
    <w:rsid w:val="00712F65"/>
    <w:rsid w:val="0071334E"/>
    <w:rsid w:val="007134CD"/>
    <w:rsid w:val="0071352E"/>
    <w:rsid w:val="00713EFE"/>
    <w:rsid w:val="00714B04"/>
    <w:rsid w:val="00714FF3"/>
    <w:rsid w:val="0071566F"/>
    <w:rsid w:val="00715767"/>
    <w:rsid w:val="00715BEC"/>
    <w:rsid w:val="00715DBD"/>
    <w:rsid w:val="0071603B"/>
    <w:rsid w:val="007160A4"/>
    <w:rsid w:val="007168E0"/>
    <w:rsid w:val="00716C5E"/>
    <w:rsid w:val="0071700B"/>
    <w:rsid w:val="0071719C"/>
    <w:rsid w:val="0071758D"/>
    <w:rsid w:val="00717880"/>
    <w:rsid w:val="00717953"/>
    <w:rsid w:val="00717A06"/>
    <w:rsid w:val="00717E08"/>
    <w:rsid w:val="00717F34"/>
    <w:rsid w:val="007203E4"/>
    <w:rsid w:val="007204E0"/>
    <w:rsid w:val="00720874"/>
    <w:rsid w:val="007208F0"/>
    <w:rsid w:val="00720902"/>
    <w:rsid w:val="00720986"/>
    <w:rsid w:val="007210AC"/>
    <w:rsid w:val="0072175A"/>
    <w:rsid w:val="00721A29"/>
    <w:rsid w:val="00721EBC"/>
    <w:rsid w:val="00722795"/>
    <w:rsid w:val="00722818"/>
    <w:rsid w:val="007229D1"/>
    <w:rsid w:val="00722B43"/>
    <w:rsid w:val="00722BEA"/>
    <w:rsid w:val="00723496"/>
    <w:rsid w:val="0072368E"/>
    <w:rsid w:val="00723840"/>
    <w:rsid w:val="00723905"/>
    <w:rsid w:val="00724240"/>
    <w:rsid w:val="007242E5"/>
    <w:rsid w:val="00724760"/>
    <w:rsid w:val="00724946"/>
    <w:rsid w:val="007249AC"/>
    <w:rsid w:val="00724ACB"/>
    <w:rsid w:val="00724DDB"/>
    <w:rsid w:val="00725260"/>
    <w:rsid w:val="007258D4"/>
    <w:rsid w:val="00726687"/>
    <w:rsid w:val="007268CE"/>
    <w:rsid w:val="00726DB2"/>
    <w:rsid w:val="00726E29"/>
    <w:rsid w:val="007270F2"/>
    <w:rsid w:val="007272DA"/>
    <w:rsid w:val="007274E9"/>
    <w:rsid w:val="007276E1"/>
    <w:rsid w:val="00727AC3"/>
    <w:rsid w:val="007300BE"/>
    <w:rsid w:val="007302E4"/>
    <w:rsid w:val="0073068B"/>
    <w:rsid w:val="007306EB"/>
    <w:rsid w:val="00730A10"/>
    <w:rsid w:val="00730D68"/>
    <w:rsid w:val="0073118F"/>
    <w:rsid w:val="00731BB6"/>
    <w:rsid w:val="00731D36"/>
    <w:rsid w:val="00731EF9"/>
    <w:rsid w:val="0073214D"/>
    <w:rsid w:val="007328B6"/>
    <w:rsid w:val="007328E7"/>
    <w:rsid w:val="00732B38"/>
    <w:rsid w:val="00732C28"/>
    <w:rsid w:val="00732CB6"/>
    <w:rsid w:val="00732E87"/>
    <w:rsid w:val="00732FF5"/>
    <w:rsid w:val="0073300E"/>
    <w:rsid w:val="007330A1"/>
    <w:rsid w:val="007331B6"/>
    <w:rsid w:val="00733350"/>
    <w:rsid w:val="0073341F"/>
    <w:rsid w:val="00733591"/>
    <w:rsid w:val="007339F7"/>
    <w:rsid w:val="00733AAC"/>
    <w:rsid w:val="00733BF2"/>
    <w:rsid w:val="0073419E"/>
    <w:rsid w:val="00734752"/>
    <w:rsid w:val="00734994"/>
    <w:rsid w:val="00734BAB"/>
    <w:rsid w:val="00734EC3"/>
    <w:rsid w:val="007350FF"/>
    <w:rsid w:val="00735395"/>
    <w:rsid w:val="00735659"/>
    <w:rsid w:val="00735878"/>
    <w:rsid w:val="00735C7F"/>
    <w:rsid w:val="007360F8"/>
    <w:rsid w:val="00736272"/>
    <w:rsid w:val="007364A2"/>
    <w:rsid w:val="0073652A"/>
    <w:rsid w:val="007367DC"/>
    <w:rsid w:val="007368D9"/>
    <w:rsid w:val="00736CBC"/>
    <w:rsid w:val="007370E8"/>
    <w:rsid w:val="007374A3"/>
    <w:rsid w:val="007375F0"/>
    <w:rsid w:val="00737BD4"/>
    <w:rsid w:val="00737D6B"/>
    <w:rsid w:val="00737DAF"/>
    <w:rsid w:val="00737F31"/>
    <w:rsid w:val="00740350"/>
    <w:rsid w:val="00740460"/>
    <w:rsid w:val="00740638"/>
    <w:rsid w:val="00740C14"/>
    <w:rsid w:val="00740EAC"/>
    <w:rsid w:val="007410A4"/>
    <w:rsid w:val="00741649"/>
    <w:rsid w:val="00741953"/>
    <w:rsid w:val="00741CFA"/>
    <w:rsid w:val="00741D59"/>
    <w:rsid w:val="007423E1"/>
    <w:rsid w:val="007430F8"/>
    <w:rsid w:val="00743915"/>
    <w:rsid w:val="00743B1A"/>
    <w:rsid w:val="00743F8F"/>
    <w:rsid w:val="007441FC"/>
    <w:rsid w:val="0074475C"/>
    <w:rsid w:val="00744BF6"/>
    <w:rsid w:val="00744E6B"/>
    <w:rsid w:val="00745082"/>
    <w:rsid w:val="00745776"/>
    <w:rsid w:val="00745847"/>
    <w:rsid w:val="00745C90"/>
    <w:rsid w:val="00745D1D"/>
    <w:rsid w:val="00745F2A"/>
    <w:rsid w:val="00746023"/>
    <w:rsid w:val="007463EE"/>
    <w:rsid w:val="007467CE"/>
    <w:rsid w:val="00746D27"/>
    <w:rsid w:val="00746EC0"/>
    <w:rsid w:val="007470F7"/>
    <w:rsid w:val="007471C5"/>
    <w:rsid w:val="00747290"/>
    <w:rsid w:val="00747541"/>
    <w:rsid w:val="00747B74"/>
    <w:rsid w:val="00747E70"/>
    <w:rsid w:val="00750027"/>
    <w:rsid w:val="00750862"/>
    <w:rsid w:val="00750959"/>
    <w:rsid w:val="00750AEF"/>
    <w:rsid w:val="00750F40"/>
    <w:rsid w:val="00750F5D"/>
    <w:rsid w:val="00751139"/>
    <w:rsid w:val="00751152"/>
    <w:rsid w:val="00751541"/>
    <w:rsid w:val="00751610"/>
    <w:rsid w:val="0075178C"/>
    <w:rsid w:val="0075180D"/>
    <w:rsid w:val="00751915"/>
    <w:rsid w:val="00751A63"/>
    <w:rsid w:val="00751D58"/>
    <w:rsid w:val="007521EC"/>
    <w:rsid w:val="0075291B"/>
    <w:rsid w:val="00752D08"/>
    <w:rsid w:val="00752E37"/>
    <w:rsid w:val="00752F23"/>
    <w:rsid w:val="00752FF7"/>
    <w:rsid w:val="0075326C"/>
    <w:rsid w:val="00753437"/>
    <w:rsid w:val="0075343C"/>
    <w:rsid w:val="00753577"/>
    <w:rsid w:val="00753C4F"/>
    <w:rsid w:val="00753D6C"/>
    <w:rsid w:val="00753F91"/>
    <w:rsid w:val="0075409D"/>
    <w:rsid w:val="007541B0"/>
    <w:rsid w:val="00754454"/>
    <w:rsid w:val="007544E1"/>
    <w:rsid w:val="007547D4"/>
    <w:rsid w:val="007548BA"/>
    <w:rsid w:val="0075497D"/>
    <w:rsid w:val="007549E2"/>
    <w:rsid w:val="00754AE2"/>
    <w:rsid w:val="00754EA5"/>
    <w:rsid w:val="0075502F"/>
    <w:rsid w:val="0075505D"/>
    <w:rsid w:val="007551C6"/>
    <w:rsid w:val="007553FE"/>
    <w:rsid w:val="007556E2"/>
    <w:rsid w:val="00755A2C"/>
    <w:rsid w:val="00755D6B"/>
    <w:rsid w:val="007564F5"/>
    <w:rsid w:val="00756751"/>
    <w:rsid w:val="00756B39"/>
    <w:rsid w:val="00756E27"/>
    <w:rsid w:val="00756FD1"/>
    <w:rsid w:val="0075713F"/>
    <w:rsid w:val="007571E3"/>
    <w:rsid w:val="00757773"/>
    <w:rsid w:val="0075786B"/>
    <w:rsid w:val="00757A80"/>
    <w:rsid w:val="00757E78"/>
    <w:rsid w:val="00760725"/>
    <w:rsid w:val="0076113E"/>
    <w:rsid w:val="0076130C"/>
    <w:rsid w:val="007614E2"/>
    <w:rsid w:val="00761507"/>
    <w:rsid w:val="007615AD"/>
    <w:rsid w:val="007617F7"/>
    <w:rsid w:val="0076189A"/>
    <w:rsid w:val="00761A83"/>
    <w:rsid w:val="00761E70"/>
    <w:rsid w:val="0076230E"/>
    <w:rsid w:val="00762D7C"/>
    <w:rsid w:val="007630C0"/>
    <w:rsid w:val="0076320F"/>
    <w:rsid w:val="007637B9"/>
    <w:rsid w:val="00763C1C"/>
    <w:rsid w:val="007642CF"/>
    <w:rsid w:val="00764327"/>
    <w:rsid w:val="0076473F"/>
    <w:rsid w:val="00765A8C"/>
    <w:rsid w:val="00765DC8"/>
    <w:rsid w:val="00765DCC"/>
    <w:rsid w:val="00765F69"/>
    <w:rsid w:val="007664E3"/>
    <w:rsid w:val="00766D5C"/>
    <w:rsid w:val="00766D7C"/>
    <w:rsid w:val="00766FC7"/>
    <w:rsid w:val="007672A0"/>
    <w:rsid w:val="0076767A"/>
    <w:rsid w:val="00767CF8"/>
    <w:rsid w:val="00767DA2"/>
    <w:rsid w:val="00767E67"/>
    <w:rsid w:val="00767F7C"/>
    <w:rsid w:val="00767FF8"/>
    <w:rsid w:val="0077019D"/>
    <w:rsid w:val="007701C5"/>
    <w:rsid w:val="007705AF"/>
    <w:rsid w:val="007705DD"/>
    <w:rsid w:val="0077085A"/>
    <w:rsid w:val="00770B54"/>
    <w:rsid w:val="00770D9B"/>
    <w:rsid w:val="007715C1"/>
    <w:rsid w:val="007716C7"/>
    <w:rsid w:val="00771988"/>
    <w:rsid w:val="007724A7"/>
    <w:rsid w:val="00772633"/>
    <w:rsid w:val="0077284C"/>
    <w:rsid w:val="00772A37"/>
    <w:rsid w:val="00772BC6"/>
    <w:rsid w:val="007730C6"/>
    <w:rsid w:val="007730DD"/>
    <w:rsid w:val="0077326A"/>
    <w:rsid w:val="00773339"/>
    <w:rsid w:val="00773352"/>
    <w:rsid w:val="00773AF4"/>
    <w:rsid w:val="007746B2"/>
    <w:rsid w:val="00774D38"/>
    <w:rsid w:val="00774D58"/>
    <w:rsid w:val="00774F82"/>
    <w:rsid w:val="0077502B"/>
    <w:rsid w:val="00775404"/>
    <w:rsid w:val="00775C0F"/>
    <w:rsid w:val="00775DF0"/>
    <w:rsid w:val="0077642F"/>
    <w:rsid w:val="007765DD"/>
    <w:rsid w:val="00776788"/>
    <w:rsid w:val="00776A95"/>
    <w:rsid w:val="00776AEE"/>
    <w:rsid w:val="00777264"/>
    <w:rsid w:val="00777269"/>
    <w:rsid w:val="00777329"/>
    <w:rsid w:val="007801CA"/>
    <w:rsid w:val="00780422"/>
    <w:rsid w:val="007808A4"/>
    <w:rsid w:val="00780AFA"/>
    <w:rsid w:val="00780C89"/>
    <w:rsid w:val="0078222D"/>
    <w:rsid w:val="007822F1"/>
    <w:rsid w:val="007823A1"/>
    <w:rsid w:val="007824AF"/>
    <w:rsid w:val="007828EA"/>
    <w:rsid w:val="00782D1A"/>
    <w:rsid w:val="00782DA2"/>
    <w:rsid w:val="00782F28"/>
    <w:rsid w:val="00782FBE"/>
    <w:rsid w:val="0078353A"/>
    <w:rsid w:val="007836B3"/>
    <w:rsid w:val="007839E9"/>
    <w:rsid w:val="00783A54"/>
    <w:rsid w:val="00784446"/>
    <w:rsid w:val="007847A3"/>
    <w:rsid w:val="00784891"/>
    <w:rsid w:val="00784C10"/>
    <w:rsid w:val="00784F7D"/>
    <w:rsid w:val="00785338"/>
    <w:rsid w:val="007856BA"/>
    <w:rsid w:val="0078576F"/>
    <w:rsid w:val="007858F2"/>
    <w:rsid w:val="00785A2C"/>
    <w:rsid w:val="00785A9C"/>
    <w:rsid w:val="00785ACB"/>
    <w:rsid w:val="0078601E"/>
    <w:rsid w:val="00786F9A"/>
    <w:rsid w:val="0078730C"/>
    <w:rsid w:val="0078759A"/>
    <w:rsid w:val="00787B59"/>
    <w:rsid w:val="00787ED9"/>
    <w:rsid w:val="00787F4E"/>
    <w:rsid w:val="007903FC"/>
    <w:rsid w:val="00790655"/>
    <w:rsid w:val="007909C1"/>
    <w:rsid w:val="00790B4F"/>
    <w:rsid w:val="00791013"/>
    <w:rsid w:val="007910ED"/>
    <w:rsid w:val="007910EF"/>
    <w:rsid w:val="00791253"/>
    <w:rsid w:val="007917D5"/>
    <w:rsid w:val="00791DBA"/>
    <w:rsid w:val="00792098"/>
    <w:rsid w:val="007920B8"/>
    <w:rsid w:val="00792550"/>
    <w:rsid w:val="007927FB"/>
    <w:rsid w:val="0079281D"/>
    <w:rsid w:val="00792A05"/>
    <w:rsid w:val="00792EEE"/>
    <w:rsid w:val="0079302C"/>
    <w:rsid w:val="007936CB"/>
    <w:rsid w:val="007936E1"/>
    <w:rsid w:val="00793BE0"/>
    <w:rsid w:val="0079406C"/>
    <w:rsid w:val="00794509"/>
    <w:rsid w:val="007945DB"/>
    <w:rsid w:val="007946C1"/>
    <w:rsid w:val="00794997"/>
    <w:rsid w:val="00794D16"/>
    <w:rsid w:val="0079511D"/>
    <w:rsid w:val="00795AC9"/>
    <w:rsid w:val="00795E0B"/>
    <w:rsid w:val="00795F67"/>
    <w:rsid w:val="00796211"/>
    <w:rsid w:val="007966CA"/>
    <w:rsid w:val="00796889"/>
    <w:rsid w:val="00796B0D"/>
    <w:rsid w:val="00796E61"/>
    <w:rsid w:val="00796EC5"/>
    <w:rsid w:val="00797066"/>
    <w:rsid w:val="007973BF"/>
    <w:rsid w:val="00797692"/>
    <w:rsid w:val="007977C2"/>
    <w:rsid w:val="007977E7"/>
    <w:rsid w:val="00797ADE"/>
    <w:rsid w:val="00797C6C"/>
    <w:rsid w:val="00797DA9"/>
    <w:rsid w:val="00797E02"/>
    <w:rsid w:val="007A007E"/>
    <w:rsid w:val="007A02CE"/>
    <w:rsid w:val="007A036B"/>
    <w:rsid w:val="007A060C"/>
    <w:rsid w:val="007A0718"/>
    <w:rsid w:val="007A07EB"/>
    <w:rsid w:val="007A084F"/>
    <w:rsid w:val="007A0A4C"/>
    <w:rsid w:val="007A0C5F"/>
    <w:rsid w:val="007A0D16"/>
    <w:rsid w:val="007A0E34"/>
    <w:rsid w:val="007A0EC5"/>
    <w:rsid w:val="007A1B13"/>
    <w:rsid w:val="007A1B3D"/>
    <w:rsid w:val="007A1CC8"/>
    <w:rsid w:val="007A1CCD"/>
    <w:rsid w:val="007A1F83"/>
    <w:rsid w:val="007A20F3"/>
    <w:rsid w:val="007A21AD"/>
    <w:rsid w:val="007A21FF"/>
    <w:rsid w:val="007A2860"/>
    <w:rsid w:val="007A2922"/>
    <w:rsid w:val="007A29D8"/>
    <w:rsid w:val="007A2C6A"/>
    <w:rsid w:val="007A312C"/>
    <w:rsid w:val="007A3547"/>
    <w:rsid w:val="007A3D8F"/>
    <w:rsid w:val="007A4315"/>
    <w:rsid w:val="007A4706"/>
    <w:rsid w:val="007A4766"/>
    <w:rsid w:val="007A4997"/>
    <w:rsid w:val="007A49A5"/>
    <w:rsid w:val="007A4BEF"/>
    <w:rsid w:val="007A4DA7"/>
    <w:rsid w:val="007A4F96"/>
    <w:rsid w:val="007A5287"/>
    <w:rsid w:val="007A5A05"/>
    <w:rsid w:val="007A5A8D"/>
    <w:rsid w:val="007A60C1"/>
    <w:rsid w:val="007A65C4"/>
    <w:rsid w:val="007A700A"/>
    <w:rsid w:val="007A721F"/>
    <w:rsid w:val="007A740A"/>
    <w:rsid w:val="007A779B"/>
    <w:rsid w:val="007B040A"/>
    <w:rsid w:val="007B045F"/>
    <w:rsid w:val="007B05D4"/>
    <w:rsid w:val="007B0744"/>
    <w:rsid w:val="007B07D6"/>
    <w:rsid w:val="007B0A8D"/>
    <w:rsid w:val="007B14C2"/>
    <w:rsid w:val="007B14CD"/>
    <w:rsid w:val="007B1B3F"/>
    <w:rsid w:val="007B1D70"/>
    <w:rsid w:val="007B1DBD"/>
    <w:rsid w:val="007B1F97"/>
    <w:rsid w:val="007B2040"/>
    <w:rsid w:val="007B2193"/>
    <w:rsid w:val="007B2294"/>
    <w:rsid w:val="007B25D2"/>
    <w:rsid w:val="007B290F"/>
    <w:rsid w:val="007B29C1"/>
    <w:rsid w:val="007B3264"/>
    <w:rsid w:val="007B3474"/>
    <w:rsid w:val="007B3C4C"/>
    <w:rsid w:val="007B4066"/>
    <w:rsid w:val="007B4073"/>
    <w:rsid w:val="007B4079"/>
    <w:rsid w:val="007B41A8"/>
    <w:rsid w:val="007B43D3"/>
    <w:rsid w:val="007B48F3"/>
    <w:rsid w:val="007B4FCA"/>
    <w:rsid w:val="007B50CB"/>
    <w:rsid w:val="007B5293"/>
    <w:rsid w:val="007B53E9"/>
    <w:rsid w:val="007B572A"/>
    <w:rsid w:val="007B5867"/>
    <w:rsid w:val="007B5B59"/>
    <w:rsid w:val="007B5BA9"/>
    <w:rsid w:val="007B5E4D"/>
    <w:rsid w:val="007B6029"/>
    <w:rsid w:val="007B63C6"/>
    <w:rsid w:val="007B6B5B"/>
    <w:rsid w:val="007B73EC"/>
    <w:rsid w:val="007B788C"/>
    <w:rsid w:val="007B7ED6"/>
    <w:rsid w:val="007C002D"/>
    <w:rsid w:val="007C0248"/>
    <w:rsid w:val="007C02C0"/>
    <w:rsid w:val="007C09FD"/>
    <w:rsid w:val="007C0B10"/>
    <w:rsid w:val="007C15D5"/>
    <w:rsid w:val="007C178F"/>
    <w:rsid w:val="007C1B09"/>
    <w:rsid w:val="007C1B38"/>
    <w:rsid w:val="007C1F7F"/>
    <w:rsid w:val="007C1FD8"/>
    <w:rsid w:val="007C22AE"/>
    <w:rsid w:val="007C23F6"/>
    <w:rsid w:val="007C2797"/>
    <w:rsid w:val="007C27D2"/>
    <w:rsid w:val="007C2EB7"/>
    <w:rsid w:val="007C3B4F"/>
    <w:rsid w:val="007C3D4E"/>
    <w:rsid w:val="007C4037"/>
    <w:rsid w:val="007C4136"/>
    <w:rsid w:val="007C4685"/>
    <w:rsid w:val="007C49C1"/>
    <w:rsid w:val="007C49FA"/>
    <w:rsid w:val="007C4AC5"/>
    <w:rsid w:val="007C4B6D"/>
    <w:rsid w:val="007C4F93"/>
    <w:rsid w:val="007C5029"/>
    <w:rsid w:val="007C5114"/>
    <w:rsid w:val="007C5195"/>
    <w:rsid w:val="007C5E11"/>
    <w:rsid w:val="007C65CE"/>
    <w:rsid w:val="007C65DD"/>
    <w:rsid w:val="007C6A2F"/>
    <w:rsid w:val="007C6AF3"/>
    <w:rsid w:val="007C6D08"/>
    <w:rsid w:val="007C6EA9"/>
    <w:rsid w:val="007C71B7"/>
    <w:rsid w:val="007C75A7"/>
    <w:rsid w:val="007C7671"/>
    <w:rsid w:val="007C76C9"/>
    <w:rsid w:val="007C7991"/>
    <w:rsid w:val="007D002C"/>
    <w:rsid w:val="007D00BB"/>
    <w:rsid w:val="007D04D2"/>
    <w:rsid w:val="007D063B"/>
    <w:rsid w:val="007D063E"/>
    <w:rsid w:val="007D0928"/>
    <w:rsid w:val="007D09E9"/>
    <w:rsid w:val="007D0ACB"/>
    <w:rsid w:val="007D0D73"/>
    <w:rsid w:val="007D1448"/>
    <w:rsid w:val="007D1521"/>
    <w:rsid w:val="007D1583"/>
    <w:rsid w:val="007D1826"/>
    <w:rsid w:val="007D1B89"/>
    <w:rsid w:val="007D2268"/>
    <w:rsid w:val="007D23D9"/>
    <w:rsid w:val="007D2555"/>
    <w:rsid w:val="007D2774"/>
    <w:rsid w:val="007D2806"/>
    <w:rsid w:val="007D2A39"/>
    <w:rsid w:val="007D2A80"/>
    <w:rsid w:val="007D2D1C"/>
    <w:rsid w:val="007D30E1"/>
    <w:rsid w:val="007D310B"/>
    <w:rsid w:val="007D3170"/>
    <w:rsid w:val="007D31F4"/>
    <w:rsid w:val="007D3323"/>
    <w:rsid w:val="007D35E4"/>
    <w:rsid w:val="007D365C"/>
    <w:rsid w:val="007D3B1B"/>
    <w:rsid w:val="007D3EFA"/>
    <w:rsid w:val="007D40D7"/>
    <w:rsid w:val="007D40DB"/>
    <w:rsid w:val="007D422A"/>
    <w:rsid w:val="007D434C"/>
    <w:rsid w:val="007D4705"/>
    <w:rsid w:val="007D4AAA"/>
    <w:rsid w:val="007D4C4F"/>
    <w:rsid w:val="007D5786"/>
    <w:rsid w:val="007D59FC"/>
    <w:rsid w:val="007D5DD3"/>
    <w:rsid w:val="007D5FBA"/>
    <w:rsid w:val="007D6165"/>
    <w:rsid w:val="007D69B3"/>
    <w:rsid w:val="007D6A1C"/>
    <w:rsid w:val="007D6A76"/>
    <w:rsid w:val="007D6C51"/>
    <w:rsid w:val="007D6CBB"/>
    <w:rsid w:val="007D6CED"/>
    <w:rsid w:val="007D6EAB"/>
    <w:rsid w:val="007D7861"/>
    <w:rsid w:val="007D7C64"/>
    <w:rsid w:val="007E0013"/>
    <w:rsid w:val="007E092F"/>
    <w:rsid w:val="007E1128"/>
    <w:rsid w:val="007E11FF"/>
    <w:rsid w:val="007E12BF"/>
    <w:rsid w:val="007E134F"/>
    <w:rsid w:val="007E16B2"/>
    <w:rsid w:val="007E210F"/>
    <w:rsid w:val="007E21B3"/>
    <w:rsid w:val="007E21B7"/>
    <w:rsid w:val="007E23E8"/>
    <w:rsid w:val="007E353D"/>
    <w:rsid w:val="007E3573"/>
    <w:rsid w:val="007E3BAF"/>
    <w:rsid w:val="007E3EF9"/>
    <w:rsid w:val="007E400A"/>
    <w:rsid w:val="007E4080"/>
    <w:rsid w:val="007E42A9"/>
    <w:rsid w:val="007E445C"/>
    <w:rsid w:val="007E4572"/>
    <w:rsid w:val="007E4742"/>
    <w:rsid w:val="007E48A7"/>
    <w:rsid w:val="007E4CD1"/>
    <w:rsid w:val="007E5161"/>
    <w:rsid w:val="007E5416"/>
    <w:rsid w:val="007E549E"/>
    <w:rsid w:val="007E5504"/>
    <w:rsid w:val="007E57F7"/>
    <w:rsid w:val="007E5C92"/>
    <w:rsid w:val="007E5FE6"/>
    <w:rsid w:val="007E6397"/>
    <w:rsid w:val="007E63D4"/>
    <w:rsid w:val="007E67A5"/>
    <w:rsid w:val="007E6C90"/>
    <w:rsid w:val="007E6EB4"/>
    <w:rsid w:val="007E6EE1"/>
    <w:rsid w:val="007E6F7E"/>
    <w:rsid w:val="007E7252"/>
    <w:rsid w:val="007E73BF"/>
    <w:rsid w:val="007E7A51"/>
    <w:rsid w:val="007E7CC2"/>
    <w:rsid w:val="007E7F34"/>
    <w:rsid w:val="007F092A"/>
    <w:rsid w:val="007F09EB"/>
    <w:rsid w:val="007F0BF5"/>
    <w:rsid w:val="007F0D19"/>
    <w:rsid w:val="007F0F42"/>
    <w:rsid w:val="007F13EB"/>
    <w:rsid w:val="007F1507"/>
    <w:rsid w:val="007F15E1"/>
    <w:rsid w:val="007F1635"/>
    <w:rsid w:val="007F1DF8"/>
    <w:rsid w:val="007F2173"/>
    <w:rsid w:val="007F21D7"/>
    <w:rsid w:val="007F229F"/>
    <w:rsid w:val="007F28F3"/>
    <w:rsid w:val="007F2C31"/>
    <w:rsid w:val="007F308A"/>
    <w:rsid w:val="007F31E6"/>
    <w:rsid w:val="007F365D"/>
    <w:rsid w:val="007F3751"/>
    <w:rsid w:val="007F3E80"/>
    <w:rsid w:val="007F3ECC"/>
    <w:rsid w:val="007F4077"/>
    <w:rsid w:val="007F45E7"/>
    <w:rsid w:val="007F4901"/>
    <w:rsid w:val="007F4CCA"/>
    <w:rsid w:val="007F4EBE"/>
    <w:rsid w:val="007F4FD8"/>
    <w:rsid w:val="007F5169"/>
    <w:rsid w:val="007F5C71"/>
    <w:rsid w:val="007F61E0"/>
    <w:rsid w:val="007F673A"/>
    <w:rsid w:val="007F67BB"/>
    <w:rsid w:val="007F6A5D"/>
    <w:rsid w:val="007F6FD5"/>
    <w:rsid w:val="007F722A"/>
    <w:rsid w:val="007F7632"/>
    <w:rsid w:val="007F7C11"/>
    <w:rsid w:val="00800009"/>
    <w:rsid w:val="00800099"/>
    <w:rsid w:val="008001F9"/>
    <w:rsid w:val="008003F0"/>
    <w:rsid w:val="008007C9"/>
    <w:rsid w:val="008007DC"/>
    <w:rsid w:val="00800886"/>
    <w:rsid w:val="00800D82"/>
    <w:rsid w:val="008011C9"/>
    <w:rsid w:val="008013EE"/>
    <w:rsid w:val="0080150E"/>
    <w:rsid w:val="00801550"/>
    <w:rsid w:val="00801D4C"/>
    <w:rsid w:val="00801EE4"/>
    <w:rsid w:val="00802009"/>
    <w:rsid w:val="00802435"/>
    <w:rsid w:val="0080265A"/>
    <w:rsid w:val="00802703"/>
    <w:rsid w:val="00802719"/>
    <w:rsid w:val="008027F7"/>
    <w:rsid w:val="00802D3D"/>
    <w:rsid w:val="00802DE0"/>
    <w:rsid w:val="0080329B"/>
    <w:rsid w:val="0080377B"/>
    <w:rsid w:val="00803A96"/>
    <w:rsid w:val="00804256"/>
    <w:rsid w:val="0080438E"/>
    <w:rsid w:val="008044F1"/>
    <w:rsid w:val="00804806"/>
    <w:rsid w:val="00805511"/>
    <w:rsid w:val="00805736"/>
    <w:rsid w:val="008057E5"/>
    <w:rsid w:val="00805938"/>
    <w:rsid w:val="00805CBB"/>
    <w:rsid w:val="00805DD7"/>
    <w:rsid w:val="00805E67"/>
    <w:rsid w:val="00805FBD"/>
    <w:rsid w:val="008066CF"/>
    <w:rsid w:val="00806828"/>
    <w:rsid w:val="0080693A"/>
    <w:rsid w:val="00806955"/>
    <w:rsid w:val="0080717B"/>
    <w:rsid w:val="00807D55"/>
    <w:rsid w:val="0081041A"/>
    <w:rsid w:val="00810EE3"/>
    <w:rsid w:val="00811969"/>
    <w:rsid w:val="008119BB"/>
    <w:rsid w:val="00811C13"/>
    <w:rsid w:val="00811C6D"/>
    <w:rsid w:val="00811E20"/>
    <w:rsid w:val="00812360"/>
    <w:rsid w:val="00812A13"/>
    <w:rsid w:val="00812B34"/>
    <w:rsid w:val="00812E89"/>
    <w:rsid w:val="00812E97"/>
    <w:rsid w:val="00813988"/>
    <w:rsid w:val="00813B3B"/>
    <w:rsid w:val="00813BAB"/>
    <w:rsid w:val="00813BCA"/>
    <w:rsid w:val="00813D61"/>
    <w:rsid w:val="00813DD5"/>
    <w:rsid w:val="00813F58"/>
    <w:rsid w:val="0081448C"/>
    <w:rsid w:val="00814855"/>
    <w:rsid w:val="008149A6"/>
    <w:rsid w:val="00814AD7"/>
    <w:rsid w:val="00814B24"/>
    <w:rsid w:val="00814D93"/>
    <w:rsid w:val="00814D9A"/>
    <w:rsid w:val="00814F1D"/>
    <w:rsid w:val="00815541"/>
    <w:rsid w:val="00815753"/>
    <w:rsid w:val="008159F7"/>
    <w:rsid w:val="00815BD2"/>
    <w:rsid w:val="00815C01"/>
    <w:rsid w:val="00816138"/>
    <w:rsid w:val="00816298"/>
    <w:rsid w:val="008166C1"/>
    <w:rsid w:val="008168C5"/>
    <w:rsid w:val="0081692B"/>
    <w:rsid w:val="00816BA4"/>
    <w:rsid w:val="00816C74"/>
    <w:rsid w:val="0081797C"/>
    <w:rsid w:val="00817B97"/>
    <w:rsid w:val="00817C23"/>
    <w:rsid w:val="00817CD4"/>
    <w:rsid w:val="0082042A"/>
    <w:rsid w:val="008204E7"/>
    <w:rsid w:val="008204EA"/>
    <w:rsid w:val="00820512"/>
    <w:rsid w:val="008206BD"/>
    <w:rsid w:val="008209D8"/>
    <w:rsid w:val="00820A40"/>
    <w:rsid w:val="00820A54"/>
    <w:rsid w:val="00820B4D"/>
    <w:rsid w:val="00820F55"/>
    <w:rsid w:val="0082166E"/>
    <w:rsid w:val="0082168B"/>
    <w:rsid w:val="008218D6"/>
    <w:rsid w:val="00821E77"/>
    <w:rsid w:val="00821EE3"/>
    <w:rsid w:val="008220A0"/>
    <w:rsid w:val="008223B0"/>
    <w:rsid w:val="0082263A"/>
    <w:rsid w:val="0082328F"/>
    <w:rsid w:val="0082343F"/>
    <w:rsid w:val="0082350B"/>
    <w:rsid w:val="0082372A"/>
    <w:rsid w:val="008237DD"/>
    <w:rsid w:val="00823906"/>
    <w:rsid w:val="00823ABD"/>
    <w:rsid w:val="00823B6A"/>
    <w:rsid w:val="00823C0E"/>
    <w:rsid w:val="00823CE3"/>
    <w:rsid w:val="00823D49"/>
    <w:rsid w:val="00824066"/>
    <w:rsid w:val="00824084"/>
    <w:rsid w:val="008240C1"/>
    <w:rsid w:val="008242F5"/>
    <w:rsid w:val="00824687"/>
    <w:rsid w:val="008247BF"/>
    <w:rsid w:val="00824C85"/>
    <w:rsid w:val="0082522C"/>
    <w:rsid w:val="008252B4"/>
    <w:rsid w:val="00825390"/>
    <w:rsid w:val="00825528"/>
    <w:rsid w:val="00825598"/>
    <w:rsid w:val="0082562E"/>
    <w:rsid w:val="0082594A"/>
    <w:rsid w:val="00825BE4"/>
    <w:rsid w:val="008264CB"/>
    <w:rsid w:val="008265BB"/>
    <w:rsid w:val="00826753"/>
    <w:rsid w:val="00826C1D"/>
    <w:rsid w:val="00827066"/>
    <w:rsid w:val="008277D9"/>
    <w:rsid w:val="00827864"/>
    <w:rsid w:val="008278CD"/>
    <w:rsid w:val="00827A1E"/>
    <w:rsid w:val="00827A59"/>
    <w:rsid w:val="00827D1C"/>
    <w:rsid w:val="0083085C"/>
    <w:rsid w:val="0083098C"/>
    <w:rsid w:val="00830EB7"/>
    <w:rsid w:val="00830FEF"/>
    <w:rsid w:val="008311F0"/>
    <w:rsid w:val="0083134C"/>
    <w:rsid w:val="00831554"/>
    <w:rsid w:val="00831916"/>
    <w:rsid w:val="0083195B"/>
    <w:rsid w:val="00831A6A"/>
    <w:rsid w:val="00831FD2"/>
    <w:rsid w:val="0083219D"/>
    <w:rsid w:val="0083260D"/>
    <w:rsid w:val="00832781"/>
    <w:rsid w:val="00832A66"/>
    <w:rsid w:val="00832AE3"/>
    <w:rsid w:val="00832B3B"/>
    <w:rsid w:val="00832FF3"/>
    <w:rsid w:val="0083309C"/>
    <w:rsid w:val="0083318C"/>
    <w:rsid w:val="00833DC5"/>
    <w:rsid w:val="008346F6"/>
    <w:rsid w:val="00834CA0"/>
    <w:rsid w:val="00835325"/>
    <w:rsid w:val="0083592C"/>
    <w:rsid w:val="008359ED"/>
    <w:rsid w:val="00835ADA"/>
    <w:rsid w:val="00835FF9"/>
    <w:rsid w:val="00836266"/>
    <w:rsid w:val="008362F2"/>
    <w:rsid w:val="008365F3"/>
    <w:rsid w:val="00836958"/>
    <w:rsid w:val="00836EA0"/>
    <w:rsid w:val="00836EFC"/>
    <w:rsid w:val="00836FF6"/>
    <w:rsid w:val="0083704F"/>
    <w:rsid w:val="0083712D"/>
    <w:rsid w:val="0083769B"/>
    <w:rsid w:val="008376B1"/>
    <w:rsid w:val="00837715"/>
    <w:rsid w:val="008378F0"/>
    <w:rsid w:val="00840334"/>
    <w:rsid w:val="00840557"/>
    <w:rsid w:val="00840A53"/>
    <w:rsid w:val="00840AC0"/>
    <w:rsid w:val="00840CE0"/>
    <w:rsid w:val="00840D65"/>
    <w:rsid w:val="00840E1F"/>
    <w:rsid w:val="00840FBB"/>
    <w:rsid w:val="00841197"/>
    <w:rsid w:val="008411CD"/>
    <w:rsid w:val="00841487"/>
    <w:rsid w:val="00841934"/>
    <w:rsid w:val="00841AEE"/>
    <w:rsid w:val="00841BD0"/>
    <w:rsid w:val="00841D28"/>
    <w:rsid w:val="00841DBD"/>
    <w:rsid w:val="00842069"/>
    <w:rsid w:val="00842080"/>
    <w:rsid w:val="00842300"/>
    <w:rsid w:val="00842416"/>
    <w:rsid w:val="008426F7"/>
    <w:rsid w:val="00842AAF"/>
    <w:rsid w:val="00842AD1"/>
    <w:rsid w:val="00843D62"/>
    <w:rsid w:val="00843DDE"/>
    <w:rsid w:val="00843ED7"/>
    <w:rsid w:val="00844285"/>
    <w:rsid w:val="00844D85"/>
    <w:rsid w:val="00845759"/>
    <w:rsid w:val="0084585F"/>
    <w:rsid w:val="00845959"/>
    <w:rsid w:val="00845AFE"/>
    <w:rsid w:val="00845CA3"/>
    <w:rsid w:val="00845CF2"/>
    <w:rsid w:val="00845D4E"/>
    <w:rsid w:val="00845EB1"/>
    <w:rsid w:val="00846102"/>
    <w:rsid w:val="008467C2"/>
    <w:rsid w:val="0084708A"/>
    <w:rsid w:val="00847329"/>
    <w:rsid w:val="00847C2C"/>
    <w:rsid w:val="00847EDD"/>
    <w:rsid w:val="008501DC"/>
    <w:rsid w:val="008501F4"/>
    <w:rsid w:val="0085044E"/>
    <w:rsid w:val="00850465"/>
    <w:rsid w:val="0085060C"/>
    <w:rsid w:val="0085067D"/>
    <w:rsid w:val="00850908"/>
    <w:rsid w:val="008509AA"/>
    <w:rsid w:val="00850B7B"/>
    <w:rsid w:val="00850C68"/>
    <w:rsid w:val="00850D6E"/>
    <w:rsid w:val="00851177"/>
    <w:rsid w:val="008513B0"/>
    <w:rsid w:val="00851845"/>
    <w:rsid w:val="00851C09"/>
    <w:rsid w:val="00851D2F"/>
    <w:rsid w:val="00851ECD"/>
    <w:rsid w:val="00851FA7"/>
    <w:rsid w:val="00852257"/>
    <w:rsid w:val="00852302"/>
    <w:rsid w:val="00852F05"/>
    <w:rsid w:val="00853118"/>
    <w:rsid w:val="00853552"/>
    <w:rsid w:val="008535AB"/>
    <w:rsid w:val="00853AE7"/>
    <w:rsid w:val="00853CDD"/>
    <w:rsid w:val="00853E33"/>
    <w:rsid w:val="00853F9C"/>
    <w:rsid w:val="00854132"/>
    <w:rsid w:val="008541FC"/>
    <w:rsid w:val="0085437D"/>
    <w:rsid w:val="0085460D"/>
    <w:rsid w:val="00854896"/>
    <w:rsid w:val="00854B4F"/>
    <w:rsid w:val="00854E98"/>
    <w:rsid w:val="0085523C"/>
    <w:rsid w:val="00855689"/>
    <w:rsid w:val="00855A18"/>
    <w:rsid w:val="00855B53"/>
    <w:rsid w:val="00855F20"/>
    <w:rsid w:val="00855FAB"/>
    <w:rsid w:val="00856433"/>
    <w:rsid w:val="00856721"/>
    <w:rsid w:val="00856780"/>
    <w:rsid w:val="008568B0"/>
    <w:rsid w:val="0085690C"/>
    <w:rsid w:val="00856E3B"/>
    <w:rsid w:val="008570E9"/>
    <w:rsid w:val="00857103"/>
    <w:rsid w:val="00857336"/>
    <w:rsid w:val="00857629"/>
    <w:rsid w:val="00857761"/>
    <w:rsid w:val="0086003F"/>
    <w:rsid w:val="0086005E"/>
    <w:rsid w:val="00860277"/>
    <w:rsid w:val="008602F6"/>
    <w:rsid w:val="008605CF"/>
    <w:rsid w:val="00860645"/>
    <w:rsid w:val="0086093C"/>
    <w:rsid w:val="00860B05"/>
    <w:rsid w:val="00860CBC"/>
    <w:rsid w:val="00861038"/>
    <w:rsid w:val="00861090"/>
    <w:rsid w:val="008613B9"/>
    <w:rsid w:val="00861704"/>
    <w:rsid w:val="008618A2"/>
    <w:rsid w:val="008619E7"/>
    <w:rsid w:val="00861B41"/>
    <w:rsid w:val="00861C32"/>
    <w:rsid w:val="00862187"/>
    <w:rsid w:val="0086264F"/>
    <w:rsid w:val="008626EC"/>
    <w:rsid w:val="00863466"/>
    <w:rsid w:val="00863ACB"/>
    <w:rsid w:val="00863E2D"/>
    <w:rsid w:val="0086406F"/>
    <w:rsid w:val="00864218"/>
    <w:rsid w:val="00864538"/>
    <w:rsid w:val="0086461B"/>
    <w:rsid w:val="00864BB2"/>
    <w:rsid w:val="00864C92"/>
    <w:rsid w:val="00865189"/>
    <w:rsid w:val="00865792"/>
    <w:rsid w:val="0086581F"/>
    <w:rsid w:val="00865AB9"/>
    <w:rsid w:val="00865B3E"/>
    <w:rsid w:val="008660EC"/>
    <w:rsid w:val="008661FD"/>
    <w:rsid w:val="00866340"/>
    <w:rsid w:val="00866618"/>
    <w:rsid w:val="0086686F"/>
    <w:rsid w:val="00866DE2"/>
    <w:rsid w:val="00866E5E"/>
    <w:rsid w:val="00866EFD"/>
    <w:rsid w:val="00866F03"/>
    <w:rsid w:val="00866FF2"/>
    <w:rsid w:val="008671B1"/>
    <w:rsid w:val="008674AD"/>
    <w:rsid w:val="0086767A"/>
    <w:rsid w:val="00867EC7"/>
    <w:rsid w:val="00870561"/>
    <w:rsid w:val="008706EB"/>
    <w:rsid w:val="00870DA5"/>
    <w:rsid w:val="008713AF"/>
    <w:rsid w:val="008716E3"/>
    <w:rsid w:val="00871836"/>
    <w:rsid w:val="00871A81"/>
    <w:rsid w:val="00871D8E"/>
    <w:rsid w:val="00871EEC"/>
    <w:rsid w:val="00872802"/>
    <w:rsid w:val="008728C9"/>
    <w:rsid w:val="00872984"/>
    <w:rsid w:val="00872AF6"/>
    <w:rsid w:val="00873242"/>
    <w:rsid w:val="008735F0"/>
    <w:rsid w:val="00874090"/>
    <w:rsid w:val="00874236"/>
    <w:rsid w:val="0087471A"/>
    <w:rsid w:val="008747A4"/>
    <w:rsid w:val="00874B07"/>
    <w:rsid w:val="00874CFE"/>
    <w:rsid w:val="00874D22"/>
    <w:rsid w:val="00875198"/>
    <w:rsid w:val="008753F0"/>
    <w:rsid w:val="0087541C"/>
    <w:rsid w:val="008756A7"/>
    <w:rsid w:val="00875964"/>
    <w:rsid w:val="00875A8A"/>
    <w:rsid w:val="00875E3F"/>
    <w:rsid w:val="00875ED0"/>
    <w:rsid w:val="00875F7A"/>
    <w:rsid w:val="0087606C"/>
    <w:rsid w:val="0087685D"/>
    <w:rsid w:val="00876911"/>
    <w:rsid w:val="00876A61"/>
    <w:rsid w:val="00876B99"/>
    <w:rsid w:val="00876BD7"/>
    <w:rsid w:val="00876C10"/>
    <w:rsid w:val="00876D91"/>
    <w:rsid w:val="008773E8"/>
    <w:rsid w:val="00877588"/>
    <w:rsid w:val="00877744"/>
    <w:rsid w:val="008803CF"/>
    <w:rsid w:val="00880542"/>
    <w:rsid w:val="00880934"/>
    <w:rsid w:val="0088101A"/>
    <w:rsid w:val="008810BE"/>
    <w:rsid w:val="00881439"/>
    <w:rsid w:val="0088146F"/>
    <w:rsid w:val="008817DD"/>
    <w:rsid w:val="00881AD8"/>
    <w:rsid w:val="00881D56"/>
    <w:rsid w:val="00881F66"/>
    <w:rsid w:val="00882100"/>
    <w:rsid w:val="00882127"/>
    <w:rsid w:val="008827C3"/>
    <w:rsid w:val="00882F74"/>
    <w:rsid w:val="008831E2"/>
    <w:rsid w:val="0088350B"/>
    <w:rsid w:val="0088353A"/>
    <w:rsid w:val="008837D2"/>
    <w:rsid w:val="00883855"/>
    <w:rsid w:val="008838F3"/>
    <w:rsid w:val="00883B8E"/>
    <w:rsid w:val="008840E5"/>
    <w:rsid w:val="0088489F"/>
    <w:rsid w:val="00884C60"/>
    <w:rsid w:val="00884C9E"/>
    <w:rsid w:val="008856B7"/>
    <w:rsid w:val="00885C59"/>
    <w:rsid w:val="00885E0F"/>
    <w:rsid w:val="00885E6E"/>
    <w:rsid w:val="00885ED8"/>
    <w:rsid w:val="00885F91"/>
    <w:rsid w:val="0088624E"/>
    <w:rsid w:val="00886701"/>
    <w:rsid w:val="00886A15"/>
    <w:rsid w:val="00886C7A"/>
    <w:rsid w:val="00886F85"/>
    <w:rsid w:val="00887959"/>
    <w:rsid w:val="00887B38"/>
    <w:rsid w:val="00887E51"/>
    <w:rsid w:val="00887F76"/>
    <w:rsid w:val="0089060C"/>
    <w:rsid w:val="0089069C"/>
    <w:rsid w:val="0089070C"/>
    <w:rsid w:val="00890C65"/>
    <w:rsid w:val="00890F08"/>
    <w:rsid w:val="00891110"/>
    <w:rsid w:val="008913C6"/>
    <w:rsid w:val="008914BC"/>
    <w:rsid w:val="00891977"/>
    <w:rsid w:val="00891A7E"/>
    <w:rsid w:val="00891CFE"/>
    <w:rsid w:val="008922FF"/>
    <w:rsid w:val="008923D1"/>
    <w:rsid w:val="008923FD"/>
    <w:rsid w:val="00892A4B"/>
    <w:rsid w:val="00892A8D"/>
    <w:rsid w:val="00892B3B"/>
    <w:rsid w:val="00892DB9"/>
    <w:rsid w:val="00893101"/>
    <w:rsid w:val="008933CF"/>
    <w:rsid w:val="0089369F"/>
    <w:rsid w:val="00893EFF"/>
    <w:rsid w:val="00893F71"/>
    <w:rsid w:val="0089437C"/>
    <w:rsid w:val="008945E9"/>
    <w:rsid w:val="008946D2"/>
    <w:rsid w:val="00894969"/>
    <w:rsid w:val="00894B5B"/>
    <w:rsid w:val="00894DC4"/>
    <w:rsid w:val="00894DF6"/>
    <w:rsid w:val="00894EF3"/>
    <w:rsid w:val="008950A5"/>
    <w:rsid w:val="00895303"/>
    <w:rsid w:val="0089601B"/>
    <w:rsid w:val="00896034"/>
    <w:rsid w:val="0089609E"/>
    <w:rsid w:val="00896629"/>
    <w:rsid w:val="0089668E"/>
    <w:rsid w:val="00896781"/>
    <w:rsid w:val="008967AB"/>
    <w:rsid w:val="008967FD"/>
    <w:rsid w:val="008971B8"/>
    <w:rsid w:val="00897927"/>
    <w:rsid w:val="00897B29"/>
    <w:rsid w:val="008A00DE"/>
    <w:rsid w:val="008A024C"/>
    <w:rsid w:val="008A0262"/>
    <w:rsid w:val="008A02B9"/>
    <w:rsid w:val="008A05AD"/>
    <w:rsid w:val="008A0857"/>
    <w:rsid w:val="008A109D"/>
    <w:rsid w:val="008A10A8"/>
    <w:rsid w:val="008A1172"/>
    <w:rsid w:val="008A171D"/>
    <w:rsid w:val="008A1D50"/>
    <w:rsid w:val="008A2207"/>
    <w:rsid w:val="008A236B"/>
    <w:rsid w:val="008A2385"/>
    <w:rsid w:val="008A2735"/>
    <w:rsid w:val="008A27D8"/>
    <w:rsid w:val="008A2871"/>
    <w:rsid w:val="008A28CD"/>
    <w:rsid w:val="008A2BD0"/>
    <w:rsid w:val="008A3011"/>
    <w:rsid w:val="008A345F"/>
    <w:rsid w:val="008A382C"/>
    <w:rsid w:val="008A3915"/>
    <w:rsid w:val="008A3A72"/>
    <w:rsid w:val="008A3D12"/>
    <w:rsid w:val="008A3EDB"/>
    <w:rsid w:val="008A4045"/>
    <w:rsid w:val="008A43DF"/>
    <w:rsid w:val="008A44BF"/>
    <w:rsid w:val="008A4916"/>
    <w:rsid w:val="008A4BC7"/>
    <w:rsid w:val="008A4DB7"/>
    <w:rsid w:val="008A4F6C"/>
    <w:rsid w:val="008A5569"/>
    <w:rsid w:val="008A5949"/>
    <w:rsid w:val="008A5AFA"/>
    <w:rsid w:val="008A5B86"/>
    <w:rsid w:val="008A5E03"/>
    <w:rsid w:val="008A6376"/>
    <w:rsid w:val="008A65D0"/>
    <w:rsid w:val="008A66C2"/>
    <w:rsid w:val="008A6CA6"/>
    <w:rsid w:val="008A6DC8"/>
    <w:rsid w:val="008A6E18"/>
    <w:rsid w:val="008A6E41"/>
    <w:rsid w:val="008A6F94"/>
    <w:rsid w:val="008A7841"/>
    <w:rsid w:val="008A785A"/>
    <w:rsid w:val="008A7B11"/>
    <w:rsid w:val="008A7B26"/>
    <w:rsid w:val="008A7B49"/>
    <w:rsid w:val="008A7B5D"/>
    <w:rsid w:val="008A7C19"/>
    <w:rsid w:val="008B0B02"/>
    <w:rsid w:val="008B12D6"/>
    <w:rsid w:val="008B150E"/>
    <w:rsid w:val="008B1AEF"/>
    <w:rsid w:val="008B1BC8"/>
    <w:rsid w:val="008B1D6E"/>
    <w:rsid w:val="008B1DD9"/>
    <w:rsid w:val="008B1F61"/>
    <w:rsid w:val="008B203D"/>
    <w:rsid w:val="008B257D"/>
    <w:rsid w:val="008B258C"/>
    <w:rsid w:val="008B2897"/>
    <w:rsid w:val="008B2AC9"/>
    <w:rsid w:val="008B2E16"/>
    <w:rsid w:val="008B2EC6"/>
    <w:rsid w:val="008B35FD"/>
    <w:rsid w:val="008B37C7"/>
    <w:rsid w:val="008B381B"/>
    <w:rsid w:val="008B3907"/>
    <w:rsid w:val="008B3A51"/>
    <w:rsid w:val="008B3C91"/>
    <w:rsid w:val="008B3D48"/>
    <w:rsid w:val="008B41E7"/>
    <w:rsid w:val="008B47F4"/>
    <w:rsid w:val="008B4945"/>
    <w:rsid w:val="008B4C56"/>
    <w:rsid w:val="008B4CC1"/>
    <w:rsid w:val="008B4DBA"/>
    <w:rsid w:val="008B5041"/>
    <w:rsid w:val="008B52A9"/>
    <w:rsid w:val="008B52D1"/>
    <w:rsid w:val="008B56C1"/>
    <w:rsid w:val="008B57E2"/>
    <w:rsid w:val="008B5CE8"/>
    <w:rsid w:val="008B5D98"/>
    <w:rsid w:val="008B5E01"/>
    <w:rsid w:val="008B6186"/>
    <w:rsid w:val="008B61BA"/>
    <w:rsid w:val="008B63F9"/>
    <w:rsid w:val="008B648E"/>
    <w:rsid w:val="008B6942"/>
    <w:rsid w:val="008B6D88"/>
    <w:rsid w:val="008B6E84"/>
    <w:rsid w:val="008B6F2B"/>
    <w:rsid w:val="008B6F46"/>
    <w:rsid w:val="008B7018"/>
    <w:rsid w:val="008B7329"/>
    <w:rsid w:val="008B761E"/>
    <w:rsid w:val="008B79A2"/>
    <w:rsid w:val="008B7FA3"/>
    <w:rsid w:val="008C02BC"/>
    <w:rsid w:val="008C02D6"/>
    <w:rsid w:val="008C0459"/>
    <w:rsid w:val="008C05F1"/>
    <w:rsid w:val="008C0604"/>
    <w:rsid w:val="008C0944"/>
    <w:rsid w:val="008C0957"/>
    <w:rsid w:val="008C0CCB"/>
    <w:rsid w:val="008C0F04"/>
    <w:rsid w:val="008C1087"/>
    <w:rsid w:val="008C1172"/>
    <w:rsid w:val="008C167D"/>
    <w:rsid w:val="008C1943"/>
    <w:rsid w:val="008C1C97"/>
    <w:rsid w:val="008C21DA"/>
    <w:rsid w:val="008C28C4"/>
    <w:rsid w:val="008C2AB7"/>
    <w:rsid w:val="008C30D2"/>
    <w:rsid w:val="008C312C"/>
    <w:rsid w:val="008C3250"/>
    <w:rsid w:val="008C3815"/>
    <w:rsid w:val="008C3A9B"/>
    <w:rsid w:val="008C3D2B"/>
    <w:rsid w:val="008C43D8"/>
    <w:rsid w:val="008C4D7A"/>
    <w:rsid w:val="008C4EE9"/>
    <w:rsid w:val="008C5189"/>
    <w:rsid w:val="008C54E6"/>
    <w:rsid w:val="008C5932"/>
    <w:rsid w:val="008C67D4"/>
    <w:rsid w:val="008C6880"/>
    <w:rsid w:val="008C6F70"/>
    <w:rsid w:val="008C6FA4"/>
    <w:rsid w:val="008C7017"/>
    <w:rsid w:val="008C70F1"/>
    <w:rsid w:val="008C72B5"/>
    <w:rsid w:val="008C75E0"/>
    <w:rsid w:val="008C772D"/>
    <w:rsid w:val="008D0185"/>
    <w:rsid w:val="008D05C9"/>
    <w:rsid w:val="008D0BB7"/>
    <w:rsid w:val="008D0BD9"/>
    <w:rsid w:val="008D0EA9"/>
    <w:rsid w:val="008D1659"/>
    <w:rsid w:val="008D1831"/>
    <w:rsid w:val="008D1D35"/>
    <w:rsid w:val="008D20DB"/>
    <w:rsid w:val="008D27D0"/>
    <w:rsid w:val="008D2D41"/>
    <w:rsid w:val="008D307A"/>
    <w:rsid w:val="008D3270"/>
    <w:rsid w:val="008D3324"/>
    <w:rsid w:val="008D3405"/>
    <w:rsid w:val="008D3638"/>
    <w:rsid w:val="008D467F"/>
    <w:rsid w:val="008D478C"/>
    <w:rsid w:val="008D4A9B"/>
    <w:rsid w:val="008D4AF4"/>
    <w:rsid w:val="008D4E0B"/>
    <w:rsid w:val="008D52B1"/>
    <w:rsid w:val="008D55F7"/>
    <w:rsid w:val="008D5A99"/>
    <w:rsid w:val="008D60C7"/>
    <w:rsid w:val="008D62F0"/>
    <w:rsid w:val="008D6354"/>
    <w:rsid w:val="008D670A"/>
    <w:rsid w:val="008D6B0E"/>
    <w:rsid w:val="008D6DDE"/>
    <w:rsid w:val="008D710A"/>
    <w:rsid w:val="008D734B"/>
    <w:rsid w:val="008D7351"/>
    <w:rsid w:val="008D74DF"/>
    <w:rsid w:val="008D7A53"/>
    <w:rsid w:val="008D7D42"/>
    <w:rsid w:val="008E001E"/>
    <w:rsid w:val="008E0307"/>
    <w:rsid w:val="008E0587"/>
    <w:rsid w:val="008E06E6"/>
    <w:rsid w:val="008E080B"/>
    <w:rsid w:val="008E169B"/>
    <w:rsid w:val="008E18BE"/>
    <w:rsid w:val="008E1AB7"/>
    <w:rsid w:val="008E1E8C"/>
    <w:rsid w:val="008E214E"/>
    <w:rsid w:val="008E23EE"/>
    <w:rsid w:val="008E25C0"/>
    <w:rsid w:val="008E281E"/>
    <w:rsid w:val="008E2EB3"/>
    <w:rsid w:val="008E2EEE"/>
    <w:rsid w:val="008E2F0B"/>
    <w:rsid w:val="008E306C"/>
    <w:rsid w:val="008E3471"/>
    <w:rsid w:val="008E3730"/>
    <w:rsid w:val="008E3C70"/>
    <w:rsid w:val="008E3DC7"/>
    <w:rsid w:val="008E3FB7"/>
    <w:rsid w:val="008E40B1"/>
    <w:rsid w:val="008E4A59"/>
    <w:rsid w:val="008E4C6F"/>
    <w:rsid w:val="008E4EE6"/>
    <w:rsid w:val="008E5553"/>
    <w:rsid w:val="008E5586"/>
    <w:rsid w:val="008E584C"/>
    <w:rsid w:val="008E5A98"/>
    <w:rsid w:val="008E5BD9"/>
    <w:rsid w:val="008E5DC2"/>
    <w:rsid w:val="008E5DDD"/>
    <w:rsid w:val="008E65CF"/>
    <w:rsid w:val="008E6702"/>
    <w:rsid w:val="008E6934"/>
    <w:rsid w:val="008E6C9C"/>
    <w:rsid w:val="008E6D9D"/>
    <w:rsid w:val="008E6FA0"/>
    <w:rsid w:val="008E7048"/>
    <w:rsid w:val="008E7378"/>
    <w:rsid w:val="008E76B9"/>
    <w:rsid w:val="008E7AF0"/>
    <w:rsid w:val="008E7D1F"/>
    <w:rsid w:val="008F01B4"/>
    <w:rsid w:val="008F02F1"/>
    <w:rsid w:val="008F0688"/>
    <w:rsid w:val="008F06C4"/>
    <w:rsid w:val="008F095B"/>
    <w:rsid w:val="008F0DB9"/>
    <w:rsid w:val="008F0E3E"/>
    <w:rsid w:val="008F14C9"/>
    <w:rsid w:val="008F156B"/>
    <w:rsid w:val="008F19AC"/>
    <w:rsid w:val="008F20B2"/>
    <w:rsid w:val="008F21BD"/>
    <w:rsid w:val="008F21FD"/>
    <w:rsid w:val="008F229C"/>
    <w:rsid w:val="008F25D5"/>
    <w:rsid w:val="008F298B"/>
    <w:rsid w:val="008F2A65"/>
    <w:rsid w:val="008F33A7"/>
    <w:rsid w:val="008F388C"/>
    <w:rsid w:val="008F3A88"/>
    <w:rsid w:val="008F3E8C"/>
    <w:rsid w:val="008F3EAB"/>
    <w:rsid w:val="008F40AB"/>
    <w:rsid w:val="008F43F3"/>
    <w:rsid w:val="008F4BE9"/>
    <w:rsid w:val="008F4CEE"/>
    <w:rsid w:val="008F4D1F"/>
    <w:rsid w:val="008F514A"/>
    <w:rsid w:val="008F529A"/>
    <w:rsid w:val="008F5440"/>
    <w:rsid w:val="008F55EB"/>
    <w:rsid w:val="008F5AD9"/>
    <w:rsid w:val="008F5C45"/>
    <w:rsid w:val="008F5DDC"/>
    <w:rsid w:val="008F62F9"/>
    <w:rsid w:val="008F66EE"/>
    <w:rsid w:val="008F6B68"/>
    <w:rsid w:val="008F6E40"/>
    <w:rsid w:val="008F6ED8"/>
    <w:rsid w:val="008F6EE9"/>
    <w:rsid w:val="008F76DB"/>
    <w:rsid w:val="008F7A1B"/>
    <w:rsid w:val="00900096"/>
    <w:rsid w:val="00900227"/>
    <w:rsid w:val="0090039B"/>
    <w:rsid w:val="009003A1"/>
    <w:rsid w:val="00900E30"/>
    <w:rsid w:val="00900F26"/>
    <w:rsid w:val="00901121"/>
    <w:rsid w:val="00901142"/>
    <w:rsid w:val="00901623"/>
    <w:rsid w:val="00901707"/>
    <w:rsid w:val="009019F8"/>
    <w:rsid w:val="00901AC7"/>
    <w:rsid w:val="00901E5F"/>
    <w:rsid w:val="00901F3F"/>
    <w:rsid w:val="009025B4"/>
    <w:rsid w:val="00902FFC"/>
    <w:rsid w:val="009030E0"/>
    <w:rsid w:val="00903319"/>
    <w:rsid w:val="00903364"/>
    <w:rsid w:val="00903CA9"/>
    <w:rsid w:val="00903FCC"/>
    <w:rsid w:val="00904117"/>
    <w:rsid w:val="009043A5"/>
    <w:rsid w:val="0090448C"/>
    <w:rsid w:val="00904694"/>
    <w:rsid w:val="00904E88"/>
    <w:rsid w:val="009050A2"/>
    <w:rsid w:val="009051F1"/>
    <w:rsid w:val="0090538D"/>
    <w:rsid w:val="00905447"/>
    <w:rsid w:val="00905503"/>
    <w:rsid w:val="00905681"/>
    <w:rsid w:val="0090594C"/>
    <w:rsid w:val="00905B44"/>
    <w:rsid w:val="009060B5"/>
    <w:rsid w:val="00906315"/>
    <w:rsid w:val="00906423"/>
    <w:rsid w:val="00906461"/>
    <w:rsid w:val="00906617"/>
    <w:rsid w:val="00906F6F"/>
    <w:rsid w:val="009070F4"/>
    <w:rsid w:val="00907653"/>
    <w:rsid w:val="00907890"/>
    <w:rsid w:val="00907BE5"/>
    <w:rsid w:val="00907CEA"/>
    <w:rsid w:val="009101D5"/>
    <w:rsid w:val="009104A6"/>
    <w:rsid w:val="009106B9"/>
    <w:rsid w:val="00910A63"/>
    <w:rsid w:val="00910CEB"/>
    <w:rsid w:val="00910E29"/>
    <w:rsid w:val="00910E5B"/>
    <w:rsid w:val="00910EA0"/>
    <w:rsid w:val="0091105D"/>
    <w:rsid w:val="009111BA"/>
    <w:rsid w:val="009111E6"/>
    <w:rsid w:val="0091151F"/>
    <w:rsid w:val="00911774"/>
    <w:rsid w:val="009117A3"/>
    <w:rsid w:val="0091194D"/>
    <w:rsid w:val="00911A4C"/>
    <w:rsid w:val="00911C06"/>
    <w:rsid w:val="00911D96"/>
    <w:rsid w:val="00912206"/>
    <w:rsid w:val="009122C3"/>
    <w:rsid w:val="0091276A"/>
    <w:rsid w:val="009128AC"/>
    <w:rsid w:val="009128CF"/>
    <w:rsid w:val="0091293F"/>
    <w:rsid w:val="009129B1"/>
    <w:rsid w:val="00912A6B"/>
    <w:rsid w:val="009134C0"/>
    <w:rsid w:val="009138B9"/>
    <w:rsid w:val="00913E24"/>
    <w:rsid w:val="00913FBB"/>
    <w:rsid w:val="00914001"/>
    <w:rsid w:val="0091433D"/>
    <w:rsid w:val="009143ED"/>
    <w:rsid w:val="00914556"/>
    <w:rsid w:val="009146F5"/>
    <w:rsid w:val="0091491A"/>
    <w:rsid w:val="00914AB1"/>
    <w:rsid w:val="009151A5"/>
    <w:rsid w:val="0091528C"/>
    <w:rsid w:val="009156FE"/>
    <w:rsid w:val="009159F9"/>
    <w:rsid w:val="00915A6F"/>
    <w:rsid w:val="00915F21"/>
    <w:rsid w:val="009161EA"/>
    <w:rsid w:val="0091631D"/>
    <w:rsid w:val="009167A6"/>
    <w:rsid w:val="00916946"/>
    <w:rsid w:val="00916A89"/>
    <w:rsid w:val="00916C7E"/>
    <w:rsid w:val="00917047"/>
    <w:rsid w:val="00917426"/>
    <w:rsid w:val="009174C1"/>
    <w:rsid w:val="009175C6"/>
    <w:rsid w:val="0092001F"/>
    <w:rsid w:val="00920233"/>
    <w:rsid w:val="009205B9"/>
    <w:rsid w:val="0092061B"/>
    <w:rsid w:val="00920D5D"/>
    <w:rsid w:val="009216C1"/>
    <w:rsid w:val="00921884"/>
    <w:rsid w:val="00922217"/>
    <w:rsid w:val="00923332"/>
    <w:rsid w:val="009235B2"/>
    <w:rsid w:val="0092374D"/>
    <w:rsid w:val="00924268"/>
    <w:rsid w:val="0092437E"/>
    <w:rsid w:val="009245FC"/>
    <w:rsid w:val="009249F9"/>
    <w:rsid w:val="00924A56"/>
    <w:rsid w:val="00924B07"/>
    <w:rsid w:val="00924E07"/>
    <w:rsid w:val="00924F94"/>
    <w:rsid w:val="0092520A"/>
    <w:rsid w:val="009252EA"/>
    <w:rsid w:val="0092571E"/>
    <w:rsid w:val="0092589C"/>
    <w:rsid w:val="00925918"/>
    <w:rsid w:val="0092591A"/>
    <w:rsid w:val="00925D65"/>
    <w:rsid w:val="00925F2A"/>
    <w:rsid w:val="00926262"/>
    <w:rsid w:val="009262D3"/>
    <w:rsid w:val="009263D6"/>
    <w:rsid w:val="00926548"/>
    <w:rsid w:val="009269A2"/>
    <w:rsid w:val="00926DE2"/>
    <w:rsid w:val="00926F0A"/>
    <w:rsid w:val="00926FEC"/>
    <w:rsid w:val="00927085"/>
    <w:rsid w:val="00927360"/>
    <w:rsid w:val="009274B9"/>
    <w:rsid w:val="009302B9"/>
    <w:rsid w:val="0093093F"/>
    <w:rsid w:val="00930A15"/>
    <w:rsid w:val="009310B8"/>
    <w:rsid w:val="00931194"/>
    <w:rsid w:val="0093124A"/>
    <w:rsid w:val="009314C2"/>
    <w:rsid w:val="009316DD"/>
    <w:rsid w:val="009316EF"/>
    <w:rsid w:val="00931A24"/>
    <w:rsid w:val="00931A3D"/>
    <w:rsid w:val="00931C0A"/>
    <w:rsid w:val="00931F85"/>
    <w:rsid w:val="009321B1"/>
    <w:rsid w:val="0093225A"/>
    <w:rsid w:val="009324E7"/>
    <w:rsid w:val="009325B7"/>
    <w:rsid w:val="00932D72"/>
    <w:rsid w:val="00932DD0"/>
    <w:rsid w:val="00932EE6"/>
    <w:rsid w:val="00932EEF"/>
    <w:rsid w:val="00932F33"/>
    <w:rsid w:val="009332FD"/>
    <w:rsid w:val="0093368F"/>
    <w:rsid w:val="00933778"/>
    <w:rsid w:val="00933883"/>
    <w:rsid w:val="00933920"/>
    <w:rsid w:val="00933F83"/>
    <w:rsid w:val="00934385"/>
    <w:rsid w:val="0093440E"/>
    <w:rsid w:val="00934B3E"/>
    <w:rsid w:val="00934FBB"/>
    <w:rsid w:val="00935199"/>
    <w:rsid w:val="00935303"/>
    <w:rsid w:val="00935438"/>
    <w:rsid w:val="00935722"/>
    <w:rsid w:val="00935736"/>
    <w:rsid w:val="00935A69"/>
    <w:rsid w:val="00935C6D"/>
    <w:rsid w:val="00935E62"/>
    <w:rsid w:val="00935EC6"/>
    <w:rsid w:val="00935F5A"/>
    <w:rsid w:val="00936068"/>
    <w:rsid w:val="00936081"/>
    <w:rsid w:val="009368FF"/>
    <w:rsid w:val="0093696D"/>
    <w:rsid w:val="00936B80"/>
    <w:rsid w:val="009372A5"/>
    <w:rsid w:val="00937460"/>
    <w:rsid w:val="0093759C"/>
    <w:rsid w:val="00937640"/>
    <w:rsid w:val="009377BE"/>
    <w:rsid w:val="009378F1"/>
    <w:rsid w:val="00937BA0"/>
    <w:rsid w:val="00937C11"/>
    <w:rsid w:val="00937CEC"/>
    <w:rsid w:val="0094014C"/>
    <w:rsid w:val="00940664"/>
    <w:rsid w:val="00940667"/>
    <w:rsid w:val="009407A8"/>
    <w:rsid w:val="00940A43"/>
    <w:rsid w:val="00940DD9"/>
    <w:rsid w:val="00941763"/>
    <w:rsid w:val="00941A5C"/>
    <w:rsid w:val="00941E45"/>
    <w:rsid w:val="00941F54"/>
    <w:rsid w:val="0094208A"/>
    <w:rsid w:val="009428CB"/>
    <w:rsid w:val="0094294F"/>
    <w:rsid w:val="00942AB0"/>
    <w:rsid w:val="00942CC9"/>
    <w:rsid w:val="00942F83"/>
    <w:rsid w:val="00943592"/>
    <w:rsid w:val="00943596"/>
    <w:rsid w:val="00944358"/>
    <w:rsid w:val="009444BD"/>
    <w:rsid w:val="00944779"/>
    <w:rsid w:val="00944786"/>
    <w:rsid w:val="009453A0"/>
    <w:rsid w:val="00945F77"/>
    <w:rsid w:val="009463F7"/>
    <w:rsid w:val="00946492"/>
    <w:rsid w:val="009465BD"/>
    <w:rsid w:val="00946948"/>
    <w:rsid w:val="00946D96"/>
    <w:rsid w:val="00946DE3"/>
    <w:rsid w:val="00946E00"/>
    <w:rsid w:val="00946F2D"/>
    <w:rsid w:val="00946F3C"/>
    <w:rsid w:val="0095014D"/>
    <w:rsid w:val="00950418"/>
    <w:rsid w:val="0095084F"/>
    <w:rsid w:val="00950A0C"/>
    <w:rsid w:val="00950A81"/>
    <w:rsid w:val="00950C2C"/>
    <w:rsid w:val="00950C77"/>
    <w:rsid w:val="00950E14"/>
    <w:rsid w:val="00950FCF"/>
    <w:rsid w:val="0095151D"/>
    <w:rsid w:val="009516C2"/>
    <w:rsid w:val="009517AB"/>
    <w:rsid w:val="00951B3E"/>
    <w:rsid w:val="00951DF3"/>
    <w:rsid w:val="00952296"/>
    <w:rsid w:val="0095230C"/>
    <w:rsid w:val="009527DA"/>
    <w:rsid w:val="00952B20"/>
    <w:rsid w:val="00952EAE"/>
    <w:rsid w:val="00952F0E"/>
    <w:rsid w:val="009531A9"/>
    <w:rsid w:val="0095373D"/>
    <w:rsid w:val="00953869"/>
    <w:rsid w:val="00953A72"/>
    <w:rsid w:val="009545DB"/>
    <w:rsid w:val="009545E0"/>
    <w:rsid w:val="009549BD"/>
    <w:rsid w:val="00954A90"/>
    <w:rsid w:val="00954ABA"/>
    <w:rsid w:val="00954FD3"/>
    <w:rsid w:val="00955014"/>
    <w:rsid w:val="009550F1"/>
    <w:rsid w:val="009557A9"/>
    <w:rsid w:val="009558C6"/>
    <w:rsid w:val="00955926"/>
    <w:rsid w:val="009559AA"/>
    <w:rsid w:val="009559D0"/>
    <w:rsid w:val="00955B39"/>
    <w:rsid w:val="009560B3"/>
    <w:rsid w:val="009560B9"/>
    <w:rsid w:val="009561A7"/>
    <w:rsid w:val="009566D5"/>
    <w:rsid w:val="00956865"/>
    <w:rsid w:val="009569EE"/>
    <w:rsid w:val="00956BE4"/>
    <w:rsid w:val="00957026"/>
    <w:rsid w:val="009570E1"/>
    <w:rsid w:val="009574BD"/>
    <w:rsid w:val="0095794D"/>
    <w:rsid w:val="00957EC8"/>
    <w:rsid w:val="009604B1"/>
    <w:rsid w:val="00960749"/>
    <w:rsid w:val="00960C77"/>
    <w:rsid w:val="00960F72"/>
    <w:rsid w:val="00961314"/>
    <w:rsid w:val="00961374"/>
    <w:rsid w:val="0096146C"/>
    <w:rsid w:val="00961677"/>
    <w:rsid w:val="009617CC"/>
    <w:rsid w:val="009621D4"/>
    <w:rsid w:val="00962625"/>
    <w:rsid w:val="009631D1"/>
    <w:rsid w:val="009633CD"/>
    <w:rsid w:val="009634E7"/>
    <w:rsid w:val="009636A7"/>
    <w:rsid w:val="0096394A"/>
    <w:rsid w:val="0096398A"/>
    <w:rsid w:val="009639A9"/>
    <w:rsid w:val="00963D92"/>
    <w:rsid w:val="00963ED5"/>
    <w:rsid w:val="00964230"/>
    <w:rsid w:val="009645A5"/>
    <w:rsid w:val="00964889"/>
    <w:rsid w:val="009648E3"/>
    <w:rsid w:val="009649C4"/>
    <w:rsid w:val="009651AB"/>
    <w:rsid w:val="009652D5"/>
    <w:rsid w:val="009656B2"/>
    <w:rsid w:val="00965A10"/>
    <w:rsid w:val="00965E3E"/>
    <w:rsid w:val="00966184"/>
    <w:rsid w:val="009662D7"/>
    <w:rsid w:val="00966621"/>
    <w:rsid w:val="009666F5"/>
    <w:rsid w:val="00966764"/>
    <w:rsid w:val="009668B0"/>
    <w:rsid w:val="009669A8"/>
    <w:rsid w:val="00966BD2"/>
    <w:rsid w:val="00966C65"/>
    <w:rsid w:val="00966C9E"/>
    <w:rsid w:val="00966D84"/>
    <w:rsid w:val="00966FBB"/>
    <w:rsid w:val="00967587"/>
    <w:rsid w:val="009675CC"/>
    <w:rsid w:val="00967C1B"/>
    <w:rsid w:val="00967DB7"/>
    <w:rsid w:val="00970486"/>
    <w:rsid w:val="009704A6"/>
    <w:rsid w:val="00970882"/>
    <w:rsid w:val="00970F8E"/>
    <w:rsid w:val="009717D6"/>
    <w:rsid w:val="00971A03"/>
    <w:rsid w:val="00971A67"/>
    <w:rsid w:val="00971FB2"/>
    <w:rsid w:val="0097217E"/>
    <w:rsid w:val="009725CD"/>
    <w:rsid w:val="00972852"/>
    <w:rsid w:val="0097289C"/>
    <w:rsid w:val="0097292F"/>
    <w:rsid w:val="00972DB9"/>
    <w:rsid w:val="00972E44"/>
    <w:rsid w:val="00972F71"/>
    <w:rsid w:val="00972FE2"/>
    <w:rsid w:val="009733E1"/>
    <w:rsid w:val="009738B9"/>
    <w:rsid w:val="00974355"/>
    <w:rsid w:val="00974439"/>
    <w:rsid w:val="009748F6"/>
    <w:rsid w:val="0097504C"/>
    <w:rsid w:val="009754A3"/>
    <w:rsid w:val="00975705"/>
    <w:rsid w:val="00975897"/>
    <w:rsid w:val="00975B88"/>
    <w:rsid w:val="00975CEE"/>
    <w:rsid w:val="00975DB7"/>
    <w:rsid w:val="00976040"/>
    <w:rsid w:val="009762D9"/>
    <w:rsid w:val="0097657F"/>
    <w:rsid w:val="00976820"/>
    <w:rsid w:val="00976930"/>
    <w:rsid w:val="00976E25"/>
    <w:rsid w:val="00976F16"/>
    <w:rsid w:val="009771F8"/>
    <w:rsid w:val="00977309"/>
    <w:rsid w:val="009778CE"/>
    <w:rsid w:val="00977A7C"/>
    <w:rsid w:val="00977AF0"/>
    <w:rsid w:val="00977EE0"/>
    <w:rsid w:val="00980136"/>
    <w:rsid w:val="009801F8"/>
    <w:rsid w:val="0098062A"/>
    <w:rsid w:val="00980644"/>
    <w:rsid w:val="009808F0"/>
    <w:rsid w:val="00980D5A"/>
    <w:rsid w:val="00980E78"/>
    <w:rsid w:val="00981BAF"/>
    <w:rsid w:val="00982210"/>
    <w:rsid w:val="0098236E"/>
    <w:rsid w:val="009823F6"/>
    <w:rsid w:val="00982713"/>
    <w:rsid w:val="0098283D"/>
    <w:rsid w:val="00982AA7"/>
    <w:rsid w:val="00982BEF"/>
    <w:rsid w:val="00982C02"/>
    <w:rsid w:val="00982EDB"/>
    <w:rsid w:val="00983174"/>
    <w:rsid w:val="0098341F"/>
    <w:rsid w:val="0098395F"/>
    <w:rsid w:val="00983E03"/>
    <w:rsid w:val="009845AF"/>
    <w:rsid w:val="0098472B"/>
    <w:rsid w:val="00984786"/>
    <w:rsid w:val="00984B8E"/>
    <w:rsid w:val="0098534F"/>
    <w:rsid w:val="00985E58"/>
    <w:rsid w:val="00985F99"/>
    <w:rsid w:val="009860EB"/>
    <w:rsid w:val="009865D8"/>
    <w:rsid w:val="00986738"/>
    <w:rsid w:val="009869E4"/>
    <w:rsid w:val="00986C01"/>
    <w:rsid w:val="00986F3A"/>
    <w:rsid w:val="00986FB9"/>
    <w:rsid w:val="00986FE6"/>
    <w:rsid w:val="00987063"/>
    <w:rsid w:val="00987172"/>
    <w:rsid w:val="00987254"/>
    <w:rsid w:val="00987300"/>
    <w:rsid w:val="009875EC"/>
    <w:rsid w:val="009876E2"/>
    <w:rsid w:val="00987CE1"/>
    <w:rsid w:val="00987E91"/>
    <w:rsid w:val="00990368"/>
    <w:rsid w:val="00990B39"/>
    <w:rsid w:val="00991092"/>
    <w:rsid w:val="00991510"/>
    <w:rsid w:val="009916C3"/>
    <w:rsid w:val="00991973"/>
    <w:rsid w:val="00991A97"/>
    <w:rsid w:val="00992300"/>
    <w:rsid w:val="0099240F"/>
    <w:rsid w:val="009924C7"/>
    <w:rsid w:val="00992530"/>
    <w:rsid w:val="00992C15"/>
    <w:rsid w:val="00992CDD"/>
    <w:rsid w:val="00992E36"/>
    <w:rsid w:val="0099308A"/>
    <w:rsid w:val="00993248"/>
    <w:rsid w:val="0099327C"/>
    <w:rsid w:val="009936CD"/>
    <w:rsid w:val="00993F41"/>
    <w:rsid w:val="00994136"/>
    <w:rsid w:val="00994484"/>
    <w:rsid w:val="009946DB"/>
    <w:rsid w:val="009947AC"/>
    <w:rsid w:val="00994848"/>
    <w:rsid w:val="00994D05"/>
    <w:rsid w:val="009952F5"/>
    <w:rsid w:val="00995350"/>
    <w:rsid w:val="00995680"/>
    <w:rsid w:val="0099571D"/>
    <w:rsid w:val="00995723"/>
    <w:rsid w:val="0099578F"/>
    <w:rsid w:val="0099597F"/>
    <w:rsid w:val="00995D5D"/>
    <w:rsid w:val="00995E50"/>
    <w:rsid w:val="00996752"/>
    <w:rsid w:val="009968E8"/>
    <w:rsid w:val="00996E7D"/>
    <w:rsid w:val="00996F34"/>
    <w:rsid w:val="00997216"/>
    <w:rsid w:val="0099763E"/>
    <w:rsid w:val="0099768C"/>
    <w:rsid w:val="009977EC"/>
    <w:rsid w:val="00997A38"/>
    <w:rsid w:val="009A03A2"/>
    <w:rsid w:val="009A03C9"/>
    <w:rsid w:val="009A0BE5"/>
    <w:rsid w:val="009A0CD9"/>
    <w:rsid w:val="009A1C23"/>
    <w:rsid w:val="009A1D64"/>
    <w:rsid w:val="009A1F0E"/>
    <w:rsid w:val="009A206E"/>
    <w:rsid w:val="009A22D7"/>
    <w:rsid w:val="009A22F0"/>
    <w:rsid w:val="009A2402"/>
    <w:rsid w:val="009A27F9"/>
    <w:rsid w:val="009A2841"/>
    <w:rsid w:val="009A2994"/>
    <w:rsid w:val="009A2B44"/>
    <w:rsid w:val="009A2D0D"/>
    <w:rsid w:val="009A2F64"/>
    <w:rsid w:val="009A38F6"/>
    <w:rsid w:val="009A3BEC"/>
    <w:rsid w:val="009A404F"/>
    <w:rsid w:val="009A41BB"/>
    <w:rsid w:val="009A473D"/>
    <w:rsid w:val="009A4F6A"/>
    <w:rsid w:val="009A4FFA"/>
    <w:rsid w:val="009A569A"/>
    <w:rsid w:val="009A5980"/>
    <w:rsid w:val="009A5A27"/>
    <w:rsid w:val="009A6115"/>
    <w:rsid w:val="009A6791"/>
    <w:rsid w:val="009A6DE3"/>
    <w:rsid w:val="009A6E28"/>
    <w:rsid w:val="009A6E3F"/>
    <w:rsid w:val="009A71E5"/>
    <w:rsid w:val="009A773B"/>
    <w:rsid w:val="009A7A5D"/>
    <w:rsid w:val="009A7B4C"/>
    <w:rsid w:val="009A7BE6"/>
    <w:rsid w:val="009A7CF9"/>
    <w:rsid w:val="009A7DD5"/>
    <w:rsid w:val="009A7F12"/>
    <w:rsid w:val="009A7F9C"/>
    <w:rsid w:val="009A7FC6"/>
    <w:rsid w:val="009B0287"/>
    <w:rsid w:val="009B03A9"/>
    <w:rsid w:val="009B0A1C"/>
    <w:rsid w:val="009B0A58"/>
    <w:rsid w:val="009B0B3D"/>
    <w:rsid w:val="009B0D85"/>
    <w:rsid w:val="009B0E53"/>
    <w:rsid w:val="009B13B5"/>
    <w:rsid w:val="009B1A20"/>
    <w:rsid w:val="009B1DA2"/>
    <w:rsid w:val="009B2636"/>
    <w:rsid w:val="009B2EF2"/>
    <w:rsid w:val="009B3231"/>
    <w:rsid w:val="009B3536"/>
    <w:rsid w:val="009B3663"/>
    <w:rsid w:val="009B36EB"/>
    <w:rsid w:val="009B373B"/>
    <w:rsid w:val="009B3AA3"/>
    <w:rsid w:val="009B3B15"/>
    <w:rsid w:val="009B3C95"/>
    <w:rsid w:val="009B41BD"/>
    <w:rsid w:val="009B428A"/>
    <w:rsid w:val="009B487C"/>
    <w:rsid w:val="009B4922"/>
    <w:rsid w:val="009B493D"/>
    <w:rsid w:val="009B4B69"/>
    <w:rsid w:val="009B5544"/>
    <w:rsid w:val="009B57AB"/>
    <w:rsid w:val="009B5C91"/>
    <w:rsid w:val="009B5DB5"/>
    <w:rsid w:val="009B65B3"/>
    <w:rsid w:val="009B66FE"/>
    <w:rsid w:val="009B69E1"/>
    <w:rsid w:val="009B6AD3"/>
    <w:rsid w:val="009B7067"/>
    <w:rsid w:val="009B712C"/>
    <w:rsid w:val="009B74AF"/>
    <w:rsid w:val="009B7709"/>
    <w:rsid w:val="009B7BCC"/>
    <w:rsid w:val="009B7E30"/>
    <w:rsid w:val="009B7F78"/>
    <w:rsid w:val="009B7F96"/>
    <w:rsid w:val="009C00FB"/>
    <w:rsid w:val="009C0682"/>
    <w:rsid w:val="009C0BE1"/>
    <w:rsid w:val="009C0D6F"/>
    <w:rsid w:val="009C13E1"/>
    <w:rsid w:val="009C142C"/>
    <w:rsid w:val="009C1541"/>
    <w:rsid w:val="009C16CB"/>
    <w:rsid w:val="009C19D9"/>
    <w:rsid w:val="009C1E50"/>
    <w:rsid w:val="009C2159"/>
    <w:rsid w:val="009C23FD"/>
    <w:rsid w:val="009C2800"/>
    <w:rsid w:val="009C2855"/>
    <w:rsid w:val="009C354B"/>
    <w:rsid w:val="009C3B9E"/>
    <w:rsid w:val="009C4275"/>
    <w:rsid w:val="009C43CF"/>
    <w:rsid w:val="009C43D4"/>
    <w:rsid w:val="009C4458"/>
    <w:rsid w:val="009C46A0"/>
    <w:rsid w:val="009C49A0"/>
    <w:rsid w:val="009C4ACB"/>
    <w:rsid w:val="009C57F0"/>
    <w:rsid w:val="009C59BC"/>
    <w:rsid w:val="009C5DB2"/>
    <w:rsid w:val="009C5DF4"/>
    <w:rsid w:val="009C6472"/>
    <w:rsid w:val="009C65E0"/>
    <w:rsid w:val="009C6C23"/>
    <w:rsid w:val="009C75F8"/>
    <w:rsid w:val="009C79A5"/>
    <w:rsid w:val="009D00CA"/>
    <w:rsid w:val="009D039D"/>
    <w:rsid w:val="009D0757"/>
    <w:rsid w:val="009D0847"/>
    <w:rsid w:val="009D09D1"/>
    <w:rsid w:val="009D0BA0"/>
    <w:rsid w:val="009D10B5"/>
    <w:rsid w:val="009D1328"/>
    <w:rsid w:val="009D15AE"/>
    <w:rsid w:val="009D1844"/>
    <w:rsid w:val="009D19C2"/>
    <w:rsid w:val="009D19E0"/>
    <w:rsid w:val="009D1C72"/>
    <w:rsid w:val="009D1F12"/>
    <w:rsid w:val="009D2145"/>
    <w:rsid w:val="009D25FA"/>
    <w:rsid w:val="009D271B"/>
    <w:rsid w:val="009D288E"/>
    <w:rsid w:val="009D31DE"/>
    <w:rsid w:val="009D3261"/>
    <w:rsid w:val="009D335D"/>
    <w:rsid w:val="009D37D7"/>
    <w:rsid w:val="009D381B"/>
    <w:rsid w:val="009D3BCC"/>
    <w:rsid w:val="009D3C25"/>
    <w:rsid w:val="009D3D7C"/>
    <w:rsid w:val="009D3EEA"/>
    <w:rsid w:val="009D4003"/>
    <w:rsid w:val="009D4250"/>
    <w:rsid w:val="009D461C"/>
    <w:rsid w:val="009D4B09"/>
    <w:rsid w:val="009D50AE"/>
    <w:rsid w:val="009D5285"/>
    <w:rsid w:val="009D55CF"/>
    <w:rsid w:val="009D5A45"/>
    <w:rsid w:val="009D5A84"/>
    <w:rsid w:val="009D5BC7"/>
    <w:rsid w:val="009D5C6B"/>
    <w:rsid w:val="009D618A"/>
    <w:rsid w:val="009D6530"/>
    <w:rsid w:val="009D665B"/>
    <w:rsid w:val="009D674D"/>
    <w:rsid w:val="009D6AC4"/>
    <w:rsid w:val="009D7099"/>
    <w:rsid w:val="009D735C"/>
    <w:rsid w:val="009D781F"/>
    <w:rsid w:val="009D79FF"/>
    <w:rsid w:val="009D7A63"/>
    <w:rsid w:val="009D7ED9"/>
    <w:rsid w:val="009D7F1B"/>
    <w:rsid w:val="009D7F1C"/>
    <w:rsid w:val="009D7FFE"/>
    <w:rsid w:val="009E04A1"/>
    <w:rsid w:val="009E098C"/>
    <w:rsid w:val="009E0BB2"/>
    <w:rsid w:val="009E0CDC"/>
    <w:rsid w:val="009E0D32"/>
    <w:rsid w:val="009E0FB4"/>
    <w:rsid w:val="009E16A0"/>
    <w:rsid w:val="009E1743"/>
    <w:rsid w:val="009E17F7"/>
    <w:rsid w:val="009E1931"/>
    <w:rsid w:val="009E1A9A"/>
    <w:rsid w:val="009E1F1C"/>
    <w:rsid w:val="009E2468"/>
    <w:rsid w:val="009E25A9"/>
    <w:rsid w:val="009E29D0"/>
    <w:rsid w:val="009E2E32"/>
    <w:rsid w:val="009E30D6"/>
    <w:rsid w:val="009E3136"/>
    <w:rsid w:val="009E313C"/>
    <w:rsid w:val="009E335E"/>
    <w:rsid w:val="009E3516"/>
    <w:rsid w:val="009E38E4"/>
    <w:rsid w:val="009E4597"/>
    <w:rsid w:val="009E460D"/>
    <w:rsid w:val="009E4AE6"/>
    <w:rsid w:val="009E4BBB"/>
    <w:rsid w:val="009E4CD9"/>
    <w:rsid w:val="009E5317"/>
    <w:rsid w:val="009E5344"/>
    <w:rsid w:val="009E5386"/>
    <w:rsid w:val="009E5607"/>
    <w:rsid w:val="009E5D32"/>
    <w:rsid w:val="009E5EB8"/>
    <w:rsid w:val="009E5EF9"/>
    <w:rsid w:val="009E626F"/>
    <w:rsid w:val="009E64DC"/>
    <w:rsid w:val="009E65C2"/>
    <w:rsid w:val="009E6649"/>
    <w:rsid w:val="009E6679"/>
    <w:rsid w:val="009E66C1"/>
    <w:rsid w:val="009E6A1A"/>
    <w:rsid w:val="009E6C78"/>
    <w:rsid w:val="009E7AF4"/>
    <w:rsid w:val="009E7FAE"/>
    <w:rsid w:val="009F0057"/>
    <w:rsid w:val="009F0165"/>
    <w:rsid w:val="009F0459"/>
    <w:rsid w:val="009F0463"/>
    <w:rsid w:val="009F083C"/>
    <w:rsid w:val="009F0A0D"/>
    <w:rsid w:val="009F1952"/>
    <w:rsid w:val="009F1A63"/>
    <w:rsid w:val="009F1CF8"/>
    <w:rsid w:val="009F1E4D"/>
    <w:rsid w:val="009F2173"/>
    <w:rsid w:val="009F220E"/>
    <w:rsid w:val="009F23EB"/>
    <w:rsid w:val="009F2657"/>
    <w:rsid w:val="009F26AF"/>
    <w:rsid w:val="009F278A"/>
    <w:rsid w:val="009F34E0"/>
    <w:rsid w:val="009F3ABC"/>
    <w:rsid w:val="009F3BA0"/>
    <w:rsid w:val="009F3C8E"/>
    <w:rsid w:val="009F3EA3"/>
    <w:rsid w:val="009F41CC"/>
    <w:rsid w:val="009F453C"/>
    <w:rsid w:val="009F489C"/>
    <w:rsid w:val="009F4D98"/>
    <w:rsid w:val="009F4EBF"/>
    <w:rsid w:val="009F4FE6"/>
    <w:rsid w:val="009F50AF"/>
    <w:rsid w:val="009F558C"/>
    <w:rsid w:val="009F564D"/>
    <w:rsid w:val="009F5737"/>
    <w:rsid w:val="009F5749"/>
    <w:rsid w:val="009F5C90"/>
    <w:rsid w:val="009F5DB6"/>
    <w:rsid w:val="009F5E5D"/>
    <w:rsid w:val="009F607E"/>
    <w:rsid w:val="009F60A9"/>
    <w:rsid w:val="009F628A"/>
    <w:rsid w:val="009F62E1"/>
    <w:rsid w:val="009F652C"/>
    <w:rsid w:val="009F66F3"/>
    <w:rsid w:val="009F6A33"/>
    <w:rsid w:val="009F7021"/>
    <w:rsid w:val="009F722E"/>
    <w:rsid w:val="009F736D"/>
    <w:rsid w:val="009F73E8"/>
    <w:rsid w:val="009F7783"/>
    <w:rsid w:val="009F79C6"/>
    <w:rsid w:val="009F7C8A"/>
    <w:rsid w:val="009F7E67"/>
    <w:rsid w:val="00A00555"/>
    <w:rsid w:val="00A0077D"/>
    <w:rsid w:val="00A00CE4"/>
    <w:rsid w:val="00A00F90"/>
    <w:rsid w:val="00A01036"/>
    <w:rsid w:val="00A0120C"/>
    <w:rsid w:val="00A012D4"/>
    <w:rsid w:val="00A01336"/>
    <w:rsid w:val="00A01C86"/>
    <w:rsid w:val="00A01E5A"/>
    <w:rsid w:val="00A01E62"/>
    <w:rsid w:val="00A01FC1"/>
    <w:rsid w:val="00A02AF9"/>
    <w:rsid w:val="00A02B3D"/>
    <w:rsid w:val="00A02D02"/>
    <w:rsid w:val="00A02FBE"/>
    <w:rsid w:val="00A03123"/>
    <w:rsid w:val="00A038E8"/>
    <w:rsid w:val="00A03927"/>
    <w:rsid w:val="00A03A52"/>
    <w:rsid w:val="00A03E2B"/>
    <w:rsid w:val="00A0409A"/>
    <w:rsid w:val="00A04216"/>
    <w:rsid w:val="00A0456F"/>
    <w:rsid w:val="00A04A0B"/>
    <w:rsid w:val="00A04FD7"/>
    <w:rsid w:val="00A052DC"/>
    <w:rsid w:val="00A05591"/>
    <w:rsid w:val="00A063F0"/>
    <w:rsid w:val="00A06747"/>
    <w:rsid w:val="00A06829"/>
    <w:rsid w:val="00A068FF"/>
    <w:rsid w:val="00A06B3B"/>
    <w:rsid w:val="00A07662"/>
    <w:rsid w:val="00A0790E"/>
    <w:rsid w:val="00A07B29"/>
    <w:rsid w:val="00A07B53"/>
    <w:rsid w:val="00A07E90"/>
    <w:rsid w:val="00A07F39"/>
    <w:rsid w:val="00A10017"/>
    <w:rsid w:val="00A103EC"/>
    <w:rsid w:val="00A1118E"/>
    <w:rsid w:val="00A11257"/>
    <w:rsid w:val="00A112DE"/>
    <w:rsid w:val="00A11B07"/>
    <w:rsid w:val="00A11B29"/>
    <w:rsid w:val="00A11C89"/>
    <w:rsid w:val="00A11EC4"/>
    <w:rsid w:val="00A12239"/>
    <w:rsid w:val="00A12894"/>
    <w:rsid w:val="00A12952"/>
    <w:rsid w:val="00A12AF8"/>
    <w:rsid w:val="00A12C07"/>
    <w:rsid w:val="00A12CE7"/>
    <w:rsid w:val="00A12D73"/>
    <w:rsid w:val="00A12E23"/>
    <w:rsid w:val="00A131A6"/>
    <w:rsid w:val="00A132B8"/>
    <w:rsid w:val="00A133D6"/>
    <w:rsid w:val="00A13AB8"/>
    <w:rsid w:val="00A13CEA"/>
    <w:rsid w:val="00A13DE5"/>
    <w:rsid w:val="00A140DB"/>
    <w:rsid w:val="00A14588"/>
    <w:rsid w:val="00A14BED"/>
    <w:rsid w:val="00A14BEE"/>
    <w:rsid w:val="00A14BFC"/>
    <w:rsid w:val="00A1565E"/>
    <w:rsid w:val="00A15915"/>
    <w:rsid w:val="00A15AF6"/>
    <w:rsid w:val="00A15B01"/>
    <w:rsid w:val="00A15BF6"/>
    <w:rsid w:val="00A161AE"/>
    <w:rsid w:val="00A16287"/>
    <w:rsid w:val="00A16580"/>
    <w:rsid w:val="00A165B8"/>
    <w:rsid w:val="00A16AD7"/>
    <w:rsid w:val="00A16CE4"/>
    <w:rsid w:val="00A16E00"/>
    <w:rsid w:val="00A1707B"/>
    <w:rsid w:val="00A17116"/>
    <w:rsid w:val="00A171C3"/>
    <w:rsid w:val="00A1728F"/>
    <w:rsid w:val="00A17B36"/>
    <w:rsid w:val="00A17BF1"/>
    <w:rsid w:val="00A20089"/>
    <w:rsid w:val="00A20807"/>
    <w:rsid w:val="00A20ADD"/>
    <w:rsid w:val="00A215E2"/>
    <w:rsid w:val="00A2164A"/>
    <w:rsid w:val="00A21A9C"/>
    <w:rsid w:val="00A21C09"/>
    <w:rsid w:val="00A21D0C"/>
    <w:rsid w:val="00A226E9"/>
    <w:rsid w:val="00A229C7"/>
    <w:rsid w:val="00A22ACF"/>
    <w:rsid w:val="00A22B4F"/>
    <w:rsid w:val="00A22F83"/>
    <w:rsid w:val="00A22F91"/>
    <w:rsid w:val="00A23105"/>
    <w:rsid w:val="00A2316F"/>
    <w:rsid w:val="00A232EC"/>
    <w:rsid w:val="00A23306"/>
    <w:rsid w:val="00A2351B"/>
    <w:rsid w:val="00A23659"/>
    <w:rsid w:val="00A237EE"/>
    <w:rsid w:val="00A239A9"/>
    <w:rsid w:val="00A23B1C"/>
    <w:rsid w:val="00A23B3E"/>
    <w:rsid w:val="00A240E6"/>
    <w:rsid w:val="00A24152"/>
    <w:rsid w:val="00A24227"/>
    <w:rsid w:val="00A2430C"/>
    <w:rsid w:val="00A243EE"/>
    <w:rsid w:val="00A244F3"/>
    <w:rsid w:val="00A25007"/>
    <w:rsid w:val="00A2503E"/>
    <w:rsid w:val="00A25289"/>
    <w:rsid w:val="00A25389"/>
    <w:rsid w:val="00A2549C"/>
    <w:rsid w:val="00A254FB"/>
    <w:rsid w:val="00A255CB"/>
    <w:rsid w:val="00A25657"/>
    <w:rsid w:val="00A258C4"/>
    <w:rsid w:val="00A25A75"/>
    <w:rsid w:val="00A25DD5"/>
    <w:rsid w:val="00A26298"/>
    <w:rsid w:val="00A2649B"/>
    <w:rsid w:val="00A26864"/>
    <w:rsid w:val="00A26A67"/>
    <w:rsid w:val="00A26BC4"/>
    <w:rsid w:val="00A26CCF"/>
    <w:rsid w:val="00A26CEB"/>
    <w:rsid w:val="00A26CFF"/>
    <w:rsid w:val="00A275D2"/>
    <w:rsid w:val="00A27610"/>
    <w:rsid w:val="00A27774"/>
    <w:rsid w:val="00A279D2"/>
    <w:rsid w:val="00A27EBA"/>
    <w:rsid w:val="00A30091"/>
    <w:rsid w:val="00A302AA"/>
    <w:rsid w:val="00A3061E"/>
    <w:rsid w:val="00A30803"/>
    <w:rsid w:val="00A30AEE"/>
    <w:rsid w:val="00A3111B"/>
    <w:rsid w:val="00A3114D"/>
    <w:rsid w:val="00A3117D"/>
    <w:rsid w:val="00A311D5"/>
    <w:rsid w:val="00A31C65"/>
    <w:rsid w:val="00A31D06"/>
    <w:rsid w:val="00A3259D"/>
    <w:rsid w:val="00A32F15"/>
    <w:rsid w:val="00A335D3"/>
    <w:rsid w:val="00A33780"/>
    <w:rsid w:val="00A337FA"/>
    <w:rsid w:val="00A33B69"/>
    <w:rsid w:val="00A33DA4"/>
    <w:rsid w:val="00A33F09"/>
    <w:rsid w:val="00A34200"/>
    <w:rsid w:val="00A344DC"/>
    <w:rsid w:val="00A3464F"/>
    <w:rsid w:val="00A3493E"/>
    <w:rsid w:val="00A34B54"/>
    <w:rsid w:val="00A35209"/>
    <w:rsid w:val="00A354C6"/>
    <w:rsid w:val="00A354ED"/>
    <w:rsid w:val="00A35593"/>
    <w:rsid w:val="00A35827"/>
    <w:rsid w:val="00A360BF"/>
    <w:rsid w:val="00A362D5"/>
    <w:rsid w:val="00A363DB"/>
    <w:rsid w:val="00A364B1"/>
    <w:rsid w:val="00A3677F"/>
    <w:rsid w:val="00A368C1"/>
    <w:rsid w:val="00A36BF3"/>
    <w:rsid w:val="00A36E24"/>
    <w:rsid w:val="00A3758E"/>
    <w:rsid w:val="00A407B4"/>
    <w:rsid w:val="00A40BC6"/>
    <w:rsid w:val="00A41040"/>
    <w:rsid w:val="00A410DC"/>
    <w:rsid w:val="00A412E5"/>
    <w:rsid w:val="00A413E4"/>
    <w:rsid w:val="00A41714"/>
    <w:rsid w:val="00A417E0"/>
    <w:rsid w:val="00A41A38"/>
    <w:rsid w:val="00A41F4F"/>
    <w:rsid w:val="00A420E5"/>
    <w:rsid w:val="00A423E6"/>
    <w:rsid w:val="00A426EF"/>
    <w:rsid w:val="00A42A58"/>
    <w:rsid w:val="00A42B15"/>
    <w:rsid w:val="00A42BE0"/>
    <w:rsid w:val="00A42C02"/>
    <w:rsid w:val="00A42CDA"/>
    <w:rsid w:val="00A42E78"/>
    <w:rsid w:val="00A42F2D"/>
    <w:rsid w:val="00A438C0"/>
    <w:rsid w:val="00A438E3"/>
    <w:rsid w:val="00A43DBC"/>
    <w:rsid w:val="00A442F0"/>
    <w:rsid w:val="00A443AE"/>
    <w:rsid w:val="00A44644"/>
    <w:rsid w:val="00A448AC"/>
    <w:rsid w:val="00A4510C"/>
    <w:rsid w:val="00A45125"/>
    <w:rsid w:val="00A45345"/>
    <w:rsid w:val="00A4541F"/>
    <w:rsid w:val="00A456A8"/>
    <w:rsid w:val="00A456B7"/>
    <w:rsid w:val="00A45781"/>
    <w:rsid w:val="00A462BD"/>
    <w:rsid w:val="00A4666D"/>
    <w:rsid w:val="00A466F0"/>
    <w:rsid w:val="00A46A04"/>
    <w:rsid w:val="00A46ABE"/>
    <w:rsid w:val="00A46CCA"/>
    <w:rsid w:val="00A46DCF"/>
    <w:rsid w:val="00A46E6E"/>
    <w:rsid w:val="00A47137"/>
    <w:rsid w:val="00A47EC8"/>
    <w:rsid w:val="00A47EEC"/>
    <w:rsid w:val="00A505BD"/>
    <w:rsid w:val="00A50694"/>
    <w:rsid w:val="00A507BA"/>
    <w:rsid w:val="00A508DD"/>
    <w:rsid w:val="00A510C3"/>
    <w:rsid w:val="00A512D3"/>
    <w:rsid w:val="00A51C6C"/>
    <w:rsid w:val="00A51FEA"/>
    <w:rsid w:val="00A52046"/>
    <w:rsid w:val="00A526BB"/>
    <w:rsid w:val="00A52732"/>
    <w:rsid w:val="00A527CA"/>
    <w:rsid w:val="00A530CA"/>
    <w:rsid w:val="00A5328F"/>
    <w:rsid w:val="00A53432"/>
    <w:rsid w:val="00A537D0"/>
    <w:rsid w:val="00A53A68"/>
    <w:rsid w:val="00A53D87"/>
    <w:rsid w:val="00A53D90"/>
    <w:rsid w:val="00A53EA6"/>
    <w:rsid w:val="00A53EE8"/>
    <w:rsid w:val="00A53F5B"/>
    <w:rsid w:val="00A54070"/>
    <w:rsid w:val="00A54079"/>
    <w:rsid w:val="00A5418D"/>
    <w:rsid w:val="00A543CB"/>
    <w:rsid w:val="00A54614"/>
    <w:rsid w:val="00A547A1"/>
    <w:rsid w:val="00A54899"/>
    <w:rsid w:val="00A54E93"/>
    <w:rsid w:val="00A553D8"/>
    <w:rsid w:val="00A55549"/>
    <w:rsid w:val="00A55571"/>
    <w:rsid w:val="00A555E1"/>
    <w:rsid w:val="00A55673"/>
    <w:rsid w:val="00A556EF"/>
    <w:rsid w:val="00A55C33"/>
    <w:rsid w:val="00A56479"/>
    <w:rsid w:val="00A5699A"/>
    <w:rsid w:val="00A569F2"/>
    <w:rsid w:val="00A56B75"/>
    <w:rsid w:val="00A56CC7"/>
    <w:rsid w:val="00A56DD7"/>
    <w:rsid w:val="00A578D6"/>
    <w:rsid w:val="00A578DB"/>
    <w:rsid w:val="00A57991"/>
    <w:rsid w:val="00A57B88"/>
    <w:rsid w:val="00A57B93"/>
    <w:rsid w:val="00A57C2F"/>
    <w:rsid w:val="00A57F5D"/>
    <w:rsid w:val="00A6014A"/>
    <w:rsid w:val="00A60204"/>
    <w:rsid w:val="00A602CF"/>
    <w:rsid w:val="00A605BA"/>
    <w:rsid w:val="00A60737"/>
    <w:rsid w:val="00A60800"/>
    <w:rsid w:val="00A608AA"/>
    <w:rsid w:val="00A60F50"/>
    <w:rsid w:val="00A61054"/>
    <w:rsid w:val="00A616BC"/>
    <w:rsid w:val="00A6171F"/>
    <w:rsid w:val="00A61832"/>
    <w:rsid w:val="00A61BA5"/>
    <w:rsid w:val="00A61CF4"/>
    <w:rsid w:val="00A6201E"/>
    <w:rsid w:val="00A62055"/>
    <w:rsid w:val="00A621BB"/>
    <w:rsid w:val="00A621DE"/>
    <w:rsid w:val="00A6292E"/>
    <w:rsid w:val="00A629AC"/>
    <w:rsid w:val="00A62A75"/>
    <w:rsid w:val="00A62B74"/>
    <w:rsid w:val="00A62D83"/>
    <w:rsid w:val="00A62FA7"/>
    <w:rsid w:val="00A63237"/>
    <w:rsid w:val="00A63751"/>
    <w:rsid w:val="00A63B8F"/>
    <w:rsid w:val="00A63ED2"/>
    <w:rsid w:val="00A64049"/>
    <w:rsid w:val="00A64675"/>
    <w:rsid w:val="00A64688"/>
    <w:rsid w:val="00A647F0"/>
    <w:rsid w:val="00A648DD"/>
    <w:rsid w:val="00A64E3B"/>
    <w:rsid w:val="00A651E8"/>
    <w:rsid w:val="00A65350"/>
    <w:rsid w:val="00A657CD"/>
    <w:rsid w:val="00A65A4E"/>
    <w:rsid w:val="00A65AA3"/>
    <w:rsid w:val="00A65AC2"/>
    <w:rsid w:val="00A662B0"/>
    <w:rsid w:val="00A665E1"/>
    <w:rsid w:val="00A6691C"/>
    <w:rsid w:val="00A66BDE"/>
    <w:rsid w:val="00A6716D"/>
    <w:rsid w:val="00A672A5"/>
    <w:rsid w:val="00A673A6"/>
    <w:rsid w:val="00A67DD1"/>
    <w:rsid w:val="00A67E7C"/>
    <w:rsid w:val="00A67FB7"/>
    <w:rsid w:val="00A7053B"/>
    <w:rsid w:val="00A708CA"/>
    <w:rsid w:val="00A713EC"/>
    <w:rsid w:val="00A715F7"/>
    <w:rsid w:val="00A717A7"/>
    <w:rsid w:val="00A71813"/>
    <w:rsid w:val="00A71872"/>
    <w:rsid w:val="00A71BF4"/>
    <w:rsid w:val="00A71DDF"/>
    <w:rsid w:val="00A71EC7"/>
    <w:rsid w:val="00A71ED5"/>
    <w:rsid w:val="00A72390"/>
    <w:rsid w:val="00A72661"/>
    <w:rsid w:val="00A72763"/>
    <w:rsid w:val="00A728D4"/>
    <w:rsid w:val="00A72A77"/>
    <w:rsid w:val="00A72C80"/>
    <w:rsid w:val="00A72F2D"/>
    <w:rsid w:val="00A72F7C"/>
    <w:rsid w:val="00A72FFA"/>
    <w:rsid w:val="00A732C9"/>
    <w:rsid w:val="00A733BE"/>
    <w:rsid w:val="00A735A5"/>
    <w:rsid w:val="00A73733"/>
    <w:rsid w:val="00A73A43"/>
    <w:rsid w:val="00A73E07"/>
    <w:rsid w:val="00A74013"/>
    <w:rsid w:val="00A7449D"/>
    <w:rsid w:val="00A74990"/>
    <w:rsid w:val="00A74A8D"/>
    <w:rsid w:val="00A753BA"/>
    <w:rsid w:val="00A75784"/>
    <w:rsid w:val="00A7579F"/>
    <w:rsid w:val="00A75BBE"/>
    <w:rsid w:val="00A75CF4"/>
    <w:rsid w:val="00A75D66"/>
    <w:rsid w:val="00A76150"/>
    <w:rsid w:val="00A76514"/>
    <w:rsid w:val="00A76607"/>
    <w:rsid w:val="00A76CA6"/>
    <w:rsid w:val="00A76D32"/>
    <w:rsid w:val="00A76F77"/>
    <w:rsid w:val="00A77153"/>
    <w:rsid w:val="00A77209"/>
    <w:rsid w:val="00A77497"/>
    <w:rsid w:val="00A7761E"/>
    <w:rsid w:val="00A77859"/>
    <w:rsid w:val="00A779C3"/>
    <w:rsid w:val="00A77B5A"/>
    <w:rsid w:val="00A77C70"/>
    <w:rsid w:val="00A77D3E"/>
    <w:rsid w:val="00A77DDA"/>
    <w:rsid w:val="00A8001F"/>
    <w:rsid w:val="00A8006F"/>
    <w:rsid w:val="00A801AC"/>
    <w:rsid w:val="00A80259"/>
    <w:rsid w:val="00A803C1"/>
    <w:rsid w:val="00A80B38"/>
    <w:rsid w:val="00A80EBE"/>
    <w:rsid w:val="00A81267"/>
    <w:rsid w:val="00A81627"/>
    <w:rsid w:val="00A817F7"/>
    <w:rsid w:val="00A81A01"/>
    <w:rsid w:val="00A81F17"/>
    <w:rsid w:val="00A823DE"/>
    <w:rsid w:val="00A825B8"/>
    <w:rsid w:val="00A826EB"/>
    <w:rsid w:val="00A82717"/>
    <w:rsid w:val="00A831B3"/>
    <w:rsid w:val="00A835EC"/>
    <w:rsid w:val="00A836C0"/>
    <w:rsid w:val="00A8386A"/>
    <w:rsid w:val="00A8392B"/>
    <w:rsid w:val="00A83B29"/>
    <w:rsid w:val="00A83F37"/>
    <w:rsid w:val="00A83F39"/>
    <w:rsid w:val="00A842F3"/>
    <w:rsid w:val="00A8466F"/>
    <w:rsid w:val="00A84D3C"/>
    <w:rsid w:val="00A85059"/>
    <w:rsid w:val="00A85507"/>
    <w:rsid w:val="00A85620"/>
    <w:rsid w:val="00A8562B"/>
    <w:rsid w:val="00A8575C"/>
    <w:rsid w:val="00A8594C"/>
    <w:rsid w:val="00A85BA2"/>
    <w:rsid w:val="00A85C9E"/>
    <w:rsid w:val="00A85D19"/>
    <w:rsid w:val="00A86099"/>
    <w:rsid w:val="00A860C6"/>
    <w:rsid w:val="00A86348"/>
    <w:rsid w:val="00A8639C"/>
    <w:rsid w:val="00A86415"/>
    <w:rsid w:val="00A8682B"/>
    <w:rsid w:val="00A86841"/>
    <w:rsid w:val="00A86CE1"/>
    <w:rsid w:val="00A871B8"/>
    <w:rsid w:val="00A8757E"/>
    <w:rsid w:val="00A87626"/>
    <w:rsid w:val="00A877F6"/>
    <w:rsid w:val="00A87A24"/>
    <w:rsid w:val="00A87BC4"/>
    <w:rsid w:val="00A87EA0"/>
    <w:rsid w:val="00A90133"/>
    <w:rsid w:val="00A902EE"/>
    <w:rsid w:val="00A90939"/>
    <w:rsid w:val="00A90A0E"/>
    <w:rsid w:val="00A90FD9"/>
    <w:rsid w:val="00A9128F"/>
    <w:rsid w:val="00A91513"/>
    <w:rsid w:val="00A91519"/>
    <w:rsid w:val="00A91602"/>
    <w:rsid w:val="00A9168C"/>
    <w:rsid w:val="00A9194E"/>
    <w:rsid w:val="00A91AA8"/>
    <w:rsid w:val="00A91D84"/>
    <w:rsid w:val="00A91EF0"/>
    <w:rsid w:val="00A92273"/>
    <w:rsid w:val="00A92466"/>
    <w:rsid w:val="00A92B3D"/>
    <w:rsid w:val="00A92D24"/>
    <w:rsid w:val="00A92EC2"/>
    <w:rsid w:val="00A93756"/>
    <w:rsid w:val="00A937BC"/>
    <w:rsid w:val="00A93BB9"/>
    <w:rsid w:val="00A948BA"/>
    <w:rsid w:val="00A94BEE"/>
    <w:rsid w:val="00A94C26"/>
    <w:rsid w:val="00A95566"/>
    <w:rsid w:val="00A955BB"/>
    <w:rsid w:val="00A95820"/>
    <w:rsid w:val="00A958A7"/>
    <w:rsid w:val="00A95A08"/>
    <w:rsid w:val="00A95B25"/>
    <w:rsid w:val="00A95D79"/>
    <w:rsid w:val="00A9613F"/>
    <w:rsid w:val="00A961A3"/>
    <w:rsid w:val="00A966C8"/>
    <w:rsid w:val="00A96A40"/>
    <w:rsid w:val="00A96C26"/>
    <w:rsid w:val="00A974D8"/>
    <w:rsid w:val="00A97784"/>
    <w:rsid w:val="00A97A2A"/>
    <w:rsid w:val="00A97DA5"/>
    <w:rsid w:val="00A97F81"/>
    <w:rsid w:val="00AA02DE"/>
    <w:rsid w:val="00AA048D"/>
    <w:rsid w:val="00AA0910"/>
    <w:rsid w:val="00AA0B17"/>
    <w:rsid w:val="00AA0DF5"/>
    <w:rsid w:val="00AA1153"/>
    <w:rsid w:val="00AA1469"/>
    <w:rsid w:val="00AA151C"/>
    <w:rsid w:val="00AA170D"/>
    <w:rsid w:val="00AA180B"/>
    <w:rsid w:val="00AA1889"/>
    <w:rsid w:val="00AA1964"/>
    <w:rsid w:val="00AA2212"/>
    <w:rsid w:val="00AA284C"/>
    <w:rsid w:val="00AA2A95"/>
    <w:rsid w:val="00AA2FAB"/>
    <w:rsid w:val="00AA37D7"/>
    <w:rsid w:val="00AA3C3C"/>
    <w:rsid w:val="00AA3ECE"/>
    <w:rsid w:val="00AA3FE3"/>
    <w:rsid w:val="00AA42CA"/>
    <w:rsid w:val="00AA42DE"/>
    <w:rsid w:val="00AA48F2"/>
    <w:rsid w:val="00AA4B92"/>
    <w:rsid w:val="00AA4BB9"/>
    <w:rsid w:val="00AA4CCC"/>
    <w:rsid w:val="00AA5208"/>
    <w:rsid w:val="00AA5241"/>
    <w:rsid w:val="00AA54A0"/>
    <w:rsid w:val="00AA591B"/>
    <w:rsid w:val="00AA5F45"/>
    <w:rsid w:val="00AA60FE"/>
    <w:rsid w:val="00AA6B04"/>
    <w:rsid w:val="00AA6D24"/>
    <w:rsid w:val="00AA6FB3"/>
    <w:rsid w:val="00AA700D"/>
    <w:rsid w:val="00AA71CA"/>
    <w:rsid w:val="00AA71EA"/>
    <w:rsid w:val="00AA7A11"/>
    <w:rsid w:val="00AA7CAC"/>
    <w:rsid w:val="00AA7F75"/>
    <w:rsid w:val="00AB0224"/>
    <w:rsid w:val="00AB039C"/>
    <w:rsid w:val="00AB08DF"/>
    <w:rsid w:val="00AB0DD4"/>
    <w:rsid w:val="00AB0E5E"/>
    <w:rsid w:val="00AB10CD"/>
    <w:rsid w:val="00AB1201"/>
    <w:rsid w:val="00AB1439"/>
    <w:rsid w:val="00AB165F"/>
    <w:rsid w:val="00AB1AE0"/>
    <w:rsid w:val="00AB1E2E"/>
    <w:rsid w:val="00AB1E97"/>
    <w:rsid w:val="00AB2174"/>
    <w:rsid w:val="00AB25B2"/>
    <w:rsid w:val="00AB2994"/>
    <w:rsid w:val="00AB2CE5"/>
    <w:rsid w:val="00AB2E0B"/>
    <w:rsid w:val="00AB2E7C"/>
    <w:rsid w:val="00AB2F36"/>
    <w:rsid w:val="00AB3151"/>
    <w:rsid w:val="00AB32B6"/>
    <w:rsid w:val="00AB32EB"/>
    <w:rsid w:val="00AB33AD"/>
    <w:rsid w:val="00AB33CB"/>
    <w:rsid w:val="00AB417F"/>
    <w:rsid w:val="00AB4372"/>
    <w:rsid w:val="00AB45F9"/>
    <w:rsid w:val="00AB47F2"/>
    <w:rsid w:val="00AB4C69"/>
    <w:rsid w:val="00AB4CD0"/>
    <w:rsid w:val="00AB4FBE"/>
    <w:rsid w:val="00AB5067"/>
    <w:rsid w:val="00AB5163"/>
    <w:rsid w:val="00AB5544"/>
    <w:rsid w:val="00AB5661"/>
    <w:rsid w:val="00AB5694"/>
    <w:rsid w:val="00AB576A"/>
    <w:rsid w:val="00AB59FD"/>
    <w:rsid w:val="00AB5F05"/>
    <w:rsid w:val="00AB621B"/>
    <w:rsid w:val="00AB6326"/>
    <w:rsid w:val="00AB6339"/>
    <w:rsid w:val="00AB63C4"/>
    <w:rsid w:val="00AB64C1"/>
    <w:rsid w:val="00AB6928"/>
    <w:rsid w:val="00AB692E"/>
    <w:rsid w:val="00AB72D2"/>
    <w:rsid w:val="00AB7607"/>
    <w:rsid w:val="00AB7875"/>
    <w:rsid w:val="00AB7CD2"/>
    <w:rsid w:val="00AC0156"/>
    <w:rsid w:val="00AC02B8"/>
    <w:rsid w:val="00AC06BB"/>
    <w:rsid w:val="00AC0780"/>
    <w:rsid w:val="00AC0BE7"/>
    <w:rsid w:val="00AC14F7"/>
    <w:rsid w:val="00AC1C01"/>
    <w:rsid w:val="00AC1C14"/>
    <w:rsid w:val="00AC1F58"/>
    <w:rsid w:val="00AC2441"/>
    <w:rsid w:val="00AC24ED"/>
    <w:rsid w:val="00AC282B"/>
    <w:rsid w:val="00AC2EB1"/>
    <w:rsid w:val="00AC3117"/>
    <w:rsid w:val="00AC36B8"/>
    <w:rsid w:val="00AC3BEA"/>
    <w:rsid w:val="00AC3F4E"/>
    <w:rsid w:val="00AC3FF3"/>
    <w:rsid w:val="00AC4077"/>
    <w:rsid w:val="00AC41C7"/>
    <w:rsid w:val="00AC4B03"/>
    <w:rsid w:val="00AC4C4B"/>
    <w:rsid w:val="00AC4FD9"/>
    <w:rsid w:val="00AC5052"/>
    <w:rsid w:val="00AC56D9"/>
    <w:rsid w:val="00AC578E"/>
    <w:rsid w:val="00AC5A54"/>
    <w:rsid w:val="00AC5B35"/>
    <w:rsid w:val="00AC5E85"/>
    <w:rsid w:val="00AC608B"/>
    <w:rsid w:val="00AC6541"/>
    <w:rsid w:val="00AC6551"/>
    <w:rsid w:val="00AC6982"/>
    <w:rsid w:val="00AC6EB6"/>
    <w:rsid w:val="00AC7136"/>
    <w:rsid w:val="00AC7156"/>
    <w:rsid w:val="00AC730A"/>
    <w:rsid w:val="00AC7B34"/>
    <w:rsid w:val="00AC7F53"/>
    <w:rsid w:val="00AD00B5"/>
    <w:rsid w:val="00AD0258"/>
    <w:rsid w:val="00AD0442"/>
    <w:rsid w:val="00AD0823"/>
    <w:rsid w:val="00AD0A18"/>
    <w:rsid w:val="00AD0AD2"/>
    <w:rsid w:val="00AD0E59"/>
    <w:rsid w:val="00AD17D1"/>
    <w:rsid w:val="00AD1B7B"/>
    <w:rsid w:val="00AD1EEB"/>
    <w:rsid w:val="00AD207C"/>
    <w:rsid w:val="00AD2606"/>
    <w:rsid w:val="00AD2B45"/>
    <w:rsid w:val="00AD2BEC"/>
    <w:rsid w:val="00AD2CAF"/>
    <w:rsid w:val="00AD2D05"/>
    <w:rsid w:val="00AD2E63"/>
    <w:rsid w:val="00AD31AC"/>
    <w:rsid w:val="00AD34F9"/>
    <w:rsid w:val="00AD398C"/>
    <w:rsid w:val="00AD3B7B"/>
    <w:rsid w:val="00AD3BFB"/>
    <w:rsid w:val="00AD3D33"/>
    <w:rsid w:val="00AD3DA8"/>
    <w:rsid w:val="00AD3EEC"/>
    <w:rsid w:val="00AD3F21"/>
    <w:rsid w:val="00AD4555"/>
    <w:rsid w:val="00AD4D81"/>
    <w:rsid w:val="00AD4FC4"/>
    <w:rsid w:val="00AD5048"/>
    <w:rsid w:val="00AD50D4"/>
    <w:rsid w:val="00AD58A5"/>
    <w:rsid w:val="00AD5FB8"/>
    <w:rsid w:val="00AD60D5"/>
    <w:rsid w:val="00AD61E6"/>
    <w:rsid w:val="00AD65D7"/>
    <w:rsid w:val="00AD6893"/>
    <w:rsid w:val="00AD6972"/>
    <w:rsid w:val="00AD6C60"/>
    <w:rsid w:val="00AD6D24"/>
    <w:rsid w:val="00AD6F2B"/>
    <w:rsid w:val="00AD7059"/>
    <w:rsid w:val="00AD71FB"/>
    <w:rsid w:val="00AD763F"/>
    <w:rsid w:val="00AD7678"/>
    <w:rsid w:val="00AD7789"/>
    <w:rsid w:val="00AD7A4B"/>
    <w:rsid w:val="00AD7C76"/>
    <w:rsid w:val="00AD7DE1"/>
    <w:rsid w:val="00AD7F4E"/>
    <w:rsid w:val="00AE00A6"/>
    <w:rsid w:val="00AE0105"/>
    <w:rsid w:val="00AE0AEF"/>
    <w:rsid w:val="00AE0BA4"/>
    <w:rsid w:val="00AE0D8D"/>
    <w:rsid w:val="00AE17C7"/>
    <w:rsid w:val="00AE198A"/>
    <w:rsid w:val="00AE1ACF"/>
    <w:rsid w:val="00AE1E09"/>
    <w:rsid w:val="00AE1F42"/>
    <w:rsid w:val="00AE27C6"/>
    <w:rsid w:val="00AE281B"/>
    <w:rsid w:val="00AE29EF"/>
    <w:rsid w:val="00AE2AA6"/>
    <w:rsid w:val="00AE2C80"/>
    <w:rsid w:val="00AE2C8D"/>
    <w:rsid w:val="00AE2FB0"/>
    <w:rsid w:val="00AE3251"/>
    <w:rsid w:val="00AE337A"/>
    <w:rsid w:val="00AE33AA"/>
    <w:rsid w:val="00AE3534"/>
    <w:rsid w:val="00AE35DC"/>
    <w:rsid w:val="00AE3A2C"/>
    <w:rsid w:val="00AE3A34"/>
    <w:rsid w:val="00AE3AA5"/>
    <w:rsid w:val="00AE3E44"/>
    <w:rsid w:val="00AE400D"/>
    <w:rsid w:val="00AE4730"/>
    <w:rsid w:val="00AE4BDC"/>
    <w:rsid w:val="00AE4E27"/>
    <w:rsid w:val="00AE4E5F"/>
    <w:rsid w:val="00AE4E6F"/>
    <w:rsid w:val="00AE4FEB"/>
    <w:rsid w:val="00AE5629"/>
    <w:rsid w:val="00AE56AB"/>
    <w:rsid w:val="00AE57E2"/>
    <w:rsid w:val="00AE5979"/>
    <w:rsid w:val="00AE5A45"/>
    <w:rsid w:val="00AE5D01"/>
    <w:rsid w:val="00AE6898"/>
    <w:rsid w:val="00AE6961"/>
    <w:rsid w:val="00AE69E7"/>
    <w:rsid w:val="00AE6C5B"/>
    <w:rsid w:val="00AE6C87"/>
    <w:rsid w:val="00AE6D93"/>
    <w:rsid w:val="00AE7103"/>
    <w:rsid w:val="00AE72DD"/>
    <w:rsid w:val="00AE742B"/>
    <w:rsid w:val="00AE749A"/>
    <w:rsid w:val="00AE7AC4"/>
    <w:rsid w:val="00AE7BC1"/>
    <w:rsid w:val="00AE7DDD"/>
    <w:rsid w:val="00AE7FB9"/>
    <w:rsid w:val="00AF0382"/>
    <w:rsid w:val="00AF03D0"/>
    <w:rsid w:val="00AF0515"/>
    <w:rsid w:val="00AF088F"/>
    <w:rsid w:val="00AF08F6"/>
    <w:rsid w:val="00AF09F2"/>
    <w:rsid w:val="00AF0D26"/>
    <w:rsid w:val="00AF1062"/>
    <w:rsid w:val="00AF14E2"/>
    <w:rsid w:val="00AF1F99"/>
    <w:rsid w:val="00AF200D"/>
    <w:rsid w:val="00AF2237"/>
    <w:rsid w:val="00AF27AD"/>
    <w:rsid w:val="00AF27EE"/>
    <w:rsid w:val="00AF27FA"/>
    <w:rsid w:val="00AF2974"/>
    <w:rsid w:val="00AF2A23"/>
    <w:rsid w:val="00AF2C95"/>
    <w:rsid w:val="00AF3019"/>
    <w:rsid w:val="00AF309D"/>
    <w:rsid w:val="00AF3412"/>
    <w:rsid w:val="00AF39F5"/>
    <w:rsid w:val="00AF3DB0"/>
    <w:rsid w:val="00AF4C0E"/>
    <w:rsid w:val="00AF4C11"/>
    <w:rsid w:val="00AF5099"/>
    <w:rsid w:val="00AF5163"/>
    <w:rsid w:val="00AF5241"/>
    <w:rsid w:val="00AF52EF"/>
    <w:rsid w:val="00AF5339"/>
    <w:rsid w:val="00AF5A7E"/>
    <w:rsid w:val="00AF5B95"/>
    <w:rsid w:val="00AF5F28"/>
    <w:rsid w:val="00AF5FD0"/>
    <w:rsid w:val="00AF60AB"/>
    <w:rsid w:val="00AF62C2"/>
    <w:rsid w:val="00AF6363"/>
    <w:rsid w:val="00AF639D"/>
    <w:rsid w:val="00AF640A"/>
    <w:rsid w:val="00AF6516"/>
    <w:rsid w:val="00AF6A63"/>
    <w:rsid w:val="00AF6C11"/>
    <w:rsid w:val="00AF6D68"/>
    <w:rsid w:val="00AF6DB3"/>
    <w:rsid w:val="00AF6E4A"/>
    <w:rsid w:val="00AF725F"/>
    <w:rsid w:val="00AF74F7"/>
    <w:rsid w:val="00AF7519"/>
    <w:rsid w:val="00AF7D54"/>
    <w:rsid w:val="00B00406"/>
    <w:rsid w:val="00B006EA"/>
    <w:rsid w:val="00B007C8"/>
    <w:rsid w:val="00B011FF"/>
    <w:rsid w:val="00B014B2"/>
    <w:rsid w:val="00B01804"/>
    <w:rsid w:val="00B01C08"/>
    <w:rsid w:val="00B01C13"/>
    <w:rsid w:val="00B01DD6"/>
    <w:rsid w:val="00B02239"/>
    <w:rsid w:val="00B023C5"/>
    <w:rsid w:val="00B02EE6"/>
    <w:rsid w:val="00B02F20"/>
    <w:rsid w:val="00B030B2"/>
    <w:rsid w:val="00B03165"/>
    <w:rsid w:val="00B032B9"/>
    <w:rsid w:val="00B033FC"/>
    <w:rsid w:val="00B035AB"/>
    <w:rsid w:val="00B038C6"/>
    <w:rsid w:val="00B039EC"/>
    <w:rsid w:val="00B03E3E"/>
    <w:rsid w:val="00B03F3C"/>
    <w:rsid w:val="00B04168"/>
    <w:rsid w:val="00B042A7"/>
    <w:rsid w:val="00B04445"/>
    <w:rsid w:val="00B0469F"/>
    <w:rsid w:val="00B046B7"/>
    <w:rsid w:val="00B04B80"/>
    <w:rsid w:val="00B04BCC"/>
    <w:rsid w:val="00B04C07"/>
    <w:rsid w:val="00B04FD3"/>
    <w:rsid w:val="00B051C7"/>
    <w:rsid w:val="00B0537F"/>
    <w:rsid w:val="00B057F2"/>
    <w:rsid w:val="00B05936"/>
    <w:rsid w:val="00B05A25"/>
    <w:rsid w:val="00B05BE6"/>
    <w:rsid w:val="00B05D46"/>
    <w:rsid w:val="00B05F98"/>
    <w:rsid w:val="00B060D4"/>
    <w:rsid w:val="00B06242"/>
    <w:rsid w:val="00B06443"/>
    <w:rsid w:val="00B066F6"/>
    <w:rsid w:val="00B0690E"/>
    <w:rsid w:val="00B06B54"/>
    <w:rsid w:val="00B06DB7"/>
    <w:rsid w:val="00B0701C"/>
    <w:rsid w:val="00B07599"/>
    <w:rsid w:val="00B0796E"/>
    <w:rsid w:val="00B079B3"/>
    <w:rsid w:val="00B07AA9"/>
    <w:rsid w:val="00B07DB3"/>
    <w:rsid w:val="00B10022"/>
    <w:rsid w:val="00B10106"/>
    <w:rsid w:val="00B10423"/>
    <w:rsid w:val="00B10770"/>
    <w:rsid w:val="00B10CFD"/>
    <w:rsid w:val="00B10F83"/>
    <w:rsid w:val="00B11054"/>
    <w:rsid w:val="00B11516"/>
    <w:rsid w:val="00B1181B"/>
    <w:rsid w:val="00B119F5"/>
    <w:rsid w:val="00B11B44"/>
    <w:rsid w:val="00B11DB1"/>
    <w:rsid w:val="00B124CF"/>
    <w:rsid w:val="00B125DB"/>
    <w:rsid w:val="00B1260E"/>
    <w:rsid w:val="00B127B6"/>
    <w:rsid w:val="00B1296C"/>
    <w:rsid w:val="00B130DB"/>
    <w:rsid w:val="00B13AF0"/>
    <w:rsid w:val="00B14081"/>
    <w:rsid w:val="00B141EF"/>
    <w:rsid w:val="00B14921"/>
    <w:rsid w:val="00B14D12"/>
    <w:rsid w:val="00B14DCD"/>
    <w:rsid w:val="00B15443"/>
    <w:rsid w:val="00B15459"/>
    <w:rsid w:val="00B15831"/>
    <w:rsid w:val="00B159D9"/>
    <w:rsid w:val="00B161C3"/>
    <w:rsid w:val="00B162A7"/>
    <w:rsid w:val="00B16A68"/>
    <w:rsid w:val="00B16F32"/>
    <w:rsid w:val="00B17316"/>
    <w:rsid w:val="00B17384"/>
    <w:rsid w:val="00B2008B"/>
    <w:rsid w:val="00B2020D"/>
    <w:rsid w:val="00B2043D"/>
    <w:rsid w:val="00B20AFA"/>
    <w:rsid w:val="00B21020"/>
    <w:rsid w:val="00B21178"/>
    <w:rsid w:val="00B21AC4"/>
    <w:rsid w:val="00B21C11"/>
    <w:rsid w:val="00B22282"/>
    <w:rsid w:val="00B22671"/>
    <w:rsid w:val="00B22CAF"/>
    <w:rsid w:val="00B23849"/>
    <w:rsid w:val="00B23A18"/>
    <w:rsid w:val="00B23BBB"/>
    <w:rsid w:val="00B23DE4"/>
    <w:rsid w:val="00B241C6"/>
    <w:rsid w:val="00B2421A"/>
    <w:rsid w:val="00B24333"/>
    <w:rsid w:val="00B24626"/>
    <w:rsid w:val="00B246CA"/>
    <w:rsid w:val="00B249AB"/>
    <w:rsid w:val="00B24C40"/>
    <w:rsid w:val="00B24CFE"/>
    <w:rsid w:val="00B24E0D"/>
    <w:rsid w:val="00B24E83"/>
    <w:rsid w:val="00B24FC4"/>
    <w:rsid w:val="00B2555D"/>
    <w:rsid w:val="00B257B7"/>
    <w:rsid w:val="00B26128"/>
    <w:rsid w:val="00B26610"/>
    <w:rsid w:val="00B2693A"/>
    <w:rsid w:val="00B269B4"/>
    <w:rsid w:val="00B26CC4"/>
    <w:rsid w:val="00B26D1E"/>
    <w:rsid w:val="00B27042"/>
    <w:rsid w:val="00B274CC"/>
    <w:rsid w:val="00B27645"/>
    <w:rsid w:val="00B27947"/>
    <w:rsid w:val="00B27B39"/>
    <w:rsid w:val="00B27E42"/>
    <w:rsid w:val="00B3083E"/>
    <w:rsid w:val="00B30843"/>
    <w:rsid w:val="00B30A7C"/>
    <w:rsid w:val="00B311CE"/>
    <w:rsid w:val="00B31487"/>
    <w:rsid w:val="00B317EB"/>
    <w:rsid w:val="00B31A2E"/>
    <w:rsid w:val="00B31E2D"/>
    <w:rsid w:val="00B32127"/>
    <w:rsid w:val="00B32228"/>
    <w:rsid w:val="00B324F5"/>
    <w:rsid w:val="00B32C28"/>
    <w:rsid w:val="00B33065"/>
    <w:rsid w:val="00B332F7"/>
    <w:rsid w:val="00B33C18"/>
    <w:rsid w:val="00B33DCB"/>
    <w:rsid w:val="00B3427A"/>
    <w:rsid w:val="00B342EE"/>
    <w:rsid w:val="00B3470F"/>
    <w:rsid w:val="00B34A87"/>
    <w:rsid w:val="00B34FCA"/>
    <w:rsid w:val="00B350B2"/>
    <w:rsid w:val="00B35475"/>
    <w:rsid w:val="00B354AF"/>
    <w:rsid w:val="00B358BD"/>
    <w:rsid w:val="00B35A62"/>
    <w:rsid w:val="00B35EB4"/>
    <w:rsid w:val="00B35FC0"/>
    <w:rsid w:val="00B35FE1"/>
    <w:rsid w:val="00B3622A"/>
    <w:rsid w:val="00B36506"/>
    <w:rsid w:val="00B366B7"/>
    <w:rsid w:val="00B3676F"/>
    <w:rsid w:val="00B367A4"/>
    <w:rsid w:val="00B36A74"/>
    <w:rsid w:val="00B3737B"/>
    <w:rsid w:val="00B3758B"/>
    <w:rsid w:val="00B37B93"/>
    <w:rsid w:val="00B37C57"/>
    <w:rsid w:val="00B4001F"/>
    <w:rsid w:val="00B401D5"/>
    <w:rsid w:val="00B4024A"/>
    <w:rsid w:val="00B404BC"/>
    <w:rsid w:val="00B40577"/>
    <w:rsid w:val="00B41321"/>
    <w:rsid w:val="00B418DD"/>
    <w:rsid w:val="00B41E3A"/>
    <w:rsid w:val="00B4234C"/>
    <w:rsid w:val="00B425AF"/>
    <w:rsid w:val="00B4275C"/>
    <w:rsid w:val="00B427C6"/>
    <w:rsid w:val="00B42933"/>
    <w:rsid w:val="00B42C5D"/>
    <w:rsid w:val="00B42F43"/>
    <w:rsid w:val="00B432A5"/>
    <w:rsid w:val="00B43A60"/>
    <w:rsid w:val="00B43F1C"/>
    <w:rsid w:val="00B4414D"/>
    <w:rsid w:val="00B44735"/>
    <w:rsid w:val="00B44859"/>
    <w:rsid w:val="00B44D8E"/>
    <w:rsid w:val="00B4521C"/>
    <w:rsid w:val="00B452F6"/>
    <w:rsid w:val="00B45864"/>
    <w:rsid w:val="00B458EB"/>
    <w:rsid w:val="00B45CBB"/>
    <w:rsid w:val="00B46481"/>
    <w:rsid w:val="00B46642"/>
    <w:rsid w:val="00B466E7"/>
    <w:rsid w:val="00B46D82"/>
    <w:rsid w:val="00B472A0"/>
    <w:rsid w:val="00B4764A"/>
    <w:rsid w:val="00B476C5"/>
    <w:rsid w:val="00B47709"/>
    <w:rsid w:val="00B479A2"/>
    <w:rsid w:val="00B47A2D"/>
    <w:rsid w:val="00B47AB7"/>
    <w:rsid w:val="00B5030A"/>
    <w:rsid w:val="00B50329"/>
    <w:rsid w:val="00B5034D"/>
    <w:rsid w:val="00B5037D"/>
    <w:rsid w:val="00B503E7"/>
    <w:rsid w:val="00B50C13"/>
    <w:rsid w:val="00B51257"/>
    <w:rsid w:val="00B5156A"/>
    <w:rsid w:val="00B515AB"/>
    <w:rsid w:val="00B51695"/>
    <w:rsid w:val="00B51B46"/>
    <w:rsid w:val="00B51B5E"/>
    <w:rsid w:val="00B5229F"/>
    <w:rsid w:val="00B522A4"/>
    <w:rsid w:val="00B5255D"/>
    <w:rsid w:val="00B528F3"/>
    <w:rsid w:val="00B52B9E"/>
    <w:rsid w:val="00B53034"/>
    <w:rsid w:val="00B532A5"/>
    <w:rsid w:val="00B533EA"/>
    <w:rsid w:val="00B537E2"/>
    <w:rsid w:val="00B53B9B"/>
    <w:rsid w:val="00B53C44"/>
    <w:rsid w:val="00B5406D"/>
    <w:rsid w:val="00B541C6"/>
    <w:rsid w:val="00B54367"/>
    <w:rsid w:val="00B54422"/>
    <w:rsid w:val="00B549CD"/>
    <w:rsid w:val="00B54BDB"/>
    <w:rsid w:val="00B54C72"/>
    <w:rsid w:val="00B54D25"/>
    <w:rsid w:val="00B54FE6"/>
    <w:rsid w:val="00B55156"/>
    <w:rsid w:val="00B5574C"/>
    <w:rsid w:val="00B55A1A"/>
    <w:rsid w:val="00B55B4C"/>
    <w:rsid w:val="00B55BC1"/>
    <w:rsid w:val="00B56094"/>
    <w:rsid w:val="00B564AE"/>
    <w:rsid w:val="00B56652"/>
    <w:rsid w:val="00B5687E"/>
    <w:rsid w:val="00B56B9D"/>
    <w:rsid w:val="00B56F46"/>
    <w:rsid w:val="00B5724D"/>
    <w:rsid w:val="00B57276"/>
    <w:rsid w:val="00B57591"/>
    <w:rsid w:val="00B57753"/>
    <w:rsid w:val="00B57B43"/>
    <w:rsid w:val="00B57BBB"/>
    <w:rsid w:val="00B57C70"/>
    <w:rsid w:val="00B604F0"/>
    <w:rsid w:val="00B60DB4"/>
    <w:rsid w:val="00B60F40"/>
    <w:rsid w:val="00B61204"/>
    <w:rsid w:val="00B61379"/>
    <w:rsid w:val="00B61909"/>
    <w:rsid w:val="00B619DF"/>
    <w:rsid w:val="00B61B90"/>
    <w:rsid w:val="00B61D66"/>
    <w:rsid w:val="00B61DE7"/>
    <w:rsid w:val="00B61FE1"/>
    <w:rsid w:val="00B62CE9"/>
    <w:rsid w:val="00B6307E"/>
    <w:rsid w:val="00B632AB"/>
    <w:rsid w:val="00B634BD"/>
    <w:rsid w:val="00B638B7"/>
    <w:rsid w:val="00B63A8F"/>
    <w:rsid w:val="00B63C65"/>
    <w:rsid w:val="00B63CB1"/>
    <w:rsid w:val="00B63E2C"/>
    <w:rsid w:val="00B644B1"/>
    <w:rsid w:val="00B645A7"/>
    <w:rsid w:val="00B6467A"/>
    <w:rsid w:val="00B647DB"/>
    <w:rsid w:val="00B647EC"/>
    <w:rsid w:val="00B6494A"/>
    <w:rsid w:val="00B65389"/>
    <w:rsid w:val="00B6568B"/>
    <w:rsid w:val="00B656F9"/>
    <w:rsid w:val="00B658E8"/>
    <w:rsid w:val="00B65B06"/>
    <w:rsid w:val="00B65C8F"/>
    <w:rsid w:val="00B65D14"/>
    <w:rsid w:val="00B660B2"/>
    <w:rsid w:val="00B6645A"/>
    <w:rsid w:val="00B66895"/>
    <w:rsid w:val="00B669F5"/>
    <w:rsid w:val="00B66B9D"/>
    <w:rsid w:val="00B66D42"/>
    <w:rsid w:val="00B66DD4"/>
    <w:rsid w:val="00B67451"/>
    <w:rsid w:val="00B67851"/>
    <w:rsid w:val="00B67B58"/>
    <w:rsid w:val="00B67E65"/>
    <w:rsid w:val="00B67E8D"/>
    <w:rsid w:val="00B701D1"/>
    <w:rsid w:val="00B70394"/>
    <w:rsid w:val="00B70A14"/>
    <w:rsid w:val="00B70C79"/>
    <w:rsid w:val="00B71330"/>
    <w:rsid w:val="00B71605"/>
    <w:rsid w:val="00B71933"/>
    <w:rsid w:val="00B72412"/>
    <w:rsid w:val="00B72426"/>
    <w:rsid w:val="00B72509"/>
    <w:rsid w:val="00B727B3"/>
    <w:rsid w:val="00B727F5"/>
    <w:rsid w:val="00B72BE3"/>
    <w:rsid w:val="00B73688"/>
    <w:rsid w:val="00B73AEF"/>
    <w:rsid w:val="00B73C21"/>
    <w:rsid w:val="00B73DC6"/>
    <w:rsid w:val="00B73ED8"/>
    <w:rsid w:val="00B73F0A"/>
    <w:rsid w:val="00B74037"/>
    <w:rsid w:val="00B74143"/>
    <w:rsid w:val="00B74294"/>
    <w:rsid w:val="00B7440B"/>
    <w:rsid w:val="00B747F4"/>
    <w:rsid w:val="00B74839"/>
    <w:rsid w:val="00B74BD5"/>
    <w:rsid w:val="00B74CB1"/>
    <w:rsid w:val="00B74FAF"/>
    <w:rsid w:val="00B75287"/>
    <w:rsid w:val="00B753A8"/>
    <w:rsid w:val="00B75776"/>
    <w:rsid w:val="00B75A29"/>
    <w:rsid w:val="00B75A74"/>
    <w:rsid w:val="00B75AA4"/>
    <w:rsid w:val="00B75B18"/>
    <w:rsid w:val="00B75D8B"/>
    <w:rsid w:val="00B7605C"/>
    <w:rsid w:val="00B764AD"/>
    <w:rsid w:val="00B764BE"/>
    <w:rsid w:val="00B7656B"/>
    <w:rsid w:val="00B767FB"/>
    <w:rsid w:val="00B76AD7"/>
    <w:rsid w:val="00B76AF0"/>
    <w:rsid w:val="00B77251"/>
    <w:rsid w:val="00B7775F"/>
    <w:rsid w:val="00B778D7"/>
    <w:rsid w:val="00B77E87"/>
    <w:rsid w:val="00B77F1A"/>
    <w:rsid w:val="00B802AD"/>
    <w:rsid w:val="00B80A33"/>
    <w:rsid w:val="00B80E7B"/>
    <w:rsid w:val="00B80F18"/>
    <w:rsid w:val="00B80FB4"/>
    <w:rsid w:val="00B811E6"/>
    <w:rsid w:val="00B81FDA"/>
    <w:rsid w:val="00B82151"/>
    <w:rsid w:val="00B8226F"/>
    <w:rsid w:val="00B823A6"/>
    <w:rsid w:val="00B82604"/>
    <w:rsid w:val="00B82618"/>
    <w:rsid w:val="00B82966"/>
    <w:rsid w:val="00B82E35"/>
    <w:rsid w:val="00B83497"/>
    <w:rsid w:val="00B834D3"/>
    <w:rsid w:val="00B837F2"/>
    <w:rsid w:val="00B8383F"/>
    <w:rsid w:val="00B83EDF"/>
    <w:rsid w:val="00B841C8"/>
    <w:rsid w:val="00B84A54"/>
    <w:rsid w:val="00B84AF5"/>
    <w:rsid w:val="00B850BF"/>
    <w:rsid w:val="00B850D3"/>
    <w:rsid w:val="00B852AB"/>
    <w:rsid w:val="00B854DD"/>
    <w:rsid w:val="00B85B51"/>
    <w:rsid w:val="00B85D7B"/>
    <w:rsid w:val="00B8627C"/>
    <w:rsid w:val="00B864FD"/>
    <w:rsid w:val="00B8650D"/>
    <w:rsid w:val="00B87055"/>
    <w:rsid w:val="00B873AA"/>
    <w:rsid w:val="00B878BB"/>
    <w:rsid w:val="00B87D36"/>
    <w:rsid w:val="00B87F3A"/>
    <w:rsid w:val="00B90149"/>
    <w:rsid w:val="00B90162"/>
    <w:rsid w:val="00B90F63"/>
    <w:rsid w:val="00B9136E"/>
    <w:rsid w:val="00B91CC3"/>
    <w:rsid w:val="00B91E5C"/>
    <w:rsid w:val="00B92006"/>
    <w:rsid w:val="00B9216E"/>
    <w:rsid w:val="00B92855"/>
    <w:rsid w:val="00B928CC"/>
    <w:rsid w:val="00B92A68"/>
    <w:rsid w:val="00B92AE7"/>
    <w:rsid w:val="00B93047"/>
    <w:rsid w:val="00B93343"/>
    <w:rsid w:val="00B93510"/>
    <w:rsid w:val="00B93957"/>
    <w:rsid w:val="00B93FAF"/>
    <w:rsid w:val="00B9417D"/>
    <w:rsid w:val="00B9447B"/>
    <w:rsid w:val="00B94501"/>
    <w:rsid w:val="00B94520"/>
    <w:rsid w:val="00B94D4C"/>
    <w:rsid w:val="00B94D6E"/>
    <w:rsid w:val="00B94EBA"/>
    <w:rsid w:val="00B94F9E"/>
    <w:rsid w:val="00B9533A"/>
    <w:rsid w:val="00B95836"/>
    <w:rsid w:val="00B95F74"/>
    <w:rsid w:val="00B96184"/>
    <w:rsid w:val="00B967BA"/>
    <w:rsid w:val="00B96A34"/>
    <w:rsid w:val="00B975B8"/>
    <w:rsid w:val="00B977A6"/>
    <w:rsid w:val="00B97DB4"/>
    <w:rsid w:val="00B97E44"/>
    <w:rsid w:val="00B97EBD"/>
    <w:rsid w:val="00B97EDB"/>
    <w:rsid w:val="00BA00DD"/>
    <w:rsid w:val="00BA03AB"/>
    <w:rsid w:val="00BA0757"/>
    <w:rsid w:val="00BA0D89"/>
    <w:rsid w:val="00BA0F7A"/>
    <w:rsid w:val="00BA14E4"/>
    <w:rsid w:val="00BA1585"/>
    <w:rsid w:val="00BA15FA"/>
    <w:rsid w:val="00BA17CB"/>
    <w:rsid w:val="00BA1C3A"/>
    <w:rsid w:val="00BA1FDB"/>
    <w:rsid w:val="00BA2156"/>
    <w:rsid w:val="00BA2191"/>
    <w:rsid w:val="00BA21A6"/>
    <w:rsid w:val="00BA24FD"/>
    <w:rsid w:val="00BA27A7"/>
    <w:rsid w:val="00BA2859"/>
    <w:rsid w:val="00BA2C2A"/>
    <w:rsid w:val="00BA2CA9"/>
    <w:rsid w:val="00BA2D4E"/>
    <w:rsid w:val="00BA2EB2"/>
    <w:rsid w:val="00BA3255"/>
    <w:rsid w:val="00BA32DB"/>
    <w:rsid w:val="00BA3472"/>
    <w:rsid w:val="00BA3483"/>
    <w:rsid w:val="00BA3757"/>
    <w:rsid w:val="00BA380F"/>
    <w:rsid w:val="00BA3974"/>
    <w:rsid w:val="00BA3A7E"/>
    <w:rsid w:val="00BA3B6B"/>
    <w:rsid w:val="00BA3E3E"/>
    <w:rsid w:val="00BA3F6C"/>
    <w:rsid w:val="00BA3F7A"/>
    <w:rsid w:val="00BA3FFB"/>
    <w:rsid w:val="00BA43C0"/>
    <w:rsid w:val="00BA48DF"/>
    <w:rsid w:val="00BA4908"/>
    <w:rsid w:val="00BA4E86"/>
    <w:rsid w:val="00BA4FB7"/>
    <w:rsid w:val="00BA5061"/>
    <w:rsid w:val="00BA5A7F"/>
    <w:rsid w:val="00BA5BC0"/>
    <w:rsid w:val="00BA5D2E"/>
    <w:rsid w:val="00BA5DD3"/>
    <w:rsid w:val="00BA5E0E"/>
    <w:rsid w:val="00BA63F9"/>
    <w:rsid w:val="00BA783A"/>
    <w:rsid w:val="00BA7874"/>
    <w:rsid w:val="00BA78BC"/>
    <w:rsid w:val="00BA79A4"/>
    <w:rsid w:val="00BA7E0B"/>
    <w:rsid w:val="00BB02DF"/>
    <w:rsid w:val="00BB07B5"/>
    <w:rsid w:val="00BB0880"/>
    <w:rsid w:val="00BB0BDD"/>
    <w:rsid w:val="00BB0E11"/>
    <w:rsid w:val="00BB0FE9"/>
    <w:rsid w:val="00BB10F9"/>
    <w:rsid w:val="00BB166E"/>
    <w:rsid w:val="00BB1A57"/>
    <w:rsid w:val="00BB1A5B"/>
    <w:rsid w:val="00BB1A6C"/>
    <w:rsid w:val="00BB1CCC"/>
    <w:rsid w:val="00BB1FE6"/>
    <w:rsid w:val="00BB28AA"/>
    <w:rsid w:val="00BB2AC6"/>
    <w:rsid w:val="00BB2DD4"/>
    <w:rsid w:val="00BB3055"/>
    <w:rsid w:val="00BB33D3"/>
    <w:rsid w:val="00BB34E5"/>
    <w:rsid w:val="00BB384D"/>
    <w:rsid w:val="00BB3858"/>
    <w:rsid w:val="00BB3C87"/>
    <w:rsid w:val="00BB3C95"/>
    <w:rsid w:val="00BB3F0B"/>
    <w:rsid w:val="00BB4069"/>
    <w:rsid w:val="00BB42D9"/>
    <w:rsid w:val="00BB45C5"/>
    <w:rsid w:val="00BB4631"/>
    <w:rsid w:val="00BB4695"/>
    <w:rsid w:val="00BB48B6"/>
    <w:rsid w:val="00BB4B98"/>
    <w:rsid w:val="00BB4C33"/>
    <w:rsid w:val="00BB5A52"/>
    <w:rsid w:val="00BB5AF9"/>
    <w:rsid w:val="00BB5DB6"/>
    <w:rsid w:val="00BB5DD4"/>
    <w:rsid w:val="00BB5F00"/>
    <w:rsid w:val="00BB5FDA"/>
    <w:rsid w:val="00BB61F4"/>
    <w:rsid w:val="00BB62D8"/>
    <w:rsid w:val="00BB63F3"/>
    <w:rsid w:val="00BB64A6"/>
    <w:rsid w:val="00BB6914"/>
    <w:rsid w:val="00BB6C25"/>
    <w:rsid w:val="00BB6EAF"/>
    <w:rsid w:val="00BB6F6A"/>
    <w:rsid w:val="00BB7487"/>
    <w:rsid w:val="00BB7547"/>
    <w:rsid w:val="00BB76BE"/>
    <w:rsid w:val="00BB7A40"/>
    <w:rsid w:val="00BB7CFF"/>
    <w:rsid w:val="00BC073F"/>
    <w:rsid w:val="00BC09F5"/>
    <w:rsid w:val="00BC0EE6"/>
    <w:rsid w:val="00BC116A"/>
    <w:rsid w:val="00BC13B4"/>
    <w:rsid w:val="00BC1E5E"/>
    <w:rsid w:val="00BC1FBC"/>
    <w:rsid w:val="00BC2BAA"/>
    <w:rsid w:val="00BC308A"/>
    <w:rsid w:val="00BC36D3"/>
    <w:rsid w:val="00BC3777"/>
    <w:rsid w:val="00BC3A58"/>
    <w:rsid w:val="00BC3AAA"/>
    <w:rsid w:val="00BC3D1E"/>
    <w:rsid w:val="00BC3DE6"/>
    <w:rsid w:val="00BC3F5B"/>
    <w:rsid w:val="00BC403C"/>
    <w:rsid w:val="00BC41CF"/>
    <w:rsid w:val="00BC439B"/>
    <w:rsid w:val="00BC44E4"/>
    <w:rsid w:val="00BC454E"/>
    <w:rsid w:val="00BC4590"/>
    <w:rsid w:val="00BC484A"/>
    <w:rsid w:val="00BC5C64"/>
    <w:rsid w:val="00BC5F43"/>
    <w:rsid w:val="00BC5FC2"/>
    <w:rsid w:val="00BC6243"/>
    <w:rsid w:val="00BC627D"/>
    <w:rsid w:val="00BC63A7"/>
    <w:rsid w:val="00BC6411"/>
    <w:rsid w:val="00BC6F46"/>
    <w:rsid w:val="00BC759C"/>
    <w:rsid w:val="00BC7A43"/>
    <w:rsid w:val="00BC7AEA"/>
    <w:rsid w:val="00BC7DF8"/>
    <w:rsid w:val="00BD03F4"/>
    <w:rsid w:val="00BD05E3"/>
    <w:rsid w:val="00BD0AF7"/>
    <w:rsid w:val="00BD0C87"/>
    <w:rsid w:val="00BD1074"/>
    <w:rsid w:val="00BD115D"/>
    <w:rsid w:val="00BD125B"/>
    <w:rsid w:val="00BD149C"/>
    <w:rsid w:val="00BD15B6"/>
    <w:rsid w:val="00BD16A7"/>
    <w:rsid w:val="00BD19BE"/>
    <w:rsid w:val="00BD1A27"/>
    <w:rsid w:val="00BD2098"/>
    <w:rsid w:val="00BD2104"/>
    <w:rsid w:val="00BD2140"/>
    <w:rsid w:val="00BD22CF"/>
    <w:rsid w:val="00BD28B3"/>
    <w:rsid w:val="00BD2A41"/>
    <w:rsid w:val="00BD2D10"/>
    <w:rsid w:val="00BD3067"/>
    <w:rsid w:val="00BD306C"/>
    <w:rsid w:val="00BD3522"/>
    <w:rsid w:val="00BD3600"/>
    <w:rsid w:val="00BD38D0"/>
    <w:rsid w:val="00BD3B9F"/>
    <w:rsid w:val="00BD405C"/>
    <w:rsid w:val="00BD448E"/>
    <w:rsid w:val="00BD453D"/>
    <w:rsid w:val="00BD46A8"/>
    <w:rsid w:val="00BD4DB3"/>
    <w:rsid w:val="00BD50AC"/>
    <w:rsid w:val="00BD5367"/>
    <w:rsid w:val="00BD5516"/>
    <w:rsid w:val="00BD57A2"/>
    <w:rsid w:val="00BD59AA"/>
    <w:rsid w:val="00BD5E6F"/>
    <w:rsid w:val="00BD5F96"/>
    <w:rsid w:val="00BD5FDC"/>
    <w:rsid w:val="00BD61B7"/>
    <w:rsid w:val="00BD6265"/>
    <w:rsid w:val="00BD63E8"/>
    <w:rsid w:val="00BD67AE"/>
    <w:rsid w:val="00BD6BE5"/>
    <w:rsid w:val="00BD6EA2"/>
    <w:rsid w:val="00BD713B"/>
    <w:rsid w:val="00BD7248"/>
    <w:rsid w:val="00BD7542"/>
    <w:rsid w:val="00BD7978"/>
    <w:rsid w:val="00BD7FBB"/>
    <w:rsid w:val="00BE0032"/>
    <w:rsid w:val="00BE0361"/>
    <w:rsid w:val="00BE043C"/>
    <w:rsid w:val="00BE0820"/>
    <w:rsid w:val="00BE08A6"/>
    <w:rsid w:val="00BE092D"/>
    <w:rsid w:val="00BE0970"/>
    <w:rsid w:val="00BE0982"/>
    <w:rsid w:val="00BE09C9"/>
    <w:rsid w:val="00BE0B1B"/>
    <w:rsid w:val="00BE0B46"/>
    <w:rsid w:val="00BE1078"/>
    <w:rsid w:val="00BE15BA"/>
    <w:rsid w:val="00BE17AD"/>
    <w:rsid w:val="00BE182D"/>
    <w:rsid w:val="00BE19D7"/>
    <w:rsid w:val="00BE1B73"/>
    <w:rsid w:val="00BE20A2"/>
    <w:rsid w:val="00BE20C3"/>
    <w:rsid w:val="00BE2281"/>
    <w:rsid w:val="00BE25BE"/>
    <w:rsid w:val="00BE2C67"/>
    <w:rsid w:val="00BE2DD9"/>
    <w:rsid w:val="00BE2EF6"/>
    <w:rsid w:val="00BE2F04"/>
    <w:rsid w:val="00BE3102"/>
    <w:rsid w:val="00BE3221"/>
    <w:rsid w:val="00BE3366"/>
    <w:rsid w:val="00BE33D6"/>
    <w:rsid w:val="00BE3517"/>
    <w:rsid w:val="00BE357A"/>
    <w:rsid w:val="00BE3CF3"/>
    <w:rsid w:val="00BE3D2B"/>
    <w:rsid w:val="00BE3DCC"/>
    <w:rsid w:val="00BE3E6C"/>
    <w:rsid w:val="00BE44DC"/>
    <w:rsid w:val="00BE483A"/>
    <w:rsid w:val="00BE499A"/>
    <w:rsid w:val="00BE4DD8"/>
    <w:rsid w:val="00BE4EDD"/>
    <w:rsid w:val="00BE5321"/>
    <w:rsid w:val="00BE557B"/>
    <w:rsid w:val="00BE5E29"/>
    <w:rsid w:val="00BE5F9B"/>
    <w:rsid w:val="00BE5FA1"/>
    <w:rsid w:val="00BE608A"/>
    <w:rsid w:val="00BE7238"/>
    <w:rsid w:val="00BE731C"/>
    <w:rsid w:val="00BE7A76"/>
    <w:rsid w:val="00BE7B7C"/>
    <w:rsid w:val="00BE7F49"/>
    <w:rsid w:val="00BF00B3"/>
    <w:rsid w:val="00BF021A"/>
    <w:rsid w:val="00BF03CF"/>
    <w:rsid w:val="00BF04DA"/>
    <w:rsid w:val="00BF0598"/>
    <w:rsid w:val="00BF0913"/>
    <w:rsid w:val="00BF0B90"/>
    <w:rsid w:val="00BF0EDA"/>
    <w:rsid w:val="00BF16E5"/>
    <w:rsid w:val="00BF19D5"/>
    <w:rsid w:val="00BF1B4D"/>
    <w:rsid w:val="00BF1F24"/>
    <w:rsid w:val="00BF1FAF"/>
    <w:rsid w:val="00BF22CE"/>
    <w:rsid w:val="00BF26D6"/>
    <w:rsid w:val="00BF2CB5"/>
    <w:rsid w:val="00BF2E75"/>
    <w:rsid w:val="00BF3043"/>
    <w:rsid w:val="00BF31A1"/>
    <w:rsid w:val="00BF31C1"/>
    <w:rsid w:val="00BF32EF"/>
    <w:rsid w:val="00BF349C"/>
    <w:rsid w:val="00BF35FC"/>
    <w:rsid w:val="00BF391A"/>
    <w:rsid w:val="00BF3B12"/>
    <w:rsid w:val="00BF3D38"/>
    <w:rsid w:val="00BF3DE3"/>
    <w:rsid w:val="00BF3F2B"/>
    <w:rsid w:val="00BF59EA"/>
    <w:rsid w:val="00BF5C36"/>
    <w:rsid w:val="00BF60CB"/>
    <w:rsid w:val="00BF628F"/>
    <w:rsid w:val="00BF65CC"/>
    <w:rsid w:val="00BF6883"/>
    <w:rsid w:val="00BF69D1"/>
    <w:rsid w:val="00BF6A56"/>
    <w:rsid w:val="00BF6E23"/>
    <w:rsid w:val="00BF746D"/>
    <w:rsid w:val="00BF7579"/>
    <w:rsid w:val="00BF77F4"/>
    <w:rsid w:val="00BF7A30"/>
    <w:rsid w:val="00BF7FDD"/>
    <w:rsid w:val="00C0023E"/>
    <w:rsid w:val="00C005F1"/>
    <w:rsid w:val="00C006EA"/>
    <w:rsid w:val="00C0082F"/>
    <w:rsid w:val="00C00D3C"/>
    <w:rsid w:val="00C01102"/>
    <w:rsid w:val="00C0112E"/>
    <w:rsid w:val="00C018D5"/>
    <w:rsid w:val="00C01CF1"/>
    <w:rsid w:val="00C020A6"/>
    <w:rsid w:val="00C02546"/>
    <w:rsid w:val="00C025DB"/>
    <w:rsid w:val="00C025E2"/>
    <w:rsid w:val="00C02806"/>
    <w:rsid w:val="00C028FF"/>
    <w:rsid w:val="00C029CF"/>
    <w:rsid w:val="00C02A0A"/>
    <w:rsid w:val="00C02D50"/>
    <w:rsid w:val="00C02D6B"/>
    <w:rsid w:val="00C02DE2"/>
    <w:rsid w:val="00C03212"/>
    <w:rsid w:val="00C0326F"/>
    <w:rsid w:val="00C03AED"/>
    <w:rsid w:val="00C03C3E"/>
    <w:rsid w:val="00C03FD4"/>
    <w:rsid w:val="00C03FE6"/>
    <w:rsid w:val="00C049E0"/>
    <w:rsid w:val="00C04B21"/>
    <w:rsid w:val="00C05EA6"/>
    <w:rsid w:val="00C05F0B"/>
    <w:rsid w:val="00C06061"/>
    <w:rsid w:val="00C06107"/>
    <w:rsid w:val="00C06167"/>
    <w:rsid w:val="00C06488"/>
    <w:rsid w:val="00C066AF"/>
    <w:rsid w:val="00C0687A"/>
    <w:rsid w:val="00C068AD"/>
    <w:rsid w:val="00C068F2"/>
    <w:rsid w:val="00C06C7C"/>
    <w:rsid w:val="00C06E32"/>
    <w:rsid w:val="00C06E36"/>
    <w:rsid w:val="00C07310"/>
    <w:rsid w:val="00C078DF"/>
    <w:rsid w:val="00C07CF7"/>
    <w:rsid w:val="00C07E96"/>
    <w:rsid w:val="00C07ED9"/>
    <w:rsid w:val="00C1019A"/>
    <w:rsid w:val="00C1048B"/>
    <w:rsid w:val="00C105CD"/>
    <w:rsid w:val="00C1065F"/>
    <w:rsid w:val="00C109C8"/>
    <w:rsid w:val="00C10B83"/>
    <w:rsid w:val="00C11108"/>
    <w:rsid w:val="00C11176"/>
    <w:rsid w:val="00C1122A"/>
    <w:rsid w:val="00C112C3"/>
    <w:rsid w:val="00C11982"/>
    <w:rsid w:val="00C11A42"/>
    <w:rsid w:val="00C12465"/>
    <w:rsid w:val="00C1265E"/>
    <w:rsid w:val="00C12AE0"/>
    <w:rsid w:val="00C12B8A"/>
    <w:rsid w:val="00C12BBD"/>
    <w:rsid w:val="00C13216"/>
    <w:rsid w:val="00C13669"/>
    <w:rsid w:val="00C13DB7"/>
    <w:rsid w:val="00C13E7E"/>
    <w:rsid w:val="00C143A7"/>
    <w:rsid w:val="00C143D1"/>
    <w:rsid w:val="00C14416"/>
    <w:rsid w:val="00C14BB5"/>
    <w:rsid w:val="00C14E5F"/>
    <w:rsid w:val="00C152AC"/>
    <w:rsid w:val="00C15540"/>
    <w:rsid w:val="00C158A0"/>
    <w:rsid w:val="00C15926"/>
    <w:rsid w:val="00C15C21"/>
    <w:rsid w:val="00C15CA2"/>
    <w:rsid w:val="00C15D76"/>
    <w:rsid w:val="00C161AA"/>
    <w:rsid w:val="00C16801"/>
    <w:rsid w:val="00C16810"/>
    <w:rsid w:val="00C16CA7"/>
    <w:rsid w:val="00C17047"/>
    <w:rsid w:val="00C172A4"/>
    <w:rsid w:val="00C172DF"/>
    <w:rsid w:val="00C1791C"/>
    <w:rsid w:val="00C17AD7"/>
    <w:rsid w:val="00C17E73"/>
    <w:rsid w:val="00C17FED"/>
    <w:rsid w:val="00C202F9"/>
    <w:rsid w:val="00C2042C"/>
    <w:rsid w:val="00C2049E"/>
    <w:rsid w:val="00C20E56"/>
    <w:rsid w:val="00C2102E"/>
    <w:rsid w:val="00C2110B"/>
    <w:rsid w:val="00C212C2"/>
    <w:rsid w:val="00C21792"/>
    <w:rsid w:val="00C21918"/>
    <w:rsid w:val="00C22500"/>
    <w:rsid w:val="00C2299A"/>
    <w:rsid w:val="00C22A93"/>
    <w:rsid w:val="00C22B12"/>
    <w:rsid w:val="00C22C15"/>
    <w:rsid w:val="00C22D1B"/>
    <w:rsid w:val="00C22FD3"/>
    <w:rsid w:val="00C230A4"/>
    <w:rsid w:val="00C234C1"/>
    <w:rsid w:val="00C23B17"/>
    <w:rsid w:val="00C23DE9"/>
    <w:rsid w:val="00C24525"/>
    <w:rsid w:val="00C2463F"/>
    <w:rsid w:val="00C247D1"/>
    <w:rsid w:val="00C251D2"/>
    <w:rsid w:val="00C251F4"/>
    <w:rsid w:val="00C253F2"/>
    <w:rsid w:val="00C25AC8"/>
    <w:rsid w:val="00C263E1"/>
    <w:rsid w:val="00C26EF3"/>
    <w:rsid w:val="00C27700"/>
    <w:rsid w:val="00C27A04"/>
    <w:rsid w:val="00C27A69"/>
    <w:rsid w:val="00C27AEE"/>
    <w:rsid w:val="00C27B7B"/>
    <w:rsid w:val="00C27B7F"/>
    <w:rsid w:val="00C27BA7"/>
    <w:rsid w:val="00C27CD7"/>
    <w:rsid w:val="00C301B3"/>
    <w:rsid w:val="00C302D8"/>
    <w:rsid w:val="00C3034C"/>
    <w:rsid w:val="00C307A7"/>
    <w:rsid w:val="00C30A65"/>
    <w:rsid w:val="00C30DA8"/>
    <w:rsid w:val="00C30E38"/>
    <w:rsid w:val="00C30EFA"/>
    <w:rsid w:val="00C30FE2"/>
    <w:rsid w:val="00C3100A"/>
    <w:rsid w:val="00C314B7"/>
    <w:rsid w:val="00C31894"/>
    <w:rsid w:val="00C31B29"/>
    <w:rsid w:val="00C31B7F"/>
    <w:rsid w:val="00C31D80"/>
    <w:rsid w:val="00C32018"/>
    <w:rsid w:val="00C324A0"/>
    <w:rsid w:val="00C32707"/>
    <w:rsid w:val="00C3297A"/>
    <w:rsid w:val="00C3298A"/>
    <w:rsid w:val="00C33167"/>
    <w:rsid w:val="00C3324D"/>
    <w:rsid w:val="00C33433"/>
    <w:rsid w:val="00C33708"/>
    <w:rsid w:val="00C339E4"/>
    <w:rsid w:val="00C33C6E"/>
    <w:rsid w:val="00C33EBA"/>
    <w:rsid w:val="00C3449D"/>
    <w:rsid w:val="00C3495D"/>
    <w:rsid w:val="00C34AA4"/>
    <w:rsid w:val="00C34E78"/>
    <w:rsid w:val="00C34EA2"/>
    <w:rsid w:val="00C34EBB"/>
    <w:rsid w:val="00C350F8"/>
    <w:rsid w:val="00C35351"/>
    <w:rsid w:val="00C355BB"/>
    <w:rsid w:val="00C356A2"/>
    <w:rsid w:val="00C357AB"/>
    <w:rsid w:val="00C35EB2"/>
    <w:rsid w:val="00C364F5"/>
    <w:rsid w:val="00C36767"/>
    <w:rsid w:val="00C36CB1"/>
    <w:rsid w:val="00C3703B"/>
    <w:rsid w:val="00C37106"/>
    <w:rsid w:val="00C3711A"/>
    <w:rsid w:val="00C37195"/>
    <w:rsid w:val="00C37790"/>
    <w:rsid w:val="00C37808"/>
    <w:rsid w:val="00C37F45"/>
    <w:rsid w:val="00C400D7"/>
    <w:rsid w:val="00C4020C"/>
    <w:rsid w:val="00C40474"/>
    <w:rsid w:val="00C404F4"/>
    <w:rsid w:val="00C406B7"/>
    <w:rsid w:val="00C406D0"/>
    <w:rsid w:val="00C40979"/>
    <w:rsid w:val="00C40C83"/>
    <w:rsid w:val="00C40CA3"/>
    <w:rsid w:val="00C41276"/>
    <w:rsid w:val="00C41383"/>
    <w:rsid w:val="00C41888"/>
    <w:rsid w:val="00C41AF1"/>
    <w:rsid w:val="00C41E61"/>
    <w:rsid w:val="00C41F25"/>
    <w:rsid w:val="00C41FDF"/>
    <w:rsid w:val="00C42CB9"/>
    <w:rsid w:val="00C42D71"/>
    <w:rsid w:val="00C42F57"/>
    <w:rsid w:val="00C4305E"/>
    <w:rsid w:val="00C436AB"/>
    <w:rsid w:val="00C4380B"/>
    <w:rsid w:val="00C43935"/>
    <w:rsid w:val="00C443AC"/>
    <w:rsid w:val="00C4442E"/>
    <w:rsid w:val="00C444C8"/>
    <w:rsid w:val="00C4472C"/>
    <w:rsid w:val="00C449A2"/>
    <w:rsid w:val="00C44A59"/>
    <w:rsid w:val="00C44AE5"/>
    <w:rsid w:val="00C455B9"/>
    <w:rsid w:val="00C458C9"/>
    <w:rsid w:val="00C45A51"/>
    <w:rsid w:val="00C45BFD"/>
    <w:rsid w:val="00C462E9"/>
    <w:rsid w:val="00C4673C"/>
    <w:rsid w:val="00C46BF8"/>
    <w:rsid w:val="00C46FA1"/>
    <w:rsid w:val="00C47121"/>
    <w:rsid w:val="00C47204"/>
    <w:rsid w:val="00C47455"/>
    <w:rsid w:val="00C474D2"/>
    <w:rsid w:val="00C474F8"/>
    <w:rsid w:val="00C4779D"/>
    <w:rsid w:val="00C47A64"/>
    <w:rsid w:val="00C47DC0"/>
    <w:rsid w:val="00C47EE2"/>
    <w:rsid w:val="00C501DD"/>
    <w:rsid w:val="00C50226"/>
    <w:rsid w:val="00C502FB"/>
    <w:rsid w:val="00C50363"/>
    <w:rsid w:val="00C50837"/>
    <w:rsid w:val="00C50DF2"/>
    <w:rsid w:val="00C50EA4"/>
    <w:rsid w:val="00C516C7"/>
    <w:rsid w:val="00C51AE8"/>
    <w:rsid w:val="00C51B69"/>
    <w:rsid w:val="00C51B93"/>
    <w:rsid w:val="00C51D70"/>
    <w:rsid w:val="00C521AB"/>
    <w:rsid w:val="00C523D5"/>
    <w:rsid w:val="00C529F2"/>
    <w:rsid w:val="00C52BA4"/>
    <w:rsid w:val="00C52CEF"/>
    <w:rsid w:val="00C52D61"/>
    <w:rsid w:val="00C52DC9"/>
    <w:rsid w:val="00C52FF2"/>
    <w:rsid w:val="00C533FB"/>
    <w:rsid w:val="00C535D6"/>
    <w:rsid w:val="00C53CB9"/>
    <w:rsid w:val="00C53CDC"/>
    <w:rsid w:val="00C540E3"/>
    <w:rsid w:val="00C541F3"/>
    <w:rsid w:val="00C54206"/>
    <w:rsid w:val="00C5470B"/>
    <w:rsid w:val="00C551E7"/>
    <w:rsid w:val="00C55295"/>
    <w:rsid w:val="00C557D4"/>
    <w:rsid w:val="00C55825"/>
    <w:rsid w:val="00C55BA8"/>
    <w:rsid w:val="00C55C80"/>
    <w:rsid w:val="00C55DBD"/>
    <w:rsid w:val="00C55F52"/>
    <w:rsid w:val="00C56302"/>
    <w:rsid w:val="00C567A9"/>
    <w:rsid w:val="00C5686D"/>
    <w:rsid w:val="00C568E1"/>
    <w:rsid w:val="00C56A66"/>
    <w:rsid w:val="00C56B60"/>
    <w:rsid w:val="00C56CF2"/>
    <w:rsid w:val="00C56E6B"/>
    <w:rsid w:val="00C56F1F"/>
    <w:rsid w:val="00C56FFB"/>
    <w:rsid w:val="00C5715A"/>
    <w:rsid w:val="00C572CE"/>
    <w:rsid w:val="00C5750A"/>
    <w:rsid w:val="00C57BC5"/>
    <w:rsid w:val="00C57FB2"/>
    <w:rsid w:val="00C6038E"/>
    <w:rsid w:val="00C605A3"/>
    <w:rsid w:val="00C60855"/>
    <w:rsid w:val="00C60AB7"/>
    <w:rsid w:val="00C60CFE"/>
    <w:rsid w:val="00C60E6C"/>
    <w:rsid w:val="00C616A6"/>
    <w:rsid w:val="00C61B3C"/>
    <w:rsid w:val="00C61B63"/>
    <w:rsid w:val="00C61CEA"/>
    <w:rsid w:val="00C61E6A"/>
    <w:rsid w:val="00C61F38"/>
    <w:rsid w:val="00C620AB"/>
    <w:rsid w:val="00C623AE"/>
    <w:rsid w:val="00C6269B"/>
    <w:rsid w:val="00C62CCF"/>
    <w:rsid w:val="00C62D91"/>
    <w:rsid w:val="00C62FD7"/>
    <w:rsid w:val="00C630DA"/>
    <w:rsid w:val="00C63342"/>
    <w:rsid w:val="00C633DF"/>
    <w:rsid w:val="00C633E9"/>
    <w:rsid w:val="00C635A2"/>
    <w:rsid w:val="00C63800"/>
    <w:rsid w:val="00C6380F"/>
    <w:rsid w:val="00C63AAB"/>
    <w:rsid w:val="00C63CA8"/>
    <w:rsid w:val="00C63ECC"/>
    <w:rsid w:val="00C64194"/>
    <w:rsid w:val="00C64630"/>
    <w:rsid w:val="00C64BE9"/>
    <w:rsid w:val="00C6505D"/>
    <w:rsid w:val="00C65362"/>
    <w:rsid w:val="00C653AE"/>
    <w:rsid w:val="00C6562C"/>
    <w:rsid w:val="00C65955"/>
    <w:rsid w:val="00C65962"/>
    <w:rsid w:val="00C65A0E"/>
    <w:rsid w:val="00C65A87"/>
    <w:rsid w:val="00C65B56"/>
    <w:rsid w:val="00C65D79"/>
    <w:rsid w:val="00C661DC"/>
    <w:rsid w:val="00C662C6"/>
    <w:rsid w:val="00C66803"/>
    <w:rsid w:val="00C668AC"/>
    <w:rsid w:val="00C66B98"/>
    <w:rsid w:val="00C66BEE"/>
    <w:rsid w:val="00C66BF9"/>
    <w:rsid w:val="00C67064"/>
    <w:rsid w:val="00C67294"/>
    <w:rsid w:val="00C67386"/>
    <w:rsid w:val="00C67550"/>
    <w:rsid w:val="00C67791"/>
    <w:rsid w:val="00C67D76"/>
    <w:rsid w:val="00C67E4F"/>
    <w:rsid w:val="00C67FBD"/>
    <w:rsid w:val="00C701CE"/>
    <w:rsid w:val="00C70874"/>
    <w:rsid w:val="00C70B99"/>
    <w:rsid w:val="00C70E4C"/>
    <w:rsid w:val="00C7161C"/>
    <w:rsid w:val="00C717C9"/>
    <w:rsid w:val="00C71B3F"/>
    <w:rsid w:val="00C71F96"/>
    <w:rsid w:val="00C723F2"/>
    <w:rsid w:val="00C72787"/>
    <w:rsid w:val="00C727FF"/>
    <w:rsid w:val="00C72A29"/>
    <w:rsid w:val="00C73606"/>
    <w:rsid w:val="00C73809"/>
    <w:rsid w:val="00C739AB"/>
    <w:rsid w:val="00C73E42"/>
    <w:rsid w:val="00C73F09"/>
    <w:rsid w:val="00C74062"/>
    <w:rsid w:val="00C742A9"/>
    <w:rsid w:val="00C7436C"/>
    <w:rsid w:val="00C7466C"/>
    <w:rsid w:val="00C74C62"/>
    <w:rsid w:val="00C74D39"/>
    <w:rsid w:val="00C75695"/>
    <w:rsid w:val="00C756AB"/>
    <w:rsid w:val="00C757FB"/>
    <w:rsid w:val="00C75BAE"/>
    <w:rsid w:val="00C75D0F"/>
    <w:rsid w:val="00C75F1D"/>
    <w:rsid w:val="00C76119"/>
    <w:rsid w:val="00C76319"/>
    <w:rsid w:val="00C765EF"/>
    <w:rsid w:val="00C76717"/>
    <w:rsid w:val="00C767FB"/>
    <w:rsid w:val="00C76BF8"/>
    <w:rsid w:val="00C76BFF"/>
    <w:rsid w:val="00C775D0"/>
    <w:rsid w:val="00C77777"/>
    <w:rsid w:val="00C77A84"/>
    <w:rsid w:val="00C77D64"/>
    <w:rsid w:val="00C77FEB"/>
    <w:rsid w:val="00C8018A"/>
    <w:rsid w:val="00C801AC"/>
    <w:rsid w:val="00C80397"/>
    <w:rsid w:val="00C80855"/>
    <w:rsid w:val="00C81222"/>
    <w:rsid w:val="00C8140C"/>
    <w:rsid w:val="00C814CA"/>
    <w:rsid w:val="00C8179F"/>
    <w:rsid w:val="00C8196F"/>
    <w:rsid w:val="00C81A59"/>
    <w:rsid w:val="00C81BEF"/>
    <w:rsid w:val="00C8203B"/>
    <w:rsid w:val="00C82245"/>
    <w:rsid w:val="00C8229B"/>
    <w:rsid w:val="00C822E5"/>
    <w:rsid w:val="00C8251F"/>
    <w:rsid w:val="00C82EDA"/>
    <w:rsid w:val="00C83110"/>
    <w:rsid w:val="00C83138"/>
    <w:rsid w:val="00C831A7"/>
    <w:rsid w:val="00C833CB"/>
    <w:rsid w:val="00C83416"/>
    <w:rsid w:val="00C83634"/>
    <w:rsid w:val="00C83B06"/>
    <w:rsid w:val="00C84034"/>
    <w:rsid w:val="00C84049"/>
    <w:rsid w:val="00C844C1"/>
    <w:rsid w:val="00C84C0A"/>
    <w:rsid w:val="00C84C5C"/>
    <w:rsid w:val="00C85915"/>
    <w:rsid w:val="00C85B51"/>
    <w:rsid w:val="00C85C4A"/>
    <w:rsid w:val="00C85CD9"/>
    <w:rsid w:val="00C85D07"/>
    <w:rsid w:val="00C85D29"/>
    <w:rsid w:val="00C86142"/>
    <w:rsid w:val="00C8624E"/>
    <w:rsid w:val="00C865B5"/>
    <w:rsid w:val="00C86951"/>
    <w:rsid w:val="00C870AC"/>
    <w:rsid w:val="00C87513"/>
    <w:rsid w:val="00C875A9"/>
    <w:rsid w:val="00C875C5"/>
    <w:rsid w:val="00C876F0"/>
    <w:rsid w:val="00C8780D"/>
    <w:rsid w:val="00C87946"/>
    <w:rsid w:val="00C87B4F"/>
    <w:rsid w:val="00C87B95"/>
    <w:rsid w:val="00C87BA0"/>
    <w:rsid w:val="00C87D48"/>
    <w:rsid w:val="00C87F92"/>
    <w:rsid w:val="00C87FDE"/>
    <w:rsid w:val="00C90043"/>
    <w:rsid w:val="00C903B7"/>
    <w:rsid w:val="00C907EC"/>
    <w:rsid w:val="00C90F47"/>
    <w:rsid w:val="00C9133F"/>
    <w:rsid w:val="00C91403"/>
    <w:rsid w:val="00C91741"/>
    <w:rsid w:val="00C9230D"/>
    <w:rsid w:val="00C9263D"/>
    <w:rsid w:val="00C9275A"/>
    <w:rsid w:val="00C93290"/>
    <w:rsid w:val="00C93DF8"/>
    <w:rsid w:val="00C941DA"/>
    <w:rsid w:val="00C94219"/>
    <w:rsid w:val="00C9423A"/>
    <w:rsid w:val="00C942A4"/>
    <w:rsid w:val="00C94473"/>
    <w:rsid w:val="00C94B8B"/>
    <w:rsid w:val="00C94CE1"/>
    <w:rsid w:val="00C94D6C"/>
    <w:rsid w:val="00C94D6D"/>
    <w:rsid w:val="00C94E61"/>
    <w:rsid w:val="00C95193"/>
    <w:rsid w:val="00C95AED"/>
    <w:rsid w:val="00C95B8B"/>
    <w:rsid w:val="00C95E40"/>
    <w:rsid w:val="00C960DC"/>
    <w:rsid w:val="00C96123"/>
    <w:rsid w:val="00C961D7"/>
    <w:rsid w:val="00C96359"/>
    <w:rsid w:val="00C9653B"/>
    <w:rsid w:val="00C96AA3"/>
    <w:rsid w:val="00C96AEC"/>
    <w:rsid w:val="00C96D38"/>
    <w:rsid w:val="00C97003"/>
    <w:rsid w:val="00C97261"/>
    <w:rsid w:val="00C97323"/>
    <w:rsid w:val="00C973A1"/>
    <w:rsid w:val="00C973E1"/>
    <w:rsid w:val="00C97495"/>
    <w:rsid w:val="00C9771D"/>
    <w:rsid w:val="00C9786A"/>
    <w:rsid w:val="00C97E9E"/>
    <w:rsid w:val="00C97F3E"/>
    <w:rsid w:val="00CA00AD"/>
    <w:rsid w:val="00CA07DE"/>
    <w:rsid w:val="00CA0860"/>
    <w:rsid w:val="00CA1AA4"/>
    <w:rsid w:val="00CA1C45"/>
    <w:rsid w:val="00CA1D9D"/>
    <w:rsid w:val="00CA1E7C"/>
    <w:rsid w:val="00CA2415"/>
    <w:rsid w:val="00CA2557"/>
    <w:rsid w:val="00CA25E0"/>
    <w:rsid w:val="00CA2836"/>
    <w:rsid w:val="00CA28D9"/>
    <w:rsid w:val="00CA2B46"/>
    <w:rsid w:val="00CA2EB0"/>
    <w:rsid w:val="00CA3277"/>
    <w:rsid w:val="00CA34F0"/>
    <w:rsid w:val="00CA3F84"/>
    <w:rsid w:val="00CA402C"/>
    <w:rsid w:val="00CA43DC"/>
    <w:rsid w:val="00CA45D0"/>
    <w:rsid w:val="00CA4A05"/>
    <w:rsid w:val="00CA4E19"/>
    <w:rsid w:val="00CA502E"/>
    <w:rsid w:val="00CA51AA"/>
    <w:rsid w:val="00CA5453"/>
    <w:rsid w:val="00CA553F"/>
    <w:rsid w:val="00CA56FC"/>
    <w:rsid w:val="00CA584C"/>
    <w:rsid w:val="00CA5BAC"/>
    <w:rsid w:val="00CA5F3E"/>
    <w:rsid w:val="00CA6905"/>
    <w:rsid w:val="00CA716F"/>
    <w:rsid w:val="00CA71C9"/>
    <w:rsid w:val="00CA7607"/>
    <w:rsid w:val="00CA773D"/>
    <w:rsid w:val="00CA776E"/>
    <w:rsid w:val="00CA78E6"/>
    <w:rsid w:val="00CA79BC"/>
    <w:rsid w:val="00CA7A85"/>
    <w:rsid w:val="00CA7D57"/>
    <w:rsid w:val="00CB0004"/>
    <w:rsid w:val="00CB01D9"/>
    <w:rsid w:val="00CB04FB"/>
    <w:rsid w:val="00CB06D8"/>
    <w:rsid w:val="00CB0A18"/>
    <w:rsid w:val="00CB0C11"/>
    <w:rsid w:val="00CB0D7C"/>
    <w:rsid w:val="00CB0DBF"/>
    <w:rsid w:val="00CB0FFD"/>
    <w:rsid w:val="00CB1048"/>
    <w:rsid w:val="00CB1617"/>
    <w:rsid w:val="00CB2366"/>
    <w:rsid w:val="00CB2971"/>
    <w:rsid w:val="00CB2A83"/>
    <w:rsid w:val="00CB2E26"/>
    <w:rsid w:val="00CB309B"/>
    <w:rsid w:val="00CB35C8"/>
    <w:rsid w:val="00CB385B"/>
    <w:rsid w:val="00CB3AA8"/>
    <w:rsid w:val="00CB3B5C"/>
    <w:rsid w:val="00CB4106"/>
    <w:rsid w:val="00CB4994"/>
    <w:rsid w:val="00CB4A84"/>
    <w:rsid w:val="00CB5736"/>
    <w:rsid w:val="00CB5825"/>
    <w:rsid w:val="00CB5D96"/>
    <w:rsid w:val="00CB5FBA"/>
    <w:rsid w:val="00CB66BA"/>
    <w:rsid w:val="00CB6942"/>
    <w:rsid w:val="00CB6CD1"/>
    <w:rsid w:val="00CB6D00"/>
    <w:rsid w:val="00CB73BF"/>
    <w:rsid w:val="00CB77F8"/>
    <w:rsid w:val="00CB7949"/>
    <w:rsid w:val="00CB7DDE"/>
    <w:rsid w:val="00CC0309"/>
    <w:rsid w:val="00CC0681"/>
    <w:rsid w:val="00CC0A0F"/>
    <w:rsid w:val="00CC0DFD"/>
    <w:rsid w:val="00CC1038"/>
    <w:rsid w:val="00CC13C4"/>
    <w:rsid w:val="00CC1467"/>
    <w:rsid w:val="00CC14C4"/>
    <w:rsid w:val="00CC155E"/>
    <w:rsid w:val="00CC18DE"/>
    <w:rsid w:val="00CC2425"/>
    <w:rsid w:val="00CC2761"/>
    <w:rsid w:val="00CC3023"/>
    <w:rsid w:val="00CC31DB"/>
    <w:rsid w:val="00CC35EC"/>
    <w:rsid w:val="00CC36F6"/>
    <w:rsid w:val="00CC3DFC"/>
    <w:rsid w:val="00CC4211"/>
    <w:rsid w:val="00CC43A6"/>
    <w:rsid w:val="00CC46F6"/>
    <w:rsid w:val="00CC471E"/>
    <w:rsid w:val="00CC473C"/>
    <w:rsid w:val="00CC48EC"/>
    <w:rsid w:val="00CC4A0B"/>
    <w:rsid w:val="00CC4C83"/>
    <w:rsid w:val="00CC5845"/>
    <w:rsid w:val="00CC598D"/>
    <w:rsid w:val="00CC5FD7"/>
    <w:rsid w:val="00CC65E2"/>
    <w:rsid w:val="00CC670F"/>
    <w:rsid w:val="00CC6893"/>
    <w:rsid w:val="00CC68C7"/>
    <w:rsid w:val="00CC693F"/>
    <w:rsid w:val="00CC69A7"/>
    <w:rsid w:val="00CC69B9"/>
    <w:rsid w:val="00CC7322"/>
    <w:rsid w:val="00CC745F"/>
    <w:rsid w:val="00CC7660"/>
    <w:rsid w:val="00CC777E"/>
    <w:rsid w:val="00CC7960"/>
    <w:rsid w:val="00CC7A23"/>
    <w:rsid w:val="00CC7ACA"/>
    <w:rsid w:val="00CC7EB2"/>
    <w:rsid w:val="00CD064F"/>
    <w:rsid w:val="00CD0729"/>
    <w:rsid w:val="00CD0B3D"/>
    <w:rsid w:val="00CD0BBF"/>
    <w:rsid w:val="00CD0F07"/>
    <w:rsid w:val="00CD112D"/>
    <w:rsid w:val="00CD1212"/>
    <w:rsid w:val="00CD13DE"/>
    <w:rsid w:val="00CD1533"/>
    <w:rsid w:val="00CD1795"/>
    <w:rsid w:val="00CD17E2"/>
    <w:rsid w:val="00CD19F4"/>
    <w:rsid w:val="00CD1A6C"/>
    <w:rsid w:val="00CD1EBB"/>
    <w:rsid w:val="00CD24CA"/>
    <w:rsid w:val="00CD25F6"/>
    <w:rsid w:val="00CD25FD"/>
    <w:rsid w:val="00CD2780"/>
    <w:rsid w:val="00CD27E9"/>
    <w:rsid w:val="00CD292D"/>
    <w:rsid w:val="00CD2A6D"/>
    <w:rsid w:val="00CD30E8"/>
    <w:rsid w:val="00CD372A"/>
    <w:rsid w:val="00CD3F3A"/>
    <w:rsid w:val="00CD401A"/>
    <w:rsid w:val="00CD403C"/>
    <w:rsid w:val="00CD417D"/>
    <w:rsid w:val="00CD446A"/>
    <w:rsid w:val="00CD44D4"/>
    <w:rsid w:val="00CD4685"/>
    <w:rsid w:val="00CD4CE9"/>
    <w:rsid w:val="00CD54EF"/>
    <w:rsid w:val="00CD5745"/>
    <w:rsid w:val="00CD5822"/>
    <w:rsid w:val="00CD5EFE"/>
    <w:rsid w:val="00CD602F"/>
    <w:rsid w:val="00CD62E7"/>
    <w:rsid w:val="00CD6651"/>
    <w:rsid w:val="00CD6D3E"/>
    <w:rsid w:val="00CD6E70"/>
    <w:rsid w:val="00CD6E84"/>
    <w:rsid w:val="00CD6F6D"/>
    <w:rsid w:val="00CD6FE8"/>
    <w:rsid w:val="00CD7012"/>
    <w:rsid w:val="00CD71AC"/>
    <w:rsid w:val="00CD7314"/>
    <w:rsid w:val="00CD7361"/>
    <w:rsid w:val="00CD74A4"/>
    <w:rsid w:val="00CD74BD"/>
    <w:rsid w:val="00CD74F5"/>
    <w:rsid w:val="00CD7574"/>
    <w:rsid w:val="00CD7766"/>
    <w:rsid w:val="00CE0443"/>
    <w:rsid w:val="00CE09BE"/>
    <w:rsid w:val="00CE0DFB"/>
    <w:rsid w:val="00CE0FCC"/>
    <w:rsid w:val="00CE1282"/>
    <w:rsid w:val="00CE1548"/>
    <w:rsid w:val="00CE15BB"/>
    <w:rsid w:val="00CE17EE"/>
    <w:rsid w:val="00CE1A33"/>
    <w:rsid w:val="00CE1C1C"/>
    <w:rsid w:val="00CE2107"/>
    <w:rsid w:val="00CE210C"/>
    <w:rsid w:val="00CE2174"/>
    <w:rsid w:val="00CE21E7"/>
    <w:rsid w:val="00CE2466"/>
    <w:rsid w:val="00CE2729"/>
    <w:rsid w:val="00CE2C77"/>
    <w:rsid w:val="00CE32A0"/>
    <w:rsid w:val="00CE3484"/>
    <w:rsid w:val="00CE37DE"/>
    <w:rsid w:val="00CE4F41"/>
    <w:rsid w:val="00CE50FB"/>
    <w:rsid w:val="00CE510C"/>
    <w:rsid w:val="00CE5118"/>
    <w:rsid w:val="00CE5215"/>
    <w:rsid w:val="00CE5822"/>
    <w:rsid w:val="00CE6972"/>
    <w:rsid w:val="00CE69C9"/>
    <w:rsid w:val="00CE6B1C"/>
    <w:rsid w:val="00CE6F40"/>
    <w:rsid w:val="00CE77B8"/>
    <w:rsid w:val="00CE7821"/>
    <w:rsid w:val="00CE79B3"/>
    <w:rsid w:val="00CE7D9F"/>
    <w:rsid w:val="00CE7E97"/>
    <w:rsid w:val="00CE7F91"/>
    <w:rsid w:val="00CF09D7"/>
    <w:rsid w:val="00CF0B2C"/>
    <w:rsid w:val="00CF0BAE"/>
    <w:rsid w:val="00CF0D9A"/>
    <w:rsid w:val="00CF0F8E"/>
    <w:rsid w:val="00CF1021"/>
    <w:rsid w:val="00CF1291"/>
    <w:rsid w:val="00CF163F"/>
    <w:rsid w:val="00CF165D"/>
    <w:rsid w:val="00CF1BCA"/>
    <w:rsid w:val="00CF1E3D"/>
    <w:rsid w:val="00CF24B6"/>
    <w:rsid w:val="00CF286C"/>
    <w:rsid w:val="00CF2C50"/>
    <w:rsid w:val="00CF3BBB"/>
    <w:rsid w:val="00CF3C5F"/>
    <w:rsid w:val="00CF3C73"/>
    <w:rsid w:val="00CF3DE9"/>
    <w:rsid w:val="00CF3EA5"/>
    <w:rsid w:val="00CF4552"/>
    <w:rsid w:val="00CF486D"/>
    <w:rsid w:val="00CF5308"/>
    <w:rsid w:val="00CF57F2"/>
    <w:rsid w:val="00CF594C"/>
    <w:rsid w:val="00CF59FE"/>
    <w:rsid w:val="00CF5AC2"/>
    <w:rsid w:val="00CF5C5D"/>
    <w:rsid w:val="00CF61E4"/>
    <w:rsid w:val="00CF6594"/>
    <w:rsid w:val="00CF65DA"/>
    <w:rsid w:val="00CF6626"/>
    <w:rsid w:val="00CF6861"/>
    <w:rsid w:val="00CF6AC0"/>
    <w:rsid w:val="00CF6D0F"/>
    <w:rsid w:val="00CF6DE5"/>
    <w:rsid w:val="00CF6E60"/>
    <w:rsid w:val="00CF71E5"/>
    <w:rsid w:val="00CF7423"/>
    <w:rsid w:val="00CF7858"/>
    <w:rsid w:val="00CF7E64"/>
    <w:rsid w:val="00D00AA4"/>
    <w:rsid w:val="00D00D73"/>
    <w:rsid w:val="00D00DAF"/>
    <w:rsid w:val="00D01159"/>
    <w:rsid w:val="00D012D2"/>
    <w:rsid w:val="00D01784"/>
    <w:rsid w:val="00D017DF"/>
    <w:rsid w:val="00D0194C"/>
    <w:rsid w:val="00D01A76"/>
    <w:rsid w:val="00D01DE8"/>
    <w:rsid w:val="00D01F87"/>
    <w:rsid w:val="00D0207C"/>
    <w:rsid w:val="00D02637"/>
    <w:rsid w:val="00D02689"/>
    <w:rsid w:val="00D03010"/>
    <w:rsid w:val="00D0304E"/>
    <w:rsid w:val="00D03265"/>
    <w:rsid w:val="00D03ABD"/>
    <w:rsid w:val="00D041D0"/>
    <w:rsid w:val="00D04568"/>
    <w:rsid w:val="00D04C77"/>
    <w:rsid w:val="00D04E24"/>
    <w:rsid w:val="00D04F03"/>
    <w:rsid w:val="00D04F5A"/>
    <w:rsid w:val="00D051DD"/>
    <w:rsid w:val="00D059C5"/>
    <w:rsid w:val="00D05B90"/>
    <w:rsid w:val="00D05DD8"/>
    <w:rsid w:val="00D05E59"/>
    <w:rsid w:val="00D05EE1"/>
    <w:rsid w:val="00D061E2"/>
    <w:rsid w:val="00D064DC"/>
    <w:rsid w:val="00D06AED"/>
    <w:rsid w:val="00D06AFB"/>
    <w:rsid w:val="00D06E6F"/>
    <w:rsid w:val="00D07450"/>
    <w:rsid w:val="00D07B17"/>
    <w:rsid w:val="00D07DFD"/>
    <w:rsid w:val="00D103A7"/>
    <w:rsid w:val="00D103C2"/>
    <w:rsid w:val="00D10666"/>
    <w:rsid w:val="00D106DA"/>
    <w:rsid w:val="00D108A8"/>
    <w:rsid w:val="00D1098F"/>
    <w:rsid w:val="00D10AC7"/>
    <w:rsid w:val="00D10DCA"/>
    <w:rsid w:val="00D1115D"/>
    <w:rsid w:val="00D11290"/>
    <w:rsid w:val="00D1149F"/>
    <w:rsid w:val="00D11697"/>
    <w:rsid w:val="00D11745"/>
    <w:rsid w:val="00D1194B"/>
    <w:rsid w:val="00D11A9E"/>
    <w:rsid w:val="00D11BCF"/>
    <w:rsid w:val="00D1224D"/>
    <w:rsid w:val="00D12753"/>
    <w:rsid w:val="00D1295C"/>
    <w:rsid w:val="00D12B19"/>
    <w:rsid w:val="00D12C62"/>
    <w:rsid w:val="00D12C82"/>
    <w:rsid w:val="00D12CA0"/>
    <w:rsid w:val="00D13264"/>
    <w:rsid w:val="00D13272"/>
    <w:rsid w:val="00D1345B"/>
    <w:rsid w:val="00D13CEC"/>
    <w:rsid w:val="00D1450D"/>
    <w:rsid w:val="00D1469A"/>
    <w:rsid w:val="00D1474A"/>
    <w:rsid w:val="00D14B78"/>
    <w:rsid w:val="00D14C3A"/>
    <w:rsid w:val="00D14E81"/>
    <w:rsid w:val="00D1527A"/>
    <w:rsid w:val="00D152FB"/>
    <w:rsid w:val="00D15495"/>
    <w:rsid w:val="00D15564"/>
    <w:rsid w:val="00D15AD5"/>
    <w:rsid w:val="00D15E92"/>
    <w:rsid w:val="00D15FFB"/>
    <w:rsid w:val="00D162D6"/>
    <w:rsid w:val="00D166F2"/>
    <w:rsid w:val="00D1679E"/>
    <w:rsid w:val="00D16866"/>
    <w:rsid w:val="00D16A95"/>
    <w:rsid w:val="00D16AD8"/>
    <w:rsid w:val="00D16BB9"/>
    <w:rsid w:val="00D16D7E"/>
    <w:rsid w:val="00D1712B"/>
    <w:rsid w:val="00D1752C"/>
    <w:rsid w:val="00D17B7E"/>
    <w:rsid w:val="00D17CC1"/>
    <w:rsid w:val="00D204BC"/>
    <w:rsid w:val="00D204EA"/>
    <w:rsid w:val="00D20530"/>
    <w:rsid w:val="00D20753"/>
    <w:rsid w:val="00D2090E"/>
    <w:rsid w:val="00D20941"/>
    <w:rsid w:val="00D20A86"/>
    <w:rsid w:val="00D20AD5"/>
    <w:rsid w:val="00D20BFE"/>
    <w:rsid w:val="00D20C91"/>
    <w:rsid w:val="00D2105D"/>
    <w:rsid w:val="00D2125B"/>
    <w:rsid w:val="00D21869"/>
    <w:rsid w:val="00D21D90"/>
    <w:rsid w:val="00D22128"/>
    <w:rsid w:val="00D22ACE"/>
    <w:rsid w:val="00D22C1D"/>
    <w:rsid w:val="00D22D74"/>
    <w:rsid w:val="00D22EEC"/>
    <w:rsid w:val="00D22FB1"/>
    <w:rsid w:val="00D23095"/>
    <w:rsid w:val="00D2322E"/>
    <w:rsid w:val="00D23436"/>
    <w:rsid w:val="00D237DF"/>
    <w:rsid w:val="00D23875"/>
    <w:rsid w:val="00D23922"/>
    <w:rsid w:val="00D23B47"/>
    <w:rsid w:val="00D24023"/>
    <w:rsid w:val="00D24473"/>
    <w:rsid w:val="00D2472D"/>
    <w:rsid w:val="00D24755"/>
    <w:rsid w:val="00D248CA"/>
    <w:rsid w:val="00D24AD8"/>
    <w:rsid w:val="00D24CDC"/>
    <w:rsid w:val="00D24D58"/>
    <w:rsid w:val="00D24E39"/>
    <w:rsid w:val="00D24E89"/>
    <w:rsid w:val="00D251A1"/>
    <w:rsid w:val="00D25C18"/>
    <w:rsid w:val="00D25CCC"/>
    <w:rsid w:val="00D25CD3"/>
    <w:rsid w:val="00D26391"/>
    <w:rsid w:val="00D268D7"/>
    <w:rsid w:val="00D26B74"/>
    <w:rsid w:val="00D26CA6"/>
    <w:rsid w:val="00D26FFE"/>
    <w:rsid w:val="00D272A9"/>
    <w:rsid w:val="00D2771B"/>
    <w:rsid w:val="00D27CA9"/>
    <w:rsid w:val="00D3006C"/>
    <w:rsid w:val="00D3060F"/>
    <w:rsid w:val="00D309F2"/>
    <w:rsid w:val="00D30B87"/>
    <w:rsid w:val="00D30CA1"/>
    <w:rsid w:val="00D30D19"/>
    <w:rsid w:val="00D30D24"/>
    <w:rsid w:val="00D30F25"/>
    <w:rsid w:val="00D3129C"/>
    <w:rsid w:val="00D31902"/>
    <w:rsid w:val="00D31D55"/>
    <w:rsid w:val="00D321CB"/>
    <w:rsid w:val="00D32583"/>
    <w:rsid w:val="00D33516"/>
    <w:rsid w:val="00D338CA"/>
    <w:rsid w:val="00D33A12"/>
    <w:rsid w:val="00D33A3A"/>
    <w:rsid w:val="00D33B95"/>
    <w:rsid w:val="00D33C04"/>
    <w:rsid w:val="00D33CEF"/>
    <w:rsid w:val="00D33E76"/>
    <w:rsid w:val="00D33F49"/>
    <w:rsid w:val="00D33FAB"/>
    <w:rsid w:val="00D34524"/>
    <w:rsid w:val="00D34564"/>
    <w:rsid w:val="00D34978"/>
    <w:rsid w:val="00D34AEA"/>
    <w:rsid w:val="00D3574D"/>
    <w:rsid w:val="00D35801"/>
    <w:rsid w:val="00D35C92"/>
    <w:rsid w:val="00D35D88"/>
    <w:rsid w:val="00D36056"/>
    <w:rsid w:val="00D3616E"/>
    <w:rsid w:val="00D36233"/>
    <w:rsid w:val="00D3684E"/>
    <w:rsid w:val="00D36ACF"/>
    <w:rsid w:val="00D37B19"/>
    <w:rsid w:val="00D37C4F"/>
    <w:rsid w:val="00D37D99"/>
    <w:rsid w:val="00D40626"/>
    <w:rsid w:val="00D40805"/>
    <w:rsid w:val="00D40C99"/>
    <w:rsid w:val="00D41158"/>
    <w:rsid w:val="00D419C4"/>
    <w:rsid w:val="00D41FFC"/>
    <w:rsid w:val="00D420AD"/>
    <w:rsid w:val="00D420EB"/>
    <w:rsid w:val="00D42665"/>
    <w:rsid w:val="00D42744"/>
    <w:rsid w:val="00D42A45"/>
    <w:rsid w:val="00D42B07"/>
    <w:rsid w:val="00D42B60"/>
    <w:rsid w:val="00D42BA5"/>
    <w:rsid w:val="00D42C6F"/>
    <w:rsid w:val="00D42E33"/>
    <w:rsid w:val="00D42EE3"/>
    <w:rsid w:val="00D43334"/>
    <w:rsid w:val="00D433D5"/>
    <w:rsid w:val="00D43D56"/>
    <w:rsid w:val="00D43F4F"/>
    <w:rsid w:val="00D441D0"/>
    <w:rsid w:val="00D4420C"/>
    <w:rsid w:val="00D44291"/>
    <w:rsid w:val="00D442D6"/>
    <w:rsid w:val="00D4470D"/>
    <w:rsid w:val="00D447C3"/>
    <w:rsid w:val="00D447C4"/>
    <w:rsid w:val="00D44931"/>
    <w:rsid w:val="00D44D40"/>
    <w:rsid w:val="00D4538B"/>
    <w:rsid w:val="00D455F0"/>
    <w:rsid w:val="00D45A9F"/>
    <w:rsid w:val="00D45F1F"/>
    <w:rsid w:val="00D46144"/>
    <w:rsid w:val="00D4663E"/>
    <w:rsid w:val="00D468DB"/>
    <w:rsid w:val="00D46F3A"/>
    <w:rsid w:val="00D4725F"/>
    <w:rsid w:val="00D479FF"/>
    <w:rsid w:val="00D47B42"/>
    <w:rsid w:val="00D47B69"/>
    <w:rsid w:val="00D47E07"/>
    <w:rsid w:val="00D502F4"/>
    <w:rsid w:val="00D503E9"/>
    <w:rsid w:val="00D50680"/>
    <w:rsid w:val="00D50804"/>
    <w:rsid w:val="00D508A8"/>
    <w:rsid w:val="00D5098F"/>
    <w:rsid w:val="00D50A34"/>
    <w:rsid w:val="00D50B99"/>
    <w:rsid w:val="00D50CCA"/>
    <w:rsid w:val="00D5160F"/>
    <w:rsid w:val="00D517DE"/>
    <w:rsid w:val="00D51870"/>
    <w:rsid w:val="00D51B18"/>
    <w:rsid w:val="00D51FD4"/>
    <w:rsid w:val="00D52109"/>
    <w:rsid w:val="00D5267F"/>
    <w:rsid w:val="00D52A4C"/>
    <w:rsid w:val="00D52AAE"/>
    <w:rsid w:val="00D52B6D"/>
    <w:rsid w:val="00D52F6D"/>
    <w:rsid w:val="00D5368C"/>
    <w:rsid w:val="00D53997"/>
    <w:rsid w:val="00D53C62"/>
    <w:rsid w:val="00D5416F"/>
    <w:rsid w:val="00D542BA"/>
    <w:rsid w:val="00D544D4"/>
    <w:rsid w:val="00D54C5E"/>
    <w:rsid w:val="00D54CB6"/>
    <w:rsid w:val="00D54CE4"/>
    <w:rsid w:val="00D55668"/>
    <w:rsid w:val="00D558D2"/>
    <w:rsid w:val="00D55B05"/>
    <w:rsid w:val="00D55CD2"/>
    <w:rsid w:val="00D56334"/>
    <w:rsid w:val="00D56357"/>
    <w:rsid w:val="00D5635B"/>
    <w:rsid w:val="00D563F6"/>
    <w:rsid w:val="00D567D9"/>
    <w:rsid w:val="00D56963"/>
    <w:rsid w:val="00D56A21"/>
    <w:rsid w:val="00D56BFA"/>
    <w:rsid w:val="00D57093"/>
    <w:rsid w:val="00D5717A"/>
    <w:rsid w:val="00D57274"/>
    <w:rsid w:val="00D57378"/>
    <w:rsid w:val="00D5797C"/>
    <w:rsid w:val="00D579F1"/>
    <w:rsid w:val="00D57E3C"/>
    <w:rsid w:val="00D57E71"/>
    <w:rsid w:val="00D60235"/>
    <w:rsid w:val="00D60485"/>
    <w:rsid w:val="00D60BB7"/>
    <w:rsid w:val="00D60C46"/>
    <w:rsid w:val="00D60DBD"/>
    <w:rsid w:val="00D61295"/>
    <w:rsid w:val="00D612D1"/>
    <w:rsid w:val="00D6144D"/>
    <w:rsid w:val="00D615CA"/>
    <w:rsid w:val="00D61725"/>
    <w:rsid w:val="00D6179C"/>
    <w:rsid w:val="00D619BC"/>
    <w:rsid w:val="00D61A09"/>
    <w:rsid w:val="00D61ADC"/>
    <w:rsid w:val="00D61B94"/>
    <w:rsid w:val="00D61C17"/>
    <w:rsid w:val="00D61D78"/>
    <w:rsid w:val="00D61F16"/>
    <w:rsid w:val="00D62494"/>
    <w:rsid w:val="00D626F0"/>
    <w:rsid w:val="00D62CF5"/>
    <w:rsid w:val="00D63009"/>
    <w:rsid w:val="00D635F4"/>
    <w:rsid w:val="00D639CE"/>
    <w:rsid w:val="00D63BD6"/>
    <w:rsid w:val="00D63CBF"/>
    <w:rsid w:val="00D642D1"/>
    <w:rsid w:val="00D6431A"/>
    <w:rsid w:val="00D643BE"/>
    <w:rsid w:val="00D649E7"/>
    <w:rsid w:val="00D64B4C"/>
    <w:rsid w:val="00D64E11"/>
    <w:rsid w:val="00D6501D"/>
    <w:rsid w:val="00D65028"/>
    <w:rsid w:val="00D651BC"/>
    <w:rsid w:val="00D6537C"/>
    <w:rsid w:val="00D656D8"/>
    <w:rsid w:val="00D658BB"/>
    <w:rsid w:val="00D65EDD"/>
    <w:rsid w:val="00D6629C"/>
    <w:rsid w:val="00D662AF"/>
    <w:rsid w:val="00D6641E"/>
    <w:rsid w:val="00D6658A"/>
    <w:rsid w:val="00D66D87"/>
    <w:rsid w:val="00D6702C"/>
    <w:rsid w:val="00D671E7"/>
    <w:rsid w:val="00D67723"/>
    <w:rsid w:val="00D67DA9"/>
    <w:rsid w:val="00D67E38"/>
    <w:rsid w:val="00D707CA"/>
    <w:rsid w:val="00D70B41"/>
    <w:rsid w:val="00D711DC"/>
    <w:rsid w:val="00D7126C"/>
    <w:rsid w:val="00D7127E"/>
    <w:rsid w:val="00D71449"/>
    <w:rsid w:val="00D71464"/>
    <w:rsid w:val="00D719F3"/>
    <w:rsid w:val="00D71F4A"/>
    <w:rsid w:val="00D71F8F"/>
    <w:rsid w:val="00D722E6"/>
    <w:rsid w:val="00D723A7"/>
    <w:rsid w:val="00D72654"/>
    <w:rsid w:val="00D72CAD"/>
    <w:rsid w:val="00D72E72"/>
    <w:rsid w:val="00D72F1C"/>
    <w:rsid w:val="00D73025"/>
    <w:rsid w:val="00D73029"/>
    <w:rsid w:val="00D73060"/>
    <w:rsid w:val="00D731C4"/>
    <w:rsid w:val="00D73292"/>
    <w:rsid w:val="00D733A8"/>
    <w:rsid w:val="00D734D5"/>
    <w:rsid w:val="00D73532"/>
    <w:rsid w:val="00D7387F"/>
    <w:rsid w:val="00D738F1"/>
    <w:rsid w:val="00D73A94"/>
    <w:rsid w:val="00D740FD"/>
    <w:rsid w:val="00D74118"/>
    <w:rsid w:val="00D74134"/>
    <w:rsid w:val="00D7430E"/>
    <w:rsid w:val="00D74831"/>
    <w:rsid w:val="00D74858"/>
    <w:rsid w:val="00D7494B"/>
    <w:rsid w:val="00D74989"/>
    <w:rsid w:val="00D74997"/>
    <w:rsid w:val="00D74B29"/>
    <w:rsid w:val="00D74B5F"/>
    <w:rsid w:val="00D74D0A"/>
    <w:rsid w:val="00D74D1F"/>
    <w:rsid w:val="00D75148"/>
    <w:rsid w:val="00D758B3"/>
    <w:rsid w:val="00D7616A"/>
    <w:rsid w:val="00D76339"/>
    <w:rsid w:val="00D76557"/>
    <w:rsid w:val="00D7684D"/>
    <w:rsid w:val="00D76A5F"/>
    <w:rsid w:val="00D76B5F"/>
    <w:rsid w:val="00D76E99"/>
    <w:rsid w:val="00D77164"/>
    <w:rsid w:val="00D772A4"/>
    <w:rsid w:val="00D776F1"/>
    <w:rsid w:val="00D77AF6"/>
    <w:rsid w:val="00D77B71"/>
    <w:rsid w:val="00D800DE"/>
    <w:rsid w:val="00D805AE"/>
    <w:rsid w:val="00D809BC"/>
    <w:rsid w:val="00D80AAF"/>
    <w:rsid w:val="00D8103E"/>
    <w:rsid w:val="00D81151"/>
    <w:rsid w:val="00D81187"/>
    <w:rsid w:val="00D8155B"/>
    <w:rsid w:val="00D819C2"/>
    <w:rsid w:val="00D81A1A"/>
    <w:rsid w:val="00D81A70"/>
    <w:rsid w:val="00D823F1"/>
    <w:rsid w:val="00D823F3"/>
    <w:rsid w:val="00D825DF"/>
    <w:rsid w:val="00D8298C"/>
    <w:rsid w:val="00D830E9"/>
    <w:rsid w:val="00D831ED"/>
    <w:rsid w:val="00D83E9E"/>
    <w:rsid w:val="00D83FB9"/>
    <w:rsid w:val="00D8461E"/>
    <w:rsid w:val="00D8476D"/>
    <w:rsid w:val="00D84891"/>
    <w:rsid w:val="00D848F0"/>
    <w:rsid w:val="00D84966"/>
    <w:rsid w:val="00D85CA4"/>
    <w:rsid w:val="00D85E45"/>
    <w:rsid w:val="00D8628B"/>
    <w:rsid w:val="00D86395"/>
    <w:rsid w:val="00D86622"/>
    <w:rsid w:val="00D869AC"/>
    <w:rsid w:val="00D87483"/>
    <w:rsid w:val="00D87849"/>
    <w:rsid w:val="00D87B2A"/>
    <w:rsid w:val="00D87B98"/>
    <w:rsid w:val="00D87BA9"/>
    <w:rsid w:val="00D87CBB"/>
    <w:rsid w:val="00D87DB0"/>
    <w:rsid w:val="00D9007C"/>
    <w:rsid w:val="00D903FA"/>
    <w:rsid w:val="00D90811"/>
    <w:rsid w:val="00D90E1A"/>
    <w:rsid w:val="00D90EE0"/>
    <w:rsid w:val="00D91107"/>
    <w:rsid w:val="00D91421"/>
    <w:rsid w:val="00D915DC"/>
    <w:rsid w:val="00D9171C"/>
    <w:rsid w:val="00D91775"/>
    <w:rsid w:val="00D91798"/>
    <w:rsid w:val="00D91942"/>
    <w:rsid w:val="00D91B91"/>
    <w:rsid w:val="00D91DFA"/>
    <w:rsid w:val="00D91F31"/>
    <w:rsid w:val="00D9201B"/>
    <w:rsid w:val="00D92209"/>
    <w:rsid w:val="00D92330"/>
    <w:rsid w:val="00D92344"/>
    <w:rsid w:val="00D923A0"/>
    <w:rsid w:val="00D923AF"/>
    <w:rsid w:val="00D923C3"/>
    <w:rsid w:val="00D92588"/>
    <w:rsid w:val="00D92648"/>
    <w:rsid w:val="00D92A0E"/>
    <w:rsid w:val="00D92E32"/>
    <w:rsid w:val="00D930BD"/>
    <w:rsid w:val="00D93318"/>
    <w:rsid w:val="00D93333"/>
    <w:rsid w:val="00D93394"/>
    <w:rsid w:val="00D93F76"/>
    <w:rsid w:val="00D940A8"/>
    <w:rsid w:val="00D9444D"/>
    <w:rsid w:val="00D94C3D"/>
    <w:rsid w:val="00D94EEC"/>
    <w:rsid w:val="00D95526"/>
    <w:rsid w:val="00D95789"/>
    <w:rsid w:val="00D959F7"/>
    <w:rsid w:val="00D95B78"/>
    <w:rsid w:val="00D95C7E"/>
    <w:rsid w:val="00D95DB1"/>
    <w:rsid w:val="00D95ED8"/>
    <w:rsid w:val="00D95F4C"/>
    <w:rsid w:val="00D962B8"/>
    <w:rsid w:val="00D96455"/>
    <w:rsid w:val="00D967F0"/>
    <w:rsid w:val="00D96926"/>
    <w:rsid w:val="00D96BE5"/>
    <w:rsid w:val="00D96D9C"/>
    <w:rsid w:val="00D96EC2"/>
    <w:rsid w:val="00D977AD"/>
    <w:rsid w:val="00D9786C"/>
    <w:rsid w:val="00DA000F"/>
    <w:rsid w:val="00DA0266"/>
    <w:rsid w:val="00DA0372"/>
    <w:rsid w:val="00DA04C0"/>
    <w:rsid w:val="00DA05FF"/>
    <w:rsid w:val="00DA0AB0"/>
    <w:rsid w:val="00DA0EBD"/>
    <w:rsid w:val="00DA1121"/>
    <w:rsid w:val="00DA1301"/>
    <w:rsid w:val="00DA1ADF"/>
    <w:rsid w:val="00DA1DDF"/>
    <w:rsid w:val="00DA1E49"/>
    <w:rsid w:val="00DA1F24"/>
    <w:rsid w:val="00DA225C"/>
    <w:rsid w:val="00DA29CE"/>
    <w:rsid w:val="00DA2BA4"/>
    <w:rsid w:val="00DA3594"/>
    <w:rsid w:val="00DA379B"/>
    <w:rsid w:val="00DA37A4"/>
    <w:rsid w:val="00DA382D"/>
    <w:rsid w:val="00DA3AEF"/>
    <w:rsid w:val="00DA3F24"/>
    <w:rsid w:val="00DA41D6"/>
    <w:rsid w:val="00DA4306"/>
    <w:rsid w:val="00DA4423"/>
    <w:rsid w:val="00DA44BD"/>
    <w:rsid w:val="00DA4917"/>
    <w:rsid w:val="00DA526A"/>
    <w:rsid w:val="00DA5500"/>
    <w:rsid w:val="00DA5593"/>
    <w:rsid w:val="00DA580E"/>
    <w:rsid w:val="00DA5EB0"/>
    <w:rsid w:val="00DA5F77"/>
    <w:rsid w:val="00DA603D"/>
    <w:rsid w:val="00DA60D6"/>
    <w:rsid w:val="00DA6471"/>
    <w:rsid w:val="00DA6846"/>
    <w:rsid w:val="00DA6C71"/>
    <w:rsid w:val="00DA6D4A"/>
    <w:rsid w:val="00DA6D8C"/>
    <w:rsid w:val="00DA73DB"/>
    <w:rsid w:val="00DA761A"/>
    <w:rsid w:val="00DA77E3"/>
    <w:rsid w:val="00DA780A"/>
    <w:rsid w:val="00DA7D08"/>
    <w:rsid w:val="00DA7DD3"/>
    <w:rsid w:val="00DA7FE6"/>
    <w:rsid w:val="00DB0762"/>
    <w:rsid w:val="00DB0787"/>
    <w:rsid w:val="00DB0D9B"/>
    <w:rsid w:val="00DB10EA"/>
    <w:rsid w:val="00DB1131"/>
    <w:rsid w:val="00DB1218"/>
    <w:rsid w:val="00DB1899"/>
    <w:rsid w:val="00DB1C63"/>
    <w:rsid w:val="00DB2117"/>
    <w:rsid w:val="00DB2A09"/>
    <w:rsid w:val="00DB2C32"/>
    <w:rsid w:val="00DB2DBA"/>
    <w:rsid w:val="00DB3E4C"/>
    <w:rsid w:val="00DB3EE2"/>
    <w:rsid w:val="00DB418B"/>
    <w:rsid w:val="00DB41AC"/>
    <w:rsid w:val="00DB46E7"/>
    <w:rsid w:val="00DB47FB"/>
    <w:rsid w:val="00DB4806"/>
    <w:rsid w:val="00DB49DC"/>
    <w:rsid w:val="00DB4E9B"/>
    <w:rsid w:val="00DB5844"/>
    <w:rsid w:val="00DB5DE0"/>
    <w:rsid w:val="00DB6374"/>
    <w:rsid w:val="00DB6448"/>
    <w:rsid w:val="00DB6798"/>
    <w:rsid w:val="00DB69A3"/>
    <w:rsid w:val="00DB6C30"/>
    <w:rsid w:val="00DB73F3"/>
    <w:rsid w:val="00DB789A"/>
    <w:rsid w:val="00DB79C4"/>
    <w:rsid w:val="00DB79C9"/>
    <w:rsid w:val="00DB7A7A"/>
    <w:rsid w:val="00DB7DDF"/>
    <w:rsid w:val="00DC0320"/>
    <w:rsid w:val="00DC06EE"/>
    <w:rsid w:val="00DC089D"/>
    <w:rsid w:val="00DC08D8"/>
    <w:rsid w:val="00DC09A2"/>
    <w:rsid w:val="00DC0B13"/>
    <w:rsid w:val="00DC0B24"/>
    <w:rsid w:val="00DC0B7D"/>
    <w:rsid w:val="00DC0BE7"/>
    <w:rsid w:val="00DC0C04"/>
    <w:rsid w:val="00DC0D8F"/>
    <w:rsid w:val="00DC0DA3"/>
    <w:rsid w:val="00DC110B"/>
    <w:rsid w:val="00DC115C"/>
    <w:rsid w:val="00DC11B6"/>
    <w:rsid w:val="00DC1732"/>
    <w:rsid w:val="00DC1C3C"/>
    <w:rsid w:val="00DC1DB2"/>
    <w:rsid w:val="00DC1F57"/>
    <w:rsid w:val="00DC1F79"/>
    <w:rsid w:val="00DC242B"/>
    <w:rsid w:val="00DC2486"/>
    <w:rsid w:val="00DC2767"/>
    <w:rsid w:val="00DC29B6"/>
    <w:rsid w:val="00DC29D9"/>
    <w:rsid w:val="00DC2CC5"/>
    <w:rsid w:val="00DC2DE2"/>
    <w:rsid w:val="00DC34FE"/>
    <w:rsid w:val="00DC36CC"/>
    <w:rsid w:val="00DC39AB"/>
    <w:rsid w:val="00DC3BDF"/>
    <w:rsid w:val="00DC3D5E"/>
    <w:rsid w:val="00DC3E6A"/>
    <w:rsid w:val="00DC3F13"/>
    <w:rsid w:val="00DC4098"/>
    <w:rsid w:val="00DC4103"/>
    <w:rsid w:val="00DC4107"/>
    <w:rsid w:val="00DC418B"/>
    <w:rsid w:val="00DC41C4"/>
    <w:rsid w:val="00DC4480"/>
    <w:rsid w:val="00DC4753"/>
    <w:rsid w:val="00DC4841"/>
    <w:rsid w:val="00DC48E1"/>
    <w:rsid w:val="00DC4EDF"/>
    <w:rsid w:val="00DC4F11"/>
    <w:rsid w:val="00DC51B0"/>
    <w:rsid w:val="00DC5801"/>
    <w:rsid w:val="00DC5894"/>
    <w:rsid w:val="00DC6570"/>
    <w:rsid w:val="00DC6A94"/>
    <w:rsid w:val="00DC6CD0"/>
    <w:rsid w:val="00DC717A"/>
    <w:rsid w:val="00DC7449"/>
    <w:rsid w:val="00DC76EA"/>
    <w:rsid w:val="00DC7AD2"/>
    <w:rsid w:val="00DC7CD1"/>
    <w:rsid w:val="00DC7DE4"/>
    <w:rsid w:val="00DD01C4"/>
    <w:rsid w:val="00DD027B"/>
    <w:rsid w:val="00DD086D"/>
    <w:rsid w:val="00DD0A8C"/>
    <w:rsid w:val="00DD0E72"/>
    <w:rsid w:val="00DD1696"/>
    <w:rsid w:val="00DD1796"/>
    <w:rsid w:val="00DD1B08"/>
    <w:rsid w:val="00DD1B65"/>
    <w:rsid w:val="00DD1D03"/>
    <w:rsid w:val="00DD22F0"/>
    <w:rsid w:val="00DD2799"/>
    <w:rsid w:val="00DD29AF"/>
    <w:rsid w:val="00DD2B49"/>
    <w:rsid w:val="00DD2D17"/>
    <w:rsid w:val="00DD2E98"/>
    <w:rsid w:val="00DD306B"/>
    <w:rsid w:val="00DD32B1"/>
    <w:rsid w:val="00DD3527"/>
    <w:rsid w:val="00DD389B"/>
    <w:rsid w:val="00DD39A8"/>
    <w:rsid w:val="00DD3A80"/>
    <w:rsid w:val="00DD3DE4"/>
    <w:rsid w:val="00DD3EFD"/>
    <w:rsid w:val="00DD4205"/>
    <w:rsid w:val="00DD42A9"/>
    <w:rsid w:val="00DD42B1"/>
    <w:rsid w:val="00DD4BAB"/>
    <w:rsid w:val="00DD4D2D"/>
    <w:rsid w:val="00DD51A7"/>
    <w:rsid w:val="00DD5391"/>
    <w:rsid w:val="00DD5451"/>
    <w:rsid w:val="00DD547D"/>
    <w:rsid w:val="00DD5AE1"/>
    <w:rsid w:val="00DD5C0A"/>
    <w:rsid w:val="00DD6483"/>
    <w:rsid w:val="00DD680F"/>
    <w:rsid w:val="00DD6A45"/>
    <w:rsid w:val="00DD6C50"/>
    <w:rsid w:val="00DD6EBD"/>
    <w:rsid w:val="00DD6EC0"/>
    <w:rsid w:val="00DD6F71"/>
    <w:rsid w:val="00DD722B"/>
    <w:rsid w:val="00DD730D"/>
    <w:rsid w:val="00DD75AE"/>
    <w:rsid w:val="00DD764D"/>
    <w:rsid w:val="00DD776F"/>
    <w:rsid w:val="00DD79D6"/>
    <w:rsid w:val="00DE0AFD"/>
    <w:rsid w:val="00DE0D5F"/>
    <w:rsid w:val="00DE12E4"/>
    <w:rsid w:val="00DE1882"/>
    <w:rsid w:val="00DE188A"/>
    <w:rsid w:val="00DE21AC"/>
    <w:rsid w:val="00DE22BB"/>
    <w:rsid w:val="00DE2523"/>
    <w:rsid w:val="00DE2540"/>
    <w:rsid w:val="00DE2772"/>
    <w:rsid w:val="00DE2A82"/>
    <w:rsid w:val="00DE2AD6"/>
    <w:rsid w:val="00DE2C80"/>
    <w:rsid w:val="00DE30DD"/>
    <w:rsid w:val="00DE3145"/>
    <w:rsid w:val="00DE3291"/>
    <w:rsid w:val="00DE3305"/>
    <w:rsid w:val="00DE339B"/>
    <w:rsid w:val="00DE3BB0"/>
    <w:rsid w:val="00DE3BE6"/>
    <w:rsid w:val="00DE3ECA"/>
    <w:rsid w:val="00DE3EE9"/>
    <w:rsid w:val="00DE4372"/>
    <w:rsid w:val="00DE43AE"/>
    <w:rsid w:val="00DE485E"/>
    <w:rsid w:val="00DE48B5"/>
    <w:rsid w:val="00DE4B30"/>
    <w:rsid w:val="00DE4CA5"/>
    <w:rsid w:val="00DE4E25"/>
    <w:rsid w:val="00DE4FE4"/>
    <w:rsid w:val="00DE50D6"/>
    <w:rsid w:val="00DE551B"/>
    <w:rsid w:val="00DE56E9"/>
    <w:rsid w:val="00DE5722"/>
    <w:rsid w:val="00DE59C0"/>
    <w:rsid w:val="00DE5DBA"/>
    <w:rsid w:val="00DE5EC0"/>
    <w:rsid w:val="00DE618C"/>
    <w:rsid w:val="00DE61ED"/>
    <w:rsid w:val="00DE65E3"/>
    <w:rsid w:val="00DE6642"/>
    <w:rsid w:val="00DE6961"/>
    <w:rsid w:val="00DE6B03"/>
    <w:rsid w:val="00DE6B80"/>
    <w:rsid w:val="00DE6F29"/>
    <w:rsid w:val="00DE7026"/>
    <w:rsid w:val="00DE705A"/>
    <w:rsid w:val="00DE70BC"/>
    <w:rsid w:val="00DE75AD"/>
    <w:rsid w:val="00DE79E0"/>
    <w:rsid w:val="00DE7FCB"/>
    <w:rsid w:val="00DF0495"/>
    <w:rsid w:val="00DF0CD9"/>
    <w:rsid w:val="00DF1016"/>
    <w:rsid w:val="00DF105D"/>
    <w:rsid w:val="00DF13C1"/>
    <w:rsid w:val="00DF16F6"/>
    <w:rsid w:val="00DF1801"/>
    <w:rsid w:val="00DF1D45"/>
    <w:rsid w:val="00DF1FC0"/>
    <w:rsid w:val="00DF227D"/>
    <w:rsid w:val="00DF232B"/>
    <w:rsid w:val="00DF25E0"/>
    <w:rsid w:val="00DF2A59"/>
    <w:rsid w:val="00DF2DF9"/>
    <w:rsid w:val="00DF302A"/>
    <w:rsid w:val="00DF327A"/>
    <w:rsid w:val="00DF35C2"/>
    <w:rsid w:val="00DF3AE7"/>
    <w:rsid w:val="00DF3FDB"/>
    <w:rsid w:val="00DF43F8"/>
    <w:rsid w:val="00DF50E1"/>
    <w:rsid w:val="00DF5AE4"/>
    <w:rsid w:val="00DF5C92"/>
    <w:rsid w:val="00DF5EC1"/>
    <w:rsid w:val="00DF5EE7"/>
    <w:rsid w:val="00DF656F"/>
    <w:rsid w:val="00DF671E"/>
    <w:rsid w:val="00DF6735"/>
    <w:rsid w:val="00DF6780"/>
    <w:rsid w:val="00DF6B5D"/>
    <w:rsid w:val="00DF6CBD"/>
    <w:rsid w:val="00DF6EA7"/>
    <w:rsid w:val="00DF71C2"/>
    <w:rsid w:val="00DF740E"/>
    <w:rsid w:val="00DF74FD"/>
    <w:rsid w:val="00DF78AC"/>
    <w:rsid w:val="00DF7CEA"/>
    <w:rsid w:val="00E004E7"/>
    <w:rsid w:val="00E0052E"/>
    <w:rsid w:val="00E00B0A"/>
    <w:rsid w:val="00E01054"/>
    <w:rsid w:val="00E01115"/>
    <w:rsid w:val="00E01483"/>
    <w:rsid w:val="00E0211B"/>
    <w:rsid w:val="00E02382"/>
    <w:rsid w:val="00E024FD"/>
    <w:rsid w:val="00E02622"/>
    <w:rsid w:val="00E0271A"/>
    <w:rsid w:val="00E029DE"/>
    <w:rsid w:val="00E033B4"/>
    <w:rsid w:val="00E03E29"/>
    <w:rsid w:val="00E040C2"/>
    <w:rsid w:val="00E0418F"/>
    <w:rsid w:val="00E0461B"/>
    <w:rsid w:val="00E04817"/>
    <w:rsid w:val="00E04946"/>
    <w:rsid w:val="00E049B1"/>
    <w:rsid w:val="00E04A75"/>
    <w:rsid w:val="00E04AB0"/>
    <w:rsid w:val="00E04D10"/>
    <w:rsid w:val="00E04E25"/>
    <w:rsid w:val="00E055B2"/>
    <w:rsid w:val="00E05858"/>
    <w:rsid w:val="00E05F59"/>
    <w:rsid w:val="00E064E1"/>
    <w:rsid w:val="00E06543"/>
    <w:rsid w:val="00E06934"/>
    <w:rsid w:val="00E06EF9"/>
    <w:rsid w:val="00E06FF2"/>
    <w:rsid w:val="00E071F9"/>
    <w:rsid w:val="00E0724D"/>
    <w:rsid w:val="00E073C2"/>
    <w:rsid w:val="00E076AD"/>
    <w:rsid w:val="00E1024D"/>
    <w:rsid w:val="00E103FB"/>
    <w:rsid w:val="00E10A01"/>
    <w:rsid w:val="00E10B0B"/>
    <w:rsid w:val="00E10FC0"/>
    <w:rsid w:val="00E111AC"/>
    <w:rsid w:val="00E119A8"/>
    <w:rsid w:val="00E13000"/>
    <w:rsid w:val="00E1313C"/>
    <w:rsid w:val="00E13344"/>
    <w:rsid w:val="00E13912"/>
    <w:rsid w:val="00E13B59"/>
    <w:rsid w:val="00E13F19"/>
    <w:rsid w:val="00E13F58"/>
    <w:rsid w:val="00E1438E"/>
    <w:rsid w:val="00E143E0"/>
    <w:rsid w:val="00E14A84"/>
    <w:rsid w:val="00E14AD1"/>
    <w:rsid w:val="00E14C90"/>
    <w:rsid w:val="00E14DE8"/>
    <w:rsid w:val="00E14E20"/>
    <w:rsid w:val="00E1527E"/>
    <w:rsid w:val="00E15323"/>
    <w:rsid w:val="00E15398"/>
    <w:rsid w:val="00E155E7"/>
    <w:rsid w:val="00E159AE"/>
    <w:rsid w:val="00E15BAF"/>
    <w:rsid w:val="00E15EF2"/>
    <w:rsid w:val="00E16397"/>
    <w:rsid w:val="00E1649A"/>
    <w:rsid w:val="00E1650E"/>
    <w:rsid w:val="00E16982"/>
    <w:rsid w:val="00E16B0A"/>
    <w:rsid w:val="00E16C1F"/>
    <w:rsid w:val="00E16D14"/>
    <w:rsid w:val="00E171BF"/>
    <w:rsid w:val="00E178DF"/>
    <w:rsid w:val="00E17CF2"/>
    <w:rsid w:val="00E205E7"/>
    <w:rsid w:val="00E20651"/>
    <w:rsid w:val="00E20659"/>
    <w:rsid w:val="00E20DDA"/>
    <w:rsid w:val="00E20E41"/>
    <w:rsid w:val="00E210BE"/>
    <w:rsid w:val="00E21670"/>
    <w:rsid w:val="00E216B6"/>
    <w:rsid w:val="00E21A0F"/>
    <w:rsid w:val="00E21A98"/>
    <w:rsid w:val="00E21AEB"/>
    <w:rsid w:val="00E21D08"/>
    <w:rsid w:val="00E21E53"/>
    <w:rsid w:val="00E2225B"/>
    <w:rsid w:val="00E222DD"/>
    <w:rsid w:val="00E22359"/>
    <w:rsid w:val="00E22371"/>
    <w:rsid w:val="00E229DA"/>
    <w:rsid w:val="00E22A36"/>
    <w:rsid w:val="00E22D8A"/>
    <w:rsid w:val="00E235B5"/>
    <w:rsid w:val="00E235D9"/>
    <w:rsid w:val="00E237A7"/>
    <w:rsid w:val="00E239ED"/>
    <w:rsid w:val="00E23B55"/>
    <w:rsid w:val="00E23BE1"/>
    <w:rsid w:val="00E23C7B"/>
    <w:rsid w:val="00E23EA0"/>
    <w:rsid w:val="00E241FD"/>
    <w:rsid w:val="00E24616"/>
    <w:rsid w:val="00E249BA"/>
    <w:rsid w:val="00E24CD7"/>
    <w:rsid w:val="00E24F32"/>
    <w:rsid w:val="00E2529F"/>
    <w:rsid w:val="00E25430"/>
    <w:rsid w:val="00E25B36"/>
    <w:rsid w:val="00E25BBC"/>
    <w:rsid w:val="00E260B6"/>
    <w:rsid w:val="00E262D8"/>
    <w:rsid w:val="00E26513"/>
    <w:rsid w:val="00E2704A"/>
    <w:rsid w:val="00E2737F"/>
    <w:rsid w:val="00E273AE"/>
    <w:rsid w:val="00E274D4"/>
    <w:rsid w:val="00E27A03"/>
    <w:rsid w:val="00E27A0E"/>
    <w:rsid w:val="00E27C74"/>
    <w:rsid w:val="00E27C9B"/>
    <w:rsid w:val="00E27F23"/>
    <w:rsid w:val="00E300BB"/>
    <w:rsid w:val="00E301A4"/>
    <w:rsid w:val="00E304C0"/>
    <w:rsid w:val="00E307EF"/>
    <w:rsid w:val="00E30906"/>
    <w:rsid w:val="00E30D7D"/>
    <w:rsid w:val="00E30FAB"/>
    <w:rsid w:val="00E31994"/>
    <w:rsid w:val="00E31BCB"/>
    <w:rsid w:val="00E32084"/>
    <w:rsid w:val="00E32276"/>
    <w:rsid w:val="00E32547"/>
    <w:rsid w:val="00E32930"/>
    <w:rsid w:val="00E32943"/>
    <w:rsid w:val="00E329DE"/>
    <w:rsid w:val="00E32A39"/>
    <w:rsid w:val="00E32AFE"/>
    <w:rsid w:val="00E32CD3"/>
    <w:rsid w:val="00E32DB9"/>
    <w:rsid w:val="00E32DD6"/>
    <w:rsid w:val="00E32E8D"/>
    <w:rsid w:val="00E33622"/>
    <w:rsid w:val="00E33830"/>
    <w:rsid w:val="00E33A2B"/>
    <w:rsid w:val="00E33BA9"/>
    <w:rsid w:val="00E33D22"/>
    <w:rsid w:val="00E33F89"/>
    <w:rsid w:val="00E341C1"/>
    <w:rsid w:val="00E3462D"/>
    <w:rsid w:val="00E34C10"/>
    <w:rsid w:val="00E3508E"/>
    <w:rsid w:val="00E350FB"/>
    <w:rsid w:val="00E35A1E"/>
    <w:rsid w:val="00E35C09"/>
    <w:rsid w:val="00E35CA1"/>
    <w:rsid w:val="00E35CE5"/>
    <w:rsid w:val="00E3619B"/>
    <w:rsid w:val="00E36482"/>
    <w:rsid w:val="00E364A7"/>
    <w:rsid w:val="00E365FF"/>
    <w:rsid w:val="00E36BAC"/>
    <w:rsid w:val="00E36E7C"/>
    <w:rsid w:val="00E36F46"/>
    <w:rsid w:val="00E3708C"/>
    <w:rsid w:val="00E37212"/>
    <w:rsid w:val="00E374D7"/>
    <w:rsid w:val="00E37550"/>
    <w:rsid w:val="00E375C4"/>
    <w:rsid w:val="00E37882"/>
    <w:rsid w:val="00E37B5C"/>
    <w:rsid w:val="00E37CCD"/>
    <w:rsid w:val="00E37E51"/>
    <w:rsid w:val="00E40154"/>
    <w:rsid w:val="00E402D1"/>
    <w:rsid w:val="00E4041F"/>
    <w:rsid w:val="00E405B1"/>
    <w:rsid w:val="00E40ACB"/>
    <w:rsid w:val="00E40FDB"/>
    <w:rsid w:val="00E413C3"/>
    <w:rsid w:val="00E41746"/>
    <w:rsid w:val="00E4177B"/>
    <w:rsid w:val="00E419AC"/>
    <w:rsid w:val="00E41B73"/>
    <w:rsid w:val="00E41BDD"/>
    <w:rsid w:val="00E41CD0"/>
    <w:rsid w:val="00E42052"/>
    <w:rsid w:val="00E4219E"/>
    <w:rsid w:val="00E42201"/>
    <w:rsid w:val="00E423ED"/>
    <w:rsid w:val="00E425C8"/>
    <w:rsid w:val="00E4279E"/>
    <w:rsid w:val="00E427F4"/>
    <w:rsid w:val="00E42B1D"/>
    <w:rsid w:val="00E42E74"/>
    <w:rsid w:val="00E42FCB"/>
    <w:rsid w:val="00E43283"/>
    <w:rsid w:val="00E4355E"/>
    <w:rsid w:val="00E4370B"/>
    <w:rsid w:val="00E43C3F"/>
    <w:rsid w:val="00E43F26"/>
    <w:rsid w:val="00E4401D"/>
    <w:rsid w:val="00E44031"/>
    <w:rsid w:val="00E4432C"/>
    <w:rsid w:val="00E4435F"/>
    <w:rsid w:val="00E4442D"/>
    <w:rsid w:val="00E44513"/>
    <w:rsid w:val="00E44658"/>
    <w:rsid w:val="00E446FF"/>
    <w:rsid w:val="00E44754"/>
    <w:rsid w:val="00E44E19"/>
    <w:rsid w:val="00E451CD"/>
    <w:rsid w:val="00E45391"/>
    <w:rsid w:val="00E45B23"/>
    <w:rsid w:val="00E460F5"/>
    <w:rsid w:val="00E46159"/>
    <w:rsid w:val="00E461E3"/>
    <w:rsid w:val="00E467DA"/>
    <w:rsid w:val="00E46FD4"/>
    <w:rsid w:val="00E47109"/>
    <w:rsid w:val="00E4716C"/>
    <w:rsid w:val="00E47192"/>
    <w:rsid w:val="00E473DC"/>
    <w:rsid w:val="00E47520"/>
    <w:rsid w:val="00E47574"/>
    <w:rsid w:val="00E47872"/>
    <w:rsid w:val="00E47B36"/>
    <w:rsid w:val="00E47EE3"/>
    <w:rsid w:val="00E5007E"/>
    <w:rsid w:val="00E502F5"/>
    <w:rsid w:val="00E50691"/>
    <w:rsid w:val="00E51036"/>
    <w:rsid w:val="00E51102"/>
    <w:rsid w:val="00E51459"/>
    <w:rsid w:val="00E5180C"/>
    <w:rsid w:val="00E51863"/>
    <w:rsid w:val="00E51899"/>
    <w:rsid w:val="00E518C9"/>
    <w:rsid w:val="00E5190C"/>
    <w:rsid w:val="00E51D19"/>
    <w:rsid w:val="00E520A8"/>
    <w:rsid w:val="00E52136"/>
    <w:rsid w:val="00E522E3"/>
    <w:rsid w:val="00E52527"/>
    <w:rsid w:val="00E5278B"/>
    <w:rsid w:val="00E52903"/>
    <w:rsid w:val="00E52E5F"/>
    <w:rsid w:val="00E531AB"/>
    <w:rsid w:val="00E53279"/>
    <w:rsid w:val="00E5370E"/>
    <w:rsid w:val="00E53905"/>
    <w:rsid w:val="00E539C4"/>
    <w:rsid w:val="00E53BB9"/>
    <w:rsid w:val="00E53D71"/>
    <w:rsid w:val="00E545E3"/>
    <w:rsid w:val="00E54661"/>
    <w:rsid w:val="00E54711"/>
    <w:rsid w:val="00E54828"/>
    <w:rsid w:val="00E54967"/>
    <w:rsid w:val="00E54F73"/>
    <w:rsid w:val="00E55BE2"/>
    <w:rsid w:val="00E55D6D"/>
    <w:rsid w:val="00E55ED3"/>
    <w:rsid w:val="00E56157"/>
    <w:rsid w:val="00E56161"/>
    <w:rsid w:val="00E5686C"/>
    <w:rsid w:val="00E56BD0"/>
    <w:rsid w:val="00E56EE7"/>
    <w:rsid w:val="00E5724A"/>
    <w:rsid w:val="00E60382"/>
    <w:rsid w:val="00E60988"/>
    <w:rsid w:val="00E60BF2"/>
    <w:rsid w:val="00E616B8"/>
    <w:rsid w:val="00E6179B"/>
    <w:rsid w:val="00E6198F"/>
    <w:rsid w:val="00E61C8A"/>
    <w:rsid w:val="00E61D80"/>
    <w:rsid w:val="00E61E44"/>
    <w:rsid w:val="00E62022"/>
    <w:rsid w:val="00E621E7"/>
    <w:rsid w:val="00E6228F"/>
    <w:rsid w:val="00E622AE"/>
    <w:rsid w:val="00E622BB"/>
    <w:rsid w:val="00E62323"/>
    <w:rsid w:val="00E62C1F"/>
    <w:rsid w:val="00E62D28"/>
    <w:rsid w:val="00E62FAF"/>
    <w:rsid w:val="00E631F4"/>
    <w:rsid w:val="00E6323A"/>
    <w:rsid w:val="00E63358"/>
    <w:rsid w:val="00E63492"/>
    <w:rsid w:val="00E6353C"/>
    <w:rsid w:val="00E635A8"/>
    <w:rsid w:val="00E63A78"/>
    <w:rsid w:val="00E63B4D"/>
    <w:rsid w:val="00E64095"/>
    <w:rsid w:val="00E6429B"/>
    <w:rsid w:val="00E6441B"/>
    <w:rsid w:val="00E64726"/>
    <w:rsid w:val="00E64B81"/>
    <w:rsid w:val="00E64D79"/>
    <w:rsid w:val="00E64E36"/>
    <w:rsid w:val="00E651A5"/>
    <w:rsid w:val="00E65651"/>
    <w:rsid w:val="00E65AB3"/>
    <w:rsid w:val="00E65FF1"/>
    <w:rsid w:val="00E66072"/>
    <w:rsid w:val="00E663AD"/>
    <w:rsid w:val="00E6647E"/>
    <w:rsid w:val="00E66916"/>
    <w:rsid w:val="00E6697C"/>
    <w:rsid w:val="00E66BCF"/>
    <w:rsid w:val="00E66E76"/>
    <w:rsid w:val="00E670B9"/>
    <w:rsid w:val="00E67244"/>
    <w:rsid w:val="00E67851"/>
    <w:rsid w:val="00E67B98"/>
    <w:rsid w:val="00E67E58"/>
    <w:rsid w:val="00E70103"/>
    <w:rsid w:val="00E70766"/>
    <w:rsid w:val="00E70978"/>
    <w:rsid w:val="00E70B37"/>
    <w:rsid w:val="00E70DF2"/>
    <w:rsid w:val="00E71043"/>
    <w:rsid w:val="00E719BE"/>
    <w:rsid w:val="00E71D07"/>
    <w:rsid w:val="00E7206F"/>
    <w:rsid w:val="00E726B4"/>
    <w:rsid w:val="00E728E5"/>
    <w:rsid w:val="00E730E1"/>
    <w:rsid w:val="00E7338F"/>
    <w:rsid w:val="00E733D4"/>
    <w:rsid w:val="00E734C8"/>
    <w:rsid w:val="00E7365C"/>
    <w:rsid w:val="00E73A61"/>
    <w:rsid w:val="00E73FFF"/>
    <w:rsid w:val="00E7429B"/>
    <w:rsid w:val="00E74391"/>
    <w:rsid w:val="00E74907"/>
    <w:rsid w:val="00E74FFC"/>
    <w:rsid w:val="00E751A7"/>
    <w:rsid w:val="00E75483"/>
    <w:rsid w:val="00E75A0A"/>
    <w:rsid w:val="00E75BCB"/>
    <w:rsid w:val="00E75C73"/>
    <w:rsid w:val="00E76075"/>
    <w:rsid w:val="00E760A4"/>
    <w:rsid w:val="00E762F6"/>
    <w:rsid w:val="00E763C5"/>
    <w:rsid w:val="00E76B9A"/>
    <w:rsid w:val="00E77069"/>
    <w:rsid w:val="00E77079"/>
    <w:rsid w:val="00E77560"/>
    <w:rsid w:val="00E77863"/>
    <w:rsid w:val="00E77B81"/>
    <w:rsid w:val="00E77C71"/>
    <w:rsid w:val="00E77C7D"/>
    <w:rsid w:val="00E77F89"/>
    <w:rsid w:val="00E80025"/>
    <w:rsid w:val="00E8003A"/>
    <w:rsid w:val="00E80806"/>
    <w:rsid w:val="00E80E73"/>
    <w:rsid w:val="00E80FD8"/>
    <w:rsid w:val="00E81057"/>
    <w:rsid w:val="00E813B2"/>
    <w:rsid w:val="00E81412"/>
    <w:rsid w:val="00E815C9"/>
    <w:rsid w:val="00E816AD"/>
    <w:rsid w:val="00E81721"/>
    <w:rsid w:val="00E817DB"/>
    <w:rsid w:val="00E818AA"/>
    <w:rsid w:val="00E81BC4"/>
    <w:rsid w:val="00E81BC6"/>
    <w:rsid w:val="00E8257E"/>
    <w:rsid w:val="00E82687"/>
    <w:rsid w:val="00E82C7E"/>
    <w:rsid w:val="00E82D01"/>
    <w:rsid w:val="00E82F4A"/>
    <w:rsid w:val="00E83D1A"/>
    <w:rsid w:val="00E83E7C"/>
    <w:rsid w:val="00E8405D"/>
    <w:rsid w:val="00E84156"/>
    <w:rsid w:val="00E84656"/>
    <w:rsid w:val="00E846D1"/>
    <w:rsid w:val="00E84795"/>
    <w:rsid w:val="00E848B3"/>
    <w:rsid w:val="00E84992"/>
    <w:rsid w:val="00E84B8B"/>
    <w:rsid w:val="00E85069"/>
    <w:rsid w:val="00E85236"/>
    <w:rsid w:val="00E852B3"/>
    <w:rsid w:val="00E85375"/>
    <w:rsid w:val="00E85843"/>
    <w:rsid w:val="00E85916"/>
    <w:rsid w:val="00E85D9B"/>
    <w:rsid w:val="00E85EB7"/>
    <w:rsid w:val="00E861D4"/>
    <w:rsid w:val="00E86406"/>
    <w:rsid w:val="00E86842"/>
    <w:rsid w:val="00E87027"/>
    <w:rsid w:val="00E87057"/>
    <w:rsid w:val="00E87496"/>
    <w:rsid w:val="00E87588"/>
    <w:rsid w:val="00E875ED"/>
    <w:rsid w:val="00E87787"/>
    <w:rsid w:val="00E87F40"/>
    <w:rsid w:val="00E90094"/>
    <w:rsid w:val="00E901A5"/>
    <w:rsid w:val="00E908B3"/>
    <w:rsid w:val="00E90918"/>
    <w:rsid w:val="00E90987"/>
    <w:rsid w:val="00E90BD5"/>
    <w:rsid w:val="00E90E49"/>
    <w:rsid w:val="00E90FC3"/>
    <w:rsid w:val="00E91024"/>
    <w:rsid w:val="00E9112B"/>
    <w:rsid w:val="00E9146F"/>
    <w:rsid w:val="00E91470"/>
    <w:rsid w:val="00E91867"/>
    <w:rsid w:val="00E91CC0"/>
    <w:rsid w:val="00E91DAD"/>
    <w:rsid w:val="00E921C4"/>
    <w:rsid w:val="00E922F3"/>
    <w:rsid w:val="00E926B6"/>
    <w:rsid w:val="00E92CFA"/>
    <w:rsid w:val="00E92D5D"/>
    <w:rsid w:val="00E9308E"/>
    <w:rsid w:val="00E934C1"/>
    <w:rsid w:val="00E9355A"/>
    <w:rsid w:val="00E93631"/>
    <w:rsid w:val="00E93C0E"/>
    <w:rsid w:val="00E94464"/>
    <w:rsid w:val="00E949B2"/>
    <w:rsid w:val="00E94D3C"/>
    <w:rsid w:val="00E9534B"/>
    <w:rsid w:val="00E954DD"/>
    <w:rsid w:val="00E955E1"/>
    <w:rsid w:val="00E956F0"/>
    <w:rsid w:val="00E95BB8"/>
    <w:rsid w:val="00E95F9C"/>
    <w:rsid w:val="00E960ED"/>
    <w:rsid w:val="00E96327"/>
    <w:rsid w:val="00E96604"/>
    <w:rsid w:val="00E9673C"/>
    <w:rsid w:val="00E9679F"/>
    <w:rsid w:val="00E96E6F"/>
    <w:rsid w:val="00E96FA9"/>
    <w:rsid w:val="00E970AF"/>
    <w:rsid w:val="00E971AB"/>
    <w:rsid w:val="00E9723B"/>
    <w:rsid w:val="00E9763E"/>
    <w:rsid w:val="00E978B3"/>
    <w:rsid w:val="00E97C68"/>
    <w:rsid w:val="00E97E1F"/>
    <w:rsid w:val="00EA0283"/>
    <w:rsid w:val="00EA0490"/>
    <w:rsid w:val="00EA05C4"/>
    <w:rsid w:val="00EA063D"/>
    <w:rsid w:val="00EA0747"/>
    <w:rsid w:val="00EA0942"/>
    <w:rsid w:val="00EA0CDE"/>
    <w:rsid w:val="00EA0E1C"/>
    <w:rsid w:val="00EA10C6"/>
    <w:rsid w:val="00EA142E"/>
    <w:rsid w:val="00EA15F5"/>
    <w:rsid w:val="00EA16BA"/>
    <w:rsid w:val="00EA1759"/>
    <w:rsid w:val="00EA1D54"/>
    <w:rsid w:val="00EA2056"/>
    <w:rsid w:val="00EA2400"/>
    <w:rsid w:val="00EA272B"/>
    <w:rsid w:val="00EA29A1"/>
    <w:rsid w:val="00EA2B4A"/>
    <w:rsid w:val="00EA38DB"/>
    <w:rsid w:val="00EA3A9C"/>
    <w:rsid w:val="00EA3B49"/>
    <w:rsid w:val="00EA3D91"/>
    <w:rsid w:val="00EA3E52"/>
    <w:rsid w:val="00EA40FF"/>
    <w:rsid w:val="00EA481B"/>
    <w:rsid w:val="00EA4864"/>
    <w:rsid w:val="00EA4F39"/>
    <w:rsid w:val="00EA5377"/>
    <w:rsid w:val="00EA54D1"/>
    <w:rsid w:val="00EA58FC"/>
    <w:rsid w:val="00EA5BA1"/>
    <w:rsid w:val="00EA5DC7"/>
    <w:rsid w:val="00EA5FD6"/>
    <w:rsid w:val="00EA600D"/>
    <w:rsid w:val="00EA60D1"/>
    <w:rsid w:val="00EA6EB5"/>
    <w:rsid w:val="00EA6F24"/>
    <w:rsid w:val="00EA713A"/>
    <w:rsid w:val="00EA74BF"/>
    <w:rsid w:val="00EA76DC"/>
    <w:rsid w:val="00EA7F43"/>
    <w:rsid w:val="00EB0185"/>
    <w:rsid w:val="00EB01BE"/>
    <w:rsid w:val="00EB06DE"/>
    <w:rsid w:val="00EB0C99"/>
    <w:rsid w:val="00EB0FAF"/>
    <w:rsid w:val="00EB1289"/>
    <w:rsid w:val="00EB13E2"/>
    <w:rsid w:val="00EB1449"/>
    <w:rsid w:val="00EB1C02"/>
    <w:rsid w:val="00EB25D1"/>
    <w:rsid w:val="00EB2789"/>
    <w:rsid w:val="00EB2918"/>
    <w:rsid w:val="00EB2C81"/>
    <w:rsid w:val="00EB2EFD"/>
    <w:rsid w:val="00EB300B"/>
    <w:rsid w:val="00EB30E8"/>
    <w:rsid w:val="00EB3215"/>
    <w:rsid w:val="00EB3271"/>
    <w:rsid w:val="00EB33A3"/>
    <w:rsid w:val="00EB33F9"/>
    <w:rsid w:val="00EB3696"/>
    <w:rsid w:val="00EB3DDC"/>
    <w:rsid w:val="00EB417D"/>
    <w:rsid w:val="00EB44DF"/>
    <w:rsid w:val="00EB4C8C"/>
    <w:rsid w:val="00EB4CB2"/>
    <w:rsid w:val="00EB4E53"/>
    <w:rsid w:val="00EB4ED8"/>
    <w:rsid w:val="00EB52F9"/>
    <w:rsid w:val="00EB538F"/>
    <w:rsid w:val="00EB5423"/>
    <w:rsid w:val="00EB5495"/>
    <w:rsid w:val="00EB55E0"/>
    <w:rsid w:val="00EB5A45"/>
    <w:rsid w:val="00EB5A67"/>
    <w:rsid w:val="00EB6A46"/>
    <w:rsid w:val="00EB7166"/>
    <w:rsid w:val="00EB7312"/>
    <w:rsid w:val="00EB7376"/>
    <w:rsid w:val="00EB749C"/>
    <w:rsid w:val="00EB7951"/>
    <w:rsid w:val="00EB7B53"/>
    <w:rsid w:val="00EB7B82"/>
    <w:rsid w:val="00EB7E11"/>
    <w:rsid w:val="00EB7EC8"/>
    <w:rsid w:val="00EC085C"/>
    <w:rsid w:val="00EC0A60"/>
    <w:rsid w:val="00EC0CD3"/>
    <w:rsid w:val="00EC0E8E"/>
    <w:rsid w:val="00EC146B"/>
    <w:rsid w:val="00EC19C3"/>
    <w:rsid w:val="00EC1BE7"/>
    <w:rsid w:val="00EC2309"/>
    <w:rsid w:val="00EC2646"/>
    <w:rsid w:val="00EC2DC2"/>
    <w:rsid w:val="00EC2FB2"/>
    <w:rsid w:val="00EC3000"/>
    <w:rsid w:val="00EC321D"/>
    <w:rsid w:val="00EC3234"/>
    <w:rsid w:val="00EC327D"/>
    <w:rsid w:val="00EC3539"/>
    <w:rsid w:val="00EC3EB4"/>
    <w:rsid w:val="00EC4036"/>
    <w:rsid w:val="00EC4241"/>
    <w:rsid w:val="00EC44DB"/>
    <w:rsid w:val="00EC4633"/>
    <w:rsid w:val="00EC4ADD"/>
    <w:rsid w:val="00EC4ED9"/>
    <w:rsid w:val="00EC4F0F"/>
    <w:rsid w:val="00EC51A6"/>
    <w:rsid w:val="00EC5207"/>
    <w:rsid w:val="00EC539E"/>
    <w:rsid w:val="00EC5AA3"/>
    <w:rsid w:val="00EC5AD9"/>
    <w:rsid w:val="00EC5C7C"/>
    <w:rsid w:val="00EC5FB3"/>
    <w:rsid w:val="00EC61DF"/>
    <w:rsid w:val="00EC68BE"/>
    <w:rsid w:val="00EC6D40"/>
    <w:rsid w:val="00EC6E2C"/>
    <w:rsid w:val="00EC70C4"/>
    <w:rsid w:val="00EC7575"/>
    <w:rsid w:val="00EC75B9"/>
    <w:rsid w:val="00EC7A22"/>
    <w:rsid w:val="00ED020A"/>
    <w:rsid w:val="00ED0412"/>
    <w:rsid w:val="00ED04F5"/>
    <w:rsid w:val="00ED0B48"/>
    <w:rsid w:val="00ED0C30"/>
    <w:rsid w:val="00ED0F35"/>
    <w:rsid w:val="00ED12A2"/>
    <w:rsid w:val="00ED13B0"/>
    <w:rsid w:val="00ED17D9"/>
    <w:rsid w:val="00ED188B"/>
    <w:rsid w:val="00ED1B2A"/>
    <w:rsid w:val="00ED1F7D"/>
    <w:rsid w:val="00ED2340"/>
    <w:rsid w:val="00ED2B30"/>
    <w:rsid w:val="00ED2D7E"/>
    <w:rsid w:val="00ED2E62"/>
    <w:rsid w:val="00ED2E89"/>
    <w:rsid w:val="00ED3643"/>
    <w:rsid w:val="00ED36FF"/>
    <w:rsid w:val="00ED3D40"/>
    <w:rsid w:val="00ED4290"/>
    <w:rsid w:val="00ED4460"/>
    <w:rsid w:val="00ED452A"/>
    <w:rsid w:val="00ED4C61"/>
    <w:rsid w:val="00ED4DE3"/>
    <w:rsid w:val="00ED4F5B"/>
    <w:rsid w:val="00ED539F"/>
    <w:rsid w:val="00ED5412"/>
    <w:rsid w:val="00ED5613"/>
    <w:rsid w:val="00ED5C2D"/>
    <w:rsid w:val="00ED5D34"/>
    <w:rsid w:val="00ED5DBB"/>
    <w:rsid w:val="00ED6332"/>
    <w:rsid w:val="00ED6354"/>
    <w:rsid w:val="00ED65DA"/>
    <w:rsid w:val="00ED6737"/>
    <w:rsid w:val="00ED68BC"/>
    <w:rsid w:val="00ED70E8"/>
    <w:rsid w:val="00ED7201"/>
    <w:rsid w:val="00ED7285"/>
    <w:rsid w:val="00ED73F9"/>
    <w:rsid w:val="00ED7588"/>
    <w:rsid w:val="00ED7656"/>
    <w:rsid w:val="00ED7F38"/>
    <w:rsid w:val="00ED7FC5"/>
    <w:rsid w:val="00ED7FCC"/>
    <w:rsid w:val="00EE011E"/>
    <w:rsid w:val="00EE0594"/>
    <w:rsid w:val="00EE06BF"/>
    <w:rsid w:val="00EE099C"/>
    <w:rsid w:val="00EE0A01"/>
    <w:rsid w:val="00EE1016"/>
    <w:rsid w:val="00EE1222"/>
    <w:rsid w:val="00EE127C"/>
    <w:rsid w:val="00EE142B"/>
    <w:rsid w:val="00EE168E"/>
    <w:rsid w:val="00EE1849"/>
    <w:rsid w:val="00EE1B64"/>
    <w:rsid w:val="00EE1B7C"/>
    <w:rsid w:val="00EE1D58"/>
    <w:rsid w:val="00EE2441"/>
    <w:rsid w:val="00EE2452"/>
    <w:rsid w:val="00EE2594"/>
    <w:rsid w:val="00EE2D24"/>
    <w:rsid w:val="00EE34BA"/>
    <w:rsid w:val="00EE36D9"/>
    <w:rsid w:val="00EE3715"/>
    <w:rsid w:val="00EE3983"/>
    <w:rsid w:val="00EE39A7"/>
    <w:rsid w:val="00EE3B98"/>
    <w:rsid w:val="00EE3BAA"/>
    <w:rsid w:val="00EE413E"/>
    <w:rsid w:val="00EE45A6"/>
    <w:rsid w:val="00EE45B6"/>
    <w:rsid w:val="00EE486A"/>
    <w:rsid w:val="00EE4A56"/>
    <w:rsid w:val="00EE4D5B"/>
    <w:rsid w:val="00EE510D"/>
    <w:rsid w:val="00EE5200"/>
    <w:rsid w:val="00EE533D"/>
    <w:rsid w:val="00EE5741"/>
    <w:rsid w:val="00EE5758"/>
    <w:rsid w:val="00EE57B6"/>
    <w:rsid w:val="00EE57D9"/>
    <w:rsid w:val="00EE5FF0"/>
    <w:rsid w:val="00EE6023"/>
    <w:rsid w:val="00EE63CE"/>
    <w:rsid w:val="00EE6465"/>
    <w:rsid w:val="00EE6753"/>
    <w:rsid w:val="00EE6911"/>
    <w:rsid w:val="00EE6C14"/>
    <w:rsid w:val="00EE6E39"/>
    <w:rsid w:val="00EE742A"/>
    <w:rsid w:val="00EE7E8C"/>
    <w:rsid w:val="00EF0490"/>
    <w:rsid w:val="00EF063C"/>
    <w:rsid w:val="00EF093C"/>
    <w:rsid w:val="00EF0A63"/>
    <w:rsid w:val="00EF1018"/>
    <w:rsid w:val="00EF10EF"/>
    <w:rsid w:val="00EF116B"/>
    <w:rsid w:val="00EF11F5"/>
    <w:rsid w:val="00EF1B0B"/>
    <w:rsid w:val="00EF1EC8"/>
    <w:rsid w:val="00EF2405"/>
    <w:rsid w:val="00EF24FB"/>
    <w:rsid w:val="00EF2574"/>
    <w:rsid w:val="00EF2817"/>
    <w:rsid w:val="00EF2934"/>
    <w:rsid w:val="00EF2A9C"/>
    <w:rsid w:val="00EF30BC"/>
    <w:rsid w:val="00EF350E"/>
    <w:rsid w:val="00EF3983"/>
    <w:rsid w:val="00EF3AF1"/>
    <w:rsid w:val="00EF4263"/>
    <w:rsid w:val="00EF4371"/>
    <w:rsid w:val="00EF48F6"/>
    <w:rsid w:val="00EF4C84"/>
    <w:rsid w:val="00EF4FDF"/>
    <w:rsid w:val="00EF500E"/>
    <w:rsid w:val="00EF528B"/>
    <w:rsid w:val="00EF55D4"/>
    <w:rsid w:val="00EF56E8"/>
    <w:rsid w:val="00EF582C"/>
    <w:rsid w:val="00EF5D76"/>
    <w:rsid w:val="00EF6288"/>
    <w:rsid w:val="00EF64A5"/>
    <w:rsid w:val="00EF6519"/>
    <w:rsid w:val="00EF667E"/>
    <w:rsid w:val="00EF67B3"/>
    <w:rsid w:val="00EF69FA"/>
    <w:rsid w:val="00EF7282"/>
    <w:rsid w:val="00EF751A"/>
    <w:rsid w:val="00EF7911"/>
    <w:rsid w:val="00EF7DAA"/>
    <w:rsid w:val="00EF7DCE"/>
    <w:rsid w:val="00F00026"/>
    <w:rsid w:val="00F0016D"/>
    <w:rsid w:val="00F001BB"/>
    <w:rsid w:val="00F0054D"/>
    <w:rsid w:val="00F00584"/>
    <w:rsid w:val="00F0084B"/>
    <w:rsid w:val="00F009FD"/>
    <w:rsid w:val="00F00E12"/>
    <w:rsid w:val="00F01075"/>
    <w:rsid w:val="00F01590"/>
    <w:rsid w:val="00F0194E"/>
    <w:rsid w:val="00F023C0"/>
    <w:rsid w:val="00F024F0"/>
    <w:rsid w:val="00F02BB8"/>
    <w:rsid w:val="00F02E9C"/>
    <w:rsid w:val="00F0328E"/>
    <w:rsid w:val="00F03316"/>
    <w:rsid w:val="00F033E2"/>
    <w:rsid w:val="00F0353D"/>
    <w:rsid w:val="00F03C12"/>
    <w:rsid w:val="00F03F95"/>
    <w:rsid w:val="00F03FF8"/>
    <w:rsid w:val="00F04285"/>
    <w:rsid w:val="00F045F5"/>
    <w:rsid w:val="00F04835"/>
    <w:rsid w:val="00F04A9C"/>
    <w:rsid w:val="00F04D88"/>
    <w:rsid w:val="00F04F47"/>
    <w:rsid w:val="00F04FAD"/>
    <w:rsid w:val="00F04FCA"/>
    <w:rsid w:val="00F053EC"/>
    <w:rsid w:val="00F05423"/>
    <w:rsid w:val="00F05811"/>
    <w:rsid w:val="00F05834"/>
    <w:rsid w:val="00F05A5D"/>
    <w:rsid w:val="00F064F2"/>
    <w:rsid w:val="00F06AFB"/>
    <w:rsid w:val="00F07370"/>
    <w:rsid w:val="00F075B7"/>
    <w:rsid w:val="00F077D2"/>
    <w:rsid w:val="00F078D1"/>
    <w:rsid w:val="00F07E1A"/>
    <w:rsid w:val="00F07F0B"/>
    <w:rsid w:val="00F1015C"/>
    <w:rsid w:val="00F103D4"/>
    <w:rsid w:val="00F107EB"/>
    <w:rsid w:val="00F10E31"/>
    <w:rsid w:val="00F10EC9"/>
    <w:rsid w:val="00F110DE"/>
    <w:rsid w:val="00F11110"/>
    <w:rsid w:val="00F112BD"/>
    <w:rsid w:val="00F112C7"/>
    <w:rsid w:val="00F114CE"/>
    <w:rsid w:val="00F11565"/>
    <w:rsid w:val="00F11612"/>
    <w:rsid w:val="00F11CF4"/>
    <w:rsid w:val="00F11E91"/>
    <w:rsid w:val="00F124DB"/>
    <w:rsid w:val="00F124FD"/>
    <w:rsid w:val="00F12658"/>
    <w:rsid w:val="00F12927"/>
    <w:rsid w:val="00F12A0E"/>
    <w:rsid w:val="00F12C04"/>
    <w:rsid w:val="00F13184"/>
    <w:rsid w:val="00F131E7"/>
    <w:rsid w:val="00F132EB"/>
    <w:rsid w:val="00F133DF"/>
    <w:rsid w:val="00F13801"/>
    <w:rsid w:val="00F13A38"/>
    <w:rsid w:val="00F1435B"/>
    <w:rsid w:val="00F14743"/>
    <w:rsid w:val="00F14913"/>
    <w:rsid w:val="00F14AE5"/>
    <w:rsid w:val="00F14BC7"/>
    <w:rsid w:val="00F158F4"/>
    <w:rsid w:val="00F15BEE"/>
    <w:rsid w:val="00F16027"/>
    <w:rsid w:val="00F1603E"/>
    <w:rsid w:val="00F16218"/>
    <w:rsid w:val="00F16241"/>
    <w:rsid w:val="00F162E0"/>
    <w:rsid w:val="00F16393"/>
    <w:rsid w:val="00F163E9"/>
    <w:rsid w:val="00F16556"/>
    <w:rsid w:val="00F16B38"/>
    <w:rsid w:val="00F16D74"/>
    <w:rsid w:val="00F16D9E"/>
    <w:rsid w:val="00F170CD"/>
    <w:rsid w:val="00F17249"/>
    <w:rsid w:val="00F17425"/>
    <w:rsid w:val="00F17699"/>
    <w:rsid w:val="00F178B7"/>
    <w:rsid w:val="00F17BB4"/>
    <w:rsid w:val="00F17F31"/>
    <w:rsid w:val="00F205B9"/>
    <w:rsid w:val="00F20882"/>
    <w:rsid w:val="00F20944"/>
    <w:rsid w:val="00F209E6"/>
    <w:rsid w:val="00F20A2D"/>
    <w:rsid w:val="00F20B00"/>
    <w:rsid w:val="00F20BF0"/>
    <w:rsid w:val="00F20C21"/>
    <w:rsid w:val="00F20F21"/>
    <w:rsid w:val="00F20FF8"/>
    <w:rsid w:val="00F21042"/>
    <w:rsid w:val="00F21103"/>
    <w:rsid w:val="00F211DB"/>
    <w:rsid w:val="00F21460"/>
    <w:rsid w:val="00F21506"/>
    <w:rsid w:val="00F21638"/>
    <w:rsid w:val="00F21826"/>
    <w:rsid w:val="00F21980"/>
    <w:rsid w:val="00F21C4C"/>
    <w:rsid w:val="00F21DEF"/>
    <w:rsid w:val="00F220B5"/>
    <w:rsid w:val="00F22222"/>
    <w:rsid w:val="00F22567"/>
    <w:rsid w:val="00F22616"/>
    <w:rsid w:val="00F2295D"/>
    <w:rsid w:val="00F229A6"/>
    <w:rsid w:val="00F22CAE"/>
    <w:rsid w:val="00F22CD0"/>
    <w:rsid w:val="00F22EFE"/>
    <w:rsid w:val="00F231BD"/>
    <w:rsid w:val="00F237AC"/>
    <w:rsid w:val="00F23F2D"/>
    <w:rsid w:val="00F24309"/>
    <w:rsid w:val="00F245EF"/>
    <w:rsid w:val="00F2486D"/>
    <w:rsid w:val="00F24998"/>
    <w:rsid w:val="00F24BF7"/>
    <w:rsid w:val="00F24EFD"/>
    <w:rsid w:val="00F2500C"/>
    <w:rsid w:val="00F253D3"/>
    <w:rsid w:val="00F255F9"/>
    <w:rsid w:val="00F2564E"/>
    <w:rsid w:val="00F25759"/>
    <w:rsid w:val="00F25B36"/>
    <w:rsid w:val="00F25C0F"/>
    <w:rsid w:val="00F25CEF"/>
    <w:rsid w:val="00F2684C"/>
    <w:rsid w:val="00F268A8"/>
    <w:rsid w:val="00F26AAE"/>
    <w:rsid w:val="00F26C3E"/>
    <w:rsid w:val="00F26C65"/>
    <w:rsid w:val="00F270B2"/>
    <w:rsid w:val="00F27117"/>
    <w:rsid w:val="00F2714C"/>
    <w:rsid w:val="00F27166"/>
    <w:rsid w:val="00F27184"/>
    <w:rsid w:val="00F27559"/>
    <w:rsid w:val="00F300F0"/>
    <w:rsid w:val="00F301A6"/>
    <w:rsid w:val="00F3063C"/>
    <w:rsid w:val="00F30D31"/>
    <w:rsid w:val="00F30EAE"/>
    <w:rsid w:val="00F31226"/>
    <w:rsid w:val="00F312C7"/>
    <w:rsid w:val="00F312FE"/>
    <w:rsid w:val="00F31379"/>
    <w:rsid w:val="00F313AA"/>
    <w:rsid w:val="00F31B28"/>
    <w:rsid w:val="00F31E0F"/>
    <w:rsid w:val="00F31E86"/>
    <w:rsid w:val="00F32222"/>
    <w:rsid w:val="00F322C4"/>
    <w:rsid w:val="00F3240E"/>
    <w:rsid w:val="00F3289F"/>
    <w:rsid w:val="00F32AC5"/>
    <w:rsid w:val="00F32D27"/>
    <w:rsid w:val="00F3331C"/>
    <w:rsid w:val="00F334BA"/>
    <w:rsid w:val="00F3361B"/>
    <w:rsid w:val="00F33674"/>
    <w:rsid w:val="00F33C12"/>
    <w:rsid w:val="00F340B1"/>
    <w:rsid w:val="00F341B5"/>
    <w:rsid w:val="00F343D5"/>
    <w:rsid w:val="00F34715"/>
    <w:rsid w:val="00F34ADE"/>
    <w:rsid w:val="00F34B43"/>
    <w:rsid w:val="00F34B98"/>
    <w:rsid w:val="00F34C19"/>
    <w:rsid w:val="00F34C76"/>
    <w:rsid w:val="00F34D01"/>
    <w:rsid w:val="00F34FE8"/>
    <w:rsid w:val="00F3518D"/>
    <w:rsid w:val="00F352B7"/>
    <w:rsid w:val="00F357D9"/>
    <w:rsid w:val="00F35925"/>
    <w:rsid w:val="00F35AE0"/>
    <w:rsid w:val="00F35B16"/>
    <w:rsid w:val="00F35CC5"/>
    <w:rsid w:val="00F36167"/>
    <w:rsid w:val="00F36398"/>
    <w:rsid w:val="00F36502"/>
    <w:rsid w:val="00F36741"/>
    <w:rsid w:val="00F3678E"/>
    <w:rsid w:val="00F367FA"/>
    <w:rsid w:val="00F37873"/>
    <w:rsid w:val="00F3797A"/>
    <w:rsid w:val="00F37B87"/>
    <w:rsid w:val="00F40612"/>
    <w:rsid w:val="00F4115D"/>
    <w:rsid w:val="00F41227"/>
    <w:rsid w:val="00F4124F"/>
    <w:rsid w:val="00F4146B"/>
    <w:rsid w:val="00F414BD"/>
    <w:rsid w:val="00F415A4"/>
    <w:rsid w:val="00F41D44"/>
    <w:rsid w:val="00F41FFA"/>
    <w:rsid w:val="00F4234B"/>
    <w:rsid w:val="00F42543"/>
    <w:rsid w:val="00F42597"/>
    <w:rsid w:val="00F4264E"/>
    <w:rsid w:val="00F42D7D"/>
    <w:rsid w:val="00F42E71"/>
    <w:rsid w:val="00F42F59"/>
    <w:rsid w:val="00F4353F"/>
    <w:rsid w:val="00F438AB"/>
    <w:rsid w:val="00F43C92"/>
    <w:rsid w:val="00F43E16"/>
    <w:rsid w:val="00F440EE"/>
    <w:rsid w:val="00F441D5"/>
    <w:rsid w:val="00F44390"/>
    <w:rsid w:val="00F44398"/>
    <w:rsid w:val="00F44542"/>
    <w:rsid w:val="00F4475A"/>
    <w:rsid w:val="00F44E20"/>
    <w:rsid w:val="00F450A9"/>
    <w:rsid w:val="00F450EB"/>
    <w:rsid w:val="00F451BE"/>
    <w:rsid w:val="00F452D2"/>
    <w:rsid w:val="00F45303"/>
    <w:rsid w:val="00F454B3"/>
    <w:rsid w:val="00F45586"/>
    <w:rsid w:val="00F45A5D"/>
    <w:rsid w:val="00F45B76"/>
    <w:rsid w:val="00F45DCE"/>
    <w:rsid w:val="00F4609D"/>
    <w:rsid w:val="00F468F5"/>
    <w:rsid w:val="00F469BB"/>
    <w:rsid w:val="00F46A9E"/>
    <w:rsid w:val="00F46DF6"/>
    <w:rsid w:val="00F47012"/>
    <w:rsid w:val="00F4737B"/>
    <w:rsid w:val="00F47CE4"/>
    <w:rsid w:val="00F47DDC"/>
    <w:rsid w:val="00F47E92"/>
    <w:rsid w:val="00F47E99"/>
    <w:rsid w:val="00F47F0C"/>
    <w:rsid w:val="00F500A1"/>
    <w:rsid w:val="00F5047E"/>
    <w:rsid w:val="00F50B8C"/>
    <w:rsid w:val="00F50ED5"/>
    <w:rsid w:val="00F50FF6"/>
    <w:rsid w:val="00F512D0"/>
    <w:rsid w:val="00F51636"/>
    <w:rsid w:val="00F5170C"/>
    <w:rsid w:val="00F51A61"/>
    <w:rsid w:val="00F5217E"/>
    <w:rsid w:val="00F52499"/>
    <w:rsid w:val="00F52A38"/>
    <w:rsid w:val="00F52A6A"/>
    <w:rsid w:val="00F52C61"/>
    <w:rsid w:val="00F53248"/>
    <w:rsid w:val="00F53574"/>
    <w:rsid w:val="00F53608"/>
    <w:rsid w:val="00F536E2"/>
    <w:rsid w:val="00F53AAE"/>
    <w:rsid w:val="00F53B90"/>
    <w:rsid w:val="00F53C24"/>
    <w:rsid w:val="00F541EF"/>
    <w:rsid w:val="00F54628"/>
    <w:rsid w:val="00F54703"/>
    <w:rsid w:val="00F54FAF"/>
    <w:rsid w:val="00F54FCB"/>
    <w:rsid w:val="00F555FC"/>
    <w:rsid w:val="00F55A31"/>
    <w:rsid w:val="00F55B15"/>
    <w:rsid w:val="00F55E05"/>
    <w:rsid w:val="00F55F75"/>
    <w:rsid w:val="00F56309"/>
    <w:rsid w:val="00F56CB6"/>
    <w:rsid w:val="00F578B0"/>
    <w:rsid w:val="00F5798C"/>
    <w:rsid w:val="00F57D83"/>
    <w:rsid w:val="00F57F5A"/>
    <w:rsid w:val="00F6043A"/>
    <w:rsid w:val="00F604F4"/>
    <w:rsid w:val="00F60BA2"/>
    <w:rsid w:val="00F60C89"/>
    <w:rsid w:val="00F60E13"/>
    <w:rsid w:val="00F60F24"/>
    <w:rsid w:val="00F60F2F"/>
    <w:rsid w:val="00F610C7"/>
    <w:rsid w:val="00F61107"/>
    <w:rsid w:val="00F612AD"/>
    <w:rsid w:val="00F614A0"/>
    <w:rsid w:val="00F61BA7"/>
    <w:rsid w:val="00F61D2A"/>
    <w:rsid w:val="00F61E4E"/>
    <w:rsid w:val="00F61E84"/>
    <w:rsid w:val="00F61FE0"/>
    <w:rsid w:val="00F623C4"/>
    <w:rsid w:val="00F626A5"/>
    <w:rsid w:val="00F62A7E"/>
    <w:rsid w:val="00F62E33"/>
    <w:rsid w:val="00F6301C"/>
    <w:rsid w:val="00F630EC"/>
    <w:rsid w:val="00F630F1"/>
    <w:rsid w:val="00F633B4"/>
    <w:rsid w:val="00F63773"/>
    <w:rsid w:val="00F638B7"/>
    <w:rsid w:val="00F63B64"/>
    <w:rsid w:val="00F63C2F"/>
    <w:rsid w:val="00F64603"/>
    <w:rsid w:val="00F6468E"/>
    <w:rsid w:val="00F64707"/>
    <w:rsid w:val="00F6482C"/>
    <w:rsid w:val="00F64969"/>
    <w:rsid w:val="00F652DC"/>
    <w:rsid w:val="00F65D06"/>
    <w:rsid w:val="00F65D95"/>
    <w:rsid w:val="00F65EE0"/>
    <w:rsid w:val="00F660D9"/>
    <w:rsid w:val="00F663A5"/>
    <w:rsid w:val="00F6659A"/>
    <w:rsid w:val="00F66676"/>
    <w:rsid w:val="00F6674C"/>
    <w:rsid w:val="00F66A3D"/>
    <w:rsid w:val="00F66C3F"/>
    <w:rsid w:val="00F66C5C"/>
    <w:rsid w:val="00F66E1A"/>
    <w:rsid w:val="00F6752F"/>
    <w:rsid w:val="00F676FA"/>
    <w:rsid w:val="00F67D3D"/>
    <w:rsid w:val="00F70210"/>
    <w:rsid w:val="00F70563"/>
    <w:rsid w:val="00F70811"/>
    <w:rsid w:val="00F70AD0"/>
    <w:rsid w:val="00F70EF3"/>
    <w:rsid w:val="00F711CF"/>
    <w:rsid w:val="00F71902"/>
    <w:rsid w:val="00F720A6"/>
    <w:rsid w:val="00F72356"/>
    <w:rsid w:val="00F72B69"/>
    <w:rsid w:val="00F72FAB"/>
    <w:rsid w:val="00F73054"/>
    <w:rsid w:val="00F7326E"/>
    <w:rsid w:val="00F73405"/>
    <w:rsid w:val="00F73421"/>
    <w:rsid w:val="00F735B9"/>
    <w:rsid w:val="00F738FD"/>
    <w:rsid w:val="00F73D95"/>
    <w:rsid w:val="00F73EB7"/>
    <w:rsid w:val="00F73F65"/>
    <w:rsid w:val="00F741BD"/>
    <w:rsid w:val="00F75064"/>
    <w:rsid w:val="00F7514F"/>
    <w:rsid w:val="00F7520A"/>
    <w:rsid w:val="00F75913"/>
    <w:rsid w:val="00F75B3A"/>
    <w:rsid w:val="00F75E79"/>
    <w:rsid w:val="00F75F26"/>
    <w:rsid w:val="00F75F5E"/>
    <w:rsid w:val="00F762FE"/>
    <w:rsid w:val="00F7639B"/>
    <w:rsid w:val="00F76413"/>
    <w:rsid w:val="00F764BF"/>
    <w:rsid w:val="00F764E1"/>
    <w:rsid w:val="00F76941"/>
    <w:rsid w:val="00F76982"/>
    <w:rsid w:val="00F76BC8"/>
    <w:rsid w:val="00F76C51"/>
    <w:rsid w:val="00F76F6E"/>
    <w:rsid w:val="00F77086"/>
    <w:rsid w:val="00F7733B"/>
    <w:rsid w:val="00F779D7"/>
    <w:rsid w:val="00F77F28"/>
    <w:rsid w:val="00F800A9"/>
    <w:rsid w:val="00F805E2"/>
    <w:rsid w:val="00F8062A"/>
    <w:rsid w:val="00F80C35"/>
    <w:rsid w:val="00F80E04"/>
    <w:rsid w:val="00F81B1E"/>
    <w:rsid w:val="00F81E74"/>
    <w:rsid w:val="00F81EE9"/>
    <w:rsid w:val="00F8260C"/>
    <w:rsid w:val="00F8285B"/>
    <w:rsid w:val="00F82E29"/>
    <w:rsid w:val="00F82E41"/>
    <w:rsid w:val="00F83A2D"/>
    <w:rsid w:val="00F83AA1"/>
    <w:rsid w:val="00F83C26"/>
    <w:rsid w:val="00F83D11"/>
    <w:rsid w:val="00F83E08"/>
    <w:rsid w:val="00F84076"/>
    <w:rsid w:val="00F84733"/>
    <w:rsid w:val="00F847CC"/>
    <w:rsid w:val="00F84CD9"/>
    <w:rsid w:val="00F854B8"/>
    <w:rsid w:val="00F856BE"/>
    <w:rsid w:val="00F85753"/>
    <w:rsid w:val="00F85792"/>
    <w:rsid w:val="00F858A8"/>
    <w:rsid w:val="00F85930"/>
    <w:rsid w:val="00F8599E"/>
    <w:rsid w:val="00F85F1D"/>
    <w:rsid w:val="00F86100"/>
    <w:rsid w:val="00F8674C"/>
    <w:rsid w:val="00F868BA"/>
    <w:rsid w:val="00F86955"/>
    <w:rsid w:val="00F8698D"/>
    <w:rsid w:val="00F86A0F"/>
    <w:rsid w:val="00F86A41"/>
    <w:rsid w:val="00F86B3C"/>
    <w:rsid w:val="00F86BDA"/>
    <w:rsid w:val="00F86F35"/>
    <w:rsid w:val="00F871AC"/>
    <w:rsid w:val="00F87416"/>
    <w:rsid w:val="00F8777D"/>
    <w:rsid w:val="00F905E6"/>
    <w:rsid w:val="00F9092C"/>
    <w:rsid w:val="00F909FC"/>
    <w:rsid w:val="00F90A5B"/>
    <w:rsid w:val="00F90AD8"/>
    <w:rsid w:val="00F90D59"/>
    <w:rsid w:val="00F91065"/>
    <w:rsid w:val="00F91223"/>
    <w:rsid w:val="00F9143E"/>
    <w:rsid w:val="00F916BA"/>
    <w:rsid w:val="00F9174F"/>
    <w:rsid w:val="00F925DE"/>
    <w:rsid w:val="00F92670"/>
    <w:rsid w:val="00F9291E"/>
    <w:rsid w:val="00F92B80"/>
    <w:rsid w:val="00F92D87"/>
    <w:rsid w:val="00F92E08"/>
    <w:rsid w:val="00F92FC2"/>
    <w:rsid w:val="00F92FC3"/>
    <w:rsid w:val="00F92FE8"/>
    <w:rsid w:val="00F93376"/>
    <w:rsid w:val="00F93569"/>
    <w:rsid w:val="00F93638"/>
    <w:rsid w:val="00F9372A"/>
    <w:rsid w:val="00F9372E"/>
    <w:rsid w:val="00F937EF"/>
    <w:rsid w:val="00F9387A"/>
    <w:rsid w:val="00F939CB"/>
    <w:rsid w:val="00F93BB1"/>
    <w:rsid w:val="00F93E00"/>
    <w:rsid w:val="00F940D6"/>
    <w:rsid w:val="00F944CA"/>
    <w:rsid w:val="00F946DB"/>
    <w:rsid w:val="00F9515A"/>
    <w:rsid w:val="00F9517B"/>
    <w:rsid w:val="00F952AD"/>
    <w:rsid w:val="00F95377"/>
    <w:rsid w:val="00F95397"/>
    <w:rsid w:val="00F953FE"/>
    <w:rsid w:val="00F958C3"/>
    <w:rsid w:val="00F95F09"/>
    <w:rsid w:val="00F95F98"/>
    <w:rsid w:val="00F9677E"/>
    <w:rsid w:val="00F96ACC"/>
    <w:rsid w:val="00F96AF4"/>
    <w:rsid w:val="00F96F63"/>
    <w:rsid w:val="00F9727E"/>
    <w:rsid w:val="00F975B0"/>
    <w:rsid w:val="00F97844"/>
    <w:rsid w:val="00F97DEE"/>
    <w:rsid w:val="00F97E9E"/>
    <w:rsid w:val="00FA04A6"/>
    <w:rsid w:val="00FA0A54"/>
    <w:rsid w:val="00FA0B75"/>
    <w:rsid w:val="00FA0EF3"/>
    <w:rsid w:val="00FA1168"/>
    <w:rsid w:val="00FA182F"/>
    <w:rsid w:val="00FA1A20"/>
    <w:rsid w:val="00FA1C98"/>
    <w:rsid w:val="00FA1F1D"/>
    <w:rsid w:val="00FA224A"/>
    <w:rsid w:val="00FA2F65"/>
    <w:rsid w:val="00FA3084"/>
    <w:rsid w:val="00FA36DE"/>
    <w:rsid w:val="00FA3BC0"/>
    <w:rsid w:val="00FA3CF5"/>
    <w:rsid w:val="00FA403D"/>
    <w:rsid w:val="00FA41D2"/>
    <w:rsid w:val="00FA431A"/>
    <w:rsid w:val="00FA4490"/>
    <w:rsid w:val="00FA4925"/>
    <w:rsid w:val="00FA4BF7"/>
    <w:rsid w:val="00FA5139"/>
    <w:rsid w:val="00FA5291"/>
    <w:rsid w:val="00FA54F3"/>
    <w:rsid w:val="00FA56E4"/>
    <w:rsid w:val="00FA58D8"/>
    <w:rsid w:val="00FA5A0B"/>
    <w:rsid w:val="00FA5AF9"/>
    <w:rsid w:val="00FA5DD4"/>
    <w:rsid w:val="00FA5F0D"/>
    <w:rsid w:val="00FA64C9"/>
    <w:rsid w:val="00FA672B"/>
    <w:rsid w:val="00FA6C9D"/>
    <w:rsid w:val="00FA6EAD"/>
    <w:rsid w:val="00FA739B"/>
    <w:rsid w:val="00FA748A"/>
    <w:rsid w:val="00FA74FF"/>
    <w:rsid w:val="00FA76BC"/>
    <w:rsid w:val="00FA7E59"/>
    <w:rsid w:val="00FB0043"/>
    <w:rsid w:val="00FB0091"/>
    <w:rsid w:val="00FB0099"/>
    <w:rsid w:val="00FB04E2"/>
    <w:rsid w:val="00FB07C1"/>
    <w:rsid w:val="00FB08B4"/>
    <w:rsid w:val="00FB08DD"/>
    <w:rsid w:val="00FB0A05"/>
    <w:rsid w:val="00FB0B86"/>
    <w:rsid w:val="00FB0BCA"/>
    <w:rsid w:val="00FB0D35"/>
    <w:rsid w:val="00FB0F18"/>
    <w:rsid w:val="00FB0FB7"/>
    <w:rsid w:val="00FB11B2"/>
    <w:rsid w:val="00FB14D1"/>
    <w:rsid w:val="00FB1536"/>
    <w:rsid w:val="00FB17E8"/>
    <w:rsid w:val="00FB1CF1"/>
    <w:rsid w:val="00FB1F06"/>
    <w:rsid w:val="00FB1FED"/>
    <w:rsid w:val="00FB2AD3"/>
    <w:rsid w:val="00FB2B17"/>
    <w:rsid w:val="00FB2ECF"/>
    <w:rsid w:val="00FB3288"/>
    <w:rsid w:val="00FB335E"/>
    <w:rsid w:val="00FB3394"/>
    <w:rsid w:val="00FB34E2"/>
    <w:rsid w:val="00FB3993"/>
    <w:rsid w:val="00FB3D44"/>
    <w:rsid w:val="00FB3D9E"/>
    <w:rsid w:val="00FB3F1E"/>
    <w:rsid w:val="00FB4875"/>
    <w:rsid w:val="00FB4D14"/>
    <w:rsid w:val="00FB501F"/>
    <w:rsid w:val="00FB533E"/>
    <w:rsid w:val="00FB56F5"/>
    <w:rsid w:val="00FB5A6E"/>
    <w:rsid w:val="00FB5E3E"/>
    <w:rsid w:val="00FB6200"/>
    <w:rsid w:val="00FB6246"/>
    <w:rsid w:val="00FB6617"/>
    <w:rsid w:val="00FB6B21"/>
    <w:rsid w:val="00FB6B98"/>
    <w:rsid w:val="00FB6EFB"/>
    <w:rsid w:val="00FB7121"/>
    <w:rsid w:val="00FB7EB0"/>
    <w:rsid w:val="00FC01CE"/>
    <w:rsid w:val="00FC04E0"/>
    <w:rsid w:val="00FC0732"/>
    <w:rsid w:val="00FC0737"/>
    <w:rsid w:val="00FC09A8"/>
    <w:rsid w:val="00FC0AF8"/>
    <w:rsid w:val="00FC0DFD"/>
    <w:rsid w:val="00FC0E80"/>
    <w:rsid w:val="00FC110E"/>
    <w:rsid w:val="00FC11E3"/>
    <w:rsid w:val="00FC1487"/>
    <w:rsid w:val="00FC1826"/>
    <w:rsid w:val="00FC18B8"/>
    <w:rsid w:val="00FC1A12"/>
    <w:rsid w:val="00FC2162"/>
    <w:rsid w:val="00FC27C6"/>
    <w:rsid w:val="00FC3089"/>
    <w:rsid w:val="00FC30E1"/>
    <w:rsid w:val="00FC30EF"/>
    <w:rsid w:val="00FC32F6"/>
    <w:rsid w:val="00FC361D"/>
    <w:rsid w:val="00FC379A"/>
    <w:rsid w:val="00FC3AA0"/>
    <w:rsid w:val="00FC3B5B"/>
    <w:rsid w:val="00FC3BF2"/>
    <w:rsid w:val="00FC3CD2"/>
    <w:rsid w:val="00FC3F84"/>
    <w:rsid w:val="00FC427D"/>
    <w:rsid w:val="00FC43D2"/>
    <w:rsid w:val="00FC4442"/>
    <w:rsid w:val="00FC44A7"/>
    <w:rsid w:val="00FC46FF"/>
    <w:rsid w:val="00FC4ACB"/>
    <w:rsid w:val="00FC4C8A"/>
    <w:rsid w:val="00FC4D66"/>
    <w:rsid w:val="00FC4F17"/>
    <w:rsid w:val="00FC556C"/>
    <w:rsid w:val="00FC5AE6"/>
    <w:rsid w:val="00FC5BBF"/>
    <w:rsid w:val="00FC5D09"/>
    <w:rsid w:val="00FC5D29"/>
    <w:rsid w:val="00FC5F8F"/>
    <w:rsid w:val="00FC5FB6"/>
    <w:rsid w:val="00FC633D"/>
    <w:rsid w:val="00FC6408"/>
    <w:rsid w:val="00FC67AA"/>
    <w:rsid w:val="00FC67D3"/>
    <w:rsid w:val="00FC6B56"/>
    <w:rsid w:val="00FC6BF0"/>
    <w:rsid w:val="00FC6E4C"/>
    <w:rsid w:val="00FC7353"/>
    <w:rsid w:val="00FC79ED"/>
    <w:rsid w:val="00FC7A20"/>
    <w:rsid w:val="00FC7A7C"/>
    <w:rsid w:val="00FC7D26"/>
    <w:rsid w:val="00FD0078"/>
    <w:rsid w:val="00FD0172"/>
    <w:rsid w:val="00FD01CF"/>
    <w:rsid w:val="00FD02A3"/>
    <w:rsid w:val="00FD02DF"/>
    <w:rsid w:val="00FD0918"/>
    <w:rsid w:val="00FD0AF7"/>
    <w:rsid w:val="00FD0B71"/>
    <w:rsid w:val="00FD138C"/>
    <w:rsid w:val="00FD19DD"/>
    <w:rsid w:val="00FD1A97"/>
    <w:rsid w:val="00FD1FBE"/>
    <w:rsid w:val="00FD2906"/>
    <w:rsid w:val="00FD2A12"/>
    <w:rsid w:val="00FD2DF8"/>
    <w:rsid w:val="00FD2EB2"/>
    <w:rsid w:val="00FD31D1"/>
    <w:rsid w:val="00FD34FD"/>
    <w:rsid w:val="00FD3579"/>
    <w:rsid w:val="00FD362A"/>
    <w:rsid w:val="00FD4022"/>
    <w:rsid w:val="00FD4A15"/>
    <w:rsid w:val="00FD4ADE"/>
    <w:rsid w:val="00FD4B11"/>
    <w:rsid w:val="00FD543F"/>
    <w:rsid w:val="00FD54DC"/>
    <w:rsid w:val="00FD573F"/>
    <w:rsid w:val="00FD5823"/>
    <w:rsid w:val="00FD584A"/>
    <w:rsid w:val="00FD5998"/>
    <w:rsid w:val="00FD5AE8"/>
    <w:rsid w:val="00FD5C1D"/>
    <w:rsid w:val="00FD5C61"/>
    <w:rsid w:val="00FD6205"/>
    <w:rsid w:val="00FD62AF"/>
    <w:rsid w:val="00FD62E4"/>
    <w:rsid w:val="00FD63F4"/>
    <w:rsid w:val="00FD68E3"/>
    <w:rsid w:val="00FD6981"/>
    <w:rsid w:val="00FD6D90"/>
    <w:rsid w:val="00FD72D1"/>
    <w:rsid w:val="00FD7300"/>
    <w:rsid w:val="00FD7C88"/>
    <w:rsid w:val="00FE0657"/>
    <w:rsid w:val="00FE0A3E"/>
    <w:rsid w:val="00FE0BEA"/>
    <w:rsid w:val="00FE0E9D"/>
    <w:rsid w:val="00FE10D6"/>
    <w:rsid w:val="00FE1222"/>
    <w:rsid w:val="00FE12C6"/>
    <w:rsid w:val="00FE14FE"/>
    <w:rsid w:val="00FE16ED"/>
    <w:rsid w:val="00FE1A34"/>
    <w:rsid w:val="00FE1D27"/>
    <w:rsid w:val="00FE2319"/>
    <w:rsid w:val="00FE24C1"/>
    <w:rsid w:val="00FE283B"/>
    <w:rsid w:val="00FE29C7"/>
    <w:rsid w:val="00FE2A7C"/>
    <w:rsid w:val="00FE2AFE"/>
    <w:rsid w:val="00FE30C6"/>
    <w:rsid w:val="00FE3C05"/>
    <w:rsid w:val="00FE3D66"/>
    <w:rsid w:val="00FE4084"/>
    <w:rsid w:val="00FE40F1"/>
    <w:rsid w:val="00FE46BE"/>
    <w:rsid w:val="00FE49CC"/>
    <w:rsid w:val="00FE4F1B"/>
    <w:rsid w:val="00FE4F3F"/>
    <w:rsid w:val="00FE5154"/>
    <w:rsid w:val="00FE52DC"/>
    <w:rsid w:val="00FE534E"/>
    <w:rsid w:val="00FE5CBC"/>
    <w:rsid w:val="00FE5F7E"/>
    <w:rsid w:val="00FE6151"/>
    <w:rsid w:val="00FE6189"/>
    <w:rsid w:val="00FE6A48"/>
    <w:rsid w:val="00FE71D2"/>
    <w:rsid w:val="00FE76F9"/>
    <w:rsid w:val="00FE7917"/>
    <w:rsid w:val="00FE7B4C"/>
    <w:rsid w:val="00FE7B62"/>
    <w:rsid w:val="00FF008D"/>
    <w:rsid w:val="00FF026A"/>
    <w:rsid w:val="00FF037D"/>
    <w:rsid w:val="00FF0718"/>
    <w:rsid w:val="00FF078F"/>
    <w:rsid w:val="00FF08C8"/>
    <w:rsid w:val="00FF0A1F"/>
    <w:rsid w:val="00FF0C0E"/>
    <w:rsid w:val="00FF0D8B"/>
    <w:rsid w:val="00FF0E2C"/>
    <w:rsid w:val="00FF10DA"/>
    <w:rsid w:val="00FF1143"/>
    <w:rsid w:val="00FF18D9"/>
    <w:rsid w:val="00FF19B9"/>
    <w:rsid w:val="00FF1A73"/>
    <w:rsid w:val="00FF1D44"/>
    <w:rsid w:val="00FF1FD3"/>
    <w:rsid w:val="00FF206C"/>
    <w:rsid w:val="00FF2652"/>
    <w:rsid w:val="00FF27B0"/>
    <w:rsid w:val="00FF28F9"/>
    <w:rsid w:val="00FF2DD2"/>
    <w:rsid w:val="00FF334D"/>
    <w:rsid w:val="00FF3440"/>
    <w:rsid w:val="00FF3484"/>
    <w:rsid w:val="00FF3525"/>
    <w:rsid w:val="00FF378E"/>
    <w:rsid w:val="00FF3A3E"/>
    <w:rsid w:val="00FF40F6"/>
    <w:rsid w:val="00FF4143"/>
    <w:rsid w:val="00FF419B"/>
    <w:rsid w:val="00FF449C"/>
    <w:rsid w:val="00FF46FF"/>
    <w:rsid w:val="00FF4B9F"/>
    <w:rsid w:val="00FF5071"/>
    <w:rsid w:val="00FF50BB"/>
    <w:rsid w:val="00FF53D3"/>
    <w:rsid w:val="00FF56B6"/>
    <w:rsid w:val="00FF57A6"/>
    <w:rsid w:val="00FF5A4D"/>
    <w:rsid w:val="00FF5D6E"/>
    <w:rsid w:val="00FF5D75"/>
    <w:rsid w:val="00FF600C"/>
    <w:rsid w:val="00FF6182"/>
    <w:rsid w:val="00FF6239"/>
    <w:rsid w:val="00FF6426"/>
    <w:rsid w:val="00FF66D0"/>
    <w:rsid w:val="00FF6966"/>
    <w:rsid w:val="00FF6B2B"/>
    <w:rsid w:val="00FF6C54"/>
    <w:rsid w:val="00FF7663"/>
    <w:rsid w:val="00FF774C"/>
    <w:rsid w:val="00FF7987"/>
    <w:rsid w:val="00FF7EA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D9C93"/>
  <w15:chartTrackingRefBased/>
  <w15:docId w15:val="{6C5F69BC-10F5-44E4-BEC9-FD5E0B52A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57B5"/>
    <w:pPr>
      <w:spacing w:after="160" w:line="259" w:lineRule="auto"/>
    </w:pPr>
    <w:rPr>
      <w:sz w:val="22"/>
      <w:szCs w:val="28"/>
      <w:lang w:val="en-GB"/>
    </w:rPr>
  </w:style>
  <w:style w:type="paragraph" w:styleId="Heading1">
    <w:name w:val="heading 1"/>
    <w:basedOn w:val="Normal"/>
    <w:next w:val="Normal"/>
    <w:link w:val="Heading1Char"/>
    <w:qFormat/>
    <w:rsid w:val="00406D4B"/>
    <w:pPr>
      <w:keepNext/>
      <w:pBdr>
        <w:bottom w:val="single" w:sz="4" w:space="1" w:color="000000"/>
      </w:pBdr>
      <w:spacing w:after="0" w:line="240" w:lineRule="auto"/>
      <w:jc w:val="center"/>
      <w:outlineLvl w:val="0"/>
    </w:pPr>
    <w:rPr>
      <w:rFonts w:ascii="Angsana New" w:eastAsia="Cordia New" w:hAnsi="Angsana New" w:cs="Angsana New"/>
      <w:b/>
      <w:bCs/>
      <w:color w:val="000000"/>
      <w:sz w:val="26"/>
      <w:lang w:val="x-none" w:eastAsia="x-none"/>
    </w:rPr>
  </w:style>
  <w:style w:type="paragraph" w:styleId="Heading2">
    <w:name w:val="heading 2"/>
    <w:basedOn w:val="Normal"/>
    <w:next w:val="Normal"/>
    <w:link w:val="Heading2Char"/>
    <w:qFormat/>
    <w:rsid w:val="00406D4B"/>
    <w:pPr>
      <w:keepNext/>
      <w:spacing w:after="0" w:line="240" w:lineRule="auto"/>
      <w:jc w:val="right"/>
      <w:outlineLvl w:val="1"/>
    </w:pPr>
    <w:rPr>
      <w:rFonts w:ascii="Angsana New" w:eastAsia="Cordia New" w:hAnsi="Cordia New" w:cs="Angsana New"/>
      <w:b/>
      <w:bCs/>
      <w:color w:val="000000"/>
      <w:sz w:val="28"/>
      <w:lang w:val="x-none" w:eastAsia="x-none"/>
    </w:rPr>
  </w:style>
  <w:style w:type="paragraph" w:styleId="Heading3">
    <w:name w:val="heading 3"/>
    <w:basedOn w:val="Normal"/>
    <w:next w:val="Normal"/>
    <w:link w:val="Heading3Char"/>
    <w:qFormat/>
    <w:rsid w:val="00406D4B"/>
    <w:pPr>
      <w:keepNext/>
      <w:spacing w:after="0" w:line="240" w:lineRule="auto"/>
      <w:jc w:val="center"/>
      <w:outlineLvl w:val="2"/>
    </w:pPr>
    <w:rPr>
      <w:rFonts w:ascii="Angsana New" w:eastAsia="Cordia New" w:hAnsi="Cordia New" w:cs="Angsana New"/>
      <w:b/>
      <w:bCs/>
      <w:color w:val="000000"/>
      <w:sz w:val="28"/>
      <w:lang w:val="x-none" w:eastAsia="x-none"/>
    </w:rPr>
  </w:style>
  <w:style w:type="paragraph" w:styleId="Heading4">
    <w:name w:val="heading 4"/>
    <w:basedOn w:val="Normal"/>
    <w:next w:val="Normal"/>
    <w:link w:val="Heading4Char"/>
    <w:qFormat/>
    <w:rsid w:val="00406D4B"/>
    <w:pPr>
      <w:keepNext/>
      <w:spacing w:after="0" w:line="240" w:lineRule="auto"/>
      <w:jc w:val="thaiDistribute"/>
      <w:outlineLvl w:val="3"/>
    </w:pPr>
    <w:rPr>
      <w:rFonts w:ascii="Angsana New" w:eastAsia="Cordia New" w:hAnsi="Cordia New" w:cs="Angsana New"/>
      <w:b/>
      <w:bCs/>
      <w:color w:val="000000"/>
      <w:sz w:val="28"/>
      <w:lang w:val="x-none" w:eastAsia="x-none"/>
    </w:rPr>
  </w:style>
  <w:style w:type="paragraph" w:styleId="Heading5">
    <w:name w:val="heading 5"/>
    <w:basedOn w:val="Normal"/>
    <w:next w:val="Normal"/>
    <w:link w:val="Heading5Char"/>
    <w:qFormat/>
    <w:rsid w:val="00406D4B"/>
    <w:pPr>
      <w:keepNext/>
      <w:pBdr>
        <w:bottom w:val="single" w:sz="4" w:space="1" w:color="000000"/>
      </w:pBdr>
      <w:spacing w:after="0" w:line="240" w:lineRule="auto"/>
      <w:jc w:val="right"/>
      <w:outlineLvl w:val="4"/>
    </w:pPr>
    <w:rPr>
      <w:rFonts w:ascii="Angsana New" w:eastAsia="Cordia New" w:hAnsi="Cordia New" w:cs="Angsana New"/>
      <w:b/>
      <w:bCs/>
      <w:color w:val="000000"/>
      <w:sz w:val="28"/>
      <w:lang w:val="x-none" w:eastAsia="x-none"/>
    </w:rPr>
  </w:style>
  <w:style w:type="paragraph" w:styleId="Heading6">
    <w:name w:val="heading 6"/>
    <w:basedOn w:val="Normal"/>
    <w:next w:val="Normal"/>
    <w:link w:val="Heading6Char"/>
    <w:qFormat/>
    <w:rsid w:val="00406D4B"/>
    <w:pPr>
      <w:spacing w:after="0" w:line="240" w:lineRule="auto"/>
      <w:outlineLvl w:val="5"/>
    </w:pPr>
    <w:rPr>
      <w:rFonts w:ascii="Arial" w:eastAsia="Cordia New" w:hAnsi="Arial" w:cs="Angsana New"/>
      <w:b/>
      <w:bCs/>
      <w:snapToGrid w:val="0"/>
      <w:sz w:val="24"/>
      <w:szCs w:val="24"/>
      <w:lang w:val="x-none" w:eastAsia="th-TH"/>
    </w:rPr>
  </w:style>
  <w:style w:type="paragraph" w:styleId="Heading7">
    <w:name w:val="heading 7"/>
    <w:basedOn w:val="Normal"/>
    <w:next w:val="Normal"/>
    <w:link w:val="Heading7Char"/>
    <w:uiPriority w:val="99"/>
    <w:qFormat/>
    <w:rsid w:val="00406D4B"/>
    <w:pPr>
      <w:keepNext/>
      <w:tabs>
        <w:tab w:val="left" w:pos="567"/>
        <w:tab w:val="center" w:pos="3402"/>
        <w:tab w:val="center" w:pos="4536"/>
        <w:tab w:val="center" w:pos="5670"/>
        <w:tab w:val="center" w:pos="6804"/>
        <w:tab w:val="right" w:pos="7655"/>
      </w:tabs>
      <w:spacing w:after="0" w:line="240" w:lineRule="auto"/>
      <w:ind w:left="-107"/>
      <w:jc w:val="both"/>
      <w:outlineLvl w:val="6"/>
    </w:pPr>
    <w:rPr>
      <w:rFonts w:ascii="Angsana New" w:eastAsia="Cordia New" w:hAnsi="Cordia New" w:cs="Angsana New"/>
      <w:b/>
      <w:bCs/>
      <w:color w:val="000000"/>
      <w:sz w:val="28"/>
      <w:lang w:val="x-none" w:eastAsia="x-none"/>
    </w:rPr>
  </w:style>
  <w:style w:type="paragraph" w:styleId="Heading8">
    <w:name w:val="heading 8"/>
    <w:basedOn w:val="Normal"/>
    <w:next w:val="Normal"/>
    <w:link w:val="Heading8Char"/>
    <w:uiPriority w:val="99"/>
    <w:qFormat/>
    <w:rsid w:val="00406D4B"/>
    <w:pPr>
      <w:spacing w:after="0" w:line="240" w:lineRule="auto"/>
      <w:outlineLvl w:val="7"/>
    </w:pPr>
    <w:rPr>
      <w:rFonts w:ascii="Arial" w:eastAsia="Cordia New" w:hAnsi="Arial" w:cs="Angsana New"/>
      <w:b/>
      <w:bCs/>
      <w:snapToGrid w:val="0"/>
      <w:sz w:val="24"/>
      <w:szCs w:val="24"/>
      <w:lang w:val="x-none" w:eastAsia="th-TH"/>
    </w:rPr>
  </w:style>
  <w:style w:type="paragraph" w:styleId="Heading9">
    <w:name w:val="heading 9"/>
    <w:basedOn w:val="Normal"/>
    <w:next w:val="Normal"/>
    <w:link w:val="Heading9Char"/>
    <w:uiPriority w:val="99"/>
    <w:qFormat/>
    <w:rsid w:val="00406D4B"/>
    <w:pPr>
      <w:spacing w:after="0" w:line="240" w:lineRule="auto"/>
      <w:jc w:val="center"/>
      <w:outlineLvl w:val="8"/>
    </w:pPr>
    <w:rPr>
      <w:rFonts w:ascii="Arial" w:eastAsia="Cordia New" w:hAnsi="Arial" w:cs="Angsana New"/>
      <w:b/>
      <w:bCs/>
      <w:snapToGrid w:val="0"/>
      <w:sz w:val="24"/>
      <w:szCs w:val="24"/>
      <w:lang w:val="x-none"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06D4B"/>
    <w:rPr>
      <w:rFonts w:ascii="Angsana New" w:eastAsia="Cordia New" w:hAnsi="Angsana New" w:cs="Angsana New"/>
      <w:b/>
      <w:bCs/>
      <w:color w:val="000000"/>
      <w:sz w:val="26"/>
      <w:lang w:val="x-none" w:eastAsia="x-none"/>
    </w:rPr>
  </w:style>
  <w:style w:type="character" w:customStyle="1" w:styleId="Heading2Char">
    <w:name w:val="Heading 2 Char"/>
    <w:link w:val="Heading2"/>
    <w:rsid w:val="00406D4B"/>
    <w:rPr>
      <w:rFonts w:ascii="Angsana New" w:eastAsia="Cordia New" w:hAnsi="Cordia New" w:cs="Angsana New"/>
      <w:b/>
      <w:bCs/>
      <w:color w:val="000000"/>
      <w:sz w:val="28"/>
      <w:lang w:val="x-none" w:eastAsia="x-none"/>
    </w:rPr>
  </w:style>
  <w:style w:type="character" w:customStyle="1" w:styleId="Heading3Char">
    <w:name w:val="Heading 3 Char"/>
    <w:link w:val="Heading3"/>
    <w:rsid w:val="00406D4B"/>
    <w:rPr>
      <w:rFonts w:ascii="Angsana New" w:eastAsia="Cordia New" w:hAnsi="Cordia New" w:cs="Angsana New"/>
      <w:b/>
      <w:bCs/>
      <w:color w:val="000000"/>
      <w:sz w:val="28"/>
      <w:lang w:val="x-none" w:eastAsia="x-none"/>
    </w:rPr>
  </w:style>
  <w:style w:type="character" w:customStyle="1" w:styleId="Heading4Char">
    <w:name w:val="Heading 4 Char"/>
    <w:link w:val="Heading4"/>
    <w:rsid w:val="00406D4B"/>
    <w:rPr>
      <w:rFonts w:ascii="Angsana New" w:eastAsia="Cordia New" w:hAnsi="Cordia New" w:cs="Angsana New"/>
      <w:b/>
      <w:bCs/>
      <w:color w:val="000000"/>
      <w:sz w:val="28"/>
      <w:lang w:val="x-none" w:eastAsia="x-none"/>
    </w:rPr>
  </w:style>
  <w:style w:type="character" w:customStyle="1" w:styleId="Heading5Char">
    <w:name w:val="Heading 5 Char"/>
    <w:link w:val="Heading5"/>
    <w:rsid w:val="00406D4B"/>
    <w:rPr>
      <w:rFonts w:ascii="Angsana New" w:eastAsia="Cordia New" w:hAnsi="Cordia New" w:cs="Angsana New"/>
      <w:b/>
      <w:bCs/>
      <w:color w:val="000000"/>
      <w:sz w:val="28"/>
      <w:lang w:val="x-none" w:eastAsia="x-none"/>
    </w:rPr>
  </w:style>
  <w:style w:type="character" w:customStyle="1" w:styleId="Heading6Char">
    <w:name w:val="Heading 6 Char"/>
    <w:link w:val="Heading6"/>
    <w:rsid w:val="00406D4B"/>
    <w:rPr>
      <w:rFonts w:ascii="Arial" w:eastAsia="Cordia New" w:hAnsi="Arial" w:cs="Angsana New"/>
      <w:b/>
      <w:bCs/>
      <w:snapToGrid w:val="0"/>
      <w:sz w:val="24"/>
      <w:szCs w:val="24"/>
      <w:lang w:val="x-none" w:eastAsia="th-TH"/>
    </w:rPr>
  </w:style>
  <w:style w:type="character" w:customStyle="1" w:styleId="Heading7Char">
    <w:name w:val="Heading 7 Char"/>
    <w:link w:val="Heading7"/>
    <w:uiPriority w:val="99"/>
    <w:rsid w:val="00406D4B"/>
    <w:rPr>
      <w:rFonts w:ascii="Angsana New" w:eastAsia="Cordia New" w:hAnsi="Cordia New" w:cs="Angsana New"/>
      <w:b/>
      <w:bCs/>
      <w:color w:val="000000"/>
      <w:sz w:val="28"/>
      <w:lang w:val="x-none" w:eastAsia="x-none"/>
    </w:rPr>
  </w:style>
  <w:style w:type="character" w:customStyle="1" w:styleId="Heading8Char">
    <w:name w:val="Heading 8 Char"/>
    <w:link w:val="Heading8"/>
    <w:uiPriority w:val="99"/>
    <w:rsid w:val="00406D4B"/>
    <w:rPr>
      <w:rFonts w:ascii="Arial" w:eastAsia="Cordia New" w:hAnsi="Arial" w:cs="Angsana New"/>
      <w:b/>
      <w:bCs/>
      <w:snapToGrid w:val="0"/>
      <w:sz w:val="24"/>
      <w:szCs w:val="24"/>
      <w:lang w:val="x-none" w:eastAsia="th-TH"/>
    </w:rPr>
  </w:style>
  <w:style w:type="character" w:customStyle="1" w:styleId="Heading9Char">
    <w:name w:val="Heading 9 Char"/>
    <w:link w:val="Heading9"/>
    <w:uiPriority w:val="99"/>
    <w:rsid w:val="00406D4B"/>
    <w:rPr>
      <w:rFonts w:ascii="Arial" w:eastAsia="Cordia New" w:hAnsi="Arial" w:cs="Angsana New"/>
      <w:b/>
      <w:bCs/>
      <w:snapToGrid w:val="0"/>
      <w:sz w:val="24"/>
      <w:szCs w:val="24"/>
      <w:lang w:val="x-none" w:eastAsia="th-TH"/>
    </w:rPr>
  </w:style>
  <w:style w:type="numbering" w:customStyle="1" w:styleId="NoList1">
    <w:name w:val="No List1"/>
    <w:next w:val="NoList"/>
    <w:uiPriority w:val="99"/>
    <w:semiHidden/>
    <w:unhideWhenUsed/>
    <w:rsid w:val="00406D4B"/>
  </w:style>
  <w:style w:type="paragraph" w:styleId="Header">
    <w:name w:val="header"/>
    <w:aliases w:val="Char, Char"/>
    <w:basedOn w:val="Normal"/>
    <w:next w:val="Normal"/>
    <w:link w:val="HeaderChar"/>
    <w:uiPriority w:val="99"/>
    <w:rsid w:val="00406D4B"/>
    <w:pPr>
      <w:spacing w:after="0" w:line="240" w:lineRule="auto"/>
    </w:pPr>
    <w:rPr>
      <w:rFonts w:ascii="Arial" w:eastAsia="Cordia New" w:hAnsi="Arial" w:cs="Angsana New"/>
      <w:snapToGrid w:val="0"/>
      <w:sz w:val="24"/>
      <w:szCs w:val="24"/>
      <w:lang w:val="x-none" w:eastAsia="th-TH"/>
    </w:rPr>
  </w:style>
  <w:style w:type="character" w:customStyle="1" w:styleId="HeaderChar">
    <w:name w:val="Header Char"/>
    <w:aliases w:val="Char Char, Char Char"/>
    <w:link w:val="Header"/>
    <w:uiPriority w:val="99"/>
    <w:rsid w:val="00406D4B"/>
    <w:rPr>
      <w:rFonts w:ascii="Arial" w:eastAsia="Cordia New" w:hAnsi="Arial" w:cs="Angsana New"/>
      <w:snapToGrid w:val="0"/>
      <w:sz w:val="24"/>
      <w:szCs w:val="24"/>
      <w:lang w:val="x-none" w:eastAsia="th-TH"/>
    </w:rPr>
  </w:style>
  <w:style w:type="paragraph" w:styleId="BodyTextIndent">
    <w:name w:val="Body Text Indent"/>
    <w:basedOn w:val="Normal"/>
    <w:next w:val="Normal"/>
    <w:link w:val="BodyTextIndentChar"/>
    <w:uiPriority w:val="99"/>
    <w:rsid w:val="00406D4B"/>
    <w:pPr>
      <w:spacing w:after="0" w:line="240" w:lineRule="auto"/>
      <w:jc w:val="both"/>
    </w:pPr>
    <w:rPr>
      <w:rFonts w:ascii="Arial" w:eastAsia="Cordia New" w:hAnsi="Arial" w:cs="Angsana New"/>
      <w:snapToGrid w:val="0"/>
      <w:sz w:val="24"/>
      <w:szCs w:val="24"/>
      <w:lang w:val="x-none" w:eastAsia="th-TH"/>
    </w:rPr>
  </w:style>
  <w:style w:type="character" w:customStyle="1" w:styleId="BodyTextIndentChar">
    <w:name w:val="Body Text Indent Char"/>
    <w:link w:val="BodyTextIndent"/>
    <w:uiPriority w:val="99"/>
    <w:rsid w:val="00406D4B"/>
    <w:rPr>
      <w:rFonts w:ascii="Arial" w:eastAsia="Cordia New" w:hAnsi="Arial" w:cs="Angsana New"/>
      <w:snapToGrid w:val="0"/>
      <w:sz w:val="24"/>
      <w:szCs w:val="24"/>
      <w:lang w:val="x-none" w:eastAsia="th-TH"/>
    </w:rPr>
  </w:style>
  <w:style w:type="paragraph" w:styleId="BodyText3">
    <w:name w:val="Body Text 3"/>
    <w:basedOn w:val="Normal"/>
    <w:next w:val="Normal"/>
    <w:link w:val="BodyText3Char"/>
    <w:uiPriority w:val="99"/>
    <w:rsid w:val="00406D4B"/>
    <w:pPr>
      <w:spacing w:after="0" w:line="240" w:lineRule="auto"/>
      <w:jc w:val="both"/>
    </w:pPr>
    <w:rPr>
      <w:rFonts w:ascii="Arial" w:eastAsia="Cordia New" w:hAnsi="Arial" w:cs="Angsana New"/>
      <w:snapToGrid w:val="0"/>
      <w:sz w:val="24"/>
      <w:szCs w:val="24"/>
      <w:lang w:val="x-none" w:eastAsia="th-TH"/>
    </w:rPr>
  </w:style>
  <w:style w:type="character" w:customStyle="1" w:styleId="BodyText3Char">
    <w:name w:val="Body Text 3 Char"/>
    <w:link w:val="BodyText3"/>
    <w:uiPriority w:val="99"/>
    <w:rsid w:val="00406D4B"/>
    <w:rPr>
      <w:rFonts w:ascii="Arial" w:eastAsia="Cordia New" w:hAnsi="Arial" w:cs="Angsana New"/>
      <w:snapToGrid w:val="0"/>
      <w:sz w:val="24"/>
      <w:szCs w:val="24"/>
      <w:lang w:val="x-none" w:eastAsia="th-TH"/>
    </w:rPr>
  </w:style>
  <w:style w:type="paragraph" w:customStyle="1" w:styleId="7I-7H-">
    <w:name w:val="@7I-@#7H-"/>
    <w:basedOn w:val="Normal"/>
    <w:next w:val="Normal"/>
    <w:uiPriority w:val="99"/>
    <w:rsid w:val="00406D4B"/>
    <w:pPr>
      <w:spacing w:after="0" w:line="240" w:lineRule="auto"/>
    </w:pPr>
    <w:rPr>
      <w:rFonts w:ascii="Arial" w:eastAsia="Cordia New" w:hAnsi="Arial" w:cs="Angsana New"/>
      <w:b/>
      <w:bCs/>
      <w:snapToGrid w:val="0"/>
      <w:sz w:val="24"/>
      <w:szCs w:val="24"/>
      <w:lang w:val="en-US" w:eastAsia="th-TH"/>
    </w:rPr>
  </w:style>
  <w:style w:type="paragraph" w:styleId="Footer">
    <w:name w:val="footer"/>
    <w:aliases w:val=" อักขระ,อักขระ"/>
    <w:basedOn w:val="Normal"/>
    <w:link w:val="FooterChar"/>
    <w:uiPriority w:val="99"/>
    <w:rsid w:val="00406D4B"/>
    <w:pPr>
      <w:tabs>
        <w:tab w:val="center" w:pos="4153"/>
        <w:tab w:val="right" w:pos="8306"/>
      </w:tabs>
      <w:spacing w:after="0" w:line="240" w:lineRule="auto"/>
    </w:pPr>
    <w:rPr>
      <w:rFonts w:ascii="Cordia New" w:eastAsia="Cordia New" w:hAnsi="Cordia New" w:cs="Angsana New"/>
      <w:color w:val="000000"/>
      <w:sz w:val="24"/>
      <w:szCs w:val="24"/>
      <w:lang w:val="x-none" w:eastAsia="x-none"/>
    </w:rPr>
  </w:style>
  <w:style w:type="character" w:customStyle="1" w:styleId="FooterChar">
    <w:name w:val="Footer Char"/>
    <w:aliases w:val=" อักขระ Char,อักขระ Char"/>
    <w:link w:val="Footer"/>
    <w:uiPriority w:val="99"/>
    <w:rsid w:val="00406D4B"/>
    <w:rPr>
      <w:rFonts w:ascii="Cordia New" w:eastAsia="Cordia New" w:hAnsi="Cordia New" w:cs="Angsana New"/>
      <w:color w:val="000000"/>
      <w:sz w:val="24"/>
      <w:szCs w:val="24"/>
      <w:lang w:val="x-none" w:eastAsia="x-none"/>
    </w:rPr>
  </w:style>
  <w:style w:type="character" w:styleId="PageNumber">
    <w:name w:val="page number"/>
    <w:rsid w:val="00406D4B"/>
  </w:style>
  <w:style w:type="paragraph" w:styleId="BodyTextIndent2">
    <w:name w:val="Body Text Indent 2"/>
    <w:basedOn w:val="Normal"/>
    <w:link w:val="BodyTextIndent2Char"/>
    <w:uiPriority w:val="99"/>
    <w:rsid w:val="00406D4B"/>
    <w:pPr>
      <w:spacing w:after="0" w:line="240" w:lineRule="auto"/>
      <w:ind w:left="135"/>
      <w:jc w:val="right"/>
    </w:pPr>
    <w:rPr>
      <w:rFonts w:ascii="Angsana New" w:eastAsia="Cordia New" w:hAnsi="Cordia New" w:cs="Angsana New"/>
      <w:b/>
      <w:bCs/>
      <w:color w:val="000000"/>
      <w:sz w:val="28"/>
      <w:lang w:val="x-none" w:eastAsia="x-none"/>
    </w:rPr>
  </w:style>
  <w:style w:type="character" w:customStyle="1" w:styleId="BodyTextIndent2Char">
    <w:name w:val="Body Text Indent 2 Char"/>
    <w:link w:val="BodyTextIndent2"/>
    <w:uiPriority w:val="99"/>
    <w:rsid w:val="00406D4B"/>
    <w:rPr>
      <w:rFonts w:ascii="Angsana New" w:eastAsia="Cordia New" w:hAnsi="Cordia New" w:cs="Angsana New"/>
      <w:b/>
      <w:bCs/>
      <w:color w:val="000000"/>
      <w:sz w:val="28"/>
      <w:lang w:val="x-none" w:eastAsia="x-none"/>
    </w:rPr>
  </w:style>
  <w:style w:type="paragraph" w:styleId="BodyText">
    <w:name w:val="Body Text"/>
    <w:aliases w:val="bt,body text,Body"/>
    <w:basedOn w:val="Normal"/>
    <w:link w:val="BodyTextChar"/>
    <w:rsid w:val="00406D4B"/>
    <w:pPr>
      <w:spacing w:after="0" w:line="240" w:lineRule="auto"/>
    </w:pPr>
    <w:rPr>
      <w:rFonts w:ascii="Angsana New" w:eastAsia="Cordia New" w:hAnsi="Cordia New" w:cs="Angsana New"/>
      <w:b/>
      <w:bCs/>
      <w:color w:val="000000"/>
      <w:sz w:val="28"/>
      <w:lang w:val="x-none" w:eastAsia="x-none"/>
    </w:rPr>
  </w:style>
  <w:style w:type="character" w:customStyle="1" w:styleId="BodyTextChar">
    <w:name w:val="Body Text Char"/>
    <w:aliases w:val="bt Char,body text Char,Body Char"/>
    <w:link w:val="BodyText"/>
    <w:rsid w:val="00406D4B"/>
    <w:rPr>
      <w:rFonts w:ascii="Angsana New" w:eastAsia="Cordia New" w:hAnsi="Cordia New" w:cs="Angsana New"/>
      <w:b/>
      <w:bCs/>
      <w:color w:val="000000"/>
      <w:sz w:val="28"/>
      <w:lang w:val="x-none" w:eastAsia="x-none"/>
    </w:rPr>
  </w:style>
  <w:style w:type="paragraph" w:styleId="BodyText2">
    <w:name w:val="Body Text 2"/>
    <w:basedOn w:val="Normal"/>
    <w:link w:val="BodyText2Char"/>
    <w:uiPriority w:val="99"/>
    <w:rsid w:val="00406D4B"/>
    <w:pPr>
      <w:tabs>
        <w:tab w:val="left" w:pos="624"/>
        <w:tab w:val="left" w:pos="5227"/>
        <w:tab w:val="left" w:pos="6461"/>
        <w:tab w:val="left" w:pos="7709"/>
        <w:tab w:val="left" w:pos="7882"/>
        <w:tab w:val="left" w:pos="9067"/>
      </w:tabs>
      <w:spacing w:after="0" w:line="240" w:lineRule="auto"/>
      <w:jc w:val="both"/>
    </w:pPr>
    <w:rPr>
      <w:rFonts w:ascii="Browallia New" w:eastAsia="Cordia New" w:hAnsi="Cordia New" w:cs="Angsana New"/>
      <w:snapToGrid w:val="0"/>
      <w:color w:val="000000"/>
      <w:sz w:val="30"/>
      <w:szCs w:val="30"/>
      <w:lang w:val="x-none" w:eastAsia="th-TH"/>
    </w:rPr>
  </w:style>
  <w:style w:type="character" w:customStyle="1" w:styleId="BodyText2Char">
    <w:name w:val="Body Text 2 Char"/>
    <w:link w:val="BodyText2"/>
    <w:uiPriority w:val="99"/>
    <w:rsid w:val="00406D4B"/>
    <w:rPr>
      <w:rFonts w:ascii="Browallia New" w:eastAsia="Cordia New" w:hAnsi="Cordia New" w:cs="Angsana New"/>
      <w:snapToGrid w:val="0"/>
      <w:color w:val="000000"/>
      <w:sz w:val="30"/>
      <w:szCs w:val="30"/>
      <w:lang w:val="x-none" w:eastAsia="th-TH"/>
    </w:rPr>
  </w:style>
  <w:style w:type="paragraph" w:styleId="BodyTextIndent3">
    <w:name w:val="Body Text Indent 3"/>
    <w:basedOn w:val="Normal"/>
    <w:link w:val="BodyTextIndent3Char"/>
    <w:uiPriority w:val="99"/>
    <w:rsid w:val="00406D4B"/>
    <w:pPr>
      <w:spacing w:after="0" w:line="240" w:lineRule="auto"/>
      <w:ind w:left="720"/>
      <w:jc w:val="thaiDistribute"/>
    </w:pPr>
    <w:rPr>
      <w:rFonts w:ascii="Angsana New" w:eastAsia="Cordia New" w:hAnsi="Cordia New" w:cs="Angsana New"/>
      <w:color w:val="000000"/>
      <w:sz w:val="28"/>
      <w:lang w:val="x-none" w:eastAsia="x-none"/>
    </w:rPr>
  </w:style>
  <w:style w:type="character" w:customStyle="1" w:styleId="BodyTextIndent3Char">
    <w:name w:val="Body Text Indent 3 Char"/>
    <w:link w:val="BodyTextIndent3"/>
    <w:uiPriority w:val="99"/>
    <w:rsid w:val="00406D4B"/>
    <w:rPr>
      <w:rFonts w:ascii="Angsana New" w:eastAsia="Cordia New" w:hAnsi="Cordia New" w:cs="Angsana New"/>
      <w:color w:val="000000"/>
      <w:sz w:val="28"/>
      <w:lang w:val="x-none" w:eastAsia="x-none"/>
    </w:rPr>
  </w:style>
  <w:style w:type="paragraph" w:styleId="Caption">
    <w:name w:val="caption"/>
    <w:basedOn w:val="Normal"/>
    <w:next w:val="Normal"/>
    <w:uiPriority w:val="99"/>
    <w:qFormat/>
    <w:rsid w:val="00406D4B"/>
    <w:pPr>
      <w:spacing w:after="0" w:line="240" w:lineRule="auto"/>
      <w:jc w:val="thaiDistribute"/>
    </w:pPr>
    <w:rPr>
      <w:rFonts w:ascii="Browallia New" w:eastAsia="Cordia New" w:hAnsi="Cordia New" w:cs="Wingdings"/>
      <w:sz w:val="30"/>
      <w:szCs w:val="30"/>
      <w:lang w:val="en-US"/>
    </w:rPr>
  </w:style>
  <w:style w:type="paragraph" w:styleId="MacroText">
    <w:name w:val="macro"/>
    <w:link w:val="MacroTextChar"/>
    <w:uiPriority w:val="99"/>
    <w:rsid w:val="00406D4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rPr>
  </w:style>
  <w:style w:type="character" w:customStyle="1" w:styleId="MacroTextChar">
    <w:name w:val="Macro Text Char"/>
    <w:link w:val="MacroText"/>
    <w:uiPriority w:val="99"/>
    <w:rsid w:val="00406D4B"/>
    <w:rPr>
      <w:rFonts w:ascii="Arial" w:eastAsia="Cordia New" w:hAnsi="Arial" w:cs="Angsana New"/>
      <w:sz w:val="20"/>
      <w:szCs w:val="20"/>
      <w:lang w:val="en-US"/>
    </w:rPr>
  </w:style>
  <w:style w:type="paragraph" w:customStyle="1" w:styleId="a">
    <w:name w:val="เนื้อเรื่อง"/>
    <w:basedOn w:val="Normal"/>
    <w:uiPriority w:val="99"/>
    <w:rsid w:val="00406D4B"/>
    <w:pPr>
      <w:spacing w:after="0" w:line="240" w:lineRule="auto"/>
      <w:ind w:right="386"/>
    </w:pPr>
    <w:rPr>
      <w:rFonts w:ascii="Cordia New" w:eastAsia="Times New Roman" w:hAnsi="Cordia New" w:cs="Wingdings"/>
      <w:sz w:val="28"/>
      <w:lang w:val="en-US"/>
    </w:rPr>
  </w:style>
  <w:style w:type="character" w:styleId="LineNumber">
    <w:name w:val="line number"/>
    <w:rsid w:val="00406D4B"/>
    <w:rPr>
      <w:rFonts w:ascii="Arial" w:hAnsi="Arial"/>
      <w:sz w:val="16"/>
      <w:szCs w:val="16"/>
    </w:rPr>
  </w:style>
  <w:style w:type="paragraph" w:customStyle="1" w:styleId="a0">
    <w:name w:val="à¹×éÍàÃ×èÍ§"/>
    <w:basedOn w:val="Normal"/>
    <w:uiPriority w:val="99"/>
    <w:rsid w:val="00406D4B"/>
    <w:pPr>
      <w:spacing w:after="0" w:line="240" w:lineRule="auto"/>
      <w:ind w:right="386"/>
    </w:pPr>
    <w:rPr>
      <w:rFonts w:ascii="Cordia New" w:eastAsia="Times New Roman" w:hAnsi="Cordia New" w:cs="AngsanaUPC"/>
      <w:sz w:val="28"/>
      <w:lang w:val="en-US"/>
    </w:rPr>
  </w:style>
  <w:style w:type="paragraph" w:styleId="BlockText">
    <w:name w:val="Block Text"/>
    <w:basedOn w:val="Normal"/>
    <w:uiPriority w:val="99"/>
    <w:rsid w:val="00406D4B"/>
    <w:pPr>
      <w:spacing w:after="0" w:line="240" w:lineRule="auto"/>
      <w:ind w:left="720" w:right="-621"/>
      <w:jc w:val="thaiDistribute"/>
    </w:pPr>
    <w:rPr>
      <w:rFonts w:ascii="Cordia New" w:eastAsia="Cordia New" w:hAnsi="Cordia New" w:cs="AngsanaUPC"/>
      <w:color w:val="000000"/>
      <w:sz w:val="26"/>
      <w:szCs w:val="26"/>
      <w:lang w:val="en-US"/>
    </w:rPr>
  </w:style>
  <w:style w:type="character" w:styleId="CommentReference">
    <w:name w:val="annotation reference"/>
    <w:semiHidden/>
    <w:rsid w:val="00406D4B"/>
    <w:rPr>
      <w:rFonts w:ascii="Arial" w:hAnsi="Arial"/>
      <w:sz w:val="16"/>
      <w:szCs w:val="16"/>
    </w:rPr>
  </w:style>
  <w:style w:type="paragraph" w:styleId="HTMLPreformatted">
    <w:name w:val="HTML Preformatted"/>
    <w:basedOn w:val="Normal"/>
    <w:link w:val="HTMLPreformattedChar"/>
    <w:rsid w:val="00406D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Courier New" w:hAnsi="Courier New" w:cs="Angsana New"/>
      <w:sz w:val="20"/>
      <w:szCs w:val="20"/>
      <w:lang w:val="x-none" w:eastAsia="x-none"/>
    </w:rPr>
  </w:style>
  <w:style w:type="character" w:customStyle="1" w:styleId="HTMLPreformattedChar">
    <w:name w:val="HTML Preformatted Char"/>
    <w:link w:val="HTMLPreformatted"/>
    <w:rsid w:val="00406D4B"/>
    <w:rPr>
      <w:rFonts w:ascii="Arial Unicode MS" w:eastAsia="Courier New" w:hAnsi="Courier New" w:cs="Angsana New"/>
      <w:sz w:val="20"/>
      <w:szCs w:val="20"/>
      <w:lang w:val="x-none" w:eastAsia="x-none"/>
    </w:rPr>
  </w:style>
  <w:style w:type="character" w:styleId="Hyperlink">
    <w:name w:val="Hyperlink"/>
    <w:uiPriority w:val="99"/>
    <w:rsid w:val="00406D4B"/>
    <w:rPr>
      <w:color w:val="0000FF"/>
      <w:u w:val="single"/>
    </w:rPr>
  </w:style>
  <w:style w:type="paragraph" w:customStyle="1" w:styleId="7I-7H-1">
    <w:name w:val="@7I-@#7H-1"/>
    <w:basedOn w:val="Normal"/>
    <w:next w:val="Normal"/>
    <w:uiPriority w:val="99"/>
    <w:rsid w:val="00406D4B"/>
    <w:pPr>
      <w:spacing w:after="0" w:line="240" w:lineRule="auto"/>
    </w:pPr>
    <w:rPr>
      <w:rFonts w:ascii="Times New Roman" w:eastAsia="Cordia New" w:hAnsi="Times New Roman"/>
      <w:snapToGrid w:val="0"/>
      <w:sz w:val="24"/>
      <w:szCs w:val="24"/>
      <w:lang w:val="en-US" w:eastAsia="th-TH"/>
    </w:rPr>
  </w:style>
  <w:style w:type="paragraph" w:customStyle="1" w:styleId="a1">
    <w:name w:val="???????????"/>
    <w:basedOn w:val="Normal"/>
    <w:uiPriority w:val="99"/>
    <w:rsid w:val="00406D4B"/>
    <w:pPr>
      <w:spacing w:after="0" w:line="240" w:lineRule="auto"/>
      <w:ind w:right="386"/>
    </w:pPr>
    <w:rPr>
      <w:rFonts w:ascii="Arial" w:eastAsia="Cordia New" w:hAnsi="Arial"/>
      <w:b/>
      <w:bCs/>
      <w:sz w:val="28"/>
      <w:lang w:val="en-US" w:eastAsia="th-TH"/>
    </w:rPr>
  </w:style>
  <w:style w:type="paragraph" w:styleId="Index1">
    <w:name w:val="index 1"/>
    <w:basedOn w:val="Normal"/>
    <w:next w:val="Normal"/>
    <w:autoRedefine/>
    <w:uiPriority w:val="99"/>
    <w:rsid w:val="00406D4B"/>
    <w:pPr>
      <w:spacing w:after="0" w:line="240" w:lineRule="auto"/>
      <w:ind w:left="240" w:hanging="240"/>
    </w:pPr>
    <w:rPr>
      <w:rFonts w:ascii="Cordia New" w:eastAsia="Cordia New" w:hAnsi="Cordia New" w:cs="Angsana New"/>
      <w:color w:val="000000"/>
      <w:sz w:val="24"/>
      <w:lang w:val="en-US"/>
    </w:rPr>
  </w:style>
  <w:style w:type="paragraph" w:styleId="IndexHeading">
    <w:name w:val="index heading"/>
    <w:basedOn w:val="Normal"/>
    <w:next w:val="Index1"/>
    <w:uiPriority w:val="99"/>
    <w:rsid w:val="00406D4B"/>
    <w:pPr>
      <w:spacing w:after="0" w:line="240" w:lineRule="auto"/>
      <w:jc w:val="both"/>
    </w:pPr>
    <w:rPr>
      <w:rFonts w:ascii="Times New Roman" w:eastAsia="Cordia New" w:hAnsi="Times New Roman"/>
      <w:b/>
      <w:bCs/>
      <w:sz w:val="20"/>
      <w:szCs w:val="20"/>
      <w:lang w:val="en-US" w:eastAsia="th-TH"/>
    </w:rPr>
  </w:style>
  <w:style w:type="paragraph" w:styleId="EnvelopeReturn">
    <w:name w:val="envelope return"/>
    <w:basedOn w:val="Normal"/>
    <w:uiPriority w:val="99"/>
    <w:rsid w:val="00406D4B"/>
    <w:pPr>
      <w:spacing w:after="0" w:line="240" w:lineRule="auto"/>
      <w:jc w:val="both"/>
    </w:pPr>
    <w:rPr>
      <w:rFonts w:ascii="Times New Roman" w:eastAsia="Cordia New" w:hAnsi="Times New Roman"/>
      <w:sz w:val="24"/>
      <w:szCs w:val="24"/>
    </w:rPr>
  </w:style>
  <w:style w:type="character" w:styleId="FollowedHyperlink">
    <w:name w:val="FollowedHyperlink"/>
    <w:rsid w:val="00406D4B"/>
    <w:rPr>
      <w:color w:val="800080"/>
      <w:u w:val="single"/>
    </w:rPr>
  </w:style>
  <w:style w:type="paragraph" w:styleId="BalloonText">
    <w:name w:val="Balloon Text"/>
    <w:basedOn w:val="Normal"/>
    <w:link w:val="BalloonTextChar"/>
    <w:uiPriority w:val="99"/>
    <w:semiHidden/>
    <w:rsid w:val="00406D4B"/>
    <w:pPr>
      <w:spacing w:after="0" w:line="240" w:lineRule="auto"/>
    </w:pPr>
    <w:rPr>
      <w:rFonts w:ascii="Tahoma" w:eastAsia="Cordia New" w:hAnsi="Tahoma" w:cs="Angsana New"/>
      <w:color w:val="000000"/>
      <w:sz w:val="16"/>
      <w:szCs w:val="18"/>
      <w:lang w:val="x-none" w:eastAsia="x-none"/>
    </w:rPr>
  </w:style>
  <w:style w:type="character" w:customStyle="1" w:styleId="BalloonTextChar">
    <w:name w:val="Balloon Text Char"/>
    <w:link w:val="BalloonText"/>
    <w:uiPriority w:val="99"/>
    <w:semiHidden/>
    <w:rsid w:val="00406D4B"/>
    <w:rPr>
      <w:rFonts w:ascii="Tahoma" w:eastAsia="Cordia New" w:hAnsi="Tahoma" w:cs="Angsana New"/>
      <w:color w:val="000000"/>
      <w:sz w:val="16"/>
      <w:szCs w:val="18"/>
      <w:lang w:val="x-none" w:eastAsia="x-none"/>
    </w:rPr>
  </w:style>
  <w:style w:type="paragraph" w:styleId="DocumentMap">
    <w:name w:val="Document Map"/>
    <w:basedOn w:val="Normal"/>
    <w:link w:val="DocumentMapChar"/>
    <w:uiPriority w:val="99"/>
    <w:rsid w:val="00406D4B"/>
    <w:pPr>
      <w:shd w:val="clear" w:color="auto" w:fill="000080"/>
      <w:spacing w:after="0" w:line="240" w:lineRule="auto"/>
    </w:pPr>
    <w:rPr>
      <w:rFonts w:ascii="Tahoma" w:eastAsia="Cordia New" w:hAnsi="Tahoma" w:cs="Angsana New"/>
      <w:color w:val="000000"/>
      <w:sz w:val="24"/>
      <w:lang w:val="x-none" w:eastAsia="x-none"/>
    </w:rPr>
  </w:style>
  <w:style w:type="character" w:customStyle="1" w:styleId="DocumentMapChar">
    <w:name w:val="Document Map Char"/>
    <w:link w:val="DocumentMap"/>
    <w:uiPriority w:val="99"/>
    <w:rsid w:val="00406D4B"/>
    <w:rPr>
      <w:rFonts w:ascii="Tahoma" w:eastAsia="Cordia New" w:hAnsi="Tahoma" w:cs="Angsana New"/>
      <w:color w:val="000000"/>
      <w:sz w:val="24"/>
      <w:shd w:val="clear" w:color="auto" w:fill="000080"/>
      <w:lang w:val="x-none" w:eastAsia="x-none"/>
    </w:rPr>
  </w:style>
  <w:style w:type="paragraph" w:styleId="ListBullet">
    <w:name w:val="List Bullet"/>
    <w:basedOn w:val="Normal"/>
    <w:autoRedefine/>
    <w:uiPriority w:val="99"/>
    <w:rsid w:val="00406D4B"/>
    <w:pPr>
      <w:numPr>
        <w:numId w:val="1"/>
      </w:numPr>
      <w:spacing w:after="0" w:line="240" w:lineRule="auto"/>
      <w:jc w:val="both"/>
    </w:pPr>
    <w:rPr>
      <w:rFonts w:ascii="Times New Roman" w:eastAsia="Cordia New" w:hAnsi="Times New Roman" w:cs="Angsana New"/>
      <w:sz w:val="24"/>
    </w:rPr>
  </w:style>
  <w:style w:type="character" w:styleId="Emphasis">
    <w:name w:val="Emphasis"/>
    <w:qFormat/>
    <w:rsid w:val="00406D4B"/>
    <w:rPr>
      <w:rFonts w:ascii="Arial" w:hAnsi="Arial"/>
      <w:noProof w:val="0"/>
      <w:sz w:val="20"/>
      <w:szCs w:val="20"/>
      <w:lang w:val="en-US"/>
    </w:rPr>
  </w:style>
  <w:style w:type="paragraph" w:styleId="TOC9">
    <w:name w:val="toc 9"/>
    <w:basedOn w:val="Normal"/>
    <w:next w:val="Normal"/>
    <w:autoRedefine/>
    <w:uiPriority w:val="39"/>
    <w:rsid w:val="00406D4B"/>
    <w:pPr>
      <w:spacing w:after="0" w:line="240" w:lineRule="auto"/>
      <w:ind w:left="1600"/>
      <w:jc w:val="both"/>
    </w:pPr>
    <w:rPr>
      <w:rFonts w:ascii="Times New Roman" w:eastAsia="Cordia New" w:hAnsi="Times New Roman" w:cs="Angsana New"/>
      <w:sz w:val="24"/>
      <w:szCs w:val="24"/>
    </w:rPr>
  </w:style>
  <w:style w:type="table" w:styleId="TableGrid">
    <w:name w:val="Table Grid"/>
    <w:basedOn w:val="TableNormal"/>
    <w:uiPriority w:val="39"/>
    <w:rsid w:val="00406D4B"/>
    <w:rPr>
      <w:rFonts w:ascii="Times New Roman" w:eastAsia="Times New Roman" w:hAnsi="Times New Roman" w:cs="Times New Roman"/>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7I-7H-5">
    <w:name w:val="@7I-@#7H-5"/>
    <w:basedOn w:val="Normal"/>
    <w:next w:val="Normal"/>
    <w:uiPriority w:val="99"/>
    <w:rsid w:val="00406D4B"/>
    <w:pPr>
      <w:spacing w:after="0" w:line="240" w:lineRule="auto"/>
    </w:pPr>
    <w:rPr>
      <w:rFonts w:ascii="Arial" w:eastAsia="PMingLiU" w:hAnsi="Arial"/>
      <w:b/>
      <w:bCs/>
      <w:snapToGrid w:val="0"/>
      <w:sz w:val="24"/>
      <w:szCs w:val="24"/>
      <w:lang w:val="en-US" w:eastAsia="th-TH"/>
    </w:rPr>
  </w:style>
  <w:style w:type="paragraph" w:customStyle="1" w:styleId="Style3">
    <w:name w:val="Style3"/>
    <w:basedOn w:val="Normal"/>
    <w:uiPriority w:val="99"/>
    <w:rsid w:val="00406D4B"/>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pPr>
    <w:rPr>
      <w:rFonts w:ascii="Arial" w:eastAsia="Times New Roman" w:hAnsi="Arial" w:cs="Angsana New"/>
      <w:sz w:val="16"/>
      <w:szCs w:val="16"/>
    </w:rPr>
  </w:style>
  <w:style w:type="paragraph" w:styleId="ListParagraph">
    <w:name w:val="List Paragraph"/>
    <w:basedOn w:val="Normal"/>
    <w:link w:val="ListParagraphChar"/>
    <w:uiPriority w:val="34"/>
    <w:qFormat/>
    <w:rsid w:val="00406D4B"/>
    <w:pPr>
      <w:spacing w:after="200" w:line="276" w:lineRule="auto"/>
      <w:ind w:left="720"/>
      <w:contextualSpacing/>
    </w:pPr>
    <w:rPr>
      <w:lang w:val="en-US"/>
    </w:rPr>
  </w:style>
  <w:style w:type="paragraph" w:styleId="NormalIndent">
    <w:name w:val="Normal Indent"/>
    <w:basedOn w:val="Normal"/>
    <w:uiPriority w:val="99"/>
    <w:rsid w:val="00406D4B"/>
    <w:pPr>
      <w:spacing w:after="0" w:line="240" w:lineRule="auto"/>
      <w:ind w:left="720"/>
    </w:pPr>
    <w:rPr>
      <w:rFonts w:ascii="Times New Roman" w:eastAsia="Cordia New" w:hAnsi="Times New Roman"/>
      <w:sz w:val="28"/>
      <w:lang w:val="en-US" w:eastAsia="th-TH"/>
    </w:rPr>
  </w:style>
  <w:style w:type="paragraph" w:customStyle="1" w:styleId="Bodytextbold">
    <w:name w:val="Body text bold"/>
    <w:basedOn w:val="BodyText"/>
    <w:uiPriority w:val="99"/>
    <w:rsid w:val="00406D4B"/>
    <w:pPr>
      <w:spacing w:after="100"/>
      <w:ind w:left="431"/>
    </w:pPr>
    <w:rPr>
      <w:rFonts w:eastAsia="SimSun" w:hAnsi="CordiaUPC" w:cs="Times New Roman"/>
      <w:color w:val="auto"/>
      <w:sz w:val="26"/>
      <w:szCs w:val="20"/>
      <w:lang w:val="th-TH" w:bidi="ar-SA"/>
    </w:rPr>
  </w:style>
  <w:style w:type="paragraph" w:customStyle="1" w:styleId="STDtablecolheader01">
    <w:name w:val="STD table col header 01"/>
    <w:basedOn w:val="Normal"/>
    <w:uiPriority w:val="99"/>
    <w:rsid w:val="00406D4B"/>
    <w:pPr>
      <w:pBdr>
        <w:bottom w:val="single" w:sz="4" w:space="1" w:color="auto"/>
      </w:pBdr>
      <w:spacing w:after="0" w:line="240" w:lineRule="auto"/>
      <w:jc w:val="center"/>
    </w:pPr>
    <w:rPr>
      <w:rFonts w:ascii="Angsana New" w:eastAsia="SimSun" w:hAnsi="CordiaUPC" w:cs="Times New Roman"/>
      <w:b/>
      <w:bCs/>
      <w:sz w:val="24"/>
      <w:szCs w:val="20"/>
      <w:lang w:val="th-TH" w:bidi="ar-SA"/>
    </w:rPr>
  </w:style>
  <w:style w:type="paragraph" w:customStyle="1" w:styleId="STDtablecolheader02">
    <w:name w:val="STD table col header 02"/>
    <w:basedOn w:val="STDtablecolheader01"/>
    <w:uiPriority w:val="99"/>
    <w:rsid w:val="00406D4B"/>
    <w:pPr>
      <w:pBdr>
        <w:bottom w:val="none" w:sz="0" w:space="0" w:color="auto"/>
      </w:pBdr>
    </w:pPr>
  </w:style>
  <w:style w:type="paragraph" w:customStyle="1" w:styleId="BodySingle">
    <w:name w:val="Body Single"/>
    <w:basedOn w:val="BodyText"/>
    <w:link w:val="BodySingleChar"/>
    <w:qFormat/>
    <w:rsid w:val="00406D4B"/>
    <w:pPr>
      <w:spacing w:line="240" w:lineRule="atLeast"/>
    </w:pPr>
    <w:rPr>
      <w:rFonts w:ascii="Georgia" w:eastAsia="Calibri" w:hAnsi="Georgia" w:cs="Cordia New"/>
      <w:lang w:val="en-GB" w:bidi="ar-SA"/>
    </w:rPr>
  </w:style>
  <w:style w:type="character" w:customStyle="1" w:styleId="BodySingleChar">
    <w:name w:val="Body Single Char"/>
    <w:link w:val="BodySingle"/>
    <w:rsid w:val="00406D4B"/>
    <w:rPr>
      <w:rFonts w:ascii="Georgia" w:eastAsia="Calibri" w:hAnsi="Georgia" w:cs="Cordia New"/>
      <w:b/>
      <w:bCs/>
      <w:color w:val="000000"/>
      <w:sz w:val="28"/>
      <w:lang w:eastAsia="x-none" w:bidi="ar-SA"/>
    </w:rPr>
  </w:style>
  <w:style w:type="paragraph" w:customStyle="1" w:styleId="Default">
    <w:name w:val="Default"/>
    <w:rsid w:val="00406D4B"/>
    <w:pPr>
      <w:autoSpaceDE w:val="0"/>
      <w:autoSpaceDN w:val="0"/>
      <w:adjustRightInd w:val="0"/>
    </w:pPr>
    <w:rPr>
      <w:rFonts w:ascii="Cordia New" w:hAnsi="Cordia New"/>
      <w:color w:val="000000"/>
      <w:sz w:val="24"/>
      <w:szCs w:val="24"/>
    </w:rPr>
  </w:style>
  <w:style w:type="paragraph" w:customStyle="1" w:styleId="STDtablerowheader">
    <w:name w:val="STD table row header"/>
    <w:basedOn w:val="Normal"/>
    <w:uiPriority w:val="99"/>
    <w:rsid w:val="00406D4B"/>
    <w:pPr>
      <w:spacing w:after="0" w:line="240" w:lineRule="auto"/>
    </w:pPr>
    <w:rPr>
      <w:rFonts w:ascii="Arial Narrow" w:eastAsia="SimSun" w:hAnsi="Arial Narrow" w:cs="AngsanaUPC"/>
      <w:sz w:val="18"/>
      <w:lang w:val="en-US" w:bidi="ar-SA"/>
    </w:rPr>
  </w:style>
  <w:style w:type="paragraph" w:customStyle="1" w:styleId="STDtablefigure2underline">
    <w:name w:val="STD table figure 2 underline"/>
    <w:basedOn w:val="Normal"/>
    <w:uiPriority w:val="99"/>
    <w:rsid w:val="00406D4B"/>
    <w:pPr>
      <w:pBdr>
        <w:bottom w:val="double" w:sz="4" w:space="1" w:color="auto"/>
      </w:pBdr>
      <w:spacing w:after="0" w:line="240" w:lineRule="auto"/>
      <w:jc w:val="right"/>
    </w:pPr>
    <w:rPr>
      <w:rFonts w:ascii="Arial Narrow" w:eastAsia="SimSun" w:hAnsi="Arial Narrow" w:cs="AngsanaUPC"/>
      <w:sz w:val="18"/>
      <w:lang w:bidi="ar-SA"/>
    </w:rPr>
  </w:style>
  <w:style w:type="paragraph" w:styleId="NoSpacing">
    <w:name w:val="No Spacing"/>
    <w:uiPriority w:val="1"/>
    <w:qFormat/>
    <w:rsid w:val="00406D4B"/>
    <w:pPr>
      <w:numPr>
        <w:numId w:val="2"/>
      </w:numPr>
      <w:jc w:val="thaiDistribute"/>
    </w:pPr>
    <w:rPr>
      <w:rFonts w:ascii="Angsana New" w:hAnsi="Angsana New" w:cs="Angsana New"/>
      <w:sz w:val="28"/>
      <w:szCs w:val="28"/>
    </w:rPr>
  </w:style>
  <w:style w:type="paragraph" w:styleId="CommentText">
    <w:name w:val="annotation text"/>
    <w:basedOn w:val="Normal"/>
    <w:link w:val="CommentTextChar"/>
    <w:uiPriority w:val="99"/>
    <w:rsid w:val="00406D4B"/>
    <w:pPr>
      <w:spacing w:after="0" w:line="240" w:lineRule="auto"/>
    </w:pPr>
    <w:rPr>
      <w:rFonts w:ascii="Cordia New" w:eastAsia="Cordia New" w:hAnsi="Cordia New" w:cs="Angsana New"/>
      <w:color w:val="000000"/>
      <w:sz w:val="20"/>
      <w:szCs w:val="25"/>
      <w:lang w:val="en-US"/>
    </w:rPr>
  </w:style>
  <w:style w:type="character" w:customStyle="1" w:styleId="CommentTextChar">
    <w:name w:val="Comment Text Char"/>
    <w:link w:val="CommentText"/>
    <w:uiPriority w:val="99"/>
    <w:rsid w:val="00406D4B"/>
    <w:rPr>
      <w:rFonts w:ascii="Cordia New" w:eastAsia="Cordia New" w:hAnsi="Cordia New" w:cs="Angsana New"/>
      <w:color w:val="000000"/>
      <w:sz w:val="20"/>
      <w:szCs w:val="25"/>
      <w:lang w:val="en-US"/>
    </w:rPr>
  </w:style>
  <w:style w:type="paragraph" w:styleId="CommentSubject">
    <w:name w:val="annotation subject"/>
    <w:basedOn w:val="CommentText"/>
    <w:next w:val="CommentText"/>
    <w:link w:val="CommentSubjectChar"/>
    <w:uiPriority w:val="99"/>
    <w:rsid w:val="00406D4B"/>
    <w:rPr>
      <w:b/>
      <w:bCs/>
    </w:rPr>
  </w:style>
  <w:style w:type="character" w:customStyle="1" w:styleId="CommentSubjectChar">
    <w:name w:val="Comment Subject Char"/>
    <w:link w:val="CommentSubject"/>
    <w:uiPriority w:val="99"/>
    <w:rsid w:val="00406D4B"/>
    <w:rPr>
      <w:rFonts w:ascii="Cordia New" w:eastAsia="Cordia New" w:hAnsi="Cordia New" w:cs="Angsana New"/>
      <w:b/>
      <w:bCs/>
      <w:color w:val="000000"/>
      <w:sz w:val="20"/>
      <w:szCs w:val="25"/>
      <w:lang w:val="en-US"/>
    </w:rPr>
  </w:style>
  <w:style w:type="paragraph" w:styleId="FootnoteText">
    <w:name w:val="footnote text"/>
    <w:basedOn w:val="Normal"/>
    <w:link w:val="FootnoteTextChar"/>
    <w:uiPriority w:val="99"/>
    <w:rsid w:val="00406D4B"/>
    <w:pPr>
      <w:spacing w:after="0" w:line="240" w:lineRule="auto"/>
    </w:pPr>
    <w:rPr>
      <w:rFonts w:ascii="Angsana New" w:eastAsia="Cordia New" w:hAnsi="Angsana New"/>
      <w:color w:val="000000"/>
      <w:sz w:val="20"/>
      <w:szCs w:val="23"/>
      <w:lang w:val="en-US"/>
    </w:rPr>
  </w:style>
  <w:style w:type="character" w:customStyle="1" w:styleId="FootnoteTextChar">
    <w:name w:val="Footnote Text Char"/>
    <w:link w:val="FootnoteText"/>
    <w:uiPriority w:val="99"/>
    <w:rsid w:val="00406D4B"/>
    <w:rPr>
      <w:rFonts w:ascii="Angsana New" w:eastAsia="Cordia New" w:hAnsi="Angsana New" w:cs="Cordia New"/>
      <w:color w:val="000000"/>
      <w:sz w:val="20"/>
      <w:szCs w:val="23"/>
      <w:lang w:val="en-US"/>
    </w:rPr>
  </w:style>
  <w:style w:type="character" w:styleId="FootnoteReference">
    <w:name w:val="footnote reference"/>
    <w:rsid w:val="00406D4B"/>
    <w:rPr>
      <w:sz w:val="32"/>
      <w:szCs w:val="32"/>
      <w:vertAlign w:val="superscript"/>
    </w:rPr>
  </w:style>
  <w:style w:type="paragraph" w:styleId="TOC3">
    <w:name w:val="toc 3"/>
    <w:basedOn w:val="Normal"/>
    <w:next w:val="Normal"/>
    <w:autoRedefine/>
    <w:uiPriority w:val="39"/>
    <w:rsid w:val="00406D4B"/>
    <w:pPr>
      <w:spacing w:after="0" w:line="240" w:lineRule="auto"/>
      <w:ind w:left="480"/>
    </w:pPr>
    <w:rPr>
      <w:rFonts w:ascii="Angsana New" w:eastAsia="Cordia New" w:hAnsi="Angsana New"/>
      <w:color w:val="000000"/>
      <w:sz w:val="24"/>
      <w:lang w:val="en-US"/>
    </w:rPr>
  </w:style>
  <w:style w:type="paragraph" w:styleId="TOC2">
    <w:name w:val="toc 2"/>
    <w:basedOn w:val="Normal"/>
    <w:next w:val="Normal"/>
    <w:autoRedefine/>
    <w:uiPriority w:val="39"/>
    <w:rsid w:val="00406D4B"/>
    <w:pPr>
      <w:spacing w:after="0" w:line="240" w:lineRule="auto"/>
      <w:ind w:left="240"/>
    </w:pPr>
    <w:rPr>
      <w:rFonts w:ascii="Angsana New" w:eastAsia="Cordia New" w:hAnsi="Angsana New"/>
      <w:color w:val="000000"/>
      <w:sz w:val="24"/>
      <w:lang w:val="en-US"/>
    </w:rPr>
  </w:style>
  <w:style w:type="paragraph" w:styleId="TOC1">
    <w:name w:val="toc 1"/>
    <w:basedOn w:val="Normal"/>
    <w:next w:val="Normal"/>
    <w:autoRedefine/>
    <w:uiPriority w:val="39"/>
    <w:rsid w:val="004270B0"/>
    <w:pPr>
      <w:tabs>
        <w:tab w:val="left" w:pos="480"/>
        <w:tab w:val="right" w:leader="dot" w:pos="9449"/>
      </w:tabs>
      <w:spacing w:after="0" w:line="240" w:lineRule="auto"/>
    </w:pPr>
    <w:rPr>
      <w:rFonts w:ascii="Angsana New" w:eastAsia="Cordia New" w:hAnsi="Angsana New" w:cs="Angsana New"/>
      <w:noProof/>
      <w:color w:val="000000"/>
      <w:sz w:val="23"/>
      <w:szCs w:val="23"/>
    </w:rPr>
  </w:style>
  <w:style w:type="paragraph" w:styleId="TOC4">
    <w:name w:val="toc 4"/>
    <w:basedOn w:val="Normal"/>
    <w:next w:val="Normal"/>
    <w:autoRedefine/>
    <w:uiPriority w:val="39"/>
    <w:rsid w:val="00406D4B"/>
    <w:pPr>
      <w:spacing w:after="0" w:line="240" w:lineRule="auto"/>
      <w:ind w:left="720"/>
    </w:pPr>
    <w:rPr>
      <w:rFonts w:ascii="Times New Roman" w:eastAsia="Times New Roman" w:hAnsi="Times New Roman" w:cs="Angsana New"/>
      <w:sz w:val="24"/>
      <w:lang w:val="en-US"/>
    </w:rPr>
  </w:style>
  <w:style w:type="paragraph" w:styleId="TOC5">
    <w:name w:val="toc 5"/>
    <w:basedOn w:val="Normal"/>
    <w:next w:val="Normal"/>
    <w:autoRedefine/>
    <w:uiPriority w:val="39"/>
    <w:rsid w:val="00406D4B"/>
    <w:pPr>
      <w:spacing w:after="0" w:line="240" w:lineRule="auto"/>
      <w:ind w:left="960"/>
    </w:pPr>
    <w:rPr>
      <w:rFonts w:ascii="Times New Roman" w:eastAsia="Times New Roman" w:hAnsi="Times New Roman" w:cs="Angsana New"/>
      <w:sz w:val="24"/>
      <w:lang w:val="en-US"/>
    </w:rPr>
  </w:style>
  <w:style w:type="paragraph" w:styleId="TOC6">
    <w:name w:val="toc 6"/>
    <w:basedOn w:val="Normal"/>
    <w:next w:val="Normal"/>
    <w:autoRedefine/>
    <w:uiPriority w:val="39"/>
    <w:rsid w:val="00406D4B"/>
    <w:pPr>
      <w:spacing w:after="0" w:line="240" w:lineRule="auto"/>
      <w:ind w:left="1200"/>
    </w:pPr>
    <w:rPr>
      <w:rFonts w:ascii="Times New Roman" w:eastAsia="Times New Roman" w:hAnsi="Times New Roman" w:cs="Angsana New"/>
      <w:sz w:val="24"/>
      <w:lang w:val="en-US"/>
    </w:rPr>
  </w:style>
  <w:style w:type="paragraph" w:styleId="TOC7">
    <w:name w:val="toc 7"/>
    <w:basedOn w:val="Normal"/>
    <w:next w:val="Normal"/>
    <w:autoRedefine/>
    <w:uiPriority w:val="39"/>
    <w:rsid w:val="00406D4B"/>
    <w:pPr>
      <w:spacing w:after="0" w:line="240" w:lineRule="auto"/>
      <w:ind w:left="1440"/>
    </w:pPr>
    <w:rPr>
      <w:rFonts w:ascii="Times New Roman" w:eastAsia="Times New Roman" w:hAnsi="Times New Roman" w:cs="Angsana New"/>
      <w:sz w:val="24"/>
      <w:lang w:val="en-US"/>
    </w:rPr>
  </w:style>
  <w:style w:type="paragraph" w:styleId="TOC8">
    <w:name w:val="toc 8"/>
    <w:basedOn w:val="Normal"/>
    <w:next w:val="Normal"/>
    <w:autoRedefine/>
    <w:uiPriority w:val="39"/>
    <w:rsid w:val="00406D4B"/>
    <w:pPr>
      <w:spacing w:after="0" w:line="240" w:lineRule="auto"/>
      <w:ind w:left="1680"/>
    </w:pPr>
    <w:rPr>
      <w:rFonts w:ascii="Times New Roman" w:eastAsia="Times New Roman" w:hAnsi="Times New Roman" w:cs="Angsana New"/>
      <w:sz w:val="24"/>
      <w:lang w:val="en-US"/>
    </w:rPr>
  </w:style>
  <w:style w:type="paragraph" w:customStyle="1" w:styleId="Style2">
    <w:name w:val="Style2"/>
    <w:basedOn w:val="Normal"/>
    <w:uiPriority w:val="99"/>
    <w:rsid w:val="00406D4B"/>
    <w:pPr>
      <w:tabs>
        <w:tab w:val="left" w:pos="1134"/>
        <w:tab w:val="left" w:pos="1276"/>
        <w:tab w:val="center" w:pos="3402"/>
        <w:tab w:val="center" w:pos="4536"/>
        <w:tab w:val="center" w:pos="5670"/>
        <w:tab w:val="center" w:pos="6804"/>
        <w:tab w:val="right" w:pos="7655"/>
      </w:tabs>
      <w:spacing w:after="0" w:line="240" w:lineRule="exact"/>
      <w:ind w:hanging="567"/>
    </w:pPr>
    <w:rPr>
      <w:rFonts w:ascii="Arial" w:eastAsia="Times New Roman" w:hAnsi="Arial" w:cs="Times New Roman"/>
      <w:b/>
      <w:bCs/>
      <w:caps/>
      <w:sz w:val="18"/>
      <w:szCs w:val="18"/>
    </w:rPr>
  </w:style>
  <w:style w:type="paragraph" w:customStyle="1" w:styleId="7I-7H-4">
    <w:name w:val="@7I-@#7H-4"/>
    <w:basedOn w:val="Normal"/>
    <w:next w:val="Normal"/>
    <w:uiPriority w:val="99"/>
    <w:rsid w:val="00406D4B"/>
    <w:pPr>
      <w:spacing w:after="0" w:line="240" w:lineRule="auto"/>
    </w:pPr>
    <w:rPr>
      <w:rFonts w:ascii="Arial" w:eastAsia="Cordia New" w:hAnsi="Arial" w:cs="Times New Roman"/>
      <w:b/>
      <w:bCs/>
      <w:snapToGrid w:val="0"/>
      <w:sz w:val="24"/>
      <w:szCs w:val="24"/>
      <w:lang w:val="th-TH" w:eastAsia="th-TH"/>
    </w:rPr>
  </w:style>
  <w:style w:type="paragraph" w:customStyle="1" w:styleId="Hang9">
    <w:name w:val="Hang9"/>
    <w:basedOn w:val="Normal"/>
    <w:uiPriority w:val="99"/>
    <w:rsid w:val="00406D4B"/>
    <w:pPr>
      <w:spacing w:before="40" w:after="60" w:line="200" w:lineRule="exact"/>
      <w:ind w:left="284" w:hanging="284"/>
    </w:pPr>
    <w:rPr>
      <w:rFonts w:ascii="Times" w:eastAsia="Times" w:hAnsi="Times" w:cs="Times New Roman"/>
      <w:sz w:val="18"/>
      <w:szCs w:val="20"/>
      <w:lang w:bidi="ar-SA"/>
    </w:rPr>
  </w:style>
  <w:style w:type="paragraph" w:customStyle="1" w:styleId="Style1">
    <w:name w:val="Style 1"/>
    <w:basedOn w:val="Normal"/>
    <w:uiPriority w:val="99"/>
    <w:rsid w:val="00406D4B"/>
    <w:pPr>
      <w:widowControl w:val="0"/>
      <w:autoSpaceDE w:val="0"/>
      <w:autoSpaceDN w:val="0"/>
      <w:adjustRightInd w:val="0"/>
      <w:spacing w:after="0" w:line="240" w:lineRule="auto"/>
    </w:pPr>
    <w:rPr>
      <w:rFonts w:ascii="Times New Roman" w:eastAsia="Times New Roman" w:hAnsi="Times New Roman" w:cs="Angsana New"/>
      <w:sz w:val="20"/>
      <w:szCs w:val="24"/>
      <w:lang w:val="en-US" w:bidi="ar-SA"/>
    </w:rPr>
  </w:style>
  <w:style w:type="paragraph" w:customStyle="1" w:styleId="Text">
    <w:name w:val="Text"/>
    <w:basedOn w:val="Normal"/>
    <w:uiPriority w:val="99"/>
    <w:rsid w:val="00406D4B"/>
    <w:pPr>
      <w:spacing w:before="120" w:after="120" w:line="240" w:lineRule="auto"/>
      <w:ind w:firstLine="709"/>
    </w:pPr>
    <w:rPr>
      <w:rFonts w:ascii="Times New Roman" w:eastAsia="Times New Roman" w:hAnsi="Times New Roman" w:cs="Times New Roman"/>
      <w:sz w:val="20"/>
      <w:szCs w:val="20"/>
      <w:lang w:val="en-US" w:bidi="ar-SA"/>
    </w:rPr>
  </w:style>
  <w:style w:type="paragraph" w:styleId="TOCHeading">
    <w:name w:val="TOC Heading"/>
    <w:basedOn w:val="Heading1"/>
    <w:next w:val="Normal"/>
    <w:uiPriority w:val="39"/>
    <w:unhideWhenUsed/>
    <w:qFormat/>
    <w:rsid w:val="00406D4B"/>
    <w:pPr>
      <w:keepLines/>
      <w:pBdr>
        <w:bottom w:val="none" w:sz="0" w:space="0" w:color="auto"/>
      </w:pBdr>
      <w:spacing w:before="480" w:line="276" w:lineRule="auto"/>
      <w:jc w:val="left"/>
      <w:outlineLvl w:val="9"/>
    </w:pPr>
    <w:rPr>
      <w:rFonts w:ascii="Cambria" w:eastAsia="Times New Roman" w:hAnsi="Cambria"/>
      <w:color w:val="4F81BD"/>
      <w:lang w:val="en-US" w:eastAsia="en-US" w:bidi="ar-SA"/>
    </w:rPr>
  </w:style>
  <w:style w:type="paragraph" w:customStyle="1" w:styleId="7I-7H-3">
    <w:name w:val="@7I-@#7H-3"/>
    <w:basedOn w:val="Normal"/>
    <w:next w:val="Normal"/>
    <w:uiPriority w:val="99"/>
    <w:rsid w:val="00406D4B"/>
    <w:pPr>
      <w:spacing w:after="0" w:line="240" w:lineRule="auto"/>
    </w:pPr>
    <w:rPr>
      <w:rFonts w:ascii="Arial" w:eastAsia="Cordia New" w:hAnsi="Arial"/>
      <w:b/>
      <w:bCs/>
      <w:snapToGrid w:val="0"/>
      <w:sz w:val="24"/>
      <w:szCs w:val="24"/>
      <w:lang w:val="en-US" w:eastAsia="th-TH"/>
    </w:rPr>
  </w:style>
  <w:style w:type="paragraph" w:customStyle="1" w:styleId="7I-7H-2">
    <w:name w:val="@7I-@#7H-2"/>
    <w:basedOn w:val="Normal"/>
    <w:next w:val="Normal"/>
    <w:uiPriority w:val="99"/>
    <w:rsid w:val="00406D4B"/>
    <w:pPr>
      <w:spacing w:after="0" w:line="240" w:lineRule="auto"/>
    </w:pPr>
    <w:rPr>
      <w:rFonts w:ascii="Arial" w:eastAsia="Cordia New" w:hAnsi="Arial"/>
      <w:b/>
      <w:bCs/>
      <w:snapToGrid w:val="0"/>
      <w:sz w:val="24"/>
      <w:szCs w:val="24"/>
      <w:lang w:val="en-US" w:eastAsia="th-TH"/>
    </w:rPr>
  </w:style>
  <w:style w:type="table" w:customStyle="1" w:styleId="PwCTableText">
    <w:name w:val="PwC Table Text"/>
    <w:basedOn w:val="TableNormal"/>
    <w:uiPriority w:val="99"/>
    <w:qFormat/>
    <w:rsid w:val="00406D4B"/>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rmalWeb">
    <w:name w:val="Normal (Web)"/>
    <w:basedOn w:val="Normal"/>
    <w:uiPriority w:val="99"/>
    <w:unhideWhenUsed/>
    <w:rsid w:val="00406D4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Revision">
    <w:name w:val="Revision"/>
    <w:hidden/>
    <w:uiPriority w:val="99"/>
    <w:semiHidden/>
    <w:rsid w:val="00406D4B"/>
    <w:rPr>
      <w:rFonts w:ascii="Angsana New" w:eastAsia="Cordia New" w:hAnsi="Angsana New"/>
      <w:color w:val="000000"/>
      <w:sz w:val="24"/>
      <w:szCs w:val="30"/>
    </w:rPr>
  </w:style>
  <w:style w:type="numbering" w:customStyle="1" w:styleId="NoList11">
    <w:name w:val="No List11"/>
    <w:next w:val="NoList"/>
    <w:uiPriority w:val="99"/>
    <w:semiHidden/>
    <w:unhideWhenUsed/>
    <w:rsid w:val="00406D4B"/>
  </w:style>
  <w:style w:type="table" w:customStyle="1" w:styleId="TableGrid1">
    <w:name w:val="Table Grid1"/>
    <w:basedOn w:val="TableNormal"/>
    <w:next w:val="TableGrid"/>
    <w:uiPriority w:val="59"/>
    <w:rsid w:val="00406D4B"/>
    <w:rPr>
      <w:rFonts w:ascii="Times New Roman" w:eastAsia="Times New Roman" w:hAnsi="Times New Roman" w:cs="Times New Roman"/>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
    <w:name w:val="เนื้อเรื่อง1"/>
    <w:basedOn w:val="Normal"/>
    <w:uiPriority w:val="99"/>
    <w:rsid w:val="00406D4B"/>
    <w:pPr>
      <w:spacing w:after="0" w:line="240" w:lineRule="auto"/>
      <w:ind w:right="386"/>
    </w:pPr>
    <w:rPr>
      <w:rFonts w:ascii="Times New Roman" w:eastAsia="SimSun" w:hAnsi="Times New Roman" w:cs="AngsanaUPC"/>
      <w:sz w:val="30"/>
      <w:szCs w:val="30"/>
      <w:lang w:val="th-TH"/>
    </w:rPr>
  </w:style>
  <w:style w:type="numbering" w:customStyle="1" w:styleId="PwCListNumbers1">
    <w:name w:val="PwC List Numbers 1"/>
    <w:uiPriority w:val="99"/>
    <w:rsid w:val="00406D4B"/>
  </w:style>
  <w:style w:type="paragraph" w:styleId="ListNumber">
    <w:name w:val="List Number"/>
    <w:basedOn w:val="Normal"/>
    <w:uiPriority w:val="13"/>
    <w:unhideWhenUsed/>
    <w:qFormat/>
    <w:rsid w:val="00406D4B"/>
    <w:pPr>
      <w:numPr>
        <w:numId w:val="4"/>
      </w:numPr>
      <w:spacing w:after="0" w:line="240" w:lineRule="auto"/>
      <w:contextualSpacing/>
    </w:pPr>
    <w:rPr>
      <w:rFonts w:ascii="Cordia New" w:eastAsia="PMingLiU" w:hAnsi="Cordia New"/>
      <w:color w:val="000000"/>
      <w:sz w:val="24"/>
      <w:szCs w:val="24"/>
      <w:lang w:val="en-US"/>
    </w:rPr>
  </w:style>
  <w:style w:type="paragraph" w:styleId="ListNumber2">
    <w:name w:val="List Number 2"/>
    <w:basedOn w:val="Normal"/>
    <w:uiPriority w:val="13"/>
    <w:unhideWhenUsed/>
    <w:qFormat/>
    <w:rsid w:val="00406D4B"/>
    <w:pPr>
      <w:numPr>
        <w:ilvl w:val="1"/>
        <w:numId w:val="4"/>
      </w:numPr>
      <w:spacing w:after="0" w:line="240" w:lineRule="auto"/>
      <w:contextualSpacing/>
    </w:pPr>
    <w:rPr>
      <w:rFonts w:ascii="Cordia New" w:eastAsia="PMingLiU" w:hAnsi="Cordia New"/>
      <w:color w:val="000000"/>
      <w:sz w:val="24"/>
      <w:szCs w:val="24"/>
      <w:lang w:val="en-US"/>
    </w:rPr>
  </w:style>
  <w:style w:type="paragraph" w:styleId="ListNumber3">
    <w:name w:val="List Number 3"/>
    <w:basedOn w:val="Normal"/>
    <w:uiPriority w:val="13"/>
    <w:unhideWhenUsed/>
    <w:qFormat/>
    <w:rsid w:val="00406D4B"/>
    <w:pPr>
      <w:numPr>
        <w:ilvl w:val="2"/>
        <w:numId w:val="4"/>
      </w:numPr>
      <w:spacing w:after="0" w:line="240" w:lineRule="auto"/>
      <w:contextualSpacing/>
    </w:pPr>
    <w:rPr>
      <w:rFonts w:ascii="Cordia New" w:eastAsia="PMingLiU" w:hAnsi="Cordia New"/>
      <w:color w:val="000000"/>
      <w:sz w:val="24"/>
      <w:szCs w:val="24"/>
      <w:lang w:val="en-US"/>
    </w:rPr>
  </w:style>
  <w:style w:type="paragraph" w:styleId="ListNumber4">
    <w:name w:val="List Number 4"/>
    <w:basedOn w:val="Normal"/>
    <w:uiPriority w:val="13"/>
    <w:unhideWhenUsed/>
    <w:rsid w:val="00406D4B"/>
    <w:pPr>
      <w:numPr>
        <w:ilvl w:val="3"/>
        <w:numId w:val="4"/>
      </w:numPr>
      <w:spacing w:after="0" w:line="240" w:lineRule="auto"/>
      <w:contextualSpacing/>
    </w:pPr>
    <w:rPr>
      <w:rFonts w:ascii="Cordia New" w:eastAsia="PMingLiU" w:hAnsi="Cordia New"/>
      <w:color w:val="000000"/>
      <w:sz w:val="24"/>
      <w:szCs w:val="24"/>
      <w:lang w:val="en-US"/>
    </w:rPr>
  </w:style>
  <w:style w:type="paragraph" w:styleId="ListNumber5">
    <w:name w:val="List Number 5"/>
    <w:basedOn w:val="Normal"/>
    <w:uiPriority w:val="13"/>
    <w:unhideWhenUsed/>
    <w:rsid w:val="00406D4B"/>
    <w:pPr>
      <w:numPr>
        <w:ilvl w:val="4"/>
        <w:numId w:val="4"/>
      </w:numPr>
      <w:spacing w:after="0" w:line="240" w:lineRule="auto"/>
      <w:contextualSpacing/>
    </w:pPr>
    <w:rPr>
      <w:rFonts w:ascii="Cordia New" w:eastAsia="PMingLiU" w:hAnsi="Cordia New"/>
      <w:color w:val="000000"/>
      <w:sz w:val="24"/>
      <w:szCs w:val="24"/>
      <w:lang w:val="en-US"/>
    </w:rPr>
  </w:style>
  <w:style w:type="paragraph" w:styleId="TableofFigures">
    <w:name w:val="table of figures"/>
    <w:basedOn w:val="Normal"/>
    <w:next w:val="Normal"/>
    <w:uiPriority w:val="99"/>
    <w:rsid w:val="00406D4B"/>
    <w:pPr>
      <w:spacing w:after="0" w:line="240" w:lineRule="auto"/>
    </w:pPr>
    <w:rPr>
      <w:rFonts w:ascii="Cordia New" w:eastAsia="Cordia New" w:hAnsi="Cordia New" w:cs="Angsana New"/>
      <w:color w:val="000000"/>
      <w:sz w:val="24"/>
      <w:szCs w:val="30"/>
      <w:lang w:val="en-US"/>
    </w:rPr>
  </w:style>
  <w:style w:type="paragraph" w:styleId="ListContinue">
    <w:name w:val="List Continue"/>
    <w:basedOn w:val="Normal"/>
    <w:uiPriority w:val="99"/>
    <w:semiHidden/>
    <w:unhideWhenUsed/>
    <w:rsid w:val="003A26BC"/>
    <w:pPr>
      <w:spacing w:after="120" w:line="240" w:lineRule="auto"/>
      <w:ind w:left="360"/>
      <w:contextualSpacing/>
    </w:pPr>
    <w:rPr>
      <w:rFonts w:ascii="Cordia New" w:eastAsia="PMingLiU" w:hAnsi="Cordia New"/>
      <w:color w:val="000000"/>
      <w:sz w:val="24"/>
      <w:szCs w:val="30"/>
      <w:lang w:val="en-US"/>
    </w:rPr>
  </w:style>
  <w:style w:type="paragraph" w:customStyle="1" w:styleId="acctfourfigures">
    <w:name w:val="acct four figures"/>
    <w:aliases w:val="a4,a4 + 8 pt,(Complex) + 8 pt,(Complex),Thai Distribute..."/>
    <w:basedOn w:val="Normal"/>
    <w:uiPriority w:val="99"/>
    <w:rsid w:val="00F133DF"/>
    <w:pPr>
      <w:tabs>
        <w:tab w:val="decimal" w:pos="765"/>
      </w:tabs>
      <w:spacing w:after="0" w:line="260" w:lineRule="atLeast"/>
    </w:pPr>
    <w:rPr>
      <w:rFonts w:ascii="Angsana New" w:eastAsia="SimSun" w:hAnsi="Angsana New" w:cs="Times New Roman"/>
      <w:szCs w:val="20"/>
      <w:lang w:bidi="ar-SA"/>
    </w:rPr>
  </w:style>
  <w:style w:type="paragraph" w:customStyle="1" w:styleId="HeadSub1-5EA">
    <w:name w:val="HeadSub1-5EA"/>
    <w:basedOn w:val="Heading2"/>
    <w:next w:val="Heading2"/>
    <w:link w:val="HeadSub1-5EAChar"/>
    <w:qFormat/>
    <w:rsid w:val="00DA73DB"/>
    <w:pPr>
      <w:ind w:left="547" w:hanging="547"/>
      <w:jc w:val="thaiDistribute"/>
    </w:pPr>
    <w:rPr>
      <w:rFonts w:eastAsia="MS Mincho" w:hAnsi="Angsana New"/>
      <w:color w:val="auto"/>
      <w:sz w:val="26"/>
      <w:szCs w:val="26"/>
      <w:lang w:val="en-GB" w:eastAsia="en-US"/>
    </w:rPr>
  </w:style>
  <w:style w:type="character" w:customStyle="1" w:styleId="HeadSub1-5EAChar">
    <w:name w:val="HeadSub1-5EA Char"/>
    <w:link w:val="HeadSub1-5EA"/>
    <w:rsid w:val="00DA73DB"/>
    <w:rPr>
      <w:rFonts w:ascii="Angsana New" w:eastAsia="MS Mincho" w:hAnsi="Angsana New" w:cs="Angsana New"/>
      <w:b/>
      <w:bCs/>
      <w:sz w:val="26"/>
      <w:szCs w:val="26"/>
      <w:lang w:val="en-GB"/>
    </w:rPr>
  </w:style>
  <w:style w:type="table" w:customStyle="1" w:styleId="TableGrid2">
    <w:name w:val="Table Grid2"/>
    <w:basedOn w:val="TableNormal"/>
    <w:next w:val="TableGrid"/>
    <w:uiPriority w:val="59"/>
    <w:rsid w:val="002A3784"/>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9D3EEA"/>
  </w:style>
  <w:style w:type="numbering" w:customStyle="1" w:styleId="NoList12">
    <w:name w:val="No List12"/>
    <w:next w:val="NoList"/>
    <w:uiPriority w:val="99"/>
    <w:semiHidden/>
    <w:unhideWhenUsed/>
    <w:rsid w:val="009D3EEA"/>
  </w:style>
  <w:style w:type="numbering" w:customStyle="1" w:styleId="NoList111">
    <w:name w:val="No List111"/>
    <w:next w:val="NoList"/>
    <w:uiPriority w:val="99"/>
    <w:semiHidden/>
    <w:unhideWhenUsed/>
    <w:rsid w:val="009D3EEA"/>
  </w:style>
  <w:style w:type="numbering" w:customStyle="1" w:styleId="PwCListNumbers11">
    <w:name w:val="PwC List Numbers 11"/>
    <w:uiPriority w:val="99"/>
    <w:rsid w:val="009D3EEA"/>
  </w:style>
  <w:style w:type="numbering" w:customStyle="1" w:styleId="NoList3">
    <w:name w:val="No List3"/>
    <w:next w:val="NoList"/>
    <w:uiPriority w:val="99"/>
    <w:semiHidden/>
    <w:unhideWhenUsed/>
    <w:rsid w:val="002E728E"/>
  </w:style>
  <w:style w:type="table" w:customStyle="1" w:styleId="TableGrid3">
    <w:name w:val="Table Grid3"/>
    <w:basedOn w:val="TableNormal"/>
    <w:next w:val="TableGrid"/>
    <w:uiPriority w:val="59"/>
    <w:rsid w:val="002E728E"/>
    <w:rPr>
      <w:rFonts w:ascii="Cordia New" w:eastAsia="PMingLiU"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E728E"/>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2E728E"/>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2E728E"/>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3">
    <w:name w:val="No List13"/>
    <w:next w:val="NoList"/>
    <w:uiPriority w:val="99"/>
    <w:semiHidden/>
    <w:unhideWhenUsed/>
    <w:rsid w:val="002E728E"/>
  </w:style>
  <w:style w:type="numbering" w:customStyle="1" w:styleId="PwCListNumbers12">
    <w:name w:val="PwC List Numbers 12"/>
    <w:uiPriority w:val="99"/>
    <w:rsid w:val="002E728E"/>
  </w:style>
  <w:style w:type="paragraph" w:styleId="PlainText">
    <w:name w:val="Plain Text"/>
    <w:basedOn w:val="Normal"/>
    <w:link w:val="PlainTextChar"/>
    <w:uiPriority w:val="99"/>
    <w:unhideWhenUsed/>
    <w:rsid w:val="002E728E"/>
    <w:pPr>
      <w:spacing w:after="0" w:line="320" w:lineRule="exact"/>
    </w:pPr>
    <w:rPr>
      <w:rFonts w:ascii="Verdana" w:eastAsia="Times New Roman" w:hAnsi="Verdana" w:cs="Tahoma"/>
      <w:sz w:val="18"/>
      <w:szCs w:val="20"/>
      <w:lang w:bidi="ar-SA"/>
    </w:rPr>
  </w:style>
  <w:style w:type="character" w:customStyle="1" w:styleId="PlainTextChar">
    <w:name w:val="Plain Text Char"/>
    <w:link w:val="PlainText"/>
    <w:uiPriority w:val="99"/>
    <w:rsid w:val="002E728E"/>
    <w:rPr>
      <w:rFonts w:ascii="Verdana" w:eastAsia="Times New Roman" w:hAnsi="Verdana" w:cs="Tahoma"/>
      <w:sz w:val="18"/>
      <w:lang w:val="en-GB" w:bidi="ar-SA"/>
    </w:rPr>
  </w:style>
  <w:style w:type="character" w:styleId="Strong">
    <w:name w:val="Strong"/>
    <w:uiPriority w:val="22"/>
    <w:qFormat/>
    <w:rsid w:val="002E728E"/>
    <w:rPr>
      <w:b/>
      <w:bCs/>
    </w:rPr>
  </w:style>
  <w:style w:type="paragraph" w:customStyle="1" w:styleId="msonormal0">
    <w:name w:val="msonormal"/>
    <w:basedOn w:val="Normal"/>
    <w:uiPriority w:val="99"/>
    <w:rsid w:val="002E728E"/>
    <w:pPr>
      <w:spacing w:before="100" w:beforeAutospacing="1" w:after="100" w:afterAutospacing="1" w:line="320" w:lineRule="exact"/>
    </w:pPr>
    <w:rPr>
      <w:rFonts w:ascii="Times New Roman" w:eastAsia="Times New Roman" w:hAnsi="Times New Roman" w:cs="Times New Roman"/>
      <w:sz w:val="24"/>
      <w:szCs w:val="24"/>
      <w:lang w:eastAsia="en-GB"/>
    </w:rPr>
  </w:style>
  <w:style w:type="character" w:customStyle="1" w:styleId="HeaderChar1">
    <w:name w:val="Header Char1"/>
    <w:aliases w:val="Char Char1"/>
    <w:uiPriority w:val="99"/>
    <w:semiHidden/>
    <w:rsid w:val="002E728E"/>
    <w:rPr>
      <w:rFonts w:cs="Cordia New"/>
      <w:color w:val="000000"/>
      <w:sz w:val="24"/>
      <w:szCs w:val="30"/>
    </w:rPr>
  </w:style>
  <w:style w:type="character" w:customStyle="1" w:styleId="BodyTextChar1">
    <w:name w:val="Body Text Char1"/>
    <w:aliases w:val="bt Char1,body text Char1,Body Char1"/>
    <w:semiHidden/>
    <w:rsid w:val="002E728E"/>
    <w:rPr>
      <w:rFonts w:cs="Cordia New"/>
      <w:color w:val="000000"/>
      <w:sz w:val="24"/>
      <w:szCs w:val="30"/>
    </w:rPr>
  </w:style>
  <w:style w:type="numbering" w:customStyle="1" w:styleId="NoList112">
    <w:name w:val="No List112"/>
    <w:next w:val="NoList"/>
    <w:uiPriority w:val="99"/>
    <w:semiHidden/>
    <w:unhideWhenUsed/>
    <w:rsid w:val="002E728E"/>
  </w:style>
  <w:style w:type="numbering" w:customStyle="1" w:styleId="NoList21">
    <w:name w:val="No List21"/>
    <w:next w:val="NoList"/>
    <w:uiPriority w:val="99"/>
    <w:semiHidden/>
    <w:unhideWhenUsed/>
    <w:rsid w:val="002E728E"/>
  </w:style>
  <w:style w:type="numbering" w:customStyle="1" w:styleId="NoList121">
    <w:name w:val="No List121"/>
    <w:next w:val="NoList"/>
    <w:uiPriority w:val="99"/>
    <w:semiHidden/>
    <w:unhideWhenUsed/>
    <w:rsid w:val="002E728E"/>
  </w:style>
  <w:style w:type="numbering" w:customStyle="1" w:styleId="NoList1111">
    <w:name w:val="No List1111"/>
    <w:next w:val="NoList"/>
    <w:uiPriority w:val="99"/>
    <w:semiHidden/>
    <w:unhideWhenUsed/>
    <w:rsid w:val="002E728E"/>
  </w:style>
  <w:style w:type="numbering" w:customStyle="1" w:styleId="PwCListNumbers111">
    <w:name w:val="PwC List Numbers 111"/>
    <w:uiPriority w:val="99"/>
    <w:rsid w:val="002E728E"/>
  </w:style>
  <w:style w:type="table" w:customStyle="1" w:styleId="PwCTableText11">
    <w:name w:val="PwC Table Text11"/>
    <w:basedOn w:val="TableNormal"/>
    <w:uiPriority w:val="99"/>
    <w:qFormat/>
    <w:rsid w:val="002E728E"/>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1">
    <w:name w:val="PwC List Numbers 1111"/>
    <w:uiPriority w:val="99"/>
    <w:rsid w:val="002E728E"/>
  </w:style>
  <w:style w:type="numbering" w:customStyle="1" w:styleId="NoList31">
    <w:name w:val="No List31"/>
    <w:next w:val="NoList"/>
    <w:uiPriority w:val="99"/>
    <w:semiHidden/>
    <w:unhideWhenUsed/>
    <w:rsid w:val="002E728E"/>
  </w:style>
  <w:style w:type="table" w:customStyle="1" w:styleId="PwCTableText2">
    <w:name w:val="PwC Table Text2"/>
    <w:basedOn w:val="TableNormal"/>
    <w:uiPriority w:val="99"/>
    <w:qFormat/>
    <w:rsid w:val="002E728E"/>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31">
    <w:name w:val="No List131"/>
    <w:next w:val="NoList"/>
    <w:uiPriority w:val="99"/>
    <w:semiHidden/>
    <w:unhideWhenUsed/>
    <w:rsid w:val="002E728E"/>
  </w:style>
  <w:style w:type="numbering" w:customStyle="1" w:styleId="NoList1121">
    <w:name w:val="No List1121"/>
    <w:next w:val="NoList"/>
    <w:uiPriority w:val="99"/>
    <w:semiHidden/>
    <w:unhideWhenUsed/>
    <w:rsid w:val="002E728E"/>
  </w:style>
  <w:style w:type="numbering" w:customStyle="1" w:styleId="NoList211">
    <w:name w:val="No List211"/>
    <w:next w:val="NoList"/>
    <w:uiPriority w:val="99"/>
    <w:semiHidden/>
    <w:unhideWhenUsed/>
    <w:rsid w:val="002E728E"/>
  </w:style>
  <w:style w:type="numbering" w:customStyle="1" w:styleId="NoList1211">
    <w:name w:val="No List1211"/>
    <w:next w:val="NoList"/>
    <w:uiPriority w:val="99"/>
    <w:semiHidden/>
    <w:unhideWhenUsed/>
    <w:rsid w:val="002E728E"/>
  </w:style>
  <w:style w:type="numbering" w:customStyle="1" w:styleId="NoList11111">
    <w:name w:val="No List11111"/>
    <w:next w:val="NoList"/>
    <w:uiPriority w:val="99"/>
    <w:semiHidden/>
    <w:unhideWhenUsed/>
    <w:rsid w:val="002E728E"/>
  </w:style>
  <w:style w:type="numbering" w:customStyle="1" w:styleId="PwCListNumbers112">
    <w:name w:val="PwC List Numbers 112"/>
    <w:uiPriority w:val="99"/>
    <w:rsid w:val="002E728E"/>
  </w:style>
  <w:style w:type="table" w:customStyle="1" w:styleId="PwCTableText111">
    <w:name w:val="PwC Table Text111"/>
    <w:basedOn w:val="TableNormal"/>
    <w:uiPriority w:val="99"/>
    <w:qFormat/>
    <w:rsid w:val="002E728E"/>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11">
    <w:name w:val="PwC List Numbers 11111"/>
    <w:uiPriority w:val="99"/>
    <w:rsid w:val="002E728E"/>
  </w:style>
  <w:style w:type="numbering" w:customStyle="1" w:styleId="NoList4">
    <w:name w:val="No List4"/>
    <w:next w:val="NoList"/>
    <w:uiPriority w:val="99"/>
    <w:semiHidden/>
    <w:unhideWhenUsed/>
    <w:rsid w:val="00345F8C"/>
  </w:style>
  <w:style w:type="table" w:customStyle="1" w:styleId="TableGrid4">
    <w:name w:val="Table Grid4"/>
    <w:basedOn w:val="TableNormal"/>
    <w:next w:val="TableGrid"/>
    <w:uiPriority w:val="59"/>
    <w:rsid w:val="00345F8C"/>
    <w:rPr>
      <w:rFonts w:ascii="Cordia New" w:eastAsia="PMingLiU"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345F8C"/>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345F8C"/>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3">
    <w:name w:val="PwC Table Text3"/>
    <w:basedOn w:val="TableNormal"/>
    <w:uiPriority w:val="99"/>
    <w:qFormat/>
    <w:rsid w:val="00345F8C"/>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4">
    <w:name w:val="No List14"/>
    <w:next w:val="NoList"/>
    <w:uiPriority w:val="99"/>
    <w:semiHidden/>
    <w:unhideWhenUsed/>
    <w:rsid w:val="00345F8C"/>
  </w:style>
  <w:style w:type="numbering" w:customStyle="1" w:styleId="PwCListNumbers13">
    <w:name w:val="PwC List Numbers 13"/>
    <w:uiPriority w:val="99"/>
    <w:rsid w:val="00345F8C"/>
  </w:style>
  <w:style w:type="numbering" w:customStyle="1" w:styleId="NoList113">
    <w:name w:val="No List113"/>
    <w:next w:val="NoList"/>
    <w:uiPriority w:val="99"/>
    <w:semiHidden/>
    <w:unhideWhenUsed/>
    <w:rsid w:val="00345F8C"/>
  </w:style>
  <w:style w:type="numbering" w:customStyle="1" w:styleId="NoList22">
    <w:name w:val="No List22"/>
    <w:next w:val="NoList"/>
    <w:uiPriority w:val="99"/>
    <w:semiHidden/>
    <w:unhideWhenUsed/>
    <w:rsid w:val="00345F8C"/>
  </w:style>
  <w:style w:type="numbering" w:customStyle="1" w:styleId="NoList122">
    <w:name w:val="No List122"/>
    <w:next w:val="NoList"/>
    <w:uiPriority w:val="99"/>
    <w:semiHidden/>
    <w:unhideWhenUsed/>
    <w:rsid w:val="00345F8C"/>
  </w:style>
  <w:style w:type="numbering" w:customStyle="1" w:styleId="NoList1112">
    <w:name w:val="No List1112"/>
    <w:next w:val="NoList"/>
    <w:uiPriority w:val="99"/>
    <w:semiHidden/>
    <w:unhideWhenUsed/>
    <w:rsid w:val="00345F8C"/>
  </w:style>
  <w:style w:type="numbering" w:customStyle="1" w:styleId="PwCListNumbers113">
    <w:name w:val="PwC List Numbers 113"/>
    <w:uiPriority w:val="99"/>
    <w:rsid w:val="00345F8C"/>
  </w:style>
  <w:style w:type="table" w:customStyle="1" w:styleId="PwCTableText12">
    <w:name w:val="PwC Table Text12"/>
    <w:basedOn w:val="TableNormal"/>
    <w:uiPriority w:val="99"/>
    <w:qFormat/>
    <w:rsid w:val="00345F8C"/>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2">
    <w:name w:val="PwC List Numbers 1112"/>
    <w:uiPriority w:val="99"/>
    <w:rsid w:val="00345F8C"/>
  </w:style>
  <w:style w:type="numbering" w:customStyle="1" w:styleId="NoList32">
    <w:name w:val="No List32"/>
    <w:next w:val="NoList"/>
    <w:uiPriority w:val="99"/>
    <w:semiHidden/>
    <w:unhideWhenUsed/>
    <w:rsid w:val="00345F8C"/>
  </w:style>
  <w:style w:type="table" w:customStyle="1" w:styleId="TableGrid31">
    <w:name w:val="Table Grid31"/>
    <w:basedOn w:val="TableNormal"/>
    <w:next w:val="TableGrid"/>
    <w:uiPriority w:val="59"/>
    <w:rsid w:val="00345F8C"/>
    <w:rPr>
      <w:rFonts w:ascii="Cordia New" w:eastAsia="PMingLiU"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345F8C"/>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345F8C"/>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1">
    <w:name w:val="PwC Table Text21"/>
    <w:basedOn w:val="TableNormal"/>
    <w:uiPriority w:val="99"/>
    <w:qFormat/>
    <w:rsid w:val="00345F8C"/>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32">
    <w:name w:val="No List132"/>
    <w:next w:val="NoList"/>
    <w:uiPriority w:val="99"/>
    <w:semiHidden/>
    <w:unhideWhenUsed/>
    <w:rsid w:val="00345F8C"/>
  </w:style>
  <w:style w:type="numbering" w:customStyle="1" w:styleId="NoList1122">
    <w:name w:val="No List1122"/>
    <w:next w:val="NoList"/>
    <w:uiPriority w:val="99"/>
    <w:semiHidden/>
    <w:unhideWhenUsed/>
    <w:rsid w:val="00345F8C"/>
  </w:style>
  <w:style w:type="numbering" w:customStyle="1" w:styleId="NoList212">
    <w:name w:val="No List212"/>
    <w:next w:val="NoList"/>
    <w:uiPriority w:val="99"/>
    <w:semiHidden/>
    <w:unhideWhenUsed/>
    <w:rsid w:val="00345F8C"/>
  </w:style>
  <w:style w:type="numbering" w:customStyle="1" w:styleId="NoList1212">
    <w:name w:val="No List1212"/>
    <w:next w:val="NoList"/>
    <w:uiPriority w:val="99"/>
    <w:semiHidden/>
    <w:unhideWhenUsed/>
    <w:rsid w:val="00345F8C"/>
  </w:style>
  <w:style w:type="numbering" w:customStyle="1" w:styleId="NoList11112">
    <w:name w:val="No List11112"/>
    <w:next w:val="NoList"/>
    <w:uiPriority w:val="99"/>
    <w:semiHidden/>
    <w:unhideWhenUsed/>
    <w:rsid w:val="00345F8C"/>
  </w:style>
  <w:style w:type="numbering" w:customStyle="1" w:styleId="PwCListNumbers1121">
    <w:name w:val="PwC List Numbers 1121"/>
    <w:uiPriority w:val="99"/>
    <w:rsid w:val="00345F8C"/>
  </w:style>
  <w:style w:type="table" w:customStyle="1" w:styleId="PwCTableText112">
    <w:name w:val="PwC Table Text112"/>
    <w:basedOn w:val="TableNormal"/>
    <w:uiPriority w:val="99"/>
    <w:qFormat/>
    <w:rsid w:val="00345F8C"/>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12">
    <w:name w:val="PwC List Numbers 11112"/>
    <w:uiPriority w:val="99"/>
    <w:rsid w:val="00345F8C"/>
  </w:style>
  <w:style w:type="numbering" w:customStyle="1" w:styleId="NoList5">
    <w:name w:val="No List5"/>
    <w:next w:val="NoList"/>
    <w:uiPriority w:val="99"/>
    <w:semiHidden/>
    <w:unhideWhenUsed/>
    <w:rsid w:val="00B75776"/>
  </w:style>
  <w:style w:type="table" w:customStyle="1" w:styleId="TableGrid5">
    <w:name w:val="Table Grid5"/>
    <w:basedOn w:val="TableNormal"/>
    <w:next w:val="TableGrid"/>
    <w:uiPriority w:val="59"/>
    <w:rsid w:val="00B75776"/>
    <w:rPr>
      <w:rFonts w:ascii="Cordia New" w:eastAsia="PMingLiU"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B75776"/>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59"/>
    <w:rsid w:val="00B75776"/>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4">
    <w:name w:val="PwC Table Text4"/>
    <w:basedOn w:val="TableNormal"/>
    <w:uiPriority w:val="99"/>
    <w:qFormat/>
    <w:rsid w:val="00B75776"/>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5">
    <w:name w:val="No List15"/>
    <w:next w:val="NoList"/>
    <w:uiPriority w:val="99"/>
    <w:semiHidden/>
    <w:unhideWhenUsed/>
    <w:rsid w:val="00B75776"/>
  </w:style>
  <w:style w:type="numbering" w:customStyle="1" w:styleId="PwCListNumbers14">
    <w:name w:val="PwC List Numbers 14"/>
    <w:uiPriority w:val="99"/>
    <w:rsid w:val="00B75776"/>
  </w:style>
  <w:style w:type="numbering" w:customStyle="1" w:styleId="NoList114">
    <w:name w:val="No List114"/>
    <w:next w:val="NoList"/>
    <w:uiPriority w:val="99"/>
    <w:semiHidden/>
    <w:unhideWhenUsed/>
    <w:rsid w:val="00B75776"/>
  </w:style>
  <w:style w:type="numbering" w:customStyle="1" w:styleId="NoList23">
    <w:name w:val="No List23"/>
    <w:next w:val="NoList"/>
    <w:uiPriority w:val="99"/>
    <w:semiHidden/>
    <w:unhideWhenUsed/>
    <w:rsid w:val="00B75776"/>
  </w:style>
  <w:style w:type="numbering" w:customStyle="1" w:styleId="NoList123">
    <w:name w:val="No List123"/>
    <w:next w:val="NoList"/>
    <w:uiPriority w:val="99"/>
    <w:semiHidden/>
    <w:unhideWhenUsed/>
    <w:rsid w:val="00B75776"/>
  </w:style>
  <w:style w:type="numbering" w:customStyle="1" w:styleId="NoList1113">
    <w:name w:val="No List1113"/>
    <w:next w:val="NoList"/>
    <w:uiPriority w:val="99"/>
    <w:semiHidden/>
    <w:unhideWhenUsed/>
    <w:rsid w:val="00B75776"/>
  </w:style>
  <w:style w:type="numbering" w:customStyle="1" w:styleId="PwCListNumbers114">
    <w:name w:val="PwC List Numbers 114"/>
    <w:uiPriority w:val="99"/>
    <w:rsid w:val="00B75776"/>
  </w:style>
  <w:style w:type="table" w:customStyle="1" w:styleId="PwCTableText13">
    <w:name w:val="PwC Table Text13"/>
    <w:basedOn w:val="TableNormal"/>
    <w:uiPriority w:val="99"/>
    <w:qFormat/>
    <w:rsid w:val="00B75776"/>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3">
    <w:name w:val="PwC List Numbers 1113"/>
    <w:uiPriority w:val="99"/>
    <w:rsid w:val="00B75776"/>
  </w:style>
  <w:style w:type="numbering" w:customStyle="1" w:styleId="NoList33">
    <w:name w:val="No List33"/>
    <w:next w:val="NoList"/>
    <w:uiPriority w:val="99"/>
    <w:semiHidden/>
    <w:unhideWhenUsed/>
    <w:rsid w:val="00B75776"/>
  </w:style>
  <w:style w:type="table" w:customStyle="1" w:styleId="TableGrid32">
    <w:name w:val="Table Grid32"/>
    <w:basedOn w:val="TableNormal"/>
    <w:next w:val="TableGrid"/>
    <w:uiPriority w:val="59"/>
    <w:rsid w:val="00B75776"/>
    <w:rPr>
      <w:rFonts w:ascii="Cordia New" w:eastAsia="PMingLiU"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B75776"/>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rsid w:val="00B75776"/>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2">
    <w:name w:val="PwC Table Text22"/>
    <w:basedOn w:val="TableNormal"/>
    <w:uiPriority w:val="99"/>
    <w:qFormat/>
    <w:rsid w:val="00B75776"/>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33">
    <w:name w:val="No List133"/>
    <w:next w:val="NoList"/>
    <w:uiPriority w:val="99"/>
    <w:semiHidden/>
    <w:unhideWhenUsed/>
    <w:rsid w:val="00B75776"/>
  </w:style>
  <w:style w:type="numbering" w:customStyle="1" w:styleId="NoList1123">
    <w:name w:val="No List1123"/>
    <w:next w:val="NoList"/>
    <w:uiPriority w:val="99"/>
    <w:semiHidden/>
    <w:unhideWhenUsed/>
    <w:rsid w:val="00B75776"/>
  </w:style>
  <w:style w:type="numbering" w:customStyle="1" w:styleId="NoList213">
    <w:name w:val="No List213"/>
    <w:next w:val="NoList"/>
    <w:uiPriority w:val="99"/>
    <w:semiHidden/>
    <w:unhideWhenUsed/>
    <w:rsid w:val="00B75776"/>
  </w:style>
  <w:style w:type="numbering" w:customStyle="1" w:styleId="NoList1213">
    <w:name w:val="No List1213"/>
    <w:next w:val="NoList"/>
    <w:uiPriority w:val="99"/>
    <w:semiHidden/>
    <w:unhideWhenUsed/>
    <w:rsid w:val="00B75776"/>
  </w:style>
  <w:style w:type="numbering" w:customStyle="1" w:styleId="NoList11113">
    <w:name w:val="No List11113"/>
    <w:next w:val="NoList"/>
    <w:uiPriority w:val="99"/>
    <w:semiHidden/>
    <w:unhideWhenUsed/>
    <w:rsid w:val="00B75776"/>
  </w:style>
  <w:style w:type="numbering" w:customStyle="1" w:styleId="PwCListNumbers1122">
    <w:name w:val="PwC List Numbers 1122"/>
    <w:uiPriority w:val="99"/>
    <w:rsid w:val="00B75776"/>
  </w:style>
  <w:style w:type="table" w:customStyle="1" w:styleId="PwCTableText113">
    <w:name w:val="PwC Table Text113"/>
    <w:basedOn w:val="TableNormal"/>
    <w:uiPriority w:val="99"/>
    <w:qFormat/>
    <w:rsid w:val="00B75776"/>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13">
    <w:name w:val="PwC List Numbers 11113"/>
    <w:uiPriority w:val="99"/>
    <w:rsid w:val="00B75776"/>
  </w:style>
  <w:style w:type="numbering" w:customStyle="1" w:styleId="NoList6">
    <w:name w:val="No List6"/>
    <w:next w:val="NoList"/>
    <w:uiPriority w:val="99"/>
    <w:semiHidden/>
    <w:unhideWhenUsed/>
    <w:rsid w:val="00C443AC"/>
  </w:style>
  <w:style w:type="table" w:customStyle="1" w:styleId="TableGrid6">
    <w:name w:val="Table Grid6"/>
    <w:basedOn w:val="TableNormal"/>
    <w:next w:val="TableGrid"/>
    <w:uiPriority w:val="59"/>
    <w:rsid w:val="00C443AC"/>
    <w:rPr>
      <w:rFonts w:ascii="Cordia New" w:eastAsia="PMingLiU"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C443AC"/>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C443AC"/>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5">
    <w:name w:val="PwC Table Text5"/>
    <w:basedOn w:val="TableNormal"/>
    <w:uiPriority w:val="99"/>
    <w:qFormat/>
    <w:rsid w:val="00C443AC"/>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6">
    <w:name w:val="No List16"/>
    <w:next w:val="NoList"/>
    <w:uiPriority w:val="99"/>
    <w:semiHidden/>
    <w:unhideWhenUsed/>
    <w:rsid w:val="00C443AC"/>
  </w:style>
  <w:style w:type="numbering" w:customStyle="1" w:styleId="PwCListNumbers15">
    <w:name w:val="PwC List Numbers 15"/>
    <w:uiPriority w:val="99"/>
    <w:rsid w:val="00C443AC"/>
  </w:style>
  <w:style w:type="numbering" w:customStyle="1" w:styleId="NoList115">
    <w:name w:val="No List115"/>
    <w:next w:val="NoList"/>
    <w:uiPriority w:val="99"/>
    <w:semiHidden/>
    <w:unhideWhenUsed/>
    <w:rsid w:val="00C443AC"/>
  </w:style>
  <w:style w:type="numbering" w:customStyle="1" w:styleId="NoList24">
    <w:name w:val="No List24"/>
    <w:next w:val="NoList"/>
    <w:uiPriority w:val="99"/>
    <w:semiHidden/>
    <w:unhideWhenUsed/>
    <w:rsid w:val="00C443AC"/>
  </w:style>
  <w:style w:type="numbering" w:customStyle="1" w:styleId="NoList124">
    <w:name w:val="No List124"/>
    <w:next w:val="NoList"/>
    <w:uiPriority w:val="99"/>
    <w:semiHidden/>
    <w:unhideWhenUsed/>
    <w:rsid w:val="00C443AC"/>
  </w:style>
  <w:style w:type="numbering" w:customStyle="1" w:styleId="NoList1114">
    <w:name w:val="No List1114"/>
    <w:next w:val="NoList"/>
    <w:uiPriority w:val="99"/>
    <w:semiHidden/>
    <w:unhideWhenUsed/>
    <w:rsid w:val="00C443AC"/>
  </w:style>
  <w:style w:type="numbering" w:customStyle="1" w:styleId="PwCListNumbers115">
    <w:name w:val="PwC List Numbers 115"/>
    <w:uiPriority w:val="99"/>
    <w:rsid w:val="00C443AC"/>
  </w:style>
  <w:style w:type="table" w:customStyle="1" w:styleId="PwCTableText14">
    <w:name w:val="PwC Table Text14"/>
    <w:basedOn w:val="TableNormal"/>
    <w:uiPriority w:val="99"/>
    <w:qFormat/>
    <w:rsid w:val="00C443AC"/>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4">
    <w:name w:val="PwC List Numbers 1114"/>
    <w:uiPriority w:val="99"/>
    <w:rsid w:val="00C443AC"/>
  </w:style>
  <w:style w:type="numbering" w:customStyle="1" w:styleId="NoList34">
    <w:name w:val="No List34"/>
    <w:next w:val="NoList"/>
    <w:uiPriority w:val="99"/>
    <w:semiHidden/>
    <w:unhideWhenUsed/>
    <w:rsid w:val="00C443AC"/>
  </w:style>
  <w:style w:type="table" w:customStyle="1" w:styleId="TableGrid33">
    <w:name w:val="Table Grid33"/>
    <w:basedOn w:val="TableNormal"/>
    <w:next w:val="TableGrid"/>
    <w:uiPriority w:val="59"/>
    <w:rsid w:val="00C443AC"/>
    <w:rPr>
      <w:rFonts w:ascii="Cordia New" w:eastAsia="PMingLiU"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59"/>
    <w:rsid w:val="00C443AC"/>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uiPriority w:val="59"/>
    <w:rsid w:val="00C443AC"/>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3">
    <w:name w:val="PwC Table Text23"/>
    <w:basedOn w:val="TableNormal"/>
    <w:uiPriority w:val="99"/>
    <w:qFormat/>
    <w:rsid w:val="00C443AC"/>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34">
    <w:name w:val="No List134"/>
    <w:next w:val="NoList"/>
    <w:uiPriority w:val="99"/>
    <w:semiHidden/>
    <w:unhideWhenUsed/>
    <w:rsid w:val="00C443AC"/>
  </w:style>
  <w:style w:type="numbering" w:customStyle="1" w:styleId="NoList1124">
    <w:name w:val="No List1124"/>
    <w:next w:val="NoList"/>
    <w:uiPriority w:val="99"/>
    <w:semiHidden/>
    <w:unhideWhenUsed/>
    <w:rsid w:val="00C443AC"/>
  </w:style>
  <w:style w:type="numbering" w:customStyle="1" w:styleId="NoList214">
    <w:name w:val="No List214"/>
    <w:next w:val="NoList"/>
    <w:uiPriority w:val="99"/>
    <w:semiHidden/>
    <w:unhideWhenUsed/>
    <w:rsid w:val="00C443AC"/>
  </w:style>
  <w:style w:type="numbering" w:customStyle="1" w:styleId="NoList1214">
    <w:name w:val="No List1214"/>
    <w:next w:val="NoList"/>
    <w:uiPriority w:val="99"/>
    <w:semiHidden/>
    <w:unhideWhenUsed/>
    <w:rsid w:val="00C443AC"/>
  </w:style>
  <w:style w:type="numbering" w:customStyle="1" w:styleId="NoList11114">
    <w:name w:val="No List11114"/>
    <w:next w:val="NoList"/>
    <w:uiPriority w:val="99"/>
    <w:semiHidden/>
    <w:unhideWhenUsed/>
    <w:rsid w:val="00C443AC"/>
  </w:style>
  <w:style w:type="numbering" w:customStyle="1" w:styleId="PwCListNumbers1123">
    <w:name w:val="PwC List Numbers 1123"/>
    <w:uiPriority w:val="99"/>
    <w:rsid w:val="00C443AC"/>
  </w:style>
  <w:style w:type="table" w:customStyle="1" w:styleId="PwCTableText114">
    <w:name w:val="PwC Table Text114"/>
    <w:basedOn w:val="TableNormal"/>
    <w:uiPriority w:val="99"/>
    <w:qFormat/>
    <w:rsid w:val="00C443AC"/>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14">
    <w:name w:val="PwC List Numbers 11114"/>
    <w:uiPriority w:val="99"/>
    <w:rsid w:val="00C443AC"/>
  </w:style>
  <w:style w:type="numbering" w:customStyle="1" w:styleId="NoList7">
    <w:name w:val="No List7"/>
    <w:next w:val="NoList"/>
    <w:uiPriority w:val="99"/>
    <w:semiHidden/>
    <w:unhideWhenUsed/>
    <w:rsid w:val="0082166E"/>
  </w:style>
  <w:style w:type="table" w:customStyle="1" w:styleId="TableGrid7">
    <w:name w:val="Table Grid7"/>
    <w:basedOn w:val="TableNormal"/>
    <w:next w:val="TableGrid"/>
    <w:uiPriority w:val="59"/>
    <w:rsid w:val="0082166E"/>
    <w:rPr>
      <w:rFonts w:ascii="Cordia New" w:eastAsia="PMingLiU"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82166E"/>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59"/>
    <w:rsid w:val="0082166E"/>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6">
    <w:name w:val="PwC Table Text6"/>
    <w:basedOn w:val="TableNormal"/>
    <w:uiPriority w:val="99"/>
    <w:qFormat/>
    <w:rsid w:val="0082166E"/>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7">
    <w:name w:val="No List17"/>
    <w:next w:val="NoList"/>
    <w:uiPriority w:val="99"/>
    <w:semiHidden/>
    <w:unhideWhenUsed/>
    <w:rsid w:val="0082166E"/>
  </w:style>
  <w:style w:type="numbering" w:customStyle="1" w:styleId="PwCListNumbers16">
    <w:name w:val="PwC List Numbers 16"/>
    <w:uiPriority w:val="99"/>
    <w:rsid w:val="0082166E"/>
  </w:style>
  <w:style w:type="numbering" w:customStyle="1" w:styleId="NoList116">
    <w:name w:val="No List116"/>
    <w:next w:val="NoList"/>
    <w:uiPriority w:val="99"/>
    <w:semiHidden/>
    <w:unhideWhenUsed/>
    <w:rsid w:val="0082166E"/>
  </w:style>
  <w:style w:type="numbering" w:customStyle="1" w:styleId="NoList25">
    <w:name w:val="No List25"/>
    <w:next w:val="NoList"/>
    <w:uiPriority w:val="99"/>
    <w:semiHidden/>
    <w:unhideWhenUsed/>
    <w:rsid w:val="0082166E"/>
  </w:style>
  <w:style w:type="numbering" w:customStyle="1" w:styleId="NoList125">
    <w:name w:val="No List125"/>
    <w:next w:val="NoList"/>
    <w:uiPriority w:val="99"/>
    <w:semiHidden/>
    <w:unhideWhenUsed/>
    <w:rsid w:val="0082166E"/>
  </w:style>
  <w:style w:type="numbering" w:customStyle="1" w:styleId="NoList1115">
    <w:name w:val="No List1115"/>
    <w:next w:val="NoList"/>
    <w:uiPriority w:val="99"/>
    <w:semiHidden/>
    <w:unhideWhenUsed/>
    <w:rsid w:val="0082166E"/>
  </w:style>
  <w:style w:type="numbering" w:customStyle="1" w:styleId="PwCListNumbers116">
    <w:name w:val="PwC List Numbers 116"/>
    <w:uiPriority w:val="99"/>
    <w:rsid w:val="0082166E"/>
    <w:pPr>
      <w:numPr>
        <w:numId w:val="3"/>
      </w:numPr>
    </w:pPr>
  </w:style>
  <w:style w:type="table" w:customStyle="1" w:styleId="PwCTableText15">
    <w:name w:val="PwC Table Text15"/>
    <w:basedOn w:val="TableNormal"/>
    <w:uiPriority w:val="99"/>
    <w:qFormat/>
    <w:rsid w:val="0082166E"/>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5">
    <w:name w:val="PwC List Numbers 1115"/>
    <w:uiPriority w:val="99"/>
    <w:rsid w:val="0082166E"/>
    <w:pPr>
      <w:numPr>
        <w:numId w:val="7"/>
      </w:numPr>
    </w:pPr>
  </w:style>
  <w:style w:type="numbering" w:customStyle="1" w:styleId="NoList35">
    <w:name w:val="No List35"/>
    <w:next w:val="NoList"/>
    <w:uiPriority w:val="99"/>
    <w:semiHidden/>
    <w:unhideWhenUsed/>
    <w:rsid w:val="0082166E"/>
  </w:style>
  <w:style w:type="table" w:customStyle="1" w:styleId="PwCTableText24">
    <w:name w:val="PwC Table Text24"/>
    <w:basedOn w:val="TableNormal"/>
    <w:uiPriority w:val="99"/>
    <w:qFormat/>
    <w:rsid w:val="0082166E"/>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35">
    <w:name w:val="No List135"/>
    <w:next w:val="NoList"/>
    <w:uiPriority w:val="99"/>
    <w:semiHidden/>
    <w:unhideWhenUsed/>
    <w:rsid w:val="0082166E"/>
  </w:style>
  <w:style w:type="numbering" w:customStyle="1" w:styleId="NoList1125">
    <w:name w:val="No List1125"/>
    <w:next w:val="NoList"/>
    <w:uiPriority w:val="99"/>
    <w:semiHidden/>
    <w:unhideWhenUsed/>
    <w:rsid w:val="0082166E"/>
  </w:style>
  <w:style w:type="numbering" w:customStyle="1" w:styleId="NoList215">
    <w:name w:val="No List215"/>
    <w:next w:val="NoList"/>
    <w:uiPriority w:val="99"/>
    <w:semiHidden/>
    <w:unhideWhenUsed/>
    <w:rsid w:val="0082166E"/>
  </w:style>
  <w:style w:type="numbering" w:customStyle="1" w:styleId="NoList1215">
    <w:name w:val="No List1215"/>
    <w:next w:val="NoList"/>
    <w:uiPriority w:val="99"/>
    <w:semiHidden/>
    <w:unhideWhenUsed/>
    <w:rsid w:val="0082166E"/>
  </w:style>
  <w:style w:type="numbering" w:customStyle="1" w:styleId="NoList11115">
    <w:name w:val="No List11115"/>
    <w:next w:val="NoList"/>
    <w:uiPriority w:val="99"/>
    <w:semiHidden/>
    <w:unhideWhenUsed/>
    <w:rsid w:val="0082166E"/>
  </w:style>
  <w:style w:type="numbering" w:customStyle="1" w:styleId="PwCListNumbers1124">
    <w:name w:val="PwC List Numbers 1124"/>
    <w:uiPriority w:val="99"/>
    <w:rsid w:val="0082166E"/>
  </w:style>
  <w:style w:type="table" w:customStyle="1" w:styleId="PwCTableText115">
    <w:name w:val="PwC Table Text115"/>
    <w:basedOn w:val="TableNormal"/>
    <w:uiPriority w:val="99"/>
    <w:qFormat/>
    <w:rsid w:val="0082166E"/>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15">
    <w:name w:val="PwC List Numbers 11115"/>
    <w:uiPriority w:val="99"/>
    <w:rsid w:val="0082166E"/>
  </w:style>
  <w:style w:type="character" w:customStyle="1" w:styleId="ui-provider">
    <w:name w:val="ui-provider"/>
    <w:basedOn w:val="DefaultParagraphFont"/>
    <w:rsid w:val="0082166E"/>
  </w:style>
  <w:style w:type="character" w:customStyle="1" w:styleId="ListParagraphChar">
    <w:name w:val="List Paragraph Char"/>
    <w:link w:val="ListParagraph"/>
    <w:uiPriority w:val="34"/>
    <w:locked/>
    <w:rsid w:val="009B69E1"/>
    <w:rPr>
      <w:sz w:val="22"/>
      <w:szCs w:val="28"/>
    </w:rPr>
  </w:style>
  <w:style w:type="paragraph" w:customStyle="1" w:styleId="a2">
    <w:name w:val="???????"/>
    <w:basedOn w:val="Normal"/>
    <w:rsid w:val="00066585"/>
    <w:pPr>
      <w:tabs>
        <w:tab w:val="left" w:pos="1080"/>
      </w:tabs>
      <w:spacing w:after="0" w:line="240" w:lineRule="auto"/>
    </w:pPr>
    <w:rPr>
      <w:rFonts w:ascii="Tms Rmn" w:eastAsia="Cordia New" w:hAnsi="Tms Rmn" w:cs="Angsana New"/>
      <w:sz w:val="30"/>
      <w:szCs w:val="30"/>
      <w:lang w:val="en-US" w:eastAsia="th-TH"/>
    </w:rPr>
  </w:style>
  <w:style w:type="paragraph" w:customStyle="1" w:styleId="ps-000-normal">
    <w:name w:val="ps-000-normal"/>
    <w:basedOn w:val="Normal"/>
    <w:rsid w:val="00A54070"/>
    <w:pPr>
      <w:spacing w:after="120" w:line="240" w:lineRule="auto"/>
    </w:pPr>
    <w:rPr>
      <w:rFonts w:ascii="Verdana" w:eastAsia="Times New Roman" w:hAnsi="Verdana" w:cs="Times New Roman"/>
      <w:color w:val="00000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942">
      <w:bodyDiv w:val="1"/>
      <w:marLeft w:val="0"/>
      <w:marRight w:val="0"/>
      <w:marTop w:val="0"/>
      <w:marBottom w:val="0"/>
      <w:divBdr>
        <w:top w:val="none" w:sz="0" w:space="0" w:color="auto"/>
        <w:left w:val="none" w:sz="0" w:space="0" w:color="auto"/>
        <w:bottom w:val="none" w:sz="0" w:space="0" w:color="auto"/>
        <w:right w:val="none" w:sz="0" w:space="0" w:color="auto"/>
      </w:divBdr>
    </w:div>
    <w:div w:id="86318890">
      <w:bodyDiv w:val="1"/>
      <w:marLeft w:val="0"/>
      <w:marRight w:val="0"/>
      <w:marTop w:val="0"/>
      <w:marBottom w:val="0"/>
      <w:divBdr>
        <w:top w:val="none" w:sz="0" w:space="0" w:color="auto"/>
        <w:left w:val="none" w:sz="0" w:space="0" w:color="auto"/>
        <w:bottom w:val="none" w:sz="0" w:space="0" w:color="auto"/>
        <w:right w:val="none" w:sz="0" w:space="0" w:color="auto"/>
      </w:divBdr>
    </w:div>
    <w:div w:id="106782920">
      <w:bodyDiv w:val="1"/>
      <w:marLeft w:val="0"/>
      <w:marRight w:val="0"/>
      <w:marTop w:val="0"/>
      <w:marBottom w:val="0"/>
      <w:divBdr>
        <w:top w:val="none" w:sz="0" w:space="0" w:color="auto"/>
        <w:left w:val="none" w:sz="0" w:space="0" w:color="auto"/>
        <w:bottom w:val="none" w:sz="0" w:space="0" w:color="auto"/>
        <w:right w:val="none" w:sz="0" w:space="0" w:color="auto"/>
      </w:divBdr>
    </w:div>
    <w:div w:id="183136239">
      <w:bodyDiv w:val="1"/>
      <w:marLeft w:val="0"/>
      <w:marRight w:val="0"/>
      <w:marTop w:val="0"/>
      <w:marBottom w:val="0"/>
      <w:divBdr>
        <w:top w:val="none" w:sz="0" w:space="0" w:color="auto"/>
        <w:left w:val="none" w:sz="0" w:space="0" w:color="auto"/>
        <w:bottom w:val="none" w:sz="0" w:space="0" w:color="auto"/>
        <w:right w:val="none" w:sz="0" w:space="0" w:color="auto"/>
      </w:divBdr>
    </w:div>
    <w:div w:id="201747839">
      <w:bodyDiv w:val="1"/>
      <w:marLeft w:val="0"/>
      <w:marRight w:val="0"/>
      <w:marTop w:val="0"/>
      <w:marBottom w:val="0"/>
      <w:divBdr>
        <w:top w:val="none" w:sz="0" w:space="0" w:color="auto"/>
        <w:left w:val="none" w:sz="0" w:space="0" w:color="auto"/>
        <w:bottom w:val="none" w:sz="0" w:space="0" w:color="auto"/>
        <w:right w:val="none" w:sz="0" w:space="0" w:color="auto"/>
      </w:divBdr>
    </w:div>
    <w:div w:id="219873356">
      <w:bodyDiv w:val="1"/>
      <w:marLeft w:val="0"/>
      <w:marRight w:val="0"/>
      <w:marTop w:val="0"/>
      <w:marBottom w:val="0"/>
      <w:divBdr>
        <w:top w:val="none" w:sz="0" w:space="0" w:color="auto"/>
        <w:left w:val="none" w:sz="0" w:space="0" w:color="auto"/>
        <w:bottom w:val="none" w:sz="0" w:space="0" w:color="auto"/>
        <w:right w:val="none" w:sz="0" w:space="0" w:color="auto"/>
      </w:divBdr>
    </w:div>
    <w:div w:id="248348094">
      <w:bodyDiv w:val="1"/>
      <w:marLeft w:val="0"/>
      <w:marRight w:val="0"/>
      <w:marTop w:val="0"/>
      <w:marBottom w:val="0"/>
      <w:divBdr>
        <w:top w:val="none" w:sz="0" w:space="0" w:color="auto"/>
        <w:left w:val="none" w:sz="0" w:space="0" w:color="auto"/>
        <w:bottom w:val="none" w:sz="0" w:space="0" w:color="auto"/>
        <w:right w:val="none" w:sz="0" w:space="0" w:color="auto"/>
      </w:divBdr>
    </w:div>
    <w:div w:id="254678741">
      <w:bodyDiv w:val="1"/>
      <w:marLeft w:val="0"/>
      <w:marRight w:val="0"/>
      <w:marTop w:val="0"/>
      <w:marBottom w:val="0"/>
      <w:divBdr>
        <w:top w:val="none" w:sz="0" w:space="0" w:color="auto"/>
        <w:left w:val="none" w:sz="0" w:space="0" w:color="auto"/>
        <w:bottom w:val="none" w:sz="0" w:space="0" w:color="auto"/>
        <w:right w:val="none" w:sz="0" w:space="0" w:color="auto"/>
      </w:divBdr>
    </w:div>
    <w:div w:id="325942473">
      <w:bodyDiv w:val="1"/>
      <w:marLeft w:val="0"/>
      <w:marRight w:val="0"/>
      <w:marTop w:val="0"/>
      <w:marBottom w:val="0"/>
      <w:divBdr>
        <w:top w:val="none" w:sz="0" w:space="0" w:color="auto"/>
        <w:left w:val="none" w:sz="0" w:space="0" w:color="auto"/>
        <w:bottom w:val="none" w:sz="0" w:space="0" w:color="auto"/>
        <w:right w:val="none" w:sz="0" w:space="0" w:color="auto"/>
      </w:divBdr>
    </w:div>
    <w:div w:id="340470685">
      <w:bodyDiv w:val="1"/>
      <w:marLeft w:val="0"/>
      <w:marRight w:val="0"/>
      <w:marTop w:val="0"/>
      <w:marBottom w:val="0"/>
      <w:divBdr>
        <w:top w:val="none" w:sz="0" w:space="0" w:color="auto"/>
        <w:left w:val="none" w:sz="0" w:space="0" w:color="auto"/>
        <w:bottom w:val="none" w:sz="0" w:space="0" w:color="auto"/>
        <w:right w:val="none" w:sz="0" w:space="0" w:color="auto"/>
      </w:divBdr>
    </w:div>
    <w:div w:id="351418900">
      <w:bodyDiv w:val="1"/>
      <w:marLeft w:val="0"/>
      <w:marRight w:val="0"/>
      <w:marTop w:val="0"/>
      <w:marBottom w:val="0"/>
      <w:divBdr>
        <w:top w:val="none" w:sz="0" w:space="0" w:color="auto"/>
        <w:left w:val="none" w:sz="0" w:space="0" w:color="auto"/>
        <w:bottom w:val="none" w:sz="0" w:space="0" w:color="auto"/>
        <w:right w:val="none" w:sz="0" w:space="0" w:color="auto"/>
      </w:divBdr>
    </w:div>
    <w:div w:id="362903420">
      <w:bodyDiv w:val="1"/>
      <w:marLeft w:val="0"/>
      <w:marRight w:val="0"/>
      <w:marTop w:val="0"/>
      <w:marBottom w:val="0"/>
      <w:divBdr>
        <w:top w:val="none" w:sz="0" w:space="0" w:color="auto"/>
        <w:left w:val="none" w:sz="0" w:space="0" w:color="auto"/>
        <w:bottom w:val="none" w:sz="0" w:space="0" w:color="auto"/>
        <w:right w:val="none" w:sz="0" w:space="0" w:color="auto"/>
      </w:divBdr>
    </w:div>
    <w:div w:id="368845231">
      <w:bodyDiv w:val="1"/>
      <w:marLeft w:val="0"/>
      <w:marRight w:val="0"/>
      <w:marTop w:val="0"/>
      <w:marBottom w:val="0"/>
      <w:divBdr>
        <w:top w:val="none" w:sz="0" w:space="0" w:color="auto"/>
        <w:left w:val="none" w:sz="0" w:space="0" w:color="auto"/>
        <w:bottom w:val="none" w:sz="0" w:space="0" w:color="auto"/>
        <w:right w:val="none" w:sz="0" w:space="0" w:color="auto"/>
      </w:divBdr>
    </w:div>
    <w:div w:id="397705098">
      <w:bodyDiv w:val="1"/>
      <w:marLeft w:val="0"/>
      <w:marRight w:val="0"/>
      <w:marTop w:val="0"/>
      <w:marBottom w:val="0"/>
      <w:divBdr>
        <w:top w:val="none" w:sz="0" w:space="0" w:color="auto"/>
        <w:left w:val="none" w:sz="0" w:space="0" w:color="auto"/>
        <w:bottom w:val="none" w:sz="0" w:space="0" w:color="auto"/>
        <w:right w:val="none" w:sz="0" w:space="0" w:color="auto"/>
      </w:divBdr>
    </w:div>
    <w:div w:id="406464498">
      <w:bodyDiv w:val="1"/>
      <w:marLeft w:val="0"/>
      <w:marRight w:val="0"/>
      <w:marTop w:val="0"/>
      <w:marBottom w:val="0"/>
      <w:divBdr>
        <w:top w:val="none" w:sz="0" w:space="0" w:color="auto"/>
        <w:left w:val="none" w:sz="0" w:space="0" w:color="auto"/>
        <w:bottom w:val="none" w:sz="0" w:space="0" w:color="auto"/>
        <w:right w:val="none" w:sz="0" w:space="0" w:color="auto"/>
      </w:divBdr>
    </w:div>
    <w:div w:id="454835443">
      <w:bodyDiv w:val="1"/>
      <w:marLeft w:val="0"/>
      <w:marRight w:val="0"/>
      <w:marTop w:val="0"/>
      <w:marBottom w:val="0"/>
      <w:divBdr>
        <w:top w:val="none" w:sz="0" w:space="0" w:color="auto"/>
        <w:left w:val="none" w:sz="0" w:space="0" w:color="auto"/>
        <w:bottom w:val="none" w:sz="0" w:space="0" w:color="auto"/>
        <w:right w:val="none" w:sz="0" w:space="0" w:color="auto"/>
      </w:divBdr>
    </w:div>
    <w:div w:id="467824062">
      <w:bodyDiv w:val="1"/>
      <w:marLeft w:val="0"/>
      <w:marRight w:val="0"/>
      <w:marTop w:val="0"/>
      <w:marBottom w:val="0"/>
      <w:divBdr>
        <w:top w:val="none" w:sz="0" w:space="0" w:color="auto"/>
        <w:left w:val="none" w:sz="0" w:space="0" w:color="auto"/>
        <w:bottom w:val="none" w:sz="0" w:space="0" w:color="auto"/>
        <w:right w:val="none" w:sz="0" w:space="0" w:color="auto"/>
      </w:divBdr>
    </w:div>
    <w:div w:id="482548909">
      <w:bodyDiv w:val="1"/>
      <w:marLeft w:val="0"/>
      <w:marRight w:val="0"/>
      <w:marTop w:val="0"/>
      <w:marBottom w:val="0"/>
      <w:divBdr>
        <w:top w:val="none" w:sz="0" w:space="0" w:color="auto"/>
        <w:left w:val="none" w:sz="0" w:space="0" w:color="auto"/>
        <w:bottom w:val="none" w:sz="0" w:space="0" w:color="auto"/>
        <w:right w:val="none" w:sz="0" w:space="0" w:color="auto"/>
      </w:divBdr>
    </w:div>
    <w:div w:id="490409080">
      <w:bodyDiv w:val="1"/>
      <w:marLeft w:val="0"/>
      <w:marRight w:val="0"/>
      <w:marTop w:val="0"/>
      <w:marBottom w:val="0"/>
      <w:divBdr>
        <w:top w:val="none" w:sz="0" w:space="0" w:color="auto"/>
        <w:left w:val="none" w:sz="0" w:space="0" w:color="auto"/>
        <w:bottom w:val="none" w:sz="0" w:space="0" w:color="auto"/>
        <w:right w:val="none" w:sz="0" w:space="0" w:color="auto"/>
      </w:divBdr>
    </w:div>
    <w:div w:id="575865319">
      <w:bodyDiv w:val="1"/>
      <w:marLeft w:val="0"/>
      <w:marRight w:val="0"/>
      <w:marTop w:val="0"/>
      <w:marBottom w:val="0"/>
      <w:divBdr>
        <w:top w:val="none" w:sz="0" w:space="0" w:color="auto"/>
        <w:left w:val="none" w:sz="0" w:space="0" w:color="auto"/>
        <w:bottom w:val="none" w:sz="0" w:space="0" w:color="auto"/>
        <w:right w:val="none" w:sz="0" w:space="0" w:color="auto"/>
      </w:divBdr>
    </w:div>
    <w:div w:id="586110124">
      <w:bodyDiv w:val="1"/>
      <w:marLeft w:val="0"/>
      <w:marRight w:val="0"/>
      <w:marTop w:val="0"/>
      <w:marBottom w:val="0"/>
      <w:divBdr>
        <w:top w:val="none" w:sz="0" w:space="0" w:color="auto"/>
        <w:left w:val="none" w:sz="0" w:space="0" w:color="auto"/>
        <w:bottom w:val="none" w:sz="0" w:space="0" w:color="auto"/>
        <w:right w:val="none" w:sz="0" w:space="0" w:color="auto"/>
      </w:divBdr>
    </w:div>
    <w:div w:id="602886000">
      <w:bodyDiv w:val="1"/>
      <w:marLeft w:val="0"/>
      <w:marRight w:val="0"/>
      <w:marTop w:val="0"/>
      <w:marBottom w:val="0"/>
      <w:divBdr>
        <w:top w:val="none" w:sz="0" w:space="0" w:color="auto"/>
        <w:left w:val="none" w:sz="0" w:space="0" w:color="auto"/>
        <w:bottom w:val="none" w:sz="0" w:space="0" w:color="auto"/>
        <w:right w:val="none" w:sz="0" w:space="0" w:color="auto"/>
      </w:divBdr>
    </w:div>
    <w:div w:id="627979920">
      <w:bodyDiv w:val="1"/>
      <w:marLeft w:val="0"/>
      <w:marRight w:val="0"/>
      <w:marTop w:val="0"/>
      <w:marBottom w:val="0"/>
      <w:divBdr>
        <w:top w:val="none" w:sz="0" w:space="0" w:color="auto"/>
        <w:left w:val="none" w:sz="0" w:space="0" w:color="auto"/>
        <w:bottom w:val="none" w:sz="0" w:space="0" w:color="auto"/>
        <w:right w:val="none" w:sz="0" w:space="0" w:color="auto"/>
      </w:divBdr>
    </w:div>
    <w:div w:id="646544669">
      <w:bodyDiv w:val="1"/>
      <w:marLeft w:val="0"/>
      <w:marRight w:val="0"/>
      <w:marTop w:val="0"/>
      <w:marBottom w:val="0"/>
      <w:divBdr>
        <w:top w:val="none" w:sz="0" w:space="0" w:color="auto"/>
        <w:left w:val="none" w:sz="0" w:space="0" w:color="auto"/>
        <w:bottom w:val="none" w:sz="0" w:space="0" w:color="auto"/>
        <w:right w:val="none" w:sz="0" w:space="0" w:color="auto"/>
      </w:divBdr>
    </w:div>
    <w:div w:id="698626477">
      <w:bodyDiv w:val="1"/>
      <w:marLeft w:val="0"/>
      <w:marRight w:val="0"/>
      <w:marTop w:val="0"/>
      <w:marBottom w:val="0"/>
      <w:divBdr>
        <w:top w:val="none" w:sz="0" w:space="0" w:color="auto"/>
        <w:left w:val="none" w:sz="0" w:space="0" w:color="auto"/>
        <w:bottom w:val="none" w:sz="0" w:space="0" w:color="auto"/>
        <w:right w:val="none" w:sz="0" w:space="0" w:color="auto"/>
      </w:divBdr>
    </w:div>
    <w:div w:id="721635252">
      <w:bodyDiv w:val="1"/>
      <w:marLeft w:val="0"/>
      <w:marRight w:val="0"/>
      <w:marTop w:val="0"/>
      <w:marBottom w:val="0"/>
      <w:divBdr>
        <w:top w:val="none" w:sz="0" w:space="0" w:color="auto"/>
        <w:left w:val="none" w:sz="0" w:space="0" w:color="auto"/>
        <w:bottom w:val="none" w:sz="0" w:space="0" w:color="auto"/>
        <w:right w:val="none" w:sz="0" w:space="0" w:color="auto"/>
      </w:divBdr>
    </w:div>
    <w:div w:id="722102445">
      <w:bodyDiv w:val="1"/>
      <w:marLeft w:val="0"/>
      <w:marRight w:val="0"/>
      <w:marTop w:val="0"/>
      <w:marBottom w:val="0"/>
      <w:divBdr>
        <w:top w:val="none" w:sz="0" w:space="0" w:color="auto"/>
        <w:left w:val="none" w:sz="0" w:space="0" w:color="auto"/>
        <w:bottom w:val="none" w:sz="0" w:space="0" w:color="auto"/>
        <w:right w:val="none" w:sz="0" w:space="0" w:color="auto"/>
      </w:divBdr>
    </w:div>
    <w:div w:id="722875563">
      <w:bodyDiv w:val="1"/>
      <w:marLeft w:val="0"/>
      <w:marRight w:val="0"/>
      <w:marTop w:val="0"/>
      <w:marBottom w:val="0"/>
      <w:divBdr>
        <w:top w:val="none" w:sz="0" w:space="0" w:color="auto"/>
        <w:left w:val="none" w:sz="0" w:space="0" w:color="auto"/>
        <w:bottom w:val="none" w:sz="0" w:space="0" w:color="auto"/>
        <w:right w:val="none" w:sz="0" w:space="0" w:color="auto"/>
      </w:divBdr>
    </w:div>
    <w:div w:id="750732996">
      <w:bodyDiv w:val="1"/>
      <w:marLeft w:val="0"/>
      <w:marRight w:val="0"/>
      <w:marTop w:val="0"/>
      <w:marBottom w:val="0"/>
      <w:divBdr>
        <w:top w:val="none" w:sz="0" w:space="0" w:color="auto"/>
        <w:left w:val="none" w:sz="0" w:space="0" w:color="auto"/>
        <w:bottom w:val="none" w:sz="0" w:space="0" w:color="auto"/>
        <w:right w:val="none" w:sz="0" w:space="0" w:color="auto"/>
      </w:divBdr>
    </w:div>
    <w:div w:id="756369828">
      <w:bodyDiv w:val="1"/>
      <w:marLeft w:val="0"/>
      <w:marRight w:val="0"/>
      <w:marTop w:val="0"/>
      <w:marBottom w:val="0"/>
      <w:divBdr>
        <w:top w:val="none" w:sz="0" w:space="0" w:color="auto"/>
        <w:left w:val="none" w:sz="0" w:space="0" w:color="auto"/>
        <w:bottom w:val="none" w:sz="0" w:space="0" w:color="auto"/>
        <w:right w:val="none" w:sz="0" w:space="0" w:color="auto"/>
      </w:divBdr>
    </w:div>
    <w:div w:id="819810644">
      <w:bodyDiv w:val="1"/>
      <w:marLeft w:val="0"/>
      <w:marRight w:val="0"/>
      <w:marTop w:val="0"/>
      <w:marBottom w:val="0"/>
      <w:divBdr>
        <w:top w:val="none" w:sz="0" w:space="0" w:color="auto"/>
        <w:left w:val="none" w:sz="0" w:space="0" w:color="auto"/>
        <w:bottom w:val="none" w:sz="0" w:space="0" w:color="auto"/>
        <w:right w:val="none" w:sz="0" w:space="0" w:color="auto"/>
      </w:divBdr>
    </w:div>
    <w:div w:id="824054828">
      <w:bodyDiv w:val="1"/>
      <w:marLeft w:val="0"/>
      <w:marRight w:val="0"/>
      <w:marTop w:val="0"/>
      <w:marBottom w:val="0"/>
      <w:divBdr>
        <w:top w:val="none" w:sz="0" w:space="0" w:color="auto"/>
        <w:left w:val="none" w:sz="0" w:space="0" w:color="auto"/>
        <w:bottom w:val="none" w:sz="0" w:space="0" w:color="auto"/>
        <w:right w:val="none" w:sz="0" w:space="0" w:color="auto"/>
      </w:divBdr>
    </w:div>
    <w:div w:id="927545712">
      <w:bodyDiv w:val="1"/>
      <w:marLeft w:val="0"/>
      <w:marRight w:val="0"/>
      <w:marTop w:val="0"/>
      <w:marBottom w:val="0"/>
      <w:divBdr>
        <w:top w:val="none" w:sz="0" w:space="0" w:color="auto"/>
        <w:left w:val="none" w:sz="0" w:space="0" w:color="auto"/>
        <w:bottom w:val="none" w:sz="0" w:space="0" w:color="auto"/>
        <w:right w:val="none" w:sz="0" w:space="0" w:color="auto"/>
      </w:divBdr>
    </w:div>
    <w:div w:id="935207034">
      <w:bodyDiv w:val="1"/>
      <w:marLeft w:val="0"/>
      <w:marRight w:val="0"/>
      <w:marTop w:val="0"/>
      <w:marBottom w:val="0"/>
      <w:divBdr>
        <w:top w:val="none" w:sz="0" w:space="0" w:color="auto"/>
        <w:left w:val="none" w:sz="0" w:space="0" w:color="auto"/>
        <w:bottom w:val="none" w:sz="0" w:space="0" w:color="auto"/>
        <w:right w:val="none" w:sz="0" w:space="0" w:color="auto"/>
      </w:divBdr>
    </w:div>
    <w:div w:id="952519233">
      <w:bodyDiv w:val="1"/>
      <w:marLeft w:val="0"/>
      <w:marRight w:val="0"/>
      <w:marTop w:val="0"/>
      <w:marBottom w:val="0"/>
      <w:divBdr>
        <w:top w:val="none" w:sz="0" w:space="0" w:color="auto"/>
        <w:left w:val="none" w:sz="0" w:space="0" w:color="auto"/>
        <w:bottom w:val="none" w:sz="0" w:space="0" w:color="auto"/>
        <w:right w:val="none" w:sz="0" w:space="0" w:color="auto"/>
      </w:divBdr>
    </w:div>
    <w:div w:id="994996378">
      <w:bodyDiv w:val="1"/>
      <w:marLeft w:val="0"/>
      <w:marRight w:val="0"/>
      <w:marTop w:val="0"/>
      <w:marBottom w:val="0"/>
      <w:divBdr>
        <w:top w:val="none" w:sz="0" w:space="0" w:color="auto"/>
        <w:left w:val="none" w:sz="0" w:space="0" w:color="auto"/>
        <w:bottom w:val="none" w:sz="0" w:space="0" w:color="auto"/>
        <w:right w:val="none" w:sz="0" w:space="0" w:color="auto"/>
      </w:divBdr>
    </w:div>
    <w:div w:id="996424528">
      <w:bodyDiv w:val="1"/>
      <w:marLeft w:val="0"/>
      <w:marRight w:val="0"/>
      <w:marTop w:val="0"/>
      <w:marBottom w:val="0"/>
      <w:divBdr>
        <w:top w:val="none" w:sz="0" w:space="0" w:color="auto"/>
        <w:left w:val="none" w:sz="0" w:space="0" w:color="auto"/>
        <w:bottom w:val="none" w:sz="0" w:space="0" w:color="auto"/>
        <w:right w:val="none" w:sz="0" w:space="0" w:color="auto"/>
      </w:divBdr>
    </w:div>
    <w:div w:id="1061098509">
      <w:bodyDiv w:val="1"/>
      <w:marLeft w:val="0"/>
      <w:marRight w:val="0"/>
      <w:marTop w:val="0"/>
      <w:marBottom w:val="0"/>
      <w:divBdr>
        <w:top w:val="none" w:sz="0" w:space="0" w:color="auto"/>
        <w:left w:val="none" w:sz="0" w:space="0" w:color="auto"/>
        <w:bottom w:val="none" w:sz="0" w:space="0" w:color="auto"/>
        <w:right w:val="none" w:sz="0" w:space="0" w:color="auto"/>
      </w:divBdr>
    </w:div>
    <w:div w:id="1087657075">
      <w:bodyDiv w:val="1"/>
      <w:marLeft w:val="0"/>
      <w:marRight w:val="0"/>
      <w:marTop w:val="0"/>
      <w:marBottom w:val="0"/>
      <w:divBdr>
        <w:top w:val="none" w:sz="0" w:space="0" w:color="auto"/>
        <w:left w:val="none" w:sz="0" w:space="0" w:color="auto"/>
        <w:bottom w:val="none" w:sz="0" w:space="0" w:color="auto"/>
        <w:right w:val="none" w:sz="0" w:space="0" w:color="auto"/>
      </w:divBdr>
    </w:div>
    <w:div w:id="1100487037">
      <w:bodyDiv w:val="1"/>
      <w:marLeft w:val="0"/>
      <w:marRight w:val="0"/>
      <w:marTop w:val="0"/>
      <w:marBottom w:val="0"/>
      <w:divBdr>
        <w:top w:val="none" w:sz="0" w:space="0" w:color="auto"/>
        <w:left w:val="none" w:sz="0" w:space="0" w:color="auto"/>
        <w:bottom w:val="none" w:sz="0" w:space="0" w:color="auto"/>
        <w:right w:val="none" w:sz="0" w:space="0" w:color="auto"/>
      </w:divBdr>
    </w:div>
    <w:div w:id="1140726617">
      <w:bodyDiv w:val="1"/>
      <w:marLeft w:val="0"/>
      <w:marRight w:val="0"/>
      <w:marTop w:val="0"/>
      <w:marBottom w:val="0"/>
      <w:divBdr>
        <w:top w:val="none" w:sz="0" w:space="0" w:color="auto"/>
        <w:left w:val="none" w:sz="0" w:space="0" w:color="auto"/>
        <w:bottom w:val="none" w:sz="0" w:space="0" w:color="auto"/>
        <w:right w:val="none" w:sz="0" w:space="0" w:color="auto"/>
      </w:divBdr>
    </w:div>
    <w:div w:id="1183012198">
      <w:bodyDiv w:val="1"/>
      <w:marLeft w:val="0"/>
      <w:marRight w:val="0"/>
      <w:marTop w:val="0"/>
      <w:marBottom w:val="0"/>
      <w:divBdr>
        <w:top w:val="none" w:sz="0" w:space="0" w:color="auto"/>
        <w:left w:val="none" w:sz="0" w:space="0" w:color="auto"/>
        <w:bottom w:val="none" w:sz="0" w:space="0" w:color="auto"/>
        <w:right w:val="none" w:sz="0" w:space="0" w:color="auto"/>
      </w:divBdr>
    </w:div>
    <w:div w:id="1191646312">
      <w:bodyDiv w:val="1"/>
      <w:marLeft w:val="0"/>
      <w:marRight w:val="0"/>
      <w:marTop w:val="0"/>
      <w:marBottom w:val="0"/>
      <w:divBdr>
        <w:top w:val="none" w:sz="0" w:space="0" w:color="auto"/>
        <w:left w:val="none" w:sz="0" w:space="0" w:color="auto"/>
        <w:bottom w:val="none" w:sz="0" w:space="0" w:color="auto"/>
        <w:right w:val="none" w:sz="0" w:space="0" w:color="auto"/>
      </w:divBdr>
    </w:div>
    <w:div w:id="1193882716">
      <w:bodyDiv w:val="1"/>
      <w:marLeft w:val="0"/>
      <w:marRight w:val="0"/>
      <w:marTop w:val="0"/>
      <w:marBottom w:val="0"/>
      <w:divBdr>
        <w:top w:val="none" w:sz="0" w:space="0" w:color="auto"/>
        <w:left w:val="none" w:sz="0" w:space="0" w:color="auto"/>
        <w:bottom w:val="none" w:sz="0" w:space="0" w:color="auto"/>
        <w:right w:val="none" w:sz="0" w:space="0" w:color="auto"/>
      </w:divBdr>
    </w:div>
    <w:div w:id="1195312973">
      <w:bodyDiv w:val="1"/>
      <w:marLeft w:val="0"/>
      <w:marRight w:val="0"/>
      <w:marTop w:val="0"/>
      <w:marBottom w:val="0"/>
      <w:divBdr>
        <w:top w:val="none" w:sz="0" w:space="0" w:color="auto"/>
        <w:left w:val="none" w:sz="0" w:space="0" w:color="auto"/>
        <w:bottom w:val="none" w:sz="0" w:space="0" w:color="auto"/>
        <w:right w:val="none" w:sz="0" w:space="0" w:color="auto"/>
      </w:divBdr>
    </w:div>
    <w:div w:id="1215194940">
      <w:bodyDiv w:val="1"/>
      <w:marLeft w:val="0"/>
      <w:marRight w:val="0"/>
      <w:marTop w:val="0"/>
      <w:marBottom w:val="0"/>
      <w:divBdr>
        <w:top w:val="none" w:sz="0" w:space="0" w:color="auto"/>
        <w:left w:val="none" w:sz="0" w:space="0" w:color="auto"/>
        <w:bottom w:val="none" w:sz="0" w:space="0" w:color="auto"/>
        <w:right w:val="none" w:sz="0" w:space="0" w:color="auto"/>
      </w:divBdr>
    </w:div>
    <w:div w:id="1217088636">
      <w:bodyDiv w:val="1"/>
      <w:marLeft w:val="0"/>
      <w:marRight w:val="0"/>
      <w:marTop w:val="0"/>
      <w:marBottom w:val="0"/>
      <w:divBdr>
        <w:top w:val="none" w:sz="0" w:space="0" w:color="auto"/>
        <w:left w:val="none" w:sz="0" w:space="0" w:color="auto"/>
        <w:bottom w:val="none" w:sz="0" w:space="0" w:color="auto"/>
        <w:right w:val="none" w:sz="0" w:space="0" w:color="auto"/>
      </w:divBdr>
    </w:div>
    <w:div w:id="1228222549">
      <w:bodyDiv w:val="1"/>
      <w:marLeft w:val="0"/>
      <w:marRight w:val="0"/>
      <w:marTop w:val="0"/>
      <w:marBottom w:val="0"/>
      <w:divBdr>
        <w:top w:val="none" w:sz="0" w:space="0" w:color="auto"/>
        <w:left w:val="none" w:sz="0" w:space="0" w:color="auto"/>
        <w:bottom w:val="none" w:sz="0" w:space="0" w:color="auto"/>
        <w:right w:val="none" w:sz="0" w:space="0" w:color="auto"/>
      </w:divBdr>
    </w:div>
    <w:div w:id="1263029170">
      <w:bodyDiv w:val="1"/>
      <w:marLeft w:val="0"/>
      <w:marRight w:val="0"/>
      <w:marTop w:val="0"/>
      <w:marBottom w:val="0"/>
      <w:divBdr>
        <w:top w:val="none" w:sz="0" w:space="0" w:color="auto"/>
        <w:left w:val="none" w:sz="0" w:space="0" w:color="auto"/>
        <w:bottom w:val="none" w:sz="0" w:space="0" w:color="auto"/>
        <w:right w:val="none" w:sz="0" w:space="0" w:color="auto"/>
      </w:divBdr>
    </w:div>
    <w:div w:id="1287152587">
      <w:bodyDiv w:val="1"/>
      <w:marLeft w:val="0"/>
      <w:marRight w:val="0"/>
      <w:marTop w:val="0"/>
      <w:marBottom w:val="0"/>
      <w:divBdr>
        <w:top w:val="none" w:sz="0" w:space="0" w:color="auto"/>
        <w:left w:val="none" w:sz="0" w:space="0" w:color="auto"/>
        <w:bottom w:val="none" w:sz="0" w:space="0" w:color="auto"/>
        <w:right w:val="none" w:sz="0" w:space="0" w:color="auto"/>
      </w:divBdr>
    </w:div>
    <w:div w:id="1290746174">
      <w:bodyDiv w:val="1"/>
      <w:marLeft w:val="0"/>
      <w:marRight w:val="0"/>
      <w:marTop w:val="0"/>
      <w:marBottom w:val="0"/>
      <w:divBdr>
        <w:top w:val="none" w:sz="0" w:space="0" w:color="auto"/>
        <w:left w:val="none" w:sz="0" w:space="0" w:color="auto"/>
        <w:bottom w:val="none" w:sz="0" w:space="0" w:color="auto"/>
        <w:right w:val="none" w:sz="0" w:space="0" w:color="auto"/>
      </w:divBdr>
    </w:div>
    <w:div w:id="1299872064">
      <w:bodyDiv w:val="1"/>
      <w:marLeft w:val="0"/>
      <w:marRight w:val="0"/>
      <w:marTop w:val="0"/>
      <w:marBottom w:val="0"/>
      <w:divBdr>
        <w:top w:val="none" w:sz="0" w:space="0" w:color="auto"/>
        <w:left w:val="none" w:sz="0" w:space="0" w:color="auto"/>
        <w:bottom w:val="none" w:sz="0" w:space="0" w:color="auto"/>
        <w:right w:val="none" w:sz="0" w:space="0" w:color="auto"/>
      </w:divBdr>
    </w:div>
    <w:div w:id="1335764847">
      <w:bodyDiv w:val="1"/>
      <w:marLeft w:val="0"/>
      <w:marRight w:val="0"/>
      <w:marTop w:val="0"/>
      <w:marBottom w:val="0"/>
      <w:divBdr>
        <w:top w:val="none" w:sz="0" w:space="0" w:color="auto"/>
        <w:left w:val="none" w:sz="0" w:space="0" w:color="auto"/>
        <w:bottom w:val="none" w:sz="0" w:space="0" w:color="auto"/>
        <w:right w:val="none" w:sz="0" w:space="0" w:color="auto"/>
      </w:divBdr>
    </w:div>
    <w:div w:id="1337532511">
      <w:bodyDiv w:val="1"/>
      <w:marLeft w:val="0"/>
      <w:marRight w:val="0"/>
      <w:marTop w:val="0"/>
      <w:marBottom w:val="0"/>
      <w:divBdr>
        <w:top w:val="none" w:sz="0" w:space="0" w:color="auto"/>
        <w:left w:val="none" w:sz="0" w:space="0" w:color="auto"/>
        <w:bottom w:val="none" w:sz="0" w:space="0" w:color="auto"/>
        <w:right w:val="none" w:sz="0" w:space="0" w:color="auto"/>
      </w:divBdr>
    </w:div>
    <w:div w:id="1451899145">
      <w:bodyDiv w:val="1"/>
      <w:marLeft w:val="0"/>
      <w:marRight w:val="0"/>
      <w:marTop w:val="0"/>
      <w:marBottom w:val="0"/>
      <w:divBdr>
        <w:top w:val="none" w:sz="0" w:space="0" w:color="auto"/>
        <w:left w:val="none" w:sz="0" w:space="0" w:color="auto"/>
        <w:bottom w:val="none" w:sz="0" w:space="0" w:color="auto"/>
        <w:right w:val="none" w:sz="0" w:space="0" w:color="auto"/>
      </w:divBdr>
    </w:div>
    <w:div w:id="1518537873">
      <w:bodyDiv w:val="1"/>
      <w:marLeft w:val="0"/>
      <w:marRight w:val="0"/>
      <w:marTop w:val="0"/>
      <w:marBottom w:val="0"/>
      <w:divBdr>
        <w:top w:val="none" w:sz="0" w:space="0" w:color="auto"/>
        <w:left w:val="none" w:sz="0" w:space="0" w:color="auto"/>
        <w:bottom w:val="none" w:sz="0" w:space="0" w:color="auto"/>
        <w:right w:val="none" w:sz="0" w:space="0" w:color="auto"/>
      </w:divBdr>
    </w:div>
    <w:div w:id="1548180396">
      <w:bodyDiv w:val="1"/>
      <w:marLeft w:val="0"/>
      <w:marRight w:val="0"/>
      <w:marTop w:val="0"/>
      <w:marBottom w:val="0"/>
      <w:divBdr>
        <w:top w:val="none" w:sz="0" w:space="0" w:color="auto"/>
        <w:left w:val="none" w:sz="0" w:space="0" w:color="auto"/>
        <w:bottom w:val="none" w:sz="0" w:space="0" w:color="auto"/>
        <w:right w:val="none" w:sz="0" w:space="0" w:color="auto"/>
      </w:divBdr>
    </w:div>
    <w:div w:id="1575964988">
      <w:bodyDiv w:val="1"/>
      <w:marLeft w:val="0"/>
      <w:marRight w:val="0"/>
      <w:marTop w:val="0"/>
      <w:marBottom w:val="0"/>
      <w:divBdr>
        <w:top w:val="none" w:sz="0" w:space="0" w:color="auto"/>
        <w:left w:val="none" w:sz="0" w:space="0" w:color="auto"/>
        <w:bottom w:val="none" w:sz="0" w:space="0" w:color="auto"/>
        <w:right w:val="none" w:sz="0" w:space="0" w:color="auto"/>
      </w:divBdr>
    </w:div>
    <w:div w:id="1607232304">
      <w:bodyDiv w:val="1"/>
      <w:marLeft w:val="0"/>
      <w:marRight w:val="0"/>
      <w:marTop w:val="0"/>
      <w:marBottom w:val="0"/>
      <w:divBdr>
        <w:top w:val="none" w:sz="0" w:space="0" w:color="auto"/>
        <w:left w:val="none" w:sz="0" w:space="0" w:color="auto"/>
        <w:bottom w:val="none" w:sz="0" w:space="0" w:color="auto"/>
        <w:right w:val="none" w:sz="0" w:space="0" w:color="auto"/>
      </w:divBdr>
    </w:div>
    <w:div w:id="1651473059">
      <w:bodyDiv w:val="1"/>
      <w:marLeft w:val="0"/>
      <w:marRight w:val="0"/>
      <w:marTop w:val="0"/>
      <w:marBottom w:val="0"/>
      <w:divBdr>
        <w:top w:val="none" w:sz="0" w:space="0" w:color="auto"/>
        <w:left w:val="none" w:sz="0" w:space="0" w:color="auto"/>
        <w:bottom w:val="none" w:sz="0" w:space="0" w:color="auto"/>
        <w:right w:val="none" w:sz="0" w:space="0" w:color="auto"/>
      </w:divBdr>
    </w:div>
    <w:div w:id="1678848751">
      <w:bodyDiv w:val="1"/>
      <w:marLeft w:val="0"/>
      <w:marRight w:val="0"/>
      <w:marTop w:val="0"/>
      <w:marBottom w:val="0"/>
      <w:divBdr>
        <w:top w:val="none" w:sz="0" w:space="0" w:color="auto"/>
        <w:left w:val="none" w:sz="0" w:space="0" w:color="auto"/>
        <w:bottom w:val="none" w:sz="0" w:space="0" w:color="auto"/>
        <w:right w:val="none" w:sz="0" w:space="0" w:color="auto"/>
      </w:divBdr>
    </w:div>
    <w:div w:id="1734769182">
      <w:bodyDiv w:val="1"/>
      <w:marLeft w:val="0"/>
      <w:marRight w:val="0"/>
      <w:marTop w:val="0"/>
      <w:marBottom w:val="0"/>
      <w:divBdr>
        <w:top w:val="none" w:sz="0" w:space="0" w:color="auto"/>
        <w:left w:val="none" w:sz="0" w:space="0" w:color="auto"/>
        <w:bottom w:val="none" w:sz="0" w:space="0" w:color="auto"/>
        <w:right w:val="none" w:sz="0" w:space="0" w:color="auto"/>
      </w:divBdr>
    </w:div>
    <w:div w:id="1777555047">
      <w:bodyDiv w:val="1"/>
      <w:marLeft w:val="0"/>
      <w:marRight w:val="0"/>
      <w:marTop w:val="0"/>
      <w:marBottom w:val="0"/>
      <w:divBdr>
        <w:top w:val="none" w:sz="0" w:space="0" w:color="auto"/>
        <w:left w:val="none" w:sz="0" w:space="0" w:color="auto"/>
        <w:bottom w:val="none" w:sz="0" w:space="0" w:color="auto"/>
        <w:right w:val="none" w:sz="0" w:space="0" w:color="auto"/>
      </w:divBdr>
    </w:div>
    <w:div w:id="1779176664">
      <w:bodyDiv w:val="1"/>
      <w:marLeft w:val="0"/>
      <w:marRight w:val="0"/>
      <w:marTop w:val="0"/>
      <w:marBottom w:val="0"/>
      <w:divBdr>
        <w:top w:val="none" w:sz="0" w:space="0" w:color="auto"/>
        <w:left w:val="none" w:sz="0" w:space="0" w:color="auto"/>
        <w:bottom w:val="none" w:sz="0" w:space="0" w:color="auto"/>
        <w:right w:val="none" w:sz="0" w:space="0" w:color="auto"/>
      </w:divBdr>
    </w:div>
    <w:div w:id="1801997308">
      <w:bodyDiv w:val="1"/>
      <w:marLeft w:val="0"/>
      <w:marRight w:val="0"/>
      <w:marTop w:val="0"/>
      <w:marBottom w:val="0"/>
      <w:divBdr>
        <w:top w:val="none" w:sz="0" w:space="0" w:color="auto"/>
        <w:left w:val="none" w:sz="0" w:space="0" w:color="auto"/>
        <w:bottom w:val="none" w:sz="0" w:space="0" w:color="auto"/>
        <w:right w:val="none" w:sz="0" w:space="0" w:color="auto"/>
      </w:divBdr>
    </w:div>
    <w:div w:id="1853496546">
      <w:bodyDiv w:val="1"/>
      <w:marLeft w:val="0"/>
      <w:marRight w:val="0"/>
      <w:marTop w:val="0"/>
      <w:marBottom w:val="0"/>
      <w:divBdr>
        <w:top w:val="none" w:sz="0" w:space="0" w:color="auto"/>
        <w:left w:val="none" w:sz="0" w:space="0" w:color="auto"/>
        <w:bottom w:val="none" w:sz="0" w:space="0" w:color="auto"/>
        <w:right w:val="none" w:sz="0" w:space="0" w:color="auto"/>
      </w:divBdr>
    </w:div>
    <w:div w:id="1917738124">
      <w:bodyDiv w:val="1"/>
      <w:marLeft w:val="0"/>
      <w:marRight w:val="0"/>
      <w:marTop w:val="0"/>
      <w:marBottom w:val="0"/>
      <w:divBdr>
        <w:top w:val="none" w:sz="0" w:space="0" w:color="auto"/>
        <w:left w:val="none" w:sz="0" w:space="0" w:color="auto"/>
        <w:bottom w:val="none" w:sz="0" w:space="0" w:color="auto"/>
        <w:right w:val="none" w:sz="0" w:space="0" w:color="auto"/>
      </w:divBdr>
    </w:div>
    <w:div w:id="1923366453">
      <w:bodyDiv w:val="1"/>
      <w:marLeft w:val="0"/>
      <w:marRight w:val="0"/>
      <w:marTop w:val="0"/>
      <w:marBottom w:val="0"/>
      <w:divBdr>
        <w:top w:val="none" w:sz="0" w:space="0" w:color="auto"/>
        <w:left w:val="none" w:sz="0" w:space="0" w:color="auto"/>
        <w:bottom w:val="none" w:sz="0" w:space="0" w:color="auto"/>
        <w:right w:val="none" w:sz="0" w:space="0" w:color="auto"/>
      </w:divBdr>
    </w:div>
    <w:div w:id="1943953201">
      <w:bodyDiv w:val="1"/>
      <w:marLeft w:val="0"/>
      <w:marRight w:val="0"/>
      <w:marTop w:val="0"/>
      <w:marBottom w:val="0"/>
      <w:divBdr>
        <w:top w:val="none" w:sz="0" w:space="0" w:color="auto"/>
        <w:left w:val="none" w:sz="0" w:space="0" w:color="auto"/>
        <w:bottom w:val="none" w:sz="0" w:space="0" w:color="auto"/>
        <w:right w:val="none" w:sz="0" w:space="0" w:color="auto"/>
      </w:divBdr>
    </w:div>
    <w:div w:id="1944535866">
      <w:bodyDiv w:val="1"/>
      <w:marLeft w:val="0"/>
      <w:marRight w:val="0"/>
      <w:marTop w:val="0"/>
      <w:marBottom w:val="0"/>
      <w:divBdr>
        <w:top w:val="none" w:sz="0" w:space="0" w:color="auto"/>
        <w:left w:val="none" w:sz="0" w:space="0" w:color="auto"/>
        <w:bottom w:val="none" w:sz="0" w:space="0" w:color="auto"/>
        <w:right w:val="none" w:sz="0" w:space="0" w:color="auto"/>
      </w:divBdr>
    </w:div>
    <w:div w:id="1965303952">
      <w:bodyDiv w:val="1"/>
      <w:marLeft w:val="0"/>
      <w:marRight w:val="0"/>
      <w:marTop w:val="0"/>
      <w:marBottom w:val="0"/>
      <w:divBdr>
        <w:top w:val="none" w:sz="0" w:space="0" w:color="auto"/>
        <w:left w:val="none" w:sz="0" w:space="0" w:color="auto"/>
        <w:bottom w:val="none" w:sz="0" w:space="0" w:color="auto"/>
        <w:right w:val="none" w:sz="0" w:space="0" w:color="auto"/>
      </w:divBdr>
    </w:div>
    <w:div w:id="1967273255">
      <w:bodyDiv w:val="1"/>
      <w:marLeft w:val="0"/>
      <w:marRight w:val="0"/>
      <w:marTop w:val="0"/>
      <w:marBottom w:val="0"/>
      <w:divBdr>
        <w:top w:val="none" w:sz="0" w:space="0" w:color="auto"/>
        <w:left w:val="none" w:sz="0" w:space="0" w:color="auto"/>
        <w:bottom w:val="none" w:sz="0" w:space="0" w:color="auto"/>
        <w:right w:val="none" w:sz="0" w:space="0" w:color="auto"/>
      </w:divBdr>
    </w:div>
    <w:div w:id="1972321566">
      <w:bodyDiv w:val="1"/>
      <w:marLeft w:val="0"/>
      <w:marRight w:val="0"/>
      <w:marTop w:val="0"/>
      <w:marBottom w:val="0"/>
      <w:divBdr>
        <w:top w:val="none" w:sz="0" w:space="0" w:color="auto"/>
        <w:left w:val="none" w:sz="0" w:space="0" w:color="auto"/>
        <w:bottom w:val="none" w:sz="0" w:space="0" w:color="auto"/>
        <w:right w:val="none" w:sz="0" w:space="0" w:color="auto"/>
      </w:divBdr>
    </w:div>
    <w:div w:id="2047292975">
      <w:bodyDiv w:val="1"/>
      <w:marLeft w:val="0"/>
      <w:marRight w:val="0"/>
      <w:marTop w:val="0"/>
      <w:marBottom w:val="0"/>
      <w:divBdr>
        <w:top w:val="none" w:sz="0" w:space="0" w:color="auto"/>
        <w:left w:val="none" w:sz="0" w:space="0" w:color="auto"/>
        <w:bottom w:val="none" w:sz="0" w:space="0" w:color="auto"/>
        <w:right w:val="none" w:sz="0" w:space="0" w:color="auto"/>
      </w:divBdr>
    </w:div>
    <w:div w:id="2053650431">
      <w:bodyDiv w:val="1"/>
      <w:marLeft w:val="0"/>
      <w:marRight w:val="0"/>
      <w:marTop w:val="0"/>
      <w:marBottom w:val="0"/>
      <w:divBdr>
        <w:top w:val="none" w:sz="0" w:space="0" w:color="auto"/>
        <w:left w:val="none" w:sz="0" w:space="0" w:color="auto"/>
        <w:bottom w:val="none" w:sz="0" w:space="0" w:color="auto"/>
        <w:right w:val="none" w:sz="0" w:space="0" w:color="auto"/>
      </w:divBdr>
    </w:div>
    <w:div w:id="2088182229">
      <w:bodyDiv w:val="1"/>
      <w:marLeft w:val="0"/>
      <w:marRight w:val="0"/>
      <w:marTop w:val="0"/>
      <w:marBottom w:val="0"/>
      <w:divBdr>
        <w:top w:val="none" w:sz="0" w:space="0" w:color="auto"/>
        <w:left w:val="none" w:sz="0" w:space="0" w:color="auto"/>
        <w:bottom w:val="none" w:sz="0" w:space="0" w:color="auto"/>
        <w:right w:val="none" w:sz="0" w:space="0" w:color="auto"/>
      </w:divBdr>
    </w:div>
    <w:div w:id="2090804737">
      <w:bodyDiv w:val="1"/>
      <w:marLeft w:val="0"/>
      <w:marRight w:val="0"/>
      <w:marTop w:val="0"/>
      <w:marBottom w:val="0"/>
      <w:divBdr>
        <w:top w:val="none" w:sz="0" w:space="0" w:color="auto"/>
        <w:left w:val="none" w:sz="0" w:space="0" w:color="auto"/>
        <w:bottom w:val="none" w:sz="0" w:space="0" w:color="auto"/>
        <w:right w:val="none" w:sz="0" w:space="0" w:color="auto"/>
      </w:divBdr>
    </w:div>
    <w:div w:id="2144303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9.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F2D76-7735-46BF-BA36-6C740BAB7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1125</TotalTime>
  <Pages>14</Pages>
  <Words>4084</Words>
  <Characters>23282</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27312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Krisana Yumthieng</dc:creator>
  <cp:keywords/>
  <dc:description/>
  <cp:lastModifiedBy>daa670183 dharmniti</cp:lastModifiedBy>
  <cp:revision>191</cp:revision>
  <cp:lastPrinted>2026-08-11T09:25:00Z</cp:lastPrinted>
  <dcterms:created xsi:type="dcterms:W3CDTF">2025-05-12T10:09:00Z</dcterms:created>
  <dcterms:modified xsi:type="dcterms:W3CDTF">2026-08-11T10:56:00Z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89256c7-9946-44df-b379-51beb93fd2d9_Enabled">
    <vt:lpwstr>true</vt:lpwstr>
  </property>
  <property fmtid="{D5CDD505-2E9C-101B-9397-08002B2CF9AE}" pid="3" name="MSIP_Label_589256c7-9946-44df-b379-51beb93fd2d9_SetDate">
    <vt:lpwstr>2024-02-21T15:40:16Z</vt:lpwstr>
  </property>
  <property fmtid="{D5CDD505-2E9C-101B-9397-08002B2CF9AE}" pid="4" name="MSIP_Label_589256c7-9946-44df-b379-51beb93fd2d9_Method">
    <vt:lpwstr>Privileged</vt:lpwstr>
  </property>
  <property fmtid="{D5CDD505-2E9C-101B-9397-08002B2CF9AE}" pid="5" name="MSIP_Label_589256c7-9946-44df-b379-51beb93fd2d9_Name">
    <vt:lpwstr>589256c7-9946-44df-b379-51beb93fd2d9</vt:lpwstr>
  </property>
  <property fmtid="{D5CDD505-2E9C-101B-9397-08002B2CF9AE}" pid="6" name="MSIP_Label_589256c7-9946-44df-b379-51beb93fd2d9_SiteId">
    <vt:lpwstr>36da45f1-dd2c-4d1f-af13-5abe46b99921</vt:lpwstr>
  </property>
  <property fmtid="{D5CDD505-2E9C-101B-9397-08002B2CF9AE}" pid="7" name="MSIP_Label_589256c7-9946-44df-b379-51beb93fd2d9_ActionId">
    <vt:lpwstr>f0fab4f1-01a1-48ae-877a-7f5cc2aaf270</vt:lpwstr>
  </property>
  <property fmtid="{D5CDD505-2E9C-101B-9397-08002B2CF9AE}" pid="8" name="MSIP_Label_589256c7-9946-44df-b379-51beb93fd2d9_ContentBits">
    <vt:lpwstr>0</vt:lpwstr>
  </property>
</Properties>
</file>