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B218C" w14:textId="77777777" w:rsidR="00342384" w:rsidRPr="000F23AF" w:rsidRDefault="003F2C1C" w:rsidP="004D2376">
      <w:pPr>
        <w:pStyle w:val="Title"/>
        <w:spacing w:after="4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0F23AF">
        <w:rPr>
          <w:rFonts w:ascii="Times New Roman" w:eastAsia="Angsana New" w:hAnsi="Times New Roman" w:cs="Times New Roman"/>
          <w:sz w:val="20"/>
          <w:szCs w:val="20"/>
        </w:rPr>
        <w:t xml:space="preserve">REPORT 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0F23AF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21381A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="00127163" w:rsidRPr="000F23AF">
        <w:rPr>
          <w:rFonts w:ascii="Times New Roman" w:eastAsia="Angsana New" w:hAnsi="Times New Roman" w:cs="Times New Roman"/>
          <w:sz w:val="20"/>
          <w:szCs w:val="20"/>
        </w:rPr>
        <w:t>REVIEW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27163" w:rsidRPr="000F23AF">
        <w:rPr>
          <w:rFonts w:ascii="Times New Roman" w:eastAsia="Angsana New" w:hAnsi="Times New Roman" w:cs="Times New Roman"/>
          <w:sz w:val="20"/>
          <w:szCs w:val="20"/>
        </w:rPr>
        <w:t xml:space="preserve"> OF</w:t>
      </w:r>
      <w:proofErr w:type="gramEnd"/>
      <w:r w:rsidR="00127163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="0021381A" w:rsidRPr="000F23AF">
        <w:rPr>
          <w:rFonts w:ascii="Times New Roman" w:eastAsia="Angsana New" w:hAnsi="Times New Roman" w:cs="Times New Roman"/>
          <w:sz w:val="20"/>
          <w:szCs w:val="20"/>
        </w:rPr>
        <w:t xml:space="preserve">INTERIM 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0F23AF">
        <w:rPr>
          <w:rFonts w:ascii="Times New Roman" w:eastAsia="Angsana New" w:hAnsi="Times New Roman" w:cs="Times New Roman"/>
          <w:sz w:val="20"/>
          <w:szCs w:val="20"/>
        </w:rPr>
        <w:t>FINANCIAL</w:t>
      </w:r>
      <w:proofErr w:type="gramEnd"/>
      <w:r w:rsidR="0021381A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21381A" w:rsidRPr="000F23AF">
        <w:rPr>
          <w:rFonts w:ascii="Times New Roman" w:eastAsia="Angsana New" w:hAnsi="Times New Roman" w:cs="Times New Roman"/>
          <w:sz w:val="20"/>
          <w:szCs w:val="20"/>
        </w:rPr>
        <w:t>INFORMATION</w:t>
      </w:r>
      <w:r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</w:p>
    <w:p w14:paraId="59E2BD04" w14:textId="77777777" w:rsidR="003F2C1C" w:rsidRPr="000F23AF" w:rsidRDefault="00127163" w:rsidP="004D2376">
      <w:pPr>
        <w:pStyle w:val="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r w:rsidRPr="000F23AF">
        <w:rPr>
          <w:rFonts w:ascii="Times New Roman" w:eastAsia="Angsana New" w:hAnsi="Times New Roman" w:cs="Times New Roman"/>
          <w:sz w:val="20"/>
          <w:szCs w:val="20"/>
        </w:rPr>
        <w:t xml:space="preserve">BY 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0F23AF">
        <w:rPr>
          <w:rFonts w:ascii="Times New Roman" w:eastAsia="Angsana New" w:hAnsi="Times New Roman" w:cs="Times New Roman"/>
          <w:sz w:val="20"/>
          <w:szCs w:val="20"/>
        </w:rPr>
        <w:t>THE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0F23AF">
        <w:rPr>
          <w:rFonts w:ascii="Times New Roman" w:eastAsia="Angsana New" w:hAnsi="Times New Roman" w:cs="Times New Roman"/>
          <w:sz w:val="20"/>
          <w:szCs w:val="20"/>
        </w:rPr>
        <w:t xml:space="preserve"> INDEPENDENT 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0F23AF">
        <w:rPr>
          <w:rFonts w:ascii="Times New Roman" w:eastAsia="Angsana New" w:hAnsi="Times New Roman" w:cs="Times New Roman"/>
          <w:sz w:val="20"/>
          <w:szCs w:val="20"/>
        </w:rPr>
        <w:t xml:space="preserve">CERTIFIED 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0F23AF">
        <w:rPr>
          <w:rFonts w:ascii="Times New Roman" w:eastAsia="Angsana New" w:hAnsi="Times New Roman" w:cs="Times New Roman"/>
          <w:sz w:val="20"/>
          <w:szCs w:val="20"/>
        </w:rPr>
        <w:t xml:space="preserve">PUBLIC </w:t>
      </w:r>
      <w:r w:rsidR="00BB78A1" w:rsidRPr="000F23AF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0F23AF">
        <w:rPr>
          <w:rFonts w:ascii="Times New Roman" w:eastAsia="Angsana New" w:hAnsi="Times New Roman" w:cs="Times New Roman"/>
          <w:sz w:val="20"/>
          <w:szCs w:val="20"/>
        </w:rPr>
        <w:t>ACCOUNTANTS</w:t>
      </w:r>
    </w:p>
    <w:p w14:paraId="64947F00" w14:textId="77777777" w:rsidR="00A60608" w:rsidRPr="00634AA3" w:rsidRDefault="00A60608" w:rsidP="005F1829">
      <w:pPr>
        <w:pStyle w:val="Subtitle"/>
        <w:spacing w:after="60" w:line="240" w:lineRule="auto"/>
        <w:rPr>
          <w:rFonts w:ascii="Times New Roman" w:eastAsia="Angsana New" w:hAnsi="Times New Roman" w:cs="Times New Roman"/>
          <w:sz w:val="24"/>
          <w:szCs w:val="24"/>
        </w:rPr>
      </w:pPr>
    </w:p>
    <w:p w14:paraId="6D5F2F97" w14:textId="62369F92" w:rsidR="003F2C1C" w:rsidRPr="005F1829" w:rsidRDefault="003F2C1C" w:rsidP="005F1829">
      <w:pPr>
        <w:pStyle w:val="Subtitle"/>
        <w:spacing w:after="6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5F1829">
        <w:rPr>
          <w:rFonts w:ascii="Times New Roman" w:eastAsia="Angsana New" w:hAnsi="Times New Roman" w:cs="Times New Roman"/>
          <w:sz w:val="20"/>
          <w:szCs w:val="20"/>
        </w:rPr>
        <w:t>TO</w:t>
      </w:r>
      <w:r w:rsidR="00B15A26" w:rsidRPr="005F18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5F18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63596C" w:rsidRPr="005F1829">
        <w:rPr>
          <w:rFonts w:ascii="Times New Roman" w:eastAsia="Angsana New" w:hAnsi="Times New Roman" w:cs="Times New Roman"/>
          <w:sz w:val="20"/>
          <w:szCs w:val="20"/>
        </w:rPr>
        <w:t>THE</w:t>
      </w:r>
      <w:proofErr w:type="gramEnd"/>
      <w:r w:rsidR="00B15A26" w:rsidRPr="005F18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63596C" w:rsidRPr="005F18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Pr="005F1829">
        <w:rPr>
          <w:rFonts w:ascii="Times New Roman" w:eastAsia="Angsana New" w:hAnsi="Times New Roman" w:cs="Times New Roman"/>
          <w:sz w:val="20"/>
          <w:szCs w:val="20"/>
        </w:rPr>
        <w:t xml:space="preserve">BOARD </w:t>
      </w:r>
      <w:r w:rsidR="00B15A26" w:rsidRPr="005F18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5F1829">
        <w:rPr>
          <w:rFonts w:ascii="Times New Roman" w:eastAsia="Angsana New" w:hAnsi="Times New Roman" w:cs="Times New Roman"/>
          <w:sz w:val="20"/>
          <w:szCs w:val="20"/>
        </w:rPr>
        <w:t>OF</w:t>
      </w:r>
      <w:proofErr w:type="gramEnd"/>
      <w:r w:rsidRPr="005F18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B15A26" w:rsidRPr="005F18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5F1829">
        <w:rPr>
          <w:rFonts w:ascii="Times New Roman" w:eastAsia="Angsana New" w:hAnsi="Times New Roman" w:cs="Times New Roman"/>
          <w:sz w:val="20"/>
          <w:szCs w:val="20"/>
        </w:rPr>
        <w:t>DIRECTORS</w:t>
      </w:r>
    </w:p>
    <w:p w14:paraId="77B1B421" w14:textId="77777777" w:rsidR="00B15A26" w:rsidRPr="005F1829" w:rsidRDefault="00E537F2" w:rsidP="005F1829">
      <w:pPr>
        <w:pStyle w:val="Subtitle"/>
        <w:spacing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5F1829">
        <w:rPr>
          <w:rFonts w:ascii="Times New Roman" w:eastAsia="Angsana New" w:hAnsi="Times New Roman" w:cs="Times New Roman"/>
          <w:sz w:val="20"/>
          <w:szCs w:val="20"/>
        </w:rPr>
        <w:t xml:space="preserve">MUANG </w:t>
      </w:r>
      <w:r w:rsidR="00F17210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5F1829">
        <w:rPr>
          <w:rFonts w:ascii="Times New Roman" w:eastAsia="Angsana New" w:hAnsi="Times New Roman" w:cs="Times New Roman"/>
          <w:sz w:val="20"/>
          <w:szCs w:val="20"/>
        </w:rPr>
        <w:t>THAI</w:t>
      </w:r>
      <w:proofErr w:type="gramEnd"/>
      <w:r w:rsidR="00D30C5F" w:rsidRPr="005F18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1B2480" w:rsidRPr="005F1829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="00D30C5F" w:rsidRPr="005F1829">
        <w:rPr>
          <w:rFonts w:ascii="Times New Roman" w:eastAsia="Angsana New" w:hAnsi="Times New Roman" w:cs="Times New Roman"/>
          <w:sz w:val="20"/>
          <w:szCs w:val="20"/>
        </w:rPr>
        <w:t>INSURANCE</w:t>
      </w:r>
      <w:r w:rsidR="00B15A26" w:rsidRPr="005F1829">
        <w:rPr>
          <w:rFonts w:ascii="Times New Roman" w:eastAsia="Angsana New" w:hAnsi="Times New Roman" w:cs="Times New Roman"/>
          <w:sz w:val="20"/>
          <w:szCs w:val="20"/>
        </w:rPr>
        <w:t xml:space="preserve">  PUBLIC</w:t>
      </w:r>
      <w:proofErr w:type="gramEnd"/>
      <w:r w:rsidR="00B15A26" w:rsidRPr="005F1829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proofErr w:type="gramStart"/>
      <w:r w:rsidR="00B15A26" w:rsidRPr="005F1829">
        <w:rPr>
          <w:rFonts w:ascii="Times New Roman" w:eastAsia="Angsana New" w:hAnsi="Times New Roman" w:cs="Times New Roman"/>
          <w:sz w:val="20"/>
          <w:szCs w:val="20"/>
        </w:rPr>
        <w:t>COMPANY  LIMITED</w:t>
      </w:r>
      <w:proofErr w:type="gramEnd"/>
    </w:p>
    <w:p w14:paraId="775854FD" w14:textId="77777777" w:rsidR="00293A90" w:rsidRPr="005F1829" w:rsidRDefault="00293A90" w:rsidP="005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14:paraId="12C1699F" w14:textId="4DF4319E" w:rsidR="00293A90" w:rsidRPr="00F17210" w:rsidRDefault="00293A90" w:rsidP="005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have reviewed the statement of financial position </w:t>
      </w:r>
      <w:r w:rsidR="00FC4501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>in which the equity method is applied and</w:t>
      </w:r>
      <w:r w:rsidR="00D64E6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the</w:t>
      </w:r>
      <w:r w:rsidR="00FC4501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separate statement</w:t>
      </w:r>
      <w:r w:rsidR="00F17210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of</w:t>
      </w:r>
      <w:r w:rsidR="00FC4501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F17210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financial position </w:t>
      </w: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r w:rsidR="00E537F2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>Muang Thai</w:t>
      </w:r>
      <w:r w:rsidR="00D30C5F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Insurance</w:t>
      </w:r>
      <w:r w:rsidR="0073573F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Public Company </w:t>
      </w:r>
      <w:r w:rsidR="0073573F"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>Limited</w:t>
      </w:r>
      <w:r w:rsidR="00B15A26"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as at </w:t>
      </w:r>
      <w:r w:rsidR="00F25442"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>June</w:t>
      </w:r>
      <w:r w:rsidR="00744B09"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D41DB3" w:rsidRPr="00D41DB3">
        <w:rPr>
          <w:rFonts w:ascii="Times New Roman" w:hAnsi="Times New Roman"/>
          <w:color w:val="000000"/>
          <w:spacing w:val="-6"/>
          <w:sz w:val="24"/>
          <w:szCs w:val="24"/>
        </w:rPr>
        <w:t>30</w:t>
      </w:r>
      <w:r w:rsidR="00744B09"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, </w:t>
      </w:r>
      <w:r w:rsidR="00D41DB3" w:rsidRPr="00D41DB3">
        <w:rPr>
          <w:rFonts w:ascii="Times New Roman" w:hAnsi="Times New Roman"/>
          <w:color w:val="000000"/>
          <w:spacing w:val="-6"/>
          <w:sz w:val="24"/>
          <w:szCs w:val="24"/>
        </w:rPr>
        <w:t>2026</w:t>
      </w:r>
      <w:r w:rsidR="00D30C5F"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, and the </w:t>
      </w:r>
      <w:r w:rsidR="00F17210"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related </w:t>
      </w:r>
      <w:r w:rsidR="00C85291"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statements </w:t>
      </w:r>
      <w:r w:rsidR="003134F4"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>of</w:t>
      </w:r>
      <w:r w:rsidR="00F17210"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profit or loss and other</w:t>
      </w:r>
      <w:r w:rsidR="00F17210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comprehensive income </w:t>
      </w:r>
      <w:r w:rsidR="00C85291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in which the equity method is applied and the separate </w:t>
      </w: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statements of </w:t>
      </w:r>
      <w:r w:rsidR="00B20A1D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profit or loss and other </w:t>
      </w: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>comprehensive income</w:t>
      </w:r>
      <w:r w:rsidR="00BB6957" w:rsidRPr="00BB695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BB6957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for the three-month </w:t>
      </w:r>
      <w:r w:rsidR="00BB6957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and six-month </w:t>
      </w:r>
      <w:r w:rsidR="00BB6957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>period</w:t>
      </w:r>
      <w:r w:rsidR="00BB6957">
        <w:rPr>
          <w:rFonts w:ascii="Times New Roman" w:hAnsi="Times New Roman" w:cs="Times New Roman"/>
          <w:color w:val="000000"/>
          <w:spacing w:val="-2"/>
          <w:sz w:val="24"/>
          <w:szCs w:val="24"/>
        </w:rPr>
        <w:t>s</w:t>
      </w:r>
      <w:r w:rsidR="00BB6957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BB6957"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ended June </w:t>
      </w:r>
      <w:r w:rsidR="00D41DB3" w:rsidRPr="00D41DB3">
        <w:rPr>
          <w:rFonts w:ascii="Times New Roman" w:hAnsi="Times New Roman"/>
          <w:color w:val="000000"/>
          <w:spacing w:val="-6"/>
          <w:sz w:val="24"/>
          <w:szCs w:val="24"/>
        </w:rPr>
        <w:t>30</w:t>
      </w:r>
      <w:r w:rsidR="00BB6957"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, </w:t>
      </w:r>
      <w:r w:rsidR="00D41DB3" w:rsidRPr="00D41DB3">
        <w:rPr>
          <w:rFonts w:ascii="Times New Roman" w:hAnsi="Times New Roman"/>
          <w:color w:val="000000"/>
          <w:spacing w:val="-6"/>
          <w:sz w:val="24"/>
          <w:szCs w:val="24"/>
        </w:rPr>
        <w:t>2026</w:t>
      </w:r>
      <w:r w:rsidR="00BB6957" w:rsidRPr="00AD0CBC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, </w:t>
      </w:r>
      <w:r w:rsidR="00165828" w:rsidRPr="00AD0CBC">
        <w:rPr>
          <w:rFonts w:ascii="Times New Roman" w:hAnsi="Times New Roman" w:cs="Times New Roman"/>
          <w:color w:val="000000"/>
          <w:spacing w:val="-6"/>
          <w:sz w:val="24"/>
          <w:szCs w:val="24"/>
        </w:rPr>
        <w:t>the statement of</w:t>
      </w:r>
      <w:r w:rsidR="001658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F17210"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>changes in</w:t>
      </w:r>
      <w:r w:rsidR="0058416B" w:rsidRPr="006C2FD7">
        <w:rPr>
          <w:rFonts w:ascii="Times New Roman" w:hAnsi="Times New Roman" w:cs="Cordia New" w:hint="cs"/>
          <w:color w:val="000000"/>
          <w:spacing w:val="-6"/>
          <w:sz w:val="24"/>
          <w:szCs w:val="24"/>
          <w:cs/>
        </w:rPr>
        <w:t xml:space="preserve"> </w:t>
      </w:r>
      <w:r w:rsidR="0058416B" w:rsidRPr="006C2FD7">
        <w:rPr>
          <w:rFonts w:ascii="Times New Roman" w:hAnsi="Times New Roman" w:cs="Cordia New"/>
          <w:color w:val="000000"/>
          <w:spacing w:val="-6"/>
          <w:sz w:val="24"/>
          <w:szCs w:val="24"/>
        </w:rPr>
        <w:t>shareholder’s</w:t>
      </w:r>
      <w:r w:rsidR="00F17210"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equity</w:t>
      </w:r>
      <w:r w:rsidR="00A864A3"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C85291"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>in which the equity method is</w:t>
      </w:r>
      <w:r w:rsidR="00C85291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applied and the separate </w:t>
      </w:r>
      <w:r w:rsidR="00F17210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statement </w:t>
      </w:r>
      <w:r w:rsidR="009709AA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of </w:t>
      </w:r>
      <w:r w:rsidR="00836737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changes in </w:t>
      </w:r>
      <w:r w:rsidR="0058416B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shareholder’s </w:t>
      </w: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>equity and</w:t>
      </w:r>
      <w:r w:rsidR="00B04938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F17210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statement of </w:t>
      </w: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cash flows </w:t>
      </w:r>
      <w:r w:rsidR="00C85291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in which the equity method is applied and the separate </w:t>
      </w:r>
      <w:r w:rsidR="00F17210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statement of cashflow </w:t>
      </w: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for </w:t>
      </w:r>
      <w:r w:rsidR="00817FA2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the </w:t>
      </w:r>
      <w:r w:rsidR="00F2544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six-month </w:t>
      </w: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period </w:t>
      </w:r>
      <w:r w:rsidR="00F17210"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>ended</w:t>
      </w:r>
      <w:r w:rsidR="009E3DF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F25442">
        <w:rPr>
          <w:rFonts w:ascii="Times New Roman" w:hAnsi="Times New Roman" w:cs="Times New Roman"/>
          <w:color w:val="000000"/>
          <w:spacing w:val="-2"/>
          <w:sz w:val="24"/>
          <w:szCs w:val="24"/>
        </w:rPr>
        <w:t>June</w:t>
      </w:r>
      <w:r w:rsidR="009E3DF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D41DB3" w:rsidRPr="00D41DB3">
        <w:rPr>
          <w:rFonts w:ascii="Times New Roman" w:hAnsi="Times New Roman"/>
          <w:color w:val="000000"/>
          <w:spacing w:val="-2"/>
          <w:sz w:val="24"/>
          <w:szCs w:val="24"/>
        </w:rPr>
        <w:t>30</w:t>
      </w: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>,</w:t>
      </w:r>
      <w:r w:rsidR="009E3DF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D41DB3" w:rsidRPr="00D41DB3">
        <w:rPr>
          <w:rFonts w:ascii="Times New Roman" w:hAnsi="Times New Roman"/>
          <w:color w:val="000000"/>
          <w:spacing w:val="-2"/>
          <w:sz w:val="24"/>
          <w:szCs w:val="24"/>
        </w:rPr>
        <w:t>2026</w:t>
      </w: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>and</w:t>
      </w:r>
      <w:r w:rsidR="00836737"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the condensed notes to the financial statements. The Company’s management is </w:t>
      </w:r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responsible for the preparation and presentation of this interim financial </w:t>
      </w:r>
      <w:r w:rsidRPr="001A6047">
        <w:rPr>
          <w:rFonts w:ascii="Times New Roman" w:hAnsi="Times New Roman" w:cs="Times New Roman"/>
          <w:color w:val="000000"/>
          <w:spacing w:val="-8"/>
          <w:sz w:val="24"/>
          <w:szCs w:val="24"/>
        </w:rPr>
        <w:t>information</w:t>
      </w:r>
      <w:r w:rsidR="00BF0A0E" w:rsidRPr="001A6047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1A6047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in accordance with </w:t>
      </w:r>
      <w:r w:rsidRPr="001A6047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Thai </w:t>
      </w:r>
      <w:r w:rsidRPr="00E906A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Accounting Standard No. </w:t>
      </w:r>
      <w:r w:rsidR="00D41DB3" w:rsidRPr="00D41DB3">
        <w:rPr>
          <w:rFonts w:ascii="Times New Roman" w:hAnsi="Times New Roman"/>
          <w:color w:val="000000"/>
          <w:spacing w:val="4"/>
          <w:sz w:val="24"/>
          <w:szCs w:val="24"/>
        </w:rPr>
        <w:t>34</w:t>
      </w:r>
      <w:r w:rsidR="000349F3" w:rsidRPr="00E906A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</w:t>
      </w:r>
      <w:r w:rsidR="0007565D" w:rsidRPr="00E906A8">
        <w:rPr>
          <w:rFonts w:ascii="Times New Roman" w:hAnsi="Times New Roman" w:cs="Times New Roman"/>
          <w:color w:val="000000"/>
          <w:spacing w:val="4"/>
          <w:sz w:val="24"/>
          <w:szCs w:val="24"/>
        </w:rPr>
        <w:t>“</w:t>
      </w:r>
      <w:r w:rsidRPr="00E906A8">
        <w:rPr>
          <w:rFonts w:ascii="Times New Roman" w:hAnsi="Times New Roman" w:cs="Times New Roman"/>
          <w:color w:val="000000"/>
          <w:spacing w:val="4"/>
          <w:sz w:val="24"/>
          <w:szCs w:val="24"/>
        </w:rPr>
        <w:t>Interim Financial Reporting</w:t>
      </w:r>
      <w:r w:rsidR="0007565D" w:rsidRPr="00E906A8">
        <w:rPr>
          <w:rFonts w:ascii="Times New Roman" w:hAnsi="Times New Roman" w:cs="Times New Roman"/>
          <w:color w:val="000000"/>
          <w:spacing w:val="4"/>
          <w:sz w:val="24"/>
          <w:szCs w:val="24"/>
        </w:rPr>
        <w:t>”</w:t>
      </w:r>
      <w:r w:rsidRPr="00E906A8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. Our responsibility is to </w:t>
      </w:r>
      <w:proofErr w:type="gramStart"/>
      <w:r w:rsidRPr="00E906A8">
        <w:rPr>
          <w:rFonts w:ascii="Times New Roman" w:hAnsi="Times New Roman" w:cs="Times New Roman"/>
          <w:color w:val="000000"/>
          <w:spacing w:val="4"/>
          <w:sz w:val="24"/>
          <w:szCs w:val="24"/>
        </w:rPr>
        <w:t>express</w:t>
      </w:r>
      <w:proofErr w:type="gramEnd"/>
      <w:r w:rsidRPr="00F17210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 conclusion on this interim financial information based on our review.</w:t>
      </w:r>
    </w:p>
    <w:p w14:paraId="20FDA80B" w14:textId="77777777" w:rsidR="00342384" w:rsidRPr="005F1829" w:rsidRDefault="00342384" w:rsidP="005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14:paraId="3E247913" w14:textId="77777777" w:rsidR="00D754EF" w:rsidRPr="005F1829" w:rsidRDefault="00127163" w:rsidP="005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F18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  <w:r w:rsidR="00E67E15" w:rsidRPr="005F18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1845A7E5" w14:textId="77777777" w:rsidR="00D754EF" w:rsidRPr="005F1829" w:rsidRDefault="00D754EF" w:rsidP="005F1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950"/>
        <w:rPr>
          <w:rFonts w:ascii="Times New Roman" w:eastAsia="Angsana New" w:hAnsi="Times New Roman" w:cs="Times New Roman"/>
          <w:sz w:val="24"/>
          <w:szCs w:val="24"/>
        </w:rPr>
      </w:pPr>
    </w:p>
    <w:p w14:paraId="4346B570" w14:textId="3CA4DF0A" w:rsidR="00094620" w:rsidRDefault="00457EAD" w:rsidP="00094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We conducted our review in accordance with </w:t>
      </w:r>
      <w:r w:rsidR="0021381A"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</w:t>
      </w:r>
      <w:r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Standard on Review Engagements </w:t>
      </w:r>
      <w:r w:rsidR="00D41DB3" w:rsidRPr="00D41DB3">
        <w:rPr>
          <w:rFonts w:ascii="Times New Roman" w:hAnsi="Times New Roman"/>
          <w:color w:val="000000"/>
          <w:spacing w:val="-2"/>
          <w:sz w:val="24"/>
          <w:szCs w:val="24"/>
        </w:rPr>
        <w:t>2410</w:t>
      </w:r>
      <w:r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07565D"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>“</w:t>
      </w:r>
      <w:r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Review of Interim Financial Information Performed by the Independent Auditor of </w:t>
      </w:r>
      <w:r w:rsidRPr="005F1829">
        <w:rPr>
          <w:rFonts w:ascii="Times New Roman" w:hAnsi="Times New Roman" w:cs="Times New Roman"/>
          <w:color w:val="000000"/>
          <w:spacing w:val="-4"/>
          <w:sz w:val="24"/>
          <w:szCs w:val="24"/>
        </w:rPr>
        <w:t>the</w:t>
      </w:r>
      <w:r w:rsidR="008D6840" w:rsidRPr="005F182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5F1829">
        <w:rPr>
          <w:rFonts w:ascii="Times New Roman" w:hAnsi="Times New Roman" w:cs="Times New Roman"/>
          <w:color w:val="000000"/>
          <w:spacing w:val="-4"/>
          <w:sz w:val="24"/>
          <w:szCs w:val="24"/>
        </w:rPr>
        <w:t>Entity</w:t>
      </w:r>
      <w:r w:rsidR="0007565D" w:rsidRPr="005F1829">
        <w:rPr>
          <w:rFonts w:ascii="Times New Roman" w:hAnsi="Times New Roman" w:cs="Times New Roman"/>
          <w:color w:val="000000"/>
          <w:spacing w:val="-4"/>
          <w:sz w:val="24"/>
          <w:szCs w:val="24"/>
        </w:rPr>
        <w:t>”</w:t>
      </w:r>
      <w:r w:rsidR="000349F3" w:rsidRPr="005F1829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  <w:r w:rsidRPr="005F182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A review of interim financial information consists of making inquiries, primarily of</w:t>
      </w:r>
      <w:r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gramStart"/>
      <w:r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>persons</w:t>
      </w:r>
      <w:proofErr w:type="gramEnd"/>
      <w:r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responsible for financial and accounting matters, and applying analytical and other </w:t>
      </w:r>
      <w:r w:rsidRPr="005F1829">
        <w:rPr>
          <w:rFonts w:ascii="Times New Roman" w:hAnsi="Times New Roman" w:cs="Times New Roman"/>
          <w:color w:val="000000"/>
          <w:spacing w:val="-6"/>
          <w:sz w:val="24"/>
          <w:szCs w:val="24"/>
        </w:rPr>
        <w:t>review procedures. A review is substantially less in scope than an audit conducted in accordance</w:t>
      </w:r>
      <w:r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with </w:t>
      </w:r>
      <w:r w:rsidR="0021381A"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>Thai Standards on Auditing</w:t>
      </w:r>
      <w:r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and consequently does not enable us to obtain assurance that we would become aware of all significant matters that might be identified</w:t>
      </w:r>
      <w:r w:rsidR="004D0263"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5F1829">
        <w:rPr>
          <w:rFonts w:ascii="Times New Roman" w:hAnsi="Times New Roman" w:cs="Times New Roman"/>
          <w:color w:val="000000"/>
          <w:spacing w:val="-2"/>
          <w:sz w:val="24"/>
          <w:szCs w:val="24"/>
        </w:rPr>
        <w:t>in an audit. Accordingly, we do not express</w:t>
      </w:r>
      <w:r w:rsidRPr="005F1829">
        <w:rPr>
          <w:rFonts w:ascii="Times New Roman" w:hAnsi="Times New Roman" w:cs="Times New Roman"/>
          <w:color w:val="000000"/>
          <w:sz w:val="24"/>
          <w:szCs w:val="24"/>
        </w:rPr>
        <w:t xml:space="preserve"> an audit opinion.</w:t>
      </w:r>
    </w:p>
    <w:p w14:paraId="0AAB5AD7" w14:textId="77777777" w:rsidR="00094620" w:rsidRDefault="00094620" w:rsidP="00094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</w:p>
    <w:p w14:paraId="0E032469" w14:textId="7CD9AD40" w:rsidR="009E3DF5" w:rsidRPr="000F23AF" w:rsidRDefault="009E3DF5" w:rsidP="00094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F23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299891A2" w14:textId="77777777" w:rsidR="009E3DF5" w:rsidRPr="00F16D72" w:rsidRDefault="009E3DF5" w:rsidP="00F16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</w:p>
    <w:p w14:paraId="5D17C440" w14:textId="4767E237" w:rsidR="00094620" w:rsidRDefault="009E3DF5" w:rsidP="000946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eastAsia="SimSun" w:hAnsi="Times New Roman" w:cs="Times New Roman"/>
          <w:sz w:val="24"/>
          <w:szCs w:val="24"/>
          <w:lang w:eastAsia="ja-JP"/>
        </w:rPr>
      </w:pPr>
      <w:r w:rsidRPr="000F23A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Based on our review, nothing has come to our attention that causes us to believe that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br/>
      </w:r>
      <w:r w:rsidRPr="000F23A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the </w:t>
      </w:r>
      <w:proofErr w:type="gramStart"/>
      <w:r w:rsidRPr="000F23AF">
        <w:rPr>
          <w:rFonts w:ascii="Times New Roman" w:hAnsi="Times New Roman" w:cs="Times New Roman"/>
          <w:color w:val="000000"/>
          <w:spacing w:val="-4"/>
          <w:sz w:val="24"/>
          <w:szCs w:val="24"/>
        </w:rPr>
        <w:t>aforementioned</w:t>
      </w:r>
      <w:r w:rsidRPr="000F23AF">
        <w:rPr>
          <w:rFonts w:ascii="Times New Roman" w:hAnsi="Times New Roman" w:cs="Times New Roman"/>
          <w:color w:val="000000"/>
          <w:sz w:val="24"/>
          <w:szCs w:val="24"/>
        </w:rPr>
        <w:t xml:space="preserve"> interim</w:t>
      </w:r>
      <w:proofErr w:type="gramEnd"/>
      <w:r w:rsidRPr="000F23AF">
        <w:rPr>
          <w:rFonts w:ascii="Times New Roman" w:hAnsi="Times New Roman" w:cs="Times New Roman"/>
          <w:color w:val="000000"/>
          <w:sz w:val="24"/>
          <w:szCs w:val="24"/>
        </w:rPr>
        <w:t xml:space="preserve"> financial information is not prepared, in all material respects</w:t>
      </w:r>
      <w:r w:rsidRPr="000F23AF">
        <w:rPr>
          <w:rFonts w:ascii="Times New Roman" w:eastAsia="SimSun" w:hAnsi="Times New Roman" w:cs="Times New Roman"/>
          <w:sz w:val="24"/>
          <w:szCs w:val="24"/>
          <w:lang w:eastAsia="ja-JP"/>
        </w:rPr>
        <w:t xml:space="preserve">, </w:t>
      </w:r>
      <w:r>
        <w:rPr>
          <w:rFonts w:ascii="Times New Roman" w:eastAsia="SimSun" w:hAnsi="Times New Roman" w:cs="Times New Roman"/>
          <w:sz w:val="24"/>
          <w:szCs w:val="24"/>
          <w:lang w:eastAsia="ja-JP"/>
        </w:rPr>
        <w:br/>
      </w:r>
      <w:r w:rsidRPr="000F23AF">
        <w:rPr>
          <w:rFonts w:ascii="Times New Roman" w:eastAsia="SimSun" w:hAnsi="Times New Roman" w:cs="Times New Roman"/>
          <w:sz w:val="24"/>
          <w:szCs w:val="24"/>
          <w:lang w:eastAsia="ja-JP"/>
        </w:rPr>
        <w:t xml:space="preserve">in accordance with Thai Accounting Standard No. </w:t>
      </w:r>
      <w:r w:rsidR="00D41DB3" w:rsidRPr="00D41DB3">
        <w:rPr>
          <w:rFonts w:ascii="Times New Roman" w:eastAsia="SimSun" w:hAnsi="Times New Roman"/>
          <w:sz w:val="24"/>
          <w:szCs w:val="24"/>
          <w:lang w:eastAsia="ja-JP"/>
        </w:rPr>
        <w:t>34</w:t>
      </w:r>
      <w:r w:rsidRPr="000F23AF">
        <w:rPr>
          <w:rFonts w:ascii="Times New Roman" w:eastAsia="SimSun" w:hAnsi="Times New Roman" w:cs="Times New Roman"/>
          <w:sz w:val="24"/>
          <w:szCs w:val="24"/>
          <w:lang w:eastAsia="ja-JP"/>
        </w:rPr>
        <w:t xml:space="preserve"> “Interim Financial Reporting”.</w:t>
      </w:r>
    </w:p>
    <w:p w14:paraId="73D0A144" w14:textId="77777777" w:rsidR="00175113" w:rsidRDefault="00175113" w:rsidP="007967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14:paraId="75AA0E95" w14:textId="77777777" w:rsidR="00094620" w:rsidRDefault="00094620" w:rsidP="007967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14:paraId="17FE5295" w14:textId="77777777" w:rsidR="00094620" w:rsidRDefault="00094620" w:rsidP="007967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14:paraId="12B2D9B3" w14:textId="77777777" w:rsidR="0058416B" w:rsidRPr="007967CD" w:rsidRDefault="0058416B" w:rsidP="007967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14:paraId="72566B03" w14:textId="77777777" w:rsidR="00175113" w:rsidRPr="007967CD" w:rsidRDefault="00175113" w:rsidP="007967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14:paraId="78543AC3" w14:textId="77777777" w:rsidR="00175113" w:rsidRPr="007967CD" w:rsidRDefault="00175113" w:rsidP="007967C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432"/>
        <w:jc w:val="thaiDistribute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</w:p>
    <w:p w14:paraId="525F419A" w14:textId="5CC3555A" w:rsidR="00175113" w:rsidRPr="008D6840" w:rsidRDefault="00634AA3" w:rsidP="00634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850"/>
        </w:tabs>
        <w:spacing w:line="240" w:lineRule="auto"/>
        <w:ind w:right="-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theme="minorBidi"/>
          <w:sz w:val="24"/>
          <w:szCs w:val="24"/>
          <w:cs/>
        </w:rPr>
        <w:tab/>
      </w:r>
      <w:proofErr w:type="gramStart"/>
      <w:r w:rsidR="00175113">
        <w:rPr>
          <w:rFonts w:ascii="Times New Roman" w:hAnsi="Times New Roman" w:cs="Times New Roman"/>
          <w:sz w:val="24"/>
          <w:szCs w:val="24"/>
        </w:rPr>
        <w:t>Chavala  Tienpasertkij</w:t>
      </w:r>
      <w:proofErr w:type="gramEnd"/>
    </w:p>
    <w:p w14:paraId="2B64870A" w14:textId="619E2F1C" w:rsidR="00175113" w:rsidRPr="008D6840" w:rsidRDefault="00634AA3" w:rsidP="00634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850"/>
        </w:tabs>
        <w:spacing w:line="240" w:lineRule="auto"/>
        <w:ind w:right="-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theme="minorBidi"/>
          <w:sz w:val="24"/>
          <w:szCs w:val="24"/>
          <w:cs/>
        </w:rPr>
        <w:tab/>
      </w:r>
      <w:r w:rsidR="00175113" w:rsidRPr="008D6840">
        <w:rPr>
          <w:rFonts w:ascii="Times New Roman" w:hAnsi="Times New Roman" w:cs="Times New Roman"/>
          <w:sz w:val="24"/>
          <w:szCs w:val="24"/>
        </w:rPr>
        <w:t xml:space="preserve">Certified Public Accountant </w:t>
      </w:r>
      <w:r w:rsidR="00175113" w:rsidRPr="008D6840">
        <w:rPr>
          <w:rFonts w:ascii="Times New Roman" w:hAnsi="Times New Roman" w:cs="Times New Roman"/>
          <w:sz w:val="24"/>
          <w:szCs w:val="24"/>
          <w:cs/>
        </w:rPr>
        <w:t>(</w:t>
      </w:r>
      <w:r w:rsidR="00175113" w:rsidRPr="008D6840">
        <w:rPr>
          <w:rFonts w:ascii="Times New Roman" w:hAnsi="Times New Roman" w:cs="Times New Roman"/>
          <w:sz w:val="24"/>
          <w:szCs w:val="24"/>
        </w:rPr>
        <w:t>Thailand</w:t>
      </w:r>
      <w:r w:rsidR="00175113" w:rsidRPr="008D6840">
        <w:rPr>
          <w:rFonts w:ascii="Times New Roman" w:hAnsi="Times New Roman" w:cs="Times New Roman"/>
          <w:sz w:val="24"/>
          <w:szCs w:val="24"/>
          <w:cs/>
        </w:rPr>
        <w:t>)</w:t>
      </w:r>
    </w:p>
    <w:p w14:paraId="4A9D5928" w14:textId="74734DE8" w:rsidR="00175113" w:rsidRPr="008D6840" w:rsidRDefault="00175113" w:rsidP="00634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850"/>
        </w:tabs>
        <w:spacing w:line="240" w:lineRule="auto"/>
        <w:ind w:right="-10" w:hanging="18"/>
        <w:jc w:val="both"/>
        <w:rPr>
          <w:rFonts w:ascii="Times New Roman" w:hAnsi="Times New Roman" w:cs="Times New Roman"/>
          <w:sz w:val="24"/>
          <w:szCs w:val="24"/>
        </w:rPr>
      </w:pPr>
      <w:r w:rsidRPr="008D6840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8D684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D6840">
        <w:rPr>
          <w:rFonts w:ascii="Times New Roman" w:hAnsi="Times New Roman" w:cs="Times New Roman"/>
          <w:sz w:val="24"/>
          <w:szCs w:val="24"/>
        </w:rPr>
        <w:t>Registration No</w:t>
      </w:r>
      <w:r w:rsidRPr="008D6840">
        <w:rPr>
          <w:rFonts w:ascii="Times New Roman" w:hAnsi="Times New Roman" w:cs="Times New Roman"/>
          <w:sz w:val="24"/>
          <w:szCs w:val="24"/>
          <w:cs/>
        </w:rPr>
        <w:t>.</w:t>
      </w:r>
      <w:r w:rsidRPr="008D6840">
        <w:rPr>
          <w:rFonts w:ascii="Times New Roman" w:hAnsi="Times New Roman" w:cs="Times New Roman"/>
          <w:sz w:val="24"/>
          <w:szCs w:val="24"/>
        </w:rPr>
        <w:t xml:space="preserve"> </w:t>
      </w:r>
      <w:r w:rsidR="00D41DB3" w:rsidRPr="00D41DB3">
        <w:rPr>
          <w:rFonts w:ascii="Times New Roman" w:hAnsi="Times New Roman"/>
          <w:sz w:val="24"/>
          <w:szCs w:val="24"/>
        </w:rPr>
        <w:t>4301</w:t>
      </w:r>
    </w:p>
    <w:p w14:paraId="11723B29" w14:textId="716601A5" w:rsidR="00175113" w:rsidRPr="00FB6F62" w:rsidRDefault="0058416B" w:rsidP="00634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850"/>
        </w:tabs>
        <w:spacing w:line="240" w:lineRule="auto"/>
        <w:ind w:right="-10" w:hanging="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August</w:t>
      </w:r>
      <w:r w:rsidR="00094620">
        <w:rPr>
          <w:rFonts w:ascii="Times New Roman" w:hAnsi="Times New Roman" w:cs="Times New Roman"/>
          <w:sz w:val="24"/>
          <w:szCs w:val="24"/>
        </w:rPr>
        <w:t xml:space="preserve"> </w:t>
      </w:r>
      <w:r w:rsidR="00D41DB3" w:rsidRPr="00D41DB3">
        <w:rPr>
          <w:rFonts w:ascii="Times New Roman" w:hAnsi="Times New Roman"/>
          <w:sz w:val="24"/>
          <w:szCs w:val="24"/>
        </w:rPr>
        <w:t>13</w:t>
      </w:r>
      <w:r w:rsidR="00094620" w:rsidRPr="008D684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41DB3" w:rsidRPr="00D41DB3">
        <w:rPr>
          <w:rFonts w:ascii="Times New Roman" w:hAnsi="Times New Roman"/>
          <w:sz w:val="24"/>
          <w:szCs w:val="24"/>
        </w:rPr>
        <w:t>2026</w:t>
      </w:r>
      <w:proofErr w:type="gramEnd"/>
      <w:r w:rsidR="00175113" w:rsidRPr="008D684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175113" w:rsidRPr="008D6840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175113" w:rsidRPr="008D6840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</w:t>
      </w:r>
      <w:proofErr w:type="gramStart"/>
      <w:r w:rsidR="00175113" w:rsidRPr="008D6840">
        <w:rPr>
          <w:rFonts w:ascii="Times New Roman" w:eastAsia="Angsana New" w:hAnsi="Times New Roman" w:cs="Times New Roman"/>
          <w:b/>
          <w:bCs/>
          <w:sz w:val="20"/>
          <w:szCs w:val="20"/>
        </w:rPr>
        <w:t>TOHMATSU  JAIYOS</w:t>
      </w:r>
      <w:proofErr w:type="gramEnd"/>
      <w:r w:rsidR="00175113" w:rsidRPr="008D6840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</w:t>
      </w:r>
      <w:proofErr w:type="gramStart"/>
      <w:r w:rsidR="00175113" w:rsidRPr="008D6840">
        <w:rPr>
          <w:rFonts w:ascii="Times New Roman" w:eastAsia="Angsana New" w:hAnsi="Times New Roman" w:cs="Times New Roman"/>
          <w:b/>
          <w:bCs/>
          <w:sz w:val="20"/>
          <w:szCs w:val="20"/>
        </w:rPr>
        <w:t>AUDIT  CO.,  LTD.</w:t>
      </w:r>
      <w:proofErr w:type="gramEnd"/>
    </w:p>
    <w:sectPr w:rsidR="00175113" w:rsidRPr="00FB6F62" w:rsidSect="00634AA3">
      <w:headerReference w:type="even" r:id="rId8"/>
      <w:pgSz w:w="11906" w:h="16838" w:code="9"/>
      <w:pgMar w:top="2592" w:right="1224" w:bottom="720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10B03" w14:textId="77777777" w:rsidR="00356FCF" w:rsidRDefault="00356FCF">
      <w:r>
        <w:separator/>
      </w:r>
    </w:p>
  </w:endnote>
  <w:endnote w:type="continuationSeparator" w:id="0">
    <w:p w14:paraId="5862D923" w14:textId="77777777" w:rsidR="00356FCF" w:rsidRDefault="00356FCF">
      <w:r>
        <w:continuationSeparator/>
      </w:r>
    </w:p>
  </w:endnote>
  <w:endnote w:type="continuationNotice" w:id="1">
    <w:p w14:paraId="6691F834" w14:textId="77777777" w:rsidR="00356FCF" w:rsidRDefault="00356FC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B6865" w14:textId="77777777" w:rsidR="00356FCF" w:rsidRDefault="00356FCF">
      <w:r>
        <w:separator/>
      </w:r>
    </w:p>
  </w:footnote>
  <w:footnote w:type="continuationSeparator" w:id="0">
    <w:p w14:paraId="3EBD8D5C" w14:textId="77777777" w:rsidR="00356FCF" w:rsidRDefault="00356FCF">
      <w:r>
        <w:continuationSeparator/>
      </w:r>
    </w:p>
  </w:footnote>
  <w:footnote w:type="continuationNotice" w:id="1">
    <w:p w14:paraId="4DAC55FA" w14:textId="77777777" w:rsidR="00356FCF" w:rsidRDefault="00356FC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D8F0A" w14:textId="77777777" w:rsidR="00F16D72" w:rsidRPr="00FE2E15" w:rsidRDefault="00F16D72" w:rsidP="00482BB1">
    <w:pPr>
      <w:pStyle w:val="Header"/>
      <w:tabs>
        <w:tab w:val="clear" w:pos="4678"/>
        <w:tab w:val="center" w:pos="4581"/>
      </w:tabs>
      <w:spacing w:line="-200" w:lineRule="auto"/>
      <w:ind w:left="-450" w:right="7"/>
      <w:rPr>
        <w:rFonts w:ascii="Univers" w:eastAsia="Angsana New" w:hAnsi="Univers"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14A54C53" w14:textId="77777777" w:rsidR="00F16D72" w:rsidRDefault="00F16D72" w:rsidP="00482BB1">
    <w:pPr>
      <w:pStyle w:val="Header"/>
      <w:ind w:left="-450"/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246DCFE4" w14:textId="77777777" w:rsidR="00F16D72" w:rsidRPr="005F1829" w:rsidRDefault="00A6478E" w:rsidP="00482BB1">
    <w:pPr>
      <w:pStyle w:val="Header"/>
      <w:jc w:val="center"/>
      <w:rPr>
        <w:rFonts w:ascii="Times New Roman" w:eastAsia="Angsana New" w:hAnsi="Times New Roman" w:cs="Times New Roman"/>
        <w:b/>
        <w:bCs/>
        <w:sz w:val="24"/>
        <w:szCs w:val="24"/>
      </w:rPr>
    </w:pPr>
    <w:r>
      <w:rPr>
        <w:rFonts w:ascii="Times New Roman" w:eastAsia="Angsana New" w:hAnsi="Times New Roman" w:cs="Times New Roman"/>
        <w:b/>
        <w:bCs/>
        <w:sz w:val="24"/>
        <w:szCs w:val="24"/>
      </w:rPr>
      <w:t>Draft</w:t>
    </w:r>
  </w:p>
  <w:p w14:paraId="23CD1919" w14:textId="77777777" w:rsidR="00F16D72" w:rsidRPr="005F1829" w:rsidRDefault="00F16D72" w:rsidP="00482BB1">
    <w:pPr>
      <w:pStyle w:val="Header"/>
      <w:jc w:val="center"/>
      <w:rPr>
        <w:rFonts w:ascii="Times New Roman" w:eastAsia="Angsana New" w:hAnsi="Times New Roman" w:cs="Times New Roman"/>
        <w:sz w:val="24"/>
        <w:szCs w:val="24"/>
      </w:rPr>
    </w:pPr>
    <w:r w:rsidRPr="005F1829">
      <w:rPr>
        <w:rFonts w:ascii="Times New Roman" w:eastAsia="Angsana New" w:hAnsi="Times New Roman" w:cs="Times New Roman"/>
        <w:sz w:val="24"/>
        <w:szCs w:val="24"/>
      </w:rPr>
      <w:t>-</w:t>
    </w:r>
    <w:r>
      <w:rPr>
        <w:rFonts w:ascii="Times New Roman" w:eastAsia="Angsana New" w:hAnsi="Times New Roman" w:cs="Times New Roman"/>
        <w:sz w:val="24"/>
        <w:szCs w:val="24"/>
      </w:rPr>
      <w:t xml:space="preserve"> </w:t>
    </w:r>
    <w:r w:rsidRPr="005F1829">
      <w:rPr>
        <w:rFonts w:ascii="Times New Roman" w:eastAsia="Angsana New" w:hAnsi="Times New Roman" w:cs="Times New Roman"/>
        <w:sz w:val="24"/>
        <w:szCs w:val="24"/>
      </w:rPr>
      <w:t>2</w:t>
    </w:r>
    <w:r>
      <w:rPr>
        <w:rFonts w:ascii="Times New Roman" w:eastAsia="Angsana New" w:hAnsi="Times New Roman" w:cs="Times New Roman"/>
        <w:sz w:val="24"/>
        <w:szCs w:val="24"/>
      </w:rPr>
      <w:t xml:space="preserve"> </w:t>
    </w:r>
    <w:r w:rsidRPr="005F1829">
      <w:rPr>
        <w:rFonts w:ascii="Times New Roman" w:eastAsia="Angsana New" w:hAnsi="Times New Roman" w:cs="Times New Roman"/>
        <w:sz w:val="24"/>
        <w:szCs w:val="24"/>
      </w:rPr>
      <w:t>-</w:t>
    </w:r>
  </w:p>
  <w:p w14:paraId="136ABDBF" w14:textId="77777777" w:rsidR="00F16D72" w:rsidRPr="005F1829" w:rsidRDefault="00F16D72" w:rsidP="004A6906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7744F"/>
    <w:multiLevelType w:val="hybridMultilevel"/>
    <w:tmpl w:val="00A65C48"/>
    <w:lvl w:ilvl="0" w:tplc="A1A24F1C">
      <w:start w:val="1"/>
      <w:numFmt w:val="decimal"/>
      <w:lvlText w:val="%1)"/>
      <w:lvlJc w:val="left"/>
      <w:pPr>
        <w:ind w:left="8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450637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evenAndOddHeaders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06BA"/>
    <w:rsid w:val="00002DEC"/>
    <w:rsid w:val="000040DD"/>
    <w:rsid w:val="00005589"/>
    <w:rsid w:val="0000732F"/>
    <w:rsid w:val="0001171D"/>
    <w:rsid w:val="00013231"/>
    <w:rsid w:val="00013AB8"/>
    <w:rsid w:val="00020163"/>
    <w:rsid w:val="00026746"/>
    <w:rsid w:val="00027A04"/>
    <w:rsid w:val="00031AAD"/>
    <w:rsid w:val="000349F3"/>
    <w:rsid w:val="0004226C"/>
    <w:rsid w:val="00055247"/>
    <w:rsid w:val="00056ACC"/>
    <w:rsid w:val="0006765B"/>
    <w:rsid w:val="00074539"/>
    <w:rsid w:val="0007565D"/>
    <w:rsid w:val="00087E49"/>
    <w:rsid w:val="0009095E"/>
    <w:rsid w:val="000924DD"/>
    <w:rsid w:val="00094620"/>
    <w:rsid w:val="000A5402"/>
    <w:rsid w:val="000B6BBD"/>
    <w:rsid w:val="000B76DE"/>
    <w:rsid w:val="000B7F44"/>
    <w:rsid w:val="000C0708"/>
    <w:rsid w:val="000C7618"/>
    <w:rsid w:val="000E1A1C"/>
    <w:rsid w:val="000E2111"/>
    <w:rsid w:val="000E418C"/>
    <w:rsid w:val="000E50EA"/>
    <w:rsid w:val="000F23AF"/>
    <w:rsid w:val="00103CE7"/>
    <w:rsid w:val="00107098"/>
    <w:rsid w:val="00107C0F"/>
    <w:rsid w:val="001140D3"/>
    <w:rsid w:val="001232E0"/>
    <w:rsid w:val="00124F33"/>
    <w:rsid w:val="001256AB"/>
    <w:rsid w:val="00126306"/>
    <w:rsid w:val="00127163"/>
    <w:rsid w:val="001275A6"/>
    <w:rsid w:val="00137CBC"/>
    <w:rsid w:val="00140D00"/>
    <w:rsid w:val="0014401D"/>
    <w:rsid w:val="001533EC"/>
    <w:rsid w:val="001609B7"/>
    <w:rsid w:val="00165828"/>
    <w:rsid w:val="00170EB8"/>
    <w:rsid w:val="00171B81"/>
    <w:rsid w:val="00175113"/>
    <w:rsid w:val="00175926"/>
    <w:rsid w:val="00182EF7"/>
    <w:rsid w:val="001A0375"/>
    <w:rsid w:val="001A31AA"/>
    <w:rsid w:val="001A32C2"/>
    <w:rsid w:val="001A498C"/>
    <w:rsid w:val="001A5870"/>
    <w:rsid w:val="001A5AD2"/>
    <w:rsid w:val="001A6047"/>
    <w:rsid w:val="001A7439"/>
    <w:rsid w:val="001B2480"/>
    <w:rsid w:val="001B43D0"/>
    <w:rsid w:val="001B6198"/>
    <w:rsid w:val="001C02B9"/>
    <w:rsid w:val="001C11C4"/>
    <w:rsid w:val="001E02F9"/>
    <w:rsid w:val="001E0B3C"/>
    <w:rsid w:val="001E18C8"/>
    <w:rsid w:val="001F2FF1"/>
    <w:rsid w:val="001F4D6D"/>
    <w:rsid w:val="001F4E2A"/>
    <w:rsid w:val="00201612"/>
    <w:rsid w:val="002076AB"/>
    <w:rsid w:val="00207A60"/>
    <w:rsid w:val="0021381A"/>
    <w:rsid w:val="00214B0E"/>
    <w:rsid w:val="00215751"/>
    <w:rsid w:val="00215B65"/>
    <w:rsid w:val="00222D1D"/>
    <w:rsid w:val="00223047"/>
    <w:rsid w:val="00224241"/>
    <w:rsid w:val="002260E4"/>
    <w:rsid w:val="00230446"/>
    <w:rsid w:val="00231E9C"/>
    <w:rsid w:val="0024674F"/>
    <w:rsid w:val="00252EFE"/>
    <w:rsid w:val="00253D49"/>
    <w:rsid w:val="00255CC3"/>
    <w:rsid w:val="00260A72"/>
    <w:rsid w:val="00261A5C"/>
    <w:rsid w:val="002667AB"/>
    <w:rsid w:val="0026787F"/>
    <w:rsid w:val="002712E3"/>
    <w:rsid w:val="0027281B"/>
    <w:rsid w:val="002777EF"/>
    <w:rsid w:val="00277C3E"/>
    <w:rsid w:val="00284089"/>
    <w:rsid w:val="00290F5F"/>
    <w:rsid w:val="00293A90"/>
    <w:rsid w:val="002A024D"/>
    <w:rsid w:val="002A7BA4"/>
    <w:rsid w:val="002B0433"/>
    <w:rsid w:val="002B2692"/>
    <w:rsid w:val="002B2A0D"/>
    <w:rsid w:val="002B763B"/>
    <w:rsid w:val="002C0871"/>
    <w:rsid w:val="002C5F01"/>
    <w:rsid w:val="002D4458"/>
    <w:rsid w:val="002D4FEB"/>
    <w:rsid w:val="002D78D5"/>
    <w:rsid w:val="002E2771"/>
    <w:rsid w:val="002E4700"/>
    <w:rsid w:val="002E4814"/>
    <w:rsid w:val="002F0E83"/>
    <w:rsid w:val="002F6AFB"/>
    <w:rsid w:val="00300AE4"/>
    <w:rsid w:val="003035B7"/>
    <w:rsid w:val="00310ED8"/>
    <w:rsid w:val="00312100"/>
    <w:rsid w:val="003134F4"/>
    <w:rsid w:val="00317321"/>
    <w:rsid w:val="00330144"/>
    <w:rsid w:val="003309D8"/>
    <w:rsid w:val="00332927"/>
    <w:rsid w:val="00334550"/>
    <w:rsid w:val="003345CB"/>
    <w:rsid w:val="003407FA"/>
    <w:rsid w:val="00342384"/>
    <w:rsid w:val="003430FC"/>
    <w:rsid w:val="003531B1"/>
    <w:rsid w:val="00356E1F"/>
    <w:rsid w:val="00356FCF"/>
    <w:rsid w:val="00366B08"/>
    <w:rsid w:val="00370418"/>
    <w:rsid w:val="00381884"/>
    <w:rsid w:val="00384338"/>
    <w:rsid w:val="00384839"/>
    <w:rsid w:val="00384DDE"/>
    <w:rsid w:val="003913A5"/>
    <w:rsid w:val="003A335F"/>
    <w:rsid w:val="003A629D"/>
    <w:rsid w:val="003B3758"/>
    <w:rsid w:val="003B45A6"/>
    <w:rsid w:val="003B4B1C"/>
    <w:rsid w:val="003C7461"/>
    <w:rsid w:val="003D3D8F"/>
    <w:rsid w:val="003D5292"/>
    <w:rsid w:val="003D734B"/>
    <w:rsid w:val="003F2C1C"/>
    <w:rsid w:val="003F4237"/>
    <w:rsid w:val="003F4E9D"/>
    <w:rsid w:val="004001C1"/>
    <w:rsid w:val="00401E6D"/>
    <w:rsid w:val="004050A4"/>
    <w:rsid w:val="004067BA"/>
    <w:rsid w:val="00410B34"/>
    <w:rsid w:val="00412D86"/>
    <w:rsid w:val="0042666E"/>
    <w:rsid w:val="004300B8"/>
    <w:rsid w:val="00430D6B"/>
    <w:rsid w:val="004328E0"/>
    <w:rsid w:val="004339E1"/>
    <w:rsid w:val="00434451"/>
    <w:rsid w:val="00441C8E"/>
    <w:rsid w:val="00441FB7"/>
    <w:rsid w:val="00443F0A"/>
    <w:rsid w:val="00444EAB"/>
    <w:rsid w:val="004508AE"/>
    <w:rsid w:val="004555E4"/>
    <w:rsid w:val="00456D6D"/>
    <w:rsid w:val="00457EAD"/>
    <w:rsid w:val="004600BA"/>
    <w:rsid w:val="004674EF"/>
    <w:rsid w:val="00470169"/>
    <w:rsid w:val="00482BB1"/>
    <w:rsid w:val="00485E34"/>
    <w:rsid w:val="00486D9E"/>
    <w:rsid w:val="00492BBD"/>
    <w:rsid w:val="00496CF4"/>
    <w:rsid w:val="004A6906"/>
    <w:rsid w:val="004B2C1A"/>
    <w:rsid w:val="004B5C7B"/>
    <w:rsid w:val="004D0263"/>
    <w:rsid w:val="004D2376"/>
    <w:rsid w:val="004D4BF3"/>
    <w:rsid w:val="004D6E85"/>
    <w:rsid w:val="004E13BE"/>
    <w:rsid w:val="004E6DA4"/>
    <w:rsid w:val="004F00EC"/>
    <w:rsid w:val="004F5282"/>
    <w:rsid w:val="004F5861"/>
    <w:rsid w:val="005016B5"/>
    <w:rsid w:val="0050441E"/>
    <w:rsid w:val="005046CF"/>
    <w:rsid w:val="00507261"/>
    <w:rsid w:val="005120D9"/>
    <w:rsid w:val="005129D0"/>
    <w:rsid w:val="00513086"/>
    <w:rsid w:val="00514764"/>
    <w:rsid w:val="00514DB4"/>
    <w:rsid w:val="00516D07"/>
    <w:rsid w:val="0052099B"/>
    <w:rsid w:val="00522E95"/>
    <w:rsid w:val="00523C2A"/>
    <w:rsid w:val="005245BA"/>
    <w:rsid w:val="00533679"/>
    <w:rsid w:val="00537281"/>
    <w:rsid w:val="0053794E"/>
    <w:rsid w:val="0054380A"/>
    <w:rsid w:val="00545ABD"/>
    <w:rsid w:val="005479ED"/>
    <w:rsid w:val="00552819"/>
    <w:rsid w:val="005531C1"/>
    <w:rsid w:val="00557FA1"/>
    <w:rsid w:val="00562090"/>
    <w:rsid w:val="00563AEA"/>
    <w:rsid w:val="00563F18"/>
    <w:rsid w:val="00566AA1"/>
    <w:rsid w:val="00566F0A"/>
    <w:rsid w:val="0057587D"/>
    <w:rsid w:val="00580FFA"/>
    <w:rsid w:val="0058416B"/>
    <w:rsid w:val="00586666"/>
    <w:rsid w:val="005873F4"/>
    <w:rsid w:val="00596654"/>
    <w:rsid w:val="005A009F"/>
    <w:rsid w:val="005A0675"/>
    <w:rsid w:val="005A1424"/>
    <w:rsid w:val="005A42B0"/>
    <w:rsid w:val="005B1228"/>
    <w:rsid w:val="005B2ABC"/>
    <w:rsid w:val="005B50C5"/>
    <w:rsid w:val="005B76CC"/>
    <w:rsid w:val="005C01A3"/>
    <w:rsid w:val="005D39B7"/>
    <w:rsid w:val="005D3F67"/>
    <w:rsid w:val="005E6617"/>
    <w:rsid w:val="005F1829"/>
    <w:rsid w:val="005F1A96"/>
    <w:rsid w:val="005F2331"/>
    <w:rsid w:val="006016AE"/>
    <w:rsid w:val="00601D16"/>
    <w:rsid w:val="0060235A"/>
    <w:rsid w:val="006036F7"/>
    <w:rsid w:val="0061331C"/>
    <w:rsid w:val="00614CB0"/>
    <w:rsid w:val="006152FD"/>
    <w:rsid w:val="006319C2"/>
    <w:rsid w:val="00634AA3"/>
    <w:rsid w:val="0063596C"/>
    <w:rsid w:val="0063609C"/>
    <w:rsid w:val="006374D4"/>
    <w:rsid w:val="00644CEC"/>
    <w:rsid w:val="00645157"/>
    <w:rsid w:val="006464E5"/>
    <w:rsid w:val="00646C8D"/>
    <w:rsid w:val="006478E4"/>
    <w:rsid w:val="006509B5"/>
    <w:rsid w:val="00653BD8"/>
    <w:rsid w:val="006540CC"/>
    <w:rsid w:val="0066244F"/>
    <w:rsid w:val="006633B0"/>
    <w:rsid w:val="00663A07"/>
    <w:rsid w:val="00664FE6"/>
    <w:rsid w:val="00667D7B"/>
    <w:rsid w:val="00677BDD"/>
    <w:rsid w:val="00684AF0"/>
    <w:rsid w:val="00684E1F"/>
    <w:rsid w:val="00690063"/>
    <w:rsid w:val="006A0A83"/>
    <w:rsid w:val="006A1A14"/>
    <w:rsid w:val="006A37DA"/>
    <w:rsid w:val="006B1CEE"/>
    <w:rsid w:val="006B3456"/>
    <w:rsid w:val="006B712B"/>
    <w:rsid w:val="006B735B"/>
    <w:rsid w:val="006C2702"/>
    <w:rsid w:val="006C2FD7"/>
    <w:rsid w:val="006C4628"/>
    <w:rsid w:val="006C75ED"/>
    <w:rsid w:val="006D0C55"/>
    <w:rsid w:val="006D754C"/>
    <w:rsid w:val="006E12F8"/>
    <w:rsid w:val="006F30E2"/>
    <w:rsid w:val="006F458D"/>
    <w:rsid w:val="006F5673"/>
    <w:rsid w:val="006F590B"/>
    <w:rsid w:val="006F5B4B"/>
    <w:rsid w:val="006F7EA2"/>
    <w:rsid w:val="007036A8"/>
    <w:rsid w:val="007065D6"/>
    <w:rsid w:val="0071054F"/>
    <w:rsid w:val="00712850"/>
    <w:rsid w:val="00713FAC"/>
    <w:rsid w:val="00717BBA"/>
    <w:rsid w:val="00725DC6"/>
    <w:rsid w:val="00726C26"/>
    <w:rsid w:val="00727BD3"/>
    <w:rsid w:val="00731D3D"/>
    <w:rsid w:val="007322A7"/>
    <w:rsid w:val="0073573F"/>
    <w:rsid w:val="007359F4"/>
    <w:rsid w:val="0074096E"/>
    <w:rsid w:val="00741921"/>
    <w:rsid w:val="0074367A"/>
    <w:rsid w:val="0074416F"/>
    <w:rsid w:val="00744B09"/>
    <w:rsid w:val="007468C0"/>
    <w:rsid w:val="00751B02"/>
    <w:rsid w:val="00751C28"/>
    <w:rsid w:val="00764E84"/>
    <w:rsid w:val="007717C7"/>
    <w:rsid w:val="00772B83"/>
    <w:rsid w:val="00785241"/>
    <w:rsid w:val="007909CF"/>
    <w:rsid w:val="00791FCD"/>
    <w:rsid w:val="00792596"/>
    <w:rsid w:val="00793252"/>
    <w:rsid w:val="007963F7"/>
    <w:rsid w:val="007967CD"/>
    <w:rsid w:val="007A4B54"/>
    <w:rsid w:val="007A5CE4"/>
    <w:rsid w:val="007B4B7C"/>
    <w:rsid w:val="007B6BF9"/>
    <w:rsid w:val="007B7E21"/>
    <w:rsid w:val="007C35A3"/>
    <w:rsid w:val="007C5035"/>
    <w:rsid w:val="007D1109"/>
    <w:rsid w:val="007D2E4A"/>
    <w:rsid w:val="007D353E"/>
    <w:rsid w:val="007F57DC"/>
    <w:rsid w:val="007F7C1E"/>
    <w:rsid w:val="0081236B"/>
    <w:rsid w:val="00816F5D"/>
    <w:rsid w:val="00817FA2"/>
    <w:rsid w:val="00820513"/>
    <w:rsid w:val="0082083B"/>
    <w:rsid w:val="00823ECF"/>
    <w:rsid w:val="008329E9"/>
    <w:rsid w:val="00834433"/>
    <w:rsid w:val="008351D4"/>
    <w:rsid w:val="00836737"/>
    <w:rsid w:val="008416D4"/>
    <w:rsid w:val="008438CD"/>
    <w:rsid w:val="008454CD"/>
    <w:rsid w:val="00856255"/>
    <w:rsid w:val="00857B81"/>
    <w:rsid w:val="00861CAD"/>
    <w:rsid w:val="00863F53"/>
    <w:rsid w:val="008661EA"/>
    <w:rsid w:val="00880C7B"/>
    <w:rsid w:val="00890D49"/>
    <w:rsid w:val="00896561"/>
    <w:rsid w:val="008978CE"/>
    <w:rsid w:val="008A06F6"/>
    <w:rsid w:val="008A281D"/>
    <w:rsid w:val="008A454C"/>
    <w:rsid w:val="008A4618"/>
    <w:rsid w:val="008A4A32"/>
    <w:rsid w:val="008B47FB"/>
    <w:rsid w:val="008B5394"/>
    <w:rsid w:val="008B74AA"/>
    <w:rsid w:val="008C30F2"/>
    <w:rsid w:val="008C4DDC"/>
    <w:rsid w:val="008D5067"/>
    <w:rsid w:val="008D6840"/>
    <w:rsid w:val="008E33BF"/>
    <w:rsid w:val="008F29A2"/>
    <w:rsid w:val="00900289"/>
    <w:rsid w:val="0090368D"/>
    <w:rsid w:val="00903FA7"/>
    <w:rsid w:val="00904E83"/>
    <w:rsid w:val="009109B1"/>
    <w:rsid w:val="00910A2E"/>
    <w:rsid w:val="00911DD1"/>
    <w:rsid w:val="009173F4"/>
    <w:rsid w:val="00920EE5"/>
    <w:rsid w:val="00926775"/>
    <w:rsid w:val="009275B3"/>
    <w:rsid w:val="00932C68"/>
    <w:rsid w:val="009370C4"/>
    <w:rsid w:val="00942F6A"/>
    <w:rsid w:val="0094622D"/>
    <w:rsid w:val="00951FC2"/>
    <w:rsid w:val="009521AA"/>
    <w:rsid w:val="00954AE7"/>
    <w:rsid w:val="009574A7"/>
    <w:rsid w:val="00960A13"/>
    <w:rsid w:val="00961EAA"/>
    <w:rsid w:val="00962A6E"/>
    <w:rsid w:val="00966D4C"/>
    <w:rsid w:val="009674C4"/>
    <w:rsid w:val="009709AA"/>
    <w:rsid w:val="00972345"/>
    <w:rsid w:val="00986CCA"/>
    <w:rsid w:val="00987D6A"/>
    <w:rsid w:val="00991D89"/>
    <w:rsid w:val="00997E9B"/>
    <w:rsid w:val="009A4DF9"/>
    <w:rsid w:val="009A57C6"/>
    <w:rsid w:val="009B0916"/>
    <w:rsid w:val="009B0CCD"/>
    <w:rsid w:val="009B3241"/>
    <w:rsid w:val="009B3B98"/>
    <w:rsid w:val="009C067C"/>
    <w:rsid w:val="009C6946"/>
    <w:rsid w:val="009C6A83"/>
    <w:rsid w:val="009E373B"/>
    <w:rsid w:val="009E3DF5"/>
    <w:rsid w:val="009E72BF"/>
    <w:rsid w:val="009F10CC"/>
    <w:rsid w:val="009F4BAA"/>
    <w:rsid w:val="009F6AD6"/>
    <w:rsid w:val="009F7428"/>
    <w:rsid w:val="00A10641"/>
    <w:rsid w:val="00A208C7"/>
    <w:rsid w:val="00A267A3"/>
    <w:rsid w:val="00A323FA"/>
    <w:rsid w:val="00A32E22"/>
    <w:rsid w:val="00A33F02"/>
    <w:rsid w:val="00A362C1"/>
    <w:rsid w:val="00A45517"/>
    <w:rsid w:val="00A50110"/>
    <w:rsid w:val="00A54BC4"/>
    <w:rsid w:val="00A558E6"/>
    <w:rsid w:val="00A55E04"/>
    <w:rsid w:val="00A56CA3"/>
    <w:rsid w:val="00A60608"/>
    <w:rsid w:val="00A61919"/>
    <w:rsid w:val="00A63569"/>
    <w:rsid w:val="00A6478E"/>
    <w:rsid w:val="00A67BEC"/>
    <w:rsid w:val="00A74281"/>
    <w:rsid w:val="00A7532A"/>
    <w:rsid w:val="00A86357"/>
    <w:rsid w:val="00A864A3"/>
    <w:rsid w:val="00A86506"/>
    <w:rsid w:val="00A92FEC"/>
    <w:rsid w:val="00A96DA7"/>
    <w:rsid w:val="00AA1853"/>
    <w:rsid w:val="00AB6784"/>
    <w:rsid w:val="00AC7242"/>
    <w:rsid w:val="00AD0271"/>
    <w:rsid w:val="00AD06BA"/>
    <w:rsid w:val="00AD06F7"/>
    <w:rsid w:val="00AD0CBC"/>
    <w:rsid w:val="00AD5A43"/>
    <w:rsid w:val="00AD7D46"/>
    <w:rsid w:val="00AE0C00"/>
    <w:rsid w:val="00AE532B"/>
    <w:rsid w:val="00AE7B11"/>
    <w:rsid w:val="00AF0DA3"/>
    <w:rsid w:val="00AF360F"/>
    <w:rsid w:val="00B04938"/>
    <w:rsid w:val="00B0589E"/>
    <w:rsid w:val="00B15A26"/>
    <w:rsid w:val="00B17EF8"/>
    <w:rsid w:val="00B208CF"/>
    <w:rsid w:val="00B20A1D"/>
    <w:rsid w:val="00B20EDE"/>
    <w:rsid w:val="00B23D3A"/>
    <w:rsid w:val="00B26272"/>
    <w:rsid w:val="00B300FA"/>
    <w:rsid w:val="00B40A21"/>
    <w:rsid w:val="00B4198F"/>
    <w:rsid w:val="00B42241"/>
    <w:rsid w:val="00B66EDD"/>
    <w:rsid w:val="00B671A2"/>
    <w:rsid w:val="00B715BE"/>
    <w:rsid w:val="00B75BBC"/>
    <w:rsid w:val="00B75F43"/>
    <w:rsid w:val="00B766D7"/>
    <w:rsid w:val="00B8155E"/>
    <w:rsid w:val="00B82741"/>
    <w:rsid w:val="00B845BE"/>
    <w:rsid w:val="00B856EA"/>
    <w:rsid w:val="00B87835"/>
    <w:rsid w:val="00B92A96"/>
    <w:rsid w:val="00B95B36"/>
    <w:rsid w:val="00B96448"/>
    <w:rsid w:val="00BA6785"/>
    <w:rsid w:val="00BA6A5A"/>
    <w:rsid w:val="00BA7335"/>
    <w:rsid w:val="00BB0243"/>
    <w:rsid w:val="00BB6957"/>
    <w:rsid w:val="00BB7591"/>
    <w:rsid w:val="00BB78A1"/>
    <w:rsid w:val="00BB7934"/>
    <w:rsid w:val="00BC37C0"/>
    <w:rsid w:val="00BC5CDA"/>
    <w:rsid w:val="00BC5EEC"/>
    <w:rsid w:val="00BD15F6"/>
    <w:rsid w:val="00BD1DE3"/>
    <w:rsid w:val="00BE4D18"/>
    <w:rsid w:val="00BE58F5"/>
    <w:rsid w:val="00BF0A0E"/>
    <w:rsid w:val="00BF351A"/>
    <w:rsid w:val="00BF6B52"/>
    <w:rsid w:val="00BF7B61"/>
    <w:rsid w:val="00BF7C4B"/>
    <w:rsid w:val="00C041AC"/>
    <w:rsid w:val="00C114D4"/>
    <w:rsid w:val="00C13450"/>
    <w:rsid w:val="00C14D3B"/>
    <w:rsid w:val="00C266F3"/>
    <w:rsid w:val="00C3319D"/>
    <w:rsid w:val="00C508DE"/>
    <w:rsid w:val="00C51D2C"/>
    <w:rsid w:val="00C7758E"/>
    <w:rsid w:val="00C777E3"/>
    <w:rsid w:val="00C778C4"/>
    <w:rsid w:val="00C80B63"/>
    <w:rsid w:val="00C85291"/>
    <w:rsid w:val="00C94497"/>
    <w:rsid w:val="00C95411"/>
    <w:rsid w:val="00C9554C"/>
    <w:rsid w:val="00C96917"/>
    <w:rsid w:val="00CA09F3"/>
    <w:rsid w:val="00CA2A50"/>
    <w:rsid w:val="00CB023F"/>
    <w:rsid w:val="00CB3A3C"/>
    <w:rsid w:val="00CB57EB"/>
    <w:rsid w:val="00CC1784"/>
    <w:rsid w:val="00CC23DF"/>
    <w:rsid w:val="00CC56A9"/>
    <w:rsid w:val="00CC5CAC"/>
    <w:rsid w:val="00CC6107"/>
    <w:rsid w:val="00CC6729"/>
    <w:rsid w:val="00CD04A5"/>
    <w:rsid w:val="00CD54A1"/>
    <w:rsid w:val="00CE0B18"/>
    <w:rsid w:val="00CE10E3"/>
    <w:rsid w:val="00CE5D85"/>
    <w:rsid w:val="00CF4849"/>
    <w:rsid w:val="00CF5F8C"/>
    <w:rsid w:val="00CF6687"/>
    <w:rsid w:val="00CF6AF2"/>
    <w:rsid w:val="00CF6FBC"/>
    <w:rsid w:val="00D1686C"/>
    <w:rsid w:val="00D23CD1"/>
    <w:rsid w:val="00D305FF"/>
    <w:rsid w:val="00D30C5F"/>
    <w:rsid w:val="00D343CF"/>
    <w:rsid w:val="00D34986"/>
    <w:rsid w:val="00D35CB7"/>
    <w:rsid w:val="00D41062"/>
    <w:rsid w:val="00D41DB3"/>
    <w:rsid w:val="00D443CE"/>
    <w:rsid w:val="00D4453B"/>
    <w:rsid w:val="00D46043"/>
    <w:rsid w:val="00D473BE"/>
    <w:rsid w:val="00D475C3"/>
    <w:rsid w:val="00D53773"/>
    <w:rsid w:val="00D573D5"/>
    <w:rsid w:val="00D60516"/>
    <w:rsid w:val="00D6096C"/>
    <w:rsid w:val="00D62B30"/>
    <w:rsid w:val="00D645C4"/>
    <w:rsid w:val="00D64E60"/>
    <w:rsid w:val="00D656E0"/>
    <w:rsid w:val="00D669DA"/>
    <w:rsid w:val="00D70842"/>
    <w:rsid w:val="00D72155"/>
    <w:rsid w:val="00D754EF"/>
    <w:rsid w:val="00D77180"/>
    <w:rsid w:val="00D77E6F"/>
    <w:rsid w:val="00D82DCF"/>
    <w:rsid w:val="00D855A6"/>
    <w:rsid w:val="00D9546D"/>
    <w:rsid w:val="00DA3ABF"/>
    <w:rsid w:val="00DA6877"/>
    <w:rsid w:val="00DB0DDD"/>
    <w:rsid w:val="00DB2A1D"/>
    <w:rsid w:val="00DB5D6B"/>
    <w:rsid w:val="00DB6366"/>
    <w:rsid w:val="00DC07C4"/>
    <w:rsid w:val="00DC0E0F"/>
    <w:rsid w:val="00DD42A2"/>
    <w:rsid w:val="00DD4D60"/>
    <w:rsid w:val="00DD52F2"/>
    <w:rsid w:val="00DE271B"/>
    <w:rsid w:val="00DE4B0C"/>
    <w:rsid w:val="00DF2E02"/>
    <w:rsid w:val="00DF5BDB"/>
    <w:rsid w:val="00E11993"/>
    <w:rsid w:val="00E12833"/>
    <w:rsid w:val="00E14E97"/>
    <w:rsid w:val="00E30B86"/>
    <w:rsid w:val="00E3210F"/>
    <w:rsid w:val="00E3411B"/>
    <w:rsid w:val="00E41F01"/>
    <w:rsid w:val="00E4402F"/>
    <w:rsid w:val="00E466EC"/>
    <w:rsid w:val="00E537F2"/>
    <w:rsid w:val="00E566A8"/>
    <w:rsid w:val="00E67BF5"/>
    <w:rsid w:val="00E67E15"/>
    <w:rsid w:val="00E71697"/>
    <w:rsid w:val="00E7371F"/>
    <w:rsid w:val="00E80803"/>
    <w:rsid w:val="00E906A8"/>
    <w:rsid w:val="00EA161D"/>
    <w:rsid w:val="00EA67AC"/>
    <w:rsid w:val="00EB05E6"/>
    <w:rsid w:val="00EB6E09"/>
    <w:rsid w:val="00EB7BF4"/>
    <w:rsid w:val="00EC7D5B"/>
    <w:rsid w:val="00ED1A5D"/>
    <w:rsid w:val="00ED4900"/>
    <w:rsid w:val="00ED7029"/>
    <w:rsid w:val="00EE105F"/>
    <w:rsid w:val="00EE13DD"/>
    <w:rsid w:val="00EE3781"/>
    <w:rsid w:val="00EE6C67"/>
    <w:rsid w:val="00EF3BB2"/>
    <w:rsid w:val="00EF5B15"/>
    <w:rsid w:val="00F00284"/>
    <w:rsid w:val="00F04528"/>
    <w:rsid w:val="00F110C5"/>
    <w:rsid w:val="00F136D7"/>
    <w:rsid w:val="00F16D72"/>
    <w:rsid w:val="00F17210"/>
    <w:rsid w:val="00F25442"/>
    <w:rsid w:val="00F34133"/>
    <w:rsid w:val="00F34C35"/>
    <w:rsid w:val="00F40BD6"/>
    <w:rsid w:val="00F42A13"/>
    <w:rsid w:val="00F42C92"/>
    <w:rsid w:val="00F5030B"/>
    <w:rsid w:val="00F50D50"/>
    <w:rsid w:val="00F55C9F"/>
    <w:rsid w:val="00F56C6E"/>
    <w:rsid w:val="00F61DE2"/>
    <w:rsid w:val="00F8135A"/>
    <w:rsid w:val="00F83F43"/>
    <w:rsid w:val="00F86497"/>
    <w:rsid w:val="00F95202"/>
    <w:rsid w:val="00FA0B6A"/>
    <w:rsid w:val="00FA1898"/>
    <w:rsid w:val="00FA1985"/>
    <w:rsid w:val="00FA28D4"/>
    <w:rsid w:val="00FA3B10"/>
    <w:rsid w:val="00FB167B"/>
    <w:rsid w:val="00FB17AA"/>
    <w:rsid w:val="00FB524B"/>
    <w:rsid w:val="00FB6F62"/>
    <w:rsid w:val="00FC37BF"/>
    <w:rsid w:val="00FC4501"/>
    <w:rsid w:val="00FC6E30"/>
    <w:rsid w:val="00FC6F5C"/>
    <w:rsid w:val="00FD7706"/>
    <w:rsid w:val="00FE3535"/>
    <w:rsid w:val="00FE45BF"/>
    <w:rsid w:val="00FF0A4C"/>
    <w:rsid w:val="00FF3466"/>
    <w:rsid w:val="00FF3598"/>
    <w:rsid w:val="00FF3A5C"/>
    <w:rsid w:val="00FF634D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DD346D"/>
  <w15:chartTrackingRefBased/>
  <w15:docId w15:val="{3E12C9E1-782F-4F43-9BAE-977E92FBF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link w:val="BodyTextIndent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aliases w:val=" Char Char"/>
    <w:link w:val="Header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  <w:style w:type="character" w:styleId="Strong">
    <w:name w:val="Strong"/>
    <w:qFormat/>
    <w:rsid w:val="00E466EC"/>
    <w:rPr>
      <w:b/>
      <w:bCs/>
    </w:rPr>
  </w:style>
  <w:style w:type="character" w:customStyle="1" w:styleId="BodyTextIndentChar">
    <w:name w:val="Body Text Indent Char"/>
    <w:link w:val="BodyTextIndent"/>
    <w:rsid w:val="00B15A26"/>
    <w:rPr>
      <w:rFonts w:eastAsia="Cordia New"/>
      <w:sz w:val="24"/>
      <w:szCs w:val="24"/>
      <w:lang w:eastAsia="th-TH"/>
    </w:rPr>
  </w:style>
  <w:style w:type="character" w:customStyle="1" w:styleId="Heading1Char">
    <w:name w:val="Heading 1 Char"/>
    <w:link w:val="Heading1"/>
    <w:rsid w:val="00FE45BF"/>
    <w:rPr>
      <w:rFonts w:ascii="Angsana New" w:eastAsia="Angsana New" w:hAnsi="Angsana New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0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AD255-4BB3-4E00-90AA-7374591F10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Vanichabull, Netima</cp:lastModifiedBy>
  <cp:revision>15</cp:revision>
  <cp:lastPrinted>2025-08-11T07:25:00Z</cp:lastPrinted>
  <dcterms:created xsi:type="dcterms:W3CDTF">2026-07-28T13:45:00Z</dcterms:created>
  <dcterms:modified xsi:type="dcterms:W3CDTF">2026-08-11T08:06:00Z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2021-06-11T05:22:23Z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923df91a-9afc-480f-b5c4-a814a6cd4d4a</vt:lpwstr>
  </property>
  <property fmtid="{D5CDD505-2E9C-101B-9397-08002B2CF9AE}" pid="8" name="MSIP_Label_ea60d57e-af5b-4752-ac57-3e4f28ca11dc_ContentBits">
    <vt:lpwstr>0</vt:lpwstr>
  </property>
</Properties>
</file>