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520"/>
        <w:gridCol w:w="7158"/>
      </w:tblGrid>
      <w:tr w:rsidR="0003477B" w:rsidRPr="00C826A5" w14:paraId="14375AB1" w14:textId="77777777" w:rsidTr="002B4FCE">
        <w:trPr>
          <w:trHeight w:val="2865"/>
        </w:trPr>
        <w:tc>
          <w:tcPr>
            <w:tcW w:w="2520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58" w:type="dxa"/>
            <w:vAlign w:val="center"/>
          </w:tcPr>
          <w:p w14:paraId="52AC1FAA" w14:textId="77777777" w:rsidR="0003477B" w:rsidRPr="00C826A5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 จำกัด</w:t>
            </w:r>
            <w:r w:rsidR="00247704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136AAF3" w:rsidR="0003477B" w:rsidRPr="00C826A5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56DE0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09B37B" w14:textId="68C42C7E" w:rsidR="0003477B" w:rsidRPr="00091DD6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091DD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10343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91DD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091DD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AE53D2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E53D2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A9EE615" w14:textId="77777777" w:rsidR="0003477B" w:rsidRPr="00C826A5" w:rsidRDefault="0003477B" w:rsidP="0003477B">
      <w:pPr>
        <w:sectPr w:rsidR="0003477B" w:rsidRPr="00C826A5" w:rsidSect="00316869">
          <w:footerReference w:type="default" r:id="rId11"/>
          <w:footerReference w:type="first" r:id="rId12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092A4478" w14:textId="77777777" w:rsidR="008304E0" w:rsidRPr="00C826A5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C826A5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13D9A561" w14:textId="7EB22F3D" w:rsidR="002A1C01" w:rsidRPr="00C826A5" w:rsidRDefault="002A1C01" w:rsidP="002A1C01">
      <w:pPr>
        <w:tabs>
          <w:tab w:val="left" w:pos="720"/>
        </w:tabs>
        <w:overflowPunct w:val="0"/>
        <w:autoSpaceDE w:val="0"/>
        <w:autoSpaceDN w:val="0"/>
        <w:adjustRightInd w:val="0"/>
        <w:spacing w:before="36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826A5">
        <w:rPr>
          <w:rFonts w:ascii="Angsana New" w:eastAsia="Times New Roman" w:hAnsi="Angsana New" w:cs="Angsana New"/>
          <w:sz w:val="32"/>
          <w:szCs w:val="32"/>
        </w:rPr>
        <w:t>2569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สิ้นสุดวันเดียวกัน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และหมายเหตุประกอบงบการเงินรวมระหว่างกาลแบบย่อ 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ข้อมูลทางการเงินเฉพาะกิจการของบริษัท เน็ตเบย์ จำกัด (มหาชน) ด้วยเช่นกัน </w:t>
      </w:r>
      <w:r w:rsidRPr="00C826A5">
        <w:rPr>
          <w:rFonts w:ascii="Angsana New" w:eastAsia="Times New Roman" w:hAnsi="Angsana New" w:cs="Angsana New"/>
          <w:sz w:val="32"/>
          <w:szCs w:val="32"/>
        </w:rPr>
        <w:t>(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    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Pr="00C826A5">
        <w:rPr>
          <w:rFonts w:ascii="Angsana New" w:eastAsia="Times New Roman" w:hAnsi="Angsana New" w:cs="Angsana New"/>
          <w:sz w:val="32"/>
          <w:szCs w:val="32"/>
        </w:rPr>
        <w:t>34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FAA2EC4" w14:textId="77777777" w:rsidR="002A1C01" w:rsidRPr="00C826A5" w:rsidRDefault="002A1C01" w:rsidP="002A1C01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ED0D557" w14:textId="77777777" w:rsidR="002A1C01" w:rsidRPr="00E663E6" w:rsidRDefault="002A1C01" w:rsidP="002A1C0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14B4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214B47">
        <w:rPr>
          <w:rFonts w:asciiTheme="majorBidi" w:hAnsiTheme="majorBidi" w:cstheme="majorBidi"/>
          <w:sz w:val="32"/>
          <w:szCs w:val="32"/>
        </w:rPr>
        <w:t xml:space="preserve"> 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214B4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4B47">
        <w:rPr>
          <w:rFonts w:asciiTheme="majorBidi" w:hAnsiTheme="majorBidi" w:cstheme="majorBidi"/>
          <w:sz w:val="32"/>
          <w:szCs w:val="32"/>
        </w:rPr>
        <w:t xml:space="preserve"> </w:t>
      </w:r>
      <w:r w:rsidRPr="00214B4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214B4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4B4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14B4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214B47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214B4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214B4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214B4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14B4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214B4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214B4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14B4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C955708" w14:textId="77777777" w:rsidR="002A1C01" w:rsidRPr="00C826A5" w:rsidRDefault="002A1C01" w:rsidP="002A1C01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843B6B" w14:textId="58387B03" w:rsidR="004E4020" w:rsidRPr="00C826A5" w:rsidRDefault="002A1C01" w:rsidP="002A1C01">
      <w:pPr>
        <w:rPr>
          <w:rFonts w:asciiTheme="majorBidi" w:hAnsiTheme="majorBidi" w:cstheme="majorBidi"/>
          <w:b/>
          <w:bCs/>
          <w:sz w:val="32"/>
          <w:szCs w:val="32"/>
        </w:rPr>
        <w:sectPr w:rsidR="004E4020" w:rsidRPr="00C826A5" w:rsidSect="00B46862">
          <w:footerReference w:type="default" r:id="rId13"/>
          <w:footerReference w:type="first" r:id="rId14"/>
          <w:pgSz w:w="11909" w:h="16834" w:code="9"/>
          <w:pgMar w:top="2880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3B10323" w14:textId="77777777" w:rsidR="002A1C01" w:rsidRPr="00546819" w:rsidRDefault="002A1C01" w:rsidP="005C5F46">
      <w:pPr>
        <w:pStyle w:val="Default"/>
        <w:spacing w:before="12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546819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F5CCD49" w14:textId="02E004B1" w:rsidR="005C5F46" w:rsidRPr="005C5F46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BD68D6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BD68D6">
        <w:rPr>
          <w:rFonts w:ascii="Angsana New" w:hAnsi="Angsana New" w:cs="Angsana New"/>
          <w:sz w:val="32"/>
          <w:szCs w:val="32"/>
        </w:rPr>
        <w:t>11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ซึ่งอธิบายถึงความไม่แน่นอนที่เกี่ยวข้องกับคดีฟ้องร้อง</w:t>
      </w:r>
      <w:r w:rsidRPr="00BD68D6">
        <w:rPr>
          <w:rFonts w:ascii="Angsana New" w:hAnsi="Angsana New" w:cs="Angsana New" w:hint="cs"/>
          <w:sz w:val="32"/>
          <w:szCs w:val="32"/>
          <w:cs/>
        </w:rPr>
        <w:t>โดยบริษัทแห่งหนึ่ง</w:t>
      </w:r>
      <w:r w:rsidRPr="005C5F46">
        <w:rPr>
          <w:rFonts w:ascii="Angsana New" w:hAnsi="Angsana New" w:cs="Angsana New" w:hint="cs"/>
          <w:sz w:val="32"/>
          <w:szCs w:val="32"/>
          <w:cs/>
        </w:rPr>
        <w:t>ซึ่งเรียกร้อง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ให้บริษัทฯ </w:t>
      </w:r>
      <w:r w:rsidRPr="00BD68D6">
        <w:rPr>
          <w:rFonts w:ascii="Angsana New" w:hAnsi="Angsana New" w:cs="Angsana New"/>
          <w:sz w:val="32"/>
          <w:szCs w:val="32"/>
          <w:cs/>
        </w:rPr>
        <w:t>ชำระค่า</w:t>
      </w:r>
      <w:r w:rsidR="00D70CE4">
        <w:rPr>
          <w:rFonts w:ascii="Angsana New" w:hAnsi="Angsana New" w:cs="Angsana New" w:hint="cs"/>
          <w:sz w:val="32"/>
          <w:szCs w:val="32"/>
          <w:cs/>
        </w:rPr>
        <w:t>ใช้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บริการจากการเชื่อมโยงข้อมูลอิเล็กทรอนิกส์ผ่านระบบ </w:t>
      </w:r>
      <w:r w:rsidRPr="00BD68D6">
        <w:rPr>
          <w:rFonts w:ascii="Angsana New" w:hAnsi="Angsana New" w:cs="Angsana New"/>
          <w:sz w:val="32"/>
          <w:szCs w:val="32"/>
        </w:rPr>
        <w:t>National Single Window (NSW)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5F4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5C5F46">
        <w:rPr>
          <w:rFonts w:ascii="Angsana New" w:hAnsi="Angsana New" w:cs="Angsana New"/>
          <w:sz w:val="32"/>
          <w:szCs w:val="32"/>
        </w:rPr>
        <w:t xml:space="preserve">2 </w:t>
      </w:r>
      <w:r w:rsidRPr="005C5F46">
        <w:rPr>
          <w:rFonts w:ascii="Angsana New" w:hAnsi="Angsana New" w:cs="Angsana New" w:hint="cs"/>
          <w:sz w:val="32"/>
          <w:szCs w:val="32"/>
          <w:cs/>
        </w:rPr>
        <w:t xml:space="preserve">คดี </w:t>
      </w:r>
      <w:r w:rsidRPr="005C5F46">
        <w:rPr>
          <w:rFonts w:ascii="Angsana New" w:hAnsi="Angsana New" w:cs="Angsana New"/>
          <w:sz w:val="32"/>
          <w:szCs w:val="32"/>
          <w:cs/>
        </w:rPr>
        <w:t>โดยบริษัทดังกล่าวได้บรรยายฟ้องในลักษณะคล้าย</w:t>
      </w:r>
      <w:r w:rsidRPr="005C5F46">
        <w:rPr>
          <w:rFonts w:ascii="Angsana New" w:hAnsi="Angsana New" w:cs="Angsana New" w:hint="cs"/>
          <w:sz w:val="32"/>
          <w:szCs w:val="32"/>
          <w:cs/>
        </w:rPr>
        <w:t xml:space="preserve">คลึงกันทั้ง </w:t>
      </w:r>
      <w:r w:rsidRPr="005C5F46">
        <w:rPr>
          <w:rFonts w:ascii="Angsana New" w:hAnsi="Angsana New" w:cs="Angsana New"/>
          <w:sz w:val="32"/>
          <w:szCs w:val="32"/>
        </w:rPr>
        <w:t xml:space="preserve">2 </w:t>
      </w:r>
      <w:r w:rsidRPr="005C5F46">
        <w:rPr>
          <w:rFonts w:ascii="Angsana New" w:hAnsi="Angsana New" w:cs="Angsana New" w:hint="cs"/>
          <w:sz w:val="32"/>
          <w:szCs w:val="32"/>
          <w:cs/>
        </w:rPr>
        <w:t>คดี</w:t>
      </w:r>
      <w:r w:rsidRPr="005C5F46">
        <w:rPr>
          <w:rFonts w:ascii="Angsana New" w:hAnsi="Angsana New" w:cs="Angsana New"/>
          <w:sz w:val="32"/>
          <w:szCs w:val="32"/>
          <w:cs/>
        </w:rPr>
        <w:t xml:space="preserve"> </w:t>
      </w:r>
      <w:r w:rsidRPr="005C5F46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 w:rsidRPr="005C5F46">
        <w:rPr>
          <w:rFonts w:ascii="Angsana New" w:hAnsi="Angsana New" w:cs="Angsana New"/>
          <w:sz w:val="32"/>
          <w:szCs w:val="32"/>
          <w:cs/>
        </w:rPr>
        <w:t>เป็นมูลหนี้ในลักษณะเดียวกัน เพียงแต่เปลี่ยนแปลงระยะเวลาของมูลหนี้</w:t>
      </w:r>
    </w:p>
    <w:p w14:paraId="263C57BE" w14:textId="6E575175" w:rsidR="005C5F46" w:rsidRPr="005C5F46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D68D6">
        <w:rPr>
          <w:rFonts w:ascii="Angsana New" w:hAnsi="Angsana New" w:cs="Angsana New"/>
          <w:sz w:val="32"/>
          <w:szCs w:val="32"/>
          <w:cs/>
        </w:rPr>
        <w:t xml:space="preserve">โดยเมื่อวันที่ </w:t>
      </w:r>
      <w:r w:rsidRPr="00BD68D6">
        <w:rPr>
          <w:rFonts w:ascii="Angsana New" w:hAnsi="Angsana New" w:cs="Angsana New"/>
          <w:sz w:val="32"/>
          <w:szCs w:val="32"/>
        </w:rPr>
        <w:t>22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BD68D6">
        <w:rPr>
          <w:rFonts w:ascii="Angsana New" w:hAnsi="Angsana New" w:cs="Angsana New"/>
          <w:sz w:val="32"/>
          <w:szCs w:val="32"/>
        </w:rPr>
        <w:t>2569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ศาลปกครองกลางมีคำพิพากษาให้บริษัทฯ ชำระค่าใช้บริการระบบ </w:t>
      </w:r>
      <w:r w:rsidRPr="00BD68D6">
        <w:rPr>
          <w:rFonts w:ascii="Angsana New" w:hAnsi="Angsana New" w:cs="Angsana New"/>
          <w:sz w:val="32"/>
          <w:szCs w:val="32"/>
        </w:rPr>
        <w:t xml:space="preserve">NSW 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สำหรับช่วงระหว่างเดือนกุมภาพันธ์ </w:t>
      </w:r>
      <w:r w:rsidRPr="00BD68D6">
        <w:rPr>
          <w:rFonts w:ascii="Angsana New" w:hAnsi="Angsana New" w:cs="Angsana New"/>
          <w:sz w:val="32"/>
          <w:szCs w:val="32"/>
        </w:rPr>
        <w:t>2566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ถึงเดือนมีนาคม </w:t>
      </w:r>
      <w:r w:rsidRPr="00BD68D6">
        <w:rPr>
          <w:rFonts w:ascii="Angsana New" w:hAnsi="Angsana New" w:cs="Angsana New"/>
          <w:sz w:val="32"/>
          <w:szCs w:val="32"/>
        </w:rPr>
        <w:t>2567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(คดีที่ 1) ให้แก่บริษัทผู้ฟ้องร้องเป็นจำนวน</w:t>
      </w:r>
      <w:r w:rsidRPr="00BD68D6">
        <w:rPr>
          <w:rFonts w:ascii="Angsana New" w:hAnsi="Angsana New" w:cs="Angsana New"/>
          <w:sz w:val="32"/>
          <w:szCs w:val="32"/>
        </w:rPr>
        <w:t xml:space="preserve"> 323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68D6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Pr="00BD68D6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โดยบริษัทฯ ได้ยื่นอุทธรณ์คำพิพากษาของศาลปกครองกลางดังกล่าวต่อศาลปกครองสูงสุดเมื่อวันที่ </w:t>
      </w:r>
      <w:r w:rsidR="00885220">
        <w:rPr>
          <w:rFonts w:ascii="Angsana New" w:hAnsi="Angsana New" w:cs="Angsana New"/>
          <w:sz w:val="32"/>
          <w:szCs w:val="32"/>
        </w:rPr>
        <w:t>20</w:t>
      </w:r>
      <w:r w:rsidRPr="00BD68D6">
        <w:rPr>
          <w:rFonts w:ascii="Angsana New" w:hAnsi="Angsana New" w:cs="Angsana New"/>
          <w:sz w:val="32"/>
          <w:szCs w:val="32"/>
        </w:rPr>
        <w:t xml:space="preserve"> 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BD68D6">
        <w:rPr>
          <w:rFonts w:ascii="Angsana New" w:hAnsi="Angsana New" w:cs="Angsana New"/>
          <w:sz w:val="32"/>
          <w:szCs w:val="32"/>
        </w:rPr>
        <w:t xml:space="preserve">2569 </w:t>
      </w:r>
      <w:r w:rsidRPr="00BD68D6">
        <w:rPr>
          <w:rFonts w:ascii="Angsana New" w:hAnsi="Angsana New" w:cs="Angsana New"/>
          <w:sz w:val="32"/>
          <w:szCs w:val="32"/>
          <w:cs/>
        </w:rPr>
        <w:t>ปัจจุบันคดีดังกล่าวอยู่ระหว่างการพิจารณาของศาลปกครองสูงสุด</w:t>
      </w:r>
      <w:r w:rsidRPr="00BD68D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3FECEFD" w14:textId="5F6DEE3A" w:rsidR="005C5F46" w:rsidRPr="00696253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color w:val="auto"/>
          <w:sz w:val="32"/>
          <w:szCs w:val="32"/>
          <w:cs/>
        </w:rPr>
      </w:pPr>
      <w:r w:rsidRPr="005C5F46">
        <w:rPr>
          <w:rFonts w:ascii="Angsana New" w:hAnsi="Angsana New" w:cs="Angsana New" w:hint="cs"/>
          <w:sz w:val="32"/>
          <w:szCs w:val="32"/>
          <w:cs/>
        </w:rPr>
        <w:t>ต่อมา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D68D6">
        <w:rPr>
          <w:rFonts w:ascii="Angsana New" w:hAnsi="Angsana New" w:cs="Angsana New"/>
          <w:sz w:val="32"/>
          <w:szCs w:val="32"/>
        </w:rPr>
        <w:t>17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BD68D6">
        <w:rPr>
          <w:rFonts w:ascii="Angsana New" w:hAnsi="Angsana New" w:cs="Angsana New"/>
          <w:sz w:val="32"/>
          <w:szCs w:val="32"/>
        </w:rPr>
        <w:t>2569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 ศาลปกครองกลางมีคำพิพากษายกฟ้องในคดีที่</w:t>
      </w:r>
      <w:r w:rsidRPr="00BD68D6">
        <w:rPr>
          <w:rFonts w:ascii="Angsana New" w:hAnsi="Angsana New" w:cs="Angsana New" w:hint="cs"/>
          <w:sz w:val="32"/>
          <w:szCs w:val="32"/>
          <w:cs/>
        </w:rPr>
        <w:t>บริษัทผู้ฟ้อง</w:t>
      </w:r>
      <w:r w:rsidRPr="00BD68D6">
        <w:rPr>
          <w:rFonts w:ascii="Angsana New" w:hAnsi="Angsana New" w:cs="Angsana New"/>
          <w:sz w:val="32"/>
          <w:szCs w:val="32"/>
          <w:cs/>
        </w:rPr>
        <w:t>เรียก</w:t>
      </w:r>
      <w:r w:rsidRPr="00BD68D6">
        <w:rPr>
          <w:rFonts w:ascii="Angsana New" w:hAnsi="Angsana New" w:cs="Angsana New" w:hint="cs"/>
          <w:sz w:val="32"/>
          <w:szCs w:val="32"/>
          <w:cs/>
        </w:rPr>
        <w:t>ร้อง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ให้บริษัทฯ ชำระค่าใช้บริการระบบ </w:t>
      </w:r>
      <w:r w:rsidRPr="00BD68D6">
        <w:rPr>
          <w:rFonts w:ascii="Angsana New" w:hAnsi="Angsana New" w:cs="Angsana New"/>
          <w:sz w:val="32"/>
          <w:szCs w:val="32"/>
        </w:rPr>
        <w:t xml:space="preserve">NSW </w:t>
      </w:r>
      <w:r w:rsidRPr="00BD68D6">
        <w:rPr>
          <w:rFonts w:ascii="Angsana New" w:hAnsi="Angsana New" w:cs="Angsana New"/>
          <w:sz w:val="32"/>
          <w:szCs w:val="32"/>
          <w:cs/>
        </w:rPr>
        <w:t>สำหรับช่วง</w:t>
      </w:r>
      <w:r w:rsidRPr="005C5F46">
        <w:rPr>
          <w:rFonts w:ascii="Angsana New" w:hAnsi="Angsana New" w:cs="Angsana New"/>
          <w:sz w:val="32"/>
          <w:szCs w:val="32"/>
          <w:cs/>
        </w:rPr>
        <w:t xml:space="preserve">ระหว่างเดือนเมษายน </w:t>
      </w:r>
      <w:r w:rsidRPr="005C5F46">
        <w:rPr>
          <w:rFonts w:ascii="Angsana New" w:hAnsi="Angsana New" w:cs="Angsana New"/>
          <w:sz w:val="32"/>
          <w:szCs w:val="32"/>
        </w:rPr>
        <w:t xml:space="preserve">2567 </w:t>
      </w:r>
      <w:r w:rsidRPr="005C5F46">
        <w:rPr>
          <w:rFonts w:ascii="Angsana New" w:hAnsi="Angsana New" w:cs="Angsana New"/>
          <w:sz w:val="32"/>
          <w:szCs w:val="32"/>
          <w:cs/>
        </w:rPr>
        <w:t xml:space="preserve">ถึงเดือนเมษายน </w:t>
      </w:r>
      <w:r w:rsidRPr="005C5F46">
        <w:rPr>
          <w:rFonts w:ascii="Angsana New" w:hAnsi="Angsana New" w:cs="Angsana New"/>
          <w:sz w:val="32"/>
          <w:szCs w:val="32"/>
        </w:rPr>
        <w:t xml:space="preserve">2568 </w:t>
      </w:r>
      <w:r w:rsidRPr="005C5F46">
        <w:rPr>
          <w:rFonts w:ascii="Angsana New" w:hAnsi="Angsana New" w:cs="Angsana New"/>
          <w:sz w:val="32"/>
          <w:szCs w:val="32"/>
          <w:cs/>
        </w:rPr>
        <w:t xml:space="preserve">(คำนวณถึงวันที่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5C5F46">
        <w:rPr>
          <w:rFonts w:ascii="Angsana New" w:hAnsi="Angsana New" w:cs="Angsana New"/>
          <w:sz w:val="32"/>
          <w:szCs w:val="32"/>
        </w:rPr>
        <w:t>25</w:t>
      </w:r>
      <w:r w:rsidRPr="005C5F46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5C5F46">
        <w:rPr>
          <w:rFonts w:ascii="Angsana New" w:hAnsi="Angsana New" w:cs="Angsana New"/>
          <w:sz w:val="32"/>
          <w:szCs w:val="32"/>
        </w:rPr>
        <w:t>2568</w:t>
      </w:r>
      <w:r w:rsidRPr="005C5F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D68D6">
        <w:rPr>
          <w:rFonts w:ascii="Angsana New" w:hAnsi="Angsana New" w:cs="Angsana New" w:hint="cs"/>
          <w:sz w:val="32"/>
          <w:szCs w:val="32"/>
          <w:cs/>
        </w:rPr>
        <w:t>ซึ่งเป็นวันที่</w:t>
      </w:r>
      <w:r w:rsidRPr="00E9696C">
        <w:rPr>
          <w:rFonts w:ascii="Angsana New" w:hAnsi="Angsana New" w:cs="Angsana New" w:hint="cs"/>
          <w:sz w:val="32"/>
          <w:szCs w:val="32"/>
          <w:cs/>
        </w:rPr>
        <w:t xml:space="preserve">ข้อตกลงตาม </w:t>
      </w:r>
      <w:r w:rsidRPr="00E9696C">
        <w:rPr>
          <w:rFonts w:ascii="Angsana New" w:hAnsi="Angsana New" w:cs="Angsana New"/>
          <w:sz w:val="32"/>
          <w:szCs w:val="32"/>
        </w:rPr>
        <w:t xml:space="preserve">CPA </w:t>
      </w:r>
      <w:r w:rsidRPr="00E9696C">
        <w:rPr>
          <w:rFonts w:ascii="Angsana New" w:hAnsi="Angsana New" w:cs="Angsana New" w:hint="cs"/>
          <w:sz w:val="32"/>
          <w:szCs w:val="32"/>
          <w:cs/>
        </w:rPr>
        <w:t>ได้สิ้นสุดลง</w:t>
      </w:r>
      <w:r w:rsidRPr="00E9696C">
        <w:rPr>
          <w:rFonts w:ascii="Angsana New" w:hAnsi="Angsana New" w:cs="Angsana New"/>
          <w:sz w:val="32"/>
          <w:szCs w:val="32"/>
          <w:cs/>
        </w:rPr>
        <w:t>)</w:t>
      </w:r>
      <w:r w:rsidRPr="00E969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(คดีที่ </w:t>
      </w:r>
      <w:r w:rsidRPr="00E9696C">
        <w:rPr>
          <w:rFonts w:ascii="Angsana New" w:hAnsi="Angsana New" w:cs="Angsana New"/>
          <w:sz w:val="32"/>
          <w:szCs w:val="32"/>
        </w:rPr>
        <w:t>2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E9696C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E9696C">
        <w:rPr>
          <w:rFonts w:ascii="Angsana New" w:hAnsi="Angsana New" w:cs="Angsana New"/>
          <w:sz w:val="32"/>
          <w:szCs w:val="32"/>
        </w:rPr>
        <w:t>404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Pr="00E9696C">
        <w:rPr>
          <w:rFonts w:ascii="Angsana New" w:hAnsi="Angsana New" w:cs="Angsana New" w:hint="cs"/>
          <w:sz w:val="32"/>
          <w:szCs w:val="32"/>
          <w:cs/>
        </w:rPr>
        <w:t>ท พร้อม</w:t>
      </w:r>
      <w:r w:rsidRPr="00E9696C">
        <w:rPr>
          <w:rFonts w:ascii="Angsana New" w:hAnsi="Angsana New" w:cs="Angsana New"/>
          <w:sz w:val="32"/>
          <w:szCs w:val="32"/>
          <w:cs/>
        </w:rPr>
        <w:t>ดอกเบี้ย</w:t>
      </w:r>
      <w:r w:rsidR="00CE4A2B" w:rsidRPr="00E9696C">
        <w:rPr>
          <w:rFonts w:ascii="Angsana New" w:hAnsi="Angsana New" w:cs="Angsana New"/>
          <w:sz w:val="32"/>
          <w:szCs w:val="32"/>
        </w:rPr>
        <w:t xml:space="preserve">   </w:t>
      </w:r>
      <w:r w:rsidRPr="00F506CB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F506CB">
        <w:rPr>
          <w:rFonts w:ascii="Angsana New" w:hAnsi="Angsana New" w:cs="Angsana New"/>
          <w:sz w:val="32"/>
          <w:szCs w:val="32"/>
          <w:cs/>
        </w:rPr>
        <w:t xml:space="preserve"> อย่างไรก็ตาม บริษัทผู้ฟ้องร้อง</w:t>
      </w:r>
      <w:r w:rsidR="00932412" w:rsidRPr="00F506CB">
        <w:rPr>
          <w:rFonts w:ascii="Angsana New" w:hAnsi="Angsana New" w:cs="Angsana New" w:hint="cs"/>
          <w:color w:val="auto"/>
          <w:sz w:val="32"/>
          <w:szCs w:val="32"/>
          <w:cs/>
        </w:rPr>
        <w:t>ได้ยื่นอุทธรณ์ต่อศาลปกครองส</w:t>
      </w:r>
      <w:r w:rsidR="00D10338" w:rsidRPr="00F506CB">
        <w:rPr>
          <w:rFonts w:ascii="Angsana New" w:hAnsi="Angsana New" w:cs="Angsana New" w:hint="cs"/>
          <w:color w:val="auto"/>
          <w:sz w:val="32"/>
          <w:szCs w:val="32"/>
          <w:cs/>
        </w:rPr>
        <w:t>ู</w:t>
      </w:r>
      <w:r w:rsidR="00932412" w:rsidRPr="00F506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งสุดเมื่อวันที่ </w:t>
      </w:r>
      <w:r w:rsidR="00932412" w:rsidRPr="00F506CB">
        <w:rPr>
          <w:rFonts w:ascii="Angsana New" w:hAnsi="Angsana New" w:cs="Angsana New"/>
          <w:color w:val="auto"/>
          <w:sz w:val="32"/>
          <w:szCs w:val="32"/>
        </w:rPr>
        <w:t xml:space="preserve">11 </w:t>
      </w:r>
      <w:r w:rsidR="00932412" w:rsidRPr="00F506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สิงหาคม </w:t>
      </w:r>
      <w:r w:rsidR="00932412" w:rsidRPr="00F506CB">
        <w:rPr>
          <w:rFonts w:ascii="Angsana New" w:hAnsi="Angsana New" w:cs="Angsana New"/>
          <w:color w:val="auto"/>
          <w:sz w:val="32"/>
          <w:szCs w:val="32"/>
        </w:rPr>
        <w:t xml:space="preserve">2569 </w:t>
      </w:r>
      <w:r w:rsidR="007D63F6" w:rsidRPr="00F506CB">
        <w:rPr>
          <w:rFonts w:ascii="Angsana New" w:hAnsi="Angsana New" w:cs="Angsana New" w:hint="cs"/>
          <w:color w:val="auto"/>
          <w:sz w:val="32"/>
          <w:szCs w:val="32"/>
          <w:cs/>
        </w:rPr>
        <w:t>และอยู่</w:t>
      </w:r>
      <w:r w:rsidR="007D63F6" w:rsidRPr="00D10338">
        <w:rPr>
          <w:rFonts w:ascii="Angsana New" w:hAnsi="Angsana New" w:cs="Angsana New" w:hint="cs"/>
          <w:color w:val="auto"/>
          <w:sz w:val="32"/>
          <w:szCs w:val="32"/>
          <w:cs/>
        </w:rPr>
        <w:t>ในขั้นตอนการพิจารณารับอุทธรณ์ของศาลต่อไป</w:t>
      </w:r>
    </w:p>
    <w:p w14:paraId="1157BE3E" w14:textId="6F286398" w:rsidR="005C5F46" w:rsidRPr="005C5F46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9696C">
        <w:rPr>
          <w:rFonts w:ascii="Angsana New" w:hAnsi="Angsana New" w:cs="Angsana New" w:hint="cs"/>
          <w:sz w:val="32"/>
          <w:szCs w:val="32"/>
          <w:cs/>
        </w:rPr>
        <w:t>จาก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ผลคำพิพากษาในคดีที่ </w:t>
      </w:r>
      <w:r w:rsidRPr="00E9696C">
        <w:rPr>
          <w:rFonts w:ascii="Angsana New" w:hAnsi="Angsana New" w:cs="Angsana New"/>
          <w:sz w:val="32"/>
          <w:szCs w:val="32"/>
        </w:rPr>
        <w:t>2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 ที่ได้วินิจฉัย</w:t>
      </w:r>
      <w:r w:rsidRPr="00E9696C">
        <w:rPr>
          <w:rFonts w:ascii="Angsana New" w:hAnsi="Angsana New" w:cs="Angsana New" w:hint="cs"/>
          <w:sz w:val="32"/>
          <w:szCs w:val="32"/>
          <w:cs/>
        </w:rPr>
        <w:t>ในประเด็นสำคัญหลายข้ออันเป็นประโยชน์ต่อบริษัทฯ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696C">
        <w:rPr>
          <w:rFonts w:ascii="Angsana New" w:hAnsi="Angsana New" w:cs="Angsana New" w:hint="cs"/>
          <w:sz w:val="32"/>
          <w:szCs w:val="32"/>
          <w:cs/>
        </w:rPr>
        <w:t>บริษัทฯ จึง</w:t>
      </w:r>
      <w:r w:rsidRPr="00E9696C">
        <w:rPr>
          <w:rFonts w:ascii="Angsana New" w:hAnsi="Angsana New" w:cs="Angsana New"/>
          <w:sz w:val="32"/>
          <w:szCs w:val="32"/>
          <w:cs/>
        </w:rPr>
        <w:t>ได้นำ</w:t>
      </w:r>
      <w:r w:rsidRPr="00E9696C">
        <w:rPr>
          <w:rFonts w:ascii="Angsana New" w:hAnsi="Angsana New" w:cs="Angsana New" w:hint="cs"/>
          <w:sz w:val="32"/>
          <w:szCs w:val="32"/>
          <w:cs/>
        </w:rPr>
        <w:t>ข้อก</w:t>
      </w:r>
      <w:r w:rsidR="00885220" w:rsidRPr="00E9696C">
        <w:rPr>
          <w:rFonts w:ascii="Angsana New" w:hAnsi="Angsana New" w:cs="Angsana New" w:hint="cs"/>
          <w:sz w:val="32"/>
          <w:szCs w:val="32"/>
          <w:cs/>
        </w:rPr>
        <w:t>ฎ</w:t>
      </w:r>
      <w:r w:rsidRPr="00E9696C">
        <w:rPr>
          <w:rFonts w:ascii="Angsana New" w:hAnsi="Angsana New" w:cs="Angsana New" w:hint="cs"/>
          <w:sz w:val="32"/>
          <w:szCs w:val="32"/>
          <w:cs/>
        </w:rPr>
        <w:t>หมายและ</w:t>
      </w:r>
      <w:r w:rsidRPr="00E9696C">
        <w:rPr>
          <w:rFonts w:ascii="Angsana New" w:hAnsi="Angsana New" w:cs="Angsana New"/>
          <w:sz w:val="32"/>
          <w:szCs w:val="32"/>
          <w:cs/>
        </w:rPr>
        <w:t>ข้อเท็จจริง</w:t>
      </w:r>
      <w:r w:rsidRPr="00E9696C">
        <w:rPr>
          <w:rFonts w:ascii="Angsana New" w:hAnsi="Angsana New" w:cs="Angsana New" w:hint="cs"/>
          <w:sz w:val="32"/>
          <w:szCs w:val="32"/>
          <w:cs/>
        </w:rPr>
        <w:t>ซึ่งเดิมบางส่วนไม่อยู่ในวิสัยที่บริษัทฯ จะได้มาในรูปแบบเอกสารอย่างเป็นทางการ</w:t>
      </w:r>
      <w:r w:rsidR="00885220" w:rsidRPr="00E9696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E9696C">
        <w:rPr>
          <w:rFonts w:ascii="Angsana New" w:hAnsi="Angsana New" w:cs="Angsana New" w:hint="cs"/>
          <w:sz w:val="32"/>
          <w:szCs w:val="32"/>
          <w:cs/>
        </w:rPr>
        <w:t>ที่สามารถเปิดเผยต่อสาธารณะได้</w:t>
      </w:r>
      <w:r w:rsidRPr="00E9696C">
        <w:rPr>
          <w:rFonts w:ascii="Angsana New" w:hAnsi="Angsana New" w:cs="Angsana New"/>
          <w:sz w:val="32"/>
          <w:szCs w:val="32"/>
          <w:cs/>
          <w:lang w:bidi="ar-SA"/>
        </w:rPr>
        <w:t xml:space="preserve"> 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มาเป็นหลักสำคัญในการยื่นอุทธรณ์คดีที่ </w:t>
      </w:r>
      <w:r w:rsidRPr="00E9696C">
        <w:rPr>
          <w:rFonts w:ascii="Angsana New" w:hAnsi="Angsana New" w:cs="Angsana New"/>
          <w:sz w:val="32"/>
          <w:szCs w:val="32"/>
        </w:rPr>
        <w:t>1</w:t>
      </w:r>
      <w:r w:rsidRPr="00E9696C">
        <w:rPr>
          <w:rFonts w:ascii="Angsana New" w:hAnsi="Angsana New" w:cs="Angsana New"/>
          <w:sz w:val="32"/>
          <w:szCs w:val="32"/>
          <w:cs/>
        </w:rPr>
        <w:t xml:space="preserve"> ต่อศาลปกครองสูงสุด</w:t>
      </w:r>
      <w:r w:rsidRPr="00E9696C">
        <w:rPr>
          <w:rFonts w:ascii="Angsana New" w:hAnsi="Angsana New" w:cs="Angsana New" w:hint="cs"/>
          <w:sz w:val="32"/>
          <w:szCs w:val="32"/>
          <w:cs/>
        </w:rPr>
        <w:t xml:space="preserve"> และเชื่อว่า</w:t>
      </w:r>
      <w:r w:rsidR="00885220" w:rsidRPr="00E9696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9696C">
        <w:rPr>
          <w:rFonts w:ascii="Angsana New" w:hAnsi="Angsana New" w:cs="Angsana New" w:hint="cs"/>
          <w:sz w:val="32"/>
          <w:szCs w:val="32"/>
          <w:cs/>
        </w:rPr>
        <w:t xml:space="preserve">จะเป็นประโยชน์อย่างมากในการพิจารณาตัดสินทั้งสองคดี ดังนั้น </w:t>
      </w:r>
      <w:r w:rsidRPr="00E9696C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5C5F46">
        <w:rPr>
          <w:rFonts w:ascii="Angsana New" w:hAnsi="Angsana New" w:cs="Angsana New"/>
          <w:sz w:val="32"/>
          <w:szCs w:val="32"/>
          <w:cs/>
        </w:rPr>
        <w:t>และที่ปรึกษากฎหมายของบริษัทฯ</w:t>
      </w:r>
      <w:r w:rsidR="006A43D3">
        <w:rPr>
          <w:rFonts w:ascii="Angsana New" w:hAnsi="Angsana New" w:cs="Angsana New" w:hint="cs"/>
          <w:sz w:val="32"/>
          <w:szCs w:val="32"/>
          <w:cs/>
        </w:rPr>
        <w:t>จึง</w:t>
      </w:r>
      <w:r w:rsidRPr="005C5F46">
        <w:rPr>
          <w:rFonts w:ascii="Angsana New" w:hAnsi="Angsana New" w:cs="Angsana New"/>
          <w:sz w:val="32"/>
          <w:szCs w:val="32"/>
          <w:cs/>
        </w:rPr>
        <w:t>เชื่อมั่นว่า บริษัทฯ</w:t>
      </w:r>
      <w:r w:rsidRPr="005C5F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5F46">
        <w:rPr>
          <w:rFonts w:ascii="Angsana New" w:hAnsi="Angsana New" w:cs="Angsana New"/>
          <w:sz w:val="32"/>
          <w:szCs w:val="32"/>
          <w:cs/>
        </w:rPr>
        <w:t>จะไม่มีความเสียหายเกิดขึ้นจากการฟ้องร้องข้างต้น ดังนั้นบริษัทฯจึงไม่ได้ตั้งสำรองสำหรับ</w:t>
      </w:r>
      <w:r w:rsidR="00885220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5C5F46">
        <w:rPr>
          <w:rFonts w:ascii="Angsana New" w:hAnsi="Angsana New" w:cs="Angsana New"/>
          <w:sz w:val="32"/>
          <w:szCs w:val="32"/>
          <w:cs/>
        </w:rPr>
        <w:t>ผลเสียหายที่อาจจะเกิดขึ้นจากผลของคดีดังกล่าวไว้ในงบการเงิน</w:t>
      </w:r>
      <w:r w:rsidR="00CE4A2B">
        <w:rPr>
          <w:rFonts w:ascii="Angsana New" w:hAnsi="Angsana New" w:cs="Angsana New"/>
          <w:sz w:val="32"/>
          <w:szCs w:val="32"/>
        </w:rPr>
        <w:t xml:space="preserve"> </w:t>
      </w:r>
      <w:r w:rsidRPr="005C5F46">
        <w:rPr>
          <w:rFonts w:ascii="Angsana New" w:hAnsi="Angsana New" w:cs="Angsana New" w:hint="cs"/>
          <w:sz w:val="32"/>
          <w:szCs w:val="32"/>
          <w:cs/>
        </w:rPr>
        <w:t>อย่างไรก็ตาม ณ ปัจจุบัน</w:t>
      </w:r>
      <w:r w:rsidRPr="00BD68D6">
        <w:rPr>
          <w:rFonts w:ascii="Angsana New" w:hAnsi="Angsana New" w:cs="Angsana New"/>
          <w:sz w:val="32"/>
          <w:szCs w:val="32"/>
          <w:cs/>
        </w:rPr>
        <w:t>ผลของ</w:t>
      </w:r>
      <w:r w:rsidRPr="00BD68D6">
        <w:rPr>
          <w:rFonts w:ascii="Angsana New" w:hAnsi="Angsana New" w:cs="Angsana New" w:hint="cs"/>
          <w:sz w:val="32"/>
          <w:szCs w:val="32"/>
          <w:cs/>
        </w:rPr>
        <w:t>ทั้งสองคดี</w:t>
      </w:r>
      <w:r w:rsidR="00885220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D68D6">
        <w:rPr>
          <w:rFonts w:ascii="Angsana New" w:hAnsi="Angsana New" w:cs="Angsana New"/>
          <w:sz w:val="32"/>
          <w:szCs w:val="32"/>
          <w:cs/>
        </w:rPr>
        <w:t>ยัง</w:t>
      </w:r>
      <w:r w:rsidRPr="005C5F46">
        <w:rPr>
          <w:rFonts w:ascii="Angsana New" w:hAnsi="Angsana New" w:cs="Angsana New" w:hint="cs"/>
          <w:sz w:val="32"/>
          <w:szCs w:val="32"/>
          <w:cs/>
        </w:rPr>
        <w:t>ไม่ถึงที่สุดและ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ขึ้นอยู่กับผลการพิจารณาของศาลปกครองสูงสุด </w:t>
      </w:r>
      <w:r w:rsidRPr="005C5F46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อาจมีผลกระทบต่อฐานะการเงิน </w:t>
      </w:r>
      <w:r w:rsidR="00885220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D68D6">
        <w:rPr>
          <w:rFonts w:ascii="Angsana New" w:hAnsi="Angsana New" w:cs="Angsana New"/>
          <w:sz w:val="32"/>
          <w:szCs w:val="32"/>
          <w:cs/>
        </w:rPr>
        <w:t xml:space="preserve">ผลการดำเนินงาน </w:t>
      </w:r>
      <w:r w:rsidRPr="005C5F46">
        <w:rPr>
          <w:rFonts w:ascii="Angsana New" w:hAnsi="Angsana New" w:cs="Angsana New" w:hint="cs"/>
          <w:sz w:val="32"/>
          <w:szCs w:val="32"/>
          <w:cs/>
        </w:rPr>
        <w:t>และ</w:t>
      </w:r>
      <w:r w:rsidRPr="005C5F46">
        <w:rPr>
          <w:rFonts w:ascii="Angsana New" w:hAnsi="Angsana New" w:cs="Angsana New"/>
          <w:sz w:val="32"/>
          <w:szCs w:val="32"/>
        </w:rPr>
        <w:t>/</w:t>
      </w:r>
      <w:r w:rsidRPr="00BD68D6">
        <w:rPr>
          <w:rFonts w:ascii="Angsana New" w:hAnsi="Angsana New" w:cs="Angsana New"/>
          <w:sz w:val="32"/>
          <w:szCs w:val="32"/>
          <w:cs/>
        </w:rPr>
        <w:t>หรือกระแสเงินสดของบริษัทฯ ในอนาคต</w:t>
      </w:r>
    </w:p>
    <w:p w14:paraId="6E2A0D96" w14:textId="77777777" w:rsidR="005C5F46" w:rsidRPr="007E5F93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D68D6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Pr="005C5F46">
        <w:rPr>
          <w:rFonts w:ascii="Angsana New" w:hAnsi="Angsana New" w:cs="Angsana New" w:hint="cs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5E58351E" w14:textId="77777777" w:rsidR="005C5F46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</w:p>
    <w:p w14:paraId="327A7CD2" w14:textId="77777777" w:rsidR="005C5F46" w:rsidRPr="005C5F46" w:rsidRDefault="005C5F46" w:rsidP="005C5F46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</w:p>
    <w:p w14:paraId="78FAA307" w14:textId="77777777" w:rsidR="005C5F46" w:rsidRPr="00C826A5" w:rsidRDefault="005C5F46" w:rsidP="005C5F4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พิมพ์ใจ</w:t>
      </w:r>
      <w:r w:rsidRPr="00C826A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>มานิตขจรกิจ</w:t>
      </w:r>
    </w:p>
    <w:p w14:paraId="424D294C" w14:textId="77777777" w:rsidR="005C5F46" w:rsidRPr="00C826A5" w:rsidRDefault="005C5F46" w:rsidP="005C5F4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C826A5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53615DD" w14:textId="77777777" w:rsidR="005C5F46" w:rsidRPr="00C826A5" w:rsidRDefault="005C5F46" w:rsidP="005C5F4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4529B736" w:rsidR="00841946" w:rsidRPr="008304E0" w:rsidRDefault="005C5F46" w:rsidP="005C5F4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C826A5"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C5F46">
        <w:rPr>
          <w:rFonts w:ascii="Angsana New" w:eastAsia="Times New Roman" w:hAnsi="Angsana New" w:cs="Angsana New"/>
          <w:sz w:val="32"/>
          <w:szCs w:val="32"/>
        </w:rPr>
        <w:t>11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826A5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841946" w:rsidRPr="008304E0" w:rsidSect="005C5F46">
      <w:footerReference w:type="first" r:id="rId15"/>
      <w:pgSz w:w="11909" w:h="16834" w:code="9"/>
      <w:pgMar w:top="2160" w:right="1080" w:bottom="81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2F71" w14:textId="77777777" w:rsidR="00C156CA" w:rsidRDefault="00C156CA" w:rsidP="00A66E19">
      <w:pPr>
        <w:spacing w:after="0" w:line="240" w:lineRule="auto"/>
      </w:pPr>
      <w:r>
        <w:separator/>
      </w:r>
    </w:p>
  </w:endnote>
  <w:endnote w:type="continuationSeparator" w:id="0">
    <w:p w14:paraId="5E2DC570" w14:textId="77777777" w:rsidR="00C156CA" w:rsidRDefault="00C156C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77A9" w14:textId="790BB038" w:rsidR="001C045D" w:rsidRPr="001C045D" w:rsidRDefault="001C045D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4AB0FDD7" w14:textId="77777777" w:rsidR="001C045D" w:rsidRDefault="001C04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6045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D7B7B2C" w14:textId="77777777" w:rsidR="004E4020" w:rsidRPr="001C045D" w:rsidRDefault="004E4020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5310912" w14:textId="77777777" w:rsidR="004E4020" w:rsidRDefault="004E4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EE29" w14:textId="77777777" w:rsidR="00C156CA" w:rsidRDefault="00C156CA" w:rsidP="00A66E19">
      <w:pPr>
        <w:spacing w:after="0" w:line="240" w:lineRule="auto"/>
      </w:pPr>
      <w:r>
        <w:separator/>
      </w:r>
    </w:p>
  </w:footnote>
  <w:footnote w:type="continuationSeparator" w:id="0">
    <w:p w14:paraId="44639A36" w14:textId="77777777" w:rsidR="00C156CA" w:rsidRDefault="00C156CA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141B2"/>
    <w:rsid w:val="000255F8"/>
    <w:rsid w:val="00031E10"/>
    <w:rsid w:val="000326CA"/>
    <w:rsid w:val="0003477B"/>
    <w:rsid w:val="000365DD"/>
    <w:rsid w:val="0004693F"/>
    <w:rsid w:val="0005345A"/>
    <w:rsid w:val="00056F70"/>
    <w:rsid w:val="00057085"/>
    <w:rsid w:val="00062366"/>
    <w:rsid w:val="00065F95"/>
    <w:rsid w:val="00074CE4"/>
    <w:rsid w:val="0008038C"/>
    <w:rsid w:val="000827F1"/>
    <w:rsid w:val="0008377C"/>
    <w:rsid w:val="0009187F"/>
    <w:rsid w:val="00091DD6"/>
    <w:rsid w:val="000A16C4"/>
    <w:rsid w:val="000A197C"/>
    <w:rsid w:val="000A2D4D"/>
    <w:rsid w:val="000A3D7F"/>
    <w:rsid w:val="000A7B6B"/>
    <w:rsid w:val="000B3B4B"/>
    <w:rsid w:val="000B7758"/>
    <w:rsid w:val="000C140A"/>
    <w:rsid w:val="000C500C"/>
    <w:rsid w:val="000C7020"/>
    <w:rsid w:val="000E37EE"/>
    <w:rsid w:val="000E5C8B"/>
    <w:rsid w:val="000E64FA"/>
    <w:rsid w:val="000F5A1D"/>
    <w:rsid w:val="00103433"/>
    <w:rsid w:val="00105D77"/>
    <w:rsid w:val="00110AE3"/>
    <w:rsid w:val="001228C5"/>
    <w:rsid w:val="00143180"/>
    <w:rsid w:val="00145DE7"/>
    <w:rsid w:val="00153345"/>
    <w:rsid w:val="001535A0"/>
    <w:rsid w:val="00165312"/>
    <w:rsid w:val="0016674C"/>
    <w:rsid w:val="00171EC3"/>
    <w:rsid w:val="00176E88"/>
    <w:rsid w:val="00193B05"/>
    <w:rsid w:val="001A0853"/>
    <w:rsid w:val="001A42DC"/>
    <w:rsid w:val="001A7769"/>
    <w:rsid w:val="001B36D3"/>
    <w:rsid w:val="001B7688"/>
    <w:rsid w:val="001C045D"/>
    <w:rsid w:val="001C431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3B01"/>
    <w:rsid w:val="00234BD6"/>
    <w:rsid w:val="002448D8"/>
    <w:rsid w:val="00247704"/>
    <w:rsid w:val="0025101F"/>
    <w:rsid w:val="0025795A"/>
    <w:rsid w:val="00264546"/>
    <w:rsid w:val="00271576"/>
    <w:rsid w:val="00274E65"/>
    <w:rsid w:val="00282940"/>
    <w:rsid w:val="002952EB"/>
    <w:rsid w:val="002A1C01"/>
    <w:rsid w:val="002B3FF9"/>
    <w:rsid w:val="002B4E11"/>
    <w:rsid w:val="002B4FCE"/>
    <w:rsid w:val="002B51E9"/>
    <w:rsid w:val="002B65DE"/>
    <w:rsid w:val="002D62A4"/>
    <w:rsid w:val="002D761A"/>
    <w:rsid w:val="002E3137"/>
    <w:rsid w:val="002E32DE"/>
    <w:rsid w:val="002E4D32"/>
    <w:rsid w:val="002F1AC6"/>
    <w:rsid w:val="002F47C9"/>
    <w:rsid w:val="002F5F02"/>
    <w:rsid w:val="002F631F"/>
    <w:rsid w:val="00300CCC"/>
    <w:rsid w:val="00304D3D"/>
    <w:rsid w:val="00306468"/>
    <w:rsid w:val="003105CF"/>
    <w:rsid w:val="003108B4"/>
    <w:rsid w:val="00316869"/>
    <w:rsid w:val="00322422"/>
    <w:rsid w:val="00324A7A"/>
    <w:rsid w:val="0032716E"/>
    <w:rsid w:val="003335A2"/>
    <w:rsid w:val="00342A77"/>
    <w:rsid w:val="0034308F"/>
    <w:rsid w:val="00343A5E"/>
    <w:rsid w:val="0034496C"/>
    <w:rsid w:val="00355E59"/>
    <w:rsid w:val="0036218F"/>
    <w:rsid w:val="00363298"/>
    <w:rsid w:val="00364B9F"/>
    <w:rsid w:val="00366252"/>
    <w:rsid w:val="00372A06"/>
    <w:rsid w:val="00376670"/>
    <w:rsid w:val="00376940"/>
    <w:rsid w:val="003776B2"/>
    <w:rsid w:val="00377E17"/>
    <w:rsid w:val="00377E8B"/>
    <w:rsid w:val="00386919"/>
    <w:rsid w:val="003908E0"/>
    <w:rsid w:val="003A4811"/>
    <w:rsid w:val="003A5154"/>
    <w:rsid w:val="003B45FE"/>
    <w:rsid w:val="003B5DE1"/>
    <w:rsid w:val="003B6C2F"/>
    <w:rsid w:val="003C2C72"/>
    <w:rsid w:val="003D5A1B"/>
    <w:rsid w:val="003F00AC"/>
    <w:rsid w:val="003F016F"/>
    <w:rsid w:val="003F169A"/>
    <w:rsid w:val="003F1914"/>
    <w:rsid w:val="003F3653"/>
    <w:rsid w:val="00402779"/>
    <w:rsid w:val="00414C3E"/>
    <w:rsid w:val="004171F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619F2"/>
    <w:rsid w:val="00462037"/>
    <w:rsid w:val="0047141D"/>
    <w:rsid w:val="004835D9"/>
    <w:rsid w:val="00486037"/>
    <w:rsid w:val="0049301B"/>
    <w:rsid w:val="00494554"/>
    <w:rsid w:val="004979D9"/>
    <w:rsid w:val="004A054E"/>
    <w:rsid w:val="004A6696"/>
    <w:rsid w:val="004B4256"/>
    <w:rsid w:val="004C5F1D"/>
    <w:rsid w:val="004D1BAA"/>
    <w:rsid w:val="004D1C52"/>
    <w:rsid w:val="004D3022"/>
    <w:rsid w:val="004E4020"/>
    <w:rsid w:val="004E5F58"/>
    <w:rsid w:val="004F2E02"/>
    <w:rsid w:val="004F3687"/>
    <w:rsid w:val="00504541"/>
    <w:rsid w:val="00505300"/>
    <w:rsid w:val="0050648C"/>
    <w:rsid w:val="00522734"/>
    <w:rsid w:val="00523541"/>
    <w:rsid w:val="00524BBD"/>
    <w:rsid w:val="00532761"/>
    <w:rsid w:val="00536C5F"/>
    <w:rsid w:val="00550499"/>
    <w:rsid w:val="00552584"/>
    <w:rsid w:val="005544F5"/>
    <w:rsid w:val="0055750F"/>
    <w:rsid w:val="00560BEC"/>
    <w:rsid w:val="00560C63"/>
    <w:rsid w:val="00561C04"/>
    <w:rsid w:val="0056664E"/>
    <w:rsid w:val="00566E68"/>
    <w:rsid w:val="005706F7"/>
    <w:rsid w:val="00573E1B"/>
    <w:rsid w:val="0057476D"/>
    <w:rsid w:val="00580217"/>
    <w:rsid w:val="00582A56"/>
    <w:rsid w:val="005B3635"/>
    <w:rsid w:val="005B4343"/>
    <w:rsid w:val="005C0BA3"/>
    <w:rsid w:val="005C0C04"/>
    <w:rsid w:val="005C5E80"/>
    <w:rsid w:val="005C5F46"/>
    <w:rsid w:val="005E172B"/>
    <w:rsid w:val="005F172D"/>
    <w:rsid w:val="005F1D48"/>
    <w:rsid w:val="005F37B0"/>
    <w:rsid w:val="00607030"/>
    <w:rsid w:val="00607285"/>
    <w:rsid w:val="00627693"/>
    <w:rsid w:val="0063211A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64C63"/>
    <w:rsid w:val="006754B8"/>
    <w:rsid w:val="00681F50"/>
    <w:rsid w:val="00695D49"/>
    <w:rsid w:val="00696253"/>
    <w:rsid w:val="006A43D3"/>
    <w:rsid w:val="006A4654"/>
    <w:rsid w:val="006A6DC9"/>
    <w:rsid w:val="006B0D0A"/>
    <w:rsid w:val="006B15A2"/>
    <w:rsid w:val="006B411A"/>
    <w:rsid w:val="006B7892"/>
    <w:rsid w:val="006C7C0E"/>
    <w:rsid w:val="006D3D21"/>
    <w:rsid w:val="006D59A0"/>
    <w:rsid w:val="006D6CBB"/>
    <w:rsid w:val="006E1453"/>
    <w:rsid w:val="006E4A3D"/>
    <w:rsid w:val="006E608A"/>
    <w:rsid w:val="006F07B6"/>
    <w:rsid w:val="00702AD1"/>
    <w:rsid w:val="00707749"/>
    <w:rsid w:val="007112AC"/>
    <w:rsid w:val="00714888"/>
    <w:rsid w:val="0072492F"/>
    <w:rsid w:val="00724FD6"/>
    <w:rsid w:val="00726C41"/>
    <w:rsid w:val="00740938"/>
    <w:rsid w:val="0074350C"/>
    <w:rsid w:val="0074512F"/>
    <w:rsid w:val="00752A41"/>
    <w:rsid w:val="007600BD"/>
    <w:rsid w:val="0076062A"/>
    <w:rsid w:val="00761ACC"/>
    <w:rsid w:val="00765EF2"/>
    <w:rsid w:val="00771932"/>
    <w:rsid w:val="00780E82"/>
    <w:rsid w:val="007873B9"/>
    <w:rsid w:val="0078765B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B774A"/>
    <w:rsid w:val="007D3775"/>
    <w:rsid w:val="007D43BC"/>
    <w:rsid w:val="007D63F6"/>
    <w:rsid w:val="007F5E47"/>
    <w:rsid w:val="007F6B6B"/>
    <w:rsid w:val="007F75F8"/>
    <w:rsid w:val="00801B3C"/>
    <w:rsid w:val="008032C9"/>
    <w:rsid w:val="00803C3C"/>
    <w:rsid w:val="00807FC8"/>
    <w:rsid w:val="008238AE"/>
    <w:rsid w:val="00823DFB"/>
    <w:rsid w:val="00825198"/>
    <w:rsid w:val="00825232"/>
    <w:rsid w:val="008258F5"/>
    <w:rsid w:val="00825EE5"/>
    <w:rsid w:val="008304E0"/>
    <w:rsid w:val="0083176A"/>
    <w:rsid w:val="0083508D"/>
    <w:rsid w:val="00841946"/>
    <w:rsid w:val="00847BF7"/>
    <w:rsid w:val="00851139"/>
    <w:rsid w:val="00852448"/>
    <w:rsid w:val="008608E9"/>
    <w:rsid w:val="008704D3"/>
    <w:rsid w:val="00875A43"/>
    <w:rsid w:val="008826A4"/>
    <w:rsid w:val="00885220"/>
    <w:rsid w:val="00885C23"/>
    <w:rsid w:val="00891A00"/>
    <w:rsid w:val="00895E16"/>
    <w:rsid w:val="00896193"/>
    <w:rsid w:val="008A2BDB"/>
    <w:rsid w:val="008A3B57"/>
    <w:rsid w:val="008A56DF"/>
    <w:rsid w:val="008B1C13"/>
    <w:rsid w:val="008B2D2A"/>
    <w:rsid w:val="008B39D8"/>
    <w:rsid w:val="008B5AAF"/>
    <w:rsid w:val="008B69D2"/>
    <w:rsid w:val="008B71C8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60A6"/>
    <w:rsid w:val="0092723D"/>
    <w:rsid w:val="00932412"/>
    <w:rsid w:val="00932CCB"/>
    <w:rsid w:val="00933877"/>
    <w:rsid w:val="00942610"/>
    <w:rsid w:val="00957F1A"/>
    <w:rsid w:val="00961B10"/>
    <w:rsid w:val="0098487F"/>
    <w:rsid w:val="009875F0"/>
    <w:rsid w:val="009876B3"/>
    <w:rsid w:val="0099379C"/>
    <w:rsid w:val="00993AFD"/>
    <w:rsid w:val="009A0689"/>
    <w:rsid w:val="009A144C"/>
    <w:rsid w:val="009A5038"/>
    <w:rsid w:val="009A7CFE"/>
    <w:rsid w:val="009D05D8"/>
    <w:rsid w:val="009D5382"/>
    <w:rsid w:val="009D7DD9"/>
    <w:rsid w:val="009E029C"/>
    <w:rsid w:val="009E2344"/>
    <w:rsid w:val="009E3FB2"/>
    <w:rsid w:val="009E752D"/>
    <w:rsid w:val="009F34CF"/>
    <w:rsid w:val="00A01A3B"/>
    <w:rsid w:val="00A121C8"/>
    <w:rsid w:val="00A12F9E"/>
    <w:rsid w:val="00A148AB"/>
    <w:rsid w:val="00A20868"/>
    <w:rsid w:val="00A23ABB"/>
    <w:rsid w:val="00A24046"/>
    <w:rsid w:val="00A30649"/>
    <w:rsid w:val="00A40DBA"/>
    <w:rsid w:val="00A41484"/>
    <w:rsid w:val="00A4616B"/>
    <w:rsid w:val="00A50B78"/>
    <w:rsid w:val="00A540A3"/>
    <w:rsid w:val="00A573A6"/>
    <w:rsid w:val="00A6026E"/>
    <w:rsid w:val="00A62B9C"/>
    <w:rsid w:val="00A66E19"/>
    <w:rsid w:val="00A66E3F"/>
    <w:rsid w:val="00A7003A"/>
    <w:rsid w:val="00A82879"/>
    <w:rsid w:val="00A91AA5"/>
    <w:rsid w:val="00A93705"/>
    <w:rsid w:val="00A944B8"/>
    <w:rsid w:val="00A94BB9"/>
    <w:rsid w:val="00AA2AC3"/>
    <w:rsid w:val="00AB633E"/>
    <w:rsid w:val="00AD2C87"/>
    <w:rsid w:val="00AD412B"/>
    <w:rsid w:val="00AD6A7E"/>
    <w:rsid w:val="00AE0151"/>
    <w:rsid w:val="00AE53D2"/>
    <w:rsid w:val="00AE6535"/>
    <w:rsid w:val="00AF1A3E"/>
    <w:rsid w:val="00AF4AAB"/>
    <w:rsid w:val="00AF5220"/>
    <w:rsid w:val="00B00A4E"/>
    <w:rsid w:val="00B1242C"/>
    <w:rsid w:val="00B17928"/>
    <w:rsid w:val="00B21CB1"/>
    <w:rsid w:val="00B257B3"/>
    <w:rsid w:val="00B25F24"/>
    <w:rsid w:val="00B30882"/>
    <w:rsid w:val="00B318A7"/>
    <w:rsid w:val="00B32AFE"/>
    <w:rsid w:val="00B34AFF"/>
    <w:rsid w:val="00B366AC"/>
    <w:rsid w:val="00B37A96"/>
    <w:rsid w:val="00B40CC6"/>
    <w:rsid w:val="00B42F8B"/>
    <w:rsid w:val="00B43669"/>
    <w:rsid w:val="00B46862"/>
    <w:rsid w:val="00B47236"/>
    <w:rsid w:val="00B71717"/>
    <w:rsid w:val="00B74928"/>
    <w:rsid w:val="00B75BA7"/>
    <w:rsid w:val="00B77E96"/>
    <w:rsid w:val="00B87CB2"/>
    <w:rsid w:val="00B90C70"/>
    <w:rsid w:val="00BA3622"/>
    <w:rsid w:val="00BA3F33"/>
    <w:rsid w:val="00BC073F"/>
    <w:rsid w:val="00BC07A1"/>
    <w:rsid w:val="00BC1E04"/>
    <w:rsid w:val="00BC3A8D"/>
    <w:rsid w:val="00BC44B8"/>
    <w:rsid w:val="00BC4CD9"/>
    <w:rsid w:val="00BD2340"/>
    <w:rsid w:val="00BD30B6"/>
    <w:rsid w:val="00BD5B08"/>
    <w:rsid w:val="00BD7595"/>
    <w:rsid w:val="00BE480C"/>
    <w:rsid w:val="00BE5E0A"/>
    <w:rsid w:val="00BF11A0"/>
    <w:rsid w:val="00BF2F60"/>
    <w:rsid w:val="00C0134E"/>
    <w:rsid w:val="00C10D9B"/>
    <w:rsid w:val="00C11646"/>
    <w:rsid w:val="00C12071"/>
    <w:rsid w:val="00C156CA"/>
    <w:rsid w:val="00C31E27"/>
    <w:rsid w:val="00C331B1"/>
    <w:rsid w:val="00C35942"/>
    <w:rsid w:val="00C50F7F"/>
    <w:rsid w:val="00C52587"/>
    <w:rsid w:val="00C52867"/>
    <w:rsid w:val="00C678C3"/>
    <w:rsid w:val="00C70D4D"/>
    <w:rsid w:val="00C75A57"/>
    <w:rsid w:val="00C77628"/>
    <w:rsid w:val="00C824FA"/>
    <w:rsid w:val="00C826A5"/>
    <w:rsid w:val="00C85516"/>
    <w:rsid w:val="00C91266"/>
    <w:rsid w:val="00C950F4"/>
    <w:rsid w:val="00C96A5F"/>
    <w:rsid w:val="00CA48C9"/>
    <w:rsid w:val="00CB0D09"/>
    <w:rsid w:val="00CB1797"/>
    <w:rsid w:val="00CC42F8"/>
    <w:rsid w:val="00CC4AE5"/>
    <w:rsid w:val="00CD3A5C"/>
    <w:rsid w:val="00CD5B4D"/>
    <w:rsid w:val="00CE4A2B"/>
    <w:rsid w:val="00CE4E26"/>
    <w:rsid w:val="00CF6B62"/>
    <w:rsid w:val="00D0027B"/>
    <w:rsid w:val="00D10338"/>
    <w:rsid w:val="00D140CD"/>
    <w:rsid w:val="00D2024C"/>
    <w:rsid w:val="00D238FF"/>
    <w:rsid w:val="00D2419D"/>
    <w:rsid w:val="00D24B2B"/>
    <w:rsid w:val="00D35F1A"/>
    <w:rsid w:val="00D37AF2"/>
    <w:rsid w:val="00D449E3"/>
    <w:rsid w:val="00D44F55"/>
    <w:rsid w:val="00D47067"/>
    <w:rsid w:val="00D528B6"/>
    <w:rsid w:val="00D56F47"/>
    <w:rsid w:val="00D70328"/>
    <w:rsid w:val="00D70CE4"/>
    <w:rsid w:val="00D7387A"/>
    <w:rsid w:val="00D75917"/>
    <w:rsid w:val="00D81CAD"/>
    <w:rsid w:val="00DA4A6E"/>
    <w:rsid w:val="00DA7081"/>
    <w:rsid w:val="00DA7F91"/>
    <w:rsid w:val="00DB6A31"/>
    <w:rsid w:val="00DE0A1E"/>
    <w:rsid w:val="00DE4329"/>
    <w:rsid w:val="00DE6248"/>
    <w:rsid w:val="00DF371D"/>
    <w:rsid w:val="00E14429"/>
    <w:rsid w:val="00E1494A"/>
    <w:rsid w:val="00E15FE8"/>
    <w:rsid w:val="00E21CF6"/>
    <w:rsid w:val="00E31015"/>
    <w:rsid w:val="00E327CC"/>
    <w:rsid w:val="00E36368"/>
    <w:rsid w:val="00E41987"/>
    <w:rsid w:val="00E53D48"/>
    <w:rsid w:val="00E55309"/>
    <w:rsid w:val="00E640ED"/>
    <w:rsid w:val="00E716EE"/>
    <w:rsid w:val="00E71E6F"/>
    <w:rsid w:val="00E73AC7"/>
    <w:rsid w:val="00E822EA"/>
    <w:rsid w:val="00E85183"/>
    <w:rsid w:val="00E9696C"/>
    <w:rsid w:val="00EB0B27"/>
    <w:rsid w:val="00EB1AA6"/>
    <w:rsid w:val="00EC1087"/>
    <w:rsid w:val="00EC71AD"/>
    <w:rsid w:val="00ED44D7"/>
    <w:rsid w:val="00ED5D17"/>
    <w:rsid w:val="00EE380B"/>
    <w:rsid w:val="00EF7BD0"/>
    <w:rsid w:val="00F05C83"/>
    <w:rsid w:val="00F071C4"/>
    <w:rsid w:val="00F112FE"/>
    <w:rsid w:val="00F13B70"/>
    <w:rsid w:val="00F152C2"/>
    <w:rsid w:val="00F21BA4"/>
    <w:rsid w:val="00F22ACE"/>
    <w:rsid w:val="00F24B6E"/>
    <w:rsid w:val="00F27B56"/>
    <w:rsid w:val="00F32EDF"/>
    <w:rsid w:val="00F47401"/>
    <w:rsid w:val="00F506CB"/>
    <w:rsid w:val="00F5187C"/>
    <w:rsid w:val="00F55220"/>
    <w:rsid w:val="00F56DE0"/>
    <w:rsid w:val="00F613D8"/>
    <w:rsid w:val="00F63895"/>
    <w:rsid w:val="00F65BDE"/>
    <w:rsid w:val="00F70518"/>
    <w:rsid w:val="00F821FB"/>
    <w:rsid w:val="00F83F98"/>
    <w:rsid w:val="00F846DB"/>
    <w:rsid w:val="00F86601"/>
    <w:rsid w:val="00F91592"/>
    <w:rsid w:val="00F91EE2"/>
    <w:rsid w:val="00F94B75"/>
    <w:rsid w:val="00FA03B1"/>
    <w:rsid w:val="00FA50F3"/>
    <w:rsid w:val="00FA5111"/>
    <w:rsid w:val="00FB0332"/>
    <w:rsid w:val="00FB2CCA"/>
    <w:rsid w:val="00FB61D9"/>
    <w:rsid w:val="00FB69A5"/>
    <w:rsid w:val="00FC071A"/>
    <w:rsid w:val="00FD08F0"/>
    <w:rsid w:val="00FD650C"/>
    <w:rsid w:val="00FE48D1"/>
    <w:rsid w:val="00FE7531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8" ma:contentTypeDescription="Create a new document." ma:contentTypeScope="" ma:versionID="a59df17b3e3d72b1315211953bf880ff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b423f915c2855b04f2f70e5c4c97d15c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A68CF1CA-8B55-4215-BCE8-B3B0236BA573}"/>
</file>

<file path=customXml/itemProps4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816</Words>
  <Characters>3404</Characters>
  <Application>Microsoft Office Word</Application>
  <DocSecurity>0</DocSecurity>
  <Lines>1702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8</cp:revision>
  <cp:lastPrinted>2026-08-11T09:34:00Z</cp:lastPrinted>
  <dcterms:created xsi:type="dcterms:W3CDTF">2026-08-11T07:21:00Z</dcterms:created>
  <dcterms:modified xsi:type="dcterms:W3CDTF">2026-08-11T09:34:00Z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  <property fmtid="{D5CDD505-2E9C-101B-9397-08002B2CF9AE}" pid="3" name="GrammarlyDocumentId">
    <vt:lpwstr>3dda0479053ec7df6fd8c8bea5ff3d23945652c162fda9550a4451c6fb21da51</vt:lpwstr>
  </property>
  <property fmtid="{D5CDD505-2E9C-101B-9397-08002B2CF9AE}" pid="4" name="MediaServiceImageTags">
    <vt:lpwstr/>
  </property>
</Properties>
</file>