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Default="00BD551F" w:rsidP="000A16BE">
      <w:pPr>
        <w:pStyle w:val="Heading3"/>
        <w:tabs>
          <w:tab w:val="left" w:pos="426"/>
        </w:tabs>
        <w:spacing w:after="0"/>
        <w:rPr>
          <w:rFonts w:ascii="AngsanaUPC" w:hAnsi="AngsanaUPC" w:cs="AngsanaUPC"/>
          <w:b/>
          <w:bCs/>
          <w:i w:val="0"/>
          <w:iCs w:val="0"/>
        </w:rPr>
      </w:pPr>
      <w:r w:rsidRPr="00DF783C">
        <w:rPr>
          <w:rFonts w:ascii="AngsanaUPC" w:hAnsi="AngsanaUPC" w:cs="AngsanaUPC"/>
          <w:b/>
          <w:bCs/>
          <w:i w:val="0"/>
          <w:iCs w:val="0"/>
        </w:rPr>
        <w:t>K&amp;K SUPERSTORE SOUTHERN PUBLIC COMPANY LIMITED ITS SUBSIDIARY</w:t>
      </w:r>
    </w:p>
    <w:p w14:paraId="3E77A5C7" w14:textId="6A29717E" w:rsidR="00BD551F" w:rsidRPr="00DF783C" w:rsidRDefault="00BD551F" w:rsidP="00BD551F">
      <w:pPr>
        <w:pStyle w:val="Heading3"/>
        <w:spacing w:after="0"/>
        <w:jc w:val="thaiDistribute"/>
        <w:rPr>
          <w:rFonts w:ascii="AngsanaUPC" w:hAnsi="AngsanaUPC" w:cs="AngsanaUPC"/>
          <w:b/>
          <w:bCs/>
          <w:i w:val="0"/>
          <w:iCs w:val="0"/>
        </w:rPr>
      </w:pPr>
      <w:r w:rsidRPr="00DF783C">
        <w:rPr>
          <w:rFonts w:ascii="AngsanaUPC" w:hAnsi="AngsanaUPC" w:cs="AngsanaUPC"/>
          <w:b/>
          <w:bCs/>
          <w:i w:val="0"/>
          <w:iCs w:val="0"/>
        </w:rPr>
        <w:t xml:space="preserve">NOTES TO </w:t>
      </w:r>
      <w:r w:rsidR="007413CE" w:rsidRPr="007413CE">
        <w:rPr>
          <w:rFonts w:ascii="AngsanaUPC" w:hAnsi="AngsanaUPC" w:cs="AngsanaUPC"/>
          <w:b/>
          <w:bCs/>
          <w:i w:val="0"/>
          <w:iCs w:val="0"/>
        </w:rPr>
        <w:t>THE INTERIM FINANCIAL STATEMENTS</w:t>
      </w:r>
    </w:p>
    <w:p w14:paraId="0F1F8B14" w14:textId="3974EC1C" w:rsidR="00BD551F" w:rsidRPr="00DF783C" w:rsidRDefault="00BD551F" w:rsidP="00BD551F">
      <w:pPr>
        <w:pStyle w:val="Heading3"/>
        <w:spacing w:after="0"/>
        <w:jc w:val="thaiDistribute"/>
        <w:rPr>
          <w:rFonts w:ascii="AngsanaUPC" w:hAnsi="AngsanaUPC" w:cs="AngsanaUPC"/>
          <w:b/>
          <w:bCs/>
          <w:i w:val="0"/>
          <w:iCs w:val="0"/>
          <w:cs/>
        </w:rPr>
      </w:pPr>
      <w:r w:rsidRPr="00DF783C">
        <w:rPr>
          <w:rFonts w:ascii="AngsanaUPC" w:hAnsi="AngsanaUPC" w:cs="AngsanaUPC"/>
          <w:b/>
          <w:bCs/>
          <w:i w:val="0"/>
          <w:iCs w:val="0"/>
        </w:rPr>
        <w:t xml:space="preserve">FOR THE </w:t>
      </w:r>
      <w:r w:rsidR="008B27F8">
        <w:rPr>
          <w:rFonts w:ascii="AngsanaUPC" w:hAnsi="AngsanaUPC" w:cs="AngsanaUPC"/>
          <w:b/>
          <w:bCs/>
          <w:i w:val="0"/>
          <w:iCs w:val="0"/>
        </w:rPr>
        <w:t>SIX</w:t>
      </w:r>
      <w:r w:rsidR="007413CE" w:rsidRPr="007413CE">
        <w:rPr>
          <w:rFonts w:ascii="AngsanaUPC" w:hAnsi="AngsanaUPC" w:cs="AngsanaUPC"/>
          <w:b/>
          <w:bCs/>
          <w:i w:val="0"/>
          <w:iCs w:val="0"/>
        </w:rPr>
        <w:t>-MONTH PERIOD ENDED 3</w:t>
      </w:r>
      <w:r w:rsidR="008B27F8">
        <w:rPr>
          <w:rFonts w:ascii="AngsanaUPC" w:hAnsi="AngsanaUPC" w:cs="AngsanaUPC"/>
          <w:b/>
          <w:bCs/>
          <w:i w:val="0"/>
          <w:iCs w:val="0"/>
        </w:rPr>
        <w:t>0</w:t>
      </w:r>
      <w:r w:rsidR="007413CE" w:rsidRPr="007413CE">
        <w:rPr>
          <w:rFonts w:ascii="AngsanaUPC" w:hAnsi="AngsanaUPC" w:cs="AngsanaUPC"/>
          <w:b/>
          <w:bCs/>
          <w:i w:val="0"/>
          <w:iCs w:val="0"/>
        </w:rPr>
        <w:t xml:space="preserve"> </w:t>
      </w:r>
      <w:r w:rsidR="008B27F8">
        <w:rPr>
          <w:rFonts w:ascii="AngsanaUPC" w:hAnsi="AngsanaUPC" w:cs="AngsanaUPC"/>
          <w:b/>
          <w:bCs/>
          <w:i w:val="0"/>
          <w:iCs w:val="0"/>
        </w:rPr>
        <w:t>JUNE</w:t>
      </w:r>
      <w:r w:rsidR="007413CE" w:rsidRPr="007413CE">
        <w:rPr>
          <w:rFonts w:ascii="AngsanaUPC" w:hAnsi="AngsanaUPC" w:cs="AngsanaUPC"/>
          <w:b/>
          <w:bCs/>
          <w:i w:val="0"/>
          <w:iCs w:val="0"/>
        </w:rPr>
        <w:t xml:space="preserve"> 202</w:t>
      </w:r>
      <w:r w:rsidR="002F3F00">
        <w:rPr>
          <w:rFonts w:ascii="AngsanaUPC" w:hAnsi="AngsanaUPC" w:cs="AngsanaUPC"/>
          <w:b/>
          <w:bCs/>
          <w:i w:val="0"/>
          <w:iCs w:val="0"/>
        </w:rPr>
        <w:t>6</w:t>
      </w:r>
      <w:r w:rsidR="007413CE" w:rsidRPr="007413CE">
        <w:rPr>
          <w:rFonts w:ascii="AngsanaUPC" w:hAnsi="AngsanaUPC" w:cs="AngsanaUPC"/>
          <w:b/>
          <w:bCs/>
          <w:i w:val="0"/>
          <w:iCs w:val="0"/>
        </w:rPr>
        <w:t xml:space="preserve"> (UNAUDITED) (REVIEWED</w:t>
      </w:r>
      <w:bookmarkStart w:id="0" w:name="_GoBack"/>
      <w:bookmarkEnd w:id="0"/>
      <w:r w:rsidR="007413CE" w:rsidRPr="007413CE">
        <w:rPr>
          <w:rFonts w:ascii="AngsanaUPC" w:hAnsi="AngsanaUPC" w:cs="AngsanaUPC"/>
          <w:b/>
          <w:bCs/>
          <w:i w:val="0"/>
          <w:iCs w:val="0"/>
        </w:rPr>
        <w:t>)</w:t>
      </w:r>
    </w:p>
    <w:p w14:paraId="5E4FDCBB" w14:textId="703B5D0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GENERAL INFORMATION</w:t>
      </w:r>
    </w:p>
    <w:p w14:paraId="567FC3F0" w14:textId="4A05AF8B"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K&amp;K Superstore Southern Public Company Limited (“the Company”) was incorporated in Thailand under the Civil and Commercial Code on 3 August 2009 and became a public company limited on 6 Septem</w:t>
      </w:r>
      <w:r>
        <w:rPr>
          <w:rFonts w:ascii="AngsanaUPC" w:hAnsi="AngsanaUPC" w:cs="AngsanaUPC"/>
        </w:rPr>
        <w:t xml:space="preserve">ber 2019. The Company operates </w:t>
      </w:r>
      <w:r>
        <w:rPr>
          <w:rFonts w:ascii="AngsanaUPC" w:hAnsi="AngsanaUPC" w:cs="AngsanaUPC"/>
        </w:rPr>
        <w:br/>
      </w:r>
      <w:r w:rsidR="00EF7DD6">
        <w:rPr>
          <w:rFonts w:ascii="AngsanaUPC" w:hAnsi="AngsanaUPC" w:cs="AngsanaUPC"/>
        </w:rPr>
        <w:t>the</w:t>
      </w:r>
      <w:r w:rsidRPr="00DF783C">
        <w:rPr>
          <w:rFonts w:ascii="AngsanaUPC" w:hAnsi="AngsanaUPC" w:cs="AngsanaUPC"/>
        </w:rPr>
        <w:t xml:space="preserve"> business as distribution of consumer products.</w:t>
      </w:r>
    </w:p>
    <w:p w14:paraId="7E8CB835"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On 7 October 2020, the Company was listed on The Stock Exchange of Thailand in Market for Alternative Investment.</w:t>
      </w:r>
    </w:p>
    <w:p w14:paraId="7783CA47" w14:textId="0E6CBF2B"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office is located at 9/9, Moo 5, </w:t>
      </w:r>
      <w:proofErr w:type="spellStart"/>
      <w:r w:rsidRPr="00DF783C">
        <w:rPr>
          <w:rFonts w:ascii="AngsanaUPC" w:hAnsi="AngsanaUPC" w:cs="AngsanaUPC"/>
        </w:rPr>
        <w:t>Khlonghae</w:t>
      </w:r>
      <w:proofErr w:type="spellEnd"/>
      <w:r w:rsidRPr="00DF783C">
        <w:rPr>
          <w:rFonts w:ascii="AngsanaUPC" w:hAnsi="AngsanaUPC" w:cs="AngsanaUPC"/>
        </w:rPr>
        <w:t xml:space="preserve">, </w:t>
      </w:r>
      <w:proofErr w:type="spellStart"/>
      <w:r w:rsidRPr="00DF783C">
        <w:rPr>
          <w:rFonts w:ascii="AngsanaUPC" w:hAnsi="AngsanaUPC" w:cs="AngsanaUPC"/>
        </w:rPr>
        <w:t>Haty</w:t>
      </w:r>
      <w:r w:rsidR="00A81E84">
        <w:rPr>
          <w:rFonts w:ascii="AngsanaUPC" w:hAnsi="AngsanaUPC" w:cs="AngsanaUPC"/>
        </w:rPr>
        <w:t>ai</w:t>
      </w:r>
      <w:proofErr w:type="spellEnd"/>
      <w:r w:rsidR="00A81E84">
        <w:rPr>
          <w:rFonts w:ascii="AngsanaUPC" w:hAnsi="AngsanaUPC" w:cs="AngsanaUPC"/>
        </w:rPr>
        <w:t xml:space="preserve">, </w:t>
      </w:r>
      <w:proofErr w:type="spellStart"/>
      <w:r w:rsidR="00A81E84">
        <w:rPr>
          <w:rFonts w:ascii="AngsanaUPC" w:hAnsi="AngsanaUPC" w:cs="AngsanaUPC"/>
        </w:rPr>
        <w:t>Songkhla</w:t>
      </w:r>
      <w:proofErr w:type="spellEnd"/>
      <w:r w:rsidR="00A81E84">
        <w:rPr>
          <w:rFonts w:ascii="AngsanaUPC" w:hAnsi="AngsanaUPC" w:cs="AngsanaUPC"/>
        </w:rPr>
        <w:t xml:space="preserve">. The Company </w:t>
      </w:r>
      <w:r w:rsidR="00A81E84" w:rsidRPr="00F52321">
        <w:rPr>
          <w:rFonts w:ascii="AngsanaUPC" w:hAnsi="AngsanaUPC" w:cs="AngsanaUPC"/>
        </w:rPr>
        <w:t xml:space="preserve">has </w:t>
      </w:r>
      <w:r w:rsidR="003B50EF">
        <w:rPr>
          <w:rFonts w:ascii="AngsanaUPC" w:hAnsi="AngsanaUPC" w:cs="AngsanaUPC"/>
        </w:rPr>
        <w:t>34</w:t>
      </w:r>
      <w:r w:rsidRPr="00665664">
        <w:rPr>
          <w:rFonts w:ascii="AngsanaUPC" w:hAnsi="AngsanaUPC" w:cs="AngsanaUPC"/>
        </w:rPr>
        <w:t xml:space="preserve"> branches (202</w:t>
      </w:r>
      <w:r w:rsidR="00665664">
        <w:rPr>
          <w:rFonts w:ascii="AngsanaUPC" w:hAnsi="AngsanaUPC" w:cs="AngsanaUPC"/>
        </w:rPr>
        <w:t>5</w:t>
      </w:r>
      <w:r w:rsidR="00DD4F35" w:rsidRPr="00665664">
        <w:rPr>
          <w:rFonts w:ascii="AngsanaUPC" w:hAnsi="AngsanaUPC" w:cs="AngsanaUPC"/>
        </w:rPr>
        <w:t>: 3</w:t>
      </w:r>
      <w:r w:rsidR="00DF5387">
        <w:rPr>
          <w:rFonts w:ascii="AngsanaUPC" w:hAnsi="AngsanaUPC" w:cs="AngsanaUPC"/>
        </w:rPr>
        <w:t>4</w:t>
      </w:r>
      <w:r w:rsidRPr="00665664">
        <w:rPr>
          <w:rFonts w:ascii="AngsanaUPC" w:hAnsi="AngsanaUPC" w:cs="AngsanaUPC"/>
        </w:rPr>
        <w:t xml:space="preserve"> branches)</w:t>
      </w:r>
      <w:r w:rsidRPr="00DF783C">
        <w:rPr>
          <w:rFonts w:ascii="AngsanaUPC" w:hAnsi="AngsanaUPC" w:cs="AngsanaUPC"/>
        </w:rPr>
        <w:t>.</w:t>
      </w:r>
    </w:p>
    <w:p w14:paraId="212DF97A" w14:textId="21C2D3E3" w:rsidR="00955F34" w:rsidRDefault="00955F34" w:rsidP="00BD551F">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EFFECT OF SEVERE FLOODING</w:t>
      </w:r>
    </w:p>
    <w:p w14:paraId="3BF2F0BE" w14:textId="42248D56" w:rsidR="00955F34" w:rsidRPr="00C23741" w:rsidRDefault="002C06B6" w:rsidP="00955F34">
      <w:pPr>
        <w:spacing w:before="240" w:after="120"/>
        <w:ind w:left="425"/>
        <w:jc w:val="thaiDistribute"/>
        <w:rPr>
          <w:rFonts w:ascii="AngsanaUPC" w:hAnsi="AngsanaUPC" w:cs="AngsanaUPC"/>
        </w:rPr>
      </w:pPr>
      <w:r w:rsidRPr="00C23741">
        <w:rPr>
          <w:rFonts w:ascii="AngsanaUPC" w:hAnsi="AngsanaUPC" w:cs="AngsanaUPC"/>
        </w:rPr>
        <w:t>I</w:t>
      </w:r>
      <w:r w:rsidR="000F1FF3" w:rsidRPr="00C23741">
        <w:rPr>
          <w:rFonts w:ascii="AngsanaUPC" w:hAnsi="AngsanaUPC" w:cs="AngsanaUPC"/>
        </w:rPr>
        <w:t>n November 2025, severe flood</w:t>
      </w:r>
      <w:r w:rsidRPr="00C23741">
        <w:rPr>
          <w:rFonts w:ascii="AngsanaUPC" w:hAnsi="AngsanaUPC" w:cs="AngsanaUPC"/>
        </w:rPr>
        <w:t xml:space="preserve"> occurred in ce</w:t>
      </w:r>
      <w:r w:rsidR="000F1FF3" w:rsidRPr="00C23741">
        <w:rPr>
          <w:rFonts w:ascii="AngsanaUPC" w:hAnsi="AngsanaUPC" w:cs="AngsanaUPC"/>
        </w:rPr>
        <w:t xml:space="preserve">rtain areas of </w:t>
      </w:r>
      <w:proofErr w:type="spellStart"/>
      <w:r w:rsidR="000F1FF3" w:rsidRPr="00C23741">
        <w:rPr>
          <w:rFonts w:ascii="AngsanaUPC" w:hAnsi="AngsanaUPC" w:cs="AngsanaUPC"/>
        </w:rPr>
        <w:t>Songkhla</w:t>
      </w:r>
      <w:proofErr w:type="spellEnd"/>
      <w:r w:rsidRPr="00C23741">
        <w:rPr>
          <w:rFonts w:ascii="AngsanaUPC" w:hAnsi="AngsanaUPC" w:cs="AngsanaUPC"/>
        </w:rPr>
        <w:t>. The Company was signif</w:t>
      </w:r>
      <w:r w:rsidR="000F1FF3" w:rsidRPr="00C23741">
        <w:rPr>
          <w:rFonts w:ascii="AngsanaUPC" w:hAnsi="AngsanaUPC" w:cs="AngsanaUPC"/>
        </w:rPr>
        <w:t>icantly affected by the</w:t>
      </w:r>
      <w:r w:rsidRPr="00C23741">
        <w:rPr>
          <w:rFonts w:ascii="AngsanaUPC" w:hAnsi="AngsanaUPC" w:cs="AngsanaUPC"/>
        </w:rPr>
        <w:t xml:space="preserve"> event, resulting in material dam</w:t>
      </w:r>
      <w:r w:rsidR="000F1FF3" w:rsidRPr="00C23741">
        <w:rPr>
          <w:rFonts w:ascii="AngsanaUPC" w:hAnsi="AngsanaUPC" w:cs="AngsanaUPC"/>
        </w:rPr>
        <w:t>age to inventories and assets at</w:t>
      </w:r>
      <w:r w:rsidRPr="00C23741">
        <w:rPr>
          <w:rFonts w:ascii="AngsanaUPC" w:hAnsi="AngsanaUPC" w:cs="AngsanaUPC"/>
        </w:rPr>
        <w:t xml:space="preserve"> the head office and several branches,</w:t>
      </w:r>
      <w:r w:rsidR="000F1FF3" w:rsidRPr="00C23741">
        <w:rPr>
          <w:rFonts w:ascii="AngsanaUPC" w:hAnsi="AngsanaUPC" w:cs="AngsanaUPC"/>
        </w:rPr>
        <w:t xml:space="preserve"> </w:t>
      </w:r>
      <w:r w:rsidRPr="00C23741">
        <w:rPr>
          <w:rFonts w:ascii="AngsanaUPC" w:hAnsi="AngsanaUPC" w:cs="AngsanaUPC"/>
        </w:rPr>
        <w:t xml:space="preserve">and temporary disruption of its operations. </w:t>
      </w:r>
      <w:r w:rsidR="000F1FF3" w:rsidRPr="00C23741">
        <w:rPr>
          <w:rFonts w:ascii="AngsanaUPC" w:hAnsi="AngsanaUPC" w:cs="AngsanaUPC"/>
        </w:rPr>
        <w:t>In period</w:t>
      </w:r>
      <w:r w:rsidRPr="00C23741">
        <w:rPr>
          <w:rFonts w:ascii="AngsanaUPC" w:hAnsi="AngsanaUPC" w:cs="AngsanaUPC"/>
        </w:rPr>
        <w:t xml:space="preserve"> 2026, </w:t>
      </w:r>
      <w:r w:rsidR="000F1FF3" w:rsidRPr="00C23741">
        <w:rPr>
          <w:rFonts w:ascii="AngsanaUPC" w:hAnsi="AngsanaUPC" w:cs="AngsanaUPC"/>
        </w:rPr>
        <w:t xml:space="preserve">based on the </w:t>
      </w:r>
      <w:r w:rsidR="00F94FE9" w:rsidRPr="00C23741">
        <w:rPr>
          <w:rFonts w:ascii="AngsanaUPC" w:hAnsi="AngsanaUPC" w:cs="AngsanaUPC"/>
        </w:rPr>
        <w:t xml:space="preserve">additional </w:t>
      </w:r>
      <w:r w:rsidR="000F1FF3" w:rsidRPr="00C23741">
        <w:rPr>
          <w:rFonts w:ascii="AngsanaUPC" w:hAnsi="AngsanaUPC" w:cs="AngsanaUPC"/>
        </w:rPr>
        <w:t xml:space="preserve">claim approval letters received during the period from the insurance company, </w:t>
      </w:r>
      <w:r w:rsidRPr="00C23741">
        <w:rPr>
          <w:rFonts w:ascii="AngsanaUPC" w:hAnsi="AngsanaUPC" w:cs="AngsanaUPC"/>
        </w:rPr>
        <w:t xml:space="preserve">the Company </w:t>
      </w:r>
      <w:proofErr w:type="spellStart"/>
      <w:r w:rsidRPr="00C23741">
        <w:rPr>
          <w:rFonts w:ascii="AngsanaUPC" w:hAnsi="AngsanaUPC" w:cs="AngsanaUPC"/>
        </w:rPr>
        <w:t>recognised</w:t>
      </w:r>
      <w:proofErr w:type="spellEnd"/>
      <w:r w:rsidRPr="00C23741">
        <w:rPr>
          <w:rFonts w:ascii="AngsanaUPC" w:hAnsi="AngsanaUPC" w:cs="AngsanaUPC"/>
        </w:rPr>
        <w:t xml:space="preserve"> insura</w:t>
      </w:r>
      <w:r w:rsidR="000F1FF3" w:rsidRPr="00C23741">
        <w:rPr>
          <w:rFonts w:ascii="AngsanaUPC" w:hAnsi="AngsanaUPC" w:cs="AngsanaUPC"/>
        </w:rPr>
        <w:t>nce compensation income from</w:t>
      </w:r>
      <w:r w:rsidRPr="00C23741">
        <w:rPr>
          <w:rFonts w:ascii="AngsanaUPC" w:hAnsi="AngsanaUPC" w:cs="AngsanaUPC"/>
        </w:rPr>
        <w:t xml:space="preserve"> flood </w:t>
      </w:r>
      <w:r w:rsidR="000F1FF3" w:rsidRPr="00C23741">
        <w:rPr>
          <w:rFonts w:ascii="AngsanaUPC" w:hAnsi="AngsanaUPC" w:cs="AngsanaUPC"/>
        </w:rPr>
        <w:t xml:space="preserve">event </w:t>
      </w:r>
      <w:r w:rsidR="008B27F8" w:rsidRPr="00C23741">
        <w:rPr>
          <w:rFonts w:ascii="AngsanaUPC" w:hAnsi="AngsanaUPC" w:cs="AngsanaUPC"/>
        </w:rPr>
        <w:t>in the amount of Baht 2.07</w:t>
      </w:r>
      <w:r w:rsidRPr="00C23741">
        <w:rPr>
          <w:rFonts w:ascii="AngsanaUPC" w:hAnsi="AngsanaUPC" w:cs="AngsanaUPC"/>
        </w:rPr>
        <w:t xml:space="preserve"> million</w:t>
      </w:r>
      <w:r w:rsidR="008B27F8" w:rsidRPr="00C23741">
        <w:rPr>
          <w:rFonts w:ascii="AngsanaUPC" w:hAnsi="AngsanaUPC" w:cs="AngsanaUPC"/>
        </w:rPr>
        <w:t xml:space="preserve"> in profit or loss for the six-month period ended 30 June</w:t>
      </w:r>
      <w:r w:rsidRPr="00C23741">
        <w:rPr>
          <w:rFonts w:ascii="AngsanaUPC" w:hAnsi="AngsanaUPC" w:cs="AngsanaUPC"/>
        </w:rPr>
        <w:t xml:space="preserve"> 2026.</w:t>
      </w:r>
    </w:p>
    <w:p w14:paraId="773DD0C3" w14:textId="2A5A6978"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 xml:space="preserve">BASIS OF PREPARATION OF THE </w:t>
      </w:r>
      <w:r w:rsidR="009F2E3D">
        <w:rPr>
          <w:rFonts w:ascii="AngsanaUPC" w:hAnsi="AngsanaUPC" w:cs="AngsanaUPC"/>
          <w:b/>
          <w:bCs/>
        </w:rPr>
        <w:t xml:space="preserve">INTERIM </w:t>
      </w:r>
      <w:r w:rsidRPr="00BD551F">
        <w:rPr>
          <w:rFonts w:ascii="AngsanaUPC" w:hAnsi="AngsanaUPC" w:cs="AngsanaUPC"/>
          <w:b/>
          <w:bCs/>
        </w:rPr>
        <w:t>FINANCIAL STATEMENTS</w:t>
      </w:r>
    </w:p>
    <w:p w14:paraId="7254E845" w14:textId="2B55970F" w:rsidR="00CD4B8C" w:rsidRPr="007E4232" w:rsidRDefault="00CD4B8C" w:rsidP="00CD4B8C">
      <w:pPr>
        <w:spacing w:before="240" w:after="120"/>
        <w:ind w:left="425"/>
        <w:jc w:val="thaiDistribute"/>
        <w:rPr>
          <w:rFonts w:ascii="AngsanaUPC" w:hAnsi="AngsanaUPC" w:cs="AngsanaUPC"/>
        </w:rPr>
      </w:pPr>
      <w:r w:rsidRPr="007E4232">
        <w:rPr>
          <w:rFonts w:ascii="AngsanaUPC" w:hAnsi="AngsanaUPC" w:cs="AngsanaUPC"/>
          <w:spacing w:val="-4"/>
        </w:rPr>
        <w:t xml:space="preserve">These interim financial statements are prepared in accordance with Thai Accounting Standard </w:t>
      </w:r>
      <w:r w:rsidR="00C23741">
        <w:rPr>
          <w:rFonts w:ascii="AngsanaUPC" w:hAnsi="AngsanaUPC" w:cs="AngsanaUPC"/>
          <w:spacing w:val="-4"/>
        </w:rPr>
        <w:t xml:space="preserve">(“TAS”) </w:t>
      </w:r>
      <w:r w:rsidRPr="007E4232">
        <w:rPr>
          <w:rFonts w:ascii="AngsanaUPC" w:hAnsi="AngsanaUPC" w:cs="AngsanaUPC"/>
          <w:spacing w:val="-4"/>
        </w:rPr>
        <w:t>No.</w:t>
      </w:r>
      <w:r w:rsidR="009F2E3D" w:rsidRPr="007E4232">
        <w:rPr>
          <w:rFonts w:ascii="AngsanaUPC" w:hAnsi="AngsanaUPC" w:cs="AngsanaUPC"/>
          <w:spacing w:val="-4"/>
        </w:rPr>
        <w:t xml:space="preserve"> </w:t>
      </w:r>
      <w:r w:rsidRPr="007E4232">
        <w:rPr>
          <w:rFonts w:ascii="AngsanaUPC" w:hAnsi="AngsanaUPC" w:cs="AngsanaUPC"/>
          <w:spacing w:val="-4"/>
        </w:rPr>
        <w:t>34 Interim Financial Reporting,</w:t>
      </w:r>
      <w:r w:rsidRPr="007E4232">
        <w:rPr>
          <w:rFonts w:ascii="AngsanaUPC" w:hAnsi="AngsanaUPC" w:cs="AngsanaUPC"/>
        </w:rPr>
        <w:t xml:space="preserve"> with the Company presenting condensed interim financial statements. The Company has presented the statements of financial position, comprehensive i</w:t>
      </w:r>
      <w:r w:rsidR="00F6534E">
        <w:rPr>
          <w:rFonts w:ascii="AngsanaUPC" w:hAnsi="AngsanaUPC" w:cs="AngsanaUPC"/>
        </w:rPr>
        <w:t>ncome, changes in shareholders</w:t>
      </w:r>
      <w:r w:rsidR="00F6534E">
        <w:t xml:space="preserve">’ </w:t>
      </w:r>
      <w:r w:rsidRPr="007E4232">
        <w:rPr>
          <w:rFonts w:ascii="AngsanaUPC" w:hAnsi="AngsanaUPC" w:cs="AngsanaUPC"/>
        </w:rPr>
        <w:t>equity, and cash flows in the same format as that used for the annual financial statements and condensed notes to the financial statements.</w:t>
      </w:r>
    </w:p>
    <w:p w14:paraId="3E5F8C16" w14:textId="77777777" w:rsidR="00CD4B8C"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83FE43" w14:textId="106FB173" w:rsidR="00A222A7" w:rsidRPr="00CD4B8C" w:rsidRDefault="00A222A7" w:rsidP="00CD4B8C">
      <w:pPr>
        <w:spacing w:before="240" w:after="120"/>
        <w:ind w:left="425"/>
        <w:jc w:val="thaiDistribute"/>
        <w:rPr>
          <w:rFonts w:ascii="AngsanaUPC" w:hAnsi="AngsanaUPC" w:cs="AngsanaUPC"/>
          <w:spacing w:val="-2"/>
        </w:rPr>
      </w:pPr>
      <w:r w:rsidRPr="00A222A7">
        <w:rPr>
          <w:rFonts w:ascii="AngsanaUPC" w:hAnsi="AngsanaUPC" w:cs="AngsanaUPC"/>
          <w:spacing w:val="-2"/>
        </w:rPr>
        <w:t>The interim financial statements in Thai language are the official statutory financial statements of the Company. The interim financial statements in English language have been translated from the Thai language financial statements.</w:t>
      </w:r>
    </w:p>
    <w:p w14:paraId="3E4D493D" w14:textId="77777777" w:rsidR="00B37587" w:rsidRDefault="00B37587">
      <w:pPr>
        <w:rPr>
          <w:rFonts w:ascii="AngsanaUPC" w:hAnsi="AngsanaUPC" w:cs="AngsanaUPC"/>
          <w:spacing w:val="-2"/>
        </w:rPr>
      </w:pPr>
      <w:r>
        <w:rPr>
          <w:rFonts w:ascii="AngsanaUPC" w:hAnsi="AngsanaUPC" w:cs="AngsanaUPC"/>
          <w:spacing w:val="-2"/>
        </w:rPr>
        <w:br w:type="page"/>
      </w:r>
    </w:p>
    <w:p w14:paraId="0D90F6FD" w14:textId="5BBC6558" w:rsidR="00C23741" w:rsidRDefault="007446FF" w:rsidP="007446FF">
      <w:pPr>
        <w:spacing w:before="240" w:after="120"/>
        <w:ind w:left="425"/>
        <w:jc w:val="thaiDistribute"/>
        <w:rPr>
          <w:rFonts w:ascii="AngsanaUPC" w:hAnsi="AngsanaUPC" w:cs="AngsanaUPC"/>
          <w:spacing w:val="-2"/>
        </w:rPr>
      </w:pPr>
      <w:r w:rsidRPr="007446FF">
        <w:rPr>
          <w:rFonts w:ascii="AngsanaUPC" w:hAnsi="AngsanaUPC" w:cs="AngsanaUPC"/>
          <w:spacing w:val="-2"/>
        </w:rPr>
        <w:lastRenderedPageBreak/>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7446FF">
        <w:rPr>
          <w:rFonts w:ascii="AngsanaUPC" w:hAnsi="AngsanaUPC" w:cs="AngsanaUPC"/>
          <w:spacing w:val="-2"/>
        </w:rPr>
        <w:t>theses</w:t>
      </w:r>
      <w:proofErr w:type="spellEnd"/>
      <w:r w:rsidRPr="007446FF">
        <w:rPr>
          <w:rFonts w:ascii="AngsanaUPC" w:hAnsi="AngsanaUPC" w:cs="AngsanaUPC"/>
          <w:spacing w:val="-2"/>
        </w:rPr>
        <w:t xml:space="preserve"> estimates.</w:t>
      </w:r>
    </w:p>
    <w:p w14:paraId="553322F2" w14:textId="030DAA5C" w:rsidR="007413CE" w:rsidRPr="00DF783C" w:rsidRDefault="007413CE" w:rsidP="00BD551F">
      <w:pPr>
        <w:spacing w:before="240" w:after="120"/>
        <w:ind w:left="425"/>
        <w:jc w:val="thaiDistribute"/>
        <w:rPr>
          <w:rFonts w:ascii="AngsanaUPC" w:hAnsi="AngsanaUPC" w:cs="AngsanaUPC"/>
        </w:rPr>
      </w:pPr>
      <w:r w:rsidRPr="004610C1">
        <w:rPr>
          <w:rFonts w:ascii="AngsanaUPC" w:hAnsi="AngsanaUPC" w:cs="AngsanaUPC"/>
          <w:spacing w:val="-2"/>
        </w:rPr>
        <w:t xml:space="preserve">In preparing these interim financial statements, the significant judgements made by management in applying the </w:t>
      </w:r>
      <w:r>
        <w:rPr>
          <w:rFonts w:ascii="AngsanaUPC" w:hAnsi="AngsanaUPC" w:cs="AngsanaUPC"/>
          <w:spacing w:val="-2"/>
        </w:rPr>
        <w:t>Group</w:t>
      </w:r>
      <w:r w:rsidRPr="004610C1">
        <w:rPr>
          <w:rFonts w:ascii="AngsanaUPC" w:hAnsi="AngsanaUPC" w:cs="AngsanaUPC"/>
          <w:spacing w:val="-2"/>
        </w:rPr>
        <w:t>’s accounting policies and the key sources of estimation uncertainty were the same as those that applied to the financial statements for</w:t>
      </w:r>
      <w:r>
        <w:rPr>
          <w:rFonts w:ascii="AngsanaUPC" w:hAnsi="AngsanaUPC" w:cs="AngsanaUPC"/>
          <w:spacing w:val="-2"/>
        </w:rPr>
        <w:t xml:space="preserve"> the year ended 31 December 202</w:t>
      </w:r>
      <w:r w:rsidR="002F3F00">
        <w:rPr>
          <w:rFonts w:ascii="AngsanaUPC" w:hAnsi="AngsanaUPC" w:cs="AngsanaUPC"/>
          <w:spacing w:val="-2"/>
        </w:rPr>
        <w:t>5</w:t>
      </w:r>
      <w:r w:rsidRPr="004610C1">
        <w:rPr>
          <w:rFonts w:ascii="AngsanaUPC" w:hAnsi="AngsanaUPC" w:cs="AngsanaUPC"/>
          <w:spacing w:val="-2"/>
        </w:rPr>
        <w:t>.</w:t>
      </w:r>
    </w:p>
    <w:p w14:paraId="22DB508A" w14:textId="7C0C3915" w:rsidR="00DD5781" w:rsidRPr="00DC04A3" w:rsidRDefault="00BD551F" w:rsidP="00DD5781">
      <w:pPr>
        <w:spacing w:before="240" w:after="120"/>
        <w:ind w:left="425"/>
        <w:jc w:val="thaiDistribute"/>
        <w:rPr>
          <w:rFonts w:ascii="AngsanaUPC" w:hAnsi="AngsanaUPC" w:cs="AngsanaUPC"/>
          <w:b/>
          <w:bCs/>
        </w:rPr>
      </w:pPr>
      <w:r w:rsidRPr="00BD551F">
        <w:rPr>
          <w:rFonts w:ascii="AngsanaUPC" w:hAnsi="AngsanaUPC" w:cs="AngsanaUPC"/>
          <w:b/>
          <w:bCs/>
        </w:rPr>
        <w:t xml:space="preserve">BASIS OF PREPARATION OF THE CONSOLIDATED </w:t>
      </w:r>
      <w:r w:rsidR="00302FF6">
        <w:rPr>
          <w:rFonts w:ascii="AngsanaUPC" w:hAnsi="AngsanaUPC" w:cs="AngsanaUPC"/>
          <w:b/>
          <w:bCs/>
        </w:rPr>
        <w:t xml:space="preserve">INTERIM </w:t>
      </w:r>
      <w:r w:rsidRPr="00BD551F">
        <w:rPr>
          <w:rFonts w:ascii="AngsanaUPC" w:hAnsi="AngsanaUPC" w:cs="AngsanaUPC"/>
          <w:b/>
          <w:bCs/>
        </w:rPr>
        <w:t>FINANCIAL STATEMENTS</w:t>
      </w:r>
    </w:p>
    <w:p w14:paraId="008CD463" w14:textId="7B81398C" w:rsidR="0034761E" w:rsidRDefault="0034761E" w:rsidP="0034761E">
      <w:pPr>
        <w:pStyle w:val="BlockText"/>
        <w:spacing w:before="200" w:after="200"/>
        <w:ind w:left="425" w:right="0" w:firstLine="0"/>
        <w:jc w:val="thaiDistribute"/>
      </w:pPr>
      <w:r w:rsidRPr="00F93623">
        <w:rPr>
          <w:spacing w:val="-2"/>
        </w:rPr>
        <w:t>The consolidated interim financial statements are prepared using the same basis as were used for the consolidated financial statements</w:t>
      </w:r>
      <w:r w:rsidRPr="000C3D9F">
        <w:t xml:space="preserve"> for the year ende</w:t>
      </w:r>
      <w:r>
        <w:t>d 31 December 202</w:t>
      </w:r>
      <w:r w:rsidR="002F3F00">
        <w:t>5</w:t>
      </w:r>
      <w:r w:rsidRPr="000C3D9F">
        <w:t xml:space="preserve"> and consisted of the interim financial statements of </w:t>
      </w:r>
      <w:r w:rsidRPr="00DF783C">
        <w:rPr>
          <w:rFonts w:ascii="AngsanaUPC" w:hAnsi="AngsanaUPC" w:cs="AngsanaUPC"/>
        </w:rPr>
        <w:t>K&amp;K Superstore Southern Public Company Limited</w:t>
      </w:r>
      <w:r w:rsidR="00594050">
        <w:t>, and subsidiary</w:t>
      </w:r>
      <w:r w:rsidRPr="000C3D9F">
        <w:t xml:space="preserve"> </w:t>
      </w:r>
      <w:r w:rsidRPr="000C3D9F">
        <w:rPr>
          <w:rFonts w:hint="cs"/>
          <w:cs/>
        </w:rPr>
        <w:t>(</w:t>
      </w:r>
      <w:r w:rsidRPr="000C3D9F">
        <w:t>together referred to as “the Group”</w:t>
      </w:r>
      <w:r w:rsidRPr="000C3D9F">
        <w:rPr>
          <w:rFonts w:hint="cs"/>
          <w:cs/>
        </w:rPr>
        <w:t>)</w:t>
      </w:r>
      <w:r w:rsidR="00C01322">
        <w:t xml:space="preserve"> and there are no significant changes in the composition of subsidiary during the period.</w:t>
      </w:r>
    </w:p>
    <w:p w14:paraId="0055E8BA" w14:textId="483FD76D" w:rsidR="007D1823" w:rsidRPr="00DC04A3" w:rsidRDefault="00EF7DD6"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ACCOUNTING POLICIES</w:t>
      </w:r>
    </w:p>
    <w:p w14:paraId="147B7DE7" w14:textId="3C2649AE" w:rsidR="000743D4" w:rsidRDefault="004661A1" w:rsidP="00DF539C">
      <w:pPr>
        <w:spacing w:before="160" w:after="160"/>
        <w:ind w:left="425"/>
        <w:jc w:val="thaiDistribute"/>
        <w:rPr>
          <w:rFonts w:ascii="AngsanaUPC" w:hAnsi="AngsanaUPC" w:cs="AngsanaUPC"/>
          <w:spacing w:val="-2"/>
        </w:rPr>
      </w:pPr>
      <w:r w:rsidRPr="004661A1">
        <w:rPr>
          <w:rFonts w:ascii="AngsanaUPC" w:hAnsi="AngsanaUPC" w:cs="AngsanaUPC"/>
          <w:spacing w:val="-2"/>
        </w:rPr>
        <w:t xml:space="preserve">The interim financial statements are prepared using the same accounting policies and methods of computation as were used for the financial statements for the year ended </w:t>
      </w:r>
      <w:r w:rsidRPr="004661A1">
        <w:rPr>
          <w:rFonts w:ascii="AngsanaUPC" w:hAnsi="AngsanaUPC" w:cs="AngsanaUPC"/>
          <w:spacing w:val="-2"/>
          <w:cs/>
        </w:rPr>
        <w:t xml:space="preserve">31 </w:t>
      </w:r>
      <w:r w:rsidRPr="004661A1">
        <w:rPr>
          <w:rFonts w:ascii="AngsanaUPC" w:hAnsi="AngsanaUPC" w:cs="AngsanaUPC"/>
          <w:spacing w:val="-2"/>
        </w:rPr>
        <w:t xml:space="preserve">December </w:t>
      </w:r>
      <w:r>
        <w:rPr>
          <w:rFonts w:ascii="AngsanaUPC" w:hAnsi="AngsanaUPC" w:cs="AngsanaUPC"/>
          <w:spacing w:val="-2"/>
          <w:cs/>
        </w:rPr>
        <w:t>202</w:t>
      </w:r>
      <w:r w:rsidR="002F3F00">
        <w:rPr>
          <w:rFonts w:ascii="AngsanaUPC" w:hAnsi="AngsanaUPC" w:cs="AngsanaUPC"/>
          <w:spacing w:val="-2"/>
        </w:rPr>
        <w:t>5</w:t>
      </w:r>
      <w:r w:rsidRPr="004661A1">
        <w:rPr>
          <w:rFonts w:ascii="AngsanaUPC" w:hAnsi="AngsanaUPC" w:cs="AngsanaUPC"/>
          <w:spacing w:val="-2"/>
          <w:cs/>
        </w:rPr>
        <w:t>.</w:t>
      </w:r>
    </w:p>
    <w:p w14:paraId="4B861E53" w14:textId="15EE00EF" w:rsidR="00946A09" w:rsidRDefault="00A21D7A" w:rsidP="00DF539C">
      <w:pPr>
        <w:spacing w:before="160" w:after="160"/>
        <w:ind w:left="425"/>
        <w:jc w:val="thaiDistribute"/>
        <w:rPr>
          <w:rFonts w:ascii="AngsanaUPC" w:hAnsi="AngsanaUPC" w:cs="AngsanaUPC"/>
        </w:rPr>
      </w:pPr>
      <w:r w:rsidRPr="0033133A">
        <w:rPr>
          <w:rFonts w:ascii="AngsanaUPC" w:hAnsi="AngsanaUPC" w:cs="AngsanaUPC"/>
        </w:rPr>
        <w:t xml:space="preserve">The revised TFRS which are effective for </w:t>
      </w:r>
      <w:r w:rsidR="00C23741">
        <w:rPr>
          <w:rFonts w:ascii="AngsanaUPC" w:hAnsi="AngsanaUPC" w:cs="AngsanaUPC"/>
        </w:rPr>
        <w:t>annual reporting periods</w:t>
      </w:r>
      <w:r w:rsidRPr="0033133A">
        <w:rPr>
          <w:rFonts w:ascii="AngsanaUPC" w:hAnsi="AngsanaUPC" w:cs="AngsanaUPC"/>
        </w:rPr>
        <w:t xml:space="preserve"> beginning on or after 1 January 202</w:t>
      </w:r>
      <w:r>
        <w:rPr>
          <w:rFonts w:ascii="AngsanaUPC" w:hAnsi="AngsanaUPC" w:cs="AngsanaUPC"/>
        </w:rPr>
        <w:t>6</w:t>
      </w:r>
      <w:r w:rsidRPr="0033133A">
        <w:rPr>
          <w:rFonts w:ascii="AngsanaUPC" w:hAnsi="AngsanaUPC" w:cs="AngsanaUPC"/>
        </w:rPr>
        <w:t>,</w:t>
      </w:r>
      <w:r w:rsidR="00CF1DAF">
        <w:rPr>
          <w:rFonts w:ascii="AngsanaUPC" w:hAnsi="AngsanaUPC" w:cs="AngsanaUPC"/>
        </w:rPr>
        <w:t xml:space="preserve"> </w:t>
      </w:r>
      <w:r w:rsidRPr="0033133A">
        <w:rPr>
          <w:rFonts w:ascii="AngsanaUPC" w:hAnsi="AngsanaUPC" w:cs="AngsanaUPC"/>
        </w:rPr>
        <w:t>do not have any significant impact on the Group’s financial statements.</w:t>
      </w:r>
    </w:p>
    <w:p w14:paraId="06674D0B" w14:textId="38E062D0" w:rsidR="008B27F8" w:rsidRDefault="008B27F8" w:rsidP="008B27F8">
      <w:pPr>
        <w:spacing w:before="160" w:after="160"/>
        <w:ind w:left="425"/>
        <w:jc w:val="thaiDistribute"/>
        <w:rPr>
          <w:rFonts w:ascii="AngsanaUPC" w:hAnsi="AngsanaUPC" w:cs="AngsanaUPC"/>
        </w:rPr>
      </w:pPr>
      <w:r w:rsidRPr="008B27F8">
        <w:rPr>
          <w:rFonts w:ascii="AngsanaUPC" w:hAnsi="AngsanaUPC" w:cs="AngsanaUPC"/>
        </w:rPr>
        <w:t xml:space="preserve">In addition, the Federation of Accounting Professions has issued new and revised </w:t>
      </w:r>
      <w:r w:rsidR="00C23741">
        <w:rPr>
          <w:rFonts w:ascii="AngsanaUPC" w:hAnsi="AngsanaUPC" w:cs="AngsanaUPC"/>
        </w:rPr>
        <w:t>TFRS</w:t>
      </w:r>
      <w:r w:rsidRPr="008B27F8">
        <w:rPr>
          <w:rFonts w:ascii="AngsanaUPC" w:hAnsi="AngsanaUPC" w:cs="AngsanaUPC"/>
        </w:rPr>
        <w:t xml:space="preserve"> which will become effective in the future. The </w:t>
      </w:r>
      <w:r w:rsidR="00C23741">
        <w:rPr>
          <w:rFonts w:ascii="AngsanaUPC" w:hAnsi="AngsanaUPC" w:cs="AngsanaUPC"/>
        </w:rPr>
        <w:t>S</w:t>
      </w:r>
      <w:r w:rsidRPr="008B27F8">
        <w:rPr>
          <w:rFonts w:ascii="AngsanaUPC" w:hAnsi="AngsanaUPC" w:cs="AngsanaUPC"/>
        </w:rPr>
        <w:t xml:space="preserve">tandard involving changes to key principles is </w:t>
      </w:r>
      <w:proofErr w:type="spellStart"/>
      <w:r w:rsidRPr="008B27F8">
        <w:rPr>
          <w:rFonts w:ascii="AngsanaUPC" w:hAnsi="AngsanaUPC" w:cs="AngsanaUPC"/>
        </w:rPr>
        <w:t>summarised</w:t>
      </w:r>
      <w:proofErr w:type="spellEnd"/>
      <w:r w:rsidRPr="008B27F8">
        <w:rPr>
          <w:rFonts w:ascii="AngsanaUPC" w:hAnsi="AngsanaUPC" w:cs="AngsanaUPC"/>
        </w:rPr>
        <w:t xml:space="preserve"> below:</w:t>
      </w:r>
    </w:p>
    <w:p w14:paraId="7449F2F5" w14:textId="77777777" w:rsidR="008B27F8" w:rsidRDefault="008B27F8" w:rsidP="008B27F8">
      <w:pPr>
        <w:spacing w:before="240" w:after="120"/>
        <w:ind w:left="425"/>
        <w:jc w:val="thaiDistribute"/>
        <w:rPr>
          <w:rFonts w:ascii="AngsanaUPC" w:hAnsi="AngsanaUPC" w:cs="AngsanaUPC"/>
        </w:rPr>
      </w:pPr>
      <w:r w:rsidRPr="008B27F8">
        <w:rPr>
          <w:rFonts w:ascii="AngsanaUPC" w:hAnsi="AngsanaUPC" w:cs="AngsanaUPC"/>
          <w:b/>
          <w:bCs/>
        </w:rPr>
        <w:t>TFRS 18 Presentation and Disclosure in Financial Statements</w:t>
      </w:r>
      <w:r w:rsidRPr="008B27F8">
        <w:rPr>
          <w:rFonts w:ascii="AngsanaUPC" w:hAnsi="AngsanaUPC" w:cs="AngsanaUPC"/>
        </w:rPr>
        <w:t xml:space="preserve"> </w:t>
      </w:r>
    </w:p>
    <w:p w14:paraId="1E030B8D" w14:textId="6F1A6C99" w:rsidR="008B27F8" w:rsidRDefault="008B27F8" w:rsidP="008B27F8">
      <w:pPr>
        <w:spacing w:before="160" w:after="160"/>
        <w:ind w:left="425"/>
        <w:jc w:val="thaiDistribute"/>
        <w:rPr>
          <w:rFonts w:ascii="AngsanaUPC" w:hAnsi="AngsanaUPC" w:cs="AngsanaUPC"/>
        </w:rPr>
      </w:pPr>
      <w:r w:rsidRPr="008B27F8">
        <w:rPr>
          <w:rFonts w:ascii="AngsanaUPC" w:hAnsi="AngsanaUPC" w:cs="AngsanaUPC"/>
        </w:rPr>
        <w:t xml:space="preserve">TFRS 18 will become effective for annual reporting periods beginning on or after 1 January 2028 and supersedes TAS 1, Presentation of Financial Statements. The </w:t>
      </w:r>
      <w:r w:rsidR="00C23741">
        <w:rPr>
          <w:rFonts w:ascii="AngsanaUPC" w:hAnsi="AngsanaUPC" w:cs="AngsanaUPC"/>
        </w:rPr>
        <w:t>S</w:t>
      </w:r>
      <w:r w:rsidRPr="008B27F8">
        <w:rPr>
          <w:rFonts w:ascii="AngsanaUPC" w:hAnsi="AngsanaUPC" w:cs="AngsanaUPC"/>
        </w:rPr>
        <w:t>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4C770E88" w14:textId="06C4D8E4" w:rsidR="00946A09" w:rsidRDefault="008B27F8" w:rsidP="008B27F8">
      <w:pPr>
        <w:spacing w:before="160" w:after="160"/>
        <w:ind w:left="425"/>
        <w:jc w:val="thaiDistribute"/>
        <w:rPr>
          <w:rFonts w:ascii="AngsanaUPC" w:hAnsi="AngsanaUPC" w:cs="AngsanaUPC"/>
        </w:rPr>
      </w:pPr>
      <w:r w:rsidRPr="008B27F8">
        <w:rPr>
          <w:rFonts w:ascii="AngsanaUPC" w:hAnsi="AngsanaUPC" w:cs="AngsanaUPC"/>
        </w:rPr>
        <w:t xml:space="preserve">The management of the Group is </w:t>
      </w:r>
      <w:r w:rsidR="008475C5">
        <w:rPr>
          <w:rFonts w:ascii="AngsanaUPC" w:hAnsi="AngsanaUPC" w:cs="AngsanaUPC"/>
        </w:rPr>
        <w:t>assessing</w:t>
      </w:r>
      <w:r w:rsidR="00C23741">
        <w:rPr>
          <w:rFonts w:ascii="AngsanaUPC" w:hAnsi="AngsanaUPC" w:cs="AngsanaUPC"/>
        </w:rPr>
        <w:t xml:space="preserve"> the impact of this S</w:t>
      </w:r>
      <w:r w:rsidRPr="008B27F8">
        <w:rPr>
          <w:rFonts w:ascii="AngsanaUPC" w:hAnsi="AngsanaUPC" w:cs="AngsanaUPC"/>
        </w:rPr>
        <w:t>tandard on the financial statements in the year of initial adoption.</w:t>
      </w:r>
      <w:r w:rsidR="00946A09">
        <w:rPr>
          <w:rFonts w:ascii="AngsanaUPC" w:hAnsi="AngsanaUPC" w:cs="AngsanaUPC"/>
        </w:rPr>
        <w:br w:type="page"/>
      </w:r>
    </w:p>
    <w:p w14:paraId="575B57A0" w14:textId="663D7927" w:rsidR="00BD551F" w:rsidRPr="00DF783C"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RELATED PARTY TRANSACTIONS</w:t>
      </w:r>
    </w:p>
    <w:p w14:paraId="7E870A44" w14:textId="0F8426B6" w:rsidR="00665664" w:rsidRDefault="00CF1246" w:rsidP="00DF539C">
      <w:pPr>
        <w:pStyle w:val="BlockText"/>
        <w:spacing w:before="160" w:after="160"/>
        <w:ind w:left="425" w:right="0" w:firstLine="0"/>
        <w:jc w:val="thaiDistribute"/>
        <w:rPr>
          <w:rFonts w:ascii="AngsanaUPC" w:hAnsi="AngsanaUPC" w:cs="AngsanaUPC"/>
        </w:rPr>
      </w:pPr>
      <w:bookmarkStart w:id="1" w:name="_MON_1524342092"/>
      <w:bookmarkStart w:id="2" w:name="_MON_1524142925"/>
      <w:bookmarkEnd w:id="1"/>
      <w:bookmarkEnd w:id="2"/>
      <w:r>
        <w:rPr>
          <w:rFonts w:ascii="AngsanaUPC" w:hAnsi="AngsanaUPC" w:cs="AngsanaUPC"/>
        </w:rPr>
        <w:t>T</w:t>
      </w:r>
      <w:r w:rsidR="00BD551F" w:rsidRPr="00BD551F">
        <w:rPr>
          <w:rFonts w:ascii="AngsanaUPC" w:hAnsi="AngsanaUPC" w:cs="AngsanaUPC"/>
        </w:rPr>
        <w:t xml:space="preserve">he Group had significant business transactions with related parties. Such transactions, which were </w:t>
      </w:r>
      <w:proofErr w:type="spellStart"/>
      <w:r w:rsidR="00BD551F" w:rsidRPr="00BD551F">
        <w:rPr>
          <w:rFonts w:ascii="AngsanaUPC" w:hAnsi="AngsanaUPC" w:cs="AngsanaUPC"/>
        </w:rPr>
        <w:t>summarised</w:t>
      </w:r>
      <w:proofErr w:type="spellEnd"/>
      <w:r w:rsidR="00BD551F" w:rsidRPr="00BD551F">
        <w:rPr>
          <w:rFonts w:ascii="AngsanaUPC" w:hAnsi="AngsanaUPC" w:cs="AngsanaUPC"/>
        </w:rPr>
        <w:t xml:space="preserve"> below, arose in the ordinary course of businesses and were concluded on commercial terms and agreed upon between the Group and those related parties.</w:t>
      </w:r>
    </w:p>
    <w:p w14:paraId="1DA1CBF1" w14:textId="1948FC1A" w:rsidR="00BD551F" w:rsidRDefault="00BD551F" w:rsidP="00DF539C">
      <w:pPr>
        <w:pStyle w:val="BlockText"/>
        <w:spacing w:before="160" w:after="160"/>
        <w:ind w:left="425" w:right="0" w:firstLine="0"/>
        <w:jc w:val="thaiDistribute"/>
        <w:rPr>
          <w:rFonts w:ascii="AngsanaUPC" w:hAnsi="AngsanaUPC" w:cs="AngsanaUPC"/>
        </w:rPr>
      </w:pPr>
      <w:r w:rsidRPr="00DF783C">
        <w:rPr>
          <w:rFonts w:ascii="AngsanaUPC" w:hAnsi="AngsanaUPC" w:cs="AngsanaUPC"/>
        </w:rPr>
        <w:t xml:space="preserve">Significant transactions with related </w:t>
      </w:r>
      <w:r w:rsidR="00F90F88" w:rsidRPr="00F90F88">
        <w:rPr>
          <w:rFonts w:ascii="AngsanaUPC" w:hAnsi="AngsanaUPC" w:cs="AngsanaUPC"/>
        </w:rPr>
        <w:t>partie</w:t>
      </w:r>
      <w:r w:rsidR="00A330FD">
        <w:rPr>
          <w:rFonts w:ascii="AngsanaUPC" w:hAnsi="AngsanaUPC" w:cs="AngsanaUPC"/>
        </w:rPr>
        <w:t>s for six</w:t>
      </w:r>
      <w:r w:rsidR="00F90F88">
        <w:rPr>
          <w:rFonts w:ascii="AngsanaUPC" w:hAnsi="AngsanaUPC" w:cs="AngsanaUPC"/>
        </w:rPr>
        <w:t xml:space="preserve">-month periods </w:t>
      </w:r>
      <w:r w:rsidR="008F5748">
        <w:rPr>
          <w:rFonts w:ascii="AngsanaUPC" w:hAnsi="AngsanaUPC" w:cs="AngsanaUPC"/>
        </w:rPr>
        <w:t>ended 3</w:t>
      </w:r>
      <w:r w:rsidR="00A330FD">
        <w:rPr>
          <w:rFonts w:ascii="AngsanaUPC" w:hAnsi="AngsanaUPC" w:cs="AngsanaUPC"/>
        </w:rPr>
        <w:t>0</w:t>
      </w:r>
      <w:r w:rsidRPr="00DF783C">
        <w:rPr>
          <w:rFonts w:ascii="AngsanaUPC" w:hAnsi="AngsanaUPC" w:cs="AngsanaUPC"/>
        </w:rPr>
        <w:t xml:space="preserve"> </w:t>
      </w:r>
      <w:r w:rsidR="00A330FD">
        <w:rPr>
          <w:rFonts w:ascii="AngsanaUPC" w:hAnsi="AngsanaUPC" w:cs="AngsanaUPC"/>
        </w:rPr>
        <w:t>June</w:t>
      </w:r>
      <w:r w:rsidR="008F5748">
        <w:rPr>
          <w:rFonts w:ascii="AngsanaUPC" w:hAnsi="AngsanaUPC" w:cs="AngsanaUPC"/>
        </w:rPr>
        <w:t xml:space="preserve"> 202</w:t>
      </w:r>
      <w:r w:rsidR="002F3F00">
        <w:rPr>
          <w:rFonts w:ascii="AngsanaUPC" w:hAnsi="AngsanaUPC" w:cs="AngsanaUPC"/>
        </w:rPr>
        <w:t>6</w:t>
      </w:r>
      <w:r w:rsidR="008F5748">
        <w:rPr>
          <w:rFonts w:ascii="AngsanaUPC" w:hAnsi="AngsanaUPC" w:cs="AngsanaUPC"/>
        </w:rPr>
        <w:t xml:space="preserve"> and 202</w:t>
      </w:r>
      <w:r w:rsidR="002F3F00">
        <w:rPr>
          <w:rFonts w:ascii="AngsanaUPC" w:hAnsi="AngsanaUPC" w:cs="AngsanaUPC"/>
        </w:rPr>
        <w:t>5</w:t>
      </w:r>
      <w:r w:rsidRPr="00DF783C">
        <w:rPr>
          <w:rFonts w:ascii="AngsanaUPC" w:hAnsi="AngsanaUPC" w:cs="AngsanaUPC"/>
        </w:rPr>
        <w:t xml:space="preserve"> were as follows: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0"/>
        <w:gridCol w:w="1525"/>
        <w:gridCol w:w="1526"/>
        <w:gridCol w:w="1526"/>
        <w:gridCol w:w="1526"/>
      </w:tblGrid>
      <w:tr w:rsidR="00665664" w:rsidRPr="00DC04A3" w14:paraId="2F591166" w14:textId="77777777" w:rsidTr="00665664">
        <w:trPr>
          <w:trHeight w:val="454"/>
          <w:tblHeader/>
        </w:trPr>
        <w:tc>
          <w:tcPr>
            <w:tcW w:w="3130" w:type="dxa"/>
            <w:vAlign w:val="center"/>
          </w:tcPr>
          <w:p w14:paraId="687875B6" w14:textId="77777777" w:rsidR="00665664" w:rsidRPr="00DC04A3" w:rsidRDefault="00665664" w:rsidP="00665664">
            <w:pPr>
              <w:pStyle w:val="BlockText"/>
              <w:spacing w:before="0"/>
              <w:ind w:left="-108" w:right="0" w:firstLine="0"/>
              <w:jc w:val="left"/>
              <w:rPr>
                <w:rFonts w:ascii="AngsanaUPC" w:hAnsi="AngsanaUPC" w:cs="AngsanaUPC"/>
              </w:rPr>
            </w:pPr>
          </w:p>
        </w:tc>
        <w:tc>
          <w:tcPr>
            <w:tcW w:w="6103" w:type="dxa"/>
            <w:gridSpan w:val="4"/>
          </w:tcPr>
          <w:p w14:paraId="7048AE71" w14:textId="23FB83E6" w:rsidR="00665664" w:rsidRPr="00DC04A3" w:rsidRDefault="00665664"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65664" w:rsidRPr="00DC04A3" w14:paraId="30D28F63" w14:textId="77777777" w:rsidTr="00665664">
        <w:trPr>
          <w:trHeight w:val="454"/>
          <w:tblHeader/>
        </w:trPr>
        <w:tc>
          <w:tcPr>
            <w:tcW w:w="3130" w:type="dxa"/>
            <w:vAlign w:val="center"/>
          </w:tcPr>
          <w:p w14:paraId="06FD42B6" w14:textId="77777777" w:rsidR="00665664" w:rsidRPr="00DC04A3" w:rsidRDefault="00665664" w:rsidP="00665664">
            <w:pPr>
              <w:pStyle w:val="BlockText"/>
              <w:spacing w:before="0"/>
              <w:ind w:left="-108" w:right="0" w:firstLine="0"/>
              <w:jc w:val="left"/>
              <w:rPr>
                <w:rFonts w:ascii="AngsanaUPC" w:hAnsi="AngsanaUPC" w:cs="AngsanaUPC"/>
              </w:rPr>
            </w:pPr>
          </w:p>
        </w:tc>
        <w:tc>
          <w:tcPr>
            <w:tcW w:w="3051" w:type="dxa"/>
            <w:gridSpan w:val="2"/>
            <w:vAlign w:val="center"/>
          </w:tcPr>
          <w:p w14:paraId="3CF4ECA0" w14:textId="731EC2EB" w:rsidR="00665664" w:rsidRPr="00DC04A3" w:rsidRDefault="00A21D7A"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Consolidated </w:t>
            </w:r>
            <w:r w:rsidR="00665664">
              <w:rPr>
                <w:rFonts w:ascii="AngsanaUPC" w:hAnsi="AngsanaUPC" w:cs="AngsanaUPC"/>
              </w:rPr>
              <w:t>financial statements</w:t>
            </w:r>
          </w:p>
        </w:tc>
        <w:tc>
          <w:tcPr>
            <w:tcW w:w="3052" w:type="dxa"/>
            <w:gridSpan w:val="2"/>
            <w:vAlign w:val="center"/>
          </w:tcPr>
          <w:p w14:paraId="1B268BEC" w14:textId="32318549" w:rsidR="00665664" w:rsidRPr="00DC04A3" w:rsidRDefault="00A21D7A"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Separate </w:t>
            </w:r>
            <w:r w:rsidR="00665664">
              <w:rPr>
                <w:rFonts w:ascii="AngsanaUPC" w:hAnsi="AngsanaUPC" w:cs="AngsanaUPC"/>
              </w:rPr>
              <w:t>financial statements</w:t>
            </w:r>
          </w:p>
        </w:tc>
      </w:tr>
      <w:tr w:rsidR="00665664" w:rsidRPr="00DC04A3" w14:paraId="2FB8BBD2" w14:textId="77777777" w:rsidTr="00665664">
        <w:trPr>
          <w:trHeight w:val="454"/>
          <w:tblHeader/>
        </w:trPr>
        <w:tc>
          <w:tcPr>
            <w:tcW w:w="3130" w:type="dxa"/>
            <w:vAlign w:val="center"/>
          </w:tcPr>
          <w:p w14:paraId="18D39AB7" w14:textId="77777777" w:rsidR="00665664" w:rsidRPr="00DC04A3" w:rsidRDefault="00665664" w:rsidP="00665664">
            <w:pPr>
              <w:pStyle w:val="BlockText"/>
              <w:spacing w:before="0"/>
              <w:ind w:left="-108" w:right="0" w:firstLine="0"/>
              <w:jc w:val="left"/>
              <w:rPr>
                <w:rFonts w:ascii="AngsanaUPC" w:hAnsi="AngsanaUPC" w:cs="AngsanaUPC"/>
                <w:highlight w:val="yellow"/>
              </w:rPr>
            </w:pPr>
          </w:p>
        </w:tc>
        <w:tc>
          <w:tcPr>
            <w:tcW w:w="1525" w:type="dxa"/>
            <w:vAlign w:val="center"/>
          </w:tcPr>
          <w:p w14:paraId="08E3187B" w14:textId="554D3500"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6</w:t>
            </w:r>
          </w:p>
        </w:tc>
        <w:tc>
          <w:tcPr>
            <w:tcW w:w="1526" w:type="dxa"/>
            <w:vAlign w:val="center"/>
          </w:tcPr>
          <w:p w14:paraId="0B2ECA6E" w14:textId="49E92339"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526" w:type="dxa"/>
            <w:vAlign w:val="center"/>
          </w:tcPr>
          <w:p w14:paraId="1D1883BA" w14:textId="5CFB4E32"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6</w:t>
            </w:r>
          </w:p>
        </w:tc>
        <w:tc>
          <w:tcPr>
            <w:tcW w:w="1526" w:type="dxa"/>
            <w:vAlign w:val="center"/>
          </w:tcPr>
          <w:p w14:paraId="50823F06" w14:textId="646BA6F7"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5</w:t>
            </w:r>
          </w:p>
        </w:tc>
      </w:tr>
      <w:tr w:rsidR="00665664" w:rsidRPr="00DC04A3" w14:paraId="1902E0C1" w14:textId="77777777" w:rsidTr="00665664">
        <w:trPr>
          <w:trHeight w:val="454"/>
        </w:trPr>
        <w:tc>
          <w:tcPr>
            <w:tcW w:w="3130" w:type="dxa"/>
            <w:vAlign w:val="center"/>
          </w:tcPr>
          <w:p w14:paraId="5D0A3DAE" w14:textId="53E0D3BD" w:rsidR="00665664" w:rsidRPr="00DC04A3" w:rsidRDefault="00665664" w:rsidP="00665664">
            <w:pPr>
              <w:autoSpaceDE/>
              <w:autoSpaceDN/>
              <w:spacing w:line="240" w:lineRule="auto"/>
              <w:ind w:left="-108"/>
              <w:rPr>
                <w:rFonts w:ascii="AngsanaUPC" w:hAnsi="AngsanaUPC" w:cs="AngsanaUPC"/>
                <w:b/>
                <w:bCs/>
                <w:cs/>
              </w:rPr>
            </w:pPr>
            <w:r w:rsidRPr="00DF783C">
              <w:rPr>
                <w:rFonts w:ascii="AngsanaUPC" w:hAnsi="AngsanaUPC" w:cs="AngsanaUPC"/>
                <w:b/>
                <w:bCs/>
              </w:rPr>
              <w:t>Subsidiary</w:t>
            </w:r>
          </w:p>
        </w:tc>
        <w:tc>
          <w:tcPr>
            <w:tcW w:w="1525" w:type="dxa"/>
            <w:vAlign w:val="center"/>
          </w:tcPr>
          <w:p w14:paraId="6CED269B" w14:textId="77777777" w:rsidR="00665664" w:rsidRPr="00DC04A3" w:rsidRDefault="00665664" w:rsidP="00665664">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60EF05D0" w14:textId="77777777" w:rsidR="00665664" w:rsidRPr="00645F7C" w:rsidRDefault="00665664" w:rsidP="00665664">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4CBEDFFE" w14:textId="77777777" w:rsidR="00665664" w:rsidRPr="00645F7C" w:rsidRDefault="00665664" w:rsidP="00665664">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51A3EE89" w14:textId="77777777" w:rsidR="00665664" w:rsidRPr="00645F7C" w:rsidRDefault="00665664" w:rsidP="00665664">
            <w:pPr>
              <w:pStyle w:val="BlockText"/>
              <w:tabs>
                <w:tab w:val="decimal" w:pos="1347"/>
              </w:tabs>
              <w:autoSpaceDE/>
              <w:autoSpaceDN/>
              <w:spacing w:before="0" w:line="240" w:lineRule="auto"/>
              <w:ind w:left="0" w:right="0" w:firstLine="0"/>
              <w:jc w:val="center"/>
              <w:rPr>
                <w:rFonts w:ascii="AngsanaUPC" w:eastAsiaTheme="minorHAnsi" w:hAnsi="AngsanaUPC" w:cs="AngsanaUPC"/>
                <w:cs/>
              </w:rPr>
            </w:pPr>
          </w:p>
        </w:tc>
      </w:tr>
      <w:tr w:rsidR="00A330FD" w:rsidRPr="00DC04A3" w14:paraId="68386952" w14:textId="77777777" w:rsidTr="00665664">
        <w:trPr>
          <w:trHeight w:val="454"/>
        </w:trPr>
        <w:tc>
          <w:tcPr>
            <w:tcW w:w="3130" w:type="dxa"/>
            <w:vAlign w:val="center"/>
          </w:tcPr>
          <w:p w14:paraId="1E74FD91" w14:textId="6FAE0CF7" w:rsidR="00A330FD" w:rsidRPr="00DC04A3" w:rsidRDefault="00A330FD" w:rsidP="00A330FD">
            <w:pPr>
              <w:spacing w:line="240" w:lineRule="auto"/>
              <w:ind w:left="236"/>
              <w:rPr>
                <w:rFonts w:ascii="AngsanaUPC" w:hAnsi="AngsanaUPC" w:cs="AngsanaUPC"/>
                <w:b/>
                <w:bCs/>
                <w:cs/>
              </w:rPr>
            </w:pPr>
            <w:r w:rsidRPr="00665664">
              <w:rPr>
                <w:rFonts w:ascii="AngsanaUPC" w:hAnsi="AngsanaUPC" w:cs="AngsanaUPC"/>
              </w:rPr>
              <w:t>Other expenses</w:t>
            </w:r>
          </w:p>
        </w:tc>
        <w:tc>
          <w:tcPr>
            <w:tcW w:w="1525" w:type="dxa"/>
            <w:shd w:val="clear" w:color="auto" w:fill="auto"/>
            <w:vAlign w:val="center"/>
          </w:tcPr>
          <w:p w14:paraId="09307906" w14:textId="43EEEC1F" w:rsidR="00A330FD" w:rsidRPr="00DC04A3" w:rsidRDefault="00A330FD" w:rsidP="00A330FD">
            <w:pPr>
              <w:tabs>
                <w:tab w:val="decimal" w:pos="1075"/>
              </w:tabs>
              <w:autoSpaceDE/>
              <w:autoSpaceDN/>
              <w:spacing w:line="240" w:lineRule="auto"/>
              <w:ind w:right="222"/>
              <w:rPr>
                <w:rFonts w:ascii="AngsanaUPC" w:eastAsiaTheme="minorHAnsi" w:hAnsi="AngsanaUPC" w:cs="AngsanaUPC"/>
              </w:rPr>
            </w:pPr>
            <w:r>
              <w:rPr>
                <w:rFonts w:ascii="AngsanaUPC" w:eastAsiaTheme="minorHAnsi" w:hAnsi="AngsanaUPC" w:cs="AngsanaUPC"/>
              </w:rPr>
              <w:t>-</w:t>
            </w:r>
          </w:p>
        </w:tc>
        <w:tc>
          <w:tcPr>
            <w:tcW w:w="1526" w:type="dxa"/>
            <w:shd w:val="clear" w:color="auto" w:fill="auto"/>
            <w:vAlign w:val="center"/>
          </w:tcPr>
          <w:p w14:paraId="239F8A63" w14:textId="5572C4A3" w:rsidR="00A330FD" w:rsidRPr="00645F7C" w:rsidRDefault="00A330FD" w:rsidP="00A330FD">
            <w:pPr>
              <w:tabs>
                <w:tab w:val="decimal" w:pos="1075"/>
              </w:tabs>
              <w:autoSpaceDE/>
              <w:autoSpaceDN/>
              <w:spacing w:line="240" w:lineRule="auto"/>
              <w:ind w:right="222"/>
              <w:rPr>
                <w:rFonts w:ascii="AngsanaUPC" w:eastAsiaTheme="minorHAnsi" w:hAnsi="AngsanaUPC" w:cs="AngsanaUPC"/>
              </w:rPr>
            </w:pPr>
            <w:r>
              <w:rPr>
                <w:rFonts w:ascii="AngsanaUPC" w:eastAsiaTheme="minorHAnsi" w:hAnsi="AngsanaUPC" w:cs="AngsanaUPC" w:hint="cs"/>
                <w:cs/>
              </w:rPr>
              <w:t>-</w:t>
            </w:r>
          </w:p>
        </w:tc>
        <w:tc>
          <w:tcPr>
            <w:tcW w:w="1526" w:type="dxa"/>
            <w:shd w:val="clear" w:color="auto" w:fill="auto"/>
            <w:vAlign w:val="center"/>
          </w:tcPr>
          <w:p w14:paraId="3A8CBC13" w14:textId="0FE7C342"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B30CE5">
              <w:rPr>
                <w:rFonts w:ascii="AngsanaUPC" w:eastAsiaTheme="minorHAnsi" w:hAnsi="AngsanaUPC" w:cs="AngsanaUPC"/>
              </w:rPr>
              <w:t>90,698.70</w:t>
            </w:r>
          </w:p>
        </w:tc>
        <w:tc>
          <w:tcPr>
            <w:tcW w:w="1526" w:type="dxa"/>
            <w:shd w:val="clear" w:color="auto" w:fill="auto"/>
            <w:vAlign w:val="center"/>
          </w:tcPr>
          <w:p w14:paraId="44180303" w14:textId="63611627"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cs/>
              </w:rPr>
            </w:pPr>
            <w:r>
              <w:rPr>
                <w:rFonts w:ascii="AngsanaUPC" w:eastAsiaTheme="minorHAnsi" w:hAnsi="AngsanaUPC" w:cs="AngsanaUPC"/>
              </w:rPr>
              <w:t>407,401.46</w:t>
            </w:r>
          </w:p>
        </w:tc>
      </w:tr>
      <w:tr w:rsidR="00A330FD" w:rsidRPr="00DC04A3" w14:paraId="5B02359B" w14:textId="77777777" w:rsidTr="00665664">
        <w:trPr>
          <w:trHeight w:val="454"/>
        </w:trPr>
        <w:tc>
          <w:tcPr>
            <w:tcW w:w="3130" w:type="dxa"/>
            <w:vAlign w:val="center"/>
          </w:tcPr>
          <w:p w14:paraId="572D69D2" w14:textId="45EF315A" w:rsidR="00A330FD" w:rsidRPr="00DC04A3" w:rsidRDefault="00A330FD" w:rsidP="00A330FD">
            <w:pPr>
              <w:ind w:left="-108"/>
              <w:rPr>
                <w:rFonts w:ascii="AngsanaUPC" w:hAnsi="AngsanaUPC" w:cs="AngsanaUPC"/>
                <w:b/>
                <w:bCs/>
                <w:cs/>
              </w:rPr>
            </w:pPr>
            <w:r w:rsidRPr="00665664">
              <w:rPr>
                <w:rFonts w:ascii="AngsanaUPC" w:hAnsi="AngsanaUPC" w:cs="AngsanaUPC"/>
                <w:b/>
                <w:bCs/>
              </w:rPr>
              <w:t>Related companies</w:t>
            </w:r>
          </w:p>
        </w:tc>
        <w:tc>
          <w:tcPr>
            <w:tcW w:w="1525" w:type="dxa"/>
            <w:shd w:val="clear" w:color="auto" w:fill="auto"/>
            <w:vAlign w:val="center"/>
          </w:tcPr>
          <w:p w14:paraId="044180DF" w14:textId="77777777" w:rsidR="00A330FD" w:rsidRPr="00DC04A3" w:rsidRDefault="00A330FD" w:rsidP="00A330FD">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5FF9ADD9" w14:textId="77777777" w:rsidR="00A330FD" w:rsidRPr="00645F7C" w:rsidRDefault="00A330FD" w:rsidP="00A330FD">
            <w:pPr>
              <w:tabs>
                <w:tab w:val="decimal" w:pos="1075"/>
              </w:tabs>
              <w:autoSpaceDE/>
              <w:autoSpaceDN/>
              <w:spacing w:line="240" w:lineRule="auto"/>
              <w:ind w:right="222"/>
              <w:rPr>
                <w:rFonts w:ascii="AngsanaUPC" w:eastAsiaTheme="minorHAnsi" w:hAnsi="AngsanaUPC" w:cs="AngsanaUPC"/>
              </w:rPr>
            </w:pPr>
          </w:p>
        </w:tc>
        <w:tc>
          <w:tcPr>
            <w:tcW w:w="1526" w:type="dxa"/>
            <w:shd w:val="clear" w:color="auto" w:fill="auto"/>
            <w:vAlign w:val="center"/>
          </w:tcPr>
          <w:p w14:paraId="088F3893" w14:textId="77777777" w:rsidR="00A330FD" w:rsidRPr="00645F7C" w:rsidRDefault="00A330FD" w:rsidP="00A330FD">
            <w:pPr>
              <w:pStyle w:val="BlockText"/>
              <w:autoSpaceDE/>
              <w:autoSpaceDN/>
              <w:spacing w:before="0" w:line="240" w:lineRule="auto"/>
              <w:ind w:left="0" w:right="0" w:firstLine="0"/>
              <w:jc w:val="left"/>
              <w:rPr>
                <w:rFonts w:ascii="AngsanaUPC" w:eastAsiaTheme="minorHAnsi" w:hAnsi="AngsanaUPC" w:cs="AngsanaUPC"/>
              </w:rPr>
            </w:pPr>
          </w:p>
        </w:tc>
        <w:tc>
          <w:tcPr>
            <w:tcW w:w="1526" w:type="dxa"/>
            <w:shd w:val="clear" w:color="auto" w:fill="auto"/>
            <w:vAlign w:val="center"/>
          </w:tcPr>
          <w:p w14:paraId="797A119A" w14:textId="77777777" w:rsidR="00A330FD" w:rsidRPr="00645F7C" w:rsidRDefault="00A330FD" w:rsidP="00A330FD">
            <w:pPr>
              <w:pStyle w:val="BlockText"/>
              <w:autoSpaceDE/>
              <w:autoSpaceDN/>
              <w:spacing w:before="0" w:line="240" w:lineRule="auto"/>
              <w:ind w:left="0" w:right="0" w:firstLine="0"/>
              <w:jc w:val="left"/>
              <w:rPr>
                <w:rFonts w:ascii="AngsanaUPC" w:eastAsiaTheme="minorHAnsi" w:hAnsi="AngsanaUPC" w:cs="AngsanaUPC"/>
                <w:cs/>
              </w:rPr>
            </w:pPr>
          </w:p>
        </w:tc>
      </w:tr>
      <w:tr w:rsidR="00A330FD" w:rsidRPr="00DC04A3" w14:paraId="0D4563BA" w14:textId="77777777" w:rsidTr="000F1FF3">
        <w:trPr>
          <w:trHeight w:val="454"/>
        </w:trPr>
        <w:tc>
          <w:tcPr>
            <w:tcW w:w="3130" w:type="dxa"/>
            <w:vAlign w:val="center"/>
          </w:tcPr>
          <w:p w14:paraId="2CA6E310" w14:textId="77777777" w:rsidR="00A330FD" w:rsidRPr="00665664" w:rsidRDefault="00A330FD" w:rsidP="00A330FD">
            <w:pPr>
              <w:ind w:left="236"/>
              <w:rPr>
                <w:rFonts w:ascii="AngsanaUPC" w:hAnsi="AngsanaUPC" w:cs="AngsanaUPC"/>
              </w:rPr>
            </w:pPr>
            <w:r>
              <w:rPr>
                <w:rFonts w:ascii="AngsanaUPC" w:hAnsi="AngsanaUPC" w:cs="AngsanaUPC"/>
              </w:rPr>
              <w:t>Revenue from sales</w:t>
            </w:r>
          </w:p>
        </w:tc>
        <w:tc>
          <w:tcPr>
            <w:tcW w:w="1525" w:type="dxa"/>
            <w:shd w:val="clear" w:color="auto" w:fill="auto"/>
            <w:vAlign w:val="center"/>
          </w:tcPr>
          <w:p w14:paraId="19619B61" w14:textId="5987A2AF" w:rsidR="00A330FD" w:rsidRPr="00645F7C" w:rsidRDefault="00A330FD" w:rsidP="00A330FD">
            <w:pPr>
              <w:tabs>
                <w:tab w:val="decimal" w:pos="1347"/>
              </w:tabs>
              <w:autoSpaceDE/>
              <w:autoSpaceDN/>
              <w:spacing w:line="240" w:lineRule="auto"/>
              <w:rPr>
                <w:rFonts w:ascii="AngsanaUPC" w:eastAsiaTheme="minorHAnsi" w:hAnsi="AngsanaUPC" w:cs="AngsanaUPC"/>
                <w:cs/>
              </w:rPr>
            </w:pPr>
            <w:r w:rsidRPr="00121A47">
              <w:rPr>
                <w:rFonts w:ascii="AngsanaUPC" w:eastAsiaTheme="minorHAnsi" w:hAnsi="AngsanaUPC" w:cs="AngsanaUPC"/>
              </w:rPr>
              <w:t>11,137.39</w:t>
            </w:r>
          </w:p>
        </w:tc>
        <w:tc>
          <w:tcPr>
            <w:tcW w:w="1526" w:type="dxa"/>
            <w:shd w:val="clear" w:color="auto" w:fill="auto"/>
            <w:vAlign w:val="center"/>
          </w:tcPr>
          <w:p w14:paraId="5092A56A" w14:textId="1521202D" w:rsidR="00A330FD" w:rsidRPr="00645F7C" w:rsidRDefault="00A330FD" w:rsidP="00A330FD">
            <w:pPr>
              <w:tabs>
                <w:tab w:val="decimal" w:pos="1075"/>
              </w:tabs>
              <w:ind w:right="222"/>
              <w:rPr>
                <w:rFonts w:ascii="AngsanaUPC" w:eastAsiaTheme="minorHAnsi" w:hAnsi="AngsanaUPC" w:cs="AngsanaUPC"/>
              </w:rPr>
            </w:pPr>
            <w:r>
              <w:rPr>
                <w:rFonts w:ascii="AngsanaUPC" w:eastAsiaTheme="minorHAnsi" w:hAnsi="AngsanaUPC" w:cs="AngsanaUPC"/>
              </w:rPr>
              <w:t>-</w:t>
            </w:r>
          </w:p>
        </w:tc>
        <w:tc>
          <w:tcPr>
            <w:tcW w:w="1526" w:type="dxa"/>
            <w:shd w:val="clear" w:color="auto" w:fill="auto"/>
            <w:vAlign w:val="center"/>
          </w:tcPr>
          <w:p w14:paraId="24E0B0CC" w14:textId="431FB53C"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cs/>
              </w:rPr>
            </w:pPr>
            <w:r w:rsidRPr="00121A47">
              <w:rPr>
                <w:rFonts w:ascii="AngsanaUPC" w:eastAsiaTheme="minorHAnsi" w:hAnsi="AngsanaUPC" w:cs="AngsanaUPC"/>
              </w:rPr>
              <w:t>11,137.39</w:t>
            </w:r>
          </w:p>
        </w:tc>
        <w:tc>
          <w:tcPr>
            <w:tcW w:w="1526" w:type="dxa"/>
            <w:shd w:val="clear" w:color="auto" w:fill="auto"/>
            <w:vAlign w:val="center"/>
          </w:tcPr>
          <w:p w14:paraId="5AEB3B0E" w14:textId="55B88B94" w:rsidR="00A330FD" w:rsidRPr="00645F7C" w:rsidRDefault="00A330FD" w:rsidP="00A330FD">
            <w:pPr>
              <w:tabs>
                <w:tab w:val="decimal" w:pos="1075"/>
              </w:tabs>
              <w:ind w:right="222"/>
              <w:rPr>
                <w:rFonts w:ascii="AngsanaUPC" w:eastAsiaTheme="minorHAnsi" w:hAnsi="AngsanaUPC" w:cs="AngsanaUPC"/>
              </w:rPr>
            </w:pPr>
            <w:r>
              <w:rPr>
                <w:rFonts w:ascii="AngsanaUPC" w:eastAsiaTheme="minorHAnsi" w:hAnsi="AngsanaUPC" w:cs="AngsanaUPC"/>
              </w:rPr>
              <w:t>-</w:t>
            </w:r>
          </w:p>
        </w:tc>
      </w:tr>
      <w:tr w:rsidR="00A330FD" w:rsidRPr="00DC04A3" w14:paraId="00B92696" w14:textId="77777777" w:rsidTr="00665664">
        <w:trPr>
          <w:trHeight w:val="454"/>
        </w:trPr>
        <w:tc>
          <w:tcPr>
            <w:tcW w:w="3130" w:type="dxa"/>
            <w:vAlign w:val="center"/>
          </w:tcPr>
          <w:p w14:paraId="032D49BA" w14:textId="7AAE6CC7" w:rsidR="00A330FD" w:rsidRPr="00DC04A3" w:rsidRDefault="00A330FD" w:rsidP="00A330FD">
            <w:pPr>
              <w:spacing w:line="240" w:lineRule="auto"/>
              <w:ind w:left="236"/>
              <w:rPr>
                <w:rFonts w:ascii="AngsanaUPC" w:hAnsi="AngsanaUPC" w:cs="AngsanaUPC"/>
              </w:rPr>
            </w:pPr>
            <w:r w:rsidRPr="00665664">
              <w:rPr>
                <w:rFonts w:ascii="AngsanaUPC" w:hAnsi="AngsanaUPC" w:cs="AngsanaUPC"/>
              </w:rPr>
              <w:t>Purchases of goods</w:t>
            </w:r>
          </w:p>
        </w:tc>
        <w:tc>
          <w:tcPr>
            <w:tcW w:w="1525" w:type="dxa"/>
            <w:shd w:val="clear" w:color="auto" w:fill="auto"/>
            <w:vAlign w:val="center"/>
          </w:tcPr>
          <w:p w14:paraId="7B7214BF" w14:textId="6C6E6E57" w:rsidR="00A330FD" w:rsidRPr="00DC04A3" w:rsidRDefault="00A330FD" w:rsidP="00A330FD">
            <w:pPr>
              <w:tabs>
                <w:tab w:val="decimal" w:pos="1347"/>
              </w:tabs>
              <w:autoSpaceDE/>
              <w:autoSpaceDN/>
              <w:spacing w:line="240" w:lineRule="auto"/>
              <w:rPr>
                <w:rFonts w:ascii="AngsanaUPC" w:eastAsiaTheme="minorHAnsi" w:hAnsi="AngsanaUPC" w:cs="AngsanaUPC"/>
              </w:rPr>
            </w:pPr>
            <w:r w:rsidRPr="00121A47">
              <w:rPr>
                <w:rFonts w:ascii="AngsanaUPC" w:eastAsiaTheme="minorHAnsi" w:hAnsi="AngsanaUPC" w:cs="AngsanaUPC"/>
              </w:rPr>
              <w:t>2,168,132.62</w:t>
            </w:r>
          </w:p>
        </w:tc>
        <w:tc>
          <w:tcPr>
            <w:tcW w:w="1526" w:type="dxa"/>
            <w:shd w:val="clear" w:color="auto" w:fill="auto"/>
            <w:vAlign w:val="center"/>
          </w:tcPr>
          <w:p w14:paraId="6292DBB9" w14:textId="08F926F4"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rPr>
              <w:t>1,581,140.12</w:t>
            </w:r>
          </w:p>
        </w:tc>
        <w:tc>
          <w:tcPr>
            <w:tcW w:w="1526" w:type="dxa"/>
            <w:shd w:val="clear" w:color="auto" w:fill="auto"/>
            <w:vAlign w:val="center"/>
          </w:tcPr>
          <w:p w14:paraId="37042E2F" w14:textId="25E955F9"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121A47">
              <w:rPr>
                <w:rFonts w:ascii="AngsanaUPC" w:eastAsiaTheme="minorHAnsi" w:hAnsi="AngsanaUPC" w:cs="AngsanaUPC"/>
              </w:rPr>
              <w:t>2,168,132.62</w:t>
            </w:r>
          </w:p>
        </w:tc>
        <w:tc>
          <w:tcPr>
            <w:tcW w:w="1526" w:type="dxa"/>
            <w:shd w:val="clear" w:color="auto" w:fill="auto"/>
            <w:vAlign w:val="center"/>
          </w:tcPr>
          <w:p w14:paraId="366CA315" w14:textId="5F23AF91"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cs/>
              </w:rPr>
              <w:t>1</w:t>
            </w:r>
            <w:r w:rsidRPr="002D6B30">
              <w:rPr>
                <w:rFonts w:ascii="AngsanaUPC" w:eastAsiaTheme="minorHAnsi" w:hAnsi="AngsanaUPC" w:cs="AngsanaUPC"/>
              </w:rPr>
              <w:t>,</w:t>
            </w:r>
            <w:r w:rsidRPr="002D6B30">
              <w:rPr>
                <w:rFonts w:ascii="AngsanaUPC" w:eastAsiaTheme="minorHAnsi" w:hAnsi="AngsanaUPC" w:cs="AngsanaUPC"/>
                <w:cs/>
              </w:rPr>
              <w:t>581</w:t>
            </w:r>
            <w:r w:rsidRPr="002D6B30">
              <w:rPr>
                <w:rFonts w:ascii="AngsanaUPC" w:eastAsiaTheme="minorHAnsi" w:hAnsi="AngsanaUPC" w:cs="AngsanaUPC"/>
              </w:rPr>
              <w:t>,</w:t>
            </w:r>
            <w:r w:rsidRPr="002D6B30">
              <w:rPr>
                <w:rFonts w:ascii="AngsanaUPC" w:eastAsiaTheme="minorHAnsi" w:hAnsi="AngsanaUPC" w:cs="AngsanaUPC"/>
                <w:cs/>
              </w:rPr>
              <w:t>140.12</w:t>
            </w:r>
          </w:p>
        </w:tc>
      </w:tr>
      <w:tr w:rsidR="00A330FD" w:rsidRPr="00DC04A3" w14:paraId="31EFA83E" w14:textId="77777777" w:rsidTr="00665664">
        <w:trPr>
          <w:trHeight w:val="454"/>
        </w:trPr>
        <w:tc>
          <w:tcPr>
            <w:tcW w:w="3130" w:type="dxa"/>
            <w:vAlign w:val="center"/>
          </w:tcPr>
          <w:p w14:paraId="5A0A06AE" w14:textId="3D621751" w:rsidR="00A330FD" w:rsidRPr="00DC04A3" w:rsidRDefault="00A330FD" w:rsidP="00A330FD">
            <w:pPr>
              <w:spacing w:line="240" w:lineRule="auto"/>
              <w:ind w:left="236"/>
              <w:rPr>
                <w:rFonts w:ascii="AngsanaUPC" w:hAnsi="AngsanaUPC" w:cs="AngsanaUPC"/>
              </w:rPr>
            </w:pPr>
            <w:r w:rsidRPr="00665664">
              <w:rPr>
                <w:rFonts w:ascii="AngsanaUPC" w:hAnsi="AngsanaUPC" w:cs="AngsanaUPC"/>
              </w:rPr>
              <w:t>Other expenses</w:t>
            </w:r>
          </w:p>
        </w:tc>
        <w:tc>
          <w:tcPr>
            <w:tcW w:w="1525" w:type="dxa"/>
            <w:shd w:val="clear" w:color="auto" w:fill="auto"/>
            <w:vAlign w:val="center"/>
          </w:tcPr>
          <w:p w14:paraId="4DAF3846" w14:textId="38A2B94D" w:rsidR="00A330FD" w:rsidRPr="00DC04A3" w:rsidRDefault="00A330FD" w:rsidP="00A330FD">
            <w:pPr>
              <w:tabs>
                <w:tab w:val="decimal" w:pos="1347"/>
              </w:tabs>
              <w:autoSpaceDE/>
              <w:autoSpaceDN/>
              <w:spacing w:line="240" w:lineRule="auto"/>
              <w:rPr>
                <w:rFonts w:ascii="AngsanaUPC" w:eastAsiaTheme="minorHAnsi" w:hAnsi="AngsanaUPC" w:cs="AngsanaUPC"/>
              </w:rPr>
            </w:pPr>
            <w:r w:rsidRPr="00121A47">
              <w:rPr>
                <w:rFonts w:ascii="AngsanaUPC" w:eastAsiaTheme="minorHAnsi" w:hAnsi="AngsanaUPC" w:cs="AngsanaUPC"/>
              </w:rPr>
              <w:t>101,869.17</w:t>
            </w:r>
          </w:p>
        </w:tc>
        <w:tc>
          <w:tcPr>
            <w:tcW w:w="1526" w:type="dxa"/>
            <w:shd w:val="clear" w:color="auto" w:fill="auto"/>
            <w:vAlign w:val="center"/>
          </w:tcPr>
          <w:p w14:paraId="560EAC6C" w14:textId="3317F4FA"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rPr>
              <w:t>53,738.32</w:t>
            </w:r>
          </w:p>
        </w:tc>
        <w:tc>
          <w:tcPr>
            <w:tcW w:w="1526" w:type="dxa"/>
            <w:shd w:val="clear" w:color="auto" w:fill="auto"/>
            <w:vAlign w:val="center"/>
          </w:tcPr>
          <w:p w14:paraId="0BF980A8" w14:textId="4BF25811"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121A47">
              <w:rPr>
                <w:rFonts w:ascii="AngsanaUPC" w:eastAsiaTheme="minorHAnsi" w:hAnsi="AngsanaUPC" w:cs="AngsanaUPC"/>
              </w:rPr>
              <w:t>101,869.17</w:t>
            </w:r>
          </w:p>
        </w:tc>
        <w:tc>
          <w:tcPr>
            <w:tcW w:w="1526" w:type="dxa"/>
            <w:shd w:val="clear" w:color="auto" w:fill="auto"/>
            <w:vAlign w:val="center"/>
          </w:tcPr>
          <w:p w14:paraId="7DC96333" w14:textId="6F9DB361" w:rsidR="00A330FD" w:rsidRPr="00645F7C" w:rsidRDefault="00A330FD" w:rsidP="00A330F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rPr>
              <w:t>53,738.32</w:t>
            </w:r>
          </w:p>
        </w:tc>
      </w:tr>
    </w:tbl>
    <w:p w14:paraId="33888D39" w14:textId="32BC5D9A" w:rsidR="00BD551F" w:rsidRPr="00DF783C" w:rsidRDefault="00BD551F" w:rsidP="00DF539C">
      <w:pPr>
        <w:pStyle w:val="BlockText"/>
        <w:spacing w:before="200" w:after="120"/>
        <w:ind w:left="425"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F783C">
        <w:rPr>
          <w:rFonts w:ascii="AngsanaUPC" w:hAnsi="AngsanaUPC" w:cs="AngsanaUPC"/>
          <w:b/>
          <w:bCs/>
        </w:rPr>
        <w:t>Key management personnel compensation</w:t>
      </w:r>
    </w:p>
    <w:p w14:paraId="355C98A0" w14:textId="7525583F" w:rsidR="00BD551F" w:rsidRDefault="00BD551F" w:rsidP="00DF539C">
      <w:pPr>
        <w:pStyle w:val="BlockText"/>
        <w:tabs>
          <w:tab w:val="left" w:pos="3544"/>
          <w:tab w:val="left" w:pos="5670"/>
        </w:tabs>
        <w:spacing w:before="160" w:after="120"/>
        <w:ind w:left="425" w:right="0" w:firstLine="0"/>
        <w:jc w:val="thaiDistribute"/>
        <w:rPr>
          <w:rFonts w:ascii="AngsanaUPC" w:hAnsi="AngsanaUPC" w:cs="AngsanaUPC"/>
        </w:rPr>
      </w:pPr>
      <w:r w:rsidRPr="00DF783C">
        <w:rPr>
          <w:rFonts w:ascii="AngsanaUPC" w:hAnsi="AngsanaUPC" w:cs="AngsanaUPC"/>
        </w:rPr>
        <w:t xml:space="preserve">Key management personnel compensation </w:t>
      </w:r>
      <w:r w:rsidR="00143DEE">
        <w:rPr>
          <w:rFonts w:ascii="AngsanaUPC" w:hAnsi="AngsanaUPC" w:cs="AngsanaUPC"/>
        </w:rPr>
        <w:t xml:space="preserve">for </w:t>
      </w:r>
      <w:r w:rsidR="00A330FD">
        <w:rPr>
          <w:rFonts w:ascii="AngsanaUPC" w:hAnsi="AngsanaUPC" w:cs="AngsanaUPC"/>
        </w:rPr>
        <w:t>six</w:t>
      </w:r>
      <w:r w:rsidR="00F90F88" w:rsidRPr="00F90F88">
        <w:rPr>
          <w:rFonts w:ascii="AngsanaUPC" w:hAnsi="AngsanaUPC" w:cs="AngsanaUPC"/>
        </w:rPr>
        <w:t xml:space="preserve">-month periods ended </w:t>
      </w:r>
      <w:r w:rsidR="00A330FD" w:rsidRPr="00A330FD">
        <w:rPr>
          <w:rFonts w:ascii="AngsanaUPC" w:hAnsi="AngsanaUPC" w:cs="AngsanaUPC"/>
        </w:rPr>
        <w:t>30 June</w:t>
      </w:r>
      <w:r w:rsidRPr="00DF783C">
        <w:rPr>
          <w:rFonts w:ascii="AngsanaUPC" w:hAnsi="AngsanaUPC" w:cs="AngsanaUPC"/>
        </w:rPr>
        <w:t xml:space="preserve"> </w:t>
      </w:r>
      <w:r w:rsidRPr="00DF783C">
        <w:rPr>
          <w:rFonts w:ascii="AngsanaUPC" w:hAnsi="AngsanaUPC" w:cs="AngsanaUPC"/>
          <w:cs/>
        </w:rPr>
        <w:t>202</w:t>
      </w:r>
      <w:r w:rsidR="00544291">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00544291">
        <w:rPr>
          <w:rFonts w:ascii="AngsanaUPC" w:hAnsi="AngsanaUPC" w:cs="AngsanaUPC"/>
        </w:rPr>
        <w:t>5</w:t>
      </w:r>
      <w:r w:rsidRPr="00DF783C">
        <w:rPr>
          <w:rFonts w:ascii="AngsanaUPC" w:hAnsi="AngsanaUPC" w:cs="AngsanaUPC"/>
          <w:cs/>
        </w:rPr>
        <w:t xml:space="preserve"> </w:t>
      </w:r>
      <w:r w:rsidRPr="00DF783C">
        <w:rPr>
          <w:rFonts w:ascii="AngsanaUPC" w:hAnsi="AngsanaUPC" w:cs="AngsanaUPC"/>
        </w:rPr>
        <w:t>consisted of:</w:t>
      </w:r>
    </w:p>
    <w:tbl>
      <w:tblPr>
        <w:tblStyle w:val="TableGrid"/>
        <w:tblW w:w="92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665664" w:rsidRPr="00DC04A3" w14:paraId="226C7391" w14:textId="77777777" w:rsidTr="00665664">
        <w:trPr>
          <w:trHeight w:val="454"/>
        </w:trPr>
        <w:tc>
          <w:tcPr>
            <w:tcW w:w="3118" w:type="dxa"/>
            <w:vAlign w:val="center"/>
          </w:tcPr>
          <w:p w14:paraId="010EF0AE" w14:textId="77777777" w:rsidR="00665664" w:rsidRPr="00DC04A3" w:rsidRDefault="00665664" w:rsidP="00665664">
            <w:pPr>
              <w:pStyle w:val="BlockText"/>
              <w:spacing w:before="0"/>
              <w:ind w:left="-108" w:right="0" w:firstLine="0"/>
              <w:jc w:val="left"/>
              <w:rPr>
                <w:rFonts w:ascii="AngsanaUPC" w:hAnsi="AngsanaUPC" w:cs="AngsanaUPC"/>
              </w:rPr>
            </w:pPr>
          </w:p>
        </w:tc>
        <w:tc>
          <w:tcPr>
            <w:tcW w:w="6124" w:type="dxa"/>
            <w:gridSpan w:val="4"/>
          </w:tcPr>
          <w:p w14:paraId="3533E1DC" w14:textId="1BEE87FB" w:rsidR="00665664" w:rsidRPr="00DC04A3" w:rsidRDefault="00665664"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21D7A" w:rsidRPr="00DC04A3" w14:paraId="3E74954B" w14:textId="77777777" w:rsidTr="00665664">
        <w:trPr>
          <w:trHeight w:val="454"/>
        </w:trPr>
        <w:tc>
          <w:tcPr>
            <w:tcW w:w="3118" w:type="dxa"/>
            <w:vAlign w:val="center"/>
          </w:tcPr>
          <w:p w14:paraId="359A3AF6" w14:textId="77777777" w:rsidR="00A21D7A" w:rsidRPr="00DC04A3" w:rsidRDefault="00A21D7A" w:rsidP="00A21D7A">
            <w:pPr>
              <w:pStyle w:val="BlockText"/>
              <w:spacing w:before="0"/>
              <w:ind w:left="-108" w:right="0" w:firstLine="0"/>
              <w:jc w:val="left"/>
              <w:rPr>
                <w:rFonts w:ascii="AngsanaUPC" w:hAnsi="AngsanaUPC" w:cs="AngsanaUPC"/>
              </w:rPr>
            </w:pPr>
          </w:p>
        </w:tc>
        <w:tc>
          <w:tcPr>
            <w:tcW w:w="3062" w:type="dxa"/>
            <w:gridSpan w:val="2"/>
            <w:vAlign w:val="center"/>
          </w:tcPr>
          <w:p w14:paraId="78D4B0D0" w14:textId="743C782F" w:rsidR="00A21D7A" w:rsidRPr="00DC04A3" w:rsidRDefault="00A21D7A" w:rsidP="00A21D7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3062" w:type="dxa"/>
            <w:gridSpan w:val="2"/>
            <w:vAlign w:val="center"/>
          </w:tcPr>
          <w:p w14:paraId="129021FD" w14:textId="585EEBC8" w:rsidR="00A21D7A" w:rsidRPr="00DC04A3" w:rsidRDefault="00A21D7A" w:rsidP="00A21D7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665664" w:rsidRPr="00DC04A3" w14:paraId="6A928168" w14:textId="77777777" w:rsidTr="00665664">
        <w:trPr>
          <w:trHeight w:val="454"/>
        </w:trPr>
        <w:tc>
          <w:tcPr>
            <w:tcW w:w="3118" w:type="dxa"/>
            <w:vAlign w:val="center"/>
          </w:tcPr>
          <w:p w14:paraId="1990226F" w14:textId="77777777" w:rsidR="00665664" w:rsidRPr="00DC04A3" w:rsidRDefault="00665664" w:rsidP="00665664">
            <w:pPr>
              <w:pStyle w:val="BlockText"/>
              <w:spacing w:before="0"/>
              <w:ind w:left="-108" w:right="0" w:firstLine="0"/>
              <w:jc w:val="left"/>
              <w:rPr>
                <w:rFonts w:ascii="AngsanaUPC" w:hAnsi="AngsanaUPC" w:cs="AngsanaUPC"/>
              </w:rPr>
            </w:pPr>
          </w:p>
        </w:tc>
        <w:tc>
          <w:tcPr>
            <w:tcW w:w="1531" w:type="dxa"/>
            <w:vAlign w:val="center"/>
          </w:tcPr>
          <w:p w14:paraId="4985BB0A" w14:textId="224CBA63"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shd w:val="clear" w:color="auto" w:fill="auto"/>
            <w:vAlign w:val="center"/>
          </w:tcPr>
          <w:p w14:paraId="2A6549BF" w14:textId="36FA8489"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0ACAF96F" w14:textId="648E8983"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vAlign w:val="center"/>
          </w:tcPr>
          <w:p w14:paraId="27CFD105" w14:textId="010A3ECD"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r>
      <w:tr w:rsidR="00A330FD" w:rsidRPr="00DC04A3" w14:paraId="4F2623D7" w14:textId="77777777" w:rsidTr="00665664">
        <w:trPr>
          <w:trHeight w:val="454"/>
        </w:trPr>
        <w:tc>
          <w:tcPr>
            <w:tcW w:w="3118" w:type="dxa"/>
            <w:vAlign w:val="center"/>
          </w:tcPr>
          <w:p w14:paraId="117B75C2" w14:textId="36251CCC" w:rsidR="00A330FD" w:rsidRPr="00DC04A3" w:rsidRDefault="00A330FD" w:rsidP="00A330FD">
            <w:pPr>
              <w:spacing w:line="240" w:lineRule="auto"/>
              <w:ind w:left="-108"/>
              <w:rPr>
                <w:rFonts w:ascii="AngsanaUPC" w:hAnsi="AngsanaUPC" w:cs="AngsanaUPC"/>
                <w:cs/>
              </w:rPr>
            </w:pPr>
            <w:r w:rsidRPr="00DF783C">
              <w:rPr>
                <w:rFonts w:ascii="AngsanaUPC" w:hAnsi="AngsanaUPC" w:cs="AngsanaUPC"/>
              </w:rPr>
              <w:t>Short-term benefits</w:t>
            </w:r>
          </w:p>
        </w:tc>
        <w:tc>
          <w:tcPr>
            <w:tcW w:w="1531" w:type="dxa"/>
            <w:shd w:val="clear" w:color="auto" w:fill="auto"/>
            <w:vAlign w:val="center"/>
          </w:tcPr>
          <w:p w14:paraId="48615A6F" w14:textId="61E0D00C" w:rsidR="00A330FD" w:rsidRPr="00DC04A3" w:rsidRDefault="00A330FD" w:rsidP="00A330FD">
            <w:pPr>
              <w:tabs>
                <w:tab w:val="decimal" w:pos="1310"/>
              </w:tabs>
              <w:rPr>
                <w:rFonts w:ascii="AngsanaUPC" w:eastAsiaTheme="minorHAnsi" w:hAnsi="AngsanaUPC" w:cs="AngsanaUPC"/>
              </w:rPr>
            </w:pPr>
            <w:r w:rsidRPr="000E3460">
              <w:rPr>
                <w:rFonts w:ascii="AngsanaUPC" w:eastAsiaTheme="minorHAnsi" w:hAnsi="AngsanaUPC" w:cs="AngsanaUPC"/>
              </w:rPr>
              <w:t>4,265,924.00</w:t>
            </w:r>
          </w:p>
        </w:tc>
        <w:tc>
          <w:tcPr>
            <w:tcW w:w="1531" w:type="dxa"/>
            <w:shd w:val="clear" w:color="auto" w:fill="auto"/>
            <w:vAlign w:val="center"/>
          </w:tcPr>
          <w:p w14:paraId="59D72EB0" w14:textId="1FD2741B" w:rsidR="00A330FD" w:rsidRPr="00DC04A3" w:rsidRDefault="00A330FD" w:rsidP="00A330FD">
            <w:pPr>
              <w:tabs>
                <w:tab w:val="decimal" w:pos="1367"/>
              </w:tabs>
              <w:autoSpaceDE/>
              <w:autoSpaceDN/>
              <w:spacing w:line="240" w:lineRule="auto"/>
              <w:rPr>
                <w:rFonts w:ascii="AngsanaUPC" w:eastAsiaTheme="minorHAnsi" w:hAnsi="AngsanaUPC" w:cs="AngsanaUPC"/>
              </w:rPr>
            </w:pPr>
            <w:r w:rsidRPr="0009026A">
              <w:rPr>
                <w:rFonts w:ascii="AngsanaUPC" w:eastAsiaTheme="minorHAnsi" w:hAnsi="AngsanaUPC" w:cs="AngsanaUPC"/>
              </w:rPr>
              <w:t>4,100,388.00</w:t>
            </w:r>
          </w:p>
        </w:tc>
        <w:tc>
          <w:tcPr>
            <w:tcW w:w="1531" w:type="dxa"/>
            <w:shd w:val="clear" w:color="auto" w:fill="auto"/>
            <w:vAlign w:val="center"/>
          </w:tcPr>
          <w:p w14:paraId="2F26F207" w14:textId="561765CB" w:rsidR="00A330FD" w:rsidRPr="00DC04A3" w:rsidRDefault="00A330FD" w:rsidP="00A330FD">
            <w:pPr>
              <w:tabs>
                <w:tab w:val="decimal" w:pos="1347"/>
              </w:tabs>
              <w:autoSpaceDE/>
              <w:autoSpaceDN/>
              <w:spacing w:line="240" w:lineRule="auto"/>
              <w:rPr>
                <w:rFonts w:ascii="AngsanaUPC" w:eastAsiaTheme="minorHAnsi" w:hAnsi="AngsanaUPC" w:cs="AngsanaUPC"/>
                <w:cs/>
              </w:rPr>
            </w:pPr>
            <w:r w:rsidRPr="000E3460">
              <w:rPr>
                <w:rFonts w:ascii="AngsanaUPC" w:eastAsiaTheme="minorHAnsi" w:hAnsi="AngsanaUPC" w:cs="AngsanaUPC"/>
              </w:rPr>
              <w:t>3,384,974.00</w:t>
            </w:r>
          </w:p>
        </w:tc>
        <w:tc>
          <w:tcPr>
            <w:tcW w:w="1531" w:type="dxa"/>
            <w:vAlign w:val="center"/>
          </w:tcPr>
          <w:p w14:paraId="041FB317" w14:textId="1E50B271" w:rsidR="00A330FD" w:rsidRPr="00DC04A3" w:rsidRDefault="00A330FD" w:rsidP="00A330FD">
            <w:pP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3,246,888.00</w:t>
            </w:r>
          </w:p>
        </w:tc>
      </w:tr>
      <w:tr w:rsidR="00A330FD" w:rsidRPr="00DC04A3" w14:paraId="3FE966A9" w14:textId="77777777" w:rsidTr="00665664">
        <w:trPr>
          <w:trHeight w:val="454"/>
        </w:trPr>
        <w:tc>
          <w:tcPr>
            <w:tcW w:w="3118" w:type="dxa"/>
            <w:vAlign w:val="center"/>
          </w:tcPr>
          <w:p w14:paraId="0539C893" w14:textId="195C9037" w:rsidR="00A330FD" w:rsidRPr="00DC04A3" w:rsidRDefault="00A330FD" w:rsidP="00A330FD">
            <w:pPr>
              <w:spacing w:line="240" w:lineRule="auto"/>
              <w:ind w:left="-108"/>
              <w:rPr>
                <w:rFonts w:ascii="AngsanaUPC" w:hAnsi="AngsanaUPC" w:cs="AngsanaUPC"/>
                <w:cs/>
              </w:rPr>
            </w:pPr>
            <w:r w:rsidRPr="00DF783C">
              <w:rPr>
                <w:rFonts w:ascii="AngsanaUPC" w:hAnsi="AngsanaUPC" w:cs="AngsanaUPC"/>
              </w:rPr>
              <w:t>Post-employment benefits</w:t>
            </w:r>
          </w:p>
        </w:tc>
        <w:tc>
          <w:tcPr>
            <w:tcW w:w="1531" w:type="dxa"/>
            <w:shd w:val="clear" w:color="auto" w:fill="auto"/>
            <w:vAlign w:val="center"/>
          </w:tcPr>
          <w:p w14:paraId="14D05E3C" w14:textId="0EAD2F8E" w:rsidR="00A330FD" w:rsidRPr="00DC04A3" w:rsidRDefault="00A330FD" w:rsidP="00A330FD">
            <w:pPr>
              <w:pBdr>
                <w:bottom w:val="single" w:sz="6" w:space="1" w:color="auto"/>
              </w:pBdr>
              <w:tabs>
                <w:tab w:val="decimal" w:pos="1347"/>
              </w:tabs>
              <w:rPr>
                <w:rFonts w:ascii="AngsanaUPC" w:eastAsiaTheme="minorHAnsi" w:hAnsi="AngsanaUPC" w:cs="AngsanaUPC"/>
              </w:rPr>
            </w:pPr>
            <w:r w:rsidRPr="00DB44FC">
              <w:rPr>
                <w:rFonts w:ascii="AngsanaUPC" w:eastAsiaTheme="minorHAnsi" w:hAnsi="AngsanaUPC" w:cs="AngsanaUPC"/>
              </w:rPr>
              <w:t>166,346.80</w:t>
            </w:r>
          </w:p>
        </w:tc>
        <w:tc>
          <w:tcPr>
            <w:tcW w:w="1531" w:type="dxa"/>
            <w:shd w:val="clear" w:color="auto" w:fill="auto"/>
            <w:vAlign w:val="center"/>
          </w:tcPr>
          <w:p w14:paraId="18BBEB6E" w14:textId="7741ABDB" w:rsidR="00A330FD" w:rsidRPr="00DC04A3" w:rsidRDefault="00A330FD" w:rsidP="00A330FD">
            <w:pPr>
              <w:pBdr>
                <w:bottom w:val="single" w:sz="6" w:space="1" w:color="auto"/>
              </w:pBdr>
              <w:tabs>
                <w:tab w:val="decimal" w:pos="1347"/>
              </w:tabs>
              <w:autoSpaceDE/>
              <w:autoSpaceDN/>
              <w:spacing w:line="240" w:lineRule="auto"/>
              <w:rPr>
                <w:rFonts w:ascii="AngsanaUPC" w:eastAsiaTheme="minorHAnsi" w:hAnsi="AngsanaUPC" w:cs="AngsanaUPC"/>
                <w:cs/>
              </w:rPr>
            </w:pPr>
            <w:r w:rsidRPr="0009026A">
              <w:rPr>
                <w:rFonts w:ascii="AngsanaUPC" w:eastAsiaTheme="minorHAnsi" w:hAnsi="AngsanaUPC" w:cs="AngsanaUPC"/>
              </w:rPr>
              <w:t>147,279.23</w:t>
            </w:r>
          </w:p>
        </w:tc>
        <w:tc>
          <w:tcPr>
            <w:tcW w:w="1531" w:type="dxa"/>
            <w:shd w:val="clear" w:color="auto" w:fill="auto"/>
            <w:vAlign w:val="center"/>
          </w:tcPr>
          <w:p w14:paraId="7C43A74F" w14:textId="7AF976B4" w:rsidR="00A330FD" w:rsidRPr="00DC04A3" w:rsidRDefault="00A330FD" w:rsidP="00A330FD">
            <w:pPr>
              <w:pBdr>
                <w:bottom w:val="single" w:sz="6" w:space="1" w:color="auto"/>
              </w:pBdr>
              <w:tabs>
                <w:tab w:val="decimal" w:pos="1347"/>
              </w:tabs>
              <w:autoSpaceDE/>
              <w:autoSpaceDN/>
              <w:spacing w:line="240" w:lineRule="auto"/>
              <w:rPr>
                <w:rFonts w:ascii="AngsanaUPC" w:eastAsiaTheme="minorHAnsi" w:hAnsi="AngsanaUPC" w:cs="AngsanaUPC"/>
              </w:rPr>
            </w:pPr>
            <w:r w:rsidRPr="000E3460">
              <w:rPr>
                <w:rFonts w:ascii="AngsanaUPC" w:eastAsiaTheme="minorHAnsi" w:hAnsi="AngsanaUPC" w:cs="AngsanaUPC"/>
              </w:rPr>
              <w:t>136,341.00</w:t>
            </w:r>
          </w:p>
        </w:tc>
        <w:tc>
          <w:tcPr>
            <w:tcW w:w="1531" w:type="dxa"/>
            <w:vAlign w:val="center"/>
          </w:tcPr>
          <w:p w14:paraId="4A76856C" w14:textId="2B4D1762" w:rsidR="00A330FD" w:rsidRPr="00DC04A3" w:rsidRDefault="00A330FD" w:rsidP="00A330FD">
            <w:pPr>
              <w:pBdr>
                <w:bottom w:val="sing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93,069.00</w:t>
            </w:r>
          </w:p>
        </w:tc>
      </w:tr>
      <w:tr w:rsidR="00A330FD" w:rsidRPr="00DC04A3" w14:paraId="3B95AE41" w14:textId="77777777" w:rsidTr="00665664">
        <w:trPr>
          <w:trHeight w:val="454"/>
        </w:trPr>
        <w:tc>
          <w:tcPr>
            <w:tcW w:w="3118" w:type="dxa"/>
            <w:vAlign w:val="center"/>
          </w:tcPr>
          <w:p w14:paraId="781446D8" w14:textId="01BED77F" w:rsidR="00A330FD" w:rsidRPr="00DC04A3" w:rsidRDefault="00A330FD" w:rsidP="00A330FD">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3CEECA6C" w14:textId="1C52BC19" w:rsidR="00A330FD" w:rsidRPr="00DC04A3" w:rsidRDefault="00A330FD" w:rsidP="00A330FD">
            <w:pPr>
              <w:pBdr>
                <w:bottom w:val="double" w:sz="6" w:space="1" w:color="auto"/>
              </w:pBdr>
              <w:tabs>
                <w:tab w:val="decimal" w:pos="1347"/>
              </w:tabs>
              <w:rPr>
                <w:rFonts w:ascii="AngsanaUPC" w:eastAsiaTheme="minorHAnsi" w:hAnsi="AngsanaUPC" w:cs="AngsanaUPC"/>
              </w:rPr>
            </w:pPr>
            <w:r w:rsidRPr="00DB44FC">
              <w:rPr>
                <w:rFonts w:ascii="AngsanaUPC" w:eastAsiaTheme="minorHAnsi" w:hAnsi="AngsanaUPC" w:cs="AngsanaUPC"/>
              </w:rPr>
              <w:t>4,432,270.80</w:t>
            </w:r>
          </w:p>
        </w:tc>
        <w:tc>
          <w:tcPr>
            <w:tcW w:w="1531" w:type="dxa"/>
            <w:shd w:val="clear" w:color="auto" w:fill="auto"/>
            <w:vAlign w:val="center"/>
          </w:tcPr>
          <w:p w14:paraId="2FD8781D" w14:textId="776D1E3F" w:rsidR="00A330FD" w:rsidRPr="00DC04A3" w:rsidRDefault="00A330FD" w:rsidP="00A330FD">
            <w:pPr>
              <w:pBdr>
                <w:bottom w:val="doub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4,247,667.23</w:t>
            </w:r>
          </w:p>
        </w:tc>
        <w:tc>
          <w:tcPr>
            <w:tcW w:w="1531" w:type="dxa"/>
            <w:shd w:val="clear" w:color="auto" w:fill="auto"/>
            <w:vAlign w:val="center"/>
          </w:tcPr>
          <w:p w14:paraId="1E84B313" w14:textId="7C098819" w:rsidR="00A330FD" w:rsidRPr="00DC04A3" w:rsidRDefault="00A330FD" w:rsidP="00A330FD">
            <w:pPr>
              <w:pBdr>
                <w:bottom w:val="double" w:sz="6" w:space="1" w:color="auto"/>
              </w:pBdr>
              <w:tabs>
                <w:tab w:val="decimal" w:pos="1347"/>
              </w:tabs>
              <w:autoSpaceDE/>
              <w:autoSpaceDN/>
              <w:spacing w:line="240" w:lineRule="auto"/>
              <w:rPr>
                <w:rFonts w:ascii="AngsanaUPC" w:eastAsiaTheme="minorHAnsi" w:hAnsi="AngsanaUPC" w:cs="AngsanaUPC"/>
              </w:rPr>
            </w:pPr>
            <w:r w:rsidRPr="000E3460">
              <w:rPr>
                <w:rFonts w:ascii="AngsanaUPC" w:eastAsiaTheme="minorHAnsi" w:hAnsi="AngsanaUPC" w:cs="AngsanaUPC"/>
              </w:rPr>
              <w:t>3,521,315.00</w:t>
            </w:r>
          </w:p>
        </w:tc>
        <w:tc>
          <w:tcPr>
            <w:tcW w:w="1531" w:type="dxa"/>
            <w:vAlign w:val="center"/>
          </w:tcPr>
          <w:p w14:paraId="63D69EC4" w14:textId="500F1CFD" w:rsidR="00A330FD" w:rsidRPr="00DC04A3" w:rsidRDefault="00A330FD" w:rsidP="00A330FD">
            <w:pPr>
              <w:pBdr>
                <w:bottom w:val="doub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3,339,957.00</w:t>
            </w:r>
          </w:p>
        </w:tc>
      </w:tr>
    </w:tbl>
    <w:p w14:paraId="39C82F24" w14:textId="77777777" w:rsidR="00665664" w:rsidRDefault="00665664" w:rsidP="00DF539C">
      <w:pPr>
        <w:pStyle w:val="BlockText"/>
        <w:tabs>
          <w:tab w:val="left" w:pos="3544"/>
          <w:tab w:val="left" w:pos="5670"/>
        </w:tabs>
        <w:spacing w:before="160" w:after="120"/>
        <w:ind w:left="425" w:right="0" w:firstLine="0"/>
        <w:jc w:val="thaiDistribute"/>
        <w:rPr>
          <w:rFonts w:ascii="AngsanaUPC" w:hAnsi="AngsanaUPC" w:cs="AngsanaUPC"/>
        </w:rPr>
      </w:pPr>
    </w:p>
    <w:p w14:paraId="24204E6E" w14:textId="77777777" w:rsidR="000743D4" w:rsidRDefault="000743D4" w:rsidP="00BD551F">
      <w:pPr>
        <w:pStyle w:val="BlockText"/>
        <w:tabs>
          <w:tab w:val="left" w:pos="3544"/>
          <w:tab w:val="left" w:pos="5670"/>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p>
    <w:p w14:paraId="32B06AD8" w14:textId="77777777" w:rsidR="000743D4" w:rsidRDefault="000743D4">
      <w:pPr>
        <w:rPr>
          <w:rFonts w:ascii="AngsanaUPC" w:hAnsi="AngsanaUPC" w:cs="AngsanaUPC"/>
        </w:rPr>
      </w:pPr>
      <w:r>
        <w:rPr>
          <w:rFonts w:ascii="AngsanaUPC" w:hAnsi="AngsanaUPC" w:cs="AngsanaUPC"/>
        </w:rPr>
        <w:br w:type="page"/>
      </w:r>
    </w:p>
    <w:p w14:paraId="78713630" w14:textId="1AB76F24" w:rsidR="00BD551F" w:rsidRDefault="004138D9" w:rsidP="00BD551F">
      <w:pPr>
        <w:pStyle w:val="BlockText"/>
        <w:tabs>
          <w:tab w:val="left" w:pos="3544"/>
          <w:tab w:val="left" w:pos="5670"/>
        </w:tabs>
        <w:spacing w:after="120"/>
        <w:ind w:left="425" w:right="0" w:firstLine="0"/>
        <w:jc w:val="thaiDistribute"/>
        <w:rPr>
          <w:rFonts w:ascii="AngsanaUPC" w:hAnsi="AngsanaUPC" w:cs="AngsanaUPC"/>
        </w:rPr>
      </w:pPr>
      <w:r>
        <w:rPr>
          <w:rFonts w:ascii="AngsanaUPC" w:hAnsi="AngsanaUPC" w:cs="AngsanaUPC"/>
        </w:rPr>
        <w:lastRenderedPageBreak/>
        <w:t>The</w:t>
      </w:r>
      <w:r w:rsidR="009C58C6" w:rsidRPr="009C58C6">
        <w:rPr>
          <w:rFonts w:ascii="AngsanaUPC" w:hAnsi="AngsanaUPC" w:cs="AngsanaUPC"/>
        </w:rPr>
        <w:t xml:space="preserve"> balances with rel</w:t>
      </w:r>
      <w:r w:rsidR="00A81E84">
        <w:rPr>
          <w:rFonts w:ascii="AngsanaUPC" w:hAnsi="AngsanaUPC" w:cs="AngsanaUPC"/>
        </w:rPr>
        <w:t xml:space="preserve">ated parties as at </w:t>
      </w:r>
      <w:r w:rsidR="00CE690D" w:rsidRPr="00CE690D">
        <w:rPr>
          <w:rFonts w:ascii="AngsanaUPC" w:hAnsi="AngsanaUPC" w:cs="AngsanaUPC"/>
        </w:rPr>
        <w:t>30 June</w:t>
      </w:r>
      <w:r w:rsidR="009C58C6">
        <w:rPr>
          <w:rFonts w:ascii="AngsanaUPC" w:hAnsi="AngsanaUPC" w:cs="AngsanaUPC"/>
        </w:rPr>
        <w:t xml:space="preserve"> 202</w:t>
      </w:r>
      <w:r w:rsidR="00544291">
        <w:rPr>
          <w:rFonts w:ascii="AngsanaUPC" w:hAnsi="AngsanaUPC" w:cs="AngsanaUPC"/>
        </w:rPr>
        <w:t>6</w:t>
      </w:r>
      <w:r w:rsidR="009C58C6" w:rsidRPr="009C58C6">
        <w:rPr>
          <w:rFonts w:ascii="AngsanaUPC" w:hAnsi="AngsanaUPC" w:cs="AngsanaUPC"/>
        </w:rPr>
        <w:t xml:space="preserve"> and 31 December 202</w:t>
      </w:r>
      <w:r w:rsidR="00544291">
        <w:rPr>
          <w:rFonts w:ascii="AngsanaUPC" w:hAnsi="AngsanaUPC" w:cs="AngsanaUPC"/>
        </w:rPr>
        <w:t>5</w:t>
      </w:r>
      <w:r w:rsidR="009C58C6" w:rsidRPr="009C58C6">
        <w:rPr>
          <w:rFonts w:ascii="AngsanaUPC" w:hAnsi="AngsanaUPC" w:cs="AngsanaUPC"/>
        </w:rPr>
        <w:t xml:space="preserve"> were as follows:</w:t>
      </w:r>
    </w:p>
    <w:tbl>
      <w:tblPr>
        <w:tblStyle w:val="TableGrid"/>
        <w:tblW w:w="92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A72EC6" w:rsidRPr="00DC04A3" w14:paraId="0B52D5AF" w14:textId="2B401086" w:rsidTr="005266A1">
        <w:trPr>
          <w:trHeight w:val="437"/>
          <w:tblHeader/>
        </w:trPr>
        <w:tc>
          <w:tcPr>
            <w:tcW w:w="3555" w:type="dxa"/>
            <w:vAlign w:val="center"/>
          </w:tcPr>
          <w:p w14:paraId="7290897D" w14:textId="77777777" w:rsidR="00A72EC6" w:rsidRPr="00DC04A3" w:rsidRDefault="00A72EC6" w:rsidP="00BD551F">
            <w:pPr>
              <w:pStyle w:val="BlockText"/>
              <w:spacing w:before="0"/>
              <w:ind w:left="-108" w:right="0" w:firstLine="0"/>
              <w:jc w:val="left"/>
              <w:rPr>
                <w:rFonts w:ascii="AngsanaUPC" w:hAnsi="AngsanaUPC" w:cs="AngsanaUPC"/>
              </w:rPr>
            </w:pPr>
          </w:p>
        </w:tc>
        <w:tc>
          <w:tcPr>
            <w:tcW w:w="5668" w:type="dxa"/>
            <w:gridSpan w:val="4"/>
            <w:vAlign w:val="center"/>
          </w:tcPr>
          <w:p w14:paraId="53C6B0BB" w14:textId="118C653E"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5B8D2B59" w14:textId="77777777" w:rsidTr="00477ACB">
        <w:trPr>
          <w:trHeight w:val="437"/>
          <w:tblHeader/>
        </w:trPr>
        <w:tc>
          <w:tcPr>
            <w:tcW w:w="3555" w:type="dxa"/>
            <w:vAlign w:val="center"/>
          </w:tcPr>
          <w:p w14:paraId="1BE87AE9" w14:textId="77777777" w:rsidR="00842E9E" w:rsidRPr="00DC04A3" w:rsidRDefault="00842E9E" w:rsidP="00842E9E">
            <w:pPr>
              <w:pStyle w:val="BlockText"/>
              <w:spacing w:before="0"/>
              <w:ind w:left="-108" w:right="0" w:firstLine="0"/>
              <w:jc w:val="left"/>
              <w:rPr>
                <w:rFonts w:ascii="AngsanaUPC" w:hAnsi="AngsanaUPC" w:cs="AngsanaUPC"/>
              </w:rPr>
            </w:pPr>
          </w:p>
        </w:tc>
        <w:tc>
          <w:tcPr>
            <w:tcW w:w="2834" w:type="dxa"/>
            <w:gridSpan w:val="2"/>
            <w:vAlign w:val="center"/>
          </w:tcPr>
          <w:p w14:paraId="6DED38BE" w14:textId="3AEFF9F8"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2834" w:type="dxa"/>
            <w:gridSpan w:val="2"/>
            <w:vAlign w:val="center"/>
          </w:tcPr>
          <w:p w14:paraId="216284CB" w14:textId="217795B7"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E7648A" w:rsidRPr="00DC04A3" w14:paraId="45DE6F7A" w14:textId="0876DDCA" w:rsidTr="00A72EC6">
        <w:trPr>
          <w:trHeight w:val="437"/>
          <w:tblHeader/>
        </w:trPr>
        <w:tc>
          <w:tcPr>
            <w:tcW w:w="3555" w:type="dxa"/>
            <w:shd w:val="clear" w:color="auto" w:fill="auto"/>
            <w:vAlign w:val="center"/>
          </w:tcPr>
          <w:p w14:paraId="03DC3E65" w14:textId="77777777" w:rsidR="00E7648A" w:rsidRPr="00DC04A3" w:rsidRDefault="00E7648A" w:rsidP="00E7648A">
            <w:pPr>
              <w:pStyle w:val="BlockText"/>
              <w:spacing w:before="0"/>
              <w:ind w:left="-108" w:right="0" w:firstLine="0"/>
              <w:jc w:val="left"/>
              <w:rPr>
                <w:rFonts w:ascii="AngsanaUPC" w:hAnsi="AngsanaUPC" w:cs="AngsanaUPC"/>
              </w:rPr>
            </w:pPr>
          </w:p>
        </w:tc>
        <w:tc>
          <w:tcPr>
            <w:tcW w:w="1417" w:type="dxa"/>
          </w:tcPr>
          <w:p w14:paraId="3A52E6B9" w14:textId="1B0A2BFF" w:rsidR="00E7648A"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417" w:type="dxa"/>
            <w:shd w:val="clear" w:color="auto" w:fill="auto"/>
            <w:vAlign w:val="center"/>
          </w:tcPr>
          <w:p w14:paraId="3352556D" w14:textId="5FD2AF01"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417" w:type="dxa"/>
            <w:shd w:val="clear" w:color="auto" w:fill="auto"/>
            <w:vAlign w:val="center"/>
          </w:tcPr>
          <w:p w14:paraId="78A3FAEE" w14:textId="36D07387"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417" w:type="dxa"/>
            <w:vAlign w:val="center"/>
          </w:tcPr>
          <w:p w14:paraId="5327386B" w14:textId="18D394C3"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E7648A" w:rsidRPr="00DC04A3" w14:paraId="7E18C65B" w14:textId="22AC36E4" w:rsidTr="00A81E84">
        <w:trPr>
          <w:trHeight w:val="437"/>
        </w:trPr>
        <w:tc>
          <w:tcPr>
            <w:tcW w:w="3555" w:type="dxa"/>
            <w:shd w:val="clear" w:color="auto" w:fill="auto"/>
            <w:vAlign w:val="center"/>
          </w:tcPr>
          <w:p w14:paraId="01676E45" w14:textId="43A8B497" w:rsidR="00E7648A" w:rsidRPr="00DC04A3" w:rsidRDefault="00E7648A" w:rsidP="00E7648A">
            <w:pPr>
              <w:autoSpaceDE/>
              <w:autoSpaceDN/>
              <w:spacing w:line="240" w:lineRule="auto"/>
              <w:ind w:left="-108"/>
              <w:rPr>
                <w:rFonts w:ascii="AngsanaUPC" w:hAnsi="AngsanaUPC" w:cs="AngsanaUPC"/>
                <w:b/>
                <w:bCs/>
              </w:rPr>
            </w:pPr>
            <w:r w:rsidRPr="00DF783C">
              <w:rPr>
                <w:rFonts w:ascii="AngsanaUPC" w:hAnsi="AngsanaUPC" w:cs="AngsanaUPC"/>
                <w:b/>
                <w:bCs/>
              </w:rPr>
              <w:t>Investment</w:t>
            </w:r>
            <w:r>
              <w:rPr>
                <w:rFonts w:ascii="AngsanaUPC" w:hAnsi="AngsanaUPC" w:cs="AngsanaUPC"/>
                <w:b/>
                <w:bCs/>
              </w:rPr>
              <w:t>s in s</w:t>
            </w:r>
            <w:r w:rsidRPr="00DF783C">
              <w:rPr>
                <w:rFonts w:ascii="AngsanaUPC" w:hAnsi="AngsanaUPC" w:cs="AngsanaUPC"/>
                <w:b/>
                <w:bCs/>
              </w:rPr>
              <w:t>ubsidiary</w:t>
            </w:r>
          </w:p>
        </w:tc>
        <w:tc>
          <w:tcPr>
            <w:tcW w:w="1417" w:type="dxa"/>
            <w:vAlign w:val="center"/>
          </w:tcPr>
          <w:p w14:paraId="163809E8" w14:textId="77777777" w:rsidR="00E7648A" w:rsidRPr="00DC04A3" w:rsidRDefault="00E7648A" w:rsidP="00A81E84">
            <w:pPr>
              <w:tabs>
                <w:tab w:val="decimal" w:pos="1042"/>
              </w:tabs>
              <w:rPr>
                <w:rFonts w:ascii="AngsanaUPC" w:eastAsiaTheme="minorHAnsi" w:hAnsi="AngsanaUPC" w:cs="AngsanaUPC"/>
              </w:rPr>
            </w:pPr>
          </w:p>
        </w:tc>
        <w:tc>
          <w:tcPr>
            <w:tcW w:w="1417" w:type="dxa"/>
            <w:shd w:val="clear" w:color="auto" w:fill="auto"/>
            <w:vAlign w:val="center"/>
          </w:tcPr>
          <w:p w14:paraId="77FE0376" w14:textId="196A186F" w:rsidR="00E7648A" w:rsidRPr="00DC04A3" w:rsidRDefault="00E7648A" w:rsidP="00A81E84">
            <w:pPr>
              <w:tabs>
                <w:tab w:val="decimal" w:pos="1042"/>
              </w:tabs>
              <w:autoSpaceDE/>
              <w:autoSpaceDN/>
              <w:spacing w:line="240" w:lineRule="auto"/>
              <w:rPr>
                <w:rFonts w:ascii="AngsanaUPC" w:eastAsiaTheme="minorHAnsi" w:hAnsi="AngsanaUPC" w:cs="AngsanaUPC"/>
              </w:rPr>
            </w:pPr>
          </w:p>
        </w:tc>
        <w:tc>
          <w:tcPr>
            <w:tcW w:w="1417" w:type="dxa"/>
            <w:shd w:val="clear" w:color="auto" w:fill="auto"/>
            <w:vAlign w:val="center"/>
          </w:tcPr>
          <w:p w14:paraId="66D7C120" w14:textId="77777777" w:rsidR="00E7648A" w:rsidRPr="00DC04A3" w:rsidRDefault="00E7648A" w:rsidP="00A81E84">
            <w:pPr>
              <w:tabs>
                <w:tab w:val="decimal" w:pos="1042"/>
              </w:tabs>
              <w:rPr>
                <w:rFonts w:ascii="AngsanaUPC" w:eastAsiaTheme="minorHAnsi" w:hAnsi="AngsanaUPC" w:cs="AngsanaUPC"/>
                <w:cs/>
              </w:rPr>
            </w:pPr>
          </w:p>
        </w:tc>
        <w:tc>
          <w:tcPr>
            <w:tcW w:w="1417" w:type="dxa"/>
            <w:vAlign w:val="center"/>
          </w:tcPr>
          <w:p w14:paraId="43C29062" w14:textId="77777777" w:rsidR="00E7648A" w:rsidRPr="00DC04A3" w:rsidRDefault="00E7648A" w:rsidP="00A81E84">
            <w:pPr>
              <w:tabs>
                <w:tab w:val="decimal" w:pos="1042"/>
              </w:tabs>
              <w:rPr>
                <w:rFonts w:ascii="AngsanaUPC" w:eastAsiaTheme="minorHAnsi" w:hAnsi="AngsanaUPC" w:cs="AngsanaUPC"/>
                <w:cs/>
              </w:rPr>
            </w:pPr>
          </w:p>
        </w:tc>
      </w:tr>
      <w:tr w:rsidR="00B51FF3" w:rsidRPr="00DC04A3" w14:paraId="4C2CF69F" w14:textId="77777777" w:rsidTr="00AE44EE">
        <w:trPr>
          <w:trHeight w:val="437"/>
        </w:trPr>
        <w:tc>
          <w:tcPr>
            <w:tcW w:w="3555" w:type="dxa"/>
            <w:shd w:val="clear" w:color="auto" w:fill="auto"/>
            <w:vAlign w:val="center"/>
          </w:tcPr>
          <w:p w14:paraId="74C70A5A" w14:textId="7B1CF3F1" w:rsidR="00B51FF3" w:rsidRPr="00E7648A" w:rsidRDefault="00B51FF3" w:rsidP="00B51FF3">
            <w:pPr>
              <w:ind w:left="236"/>
              <w:rPr>
                <w:rFonts w:ascii="AngsanaUPC" w:hAnsi="AngsanaUPC" w:cs="AngsanaUPC"/>
                <w:b/>
                <w:bCs/>
                <w:spacing w:val="-2"/>
                <w:cs/>
              </w:rPr>
            </w:pPr>
            <w:proofErr w:type="spellStart"/>
            <w:r w:rsidRPr="00E7648A">
              <w:rPr>
                <w:rFonts w:ascii="AngsanaUPC" w:hAnsi="AngsanaUPC" w:cs="AngsanaUPC"/>
                <w:spacing w:val="-2"/>
              </w:rPr>
              <w:t>Sran</w:t>
            </w:r>
            <w:proofErr w:type="spellEnd"/>
            <w:r w:rsidRPr="00E7648A">
              <w:rPr>
                <w:rFonts w:ascii="AngsanaUPC" w:hAnsi="AngsanaUPC" w:cs="AngsanaUPC"/>
                <w:spacing w:val="-2"/>
              </w:rPr>
              <w:t xml:space="preserve"> </w:t>
            </w:r>
            <w:proofErr w:type="spellStart"/>
            <w:r w:rsidRPr="00E7648A">
              <w:rPr>
                <w:rFonts w:ascii="AngsanaUPC" w:hAnsi="AngsanaUPC" w:cs="AngsanaUPC"/>
                <w:spacing w:val="-2"/>
              </w:rPr>
              <w:t>Energytech</w:t>
            </w:r>
            <w:proofErr w:type="spellEnd"/>
            <w:r w:rsidRPr="00E7648A">
              <w:rPr>
                <w:rFonts w:ascii="AngsanaUPC" w:hAnsi="AngsanaUPC" w:cs="AngsanaUPC"/>
                <w:spacing w:val="-2"/>
              </w:rPr>
              <w:t xml:space="preserve"> Company Limited</w:t>
            </w:r>
          </w:p>
        </w:tc>
        <w:tc>
          <w:tcPr>
            <w:tcW w:w="1417" w:type="dxa"/>
            <w:shd w:val="clear" w:color="auto" w:fill="auto"/>
            <w:vAlign w:val="center"/>
          </w:tcPr>
          <w:p w14:paraId="10AD3985" w14:textId="09FB08CA" w:rsidR="00B51FF3" w:rsidRDefault="00B51FF3" w:rsidP="00B51FF3">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12E5214C" w14:textId="7E44C1F6" w:rsidR="00B51FF3" w:rsidRPr="00DC04A3" w:rsidRDefault="00B51FF3" w:rsidP="00B51FF3">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7B3B2B29" w14:textId="4686DBCE" w:rsidR="00B51FF3" w:rsidRPr="00DC04A3" w:rsidRDefault="00B51FF3" w:rsidP="00B51FF3">
            <w:pPr>
              <w:tabs>
                <w:tab w:val="decimal" w:pos="1042"/>
              </w:tabs>
              <w:rPr>
                <w:rFonts w:ascii="AngsanaUPC" w:eastAsiaTheme="minorHAnsi" w:hAnsi="AngsanaUPC" w:cs="AngsanaUPC"/>
              </w:rPr>
            </w:pPr>
            <w:r w:rsidRPr="000778EF">
              <w:rPr>
                <w:rFonts w:ascii="AngsanaUPC" w:eastAsiaTheme="minorHAnsi" w:hAnsi="AngsanaUPC" w:cs="AngsanaUPC"/>
              </w:rPr>
              <w:t>19,227,355.80</w:t>
            </w:r>
          </w:p>
        </w:tc>
        <w:tc>
          <w:tcPr>
            <w:tcW w:w="1417" w:type="dxa"/>
            <w:shd w:val="clear" w:color="auto" w:fill="auto"/>
            <w:vAlign w:val="center"/>
          </w:tcPr>
          <w:p w14:paraId="27F3B9D5" w14:textId="4D95D640" w:rsidR="00B51FF3" w:rsidRPr="00DC04A3" w:rsidRDefault="00B51FF3" w:rsidP="00B51FF3">
            <w:pPr>
              <w:tabs>
                <w:tab w:val="decimal" w:pos="1042"/>
              </w:tabs>
              <w:rPr>
                <w:rFonts w:ascii="AngsanaUPC" w:eastAsiaTheme="minorHAnsi" w:hAnsi="AngsanaUPC" w:cs="AngsanaUPC"/>
                <w:cs/>
              </w:rPr>
            </w:pPr>
            <w:r w:rsidRPr="000E62C7">
              <w:rPr>
                <w:rFonts w:ascii="AngsanaUPC" w:eastAsiaTheme="minorHAnsi" w:hAnsi="AngsanaUPC" w:cs="AngsanaUPC"/>
              </w:rPr>
              <w:t>19,227,355.80</w:t>
            </w:r>
          </w:p>
        </w:tc>
      </w:tr>
      <w:tr w:rsidR="00B51FF3" w:rsidRPr="00DC04A3" w14:paraId="2035CE67" w14:textId="77777777" w:rsidTr="00AE44EE">
        <w:trPr>
          <w:trHeight w:val="437"/>
        </w:trPr>
        <w:tc>
          <w:tcPr>
            <w:tcW w:w="3555" w:type="dxa"/>
            <w:shd w:val="clear" w:color="auto" w:fill="auto"/>
            <w:vAlign w:val="center"/>
          </w:tcPr>
          <w:p w14:paraId="39167732" w14:textId="4F6D633C" w:rsidR="00B51FF3" w:rsidRPr="00DC04A3" w:rsidRDefault="00B51FF3" w:rsidP="00B51FF3">
            <w:pPr>
              <w:ind w:left="-108"/>
              <w:rPr>
                <w:rFonts w:ascii="AngsanaUPC" w:hAnsi="AngsanaUPC" w:cs="AngsanaUPC"/>
                <w:b/>
                <w:bCs/>
                <w:cs/>
              </w:rPr>
            </w:pPr>
            <w:r w:rsidRPr="00DF783C">
              <w:rPr>
                <w:rFonts w:ascii="AngsanaUPC" w:hAnsi="AngsanaUPC" w:cs="AngsanaUPC"/>
                <w:b/>
                <w:bCs/>
              </w:rPr>
              <w:t xml:space="preserve">Trade and other </w:t>
            </w:r>
            <w:r>
              <w:rPr>
                <w:rFonts w:ascii="AngsanaUPC" w:hAnsi="AngsanaUPC" w:cs="AngsanaUPC"/>
                <w:b/>
                <w:bCs/>
              </w:rPr>
              <w:t xml:space="preserve">current </w:t>
            </w:r>
            <w:r w:rsidRPr="00DF783C">
              <w:rPr>
                <w:rFonts w:ascii="AngsanaUPC" w:hAnsi="AngsanaUPC" w:cs="AngsanaUPC"/>
                <w:b/>
                <w:bCs/>
              </w:rPr>
              <w:t>payables</w:t>
            </w:r>
          </w:p>
        </w:tc>
        <w:tc>
          <w:tcPr>
            <w:tcW w:w="1417" w:type="dxa"/>
            <w:shd w:val="clear" w:color="auto" w:fill="auto"/>
            <w:vAlign w:val="center"/>
          </w:tcPr>
          <w:p w14:paraId="511C2EBE" w14:textId="77777777" w:rsidR="00B51FF3" w:rsidRPr="00DC04A3" w:rsidRDefault="00B51FF3" w:rsidP="00B51FF3">
            <w:pPr>
              <w:tabs>
                <w:tab w:val="decimal" w:pos="951"/>
              </w:tabs>
              <w:rPr>
                <w:rFonts w:ascii="AngsanaUPC" w:eastAsiaTheme="minorHAnsi" w:hAnsi="AngsanaUPC" w:cs="AngsanaUPC"/>
              </w:rPr>
            </w:pPr>
          </w:p>
        </w:tc>
        <w:tc>
          <w:tcPr>
            <w:tcW w:w="1417" w:type="dxa"/>
            <w:shd w:val="clear" w:color="auto" w:fill="auto"/>
            <w:vAlign w:val="center"/>
          </w:tcPr>
          <w:p w14:paraId="2DE79D45" w14:textId="60845E22" w:rsidR="00B51FF3" w:rsidRPr="00DC04A3" w:rsidRDefault="00B51FF3" w:rsidP="00B51FF3">
            <w:pPr>
              <w:tabs>
                <w:tab w:val="decimal" w:pos="951"/>
              </w:tabs>
              <w:rPr>
                <w:rFonts w:ascii="AngsanaUPC" w:eastAsiaTheme="minorHAnsi" w:hAnsi="AngsanaUPC" w:cs="AngsanaUPC"/>
              </w:rPr>
            </w:pPr>
          </w:p>
        </w:tc>
        <w:tc>
          <w:tcPr>
            <w:tcW w:w="1417" w:type="dxa"/>
            <w:shd w:val="clear" w:color="auto" w:fill="auto"/>
            <w:vAlign w:val="center"/>
          </w:tcPr>
          <w:p w14:paraId="29892D52" w14:textId="77777777" w:rsidR="00B51FF3" w:rsidRPr="00DC04A3" w:rsidRDefault="00B51FF3" w:rsidP="00B51FF3">
            <w:pPr>
              <w:tabs>
                <w:tab w:val="decimal" w:pos="1042"/>
              </w:tabs>
              <w:rPr>
                <w:rFonts w:ascii="AngsanaUPC" w:eastAsiaTheme="minorHAnsi" w:hAnsi="AngsanaUPC" w:cs="AngsanaUPC"/>
                <w:cs/>
              </w:rPr>
            </w:pPr>
          </w:p>
        </w:tc>
        <w:tc>
          <w:tcPr>
            <w:tcW w:w="1417" w:type="dxa"/>
            <w:shd w:val="clear" w:color="auto" w:fill="auto"/>
            <w:vAlign w:val="center"/>
          </w:tcPr>
          <w:p w14:paraId="0E9C60AF" w14:textId="77777777" w:rsidR="00B51FF3" w:rsidRPr="00DC04A3" w:rsidRDefault="00B51FF3" w:rsidP="00B51FF3">
            <w:pPr>
              <w:tabs>
                <w:tab w:val="decimal" w:pos="1042"/>
              </w:tabs>
              <w:rPr>
                <w:rFonts w:ascii="AngsanaUPC" w:eastAsiaTheme="minorHAnsi" w:hAnsi="AngsanaUPC" w:cs="AngsanaUPC"/>
                <w:cs/>
              </w:rPr>
            </w:pPr>
          </w:p>
        </w:tc>
      </w:tr>
      <w:tr w:rsidR="00B51FF3" w:rsidRPr="00DC04A3" w14:paraId="19CC2AEF" w14:textId="77777777" w:rsidTr="00AE44EE">
        <w:trPr>
          <w:trHeight w:val="437"/>
        </w:trPr>
        <w:tc>
          <w:tcPr>
            <w:tcW w:w="3555" w:type="dxa"/>
            <w:shd w:val="clear" w:color="auto" w:fill="auto"/>
            <w:vAlign w:val="center"/>
          </w:tcPr>
          <w:p w14:paraId="53196316" w14:textId="7AE2FDC8" w:rsidR="00B51FF3" w:rsidRPr="00A72EC6" w:rsidRDefault="00B51FF3" w:rsidP="00B51FF3">
            <w:pPr>
              <w:ind w:left="236"/>
              <w:rPr>
                <w:rFonts w:ascii="AngsanaUPC" w:hAnsi="AngsanaUPC" w:cs="AngsanaUPC"/>
                <w:cs/>
              </w:rPr>
            </w:pPr>
            <w:proofErr w:type="spellStart"/>
            <w:r w:rsidRPr="00A72EC6">
              <w:rPr>
                <w:rFonts w:ascii="AngsanaUPC" w:hAnsi="AngsanaUPC" w:cs="AngsanaUPC"/>
              </w:rPr>
              <w:t>Sran</w:t>
            </w:r>
            <w:proofErr w:type="spellEnd"/>
            <w:r w:rsidRPr="00A72EC6">
              <w:rPr>
                <w:rFonts w:ascii="AngsanaUPC" w:hAnsi="AngsanaUPC" w:cs="AngsanaUPC"/>
              </w:rPr>
              <w:t xml:space="preserve"> </w:t>
            </w:r>
            <w:proofErr w:type="spellStart"/>
            <w:r w:rsidRPr="00A72EC6">
              <w:rPr>
                <w:rFonts w:ascii="AngsanaUPC" w:hAnsi="AngsanaUPC" w:cs="AngsanaUPC"/>
              </w:rPr>
              <w:t>Energytech</w:t>
            </w:r>
            <w:proofErr w:type="spellEnd"/>
            <w:r w:rsidRPr="00A72EC6">
              <w:rPr>
                <w:rFonts w:ascii="AngsanaUPC" w:hAnsi="AngsanaUPC" w:cs="AngsanaUPC"/>
              </w:rPr>
              <w:t xml:space="preserve"> Company Limited</w:t>
            </w:r>
          </w:p>
        </w:tc>
        <w:tc>
          <w:tcPr>
            <w:tcW w:w="1417" w:type="dxa"/>
            <w:shd w:val="clear" w:color="auto" w:fill="auto"/>
            <w:vAlign w:val="center"/>
          </w:tcPr>
          <w:p w14:paraId="6D19396F" w14:textId="7A867830" w:rsidR="00B51FF3" w:rsidRPr="00DC04A3" w:rsidRDefault="00B51FF3" w:rsidP="00B51FF3">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0FFB3722" w14:textId="72AB4D39" w:rsidR="00B51FF3" w:rsidRPr="00DC04A3" w:rsidRDefault="00B51FF3" w:rsidP="00B51FF3">
            <w:pPr>
              <w:tabs>
                <w:tab w:val="decimal" w:pos="951"/>
              </w:tabs>
              <w:rPr>
                <w:rFonts w:ascii="AngsanaUPC" w:eastAsiaTheme="minorHAnsi" w:hAnsi="AngsanaUPC" w:cs="AngsanaUPC"/>
              </w:rPr>
            </w:pPr>
            <w:r w:rsidRPr="00E95F38">
              <w:rPr>
                <w:rFonts w:ascii="AngsanaUPC" w:eastAsiaTheme="minorHAnsi" w:hAnsi="AngsanaUPC" w:cs="AngsanaUPC"/>
              </w:rPr>
              <w:t>-</w:t>
            </w:r>
          </w:p>
        </w:tc>
        <w:tc>
          <w:tcPr>
            <w:tcW w:w="1417" w:type="dxa"/>
            <w:shd w:val="clear" w:color="auto" w:fill="auto"/>
            <w:vAlign w:val="center"/>
          </w:tcPr>
          <w:p w14:paraId="337EDBA9" w14:textId="14BB174B" w:rsidR="00B51FF3" w:rsidRPr="00DC04A3" w:rsidRDefault="00B51FF3" w:rsidP="00B51FF3">
            <w:pPr>
              <w:tabs>
                <w:tab w:val="decimal" w:pos="1042"/>
              </w:tabs>
              <w:rPr>
                <w:rFonts w:ascii="AngsanaUPC" w:eastAsiaTheme="minorHAnsi" w:hAnsi="AngsanaUPC" w:cs="AngsanaUPC"/>
              </w:rPr>
            </w:pPr>
            <w:r w:rsidRPr="000778EF">
              <w:rPr>
                <w:rFonts w:ascii="AngsanaUPC" w:eastAsiaTheme="minorHAnsi" w:hAnsi="AngsanaUPC" w:cs="AngsanaUPC"/>
              </w:rPr>
              <w:t>11,047.73</w:t>
            </w:r>
          </w:p>
        </w:tc>
        <w:tc>
          <w:tcPr>
            <w:tcW w:w="1417" w:type="dxa"/>
            <w:shd w:val="clear" w:color="auto" w:fill="auto"/>
            <w:vAlign w:val="center"/>
          </w:tcPr>
          <w:p w14:paraId="24BDA0BD" w14:textId="10F8E2C5" w:rsidR="00B51FF3" w:rsidRPr="00E7648A" w:rsidRDefault="00B51FF3" w:rsidP="00B51FF3">
            <w:pPr>
              <w:tabs>
                <w:tab w:val="decimal" w:pos="1042"/>
              </w:tabs>
              <w:rPr>
                <w:rFonts w:ascii="AngsanaUPC" w:eastAsiaTheme="minorHAnsi" w:hAnsi="AngsanaUPC" w:cs="AngsanaUPC"/>
              </w:rPr>
            </w:pPr>
            <w:r w:rsidRPr="000E62C7">
              <w:rPr>
                <w:rFonts w:ascii="AngsanaUPC" w:eastAsiaTheme="minorHAnsi" w:hAnsi="AngsanaUPC" w:cs="AngsanaUPC"/>
              </w:rPr>
              <w:t>15,496.30</w:t>
            </w:r>
          </w:p>
        </w:tc>
      </w:tr>
      <w:tr w:rsidR="00B51FF3" w:rsidRPr="00DC04A3" w14:paraId="3071CB48" w14:textId="77777777" w:rsidTr="00AE44EE">
        <w:trPr>
          <w:trHeight w:val="437"/>
        </w:trPr>
        <w:tc>
          <w:tcPr>
            <w:tcW w:w="3555" w:type="dxa"/>
            <w:shd w:val="clear" w:color="auto" w:fill="auto"/>
            <w:vAlign w:val="center"/>
          </w:tcPr>
          <w:p w14:paraId="381AD489" w14:textId="2183CC4E" w:rsidR="00B51FF3" w:rsidRPr="00CE690D" w:rsidRDefault="00B51FF3" w:rsidP="00B51FF3">
            <w:pPr>
              <w:ind w:left="236"/>
              <w:rPr>
                <w:rFonts w:ascii="AngsanaUPC" w:hAnsi="AngsanaUPC" w:cs="AngsanaUPC"/>
                <w:spacing w:val="-4"/>
              </w:rPr>
            </w:pPr>
            <w:proofErr w:type="spellStart"/>
            <w:r w:rsidRPr="00CE690D">
              <w:rPr>
                <w:rFonts w:ascii="AngsanaUPC" w:hAnsi="AngsanaUPC" w:cs="AngsanaUPC"/>
                <w:spacing w:val="-4"/>
              </w:rPr>
              <w:t>Kowyonghua</w:t>
            </w:r>
            <w:proofErr w:type="spellEnd"/>
            <w:r w:rsidRPr="00CE690D">
              <w:rPr>
                <w:rFonts w:ascii="AngsanaUPC" w:hAnsi="AngsanaUPC" w:cs="AngsanaUPC"/>
                <w:spacing w:val="-4"/>
              </w:rPr>
              <w:t xml:space="preserve"> - </w:t>
            </w:r>
            <w:proofErr w:type="spellStart"/>
            <w:r w:rsidRPr="00CE690D">
              <w:rPr>
                <w:rFonts w:ascii="AngsanaUPC" w:hAnsi="AngsanaUPC" w:cs="AngsanaUPC"/>
                <w:spacing w:val="-4"/>
              </w:rPr>
              <w:t>Ruamkit</w:t>
            </w:r>
            <w:proofErr w:type="spellEnd"/>
            <w:r w:rsidRPr="00CE690D">
              <w:rPr>
                <w:rFonts w:ascii="AngsanaUPC" w:hAnsi="AngsanaUPC" w:cs="AngsanaUPC"/>
                <w:spacing w:val="-4"/>
              </w:rPr>
              <w:t xml:space="preserve"> Company Limited</w:t>
            </w:r>
          </w:p>
        </w:tc>
        <w:tc>
          <w:tcPr>
            <w:tcW w:w="1417" w:type="dxa"/>
            <w:shd w:val="clear" w:color="auto" w:fill="auto"/>
            <w:vAlign w:val="center"/>
          </w:tcPr>
          <w:p w14:paraId="78586ED2" w14:textId="3720561D" w:rsidR="00B51FF3" w:rsidRDefault="00B51FF3" w:rsidP="00B51FF3">
            <w:pPr>
              <w:tabs>
                <w:tab w:val="decimal" w:pos="951"/>
              </w:tabs>
              <w:rPr>
                <w:rFonts w:ascii="AngsanaUPC" w:eastAsiaTheme="minorHAnsi" w:hAnsi="AngsanaUPC" w:cs="AngsanaUPC"/>
                <w:cs/>
              </w:rPr>
            </w:pPr>
            <w:r w:rsidRPr="000778EF">
              <w:rPr>
                <w:rFonts w:ascii="AngsanaUPC" w:eastAsiaTheme="minorHAnsi" w:hAnsi="AngsanaUPC" w:cs="AngsanaUPC"/>
              </w:rPr>
              <w:t>14,000.00</w:t>
            </w:r>
          </w:p>
        </w:tc>
        <w:tc>
          <w:tcPr>
            <w:tcW w:w="1417" w:type="dxa"/>
            <w:shd w:val="clear" w:color="auto" w:fill="auto"/>
            <w:vAlign w:val="center"/>
          </w:tcPr>
          <w:p w14:paraId="73A0736F" w14:textId="6E94795D" w:rsidR="00B51FF3" w:rsidRPr="00E95F38" w:rsidRDefault="00B51FF3" w:rsidP="00B51FF3">
            <w:pPr>
              <w:tabs>
                <w:tab w:val="decimal" w:pos="951"/>
              </w:tabs>
              <w:rPr>
                <w:rFonts w:ascii="AngsanaUPC" w:eastAsiaTheme="minorHAnsi" w:hAnsi="AngsanaUPC" w:cs="AngsanaUPC"/>
              </w:rPr>
            </w:pPr>
            <w:r>
              <w:rPr>
                <w:rFonts w:ascii="AngsanaUPC" w:eastAsiaTheme="minorHAnsi" w:hAnsi="AngsanaUPC" w:cs="AngsanaUPC" w:hint="cs"/>
                <w:cs/>
              </w:rPr>
              <w:t>-</w:t>
            </w:r>
          </w:p>
        </w:tc>
        <w:tc>
          <w:tcPr>
            <w:tcW w:w="1417" w:type="dxa"/>
            <w:shd w:val="clear" w:color="auto" w:fill="auto"/>
            <w:vAlign w:val="center"/>
          </w:tcPr>
          <w:p w14:paraId="6D7960FB" w14:textId="5100D507" w:rsidR="00B51FF3" w:rsidRDefault="00B51FF3" w:rsidP="00B51FF3">
            <w:pPr>
              <w:tabs>
                <w:tab w:val="decimal" w:pos="1042"/>
              </w:tabs>
              <w:rPr>
                <w:rFonts w:ascii="AngsanaUPC" w:eastAsiaTheme="minorHAnsi" w:hAnsi="AngsanaUPC" w:cs="AngsanaUPC"/>
              </w:rPr>
            </w:pPr>
            <w:r w:rsidRPr="000778EF">
              <w:rPr>
                <w:rFonts w:ascii="AngsanaUPC" w:eastAsiaTheme="minorHAnsi" w:hAnsi="AngsanaUPC" w:cs="AngsanaUPC"/>
              </w:rPr>
              <w:t>14,000.00</w:t>
            </w:r>
          </w:p>
        </w:tc>
        <w:tc>
          <w:tcPr>
            <w:tcW w:w="1417" w:type="dxa"/>
            <w:shd w:val="clear" w:color="auto" w:fill="auto"/>
            <w:vAlign w:val="center"/>
          </w:tcPr>
          <w:p w14:paraId="648A8088" w14:textId="27F94B48" w:rsidR="00B51FF3" w:rsidRPr="000E62C7" w:rsidRDefault="00B51FF3" w:rsidP="00B51FF3">
            <w:pPr>
              <w:tabs>
                <w:tab w:val="decimal" w:pos="1042"/>
              </w:tabs>
              <w:rPr>
                <w:rFonts w:ascii="AngsanaUPC" w:eastAsiaTheme="minorHAnsi" w:hAnsi="AngsanaUPC" w:cs="AngsanaUPC"/>
              </w:rPr>
            </w:pPr>
            <w:r>
              <w:rPr>
                <w:rFonts w:ascii="AngsanaUPC" w:eastAsiaTheme="minorHAnsi" w:hAnsi="AngsanaUPC" w:cs="AngsanaUPC"/>
              </w:rPr>
              <w:t>-</w:t>
            </w:r>
          </w:p>
        </w:tc>
      </w:tr>
      <w:tr w:rsidR="00B51FF3" w:rsidRPr="00DC04A3" w14:paraId="20E4AA9B" w14:textId="77777777" w:rsidTr="00AE44EE">
        <w:trPr>
          <w:trHeight w:val="437"/>
        </w:trPr>
        <w:tc>
          <w:tcPr>
            <w:tcW w:w="3555" w:type="dxa"/>
            <w:shd w:val="clear" w:color="auto" w:fill="auto"/>
            <w:vAlign w:val="center"/>
          </w:tcPr>
          <w:p w14:paraId="74E87AFF" w14:textId="3997519D" w:rsidR="00B51FF3" w:rsidRPr="00A72EC6" w:rsidRDefault="00B51FF3" w:rsidP="00B51FF3">
            <w:pPr>
              <w:ind w:left="236"/>
              <w:rPr>
                <w:rFonts w:ascii="AngsanaUPC" w:hAnsi="AngsanaUPC" w:cs="AngsanaUPC"/>
                <w:spacing w:val="-4"/>
                <w:cs/>
              </w:rPr>
            </w:pPr>
            <w:proofErr w:type="spellStart"/>
            <w:r w:rsidRPr="00A72EC6">
              <w:rPr>
                <w:rFonts w:ascii="AngsanaUPC" w:hAnsi="AngsanaUPC" w:cs="AngsanaUPC"/>
              </w:rPr>
              <w:t>Saha</w:t>
            </w:r>
            <w:proofErr w:type="spellEnd"/>
            <w:r w:rsidRPr="00A72EC6">
              <w:rPr>
                <w:rFonts w:ascii="AngsanaUPC" w:hAnsi="AngsanaUPC" w:cs="AngsanaUPC"/>
              </w:rPr>
              <w:t xml:space="preserve"> </w:t>
            </w:r>
            <w:proofErr w:type="spellStart"/>
            <w:r w:rsidRPr="00A72EC6">
              <w:rPr>
                <w:rFonts w:ascii="AngsanaUPC" w:hAnsi="AngsanaUPC" w:cs="AngsanaUPC"/>
              </w:rPr>
              <w:t>Sakol</w:t>
            </w:r>
            <w:proofErr w:type="spellEnd"/>
            <w:r w:rsidRPr="00A72EC6">
              <w:rPr>
                <w:rFonts w:ascii="AngsanaUPC" w:hAnsi="AngsanaUPC" w:cs="AngsanaUPC"/>
              </w:rPr>
              <w:t xml:space="preserve"> Marketing Company Limited</w:t>
            </w:r>
          </w:p>
        </w:tc>
        <w:tc>
          <w:tcPr>
            <w:tcW w:w="1417" w:type="dxa"/>
            <w:shd w:val="clear" w:color="auto" w:fill="auto"/>
            <w:vAlign w:val="center"/>
          </w:tcPr>
          <w:p w14:paraId="27BCFFD9" w14:textId="54AC7522" w:rsidR="00B51FF3" w:rsidRPr="00DC04A3" w:rsidRDefault="00B51FF3" w:rsidP="00B51FF3">
            <w:pPr>
              <w:tabs>
                <w:tab w:val="decimal" w:pos="1042"/>
              </w:tabs>
              <w:rPr>
                <w:rFonts w:ascii="AngsanaUPC" w:eastAsiaTheme="minorHAnsi" w:hAnsi="AngsanaUPC" w:cs="AngsanaUPC"/>
              </w:rPr>
            </w:pPr>
            <w:r w:rsidRPr="000778EF">
              <w:rPr>
                <w:rFonts w:ascii="AngsanaUPC" w:eastAsiaTheme="minorHAnsi" w:hAnsi="AngsanaUPC" w:cs="AngsanaUPC"/>
              </w:rPr>
              <w:t>154,147.00</w:t>
            </w:r>
          </w:p>
        </w:tc>
        <w:tc>
          <w:tcPr>
            <w:tcW w:w="1417" w:type="dxa"/>
            <w:shd w:val="clear" w:color="auto" w:fill="auto"/>
            <w:vAlign w:val="center"/>
          </w:tcPr>
          <w:p w14:paraId="15C373C9" w14:textId="347BC2E5" w:rsidR="00B51FF3" w:rsidRPr="00DC04A3" w:rsidRDefault="00B51FF3" w:rsidP="00B51FF3">
            <w:pPr>
              <w:tabs>
                <w:tab w:val="decimal" w:pos="1042"/>
              </w:tabs>
              <w:rPr>
                <w:rFonts w:ascii="AngsanaUPC" w:eastAsiaTheme="minorHAnsi" w:hAnsi="AngsanaUPC" w:cs="AngsanaUPC"/>
              </w:rPr>
            </w:pPr>
            <w:r w:rsidRPr="00DF0905">
              <w:rPr>
                <w:rFonts w:ascii="AngsanaUPC" w:eastAsiaTheme="minorHAnsi" w:hAnsi="AngsanaUPC" w:cs="AngsanaUPC"/>
              </w:rPr>
              <w:t>101,460.00</w:t>
            </w:r>
          </w:p>
        </w:tc>
        <w:tc>
          <w:tcPr>
            <w:tcW w:w="1417" w:type="dxa"/>
            <w:shd w:val="clear" w:color="auto" w:fill="auto"/>
            <w:vAlign w:val="center"/>
          </w:tcPr>
          <w:p w14:paraId="063DB646" w14:textId="4B4E88B8" w:rsidR="00B51FF3" w:rsidRPr="00DC04A3" w:rsidRDefault="00B51FF3" w:rsidP="00B51FF3">
            <w:pPr>
              <w:tabs>
                <w:tab w:val="decimal" w:pos="1042"/>
              </w:tabs>
              <w:rPr>
                <w:rFonts w:ascii="AngsanaUPC" w:eastAsiaTheme="minorHAnsi" w:hAnsi="AngsanaUPC" w:cs="AngsanaUPC"/>
                <w:cs/>
              </w:rPr>
            </w:pPr>
            <w:r w:rsidRPr="000778EF">
              <w:rPr>
                <w:rFonts w:ascii="AngsanaUPC" w:eastAsiaTheme="minorHAnsi" w:hAnsi="AngsanaUPC" w:cs="AngsanaUPC"/>
              </w:rPr>
              <w:t>154,147.00</w:t>
            </w:r>
          </w:p>
        </w:tc>
        <w:tc>
          <w:tcPr>
            <w:tcW w:w="1417" w:type="dxa"/>
            <w:shd w:val="clear" w:color="auto" w:fill="auto"/>
            <w:vAlign w:val="center"/>
          </w:tcPr>
          <w:p w14:paraId="08863D27" w14:textId="0B4856C0" w:rsidR="00B51FF3" w:rsidRPr="00E7648A" w:rsidRDefault="00B51FF3" w:rsidP="00B51FF3">
            <w:pPr>
              <w:tabs>
                <w:tab w:val="decimal" w:pos="1042"/>
              </w:tabs>
              <w:rPr>
                <w:rFonts w:ascii="AngsanaUPC" w:eastAsiaTheme="minorHAnsi" w:hAnsi="AngsanaUPC" w:cs="AngsanaUPC"/>
              </w:rPr>
            </w:pPr>
            <w:r w:rsidRPr="000E62C7">
              <w:rPr>
                <w:rFonts w:ascii="AngsanaUPC" w:eastAsiaTheme="minorHAnsi" w:hAnsi="AngsanaUPC" w:cs="AngsanaUPC"/>
              </w:rPr>
              <w:t>101,460.00</w:t>
            </w:r>
          </w:p>
        </w:tc>
      </w:tr>
      <w:tr w:rsidR="00B51FF3" w:rsidRPr="00DC04A3" w14:paraId="6DF60398" w14:textId="2A448F77" w:rsidTr="00AE44EE">
        <w:trPr>
          <w:trHeight w:val="437"/>
        </w:trPr>
        <w:tc>
          <w:tcPr>
            <w:tcW w:w="3555" w:type="dxa"/>
            <w:shd w:val="clear" w:color="auto" w:fill="auto"/>
            <w:vAlign w:val="center"/>
          </w:tcPr>
          <w:p w14:paraId="179FFA0E" w14:textId="6150EAE3" w:rsidR="00B51FF3" w:rsidRPr="00A72EC6" w:rsidRDefault="00B51FF3" w:rsidP="00B51FF3">
            <w:pPr>
              <w:ind w:left="236"/>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417" w:type="dxa"/>
            <w:shd w:val="clear" w:color="auto" w:fill="auto"/>
            <w:vAlign w:val="center"/>
          </w:tcPr>
          <w:p w14:paraId="2E5D6D49" w14:textId="0FA7EF43" w:rsidR="00B51FF3" w:rsidRPr="00DC04A3" w:rsidRDefault="00B51FF3" w:rsidP="00B51FF3">
            <w:pPr>
              <w:tabs>
                <w:tab w:val="decimal" w:pos="1042"/>
              </w:tabs>
              <w:rPr>
                <w:rFonts w:ascii="AngsanaUPC" w:eastAsiaTheme="minorHAnsi" w:hAnsi="AngsanaUPC" w:cs="AngsanaUPC"/>
              </w:rPr>
            </w:pPr>
            <w:r w:rsidRPr="000778EF">
              <w:rPr>
                <w:rFonts w:ascii="AngsanaUPC" w:eastAsiaTheme="minorHAnsi" w:hAnsi="AngsanaUPC" w:cs="AngsanaUPC"/>
              </w:rPr>
              <w:t>416,124.00</w:t>
            </w:r>
          </w:p>
        </w:tc>
        <w:tc>
          <w:tcPr>
            <w:tcW w:w="1417" w:type="dxa"/>
            <w:shd w:val="clear" w:color="auto" w:fill="auto"/>
            <w:vAlign w:val="center"/>
          </w:tcPr>
          <w:p w14:paraId="6F48AF58" w14:textId="6990F62F" w:rsidR="00B51FF3" w:rsidRPr="00DC04A3" w:rsidRDefault="00B51FF3" w:rsidP="00B51FF3">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527BAF04" w14:textId="587A13A0" w:rsidR="00B51FF3" w:rsidRPr="00DC04A3" w:rsidRDefault="00B51FF3" w:rsidP="00B51FF3">
            <w:pPr>
              <w:tabs>
                <w:tab w:val="decimal" w:pos="1042"/>
              </w:tabs>
              <w:rPr>
                <w:rFonts w:ascii="AngsanaUPC" w:eastAsiaTheme="minorHAnsi" w:hAnsi="AngsanaUPC" w:cs="AngsanaUPC"/>
              </w:rPr>
            </w:pPr>
            <w:r w:rsidRPr="000778EF">
              <w:rPr>
                <w:rFonts w:ascii="AngsanaUPC" w:eastAsiaTheme="minorHAnsi" w:hAnsi="AngsanaUPC" w:cs="AngsanaUPC"/>
              </w:rPr>
              <w:t>416,124.00</w:t>
            </w:r>
          </w:p>
        </w:tc>
        <w:tc>
          <w:tcPr>
            <w:tcW w:w="1417" w:type="dxa"/>
            <w:shd w:val="clear" w:color="auto" w:fill="auto"/>
            <w:vAlign w:val="center"/>
          </w:tcPr>
          <w:p w14:paraId="2340A345" w14:textId="3676485D" w:rsidR="00B51FF3" w:rsidRPr="00E7648A" w:rsidRDefault="00B51FF3" w:rsidP="00B51FF3">
            <w:pPr>
              <w:tabs>
                <w:tab w:val="decimal" w:pos="951"/>
              </w:tabs>
              <w:rPr>
                <w:rFonts w:ascii="AngsanaUPC" w:eastAsiaTheme="minorHAnsi" w:hAnsi="AngsanaUPC" w:cs="AngsanaUPC"/>
              </w:rPr>
            </w:pPr>
            <w:r>
              <w:rPr>
                <w:rFonts w:ascii="AngsanaUPC" w:eastAsiaTheme="minorHAnsi" w:hAnsi="AngsanaUPC" w:cs="AngsanaUPC" w:hint="cs"/>
                <w:cs/>
              </w:rPr>
              <w:t>-</w:t>
            </w:r>
          </w:p>
        </w:tc>
      </w:tr>
    </w:tbl>
    <w:p w14:paraId="0115E0E6" w14:textId="77777777" w:rsidR="00BD551F" w:rsidRPr="00DF783C" w:rsidRDefault="00BD551F" w:rsidP="00BD551F">
      <w:pPr>
        <w:pStyle w:val="BlockText"/>
        <w:spacing w:after="120"/>
        <w:ind w:left="426" w:right="0" w:firstLine="0"/>
        <w:jc w:val="thaiDistribute"/>
        <w:rPr>
          <w:rFonts w:ascii="AngsanaUPC" w:hAnsi="AngsanaUPC" w:cs="AngsanaUPC"/>
          <w:b/>
          <w:bCs/>
        </w:rPr>
      </w:pPr>
      <w:bookmarkStart w:id="15" w:name="_MON_1584117377"/>
      <w:bookmarkEnd w:id="15"/>
      <w:r w:rsidRPr="00DF783C">
        <w:rPr>
          <w:rFonts w:ascii="AngsanaUPC" w:hAnsi="AngsanaUPC" w:cs="AngsanaUPC"/>
          <w:b/>
          <w:bCs/>
        </w:rPr>
        <w:t>Guarantee for liabilities by related parties</w:t>
      </w:r>
    </w:p>
    <w:p w14:paraId="7E73F370" w14:textId="3F1D94DE" w:rsidR="00240CDD" w:rsidRPr="00DC04A3" w:rsidRDefault="00BD551F" w:rsidP="00BD551F">
      <w:pPr>
        <w:pStyle w:val="BlockText"/>
        <w:spacing w:after="120"/>
        <w:ind w:left="426" w:right="0" w:firstLine="0"/>
        <w:jc w:val="thaiDistribute"/>
        <w:rPr>
          <w:rFonts w:ascii="AngsanaUPC" w:hAnsi="AngsanaUPC" w:cs="AngsanaUPC"/>
        </w:rPr>
      </w:pPr>
      <w:r w:rsidRPr="00DF783C">
        <w:rPr>
          <w:rFonts w:ascii="AngsanaUPC" w:hAnsi="AngsanaUPC" w:cs="AngsanaUPC"/>
        </w:rPr>
        <w:t>The Company’s directors guarantee</w:t>
      </w:r>
      <w:r w:rsidR="00F90F88">
        <w:rPr>
          <w:rFonts w:ascii="AngsanaUPC" w:hAnsi="AngsanaUPC" w:cs="AngsanaUPC"/>
        </w:rPr>
        <w:t>d for partial lease liabilities</w:t>
      </w:r>
      <w:r w:rsidR="00270F30">
        <w:rPr>
          <w:rFonts w:ascii="AngsanaUPC" w:hAnsi="AngsanaUPC" w:cs="AngsanaUPC"/>
        </w:rPr>
        <w:t xml:space="preserve"> of the Company.</w:t>
      </w:r>
    </w:p>
    <w:p w14:paraId="17009866" w14:textId="0CE33A61" w:rsidR="00CF0D80" w:rsidRDefault="00CF0D80" w:rsidP="00CF0D80">
      <w:pPr>
        <w:pStyle w:val="BlockText"/>
        <w:spacing w:after="120"/>
        <w:ind w:left="426" w:right="0" w:firstLine="0"/>
        <w:jc w:val="thaiDistribute"/>
        <w:rPr>
          <w:rFonts w:ascii="AngsanaUPC" w:hAnsi="AngsanaUPC" w:cs="AngsanaUPC"/>
          <w:b/>
          <w:bCs/>
        </w:rPr>
      </w:pPr>
      <w:r w:rsidRPr="00DF783C">
        <w:rPr>
          <w:rFonts w:ascii="AngsanaUPC" w:hAnsi="AngsanaUPC" w:cs="AngsanaUPC"/>
          <w:b/>
          <w:bCs/>
        </w:rPr>
        <w:t>Nature of relationship</w:t>
      </w:r>
    </w:p>
    <w:tbl>
      <w:tblPr>
        <w:tblW w:w="9213" w:type="dxa"/>
        <w:tblInd w:w="426" w:type="dxa"/>
        <w:tblLook w:val="04A0" w:firstRow="1" w:lastRow="0" w:firstColumn="1" w:lastColumn="0" w:noHBand="0" w:noVBand="1"/>
      </w:tblPr>
      <w:tblGrid>
        <w:gridCol w:w="3353"/>
        <w:gridCol w:w="1750"/>
        <w:gridCol w:w="4110"/>
      </w:tblGrid>
      <w:tr w:rsidR="00CF0D80" w:rsidRPr="00DC04A3" w14:paraId="4622C4E1" w14:textId="77777777" w:rsidTr="00CF0D80">
        <w:trPr>
          <w:trHeight w:val="442"/>
        </w:trPr>
        <w:tc>
          <w:tcPr>
            <w:tcW w:w="3353" w:type="dxa"/>
            <w:tcBorders>
              <w:top w:val="nil"/>
              <w:left w:val="nil"/>
              <w:right w:val="nil"/>
            </w:tcBorders>
            <w:shd w:val="clear" w:color="auto" w:fill="auto"/>
            <w:noWrap/>
            <w:vAlign w:val="center"/>
            <w:hideMark/>
          </w:tcPr>
          <w:p w14:paraId="4711F12A" w14:textId="6B2EF4E7" w:rsidR="00CF0D80" w:rsidRPr="00DC04A3" w:rsidRDefault="00CF0D80" w:rsidP="00CF0D80">
            <w:pPr>
              <w:pBdr>
                <w:bottom w:val="single" w:sz="6" w:space="1" w:color="auto"/>
              </w:pBdr>
              <w:ind w:left="-108"/>
              <w:jc w:val="center"/>
              <w:rPr>
                <w:rFonts w:ascii="AngsanaUPC" w:hAnsi="AngsanaUPC" w:cs="AngsanaUPC"/>
              </w:rPr>
            </w:pPr>
            <w:r w:rsidRPr="00DF783C">
              <w:rPr>
                <w:rFonts w:ascii="AngsanaUPC" w:hAnsi="AngsanaUPC" w:cs="AngsanaUPC"/>
              </w:rPr>
              <w:t>Name</w:t>
            </w:r>
          </w:p>
        </w:tc>
        <w:tc>
          <w:tcPr>
            <w:tcW w:w="1750" w:type="dxa"/>
            <w:tcBorders>
              <w:top w:val="nil"/>
              <w:left w:val="nil"/>
              <w:right w:val="nil"/>
            </w:tcBorders>
            <w:shd w:val="clear" w:color="auto" w:fill="auto"/>
            <w:noWrap/>
            <w:vAlign w:val="center"/>
            <w:hideMark/>
          </w:tcPr>
          <w:p w14:paraId="165DB3E6" w14:textId="67C873FB"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Type of relationship</w:t>
            </w:r>
          </w:p>
        </w:tc>
      </w:tr>
      <w:tr w:rsidR="00CF0D80" w:rsidRPr="00DC04A3" w14:paraId="789CC064" w14:textId="77777777" w:rsidTr="00CF0D80">
        <w:trPr>
          <w:trHeight w:val="442"/>
        </w:trPr>
        <w:tc>
          <w:tcPr>
            <w:tcW w:w="3353" w:type="dxa"/>
            <w:tcBorders>
              <w:left w:val="nil"/>
              <w:bottom w:val="nil"/>
              <w:right w:val="nil"/>
            </w:tcBorders>
            <w:shd w:val="clear" w:color="auto" w:fill="auto"/>
            <w:noWrap/>
            <w:vAlign w:val="center"/>
          </w:tcPr>
          <w:p w14:paraId="3EE7C2F5" w14:textId="742DEC3E" w:rsidR="00CF0D80" w:rsidRPr="00DC04A3" w:rsidRDefault="00CF0D80" w:rsidP="00CF0D80">
            <w:pPr>
              <w:ind w:left="-108"/>
              <w:rPr>
                <w:rFonts w:ascii="AngsanaUPC" w:hAnsi="AngsanaUPC" w:cs="AngsanaUPC"/>
              </w:rPr>
            </w:pPr>
            <w:proofErr w:type="spellStart"/>
            <w:r w:rsidRPr="00DF783C">
              <w:rPr>
                <w:rFonts w:ascii="AngsanaUPC" w:hAnsi="AngsanaUPC" w:cs="AngsanaUPC"/>
              </w:rPr>
              <w:t>Sran</w:t>
            </w:r>
            <w:proofErr w:type="spellEnd"/>
            <w:r w:rsidRPr="00DF783C">
              <w:rPr>
                <w:rFonts w:ascii="AngsanaUPC" w:hAnsi="AngsanaUPC" w:cs="AngsanaUPC"/>
              </w:rPr>
              <w:t xml:space="preserve"> </w:t>
            </w:r>
            <w:proofErr w:type="spellStart"/>
            <w:r w:rsidRPr="00DF783C">
              <w:rPr>
                <w:rFonts w:ascii="AngsanaUPC" w:hAnsi="AngsanaUPC" w:cs="AngsanaUPC"/>
              </w:rPr>
              <w:t>Energytech</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5C2EF4F6" w14:textId="727CB6DA"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31794D3D" w:rsidR="00CF0D80" w:rsidRPr="00DC04A3" w:rsidRDefault="00CF0D80" w:rsidP="00F90F88">
            <w:pPr>
              <w:rPr>
                <w:rFonts w:ascii="AngsanaUPC" w:hAnsi="AngsanaUPC" w:cs="AngsanaUPC"/>
              </w:rPr>
            </w:pPr>
            <w:r w:rsidRPr="00DF783C">
              <w:rPr>
                <w:rFonts w:ascii="AngsanaUPC" w:hAnsi="AngsanaUPC" w:cs="AngsanaUPC"/>
              </w:rPr>
              <w:t>Subsidiary</w:t>
            </w:r>
          </w:p>
        </w:tc>
      </w:tr>
      <w:tr w:rsidR="00CF0D80" w:rsidRPr="00DC04A3" w14:paraId="6340070B" w14:textId="77777777" w:rsidTr="00CF0D80">
        <w:trPr>
          <w:trHeight w:val="442"/>
        </w:trPr>
        <w:tc>
          <w:tcPr>
            <w:tcW w:w="3353" w:type="dxa"/>
            <w:tcBorders>
              <w:left w:val="nil"/>
              <w:bottom w:val="nil"/>
              <w:right w:val="nil"/>
            </w:tcBorders>
            <w:shd w:val="clear" w:color="auto" w:fill="auto"/>
            <w:noWrap/>
            <w:vAlign w:val="center"/>
          </w:tcPr>
          <w:p w14:paraId="08D57F53" w14:textId="26750D9A" w:rsidR="00CF0D80" w:rsidRPr="00DC04A3" w:rsidRDefault="00CF0D80" w:rsidP="00CF0D80">
            <w:pPr>
              <w:ind w:left="-108"/>
              <w:rPr>
                <w:rFonts w:ascii="AngsanaUPC" w:hAnsi="AngsanaUPC" w:cs="AngsanaUPC"/>
                <w:cs/>
              </w:rPr>
            </w:pPr>
            <w:proofErr w:type="spellStart"/>
            <w:r w:rsidRPr="00DF783C">
              <w:rPr>
                <w:rFonts w:ascii="AngsanaUPC" w:hAnsi="AngsanaUPC" w:cs="AngsanaUPC"/>
              </w:rPr>
              <w:t>Kowyonghua</w:t>
            </w:r>
            <w:proofErr w:type="spellEnd"/>
            <w:r w:rsidRPr="00DF783C">
              <w:rPr>
                <w:rFonts w:ascii="AngsanaUPC" w:hAnsi="AngsanaUPC" w:cs="AngsanaUPC"/>
              </w:rPr>
              <w:t xml:space="preserve"> - </w:t>
            </w:r>
            <w:proofErr w:type="spellStart"/>
            <w:r w:rsidRPr="00DF783C">
              <w:rPr>
                <w:rFonts w:ascii="AngsanaUPC" w:hAnsi="AngsanaUPC" w:cs="AngsanaUPC"/>
              </w:rPr>
              <w:t>Ruamkit</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01823C84" w14:textId="167CBD08"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DC04A3" w:rsidRDefault="00CF0D80" w:rsidP="00CF0D80">
            <w:pPr>
              <w:rPr>
                <w:rFonts w:ascii="AngsanaUPC" w:hAnsi="AngsanaUPC" w:cs="AngsanaUPC"/>
                <w:cs/>
              </w:rPr>
            </w:pPr>
            <w:r w:rsidRPr="00DF783C">
              <w:rPr>
                <w:rFonts w:ascii="AngsanaUPC" w:hAnsi="AngsanaUPC" w:cs="AngsanaUPC"/>
              </w:rPr>
              <w:t>Common directors and/or shareholders</w:t>
            </w:r>
          </w:p>
        </w:tc>
      </w:tr>
      <w:tr w:rsidR="00CF0D80" w:rsidRPr="00DC04A3" w14:paraId="10ABD5A3" w14:textId="77777777" w:rsidTr="00CF0D80">
        <w:trPr>
          <w:trHeight w:val="442"/>
        </w:trPr>
        <w:tc>
          <w:tcPr>
            <w:tcW w:w="3353" w:type="dxa"/>
            <w:tcBorders>
              <w:top w:val="nil"/>
              <w:left w:val="nil"/>
              <w:bottom w:val="nil"/>
              <w:right w:val="nil"/>
            </w:tcBorders>
            <w:shd w:val="clear" w:color="auto" w:fill="auto"/>
            <w:noWrap/>
            <w:vAlign w:val="center"/>
            <w:hideMark/>
          </w:tcPr>
          <w:p w14:paraId="43154E5A" w14:textId="2FF0AE7B" w:rsidR="00CF0D80" w:rsidRPr="00DC04A3" w:rsidRDefault="00CF0D80" w:rsidP="00CF0D80">
            <w:pPr>
              <w:ind w:left="-108"/>
              <w:rPr>
                <w:rFonts w:ascii="AngsanaUPC" w:hAnsi="AngsanaUPC" w:cs="AngsanaUPC"/>
              </w:rPr>
            </w:pPr>
            <w:proofErr w:type="spellStart"/>
            <w:r w:rsidRPr="00DF783C">
              <w:rPr>
                <w:rFonts w:ascii="AngsanaUPC" w:hAnsi="AngsanaUPC" w:cs="AngsanaUPC"/>
              </w:rPr>
              <w:t>Saha</w:t>
            </w:r>
            <w:proofErr w:type="spellEnd"/>
            <w:r w:rsidRPr="00DF783C">
              <w:rPr>
                <w:rFonts w:ascii="AngsanaUPC" w:hAnsi="AngsanaUPC" w:cs="AngsanaUPC"/>
              </w:rPr>
              <w:t xml:space="preserve"> </w:t>
            </w:r>
            <w:proofErr w:type="spellStart"/>
            <w:r w:rsidRPr="00DF783C">
              <w:rPr>
                <w:rFonts w:ascii="AngsanaUPC" w:hAnsi="AngsanaUPC" w:cs="AngsanaUPC"/>
              </w:rPr>
              <w:t>Sakol</w:t>
            </w:r>
            <w:proofErr w:type="spellEnd"/>
            <w:r w:rsidRPr="00DF783C">
              <w:rPr>
                <w:rFonts w:ascii="AngsanaUPC" w:hAnsi="AngsanaUPC" w:cs="AngsanaUPC"/>
              </w:rPr>
              <w:t xml:space="preserve"> Marketing Company Limited</w:t>
            </w:r>
          </w:p>
        </w:tc>
        <w:tc>
          <w:tcPr>
            <w:tcW w:w="1750" w:type="dxa"/>
            <w:tcBorders>
              <w:top w:val="nil"/>
              <w:left w:val="nil"/>
              <w:bottom w:val="nil"/>
              <w:right w:val="nil"/>
            </w:tcBorders>
            <w:shd w:val="clear" w:color="auto" w:fill="auto"/>
            <w:noWrap/>
            <w:vAlign w:val="center"/>
            <w:hideMark/>
          </w:tcPr>
          <w:p w14:paraId="236BB4A1" w14:textId="3D219471"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DC04A3" w:rsidRDefault="00CF0D80" w:rsidP="00CF0D80">
            <w:pPr>
              <w:rPr>
                <w:rFonts w:ascii="AngsanaUPC" w:hAnsi="AngsanaUPC" w:cs="AngsanaUPC"/>
              </w:rPr>
            </w:pPr>
            <w:r w:rsidRPr="00DF783C">
              <w:rPr>
                <w:rFonts w:ascii="AngsanaUPC" w:hAnsi="AngsanaUPC" w:cs="AngsanaUPC"/>
              </w:rPr>
              <w:t>Management and/or shareholders of the same family</w:t>
            </w:r>
          </w:p>
        </w:tc>
      </w:tr>
      <w:tr w:rsidR="00CF0D80" w:rsidRPr="00DC04A3" w14:paraId="2AD3F20B" w14:textId="77777777" w:rsidTr="00CF0D80">
        <w:trPr>
          <w:trHeight w:val="442"/>
        </w:trPr>
        <w:tc>
          <w:tcPr>
            <w:tcW w:w="3353" w:type="dxa"/>
            <w:tcBorders>
              <w:top w:val="nil"/>
              <w:left w:val="nil"/>
              <w:bottom w:val="nil"/>
              <w:right w:val="nil"/>
            </w:tcBorders>
            <w:shd w:val="clear" w:color="auto" w:fill="auto"/>
            <w:noWrap/>
            <w:vAlign w:val="center"/>
          </w:tcPr>
          <w:p w14:paraId="634F12DA" w14:textId="39B47A10" w:rsidR="00CF0D80" w:rsidRPr="00DC04A3" w:rsidRDefault="00CF0D80" w:rsidP="00CF0D80">
            <w:pPr>
              <w:ind w:left="-108"/>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750" w:type="dxa"/>
            <w:tcBorders>
              <w:top w:val="nil"/>
              <w:left w:val="nil"/>
              <w:bottom w:val="nil"/>
              <w:right w:val="nil"/>
            </w:tcBorders>
            <w:shd w:val="clear" w:color="auto" w:fill="auto"/>
            <w:noWrap/>
            <w:vAlign w:val="center"/>
          </w:tcPr>
          <w:p w14:paraId="6B93291B" w14:textId="4614823C"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DC04A3" w:rsidRDefault="00CF0D80" w:rsidP="00CF0D80">
            <w:pPr>
              <w:rPr>
                <w:rFonts w:ascii="AngsanaUPC" w:hAnsi="AngsanaUPC" w:cs="AngsanaUPC"/>
                <w:cs/>
              </w:rPr>
            </w:pPr>
            <w:r w:rsidRPr="00DF783C">
              <w:rPr>
                <w:rFonts w:ascii="AngsanaUPC" w:hAnsi="AngsanaUPC" w:cs="AngsanaUPC"/>
              </w:rPr>
              <w:t>Management and/or shareholders of the same family</w:t>
            </w:r>
          </w:p>
        </w:tc>
      </w:tr>
      <w:tr w:rsidR="004F34B5" w:rsidRPr="00DC04A3" w14:paraId="54CC2EE2" w14:textId="77777777" w:rsidTr="004F34B5">
        <w:trPr>
          <w:trHeight w:val="442"/>
        </w:trPr>
        <w:tc>
          <w:tcPr>
            <w:tcW w:w="3353" w:type="dxa"/>
            <w:tcBorders>
              <w:top w:val="nil"/>
              <w:left w:val="nil"/>
              <w:bottom w:val="nil"/>
              <w:right w:val="nil"/>
            </w:tcBorders>
            <w:shd w:val="clear" w:color="auto" w:fill="auto"/>
            <w:noWrap/>
            <w:vAlign w:val="center"/>
          </w:tcPr>
          <w:p w14:paraId="637F6D83" w14:textId="3910B65E" w:rsidR="004F34B5" w:rsidRPr="00DC04A3" w:rsidRDefault="004F34B5" w:rsidP="004F34B5">
            <w:pPr>
              <w:ind w:left="-108"/>
              <w:rPr>
                <w:rFonts w:ascii="AngsanaUPC" w:hAnsi="AngsanaUPC" w:cs="AngsanaUPC"/>
                <w:cs/>
              </w:rPr>
            </w:pPr>
            <w:r w:rsidRPr="00DF783C">
              <w:rPr>
                <w:rFonts w:ascii="AngsanaUPC" w:hAnsi="AngsanaUPC" w:cs="AngsanaUPC"/>
              </w:rPr>
              <w:t>Related persons</w:t>
            </w:r>
          </w:p>
        </w:tc>
        <w:tc>
          <w:tcPr>
            <w:tcW w:w="1750" w:type="dxa"/>
            <w:tcBorders>
              <w:top w:val="nil"/>
              <w:left w:val="nil"/>
              <w:bottom w:val="nil"/>
              <w:right w:val="nil"/>
            </w:tcBorders>
            <w:shd w:val="clear" w:color="auto" w:fill="auto"/>
            <w:noWrap/>
            <w:vAlign w:val="center"/>
          </w:tcPr>
          <w:p w14:paraId="2A993433" w14:textId="5E3DDF42" w:rsidR="004F34B5" w:rsidRPr="00DC04A3" w:rsidRDefault="004F34B5" w:rsidP="004F34B5">
            <w:pPr>
              <w:jc w:val="center"/>
              <w:rPr>
                <w:rFonts w:ascii="AngsanaUPC" w:hAnsi="AngsanaUPC" w:cs="AngsanaUPC"/>
                <w:cs/>
              </w:rPr>
            </w:pPr>
            <w:r w:rsidRPr="00DF783C">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32FAFB6" w:rsidR="004F34B5" w:rsidRPr="00DC04A3" w:rsidRDefault="004F34B5" w:rsidP="004F34B5">
            <w:pPr>
              <w:rPr>
                <w:rFonts w:ascii="AngsanaUPC" w:hAnsi="AngsanaUPC" w:cs="AngsanaUPC"/>
                <w:cs/>
              </w:rPr>
            </w:pPr>
            <w:r w:rsidRPr="0033133A">
              <w:rPr>
                <w:rFonts w:ascii="AngsanaUPC" w:hAnsi="AngsanaUPC" w:cs="AngsanaUPC"/>
                <w:spacing w:val="-6"/>
              </w:rPr>
              <w:t>Persons having authority and responsibility</w:t>
            </w:r>
            <w:r w:rsidRPr="0033133A">
              <w:rPr>
                <w:rFonts w:ascii="AngsanaUPC" w:hAnsi="AngsanaUPC" w:cs="AngsanaUPC"/>
                <w:spacing w:val="-6"/>
                <w:cs/>
              </w:rPr>
              <w:t xml:space="preserve"> </w:t>
            </w:r>
            <w:r w:rsidRPr="0033133A">
              <w:rPr>
                <w:rFonts w:ascii="AngsanaUPC" w:hAnsi="AngsanaUPC" w:cs="AngsanaUPC"/>
                <w:spacing w:val="-6"/>
              </w:rPr>
              <w:t>for planning,</w:t>
            </w:r>
          </w:p>
        </w:tc>
      </w:tr>
      <w:tr w:rsidR="004F34B5" w:rsidRPr="00DC04A3" w14:paraId="0DAD7CCA" w14:textId="77777777" w:rsidTr="004F34B5">
        <w:trPr>
          <w:trHeight w:val="442"/>
        </w:trPr>
        <w:tc>
          <w:tcPr>
            <w:tcW w:w="3353" w:type="dxa"/>
            <w:tcBorders>
              <w:top w:val="nil"/>
              <w:left w:val="nil"/>
              <w:bottom w:val="nil"/>
              <w:right w:val="nil"/>
            </w:tcBorders>
            <w:shd w:val="clear" w:color="auto" w:fill="auto"/>
            <w:noWrap/>
            <w:vAlign w:val="center"/>
          </w:tcPr>
          <w:p w14:paraId="671BAA32" w14:textId="77777777" w:rsidR="004F34B5" w:rsidRPr="00DF783C" w:rsidRDefault="004F34B5" w:rsidP="004F34B5">
            <w:pPr>
              <w:ind w:left="-108"/>
              <w:rPr>
                <w:rFonts w:ascii="AngsanaUPC" w:hAnsi="AngsanaUPC" w:cs="AngsanaUPC"/>
              </w:rPr>
            </w:pPr>
          </w:p>
        </w:tc>
        <w:tc>
          <w:tcPr>
            <w:tcW w:w="1750" w:type="dxa"/>
            <w:tcBorders>
              <w:top w:val="nil"/>
              <w:left w:val="nil"/>
              <w:bottom w:val="nil"/>
              <w:right w:val="nil"/>
            </w:tcBorders>
            <w:shd w:val="clear" w:color="auto" w:fill="auto"/>
            <w:noWrap/>
            <w:vAlign w:val="center"/>
          </w:tcPr>
          <w:p w14:paraId="2B5D1F66" w14:textId="77777777" w:rsidR="004F34B5" w:rsidRPr="00DF783C" w:rsidRDefault="004F34B5" w:rsidP="004F34B5">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2E8A60BA" w14:textId="07873E2B" w:rsidR="004F34B5" w:rsidRPr="000A0459" w:rsidRDefault="004F34B5" w:rsidP="004F34B5">
            <w:pPr>
              <w:rPr>
                <w:rFonts w:ascii="AngsanaUPC" w:hAnsi="AngsanaUPC" w:cs="AngsanaUPC"/>
              </w:rPr>
            </w:pPr>
            <w:r w:rsidRPr="0033133A">
              <w:rPr>
                <w:rFonts w:ascii="AngsanaUPC" w:hAnsi="AngsanaUPC" w:cs="AngsanaUPC"/>
              </w:rPr>
              <w:t xml:space="preserve">directing and controlling the activities of the </w:t>
            </w:r>
            <w:r w:rsidR="00CF1DAF" w:rsidRPr="00CF1DAF">
              <w:rPr>
                <w:rFonts w:ascii="AngsanaUPC" w:hAnsi="AngsanaUPC" w:cs="AngsanaUPC"/>
              </w:rPr>
              <w:t>Group</w:t>
            </w:r>
            <w:r w:rsidRPr="0033133A">
              <w:rPr>
                <w:rFonts w:ascii="AngsanaUPC" w:hAnsi="AngsanaUPC" w:cs="AngsanaUPC"/>
              </w:rPr>
              <w:t>,</w:t>
            </w:r>
          </w:p>
        </w:tc>
      </w:tr>
      <w:tr w:rsidR="004F34B5" w:rsidRPr="00DC04A3" w14:paraId="1E9ADC90" w14:textId="77777777" w:rsidTr="004F34B5">
        <w:trPr>
          <w:trHeight w:val="442"/>
        </w:trPr>
        <w:tc>
          <w:tcPr>
            <w:tcW w:w="3353" w:type="dxa"/>
            <w:tcBorders>
              <w:top w:val="nil"/>
              <w:left w:val="nil"/>
              <w:bottom w:val="nil"/>
              <w:right w:val="nil"/>
            </w:tcBorders>
            <w:shd w:val="clear" w:color="auto" w:fill="auto"/>
            <w:noWrap/>
            <w:vAlign w:val="center"/>
          </w:tcPr>
          <w:p w14:paraId="163AFFD9" w14:textId="77777777" w:rsidR="004F34B5" w:rsidRPr="00DF783C" w:rsidRDefault="004F34B5" w:rsidP="004F34B5">
            <w:pPr>
              <w:ind w:left="-108"/>
              <w:rPr>
                <w:rFonts w:ascii="AngsanaUPC" w:hAnsi="AngsanaUPC" w:cs="AngsanaUPC"/>
              </w:rPr>
            </w:pPr>
          </w:p>
        </w:tc>
        <w:tc>
          <w:tcPr>
            <w:tcW w:w="1750" w:type="dxa"/>
            <w:tcBorders>
              <w:top w:val="nil"/>
              <w:left w:val="nil"/>
              <w:bottom w:val="nil"/>
              <w:right w:val="nil"/>
            </w:tcBorders>
            <w:shd w:val="clear" w:color="auto" w:fill="auto"/>
            <w:noWrap/>
            <w:vAlign w:val="center"/>
          </w:tcPr>
          <w:p w14:paraId="7075EAAA" w14:textId="77777777" w:rsidR="004F34B5" w:rsidRPr="00DF783C" w:rsidRDefault="004F34B5" w:rsidP="004F34B5">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76B87CDB" w14:textId="12CE7502" w:rsidR="004F34B5" w:rsidRPr="000A0459" w:rsidRDefault="004F34B5" w:rsidP="004F34B5">
            <w:pPr>
              <w:rPr>
                <w:rFonts w:ascii="AngsanaUPC" w:hAnsi="AngsanaUPC" w:cs="AngsanaUPC"/>
              </w:rPr>
            </w:pPr>
            <w:r w:rsidRPr="0033133A">
              <w:rPr>
                <w:rFonts w:ascii="AngsanaUPC" w:hAnsi="AngsanaUPC" w:cs="AngsanaUPC"/>
                <w:spacing w:val="-2"/>
              </w:rPr>
              <w:t>directly or indirectly, including any director (whether</w:t>
            </w:r>
          </w:p>
        </w:tc>
      </w:tr>
      <w:tr w:rsidR="004F34B5" w:rsidRPr="00DC04A3" w14:paraId="136923EE" w14:textId="77777777" w:rsidTr="004F34B5">
        <w:trPr>
          <w:trHeight w:val="442"/>
        </w:trPr>
        <w:tc>
          <w:tcPr>
            <w:tcW w:w="3353" w:type="dxa"/>
            <w:tcBorders>
              <w:top w:val="nil"/>
              <w:left w:val="nil"/>
              <w:bottom w:val="nil"/>
              <w:right w:val="nil"/>
            </w:tcBorders>
            <w:shd w:val="clear" w:color="auto" w:fill="auto"/>
            <w:noWrap/>
            <w:vAlign w:val="center"/>
          </w:tcPr>
          <w:p w14:paraId="3CD10F23" w14:textId="77777777" w:rsidR="004F34B5" w:rsidRPr="00DF783C" w:rsidRDefault="004F34B5" w:rsidP="004F34B5">
            <w:pPr>
              <w:ind w:left="-108"/>
              <w:rPr>
                <w:rFonts w:ascii="AngsanaUPC" w:hAnsi="AngsanaUPC" w:cs="AngsanaUPC"/>
              </w:rPr>
            </w:pPr>
          </w:p>
        </w:tc>
        <w:tc>
          <w:tcPr>
            <w:tcW w:w="1750" w:type="dxa"/>
            <w:tcBorders>
              <w:top w:val="nil"/>
              <w:left w:val="nil"/>
              <w:bottom w:val="nil"/>
              <w:right w:val="nil"/>
            </w:tcBorders>
            <w:shd w:val="clear" w:color="auto" w:fill="auto"/>
            <w:noWrap/>
            <w:vAlign w:val="center"/>
          </w:tcPr>
          <w:p w14:paraId="3B3E870F" w14:textId="77777777" w:rsidR="004F34B5" w:rsidRPr="00DF783C" w:rsidRDefault="004F34B5" w:rsidP="004F34B5">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68D02004" w14:textId="156B7E35" w:rsidR="004F34B5" w:rsidRPr="000A0459" w:rsidRDefault="004F34B5" w:rsidP="004F34B5">
            <w:pPr>
              <w:rPr>
                <w:rFonts w:ascii="AngsanaUPC" w:hAnsi="AngsanaUPC" w:cs="AngsanaUPC"/>
              </w:rPr>
            </w:pPr>
            <w:proofErr w:type="gramStart"/>
            <w:r w:rsidRPr="0033133A">
              <w:rPr>
                <w:rFonts w:ascii="AngsanaUPC" w:hAnsi="AngsanaUPC" w:cs="AngsanaUPC"/>
              </w:rPr>
              <w:t>executive</w:t>
            </w:r>
            <w:proofErr w:type="gramEnd"/>
            <w:r w:rsidRPr="0033133A">
              <w:rPr>
                <w:rFonts w:ascii="AngsanaUPC" w:hAnsi="AngsanaUPC" w:cs="AngsanaUPC"/>
              </w:rPr>
              <w:t xml:space="preserve"> or otherwise) of the Group.</w:t>
            </w:r>
          </w:p>
        </w:tc>
      </w:tr>
    </w:tbl>
    <w:p w14:paraId="7F8FF8E6" w14:textId="77777777" w:rsidR="00A72EC6" w:rsidRDefault="00A72EC6" w:rsidP="00CF0D80">
      <w:pPr>
        <w:pStyle w:val="BlockText"/>
        <w:spacing w:after="120"/>
        <w:ind w:left="426" w:right="0" w:firstLine="0"/>
        <w:jc w:val="thaiDistribute"/>
        <w:rPr>
          <w:rFonts w:ascii="AngsanaUPC" w:hAnsi="AngsanaUPC" w:cs="AngsanaUPC"/>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26D290E" w14:textId="77777777" w:rsidR="00A72EC6" w:rsidRDefault="00A72EC6">
      <w:pPr>
        <w:rPr>
          <w:rFonts w:ascii="AngsanaUPC" w:hAnsi="AngsanaUPC" w:cs="AngsanaUPC"/>
          <w:b/>
          <w:bCs/>
        </w:rPr>
      </w:pPr>
      <w:r>
        <w:rPr>
          <w:rFonts w:ascii="AngsanaUPC" w:hAnsi="AngsanaUPC" w:cs="AngsanaUPC"/>
          <w:b/>
          <w:bCs/>
        </w:rPr>
        <w:br w:type="page"/>
      </w:r>
    </w:p>
    <w:p w14:paraId="6E2086CA" w14:textId="35BFFF5E" w:rsidR="00CF0D80" w:rsidRPr="00DF783C" w:rsidRDefault="00CD4B8C" w:rsidP="00CF0D80">
      <w:pPr>
        <w:pStyle w:val="BlockText"/>
        <w:spacing w:after="120"/>
        <w:ind w:left="426" w:right="0" w:firstLine="0"/>
        <w:jc w:val="thaiDistribute"/>
        <w:rPr>
          <w:rFonts w:ascii="AngsanaUPC" w:hAnsi="AngsanaUPC" w:cs="AngsanaUPC"/>
          <w:b/>
          <w:bCs/>
        </w:rPr>
      </w:pPr>
      <w:r>
        <w:rPr>
          <w:rFonts w:ascii="AngsanaUPC" w:hAnsi="AngsanaUPC" w:cs="AngsanaUPC"/>
          <w:b/>
          <w:bCs/>
        </w:rPr>
        <w:lastRenderedPageBreak/>
        <w:t>I</w:t>
      </w:r>
      <w:r w:rsidR="00CF0D80" w:rsidRPr="00DF783C">
        <w:rPr>
          <w:rFonts w:ascii="AngsanaUPC" w:hAnsi="AngsanaUPC" w:cs="AngsanaUPC"/>
          <w:b/>
          <w:bCs/>
        </w:rPr>
        <w:t>n</w:t>
      </w:r>
      <w:r w:rsidR="00CF1DAF">
        <w:rPr>
          <w:rFonts w:ascii="AngsanaUPC" w:hAnsi="AngsanaUPC" w:cs="AngsanaUPC"/>
          <w:b/>
          <w:bCs/>
        </w:rPr>
        <w:t xml:space="preserve">tercompany </w:t>
      </w:r>
      <w:r>
        <w:rPr>
          <w:rFonts w:ascii="AngsanaUPC" w:hAnsi="AngsanaUPC" w:cs="AngsanaUPC"/>
          <w:b/>
          <w:bCs/>
        </w:rPr>
        <w:t>pricing policies</w:t>
      </w:r>
    </w:p>
    <w:tbl>
      <w:tblPr>
        <w:tblW w:w="9223" w:type="dxa"/>
        <w:tblInd w:w="416" w:type="dxa"/>
        <w:tblLook w:val="04A0" w:firstRow="1" w:lastRow="0" w:firstColumn="1" w:lastColumn="0" w:noHBand="0" w:noVBand="1"/>
      </w:tblPr>
      <w:tblGrid>
        <w:gridCol w:w="2703"/>
        <w:gridCol w:w="6520"/>
      </w:tblGrid>
      <w:tr w:rsidR="00CF0D80" w:rsidRPr="00DC04A3" w14:paraId="3F0392A9" w14:textId="77777777" w:rsidTr="00CF0D80">
        <w:trPr>
          <w:trHeight w:val="442"/>
        </w:trPr>
        <w:tc>
          <w:tcPr>
            <w:tcW w:w="2703" w:type="dxa"/>
            <w:tcBorders>
              <w:top w:val="nil"/>
              <w:left w:val="nil"/>
              <w:right w:val="nil"/>
            </w:tcBorders>
            <w:shd w:val="clear" w:color="auto" w:fill="auto"/>
            <w:noWrap/>
            <w:vAlign w:val="center"/>
            <w:hideMark/>
          </w:tcPr>
          <w:p w14:paraId="6822E317" w14:textId="77777777" w:rsidR="00CF0D80" w:rsidRPr="00DC04A3"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DC04A3" w:rsidRDefault="00CF0D80" w:rsidP="00CF0D80">
            <w:pPr>
              <w:pBdr>
                <w:bottom w:val="single" w:sz="6" w:space="1" w:color="auto"/>
              </w:pBdr>
              <w:jc w:val="center"/>
              <w:rPr>
                <w:rFonts w:ascii="AngsanaUPC" w:hAnsi="AngsanaUPC" w:cs="AngsanaUPC"/>
              </w:rPr>
            </w:pPr>
            <w:r w:rsidRPr="00675641">
              <w:t>Pricing policies</w:t>
            </w:r>
          </w:p>
        </w:tc>
      </w:tr>
      <w:tr w:rsidR="00CF0D80" w:rsidRPr="00DC04A3" w14:paraId="718E0614" w14:textId="77777777" w:rsidTr="00CF0D80">
        <w:trPr>
          <w:trHeight w:val="442"/>
        </w:trPr>
        <w:tc>
          <w:tcPr>
            <w:tcW w:w="2703" w:type="dxa"/>
            <w:tcBorders>
              <w:top w:val="nil"/>
              <w:left w:val="nil"/>
              <w:bottom w:val="nil"/>
              <w:right w:val="nil"/>
            </w:tcBorders>
            <w:shd w:val="clear" w:color="auto" w:fill="auto"/>
            <w:noWrap/>
            <w:vAlign w:val="center"/>
            <w:hideMark/>
          </w:tcPr>
          <w:p w14:paraId="071E4014" w14:textId="0F3D118D" w:rsidR="00CF0D80" w:rsidRPr="00DC04A3" w:rsidRDefault="00FE79A0" w:rsidP="00CF0D80">
            <w:pPr>
              <w:ind w:left="-98"/>
              <w:rPr>
                <w:rFonts w:ascii="AngsanaUPC" w:hAnsi="AngsanaUPC" w:cs="AngsanaUPC"/>
                <w:cs/>
              </w:rPr>
            </w:pPr>
            <w:r>
              <w:rPr>
                <w:rFonts w:ascii="AngsanaUPC" w:hAnsi="AngsanaUPC" w:cs="AngsanaUPC"/>
              </w:rPr>
              <w:t xml:space="preserve">Purchases </w:t>
            </w:r>
            <w:r w:rsidR="00590C69">
              <w:rPr>
                <w:rFonts w:ascii="AngsanaUPC" w:hAnsi="AngsanaUPC" w:cs="AngsanaUPC"/>
              </w:rPr>
              <w:t xml:space="preserve">- sales </w:t>
            </w:r>
            <w:r w:rsidR="00CF0D80" w:rsidRPr="00DF783C">
              <w:rPr>
                <w:rFonts w:ascii="AngsanaUPC" w:hAnsi="AngsanaUPC" w:cs="AngsanaUPC"/>
              </w:rPr>
              <w:t>of goods</w:t>
            </w:r>
          </w:p>
        </w:tc>
        <w:tc>
          <w:tcPr>
            <w:tcW w:w="6520" w:type="dxa"/>
            <w:tcBorders>
              <w:top w:val="nil"/>
              <w:left w:val="nil"/>
              <w:bottom w:val="nil"/>
              <w:right w:val="nil"/>
            </w:tcBorders>
            <w:shd w:val="clear" w:color="auto" w:fill="auto"/>
            <w:noWrap/>
            <w:vAlign w:val="center"/>
            <w:hideMark/>
          </w:tcPr>
          <w:p w14:paraId="2E8CFB36" w14:textId="2CF9C57D" w:rsidR="00CF0D80" w:rsidRPr="00DC04A3" w:rsidRDefault="00CF0D80" w:rsidP="00CF0D80">
            <w:pPr>
              <w:rPr>
                <w:rFonts w:ascii="AngsanaUPC" w:hAnsi="AngsanaUPC" w:cs="AngsanaUPC"/>
              </w:rPr>
            </w:pPr>
            <w:r w:rsidRPr="00675641">
              <w:t>Market price and compare with other parties’ price</w:t>
            </w:r>
          </w:p>
        </w:tc>
      </w:tr>
      <w:tr w:rsidR="00CF0D80" w:rsidRPr="00DC04A3" w14:paraId="108B9877" w14:textId="77777777" w:rsidTr="00CF0D80">
        <w:trPr>
          <w:trHeight w:val="442"/>
        </w:trPr>
        <w:tc>
          <w:tcPr>
            <w:tcW w:w="2703" w:type="dxa"/>
            <w:tcBorders>
              <w:top w:val="nil"/>
              <w:left w:val="nil"/>
              <w:bottom w:val="nil"/>
              <w:right w:val="nil"/>
            </w:tcBorders>
            <w:shd w:val="clear" w:color="auto" w:fill="auto"/>
            <w:noWrap/>
            <w:vAlign w:val="center"/>
            <w:hideMark/>
          </w:tcPr>
          <w:p w14:paraId="5FFC8A40" w14:textId="332C674D" w:rsidR="00CF0D80" w:rsidRPr="00DC04A3" w:rsidRDefault="00CF0D80" w:rsidP="00CF0D80">
            <w:pPr>
              <w:ind w:left="-98"/>
              <w:rPr>
                <w:rFonts w:ascii="AngsanaUPC" w:hAnsi="AngsanaUPC" w:cs="AngsanaUPC"/>
              </w:rPr>
            </w:pPr>
            <w:r w:rsidRPr="00DF783C">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DC04A3" w:rsidRDefault="006D59CB" w:rsidP="00CF0D80">
            <w:pPr>
              <w:rPr>
                <w:rFonts w:ascii="AngsanaUPC" w:hAnsi="AngsanaUPC" w:cs="AngsanaUPC"/>
              </w:rPr>
            </w:pPr>
            <w:r w:rsidRPr="00675641">
              <w:t>As specified in the agreement</w:t>
            </w:r>
          </w:p>
        </w:tc>
      </w:tr>
      <w:tr w:rsidR="00CF0D80" w:rsidRPr="00DC04A3" w14:paraId="479A00A5" w14:textId="77777777" w:rsidTr="00CF0D80">
        <w:trPr>
          <w:trHeight w:val="442"/>
        </w:trPr>
        <w:tc>
          <w:tcPr>
            <w:tcW w:w="2703" w:type="dxa"/>
            <w:tcBorders>
              <w:top w:val="nil"/>
              <w:left w:val="nil"/>
              <w:bottom w:val="nil"/>
              <w:right w:val="nil"/>
            </w:tcBorders>
            <w:shd w:val="clear" w:color="auto" w:fill="auto"/>
            <w:noWrap/>
            <w:vAlign w:val="center"/>
            <w:hideMark/>
          </w:tcPr>
          <w:p w14:paraId="5664C041" w14:textId="5C88A270" w:rsidR="00CF0D80" w:rsidRPr="00DC04A3" w:rsidRDefault="00CF0D80" w:rsidP="00CF0D80">
            <w:pPr>
              <w:ind w:left="-98"/>
              <w:rPr>
                <w:rFonts w:ascii="AngsanaUPC" w:hAnsi="AngsanaUPC" w:cs="AngsanaUPC"/>
              </w:rPr>
            </w:pPr>
            <w:r w:rsidRPr="00DF783C">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DC04A3" w:rsidRDefault="00CF0D80" w:rsidP="00CF0D80">
            <w:pPr>
              <w:rPr>
                <w:rFonts w:ascii="AngsanaUPC" w:hAnsi="AngsanaUPC" w:cs="AngsanaUPC"/>
              </w:rPr>
            </w:pPr>
            <w:r w:rsidRPr="00675641">
              <w:t>No guarantee charge</w:t>
            </w:r>
          </w:p>
        </w:tc>
      </w:tr>
    </w:tbl>
    <w:p w14:paraId="62BBE02F" w14:textId="77777777" w:rsidR="00CF0D80"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F783C">
        <w:rPr>
          <w:rFonts w:ascii="AngsanaUPC" w:hAnsi="AngsanaUPC" w:cs="AngsanaUPC"/>
          <w:b/>
          <w:bCs/>
        </w:rPr>
        <w:t>CASH AND CASH EQUIVALENTS</w:t>
      </w:r>
    </w:p>
    <w:p w14:paraId="3C6500D6" w14:textId="73A622C1"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Ca</w:t>
      </w:r>
      <w:r w:rsidR="00A81E84">
        <w:rPr>
          <w:rFonts w:ascii="AngsanaUPC" w:hAnsi="AngsanaUPC" w:cs="AngsanaUPC"/>
        </w:rPr>
        <w:t xml:space="preserve">sh and cash equivalents as at </w:t>
      </w:r>
      <w:r w:rsidR="00CE690D" w:rsidRPr="00CE690D">
        <w:rPr>
          <w:rFonts w:ascii="AngsanaUPC" w:hAnsi="AngsanaUPC" w:cs="AngsanaUPC"/>
        </w:rPr>
        <w:t>30 June</w:t>
      </w:r>
      <w:r w:rsidRPr="00C370C5">
        <w:rPr>
          <w:rFonts w:ascii="AngsanaUPC" w:hAnsi="AngsanaUPC" w:cs="AngsanaUPC"/>
        </w:rPr>
        <w:t xml:space="preserve"> 202</w:t>
      </w:r>
      <w:r w:rsidR="00777A04">
        <w:rPr>
          <w:rFonts w:ascii="AngsanaUPC" w:hAnsi="AngsanaUPC" w:cs="AngsanaUPC"/>
        </w:rPr>
        <w:t>6</w:t>
      </w:r>
      <w:r w:rsidRPr="00C370C5">
        <w:rPr>
          <w:rFonts w:ascii="AngsanaUPC" w:hAnsi="AngsanaUPC" w:cs="AngsanaUPC"/>
        </w:rPr>
        <w:t xml:space="preserve"> and 31 December 202</w:t>
      </w:r>
      <w:r w:rsidR="00777A04">
        <w:rPr>
          <w:rFonts w:ascii="AngsanaUPC" w:hAnsi="AngsanaUPC" w:cs="AngsanaUPC"/>
        </w:rPr>
        <w:t>5</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B4874" w:rsidRPr="00DC04A3" w14:paraId="5B05AFC0" w14:textId="67F57F65" w:rsidTr="00AB40CB">
        <w:trPr>
          <w:trHeight w:val="425"/>
        </w:trPr>
        <w:tc>
          <w:tcPr>
            <w:tcW w:w="3101" w:type="dxa"/>
            <w:vAlign w:val="center"/>
          </w:tcPr>
          <w:p w14:paraId="731B7903" w14:textId="77777777" w:rsidR="008B4874" w:rsidRPr="00DC04A3" w:rsidRDefault="008B4874" w:rsidP="00CF0D80">
            <w:pPr>
              <w:pStyle w:val="BlockText"/>
              <w:spacing w:before="0"/>
              <w:ind w:left="-108" w:right="0" w:firstLine="0"/>
              <w:jc w:val="left"/>
              <w:rPr>
                <w:rFonts w:ascii="AngsanaUPC" w:hAnsi="AngsanaUPC" w:cs="AngsanaUPC"/>
              </w:rPr>
            </w:pPr>
          </w:p>
        </w:tc>
        <w:tc>
          <w:tcPr>
            <w:tcW w:w="6124" w:type="dxa"/>
            <w:gridSpan w:val="4"/>
            <w:vAlign w:val="center"/>
          </w:tcPr>
          <w:p w14:paraId="50254631" w14:textId="4AC32B68"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176876E8" w14:textId="77777777" w:rsidTr="00AB40CB">
        <w:trPr>
          <w:trHeight w:val="425"/>
        </w:trPr>
        <w:tc>
          <w:tcPr>
            <w:tcW w:w="3101" w:type="dxa"/>
            <w:vAlign w:val="center"/>
          </w:tcPr>
          <w:p w14:paraId="2504CB56" w14:textId="77777777" w:rsidR="00842E9E" w:rsidRPr="00DC04A3" w:rsidRDefault="00842E9E" w:rsidP="00842E9E">
            <w:pPr>
              <w:pStyle w:val="BlockText"/>
              <w:spacing w:before="0"/>
              <w:ind w:left="-108" w:right="0" w:firstLine="0"/>
              <w:jc w:val="left"/>
              <w:rPr>
                <w:rFonts w:ascii="AngsanaUPC" w:hAnsi="AngsanaUPC" w:cs="AngsanaUPC"/>
              </w:rPr>
            </w:pPr>
          </w:p>
        </w:tc>
        <w:tc>
          <w:tcPr>
            <w:tcW w:w="3062" w:type="dxa"/>
            <w:gridSpan w:val="2"/>
            <w:vAlign w:val="center"/>
          </w:tcPr>
          <w:p w14:paraId="689CD5FF" w14:textId="57741BC8" w:rsidR="00842E9E" w:rsidRDefault="00842E9E" w:rsidP="00842E9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 financial statements</w:t>
            </w:r>
          </w:p>
        </w:tc>
        <w:tc>
          <w:tcPr>
            <w:tcW w:w="3062" w:type="dxa"/>
            <w:gridSpan w:val="2"/>
            <w:vAlign w:val="center"/>
          </w:tcPr>
          <w:p w14:paraId="539BB480" w14:textId="5DAFE2C3"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F90F88" w:rsidRPr="00DC04A3" w14:paraId="4B00CDB6" w14:textId="4102B359" w:rsidTr="00AB40CB">
        <w:trPr>
          <w:trHeight w:val="425"/>
        </w:trPr>
        <w:tc>
          <w:tcPr>
            <w:tcW w:w="3101" w:type="dxa"/>
            <w:vAlign w:val="center"/>
          </w:tcPr>
          <w:p w14:paraId="0434318B" w14:textId="77777777" w:rsidR="00F90F88" w:rsidRPr="00DC04A3" w:rsidRDefault="00F90F88" w:rsidP="00CF0D80">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4502987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6B61451B" w14:textId="338AF0B1" w:rsidR="00F90F88"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202</w:t>
            </w:r>
            <w:r w:rsidR="00777A04">
              <w:rPr>
                <w:rFonts w:ascii="AngsanaUPC" w:hAnsi="AngsanaUPC" w:cs="AngsanaUPC"/>
              </w:rPr>
              <w:t>5</w:t>
            </w:r>
          </w:p>
        </w:tc>
        <w:tc>
          <w:tcPr>
            <w:tcW w:w="1531" w:type="dxa"/>
            <w:vAlign w:val="center"/>
          </w:tcPr>
          <w:p w14:paraId="55F8F5F6" w14:textId="682F118E"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1FA7263D" w14:textId="460F590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B51FF3" w:rsidRPr="00DC04A3" w14:paraId="2D7977DF" w14:textId="6A72C1E2" w:rsidTr="00AE44EE">
        <w:trPr>
          <w:trHeight w:val="425"/>
        </w:trPr>
        <w:tc>
          <w:tcPr>
            <w:tcW w:w="3101" w:type="dxa"/>
            <w:vAlign w:val="center"/>
          </w:tcPr>
          <w:p w14:paraId="78E095CE" w14:textId="0E45E758" w:rsidR="00B51FF3" w:rsidRPr="00DC04A3" w:rsidRDefault="00B51FF3" w:rsidP="00B51FF3">
            <w:pPr>
              <w:spacing w:line="240" w:lineRule="auto"/>
              <w:ind w:left="-108"/>
              <w:rPr>
                <w:rFonts w:ascii="AngsanaUPC" w:hAnsi="AngsanaUPC" w:cs="AngsanaUPC"/>
                <w:cs/>
              </w:rPr>
            </w:pPr>
            <w:r w:rsidRPr="00DF783C">
              <w:rPr>
                <w:rFonts w:ascii="AngsanaUPC" w:hAnsi="AngsanaUPC" w:cs="AngsanaUPC"/>
              </w:rPr>
              <w:t>Cash</w:t>
            </w:r>
          </w:p>
        </w:tc>
        <w:tc>
          <w:tcPr>
            <w:tcW w:w="1531" w:type="dxa"/>
            <w:shd w:val="clear" w:color="auto" w:fill="auto"/>
            <w:vAlign w:val="center"/>
          </w:tcPr>
          <w:p w14:paraId="5AE0061B" w14:textId="440AC09E" w:rsidR="00B51FF3" w:rsidRPr="00DC04A3" w:rsidRDefault="00B51FF3" w:rsidP="00B51FF3">
            <w:pPr>
              <w:tabs>
                <w:tab w:val="decimal" w:pos="1042"/>
              </w:tabs>
              <w:rPr>
                <w:rFonts w:ascii="AngsanaUPC" w:eastAsiaTheme="minorHAnsi" w:hAnsi="AngsanaUPC" w:cs="AngsanaUPC"/>
              </w:rPr>
            </w:pPr>
            <w:r w:rsidRPr="007A3982">
              <w:rPr>
                <w:rFonts w:ascii="AngsanaUPC" w:eastAsiaTheme="minorHAnsi" w:hAnsi="AngsanaUPC" w:cs="AngsanaUPC"/>
              </w:rPr>
              <w:t>3,139,747.45</w:t>
            </w:r>
          </w:p>
        </w:tc>
        <w:tc>
          <w:tcPr>
            <w:tcW w:w="1531" w:type="dxa"/>
            <w:shd w:val="clear" w:color="auto" w:fill="auto"/>
            <w:vAlign w:val="center"/>
          </w:tcPr>
          <w:p w14:paraId="1170D830" w14:textId="7DA75713" w:rsidR="00B51FF3" w:rsidRPr="00DC04A3" w:rsidRDefault="00B51FF3" w:rsidP="00B51FF3">
            <w:pPr>
              <w:tabs>
                <w:tab w:val="decimal" w:pos="1042"/>
              </w:tabs>
              <w:rPr>
                <w:rFonts w:ascii="AngsanaUPC" w:eastAsiaTheme="minorHAnsi" w:hAnsi="AngsanaUPC" w:cs="AngsanaUPC"/>
              </w:rPr>
            </w:pPr>
            <w:r w:rsidRPr="000E62C7">
              <w:rPr>
                <w:rFonts w:ascii="AngsanaUPC" w:eastAsiaTheme="minorHAnsi" w:hAnsi="AngsanaUPC" w:cs="AngsanaUPC"/>
              </w:rPr>
              <w:t>3,671,683.78</w:t>
            </w:r>
          </w:p>
        </w:tc>
        <w:tc>
          <w:tcPr>
            <w:tcW w:w="1531" w:type="dxa"/>
            <w:shd w:val="clear" w:color="auto" w:fill="auto"/>
            <w:vAlign w:val="center"/>
          </w:tcPr>
          <w:p w14:paraId="5F5726D4" w14:textId="639924BB" w:rsidR="00B51FF3" w:rsidRPr="00DC04A3" w:rsidRDefault="00B51FF3" w:rsidP="00B51FF3">
            <w:pPr>
              <w:tabs>
                <w:tab w:val="decimal" w:pos="1042"/>
              </w:tabs>
              <w:rPr>
                <w:rFonts w:ascii="AngsanaUPC" w:eastAsiaTheme="minorHAnsi" w:hAnsi="AngsanaUPC" w:cs="AngsanaUPC"/>
              </w:rPr>
            </w:pPr>
            <w:r w:rsidRPr="007A3982">
              <w:rPr>
                <w:rFonts w:ascii="AngsanaUPC" w:eastAsiaTheme="minorHAnsi" w:hAnsi="AngsanaUPC" w:cs="AngsanaUPC"/>
              </w:rPr>
              <w:t>3,137,952.51</w:t>
            </w:r>
          </w:p>
        </w:tc>
        <w:tc>
          <w:tcPr>
            <w:tcW w:w="1531" w:type="dxa"/>
            <w:shd w:val="clear" w:color="auto" w:fill="auto"/>
            <w:vAlign w:val="center"/>
          </w:tcPr>
          <w:p w14:paraId="4F84DF21" w14:textId="2B2ACADE" w:rsidR="00B51FF3" w:rsidRPr="00DC04A3" w:rsidRDefault="00B51FF3" w:rsidP="00B51FF3">
            <w:pPr>
              <w:tabs>
                <w:tab w:val="decimal" w:pos="1042"/>
              </w:tabs>
              <w:rPr>
                <w:rFonts w:ascii="AngsanaUPC" w:eastAsiaTheme="minorHAnsi" w:hAnsi="AngsanaUPC" w:cs="AngsanaUPC"/>
              </w:rPr>
            </w:pPr>
            <w:r w:rsidRPr="000E62C7">
              <w:rPr>
                <w:rFonts w:ascii="AngsanaUPC" w:eastAsiaTheme="minorHAnsi" w:hAnsi="AngsanaUPC" w:cs="AngsanaUPC"/>
              </w:rPr>
              <w:t>3,671,184.94</w:t>
            </w:r>
          </w:p>
        </w:tc>
      </w:tr>
      <w:tr w:rsidR="00B51FF3" w:rsidRPr="00DC04A3" w14:paraId="7A7DF5BB" w14:textId="3770E1A3" w:rsidTr="00AE44EE">
        <w:trPr>
          <w:trHeight w:val="425"/>
        </w:trPr>
        <w:tc>
          <w:tcPr>
            <w:tcW w:w="3101" w:type="dxa"/>
            <w:vAlign w:val="center"/>
          </w:tcPr>
          <w:p w14:paraId="27F86C39" w14:textId="7296B4C0" w:rsidR="00B51FF3" w:rsidRPr="00DC04A3" w:rsidRDefault="00B51FF3" w:rsidP="00B51FF3">
            <w:pPr>
              <w:spacing w:line="240" w:lineRule="auto"/>
              <w:ind w:left="-108"/>
              <w:rPr>
                <w:rFonts w:ascii="AngsanaUPC" w:hAnsi="AngsanaUPC" w:cs="AngsanaUPC"/>
                <w:cs/>
              </w:rPr>
            </w:pPr>
            <w:r w:rsidRPr="00DF783C">
              <w:rPr>
                <w:rFonts w:ascii="AngsanaUPC" w:hAnsi="AngsanaUPC" w:cs="AngsanaUPC"/>
              </w:rPr>
              <w:t>Cash at banks</w:t>
            </w:r>
          </w:p>
        </w:tc>
        <w:tc>
          <w:tcPr>
            <w:tcW w:w="1531" w:type="dxa"/>
            <w:shd w:val="clear" w:color="auto" w:fill="auto"/>
            <w:vAlign w:val="center"/>
          </w:tcPr>
          <w:p w14:paraId="005C81C1" w14:textId="02D306D2" w:rsidR="00B51FF3" w:rsidRPr="00DC04A3" w:rsidRDefault="00B51FF3" w:rsidP="00B51FF3">
            <w:pPr>
              <w:pBdr>
                <w:bottom w:val="single" w:sz="6" w:space="1" w:color="auto"/>
              </w:pBdr>
              <w:tabs>
                <w:tab w:val="decimal" w:pos="1042"/>
              </w:tabs>
              <w:rPr>
                <w:rFonts w:ascii="AngsanaUPC" w:eastAsiaTheme="minorHAnsi" w:hAnsi="AngsanaUPC" w:cs="AngsanaUPC"/>
              </w:rPr>
            </w:pPr>
            <w:r w:rsidRPr="007A3982">
              <w:rPr>
                <w:rFonts w:ascii="AngsanaUPC" w:eastAsiaTheme="minorHAnsi" w:hAnsi="AngsanaUPC" w:cs="AngsanaUPC"/>
              </w:rPr>
              <w:t>45,506,409.54</w:t>
            </w:r>
          </w:p>
        </w:tc>
        <w:tc>
          <w:tcPr>
            <w:tcW w:w="1531" w:type="dxa"/>
            <w:shd w:val="clear" w:color="auto" w:fill="auto"/>
            <w:vAlign w:val="center"/>
          </w:tcPr>
          <w:p w14:paraId="0CF77E55" w14:textId="07CF0DB2" w:rsidR="00B51FF3" w:rsidRPr="00DC04A3" w:rsidRDefault="00B51FF3" w:rsidP="00B51FF3">
            <w:pPr>
              <w:pBdr>
                <w:bottom w:val="sing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105,471,749.05</w:t>
            </w:r>
          </w:p>
        </w:tc>
        <w:tc>
          <w:tcPr>
            <w:tcW w:w="1531" w:type="dxa"/>
            <w:shd w:val="clear" w:color="auto" w:fill="auto"/>
            <w:vAlign w:val="center"/>
          </w:tcPr>
          <w:p w14:paraId="77EA81AE" w14:textId="04AA2AA6" w:rsidR="00B51FF3" w:rsidRPr="00DC04A3" w:rsidRDefault="00B51FF3" w:rsidP="00B51FF3">
            <w:pPr>
              <w:pBdr>
                <w:bottom w:val="single" w:sz="6" w:space="1" w:color="auto"/>
              </w:pBdr>
              <w:tabs>
                <w:tab w:val="decimal" w:pos="1042"/>
              </w:tabs>
              <w:rPr>
                <w:rFonts w:ascii="AngsanaUPC" w:eastAsiaTheme="minorHAnsi" w:hAnsi="AngsanaUPC" w:cs="AngsanaUPC"/>
              </w:rPr>
            </w:pPr>
            <w:r w:rsidRPr="007A3982">
              <w:rPr>
                <w:rFonts w:ascii="AngsanaUPC" w:eastAsiaTheme="minorHAnsi" w:hAnsi="AngsanaUPC" w:cs="AngsanaUPC"/>
              </w:rPr>
              <w:t>39,884,952.18</w:t>
            </w:r>
          </w:p>
        </w:tc>
        <w:tc>
          <w:tcPr>
            <w:tcW w:w="1531" w:type="dxa"/>
            <w:shd w:val="clear" w:color="auto" w:fill="auto"/>
            <w:vAlign w:val="center"/>
          </w:tcPr>
          <w:p w14:paraId="008CEC3B" w14:textId="294F0D37" w:rsidR="00B51FF3" w:rsidRPr="00DC04A3" w:rsidRDefault="00B51FF3" w:rsidP="00B51FF3">
            <w:pPr>
              <w:pBdr>
                <w:bottom w:val="sing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99,714,053.70</w:t>
            </w:r>
          </w:p>
        </w:tc>
      </w:tr>
      <w:tr w:rsidR="00B51FF3" w:rsidRPr="00DC04A3" w14:paraId="3D3E8742" w14:textId="394F47E2" w:rsidTr="00AE44EE">
        <w:trPr>
          <w:trHeight w:val="425"/>
        </w:trPr>
        <w:tc>
          <w:tcPr>
            <w:tcW w:w="3101" w:type="dxa"/>
            <w:vAlign w:val="center"/>
          </w:tcPr>
          <w:p w14:paraId="4D490962" w14:textId="31CAFEDF" w:rsidR="00B51FF3" w:rsidRPr="00DC04A3" w:rsidRDefault="00B51FF3" w:rsidP="00B51FF3">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05F9D796" w14:textId="0CED9363" w:rsidR="00B51FF3" w:rsidRPr="00DC04A3" w:rsidRDefault="00B51FF3" w:rsidP="00B51FF3">
            <w:pPr>
              <w:pBdr>
                <w:bottom w:val="double" w:sz="6" w:space="1" w:color="auto"/>
              </w:pBdr>
              <w:tabs>
                <w:tab w:val="decimal" w:pos="1042"/>
              </w:tabs>
              <w:rPr>
                <w:rFonts w:ascii="AngsanaUPC" w:eastAsiaTheme="minorHAnsi" w:hAnsi="AngsanaUPC" w:cs="AngsanaUPC"/>
              </w:rPr>
            </w:pPr>
            <w:r w:rsidRPr="007A3982">
              <w:rPr>
                <w:rFonts w:ascii="AngsanaUPC" w:eastAsiaTheme="minorHAnsi" w:hAnsi="AngsanaUPC" w:cs="AngsanaUPC"/>
              </w:rPr>
              <w:t>48,646,156.99</w:t>
            </w:r>
          </w:p>
        </w:tc>
        <w:tc>
          <w:tcPr>
            <w:tcW w:w="1531" w:type="dxa"/>
            <w:shd w:val="clear" w:color="auto" w:fill="auto"/>
            <w:vAlign w:val="center"/>
          </w:tcPr>
          <w:p w14:paraId="223BF3A3" w14:textId="41B245AC" w:rsidR="00B51FF3" w:rsidRPr="00DC04A3" w:rsidRDefault="00B51FF3" w:rsidP="00B51FF3">
            <w:pPr>
              <w:pBdr>
                <w:bottom w:val="doub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109,143,432.83</w:t>
            </w:r>
          </w:p>
        </w:tc>
        <w:tc>
          <w:tcPr>
            <w:tcW w:w="1531" w:type="dxa"/>
            <w:shd w:val="clear" w:color="auto" w:fill="auto"/>
            <w:vAlign w:val="center"/>
          </w:tcPr>
          <w:p w14:paraId="5CD046F2" w14:textId="630974F5" w:rsidR="00B51FF3" w:rsidRPr="00DC04A3" w:rsidRDefault="00B51FF3" w:rsidP="00B51FF3">
            <w:pPr>
              <w:pBdr>
                <w:bottom w:val="double" w:sz="6" w:space="1" w:color="auto"/>
              </w:pBdr>
              <w:tabs>
                <w:tab w:val="decimal" w:pos="1042"/>
              </w:tabs>
              <w:rPr>
                <w:rFonts w:ascii="AngsanaUPC" w:eastAsiaTheme="minorHAnsi" w:hAnsi="AngsanaUPC" w:cs="AngsanaUPC"/>
              </w:rPr>
            </w:pPr>
            <w:r w:rsidRPr="007A3982">
              <w:rPr>
                <w:rFonts w:ascii="AngsanaUPC" w:eastAsiaTheme="minorHAnsi" w:hAnsi="AngsanaUPC" w:cs="AngsanaUPC"/>
              </w:rPr>
              <w:t>43,022,904.69</w:t>
            </w:r>
          </w:p>
        </w:tc>
        <w:tc>
          <w:tcPr>
            <w:tcW w:w="1531" w:type="dxa"/>
            <w:shd w:val="clear" w:color="auto" w:fill="auto"/>
            <w:vAlign w:val="center"/>
          </w:tcPr>
          <w:p w14:paraId="318588A3" w14:textId="2389F285" w:rsidR="00B51FF3" w:rsidRPr="00DC04A3" w:rsidRDefault="00B51FF3" w:rsidP="00B51FF3">
            <w:pPr>
              <w:pBdr>
                <w:bottom w:val="doub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103,385,238.64</w:t>
            </w:r>
          </w:p>
        </w:tc>
      </w:tr>
    </w:tbl>
    <w:p w14:paraId="22D7C48C" w14:textId="630C6560" w:rsidR="00EB1FBE" w:rsidRDefault="00CF0D80" w:rsidP="00D315E6">
      <w:pPr>
        <w:numPr>
          <w:ilvl w:val="0"/>
          <w:numId w:val="2"/>
        </w:numPr>
        <w:tabs>
          <w:tab w:val="left" w:pos="426"/>
        </w:tabs>
        <w:spacing w:before="360" w:after="120"/>
        <w:ind w:left="0" w:right="147" w:firstLine="0"/>
        <w:jc w:val="thaiDistribute"/>
        <w:rPr>
          <w:rFonts w:ascii="AngsanaUPC" w:hAnsi="AngsanaUPC" w:cs="AngsanaUPC"/>
          <w:b/>
          <w:bCs/>
        </w:rPr>
      </w:pPr>
      <w:r w:rsidRPr="00DF783C">
        <w:rPr>
          <w:rFonts w:ascii="AngsanaUPC" w:hAnsi="AngsanaUPC" w:cs="AngsanaUPC"/>
          <w:b/>
          <w:bCs/>
        </w:rPr>
        <w:t xml:space="preserve">TRADE AND OTHER </w:t>
      </w:r>
      <w:r w:rsidR="00842E9E">
        <w:rPr>
          <w:rFonts w:ascii="AngsanaUPC" w:hAnsi="AngsanaUPC" w:cs="AngsanaUPC"/>
          <w:b/>
          <w:bCs/>
        </w:rPr>
        <w:t xml:space="preserve">CURRENT </w:t>
      </w:r>
      <w:r w:rsidRPr="00DF783C">
        <w:rPr>
          <w:rFonts w:ascii="AngsanaUPC" w:hAnsi="AngsanaUPC" w:cs="AngsanaUPC"/>
          <w:b/>
          <w:bCs/>
        </w:rPr>
        <w:t>RECEIVABLES</w:t>
      </w:r>
    </w:p>
    <w:p w14:paraId="19C61766" w14:textId="1C9D268F"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Trad</w:t>
      </w:r>
      <w:r w:rsidR="00A81E84">
        <w:rPr>
          <w:rFonts w:ascii="AngsanaUPC" w:hAnsi="AngsanaUPC" w:cs="AngsanaUPC"/>
        </w:rPr>
        <w:t xml:space="preserve">e and other </w:t>
      </w:r>
      <w:r w:rsidR="00842E9E">
        <w:rPr>
          <w:rFonts w:ascii="AngsanaUPC" w:hAnsi="AngsanaUPC" w:cs="AngsanaUPC"/>
        </w:rPr>
        <w:t xml:space="preserve">current </w:t>
      </w:r>
      <w:r w:rsidR="00A81E84">
        <w:rPr>
          <w:rFonts w:ascii="AngsanaUPC" w:hAnsi="AngsanaUPC" w:cs="AngsanaUPC"/>
        </w:rPr>
        <w:t xml:space="preserve">receivables as at </w:t>
      </w:r>
      <w:r w:rsidR="00CE690D" w:rsidRPr="00CE690D">
        <w:rPr>
          <w:rFonts w:ascii="AngsanaUPC" w:hAnsi="AngsanaUPC" w:cs="AngsanaUPC"/>
        </w:rPr>
        <w:t>30 June</w:t>
      </w:r>
      <w:r w:rsidRPr="00C370C5">
        <w:rPr>
          <w:rFonts w:ascii="AngsanaUPC" w:hAnsi="AngsanaUPC" w:cs="AngsanaUPC"/>
        </w:rPr>
        <w:t xml:space="preserve"> 202</w:t>
      </w:r>
      <w:r w:rsidR="00777A04">
        <w:rPr>
          <w:rFonts w:ascii="AngsanaUPC" w:hAnsi="AngsanaUPC" w:cs="AngsanaUPC"/>
        </w:rPr>
        <w:t>6 and 31 December 2025</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370C5" w:rsidRPr="00DC04A3" w14:paraId="2D8C9420" w14:textId="7EB7B919" w:rsidTr="00AB40CB">
        <w:trPr>
          <w:trHeight w:val="442"/>
        </w:trPr>
        <w:tc>
          <w:tcPr>
            <w:tcW w:w="3101" w:type="dxa"/>
            <w:vAlign w:val="center"/>
          </w:tcPr>
          <w:p w14:paraId="4A9BF2F8" w14:textId="77777777" w:rsidR="00C370C5" w:rsidRPr="00DC04A3" w:rsidRDefault="00C370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66CD4E95"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36D4D923" w14:textId="77777777" w:rsidTr="00AB40CB">
        <w:trPr>
          <w:trHeight w:val="442"/>
        </w:trPr>
        <w:tc>
          <w:tcPr>
            <w:tcW w:w="3101" w:type="dxa"/>
            <w:vAlign w:val="center"/>
          </w:tcPr>
          <w:p w14:paraId="3FB89E17" w14:textId="77777777" w:rsidR="00842E9E" w:rsidRPr="00DC04A3" w:rsidRDefault="00842E9E" w:rsidP="00842E9E">
            <w:pPr>
              <w:pStyle w:val="BlockText"/>
              <w:spacing w:before="0"/>
              <w:ind w:left="-107" w:right="0" w:firstLine="0"/>
              <w:jc w:val="left"/>
              <w:rPr>
                <w:rFonts w:ascii="AngsanaUPC" w:hAnsi="AngsanaUPC" w:cs="AngsanaUPC"/>
              </w:rPr>
            </w:pPr>
          </w:p>
        </w:tc>
        <w:tc>
          <w:tcPr>
            <w:tcW w:w="3062" w:type="dxa"/>
            <w:gridSpan w:val="2"/>
            <w:vAlign w:val="center"/>
          </w:tcPr>
          <w:p w14:paraId="33FA0217" w14:textId="193BD550"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3062" w:type="dxa"/>
            <w:gridSpan w:val="2"/>
            <w:vAlign w:val="center"/>
          </w:tcPr>
          <w:p w14:paraId="1299F190" w14:textId="08FDF890"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C370C5" w:rsidRPr="00DC04A3" w14:paraId="779EA4EE" w14:textId="16F493E8" w:rsidTr="00AB40CB">
        <w:trPr>
          <w:trHeight w:val="442"/>
        </w:trPr>
        <w:tc>
          <w:tcPr>
            <w:tcW w:w="3101" w:type="dxa"/>
            <w:vAlign w:val="center"/>
          </w:tcPr>
          <w:p w14:paraId="051B644C" w14:textId="77777777" w:rsidR="00C370C5" w:rsidRPr="00DC04A3" w:rsidRDefault="00C370C5" w:rsidP="00C370C5">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0472E6AE"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shd w:val="clear" w:color="auto" w:fill="auto"/>
            <w:vAlign w:val="center"/>
          </w:tcPr>
          <w:p w14:paraId="5F05ABDA" w14:textId="25F911DC"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531" w:type="dxa"/>
            <w:vAlign w:val="center"/>
          </w:tcPr>
          <w:p w14:paraId="5D585F94" w14:textId="283578EB" w:rsidR="00C370C5"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3FDADB89" w14:textId="3179303B"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A341AA" w:rsidRPr="00DC04A3" w14:paraId="268EC542" w14:textId="4A24EFB6" w:rsidTr="00A341AA">
        <w:trPr>
          <w:trHeight w:val="442"/>
        </w:trPr>
        <w:tc>
          <w:tcPr>
            <w:tcW w:w="3101" w:type="dxa"/>
            <w:vAlign w:val="center"/>
          </w:tcPr>
          <w:p w14:paraId="1C2A3D64" w14:textId="0102607F" w:rsidR="00A341AA" w:rsidRPr="00DC04A3" w:rsidRDefault="00A341AA" w:rsidP="00A341AA">
            <w:pPr>
              <w:spacing w:line="240" w:lineRule="auto"/>
              <w:ind w:left="-107"/>
              <w:rPr>
                <w:rFonts w:ascii="AngsanaUPC" w:hAnsi="AngsanaUPC" w:cs="AngsanaUPC"/>
                <w:cs/>
              </w:rPr>
            </w:pPr>
            <w:r w:rsidRPr="00DF783C">
              <w:rPr>
                <w:rFonts w:ascii="AngsanaUPC" w:hAnsi="AngsanaUPC" w:cs="AngsanaUPC"/>
              </w:rPr>
              <w:t>Trade receivables</w:t>
            </w:r>
          </w:p>
        </w:tc>
        <w:tc>
          <w:tcPr>
            <w:tcW w:w="1531" w:type="dxa"/>
            <w:shd w:val="clear" w:color="auto" w:fill="auto"/>
            <w:vAlign w:val="center"/>
          </w:tcPr>
          <w:p w14:paraId="1B81F3C8" w14:textId="75C9C2CF" w:rsidR="00A341AA" w:rsidRPr="00DC04A3" w:rsidRDefault="00A341AA" w:rsidP="00A341AA">
            <w:pPr>
              <w:tabs>
                <w:tab w:val="decimal" w:pos="1042"/>
              </w:tabs>
              <w:rPr>
                <w:rFonts w:ascii="AngsanaUPC" w:eastAsiaTheme="minorHAnsi" w:hAnsi="AngsanaUPC" w:cs="AngsanaUPC"/>
              </w:rPr>
            </w:pPr>
            <w:r w:rsidRPr="005F1020">
              <w:t>47,476,187.64</w:t>
            </w:r>
          </w:p>
        </w:tc>
        <w:tc>
          <w:tcPr>
            <w:tcW w:w="1531" w:type="dxa"/>
            <w:shd w:val="clear" w:color="auto" w:fill="auto"/>
            <w:vAlign w:val="center"/>
          </w:tcPr>
          <w:p w14:paraId="6371F9F3" w14:textId="2D312A22" w:rsidR="00A341AA" w:rsidRPr="00DC04A3" w:rsidRDefault="00A341AA" w:rsidP="00A341AA">
            <w:pPr>
              <w:tabs>
                <w:tab w:val="decimal" w:pos="1042"/>
              </w:tabs>
              <w:rPr>
                <w:rFonts w:ascii="AngsanaUPC" w:eastAsiaTheme="minorHAnsi" w:hAnsi="AngsanaUPC" w:cs="AngsanaUPC"/>
              </w:rPr>
            </w:pPr>
            <w:r w:rsidRPr="005F1020">
              <w:t>48,097,534.42</w:t>
            </w:r>
          </w:p>
        </w:tc>
        <w:tc>
          <w:tcPr>
            <w:tcW w:w="1531" w:type="dxa"/>
            <w:shd w:val="clear" w:color="auto" w:fill="auto"/>
            <w:vAlign w:val="center"/>
          </w:tcPr>
          <w:p w14:paraId="158995AC" w14:textId="372138FC" w:rsidR="00A341AA" w:rsidRPr="00DC04A3" w:rsidRDefault="00A341AA" w:rsidP="00A341AA">
            <w:pPr>
              <w:tabs>
                <w:tab w:val="decimal" w:pos="1042"/>
              </w:tabs>
              <w:rPr>
                <w:rFonts w:ascii="AngsanaUPC" w:eastAsiaTheme="minorHAnsi" w:hAnsi="AngsanaUPC" w:cs="AngsanaUPC"/>
              </w:rPr>
            </w:pPr>
            <w:r w:rsidRPr="005F1020">
              <w:t>2,462,785.64</w:t>
            </w:r>
          </w:p>
        </w:tc>
        <w:tc>
          <w:tcPr>
            <w:tcW w:w="1531" w:type="dxa"/>
            <w:shd w:val="clear" w:color="auto" w:fill="auto"/>
            <w:vAlign w:val="center"/>
          </w:tcPr>
          <w:p w14:paraId="060CE3E6" w14:textId="14A1A684" w:rsidR="00A341AA" w:rsidRPr="00DC04A3" w:rsidRDefault="00A341AA" w:rsidP="00A341AA">
            <w:pPr>
              <w:tabs>
                <w:tab w:val="decimal" w:pos="1042"/>
              </w:tabs>
              <w:rPr>
                <w:rFonts w:ascii="AngsanaUPC" w:eastAsiaTheme="minorHAnsi" w:hAnsi="AngsanaUPC" w:cs="AngsanaUPC"/>
              </w:rPr>
            </w:pPr>
            <w:r w:rsidRPr="005F1020">
              <w:t>2,273,349.85</w:t>
            </w:r>
          </w:p>
        </w:tc>
      </w:tr>
      <w:tr w:rsidR="00A341AA" w:rsidRPr="00DC04A3" w14:paraId="3BDCCC1E" w14:textId="378FACAC" w:rsidTr="00A341AA">
        <w:trPr>
          <w:trHeight w:val="442"/>
        </w:trPr>
        <w:tc>
          <w:tcPr>
            <w:tcW w:w="3101" w:type="dxa"/>
            <w:vAlign w:val="center"/>
          </w:tcPr>
          <w:p w14:paraId="4E32309E" w14:textId="57AC01E3" w:rsidR="00A341AA" w:rsidRPr="00DC04A3" w:rsidRDefault="00A341AA" w:rsidP="00A341AA">
            <w:pPr>
              <w:spacing w:line="240" w:lineRule="auto"/>
              <w:ind w:left="-107"/>
              <w:rPr>
                <w:rFonts w:ascii="AngsanaUPC" w:hAnsi="AngsanaUPC" w:cs="AngsanaUPC"/>
                <w:cs/>
              </w:rPr>
            </w:pPr>
            <w:r w:rsidRPr="00DF783C">
              <w:rPr>
                <w:rFonts w:ascii="AngsanaUPC" w:hAnsi="AngsanaUPC" w:cs="AngsanaUPC"/>
              </w:rPr>
              <w:t>Other receivables</w:t>
            </w:r>
          </w:p>
        </w:tc>
        <w:tc>
          <w:tcPr>
            <w:tcW w:w="1531" w:type="dxa"/>
            <w:shd w:val="clear" w:color="auto" w:fill="auto"/>
            <w:vAlign w:val="center"/>
          </w:tcPr>
          <w:p w14:paraId="76800DB7" w14:textId="2B82FFB2" w:rsidR="00A341AA" w:rsidRPr="00DC04A3" w:rsidRDefault="00A341AA" w:rsidP="00A341AA">
            <w:pPr>
              <w:tabs>
                <w:tab w:val="decimal" w:pos="1042"/>
              </w:tabs>
              <w:rPr>
                <w:rFonts w:ascii="AngsanaUPC" w:eastAsiaTheme="minorHAnsi" w:hAnsi="AngsanaUPC" w:cs="AngsanaUPC"/>
              </w:rPr>
            </w:pPr>
            <w:r w:rsidRPr="005F1020">
              <w:t>16,123,071.33</w:t>
            </w:r>
          </w:p>
        </w:tc>
        <w:tc>
          <w:tcPr>
            <w:tcW w:w="1531" w:type="dxa"/>
            <w:shd w:val="clear" w:color="auto" w:fill="auto"/>
            <w:vAlign w:val="center"/>
          </w:tcPr>
          <w:p w14:paraId="299B0A09" w14:textId="768E7644" w:rsidR="00A341AA" w:rsidRPr="00DC04A3" w:rsidRDefault="00A341AA" w:rsidP="00A341AA">
            <w:pPr>
              <w:tabs>
                <w:tab w:val="decimal" w:pos="1042"/>
              </w:tabs>
              <w:rPr>
                <w:rFonts w:ascii="AngsanaUPC" w:eastAsiaTheme="minorHAnsi" w:hAnsi="AngsanaUPC" w:cs="AngsanaUPC"/>
              </w:rPr>
            </w:pPr>
            <w:r w:rsidRPr="005F1020">
              <w:t>15,239,935.01</w:t>
            </w:r>
          </w:p>
        </w:tc>
        <w:tc>
          <w:tcPr>
            <w:tcW w:w="1531" w:type="dxa"/>
            <w:shd w:val="clear" w:color="auto" w:fill="auto"/>
            <w:vAlign w:val="center"/>
          </w:tcPr>
          <w:p w14:paraId="53F7EEBF" w14:textId="3027D271" w:rsidR="00A341AA" w:rsidRPr="00DC04A3" w:rsidRDefault="00A341AA" w:rsidP="00A341AA">
            <w:pPr>
              <w:tabs>
                <w:tab w:val="decimal" w:pos="1042"/>
              </w:tabs>
              <w:rPr>
                <w:rFonts w:ascii="AngsanaUPC" w:eastAsiaTheme="minorHAnsi" w:hAnsi="AngsanaUPC" w:cs="AngsanaUPC"/>
              </w:rPr>
            </w:pPr>
            <w:r w:rsidRPr="005F1020">
              <w:t>16,123,071.33</w:t>
            </w:r>
          </w:p>
        </w:tc>
        <w:tc>
          <w:tcPr>
            <w:tcW w:w="1531" w:type="dxa"/>
            <w:shd w:val="clear" w:color="auto" w:fill="auto"/>
            <w:vAlign w:val="center"/>
          </w:tcPr>
          <w:p w14:paraId="1DE00C37" w14:textId="41C83FFA" w:rsidR="00A341AA" w:rsidRPr="00DC04A3" w:rsidRDefault="00A341AA" w:rsidP="00A341AA">
            <w:pPr>
              <w:tabs>
                <w:tab w:val="decimal" w:pos="1042"/>
              </w:tabs>
              <w:rPr>
                <w:rFonts w:ascii="AngsanaUPC" w:eastAsiaTheme="minorHAnsi" w:hAnsi="AngsanaUPC" w:cs="AngsanaUPC"/>
              </w:rPr>
            </w:pPr>
            <w:r w:rsidRPr="005F1020">
              <w:t>15,239,935.01</w:t>
            </w:r>
          </w:p>
        </w:tc>
      </w:tr>
      <w:tr w:rsidR="00A341AA" w:rsidRPr="00DC04A3" w14:paraId="46E0B77A" w14:textId="77777777" w:rsidTr="00A341AA">
        <w:trPr>
          <w:trHeight w:val="442"/>
        </w:trPr>
        <w:tc>
          <w:tcPr>
            <w:tcW w:w="3101" w:type="dxa"/>
            <w:vAlign w:val="center"/>
          </w:tcPr>
          <w:p w14:paraId="44E429DA" w14:textId="72BC21FF" w:rsidR="00A341AA" w:rsidRPr="00DF783C" w:rsidRDefault="00A341AA" w:rsidP="00A341AA">
            <w:pPr>
              <w:ind w:left="-107"/>
              <w:rPr>
                <w:rFonts w:ascii="AngsanaUPC" w:hAnsi="AngsanaUPC" w:cs="AngsanaUPC"/>
              </w:rPr>
            </w:pPr>
            <w:r>
              <w:rPr>
                <w:rFonts w:ascii="AngsanaUPC" w:hAnsi="AngsanaUPC" w:cs="AngsanaUPC"/>
              </w:rPr>
              <w:t>Accrued income</w:t>
            </w:r>
          </w:p>
        </w:tc>
        <w:tc>
          <w:tcPr>
            <w:tcW w:w="1531" w:type="dxa"/>
            <w:shd w:val="clear" w:color="auto" w:fill="auto"/>
            <w:vAlign w:val="center"/>
          </w:tcPr>
          <w:p w14:paraId="002669E4" w14:textId="72E7191C" w:rsidR="00A341AA" w:rsidRPr="00F52321" w:rsidRDefault="00A341AA" w:rsidP="00A341AA">
            <w:pPr>
              <w:tabs>
                <w:tab w:val="decimal" w:pos="1042"/>
              </w:tabs>
              <w:rPr>
                <w:rFonts w:ascii="AngsanaUPC" w:eastAsiaTheme="minorHAnsi" w:hAnsi="AngsanaUPC" w:cs="AngsanaUPC"/>
              </w:rPr>
            </w:pPr>
            <w:r w:rsidRPr="005F1020">
              <w:t>382,551.23</w:t>
            </w:r>
          </w:p>
        </w:tc>
        <w:tc>
          <w:tcPr>
            <w:tcW w:w="1531" w:type="dxa"/>
            <w:shd w:val="clear" w:color="auto" w:fill="auto"/>
            <w:vAlign w:val="center"/>
          </w:tcPr>
          <w:p w14:paraId="5CB8ED33" w14:textId="76B16205" w:rsidR="00A341AA" w:rsidRPr="00657FEF" w:rsidRDefault="00A341AA" w:rsidP="00A341AA">
            <w:pPr>
              <w:tabs>
                <w:tab w:val="decimal" w:pos="1042"/>
              </w:tabs>
              <w:rPr>
                <w:rFonts w:ascii="AngsanaUPC" w:eastAsiaTheme="minorHAnsi" w:hAnsi="AngsanaUPC" w:cs="AngsanaUPC"/>
                <w:cs/>
              </w:rPr>
            </w:pPr>
            <w:r w:rsidRPr="005F1020">
              <w:t>461,498.63</w:t>
            </w:r>
          </w:p>
        </w:tc>
        <w:tc>
          <w:tcPr>
            <w:tcW w:w="1531" w:type="dxa"/>
            <w:shd w:val="clear" w:color="auto" w:fill="auto"/>
            <w:vAlign w:val="center"/>
          </w:tcPr>
          <w:p w14:paraId="3D709F29" w14:textId="3CB3B46E" w:rsidR="00A341AA" w:rsidRPr="00014E3D" w:rsidRDefault="00A341AA" w:rsidP="00A341AA">
            <w:pPr>
              <w:tabs>
                <w:tab w:val="decimal" w:pos="1042"/>
              </w:tabs>
              <w:rPr>
                <w:rFonts w:ascii="AngsanaUPC" w:eastAsiaTheme="minorHAnsi" w:hAnsi="AngsanaUPC" w:cs="AngsanaUPC"/>
              </w:rPr>
            </w:pPr>
            <w:r w:rsidRPr="005F1020">
              <w:t>382,551.23</w:t>
            </w:r>
          </w:p>
        </w:tc>
        <w:tc>
          <w:tcPr>
            <w:tcW w:w="1531" w:type="dxa"/>
            <w:shd w:val="clear" w:color="auto" w:fill="auto"/>
            <w:vAlign w:val="center"/>
          </w:tcPr>
          <w:p w14:paraId="2496C3C2" w14:textId="70C6DB22" w:rsidR="00A341AA" w:rsidRPr="00657FEF" w:rsidRDefault="00A341AA" w:rsidP="00A341AA">
            <w:pPr>
              <w:tabs>
                <w:tab w:val="decimal" w:pos="1042"/>
              </w:tabs>
              <w:rPr>
                <w:rFonts w:ascii="AngsanaUPC" w:eastAsiaTheme="minorHAnsi" w:hAnsi="AngsanaUPC" w:cs="AngsanaUPC"/>
              </w:rPr>
            </w:pPr>
            <w:r w:rsidRPr="005F1020">
              <w:t>461,498.63</w:t>
            </w:r>
          </w:p>
        </w:tc>
      </w:tr>
      <w:tr w:rsidR="00A341AA" w:rsidRPr="00DC04A3" w14:paraId="07E1F7D8" w14:textId="77777777" w:rsidTr="00A341AA">
        <w:trPr>
          <w:trHeight w:val="442"/>
        </w:trPr>
        <w:tc>
          <w:tcPr>
            <w:tcW w:w="3101" w:type="dxa"/>
            <w:vAlign w:val="center"/>
          </w:tcPr>
          <w:p w14:paraId="5CA75F81" w14:textId="0477D302" w:rsidR="00A341AA" w:rsidRPr="00DC04A3" w:rsidRDefault="00A341AA" w:rsidP="00A341AA">
            <w:pPr>
              <w:ind w:left="-107"/>
              <w:rPr>
                <w:rFonts w:ascii="AngsanaUPC" w:hAnsi="AngsanaUPC" w:cs="AngsanaUPC"/>
                <w:cs/>
              </w:rPr>
            </w:pPr>
            <w:r w:rsidRPr="00DF783C">
              <w:rPr>
                <w:rFonts w:ascii="AngsanaUPC" w:hAnsi="AngsanaUPC" w:cs="AngsanaUPC"/>
              </w:rPr>
              <w:t>Revenue Department receivable</w:t>
            </w:r>
          </w:p>
        </w:tc>
        <w:tc>
          <w:tcPr>
            <w:tcW w:w="1531" w:type="dxa"/>
            <w:shd w:val="clear" w:color="auto" w:fill="auto"/>
            <w:vAlign w:val="center"/>
          </w:tcPr>
          <w:p w14:paraId="1C07B30E" w14:textId="5F1EBAE3" w:rsidR="00A341AA" w:rsidRPr="00DC04A3" w:rsidRDefault="00A341AA" w:rsidP="00A341AA">
            <w:pPr>
              <w:tabs>
                <w:tab w:val="decimal" w:pos="1042"/>
              </w:tabs>
              <w:rPr>
                <w:rFonts w:ascii="AngsanaUPC" w:eastAsiaTheme="minorHAnsi" w:hAnsi="AngsanaUPC" w:cs="AngsanaUPC"/>
                <w:cs/>
              </w:rPr>
            </w:pPr>
            <w:r w:rsidRPr="005F1020">
              <w:t>5,508,347.87</w:t>
            </w:r>
          </w:p>
        </w:tc>
        <w:tc>
          <w:tcPr>
            <w:tcW w:w="1531" w:type="dxa"/>
            <w:shd w:val="clear" w:color="auto" w:fill="auto"/>
            <w:vAlign w:val="center"/>
          </w:tcPr>
          <w:p w14:paraId="6E6CD5BB" w14:textId="190B9DE4" w:rsidR="00A341AA" w:rsidRPr="00DC04A3" w:rsidRDefault="00A341AA" w:rsidP="00A341AA">
            <w:pPr>
              <w:tabs>
                <w:tab w:val="decimal" w:pos="1042"/>
              </w:tabs>
              <w:rPr>
                <w:rFonts w:ascii="AngsanaUPC" w:eastAsiaTheme="minorHAnsi" w:hAnsi="AngsanaUPC" w:cs="AngsanaUPC"/>
              </w:rPr>
            </w:pPr>
            <w:r w:rsidRPr="005F1020">
              <w:t>1,027,935.41</w:t>
            </w:r>
          </w:p>
        </w:tc>
        <w:tc>
          <w:tcPr>
            <w:tcW w:w="1531" w:type="dxa"/>
            <w:shd w:val="clear" w:color="auto" w:fill="auto"/>
            <w:vAlign w:val="center"/>
          </w:tcPr>
          <w:p w14:paraId="2DA43CEA" w14:textId="541C9ED6" w:rsidR="00A341AA" w:rsidRPr="00DC04A3" w:rsidRDefault="00A341AA" w:rsidP="00A341AA">
            <w:pPr>
              <w:tabs>
                <w:tab w:val="decimal" w:pos="1042"/>
              </w:tabs>
              <w:rPr>
                <w:rFonts w:ascii="AngsanaUPC" w:eastAsiaTheme="minorHAnsi" w:hAnsi="AngsanaUPC" w:cs="AngsanaUPC"/>
                <w:cs/>
              </w:rPr>
            </w:pPr>
            <w:r w:rsidRPr="005F1020">
              <w:t>5,069,693.18</w:t>
            </w:r>
          </w:p>
        </w:tc>
        <w:tc>
          <w:tcPr>
            <w:tcW w:w="1531" w:type="dxa"/>
            <w:shd w:val="clear" w:color="auto" w:fill="auto"/>
            <w:vAlign w:val="center"/>
          </w:tcPr>
          <w:p w14:paraId="6050693B" w14:textId="36236862" w:rsidR="00A341AA" w:rsidRPr="00DC04A3" w:rsidRDefault="00A341AA" w:rsidP="00A341AA">
            <w:pPr>
              <w:tabs>
                <w:tab w:val="decimal" w:pos="1042"/>
              </w:tabs>
              <w:rPr>
                <w:rFonts w:ascii="AngsanaUPC" w:eastAsiaTheme="minorHAnsi" w:hAnsi="AngsanaUPC" w:cs="AngsanaUPC"/>
              </w:rPr>
            </w:pPr>
            <w:r w:rsidRPr="005F1020">
              <w:t>162,481.63</w:t>
            </w:r>
          </w:p>
        </w:tc>
      </w:tr>
      <w:tr w:rsidR="00A341AA" w:rsidRPr="00DC04A3" w14:paraId="0F779A48" w14:textId="374169A1" w:rsidTr="00A341AA">
        <w:trPr>
          <w:trHeight w:val="442"/>
        </w:trPr>
        <w:tc>
          <w:tcPr>
            <w:tcW w:w="3101" w:type="dxa"/>
            <w:vAlign w:val="center"/>
          </w:tcPr>
          <w:p w14:paraId="208F745D" w14:textId="4310C2E8" w:rsidR="00A341AA" w:rsidRPr="00DC04A3" w:rsidRDefault="00A341AA" w:rsidP="00A341AA">
            <w:pPr>
              <w:spacing w:line="240" w:lineRule="auto"/>
              <w:ind w:left="-107"/>
              <w:rPr>
                <w:rFonts w:ascii="AngsanaUPC" w:hAnsi="AngsanaUPC" w:cs="AngsanaUPC"/>
                <w:cs/>
              </w:rPr>
            </w:pPr>
            <w:r w:rsidRPr="00DF783C">
              <w:rPr>
                <w:rFonts w:ascii="AngsanaUPC" w:hAnsi="AngsanaUPC" w:cs="AngsanaUPC"/>
              </w:rPr>
              <w:t>Prepaid expenses</w:t>
            </w:r>
          </w:p>
        </w:tc>
        <w:tc>
          <w:tcPr>
            <w:tcW w:w="1531" w:type="dxa"/>
            <w:shd w:val="clear" w:color="auto" w:fill="auto"/>
            <w:vAlign w:val="center"/>
          </w:tcPr>
          <w:p w14:paraId="3A6FE8FB" w14:textId="469EFE05" w:rsidR="00A341AA" w:rsidRPr="00DC04A3" w:rsidRDefault="00A341AA" w:rsidP="00A341AA">
            <w:pPr>
              <w:pBdr>
                <w:bottom w:val="single" w:sz="6" w:space="1" w:color="auto"/>
              </w:pBdr>
              <w:tabs>
                <w:tab w:val="decimal" w:pos="1042"/>
              </w:tabs>
              <w:rPr>
                <w:rFonts w:ascii="AngsanaUPC" w:eastAsiaTheme="minorHAnsi" w:hAnsi="AngsanaUPC" w:cs="AngsanaUPC"/>
              </w:rPr>
            </w:pPr>
            <w:r w:rsidRPr="005F1020">
              <w:t>2,687,089.02</w:t>
            </w:r>
          </w:p>
        </w:tc>
        <w:tc>
          <w:tcPr>
            <w:tcW w:w="1531" w:type="dxa"/>
            <w:shd w:val="clear" w:color="auto" w:fill="auto"/>
            <w:vAlign w:val="center"/>
          </w:tcPr>
          <w:p w14:paraId="7249ACD0" w14:textId="476AA142" w:rsidR="00A341AA" w:rsidRPr="00DC04A3" w:rsidRDefault="00A341AA" w:rsidP="00A341AA">
            <w:pPr>
              <w:pBdr>
                <w:bottom w:val="single" w:sz="6" w:space="1" w:color="auto"/>
              </w:pBdr>
              <w:tabs>
                <w:tab w:val="decimal" w:pos="1042"/>
              </w:tabs>
              <w:rPr>
                <w:rFonts w:ascii="AngsanaUPC" w:eastAsiaTheme="minorHAnsi" w:hAnsi="AngsanaUPC" w:cs="AngsanaUPC"/>
              </w:rPr>
            </w:pPr>
            <w:r w:rsidRPr="005F1020">
              <w:t>2,725,537.02</w:t>
            </w:r>
          </w:p>
        </w:tc>
        <w:tc>
          <w:tcPr>
            <w:tcW w:w="1531" w:type="dxa"/>
            <w:shd w:val="clear" w:color="auto" w:fill="auto"/>
            <w:vAlign w:val="center"/>
          </w:tcPr>
          <w:p w14:paraId="6EE75EA9" w14:textId="3E376868" w:rsidR="00A341AA" w:rsidRPr="00DC04A3" w:rsidRDefault="00A341AA" w:rsidP="00A341AA">
            <w:pPr>
              <w:pBdr>
                <w:bottom w:val="single" w:sz="6" w:space="1" w:color="auto"/>
              </w:pBdr>
              <w:tabs>
                <w:tab w:val="decimal" w:pos="1042"/>
              </w:tabs>
              <w:rPr>
                <w:rFonts w:ascii="AngsanaUPC" w:eastAsiaTheme="minorHAnsi" w:hAnsi="AngsanaUPC" w:cs="AngsanaUPC"/>
              </w:rPr>
            </w:pPr>
            <w:r w:rsidRPr="005F1020">
              <w:t>2,644,448.15</w:t>
            </w:r>
          </w:p>
        </w:tc>
        <w:tc>
          <w:tcPr>
            <w:tcW w:w="1531" w:type="dxa"/>
            <w:shd w:val="clear" w:color="auto" w:fill="auto"/>
            <w:vAlign w:val="center"/>
          </w:tcPr>
          <w:p w14:paraId="637E228C" w14:textId="06699E5E" w:rsidR="00A341AA" w:rsidRPr="00DC04A3" w:rsidRDefault="00A341AA" w:rsidP="00A341AA">
            <w:pPr>
              <w:pBdr>
                <w:bottom w:val="single" w:sz="6" w:space="1" w:color="auto"/>
              </w:pBdr>
              <w:tabs>
                <w:tab w:val="decimal" w:pos="1042"/>
              </w:tabs>
              <w:rPr>
                <w:rFonts w:ascii="AngsanaUPC" w:eastAsiaTheme="minorHAnsi" w:hAnsi="AngsanaUPC" w:cs="AngsanaUPC"/>
              </w:rPr>
            </w:pPr>
            <w:r w:rsidRPr="005F1020">
              <w:t>2,673,026.65</w:t>
            </w:r>
          </w:p>
        </w:tc>
      </w:tr>
      <w:tr w:rsidR="00A341AA" w:rsidRPr="00DC04A3" w14:paraId="7A3EC33C" w14:textId="790045A0" w:rsidTr="00A341AA">
        <w:trPr>
          <w:trHeight w:val="442"/>
        </w:trPr>
        <w:tc>
          <w:tcPr>
            <w:tcW w:w="3101" w:type="dxa"/>
            <w:vAlign w:val="center"/>
          </w:tcPr>
          <w:p w14:paraId="7A66733A" w14:textId="52E666EA" w:rsidR="00A341AA" w:rsidRPr="00DC04A3" w:rsidRDefault="00A341AA" w:rsidP="00A341AA">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475F6551" w14:textId="53DB4CB1" w:rsidR="00A341AA" w:rsidRPr="00DC04A3" w:rsidRDefault="00A341AA" w:rsidP="00A341AA">
            <w:pPr>
              <w:pBdr>
                <w:bottom w:val="double" w:sz="6" w:space="1" w:color="auto"/>
              </w:pBdr>
              <w:tabs>
                <w:tab w:val="decimal" w:pos="1042"/>
              </w:tabs>
              <w:rPr>
                <w:rFonts w:ascii="AngsanaUPC" w:eastAsiaTheme="minorHAnsi" w:hAnsi="AngsanaUPC" w:cs="AngsanaUPC"/>
              </w:rPr>
            </w:pPr>
            <w:r w:rsidRPr="005F1020">
              <w:t>72,177,247.09</w:t>
            </w:r>
          </w:p>
        </w:tc>
        <w:tc>
          <w:tcPr>
            <w:tcW w:w="1531" w:type="dxa"/>
            <w:shd w:val="clear" w:color="auto" w:fill="auto"/>
            <w:vAlign w:val="center"/>
          </w:tcPr>
          <w:p w14:paraId="31BEA7F9" w14:textId="42A0061D" w:rsidR="00A341AA" w:rsidRPr="00DC04A3" w:rsidRDefault="00A341AA" w:rsidP="00A341AA">
            <w:pPr>
              <w:pBdr>
                <w:bottom w:val="double" w:sz="6" w:space="1" w:color="auto"/>
              </w:pBdr>
              <w:tabs>
                <w:tab w:val="decimal" w:pos="1042"/>
              </w:tabs>
              <w:rPr>
                <w:rFonts w:ascii="AngsanaUPC" w:eastAsiaTheme="minorHAnsi" w:hAnsi="AngsanaUPC" w:cs="AngsanaUPC"/>
              </w:rPr>
            </w:pPr>
            <w:r w:rsidRPr="005F1020">
              <w:t>67,552,440.49</w:t>
            </w:r>
          </w:p>
        </w:tc>
        <w:tc>
          <w:tcPr>
            <w:tcW w:w="1531" w:type="dxa"/>
            <w:shd w:val="clear" w:color="auto" w:fill="auto"/>
            <w:vAlign w:val="center"/>
          </w:tcPr>
          <w:p w14:paraId="2E7C33D0" w14:textId="6A972307" w:rsidR="00A341AA" w:rsidRPr="00DC04A3" w:rsidRDefault="00A341AA" w:rsidP="00A341AA">
            <w:pPr>
              <w:pBdr>
                <w:bottom w:val="double" w:sz="6" w:space="1" w:color="auto"/>
              </w:pBdr>
              <w:tabs>
                <w:tab w:val="decimal" w:pos="1042"/>
              </w:tabs>
              <w:rPr>
                <w:rFonts w:ascii="AngsanaUPC" w:eastAsiaTheme="minorHAnsi" w:hAnsi="AngsanaUPC" w:cs="AngsanaUPC"/>
              </w:rPr>
            </w:pPr>
            <w:r w:rsidRPr="005F1020">
              <w:t>26,682,549.53</w:t>
            </w:r>
          </w:p>
        </w:tc>
        <w:tc>
          <w:tcPr>
            <w:tcW w:w="1531" w:type="dxa"/>
            <w:shd w:val="clear" w:color="auto" w:fill="auto"/>
            <w:vAlign w:val="center"/>
          </w:tcPr>
          <w:p w14:paraId="1A7BF321" w14:textId="67AA06C3" w:rsidR="00A341AA" w:rsidRPr="00DC04A3" w:rsidRDefault="00A341AA" w:rsidP="00A341AA">
            <w:pPr>
              <w:pBdr>
                <w:bottom w:val="double" w:sz="6" w:space="1" w:color="auto"/>
              </w:pBdr>
              <w:tabs>
                <w:tab w:val="decimal" w:pos="1042"/>
              </w:tabs>
              <w:rPr>
                <w:rFonts w:ascii="AngsanaUPC" w:eastAsiaTheme="minorHAnsi" w:hAnsi="AngsanaUPC" w:cs="AngsanaUPC"/>
              </w:rPr>
            </w:pPr>
            <w:r w:rsidRPr="005F1020">
              <w:t>20,810,291.77</w:t>
            </w:r>
          </w:p>
        </w:tc>
      </w:tr>
    </w:tbl>
    <w:p w14:paraId="1235500E" w14:textId="77777777" w:rsidR="00842E9E" w:rsidRDefault="00842E9E" w:rsidP="00CF0D80">
      <w:pPr>
        <w:tabs>
          <w:tab w:val="left" w:pos="5245"/>
          <w:tab w:val="left" w:pos="6804"/>
          <w:tab w:val="left" w:pos="8222"/>
        </w:tabs>
        <w:spacing w:before="240" w:after="120"/>
        <w:ind w:left="425"/>
        <w:jc w:val="thaiDistribute"/>
        <w:rPr>
          <w:rFonts w:ascii="AngsanaUPC" w:hAnsi="AngsanaUPC" w:cs="AngsanaUPC"/>
          <w:color w:val="000000"/>
        </w:rPr>
      </w:pPr>
    </w:p>
    <w:p w14:paraId="65F44578" w14:textId="77777777" w:rsidR="005C3D34" w:rsidRDefault="005C3D34">
      <w:pPr>
        <w:rPr>
          <w:rFonts w:ascii="AngsanaUPC" w:hAnsi="AngsanaUPC" w:cs="AngsanaUPC"/>
          <w:color w:val="000000"/>
        </w:rPr>
      </w:pPr>
      <w:r>
        <w:rPr>
          <w:rFonts w:ascii="AngsanaUPC" w:hAnsi="AngsanaUPC" w:cs="AngsanaUPC"/>
          <w:color w:val="000000"/>
        </w:rPr>
        <w:br w:type="page"/>
      </w:r>
    </w:p>
    <w:p w14:paraId="1222A20A" w14:textId="0CD51787" w:rsidR="00CF0D80"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C1359B">
        <w:rPr>
          <w:rFonts w:ascii="AngsanaUPC" w:hAnsi="AngsanaUPC" w:cs="AngsanaUPC"/>
          <w:color w:val="000000"/>
        </w:rPr>
        <w:lastRenderedPageBreak/>
        <w:t>The Group had outstanding balances of trade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14E3D" w:rsidRPr="00DC04A3" w14:paraId="1551C4DD" w14:textId="77777777" w:rsidTr="00FD4A4E">
        <w:trPr>
          <w:trHeight w:val="442"/>
        </w:trPr>
        <w:tc>
          <w:tcPr>
            <w:tcW w:w="3101" w:type="dxa"/>
            <w:vAlign w:val="center"/>
          </w:tcPr>
          <w:p w14:paraId="4B5477B0" w14:textId="77777777" w:rsidR="00014E3D" w:rsidRPr="00DC04A3" w:rsidRDefault="00014E3D" w:rsidP="00FD4A4E">
            <w:pPr>
              <w:pStyle w:val="BlockText"/>
              <w:spacing w:before="0"/>
              <w:ind w:left="-107" w:right="0" w:firstLine="0"/>
              <w:jc w:val="left"/>
              <w:rPr>
                <w:rFonts w:ascii="AngsanaUPC" w:hAnsi="AngsanaUPC" w:cs="AngsanaUPC"/>
              </w:rPr>
            </w:pPr>
          </w:p>
        </w:tc>
        <w:tc>
          <w:tcPr>
            <w:tcW w:w="6124" w:type="dxa"/>
            <w:gridSpan w:val="4"/>
            <w:vAlign w:val="center"/>
          </w:tcPr>
          <w:p w14:paraId="02807694"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7256574B" w14:textId="77777777" w:rsidTr="00FD4A4E">
        <w:trPr>
          <w:trHeight w:val="442"/>
        </w:trPr>
        <w:tc>
          <w:tcPr>
            <w:tcW w:w="3101" w:type="dxa"/>
            <w:vAlign w:val="center"/>
          </w:tcPr>
          <w:p w14:paraId="7CFA157F" w14:textId="77777777" w:rsidR="00842E9E" w:rsidRPr="00DC04A3" w:rsidRDefault="00842E9E" w:rsidP="00842E9E">
            <w:pPr>
              <w:pStyle w:val="BlockText"/>
              <w:spacing w:before="0"/>
              <w:ind w:left="-107" w:right="0" w:firstLine="0"/>
              <w:jc w:val="left"/>
              <w:rPr>
                <w:rFonts w:ascii="AngsanaUPC" w:hAnsi="AngsanaUPC" w:cs="AngsanaUPC"/>
              </w:rPr>
            </w:pPr>
          </w:p>
        </w:tc>
        <w:tc>
          <w:tcPr>
            <w:tcW w:w="3062" w:type="dxa"/>
            <w:gridSpan w:val="2"/>
            <w:vAlign w:val="center"/>
          </w:tcPr>
          <w:p w14:paraId="2117975C" w14:textId="4A105656"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3062" w:type="dxa"/>
            <w:gridSpan w:val="2"/>
            <w:vAlign w:val="center"/>
          </w:tcPr>
          <w:p w14:paraId="21165F65" w14:textId="283BCA1C"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014E3D" w:rsidRPr="00DC04A3" w14:paraId="09387B0D" w14:textId="77777777" w:rsidTr="00FD4A4E">
        <w:trPr>
          <w:trHeight w:val="442"/>
        </w:trPr>
        <w:tc>
          <w:tcPr>
            <w:tcW w:w="3101" w:type="dxa"/>
            <w:vAlign w:val="center"/>
          </w:tcPr>
          <w:p w14:paraId="755FBB86" w14:textId="77777777" w:rsidR="00014E3D" w:rsidRPr="00DC04A3" w:rsidRDefault="00014E3D" w:rsidP="00FD4A4E">
            <w:pPr>
              <w:pStyle w:val="BlockText"/>
              <w:spacing w:before="0"/>
              <w:ind w:left="-107" w:right="0" w:firstLine="0"/>
              <w:jc w:val="left"/>
              <w:rPr>
                <w:rFonts w:ascii="AngsanaUPC" w:hAnsi="AngsanaUPC" w:cs="AngsanaUPC"/>
              </w:rPr>
            </w:pPr>
          </w:p>
        </w:tc>
        <w:tc>
          <w:tcPr>
            <w:tcW w:w="1531" w:type="dxa"/>
            <w:shd w:val="clear" w:color="auto" w:fill="auto"/>
            <w:vAlign w:val="center"/>
          </w:tcPr>
          <w:p w14:paraId="74A9F771" w14:textId="4888069D"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shd w:val="clear" w:color="auto" w:fill="auto"/>
            <w:vAlign w:val="center"/>
          </w:tcPr>
          <w:p w14:paraId="37869C51" w14:textId="36EE586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531" w:type="dxa"/>
            <w:vAlign w:val="center"/>
          </w:tcPr>
          <w:p w14:paraId="4227A96A" w14:textId="642696FD" w:rsidR="00014E3D"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069B271F" w14:textId="0F98E8C9"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014E3D" w:rsidRPr="00DC04A3" w14:paraId="452B63EF" w14:textId="77777777" w:rsidTr="00FD4A4E">
        <w:trPr>
          <w:trHeight w:val="442"/>
        </w:trPr>
        <w:tc>
          <w:tcPr>
            <w:tcW w:w="3101" w:type="dxa"/>
            <w:vAlign w:val="center"/>
          </w:tcPr>
          <w:p w14:paraId="56D54A55" w14:textId="322C0E29" w:rsidR="00014E3D" w:rsidRPr="00DC04A3" w:rsidRDefault="00014E3D" w:rsidP="00FD4A4E">
            <w:pPr>
              <w:spacing w:line="240" w:lineRule="auto"/>
              <w:ind w:left="-107"/>
              <w:rPr>
                <w:rFonts w:ascii="AngsanaUPC" w:hAnsi="AngsanaUPC" w:cs="AngsanaUPC"/>
                <w:cs/>
              </w:rPr>
            </w:pPr>
            <w:r w:rsidRPr="00DF783C">
              <w:rPr>
                <w:rFonts w:ascii="AngsanaUPC" w:hAnsi="AngsanaUPC" w:cs="AngsanaUPC"/>
                <w:b/>
                <w:bCs/>
              </w:rPr>
              <w:t>Trade receivables</w:t>
            </w:r>
          </w:p>
        </w:tc>
        <w:tc>
          <w:tcPr>
            <w:tcW w:w="1531" w:type="dxa"/>
            <w:shd w:val="clear" w:color="auto" w:fill="auto"/>
            <w:vAlign w:val="center"/>
          </w:tcPr>
          <w:p w14:paraId="4F9189F3" w14:textId="775FE281" w:rsidR="00014E3D" w:rsidRPr="00DC04A3" w:rsidRDefault="00014E3D" w:rsidP="00FD4A4E">
            <w:pPr>
              <w:tabs>
                <w:tab w:val="decimal" w:pos="1042"/>
              </w:tabs>
              <w:rPr>
                <w:rFonts w:ascii="AngsanaUPC" w:eastAsiaTheme="minorHAnsi" w:hAnsi="AngsanaUPC" w:cs="AngsanaUPC"/>
              </w:rPr>
            </w:pPr>
          </w:p>
        </w:tc>
        <w:tc>
          <w:tcPr>
            <w:tcW w:w="1531" w:type="dxa"/>
            <w:shd w:val="clear" w:color="auto" w:fill="auto"/>
            <w:vAlign w:val="center"/>
          </w:tcPr>
          <w:p w14:paraId="1D661EC6" w14:textId="2884528E"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71B75031" w14:textId="14C018CE"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208C65D5" w14:textId="62FCBBDE" w:rsidR="00014E3D" w:rsidRPr="00DC04A3" w:rsidRDefault="00014E3D" w:rsidP="00FD4A4E">
            <w:pPr>
              <w:tabs>
                <w:tab w:val="decimal" w:pos="1042"/>
              </w:tabs>
              <w:rPr>
                <w:rFonts w:ascii="AngsanaUPC" w:eastAsiaTheme="minorHAnsi" w:hAnsi="AngsanaUPC" w:cs="AngsanaUPC"/>
              </w:rPr>
            </w:pPr>
          </w:p>
        </w:tc>
      </w:tr>
      <w:tr w:rsidR="00B51FF3" w:rsidRPr="00DC04A3" w14:paraId="3EAB29F4" w14:textId="77777777" w:rsidTr="00AE44EE">
        <w:trPr>
          <w:trHeight w:val="442"/>
        </w:trPr>
        <w:tc>
          <w:tcPr>
            <w:tcW w:w="3101" w:type="dxa"/>
            <w:vAlign w:val="center"/>
          </w:tcPr>
          <w:p w14:paraId="790B56C2" w14:textId="7B70D737" w:rsidR="00B51FF3" w:rsidRPr="00DC04A3" w:rsidRDefault="00B51FF3" w:rsidP="00B51FF3">
            <w:pPr>
              <w:ind w:left="-107"/>
              <w:rPr>
                <w:rFonts w:ascii="AngsanaUPC" w:hAnsi="AngsanaUPC" w:cs="AngsanaUPC"/>
                <w:cs/>
              </w:rPr>
            </w:pPr>
            <w:r w:rsidRPr="00DF783C">
              <w:rPr>
                <w:rFonts w:ascii="AngsanaUPC" w:hAnsi="AngsanaUPC" w:cs="AngsanaUPC"/>
              </w:rPr>
              <w:t>Current</w:t>
            </w:r>
          </w:p>
        </w:tc>
        <w:tc>
          <w:tcPr>
            <w:tcW w:w="1531" w:type="dxa"/>
            <w:shd w:val="clear" w:color="auto" w:fill="auto"/>
            <w:vAlign w:val="center"/>
          </w:tcPr>
          <w:p w14:paraId="430C56F9" w14:textId="6F997FD4" w:rsidR="00B51FF3" w:rsidRPr="00DC04A3" w:rsidRDefault="002D0FE5" w:rsidP="00B51FF3">
            <w:pPr>
              <w:tabs>
                <w:tab w:val="decimal" w:pos="1042"/>
              </w:tabs>
              <w:rPr>
                <w:rFonts w:ascii="AngsanaUPC" w:eastAsiaTheme="minorHAnsi" w:hAnsi="AngsanaUPC" w:cs="AngsanaUPC"/>
                <w:cs/>
              </w:rPr>
            </w:pPr>
            <w:r w:rsidRPr="002D0FE5">
              <w:rPr>
                <w:rFonts w:ascii="AngsanaUPC" w:eastAsiaTheme="minorHAnsi" w:hAnsi="AngsanaUPC" w:cs="AngsanaUPC"/>
              </w:rPr>
              <w:t>2,462,785.64</w:t>
            </w:r>
          </w:p>
        </w:tc>
        <w:tc>
          <w:tcPr>
            <w:tcW w:w="1531" w:type="dxa"/>
            <w:shd w:val="clear" w:color="auto" w:fill="auto"/>
            <w:vAlign w:val="center"/>
          </w:tcPr>
          <w:p w14:paraId="4B716A18" w14:textId="75600570" w:rsidR="00B51FF3" w:rsidRPr="00DC04A3" w:rsidRDefault="00932FC2" w:rsidP="00B51FF3">
            <w:pPr>
              <w:tabs>
                <w:tab w:val="decimal" w:pos="1042"/>
              </w:tabs>
              <w:rPr>
                <w:rFonts w:ascii="AngsanaUPC" w:eastAsiaTheme="minorHAnsi" w:hAnsi="AngsanaUPC" w:cs="AngsanaUPC"/>
              </w:rPr>
            </w:pPr>
            <w:r w:rsidRPr="00932FC2">
              <w:rPr>
                <w:rFonts w:ascii="AngsanaUPC" w:eastAsiaTheme="minorHAnsi" w:hAnsi="AngsanaUPC" w:cs="AngsanaUPC"/>
              </w:rPr>
              <w:t>2,273,349.85</w:t>
            </w:r>
          </w:p>
        </w:tc>
        <w:tc>
          <w:tcPr>
            <w:tcW w:w="1531" w:type="dxa"/>
            <w:shd w:val="clear" w:color="auto" w:fill="auto"/>
            <w:vAlign w:val="center"/>
          </w:tcPr>
          <w:p w14:paraId="58FFFA2D" w14:textId="0E0399EF" w:rsidR="00B51FF3" w:rsidRPr="00DC04A3" w:rsidRDefault="00B51FF3" w:rsidP="00B51FF3">
            <w:pPr>
              <w:tabs>
                <w:tab w:val="decimal" w:pos="1042"/>
              </w:tabs>
              <w:rPr>
                <w:rFonts w:ascii="AngsanaUPC" w:eastAsiaTheme="minorHAnsi" w:hAnsi="AngsanaUPC" w:cs="AngsanaUPC"/>
                <w:cs/>
              </w:rPr>
            </w:pPr>
            <w:r w:rsidRPr="00173743">
              <w:rPr>
                <w:rFonts w:ascii="AngsanaUPC" w:eastAsiaTheme="minorHAnsi" w:hAnsi="AngsanaUPC" w:cs="AngsanaUPC"/>
              </w:rPr>
              <w:t>2,462,785.64</w:t>
            </w:r>
          </w:p>
        </w:tc>
        <w:tc>
          <w:tcPr>
            <w:tcW w:w="1531" w:type="dxa"/>
            <w:shd w:val="clear" w:color="auto" w:fill="auto"/>
            <w:vAlign w:val="center"/>
          </w:tcPr>
          <w:p w14:paraId="6F2D79EB" w14:textId="009C7F31" w:rsidR="00B51FF3" w:rsidRPr="00DC04A3" w:rsidRDefault="00B51FF3" w:rsidP="00B51FF3">
            <w:pPr>
              <w:tabs>
                <w:tab w:val="decimal" w:pos="1042"/>
              </w:tabs>
              <w:rPr>
                <w:rFonts w:ascii="AngsanaUPC" w:eastAsiaTheme="minorHAnsi" w:hAnsi="AngsanaUPC" w:cs="AngsanaUPC"/>
              </w:rPr>
            </w:pPr>
            <w:r w:rsidRPr="00E87E57">
              <w:rPr>
                <w:rFonts w:ascii="AngsanaUPC" w:eastAsiaTheme="minorHAnsi" w:hAnsi="AngsanaUPC" w:cs="AngsanaUPC"/>
              </w:rPr>
              <w:t>2,273,349.85</w:t>
            </w:r>
          </w:p>
        </w:tc>
      </w:tr>
      <w:tr w:rsidR="00B51FF3" w:rsidRPr="00DC04A3" w14:paraId="4593D6F5" w14:textId="77777777" w:rsidTr="00AE44EE">
        <w:trPr>
          <w:trHeight w:val="442"/>
        </w:trPr>
        <w:tc>
          <w:tcPr>
            <w:tcW w:w="3101" w:type="dxa"/>
            <w:shd w:val="clear" w:color="auto" w:fill="auto"/>
            <w:vAlign w:val="center"/>
          </w:tcPr>
          <w:p w14:paraId="4775399A" w14:textId="445726BC" w:rsidR="00B51FF3" w:rsidRPr="00DF783C" w:rsidRDefault="00B51FF3" w:rsidP="00B51FF3">
            <w:pPr>
              <w:ind w:left="-107"/>
              <w:rPr>
                <w:rFonts w:ascii="AngsanaUPC" w:hAnsi="AngsanaUPC" w:cs="AngsanaUPC"/>
              </w:rPr>
            </w:pPr>
            <w:r w:rsidRPr="00DF783C">
              <w:rPr>
                <w:rFonts w:ascii="AngsanaUPC" w:hAnsi="AngsanaUPC" w:cs="AngsanaUPC"/>
              </w:rPr>
              <w:t>Overdue</w:t>
            </w:r>
          </w:p>
        </w:tc>
        <w:tc>
          <w:tcPr>
            <w:tcW w:w="1531" w:type="dxa"/>
            <w:shd w:val="clear" w:color="auto" w:fill="auto"/>
            <w:vAlign w:val="center"/>
          </w:tcPr>
          <w:p w14:paraId="772F991E" w14:textId="23CCBA31" w:rsidR="00B51FF3" w:rsidRPr="00C63F95" w:rsidRDefault="00B51FF3" w:rsidP="00B51FF3">
            <w:pPr>
              <w:tabs>
                <w:tab w:val="decimal" w:pos="1042"/>
              </w:tabs>
            </w:pPr>
          </w:p>
        </w:tc>
        <w:tc>
          <w:tcPr>
            <w:tcW w:w="1531" w:type="dxa"/>
            <w:shd w:val="clear" w:color="auto" w:fill="auto"/>
            <w:vAlign w:val="center"/>
          </w:tcPr>
          <w:p w14:paraId="7811FB5F" w14:textId="4E120167" w:rsidR="00B51FF3" w:rsidRPr="00DC04A3" w:rsidRDefault="00B51FF3" w:rsidP="00B51FF3">
            <w:pPr>
              <w:tabs>
                <w:tab w:val="decimal" w:pos="1042"/>
              </w:tabs>
              <w:rPr>
                <w:rFonts w:ascii="AngsanaUPC" w:eastAsiaTheme="minorHAnsi" w:hAnsi="AngsanaUPC" w:cs="AngsanaUPC"/>
              </w:rPr>
            </w:pPr>
          </w:p>
        </w:tc>
        <w:tc>
          <w:tcPr>
            <w:tcW w:w="1531" w:type="dxa"/>
            <w:shd w:val="clear" w:color="auto" w:fill="auto"/>
            <w:vAlign w:val="center"/>
          </w:tcPr>
          <w:p w14:paraId="64E565DE" w14:textId="3F161AE1" w:rsidR="00B51FF3" w:rsidRPr="00111A6F" w:rsidRDefault="00B51FF3" w:rsidP="00B51FF3">
            <w:pPr>
              <w:tabs>
                <w:tab w:val="decimal" w:pos="1042"/>
              </w:tabs>
            </w:pPr>
          </w:p>
        </w:tc>
        <w:tc>
          <w:tcPr>
            <w:tcW w:w="1531" w:type="dxa"/>
            <w:shd w:val="clear" w:color="auto" w:fill="auto"/>
            <w:vAlign w:val="center"/>
          </w:tcPr>
          <w:p w14:paraId="4F81E750" w14:textId="5EE62B40" w:rsidR="00B51FF3" w:rsidRPr="00DC04A3" w:rsidRDefault="00B51FF3" w:rsidP="00B51FF3">
            <w:pPr>
              <w:tabs>
                <w:tab w:val="decimal" w:pos="1042"/>
              </w:tabs>
              <w:rPr>
                <w:rFonts w:ascii="AngsanaUPC" w:eastAsiaTheme="minorHAnsi" w:hAnsi="AngsanaUPC" w:cs="AngsanaUPC"/>
              </w:rPr>
            </w:pPr>
          </w:p>
        </w:tc>
      </w:tr>
      <w:tr w:rsidR="00932FC2" w:rsidRPr="00DC04A3" w14:paraId="1512A7D2" w14:textId="77777777" w:rsidTr="00AE44EE">
        <w:trPr>
          <w:trHeight w:val="442"/>
        </w:trPr>
        <w:tc>
          <w:tcPr>
            <w:tcW w:w="3101" w:type="dxa"/>
            <w:shd w:val="clear" w:color="auto" w:fill="auto"/>
            <w:vAlign w:val="center"/>
          </w:tcPr>
          <w:p w14:paraId="409D7064" w14:textId="0DE6DC09" w:rsidR="00932FC2" w:rsidRPr="00DF783C" w:rsidRDefault="00932FC2" w:rsidP="00932FC2">
            <w:pPr>
              <w:spacing w:line="240" w:lineRule="auto"/>
              <w:ind w:left="284"/>
              <w:rPr>
                <w:rFonts w:ascii="AngsanaUPC" w:hAnsi="AngsanaUPC" w:cs="AngsanaUPC"/>
              </w:rPr>
            </w:pPr>
            <w:r>
              <w:rPr>
                <w:rFonts w:ascii="AngsanaUPC" w:hAnsi="AngsanaUPC" w:cs="AngsanaUPC"/>
              </w:rPr>
              <w:t xml:space="preserve">Not over </w:t>
            </w:r>
            <w:r>
              <w:rPr>
                <w:rFonts w:ascii="AngsanaUPC" w:hAnsi="AngsanaUPC" w:cs="AngsanaUPC" w:hint="cs"/>
                <w:cs/>
              </w:rPr>
              <w:t>3</w:t>
            </w:r>
            <w:r w:rsidRPr="00867029">
              <w:rPr>
                <w:rFonts w:ascii="AngsanaUPC" w:hAnsi="AngsanaUPC" w:cs="AngsanaUPC"/>
              </w:rPr>
              <w:t xml:space="preserve"> months</w:t>
            </w:r>
          </w:p>
        </w:tc>
        <w:tc>
          <w:tcPr>
            <w:tcW w:w="1531" w:type="dxa"/>
            <w:shd w:val="clear" w:color="auto" w:fill="auto"/>
            <w:vAlign w:val="center"/>
          </w:tcPr>
          <w:p w14:paraId="72ED8FC1" w14:textId="6C93FE23" w:rsidR="00932FC2" w:rsidRPr="00C63F95" w:rsidRDefault="00932FC2" w:rsidP="00B51FF3">
            <w:pPr>
              <w:tabs>
                <w:tab w:val="decimal" w:pos="1042"/>
              </w:tabs>
            </w:pPr>
            <w:r>
              <w:rPr>
                <w:rFonts w:hint="cs"/>
                <w:cs/>
              </w:rPr>
              <w:t>-</w:t>
            </w:r>
          </w:p>
        </w:tc>
        <w:tc>
          <w:tcPr>
            <w:tcW w:w="1531" w:type="dxa"/>
            <w:shd w:val="clear" w:color="auto" w:fill="auto"/>
            <w:vAlign w:val="center"/>
          </w:tcPr>
          <w:p w14:paraId="1EB0E0BE" w14:textId="4E1B67D8" w:rsidR="00932FC2" w:rsidRPr="00DC04A3" w:rsidRDefault="00932FC2" w:rsidP="00B51FF3">
            <w:pPr>
              <w:tabs>
                <w:tab w:val="decimal" w:pos="1042"/>
              </w:tabs>
              <w:rPr>
                <w:rFonts w:ascii="AngsanaUPC" w:eastAsiaTheme="minorHAnsi" w:hAnsi="AngsanaUPC" w:cs="AngsanaUPC"/>
              </w:rPr>
            </w:pPr>
            <w:r w:rsidRPr="00932FC2">
              <w:rPr>
                <w:rFonts w:ascii="AngsanaUPC" w:eastAsiaTheme="minorHAnsi" w:hAnsi="AngsanaUPC" w:cs="AngsanaUPC"/>
                <w:cs/>
              </w:rPr>
              <w:t>45</w:t>
            </w:r>
            <w:r w:rsidRPr="00932FC2">
              <w:rPr>
                <w:rFonts w:ascii="AngsanaUPC" w:eastAsiaTheme="minorHAnsi" w:hAnsi="AngsanaUPC" w:cs="AngsanaUPC"/>
              </w:rPr>
              <w:t>,</w:t>
            </w:r>
            <w:r w:rsidRPr="00932FC2">
              <w:rPr>
                <w:rFonts w:ascii="AngsanaUPC" w:eastAsiaTheme="minorHAnsi" w:hAnsi="AngsanaUPC" w:cs="AngsanaUPC"/>
                <w:cs/>
              </w:rPr>
              <w:t>824</w:t>
            </w:r>
            <w:r w:rsidRPr="00932FC2">
              <w:rPr>
                <w:rFonts w:ascii="AngsanaUPC" w:eastAsiaTheme="minorHAnsi" w:hAnsi="AngsanaUPC" w:cs="AngsanaUPC"/>
              </w:rPr>
              <w:t>,</w:t>
            </w:r>
            <w:r w:rsidRPr="00932FC2">
              <w:rPr>
                <w:rFonts w:ascii="AngsanaUPC" w:eastAsiaTheme="minorHAnsi" w:hAnsi="AngsanaUPC" w:cs="AngsanaUPC"/>
                <w:cs/>
              </w:rPr>
              <w:t>184.57</w:t>
            </w:r>
          </w:p>
        </w:tc>
        <w:tc>
          <w:tcPr>
            <w:tcW w:w="1531" w:type="dxa"/>
            <w:shd w:val="clear" w:color="auto" w:fill="auto"/>
            <w:vAlign w:val="center"/>
          </w:tcPr>
          <w:p w14:paraId="02AA95CB" w14:textId="04897FC0" w:rsidR="00932FC2" w:rsidRPr="00111A6F" w:rsidRDefault="00932FC2" w:rsidP="00B51FF3">
            <w:pPr>
              <w:tabs>
                <w:tab w:val="decimal" w:pos="1042"/>
              </w:tabs>
            </w:pPr>
            <w:r>
              <w:rPr>
                <w:rFonts w:hint="cs"/>
                <w:cs/>
              </w:rPr>
              <w:t>-</w:t>
            </w:r>
          </w:p>
        </w:tc>
        <w:tc>
          <w:tcPr>
            <w:tcW w:w="1531" w:type="dxa"/>
            <w:shd w:val="clear" w:color="auto" w:fill="auto"/>
            <w:vAlign w:val="center"/>
          </w:tcPr>
          <w:p w14:paraId="65414C22" w14:textId="29F6A61E" w:rsidR="00932FC2" w:rsidRPr="00DC04A3" w:rsidRDefault="00932FC2" w:rsidP="00B51FF3">
            <w:pPr>
              <w:tabs>
                <w:tab w:val="decimal" w:pos="1042"/>
              </w:tabs>
              <w:rPr>
                <w:rFonts w:ascii="AngsanaUPC" w:eastAsiaTheme="minorHAnsi" w:hAnsi="AngsanaUPC" w:cs="AngsanaUPC"/>
              </w:rPr>
            </w:pPr>
            <w:r>
              <w:rPr>
                <w:rFonts w:ascii="AngsanaUPC" w:eastAsiaTheme="minorHAnsi" w:hAnsi="AngsanaUPC" w:cs="AngsanaUPC" w:hint="cs"/>
                <w:cs/>
              </w:rPr>
              <w:t>-</w:t>
            </w:r>
          </w:p>
        </w:tc>
      </w:tr>
      <w:tr w:rsidR="00B51FF3" w:rsidRPr="00DC04A3" w14:paraId="6F969347" w14:textId="77777777" w:rsidTr="00B51FF3">
        <w:trPr>
          <w:trHeight w:val="442"/>
        </w:trPr>
        <w:tc>
          <w:tcPr>
            <w:tcW w:w="3101" w:type="dxa"/>
            <w:shd w:val="clear" w:color="auto" w:fill="auto"/>
            <w:vAlign w:val="center"/>
          </w:tcPr>
          <w:p w14:paraId="53AA4840" w14:textId="6970D0BB" w:rsidR="00B51FF3" w:rsidRPr="00DC04A3" w:rsidRDefault="005C711A" w:rsidP="00B51FF3">
            <w:pPr>
              <w:spacing w:line="240" w:lineRule="auto"/>
              <w:ind w:left="284"/>
              <w:rPr>
                <w:rFonts w:ascii="AngsanaUPC" w:hAnsi="AngsanaUPC" w:cs="AngsanaUPC"/>
                <w:cs/>
              </w:rPr>
            </w:pPr>
            <w:r>
              <w:rPr>
                <w:rFonts w:ascii="AngsanaUPC" w:hAnsi="AngsanaUPC" w:cs="AngsanaUPC"/>
              </w:rPr>
              <w:t>Over 6 months up to 9</w:t>
            </w:r>
            <w:r w:rsidR="00B51FF3" w:rsidRPr="00B51FF3">
              <w:rPr>
                <w:rFonts w:ascii="AngsanaUPC" w:hAnsi="AngsanaUPC" w:cs="AngsanaUPC"/>
              </w:rPr>
              <w:t xml:space="preserve"> months</w:t>
            </w:r>
          </w:p>
        </w:tc>
        <w:tc>
          <w:tcPr>
            <w:tcW w:w="1531" w:type="dxa"/>
            <w:shd w:val="clear" w:color="auto" w:fill="auto"/>
            <w:vAlign w:val="center"/>
          </w:tcPr>
          <w:p w14:paraId="46A29185" w14:textId="2C441A97" w:rsidR="00B51FF3" w:rsidRPr="00DC04A3" w:rsidRDefault="002D0FE5" w:rsidP="00B51FF3">
            <w:pPr>
              <w:pBdr>
                <w:bottom w:val="single" w:sz="6" w:space="1" w:color="auto"/>
              </w:pBdr>
              <w:tabs>
                <w:tab w:val="decimal" w:pos="1042"/>
              </w:tabs>
              <w:rPr>
                <w:rFonts w:ascii="AngsanaUPC" w:eastAsiaTheme="minorHAnsi" w:hAnsi="AngsanaUPC" w:cs="AngsanaUPC"/>
              </w:rPr>
            </w:pPr>
            <w:r w:rsidRPr="002D0FE5">
              <w:rPr>
                <w:rFonts w:ascii="AngsanaUPC" w:eastAsiaTheme="minorHAnsi" w:hAnsi="AngsanaUPC" w:cs="AngsanaUPC"/>
              </w:rPr>
              <w:t>45,013,402.00</w:t>
            </w:r>
          </w:p>
        </w:tc>
        <w:tc>
          <w:tcPr>
            <w:tcW w:w="1531" w:type="dxa"/>
            <w:shd w:val="clear" w:color="auto" w:fill="auto"/>
            <w:vAlign w:val="center"/>
          </w:tcPr>
          <w:p w14:paraId="65B58616" w14:textId="1B1571CF" w:rsidR="00B51FF3" w:rsidRPr="00DC04A3" w:rsidRDefault="00B51FF3" w:rsidP="00B51FF3">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hint="cs"/>
                <w:cs/>
              </w:rPr>
              <w:t>-</w:t>
            </w:r>
          </w:p>
        </w:tc>
        <w:tc>
          <w:tcPr>
            <w:tcW w:w="1531" w:type="dxa"/>
            <w:shd w:val="clear" w:color="auto" w:fill="auto"/>
            <w:vAlign w:val="center"/>
          </w:tcPr>
          <w:p w14:paraId="7FE5F3F9" w14:textId="6321BB66" w:rsidR="00B51FF3" w:rsidRPr="00DC04A3" w:rsidRDefault="00B51FF3" w:rsidP="00B51FF3">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33CD8C92" w14:textId="670081B1" w:rsidR="00B51FF3" w:rsidRPr="00DC04A3" w:rsidRDefault="00B51FF3" w:rsidP="00B51FF3">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hint="cs"/>
                <w:cs/>
              </w:rPr>
              <w:t>-</w:t>
            </w:r>
          </w:p>
        </w:tc>
      </w:tr>
      <w:tr w:rsidR="00B51FF3" w:rsidRPr="00DC04A3" w14:paraId="17B34B7D" w14:textId="77777777" w:rsidTr="00AE44EE">
        <w:trPr>
          <w:trHeight w:val="442"/>
        </w:trPr>
        <w:tc>
          <w:tcPr>
            <w:tcW w:w="3101" w:type="dxa"/>
            <w:vAlign w:val="center"/>
          </w:tcPr>
          <w:p w14:paraId="7E9D0D9D" w14:textId="77777777" w:rsidR="00B51FF3" w:rsidRPr="00DC04A3" w:rsidRDefault="00B51FF3" w:rsidP="00B51FF3">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6A2045EE" w14:textId="51EE5576" w:rsidR="00B51FF3" w:rsidRPr="00DC04A3" w:rsidRDefault="00B51FF3" w:rsidP="00B51FF3">
            <w:pPr>
              <w:pBdr>
                <w:bottom w:val="double" w:sz="6" w:space="1" w:color="auto"/>
              </w:pBdr>
              <w:tabs>
                <w:tab w:val="decimal" w:pos="1042"/>
              </w:tabs>
              <w:rPr>
                <w:rFonts w:ascii="AngsanaUPC" w:eastAsiaTheme="minorHAnsi" w:hAnsi="AngsanaUPC" w:cs="AngsanaUPC"/>
              </w:rPr>
            </w:pPr>
            <w:r w:rsidRPr="00173743">
              <w:rPr>
                <w:rFonts w:ascii="AngsanaUPC" w:eastAsiaTheme="minorHAnsi" w:hAnsi="AngsanaUPC" w:cs="AngsanaUPC"/>
              </w:rPr>
              <w:t>47,476,187.64</w:t>
            </w:r>
          </w:p>
        </w:tc>
        <w:tc>
          <w:tcPr>
            <w:tcW w:w="1531" w:type="dxa"/>
            <w:shd w:val="clear" w:color="auto" w:fill="auto"/>
            <w:vAlign w:val="center"/>
          </w:tcPr>
          <w:p w14:paraId="7327AC13" w14:textId="3084FF9C" w:rsidR="00B51FF3" w:rsidRPr="00DC04A3" w:rsidRDefault="00B51FF3" w:rsidP="00B51FF3">
            <w:pPr>
              <w:pBdr>
                <w:bottom w:val="double" w:sz="6" w:space="1" w:color="auto"/>
              </w:pBdr>
              <w:tabs>
                <w:tab w:val="decimal" w:pos="1042"/>
              </w:tabs>
              <w:rPr>
                <w:rFonts w:ascii="AngsanaUPC" w:eastAsiaTheme="minorHAnsi" w:hAnsi="AngsanaUPC" w:cs="AngsanaUPC"/>
              </w:rPr>
            </w:pPr>
            <w:r w:rsidRPr="00E87E57">
              <w:rPr>
                <w:rFonts w:ascii="AngsanaUPC" w:eastAsiaTheme="minorHAnsi" w:hAnsi="AngsanaUPC" w:cs="AngsanaUPC"/>
              </w:rPr>
              <w:t>48,097,534.42</w:t>
            </w:r>
          </w:p>
        </w:tc>
        <w:tc>
          <w:tcPr>
            <w:tcW w:w="1531" w:type="dxa"/>
            <w:shd w:val="clear" w:color="auto" w:fill="auto"/>
            <w:vAlign w:val="center"/>
          </w:tcPr>
          <w:p w14:paraId="54015554" w14:textId="5F5E75BD" w:rsidR="00B51FF3" w:rsidRPr="00DC04A3" w:rsidRDefault="00B51FF3" w:rsidP="00B51FF3">
            <w:pPr>
              <w:pBdr>
                <w:bottom w:val="double" w:sz="6" w:space="1" w:color="auto"/>
              </w:pBdr>
              <w:tabs>
                <w:tab w:val="decimal" w:pos="1042"/>
              </w:tabs>
              <w:rPr>
                <w:rFonts w:ascii="AngsanaUPC" w:eastAsiaTheme="minorHAnsi" w:hAnsi="AngsanaUPC" w:cs="AngsanaUPC"/>
              </w:rPr>
            </w:pPr>
            <w:r w:rsidRPr="00173743">
              <w:rPr>
                <w:rFonts w:ascii="AngsanaUPC" w:eastAsiaTheme="minorHAnsi" w:hAnsi="AngsanaUPC" w:cs="AngsanaUPC"/>
              </w:rPr>
              <w:t>2,462,785.64</w:t>
            </w:r>
          </w:p>
        </w:tc>
        <w:tc>
          <w:tcPr>
            <w:tcW w:w="1531" w:type="dxa"/>
            <w:shd w:val="clear" w:color="auto" w:fill="auto"/>
            <w:vAlign w:val="center"/>
          </w:tcPr>
          <w:p w14:paraId="52335E3E" w14:textId="7F080F15" w:rsidR="00B51FF3" w:rsidRPr="00DC04A3" w:rsidRDefault="00B51FF3" w:rsidP="00B51FF3">
            <w:pPr>
              <w:pBdr>
                <w:bottom w:val="double" w:sz="6" w:space="1" w:color="auto"/>
              </w:pBdr>
              <w:tabs>
                <w:tab w:val="decimal" w:pos="1042"/>
              </w:tabs>
              <w:rPr>
                <w:rFonts w:ascii="AngsanaUPC" w:eastAsiaTheme="minorHAnsi" w:hAnsi="AngsanaUPC" w:cs="AngsanaUPC"/>
              </w:rPr>
            </w:pPr>
            <w:r w:rsidRPr="00E87E57">
              <w:rPr>
                <w:rFonts w:ascii="AngsanaUPC" w:eastAsiaTheme="minorHAnsi" w:hAnsi="AngsanaUPC" w:cs="AngsanaUPC"/>
              </w:rPr>
              <w:t>2,273,349.85</w:t>
            </w:r>
          </w:p>
        </w:tc>
      </w:tr>
    </w:tbl>
    <w:p w14:paraId="0A3EF472" w14:textId="77777777" w:rsidR="00CF0D80" w:rsidRDefault="00CF0D80" w:rsidP="00A2795E">
      <w:pPr>
        <w:pStyle w:val="BlockText"/>
        <w:spacing w:after="120"/>
        <w:ind w:left="425" w:right="0" w:firstLine="0"/>
        <w:jc w:val="thaiDistribute"/>
        <w:rPr>
          <w:rFonts w:ascii="AngsanaUPC" w:hAnsi="AngsanaUPC" w:cs="AngsanaUPC"/>
        </w:rPr>
      </w:pPr>
      <w:r w:rsidRPr="00DF783C">
        <w:rPr>
          <w:rFonts w:ascii="AngsanaUPC" w:hAnsi="AngsanaUPC" w:cs="AngsanaUPC"/>
          <w:b/>
          <w:bCs/>
        </w:rPr>
        <w:t>Other receivables</w:t>
      </w:r>
      <w:r w:rsidRPr="00DC04A3">
        <w:rPr>
          <w:rFonts w:ascii="AngsanaUPC" w:hAnsi="AngsanaUPC" w:cs="AngsanaUPC"/>
          <w:cs/>
        </w:rPr>
        <w:t xml:space="preserve"> </w:t>
      </w:r>
    </w:p>
    <w:p w14:paraId="4D392EB5" w14:textId="272694AF" w:rsidR="00CF0D80" w:rsidRPr="00DF783C" w:rsidRDefault="00CF0D80" w:rsidP="00CF0D80">
      <w:pPr>
        <w:pStyle w:val="BlockText"/>
        <w:spacing w:after="120"/>
        <w:ind w:left="425" w:right="0" w:firstLine="0"/>
        <w:jc w:val="thaiDistribute"/>
        <w:rPr>
          <w:rFonts w:ascii="AngsanaUPC" w:hAnsi="AngsanaUPC" w:cs="AngsanaUPC"/>
          <w:cs/>
        </w:rPr>
      </w:pPr>
      <w:r w:rsidRPr="00DF783C">
        <w:rPr>
          <w:rFonts w:ascii="AngsanaUPC" w:hAnsi="AngsanaUPC" w:cs="AngsanaUPC"/>
        </w:rPr>
        <w:t xml:space="preserve">Other receivables mainly consisted of receivables from sale support operation and area rental and </w:t>
      </w:r>
      <w:r w:rsidR="00842383">
        <w:rPr>
          <w:rFonts w:ascii="AngsanaUPC" w:hAnsi="AngsanaUPC" w:cs="AngsanaUPC"/>
        </w:rPr>
        <w:t>other</w:t>
      </w:r>
      <w:r w:rsidRPr="00DF783C">
        <w:rPr>
          <w:rFonts w:ascii="AngsanaUPC" w:hAnsi="AngsanaUPC" w:cs="AngsanaUPC"/>
        </w:rPr>
        <w:t xml:space="preserve"> service receivables.</w:t>
      </w:r>
    </w:p>
    <w:p w14:paraId="5C3FFB87" w14:textId="77777777" w:rsidR="00FB4105"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DF783C">
        <w:rPr>
          <w:rFonts w:ascii="AngsanaUPC" w:hAnsi="AngsanaUPC" w:cs="AngsanaUPC"/>
          <w:color w:val="000000"/>
        </w:rPr>
        <w:t>The Group had outstanding balances of other receivables aged by number of months as follows:</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842E9E" w:rsidRPr="00DC04A3" w14:paraId="2AF8F1F8" w14:textId="77777777" w:rsidTr="00842E9E">
        <w:trPr>
          <w:trHeight w:val="442"/>
        </w:trPr>
        <w:tc>
          <w:tcPr>
            <w:tcW w:w="5443" w:type="dxa"/>
            <w:vAlign w:val="center"/>
          </w:tcPr>
          <w:p w14:paraId="68C59B70" w14:textId="77777777" w:rsidR="00842E9E" w:rsidRPr="00DC04A3" w:rsidRDefault="00842E9E" w:rsidP="00867029">
            <w:pPr>
              <w:pStyle w:val="BlockText"/>
              <w:spacing w:before="0"/>
              <w:ind w:left="-107" w:right="0" w:firstLine="0"/>
              <w:jc w:val="left"/>
              <w:rPr>
                <w:rFonts w:ascii="AngsanaUPC" w:hAnsi="AngsanaUPC" w:cs="AngsanaUPC"/>
              </w:rPr>
            </w:pPr>
          </w:p>
        </w:tc>
        <w:tc>
          <w:tcPr>
            <w:tcW w:w="3798" w:type="dxa"/>
            <w:gridSpan w:val="2"/>
            <w:vAlign w:val="center"/>
          </w:tcPr>
          <w:p w14:paraId="7FE90F32" w14:textId="4A1C8592" w:rsidR="00842E9E" w:rsidRPr="00DC04A3" w:rsidRDefault="00842E9E" w:rsidP="0086702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41C13998" w14:textId="77777777" w:rsidTr="00842E9E">
        <w:trPr>
          <w:trHeight w:val="442"/>
        </w:trPr>
        <w:tc>
          <w:tcPr>
            <w:tcW w:w="5443" w:type="dxa"/>
            <w:vAlign w:val="center"/>
          </w:tcPr>
          <w:p w14:paraId="2B6773DD" w14:textId="77777777" w:rsidR="00842E9E" w:rsidRPr="00DC04A3" w:rsidRDefault="00842E9E" w:rsidP="00867029">
            <w:pPr>
              <w:pStyle w:val="BlockText"/>
              <w:spacing w:before="0"/>
              <w:ind w:left="-107" w:right="0" w:firstLine="0"/>
              <w:jc w:val="left"/>
              <w:rPr>
                <w:rFonts w:ascii="AngsanaUPC" w:hAnsi="AngsanaUPC" w:cs="AngsanaUPC"/>
              </w:rPr>
            </w:pPr>
          </w:p>
        </w:tc>
        <w:tc>
          <w:tcPr>
            <w:tcW w:w="3798" w:type="dxa"/>
            <w:gridSpan w:val="2"/>
            <w:vAlign w:val="center"/>
          </w:tcPr>
          <w:p w14:paraId="0ABE4DF4" w14:textId="5B3A310B" w:rsidR="00842E9E" w:rsidRPr="00DC04A3" w:rsidRDefault="00842E9E" w:rsidP="00867029">
            <w:pPr>
              <w:pStyle w:val="BlockText"/>
              <w:pBdr>
                <w:bottom w:val="single" w:sz="6" w:space="1" w:color="auto"/>
              </w:pBdr>
              <w:spacing w:before="0"/>
              <w:ind w:left="0" w:right="0" w:firstLine="0"/>
              <w:jc w:val="center"/>
              <w:rPr>
                <w:rFonts w:ascii="AngsanaUPC" w:hAnsi="AngsanaUPC" w:cs="AngsanaUPC"/>
                <w:cs/>
              </w:rPr>
            </w:pPr>
            <w:r w:rsidRPr="008874DA">
              <w:rPr>
                <w:rFonts w:ascii="AngsanaUPC" w:hAnsi="AngsanaUPC" w:cs="AngsanaUPC"/>
                <w:spacing w:val="-2"/>
              </w:rPr>
              <w:t>Consolidated and separate financial statements</w:t>
            </w:r>
          </w:p>
        </w:tc>
      </w:tr>
      <w:tr w:rsidR="00842E9E" w:rsidRPr="00DC04A3" w14:paraId="292118EB" w14:textId="77777777" w:rsidTr="00842E9E">
        <w:trPr>
          <w:trHeight w:val="442"/>
        </w:trPr>
        <w:tc>
          <w:tcPr>
            <w:tcW w:w="5443" w:type="dxa"/>
            <w:vAlign w:val="center"/>
          </w:tcPr>
          <w:p w14:paraId="2CCB5FA6" w14:textId="77777777" w:rsidR="00842E9E" w:rsidRPr="00DC04A3" w:rsidRDefault="00842E9E" w:rsidP="00867029">
            <w:pPr>
              <w:pStyle w:val="BlockText"/>
              <w:spacing w:before="0"/>
              <w:ind w:left="-107" w:right="0" w:firstLine="0"/>
              <w:jc w:val="left"/>
              <w:rPr>
                <w:rFonts w:ascii="AngsanaUPC" w:hAnsi="AngsanaUPC" w:cs="AngsanaUPC"/>
              </w:rPr>
            </w:pPr>
          </w:p>
        </w:tc>
        <w:tc>
          <w:tcPr>
            <w:tcW w:w="1899" w:type="dxa"/>
            <w:vAlign w:val="center"/>
          </w:tcPr>
          <w:p w14:paraId="59E6BBD9" w14:textId="7A77FD61" w:rsidR="00842E9E" w:rsidRDefault="00842E9E"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899" w:type="dxa"/>
            <w:vAlign w:val="center"/>
          </w:tcPr>
          <w:p w14:paraId="03C1492E" w14:textId="0A427882" w:rsidR="00842E9E" w:rsidRPr="00DC04A3" w:rsidRDefault="00842E9E"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r>
      <w:tr w:rsidR="00842E9E" w:rsidRPr="00DC04A3" w14:paraId="1A171922" w14:textId="77777777" w:rsidTr="00842E9E">
        <w:trPr>
          <w:trHeight w:val="442"/>
        </w:trPr>
        <w:tc>
          <w:tcPr>
            <w:tcW w:w="5443" w:type="dxa"/>
            <w:vAlign w:val="center"/>
          </w:tcPr>
          <w:p w14:paraId="75C5B37A" w14:textId="065534FF" w:rsidR="00842E9E" w:rsidRPr="00DC04A3" w:rsidRDefault="00842E9E" w:rsidP="00867029">
            <w:pPr>
              <w:spacing w:line="240" w:lineRule="auto"/>
              <w:ind w:left="-107"/>
              <w:rPr>
                <w:rFonts w:ascii="AngsanaUPC" w:hAnsi="AngsanaUPC" w:cs="AngsanaUPC"/>
                <w:cs/>
              </w:rPr>
            </w:pPr>
            <w:r w:rsidRPr="00867029">
              <w:rPr>
                <w:rFonts w:ascii="AngsanaUPC" w:hAnsi="AngsanaUPC" w:cs="AngsanaUPC"/>
                <w:b/>
                <w:bCs/>
              </w:rPr>
              <w:t>Other receivables</w:t>
            </w:r>
          </w:p>
        </w:tc>
        <w:tc>
          <w:tcPr>
            <w:tcW w:w="1899" w:type="dxa"/>
            <w:vAlign w:val="center"/>
          </w:tcPr>
          <w:p w14:paraId="4B4B7EDA" w14:textId="77777777" w:rsidR="00842E9E" w:rsidRPr="00DC04A3" w:rsidRDefault="00842E9E" w:rsidP="00867029">
            <w:pPr>
              <w:tabs>
                <w:tab w:val="decimal" w:pos="1042"/>
              </w:tabs>
              <w:rPr>
                <w:rFonts w:ascii="AngsanaUPC" w:eastAsiaTheme="minorHAnsi" w:hAnsi="AngsanaUPC" w:cs="AngsanaUPC"/>
              </w:rPr>
            </w:pPr>
          </w:p>
        </w:tc>
        <w:tc>
          <w:tcPr>
            <w:tcW w:w="1899" w:type="dxa"/>
            <w:vAlign w:val="center"/>
          </w:tcPr>
          <w:p w14:paraId="2A4E54C7" w14:textId="77777777" w:rsidR="00842E9E" w:rsidRPr="00DC04A3" w:rsidRDefault="00842E9E" w:rsidP="00867029">
            <w:pPr>
              <w:tabs>
                <w:tab w:val="decimal" w:pos="1042"/>
              </w:tabs>
              <w:rPr>
                <w:rFonts w:ascii="AngsanaUPC" w:eastAsiaTheme="minorHAnsi" w:hAnsi="AngsanaUPC" w:cs="AngsanaUPC"/>
              </w:rPr>
            </w:pPr>
          </w:p>
        </w:tc>
      </w:tr>
      <w:tr w:rsidR="00552BCE" w:rsidRPr="00DC04A3" w14:paraId="4D6AE895" w14:textId="77777777" w:rsidTr="00842E9E">
        <w:trPr>
          <w:trHeight w:val="442"/>
        </w:trPr>
        <w:tc>
          <w:tcPr>
            <w:tcW w:w="5443" w:type="dxa"/>
            <w:vAlign w:val="center"/>
          </w:tcPr>
          <w:p w14:paraId="032BE1BB" w14:textId="77777777" w:rsidR="00552BCE" w:rsidRPr="00DC04A3" w:rsidRDefault="00552BCE" w:rsidP="00552BCE">
            <w:pPr>
              <w:ind w:left="-107"/>
              <w:rPr>
                <w:rFonts w:ascii="AngsanaUPC" w:hAnsi="AngsanaUPC" w:cs="AngsanaUPC"/>
                <w:cs/>
              </w:rPr>
            </w:pPr>
            <w:r w:rsidRPr="00DF783C">
              <w:rPr>
                <w:rFonts w:ascii="AngsanaUPC" w:hAnsi="AngsanaUPC" w:cs="AngsanaUPC"/>
              </w:rPr>
              <w:t>Current</w:t>
            </w:r>
          </w:p>
        </w:tc>
        <w:tc>
          <w:tcPr>
            <w:tcW w:w="1899" w:type="dxa"/>
            <w:shd w:val="clear" w:color="auto" w:fill="auto"/>
            <w:vAlign w:val="center"/>
          </w:tcPr>
          <w:p w14:paraId="13FE192E" w14:textId="5371CBC0" w:rsidR="00552BCE" w:rsidRPr="00DC04A3" w:rsidRDefault="00552BCE" w:rsidP="00552BCE">
            <w:pPr>
              <w:tabs>
                <w:tab w:val="decimal" w:pos="1452"/>
              </w:tabs>
              <w:rPr>
                <w:rFonts w:ascii="AngsanaUPC" w:eastAsiaTheme="minorHAnsi" w:hAnsi="AngsanaUPC" w:cs="AngsanaUPC"/>
                <w:cs/>
              </w:rPr>
            </w:pPr>
            <w:r w:rsidRPr="007D64D0">
              <w:rPr>
                <w:rFonts w:ascii="AngsanaUPC" w:eastAsiaTheme="minorHAnsi" w:hAnsi="AngsanaUPC" w:cs="AngsanaUPC"/>
              </w:rPr>
              <w:t>12,256,291.35</w:t>
            </w:r>
          </w:p>
        </w:tc>
        <w:tc>
          <w:tcPr>
            <w:tcW w:w="1899" w:type="dxa"/>
            <w:shd w:val="clear" w:color="auto" w:fill="auto"/>
            <w:vAlign w:val="center"/>
          </w:tcPr>
          <w:p w14:paraId="1618B881" w14:textId="265812E5" w:rsidR="00552BCE" w:rsidRPr="00DC04A3" w:rsidRDefault="00552BCE" w:rsidP="00552BCE">
            <w:pPr>
              <w:tabs>
                <w:tab w:val="decimal" w:pos="1452"/>
              </w:tabs>
              <w:rPr>
                <w:rFonts w:ascii="AngsanaUPC" w:eastAsiaTheme="minorHAnsi" w:hAnsi="AngsanaUPC" w:cs="AngsanaUPC"/>
              </w:rPr>
            </w:pPr>
            <w:r w:rsidRPr="000E62C7">
              <w:rPr>
                <w:rFonts w:ascii="AngsanaUPC" w:eastAsiaTheme="minorHAnsi" w:hAnsi="AngsanaUPC" w:cs="AngsanaUPC"/>
                <w:cs/>
              </w:rPr>
              <w:t>10</w:t>
            </w:r>
            <w:r w:rsidRPr="000E62C7">
              <w:rPr>
                <w:rFonts w:ascii="AngsanaUPC" w:eastAsiaTheme="minorHAnsi" w:hAnsi="AngsanaUPC" w:cs="AngsanaUPC"/>
              </w:rPr>
              <w:t>,</w:t>
            </w:r>
            <w:r w:rsidRPr="000E62C7">
              <w:rPr>
                <w:rFonts w:ascii="AngsanaUPC" w:eastAsiaTheme="minorHAnsi" w:hAnsi="AngsanaUPC" w:cs="AngsanaUPC"/>
                <w:cs/>
              </w:rPr>
              <w:t>573</w:t>
            </w:r>
            <w:r w:rsidRPr="000E62C7">
              <w:rPr>
                <w:rFonts w:ascii="AngsanaUPC" w:eastAsiaTheme="minorHAnsi" w:hAnsi="AngsanaUPC" w:cs="AngsanaUPC"/>
              </w:rPr>
              <w:t>,</w:t>
            </w:r>
            <w:r w:rsidRPr="000E62C7">
              <w:rPr>
                <w:rFonts w:ascii="AngsanaUPC" w:eastAsiaTheme="minorHAnsi" w:hAnsi="AngsanaUPC" w:cs="AngsanaUPC"/>
                <w:cs/>
              </w:rPr>
              <w:t>237.44</w:t>
            </w:r>
          </w:p>
        </w:tc>
      </w:tr>
      <w:tr w:rsidR="00552BCE" w:rsidRPr="00DC04A3" w14:paraId="32340584" w14:textId="77777777" w:rsidTr="00842E9E">
        <w:trPr>
          <w:trHeight w:val="442"/>
        </w:trPr>
        <w:tc>
          <w:tcPr>
            <w:tcW w:w="5443" w:type="dxa"/>
            <w:shd w:val="clear" w:color="auto" w:fill="auto"/>
            <w:vAlign w:val="center"/>
          </w:tcPr>
          <w:p w14:paraId="19696D0E" w14:textId="77777777" w:rsidR="00552BCE" w:rsidRPr="00DF783C" w:rsidRDefault="00552BCE" w:rsidP="00552BCE">
            <w:pPr>
              <w:ind w:left="-107"/>
              <w:rPr>
                <w:rFonts w:ascii="AngsanaUPC" w:hAnsi="AngsanaUPC" w:cs="AngsanaUPC"/>
              </w:rPr>
            </w:pPr>
            <w:r w:rsidRPr="00DF783C">
              <w:rPr>
                <w:rFonts w:ascii="AngsanaUPC" w:hAnsi="AngsanaUPC" w:cs="AngsanaUPC"/>
              </w:rPr>
              <w:t>Overdue</w:t>
            </w:r>
          </w:p>
        </w:tc>
        <w:tc>
          <w:tcPr>
            <w:tcW w:w="1899" w:type="dxa"/>
            <w:shd w:val="clear" w:color="auto" w:fill="auto"/>
            <w:vAlign w:val="center"/>
          </w:tcPr>
          <w:p w14:paraId="0C550178" w14:textId="77777777" w:rsidR="00552BCE" w:rsidRPr="00AE44EE" w:rsidRDefault="00552BCE" w:rsidP="00552BCE">
            <w:pPr>
              <w:tabs>
                <w:tab w:val="decimal" w:pos="1452"/>
              </w:tabs>
              <w:rPr>
                <w:rFonts w:ascii="AngsanaUPC" w:eastAsiaTheme="minorHAnsi" w:hAnsi="AngsanaUPC" w:cs="AngsanaUPC"/>
              </w:rPr>
            </w:pPr>
          </w:p>
        </w:tc>
        <w:tc>
          <w:tcPr>
            <w:tcW w:w="1899" w:type="dxa"/>
            <w:shd w:val="clear" w:color="auto" w:fill="auto"/>
            <w:vAlign w:val="center"/>
          </w:tcPr>
          <w:p w14:paraId="34260900" w14:textId="77777777" w:rsidR="00552BCE" w:rsidRPr="00DC04A3" w:rsidRDefault="00552BCE" w:rsidP="00552BCE">
            <w:pPr>
              <w:tabs>
                <w:tab w:val="decimal" w:pos="1452"/>
              </w:tabs>
              <w:rPr>
                <w:rFonts w:ascii="AngsanaUPC" w:eastAsiaTheme="minorHAnsi" w:hAnsi="AngsanaUPC" w:cs="AngsanaUPC"/>
              </w:rPr>
            </w:pPr>
          </w:p>
        </w:tc>
      </w:tr>
      <w:tr w:rsidR="00552BCE" w:rsidRPr="00DC04A3" w14:paraId="1C9920EA" w14:textId="77777777" w:rsidTr="00842E9E">
        <w:trPr>
          <w:trHeight w:val="442"/>
        </w:trPr>
        <w:tc>
          <w:tcPr>
            <w:tcW w:w="5443" w:type="dxa"/>
            <w:shd w:val="clear" w:color="auto" w:fill="auto"/>
            <w:vAlign w:val="center"/>
          </w:tcPr>
          <w:p w14:paraId="28D6E796" w14:textId="4202DEE0" w:rsidR="00552BCE" w:rsidRPr="00DF783C" w:rsidRDefault="00552BCE" w:rsidP="00552BCE">
            <w:pPr>
              <w:spacing w:line="240" w:lineRule="auto"/>
              <w:ind w:left="284"/>
              <w:rPr>
                <w:rFonts w:ascii="AngsanaUPC" w:hAnsi="AngsanaUPC" w:cs="AngsanaUPC"/>
              </w:rPr>
            </w:pPr>
            <w:r>
              <w:rPr>
                <w:rFonts w:ascii="AngsanaUPC" w:hAnsi="AngsanaUPC" w:cs="AngsanaUPC"/>
              </w:rPr>
              <w:t>Not over 3</w:t>
            </w:r>
            <w:r w:rsidRPr="00867029">
              <w:rPr>
                <w:rFonts w:ascii="AngsanaUPC" w:hAnsi="AngsanaUPC" w:cs="AngsanaUPC"/>
              </w:rPr>
              <w:t xml:space="preserve"> months</w:t>
            </w:r>
          </w:p>
        </w:tc>
        <w:tc>
          <w:tcPr>
            <w:tcW w:w="1899" w:type="dxa"/>
            <w:shd w:val="clear" w:color="auto" w:fill="auto"/>
            <w:vAlign w:val="center"/>
          </w:tcPr>
          <w:p w14:paraId="1F6707AB" w14:textId="0873378F" w:rsidR="00552BCE" w:rsidRPr="00AE44EE" w:rsidRDefault="00552BCE" w:rsidP="00552BCE">
            <w:pPr>
              <w:tabs>
                <w:tab w:val="decimal" w:pos="1452"/>
              </w:tabs>
              <w:rPr>
                <w:rFonts w:ascii="AngsanaUPC" w:eastAsiaTheme="minorHAnsi" w:hAnsi="AngsanaUPC" w:cs="AngsanaUPC"/>
              </w:rPr>
            </w:pPr>
            <w:r w:rsidRPr="00A22406">
              <w:rPr>
                <w:rFonts w:ascii="AngsanaUPC" w:eastAsiaTheme="minorHAnsi" w:hAnsi="AngsanaUPC" w:cs="AngsanaUPC"/>
              </w:rPr>
              <w:t>3,512,831.98</w:t>
            </w:r>
          </w:p>
        </w:tc>
        <w:tc>
          <w:tcPr>
            <w:tcW w:w="1899" w:type="dxa"/>
            <w:shd w:val="clear" w:color="auto" w:fill="auto"/>
            <w:vAlign w:val="center"/>
          </w:tcPr>
          <w:p w14:paraId="4E9DF3A7" w14:textId="42047892" w:rsidR="00552BCE" w:rsidRPr="00DC04A3" w:rsidRDefault="00552BCE" w:rsidP="00552BCE">
            <w:pPr>
              <w:tabs>
                <w:tab w:val="decimal" w:pos="1452"/>
              </w:tabs>
              <w:rPr>
                <w:rFonts w:ascii="AngsanaUPC" w:eastAsiaTheme="minorHAnsi" w:hAnsi="AngsanaUPC" w:cs="AngsanaUPC"/>
              </w:rPr>
            </w:pPr>
            <w:r w:rsidRPr="000E62C7">
              <w:rPr>
                <w:rFonts w:ascii="AngsanaUPC" w:eastAsiaTheme="minorHAnsi" w:hAnsi="AngsanaUPC" w:cs="AngsanaUPC"/>
                <w:cs/>
              </w:rPr>
              <w:t>3</w:t>
            </w:r>
            <w:r w:rsidRPr="000E62C7">
              <w:rPr>
                <w:rFonts w:ascii="AngsanaUPC" w:eastAsiaTheme="minorHAnsi" w:hAnsi="AngsanaUPC" w:cs="AngsanaUPC"/>
              </w:rPr>
              <w:t>,</w:t>
            </w:r>
            <w:r w:rsidRPr="000E62C7">
              <w:rPr>
                <w:rFonts w:ascii="AngsanaUPC" w:eastAsiaTheme="minorHAnsi" w:hAnsi="AngsanaUPC" w:cs="AngsanaUPC"/>
                <w:cs/>
              </w:rPr>
              <w:t>945</w:t>
            </w:r>
            <w:r w:rsidRPr="000E62C7">
              <w:rPr>
                <w:rFonts w:ascii="AngsanaUPC" w:eastAsiaTheme="minorHAnsi" w:hAnsi="AngsanaUPC" w:cs="AngsanaUPC"/>
              </w:rPr>
              <w:t>,</w:t>
            </w:r>
            <w:r w:rsidRPr="000E62C7">
              <w:rPr>
                <w:rFonts w:ascii="AngsanaUPC" w:eastAsiaTheme="minorHAnsi" w:hAnsi="AngsanaUPC" w:cs="AngsanaUPC"/>
                <w:cs/>
              </w:rPr>
              <w:t>504.29</w:t>
            </w:r>
          </w:p>
        </w:tc>
      </w:tr>
      <w:tr w:rsidR="00552BCE" w:rsidRPr="00DC04A3" w14:paraId="3A3B9625" w14:textId="77777777" w:rsidTr="00842E9E">
        <w:trPr>
          <w:trHeight w:val="442"/>
        </w:trPr>
        <w:tc>
          <w:tcPr>
            <w:tcW w:w="5443" w:type="dxa"/>
            <w:shd w:val="clear" w:color="auto" w:fill="auto"/>
            <w:vAlign w:val="center"/>
          </w:tcPr>
          <w:p w14:paraId="4C652006" w14:textId="1EB51E36" w:rsidR="00552BCE" w:rsidRPr="00DF783C" w:rsidRDefault="00552BCE" w:rsidP="00552BCE">
            <w:pPr>
              <w:spacing w:line="240" w:lineRule="auto"/>
              <w:ind w:left="284"/>
              <w:rPr>
                <w:rFonts w:ascii="AngsanaUPC" w:hAnsi="AngsanaUPC" w:cs="AngsanaUPC"/>
              </w:rPr>
            </w:pPr>
            <w:r w:rsidRPr="00DF783C">
              <w:rPr>
                <w:rFonts w:ascii="AngsanaUPC" w:hAnsi="AngsanaUPC" w:cs="AngsanaUPC"/>
              </w:rPr>
              <w:t xml:space="preserve">Over </w:t>
            </w:r>
            <w:r>
              <w:rPr>
                <w:rFonts w:ascii="AngsanaUPC" w:hAnsi="AngsanaUPC" w:cs="AngsanaUPC"/>
              </w:rPr>
              <w:t>3</w:t>
            </w:r>
            <w:r w:rsidRPr="00DF783C">
              <w:rPr>
                <w:rFonts w:ascii="AngsanaUPC" w:hAnsi="AngsanaUPC" w:cs="AngsanaUPC"/>
                <w:cs/>
              </w:rPr>
              <w:t xml:space="preserve"> </w:t>
            </w:r>
            <w:r w:rsidRPr="00DF783C">
              <w:rPr>
                <w:rFonts w:ascii="AngsanaUPC" w:hAnsi="AngsanaUPC" w:cs="AngsanaUPC"/>
              </w:rPr>
              <w:t xml:space="preserve">months up to </w:t>
            </w:r>
            <w:r>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months</w:t>
            </w:r>
          </w:p>
        </w:tc>
        <w:tc>
          <w:tcPr>
            <w:tcW w:w="1899" w:type="dxa"/>
            <w:shd w:val="clear" w:color="auto" w:fill="auto"/>
            <w:vAlign w:val="center"/>
          </w:tcPr>
          <w:p w14:paraId="3CC0C006" w14:textId="4AC4196A" w:rsidR="00552BCE" w:rsidRPr="00AE44EE" w:rsidRDefault="00552BCE" w:rsidP="00552BCE">
            <w:pPr>
              <w:tabs>
                <w:tab w:val="decimal" w:pos="1452"/>
              </w:tabs>
              <w:rPr>
                <w:rFonts w:ascii="AngsanaUPC" w:eastAsiaTheme="minorHAnsi" w:hAnsi="AngsanaUPC" w:cs="AngsanaUPC"/>
              </w:rPr>
            </w:pPr>
            <w:r w:rsidRPr="00A22406">
              <w:rPr>
                <w:rFonts w:ascii="AngsanaUPC" w:eastAsiaTheme="minorHAnsi" w:hAnsi="AngsanaUPC" w:cs="AngsanaUPC"/>
              </w:rPr>
              <w:t>219,300.00</w:t>
            </w:r>
          </w:p>
        </w:tc>
        <w:tc>
          <w:tcPr>
            <w:tcW w:w="1899" w:type="dxa"/>
            <w:shd w:val="clear" w:color="auto" w:fill="auto"/>
            <w:vAlign w:val="center"/>
          </w:tcPr>
          <w:p w14:paraId="49937D52" w14:textId="5C269AC0" w:rsidR="00552BCE" w:rsidRPr="00DC04A3" w:rsidRDefault="00552BCE" w:rsidP="00552BCE">
            <w:pPr>
              <w:tabs>
                <w:tab w:val="decimal" w:pos="1452"/>
              </w:tabs>
              <w:rPr>
                <w:rFonts w:ascii="AngsanaUPC" w:eastAsiaTheme="minorHAnsi" w:hAnsi="AngsanaUPC" w:cs="AngsanaUPC"/>
              </w:rPr>
            </w:pPr>
            <w:r w:rsidRPr="000E62C7">
              <w:rPr>
                <w:rFonts w:ascii="AngsanaUPC" w:eastAsiaTheme="minorHAnsi" w:hAnsi="AngsanaUPC" w:cs="AngsanaUPC"/>
                <w:cs/>
              </w:rPr>
              <w:t>602</w:t>
            </w:r>
            <w:r w:rsidRPr="000E62C7">
              <w:rPr>
                <w:rFonts w:ascii="AngsanaUPC" w:eastAsiaTheme="minorHAnsi" w:hAnsi="AngsanaUPC" w:cs="AngsanaUPC"/>
              </w:rPr>
              <w:t>,</w:t>
            </w:r>
            <w:r w:rsidRPr="000E62C7">
              <w:rPr>
                <w:rFonts w:ascii="AngsanaUPC" w:eastAsiaTheme="minorHAnsi" w:hAnsi="AngsanaUPC" w:cs="AngsanaUPC"/>
                <w:cs/>
              </w:rPr>
              <w:t>475.25</w:t>
            </w:r>
          </w:p>
        </w:tc>
      </w:tr>
      <w:tr w:rsidR="00552BCE" w:rsidRPr="00DC04A3" w14:paraId="44460709" w14:textId="77777777" w:rsidTr="00842E9E">
        <w:trPr>
          <w:trHeight w:val="442"/>
        </w:trPr>
        <w:tc>
          <w:tcPr>
            <w:tcW w:w="5443" w:type="dxa"/>
            <w:vAlign w:val="center"/>
          </w:tcPr>
          <w:p w14:paraId="10C45B7E" w14:textId="438BD190" w:rsidR="00552BCE" w:rsidRPr="00DC04A3" w:rsidRDefault="00552BCE" w:rsidP="00552BCE">
            <w:pPr>
              <w:spacing w:line="240" w:lineRule="auto"/>
              <w:ind w:left="284"/>
              <w:rPr>
                <w:rFonts w:ascii="AngsanaUPC" w:hAnsi="AngsanaUPC" w:cs="AngsanaUPC"/>
                <w:cs/>
              </w:rPr>
            </w:pPr>
            <w:r w:rsidRPr="00DF783C">
              <w:rPr>
                <w:rFonts w:ascii="AngsanaUPC" w:hAnsi="AngsanaUPC" w:cs="AngsanaUPC"/>
              </w:rPr>
              <w:t xml:space="preserve">Over </w:t>
            </w:r>
            <w:r>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 xml:space="preserve">months up to </w:t>
            </w:r>
            <w:r w:rsidR="005C711A">
              <w:rPr>
                <w:rFonts w:ascii="AngsanaUPC" w:hAnsi="AngsanaUPC" w:cs="AngsanaUPC"/>
              </w:rPr>
              <w:t>12</w:t>
            </w:r>
            <w:r w:rsidRPr="00DF783C">
              <w:rPr>
                <w:rFonts w:ascii="AngsanaUPC" w:hAnsi="AngsanaUPC" w:cs="AngsanaUPC"/>
                <w:cs/>
              </w:rPr>
              <w:t xml:space="preserve"> </w:t>
            </w:r>
            <w:r w:rsidRPr="00DF783C">
              <w:rPr>
                <w:rFonts w:ascii="AngsanaUPC" w:hAnsi="AngsanaUPC" w:cs="AngsanaUPC"/>
              </w:rPr>
              <w:t>months</w:t>
            </w:r>
          </w:p>
        </w:tc>
        <w:tc>
          <w:tcPr>
            <w:tcW w:w="1899" w:type="dxa"/>
            <w:shd w:val="clear" w:color="auto" w:fill="auto"/>
            <w:vAlign w:val="center"/>
          </w:tcPr>
          <w:p w14:paraId="434DA281" w14:textId="67E8737F" w:rsidR="00552BCE" w:rsidRPr="00DC04A3" w:rsidRDefault="00552BCE" w:rsidP="00552BCE">
            <w:pPr>
              <w:pBdr>
                <w:bottom w:val="single" w:sz="6" w:space="1" w:color="auto"/>
              </w:pBdr>
              <w:tabs>
                <w:tab w:val="decimal" w:pos="1452"/>
              </w:tabs>
              <w:rPr>
                <w:rFonts w:ascii="AngsanaUPC" w:eastAsiaTheme="minorHAnsi" w:hAnsi="AngsanaUPC" w:cs="AngsanaUPC"/>
              </w:rPr>
            </w:pPr>
            <w:r w:rsidRPr="00A22406">
              <w:rPr>
                <w:rFonts w:ascii="AngsanaUPC" w:eastAsiaTheme="minorHAnsi" w:hAnsi="AngsanaUPC" w:cs="AngsanaUPC"/>
              </w:rPr>
              <w:t>134,648.00</w:t>
            </w:r>
          </w:p>
        </w:tc>
        <w:tc>
          <w:tcPr>
            <w:tcW w:w="1899" w:type="dxa"/>
            <w:shd w:val="clear" w:color="auto" w:fill="auto"/>
            <w:vAlign w:val="center"/>
          </w:tcPr>
          <w:p w14:paraId="14600FAC" w14:textId="36532E68" w:rsidR="00552BCE" w:rsidRPr="00DC04A3" w:rsidRDefault="00552BCE" w:rsidP="00552BCE">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118</w:t>
            </w:r>
            <w:r w:rsidRPr="000E62C7">
              <w:rPr>
                <w:rFonts w:ascii="AngsanaUPC" w:eastAsiaTheme="minorHAnsi" w:hAnsi="AngsanaUPC" w:cs="AngsanaUPC"/>
              </w:rPr>
              <w:t>,</w:t>
            </w:r>
            <w:r w:rsidRPr="000E62C7">
              <w:rPr>
                <w:rFonts w:ascii="AngsanaUPC" w:eastAsiaTheme="minorHAnsi" w:hAnsi="AngsanaUPC" w:cs="AngsanaUPC"/>
                <w:cs/>
              </w:rPr>
              <w:t>718.03</w:t>
            </w:r>
          </w:p>
        </w:tc>
      </w:tr>
      <w:tr w:rsidR="00552BCE" w:rsidRPr="00DC04A3" w14:paraId="1B324206" w14:textId="77777777" w:rsidTr="00842E9E">
        <w:trPr>
          <w:trHeight w:val="442"/>
        </w:trPr>
        <w:tc>
          <w:tcPr>
            <w:tcW w:w="5443" w:type="dxa"/>
            <w:vAlign w:val="center"/>
          </w:tcPr>
          <w:p w14:paraId="4D88BE08" w14:textId="77777777" w:rsidR="00552BCE" w:rsidRPr="00DC04A3" w:rsidRDefault="00552BCE" w:rsidP="00552BCE">
            <w:pPr>
              <w:spacing w:line="240" w:lineRule="auto"/>
              <w:ind w:left="-107"/>
              <w:rPr>
                <w:rFonts w:ascii="AngsanaUPC" w:hAnsi="AngsanaUPC" w:cs="AngsanaUPC"/>
              </w:rPr>
            </w:pPr>
            <w:r w:rsidRPr="00DF783C">
              <w:rPr>
                <w:rFonts w:ascii="AngsanaUPC" w:hAnsi="AngsanaUPC" w:cs="AngsanaUPC"/>
              </w:rPr>
              <w:t>Total</w:t>
            </w:r>
          </w:p>
        </w:tc>
        <w:tc>
          <w:tcPr>
            <w:tcW w:w="1899" w:type="dxa"/>
            <w:shd w:val="clear" w:color="auto" w:fill="auto"/>
            <w:vAlign w:val="center"/>
          </w:tcPr>
          <w:p w14:paraId="2C2681F2" w14:textId="0FC4F01A" w:rsidR="00552BCE" w:rsidRPr="00DC04A3" w:rsidRDefault="00552BCE" w:rsidP="00552BCE">
            <w:pPr>
              <w:pBdr>
                <w:bottom w:val="double" w:sz="6" w:space="1" w:color="auto"/>
              </w:pBdr>
              <w:tabs>
                <w:tab w:val="decimal" w:pos="1452"/>
              </w:tabs>
              <w:rPr>
                <w:rFonts w:ascii="AngsanaUPC" w:eastAsiaTheme="minorHAnsi" w:hAnsi="AngsanaUPC" w:cs="AngsanaUPC"/>
              </w:rPr>
            </w:pPr>
            <w:r w:rsidRPr="007D64D0">
              <w:rPr>
                <w:rFonts w:ascii="AngsanaUPC" w:eastAsiaTheme="minorHAnsi" w:hAnsi="AngsanaUPC" w:cs="AngsanaUPC"/>
              </w:rPr>
              <w:t>16,123,071.33</w:t>
            </w:r>
          </w:p>
        </w:tc>
        <w:tc>
          <w:tcPr>
            <w:tcW w:w="1899" w:type="dxa"/>
            <w:shd w:val="clear" w:color="auto" w:fill="auto"/>
            <w:vAlign w:val="center"/>
          </w:tcPr>
          <w:p w14:paraId="5C53F030" w14:textId="3C0289A4" w:rsidR="00552BCE" w:rsidRPr="00DC04A3" w:rsidRDefault="00552BCE" w:rsidP="00552BCE">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bl>
    <w:p w14:paraId="4515EA6B" w14:textId="77777777" w:rsidR="008F5748" w:rsidRDefault="008F5748">
      <w:pPr>
        <w:rPr>
          <w:rFonts w:ascii="AngsanaUPC" w:hAnsi="AngsanaUPC" w:cs="AngsanaUPC"/>
          <w:b/>
          <w:bCs/>
        </w:rPr>
      </w:pPr>
      <w:bookmarkStart w:id="117" w:name="_MON_1584121798"/>
      <w:bookmarkEnd w:id="117"/>
      <w:r>
        <w:rPr>
          <w:rFonts w:ascii="AngsanaUPC" w:hAnsi="AngsanaUPC" w:cs="AngsanaUPC"/>
          <w:b/>
          <w:bCs/>
        </w:rPr>
        <w:br w:type="page"/>
      </w:r>
    </w:p>
    <w:p w14:paraId="56F77902" w14:textId="1339861A" w:rsidR="00BF0FB2" w:rsidRDefault="00E545B9" w:rsidP="00E545B9">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lastRenderedPageBreak/>
        <w:t>CONTRACT ASSETS AND LIABILITIES</w:t>
      </w:r>
    </w:p>
    <w:p w14:paraId="6C642364" w14:textId="7FEB850A" w:rsidR="00BF0FB2" w:rsidRDefault="00E545B9" w:rsidP="00E545B9">
      <w:pPr>
        <w:pStyle w:val="BlockText"/>
        <w:spacing w:after="120"/>
        <w:ind w:left="425" w:right="0" w:firstLine="0"/>
        <w:jc w:val="thaiDistribute"/>
        <w:rPr>
          <w:rFonts w:ascii="AngsanaUPC" w:hAnsi="AngsanaUPC" w:cs="AngsanaUPC"/>
        </w:rPr>
      </w:pPr>
      <w:r>
        <w:rPr>
          <w:rFonts w:ascii="AngsanaUPC" w:hAnsi="AngsanaUPC" w:cs="AngsanaUPC"/>
        </w:rPr>
        <w:t xml:space="preserve">Contract assets and liabilities </w:t>
      </w:r>
      <w:r w:rsidRPr="00E545B9">
        <w:rPr>
          <w:rFonts w:ascii="AngsanaUPC" w:hAnsi="AngsanaUPC" w:cs="AngsanaUPC"/>
        </w:rPr>
        <w:t xml:space="preserve">as at </w:t>
      </w:r>
      <w:r w:rsidR="00CE690D" w:rsidRPr="00CE690D">
        <w:rPr>
          <w:rFonts w:ascii="AngsanaUPC" w:hAnsi="AngsanaUPC" w:cs="AngsanaUPC"/>
        </w:rPr>
        <w:t>30 June</w:t>
      </w:r>
      <w:r w:rsidRPr="00E545B9">
        <w:rPr>
          <w:rFonts w:ascii="AngsanaUPC" w:hAnsi="AngsanaUPC" w:cs="AngsanaUPC"/>
        </w:rPr>
        <w:t xml:space="preserve"> 2026 and 31 December 2025 consisted of:</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900"/>
        <w:gridCol w:w="1900"/>
      </w:tblGrid>
      <w:tr w:rsidR="00BF0FB2" w:rsidRPr="000E62C7" w14:paraId="2ED01E6B" w14:textId="77777777" w:rsidTr="002664B8">
        <w:trPr>
          <w:trHeight w:val="454"/>
        </w:trPr>
        <w:tc>
          <w:tcPr>
            <w:tcW w:w="5443" w:type="dxa"/>
            <w:shd w:val="clear" w:color="auto" w:fill="auto"/>
            <w:vAlign w:val="center"/>
          </w:tcPr>
          <w:p w14:paraId="05DC4BD0" w14:textId="77777777" w:rsidR="00BF0FB2" w:rsidRPr="000E62C7" w:rsidRDefault="00BF0FB2" w:rsidP="002664B8">
            <w:pPr>
              <w:autoSpaceDE/>
              <w:autoSpaceDN/>
              <w:spacing w:line="240" w:lineRule="auto"/>
              <w:rPr>
                <w:rFonts w:ascii="AngsanaUPC" w:hAnsi="AngsanaUPC" w:cs="AngsanaUPC"/>
                <w:cs/>
              </w:rPr>
            </w:pPr>
          </w:p>
        </w:tc>
        <w:tc>
          <w:tcPr>
            <w:tcW w:w="3800" w:type="dxa"/>
            <w:gridSpan w:val="2"/>
            <w:vAlign w:val="center"/>
          </w:tcPr>
          <w:p w14:paraId="6F5519EA" w14:textId="2ED290C1" w:rsidR="00BF0FB2" w:rsidRPr="000E62C7" w:rsidRDefault="00BF0FB2" w:rsidP="002664B8">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BF0FB2" w:rsidRPr="000E62C7" w14:paraId="7BDFFF75" w14:textId="77777777" w:rsidTr="002664B8">
        <w:trPr>
          <w:trHeight w:val="454"/>
        </w:trPr>
        <w:tc>
          <w:tcPr>
            <w:tcW w:w="5443" w:type="dxa"/>
            <w:shd w:val="clear" w:color="auto" w:fill="auto"/>
            <w:vAlign w:val="center"/>
          </w:tcPr>
          <w:p w14:paraId="012BC4D1" w14:textId="77777777" w:rsidR="00BF0FB2" w:rsidRPr="000E62C7" w:rsidRDefault="00BF0FB2" w:rsidP="002664B8">
            <w:pPr>
              <w:rPr>
                <w:rFonts w:ascii="AngsanaUPC" w:hAnsi="AngsanaUPC" w:cs="AngsanaUPC"/>
                <w:cs/>
              </w:rPr>
            </w:pPr>
          </w:p>
        </w:tc>
        <w:tc>
          <w:tcPr>
            <w:tcW w:w="3800" w:type="dxa"/>
            <w:gridSpan w:val="2"/>
            <w:vAlign w:val="center"/>
          </w:tcPr>
          <w:p w14:paraId="072A4685" w14:textId="2151B572" w:rsidR="00BF0FB2" w:rsidRPr="000E62C7" w:rsidRDefault="004F60E4" w:rsidP="002664B8">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hint="cs"/>
                <w:cs/>
              </w:rPr>
              <w:t xml:space="preserve"> </w:t>
            </w:r>
            <w:r w:rsidR="00BF0FB2">
              <w:rPr>
                <w:rFonts w:ascii="AngsanaUPC" w:hAnsi="AngsanaUPC" w:cs="AngsanaUPC"/>
              </w:rPr>
              <w:t>financial statements</w:t>
            </w:r>
          </w:p>
        </w:tc>
      </w:tr>
      <w:tr w:rsidR="00BF0FB2" w:rsidRPr="000E62C7" w14:paraId="1BE9C60F" w14:textId="77777777" w:rsidTr="002664B8">
        <w:trPr>
          <w:trHeight w:val="454"/>
        </w:trPr>
        <w:tc>
          <w:tcPr>
            <w:tcW w:w="5443" w:type="dxa"/>
            <w:shd w:val="clear" w:color="auto" w:fill="auto"/>
            <w:vAlign w:val="center"/>
          </w:tcPr>
          <w:p w14:paraId="5B58181C" w14:textId="77777777" w:rsidR="00BF0FB2" w:rsidRPr="000E62C7" w:rsidRDefault="00BF0FB2" w:rsidP="002664B8">
            <w:pPr>
              <w:rPr>
                <w:rFonts w:ascii="AngsanaUPC" w:hAnsi="AngsanaUPC" w:cs="AngsanaUPC"/>
                <w:cs/>
              </w:rPr>
            </w:pPr>
          </w:p>
        </w:tc>
        <w:tc>
          <w:tcPr>
            <w:tcW w:w="1900" w:type="dxa"/>
            <w:vAlign w:val="center"/>
          </w:tcPr>
          <w:p w14:paraId="5DA1E248" w14:textId="72E1E009" w:rsidR="00BF0FB2" w:rsidRPr="000E62C7" w:rsidRDefault="00BF0FB2" w:rsidP="002664B8">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2026</w:t>
            </w:r>
          </w:p>
        </w:tc>
        <w:tc>
          <w:tcPr>
            <w:tcW w:w="1900" w:type="dxa"/>
            <w:vAlign w:val="center"/>
          </w:tcPr>
          <w:p w14:paraId="2672C484" w14:textId="23D59DDA" w:rsidR="00BF0FB2" w:rsidRPr="000E62C7" w:rsidRDefault="00BF0FB2" w:rsidP="002664B8">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2025</w:t>
            </w:r>
          </w:p>
        </w:tc>
      </w:tr>
      <w:tr w:rsidR="00BF0FB2" w:rsidRPr="000E62C7" w14:paraId="3632BAD0" w14:textId="77777777" w:rsidTr="00E545B9">
        <w:trPr>
          <w:trHeight w:val="454"/>
        </w:trPr>
        <w:tc>
          <w:tcPr>
            <w:tcW w:w="5443" w:type="dxa"/>
            <w:shd w:val="clear" w:color="auto" w:fill="auto"/>
            <w:vAlign w:val="center"/>
          </w:tcPr>
          <w:p w14:paraId="725FF993" w14:textId="308C7734" w:rsidR="00BF0FB2" w:rsidRPr="000E62C7" w:rsidRDefault="00E545B9" w:rsidP="002664B8">
            <w:pPr>
              <w:spacing w:line="240" w:lineRule="auto"/>
              <w:ind w:left="-107"/>
              <w:rPr>
                <w:rFonts w:ascii="AngsanaUPC" w:hAnsi="AngsanaUPC" w:cs="AngsanaUPC"/>
                <w:cs/>
              </w:rPr>
            </w:pPr>
            <w:r w:rsidRPr="00E545B9">
              <w:rPr>
                <w:rFonts w:ascii="AngsanaUPC" w:hAnsi="AngsanaUPC" w:cs="AngsanaUPC"/>
              </w:rPr>
              <w:t>Contract assets</w:t>
            </w:r>
          </w:p>
        </w:tc>
        <w:tc>
          <w:tcPr>
            <w:tcW w:w="1900" w:type="dxa"/>
            <w:vAlign w:val="center"/>
          </w:tcPr>
          <w:p w14:paraId="66F66B38" w14:textId="77777777" w:rsidR="00BF0FB2" w:rsidRPr="000E62C7" w:rsidRDefault="00BF0FB2" w:rsidP="002664B8">
            <w:pPr>
              <w:tabs>
                <w:tab w:val="decimal" w:pos="1318"/>
              </w:tabs>
              <w:rPr>
                <w:rFonts w:ascii="AngsanaUPC" w:eastAsiaTheme="minorHAnsi" w:hAnsi="AngsanaUPC" w:cs="AngsanaUPC"/>
              </w:rPr>
            </w:pPr>
          </w:p>
        </w:tc>
        <w:tc>
          <w:tcPr>
            <w:tcW w:w="1900" w:type="dxa"/>
            <w:shd w:val="clear" w:color="auto" w:fill="auto"/>
            <w:vAlign w:val="center"/>
          </w:tcPr>
          <w:p w14:paraId="167C3610" w14:textId="77777777" w:rsidR="00BF0FB2" w:rsidRPr="000E62C7" w:rsidRDefault="00BF0FB2" w:rsidP="002664B8">
            <w:pPr>
              <w:tabs>
                <w:tab w:val="decimal" w:pos="1318"/>
              </w:tabs>
              <w:autoSpaceDE/>
              <w:autoSpaceDN/>
              <w:spacing w:line="240" w:lineRule="auto"/>
              <w:rPr>
                <w:rFonts w:ascii="AngsanaUPC" w:eastAsiaTheme="minorHAnsi" w:hAnsi="AngsanaUPC" w:cs="AngsanaUPC"/>
              </w:rPr>
            </w:pPr>
          </w:p>
        </w:tc>
      </w:tr>
      <w:tr w:rsidR="00552BCE" w:rsidRPr="000E62C7" w14:paraId="7D424274" w14:textId="77777777" w:rsidTr="00E545B9">
        <w:trPr>
          <w:trHeight w:val="454"/>
        </w:trPr>
        <w:tc>
          <w:tcPr>
            <w:tcW w:w="5443" w:type="dxa"/>
            <w:shd w:val="clear" w:color="auto" w:fill="auto"/>
            <w:vAlign w:val="center"/>
          </w:tcPr>
          <w:p w14:paraId="53357D7A" w14:textId="5F996D8F" w:rsidR="00552BCE" w:rsidRPr="000E62C7" w:rsidRDefault="00552BCE" w:rsidP="00552BCE">
            <w:pPr>
              <w:spacing w:line="240" w:lineRule="auto"/>
              <w:ind w:left="97"/>
              <w:rPr>
                <w:rFonts w:ascii="AngsanaUPC" w:hAnsi="AngsanaUPC" w:cs="AngsanaUPC"/>
              </w:rPr>
            </w:pPr>
            <w:r w:rsidRPr="00E545B9">
              <w:rPr>
                <w:rFonts w:ascii="AngsanaUPC" w:hAnsi="AngsanaUPC" w:cs="AngsanaUPC"/>
              </w:rPr>
              <w:t>Unbilled receivables</w:t>
            </w:r>
          </w:p>
        </w:tc>
        <w:tc>
          <w:tcPr>
            <w:tcW w:w="1900" w:type="dxa"/>
            <w:shd w:val="clear" w:color="auto" w:fill="auto"/>
            <w:vAlign w:val="center"/>
          </w:tcPr>
          <w:p w14:paraId="461B88D6" w14:textId="5597E916" w:rsidR="00552BCE" w:rsidRPr="000E62C7" w:rsidRDefault="00552BCE" w:rsidP="00552BCE">
            <w:pPr>
              <w:tabs>
                <w:tab w:val="decimal" w:pos="1452"/>
              </w:tabs>
              <w:rPr>
                <w:rFonts w:ascii="AngsanaUPC" w:eastAsiaTheme="minorHAnsi" w:hAnsi="AngsanaUPC" w:cs="AngsanaUPC"/>
              </w:rPr>
            </w:pPr>
            <w:r>
              <w:rPr>
                <w:rFonts w:ascii="AngsanaUPC" w:eastAsiaTheme="minorHAnsi" w:hAnsi="AngsanaUPC" w:cs="AngsanaUPC"/>
              </w:rPr>
              <w:t>24,712,736.18</w:t>
            </w:r>
          </w:p>
        </w:tc>
        <w:tc>
          <w:tcPr>
            <w:tcW w:w="1900" w:type="dxa"/>
            <w:shd w:val="clear" w:color="auto" w:fill="auto"/>
            <w:vAlign w:val="center"/>
          </w:tcPr>
          <w:p w14:paraId="295D5994" w14:textId="08239B6F" w:rsidR="00552BCE" w:rsidRPr="000E62C7" w:rsidRDefault="00552BCE" w:rsidP="00552BCE">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21,582,617.83</w:t>
            </w:r>
          </w:p>
        </w:tc>
      </w:tr>
      <w:tr w:rsidR="00552BCE" w:rsidRPr="000E62C7" w14:paraId="64A7F44C" w14:textId="77777777" w:rsidTr="00E545B9">
        <w:trPr>
          <w:trHeight w:val="454"/>
        </w:trPr>
        <w:tc>
          <w:tcPr>
            <w:tcW w:w="5443" w:type="dxa"/>
            <w:shd w:val="clear" w:color="auto" w:fill="auto"/>
            <w:vAlign w:val="center"/>
          </w:tcPr>
          <w:p w14:paraId="71FC451D" w14:textId="0760D744" w:rsidR="00552BCE" w:rsidRPr="000E62C7" w:rsidRDefault="00552BCE" w:rsidP="00552BCE">
            <w:pPr>
              <w:ind w:left="97"/>
              <w:rPr>
                <w:rFonts w:ascii="AngsanaUPC" w:hAnsi="AngsanaUPC" w:cs="AngsanaUPC"/>
                <w:cs/>
              </w:rPr>
            </w:pPr>
            <w:r w:rsidRPr="00E545B9">
              <w:rPr>
                <w:rFonts w:ascii="AngsanaUPC" w:hAnsi="AngsanaUPC" w:cs="AngsanaUPC"/>
              </w:rPr>
              <w:t>Retention receivables</w:t>
            </w:r>
          </w:p>
        </w:tc>
        <w:tc>
          <w:tcPr>
            <w:tcW w:w="1900" w:type="dxa"/>
            <w:shd w:val="clear" w:color="auto" w:fill="auto"/>
            <w:vAlign w:val="center"/>
          </w:tcPr>
          <w:p w14:paraId="75F455CE" w14:textId="21B85F71" w:rsidR="00552BCE" w:rsidRPr="000E62C7" w:rsidRDefault="00552BCE" w:rsidP="00552BCE">
            <w:pPr>
              <w:pBdr>
                <w:bottom w:val="single" w:sz="6" w:space="1" w:color="auto"/>
              </w:pBdr>
              <w:tabs>
                <w:tab w:val="decimal" w:pos="1452"/>
              </w:tabs>
              <w:rPr>
                <w:rFonts w:ascii="AngsanaUPC" w:eastAsiaTheme="minorHAnsi" w:hAnsi="AngsanaUPC" w:cs="AngsanaUPC"/>
              </w:rPr>
            </w:pPr>
            <w:r>
              <w:rPr>
                <w:rFonts w:ascii="AngsanaUPC" w:eastAsiaTheme="minorHAnsi" w:hAnsi="AngsanaUPC" w:cs="AngsanaUPC"/>
              </w:rPr>
              <w:t>5,986,485.20</w:t>
            </w:r>
          </w:p>
        </w:tc>
        <w:tc>
          <w:tcPr>
            <w:tcW w:w="1900" w:type="dxa"/>
            <w:shd w:val="clear" w:color="auto" w:fill="auto"/>
            <w:vAlign w:val="center"/>
          </w:tcPr>
          <w:p w14:paraId="398CABCF" w14:textId="54327993" w:rsidR="00552BCE" w:rsidRPr="000E62C7" w:rsidRDefault="00552BCE" w:rsidP="00552BCE">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116</w:t>
            </w:r>
            <w:r w:rsidRPr="000E62C7">
              <w:rPr>
                <w:rFonts w:ascii="AngsanaUPC" w:eastAsiaTheme="minorHAnsi" w:hAnsi="AngsanaUPC" w:cs="AngsanaUPC"/>
              </w:rPr>
              <w:t>,</w:t>
            </w:r>
            <w:r w:rsidRPr="000E62C7">
              <w:rPr>
                <w:rFonts w:ascii="AngsanaUPC" w:eastAsiaTheme="minorHAnsi" w:hAnsi="AngsanaUPC" w:cs="AngsanaUPC"/>
                <w:cs/>
              </w:rPr>
              <w:t>874.80</w:t>
            </w:r>
          </w:p>
        </w:tc>
      </w:tr>
      <w:tr w:rsidR="00552BCE" w:rsidRPr="000E62C7" w14:paraId="3D435CE5" w14:textId="77777777" w:rsidTr="00E545B9">
        <w:trPr>
          <w:trHeight w:val="454"/>
        </w:trPr>
        <w:tc>
          <w:tcPr>
            <w:tcW w:w="5443" w:type="dxa"/>
            <w:shd w:val="clear" w:color="auto" w:fill="auto"/>
            <w:vAlign w:val="center"/>
          </w:tcPr>
          <w:p w14:paraId="1A53E81F" w14:textId="5E33D0FE" w:rsidR="00552BCE" w:rsidRPr="000E62C7" w:rsidRDefault="00552BCE" w:rsidP="00552BCE">
            <w:pPr>
              <w:spacing w:line="240" w:lineRule="auto"/>
              <w:ind w:left="-107"/>
              <w:rPr>
                <w:rFonts w:ascii="AngsanaUPC" w:hAnsi="AngsanaUPC" w:cs="AngsanaUPC"/>
                <w:cs/>
              </w:rPr>
            </w:pPr>
            <w:r w:rsidRPr="00E545B9">
              <w:rPr>
                <w:rFonts w:ascii="AngsanaUPC" w:hAnsi="AngsanaUPC" w:cs="AngsanaUPC"/>
              </w:rPr>
              <w:t>Total contract assets</w:t>
            </w:r>
          </w:p>
        </w:tc>
        <w:tc>
          <w:tcPr>
            <w:tcW w:w="1900" w:type="dxa"/>
            <w:shd w:val="clear" w:color="auto" w:fill="auto"/>
            <w:vAlign w:val="center"/>
          </w:tcPr>
          <w:p w14:paraId="1FFC9EF1" w14:textId="4D4875BA" w:rsidR="00552BCE" w:rsidRPr="000E62C7" w:rsidRDefault="00552BCE" w:rsidP="00552BCE">
            <w:pPr>
              <w:pBdr>
                <w:bottom w:val="double" w:sz="6" w:space="1" w:color="auto"/>
              </w:pBdr>
              <w:tabs>
                <w:tab w:val="decimal" w:pos="1452"/>
              </w:tabs>
              <w:rPr>
                <w:rFonts w:ascii="AngsanaUPC" w:eastAsiaTheme="minorHAnsi" w:hAnsi="AngsanaUPC" w:cs="AngsanaUPC"/>
              </w:rPr>
            </w:pPr>
            <w:r>
              <w:rPr>
                <w:rFonts w:ascii="AngsanaUPC" w:eastAsiaTheme="minorHAnsi" w:hAnsi="AngsanaUPC" w:cs="AngsanaUPC"/>
              </w:rPr>
              <w:t>30,699,221.38</w:t>
            </w:r>
          </w:p>
        </w:tc>
        <w:tc>
          <w:tcPr>
            <w:tcW w:w="1900" w:type="dxa"/>
            <w:shd w:val="clear" w:color="auto" w:fill="auto"/>
            <w:vAlign w:val="center"/>
          </w:tcPr>
          <w:p w14:paraId="396A4770" w14:textId="79E233FD" w:rsidR="00552BCE" w:rsidRPr="000E62C7" w:rsidRDefault="00552BCE" w:rsidP="00552BCE">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25</w:t>
            </w:r>
            <w:r w:rsidRPr="000E62C7">
              <w:rPr>
                <w:rFonts w:ascii="AngsanaUPC" w:eastAsiaTheme="minorHAnsi" w:hAnsi="AngsanaUPC" w:cs="AngsanaUPC"/>
              </w:rPr>
              <w:t>,</w:t>
            </w:r>
            <w:r w:rsidRPr="000E62C7">
              <w:rPr>
                <w:rFonts w:ascii="AngsanaUPC" w:eastAsiaTheme="minorHAnsi" w:hAnsi="AngsanaUPC" w:cs="AngsanaUPC"/>
                <w:cs/>
              </w:rPr>
              <w:t>699</w:t>
            </w:r>
            <w:r w:rsidRPr="000E62C7">
              <w:rPr>
                <w:rFonts w:ascii="AngsanaUPC" w:eastAsiaTheme="minorHAnsi" w:hAnsi="AngsanaUPC" w:cs="AngsanaUPC"/>
              </w:rPr>
              <w:t>,</w:t>
            </w:r>
            <w:r w:rsidRPr="000E62C7">
              <w:rPr>
                <w:rFonts w:ascii="AngsanaUPC" w:eastAsiaTheme="minorHAnsi" w:hAnsi="AngsanaUPC" w:cs="AngsanaUPC"/>
                <w:cs/>
              </w:rPr>
              <w:t>492.63</w:t>
            </w:r>
          </w:p>
        </w:tc>
      </w:tr>
      <w:tr w:rsidR="00BF0FB2" w:rsidRPr="000E62C7" w14:paraId="22574726" w14:textId="77777777" w:rsidTr="00E545B9">
        <w:trPr>
          <w:trHeight w:val="227"/>
        </w:trPr>
        <w:tc>
          <w:tcPr>
            <w:tcW w:w="5443" w:type="dxa"/>
            <w:shd w:val="clear" w:color="auto" w:fill="auto"/>
            <w:vAlign w:val="center"/>
          </w:tcPr>
          <w:p w14:paraId="5C4F826C" w14:textId="77777777" w:rsidR="00BF0FB2" w:rsidRPr="000E62C7" w:rsidRDefault="00BF0FB2" w:rsidP="002664B8">
            <w:pPr>
              <w:spacing w:line="240" w:lineRule="auto"/>
              <w:ind w:left="-107"/>
              <w:rPr>
                <w:rFonts w:ascii="AngsanaUPC" w:hAnsi="AngsanaUPC" w:cs="AngsanaUPC"/>
                <w:sz w:val="16"/>
                <w:szCs w:val="16"/>
                <w:cs/>
              </w:rPr>
            </w:pPr>
          </w:p>
        </w:tc>
        <w:tc>
          <w:tcPr>
            <w:tcW w:w="1900" w:type="dxa"/>
            <w:shd w:val="clear" w:color="auto" w:fill="auto"/>
            <w:vAlign w:val="center"/>
          </w:tcPr>
          <w:p w14:paraId="714B6324" w14:textId="77777777" w:rsidR="00BF0FB2" w:rsidRPr="000E62C7" w:rsidRDefault="00BF0FB2" w:rsidP="002664B8">
            <w:pPr>
              <w:tabs>
                <w:tab w:val="decimal" w:pos="1452"/>
              </w:tabs>
              <w:spacing w:line="240" w:lineRule="auto"/>
              <w:rPr>
                <w:rFonts w:ascii="AngsanaUPC" w:eastAsiaTheme="minorHAnsi" w:hAnsi="AngsanaUPC" w:cs="AngsanaUPC"/>
                <w:sz w:val="16"/>
                <w:szCs w:val="16"/>
              </w:rPr>
            </w:pPr>
          </w:p>
        </w:tc>
        <w:tc>
          <w:tcPr>
            <w:tcW w:w="1900" w:type="dxa"/>
            <w:shd w:val="clear" w:color="auto" w:fill="auto"/>
            <w:vAlign w:val="center"/>
          </w:tcPr>
          <w:p w14:paraId="74274A38" w14:textId="77777777" w:rsidR="00BF0FB2" w:rsidRPr="000E62C7" w:rsidRDefault="00BF0FB2" w:rsidP="002664B8">
            <w:pPr>
              <w:tabs>
                <w:tab w:val="decimal" w:pos="1452"/>
              </w:tabs>
              <w:spacing w:line="240" w:lineRule="auto"/>
              <w:rPr>
                <w:rFonts w:ascii="AngsanaUPC" w:eastAsiaTheme="minorHAnsi" w:hAnsi="AngsanaUPC" w:cs="AngsanaUPC"/>
                <w:sz w:val="16"/>
                <w:szCs w:val="16"/>
              </w:rPr>
            </w:pPr>
          </w:p>
        </w:tc>
      </w:tr>
      <w:tr w:rsidR="00BF0FB2" w:rsidRPr="000E62C7" w14:paraId="36CA4626" w14:textId="77777777" w:rsidTr="00E545B9">
        <w:trPr>
          <w:trHeight w:val="454"/>
        </w:trPr>
        <w:tc>
          <w:tcPr>
            <w:tcW w:w="5443" w:type="dxa"/>
            <w:shd w:val="clear" w:color="auto" w:fill="auto"/>
            <w:vAlign w:val="center"/>
          </w:tcPr>
          <w:p w14:paraId="09513993" w14:textId="3FA3D60B" w:rsidR="00BF0FB2" w:rsidRPr="000E62C7" w:rsidRDefault="00E545B9" w:rsidP="002664B8">
            <w:pPr>
              <w:ind w:left="-107"/>
              <w:rPr>
                <w:rFonts w:ascii="AngsanaUPC" w:hAnsi="AngsanaUPC" w:cs="AngsanaUPC"/>
                <w:cs/>
              </w:rPr>
            </w:pPr>
            <w:r w:rsidRPr="00E545B9">
              <w:rPr>
                <w:rFonts w:ascii="AngsanaUPC" w:hAnsi="AngsanaUPC" w:cs="AngsanaUPC"/>
              </w:rPr>
              <w:t>Contract liabilities</w:t>
            </w:r>
          </w:p>
        </w:tc>
        <w:tc>
          <w:tcPr>
            <w:tcW w:w="1900" w:type="dxa"/>
            <w:shd w:val="clear" w:color="auto" w:fill="auto"/>
            <w:vAlign w:val="center"/>
          </w:tcPr>
          <w:p w14:paraId="0C1A7BCC" w14:textId="77777777" w:rsidR="00BF0FB2" w:rsidRPr="000E62C7" w:rsidRDefault="00BF0FB2" w:rsidP="002664B8">
            <w:pPr>
              <w:tabs>
                <w:tab w:val="decimal" w:pos="1452"/>
              </w:tabs>
              <w:rPr>
                <w:rFonts w:ascii="AngsanaUPC" w:eastAsiaTheme="minorHAnsi" w:hAnsi="AngsanaUPC" w:cs="AngsanaUPC"/>
              </w:rPr>
            </w:pPr>
          </w:p>
        </w:tc>
        <w:tc>
          <w:tcPr>
            <w:tcW w:w="1900" w:type="dxa"/>
            <w:shd w:val="clear" w:color="auto" w:fill="auto"/>
            <w:vAlign w:val="center"/>
          </w:tcPr>
          <w:p w14:paraId="6F0BE7D8" w14:textId="77777777" w:rsidR="00BF0FB2" w:rsidRPr="000E62C7" w:rsidRDefault="00BF0FB2" w:rsidP="002664B8">
            <w:pPr>
              <w:tabs>
                <w:tab w:val="decimal" w:pos="1452"/>
              </w:tabs>
              <w:rPr>
                <w:rFonts w:ascii="AngsanaUPC" w:eastAsiaTheme="minorHAnsi" w:hAnsi="AngsanaUPC" w:cs="AngsanaUPC"/>
              </w:rPr>
            </w:pPr>
          </w:p>
        </w:tc>
      </w:tr>
      <w:tr w:rsidR="00552BCE" w:rsidRPr="000E62C7" w14:paraId="33171DC7" w14:textId="77777777" w:rsidTr="00E545B9">
        <w:trPr>
          <w:trHeight w:val="454"/>
        </w:trPr>
        <w:tc>
          <w:tcPr>
            <w:tcW w:w="5443" w:type="dxa"/>
            <w:shd w:val="clear" w:color="auto" w:fill="auto"/>
            <w:vAlign w:val="center"/>
          </w:tcPr>
          <w:p w14:paraId="08F2033D" w14:textId="5C2FB060" w:rsidR="00552BCE" w:rsidRPr="000E62C7" w:rsidRDefault="00552BCE" w:rsidP="00552BCE">
            <w:pPr>
              <w:ind w:left="97"/>
              <w:rPr>
                <w:rFonts w:ascii="AngsanaUPC" w:hAnsi="AngsanaUPC" w:cs="AngsanaUPC"/>
                <w:cs/>
              </w:rPr>
            </w:pPr>
            <w:r w:rsidRPr="00E545B9">
              <w:rPr>
                <w:rFonts w:ascii="AngsanaUPC" w:hAnsi="AngsanaUPC" w:cs="AngsanaUPC"/>
              </w:rPr>
              <w:t>Retention payable</w:t>
            </w:r>
            <w:r>
              <w:rPr>
                <w:rFonts w:ascii="AngsanaUPC" w:hAnsi="AngsanaUPC" w:cs="AngsanaUPC"/>
              </w:rPr>
              <w:t>s</w:t>
            </w:r>
          </w:p>
        </w:tc>
        <w:tc>
          <w:tcPr>
            <w:tcW w:w="1900" w:type="dxa"/>
            <w:shd w:val="clear" w:color="auto" w:fill="auto"/>
            <w:vAlign w:val="center"/>
          </w:tcPr>
          <w:p w14:paraId="4772F00F" w14:textId="2106DFB9" w:rsidR="00552BCE" w:rsidRPr="000E62C7" w:rsidRDefault="00552BCE" w:rsidP="00552BCE">
            <w:pPr>
              <w:tabs>
                <w:tab w:val="decimal" w:pos="1452"/>
              </w:tabs>
              <w:rPr>
                <w:rFonts w:ascii="AngsanaUPC" w:eastAsiaTheme="minorHAnsi" w:hAnsi="AngsanaUPC" w:cs="AngsanaUPC"/>
              </w:rPr>
            </w:pPr>
            <w:r>
              <w:rPr>
                <w:rFonts w:ascii="AngsanaUPC" w:eastAsiaTheme="minorHAnsi" w:hAnsi="AngsanaUPC" w:cs="AngsanaUPC"/>
              </w:rPr>
              <w:t>12,913,542.35</w:t>
            </w:r>
          </w:p>
        </w:tc>
        <w:tc>
          <w:tcPr>
            <w:tcW w:w="1900" w:type="dxa"/>
            <w:shd w:val="clear" w:color="auto" w:fill="auto"/>
            <w:vAlign w:val="center"/>
          </w:tcPr>
          <w:p w14:paraId="1F70526F" w14:textId="5D53424F" w:rsidR="00552BCE" w:rsidRPr="000E62C7" w:rsidRDefault="00552BCE" w:rsidP="00552BCE">
            <w:pPr>
              <w:tabs>
                <w:tab w:val="decimal" w:pos="1452"/>
              </w:tabs>
              <w:rPr>
                <w:rFonts w:ascii="AngsanaUPC" w:eastAsiaTheme="minorHAnsi" w:hAnsi="AngsanaUPC" w:cs="AngsanaUPC"/>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464</w:t>
            </w:r>
            <w:r w:rsidRPr="000E62C7">
              <w:rPr>
                <w:rFonts w:ascii="AngsanaUPC" w:eastAsiaTheme="minorHAnsi" w:hAnsi="AngsanaUPC" w:cs="AngsanaUPC"/>
              </w:rPr>
              <w:t>,</w:t>
            </w:r>
            <w:r w:rsidRPr="000E62C7">
              <w:rPr>
                <w:rFonts w:ascii="AngsanaUPC" w:eastAsiaTheme="minorHAnsi" w:hAnsi="AngsanaUPC" w:cs="AngsanaUPC"/>
                <w:cs/>
              </w:rPr>
              <w:t>455.83</w:t>
            </w:r>
          </w:p>
        </w:tc>
      </w:tr>
      <w:tr w:rsidR="00552BCE" w:rsidRPr="000E62C7" w14:paraId="092A091A" w14:textId="77777777" w:rsidTr="00E545B9">
        <w:trPr>
          <w:trHeight w:val="454"/>
        </w:trPr>
        <w:tc>
          <w:tcPr>
            <w:tcW w:w="5443" w:type="dxa"/>
            <w:shd w:val="clear" w:color="auto" w:fill="auto"/>
            <w:vAlign w:val="center"/>
          </w:tcPr>
          <w:p w14:paraId="18DE30A4" w14:textId="2E3E58B1" w:rsidR="00552BCE" w:rsidRPr="000E62C7" w:rsidRDefault="00552BCE" w:rsidP="00552BCE">
            <w:pPr>
              <w:ind w:left="97"/>
              <w:rPr>
                <w:rFonts w:ascii="AngsanaUPC" w:hAnsi="AngsanaUPC" w:cs="AngsanaUPC"/>
                <w:cs/>
              </w:rPr>
            </w:pPr>
            <w:r w:rsidRPr="00E545B9">
              <w:rPr>
                <w:rFonts w:ascii="AngsanaUPC" w:hAnsi="AngsanaUPC" w:cs="AngsanaUPC"/>
              </w:rPr>
              <w:t>Advance received</w:t>
            </w:r>
          </w:p>
        </w:tc>
        <w:tc>
          <w:tcPr>
            <w:tcW w:w="1900" w:type="dxa"/>
            <w:shd w:val="clear" w:color="auto" w:fill="auto"/>
            <w:vAlign w:val="center"/>
          </w:tcPr>
          <w:p w14:paraId="1EFCB2C9" w14:textId="1DD5CDD1" w:rsidR="00552BCE" w:rsidRPr="000E62C7" w:rsidRDefault="00552BCE" w:rsidP="00552BCE">
            <w:pPr>
              <w:pBdr>
                <w:bottom w:val="single" w:sz="6" w:space="1" w:color="auto"/>
              </w:pBdr>
              <w:tabs>
                <w:tab w:val="decimal" w:pos="1452"/>
              </w:tabs>
              <w:rPr>
                <w:rFonts w:ascii="AngsanaUPC" w:eastAsiaTheme="minorHAnsi" w:hAnsi="AngsanaUPC" w:cs="AngsanaUPC"/>
              </w:rPr>
            </w:pPr>
            <w:r>
              <w:rPr>
                <w:rFonts w:ascii="AngsanaUPC" w:eastAsiaTheme="minorHAnsi" w:hAnsi="AngsanaUPC" w:cs="AngsanaUPC"/>
              </w:rPr>
              <w:t>11,459,490.48</w:t>
            </w:r>
          </w:p>
        </w:tc>
        <w:tc>
          <w:tcPr>
            <w:tcW w:w="1900" w:type="dxa"/>
            <w:shd w:val="clear" w:color="auto" w:fill="auto"/>
            <w:vAlign w:val="center"/>
          </w:tcPr>
          <w:p w14:paraId="5F638D21" w14:textId="3FAF51CF" w:rsidR="00552BCE" w:rsidRPr="000E62C7" w:rsidRDefault="00552BCE" w:rsidP="00552BCE">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434</w:t>
            </w:r>
            <w:r w:rsidRPr="000E62C7">
              <w:rPr>
                <w:rFonts w:ascii="AngsanaUPC" w:eastAsiaTheme="minorHAnsi" w:hAnsi="AngsanaUPC" w:cs="AngsanaUPC"/>
              </w:rPr>
              <w:t>,</w:t>
            </w:r>
            <w:r w:rsidRPr="000E62C7">
              <w:rPr>
                <w:rFonts w:ascii="AngsanaUPC" w:eastAsiaTheme="minorHAnsi" w:hAnsi="AngsanaUPC" w:cs="AngsanaUPC"/>
                <w:cs/>
              </w:rPr>
              <w:t>430.40</w:t>
            </w:r>
          </w:p>
        </w:tc>
      </w:tr>
      <w:tr w:rsidR="00552BCE" w:rsidRPr="000E62C7" w14:paraId="61E37FCF" w14:textId="77777777" w:rsidTr="00E545B9">
        <w:trPr>
          <w:trHeight w:val="454"/>
        </w:trPr>
        <w:tc>
          <w:tcPr>
            <w:tcW w:w="5443" w:type="dxa"/>
            <w:shd w:val="clear" w:color="auto" w:fill="auto"/>
            <w:vAlign w:val="center"/>
          </w:tcPr>
          <w:p w14:paraId="2CABE351" w14:textId="390F2E8F" w:rsidR="00552BCE" w:rsidRPr="000E62C7" w:rsidRDefault="00552BCE" w:rsidP="00552BCE">
            <w:pPr>
              <w:spacing w:line="240" w:lineRule="auto"/>
              <w:ind w:left="-107"/>
              <w:rPr>
                <w:rFonts w:ascii="AngsanaUPC" w:hAnsi="AngsanaUPC" w:cs="AngsanaUPC"/>
                <w:cs/>
              </w:rPr>
            </w:pPr>
            <w:r w:rsidRPr="00E545B9">
              <w:rPr>
                <w:rFonts w:ascii="AngsanaUPC" w:hAnsi="AngsanaUPC" w:cs="AngsanaUPC"/>
              </w:rPr>
              <w:t>Total contract liabilities</w:t>
            </w:r>
          </w:p>
        </w:tc>
        <w:tc>
          <w:tcPr>
            <w:tcW w:w="1900" w:type="dxa"/>
            <w:shd w:val="clear" w:color="auto" w:fill="auto"/>
            <w:vAlign w:val="center"/>
          </w:tcPr>
          <w:p w14:paraId="593C6F18" w14:textId="59FF3F26" w:rsidR="00552BCE" w:rsidRPr="000E62C7" w:rsidRDefault="00552BCE" w:rsidP="00552BCE">
            <w:pPr>
              <w:pBdr>
                <w:bottom w:val="double" w:sz="6" w:space="1" w:color="auto"/>
              </w:pBdr>
              <w:tabs>
                <w:tab w:val="decimal" w:pos="1452"/>
              </w:tabs>
              <w:rPr>
                <w:rFonts w:ascii="AngsanaUPC" w:eastAsiaTheme="minorHAnsi" w:hAnsi="AngsanaUPC" w:cs="AngsanaUPC"/>
              </w:rPr>
            </w:pPr>
            <w:r>
              <w:rPr>
                <w:rFonts w:ascii="AngsanaUPC" w:eastAsiaTheme="minorHAnsi" w:hAnsi="AngsanaUPC" w:cs="AngsanaUPC"/>
              </w:rPr>
              <w:t>24,373,032.83</w:t>
            </w:r>
          </w:p>
        </w:tc>
        <w:tc>
          <w:tcPr>
            <w:tcW w:w="1900" w:type="dxa"/>
            <w:shd w:val="clear" w:color="auto" w:fill="auto"/>
            <w:vAlign w:val="center"/>
          </w:tcPr>
          <w:p w14:paraId="7E7ECF4C" w14:textId="521B4BD0" w:rsidR="00552BCE" w:rsidRPr="000E62C7" w:rsidRDefault="00552BCE" w:rsidP="00552BCE">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13</w:t>
            </w:r>
            <w:r w:rsidRPr="000E62C7">
              <w:rPr>
                <w:rFonts w:ascii="AngsanaUPC" w:eastAsiaTheme="minorHAnsi" w:hAnsi="AngsanaUPC" w:cs="AngsanaUPC"/>
              </w:rPr>
              <w:t>,</w:t>
            </w:r>
            <w:r w:rsidRPr="000E62C7">
              <w:rPr>
                <w:rFonts w:ascii="AngsanaUPC" w:eastAsiaTheme="minorHAnsi" w:hAnsi="AngsanaUPC" w:cs="AngsanaUPC"/>
                <w:cs/>
              </w:rPr>
              <w:t>898</w:t>
            </w:r>
            <w:r w:rsidRPr="000E62C7">
              <w:rPr>
                <w:rFonts w:ascii="AngsanaUPC" w:eastAsiaTheme="minorHAnsi" w:hAnsi="AngsanaUPC" w:cs="AngsanaUPC"/>
              </w:rPr>
              <w:t>,</w:t>
            </w:r>
            <w:r w:rsidRPr="000E62C7">
              <w:rPr>
                <w:rFonts w:ascii="AngsanaUPC" w:eastAsiaTheme="minorHAnsi" w:hAnsi="AngsanaUPC" w:cs="AngsanaUPC"/>
                <w:cs/>
              </w:rPr>
              <w:t>886.23</w:t>
            </w:r>
          </w:p>
        </w:tc>
      </w:tr>
    </w:tbl>
    <w:p w14:paraId="33B80651" w14:textId="115A765C" w:rsidR="00BF0FB2" w:rsidRDefault="003830C9" w:rsidP="00946A09">
      <w:pPr>
        <w:pStyle w:val="BlockText"/>
        <w:spacing w:after="120"/>
        <w:ind w:left="425" w:right="0" w:firstLine="0"/>
        <w:jc w:val="thaiDistribute"/>
        <w:rPr>
          <w:rFonts w:ascii="AngsanaUPC" w:hAnsi="AngsanaUPC" w:cs="AngsanaUPC"/>
          <w:b/>
          <w:bCs/>
        </w:rPr>
      </w:pPr>
      <w:r>
        <w:rPr>
          <w:rFonts w:ascii="AngsanaUPC" w:hAnsi="AngsanaUPC" w:cs="AngsanaUPC"/>
          <w:b/>
          <w:bCs/>
        </w:rPr>
        <w:t>Significant agreements</w:t>
      </w:r>
    </w:p>
    <w:p w14:paraId="01B2D96E" w14:textId="153BA933" w:rsidR="00946A09" w:rsidRPr="00946A09" w:rsidRDefault="000F1FF3" w:rsidP="00076650">
      <w:pPr>
        <w:pStyle w:val="BlockText"/>
        <w:spacing w:after="120"/>
        <w:ind w:left="425" w:right="0" w:firstLine="0"/>
        <w:jc w:val="thaiDistribute"/>
        <w:rPr>
          <w:rFonts w:ascii="AngsanaUPC" w:hAnsi="AngsanaUPC" w:cs="AngsanaUPC"/>
          <w:b/>
          <w:bCs/>
        </w:rPr>
      </w:pPr>
      <w:r>
        <w:rPr>
          <w:rFonts w:ascii="AngsanaUPC" w:hAnsi="AngsanaUPC" w:cs="AngsanaUPC"/>
          <w:spacing w:val="-2"/>
        </w:rPr>
        <w:t>The Subsidiary had</w:t>
      </w:r>
      <w:r w:rsidR="002C06B6" w:rsidRPr="002C06B6">
        <w:rPr>
          <w:rFonts w:ascii="AngsanaUPC" w:hAnsi="AngsanaUPC" w:cs="AngsanaUPC"/>
          <w:spacing w:val="-2"/>
        </w:rPr>
        <w:t xml:space="preserve"> short-term loan</w:t>
      </w:r>
      <w:r>
        <w:rPr>
          <w:rFonts w:ascii="AngsanaUPC" w:hAnsi="AngsanaUPC" w:cs="AngsanaUPC"/>
          <w:spacing w:val="-2"/>
        </w:rPr>
        <w:t>s to another company, which is the</w:t>
      </w:r>
      <w:r w:rsidR="002C06B6" w:rsidRPr="002C06B6">
        <w:rPr>
          <w:rFonts w:ascii="AngsanaUPC" w:hAnsi="AngsanaUPC" w:cs="AngsanaUPC"/>
          <w:spacing w:val="-2"/>
        </w:rPr>
        <w:t xml:space="preserve"> project contractor </w:t>
      </w:r>
      <w:r>
        <w:rPr>
          <w:rFonts w:ascii="AngsanaUPC" w:hAnsi="AngsanaUPC" w:cs="AngsanaUPC"/>
          <w:spacing w:val="-2"/>
        </w:rPr>
        <w:t xml:space="preserve">under the </w:t>
      </w:r>
      <w:r w:rsidR="002C06B6" w:rsidRPr="002C06B6">
        <w:rPr>
          <w:rFonts w:ascii="AngsanaUPC" w:hAnsi="AngsanaUPC" w:cs="AngsanaUPC"/>
          <w:spacing w:val="-2"/>
        </w:rPr>
        <w:t xml:space="preserve">agreements in the amount of Baht 7.83 million, by </w:t>
      </w:r>
      <w:r>
        <w:rPr>
          <w:rFonts w:ascii="AngsanaUPC" w:hAnsi="AngsanaUPC" w:cs="AngsanaUPC"/>
          <w:spacing w:val="-2"/>
        </w:rPr>
        <w:t xml:space="preserve">issuing promissory notes with </w:t>
      </w:r>
      <w:r w:rsidR="00A1680B">
        <w:rPr>
          <w:rFonts w:ascii="AngsanaUPC" w:hAnsi="AngsanaUPC" w:cs="AngsanaUPC"/>
          <w:spacing w:val="-2"/>
        </w:rPr>
        <w:t>the term</w:t>
      </w:r>
      <w:r>
        <w:rPr>
          <w:rFonts w:ascii="AngsanaUPC" w:hAnsi="AngsanaUPC" w:cs="AngsanaUPC"/>
          <w:spacing w:val="-2"/>
        </w:rPr>
        <w:t xml:space="preserve"> 2</w:t>
      </w:r>
      <w:r w:rsidR="002C06B6" w:rsidRPr="002C06B6">
        <w:rPr>
          <w:rFonts w:ascii="AngsanaUPC" w:hAnsi="AngsanaUPC" w:cs="AngsanaUPC"/>
          <w:spacing w:val="-2"/>
        </w:rPr>
        <w:t xml:space="preserve"> months, with </w:t>
      </w:r>
      <w:r>
        <w:rPr>
          <w:rFonts w:ascii="AngsanaUPC" w:hAnsi="AngsanaUPC" w:cs="AngsanaUPC"/>
          <w:spacing w:val="-2"/>
        </w:rPr>
        <w:t>the interest rate of 8%</w:t>
      </w:r>
      <w:r w:rsidR="002C06B6" w:rsidRPr="002C06B6">
        <w:rPr>
          <w:rFonts w:ascii="AngsanaUPC" w:hAnsi="AngsanaUPC" w:cs="AngsanaUPC"/>
          <w:spacing w:val="-2"/>
        </w:rPr>
        <w:t xml:space="preserve"> per annum, and assigned </w:t>
      </w:r>
      <w:r>
        <w:rPr>
          <w:rFonts w:ascii="AngsanaUPC" w:hAnsi="AngsanaUPC" w:cs="AngsanaUPC"/>
          <w:spacing w:val="-2"/>
        </w:rPr>
        <w:t>of the</w:t>
      </w:r>
      <w:r w:rsidR="002C06B6" w:rsidRPr="002C06B6">
        <w:rPr>
          <w:rFonts w:ascii="AngsanaUPC" w:hAnsi="AngsanaUPC" w:cs="AngsanaUPC"/>
          <w:spacing w:val="-2"/>
        </w:rPr>
        <w:t xml:space="preserve"> rights to receive service fees and retention under the </w:t>
      </w:r>
      <w:r>
        <w:rPr>
          <w:rFonts w:ascii="AngsanaUPC" w:hAnsi="AngsanaUPC" w:cs="AngsanaUPC"/>
          <w:spacing w:val="-2"/>
        </w:rPr>
        <w:t>agreements</w:t>
      </w:r>
      <w:r w:rsidR="002C06B6" w:rsidRPr="002C06B6">
        <w:rPr>
          <w:rFonts w:ascii="AngsanaUPC" w:hAnsi="AngsanaUPC" w:cs="AngsanaUPC"/>
          <w:spacing w:val="-2"/>
        </w:rPr>
        <w:t xml:space="preserve"> as collateral.</w:t>
      </w:r>
      <w:r>
        <w:rPr>
          <w:rFonts w:ascii="AngsanaUPC" w:hAnsi="AngsanaUPC" w:cs="AngsanaUPC"/>
          <w:spacing w:val="-2"/>
        </w:rPr>
        <w:t xml:space="preserve"> Such loans were presented as “S</w:t>
      </w:r>
      <w:r w:rsidR="002C06B6" w:rsidRPr="002C06B6">
        <w:rPr>
          <w:rFonts w:ascii="AngsanaUPC" w:hAnsi="AngsanaUPC" w:cs="AngsanaUPC"/>
          <w:spacing w:val="-2"/>
        </w:rPr>
        <w:t>hort-term loans” in the statement of financial position.</w:t>
      </w:r>
    </w:p>
    <w:p w14:paraId="4CF3BC70" w14:textId="2CD6D25C" w:rsidR="00946A09" w:rsidRDefault="002C06B6" w:rsidP="00076650">
      <w:pPr>
        <w:pStyle w:val="BlockText"/>
        <w:spacing w:after="120"/>
        <w:ind w:left="425" w:right="0" w:firstLine="0"/>
      </w:pPr>
      <w:r w:rsidRPr="002C06B6">
        <w:rPr>
          <w:spacing w:val="-2"/>
        </w:rPr>
        <w:t xml:space="preserve">The Subsidiary had short-term borrowings </w:t>
      </w:r>
      <w:r w:rsidR="00F94FE9">
        <w:rPr>
          <w:spacing w:val="-2"/>
        </w:rPr>
        <w:t>from another company, which is the</w:t>
      </w:r>
      <w:r w:rsidR="000F1FF3">
        <w:rPr>
          <w:spacing w:val="-2"/>
        </w:rPr>
        <w:t xml:space="preserve"> customer of project</w:t>
      </w:r>
      <w:r w:rsidRPr="002C06B6">
        <w:rPr>
          <w:spacing w:val="-2"/>
        </w:rPr>
        <w:t xml:space="preserve"> agreements in the amount of Baht 2.50 million</w:t>
      </w:r>
      <w:r w:rsidR="000F1FF3">
        <w:rPr>
          <w:spacing w:val="-2"/>
        </w:rPr>
        <w:t>,</w:t>
      </w:r>
      <w:r w:rsidRPr="002C06B6">
        <w:rPr>
          <w:spacing w:val="-2"/>
        </w:rPr>
        <w:t xml:space="preserve"> by </w:t>
      </w:r>
      <w:r w:rsidR="000F1FF3">
        <w:rPr>
          <w:spacing w:val="-2"/>
        </w:rPr>
        <w:t xml:space="preserve">issuing </w:t>
      </w:r>
      <w:r w:rsidRPr="002C06B6">
        <w:rPr>
          <w:spacing w:val="-2"/>
        </w:rPr>
        <w:t>promissory notes</w:t>
      </w:r>
      <w:r w:rsidR="00A1680B">
        <w:rPr>
          <w:spacing w:val="-2"/>
        </w:rPr>
        <w:t>,</w:t>
      </w:r>
      <w:r w:rsidR="000F1FF3">
        <w:rPr>
          <w:spacing w:val="-2"/>
        </w:rPr>
        <w:t xml:space="preserve"> </w:t>
      </w:r>
      <w:r w:rsidR="00C3371E">
        <w:rPr>
          <w:spacing w:val="-2"/>
        </w:rPr>
        <w:t xml:space="preserve">due </w:t>
      </w:r>
      <w:r w:rsidR="000F1FF3">
        <w:rPr>
          <w:spacing w:val="-2"/>
        </w:rPr>
        <w:t>at call</w:t>
      </w:r>
      <w:r w:rsidRPr="002C06B6">
        <w:rPr>
          <w:spacing w:val="-2"/>
        </w:rPr>
        <w:t xml:space="preserve">, with </w:t>
      </w:r>
      <w:r w:rsidR="000F1FF3">
        <w:rPr>
          <w:spacing w:val="-2"/>
        </w:rPr>
        <w:t>the interest rate of 8% per annum, and assigned of the</w:t>
      </w:r>
      <w:r w:rsidRPr="002C06B6">
        <w:rPr>
          <w:spacing w:val="-2"/>
        </w:rPr>
        <w:t xml:space="preserve"> rights </w:t>
      </w:r>
      <w:r w:rsidRPr="00F94FE9">
        <w:t xml:space="preserve">to receive service fees and retention under the </w:t>
      </w:r>
      <w:r w:rsidR="000F1FF3" w:rsidRPr="00F94FE9">
        <w:t>agreements</w:t>
      </w:r>
      <w:r w:rsidRPr="00F94FE9">
        <w:t xml:space="preserve"> as collateral. Such borrowings were presented as “Short-term</w:t>
      </w:r>
      <w:r w:rsidRPr="002C06B6">
        <w:rPr>
          <w:spacing w:val="-2"/>
        </w:rPr>
        <w:t xml:space="preserve"> borrowings” in the statement of financial position.</w:t>
      </w:r>
    </w:p>
    <w:p w14:paraId="63AC69B2" w14:textId="77777777" w:rsidR="00946A09" w:rsidRDefault="00946A09">
      <w:r>
        <w:br w:type="page"/>
      </w:r>
    </w:p>
    <w:p w14:paraId="19EE6087" w14:textId="35D72C8A" w:rsidR="00FB4105"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INVENTORIES</w:t>
      </w:r>
    </w:p>
    <w:p w14:paraId="010CC641" w14:textId="4390C9C6" w:rsidR="00310A0F" w:rsidRDefault="00A81E84" w:rsidP="00310A0F">
      <w:pPr>
        <w:pStyle w:val="BlockText"/>
        <w:spacing w:after="120"/>
        <w:ind w:left="425" w:right="0" w:firstLine="0"/>
        <w:jc w:val="thaiDistribute"/>
        <w:rPr>
          <w:rFonts w:ascii="AngsanaUPC" w:hAnsi="AngsanaUPC" w:cs="AngsanaUPC"/>
        </w:rPr>
      </w:pPr>
      <w:r>
        <w:rPr>
          <w:rFonts w:ascii="AngsanaUPC" w:hAnsi="AngsanaUPC" w:cs="AngsanaUPC"/>
        </w:rPr>
        <w:t xml:space="preserve">Inventories as at </w:t>
      </w:r>
      <w:r w:rsidR="00CE690D" w:rsidRPr="00CE690D">
        <w:rPr>
          <w:rFonts w:ascii="AngsanaUPC" w:hAnsi="AngsanaUPC" w:cs="AngsanaUPC"/>
        </w:rPr>
        <w:t>30 June</w:t>
      </w:r>
      <w:r w:rsidR="00777A04">
        <w:rPr>
          <w:rFonts w:ascii="AngsanaUPC" w:hAnsi="AngsanaUPC" w:cs="AngsanaUPC"/>
        </w:rPr>
        <w:t xml:space="preserve"> 2026</w:t>
      </w:r>
      <w:r w:rsidR="00310A0F">
        <w:rPr>
          <w:rFonts w:ascii="AngsanaUPC" w:hAnsi="AngsanaUPC" w:cs="AngsanaUPC"/>
        </w:rPr>
        <w:t xml:space="preserve"> and 31 December 202</w:t>
      </w:r>
      <w:r w:rsidR="00777A04">
        <w:rPr>
          <w:rFonts w:ascii="AngsanaUPC" w:hAnsi="AngsanaUPC" w:cs="AngsanaUPC"/>
        </w:rPr>
        <w:t>5</w:t>
      </w:r>
      <w:r w:rsidR="00310A0F" w:rsidRPr="00310A0F">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D3F19" w:rsidRPr="00DC04A3" w14:paraId="069A3BF7" w14:textId="77777777" w:rsidTr="008141AD">
        <w:trPr>
          <w:trHeight w:val="442"/>
        </w:trPr>
        <w:tc>
          <w:tcPr>
            <w:tcW w:w="5573" w:type="dxa"/>
            <w:vAlign w:val="center"/>
          </w:tcPr>
          <w:p w14:paraId="0969080E"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1D66AA26" w14:textId="77777777" w:rsidR="006D3F19" w:rsidRPr="00DC04A3" w:rsidRDefault="006D3F19"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D3F19" w:rsidRPr="00DC04A3" w14:paraId="347EB7F9" w14:textId="77777777" w:rsidTr="008141AD">
        <w:trPr>
          <w:trHeight w:val="442"/>
        </w:trPr>
        <w:tc>
          <w:tcPr>
            <w:tcW w:w="5573" w:type="dxa"/>
            <w:vAlign w:val="center"/>
          </w:tcPr>
          <w:p w14:paraId="65FB2322"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6E7FB63A" w14:textId="77777777" w:rsidR="006D3F19" w:rsidRDefault="006D3F19" w:rsidP="008141AD">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6D3F19" w:rsidRPr="00DC04A3" w14:paraId="0FA0CCD5" w14:textId="77777777" w:rsidTr="008141AD">
        <w:trPr>
          <w:trHeight w:val="442"/>
        </w:trPr>
        <w:tc>
          <w:tcPr>
            <w:tcW w:w="5573" w:type="dxa"/>
            <w:vAlign w:val="center"/>
          </w:tcPr>
          <w:p w14:paraId="7C648A52" w14:textId="77777777" w:rsidR="006D3F19" w:rsidRPr="00DC04A3" w:rsidRDefault="006D3F19" w:rsidP="008141AD">
            <w:pPr>
              <w:pStyle w:val="BlockText"/>
              <w:spacing w:before="0"/>
              <w:ind w:left="0" w:right="0" w:firstLine="0"/>
              <w:jc w:val="left"/>
              <w:rPr>
                <w:rFonts w:ascii="AngsanaUPC" w:hAnsi="AngsanaUPC" w:cs="AngsanaUPC"/>
              </w:rPr>
            </w:pPr>
          </w:p>
        </w:tc>
        <w:tc>
          <w:tcPr>
            <w:tcW w:w="1826" w:type="dxa"/>
            <w:shd w:val="clear" w:color="auto" w:fill="auto"/>
            <w:vAlign w:val="center"/>
          </w:tcPr>
          <w:p w14:paraId="381B54D7" w14:textId="0C039BD9" w:rsidR="006D3F19" w:rsidRPr="00DC04A3"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826" w:type="dxa"/>
            <w:vAlign w:val="center"/>
          </w:tcPr>
          <w:p w14:paraId="0B92890F" w14:textId="6E648700" w:rsidR="006D3F19"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552BCE" w:rsidRPr="00DC04A3" w14:paraId="5396D6FE" w14:textId="77777777" w:rsidTr="00BF0FB2">
        <w:trPr>
          <w:trHeight w:val="442"/>
        </w:trPr>
        <w:tc>
          <w:tcPr>
            <w:tcW w:w="5573" w:type="dxa"/>
            <w:vAlign w:val="center"/>
          </w:tcPr>
          <w:p w14:paraId="73C1324F" w14:textId="35A2F48D" w:rsidR="00552BCE" w:rsidRPr="00DC04A3" w:rsidRDefault="00552BCE" w:rsidP="00552BCE">
            <w:pPr>
              <w:spacing w:line="240" w:lineRule="auto"/>
              <w:ind w:left="-107"/>
              <w:rPr>
                <w:rFonts w:ascii="AngsanaUPC" w:hAnsi="AngsanaUPC" w:cs="AngsanaUPC"/>
              </w:rPr>
            </w:pPr>
            <w:r w:rsidRPr="006D3F19">
              <w:rPr>
                <w:rFonts w:ascii="AngsanaUPC" w:hAnsi="AngsanaUPC" w:cs="AngsanaUPC"/>
              </w:rPr>
              <w:t>Finished goods</w:t>
            </w:r>
          </w:p>
        </w:tc>
        <w:tc>
          <w:tcPr>
            <w:tcW w:w="1826" w:type="dxa"/>
            <w:tcBorders>
              <w:top w:val="nil"/>
              <w:left w:val="nil"/>
              <w:bottom w:val="nil"/>
              <w:right w:val="nil"/>
            </w:tcBorders>
            <w:shd w:val="clear" w:color="auto" w:fill="auto"/>
            <w:vAlign w:val="center"/>
          </w:tcPr>
          <w:p w14:paraId="55B40519" w14:textId="25EB57FD" w:rsidR="00552BCE" w:rsidRPr="00DC04A3" w:rsidRDefault="00552BCE" w:rsidP="00552BCE">
            <w:pPr>
              <w:tabs>
                <w:tab w:val="decimal" w:pos="1327"/>
              </w:tabs>
              <w:rPr>
                <w:rFonts w:ascii="AngsanaUPC" w:eastAsiaTheme="minorHAnsi" w:hAnsi="AngsanaUPC" w:cs="AngsanaUPC"/>
              </w:rPr>
            </w:pPr>
            <w:r w:rsidRPr="005A5277">
              <w:rPr>
                <w:rFonts w:ascii="AngsanaUPC" w:eastAsiaTheme="minorHAnsi" w:hAnsi="AngsanaUPC" w:cs="AngsanaUPC"/>
              </w:rPr>
              <w:t>185,010,277.80</w:t>
            </w:r>
          </w:p>
        </w:tc>
        <w:tc>
          <w:tcPr>
            <w:tcW w:w="1826" w:type="dxa"/>
            <w:shd w:val="clear" w:color="auto" w:fill="auto"/>
            <w:vAlign w:val="center"/>
          </w:tcPr>
          <w:p w14:paraId="7634686B" w14:textId="0FF4A74D" w:rsidR="00552BCE" w:rsidRPr="00435E68" w:rsidRDefault="00552BCE" w:rsidP="00552BCE">
            <w:pPr>
              <w:tabs>
                <w:tab w:val="decimal" w:pos="1327"/>
              </w:tabs>
              <w:rPr>
                <w:rFonts w:ascii="AngsanaUPC" w:eastAsiaTheme="minorHAnsi" w:hAnsi="AngsanaUPC" w:cs="AngsanaUPC"/>
              </w:rPr>
            </w:pPr>
            <w:r w:rsidRPr="000E62C7">
              <w:rPr>
                <w:rFonts w:ascii="AngsanaUPC" w:eastAsiaTheme="minorHAnsi" w:hAnsi="AngsanaUPC" w:cs="AngsanaUPC"/>
                <w:cs/>
              </w:rPr>
              <w:t>80</w:t>
            </w:r>
            <w:r w:rsidRPr="000E62C7">
              <w:rPr>
                <w:rFonts w:ascii="AngsanaUPC" w:eastAsiaTheme="minorHAnsi" w:hAnsi="AngsanaUPC" w:cs="AngsanaUPC"/>
              </w:rPr>
              <w:t>,</w:t>
            </w:r>
            <w:r w:rsidRPr="000E62C7">
              <w:rPr>
                <w:rFonts w:ascii="AngsanaUPC" w:eastAsiaTheme="minorHAnsi" w:hAnsi="AngsanaUPC" w:cs="AngsanaUPC"/>
                <w:cs/>
              </w:rPr>
              <w:t>187</w:t>
            </w:r>
            <w:r w:rsidRPr="000E62C7">
              <w:rPr>
                <w:rFonts w:ascii="AngsanaUPC" w:eastAsiaTheme="minorHAnsi" w:hAnsi="AngsanaUPC" w:cs="AngsanaUPC"/>
              </w:rPr>
              <w:t>,</w:t>
            </w:r>
            <w:r w:rsidRPr="000E62C7">
              <w:rPr>
                <w:rFonts w:ascii="AngsanaUPC" w:eastAsiaTheme="minorHAnsi" w:hAnsi="AngsanaUPC" w:cs="AngsanaUPC"/>
                <w:cs/>
              </w:rPr>
              <w:t>603.98</w:t>
            </w:r>
          </w:p>
        </w:tc>
      </w:tr>
      <w:tr w:rsidR="00552BCE" w:rsidRPr="00DC04A3" w14:paraId="12AEBAC5" w14:textId="77777777" w:rsidTr="00BF0FB2">
        <w:trPr>
          <w:trHeight w:val="442"/>
        </w:trPr>
        <w:tc>
          <w:tcPr>
            <w:tcW w:w="5573" w:type="dxa"/>
            <w:vAlign w:val="center"/>
          </w:tcPr>
          <w:p w14:paraId="5CC2AD82" w14:textId="46959DC4" w:rsidR="00552BCE" w:rsidRPr="00DC04A3" w:rsidRDefault="00552BCE" w:rsidP="00552BCE">
            <w:pPr>
              <w:spacing w:line="240" w:lineRule="auto"/>
              <w:ind w:left="-107"/>
              <w:rPr>
                <w:rFonts w:ascii="AngsanaUPC" w:hAnsi="AngsanaUPC" w:cs="AngsanaUPC"/>
              </w:rPr>
            </w:pPr>
            <w:r>
              <w:rPr>
                <w:rFonts w:ascii="AngsanaUPC" w:hAnsi="AngsanaUPC" w:cs="AngsanaUPC"/>
              </w:rPr>
              <w:t>Supplies</w:t>
            </w:r>
          </w:p>
        </w:tc>
        <w:tc>
          <w:tcPr>
            <w:tcW w:w="1826" w:type="dxa"/>
            <w:tcBorders>
              <w:top w:val="nil"/>
              <w:left w:val="nil"/>
              <w:bottom w:val="nil"/>
              <w:right w:val="nil"/>
            </w:tcBorders>
            <w:shd w:val="clear" w:color="auto" w:fill="auto"/>
            <w:vAlign w:val="center"/>
          </w:tcPr>
          <w:p w14:paraId="338728E6" w14:textId="70E85BF1" w:rsidR="00552BCE" w:rsidRPr="00DC04A3" w:rsidRDefault="00552BCE" w:rsidP="00552BCE">
            <w:pPr>
              <w:pBdr>
                <w:bottom w:val="single" w:sz="6" w:space="1" w:color="auto"/>
              </w:pBdr>
              <w:tabs>
                <w:tab w:val="decimal" w:pos="1327"/>
              </w:tabs>
              <w:rPr>
                <w:rFonts w:ascii="AngsanaUPC" w:eastAsiaTheme="minorHAnsi" w:hAnsi="AngsanaUPC" w:cs="AngsanaUPC"/>
                <w:cs/>
              </w:rPr>
            </w:pPr>
            <w:r w:rsidRPr="005A5277">
              <w:rPr>
                <w:rFonts w:ascii="AngsanaUPC" w:eastAsiaTheme="minorHAnsi" w:hAnsi="AngsanaUPC" w:cs="AngsanaUPC"/>
              </w:rPr>
              <w:t>161,918.31</w:t>
            </w:r>
          </w:p>
        </w:tc>
        <w:tc>
          <w:tcPr>
            <w:tcW w:w="1826" w:type="dxa"/>
            <w:shd w:val="clear" w:color="auto" w:fill="auto"/>
            <w:vAlign w:val="center"/>
          </w:tcPr>
          <w:p w14:paraId="6338BCC5" w14:textId="49CCC76D" w:rsidR="00552BCE" w:rsidRPr="00DC04A3" w:rsidRDefault="00552BCE" w:rsidP="00552BCE">
            <w:pPr>
              <w:pBdr>
                <w:bottom w:val="single" w:sz="6" w:space="1" w:color="auto"/>
              </w:pBdr>
              <w:tabs>
                <w:tab w:val="decimal" w:pos="1327"/>
              </w:tabs>
              <w:rPr>
                <w:rFonts w:ascii="AngsanaUPC" w:eastAsiaTheme="minorHAnsi" w:hAnsi="AngsanaUPC" w:cs="AngsanaUPC"/>
              </w:rPr>
            </w:pPr>
            <w:r w:rsidRPr="000E62C7">
              <w:rPr>
                <w:rFonts w:ascii="AngsanaUPC" w:eastAsiaTheme="minorHAnsi" w:hAnsi="AngsanaUPC" w:cs="AngsanaUPC"/>
                <w:cs/>
              </w:rPr>
              <w:t>222</w:t>
            </w:r>
            <w:r w:rsidRPr="000E62C7">
              <w:rPr>
                <w:rFonts w:ascii="AngsanaUPC" w:eastAsiaTheme="minorHAnsi" w:hAnsi="AngsanaUPC" w:cs="AngsanaUPC"/>
              </w:rPr>
              <w:t>,</w:t>
            </w:r>
            <w:r w:rsidRPr="000E62C7">
              <w:rPr>
                <w:rFonts w:ascii="AngsanaUPC" w:eastAsiaTheme="minorHAnsi" w:hAnsi="AngsanaUPC" w:cs="AngsanaUPC"/>
                <w:cs/>
              </w:rPr>
              <w:t>484.41</w:t>
            </w:r>
          </w:p>
        </w:tc>
      </w:tr>
      <w:tr w:rsidR="00552BCE" w:rsidRPr="00DC04A3" w14:paraId="57B18D3F" w14:textId="77777777" w:rsidTr="00BF0FB2">
        <w:trPr>
          <w:trHeight w:val="442"/>
        </w:trPr>
        <w:tc>
          <w:tcPr>
            <w:tcW w:w="5573" w:type="dxa"/>
            <w:vAlign w:val="center"/>
          </w:tcPr>
          <w:p w14:paraId="543FCBF1" w14:textId="645ED499" w:rsidR="00552BCE" w:rsidRPr="00DC04A3" w:rsidRDefault="00552BCE" w:rsidP="00552BCE">
            <w:pPr>
              <w:spacing w:line="240" w:lineRule="auto"/>
              <w:ind w:left="-107"/>
              <w:rPr>
                <w:rFonts w:ascii="AngsanaUPC" w:hAnsi="AngsanaUPC" w:cs="AngsanaUPC"/>
              </w:rPr>
            </w:pPr>
            <w:r w:rsidRPr="006D3F19">
              <w:rPr>
                <w:rFonts w:ascii="AngsanaUPC" w:hAnsi="AngsanaUPC" w:cs="AngsanaUPC"/>
              </w:rPr>
              <w:t>Total</w:t>
            </w:r>
          </w:p>
        </w:tc>
        <w:tc>
          <w:tcPr>
            <w:tcW w:w="1826" w:type="dxa"/>
            <w:tcBorders>
              <w:top w:val="nil"/>
              <w:left w:val="nil"/>
              <w:bottom w:val="nil"/>
              <w:right w:val="nil"/>
            </w:tcBorders>
            <w:shd w:val="clear" w:color="auto" w:fill="auto"/>
            <w:vAlign w:val="center"/>
          </w:tcPr>
          <w:p w14:paraId="2E7FB51E" w14:textId="59222592" w:rsidR="00552BCE" w:rsidRPr="00DC04A3" w:rsidRDefault="00552BCE" w:rsidP="00552BCE">
            <w:pPr>
              <w:tabs>
                <w:tab w:val="decimal" w:pos="1327"/>
              </w:tabs>
              <w:rPr>
                <w:rFonts w:ascii="AngsanaUPC" w:eastAsiaTheme="minorHAnsi" w:hAnsi="AngsanaUPC" w:cs="AngsanaUPC"/>
              </w:rPr>
            </w:pPr>
            <w:r w:rsidRPr="005A5277">
              <w:rPr>
                <w:rFonts w:ascii="AngsanaUPC" w:eastAsiaTheme="minorHAnsi" w:hAnsi="AngsanaUPC" w:cs="AngsanaUPC"/>
              </w:rPr>
              <w:t>185,172,196.11</w:t>
            </w:r>
          </w:p>
        </w:tc>
        <w:tc>
          <w:tcPr>
            <w:tcW w:w="1826" w:type="dxa"/>
            <w:shd w:val="clear" w:color="auto" w:fill="auto"/>
            <w:vAlign w:val="center"/>
          </w:tcPr>
          <w:p w14:paraId="74540E32" w14:textId="62EF11A9" w:rsidR="00552BCE" w:rsidRPr="00435E68" w:rsidRDefault="00552BCE" w:rsidP="00552BCE">
            <w:pPr>
              <w:tabs>
                <w:tab w:val="decimal" w:pos="1327"/>
              </w:tabs>
              <w:rPr>
                <w:rFonts w:ascii="AngsanaUPC" w:eastAsiaTheme="minorHAnsi" w:hAnsi="AngsanaUPC" w:cs="AngsanaUPC"/>
              </w:rPr>
            </w:pPr>
            <w:r w:rsidRPr="00FC1FDB">
              <w:t>80,410,088.39</w:t>
            </w:r>
          </w:p>
        </w:tc>
      </w:tr>
      <w:tr w:rsidR="00552BCE" w:rsidRPr="00DC04A3" w14:paraId="561D1CBF" w14:textId="77777777" w:rsidTr="00BF0FB2">
        <w:trPr>
          <w:trHeight w:val="442"/>
        </w:trPr>
        <w:tc>
          <w:tcPr>
            <w:tcW w:w="5573" w:type="dxa"/>
            <w:vAlign w:val="center"/>
          </w:tcPr>
          <w:p w14:paraId="4DA883EA" w14:textId="0752E871" w:rsidR="00552BCE" w:rsidRPr="00DC04A3" w:rsidRDefault="00552BCE" w:rsidP="00552BCE">
            <w:pPr>
              <w:spacing w:line="240" w:lineRule="auto"/>
              <w:ind w:left="-107"/>
              <w:rPr>
                <w:rFonts w:ascii="AngsanaUPC" w:hAnsi="AngsanaUPC" w:cs="AngsanaUPC"/>
                <w:cs/>
              </w:rPr>
            </w:pPr>
            <w:r w:rsidRPr="006D3F19">
              <w:rPr>
                <w:b/>
                <w:bCs/>
              </w:rPr>
              <w:t>Less:</w:t>
            </w:r>
            <w:r w:rsidRPr="006D3F19">
              <w:t xml:space="preserve"> Allowance for devaluation of</w:t>
            </w:r>
            <w:r>
              <w:t xml:space="preserve"> inventories</w:t>
            </w:r>
          </w:p>
        </w:tc>
        <w:tc>
          <w:tcPr>
            <w:tcW w:w="1826" w:type="dxa"/>
            <w:tcBorders>
              <w:top w:val="nil"/>
              <w:left w:val="nil"/>
              <w:bottom w:val="nil"/>
              <w:right w:val="nil"/>
            </w:tcBorders>
            <w:shd w:val="clear" w:color="auto" w:fill="auto"/>
            <w:vAlign w:val="center"/>
          </w:tcPr>
          <w:p w14:paraId="54D996C0" w14:textId="6D4868B9" w:rsidR="00552BCE" w:rsidRPr="00DC04A3" w:rsidRDefault="00552BCE" w:rsidP="00552BCE">
            <w:pPr>
              <w:pBdr>
                <w:bottom w:val="single" w:sz="6" w:space="1" w:color="auto"/>
              </w:pBdr>
              <w:tabs>
                <w:tab w:val="decimal" w:pos="1327"/>
              </w:tabs>
              <w:rPr>
                <w:rFonts w:ascii="AngsanaUPC" w:eastAsiaTheme="minorHAnsi" w:hAnsi="AngsanaUPC" w:cs="AngsanaUPC"/>
              </w:rPr>
            </w:pPr>
            <w:r w:rsidRPr="005A5277">
              <w:rPr>
                <w:rFonts w:ascii="AngsanaUPC" w:eastAsiaTheme="minorHAnsi" w:hAnsi="AngsanaUPC" w:cs="AngsanaUPC"/>
              </w:rPr>
              <w:t>(1,850,102.78)</w:t>
            </w:r>
          </w:p>
        </w:tc>
        <w:tc>
          <w:tcPr>
            <w:tcW w:w="1826" w:type="dxa"/>
            <w:shd w:val="clear" w:color="auto" w:fill="auto"/>
            <w:vAlign w:val="center"/>
          </w:tcPr>
          <w:p w14:paraId="3A792F6C" w14:textId="0125477A" w:rsidR="00552BCE" w:rsidRPr="00DC04A3" w:rsidRDefault="00552BCE" w:rsidP="00552BCE">
            <w:pPr>
              <w:pBdr>
                <w:bottom w:val="single" w:sz="6" w:space="1" w:color="auto"/>
              </w:pBdr>
              <w:tabs>
                <w:tab w:val="decimal" w:pos="1327"/>
              </w:tabs>
              <w:rPr>
                <w:rFonts w:ascii="AngsanaUPC" w:eastAsiaTheme="minorHAnsi" w:hAnsi="AngsanaUPC" w:cs="AngsanaUPC"/>
              </w:rPr>
            </w:pPr>
            <w:r w:rsidRPr="00FC1FDB">
              <w:t>(801,876.04)</w:t>
            </w:r>
          </w:p>
        </w:tc>
      </w:tr>
      <w:tr w:rsidR="00552BCE" w:rsidRPr="00DC04A3" w14:paraId="33EB7188" w14:textId="77777777" w:rsidTr="00BF0FB2">
        <w:trPr>
          <w:trHeight w:val="442"/>
        </w:trPr>
        <w:tc>
          <w:tcPr>
            <w:tcW w:w="5573" w:type="dxa"/>
            <w:vAlign w:val="center"/>
          </w:tcPr>
          <w:p w14:paraId="35E4B569" w14:textId="28F86C0F" w:rsidR="00552BCE" w:rsidRPr="00DC04A3" w:rsidRDefault="00552BCE" w:rsidP="00552BCE">
            <w:pPr>
              <w:spacing w:line="240" w:lineRule="auto"/>
              <w:ind w:left="-107"/>
              <w:rPr>
                <w:rFonts w:ascii="AngsanaUPC" w:hAnsi="AngsanaUPC" w:cs="AngsanaUPC"/>
              </w:rPr>
            </w:pPr>
            <w:r w:rsidRPr="001A564A">
              <w:t>Inventories - net</w:t>
            </w:r>
          </w:p>
        </w:tc>
        <w:tc>
          <w:tcPr>
            <w:tcW w:w="1826" w:type="dxa"/>
            <w:shd w:val="clear" w:color="auto" w:fill="auto"/>
            <w:vAlign w:val="center"/>
          </w:tcPr>
          <w:p w14:paraId="221057CF" w14:textId="5D19A0D2" w:rsidR="00552BCE" w:rsidRPr="00DC04A3" w:rsidRDefault="00552BCE" w:rsidP="00552BCE">
            <w:pPr>
              <w:pBdr>
                <w:bottom w:val="double" w:sz="6" w:space="1" w:color="auto"/>
              </w:pBdr>
              <w:tabs>
                <w:tab w:val="decimal" w:pos="1327"/>
              </w:tabs>
              <w:rPr>
                <w:rFonts w:ascii="AngsanaUPC" w:eastAsiaTheme="minorHAnsi" w:hAnsi="AngsanaUPC" w:cs="AngsanaUPC"/>
              </w:rPr>
            </w:pPr>
            <w:r w:rsidRPr="005A5277">
              <w:rPr>
                <w:rFonts w:ascii="AngsanaUPC" w:eastAsiaTheme="minorHAnsi" w:hAnsi="AngsanaUPC" w:cs="AngsanaUPC"/>
              </w:rPr>
              <w:t>183,322,093.33</w:t>
            </w:r>
          </w:p>
        </w:tc>
        <w:tc>
          <w:tcPr>
            <w:tcW w:w="1826" w:type="dxa"/>
            <w:shd w:val="clear" w:color="auto" w:fill="auto"/>
            <w:vAlign w:val="center"/>
          </w:tcPr>
          <w:p w14:paraId="680571CB" w14:textId="75A5D787" w:rsidR="00552BCE" w:rsidRPr="00657FEF" w:rsidRDefault="00552BCE" w:rsidP="00552BCE">
            <w:pPr>
              <w:pBdr>
                <w:bottom w:val="double" w:sz="6" w:space="1" w:color="auto"/>
              </w:pBdr>
              <w:tabs>
                <w:tab w:val="decimal" w:pos="1327"/>
              </w:tabs>
              <w:rPr>
                <w:rFonts w:ascii="AngsanaUPC" w:eastAsiaTheme="minorHAnsi" w:hAnsi="AngsanaUPC" w:cs="AngsanaUPC"/>
              </w:rPr>
            </w:pPr>
            <w:r w:rsidRPr="00FC1FDB">
              <w:t>79,608,212.35</w:t>
            </w:r>
          </w:p>
        </w:tc>
      </w:tr>
    </w:tbl>
    <w:p w14:paraId="6AAD9598" w14:textId="72643F48" w:rsidR="003E2C5A" w:rsidRPr="003E2C5A" w:rsidRDefault="003E2C5A" w:rsidP="003E2C5A">
      <w:pPr>
        <w:numPr>
          <w:ilvl w:val="0"/>
          <w:numId w:val="2"/>
        </w:numPr>
        <w:tabs>
          <w:tab w:val="left" w:pos="426"/>
        </w:tabs>
        <w:spacing w:before="240" w:after="12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sidRPr="003E2C5A">
        <w:rPr>
          <w:rFonts w:ascii="AngsanaUPC" w:hAnsi="AngsanaUPC" w:cs="AngsanaUPC"/>
          <w:b/>
          <w:bCs/>
        </w:rPr>
        <w:t>INVESTMENT PROPERTIES</w:t>
      </w:r>
    </w:p>
    <w:p w14:paraId="2050D22B" w14:textId="3F545128" w:rsidR="003E2C5A" w:rsidRDefault="00713FD0" w:rsidP="003E2C5A">
      <w:pPr>
        <w:pStyle w:val="BlockText"/>
        <w:spacing w:after="120"/>
        <w:ind w:left="425" w:right="0" w:firstLine="0"/>
        <w:jc w:val="thaiDistribute"/>
        <w:rPr>
          <w:rFonts w:ascii="AngsanaUPC" w:hAnsi="AngsanaUPC" w:cs="AngsanaUPC"/>
        </w:rPr>
      </w:pPr>
      <w:r>
        <w:rPr>
          <w:rFonts w:ascii="AngsanaUPC" w:hAnsi="AngsanaUPC" w:cs="AngsanaUPC"/>
        </w:rPr>
        <w:t>Movements of i</w:t>
      </w:r>
      <w:r w:rsidR="00143DEE">
        <w:rPr>
          <w:rFonts w:ascii="AngsanaUPC" w:hAnsi="AngsanaUPC" w:cs="AngsanaUPC"/>
        </w:rPr>
        <w:t xml:space="preserve">nvestment properties for the </w:t>
      </w:r>
      <w:r w:rsidR="00D315E6">
        <w:rPr>
          <w:rFonts w:ascii="AngsanaUPC" w:hAnsi="AngsanaUPC" w:cs="AngsanaUPC"/>
        </w:rPr>
        <w:t>six</w:t>
      </w:r>
      <w:r w:rsidR="00143DEE">
        <w:rPr>
          <w:rFonts w:ascii="AngsanaUPC" w:hAnsi="AngsanaUPC" w:cs="AngsanaUPC"/>
        </w:rPr>
        <w:t xml:space="preserve">-month period ended </w:t>
      </w:r>
      <w:r w:rsidR="00CE690D" w:rsidRPr="00CE690D">
        <w:rPr>
          <w:rFonts w:ascii="AngsanaUPC" w:hAnsi="AngsanaUPC" w:cs="AngsanaUPC"/>
        </w:rPr>
        <w:t>30 June</w:t>
      </w:r>
      <w:r w:rsidR="003E2C5A" w:rsidRPr="003E2C5A">
        <w:rPr>
          <w:rFonts w:ascii="AngsanaUPC" w:hAnsi="AngsanaUPC" w:cs="AngsanaUPC"/>
        </w:rPr>
        <w:t xml:space="preserve"> 202</w:t>
      </w:r>
      <w:r w:rsidR="00777A04">
        <w:rPr>
          <w:rFonts w:ascii="AngsanaUPC" w:hAnsi="AngsanaUPC" w:cs="AngsanaUPC"/>
        </w:rPr>
        <w:t>6</w:t>
      </w:r>
      <w:r w:rsidR="003E2C5A" w:rsidRPr="003E2C5A">
        <w:rPr>
          <w:rFonts w:ascii="AngsanaUPC" w:hAnsi="AngsanaUPC" w:cs="AngsanaUPC"/>
        </w:rPr>
        <w:t xml:space="preserve"> were </w:t>
      </w:r>
      <w:proofErr w:type="spellStart"/>
      <w:r w:rsidR="003E2C5A" w:rsidRPr="003E2C5A">
        <w:rPr>
          <w:rFonts w:ascii="AngsanaUPC" w:hAnsi="AngsanaUPC" w:cs="AngsanaUPC"/>
        </w:rPr>
        <w:t>summarised</w:t>
      </w:r>
      <w:proofErr w:type="spellEnd"/>
      <w:r w:rsidR="003E2C5A" w:rsidRPr="003E2C5A">
        <w:rPr>
          <w:rFonts w:ascii="AngsanaUPC" w:hAnsi="AngsanaUPC" w:cs="AngsanaUPC"/>
        </w:rPr>
        <w:t xml:space="preserve"> </w:t>
      </w:r>
      <w:proofErr w:type="spellStart"/>
      <w:r w:rsidR="003E2C5A" w:rsidRPr="003E2C5A">
        <w:rPr>
          <w:rFonts w:ascii="AngsanaUPC" w:hAnsi="AngsanaUPC" w:cs="AngsanaUPC"/>
        </w:rPr>
        <w:t>belows</w:t>
      </w:r>
      <w:proofErr w:type="spellEnd"/>
      <w:r w:rsidR="003E2C5A" w:rsidRPr="003E2C5A">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3E2C5A" w:rsidRPr="00DC04A3" w14:paraId="1C2F7586" w14:textId="77777777" w:rsidTr="008141AD">
        <w:trPr>
          <w:trHeight w:val="442"/>
        </w:trPr>
        <w:tc>
          <w:tcPr>
            <w:tcW w:w="7013" w:type="dxa"/>
            <w:vAlign w:val="center"/>
          </w:tcPr>
          <w:p w14:paraId="37A35347"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0FBE8CE2" w14:textId="77777777" w:rsidR="003E2C5A" w:rsidRPr="00DC04A3" w:rsidRDefault="003E2C5A"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3E2C5A" w:rsidRPr="00DC04A3" w14:paraId="0F4B34FD" w14:textId="77777777" w:rsidTr="008141AD">
        <w:trPr>
          <w:trHeight w:val="442"/>
        </w:trPr>
        <w:tc>
          <w:tcPr>
            <w:tcW w:w="7013" w:type="dxa"/>
            <w:vAlign w:val="center"/>
          </w:tcPr>
          <w:p w14:paraId="63BC4ABA"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498BB27D" w14:textId="77777777" w:rsidR="003E2C5A" w:rsidRPr="00C27C75" w:rsidRDefault="003E2C5A" w:rsidP="008141AD">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Consolidated and separate</w:t>
            </w:r>
            <w:r w:rsidRPr="00C27C75">
              <w:rPr>
                <w:rFonts w:ascii="AngsanaUPC" w:hAnsi="AngsanaUPC" w:cs="AngsanaUPC"/>
                <w:spacing w:val="-12"/>
              </w:rPr>
              <w:t xml:space="preserve"> </w:t>
            </w:r>
            <w:r w:rsidRPr="00C27C75">
              <w:rPr>
                <w:rFonts w:ascii="AngsanaUPC" w:hAnsi="AngsanaUPC" w:cs="AngsanaUPC"/>
              </w:rPr>
              <w:t>financial statements</w:t>
            </w:r>
          </w:p>
        </w:tc>
      </w:tr>
      <w:tr w:rsidR="004F34B5" w:rsidRPr="00DC04A3" w14:paraId="49F88C12" w14:textId="77777777" w:rsidTr="004F34B5">
        <w:trPr>
          <w:trHeight w:val="442"/>
        </w:trPr>
        <w:tc>
          <w:tcPr>
            <w:tcW w:w="7013" w:type="dxa"/>
            <w:vAlign w:val="center"/>
          </w:tcPr>
          <w:p w14:paraId="533C7DA3" w14:textId="45AEF0A3" w:rsidR="004F34B5" w:rsidRPr="00DC04A3" w:rsidRDefault="004F34B5" w:rsidP="004F34B5">
            <w:pPr>
              <w:autoSpaceDE/>
              <w:autoSpaceDN/>
              <w:spacing w:line="240" w:lineRule="auto"/>
              <w:ind w:left="-107"/>
              <w:rPr>
                <w:rFonts w:ascii="AngsanaUPC" w:hAnsi="AngsanaUPC" w:cs="AngsanaUPC"/>
                <w:cs/>
              </w:rPr>
            </w:pPr>
            <w:r w:rsidRPr="003E2C5A">
              <w:rPr>
                <w:rFonts w:ascii="AngsanaUPC" w:hAnsi="AngsanaUPC" w:cs="AngsanaUPC"/>
              </w:rPr>
              <w:t>Net book value as at 1 January 202</w:t>
            </w:r>
            <w:r>
              <w:rPr>
                <w:rFonts w:ascii="AngsanaUPC" w:hAnsi="AngsanaUPC" w:cs="AngsanaUPC"/>
              </w:rPr>
              <w:t>6</w:t>
            </w:r>
          </w:p>
        </w:tc>
        <w:tc>
          <w:tcPr>
            <w:tcW w:w="2211" w:type="dxa"/>
            <w:shd w:val="clear" w:color="auto" w:fill="auto"/>
            <w:vAlign w:val="center"/>
          </w:tcPr>
          <w:p w14:paraId="52ACCB1A" w14:textId="5EF3B9D1" w:rsidR="004F34B5" w:rsidRPr="00DC04A3" w:rsidRDefault="004F34B5" w:rsidP="004F34B5">
            <w:pPr>
              <w:tabs>
                <w:tab w:val="decimal" w:pos="1735"/>
              </w:tabs>
              <w:rPr>
                <w:rFonts w:ascii="AngsanaUPC" w:eastAsiaTheme="minorHAnsi" w:hAnsi="AngsanaUPC" w:cs="AngsanaUPC"/>
              </w:rPr>
            </w:pPr>
            <w:r w:rsidRPr="008A5202">
              <w:rPr>
                <w:rFonts w:ascii="AngsanaUPC" w:eastAsiaTheme="minorHAnsi" w:hAnsi="AngsanaUPC" w:cs="AngsanaUPC"/>
              </w:rPr>
              <w:t>26,281,834.19</w:t>
            </w:r>
          </w:p>
        </w:tc>
      </w:tr>
      <w:tr w:rsidR="00552BCE" w:rsidRPr="00DC04A3" w14:paraId="024D4DCD" w14:textId="77777777" w:rsidTr="00BF0FB2">
        <w:trPr>
          <w:trHeight w:val="442"/>
        </w:trPr>
        <w:tc>
          <w:tcPr>
            <w:tcW w:w="7013" w:type="dxa"/>
            <w:vAlign w:val="center"/>
          </w:tcPr>
          <w:p w14:paraId="630F5A3E" w14:textId="010572F1" w:rsidR="00552BCE" w:rsidRPr="000537BA" w:rsidRDefault="00552BCE" w:rsidP="00552BCE">
            <w:pPr>
              <w:ind w:left="-107"/>
              <w:rPr>
                <w:rFonts w:ascii="AngsanaUPC" w:hAnsi="AngsanaUPC" w:cs="AngsanaUPC"/>
              </w:rPr>
            </w:pPr>
            <w:r w:rsidRPr="003E2C5A">
              <w:rPr>
                <w:rFonts w:ascii="AngsanaUPC" w:hAnsi="AngsanaUPC" w:cs="AngsanaUPC"/>
              </w:rPr>
              <w:t>Depreciation</w:t>
            </w:r>
          </w:p>
        </w:tc>
        <w:tc>
          <w:tcPr>
            <w:tcW w:w="2211" w:type="dxa"/>
            <w:shd w:val="clear" w:color="auto" w:fill="auto"/>
            <w:vAlign w:val="center"/>
          </w:tcPr>
          <w:p w14:paraId="5F05F322" w14:textId="3684BA4B" w:rsidR="00552BCE" w:rsidRPr="00DC04A3" w:rsidRDefault="00552BCE" w:rsidP="00552BCE">
            <w:pPr>
              <w:pBdr>
                <w:bottom w:val="single" w:sz="6" w:space="1" w:color="auto"/>
              </w:pBdr>
              <w:tabs>
                <w:tab w:val="decimal" w:pos="1735"/>
              </w:tabs>
              <w:rPr>
                <w:rFonts w:ascii="AngsanaUPC" w:eastAsiaTheme="minorHAnsi" w:hAnsi="AngsanaUPC" w:cs="AngsanaUPC"/>
              </w:rPr>
            </w:pPr>
            <w:r w:rsidRPr="005A5277">
              <w:rPr>
                <w:rFonts w:ascii="AngsanaUPC" w:eastAsiaTheme="minorHAnsi" w:hAnsi="AngsanaUPC" w:cs="AngsanaUPC"/>
              </w:rPr>
              <w:t>(1,346,546.55)</w:t>
            </w:r>
          </w:p>
        </w:tc>
      </w:tr>
      <w:tr w:rsidR="00552BCE" w:rsidRPr="00DC04A3" w14:paraId="30BAE052" w14:textId="77777777" w:rsidTr="00BF0FB2">
        <w:trPr>
          <w:trHeight w:val="442"/>
        </w:trPr>
        <w:tc>
          <w:tcPr>
            <w:tcW w:w="7013" w:type="dxa"/>
            <w:vAlign w:val="center"/>
          </w:tcPr>
          <w:p w14:paraId="6AAE5AE8" w14:textId="2481316C" w:rsidR="00552BCE" w:rsidRPr="00594050" w:rsidRDefault="00552BCE" w:rsidP="00552BCE">
            <w:pPr>
              <w:ind w:left="-107"/>
              <w:rPr>
                <w:rFonts w:ascii="AngsanaUPC" w:hAnsi="AngsanaUPC" w:cs="AngsanaUPC"/>
              </w:rPr>
            </w:pPr>
            <w:r>
              <w:rPr>
                <w:rFonts w:ascii="AngsanaUPC" w:hAnsi="AngsanaUPC" w:cs="AngsanaUPC"/>
              </w:rPr>
              <w:t xml:space="preserve">Net book value as at </w:t>
            </w:r>
            <w:r w:rsidRPr="00CE690D">
              <w:rPr>
                <w:rFonts w:ascii="AngsanaUPC" w:hAnsi="AngsanaUPC" w:cs="AngsanaUPC"/>
              </w:rPr>
              <w:t>30 June</w:t>
            </w:r>
            <w:r w:rsidRPr="003E2C5A">
              <w:rPr>
                <w:rFonts w:ascii="AngsanaUPC" w:hAnsi="AngsanaUPC" w:cs="AngsanaUPC"/>
              </w:rPr>
              <w:t xml:space="preserve"> 202</w:t>
            </w:r>
            <w:r>
              <w:rPr>
                <w:rFonts w:ascii="AngsanaUPC" w:hAnsi="AngsanaUPC" w:cs="AngsanaUPC"/>
              </w:rPr>
              <w:t>6</w:t>
            </w:r>
          </w:p>
        </w:tc>
        <w:tc>
          <w:tcPr>
            <w:tcW w:w="2211" w:type="dxa"/>
            <w:shd w:val="clear" w:color="auto" w:fill="auto"/>
            <w:vAlign w:val="center"/>
          </w:tcPr>
          <w:p w14:paraId="3DE26148" w14:textId="1763A6EF" w:rsidR="00552BCE" w:rsidRPr="00DC04A3" w:rsidRDefault="00552BCE" w:rsidP="00552BCE">
            <w:pPr>
              <w:pBdr>
                <w:bottom w:val="double" w:sz="6" w:space="1" w:color="auto"/>
              </w:pBdr>
              <w:tabs>
                <w:tab w:val="decimal" w:pos="1735"/>
              </w:tabs>
              <w:rPr>
                <w:rFonts w:ascii="AngsanaUPC" w:eastAsiaTheme="minorHAnsi" w:hAnsi="AngsanaUPC" w:cs="AngsanaUPC"/>
              </w:rPr>
            </w:pPr>
            <w:r w:rsidRPr="005A5277">
              <w:rPr>
                <w:rFonts w:ascii="AngsanaUPC" w:eastAsiaTheme="minorHAnsi" w:hAnsi="AngsanaUPC" w:cs="AngsanaUPC"/>
              </w:rPr>
              <w:t>24,935,287.64</w:t>
            </w:r>
          </w:p>
        </w:tc>
      </w:tr>
    </w:tbl>
    <w:p w14:paraId="105640A1" w14:textId="77777777" w:rsidR="003E2C5A" w:rsidRDefault="003E2C5A" w:rsidP="003E2C5A">
      <w:pPr>
        <w:pStyle w:val="BlockText"/>
        <w:spacing w:after="120"/>
        <w:ind w:left="425" w:right="0" w:firstLine="0"/>
        <w:jc w:val="thaiDistribute"/>
        <w:rPr>
          <w:rFonts w:ascii="AngsanaUPC" w:hAnsi="AngsanaUPC" w:cs="AngsanaUPC"/>
        </w:rPr>
      </w:pPr>
    </w:p>
    <w:p w14:paraId="14DD0AB7" w14:textId="0C3C897A" w:rsidR="003E2C5A" w:rsidRDefault="003E2C5A">
      <w:pPr>
        <w:rPr>
          <w:rFonts w:ascii="AngsanaUPC" w:hAnsi="AngsanaUPC" w:cs="AngsanaUPC"/>
        </w:rPr>
      </w:pPr>
      <w:r>
        <w:rPr>
          <w:rFonts w:ascii="AngsanaUPC" w:hAnsi="AngsanaUPC" w:cs="AngsanaUPC"/>
        </w:rPr>
        <w:br w:type="page"/>
      </w:r>
    </w:p>
    <w:p w14:paraId="17CD138C" w14:textId="68B30045" w:rsidR="00911747" w:rsidRDefault="00911747" w:rsidP="00911747">
      <w:pPr>
        <w:numPr>
          <w:ilvl w:val="0"/>
          <w:numId w:val="2"/>
        </w:numPr>
        <w:tabs>
          <w:tab w:val="left" w:pos="426"/>
        </w:tabs>
        <w:spacing w:before="240" w:after="120"/>
        <w:ind w:left="0" w:right="147" w:firstLine="0"/>
        <w:jc w:val="thaiDistribute"/>
        <w:rPr>
          <w:rFonts w:ascii="AngsanaUPC" w:hAnsi="AngsanaUPC" w:cs="AngsanaUPC"/>
          <w:b/>
          <w:bCs/>
        </w:rPr>
      </w:pPr>
      <w:r w:rsidRPr="00911747">
        <w:rPr>
          <w:rFonts w:ascii="AngsanaUPC" w:hAnsi="AngsanaUPC" w:cs="AngsanaUPC"/>
          <w:b/>
          <w:bCs/>
        </w:rPr>
        <w:lastRenderedPageBreak/>
        <w:t>PROPERTY, PLANT AND EQUIPMENT</w:t>
      </w:r>
    </w:p>
    <w:p w14:paraId="7B99CF6A" w14:textId="0868EF47" w:rsidR="00911747" w:rsidRP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Movements of pro</w:t>
      </w:r>
      <w:r w:rsidR="00CD4B8C">
        <w:rPr>
          <w:rFonts w:ascii="AngsanaUPC" w:hAnsi="AngsanaUPC" w:cs="AngsanaUPC"/>
        </w:rPr>
        <w:t>perty, plant and equipment for</w:t>
      </w:r>
      <w:r w:rsidR="00143DEE">
        <w:rPr>
          <w:rFonts w:ascii="AngsanaUPC" w:hAnsi="AngsanaUPC" w:cs="AngsanaUPC"/>
        </w:rPr>
        <w:t xml:space="preserve"> the </w:t>
      </w:r>
      <w:r w:rsidR="00552BCE">
        <w:rPr>
          <w:rFonts w:ascii="AngsanaUPC" w:hAnsi="AngsanaUPC" w:cs="AngsanaUPC"/>
        </w:rPr>
        <w:t>six</w:t>
      </w:r>
      <w:r w:rsidR="00C40FA0" w:rsidRPr="00C40FA0">
        <w:rPr>
          <w:rFonts w:ascii="AngsanaUPC" w:hAnsi="AngsanaUPC" w:cs="AngsanaUPC"/>
        </w:rPr>
        <w:t>-</w:t>
      </w:r>
      <w:r w:rsidR="00B85679">
        <w:rPr>
          <w:rFonts w:ascii="AngsanaUPC" w:hAnsi="AngsanaUPC" w:cs="AngsanaUPC"/>
        </w:rPr>
        <w:t xml:space="preserve">month period ended </w:t>
      </w:r>
      <w:r w:rsidR="00CE690D" w:rsidRPr="00CE690D">
        <w:rPr>
          <w:rFonts w:ascii="AngsanaUPC" w:hAnsi="AngsanaUPC" w:cs="AngsanaUPC"/>
        </w:rPr>
        <w:t>30 June</w:t>
      </w:r>
      <w:r>
        <w:rPr>
          <w:rFonts w:ascii="AngsanaUPC" w:hAnsi="AngsanaUPC" w:cs="AngsanaUPC"/>
        </w:rPr>
        <w:t xml:space="preserve"> 202</w:t>
      </w:r>
      <w:r w:rsidR="00777A04">
        <w:rPr>
          <w:rFonts w:ascii="AngsanaUPC" w:hAnsi="AngsanaUPC" w:cs="AngsanaUPC"/>
        </w:rPr>
        <w:t>6</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33E1BD54" w14:textId="77777777" w:rsidTr="004F4BBF">
        <w:trPr>
          <w:trHeight w:val="425"/>
        </w:trPr>
        <w:tc>
          <w:tcPr>
            <w:tcW w:w="5573" w:type="dxa"/>
            <w:vAlign w:val="center"/>
          </w:tcPr>
          <w:p w14:paraId="4D12644A"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559E459F"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6EE29326" w14:textId="77777777" w:rsidTr="004F4BBF">
        <w:trPr>
          <w:trHeight w:val="425"/>
        </w:trPr>
        <w:tc>
          <w:tcPr>
            <w:tcW w:w="5573" w:type="dxa"/>
            <w:vAlign w:val="center"/>
          </w:tcPr>
          <w:p w14:paraId="76290DD0"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2003DDA6"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4F5AF129"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552BCE" w:rsidRPr="00DC04A3" w14:paraId="0FC8E3CD" w14:textId="77777777" w:rsidTr="00552BCE">
        <w:trPr>
          <w:trHeight w:val="425"/>
        </w:trPr>
        <w:tc>
          <w:tcPr>
            <w:tcW w:w="5573" w:type="dxa"/>
            <w:vAlign w:val="center"/>
          </w:tcPr>
          <w:p w14:paraId="1C5591FF" w14:textId="24AFB01F" w:rsidR="00552BCE" w:rsidRPr="00DC04A3" w:rsidRDefault="00552BCE" w:rsidP="00552BCE">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2026</w:t>
            </w:r>
          </w:p>
        </w:tc>
        <w:tc>
          <w:tcPr>
            <w:tcW w:w="1826" w:type="dxa"/>
            <w:shd w:val="clear" w:color="auto" w:fill="auto"/>
            <w:vAlign w:val="center"/>
          </w:tcPr>
          <w:p w14:paraId="19CE9445" w14:textId="6F03F38E" w:rsidR="00552BCE" w:rsidRPr="00DC04A3" w:rsidRDefault="00552BCE" w:rsidP="00552BCE">
            <w:pPr>
              <w:tabs>
                <w:tab w:val="decimal" w:pos="1327"/>
              </w:tabs>
              <w:rPr>
                <w:rFonts w:ascii="AngsanaUPC" w:eastAsiaTheme="minorHAnsi" w:hAnsi="AngsanaUPC" w:cs="AngsanaUPC"/>
              </w:rPr>
            </w:pPr>
            <w:r w:rsidRPr="00E41D58">
              <w:rPr>
                <w:rFonts w:ascii="AngsanaUPC" w:eastAsiaTheme="minorHAnsi" w:hAnsi="AngsanaUPC" w:cs="AngsanaUPC"/>
              </w:rPr>
              <w:t>128,224,246.93</w:t>
            </w:r>
          </w:p>
        </w:tc>
        <w:tc>
          <w:tcPr>
            <w:tcW w:w="1826" w:type="dxa"/>
            <w:shd w:val="clear" w:color="auto" w:fill="auto"/>
            <w:vAlign w:val="center"/>
          </w:tcPr>
          <w:p w14:paraId="251ACA20" w14:textId="6DD7D6A5" w:rsidR="00552BCE" w:rsidRPr="00DC04A3" w:rsidRDefault="00552BCE" w:rsidP="00552BCE">
            <w:pPr>
              <w:tabs>
                <w:tab w:val="decimal" w:pos="1327"/>
              </w:tabs>
              <w:rPr>
                <w:rFonts w:ascii="AngsanaUPC" w:eastAsiaTheme="minorHAnsi" w:hAnsi="AngsanaUPC" w:cs="AngsanaUPC"/>
              </w:rPr>
            </w:pPr>
            <w:r w:rsidRPr="00E41D58">
              <w:rPr>
                <w:rFonts w:ascii="AngsanaUPC" w:eastAsiaTheme="minorHAnsi" w:hAnsi="AngsanaUPC" w:cs="AngsanaUPC"/>
              </w:rPr>
              <w:t>122,183,049.99</w:t>
            </w:r>
          </w:p>
        </w:tc>
      </w:tr>
      <w:tr w:rsidR="00552BCE" w:rsidRPr="00DC04A3" w14:paraId="64C3D435" w14:textId="77777777" w:rsidTr="00552BCE">
        <w:trPr>
          <w:trHeight w:val="425"/>
        </w:trPr>
        <w:tc>
          <w:tcPr>
            <w:tcW w:w="5573" w:type="dxa"/>
            <w:vAlign w:val="center"/>
          </w:tcPr>
          <w:p w14:paraId="28D7EF77" w14:textId="77A7BD2D" w:rsidR="00552BCE" w:rsidRPr="00DC04A3" w:rsidRDefault="00552BCE" w:rsidP="00552BCE">
            <w:pPr>
              <w:spacing w:line="240" w:lineRule="auto"/>
              <w:ind w:left="-107"/>
              <w:rPr>
                <w:rFonts w:ascii="AngsanaUPC" w:hAnsi="AngsanaUPC" w:cs="AngsanaUPC"/>
              </w:rPr>
            </w:pPr>
            <w:r>
              <w:rPr>
                <w:rFonts w:ascii="AngsanaUPC" w:hAnsi="AngsanaUPC" w:cs="AngsanaUPC"/>
              </w:rPr>
              <w:t>Additions</w:t>
            </w:r>
          </w:p>
        </w:tc>
        <w:tc>
          <w:tcPr>
            <w:tcW w:w="1826" w:type="dxa"/>
            <w:shd w:val="clear" w:color="auto" w:fill="auto"/>
            <w:vAlign w:val="center"/>
          </w:tcPr>
          <w:p w14:paraId="7F0A6059" w14:textId="4E34CAAD" w:rsidR="00552BCE" w:rsidRPr="00DC04A3" w:rsidRDefault="00552BCE" w:rsidP="00552BCE">
            <w:pPr>
              <w:tabs>
                <w:tab w:val="decimal" w:pos="1327"/>
              </w:tabs>
              <w:rPr>
                <w:rFonts w:ascii="AngsanaUPC" w:eastAsiaTheme="minorHAnsi" w:hAnsi="AngsanaUPC" w:cs="AngsanaUPC"/>
              </w:rPr>
            </w:pPr>
            <w:r w:rsidRPr="00FC6F34">
              <w:t xml:space="preserve"> 20,707,333.31 </w:t>
            </w:r>
          </w:p>
        </w:tc>
        <w:tc>
          <w:tcPr>
            <w:tcW w:w="1826" w:type="dxa"/>
            <w:shd w:val="clear" w:color="auto" w:fill="auto"/>
            <w:vAlign w:val="center"/>
          </w:tcPr>
          <w:p w14:paraId="4C1F3868" w14:textId="4E94EC5C" w:rsidR="00552BCE" w:rsidRPr="00DC04A3" w:rsidRDefault="00552BCE" w:rsidP="00552BCE">
            <w:pPr>
              <w:tabs>
                <w:tab w:val="decimal" w:pos="1327"/>
              </w:tabs>
              <w:rPr>
                <w:rFonts w:ascii="AngsanaUPC" w:eastAsiaTheme="minorHAnsi" w:hAnsi="AngsanaUPC" w:cs="AngsanaUPC"/>
              </w:rPr>
            </w:pPr>
            <w:r w:rsidRPr="003E5FBD">
              <w:rPr>
                <w:rFonts w:ascii="AngsanaUPC" w:eastAsiaTheme="minorHAnsi" w:hAnsi="AngsanaUPC" w:cs="AngsanaUPC"/>
              </w:rPr>
              <w:t>20,707,333.31</w:t>
            </w:r>
          </w:p>
        </w:tc>
      </w:tr>
      <w:tr w:rsidR="00552BCE" w:rsidRPr="00DC04A3" w14:paraId="5632B6FF" w14:textId="77777777" w:rsidTr="00552BCE">
        <w:trPr>
          <w:trHeight w:val="425"/>
        </w:trPr>
        <w:tc>
          <w:tcPr>
            <w:tcW w:w="5573" w:type="dxa"/>
            <w:vAlign w:val="center"/>
          </w:tcPr>
          <w:p w14:paraId="6618E5CA" w14:textId="5010474E" w:rsidR="00552BCE" w:rsidRDefault="00552BCE" w:rsidP="00552BCE">
            <w:pPr>
              <w:ind w:left="-107"/>
              <w:rPr>
                <w:rFonts w:ascii="AngsanaUPC" w:hAnsi="AngsanaUPC" w:cs="AngsanaUPC"/>
              </w:rPr>
            </w:pPr>
            <w:r w:rsidRPr="004F4BBF">
              <w:rPr>
                <w:rFonts w:ascii="AngsanaUPC" w:hAnsi="AngsanaUPC" w:cs="AngsanaUPC"/>
              </w:rPr>
              <w:t>Disposals/write-off</w:t>
            </w:r>
          </w:p>
        </w:tc>
        <w:tc>
          <w:tcPr>
            <w:tcW w:w="1826" w:type="dxa"/>
            <w:shd w:val="clear" w:color="auto" w:fill="auto"/>
            <w:vAlign w:val="center"/>
          </w:tcPr>
          <w:p w14:paraId="64346487" w14:textId="245E19A3" w:rsidR="00552BCE" w:rsidRPr="00DC04A3" w:rsidRDefault="00552BCE" w:rsidP="00552BCE">
            <w:pPr>
              <w:tabs>
                <w:tab w:val="decimal" w:pos="1327"/>
              </w:tabs>
              <w:rPr>
                <w:rFonts w:ascii="AngsanaUPC" w:eastAsiaTheme="minorHAnsi" w:hAnsi="AngsanaUPC" w:cs="AngsanaUPC"/>
              </w:rPr>
            </w:pPr>
            <w:r w:rsidRPr="00FC6F34">
              <w:t xml:space="preserve"> (1,910,925.76)</w:t>
            </w:r>
          </w:p>
        </w:tc>
        <w:tc>
          <w:tcPr>
            <w:tcW w:w="1826" w:type="dxa"/>
            <w:shd w:val="clear" w:color="auto" w:fill="auto"/>
            <w:vAlign w:val="center"/>
          </w:tcPr>
          <w:p w14:paraId="49016955" w14:textId="2D26FA82" w:rsidR="00552BCE" w:rsidRPr="00DC04A3" w:rsidRDefault="00552BCE" w:rsidP="00552BCE">
            <w:pPr>
              <w:tabs>
                <w:tab w:val="decimal" w:pos="1327"/>
              </w:tabs>
              <w:rPr>
                <w:rFonts w:ascii="AngsanaUPC" w:eastAsiaTheme="minorHAnsi" w:hAnsi="AngsanaUPC" w:cs="AngsanaUPC"/>
              </w:rPr>
            </w:pPr>
            <w:r w:rsidRPr="003E5FBD">
              <w:rPr>
                <w:rFonts w:ascii="AngsanaUPC" w:eastAsiaTheme="minorHAnsi" w:hAnsi="AngsanaUPC" w:cs="AngsanaUPC"/>
              </w:rPr>
              <w:t>(1,910,925.76)</w:t>
            </w:r>
          </w:p>
        </w:tc>
      </w:tr>
      <w:tr w:rsidR="00552BCE" w:rsidRPr="00DC04A3" w14:paraId="509F0CF3" w14:textId="77777777" w:rsidTr="00552BCE">
        <w:trPr>
          <w:trHeight w:val="425"/>
        </w:trPr>
        <w:tc>
          <w:tcPr>
            <w:tcW w:w="5573" w:type="dxa"/>
            <w:vAlign w:val="center"/>
          </w:tcPr>
          <w:p w14:paraId="79C424CC" w14:textId="3C27ACCE" w:rsidR="00552BCE" w:rsidRPr="004F4BBF" w:rsidRDefault="00552BCE" w:rsidP="00552BCE">
            <w:pPr>
              <w:ind w:left="-107"/>
              <w:rPr>
                <w:rFonts w:ascii="AngsanaUPC" w:hAnsi="AngsanaUPC" w:cs="AngsanaUPC"/>
              </w:rPr>
            </w:pPr>
            <w:r>
              <w:rPr>
                <w:rFonts w:ascii="AngsanaUPC" w:hAnsi="AngsanaUPC" w:cs="AngsanaUPC"/>
              </w:rPr>
              <w:t>Transfer in - Right-of-use assets</w:t>
            </w:r>
          </w:p>
        </w:tc>
        <w:tc>
          <w:tcPr>
            <w:tcW w:w="1826" w:type="dxa"/>
            <w:shd w:val="clear" w:color="auto" w:fill="auto"/>
            <w:vAlign w:val="center"/>
          </w:tcPr>
          <w:p w14:paraId="74C4AF00" w14:textId="0330E1FF" w:rsidR="00552BCE" w:rsidRPr="00DC04A3" w:rsidRDefault="00552BCE" w:rsidP="00552BCE">
            <w:pPr>
              <w:tabs>
                <w:tab w:val="decimal" w:pos="1327"/>
              </w:tabs>
              <w:rPr>
                <w:rFonts w:ascii="AngsanaUPC" w:eastAsiaTheme="minorHAnsi" w:hAnsi="AngsanaUPC" w:cs="AngsanaUPC"/>
              </w:rPr>
            </w:pPr>
            <w:r w:rsidRPr="00FC6F34">
              <w:t xml:space="preserve"> 2,074,930.07 </w:t>
            </w:r>
          </w:p>
        </w:tc>
        <w:tc>
          <w:tcPr>
            <w:tcW w:w="1826" w:type="dxa"/>
            <w:shd w:val="clear" w:color="auto" w:fill="auto"/>
            <w:vAlign w:val="center"/>
          </w:tcPr>
          <w:p w14:paraId="387A8DCF" w14:textId="037BE1AF" w:rsidR="00552BCE" w:rsidRPr="00E5014D" w:rsidRDefault="00552BCE" w:rsidP="00552BCE">
            <w:pPr>
              <w:tabs>
                <w:tab w:val="decimal" w:pos="1327"/>
              </w:tabs>
              <w:rPr>
                <w:rFonts w:ascii="AngsanaUPC" w:eastAsiaTheme="minorHAnsi" w:hAnsi="AngsanaUPC" w:cs="AngsanaUPC"/>
              </w:rPr>
            </w:pPr>
            <w:r w:rsidRPr="003E5FBD">
              <w:rPr>
                <w:rFonts w:ascii="AngsanaUPC" w:eastAsiaTheme="minorHAnsi" w:hAnsi="AngsanaUPC" w:cs="AngsanaUPC"/>
              </w:rPr>
              <w:t>2,074,930.07</w:t>
            </w:r>
          </w:p>
        </w:tc>
      </w:tr>
      <w:tr w:rsidR="00552BCE" w:rsidRPr="00DC04A3" w14:paraId="21DA2554" w14:textId="77777777" w:rsidTr="00552BCE">
        <w:trPr>
          <w:trHeight w:val="425"/>
        </w:trPr>
        <w:tc>
          <w:tcPr>
            <w:tcW w:w="5573" w:type="dxa"/>
            <w:vAlign w:val="center"/>
          </w:tcPr>
          <w:p w14:paraId="7D626F7C" w14:textId="77777777" w:rsidR="00552BCE" w:rsidRPr="00911747" w:rsidRDefault="00552BCE" w:rsidP="00552BCE">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445BD0B9" w14:textId="51DD9219" w:rsidR="00552BCE" w:rsidRPr="00DC04A3" w:rsidRDefault="00552BCE" w:rsidP="00552BCE">
            <w:pPr>
              <w:pBdr>
                <w:bottom w:val="single" w:sz="6" w:space="1" w:color="auto"/>
              </w:pBdr>
              <w:tabs>
                <w:tab w:val="decimal" w:pos="1327"/>
              </w:tabs>
              <w:rPr>
                <w:rFonts w:ascii="AngsanaUPC" w:eastAsiaTheme="minorHAnsi" w:hAnsi="AngsanaUPC" w:cs="AngsanaUPC"/>
              </w:rPr>
            </w:pPr>
            <w:r w:rsidRPr="00FC6F34">
              <w:t xml:space="preserve"> (8,178,884.71)</w:t>
            </w:r>
          </w:p>
        </w:tc>
        <w:tc>
          <w:tcPr>
            <w:tcW w:w="1826" w:type="dxa"/>
            <w:shd w:val="clear" w:color="auto" w:fill="auto"/>
            <w:vAlign w:val="center"/>
          </w:tcPr>
          <w:p w14:paraId="1163199C" w14:textId="30246DEF" w:rsidR="00552BCE" w:rsidRPr="00DC04A3" w:rsidRDefault="00552BCE" w:rsidP="00552BCE">
            <w:pPr>
              <w:pBdr>
                <w:bottom w:val="single" w:sz="6" w:space="1" w:color="auto"/>
              </w:pBdr>
              <w:tabs>
                <w:tab w:val="decimal" w:pos="1327"/>
              </w:tabs>
              <w:rPr>
                <w:rFonts w:ascii="AngsanaUPC" w:eastAsiaTheme="minorHAnsi" w:hAnsi="AngsanaUPC" w:cs="AngsanaUPC"/>
              </w:rPr>
            </w:pPr>
            <w:r w:rsidRPr="003E5FBD">
              <w:rPr>
                <w:rFonts w:ascii="AngsanaUPC" w:eastAsiaTheme="minorHAnsi" w:hAnsi="AngsanaUPC" w:cs="AngsanaUPC"/>
              </w:rPr>
              <w:t>(7,870,019.08)</w:t>
            </w:r>
          </w:p>
        </w:tc>
      </w:tr>
      <w:tr w:rsidR="00552BCE" w:rsidRPr="00DC04A3" w14:paraId="7FB348F9" w14:textId="77777777" w:rsidTr="00552BCE">
        <w:trPr>
          <w:trHeight w:val="425"/>
        </w:trPr>
        <w:tc>
          <w:tcPr>
            <w:tcW w:w="5573" w:type="dxa"/>
            <w:vAlign w:val="center"/>
          </w:tcPr>
          <w:p w14:paraId="48D6CF12" w14:textId="0EF6997E" w:rsidR="00552BCE" w:rsidRPr="00DC04A3" w:rsidRDefault="00552BCE" w:rsidP="00552BCE">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 xml:space="preserve">et book value as at </w:t>
            </w:r>
            <w:r w:rsidRPr="00CE690D">
              <w:rPr>
                <w:rFonts w:ascii="AngsanaUPC" w:hAnsi="AngsanaUPC" w:cs="AngsanaUPC"/>
              </w:rPr>
              <w:t>30 June</w:t>
            </w:r>
            <w:r>
              <w:rPr>
                <w:rFonts w:ascii="AngsanaUPC" w:hAnsi="AngsanaUPC" w:cs="AngsanaUPC"/>
              </w:rPr>
              <w:t xml:space="preserve"> 2026</w:t>
            </w:r>
          </w:p>
        </w:tc>
        <w:tc>
          <w:tcPr>
            <w:tcW w:w="1826" w:type="dxa"/>
            <w:shd w:val="clear" w:color="auto" w:fill="auto"/>
            <w:vAlign w:val="center"/>
          </w:tcPr>
          <w:p w14:paraId="73D2D148" w14:textId="37AFD31D" w:rsidR="00552BCE" w:rsidRPr="00DC04A3" w:rsidRDefault="00552BCE" w:rsidP="00552BCE">
            <w:pPr>
              <w:pBdr>
                <w:bottom w:val="double" w:sz="6" w:space="1" w:color="auto"/>
              </w:pBdr>
              <w:tabs>
                <w:tab w:val="decimal" w:pos="1327"/>
              </w:tabs>
              <w:rPr>
                <w:rFonts w:ascii="AngsanaUPC" w:eastAsiaTheme="minorHAnsi" w:hAnsi="AngsanaUPC" w:cs="AngsanaUPC"/>
              </w:rPr>
            </w:pPr>
            <w:r w:rsidRPr="003E5FBD">
              <w:rPr>
                <w:rFonts w:ascii="AngsanaUPC" w:eastAsiaTheme="minorHAnsi" w:hAnsi="AngsanaUPC" w:cs="AngsanaUPC"/>
              </w:rPr>
              <w:t>140,916,699.84</w:t>
            </w:r>
          </w:p>
        </w:tc>
        <w:tc>
          <w:tcPr>
            <w:tcW w:w="1826" w:type="dxa"/>
            <w:shd w:val="clear" w:color="auto" w:fill="auto"/>
            <w:vAlign w:val="center"/>
          </w:tcPr>
          <w:p w14:paraId="79B3BF00" w14:textId="71B6FF3A" w:rsidR="00552BCE" w:rsidRPr="00DC04A3" w:rsidRDefault="00552BCE" w:rsidP="00552BCE">
            <w:pPr>
              <w:pBdr>
                <w:bottom w:val="double" w:sz="6" w:space="1" w:color="auto"/>
              </w:pBdr>
              <w:tabs>
                <w:tab w:val="decimal" w:pos="1327"/>
              </w:tabs>
              <w:rPr>
                <w:rFonts w:ascii="AngsanaUPC" w:eastAsiaTheme="minorHAnsi" w:hAnsi="AngsanaUPC" w:cs="AngsanaUPC"/>
              </w:rPr>
            </w:pPr>
            <w:r w:rsidRPr="003E5FBD">
              <w:rPr>
                <w:rFonts w:ascii="AngsanaUPC" w:eastAsiaTheme="minorHAnsi" w:hAnsi="AngsanaUPC" w:cs="AngsanaUPC"/>
              </w:rPr>
              <w:t>135,184,368.53</w:t>
            </w:r>
          </w:p>
        </w:tc>
      </w:tr>
    </w:tbl>
    <w:p w14:paraId="1CA4AFEE" w14:textId="62CBCFDE" w:rsidR="00EC14B2" w:rsidRPr="006A37ED" w:rsidRDefault="002C05B8" w:rsidP="000A16BE">
      <w:pPr>
        <w:numPr>
          <w:ilvl w:val="0"/>
          <w:numId w:val="2"/>
        </w:numPr>
        <w:tabs>
          <w:tab w:val="left" w:pos="426"/>
        </w:tabs>
        <w:spacing w:before="240" w:after="120"/>
        <w:ind w:left="0" w:right="147" w:firstLine="0"/>
        <w:jc w:val="thaiDistribute"/>
        <w:rPr>
          <w:rFonts w:ascii="AngsanaUPC" w:hAnsi="AngsanaUPC" w:cs="AngsanaUPC"/>
          <w:b/>
          <w:bCs/>
        </w:rPr>
      </w:pPr>
      <w:r w:rsidRPr="00DF539C">
        <w:rPr>
          <w:rFonts w:ascii="AngsanaUPC" w:hAnsi="AngsanaUPC" w:cs="AngsanaUPC"/>
          <w:b/>
          <w:bCs/>
        </w:rPr>
        <w:t>RIGHT</w:t>
      </w:r>
      <w:r w:rsidRPr="00DF783C">
        <w:rPr>
          <w:rFonts w:ascii="AngsanaUPC" w:hAnsi="AngsanaUPC" w:cs="AngsanaUPC"/>
          <w:b/>
          <w:bCs/>
          <w:spacing w:val="-2"/>
        </w:rPr>
        <w:t>-OF-USE ASSETS</w:t>
      </w:r>
    </w:p>
    <w:p w14:paraId="45AC2917" w14:textId="1778644A" w:rsid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 xml:space="preserve">Movements of right-of-use </w:t>
      </w:r>
      <w:r w:rsidR="00CD4B8C">
        <w:rPr>
          <w:rFonts w:ascii="AngsanaUPC" w:hAnsi="AngsanaUPC" w:cs="AngsanaUPC"/>
        </w:rPr>
        <w:t>assets for</w:t>
      </w:r>
      <w:r w:rsidR="00143DEE">
        <w:rPr>
          <w:rFonts w:ascii="AngsanaUPC" w:hAnsi="AngsanaUPC" w:cs="AngsanaUPC"/>
        </w:rPr>
        <w:t xml:space="preserve"> the </w:t>
      </w:r>
      <w:r w:rsidR="00552BCE">
        <w:rPr>
          <w:rFonts w:ascii="AngsanaUPC" w:hAnsi="AngsanaUPC" w:cs="AngsanaUPC"/>
        </w:rPr>
        <w:t>six</w:t>
      </w:r>
      <w:r w:rsidR="00C40FA0" w:rsidRPr="00C40FA0">
        <w:rPr>
          <w:rFonts w:ascii="AngsanaUPC" w:hAnsi="AngsanaUPC" w:cs="AngsanaUPC"/>
        </w:rPr>
        <w:t>-</w:t>
      </w:r>
      <w:r w:rsidR="00B85679">
        <w:rPr>
          <w:rFonts w:ascii="AngsanaUPC" w:hAnsi="AngsanaUPC" w:cs="AngsanaUPC"/>
        </w:rPr>
        <w:t xml:space="preserve">month period ended </w:t>
      </w:r>
      <w:r w:rsidR="00CE690D" w:rsidRPr="00CE690D">
        <w:rPr>
          <w:rFonts w:ascii="AngsanaUPC" w:hAnsi="AngsanaUPC" w:cs="AngsanaUPC"/>
        </w:rPr>
        <w:t>30 June</w:t>
      </w:r>
      <w:r w:rsidR="00777A04">
        <w:rPr>
          <w:rFonts w:ascii="AngsanaUPC" w:hAnsi="AngsanaUPC" w:cs="AngsanaUPC"/>
        </w:rPr>
        <w:t xml:space="preserve"> 2026</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5A3F276F" w14:textId="77777777" w:rsidTr="004F4BBF">
        <w:trPr>
          <w:trHeight w:val="425"/>
        </w:trPr>
        <w:tc>
          <w:tcPr>
            <w:tcW w:w="5573" w:type="dxa"/>
            <w:vAlign w:val="center"/>
          </w:tcPr>
          <w:p w14:paraId="72B8E9E2"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3AF16868"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50FBF8CD" w14:textId="77777777" w:rsidTr="004F4BBF">
        <w:trPr>
          <w:trHeight w:val="425"/>
        </w:trPr>
        <w:tc>
          <w:tcPr>
            <w:tcW w:w="5573" w:type="dxa"/>
            <w:vAlign w:val="center"/>
          </w:tcPr>
          <w:p w14:paraId="43D8BC5E"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6CBF4354"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0086DDEA"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552BCE" w:rsidRPr="00DC04A3" w14:paraId="065DE68C" w14:textId="77777777" w:rsidTr="004F34B5">
        <w:trPr>
          <w:trHeight w:val="425"/>
        </w:trPr>
        <w:tc>
          <w:tcPr>
            <w:tcW w:w="5573" w:type="dxa"/>
            <w:vAlign w:val="center"/>
          </w:tcPr>
          <w:p w14:paraId="5DCC216D" w14:textId="4E8E1940" w:rsidR="00552BCE" w:rsidRPr="00DC04A3" w:rsidRDefault="00552BCE" w:rsidP="00552BCE">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2026</w:t>
            </w:r>
          </w:p>
        </w:tc>
        <w:tc>
          <w:tcPr>
            <w:tcW w:w="1826" w:type="dxa"/>
            <w:shd w:val="clear" w:color="auto" w:fill="auto"/>
            <w:vAlign w:val="center"/>
          </w:tcPr>
          <w:p w14:paraId="7B2B46A9" w14:textId="6757D7DC" w:rsidR="00552BCE" w:rsidRPr="00DC04A3" w:rsidRDefault="00552BCE" w:rsidP="00552BCE">
            <w:pPr>
              <w:tabs>
                <w:tab w:val="decimal" w:pos="1327"/>
              </w:tabs>
              <w:rPr>
                <w:rFonts w:ascii="AngsanaUPC" w:eastAsiaTheme="minorHAnsi" w:hAnsi="AngsanaUPC" w:cs="AngsanaUPC"/>
              </w:rPr>
            </w:pPr>
            <w:r w:rsidRPr="00363FD5">
              <w:rPr>
                <w:rFonts w:ascii="AngsanaUPC" w:eastAsiaTheme="minorHAnsi" w:hAnsi="AngsanaUPC" w:cs="AngsanaUPC"/>
              </w:rPr>
              <w:t>55,957,839.75</w:t>
            </w:r>
          </w:p>
        </w:tc>
        <w:tc>
          <w:tcPr>
            <w:tcW w:w="1826" w:type="dxa"/>
            <w:shd w:val="clear" w:color="auto" w:fill="auto"/>
            <w:vAlign w:val="center"/>
          </w:tcPr>
          <w:p w14:paraId="4642A918" w14:textId="30061550" w:rsidR="00552BCE" w:rsidRPr="00DC04A3" w:rsidRDefault="00552BCE" w:rsidP="00552BCE">
            <w:pPr>
              <w:tabs>
                <w:tab w:val="decimal" w:pos="1327"/>
              </w:tabs>
              <w:rPr>
                <w:rFonts w:ascii="AngsanaUPC" w:eastAsiaTheme="minorHAnsi" w:hAnsi="AngsanaUPC" w:cs="AngsanaUPC"/>
              </w:rPr>
            </w:pPr>
            <w:r w:rsidRPr="00363FD5">
              <w:rPr>
                <w:rFonts w:ascii="AngsanaUPC" w:eastAsiaTheme="minorHAnsi" w:hAnsi="AngsanaUPC" w:cs="AngsanaUPC"/>
              </w:rPr>
              <w:t>55,637,803.39</w:t>
            </w:r>
          </w:p>
        </w:tc>
      </w:tr>
      <w:tr w:rsidR="00552BCE" w:rsidRPr="00DC04A3" w14:paraId="59D8FE6F" w14:textId="77777777" w:rsidTr="00246F3E">
        <w:trPr>
          <w:trHeight w:val="425"/>
        </w:trPr>
        <w:tc>
          <w:tcPr>
            <w:tcW w:w="5573" w:type="dxa"/>
            <w:vAlign w:val="center"/>
          </w:tcPr>
          <w:p w14:paraId="1C3C345D" w14:textId="12B52302" w:rsidR="00552BCE" w:rsidRPr="000537BA" w:rsidRDefault="00552BCE" w:rsidP="00552BCE">
            <w:pPr>
              <w:ind w:left="-107"/>
            </w:pPr>
            <w:r>
              <w:t>Additions</w:t>
            </w:r>
          </w:p>
        </w:tc>
        <w:tc>
          <w:tcPr>
            <w:tcW w:w="1826" w:type="dxa"/>
            <w:shd w:val="clear" w:color="auto" w:fill="auto"/>
            <w:vAlign w:val="center"/>
          </w:tcPr>
          <w:p w14:paraId="4CB18ED4" w14:textId="7E88DE60" w:rsidR="00552BCE" w:rsidRPr="00CE11E9" w:rsidRDefault="00552BCE" w:rsidP="00552BCE">
            <w:pPr>
              <w:tabs>
                <w:tab w:val="decimal" w:pos="1327"/>
              </w:tabs>
            </w:pPr>
            <w:r w:rsidRPr="00F22EFA">
              <w:rPr>
                <w:rFonts w:ascii="AngsanaUPC" w:eastAsiaTheme="minorHAnsi" w:hAnsi="AngsanaUPC" w:cs="AngsanaUPC"/>
              </w:rPr>
              <w:t>3,581,228.73</w:t>
            </w:r>
          </w:p>
        </w:tc>
        <w:tc>
          <w:tcPr>
            <w:tcW w:w="1826" w:type="dxa"/>
            <w:shd w:val="clear" w:color="auto" w:fill="auto"/>
            <w:vAlign w:val="center"/>
          </w:tcPr>
          <w:p w14:paraId="52C139F3" w14:textId="08C3FC0A" w:rsidR="00552BCE" w:rsidRPr="001D24EA" w:rsidRDefault="00552BCE" w:rsidP="00552BCE">
            <w:pPr>
              <w:tabs>
                <w:tab w:val="decimal" w:pos="1327"/>
              </w:tabs>
            </w:pPr>
            <w:r w:rsidRPr="00F22EFA">
              <w:rPr>
                <w:rFonts w:ascii="AngsanaUPC" w:eastAsiaTheme="minorHAnsi" w:hAnsi="AngsanaUPC" w:cs="AngsanaUPC"/>
                <w:cs/>
              </w:rPr>
              <w:t>3</w:t>
            </w:r>
            <w:r w:rsidRPr="00F22EFA">
              <w:rPr>
                <w:rFonts w:ascii="AngsanaUPC" w:eastAsiaTheme="minorHAnsi" w:hAnsi="AngsanaUPC" w:cs="AngsanaUPC"/>
              </w:rPr>
              <w:t>,</w:t>
            </w:r>
            <w:r w:rsidRPr="00F22EFA">
              <w:rPr>
                <w:rFonts w:ascii="AngsanaUPC" w:eastAsiaTheme="minorHAnsi" w:hAnsi="AngsanaUPC" w:cs="AngsanaUPC"/>
                <w:cs/>
              </w:rPr>
              <w:t>581</w:t>
            </w:r>
            <w:r w:rsidRPr="00F22EFA">
              <w:rPr>
                <w:rFonts w:ascii="AngsanaUPC" w:eastAsiaTheme="minorHAnsi" w:hAnsi="AngsanaUPC" w:cs="AngsanaUPC"/>
              </w:rPr>
              <w:t>,</w:t>
            </w:r>
            <w:r w:rsidRPr="00F22EFA">
              <w:rPr>
                <w:rFonts w:ascii="AngsanaUPC" w:eastAsiaTheme="minorHAnsi" w:hAnsi="AngsanaUPC" w:cs="AngsanaUPC"/>
                <w:cs/>
              </w:rPr>
              <w:t>228.73</w:t>
            </w:r>
          </w:p>
        </w:tc>
      </w:tr>
      <w:tr w:rsidR="00552BCE" w:rsidRPr="00DC04A3" w14:paraId="5BF5D468" w14:textId="77777777" w:rsidTr="00246F3E">
        <w:trPr>
          <w:trHeight w:val="425"/>
        </w:trPr>
        <w:tc>
          <w:tcPr>
            <w:tcW w:w="5573" w:type="dxa"/>
            <w:vAlign w:val="center"/>
          </w:tcPr>
          <w:p w14:paraId="200E7D64" w14:textId="13578C4C" w:rsidR="00552BCE" w:rsidRPr="004F4BBF" w:rsidRDefault="00552BCE" w:rsidP="00552BCE">
            <w:pPr>
              <w:ind w:left="-107"/>
            </w:pPr>
            <w:r w:rsidRPr="004F4BBF">
              <w:t xml:space="preserve">Transfer out - </w:t>
            </w:r>
            <w:r>
              <w:t>P</w:t>
            </w:r>
            <w:r w:rsidRPr="00C6120F">
              <w:t>roperty, plant and equipment</w:t>
            </w:r>
          </w:p>
        </w:tc>
        <w:tc>
          <w:tcPr>
            <w:tcW w:w="1826" w:type="dxa"/>
            <w:shd w:val="clear" w:color="auto" w:fill="auto"/>
            <w:vAlign w:val="center"/>
          </w:tcPr>
          <w:p w14:paraId="66ED2C22" w14:textId="204B5745" w:rsidR="00552BCE" w:rsidRPr="00B87A7C" w:rsidRDefault="00552BCE" w:rsidP="00552BCE">
            <w:pPr>
              <w:tabs>
                <w:tab w:val="decimal" w:pos="1327"/>
              </w:tabs>
              <w:rPr>
                <w:rFonts w:ascii="AngsanaUPC" w:eastAsiaTheme="minorHAnsi" w:hAnsi="AngsanaUPC" w:cs="AngsanaUPC"/>
              </w:rPr>
            </w:pPr>
            <w:r w:rsidRPr="00F22EFA">
              <w:rPr>
                <w:rFonts w:ascii="AngsanaUPC" w:eastAsiaTheme="minorHAnsi" w:hAnsi="AngsanaUPC" w:cs="AngsanaUPC"/>
              </w:rPr>
              <w:t>(</w:t>
            </w:r>
            <w:r w:rsidRPr="00843AB1">
              <w:rPr>
                <w:rFonts w:ascii="AngsanaUPC" w:eastAsiaTheme="minorHAnsi" w:hAnsi="AngsanaUPC" w:cs="AngsanaUPC"/>
              </w:rPr>
              <w:t>2,074,930.07</w:t>
            </w:r>
            <w:r w:rsidRPr="00F22EFA">
              <w:rPr>
                <w:rFonts w:ascii="AngsanaUPC" w:eastAsiaTheme="minorHAnsi" w:hAnsi="AngsanaUPC" w:cs="AngsanaUPC"/>
              </w:rPr>
              <w:t>)</w:t>
            </w:r>
          </w:p>
        </w:tc>
        <w:tc>
          <w:tcPr>
            <w:tcW w:w="1826" w:type="dxa"/>
            <w:shd w:val="clear" w:color="auto" w:fill="auto"/>
            <w:vAlign w:val="center"/>
          </w:tcPr>
          <w:p w14:paraId="33C30725" w14:textId="44FF0D65" w:rsidR="00552BCE" w:rsidRPr="006A37ED" w:rsidRDefault="00552BCE" w:rsidP="00552BCE">
            <w:pPr>
              <w:tabs>
                <w:tab w:val="decimal" w:pos="1327"/>
              </w:tabs>
              <w:rPr>
                <w:rFonts w:ascii="AngsanaUPC" w:eastAsiaTheme="minorHAnsi" w:hAnsi="AngsanaUPC" w:cs="AngsanaUPC"/>
              </w:rPr>
            </w:pPr>
            <w:r w:rsidRPr="00843AB1">
              <w:rPr>
                <w:rFonts w:ascii="AngsanaUPC" w:eastAsiaTheme="minorHAnsi" w:hAnsi="AngsanaUPC" w:cs="AngsanaUPC"/>
                <w:cs/>
              </w:rPr>
              <w:t>(2</w:t>
            </w:r>
            <w:r w:rsidRPr="00843AB1">
              <w:rPr>
                <w:rFonts w:ascii="AngsanaUPC" w:eastAsiaTheme="minorHAnsi" w:hAnsi="AngsanaUPC" w:cs="AngsanaUPC"/>
              </w:rPr>
              <w:t>,</w:t>
            </w:r>
            <w:r w:rsidRPr="00843AB1">
              <w:rPr>
                <w:rFonts w:ascii="AngsanaUPC" w:eastAsiaTheme="minorHAnsi" w:hAnsi="AngsanaUPC" w:cs="AngsanaUPC"/>
                <w:cs/>
              </w:rPr>
              <w:t>074</w:t>
            </w:r>
            <w:r w:rsidRPr="00843AB1">
              <w:rPr>
                <w:rFonts w:ascii="AngsanaUPC" w:eastAsiaTheme="minorHAnsi" w:hAnsi="AngsanaUPC" w:cs="AngsanaUPC"/>
              </w:rPr>
              <w:t>,</w:t>
            </w:r>
            <w:r w:rsidRPr="00843AB1">
              <w:rPr>
                <w:rFonts w:ascii="AngsanaUPC" w:eastAsiaTheme="minorHAnsi" w:hAnsi="AngsanaUPC" w:cs="AngsanaUPC"/>
                <w:cs/>
              </w:rPr>
              <w:t>930.07)</w:t>
            </w:r>
          </w:p>
        </w:tc>
      </w:tr>
      <w:tr w:rsidR="00552BCE" w:rsidRPr="00DC04A3" w14:paraId="7A3F0B7F" w14:textId="77777777" w:rsidTr="00246F3E">
        <w:trPr>
          <w:trHeight w:val="425"/>
        </w:trPr>
        <w:tc>
          <w:tcPr>
            <w:tcW w:w="5573" w:type="dxa"/>
            <w:vAlign w:val="center"/>
          </w:tcPr>
          <w:p w14:paraId="4B0A3C95" w14:textId="77777777" w:rsidR="00552BCE" w:rsidRPr="00911747" w:rsidRDefault="00552BCE" w:rsidP="00552BCE">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62C2FAB7" w14:textId="493A40CF" w:rsidR="00552BCE" w:rsidRPr="00DC04A3" w:rsidRDefault="00552BCE" w:rsidP="00552BCE">
            <w:pPr>
              <w:pBdr>
                <w:bottom w:val="single" w:sz="6" w:space="1" w:color="auto"/>
              </w:pBdr>
              <w:tabs>
                <w:tab w:val="decimal" w:pos="1327"/>
              </w:tabs>
              <w:rPr>
                <w:rFonts w:ascii="AngsanaUPC" w:eastAsiaTheme="minorHAnsi" w:hAnsi="AngsanaUPC" w:cs="AngsanaUPC"/>
              </w:rPr>
            </w:pPr>
            <w:r>
              <w:rPr>
                <w:rFonts w:ascii="AngsanaUPC" w:eastAsiaTheme="minorHAnsi" w:hAnsi="AngsanaUPC" w:cs="AngsanaUPC"/>
              </w:rPr>
              <w:t>(</w:t>
            </w:r>
            <w:r w:rsidRPr="008B1BC6">
              <w:rPr>
                <w:rFonts w:ascii="AngsanaUPC" w:eastAsiaTheme="minorHAnsi" w:hAnsi="AngsanaUPC" w:cs="AngsanaUPC"/>
              </w:rPr>
              <w:t>4,072,072.45</w:t>
            </w:r>
            <w:r>
              <w:rPr>
                <w:rFonts w:ascii="AngsanaUPC" w:eastAsiaTheme="minorHAnsi" w:hAnsi="AngsanaUPC" w:cs="AngsanaUPC"/>
              </w:rPr>
              <w:t>)</w:t>
            </w:r>
          </w:p>
        </w:tc>
        <w:tc>
          <w:tcPr>
            <w:tcW w:w="1826" w:type="dxa"/>
            <w:shd w:val="clear" w:color="auto" w:fill="auto"/>
            <w:vAlign w:val="center"/>
          </w:tcPr>
          <w:p w14:paraId="6D192F78" w14:textId="3CFAB578" w:rsidR="00552BCE" w:rsidRPr="00DC04A3" w:rsidRDefault="00552BCE" w:rsidP="00552BCE">
            <w:pPr>
              <w:pBdr>
                <w:bottom w:val="single" w:sz="6" w:space="1" w:color="auto"/>
              </w:pBdr>
              <w:tabs>
                <w:tab w:val="decimal" w:pos="1327"/>
              </w:tabs>
              <w:rPr>
                <w:rFonts w:ascii="AngsanaUPC" w:eastAsiaTheme="minorHAnsi" w:hAnsi="AngsanaUPC" w:cs="AngsanaUPC"/>
              </w:rPr>
            </w:pPr>
            <w:r w:rsidRPr="00F22EFA">
              <w:rPr>
                <w:rFonts w:ascii="AngsanaUPC" w:eastAsiaTheme="minorHAnsi" w:hAnsi="AngsanaUPC" w:cs="AngsanaUPC"/>
                <w:cs/>
              </w:rPr>
              <w:t>(3</w:t>
            </w:r>
            <w:r w:rsidRPr="00F22EFA">
              <w:rPr>
                <w:rFonts w:ascii="AngsanaUPC" w:eastAsiaTheme="minorHAnsi" w:hAnsi="AngsanaUPC" w:cs="AngsanaUPC"/>
              </w:rPr>
              <w:t>,</w:t>
            </w:r>
            <w:r w:rsidRPr="00F22EFA">
              <w:rPr>
                <w:rFonts w:ascii="AngsanaUPC" w:eastAsiaTheme="minorHAnsi" w:hAnsi="AngsanaUPC" w:cs="AngsanaUPC"/>
                <w:cs/>
              </w:rPr>
              <w:t>984</w:t>
            </w:r>
            <w:r w:rsidRPr="00F22EFA">
              <w:rPr>
                <w:rFonts w:ascii="AngsanaUPC" w:eastAsiaTheme="minorHAnsi" w:hAnsi="AngsanaUPC" w:cs="AngsanaUPC"/>
              </w:rPr>
              <w:t>,</w:t>
            </w:r>
            <w:r w:rsidRPr="00F22EFA">
              <w:rPr>
                <w:rFonts w:ascii="AngsanaUPC" w:eastAsiaTheme="minorHAnsi" w:hAnsi="AngsanaUPC" w:cs="AngsanaUPC"/>
                <w:cs/>
              </w:rPr>
              <w:t>789.81)</w:t>
            </w:r>
          </w:p>
        </w:tc>
      </w:tr>
      <w:tr w:rsidR="00552BCE" w:rsidRPr="00DC04A3" w14:paraId="7A312D40" w14:textId="77777777" w:rsidTr="00246F3E">
        <w:trPr>
          <w:trHeight w:val="425"/>
        </w:trPr>
        <w:tc>
          <w:tcPr>
            <w:tcW w:w="5573" w:type="dxa"/>
            <w:vAlign w:val="center"/>
          </w:tcPr>
          <w:p w14:paraId="5FA8FF8B" w14:textId="1C907ACF" w:rsidR="00552BCE" w:rsidRPr="00DC04A3" w:rsidRDefault="00552BCE" w:rsidP="00552BCE">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 xml:space="preserve">et book value as at </w:t>
            </w:r>
            <w:r w:rsidRPr="00CE690D">
              <w:rPr>
                <w:rFonts w:ascii="AngsanaUPC" w:hAnsi="AngsanaUPC" w:cs="AngsanaUPC"/>
              </w:rPr>
              <w:t>30 June</w:t>
            </w:r>
            <w:r>
              <w:rPr>
                <w:rFonts w:ascii="AngsanaUPC" w:hAnsi="AngsanaUPC" w:cs="AngsanaUPC"/>
              </w:rPr>
              <w:t xml:space="preserve"> 2026</w:t>
            </w:r>
          </w:p>
        </w:tc>
        <w:tc>
          <w:tcPr>
            <w:tcW w:w="1826" w:type="dxa"/>
            <w:shd w:val="clear" w:color="auto" w:fill="auto"/>
            <w:vAlign w:val="center"/>
          </w:tcPr>
          <w:p w14:paraId="716073CD" w14:textId="0C25D4F9" w:rsidR="00552BCE" w:rsidRPr="00DC04A3" w:rsidRDefault="00552BCE" w:rsidP="00552BCE">
            <w:pPr>
              <w:pBdr>
                <w:bottom w:val="double" w:sz="6" w:space="1" w:color="auto"/>
              </w:pBdr>
              <w:tabs>
                <w:tab w:val="decimal" w:pos="1327"/>
              </w:tabs>
              <w:rPr>
                <w:rFonts w:ascii="AngsanaUPC" w:eastAsiaTheme="minorHAnsi" w:hAnsi="AngsanaUPC" w:cs="AngsanaUPC"/>
              </w:rPr>
            </w:pPr>
            <w:r w:rsidRPr="008B1BC6">
              <w:rPr>
                <w:rFonts w:ascii="AngsanaUPC" w:eastAsiaTheme="minorHAnsi" w:hAnsi="AngsanaUPC" w:cs="AngsanaUPC"/>
              </w:rPr>
              <w:t>53,392,065.96</w:t>
            </w:r>
          </w:p>
        </w:tc>
        <w:tc>
          <w:tcPr>
            <w:tcW w:w="1826" w:type="dxa"/>
            <w:shd w:val="clear" w:color="auto" w:fill="auto"/>
            <w:vAlign w:val="center"/>
          </w:tcPr>
          <w:p w14:paraId="1C47666D" w14:textId="0EAB8EFA" w:rsidR="00552BCE" w:rsidRPr="00DC04A3" w:rsidRDefault="00552BCE" w:rsidP="00552BCE">
            <w:pPr>
              <w:pBdr>
                <w:bottom w:val="double" w:sz="6" w:space="1" w:color="auto"/>
              </w:pBdr>
              <w:tabs>
                <w:tab w:val="decimal" w:pos="1327"/>
              </w:tabs>
              <w:rPr>
                <w:rFonts w:ascii="AngsanaUPC" w:eastAsiaTheme="minorHAnsi" w:hAnsi="AngsanaUPC" w:cs="AngsanaUPC"/>
              </w:rPr>
            </w:pPr>
            <w:r w:rsidRPr="00F22EFA">
              <w:rPr>
                <w:rFonts w:ascii="AngsanaUPC" w:eastAsiaTheme="minorHAnsi" w:hAnsi="AngsanaUPC" w:cs="AngsanaUPC"/>
                <w:cs/>
              </w:rPr>
              <w:t>53</w:t>
            </w:r>
            <w:r w:rsidRPr="00F22EFA">
              <w:rPr>
                <w:rFonts w:ascii="AngsanaUPC" w:eastAsiaTheme="minorHAnsi" w:hAnsi="AngsanaUPC" w:cs="AngsanaUPC"/>
              </w:rPr>
              <w:t>,</w:t>
            </w:r>
            <w:r w:rsidRPr="00F22EFA">
              <w:rPr>
                <w:rFonts w:ascii="AngsanaUPC" w:eastAsiaTheme="minorHAnsi" w:hAnsi="AngsanaUPC" w:cs="AngsanaUPC"/>
                <w:cs/>
              </w:rPr>
              <w:t>159</w:t>
            </w:r>
            <w:r w:rsidRPr="00F22EFA">
              <w:rPr>
                <w:rFonts w:ascii="AngsanaUPC" w:eastAsiaTheme="minorHAnsi" w:hAnsi="AngsanaUPC" w:cs="AngsanaUPC"/>
              </w:rPr>
              <w:t>,</w:t>
            </w:r>
            <w:r w:rsidRPr="00F22EFA">
              <w:rPr>
                <w:rFonts w:ascii="AngsanaUPC" w:eastAsiaTheme="minorHAnsi" w:hAnsi="AngsanaUPC" w:cs="AngsanaUPC"/>
                <w:cs/>
              </w:rPr>
              <w:t>312.24</w:t>
            </w:r>
          </w:p>
        </w:tc>
      </w:tr>
    </w:tbl>
    <w:p w14:paraId="5C9D64AD" w14:textId="77777777" w:rsidR="009D75A7" w:rsidRDefault="009D75A7">
      <w:pPr>
        <w:rPr>
          <w:rFonts w:ascii="AngsanaUPC" w:hAnsi="AngsanaUPC" w:cs="AngsanaUPC"/>
          <w:b/>
          <w:bCs/>
        </w:rPr>
      </w:pPr>
      <w:r>
        <w:rPr>
          <w:rFonts w:ascii="AngsanaUPC" w:hAnsi="AngsanaUPC" w:cs="AngsanaUPC"/>
          <w:b/>
          <w:bCs/>
        </w:rPr>
        <w:br w:type="page"/>
      </w:r>
    </w:p>
    <w:p w14:paraId="2B3A7139" w14:textId="0B1C6D65" w:rsidR="00574066" w:rsidRDefault="00717F47" w:rsidP="00717F47">
      <w:pPr>
        <w:numPr>
          <w:ilvl w:val="0"/>
          <w:numId w:val="2"/>
        </w:numPr>
        <w:tabs>
          <w:tab w:val="left" w:pos="426"/>
        </w:tabs>
        <w:spacing w:before="240" w:after="120"/>
        <w:ind w:left="0" w:right="147" w:firstLine="0"/>
        <w:jc w:val="thaiDistribute"/>
        <w:rPr>
          <w:rFonts w:ascii="AngsanaUPC" w:hAnsi="AngsanaUPC" w:cs="AngsanaUPC"/>
          <w:b/>
          <w:bCs/>
        </w:rPr>
      </w:pPr>
      <w:r w:rsidRPr="009D75A7">
        <w:rPr>
          <w:rFonts w:ascii="AngsanaUPC" w:hAnsi="AngsanaUPC" w:cs="AngsanaUPC"/>
          <w:b/>
          <w:bCs/>
          <w:spacing w:val="-2"/>
        </w:rPr>
        <w:lastRenderedPageBreak/>
        <w:t>SHORT</w:t>
      </w:r>
      <w:r w:rsidRPr="00DF783C">
        <w:rPr>
          <w:rFonts w:ascii="AngsanaUPC" w:hAnsi="AngsanaUPC" w:cs="AngsanaUPC"/>
          <w:b/>
          <w:bCs/>
        </w:rPr>
        <w:t xml:space="preserve">-TERM BORROWINGS FROM FINANCIAL INSTITUTIONS </w:t>
      </w:r>
    </w:p>
    <w:p w14:paraId="13D7449C" w14:textId="06137B19" w:rsidR="00263672" w:rsidRPr="00B77229" w:rsidRDefault="00D8219C" w:rsidP="004F4BBF">
      <w:pPr>
        <w:pStyle w:val="BlockText"/>
        <w:spacing w:before="120" w:after="120"/>
        <w:ind w:left="425" w:right="0" w:firstLine="0"/>
        <w:jc w:val="thaiDistribute"/>
        <w:rPr>
          <w:rFonts w:ascii="AngsanaUPC" w:hAnsi="AngsanaUPC" w:cs="AngsanaUPC"/>
        </w:rPr>
      </w:pPr>
      <w:r>
        <w:rPr>
          <w:rFonts w:ascii="AngsanaUPC" w:hAnsi="AngsanaUPC" w:cs="AngsanaUPC"/>
        </w:rPr>
        <w:t>S</w:t>
      </w:r>
      <w:r w:rsidR="00263672" w:rsidRPr="00B77229">
        <w:rPr>
          <w:rFonts w:ascii="AngsanaUPC" w:hAnsi="AngsanaUPC" w:cs="AngsanaUPC"/>
        </w:rPr>
        <w:t>hort-term borrowings from</w:t>
      </w:r>
      <w:r w:rsidR="00B85679" w:rsidRPr="00B77229">
        <w:rPr>
          <w:rFonts w:ascii="AngsanaUPC" w:hAnsi="AngsanaUPC" w:cs="AngsanaUPC"/>
        </w:rPr>
        <w:t xml:space="preserve"> financial institutions as at </w:t>
      </w:r>
      <w:r w:rsidR="00CE690D" w:rsidRPr="00CE690D">
        <w:rPr>
          <w:rFonts w:ascii="AngsanaUPC" w:hAnsi="AngsanaUPC" w:cs="AngsanaUPC"/>
        </w:rPr>
        <w:t>30 June</w:t>
      </w:r>
      <w:r w:rsidR="00263672" w:rsidRPr="00B77229">
        <w:rPr>
          <w:rFonts w:ascii="AngsanaUPC" w:hAnsi="AngsanaUPC" w:cs="AngsanaUPC"/>
        </w:rPr>
        <w:t xml:space="preserve"> 202</w:t>
      </w:r>
      <w:r w:rsidR="00777A04">
        <w:rPr>
          <w:rFonts w:ascii="AngsanaUPC" w:hAnsi="AngsanaUPC" w:cs="AngsanaUPC"/>
        </w:rPr>
        <w:t>6</w:t>
      </w:r>
      <w:r w:rsidR="00263672" w:rsidRPr="00B77229">
        <w:rPr>
          <w:rFonts w:ascii="AngsanaUPC" w:hAnsi="AngsanaUPC" w:cs="AngsanaUPC"/>
        </w:rPr>
        <w:t xml:space="preserve"> and 31 December 202</w:t>
      </w:r>
      <w:r w:rsidR="00777A04">
        <w:rPr>
          <w:rFonts w:ascii="AngsanaUPC" w:hAnsi="AngsanaUPC" w:cs="AngsanaUPC"/>
        </w:rPr>
        <w:t>5</w:t>
      </w:r>
      <w:r w:rsidR="00263672" w:rsidRPr="00B77229">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D256D" w:rsidRPr="00DC04A3" w14:paraId="41D27364" w14:textId="77777777" w:rsidTr="004F4BBF">
        <w:trPr>
          <w:trHeight w:val="425"/>
        </w:trPr>
        <w:tc>
          <w:tcPr>
            <w:tcW w:w="5573" w:type="dxa"/>
            <w:vAlign w:val="center"/>
          </w:tcPr>
          <w:p w14:paraId="27F98147"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02D99C50" w14:textId="1CA82A3F" w:rsidR="005D256D" w:rsidRPr="00DC04A3" w:rsidRDefault="005D256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D256D" w:rsidRPr="00DC04A3" w14:paraId="7F6D3E9E" w14:textId="77777777" w:rsidTr="004F4BBF">
        <w:trPr>
          <w:trHeight w:val="425"/>
        </w:trPr>
        <w:tc>
          <w:tcPr>
            <w:tcW w:w="5573" w:type="dxa"/>
            <w:vAlign w:val="center"/>
          </w:tcPr>
          <w:p w14:paraId="41A19A9F"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6FB590B0" w14:textId="316A0F01" w:rsidR="005D256D" w:rsidRDefault="005D256D" w:rsidP="00987CC0">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89AC159" w14:textId="77777777" w:rsidTr="004F4BBF">
        <w:trPr>
          <w:trHeight w:val="425"/>
        </w:trPr>
        <w:tc>
          <w:tcPr>
            <w:tcW w:w="5573" w:type="dxa"/>
            <w:vAlign w:val="center"/>
          </w:tcPr>
          <w:p w14:paraId="1D083121" w14:textId="77777777" w:rsidR="008874DA" w:rsidRPr="00DC04A3" w:rsidRDefault="008874DA" w:rsidP="004F4BBF">
            <w:pPr>
              <w:pStyle w:val="BlockText"/>
              <w:spacing w:before="0"/>
              <w:ind w:left="0" w:right="0" w:firstLine="0"/>
              <w:jc w:val="left"/>
              <w:rPr>
                <w:rFonts w:ascii="AngsanaUPC" w:hAnsi="AngsanaUPC" w:cs="AngsanaUPC"/>
              </w:rPr>
            </w:pPr>
          </w:p>
        </w:tc>
        <w:tc>
          <w:tcPr>
            <w:tcW w:w="1826" w:type="dxa"/>
            <w:vAlign w:val="center"/>
          </w:tcPr>
          <w:p w14:paraId="5E519109" w14:textId="3B7F4AB2" w:rsidR="008874DA" w:rsidRPr="00DC04A3"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826" w:type="dxa"/>
            <w:vAlign w:val="center"/>
          </w:tcPr>
          <w:p w14:paraId="7A35DC22" w14:textId="3EB35A5C" w:rsidR="008874DA"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4F4BBF" w:rsidRPr="00DC04A3" w14:paraId="34AE398D" w14:textId="77777777" w:rsidTr="00246F3E">
        <w:trPr>
          <w:trHeight w:val="425"/>
        </w:trPr>
        <w:tc>
          <w:tcPr>
            <w:tcW w:w="5573" w:type="dxa"/>
            <w:vAlign w:val="center"/>
          </w:tcPr>
          <w:p w14:paraId="57B08E3F" w14:textId="302AC562" w:rsidR="004F4BBF" w:rsidRPr="00263672" w:rsidRDefault="004F4BBF" w:rsidP="004F4BBF">
            <w:pPr>
              <w:ind w:left="-107"/>
              <w:rPr>
                <w:rFonts w:ascii="AngsanaUPC" w:hAnsi="AngsanaUPC" w:cs="AngsanaUPC"/>
              </w:rPr>
            </w:pPr>
            <w:r w:rsidRPr="00263672">
              <w:rPr>
                <w:rFonts w:ascii="AngsanaUPC" w:hAnsi="AngsanaUPC" w:cs="AngsanaUPC"/>
              </w:rPr>
              <w:t>Promissory notes</w:t>
            </w:r>
          </w:p>
        </w:tc>
        <w:tc>
          <w:tcPr>
            <w:tcW w:w="1826" w:type="dxa"/>
            <w:shd w:val="clear" w:color="auto" w:fill="auto"/>
            <w:vAlign w:val="center"/>
          </w:tcPr>
          <w:p w14:paraId="2B4DFBB4" w14:textId="4A0CA54B" w:rsidR="004F4BBF" w:rsidRPr="006B4800" w:rsidRDefault="0019743A" w:rsidP="00FB5901">
            <w:pPr>
              <w:pBdr>
                <w:bottom w:val="double" w:sz="6" w:space="1" w:color="auto"/>
              </w:pBdr>
              <w:tabs>
                <w:tab w:val="decimal" w:pos="1327"/>
              </w:tabs>
            </w:pPr>
            <w:r>
              <w:t>4</w:t>
            </w:r>
            <w:r w:rsidR="00246F3E">
              <w:t>0,000,000.00</w:t>
            </w:r>
          </w:p>
        </w:tc>
        <w:tc>
          <w:tcPr>
            <w:tcW w:w="1826" w:type="dxa"/>
            <w:shd w:val="clear" w:color="auto" w:fill="auto"/>
            <w:vAlign w:val="center"/>
          </w:tcPr>
          <w:p w14:paraId="69BDE2AF" w14:textId="224239F1" w:rsidR="004F4BBF" w:rsidRPr="006B4800" w:rsidRDefault="004F34B5" w:rsidP="00FB5901">
            <w:pPr>
              <w:pBdr>
                <w:bottom w:val="double" w:sz="6" w:space="1" w:color="auto"/>
              </w:pBdr>
              <w:tabs>
                <w:tab w:val="decimal" w:pos="1327"/>
              </w:tabs>
            </w:pPr>
            <w:r>
              <w:t>35</w:t>
            </w:r>
            <w:r w:rsidRPr="001E2B27">
              <w:t>,000,000.00</w:t>
            </w:r>
          </w:p>
        </w:tc>
      </w:tr>
    </w:tbl>
    <w:p w14:paraId="686522A0" w14:textId="778F53C1" w:rsidR="00511F2F" w:rsidRDefault="004C7D86" w:rsidP="00D315E6">
      <w:pPr>
        <w:numPr>
          <w:ilvl w:val="0"/>
          <w:numId w:val="2"/>
        </w:numPr>
        <w:tabs>
          <w:tab w:val="left" w:pos="426"/>
        </w:tabs>
        <w:spacing w:before="360" w:after="120"/>
        <w:ind w:left="0" w:right="147" w:firstLine="0"/>
        <w:jc w:val="thaiDistribute"/>
        <w:rPr>
          <w:rFonts w:ascii="AngsanaUPC" w:hAnsi="AngsanaUPC" w:cs="AngsanaUPC"/>
          <w:b/>
          <w:bCs/>
        </w:rPr>
      </w:pPr>
      <w:r w:rsidRPr="00DF783C">
        <w:rPr>
          <w:rFonts w:ascii="AngsanaUPC" w:hAnsi="AngsanaUPC" w:cs="AngsanaUPC"/>
          <w:b/>
          <w:bCs/>
        </w:rPr>
        <w:t xml:space="preserve">TRADE AND OTHER </w:t>
      </w:r>
      <w:r w:rsidR="004F60E4">
        <w:rPr>
          <w:rFonts w:ascii="AngsanaUPC" w:hAnsi="AngsanaUPC" w:cs="AngsanaUPC"/>
          <w:b/>
          <w:bCs/>
        </w:rPr>
        <w:t xml:space="preserve">CURRENT </w:t>
      </w:r>
      <w:r w:rsidRPr="00DF783C">
        <w:rPr>
          <w:rFonts w:ascii="AngsanaUPC" w:hAnsi="AngsanaUPC" w:cs="AngsanaUPC"/>
          <w:b/>
          <w:bCs/>
        </w:rPr>
        <w:t>PAYABLES</w:t>
      </w:r>
    </w:p>
    <w:p w14:paraId="3F200150" w14:textId="5567170F" w:rsidR="00263672" w:rsidRDefault="00263672" w:rsidP="00263672">
      <w:pPr>
        <w:pStyle w:val="BlockText"/>
        <w:spacing w:after="120"/>
        <w:ind w:left="425" w:right="0" w:firstLine="0"/>
        <w:jc w:val="thaiDistribute"/>
        <w:rPr>
          <w:rFonts w:ascii="AngsanaUPC" w:hAnsi="AngsanaUPC" w:cs="AngsanaUPC"/>
        </w:rPr>
      </w:pPr>
      <w:r w:rsidRPr="00263672">
        <w:rPr>
          <w:rFonts w:ascii="AngsanaUPC" w:hAnsi="AngsanaUPC" w:cs="AngsanaUPC"/>
        </w:rPr>
        <w:t>T</w:t>
      </w:r>
      <w:r w:rsidR="002C789F">
        <w:rPr>
          <w:rFonts w:ascii="AngsanaUPC" w:hAnsi="AngsanaUPC" w:cs="AngsanaUPC"/>
        </w:rPr>
        <w:t xml:space="preserve">rade and other </w:t>
      </w:r>
      <w:r w:rsidR="004F60E4">
        <w:rPr>
          <w:rFonts w:ascii="AngsanaUPC" w:hAnsi="AngsanaUPC" w:cs="AngsanaUPC"/>
        </w:rPr>
        <w:t xml:space="preserve">current </w:t>
      </w:r>
      <w:r w:rsidR="002C789F">
        <w:rPr>
          <w:rFonts w:ascii="AngsanaUPC" w:hAnsi="AngsanaUPC" w:cs="AngsanaUPC"/>
        </w:rPr>
        <w:t xml:space="preserve">payables as at </w:t>
      </w:r>
      <w:r w:rsidR="00CE690D" w:rsidRPr="00CE690D">
        <w:rPr>
          <w:rFonts w:ascii="AngsanaUPC" w:hAnsi="AngsanaUPC" w:cs="AngsanaUPC"/>
        </w:rPr>
        <w:t>30 June</w:t>
      </w:r>
      <w:r>
        <w:rPr>
          <w:rFonts w:ascii="AngsanaUPC" w:hAnsi="AngsanaUPC" w:cs="AngsanaUPC"/>
        </w:rPr>
        <w:t xml:space="preserve"> 202</w:t>
      </w:r>
      <w:r w:rsidR="00777A04">
        <w:rPr>
          <w:rFonts w:ascii="AngsanaUPC" w:hAnsi="AngsanaUPC" w:cs="AngsanaUPC"/>
        </w:rPr>
        <w:t>6</w:t>
      </w:r>
      <w:r>
        <w:rPr>
          <w:rFonts w:ascii="AngsanaUPC" w:hAnsi="AngsanaUPC" w:cs="AngsanaUPC"/>
        </w:rPr>
        <w:t xml:space="preserve"> and 31 December 202</w:t>
      </w:r>
      <w:r w:rsidR="00777A04">
        <w:rPr>
          <w:rFonts w:ascii="AngsanaUPC" w:hAnsi="AngsanaUPC" w:cs="AngsanaUPC"/>
        </w:rPr>
        <w:t>5</w:t>
      </w:r>
      <w:r w:rsidRPr="00263672">
        <w:rPr>
          <w:rFonts w:ascii="AngsanaUPC" w:hAnsi="AngsanaUPC" w:cs="AngsanaUPC"/>
        </w:rPr>
        <w:t xml:space="preserve"> consisted of</w:t>
      </w:r>
      <w:r>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21DAD" w:rsidRPr="00DC04A3" w14:paraId="0B93F6D5" w14:textId="77777777" w:rsidTr="00260083">
        <w:trPr>
          <w:trHeight w:val="442"/>
        </w:trPr>
        <w:tc>
          <w:tcPr>
            <w:tcW w:w="3101" w:type="dxa"/>
            <w:vAlign w:val="center"/>
          </w:tcPr>
          <w:p w14:paraId="176D2281" w14:textId="77777777" w:rsidR="00C21DAD" w:rsidRPr="00DC04A3" w:rsidRDefault="00C21DAD" w:rsidP="00987CC0">
            <w:pPr>
              <w:pStyle w:val="BlockText"/>
              <w:spacing w:before="0"/>
              <w:ind w:left="0" w:right="0" w:firstLine="0"/>
              <w:jc w:val="left"/>
              <w:rPr>
                <w:rFonts w:ascii="AngsanaUPC" w:hAnsi="AngsanaUPC" w:cs="AngsanaUPC"/>
              </w:rPr>
            </w:pPr>
          </w:p>
        </w:tc>
        <w:tc>
          <w:tcPr>
            <w:tcW w:w="6124" w:type="dxa"/>
            <w:gridSpan w:val="4"/>
            <w:vAlign w:val="center"/>
          </w:tcPr>
          <w:p w14:paraId="50D16170" w14:textId="7B9D497D"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21DAD" w:rsidRPr="00DC04A3" w14:paraId="7CC2C0BE" w14:textId="77777777" w:rsidTr="00260083">
        <w:trPr>
          <w:trHeight w:val="442"/>
        </w:trPr>
        <w:tc>
          <w:tcPr>
            <w:tcW w:w="3101" w:type="dxa"/>
            <w:vAlign w:val="center"/>
          </w:tcPr>
          <w:p w14:paraId="4671077F" w14:textId="77777777" w:rsidR="00C21DAD" w:rsidRPr="00DC04A3" w:rsidRDefault="00C21DAD" w:rsidP="00987CC0">
            <w:pPr>
              <w:pStyle w:val="BlockText"/>
              <w:spacing w:before="0"/>
              <w:ind w:left="0" w:right="0" w:firstLine="0"/>
              <w:jc w:val="left"/>
              <w:rPr>
                <w:rFonts w:ascii="AngsanaUPC" w:hAnsi="AngsanaUPC" w:cs="AngsanaUPC"/>
              </w:rPr>
            </w:pPr>
          </w:p>
        </w:tc>
        <w:tc>
          <w:tcPr>
            <w:tcW w:w="3062" w:type="dxa"/>
            <w:gridSpan w:val="2"/>
            <w:vAlign w:val="center"/>
          </w:tcPr>
          <w:p w14:paraId="79395CDD" w14:textId="44320E48" w:rsidR="00C21DAD" w:rsidRDefault="00C21DAD" w:rsidP="004F60E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sidR="004F60E4">
              <w:rPr>
                <w:rFonts w:ascii="AngsanaUPC" w:hAnsi="AngsanaUPC" w:cs="AngsanaUPC"/>
              </w:rPr>
              <w:t xml:space="preserve"> </w:t>
            </w:r>
            <w:r>
              <w:rPr>
                <w:rFonts w:ascii="AngsanaUPC" w:hAnsi="AngsanaUPC" w:cs="AngsanaUPC"/>
              </w:rPr>
              <w:t>financial statements</w:t>
            </w:r>
          </w:p>
        </w:tc>
        <w:tc>
          <w:tcPr>
            <w:tcW w:w="3062" w:type="dxa"/>
            <w:gridSpan w:val="2"/>
            <w:vAlign w:val="center"/>
          </w:tcPr>
          <w:p w14:paraId="28AC804D" w14:textId="6678DEFD" w:rsidR="00C21DAD" w:rsidRPr="00DC04A3" w:rsidRDefault="00C21DAD" w:rsidP="004F60E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sidR="004F60E4">
              <w:rPr>
                <w:rFonts w:ascii="AngsanaUPC" w:hAnsi="AngsanaUPC" w:cs="AngsanaUPC"/>
              </w:rPr>
              <w:t xml:space="preserve"> </w:t>
            </w:r>
            <w:r>
              <w:rPr>
                <w:rFonts w:ascii="AngsanaUPC" w:hAnsi="AngsanaUPC" w:cs="AngsanaUPC"/>
              </w:rPr>
              <w:t>financial statements</w:t>
            </w:r>
          </w:p>
        </w:tc>
      </w:tr>
      <w:tr w:rsidR="00263672" w:rsidRPr="00DC04A3" w14:paraId="5A56AE02" w14:textId="77777777" w:rsidTr="00987CC0">
        <w:trPr>
          <w:trHeight w:val="442"/>
        </w:trPr>
        <w:tc>
          <w:tcPr>
            <w:tcW w:w="3101" w:type="dxa"/>
            <w:vAlign w:val="center"/>
          </w:tcPr>
          <w:p w14:paraId="566930C2" w14:textId="77777777" w:rsidR="00263672" w:rsidRPr="00DC04A3" w:rsidRDefault="00263672" w:rsidP="00987CC0">
            <w:pPr>
              <w:pStyle w:val="BlockText"/>
              <w:spacing w:before="0"/>
              <w:ind w:left="0" w:right="0" w:firstLine="0"/>
              <w:jc w:val="left"/>
              <w:rPr>
                <w:rFonts w:ascii="AngsanaUPC" w:hAnsi="AngsanaUPC" w:cs="AngsanaUPC"/>
              </w:rPr>
            </w:pPr>
          </w:p>
        </w:tc>
        <w:tc>
          <w:tcPr>
            <w:tcW w:w="1531" w:type="dxa"/>
            <w:vAlign w:val="center"/>
          </w:tcPr>
          <w:p w14:paraId="1C806682" w14:textId="1871FD4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04E94F83" w14:textId="07E9700A" w:rsidR="00263672"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531" w:type="dxa"/>
            <w:vAlign w:val="center"/>
          </w:tcPr>
          <w:p w14:paraId="059C169B" w14:textId="2B793BAE"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501BECC2" w14:textId="61F20C03"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1368CE" w:rsidRPr="00DC04A3" w14:paraId="6F4953E5" w14:textId="77777777" w:rsidTr="001368CE">
        <w:trPr>
          <w:trHeight w:val="442"/>
        </w:trPr>
        <w:tc>
          <w:tcPr>
            <w:tcW w:w="3101" w:type="dxa"/>
            <w:vAlign w:val="center"/>
          </w:tcPr>
          <w:p w14:paraId="4A5E7345" w14:textId="18C589A7" w:rsidR="001368CE" w:rsidRPr="00DC04A3" w:rsidRDefault="001368CE" w:rsidP="001368CE">
            <w:pPr>
              <w:autoSpaceDE/>
              <w:autoSpaceDN/>
              <w:spacing w:line="240" w:lineRule="auto"/>
              <w:ind w:left="-107"/>
              <w:rPr>
                <w:rFonts w:ascii="AngsanaUPC" w:hAnsi="AngsanaUPC" w:cs="AngsanaUPC"/>
                <w:cs/>
              </w:rPr>
            </w:pPr>
            <w:r w:rsidRPr="003D7607">
              <w:rPr>
                <w:rFonts w:ascii="AngsanaUPC" w:hAnsi="AngsanaUPC" w:cs="AngsanaUPC"/>
              </w:rPr>
              <w:t>Trade payables</w:t>
            </w:r>
          </w:p>
        </w:tc>
        <w:tc>
          <w:tcPr>
            <w:tcW w:w="1531" w:type="dxa"/>
            <w:shd w:val="clear" w:color="auto" w:fill="auto"/>
            <w:vAlign w:val="center"/>
          </w:tcPr>
          <w:p w14:paraId="2478F12A" w14:textId="5CE06223" w:rsidR="001368CE" w:rsidRPr="007B7E40" w:rsidRDefault="001368CE" w:rsidP="001368CE">
            <w:pPr>
              <w:tabs>
                <w:tab w:val="decimal" w:pos="1042"/>
              </w:tabs>
              <w:rPr>
                <w:rFonts w:ascii="AngsanaUPC" w:eastAsiaTheme="minorHAnsi" w:hAnsi="AngsanaUPC" w:cs="AngsanaUPC"/>
              </w:rPr>
            </w:pPr>
            <w:r w:rsidRPr="0081333C">
              <w:t>179,438,137.55</w:t>
            </w:r>
          </w:p>
        </w:tc>
        <w:tc>
          <w:tcPr>
            <w:tcW w:w="1531" w:type="dxa"/>
            <w:shd w:val="clear" w:color="auto" w:fill="auto"/>
            <w:vAlign w:val="center"/>
          </w:tcPr>
          <w:p w14:paraId="4EC89C98" w14:textId="560A7DE2" w:rsidR="001368CE" w:rsidRPr="00DC04A3" w:rsidRDefault="001368CE" w:rsidP="001368CE">
            <w:pPr>
              <w:tabs>
                <w:tab w:val="decimal" w:pos="1042"/>
              </w:tabs>
              <w:rPr>
                <w:rFonts w:ascii="AngsanaUPC" w:eastAsiaTheme="minorHAnsi" w:hAnsi="AngsanaUPC" w:cs="AngsanaUPC"/>
              </w:rPr>
            </w:pPr>
            <w:r w:rsidRPr="0081333C">
              <w:t>197,114,022.40</w:t>
            </w:r>
          </w:p>
        </w:tc>
        <w:tc>
          <w:tcPr>
            <w:tcW w:w="1531" w:type="dxa"/>
            <w:shd w:val="clear" w:color="auto" w:fill="auto"/>
            <w:vAlign w:val="center"/>
          </w:tcPr>
          <w:p w14:paraId="012C3FE0" w14:textId="798532F8" w:rsidR="001368CE" w:rsidRPr="00DC04A3" w:rsidRDefault="001368CE" w:rsidP="001368CE">
            <w:pPr>
              <w:tabs>
                <w:tab w:val="decimal" w:pos="1042"/>
              </w:tabs>
              <w:rPr>
                <w:rFonts w:ascii="AngsanaUPC" w:eastAsiaTheme="minorHAnsi" w:hAnsi="AngsanaUPC" w:cs="AngsanaUPC"/>
              </w:rPr>
            </w:pPr>
            <w:r w:rsidRPr="0081333C">
              <w:t>129,302,782.89</w:t>
            </w:r>
          </w:p>
        </w:tc>
        <w:tc>
          <w:tcPr>
            <w:tcW w:w="1531" w:type="dxa"/>
            <w:shd w:val="clear" w:color="auto" w:fill="auto"/>
            <w:vAlign w:val="center"/>
          </w:tcPr>
          <w:p w14:paraId="199B20E3" w14:textId="7CA6F25F" w:rsidR="001368CE" w:rsidRPr="00DC04A3" w:rsidRDefault="001368CE" w:rsidP="001368CE">
            <w:pPr>
              <w:tabs>
                <w:tab w:val="decimal" w:pos="1042"/>
              </w:tabs>
              <w:rPr>
                <w:rFonts w:ascii="AngsanaUPC" w:eastAsiaTheme="minorHAnsi" w:hAnsi="AngsanaUPC" w:cs="AngsanaUPC"/>
              </w:rPr>
            </w:pPr>
            <w:r w:rsidRPr="0081333C">
              <w:t>147,445,390.75</w:t>
            </w:r>
          </w:p>
        </w:tc>
      </w:tr>
      <w:tr w:rsidR="001368CE" w:rsidRPr="00DC04A3" w14:paraId="33815D4A" w14:textId="77777777" w:rsidTr="001368CE">
        <w:trPr>
          <w:trHeight w:val="442"/>
        </w:trPr>
        <w:tc>
          <w:tcPr>
            <w:tcW w:w="3101" w:type="dxa"/>
            <w:vAlign w:val="center"/>
          </w:tcPr>
          <w:p w14:paraId="0B93AEB9" w14:textId="2789D53B" w:rsidR="001368CE" w:rsidRPr="00263672" w:rsidRDefault="001368CE" w:rsidP="001368CE">
            <w:pPr>
              <w:ind w:left="-107"/>
              <w:rPr>
                <w:rFonts w:ascii="AngsanaUPC" w:hAnsi="AngsanaUPC" w:cs="AngsanaUPC"/>
              </w:rPr>
            </w:pPr>
            <w:r w:rsidRPr="003D7607">
              <w:rPr>
                <w:rFonts w:ascii="AngsanaUPC" w:hAnsi="AngsanaUPC" w:cs="AngsanaUPC"/>
              </w:rPr>
              <w:t>Accrued expenses</w:t>
            </w:r>
          </w:p>
        </w:tc>
        <w:tc>
          <w:tcPr>
            <w:tcW w:w="1531" w:type="dxa"/>
            <w:shd w:val="clear" w:color="auto" w:fill="auto"/>
            <w:vAlign w:val="center"/>
          </w:tcPr>
          <w:p w14:paraId="3BA2B51E" w14:textId="291295ED" w:rsidR="001368CE" w:rsidRPr="007B7E40" w:rsidRDefault="001368CE" w:rsidP="001368CE">
            <w:pPr>
              <w:tabs>
                <w:tab w:val="decimal" w:pos="1042"/>
              </w:tabs>
              <w:rPr>
                <w:rFonts w:ascii="AngsanaUPC" w:eastAsiaTheme="minorHAnsi" w:hAnsi="AngsanaUPC" w:cs="AngsanaUPC"/>
              </w:rPr>
            </w:pPr>
            <w:r w:rsidRPr="0081333C">
              <w:t>8,983,016.76</w:t>
            </w:r>
          </w:p>
        </w:tc>
        <w:tc>
          <w:tcPr>
            <w:tcW w:w="1531" w:type="dxa"/>
            <w:shd w:val="clear" w:color="auto" w:fill="auto"/>
            <w:vAlign w:val="center"/>
          </w:tcPr>
          <w:p w14:paraId="6C0B056E" w14:textId="4A59C3AE" w:rsidR="001368CE" w:rsidRPr="00263672" w:rsidRDefault="001368CE" w:rsidP="001368CE">
            <w:pPr>
              <w:tabs>
                <w:tab w:val="decimal" w:pos="1042"/>
              </w:tabs>
              <w:rPr>
                <w:rFonts w:ascii="AngsanaUPC" w:eastAsiaTheme="minorHAnsi" w:hAnsi="AngsanaUPC" w:cs="AngsanaUPC"/>
              </w:rPr>
            </w:pPr>
            <w:r w:rsidRPr="0081333C">
              <w:t>7,822,987.81</w:t>
            </w:r>
          </w:p>
        </w:tc>
        <w:tc>
          <w:tcPr>
            <w:tcW w:w="1531" w:type="dxa"/>
            <w:shd w:val="clear" w:color="auto" w:fill="auto"/>
            <w:vAlign w:val="center"/>
          </w:tcPr>
          <w:p w14:paraId="7DDC3C60" w14:textId="6372C5A4" w:rsidR="001368CE" w:rsidRPr="00DC04A3" w:rsidRDefault="001368CE" w:rsidP="001368CE">
            <w:pPr>
              <w:tabs>
                <w:tab w:val="decimal" w:pos="1042"/>
              </w:tabs>
              <w:rPr>
                <w:rFonts w:ascii="AngsanaUPC" w:eastAsiaTheme="minorHAnsi" w:hAnsi="AngsanaUPC" w:cs="AngsanaUPC"/>
              </w:rPr>
            </w:pPr>
            <w:r w:rsidRPr="0081333C">
              <w:t>8,827,640.37</w:t>
            </w:r>
          </w:p>
        </w:tc>
        <w:tc>
          <w:tcPr>
            <w:tcW w:w="1531" w:type="dxa"/>
            <w:shd w:val="clear" w:color="auto" w:fill="auto"/>
            <w:vAlign w:val="center"/>
          </w:tcPr>
          <w:p w14:paraId="050532FA" w14:textId="53D28520" w:rsidR="001368CE" w:rsidRPr="00263672" w:rsidRDefault="001368CE" w:rsidP="001368CE">
            <w:pPr>
              <w:tabs>
                <w:tab w:val="decimal" w:pos="1042"/>
              </w:tabs>
              <w:rPr>
                <w:rFonts w:ascii="AngsanaUPC" w:eastAsiaTheme="minorHAnsi" w:hAnsi="AngsanaUPC" w:cs="AngsanaUPC"/>
              </w:rPr>
            </w:pPr>
            <w:r w:rsidRPr="0081333C">
              <w:t>7,732,275.81</w:t>
            </w:r>
          </w:p>
        </w:tc>
      </w:tr>
      <w:tr w:rsidR="001368CE" w:rsidRPr="00DC04A3" w14:paraId="0769A092" w14:textId="77777777" w:rsidTr="001368CE">
        <w:trPr>
          <w:trHeight w:val="442"/>
        </w:trPr>
        <w:tc>
          <w:tcPr>
            <w:tcW w:w="3101" w:type="dxa"/>
            <w:vAlign w:val="center"/>
          </w:tcPr>
          <w:p w14:paraId="6068BB01" w14:textId="4E20BA14" w:rsidR="001368CE" w:rsidRPr="003D7607" w:rsidRDefault="001368CE" w:rsidP="001368CE">
            <w:pPr>
              <w:ind w:left="-107"/>
              <w:rPr>
                <w:rFonts w:ascii="AngsanaUPC" w:hAnsi="AngsanaUPC" w:cs="AngsanaUPC"/>
              </w:rPr>
            </w:pPr>
            <w:r w:rsidRPr="003D7607">
              <w:rPr>
                <w:rFonts w:ascii="AngsanaUPC" w:hAnsi="AngsanaUPC" w:cs="AngsanaUPC"/>
              </w:rPr>
              <w:t>Other payables</w:t>
            </w:r>
          </w:p>
        </w:tc>
        <w:tc>
          <w:tcPr>
            <w:tcW w:w="1531" w:type="dxa"/>
            <w:shd w:val="clear" w:color="auto" w:fill="auto"/>
            <w:vAlign w:val="center"/>
          </w:tcPr>
          <w:p w14:paraId="2CDAEEAE" w14:textId="07BD36AE" w:rsidR="001368CE" w:rsidRPr="007B7E40" w:rsidRDefault="001368CE" w:rsidP="001368CE">
            <w:pPr>
              <w:tabs>
                <w:tab w:val="decimal" w:pos="1042"/>
              </w:tabs>
              <w:rPr>
                <w:rFonts w:ascii="AngsanaUPC" w:eastAsiaTheme="minorHAnsi" w:hAnsi="AngsanaUPC" w:cs="AngsanaUPC"/>
              </w:rPr>
            </w:pPr>
            <w:r w:rsidRPr="0081333C">
              <w:t>1,311,986.98</w:t>
            </w:r>
          </w:p>
        </w:tc>
        <w:tc>
          <w:tcPr>
            <w:tcW w:w="1531" w:type="dxa"/>
            <w:shd w:val="clear" w:color="auto" w:fill="auto"/>
            <w:vAlign w:val="center"/>
          </w:tcPr>
          <w:p w14:paraId="66035077" w14:textId="490B7A3A" w:rsidR="001368CE" w:rsidRPr="000E62C7" w:rsidRDefault="001368CE" w:rsidP="001368CE">
            <w:pPr>
              <w:tabs>
                <w:tab w:val="decimal" w:pos="1042"/>
              </w:tabs>
              <w:rPr>
                <w:rFonts w:ascii="AngsanaUPC" w:eastAsiaTheme="minorHAnsi" w:hAnsi="AngsanaUPC" w:cs="AngsanaUPC"/>
              </w:rPr>
            </w:pPr>
            <w:r w:rsidRPr="0081333C">
              <w:t>5,175,005.80</w:t>
            </w:r>
          </w:p>
        </w:tc>
        <w:tc>
          <w:tcPr>
            <w:tcW w:w="1531" w:type="dxa"/>
            <w:shd w:val="clear" w:color="auto" w:fill="auto"/>
            <w:vAlign w:val="center"/>
          </w:tcPr>
          <w:p w14:paraId="2832DB78" w14:textId="00A75059" w:rsidR="001368CE" w:rsidRPr="00DC04A3" w:rsidRDefault="001368CE" w:rsidP="001368CE">
            <w:pPr>
              <w:tabs>
                <w:tab w:val="decimal" w:pos="1042"/>
              </w:tabs>
              <w:rPr>
                <w:rFonts w:ascii="AngsanaUPC" w:eastAsiaTheme="minorHAnsi" w:hAnsi="AngsanaUPC" w:cs="AngsanaUPC"/>
              </w:rPr>
            </w:pPr>
            <w:r w:rsidRPr="0081333C">
              <w:t>1,306,334.40</w:t>
            </w:r>
          </w:p>
        </w:tc>
        <w:tc>
          <w:tcPr>
            <w:tcW w:w="1531" w:type="dxa"/>
            <w:shd w:val="clear" w:color="auto" w:fill="auto"/>
            <w:vAlign w:val="center"/>
          </w:tcPr>
          <w:p w14:paraId="421A5632" w14:textId="0C61B4FC" w:rsidR="001368CE" w:rsidRPr="000E62C7" w:rsidRDefault="001368CE" w:rsidP="001368CE">
            <w:pPr>
              <w:tabs>
                <w:tab w:val="decimal" w:pos="1042"/>
              </w:tabs>
              <w:rPr>
                <w:rFonts w:ascii="AngsanaUPC" w:eastAsiaTheme="minorHAnsi" w:hAnsi="AngsanaUPC" w:cs="AngsanaUPC"/>
              </w:rPr>
            </w:pPr>
            <w:r w:rsidRPr="0081333C">
              <w:t>4,352,036.15</w:t>
            </w:r>
          </w:p>
        </w:tc>
      </w:tr>
      <w:tr w:rsidR="001368CE" w:rsidRPr="00DC04A3" w14:paraId="54F89628" w14:textId="77777777" w:rsidTr="001368CE">
        <w:trPr>
          <w:trHeight w:val="442"/>
        </w:trPr>
        <w:tc>
          <w:tcPr>
            <w:tcW w:w="3101" w:type="dxa"/>
            <w:vAlign w:val="center"/>
          </w:tcPr>
          <w:p w14:paraId="48BDD3DF" w14:textId="2C8E4884" w:rsidR="001368CE" w:rsidRPr="00263672" w:rsidRDefault="001368CE" w:rsidP="001368CE">
            <w:pPr>
              <w:ind w:left="-107"/>
              <w:rPr>
                <w:rFonts w:ascii="AngsanaUPC" w:hAnsi="AngsanaUPC" w:cs="AngsanaUPC"/>
              </w:rPr>
            </w:pPr>
            <w:r w:rsidRPr="003D7607">
              <w:rPr>
                <w:rFonts w:ascii="AngsanaUPC" w:hAnsi="AngsanaUPC" w:cs="AngsanaUPC"/>
              </w:rPr>
              <w:t>Other</w:t>
            </w:r>
            <w:r>
              <w:rPr>
                <w:rFonts w:ascii="AngsanaUPC" w:hAnsi="AngsanaUPC" w:cs="AngsanaUPC"/>
              </w:rPr>
              <w:t>s</w:t>
            </w:r>
          </w:p>
        </w:tc>
        <w:tc>
          <w:tcPr>
            <w:tcW w:w="1531" w:type="dxa"/>
            <w:shd w:val="clear" w:color="auto" w:fill="auto"/>
            <w:vAlign w:val="center"/>
          </w:tcPr>
          <w:p w14:paraId="3575F3DE" w14:textId="223B24AF" w:rsidR="001368CE" w:rsidRPr="007B7E40" w:rsidRDefault="001368CE" w:rsidP="001368CE">
            <w:pPr>
              <w:pBdr>
                <w:bottom w:val="single" w:sz="6" w:space="1" w:color="auto"/>
              </w:pBdr>
              <w:tabs>
                <w:tab w:val="decimal" w:pos="1042"/>
              </w:tabs>
              <w:rPr>
                <w:rFonts w:ascii="AngsanaUPC" w:eastAsiaTheme="minorHAnsi" w:hAnsi="AngsanaUPC" w:cs="AngsanaUPC"/>
              </w:rPr>
            </w:pPr>
            <w:r w:rsidRPr="0081333C">
              <w:t>27,932.32</w:t>
            </w:r>
          </w:p>
        </w:tc>
        <w:tc>
          <w:tcPr>
            <w:tcW w:w="1531" w:type="dxa"/>
            <w:shd w:val="clear" w:color="auto" w:fill="auto"/>
            <w:vAlign w:val="center"/>
          </w:tcPr>
          <w:p w14:paraId="09196E08" w14:textId="27AA3735" w:rsidR="001368CE" w:rsidRPr="00263672" w:rsidRDefault="001368CE" w:rsidP="001368CE">
            <w:pPr>
              <w:pBdr>
                <w:bottom w:val="single" w:sz="6" w:space="1" w:color="auto"/>
              </w:pBdr>
              <w:tabs>
                <w:tab w:val="decimal" w:pos="1042"/>
              </w:tabs>
              <w:rPr>
                <w:rFonts w:ascii="AngsanaUPC" w:eastAsiaTheme="minorHAnsi" w:hAnsi="AngsanaUPC" w:cs="AngsanaUPC"/>
              </w:rPr>
            </w:pPr>
            <w:r w:rsidRPr="0081333C">
              <w:t>21,195.50</w:t>
            </w:r>
          </w:p>
        </w:tc>
        <w:tc>
          <w:tcPr>
            <w:tcW w:w="1531" w:type="dxa"/>
            <w:shd w:val="clear" w:color="auto" w:fill="auto"/>
            <w:vAlign w:val="center"/>
          </w:tcPr>
          <w:p w14:paraId="2F9EEF57" w14:textId="5E7C49D9" w:rsidR="001368CE" w:rsidRPr="00DC04A3" w:rsidRDefault="001368CE" w:rsidP="001368CE">
            <w:pPr>
              <w:pBdr>
                <w:bottom w:val="single" w:sz="6" w:space="1" w:color="auto"/>
              </w:pBdr>
              <w:tabs>
                <w:tab w:val="decimal" w:pos="1042"/>
              </w:tabs>
              <w:rPr>
                <w:rFonts w:ascii="AngsanaUPC" w:eastAsiaTheme="minorHAnsi" w:hAnsi="AngsanaUPC" w:cs="AngsanaUPC"/>
              </w:rPr>
            </w:pPr>
            <w:r w:rsidRPr="0081333C">
              <w:t>27,932.32</w:t>
            </w:r>
          </w:p>
        </w:tc>
        <w:tc>
          <w:tcPr>
            <w:tcW w:w="1531" w:type="dxa"/>
            <w:shd w:val="clear" w:color="auto" w:fill="auto"/>
            <w:vAlign w:val="center"/>
          </w:tcPr>
          <w:p w14:paraId="7F50AC8D" w14:textId="21E18EB3" w:rsidR="001368CE" w:rsidRPr="00263672" w:rsidRDefault="001368CE" w:rsidP="001368CE">
            <w:pPr>
              <w:pBdr>
                <w:bottom w:val="single" w:sz="6" w:space="1" w:color="auto"/>
              </w:pBdr>
              <w:tabs>
                <w:tab w:val="decimal" w:pos="1042"/>
              </w:tabs>
              <w:rPr>
                <w:rFonts w:ascii="AngsanaUPC" w:eastAsiaTheme="minorHAnsi" w:hAnsi="AngsanaUPC" w:cs="AngsanaUPC"/>
              </w:rPr>
            </w:pPr>
            <w:r w:rsidRPr="0081333C">
              <w:t>21,195.50</w:t>
            </w:r>
          </w:p>
        </w:tc>
      </w:tr>
      <w:tr w:rsidR="001368CE" w:rsidRPr="00DC04A3" w14:paraId="3D1D9B77" w14:textId="77777777" w:rsidTr="001368CE">
        <w:trPr>
          <w:trHeight w:val="442"/>
        </w:trPr>
        <w:tc>
          <w:tcPr>
            <w:tcW w:w="3101" w:type="dxa"/>
            <w:vAlign w:val="center"/>
          </w:tcPr>
          <w:p w14:paraId="2C82B72A" w14:textId="6BEBBA63" w:rsidR="001368CE" w:rsidRPr="00263672" w:rsidRDefault="001368CE" w:rsidP="001368CE">
            <w:pPr>
              <w:ind w:left="-107"/>
              <w:rPr>
                <w:rFonts w:ascii="AngsanaUPC" w:hAnsi="AngsanaUPC" w:cs="AngsanaUPC"/>
              </w:rPr>
            </w:pPr>
            <w:r w:rsidRPr="003D7607">
              <w:rPr>
                <w:rFonts w:ascii="AngsanaUPC" w:hAnsi="AngsanaUPC" w:cs="AngsanaUPC"/>
              </w:rPr>
              <w:t>Total</w:t>
            </w:r>
          </w:p>
        </w:tc>
        <w:tc>
          <w:tcPr>
            <w:tcW w:w="1531" w:type="dxa"/>
            <w:shd w:val="clear" w:color="auto" w:fill="auto"/>
            <w:vAlign w:val="center"/>
          </w:tcPr>
          <w:p w14:paraId="2DB990BD" w14:textId="6873B0DA" w:rsidR="001368CE" w:rsidRPr="007B7E40" w:rsidRDefault="001368CE" w:rsidP="001368CE">
            <w:pPr>
              <w:pBdr>
                <w:bottom w:val="double" w:sz="6" w:space="1" w:color="auto"/>
              </w:pBdr>
              <w:tabs>
                <w:tab w:val="decimal" w:pos="1042"/>
              </w:tabs>
              <w:rPr>
                <w:rFonts w:ascii="AngsanaUPC" w:eastAsiaTheme="minorHAnsi" w:hAnsi="AngsanaUPC" w:cs="AngsanaUPC"/>
              </w:rPr>
            </w:pPr>
            <w:r w:rsidRPr="0081333C">
              <w:t>189,761,073.61</w:t>
            </w:r>
          </w:p>
        </w:tc>
        <w:tc>
          <w:tcPr>
            <w:tcW w:w="1531" w:type="dxa"/>
            <w:shd w:val="clear" w:color="auto" w:fill="auto"/>
            <w:vAlign w:val="center"/>
          </w:tcPr>
          <w:p w14:paraId="42F26B44" w14:textId="7B81A4C1" w:rsidR="001368CE" w:rsidRPr="00263672" w:rsidRDefault="001368CE" w:rsidP="001368CE">
            <w:pPr>
              <w:pBdr>
                <w:bottom w:val="double" w:sz="6" w:space="1" w:color="auto"/>
              </w:pBdr>
              <w:tabs>
                <w:tab w:val="decimal" w:pos="1042"/>
              </w:tabs>
              <w:rPr>
                <w:rFonts w:ascii="AngsanaUPC" w:eastAsiaTheme="minorHAnsi" w:hAnsi="AngsanaUPC" w:cs="AngsanaUPC"/>
              </w:rPr>
            </w:pPr>
            <w:r w:rsidRPr="0081333C">
              <w:t>210,133,211.51</w:t>
            </w:r>
          </w:p>
        </w:tc>
        <w:tc>
          <w:tcPr>
            <w:tcW w:w="1531" w:type="dxa"/>
            <w:shd w:val="clear" w:color="auto" w:fill="auto"/>
            <w:vAlign w:val="center"/>
          </w:tcPr>
          <w:p w14:paraId="6909E9EA" w14:textId="3A007A37" w:rsidR="001368CE" w:rsidRPr="00DC04A3" w:rsidRDefault="001368CE" w:rsidP="001368CE">
            <w:pPr>
              <w:pBdr>
                <w:bottom w:val="double" w:sz="6" w:space="1" w:color="auto"/>
              </w:pBdr>
              <w:tabs>
                <w:tab w:val="decimal" w:pos="1042"/>
              </w:tabs>
              <w:rPr>
                <w:rFonts w:ascii="AngsanaUPC" w:eastAsiaTheme="minorHAnsi" w:hAnsi="AngsanaUPC" w:cs="AngsanaUPC"/>
              </w:rPr>
            </w:pPr>
            <w:r w:rsidRPr="0081333C">
              <w:t>139,464,689.98</w:t>
            </w:r>
          </w:p>
        </w:tc>
        <w:tc>
          <w:tcPr>
            <w:tcW w:w="1531" w:type="dxa"/>
            <w:shd w:val="clear" w:color="auto" w:fill="auto"/>
            <w:vAlign w:val="center"/>
          </w:tcPr>
          <w:p w14:paraId="3C5FAA86" w14:textId="7CA61AFC" w:rsidR="001368CE" w:rsidRPr="00263672" w:rsidRDefault="001368CE" w:rsidP="001368CE">
            <w:pPr>
              <w:pBdr>
                <w:bottom w:val="double" w:sz="6" w:space="1" w:color="auto"/>
              </w:pBdr>
              <w:tabs>
                <w:tab w:val="decimal" w:pos="1042"/>
              </w:tabs>
              <w:rPr>
                <w:rFonts w:ascii="AngsanaUPC" w:eastAsiaTheme="minorHAnsi" w:hAnsi="AngsanaUPC" w:cs="AngsanaUPC"/>
              </w:rPr>
            </w:pPr>
            <w:r w:rsidRPr="0081333C">
              <w:t>159,550,898.21</w:t>
            </w:r>
          </w:p>
        </w:tc>
      </w:tr>
    </w:tbl>
    <w:p w14:paraId="751CA4AA" w14:textId="1FEF5EDC" w:rsidR="004C7D86" w:rsidRDefault="004C7D86" w:rsidP="00D315E6">
      <w:pPr>
        <w:numPr>
          <w:ilvl w:val="0"/>
          <w:numId w:val="2"/>
        </w:numPr>
        <w:tabs>
          <w:tab w:val="left" w:pos="426"/>
        </w:tabs>
        <w:spacing w:before="360" w:after="120"/>
        <w:ind w:left="0" w:right="147" w:firstLine="0"/>
        <w:jc w:val="thaiDistribute"/>
        <w:rPr>
          <w:rFonts w:ascii="AngsanaUPC" w:hAnsi="AngsanaUPC" w:cs="AngsanaUPC"/>
          <w:b/>
          <w:bCs/>
        </w:rPr>
      </w:pPr>
      <w:r w:rsidRPr="00DF783C">
        <w:rPr>
          <w:rFonts w:ascii="AngsanaUPC" w:hAnsi="AngsanaUPC" w:cs="AngsanaUPC"/>
          <w:b/>
          <w:bCs/>
        </w:rPr>
        <w:t>BORROWINGS FROM FINANCIAL INSTITUTIONS</w:t>
      </w:r>
    </w:p>
    <w:p w14:paraId="3D1DF459" w14:textId="3747A2FB" w:rsidR="00987CC0" w:rsidRDefault="00987CC0" w:rsidP="003D7607">
      <w:pPr>
        <w:pStyle w:val="BlockText"/>
        <w:spacing w:after="120"/>
        <w:ind w:left="425" w:right="0" w:firstLine="0"/>
        <w:jc w:val="thaiDistribute"/>
        <w:rPr>
          <w:rFonts w:ascii="AngsanaUPC" w:hAnsi="AngsanaUPC" w:cs="AngsanaUPC"/>
        </w:rPr>
      </w:pPr>
      <w:r w:rsidRPr="00987CC0">
        <w:rPr>
          <w:rFonts w:ascii="AngsanaUPC" w:hAnsi="AngsanaUPC" w:cs="AngsanaUPC"/>
        </w:rPr>
        <w:t xml:space="preserve">Movements of borrowings from financial institutions for </w:t>
      </w:r>
      <w:r w:rsidR="00143DEE">
        <w:rPr>
          <w:rFonts w:ascii="AngsanaUPC" w:hAnsi="AngsanaUPC" w:cs="AngsanaUPC"/>
        </w:rPr>
        <w:t xml:space="preserve">the </w:t>
      </w:r>
      <w:r w:rsidR="0019743A">
        <w:rPr>
          <w:rFonts w:ascii="AngsanaUPC" w:hAnsi="AngsanaUPC" w:cs="AngsanaUPC"/>
        </w:rPr>
        <w:t>six</w:t>
      </w:r>
      <w:r w:rsidR="00C40FA0" w:rsidRPr="00C40FA0">
        <w:rPr>
          <w:rFonts w:ascii="AngsanaUPC" w:hAnsi="AngsanaUPC" w:cs="AngsanaUPC"/>
        </w:rPr>
        <w:t>-</w:t>
      </w:r>
      <w:r w:rsidR="00DF539C">
        <w:rPr>
          <w:rFonts w:ascii="AngsanaUPC" w:hAnsi="AngsanaUPC" w:cs="AngsanaUPC"/>
        </w:rPr>
        <w:t>month period</w:t>
      </w:r>
      <w:r w:rsidR="002C789F">
        <w:rPr>
          <w:rFonts w:ascii="AngsanaUPC" w:hAnsi="AngsanaUPC" w:cs="AngsanaUPC"/>
        </w:rPr>
        <w:t xml:space="preserve"> ended </w:t>
      </w:r>
      <w:r w:rsidR="00CE690D" w:rsidRPr="00CE690D">
        <w:rPr>
          <w:rFonts w:ascii="AngsanaUPC" w:hAnsi="AngsanaUPC" w:cs="AngsanaUPC"/>
        </w:rPr>
        <w:t>30 June</w:t>
      </w:r>
      <w:r>
        <w:rPr>
          <w:rFonts w:ascii="AngsanaUPC" w:hAnsi="AngsanaUPC" w:cs="AngsanaUPC"/>
        </w:rPr>
        <w:t xml:space="preserve"> 202</w:t>
      </w:r>
      <w:r w:rsidR="00777A04">
        <w:rPr>
          <w:rFonts w:ascii="AngsanaUPC" w:hAnsi="AngsanaUPC" w:cs="AngsanaUPC"/>
        </w:rPr>
        <w:t>6</w:t>
      </w:r>
      <w:r>
        <w:rPr>
          <w:rFonts w:ascii="AngsanaUPC" w:hAnsi="AngsanaUPC" w:cs="AngsanaUPC"/>
        </w:rPr>
        <w:t xml:space="preserve"> </w:t>
      </w:r>
      <w:r w:rsidR="009F2E3D">
        <w:rPr>
          <w:rFonts w:ascii="AngsanaUPC" w:hAnsi="AngsanaUPC" w:cs="AngsanaUPC"/>
        </w:rPr>
        <w:t xml:space="preserve">were </w:t>
      </w:r>
      <w:proofErr w:type="spellStart"/>
      <w:r w:rsidR="009F2E3D">
        <w:rPr>
          <w:rFonts w:ascii="AngsanaUPC" w:hAnsi="AngsanaUPC" w:cs="AngsanaUPC"/>
        </w:rPr>
        <w:t>summarised</w:t>
      </w:r>
      <w:proofErr w:type="spellEnd"/>
      <w:r w:rsidR="009F2E3D">
        <w:rPr>
          <w:rFonts w:ascii="AngsanaUPC" w:hAnsi="AngsanaUPC" w:cs="AngsanaUPC"/>
        </w:rPr>
        <w:t xml:space="preserve"> </w:t>
      </w:r>
      <w:proofErr w:type="spellStart"/>
      <w:r w:rsidR="009F2E3D">
        <w:rPr>
          <w:rFonts w:ascii="AngsanaUPC" w:hAnsi="AngsanaUPC" w:cs="AngsanaUPC"/>
        </w:rPr>
        <w:t>belows</w:t>
      </w:r>
      <w:proofErr w:type="spellEnd"/>
      <w:r w:rsidRPr="00987CC0">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181F08" w:rsidRPr="00DC04A3" w14:paraId="547BE682" w14:textId="77777777" w:rsidTr="005D256D">
        <w:trPr>
          <w:trHeight w:val="442"/>
        </w:trPr>
        <w:tc>
          <w:tcPr>
            <w:tcW w:w="7013" w:type="dxa"/>
            <w:vAlign w:val="center"/>
          </w:tcPr>
          <w:p w14:paraId="223C1747" w14:textId="77777777" w:rsidR="00181F08" w:rsidRPr="00DC04A3" w:rsidRDefault="00181F08" w:rsidP="00987CC0">
            <w:pPr>
              <w:pStyle w:val="BlockText"/>
              <w:spacing w:before="0"/>
              <w:ind w:left="0" w:right="0" w:firstLine="0"/>
              <w:jc w:val="left"/>
              <w:rPr>
                <w:rFonts w:ascii="AngsanaUPC" w:hAnsi="AngsanaUPC" w:cs="AngsanaUPC"/>
              </w:rPr>
            </w:pPr>
          </w:p>
        </w:tc>
        <w:tc>
          <w:tcPr>
            <w:tcW w:w="2211" w:type="dxa"/>
            <w:vAlign w:val="center"/>
          </w:tcPr>
          <w:p w14:paraId="78836C2A" w14:textId="77777777" w:rsidR="00181F08" w:rsidRPr="00DC04A3" w:rsidRDefault="00181F08"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81F08" w:rsidRPr="00DC04A3" w14:paraId="42200CE3" w14:textId="77777777" w:rsidTr="005D256D">
        <w:trPr>
          <w:trHeight w:val="442"/>
        </w:trPr>
        <w:tc>
          <w:tcPr>
            <w:tcW w:w="7013" w:type="dxa"/>
            <w:vAlign w:val="center"/>
          </w:tcPr>
          <w:p w14:paraId="3046ECA8" w14:textId="77777777" w:rsidR="00181F08" w:rsidRPr="00DC04A3" w:rsidRDefault="00181F08" w:rsidP="00DF539C">
            <w:pPr>
              <w:pStyle w:val="BlockText"/>
              <w:spacing w:before="0"/>
              <w:ind w:left="0" w:right="0" w:firstLine="0"/>
              <w:jc w:val="left"/>
              <w:rPr>
                <w:rFonts w:ascii="AngsanaUPC" w:hAnsi="AngsanaUPC" w:cs="AngsanaUPC"/>
              </w:rPr>
            </w:pPr>
          </w:p>
        </w:tc>
        <w:tc>
          <w:tcPr>
            <w:tcW w:w="2211" w:type="dxa"/>
            <w:vAlign w:val="center"/>
          </w:tcPr>
          <w:p w14:paraId="5BED5D3F" w14:textId="4E916353" w:rsidR="00181F08" w:rsidRPr="00C27C75" w:rsidRDefault="00C27C75" w:rsidP="00DF539C">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 xml:space="preserve">Consolidated and </w:t>
            </w:r>
            <w:r w:rsidR="00181F08" w:rsidRPr="00C27C75">
              <w:rPr>
                <w:rFonts w:ascii="AngsanaUPC" w:hAnsi="AngsanaUPC" w:cs="AngsanaUPC"/>
                <w:spacing w:val="-6"/>
              </w:rPr>
              <w:t>separate</w:t>
            </w:r>
            <w:r w:rsidR="00181F08" w:rsidRPr="00C27C75">
              <w:rPr>
                <w:rFonts w:ascii="AngsanaUPC" w:hAnsi="AngsanaUPC" w:cs="AngsanaUPC"/>
                <w:spacing w:val="-12"/>
              </w:rPr>
              <w:t xml:space="preserve"> </w:t>
            </w:r>
            <w:r w:rsidR="00181F08" w:rsidRPr="00C27C75">
              <w:rPr>
                <w:rFonts w:ascii="AngsanaUPC" w:hAnsi="AngsanaUPC" w:cs="AngsanaUPC"/>
              </w:rPr>
              <w:t>financial statements</w:t>
            </w:r>
          </w:p>
        </w:tc>
      </w:tr>
      <w:tr w:rsidR="004F4BBF" w:rsidRPr="00DC04A3" w14:paraId="04440164" w14:textId="77777777" w:rsidTr="00AD4222">
        <w:trPr>
          <w:trHeight w:val="454"/>
        </w:trPr>
        <w:tc>
          <w:tcPr>
            <w:tcW w:w="7013" w:type="dxa"/>
            <w:shd w:val="clear" w:color="auto" w:fill="auto"/>
            <w:vAlign w:val="center"/>
          </w:tcPr>
          <w:p w14:paraId="095060CD" w14:textId="07F13D53" w:rsidR="004F4BBF" w:rsidRPr="00DC04A3" w:rsidRDefault="004F4BBF" w:rsidP="004F4BBF">
            <w:pPr>
              <w:autoSpaceDE/>
              <w:autoSpaceDN/>
              <w:spacing w:line="240" w:lineRule="auto"/>
              <w:ind w:left="-107"/>
              <w:rPr>
                <w:rFonts w:ascii="AngsanaUPC" w:hAnsi="AngsanaUPC" w:cs="AngsanaUPC"/>
                <w:cs/>
              </w:rPr>
            </w:pPr>
            <w:r w:rsidRPr="00987CC0">
              <w:rPr>
                <w:rFonts w:ascii="AngsanaUPC" w:hAnsi="AngsanaUPC" w:cs="AngsanaUPC"/>
              </w:rPr>
              <w:t xml:space="preserve">Beginning balance as at </w:t>
            </w:r>
            <w:r>
              <w:rPr>
                <w:rFonts w:ascii="AngsanaUPC" w:hAnsi="AngsanaUPC" w:cs="AngsanaUPC"/>
              </w:rPr>
              <w:t>1</w:t>
            </w:r>
            <w:r w:rsidRPr="00987CC0">
              <w:rPr>
                <w:rFonts w:ascii="AngsanaUPC" w:hAnsi="AngsanaUPC" w:cs="AngsanaUPC"/>
              </w:rPr>
              <w:t xml:space="preserve"> January</w:t>
            </w:r>
            <w:r>
              <w:rPr>
                <w:rFonts w:ascii="AngsanaUPC" w:hAnsi="AngsanaUPC" w:cs="AngsanaUPC"/>
              </w:rPr>
              <w:t xml:space="preserve"> 202</w:t>
            </w:r>
            <w:r w:rsidR="00777A04">
              <w:rPr>
                <w:rFonts w:ascii="AngsanaUPC" w:hAnsi="AngsanaUPC" w:cs="AngsanaUPC"/>
              </w:rPr>
              <w:t>6</w:t>
            </w:r>
          </w:p>
        </w:tc>
        <w:tc>
          <w:tcPr>
            <w:tcW w:w="2211" w:type="dxa"/>
            <w:shd w:val="clear" w:color="auto" w:fill="auto"/>
            <w:vAlign w:val="center"/>
          </w:tcPr>
          <w:p w14:paraId="2BF2F065" w14:textId="00C30F2B" w:rsidR="004F4BBF" w:rsidRPr="00DC04A3" w:rsidRDefault="004F34B5" w:rsidP="005957A8">
            <w:pPr>
              <w:tabs>
                <w:tab w:val="decimal" w:pos="1735"/>
              </w:tabs>
              <w:rPr>
                <w:rFonts w:ascii="AngsanaUPC" w:eastAsiaTheme="minorHAnsi" w:hAnsi="AngsanaUPC" w:cs="AngsanaUPC"/>
              </w:rPr>
            </w:pPr>
            <w:r w:rsidRPr="004F34B5">
              <w:t>12,516,581.37</w:t>
            </w:r>
          </w:p>
        </w:tc>
      </w:tr>
      <w:tr w:rsidR="0019743A" w:rsidRPr="00DC04A3" w14:paraId="6996C181" w14:textId="77777777" w:rsidTr="00AD4222">
        <w:trPr>
          <w:trHeight w:val="454"/>
        </w:trPr>
        <w:tc>
          <w:tcPr>
            <w:tcW w:w="7013" w:type="dxa"/>
            <w:shd w:val="clear" w:color="auto" w:fill="auto"/>
            <w:vAlign w:val="center"/>
          </w:tcPr>
          <w:p w14:paraId="320B4CA7" w14:textId="7FC6EDD2" w:rsidR="0019743A" w:rsidRPr="00987CC0" w:rsidRDefault="0019743A" w:rsidP="0019743A">
            <w:pPr>
              <w:ind w:left="-107"/>
              <w:rPr>
                <w:rFonts w:ascii="AngsanaUPC" w:hAnsi="AngsanaUPC" w:cs="AngsanaUPC"/>
              </w:rPr>
            </w:pPr>
            <w:r>
              <w:rPr>
                <w:rFonts w:ascii="AngsanaUPC" w:hAnsi="AngsanaUPC" w:cs="AngsanaUPC"/>
              </w:rPr>
              <w:t>Repayments</w:t>
            </w:r>
          </w:p>
        </w:tc>
        <w:tc>
          <w:tcPr>
            <w:tcW w:w="2211" w:type="dxa"/>
            <w:shd w:val="clear" w:color="auto" w:fill="auto"/>
            <w:vAlign w:val="center"/>
          </w:tcPr>
          <w:p w14:paraId="768864FA" w14:textId="0F15A583" w:rsidR="0019743A" w:rsidRPr="004F34B5" w:rsidRDefault="0019743A" w:rsidP="0019743A">
            <w:pPr>
              <w:pBdr>
                <w:bottom w:val="single" w:sz="6" w:space="1" w:color="auto"/>
              </w:pBdr>
              <w:tabs>
                <w:tab w:val="decimal" w:pos="1735"/>
              </w:tabs>
            </w:pPr>
            <w:r w:rsidRPr="00635A1A">
              <w:rPr>
                <w:rFonts w:ascii="AngsanaUPC" w:eastAsiaTheme="minorHAnsi" w:hAnsi="AngsanaUPC" w:cs="AngsanaUPC"/>
                <w:cs/>
              </w:rPr>
              <w:t>(296</w:t>
            </w:r>
            <w:r w:rsidRPr="00635A1A">
              <w:rPr>
                <w:rFonts w:ascii="AngsanaUPC" w:eastAsiaTheme="minorHAnsi" w:hAnsi="AngsanaUPC" w:cs="AngsanaUPC"/>
              </w:rPr>
              <w:t>,</w:t>
            </w:r>
            <w:r w:rsidRPr="00635A1A">
              <w:rPr>
                <w:rFonts w:ascii="AngsanaUPC" w:eastAsiaTheme="minorHAnsi" w:hAnsi="AngsanaUPC" w:cs="AngsanaUPC"/>
                <w:cs/>
              </w:rPr>
              <w:t>000.00)</w:t>
            </w:r>
          </w:p>
        </w:tc>
      </w:tr>
      <w:tr w:rsidR="0019743A" w:rsidRPr="00DC04A3" w14:paraId="7E0121F2" w14:textId="77777777" w:rsidTr="00AD4222">
        <w:trPr>
          <w:trHeight w:val="454"/>
        </w:trPr>
        <w:tc>
          <w:tcPr>
            <w:tcW w:w="7013" w:type="dxa"/>
            <w:shd w:val="clear" w:color="auto" w:fill="auto"/>
            <w:vAlign w:val="center"/>
          </w:tcPr>
          <w:p w14:paraId="3C850604" w14:textId="6F639EAC" w:rsidR="0019743A" w:rsidRPr="00263672" w:rsidRDefault="0019743A" w:rsidP="0019743A">
            <w:pPr>
              <w:ind w:left="-107"/>
              <w:rPr>
                <w:rFonts w:ascii="AngsanaUPC" w:hAnsi="AngsanaUPC" w:cs="AngsanaUPC"/>
              </w:rPr>
            </w:pPr>
            <w:r w:rsidRPr="000537BA">
              <w:rPr>
                <w:rFonts w:ascii="AngsanaUPC" w:hAnsi="AngsanaUPC" w:cs="AngsanaUPC"/>
              </w:rPr>
              <w:t xml:space="preserve">Ending balance as at </w:t>
            </w:r>
            <w:r w:rsidRPr="00CE690D">
              <w:rPr>
                <w:rFonts w:ascii="AngsanaUPC" w:hAnsi="AngsanaUPC" w:cs="AngsanaUPC"/>
              </w:rPr>
              <w:t>30 June</w:t>
            </w:r>
            <w:r>
              <w:rPr>
                <w:rFonts w:ascii="AngsanaUPC" w:hAnsi="AngsanaUPC" w:cs="AngsanaUPC"/>
              </w:rPr>
              <w:t xml:space="preserve"> 2026</w:t>
            </w:r>
          </w:p>
        </w:tc>
        <w:tc>
          <w:tcPr>
            <w:tcW w:w="2211" w:type="dxa"/>
            <w:shd w:val="clear" w:color="auto" w:fill="auto"/>
            <w:vAlign w:val="center"/>
          </w:tcPr>
          <w:p w14:paraId="6934479B" w14:textId="31AE9B2A" w:rsidR="0019743A" w:rsidRPr="00DC04A3" w:rsidRDefault="0019743A" w:rsidP="0019743A">
            <w:pPr>
              <w:tabs>
                <w:tab w:val="decimal" w:pos="1735"/>
              </w:tabs>
              <w:rPr>
                <w:rFonts w:ascii="AngsanaUPC" w:eastAsiaTheme="minorHAnsi" w:hAnsi="AngsanaUPC" w:cs="AngsanaUPC"/>
              </w:rPr>
            </w:pPr>
            <w:r w:rsidRPr="00635A1A">
              <w:rPr>
                <w:rFonts w:ascii="AngsanaUPC" w:eastAsiaTheme="minorHAnsi" w:hAnsi="AngsanaUPC" w:cs="AngsanaUPC"/>
              </w:rPr>
              <w:t>12,220,581.37</w:t>
            </w:r>
          </w:p>
        </w:tc>
      </w:tr>
      <w:tr w:rsidR="0019743A" w:rsidRPr="00DC04A3" w14:paraId="383BA024" w14:textId="77777777" w:rsidTr="00AD4222">
        <w:trPr>
          <w:trHeight w:val="454"/>
        </w:trPr>
        <w:tc>
          <w:tcPr>
            <w:tcW w:w="7013" w:type="dxa"/>
            <w:shd w:val="clear" w:color="auto" w:fill="auto"/>
            <w:vAlign w:val="center"/>
          </w:tcPr>
          <w:p w14:paraId="3B70D116" w14:textId="67367BED" w:rsidR="0019743A" w:rsidRPr="000537BA" w:rsidRDefault="0019743A" w:rsidP="0019743A">
            <w:pPr>
              <w:ind w:left="-107"/>
              <w:rPr>
                <w:rFonts w:ascii="AngsanaUPC" w:hAnsi="AngsanaUPC" w:cs="AngsanaUPC"/>
              </w:rPr>
            </w:pPr>
            <w:r w:rsidRPr="005266A1">
              <w:rPr>
                <w:rFonts w:ascii="AngsanaUPC" w:hAnsi="AngsanaUPC" w:cs="AngsanaUPC"/>
                <w:b/>
                <w:bCs/>
              </w:rPr>
              <w:t>Less:</w:t>
            </w:r>
            <w:r w:rsidRPr="005266A1">
              <w:rPr>
                <w:rFonts w:ascii="AngsanaUPC" w:hAnsi="AngsanaUPC" w:cs="AngsanaUPC"/>
              </w:rPr>
              <w:t xml:space="preserve"> Current portion</w:t>
            </w:r>
          </w:p>
        </w:tc>
        <w:tc>
          <w:tcPr>
            <w:tcW w:w="2211" w:type="dxa"/>
            <w:shd w:val="clear" w:color="auto" w:fill="auto"/>
            <w:vAlign w:val="center"/>
          </w:tcPr>
          <w:p w14:paraId="7212044B" w14:textId="58CA4C16" w:rsidR="0019743A" w:rsidRDefault="0019743A" w:rsidP="0019743A">
            <w:pPr>
              <w:pBdr>
                <w:bottom w:val="single" w:sz="6" w:space="1" w:color="auto"/>
              </w:pBdr>
              <w:tabs>
                <w:tab w:val="decimal" w:pos="1735"/>
              </w:tabs>
              <w:rPr>
                <w:rFonts w:ascii="AngsanaUPC" w:eastAsiaTheme="minorHAnsi" w:hAnsi="AngsanaUPC" w:cs="AngsanaUPC"/>
              </w:rPr>
            </w:pPr>
            <w:r w:rsidRPr="00635A1A">
              <w:rPr>
                <w:rFonts w:ascii="AngsanaUPC" w:eastAsiaTheme="minorHAnsi" w:hAnsi="AngsanaUPC" w:cs="AngsanaUPC"/>
              </w:rPr>
              <w:t>(3,552,000.00)</w:t>
            </w:r>
          </w:p>
        </w:tc>
      </w:tr>
      <w:tr w:rsidR="0019743A" w:rsidRPr="00DC04A3" w14:paraId="11C9AAAA" w14:textId="77777777" w:rsidTr="00AD4222">
        <w:trPr>
          <w:trHeight w:val="454"/>
        </w:trPr>
        <w:tc>
          <w:tcPr>
            <w:tcW w:w="7013" w:type="dxa"/>
            <w:shd w:val="clear" w:color="auto" w:fill="auto"/>
            <w:vAlign w:val="center"/>
          </w:tcPr>
          <w:p w14:paraId="174D7563" w14:textId="4CD402C7" w:rsidR="0019743A" w:rsidRPr="000537BA" w:rsidRDefault="0019743A" w:rsidP="0019743A">
            <w:pPr>
              <w:ind w:left="-107"/>
              <w:rPr>
                <w:rFonts w:ascii="AngsanaUPC" w:hAnsi="AngsanaUPC" w:cs="AngsanaUPC"/>
              </w:rPr>
            </w:pPr>
            <w:r w:rsidRPr="00594050">
              <w:rPr>
                <w:rFonts w:ascii="AngsanaUPC" w:hAnsi="AngsanaUPC" w:cs="AngsanaUPC"/>
              </w:rPr>
              <w:t>Long-term borrowings from financial institutions</w:t>
            </w:r>
          </w:p>
        </w:tc>
        <w:tc>
          <w:tcPr>
            <w:tcW w:w="2211" w:type="dxa"/>
            <w:shd w:val="clear" w:color="auto" w:fill="auto"/>
            <w:vAlign w:val="center"/>
          </w:tcPr>
          <w:p w14:paraId="03E41FB9" w14:textId="1F0605AD" w:rsidR="0019743A" w:rsidRPr="00DC04A3" w:rsidRDefault="0019743A" w:rsidP="0019743A">
            <w:pPr>
              <w:pBdr>
                <w:bottom w:val="double" w:sz="6" w:space="1" w:color="auto"/>
              </w:pBdr>
              <w:tabs>
                <w:tab w:val="decimal" w:pos="1735"/>
              </w:tabs>
              <w:rPr>
                <w:rFonts w:ascii="AngsanaUPC" w:eastAsiaTheme="minorHAnsi" w:hAnsi="AngsanaUPC" w:cs="AngsanaUPC"/>
              </w:rPr>
            </w:pPr>
            <w:r w:rsidRPr="00635A1A">
              <w:rPr>
                <w:rFonts w:ascii="AngsanaUPC" w:eastAsiaTheme="minorHAnsi" w:hAnsi="AngsanaUPC" w:cs="AngsanaUPC"/>
              </w:rPr>
              <w:t>8,668,581.37</w:t>
            </w:r>
          </w:p>
        </w:tc>
      </w:tr>
    </w:tbl>
    <w:p w14:paraId="579450C6" w14:textId="0CB4B9F8" w:rsidR="00AD4222" w:rsidRPr="00BF0563" w:rsidRDefault="002C06B6" w:rsidP="00BF0563">
      <w:pPr>
        <w:pStyle w:val="BlockText"/>
        <w:spacing w:before="120" w:after="120"/>
        <w:ind w:left="425" w:right="0" w:firstLine="0"/>
        <w:jc w:val="thaiDistribute"/>
        <w:rPr>
          <w:rFonts w:ascii="AngsanaUPC" w:hAnsi="AngsanaUPC" w:cs="AngsanaUPC"/>
          <w:color w:val="000000"/>
        </w:rPr>
      </w:pPr>
      <w:bookmarkStart w:id="126" w:name="_MON_1584129316"/>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2C06B6">
        <w:rPr>
          <w:rFonts w:ascii="AngsanaUPC" w:hAnsi="AngsanaUPC" w:cs="AngsanaUPC"/>
          <w:color w:val="000000"/>
        </w:rPr>
        <w:lastRenderedPageBreak/>
        <w:t>During the per</w:t>
      </w:r>
      <w:r w:rsidR="005A0217">
        <w:rPr>
          <w:rFonts w:ascii="AngsanaUPC" w:hAnsi="AngsanaUPC" w:cs="AngsanaUPC"/>
          <w:color w:val="000000"/>
        </w:rPr>
        <w:t>iod, the Company participated with</w:t>
      </w:r>
      <w:r w:rsidRPr="002C06B6">
        <w:rPr>
          <w:rFonts w:ascii="AngsanaUPC" w:hAnsi="AngsanaUPC" w:cs="AngsanaUPC"/>
          <w:color w:val="000000"/>
        </w:rPr>
        <w:t xml:space="preserve"> </w:t>
      </w:r>
      <w:r w:rsidR="0008666E">
        <w:rPr>
          <w:rFonts w:ascii="AngsanaUPC" w:hAnsi="AngsanaUPC" w:cs="AngsanaUPC"/>
          <w:color w:val="000000"/>
        </w:rPr>
        <w:t xml:space="preserve">a </w:t>
      </w:r>
      <w:r w:rsidRPr="002C06B6">
        <w:rPr>
          <w:rFonts w:ascii="AngsanaUPC" w:hAnsi="AngsanaUPC" w:cs="AngsanaUPC"/>
          <w:color w:val="000000"/>
        </w:rPr>
        <w:t>financial institution relief m</w:t>
      </w:r>
      <w:r w:rsidR="005A0217">
        <w:rPr>
          <w:rFonts w:ascii="AngsanaUPC" w:hAnsi="AngsanaUPC" w:cs="AngsanaUPC"/>
          <w:color w:val="000000"/>
        </w:rPr>
        <w:t>easures relating to the flood event, which repayments of the</w:t>
      </w:r>
      <w:r w:rsidRPr="002C06B6">
        <w:rPr>
          <w:rFonts w:ascii="AngsanaUPC" w:hAnsi="AngsanaUPC" w:cs="AngsanaUPC"/>
          <w:color w:val="000000"/>
        </w:rPr>
        <w:t xml:space="preserve"> borrowings </w:t>
      </w:r>
      <w:r w:rsidR="005A0217">
        <w:rPr>
          <w:rFonts w:ascii="AngsanaUPC" w:hAnsi="AngsanaUPC" w:cs="AngsanaUPC"/>
          <w:color w:val="000000"/>
        </w:rPr>
        <w:t>on an interest - only basis</w:t>
      </w:r>
      <w:r w:rsidRPr="002C06B6">
        <w:rPr>
          <w:rFonts w:ascii="AngsanaUPC" w:hAnsi="AngsanaUPC" w:cs="AngsanaUPC"/>
          <w:color w:val="000000"/>
        </w:rPr>
        <w:t xml:space="preserve"> from December 2025 to May 2026. Th</w:t>
      </w:r>
      <w:r w:rsidR="005A0217">
        <w:rPr>
          <w:rFonts w:ascii="AngsanaUPC" w:hAnsi="AngsanaUPC" w:cs="AngsanaUPC"/>
          <w:color w:val="000000"/>
        </w:rPr>
        <w:t xml:space="preserve">e principal amount will be </w:t>
      </w:r>
      <w:r w:rsidRPr="002C06B6">
        <w:rPr>
          <w:rFonts w:ascii="AngsanaUPC" w:hAnsi="AngsanaUPC" w:cs="AngsanaUPC"/>
          <w:color w:val="000000"/>
        </w:rPr>
        <w:t>paid in the final installment.</w:t>
      </w:r>
    </w:p>
    <w:p w14:paraId="5F1CA29F" w14:textId="6088E81C" w:rsidR="00EC380A"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r w:rsidRPr="00DF783C">
        <w:rPr>
          <w:rFonts w:ascii="AngsanaUPC" w:hAnsi="AngsanaUPC" w:cs="AngsanaUPC"/>
          <w:b/>
          <w:bCs/>
          <w:color w:val="000000"/>
        </w:rPr>
        <w:t>LEASE LIABILITIES</w:t>
      </w:r>
    </w:p>
    <w:bookmarkEnd w:id="124"/>
    <w:bookmarkEnd w:id="125"/>
    <w:p w14:paraId="01B2D3DF" w14:textId="304062B7" w:rsidR="00ED7FD6" w:rsidRDefault="00ED7FD6" w:rsidP="005E21B5">
      <w:pPr>
        <w:pStyle w:val="BlockText"/>
        <w:spacing w:before="120" w:after="120"/>
        <w:ind w:left="425" w:right="0" w:firstLine="0"/>
        <w:jc w:val="thaiDistribute"/>
        <w:rPr>
          <w:rFonts w:ascii="AngsanaUPC" w:hAnsi="AngsanaUPC" w:cs="AngsanaUPC"/>
          <w:color w:val="000000"/>
        </w:rPr>
      </w:pPr>
      <w:r w:rsidRPr="00ED7FD6">
        <w:rPr>
          <w:rFonts w:ascii="AngsanaUPC" w:hAnsi="AngsanaUPC" w:cs="AngsanaUPC"/>
          <w:color w:val="000000"/>
        </w:rPr>
        <w:t>Movements of</w:t>
      </w:r>
      <w:r w:rsidR="00143DEE">
        <w:rPr>
          <w:rFonts w:ascii="AngsanaUPC" w:hAnsi="AngsanaUPC" w:cs="AngsanaUPC"/>
          <w:color w:val="000000"/>
        </w:rPr>
        <w:t xml:space="preserve"> lease liabilities for the </w:t>
      </w:r>
      <w:r w:rsidR="0019743A">
        <w:rPr>
          <w:rFonts w:ascii="AngsanaUPC" w:hAnsi="AngsanaUPC" w:cs="AngsanaUPC"/>
          <w:color w:val="000000"/>
        </w:rPr>
        <w:t>six</w:t>
      </w:r>
      <w:r w:rsidR="00C40FA0" w:rsidRPr="00C40FA0">
        <w:rPr>
          <w:rFonts w:ascii="AngsanaUPC" w:hAnsi="AngsanaUPC" w:cs="AngsanaUPC"/>
          <w:color w:val="000000"/>
        </w:rPr>
        <w:t>-</w:t>
      </w:r>
      <w:r w:rsidRPr="00ED7FD6">
        <w:rPr>
          <w:rFonts w:ascii="AngsanaUPC" w:hAnsi="AngsanaUPC" w:cs="AngsanaUPC"/>
          <w:color w:val="000000"/>
        </w:rPr>
        <w:t>m</w:t>
      </w:r>
      <w:r w:rsidR="002C789F">
        <w:rPr>
          <w:rFonts w:ascii="AngsanaUPC" w:hAnsi="AngsanaUPC" w:cs="AngsanaUPC"/>
          <w:color w:val="000000"/>
        </w:rPr>
        <w:t xml:space="preserve">onth period ended </w:t>
      </w:r>
      <w:r w:rsidR="00CE690D" w:rsidRPr="00CE690D">
        <w:rPr>
          <w:rFonts w:ascii="AngsanaUPC" w:hAnsi="AngsanaUPC" w:cs="AngsanaUPC"/>
          <w:color w:val="000000"/>
        </w:rPr>
        <w:t>30 June</w:t>
      </w:r>
      <w:r>
        <w:rPr>
          <w:rFonts w:ascii="AngsanaUPC" w:hAnsi="AngsanaUPC" w:cs="AngsanaUPC"/>
          <w:color w:val="000000"/>
        </w:rPr>
        <w:t xml:space="preserve"> 202</w:t>
      </w:r>
      <w:r w:rsidR="00777A04">
        <w:rPr>
          <w:rFonts w:ascii="AngsanaUPC" w:hAnsi="AngsanaUPC" w:cs="AngsanaUPC"/>
          <w:color w:val="000000"/>
        </w:rPr>
        <w:t>6</w:t>
      </w:r>
      <w:r>
        <w:rPr>
          <w:rFonts w:ascii="AngsanaUPC" w:hAnsi="AngsanaUPC" w:cs="AngsanaUPC"/>
          <w:color w:val="000000"/>
        </w:rPr>
        <w:t xml:space="preserve"> </w:t>
      </w:r>
      <w:r w:rsidR="0083149A">
        <w:rPr>
          <w:rFonts w:ascii="AngsanaUPC" w:hAnsi="AngsanaUPC" w:cs="AngsanaUPC"/>
          <w:color w:val="000000"/>
        </w:rPr>
        <w:t xml:space="preserve">were </w:t>
      </w:r>
      <w:proofErr w:type="spellStart"/>
      <w:r w:rsidR="00002AA4">
        <w:rPr>
          <w:rFonts w:ascii="AngsanaUPC" w:hAnsi="AngsanaUPC" w:cs="AngsanaUPC"/>
          <w:color w:val="000000"/>
        </w:rPr>
        <w:t>summaris</w:t>
      </w:r>
      <w:r w:rsidR="009F2E3D">
        <w:rPr>
          <w:rFonts w:ascii="AngsanaUPC" w:hAnsi="AngsanaUPC" w:cs="AngsanaUPC"/>
          <w:color w:val="000000"/>
        </w:rPr>
        <w:t>ed</w:t>
      </w:r>
      <w:proofErr w:type="spellEnd"/>
      <w:r w:rsidR="009F2E3D">
        <w:rPr>
          <w:rFonts w:ascii="AngsanaUPC" w:hAnsi="AngsanaUPC" w:cs="AngsanaUPC"/>
          <w:color w:val="000000"/>
        </w:rPr>
        <w:t xml:space="preserve"> </w:t>
      </w:r>
      <w:proofErr w:type="spellStart"/>
      <w:r w:rsidR="009F2E3D">
        <w:rPr>
          <w:rFonts w:ascii="AngsanaUPC" w:hAnsi="AngsanaUPC" w:cs="AngsanaUPC"/>
          <w:color w:val="000000"/>
        </w:rPr>
        <w:t>belows</w:t>
      </w:r>
      <w:proofErr w:type="spellEnd"/>
      <w:r w:rsidRPr="00ED7FD6">
        <w:rPr>
          <w:rFonts w:ascii="AngsanaUPC" w:hAnsi="AngsanaUPC" w:cs="AngsanaUPC"/>
          <w:color w:val="000000"/>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95F06" w:rsidRPr="00DC04A3" w14:paraId="2D522C0F" w14:textId="77777777" w:rsidTr="00F77EBE">
        <w:trPr>
          <w:trHeight w:val="442"/>
        </w:trPr>
        <w:tc>
          <w:tcPr>
            <w:tcW w:w="5573" w:type="dxa"/>
            <w:vAlign w:val="center"/>
          </w:tcPr>
          <w:p w14:paraId="30580D4B" w14:textId="77777777" w:rsidR="00595F06" w:rsidRPr="00DC04A3" w:rsidRDefault="00595F06" w:rsidP="005266A1">
            <w:pPr>
              <w:pStyle w:val="BlockText"/>
              <w:spacing w:before="0"/>
              <w:ind w:left="-107" w:right="0" w:firstLine="0"/>
              <w:jc w:val="left"/>
              <w:rPr>
                <w:rFonts w:ascii="AngsanaUPC" w:hAnsi="AngsanaUPC" w:cs="AngsanaUPC"/>
              </w:rPr>
            </w:pPr>
          </w:p>
        </w:tc>
        <w:tc>
          <w:tcPr>
            <w:tcW w:w="3652" w:type="dxa"/>
            <w:gridSpan w:val="2"/>
          </w:tcPr>
          <w:p w14:paraId="3F8AA8D3" w14:textId="324C18DE"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95F06" w:rsidRPr="00DC04A3" w14:paraId="78DB565B" w14:textId="77777777" w:rsidTr="00F77EBE">
        <w:trPr>
          <w:trHeight w:val="448"/>
        </w:trPr>
        <w:tc>
          <w:tcPr>
            <w:tcW w:w="5573" w:type="dxa"/>
            <w:vAlign w:val="center"/>
          </w:tcPr>
          <w:p w14:paraId="4470F7D7" w14:textId="77777777" w:rsidR="00595F06" w:rsidRPr="00DC04A3" w:rsidRDefault="00595F06" w:rsidP="005266A1">
            <w:pPr>
              <w:pStyle w:val="BlockText"/>
              <w:spacing w:before="0"/>
              <w:ind w:left="-107" w:right="0" w:firstLine="0"/>
              <w:jc w:val="left"/>
              <w:rPr>
                <w:rFonts w:ascii="AngsanaUPC" w:hAnsi="AngsanaUPC" w:cs="AngsanaUPC"/>
              </w:rPr>
            </w:pPr>
          </w:p>
        </w:tc>
        <w:tc>
          <w:tcPr>
            <w:tcW w:w="1826" w:type="dxa"/>
            <w:vAlign w:val="center"/>
          </w:tcPr>
          <w:p w14:paraId="3CE0DC61"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1826" w:type="dxa"/>
            <w:vAlign w:val="center"/>
          </w:tcPr>
          <w:p w14:paraId="4ED16BEF"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19743A" w:rsidRPr="00DC04A3" w14:paraId="4294E326" w14:textId="77777777" w:rsidTr="00D050B7">
        <w:trPr>
          <w:trHeight w:val="442"/>
        </w:trPr>
        <w:tc>
          <w:tcPr>
            <w:tcW w:w="5573" w:type="dxa"/>
            <w:shd w:val="clear" w:color="auto" w:fill="auto"/>
            <w:vAlign w:val="center"/>
          </w:tcPr>
          <w:p w14:paraId="1A7C71B7" w14:textId="5AF2F926" w:rsidR="0019743A" w:rsidRPr="00DC04A3" w:rsidRDefault="0019743A" w:rsidP="0019743A">
            <w:pPr>
              <w:spacing w:line="240" w:lineRule="auto"/>
              <w:ind w:left="-107"/>
              <w:rPr>
                <w:rFonts w:ascii="AngsanaUPC" w:hAnsi="AngsanaUPC" w:cs="AngsanaUPC"/>
              </w:rPr>
            </w:pPr>
            <w:r w:rsidRPr="00DF783C">
              <w:rPr>
                <w:rFonts w:ascii="AngsanaUPC" w:hAnsi="AngsanaUPC" w:cs="AngsanaUPC"/>
              </w:rPr>
              <w:t>Beginning balance as at 1 January</w:t>
            </w:r>
            <w:r>
              <w:rPr>
                <w:rFonts w:ascii="AngsanaUPC" w:hAnsi="AngsanaUPC" w:cs="AngsanaUPC"/>
              </w:rPr>
              <w:t xml:space="preserve"> 2026</w:t>
            </w:r>
          </w:p>
        </w:tc>
        <w:tc>
          <w:tcPr>
            <w:tcW w:w="1826" w:type="dxa"/>
            <w:shd w:val="clear" w:color="auto" w:fill="auto"/>
            <w:vAlign w:val="center"/>
          </w:tcPr>
          <w:p w14:paraId="33232697" w14:textId="55E1CB38" w:rsidR="0019743A" w:rsidRPr="00DC04A3" w:rsidRDefault="0019743A" w:rsidP="0019743A">
            <w:pPr>
              <w:tabs>
                <w:tab w:val="decimal" w:pos="1324"/>
              </w:tabs>
              <w:autoSpaceDE/>
              <w:autoSpaceDN/>
              <w:spacing w:line="240" w:lineRule="auto"/>
              <w:rPr>
                <w:rFonts w:ascii="AngsanaUPC" w:eastAsiaTheme="minorHAnsi" w:hAnsi="AngsanaUPC" w:cs="AngsanaUPC"/>
              </w:rPr>
            </w:pPr>
            <w:r w:rsidRPr="00846EEA">
              <w:rPr>
                <w:rFonts w:ascii="AngsanaUPC" w:eastAsiaTheme="minorHAnsi" w:hAnsi="AngsanaUPC" w:cs="AngsanaUPC"/>
                <w:cs/>
              </w:rPr>
              <w:t>77</w:t>
            </w:r>
            <w:r w:rsidRPr="00846EEA">
              <w:rPr>
                <w:rFonts w:ascii="AngsanaUPC" w:eastAsiaTheme="minorHAnsi" w:hAnsi="AngsanaUPC" w:cs="AngsanaUPC"/>
              </w:rPr>
              <w:t>,</w:t>
            </w:r>
            <w:r w:rsidRPr="00846EEA">
              <w:rPr>
                <w:rFonts w:ascii="AngsanaUPC" w:eastAsiaTheme="minorHAnsi" w:hAnsi="AngsanaUPC" w:cs="AngsanaUPC"/>
                <w:cs/>
              </w:rPr>
              <w:t>269</w:t>
            </w:r>
            <w:r w:rsidRPr="00846EEA">
              <w:rPr>
                <w:rFonts w:ascii="AngsanaUPC" w:eastAsiaTheme="minorHAnsi" w:hAnsi="AngsanaUPC" w:cs="AngsanaUPC"/>
              </w:rPr>
              <w:t>,</w:t>
            </w:r>
            <w:r w:rsidRPr="00846EEA">
              <w:rPr>
                <w:rFonts w:ascii="AngsanaUPC" w:eastAsiaTheme="minorHAnsi" w:hAnsi="AngsanaUPC" w:cs="AngsanaUPC"/>
                <w:cs/>
              </w:rPr>
              <w:t>496.48</w:t>
            </w:r>
          </w:p>
        </w:tc>
        <w:tc>
          <w:tcPr>
            <w:tcW w:w="1826" w:type="dxa"/>
            <w:shd w:val="clear" w:color="auto" w:fill="auto"/>
            <w:vAlign w:val="center"/>
          </w:tcPr>
          <w:p w14:paraId="668C2FAB" w14:textId="2E0472CF" w:rsidR="0019743A" w:rsidRPr="00DC04A3" w:rsidRDefault="0019743A" w:rsidP="0019743A">
            <w:pPr>
              <w:tabs>
                <w:tab w:val="decimal" w:pos="1324"/>
              </w:tabs>
              <w:autoSpaceDE/>
              <w:autoSpaceDN/>
              <w:spacing w:line="240" w:lineRule="auto"/>
              <w:rPr>
                <w:rFonts w:ascii="AngsanaUPC" w:eastAsiaTheme="minorHAnsi" w:hAnsi="AngsanaUPC" w:cs="AngsanaUPC"/>
              </w:rPr>
            </w:pPr>
            <w:r w:rsidRPr="00846EEA">
              <w:rPr>
                <w:rFonts w:ascii="AngsanaUPC" w:eastAsiaTheme="minorHAnsi" w:hAnsi="AngsanaUPC" w:cs="AngsanaUPC"/>
                <w:cs/>
              </w:rPr>
              <w:t>76</w:t>
            </w:r>
            <w:r w:rsidRPr="00846EEA">
              <w:rPr>
                <w:rFonts w:ascii="AngsanaUPC" w:eastAsiaTheme="minorHAnsi" w:hAnsi="AngsanaUPC" w:cs="AngsanaUPC"/>
              </w:rPr>
              <w:t>,</w:t>
            </w:r>
            <w:r w:rsidRPr="00846EEA">
              <w:rPr>
                <w:rFonts w:ascii="AngsanaUPC" w:eastAsiaTheme="minorHAnsi" w:hAnsi="AngsanaUPC" w:cs="AngsanaUPC"/>
                <w:cs/>
              </w:rPr>
              <w:t>945</w:t>
            </w:r>
            <w:r w:rsidRPr="00846EEA">
              <w:rPr>
                <w:rFonts w:ascii="AngsanaUPC" w:eastAsiaTheme="minorHAnsi" w:hAnsi="AngsanaUPC" w:cs="AngsanaUPC"/>
              </w:rPr>
              <w:t>,</w:t>
            </w:r>
            <w:r w:rsidRPr="00846EEA">
              <w:rPr>
                <w:rFonts w:ascii="AngsanaUPC" w:eastAsiaTheme="minorHAnsi" w:hAnsi="AngsanaUPC" w:cs="AngsanaUPC"/>
                <w:cs/>
              </w:rPr>
              <w:t>738.03</w:t>
            </w:r>
          </w:p>
        </w:tc>
      </w:tr>
      <w:tr w:rsidR="0019743A" w:rsidRPr="00DC04A3" w14:paraId="3E8401E3" w14:textId="77777777" w:rsidTr="00D050B7">
        <w:trPr>
          <w:trHeight w:val="442"/>
        </w:trPr>
        <w:tc>
          <w:tcPr>
            <w:tcW w:w="5573" w:type="dxa"/>
            <w:shd w:val="clear" w:color="auto" w:fill="auto"/>
            <w:vAlign w:val="center"/>
          </w:tcPr>
          <w:p w14:paraId="4B760A86" w14:textId="3BEE3FD4" w:rsidR="0019743A" w:rsidRPr="00DF783C" w:rsidRDefault="0019743A" w:rsidP="0019743A">
            <w:pPr>
              <w:ind w:left="-107"/>
              <w:rPr>
                <w:rFonts w:ascii="AngsanaUPC" w:hAnsi="AngsanaUPC" w:cs="AngsanaUPC"/>
              </w:rPr>
            </w:pPr>
            <w:r>
              <w:rPr>
                <w:rFonts w:ascii="AngsanaUPC" w:hAnsi="AngsanaUPC" w:cs="AngsanaUPC"/>
              </w:rPr>
              <w:t>Additional</w:t>
            </w:r>
          </w:p>
        </w:tc>
        <w:tc>
          <w:tcPr>
            <w:tcW w:w="1826" w:type="dxa"/>
            <w:shd w:val="clear" w:color="auto" w:fill="auto"/>
            <w:vAlign w:val="center"/>
          </w:tcPr>
          <w:p w14:paraId="0A7E9FE2" w14:textId="73D14109" w:rsidR="0019743A" w:rsidRPr="00846EEA" w:rsidRDefault="0019743A" w:rsidP="0019743A">
            <w:pPr>
              <w:tabs>
                <w:tab w:val="decimal" w:pos="1324"/>
              </w:tabs>
              <w:rPr>
                <w:rFonts w:ascii="AngsanaUPC" w:eastAsiaTheme="minorHAnsi" w:hAnsi="AngsanaUPC" w:cs="AngsanaUPC"/>
                <w:cs/>
              </w:rPr>
            </w:pPr>
            <w:r w:rsidRPr="00EF6E9B">
              <w:rPr>
                <w:rFonts w:ascii="AngsanaUPC" w:eastAsiaTheme="minorHAnsi" w:hAnsi="AngsanaUPC" w:cs="AngsanaUPC"/>
              </w:rPr>
              <w:t>3,581,228.73</w:t>
            </w:r>
          </w:p>
        </w:tc>
        <w:tc>
          <w:tcPr>
            <w:tcW w:w="1826" w:type="dxa"/>
            <w:shd w:val="clear" w:color="auto" w:fill="auto"/>
            <w:vAlign w:val="center"/>
          </w:tcPr>
          <w:p w14:paraId="36C8557A" w14:textId="7B4A57E8" w:rsidR="0019743A" w:rsidRPr="00846EEA" w:rsidRDefault="0019743A" w:rsidP="0019743A">
            <w:pPr>
              <w:tabs>
                <w:tab w:val="decimal" w:pos="1324"/>
              </w:tabs>
              <w:rPr>
                <w:rFonts w:ascii="AngsanaUPC" w:eastAsiaTheme="minorHAnsi" w:hAnsi="AngsanaUPC" w:cs="AngsanaUPC"/>
                <w:cs/>
              </w:rPr>
            </w:pPr>
            <w:r w:rsidRPr="00EF6E9B">
              <w:rPr>
                <w:rFonts w:ascii="AngsanaUPC" w:eastAsiaTheme="minorHAnsi" w:hAnsi="AngsanaUPC" w:cs="AngsanaUPC"/>
              </w:rPr>
              <w:t>3,581,228.73</w:t>
            </w:r>
          </w:p>
        </w:tc>
      </w:tr>
      <w:tr w:rsidR="0019743A" w:rsidRPr="00DC04A3" w14:paraId="26EA6D46" w14:textId="77777777" w:rsidTr="00D050B7">
        <w:trPr>
          <w:trHeight w:val="442"/>
        </w:trPr>
        <w:tc>
          <w:tcPr>
            <w:tcW w:w="5573" w:type="dxa"/>
            <w:shd w:val="clear" w:color="auto" w:fill="auto"/>
            <w:vAlign w:val="center"/>
          </w:tcPr>
          <w:p w14:paraId="2D8FCA8F" w14:textId="7A7895FD" w:rsidR="0019743A" w:rsidRPr="00DC04A3" w:rsidRDefault="0019743A" w:rsidP="0019743A">
            <w:pPr>
              <w:spacing w:line="240" w:lineRule="auto"/>
              <w:ind w:left="-107"/>
              <w:rPr>
                <w:rFonts w:ascii="AngsanaUPC" w:hAnsi="AngsanaUPC" w:cs="AngsanaUPC"/>
                <w:cs/>
              </w:rPr>
            </w:pPr>
            <w:r w:rsidRPr="00DF783C">
              <w:rPr>
                <w:rFonts w:ascii="AngsanaUPC" w:hAnsi="AngsanaUPC" w:cs="AngsanaUPC"/>
              </w:rPr>
              <w:t>Payments</w:t>
            </w:r>
          </w:p>
        </w:tc>
        <w:tc>
          <w:tcPr>
            <w:tcW w:w="1826" w:type="dxa"/>
            <w:shd w:val="clear" w:color="auto" w:fill="auto"/>
            <w:vAlign w:val="center"/>
          </w:tcPr>
          <w:p w14:paraId="005A8D18" w14:textId="2D0AF446" w:rsidR="0019743A" w:rsidRPr="00DC04A3" w:rsidRDefault="0019743A" w:rsidP="0019743A">
            <w:pPr>
              <w:pBdr>
                <w:bottom w:val="single" w:sz="6" w:space="1" w:color="auto"/>
              </w:pBdr>
              <w:tabs>
                <w:tab w:val="decimal" w:pos="1324"/>
              </w:tabs>
              <w:autoSpaceDE/>
              <w:autoSpaceDN/>
              <w:spacing w:line="240" w:lineRule="auto"/>
              <w:rPr>
                <w:rFonts w:ascii="AngsanaUPC" w:eastAsiaTheme="minorHAnsi" w:hAnsi="AngsanaUPC" w:cs="AngsanaUPC"/>
              </w:rPr>
            </w:pPr>
            <w:r>
              <w:rPr>
                <w:rFonts w:ascii="AngsanaUPC" w:eastAsiaTheme="minorHAnsi" w:hAnsi="AngsanaUPC" w:cs="AngsanaUPC"/>
              </w:rPr>
              <w:t>(5</w:t>
            </w:r>
            <w:r w:rsidRPr="00FC2D77">
              <w:rPr>
                <w:rFonts w:ascii="AngsanaUPC" w:eastAsiaTheme="minorHAnsi" w:hAnsi="AngsanaUPC" w:cs="AngsanaUPC"/>
              </w:rPr>
              <w:t>,</w:t>
            </w:r>
            <w:r>
              <w:rPr>
                <w:rFonts w:ascii="AngsanaUPC" w:eastAsiaTheme="minorHAnsi" w:hAnsi="AngsanaUPC" w:cs="AngsanaUPC"/>
              </w:rPr>
              <w:t>553</w:t>
            </w:r>
            <w:r w:rsidRPr="00FC2D77">
              <w:rPr>
                <w:rFonts w:ascii="AngsanaUPC" w:eastAsiaTheme="minorHAnsi" w:hAnsi="AngsanaUPC" w:cs="AngsanaUPC"/>
              </w:rPr>
              <w:t>,</w:t>
            </w:r>
            <w:r>
              <w:rPr>
                <w:rFonts w:ascii="AngsanaUPC" w:eastAsiaTheme="minorHAnsi" w:hAnsi="AngsanaUPC" w:cs="AngsanaUPC"/>
              </w:rPr>
              <w:t>077.33)</w:t>
            </w:r>
          </w:p>
        </w:tc>
        <w:tc>
          <w:tcPr>
            <w:tcW w:w="1826" w:type="dxa"/>
            <w:shd w:val="clear" w:color="auto" w:fill="auto"/>
            <w:vAlign w:val="center"/>
          </w:tcPr>
          <w:p w14:paraId="2CE38D97" w14:textId="65DAFE89" w:rsidR="0019743A" w:rsidRPr="00DC04A3" w:rsidRDefault="0019743A" w:rsidP="0019743A">
            <w:pPr>
              <w:pBdr>
                <w:bottom w:val="single" w:sz="6" w:space="1" w:color="auto"/>
              </w:pBdr>
              <w:tabs>
                <w:tab w:val="decimal" w:pos="1324"/>
              </w:tabs>
              <w:autoSpaceDE/>
              <w:autoSpaceDN/>
              <w:spacing w:line="240" w:lineRule="auto"/>
              <w:rPr>
                <w:rFonts w:ascii="AngsanaUPC" w:eastAsiaTheme="minorHAnsi" w:hAnsi="AngsanaUPC" w:cs="AngsanaUPC"/>
              </w:rPr>
            </w:pPr>
            <w:r w:rsidRPr="008B1BC6">
              <w:rPr>
                <w:rFonts w:ascii="AngsanaUPC" w:eastAsiaTheme="minorHAnsi" w:hAnsi="AngsanaUPC" w:cs="AngsanaUPC"/>
              </w:rPr>
              <w:t>(</w:t>
            </w:r>
            <w:r>
              <w:rPr>
                <w:rFonts w:ascii="AngsanaUPC" w:eastAsiaTheme="minorHAnsi" w:hAnsi="AngsanaUPC" w:cs="AngsanaUPC"/>
              </w:rPr>
              <w:t>5,465</w:t>
            </w:r>
            <w:r w:rsidRPr="008B1BC6">
              <w:rPr>
                <w:rFonts w:ascii="AngsanaUPC" w:eastAsiaTheme="minorHAnsi" w:hAnsi="AngsanaUPC" w:cs="AngsanaUPC"/>
              </w:rPr>
              <w:t>,</w:t>
            </w:r>
            <w:r>
              <w:rPr>
                <w:rFonts w:ascii="AngsanaUPC" w:eastAsiaTheme="minorHAnsi" w:hAnsi="AngsanaUPC" w:cs="AngsanaUPC"/>
              </w:rPr>
              <w:t>952.60</w:t>
            </w:r>
            <w:r w:rsidRPr="008B1BC6">
              <w:rPr>
                <w:rFonts w:ascii="AngsanaUPC" w:eastAsiaTheme="minorHAnsi" w:hAnsi="AngsanaUPC" w:cs="AngsanaUPC"/>
              </w:rPr>
              <w:t>)</w:t>
            </w:r>
          </w:p>
        </w:tc>
      </w:tr>
      <w:tr w:rsidR="0019743A" w:rsidRPr="00DC04A3" w14:paraId="7D425DEE" w14:textId="77777777" w:rsidTr="00D050B7">
        <w:trPr>
          <w:trHeight w:val="442"/>
        </w:trPr>
        <w:tc>
          <w:tcPr>
            <w:tcW w:w="5573" w:type="dxa"/>
            <w:shd w:val="clear" w:color="auto" w:fill="auto"/>
            <w:vAlign w:val="center"/>
          </w:tcPr>
          <w:p w14:paraId="0A6EE376" w14:textId="3C0ADDAA" w:rsidR="0019743A" w:rsidRPr="00DC04A3" w:rsidRDefault="0019743A" w:rsidP="0019743A">
            <w:pPr>
              <w:spacing w:line="240" w:lineRule="auto"/>
              <w:ind w:left="-107"/>
              <w:rPr>
                <w:rFonts w:ascii="AngsanaUPC" w:hAnsi="AngsanaUPC" w:cs="AngsanaUPC"/>
                <w:cs/>
              </w:rPr>
            </w:pPr>
            <w:r w:rsidRPr="00DF783C">
              <w:rPr>
                <w:rFonts w:ascii="AngsanaUPC" w:hAnsi="AngsanaUPC" w:cs="AngsanaUPC"/>
              </w:rPr>
              <w:t xml:space="preserve">Ending balance as at </w:t>
            </w:r>
            <w:r w:rsidRPr="00CE690D">
              <w:rPr>
                <w:rFonts w:ascii="AngsanaUPC" w:hAnsi="AngsanaUPC" w:cs="AngsanaUPC"/>
              </w:rPr>
              <w:t>30 June</w:t>
            </w:r>
            <w:r>
              <w:rPr>
                <w:rFonts w:ascii="AngsanaUPC" w:hAnsi="AngsanaUPC" w:cs="AngsanaUPC"/>
              </w:rPr>
              <w:t xml:space="preserve"> 2026</w:t>
            </w:r>
          </w:p>
        </w:tc>
        <w:tc>
          <w:tcPr>
            <w:tcW w:w="1826" w:type="dxa"/>
            <w:shd w:val="clear" w:color="auto" w:fill="auto"/>
            <w:vAlign w:val="center"/>
          </w:tcPr>
          <w:p w14:paraId="5B18CEDA" w14:textId="145E0F1F" w:rsidR="0019743A" w:rsidRPr="00DC04A3" w:rsidRDefault="0019743A" w:rsidP="0019743A">
            <w:pPr>
              <w:tabs>
                <w:tab w:val="decimal" w:pos="1324"/>
              </w:tabs>
              <w:autoSpaceDE/>
              <w:autoSpaceDN/>
              <w:spacing w:line="240" w:lineRule="auto"/>
              <w:rPr>
                <w:rFonts w:ascii="AngsanaUPC" w:eastAsiaTheme="minorHAnsi" w:hAnsi="AngsanaUPC" w:cs="AngsanaUPC"/>
              </w:rPr>
            </w:pPr>
            <w:r w:rsidRPr="00671B42">
              <w:rPr>
                <w:rFonts w:ascii="AngsanaUPC" w:eastAsiaTheme="minorHAnsi" w:hAnsi="AngsanaUPC" w:cs="AngsanaUPC"/>
              </w:rPr>
              <w:t>75,297,647.88</w:t>
            </w:r>
          </w:p>
        </w:tc>
        <w:tc>
          <w:tcPr>
            <w:tcW w:w="1826" w:type="dxa"/>
            <w:shd w:val="clear" w:color="auto" w:fill="auto"/>
            <w:vAlign w:val="center"/>
          </w:tcPr>
          <w:p w14:paraId="61C468BF" w14:textId="246FD7F4" w:rsidR="0019743A" w:rsidRPr="00DC04A3" w:rsidRDefault="0019743A" w:rsidP="0019743A">
            <w:pPr>
              <w:tabs>
                <w:tab w:val="decimal" w:pos="1324"/>
              </w:tabs>
              <w:autoSpaceDE/>
              <w:autoSpaceDN/>
              <w:spacing w:line="240" w:lineRule="auto"/>
              <w:rPr>
                <w:rFonts w:ascii="AngsanaUPC" w:eastAsiaTheme="minorHAnsi" w:hAnsi="AngsanaUPC" w:cs="AngsanaUPC"/>
                <w:cs/>
              </w:rPr>
            </w:pPr>
            <w:r w:rsidRPr="008B1BC6">
              <w:rPr>
                <w:rFonts w:ascii="AngsanaUPC" w:eastAsiaTheme="minorHAnsi" w:hAnsi="AngsanaUPC" w:cs="AngsanaUPC"/>
              </w:rPr>
              <w:t>75,061,014.16</w:t>
            </w:r>
          </w:p>
        </w:tc>
      </w:tr>
      <w:tr w:rsidR="0019743A" w:rsidRPr="00DC04A3" w14:paraId="0AD98F86" w14:textId="77777777" w:rsidTr="00D050B7">
        <w:trPr>
          <w:trHeight w:val="442"/>
        </w:trPr>
        <w:tc>
          <w:tcPr>
            <w:tcW w:w="5573" w:type="dxa"/>
            <w:shd w:val="clear" w:color="auto" w:fill="auto"/>
            <w:vAlign w:val="center"/>
          </w:tcPr>
          <w:p w14:paraId="2D3F0473" w14:textId="7BBC2C28" w:rsidR="0019743A" w:rsidRPr="00DF783C" w:rsidRDefault="0019743A" w:rsidP="0019743A">
            <w:pPr>
              <w:ind w:left="-107"/>
              <w:rPr>
                <w:rFonts w:ascii="AngsanaUPC" w:hAnsi="AngsanaUPC" w:cs="AngsanaUPC"/>
              </w:rPr>
            </w:pPr>
            <w:r w:rsidRPr="000537BA">
              <w:rPr>
                <w:rFonts w:ascii="AngsanaUPC" w:hAnsi="AngsanaUPC" w:cs="AngsanaUPC"/>
                <w:b/>
                <w:bCs/>
              </w:rPr>
              <w:t xml:space="preserve">Less: </w:t>
            </w:r>
            <w:r w:rsidRPr="000537BA">
              <w:rPr>
                <w:rFonts w:ascii="AngsanaUPC" w:hAnsi="AngsanaUPC" w:cs="AngsanaUPC"/>
              </w:rPr>
              <w:t>Current portion</w:t>
            </w:r>
          </w:p>
        </w:tc>
        <w:tc>
          <w:tcPr>
            <w:tcW w:w="1826" w:type="dxa"/>
            <w:shd w:val="clear" w:color="auto" w:fill="auto"/>
            <w:vAlign w:val="center"/>
          </w:tcPr>
          <w:p w14:paraId="659A6D71" w14:textId="65B32FE0" w:rsidR="0019743A" w:rsidRPr="00DC04A3" w:rsidRDefault="0019743A" w:rsidP="0019743A">
            <w:pPr>
              <w:pBdr>
                <w:bottom w:val="single" w:sz="6" w:space="1" w:color="auto"/>
              </w:pBdr>
              <w:tabs>
                <w:tab w:val="decimal" w:pos="1324"/>
              </w:tabs>
              <w:rPr>
                <w:rFonts w:ascii="AngsanaUPC" w:eastAsiaTheme="minorHAnsi" w:hAnsi="AngsanaUPC" w:cs="AngsanaUPC"/>
              </w:rPr>
            </w:pPr>
            <w:r w:rsidRPr="00671B42">
              <w:rPr>
                <w:rFonts w:ascii="AngsanaUPC" w:eastAsiaTheme="minorHAnsi" w:hAnsi="AngsanaUPC" w:cs="AngsanaUPC"/>
              </w:rPr>
              <w:t>(9,027,804.04)</w:t>
            </w:r>
          </w:p>
        </w:tc>
        <w:tc>
          <w:tcPr>
            <w:tcW w:w="1826" w:type="dxa"/>
            <w:shd w:val="clear" w:color="auto" w:fill="auto"/>
            <w:vAlign w:val="center"/>
          </w:tcPr>
          <w:p w14:paraId="706574B2" w14:textId="1530BEE5" w:rsidR="0019743A" w:rsidRPr="00DC04A3" w:rsidRDefault="0019743A" w:rsidP="0019743A">
            <w:pPr>
              <w:pBdr>
                <w:bottom w:val="single" w:sz="6" w:space="1" w:color="auto"/>
              </w:pBdr>
              <w:tabs>
                <w:tab w:val="decimal" w:pos="1324"/>
              </w:tabs>
              <w:rPr>
                <w:rFonts w:ascii="AngsanaUPC" w:eastAsiaTheme="minorHAnsi" w:hAnsi="AngsanaUPC" w:cs="AngsanaUPC"/>
                <w:cs/>
              </w:rPr>
            </w:pPr>
            <w:r w:rsidRPr="008B1BC6">
              <w:rPr>
                <w:rFonts w:ascii="AngsanaUPC" w:eastAsiaTheme="minorHAnsi" w:hAnsi="AngsanaUPC" w:cs="AngsanaUPC"/>
              </w:rPr>
              <w:t>(8,850,921.15)</w:t>
            </w:r>
          </w:p>
        </w:tc>
      </w:tr>
      <w:tr w:rsidR="0019743A" w:rsidRPr="00DC04A3" w14:paraId="58C29EA7" w14:textId="77777777" w:rsidTr="00D050B7">
        <w:trPr>
          <w:trHeight w:val="442"/>
        </w:trPr>
        <w:tc>
          <w:tcPr>
            <w:tcW w:w="5573" w:type="dxa"/>
            <w:shd w:val="clear" w:color="auto" w:fill="auto"/>
            <w:vAlign w:val="center"/>
          </w:tcPr>
          <w:p w14:paraId="21439EB1" w14:textId="403E6284" w:rsidR="0019743A" w:rsidRPr="00DF783C" w:rsidRDefault="0019743A" w:rsidP="0019743A">
            <w:pPr>
              <w:ind w:left="-107"/>
              <w:rPr>
                <w:rFonts w:ascii="AngsanaUPC" w:hAnsi="AngsanaUPC" w:cs="AngsanaUPC"/>
              </w:rPr>
            </w:pPr>
            <w:r w:rsidRPr="000537BA">
              <w:rPr>
                <w:rFonts w:ascii="AngsanaUPC" w:hAnsi="AngsanaUPC" w:cs="AngsanaUPC"/>
              </w:rPr>
              <w:t>Lease liabilities</w:t>
            </w:r>
          </w:p>
        </w:tc>
        <w:tc>
          <w:tcPr>
            <w:tcW w:w="1826" w:type="dxa"/>
            <w:shd w:val="clear" w:color="auto" w:fill="auto"/>
            <w:vAlign w:val="center"/>
          </w:tcPr>
          <w:p w14:paraId="3A2BA446" w14:textId="57D6CE5C" w:rsidR="0019743A" w:rsidRPr="00DC04A3" w:rsidRDefault="0019743A" w:rsidP="0019743A">
            <w:pPr>
              <w:pBdr>
                <w:bottom w:val="double" w:sz="6" w:space="1" w:color="auto"/>
              </w:pBdr>
              <w:tabs>
                <w:tab w:val="decimal" w:pos="1324"/>
              </w:tabs>
              <w:rPr>
                <w:rFonts w:ascii="AngsanaUPC" w:eastAsiaTheme="minorHAnsi" w:hAnsi="AngsanaUPC" w:cs="AngsanaUPC"/>
              </w:rPr>
            </w:pPr>
            <w:r w:rsidRPr="00671B42">
              <w:rPr>
                <w:rFonts w:ascii="AngsanaUPC" w:eastAsiaTheme="minorHAnsi" w:hAnsi="AngsanaUPC" w:cs="AngsanaUPC"/>
              </w:rPr>
              <w:t>66,269,843.84</w:t>
            </w:r>
          </w:p>
        </w:tc>
        <w:tc>
          <w:tcPr>
            <w:tcW w:w="1826" w:type="dxa"/>
            <w:shd w:val="clear" w:color="auto" w:fill="auto"/>
            <w:vAlign w:val="center"/>
          </w:tcPr>
          <w:p w14:paraId="3749DF35" w14:textId="2A713175" w:rsidR="0019743A" w:rsidRPr="00DC04A3" w:rsidRDefault="0019743A" w:rsidP="0019743A">
            <w:pPr>
              <w:pBdr>
                <w:bottom w:val="double" w:sz="6" w:space="1" w:color="auto"/>
              </w:pBdr>
              <w:tabs>
                <w:tab w:val="decimal" w:pos="1324"/>
              </w:tabs>
              <w:rPr>
                <w:rFonts w:ascii="AngsanaUPC" w:eastAsiaTheme="minorHAnsi" w:hAnsi="AngsanaUPC" w:cs="AngsanaUPC"/>
                <w:cs/>
              </w:rPr>
            </w:pPr>
            <w:r w:rsidRPr="008B1BC6">
              <w:rPr>
                <w:rFonts w:ascii="AngsanaUPC" w:eastAsiaTheme="minorHAnsi" w:hAnsi="AngsanaUPC" w:cs="AngsanaUPC"/>
              </w:rPr>
              <w:t>66,210,093.01</w:t>
            </w:r>
          </w:p>
        </w:tc>
      </w:tr>
    </w:tbl>
    <w:p w14:paraId="152A8C1D" w14:textId="5C0D3536" w:rsidR="004F5383" w:rsidRPr="00B87A7C" w:rsidRDefault="0019743A" w:rsidP="004F5383">
      <w:pPr>
        <w:numPr>
          <w:ilvl w:val="0"/>
          <w:numId w:val="2"/>
        </w:numPr>
        <w:tabs>
          <w:tab w:val="left" w:pos="426"/>
        </w:tabs>
        <w:spacing w:before="240" w:after="120"/>
        <w:ind w:left="0" w:right="147" w:firstLine="0"/>
        <w:jc w:val="thaiDistribute"/>
        <w:rPr>
          <w:rFonts w:ascii="AngsanaUPC" w:hAnsi="AngsanaUPC" w:cs="AngsanaUPC"/>
          <w:b/>
          <w:bCs/>
        </w:rPr>
      </w:pPr>
      <w:r w:rsidRPr="004F5383">
        <w:rPr>
          <w:rFonts w:ascii="AngsanaUPC" w:hAnsi="AngsanaUPC" w:cs="AngsanaUPC"/>
          <w:b/>
          <w:bCs/>
        </w:rPr>
        <w:t>D</w:t>
      </w:r>
      <w:r w:rsidR="004F5383" w:rsidRPr="00B87A7C">
        <w:rPr>
          <w:rFonts w:ascii="AngsanaUPC" w:hAnsi="AngsanaUPC" w:cs="AngsanaUPC"/>
          <w:b/>
          <w:bCs/>
        </w:rPr>
        <w:t>IVIDEND PAYMENT</w:t>
      </w:r>
    </w:p>
    <w:p w14:paraId="538326CD" w14:textId="20E305E7" w:rsidR="0019743A" w:rsidRPr="004F5383" w:rsidRDefault="004F5383" w:rsidP="004F5383">
      <w:pPr>
        <w:spacing w:before="120" w:after="120"/>
        <w:ind w:left="425" w:right="34"/>
        <w:jc w:val="thaiDistribute"/>
      </w:pPr>
      <w:r w:rsidRPr="004F5383">
        <w:t>The Ordinary General Meeting of Shareholders of the Company held on 2</w:t>
      </w:r>
      <w:r>
        <w:t>2</w:t>
      </w:r>
      <w:r w:rsidRPr="004F5383">
        <w:t xml:space="preserve"> April 202</w:t>
      </w:r>
      <w:r>
        <w:t>6</w:t>
      </w:r>
      <w:r w:rsidRPr="004F5383">
        <w:t>, the resolution was passed to pay d</w:t>
      </w:r>
      <w:r>
        <w:t>ividend at the rate of Baht 0.01</w:t>
      </w:r>
      <w:r w:rsidRPr="004F5383">
        <w:t>5 per s</w:t>
      </w:r>
      <w:r>
        <w:t>hare, in the amount of Baht 3.62</w:t>
      </w:r>
      <w:r w:rsidRPr="004F5383">
        <w:t xml:space="preserve"> million.</w:t>
      </w:r>
    </w:p>
    <w:p w14:paraId="381CEDAF" w14:textId="35F946E7" w:rsidR="00623A5D" w:rsidRDefault="00623A5D" w:rsidP="00B87A7C">
      <w:pPr>
        <w:numPr>
          <w:ilvl w:val="0"/>
          <w:numId w:val="2"/>
        </w:numPr>
        <w:tabs>
          <w:tab w:val="left" w:pos="426"/>
        </w:tabs>
        <w:spacing w:before="240" w:after="120"/>
        <w:ind w:left="0" w:right="147" w:firstLine="0"/>
        <w:jc w:val="thaiDistribute"/>
        <w:rPr>
          <w:rFonts w:ascii="AngsanaUPC" w:hAnsi="AngsanaUPC" w:cs="AngsanaUPC"/>
          <w:b/>
          <w:bCs/>
        </w:rPr>
      </w:pPr>
      <w:r w:rsidRPr="00B87A7C">
        <w:rPr>
          <w:rFonts w:ascii="AngsanaUPC" w:hAnsi="AngsanaUPC" w:cs="AngsanaUPC"/>
          <w:b/>
          <w:bCs/>
        </w:rPr>
        <w:t>INCOME</w:t>
      </w:r>
      <w:r w:rsidRPr="00623A5D">
        <w:rPr>
          <w:rFonts w:ascii="AngsanaUPC" w:hAnsi="AngsanaUPC" w:cs="AngsanaUPC"/>
          <w:b/>
          <w:bCs/>
        </w:rPr>
        <w:t xml:space="preserve"> TAX</w:t>
      </w:r>
    </w:p>
    <w:p w14:paraId="6AD30E33" w14:textId="7919383F" w:rsidR="00623A5D" w:rsidRPr="00A72EC6" w:rsidRDefault="00623A5D" w:rsidP="005E21B5">
      <w:pPr>
        <w:spacing w:before="120" w:after="120"/>
        <w:ind w:left="425" w:right="34"/>
        <w:jc w:val="thaiDistribute"/>
      </w:pPr>
      <w:r w:rsidRPr="00A72EC6">
        <w:t xml:space="preserve">The Group </w:t>
      </w:r>
      <w:proofErr w:type="spellStart"/>
      <w:r w:rsidRPr="00A72EC6">
        <w:t>recognised</w:t>
      </w:r>
      <w:proofErr w:type="spellEnd"/>
      <w:r w:rsidR="00594050">
        <w:t xml:space="preserve"> tax expense </w:t>
      </w:r>
      <w:r w:rsidR="002C789F">
        <w:t xml:space="preserve">for </w:t>
      </w:r>
      <w:r w:rsidR="00143DEE">
        <w:t xml:space="preserve">the </w:t>
      </w:r>
      <w:r w:rsidR="004F5383">
        <w:t>six</w:t>
      </w:r>
      <w:r w:rsidR="00C40FA0" w:rsidRPr="00C40FA0">
        <w:t>-</w:t>
      </w:r>
      <w:r w:rsidR="002C789F">
        <w:t xml:space="preserve">month periods ended </w:t>
      </w:r>
      <w:r w:rsidR="004F5383">
        <w:t>30 June</w:t>
      </w:r>
      <w:r w:rsidRPr="00A72EC6">
        <w:t xml:space="preserve"> 202</w:t>
      </w:r>
      <w:r w:rsidR="00777A04">
        <w:t>6</w:t>
      </w:r>
      <w:r w:rsidRPr="00A72EC6">
        <w:t xml:space="preserve"> and 202</w:t>
      </w:r>
      <w:r w:rsidR="00777A04">
        <w:t>5</w:t>
      </w:r>
      <w:r w:rsidR="00A72EC6" w:rsidRPr="00A72EC6">
        <w:t xml:space="preserve"> based on </w:t>
      </w:r>
      <w:r w:rsidRPr="00A72EC6">
        <w:t>the best estimated of the weighted average annual income tax rate expected for th</w:t>
      </w:r>
      <w:r w:rsidR="00260083">
        <w:t>e full financial year. Amounts c</w:t>
      </w:r>
      <w:r w:rsidR="00595F06">
        <w:t>orporate income tax payable</w:t>
      </w:r>
      <w:r w:rsidRPr="00A72EC6">
        <w:t xml:space="preserve"> in one interim period may have to be adjusted in a subsequent interim period of that financial year if the estimate of the annual income tax rate changes.</w:t>
      </w:r>
    </w:p>
    <w:p w14:paraId="40FD164B" w14:textId="77777777" w:rsidR="004F5383" w:rsidRDefault="004F5383">
      <w:r>
        <w:br w:type="page"/>
      </w:r>
    </w:p>
    <w:p w14:paraId="3ACE9C8A" w14:textId="5B6C074D" w:rsidR="00AB40CB" w:rsidRDefault="00AB40CB" w:rsidP="00AB40CB">
      <w:pPr>
        <w:spacing w:before="200" w:after="200"/>
        <w:ind w:left="425" w:right="34"/>
        <w:jc w:val="thaiDistribute"/>
      </w:pPr>
      <w:r>
        <w:lastRenderedPageBreak/>
        <w:t xml:space="preserve">Tax expense </w:t>
      </w:r>
      <w:proofErr w:type="spellStart"/>
      <w:r>
        <w:t>recogni</w:t>
      </w:r>
      <w:r w:rsidR="002B2BEE">
        <w:t>s</w:t>
      </w:r>
      <w:r>
        <w:t>ed</w:t>
      </w:r>
      <w:proofErr w:type="spellEnd"/>
      <w:r w:rsidRPr="00B73147">
        <w:t xml:space="preserve"> in profit or loss for the </w:t>
      </w:r>
      <w:r w:rsidR="004F5383">
        <w:t>six</w:t>
      </w:r>
      <w:r w:rsidR="00C40FA0" w:rsidRPr="00C40FA0">
        <w:t>-</w:t>
      </w:r>
      <w:r>
        <w:t>month periods</w:t>
      </w:r>
      <w:r w:rsidRPr="00B73147">
        <w:t xml:space="preserve"> ended </w:t>
      </w:r>
      <w:r w:rsidR="00CE690D" w:rsidRPr="00CE690D">
        <w:t>30 June</w:t>
      </w:r>
      <w:r>
        <w:t xml:space="preserve"> 202</w:t>
      </w:r>
      <w:r w:rsidR="00777A04">
        <w:t>6 and 2025</w:t>
      </w:r>
      <w:r w:rsidRPr="00B73147">
        <w:t xml:space="preserve"> </w:t>
      </w:r>
      <w:r>
        <w:t>were as follows</w:t>
      </w:r>
      <w:r w:rsidRPr="00B73147">
        <w:t>:</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246F3E" w:rsidRPr="00DC04A3" w14:paraId="7E80EEAF" w14:textId="77777777" w:rsidTr="004F5383">
        <w:trPr>
          <w:trHeight w:val="442"/>
        </w:trPr>
        <w:tc>
          <w:tcPr>
            <w:tcW w:w="3118" w:type="dxa"/>
            <w:vAlign w:val="center"/>
          </w:tcPr>
          <w:p w14:paraId="0D45794B" w14:textId="77777777" w:rsidR="00246F3E" w:rsidRPr="00DC04A3" w:rsidRDefault="00246F3E" w:rsidP="002664B8">
            <w:pPr>
              <w:pStyle w:val="BlockText"/>
              <w:spacing w:before="0"/>
              <w:ind w:left="-107" w:right="0" w:firstLine="0"/>
              <w:jc w:val="left"/>
              <w:rPr>
                <w:rFonts w:ascii="AngsanaUPC" w:hAnsi="AngsanaUPC" w:cs="AngsanaUPC"/>
              </w:rPr>
            </w:pPr>
          </w:p>
        </w:tc>
        <w:tc>
          <w:tcPr>
            <w:tcW w:w="6124" w:type="dxa"/>
            <w:gridSpan w:val="4"/>
            <w:vAlign w:val="center"/>
          </w:tcPr>
          <w:p w14:paraId="3D4AED5D" w14:textId="6E96D5E4" w:rsidR="00246F3E" w:rsidRPr="00DC04A3" w:rsidRDefault="00246F3E" w:rsidP="002664B8">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246F3E" w:rsidRPr="00DC04A3" w14:paraId="00298FA0" w14:textId="77777777" w:rsidTr="00D050B7">
        <w:trPr>
          <w:trHeight w:val="442"/>
        </w:trPr>
        <w:tc>
          <w:tcPr>
            <w:tcW w:w="3118" w:type="dxa"/>
            <w:vAlign w:val="center"/>
          </w:tcPr>
          <w:p w14:paraId="3351B0FA" w14:textId="77777777" w:rsidR="00246F3E" w:rsidRPr="00DC04A3" w:rsidRDefault="00246F3E" w:rsidP="002664B8">
            <w:pPr>
              <w:pStyle w:val="BlockText"/>
              <w:spacing w:before="0"/>
              <w:ind w:left="-107" w:right="0" w:firstLine="0"/>
              <w:jc w:val="left"/>
              <w:rPr>
                <w:rFonts w:ascii="AngsanaUPC" w:hAnsi="AngsanaUPC" w:cs="AngsanaUPC"/>
              </w:rPr>
            </w:pPr>
          </w:p>
        </w:tc>
        <w:tc>
          <w:tcPr>
            <w:tcW w:w="3062" w:type="dxa"/>
            <w:gridSpan w:val="2"/>
            <w:vAlign w:val="center"/>
          </w:tcPr>
          <w:p w14:paraId="5FFF34F8" w14:textId="7D4389E9" w:rsidR="00246F3E" w:rsidRPr="00DC04A3" w:rsidRDefault="00246F3E" w:rsidP="00190567">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sidR="00190567">
              <w:rPr>
                <w:rFonts w:ascii="AngsanaUPC" w:hAnsi="AngsanaUPC" w:cs="AngsanaUPC"/>
              </w:rPr>
              <w:t xml:space="preserve"> </w:t>
            </w:r>
            <w:r w:rsidRPr="00650AA0">
              <w:rPr>
                <w:rFonts w:ascii="AngsanaUPC" w:hAnsi="AngsanaUPC" w:cs="AngsanaUPC"/>
              </w:rPr>
              <w:t>financial statements</w:t>
            </w:r>
          </w:p>
        </w:tc>
        <w:tc>
          <w:tcPr>
            <w:tcW w:w="3062" w:type="dxa"/>
            <w:gridSpan w:val="2"/>
            <w:vAlign w:val="center"/>
          </w:tcPr>
          <w:p w14:paraId="5C9FF93D" w14:textId="037D409A" w:rsidR="00246F3E" w:rsidRPr="00DC04A3" w:rsidRDefault="00246F3E" w:rsidP="00190567">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sidR="00190567">
              <w:rPr>
                <w:rFonts w:ascii="AngsanaUPC" w:hAnsi="AngsanaUPC" w:cs="AngsanaUPC"/>
              </w:rPr>
              <w:t xml:space="preserve"> </w:t>
            </w:r>
            <w:r w:rsidRPr="00650AA0">
              <w:rPr>
                <w:rFonts w:ascii="AngsanaUPC" w:hAnsi="AngsanaUPC" w:cs="AngsanaUPC"/>
              </w:rPr>
              <w:t>financial statements</w:t>
            </w:r>
          </w:p>
        </w:tc>
      </w:tr>
      <w:tr w:rsidR="00246F3E" w:rsidRPr="00DC04A3" w14:paraId="3E85050D" w14:textId="77777777" w:rsidTr="00D050B7">
        <w:trPr>
          <w:trHeight w:val="442"/>
        </w:trPr>
        <w:tc>
          <w:tcPr>
            <w:tcW w:w="3118" w:type="dxa"/>
            <w:vAlign w:val="center"/>
          </w:tcPr>
          <w:p w14:paraId="5577A745" w14:textId="77777777" w:rsidR="00246F3E" w:rsidRPr="00DC04A3" w:rsidRDefault="00246F3E" w:rsidP="002664B8">
            <w:pPr>
              <w:pStyle w:val="BlockText"/>
              <w:spacing w:before="0"/>
              <w:ind w:left="-107" w:right="0" w:firstLine="0"/>
              <w:jc w:val="left"/>
              <w:rPr>
                <w:rFonts w:ascii="AngsanaUPC" w:hAnsi="AngsanaUPC" w:cs="AngsanaUPC"/>
              </w:rPr>
            </w:pPr>
          </w:p>
        </w:tc>
        <w:tc>
          <w:tcPr>
            <w:tcW w:w="1531" w:type="dxa"/>
            <w:vAlign w:val="center"/>
          </w:tcPr>
          <w:p w14:paraId="6A58DA1B" w14:textId="574D88C8" w:rsidR="00246F3E"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vAlign w:val="center"/>
          </w:tcPr>
          <w:p w14:paraId="6DB43671" w14:textId="34284F06" w:rsidR="00246F3E" w:rsidRPr="00DC04A3"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359977D3" w14:textId="168F26E6" w:rsidR="00246F3E" w:rsidRPr="00DC04A3"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vAlign w:val="center"/>
          </w:tcPr>
          <w:p w14:paraId="5B96AD59" w14:textId="20BED5E7" w:rsidR="00246F3E" w:rsidRPr="00DC04A3"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r>
      <w:tr w:rsidR="00246F3E" w:rsidRPr="00DC04A3" w14:paraId="40AB650C" w14:textId="77777777" w:rsidTr="00D050B7">
        <w:trPr>
          <w:trHeight w:val="442"/>
        </w:trPr>
        <w:tc>
          <w:tcPr>
            <w:tcW w:w="3118" w:type="dxa"/>
            <w:vAlign w:val="center"/>
          </w:tcPr>
          <w:p w14:paraId="101F95C6" w14:textId="559D56C3" w:rsidR="00246F3E" w:rsidRPr="00DC04A3" w:rsidRDefault="00246F3E" w:rsidP="002664B8">
            <w:pPr>
              <w:autoSpaceDE/>
              <w:autoSpaceDN/>
              <w:spacing w:line="240" w:lineRule="auto"/>
              <w:ind w:left="-107"/>
              <w:rPr>
                <w:rFonts w:ascii="AngsanaUPC" w:hAnsi="AngsanaUPC" w:cs="AngsanaUPC"/>
                <w:b/>
                <w:bCs/>
                <w:cs/>
              </w:rPr>
            </w:pPr>
            <w:r w:rsidRPr="00AB40CB">
              <w:rPr>
                <w:rFonts w:ascii="AngsanaUPC" w:hAnsi="AngsanaUPC" w:cs="AngsanaUPC"/>
                <w:b/>
                <w:bCs/>
              </w:rPr>
              <w:t>Current tax</w:t>
            </w:r>
          </w:p>
        </w:tc>
        <w:tc>
          <w:tcPr>
            <w:tcW w:w="1531" w:type="dxa"/>
            <w:vAlign w:val="center"/>
          </w:tcPr>
          <w:p w14:paraId="26C17C70" w14:textId="77777777" w:rsidR="00246F3E" w:rsidRPr="00DC04A3" w:rsidRDefault="00246F3E" w:rsidP="002664B8">
            <w:pPr>
              <w:tabs>
                <w:tab w:val="decimal" w:pos="1384"/>
              </w:tabs>
              <w:rPr>
                <w:rFonts w:ascii="AngsanaUPC" w:eastAsiaTheme="minorHAnsi" w:hAnsi="AngsanaUPC" w:cs="AngsanaUPC"/>
              </w:rPr>
            </w:pPr>
          </w:p>
        </w:tc>
        <w:tc>
          <w:tcPr>
            <w:tcW w:w="1531" w:type="dxa"/>
            <w:shd w:val="clear" w:color="auto" w:fill="auto"/>
            <w:vAlign w:val="center"/>
          </w:tcPr>
          <w:p w14:paraId="67CF8E4E" w14:textId="77777777" w:rsidR="00246F3E" w:rsidRPr="00DC04A3" w:rsidRDefault="00246F3E" w:rsidP="002664B8">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20933A54" w14:textId="77777777" w:rsidR="00246F3E" w:rsidRPr="00DC04A3" w:rsidRDefault="00246F3E" w:rsidP="002664B8">
            <w:pPr>
              <w:tabs>
                <w:tab w:val="decimal" w:pos="1384"/>
              </w:tabs>
              <w:autoSpaceDE/>
              <w:autoSpaceDN/>
              <w:spacing w:line="240" w:lineRule="auto"/>
              <w:rPr>
                <w:rFonts w:ascii="AngsanaUPC" w:eastAsiaTheme="minorHAnsi" w:hAnsi="AngsanaUPC" w:cs="AngsanaUPC"/>
              </w:rPr>
            </w:pPr>
          </w:p>
        </w:tc>
        <w:tc>
          <w:tcPr>
            <w:tcW w:w="1531" w:type="dxa"/>
            <w:vAlign w:val="center"/>
          </w:tcPr>
          <w:p w14:paraId="4B3162E2" w14:textId="77777777" w:rsidR="00246F3E" w:rsidRPr="00DC04A3" w:rsidRDefault="00246F3E" w:rsidP="002664B8">
            <w:pPr>
              <w:tabs>
                <w:tab w:val="decimal" w:pos="1384"/>
              </w:tabs>
              <w:rPr>
                <w:rFonts w:ascii="AngsanaUPC" w:eastAsiaTheme="minorHAnsi" w:hAnsi="AngsanaUPC" w:cs="AngsanaUPC"/>
              </w:rPr>
            </w:pPr>
          </w:p>
        </w:tc>
      </w:tr>
      <w:tr w:rsidR="008D1D2D" w:rsidRPr="00DC04A3" w14:paraId="6702402A" w14:textId="77777777" w:rsidTr="008D1D2D">
        <w:trPr>
          <w:trHeight w:val="442"/>
        </w:trPr>
        <w:tc>
          <w:tcPr>
            <w:tcW w:w="3118" w:type="dxa"/>
            <w:vAlign w:val="center"/>
          </w:tcPr>
          <w:p w14:paraId="0A505B40" w14:textId="7C220EB4" w:rsidR="008D1D2D" w:rsidRPr="00DC04A3" w:rsidRDefault="008D1D2D" w:rsidP="008D1D2D">
            <w:pPr>
              <w:spacing w:line="240" w:lineRule="auto"/>
              <w:ind w:left="-107"/>
              <w:rPr>
                <w:rFonts w:ascii="AngsanaUPC" w:hAnsi="AngsanaUPC" w:cs="AngsanaUPC"/>
                <w:cs/>
              </w:rPr>
            </w:pPr>
            <w:r>
              <w:t>Current period</w:t>
            </w:r>
          </w:p>
        </w:tc>
        <w:tc>
          <w:tcPr>
            <w:tcW w:w="1531" w:type="dxa"/>
            <w:shd w:val="clear" w:color="auto" w:fill="auto"/>
            <w:vAlign w:val="center"/>
          </w:tcPr>
          <w:p w14:paraId="47C94A37" w14:textId="0B51640E" w:rsidR="008D1D2D" w:rsidRPr="00DC04A3" w:rsidRDefault="008D1D2D" w:rsidP="008D1D2D">
            <w:pPr>
              <w:tabs>
                <w:tab w:val="decimal" w:pos="1311"/>
              </w:tabs>
              <w:rPr>
                <w:rFonts w:ascii="AngsanaUPC" w:eastAsiaTheme="minorHAnsi" w:hAnsi="AngsanaUPC" w:cs="AngsanaUPC"/>
              </w:rPr>
            </w:pPr>
            <w:r w:rsidRPr="001B6010">
              <w:t>(3,369,181.80)</w:t>
            </w:r>
          </w:p>
        </w:tc>
        <w:tc>
          <w:tcPr>
            <w:tcW w:w="1531" w:type="dxa"/>
            <w:shd w:val="clear" w:color="auto" w:fill="auto"/>
            <w:vAlign w:val="center"/>
          </w:tcPr>
          <w:p w14:paraId="10310104" w14:textId="354FD675" w:rsidR="008D1D2D" w:rsidRPr="00DC04A3" w:rsidRDefault="008D1D2D" w:rsidP="008D1D2D">
            <w:pPr>
              <w:tabs>
                <w:tab w:val="decimal" w:pos="1371"/>
              </w:tabs>
              <w:autoSpaceDE/>
              <w:autoSpaceDN/>
              <w:spacing w:line="240" w:lineRule="auto"/>
              <w:rPr>
                <w:rFonts w:ascii="AngsanaUPC" w:eastAsiaTheme="minorHAnsi" w:hAnsi="AngsanaUPC" w:cs="AngsanaUPC"/>
              </w:rPr>
            </w:pPr>
            <w:r w:rsidRPr="001B6010">
              <w:t>(1,897,201.82)</w:t>
            </w:r>
          </w:p>
        </w:tc>
        <w:tc>
          <w:tcPr>
            <w:tcW w:w="1531" w:type="dxa"/>
            <w:shd w:val="clear" w:color="auto" w:fill="auto"/>
            <w:vAlign w:val="center"/>
          </w:tcPr>
          <w:p w14:paraId="4300B28C" w14:textId="6B93C1B6" w:rsidR="008D1D2D" w:rsidRPr="00DC04A3" w:rsidRDefault="008D1D2D" w:rsidP="008D1D2D">
            <w:pPr>
              <w:tabs>
                <w:tab w:val="decimal" w:pos="1520"/>
              </w:tabs>
              <w:autoSpaceDE/>
              <w:autoSpaceDN/>
              <w:spacing w:line="240" w:lineRule="auto"/>
              <w:rPr>
                <w:rFonts w:ascii="AngsanaUPC" w:eastAsiaTheme="minorHAnsi" w:hAnsi="AngsanaUPC" w:cs="AngsanaUPC"/>
              </w:rPr>
            </w:pPr>
            <w:r w:rsidRPr="001B6010">
              <w:t>(3,369,181.80)</w:t>
            </w:r>
          </w:p>
        </w:tc>
        <w:tc>
          <w:tcPr>
            <w:tcW w:w="1531" w:type="dxa"/>
            <w:vAlign w:val="center"/>
          </w:tcPr>
          <w:p w14:paraId="0CCE7244" w14:textId="7C7BEB1B" w:rsidR="008D1D2D" w:rsidRPr="00DC04A3" w:rsidRDefault="008D1D2D" w:rsidP="008D1D2D">
            <w:pPr>
              <w:tabs>
                <w:tab w:val="decimal" w:pos="1520"/>
              </w:tabs>
              <w:autoSpaceDE/>
              <w:autoSpaceDN/>
              <w:spacing w:line="240" w:lineRule="auto"/>
              <w:rPr>
                <w:rFonts w:ascii="AngsanaUPC" w:eastAsiaTheme="minorHAnsi" w:hAnsi="AngsanaUPC" w:cs="AngsanaUPC"/>
              </w:rPr>
            </w:pPr>
            <w:r w:rsidRPr="001B6010">
              <w:t>(1,897,201.82)</w:t>
            </w:r>
          </w:p>
        </w:tc>
      </w:tr>
      <w:tr w:rsidR="004F5383" w:rsidRPr="002C02A9" w14:paraId="784FADED" w14:textId="77777777" w:rsidTr="00F77EBE">
        <w:trPr>
          <w:trHeight w:val="68"/>
        </w:trPr>
        <w:tc>
          <w:tcPr>
            <w:tcW w:w="3118" w:type="dxa"/>
            <w:vAlign w:val="center"/>
          </w:tcPr>
          <w:p w14:paraId="5C648491" w14:textId="77777777" w:rsidR="004F5383" w:rsidRPr="00F77EBE" w:rsidRDefault="004F5383" w:rsidP="004F5383">
            <w:pPr>
              <w:spacing w:line="240" w:lineRule="auto"/>
              <w:ind w:left="-107"/>
              <w:rPr>
                <w:rFonts w:ascii="AngsanaUPC" w:hAnsi="AngsanaUPC" w:cs="AngsanaUPC"/>
                <w:sz w:val="16"/>
                <w:szCs w:val="16"/>
                <w:cs/>
              </w:rPr>
            </w:pPr>
          </w:p>
        </w:tc>
        <w:tc>
          <w:tcPr>
            <w:tcW w:w="1531" w:type="dxa"/>
            <w:shd w:val="clear" w:color="auto" w:fill="auto"/>
            <w:vAlign w:val="center"/>
          </w:tcPr>
          <w:p w14:paraId="173E8B71" w14:textId="77777777" w:rsidR="004F5383" w:rsidRPr="00F77EBE" w:rsidRDefault="004F5383" w:rsidP="004F5383">
            <w:pPr>
              <w:tabs>
                <w:tab w:val="decimal" w:pos="1384"/>
              </w:tabs>
              <w:rPr>
                <w:rFonts w:ascii="AngsanaUPC" w:eastAsiaTheme="minorHAnsi" w:hAnsi="AngsanaUPC" w:cs="AngsanaUPC"/>
                <w:sz w:val="16"/>
                <w:szCs w:val="16"/>
              </w:rPr>
            </w:pPr>
          </w:p>
        </w:tc>
        <w:tc>
          <w:tcPr>
            <w:tcW w:w="1531" w:type="dxa"/>
            <w:shd w:val="clear" w:color="auto" w:fill="auto"/>
            <w:vAlign w:val="center"/>
          </w:tcPr>
          <w:p w14:paraId="55781C95" w14:textId="77777777" w:rsidR="004F5383" w:rsidRPr="00F77EBE" w:rsidRDefault="004F5383" w:rsidP="004F5383">
            <w:pPr>
              <w:tabs>
                <w:tab w:val="decimal" w:pos="1384"/>
              </w:tabs>
              <w:autoSpaceDE/>
              <w:autoSpaceDN/>
              <w:spacing w:line="240" w:lineRule="auto"/>
              <w:rPr>
                <w:rFonts w:ascii="AngsanaUPC" w:eastAsiaTheme="minorHAnsi" w:hAnsi="AngsanaUPC" w:cs="AngsanaUPC"/>
                <w:sz w:val="16"/>
                <w:szCs w:val="16"/>
              </w:rPr>
            </w:pPr>
          </w:p>
        </w:tc>
        <w:tc>
          <w:tcPr>
            <w:tcW w:w="1531" w:type="dxa"/>
            <w:shd w:val="clear" w:color="auto" w:fill="auto"/>
            <w:vAlign w:val="center"/>
          </w:tcPr>
          <w:p w14:paraId="7BED523F" w14:textId="77777777" w:rsidR="004F5383" w:rsidRPr="00F77EBE" w:rsidRDefault="004F5383" w:rsidP="004F5383">
            <w:pPr>
              <w:tabs>
                <w:tab w:val="decimal" w:pos="1384"/>
              </w:tabs>
              <w:autoSpaceDE/>
              <w:autoSpaceDN/>
              <w:spacing w:line="240" w:lineRule="auto"/>
              <w:rPr>
                <w:rFonts w:ascii="AngsanaUPC" w:eastAsiaTheme="minorHAnsi" w:hAnsi="AngsanaUPC" w:cs="AngsanaUPC"/>
                <w:sz w:val="16"/>
                <w:szCs w:val="16"/>
              </w:rPr>
            </w:pPr>
          </w:p>
        </w:tc>
        <w:tc>
          <w:tcPr>
            <w:tcW w:w="1531" w:type="dxa"/>
            <w:vAlign w:val="center"/>
          </w:tcPr>
          <w:p w14:paraId="5A793E16" w14:textId="77777777" w:rsidR="004F5383" w:rsidRPr="00F77EBE" w:rsidRDefault="004F5383" w:rsidP="004F5383">
            <w:pPr>
              <w:tabs>
                <w:tab w:val="decimal" w:pos="1384"/>
              </w:tabs>
              <w:spacing w:line="240" w:lineRule="auto"/>
              <w:rPr>
                <w:rFonts w:ascii="AngsanaUPC" w:eastAsiaTheme="minorHAnsi" w:hAnsi="AngsanaUPC" w:cs="AngsanaUPC"/>
                <w:sz w:val="16"/>
                <w:szCs w:val="16"/>
              </w:rPr>
            </w:pPr>
          </w:p>
        </w:tc>
      </w:tr>
      <w:tr w:rsidR="004F5383" w:rsidRPr="00DC04A3" w14:paraId="2C67931C" w14:textId="77777777" w:rsidTr="00D050B7">
        <w:trPr>
          <w:trHeight w:val="442"/>
        </w:trPr>
        <w:tc>
          <w:tcPr>
            <w:tcW w:w="3118" w:type="dxa"/>
            <w:vAlign w:val="center"/>
          </w:tcPr>
          <w:p w14:paraId="23D0586F" w14:textId="2EDE3BB9" w:rsidR="004F5383" w:rsidRPr="00DC04A3" w:rsidRDefault="004F5383" w:rsidP="004F5383">
            <w:pPr>
              <w:spacing w:line="240" w:lineRule="auto"/>
              <w:ind w:left="-107"/>
              <w:rPr>
                <w:rFonts w:ascii="AngsanaUPC" w:hAnsi="AngsanaUPC" w:cs="AngsanaUPC"/>
                <w:b/>
                <w:bCs/>
                <w:cs/>
              </w:rPr>
            </w:pPr>
            <w:r>
              <w:rPr>
                <w:b/>
                <w:bCs/>
              </w:rPr>
              <w:t>Deferred tax</w:t>
            </w:r>
          </w:p>
        </w:tc>
        <w:tc>
          <w:tcPr>
            <w:tcW w:w="1531" w:type="dxa"/>
            <w:shd w:val="clear" w:color="auto" w:fill="auto"/>
            <w:vAlign w:val="center"/>
          </w:tcPr>
          <w:p w14:paraId="0ADD4D34" w14:textId="77777777" w:rsidR="004F5383" w:rsidRPr="00DC04A3" w:rsidRDefault="004F5383" w:rsidP="004F5383">
            <w:pPr>
              <w:tabs>
                <w:tab w:val="decimal" w:pos="1384"/>
              </w:tabs>
              <w:rPr>
                <w:rFonts w:ascii="AngsanaUPC" w:eastAsiaTheme="minorHAnsi" w:hAnsi="AngsanaUPC" w:cs="AngsanaUPC"/>
              </w:rPr>
            </w:pPr>
          </w:p>
        </w:tc>
        <w:tc>
          <w:tcPr>
            <w:tcW w:w="1531" w:type="dxa"/>
            <w:shd w:val="clear" w:color="auto" w:fill="auto"/>
            <w:vAlign w:val="center"/>
          </w:tcPr>
          <w:p w14:paraId="66E7842D" w14:textId="77777777" w:rsidR="004F5383" w:rsidRPr="00DC04A3" w:rsidRDefault="004F5383" w:rsidP="004F5383">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5AC6ACB4" w14:textId="77777777" w:rsidR="004F5383" w:rsidRPr="00DC04A3" w:rsidRDefault="004F5383" w:rsidP="004F5383">
            <w:pPr>
              <w:tabs>
                <w:tab w:val="decimal" w:pos="1384"/>
              </w:tabs>
              <w:autoSpaceDE/>
              <w:autoSpaceDN/>
              <w:spacing w:line="240" w:lineRule="auto"/>
              <w:rPr>
                <w:rFonts w:ascii="AngsanaUPC" w:eastAsiaTheme="minorHAnsi" w:hAnsi="AngsanaUPC" w:cs="AngsanaUPC"/>
              </w:rPr>
            </w:pPr>
          </w:p>
        </w:tc>
        <w:tc>
          <w:tcPr>
            <w:tcW w:w="1531" w:type="dxa"/>
            <w:vAlign w:val="center"/>
          </w:tcPr>
          <w:p w14:paraId="12DC66FC" w14:textId="77777777" w:rsidR="004F5383" w:rsidRPr="00DC04A3" w:rsidRDefault="004F5383" w:rsidP="004F5383">
            <w:pPr>
              <w:tabs>
                <w:tab w:val="decimal" w:pos="1384"/>
              </w:tabs>
              <w:rPr>
                <w:rFonts w:ascii="AngsanaUPC" w:eastAsiaTheme="minorHAnsi" w:hAnsi="AngsanaUPC" w:cs="AngsanaUPC"/>
              </w:rPr>
            </w:pPr>
          </w:p>
        </w:tc>
      </w:tr>
      <w:tr w:rsidR="008D1D2D" w:rsidRPr="00DC04A3" w14:paraId="6561E2BD" w14:textId="77777777" w:rsidTr="008D1D2D">
        <w:trPr>
          <w:trHeight w:val="442"/>
        </w:trPr>
        <w:tc>
          <w:tcPr>
            <w:tcW w:w="3118" w:type="dxa"/>
            <w:vAlign w:val="center"/>
          </w:tcPr>
          <w:p w14:paraId="1C83708A" w14:textId="7C41D0B0" w:rsidR="008D1D2D" w:rsidRPr="00DC04A3" w:rsidRDefault="008D1D2D" w:rsidP="008D1D2D">
            <w:pPr>
              <w:spacing w:line="240" w:lineRule="auto"/>
              <w:ind w:left="-107"/>
              <w:rPr>
                <w:rFonts w:ascii="AngsanaUPC" w:hAnsi="AngsanaUPC" w:cs="AngsanaUPC"/>
                <w:cs/>
              </w:rPr>
            </w:pPr>
            <w:r>
              <w:t>Movements in temporary differences</w:t>
            </w:r>
          </w:p>
        </w:tc>
        <w:tc>
          <w:tcPr>
            <w:tcW w:w="1531" w:type="dxa"/>
            <w:shd w:val="clear" w:color="auto" w:fill="auto"/>
            <w:vAlign w:val="center"/>
          </w:tcPr>
          <w:p w14:paraId="79813007" w14:textId="798F10D5" w:rsidR="008D1D2D" w:rsidRPr="00DC04A3" w:rsidRDefault="008D1D2D" w:rsidP="008D1D2D">
            <w:pPr>
              <w:pBdr>
                <w:bottom w:val="single" w:sz="6" w:space="1" w:color="auto"/>
              </w:pBdr>
              <w:tabs>
                <w:tab w:val="decimal" w:pos="1025"/>
              </w:tabs>
              <w:rPr>
                <w:rFonts w:ascii="AngsanaUPC" w:eastAsiaTheme="minorHAnsi" w:hAnsi="AngsanaUPC" w:cs="AngsanaUPC"/>
              </w:rPr>
            </w:pPr>
            <w:r w:rsidRPr="00FB73E4">
              <w:t>456,183.82</w:t>
            </w:r>
          </w:p>
        </w:tc>
        <w:tc>
          <w:tcPr>
            <w:tcW w:w="1531" w:type="dxa"/>
            <w:shd w:val="clear" w:color="auto" w:fill="auto"/>
            <w:vAlign w:val="center"/>
          </w:tcPr>
          <w:p w14:paraId="6C1C6AD6" w14:textId="2243F9DD" w:rsidR="008D1D2D" w:rsidRPr="00DC04A3" w:rsidRDefault="008D1D2D" w:rsidP="008D1D2D">
            <w:pPr>
              <w:pBdr>
                <w:bottom w:val="single" w:sz="6" w:space="1" w:color="auto"/>
              </w:pBdr>
              <w:tabs>
                <w:tab w:val="decimal" w:pos="1011"/>
              </w:tabs>
              <w:rPr>
                <w:rFonts w:ascii="AngsanaUPC" w:eastAsiaTheme="minorHAnsi" w:hAnsi="AngsanaUPC" w:cs="AngsanaUPC"/>
              </w:rPr>
            </w:pPr>
            <w:r w:rsidRPr="00FB73E4">
              <w:t>769,513.35</w:t>
            </w:r>
          </w:p>
        </w:tc>
        <w:tc>
          <w:tcPr>
            <w:tcW w:w="1531" w:type="dxa"/>
            <w:shd w:val="clear" w:color="auto" w:fill="auto"/>
            <w:vAlign w:val="center"/>
          </w:tcPr>
          <w:p w14:paraId="193B7BF8" w14:textId="2A2A28EA" w:rsidR="008D1D2D" w:rsidRPr="00DC04A3" w:rsidRDefault="008D1D2D" w:rsidP="008D1D2D">
            <w:pPr>
              <w:pBdr>
                <w:bottom w:val="single" w:sz="6" w:space="1" w:color="auto"/>
              </w:pBdr>
              <w:tabs>
                <w:tab w:val="decimal" w:pos="1011"/>
              </w:tabs>
              <w:rPr>
                <w:rFonts w:ascii="AngsanaUPC" w:eastAsiaTheme="minorHAnsi" w:hAnsi="AngsanaUPC" w:cs="AngsanaUPC"/>
              </w:rPr>
            </w:pPr>
            <w:r w:rsidRPr="00FB73E4">
              <w:t>432,039.11</w:t>
            </w:r>
          </w:p>
        </w:tc>
        <w:tc>
          <w:tcPr>
            <w:tcW w:w="1531" w:type="dxa"/>
            <w:vAlign w:val="center"/>
          </w:tcPr>
          <w:p w14:paraId="1A0FA60C" w14:textId="26CCA04B" w:rsidR="008D1D2D" w:rsidRPr="00DC04A3" w:rsidRDefault="008D1D2D" w:rsidP="008D1D2D">
            <w:pPr>
              <w:pBdr>
                <w:bottom w:val="single" w:sz="6" w:space="1" w:color="auto"/>
              </w:pBdr>
              <w:tabs>
                <w:tab w:val="decimal" w:pos="1011"/>
              </w:tabs>
              <w:rPr>
                <w:rFonts w:ascii="AngsanaUPC" w:eastAsiaTheme="minorHAnsi" w:hAnsi="AngsanaUPC" w:cs="AngsanaUPC"/>
              </w:rPr>
            </w:pPr>
            <w:r w:rsidRPr="00FB73E4">
              <w:t>275,946.03</w:t>
            </w:r>
          </w:p>
        </w:tc>
      </w:tr>
      <w:tr w:rsidR="008D1D2D" w:rsidRPr="00DC04A3" w14:paraId="256978BE" w14:textId="77777777" w:rsidTr="008D1D2D">
        <w:trPr>
          <w:trHeight w:val="442"/>
        </w:trPr>
        <w:tc>
          <w:tcPr>
            <w:tcW w:w="3118" w:type="dxa"/>
            <w:vAlign w:val="center"/>
          </w:tcPr>
          <w:p w14:paraId="77445854" w14:textId="6ADB8964" w:rsidR="008D1D2D" w:rsidRPr="00DC04A3" w:rsidRDefault="008D1D2D" w:rsidP="008D1D2D">
            <w:pPr>
              <w:spacing w:line="240" w:lineRule="auto"/>
              <w:ind w:left="-107"/>
              <w:rPr>
                <w:rFonts w:ascii="AngsanaUPC" w:hAnsi="AngsanaUPC" w:cs="AngsanaUPC"/>
                <w:cs/>
              </w:rPr>
            </w:pPr>
            <w:r w:rsidRPr="00595F39">
              <w:t>Tax expense</w:t>
            </w:r>
          </w:p>
        </w:tc>
        <w:tc>
          <w:tcPr>
            <w:tcW w:w="1531" w:type="dxa"/>
            <w:shd w:val="clear" w:color="auto" w:fill="auto"/>
            <w:vAlign w:val="center"/>
          </w:tcPr>
          <w:p w14:paraId="13FD8F65" w14:textId="6A4E3EEA" w:rsidR="008D1D2D" w:rsidRPr="00DC04A3" w:rsidRDefault="008D1D2D" w:rsidP="008D1D2D">
            <w:pPr>
              <w:pBdr>
                <w:bottom w:val="double" w:sz="6" w:space="1" w:color="auto"/>
              </w:pBdr>
              <w:tabs>
                <w:tab w:val="decimal" w:pos="1520"/>
              </w:tabs>
              <w:rPr>
                <w:rFonts w:ascii="AngsanaUPC" w:eastAsiaTheme="minorHAnsi" w:hAnsi="AngsanaUPC" w:cs="AngsanaUPC"/>
              </w:rPr>
            </w:pPr>
            <w:r w:rsidRPr="00FB73E4">
              <w:t>(2,912,997.98)</w:t>
            </w:r>
          </w:p>
        </w:tc>
        <w:tc>
          <w:tcPr>
            <w:tcW w:w="1531" w:type="dxa"/>
            <w:shd w:val="clear" w:color="auto" w:fill="auto"/>
            <w:vAlign w:val="center"/>
          </w:tcPr>
          <w:p w14:paraId="0172D95B" w14:textId="18B211EF" w:rsidR="008D1D2D" w:rsidRPr="00DC04A3" w:rsidRDefault="008D1D2D" w:rsidP="008D1D2D">
            <w:pPr>
              <w:pBdr>
                <w:bottom w:val="double" w:sz="6" w:space="1" w:color="auto"/>
              </w:pBdr>
              <w:tabs>
                <w:tab w:val="decimal" w:pos="1520"/>
              </w:tabs>
              <w:autoSpaceDE/>
              <w:autoSpaceDN/>
              <w:spacing w:line="240" w:lineRule="auto"/>
              <w:rPr>
                <w:rFonts w:ascii="AngsanaUPC" w:eastAsiaTheme="minorHAnsi" w:hAnsi="AngsanaUPC" w:cs="AngsanaUPC"/>
              </w:rPr>
            </w:pPr>
            <w:r w:rsidRPr="00FB73E4">
              <w:t>(1,127,688.47)</w:t>
            </w:r>
          </w:p>
        </w:tc>
        <w:tc>
          <w:tcPr>
            <w:tcW w:w="1531" w:type="dxa"/>
            <w:shd w:val="clear" w:color="auto" w:fill="auto"/>
            <w:vAlign w:val="center"/>
          </w:tcPr>
          <w:p w14:paraId="2E092C5C" w14:textId="3BD7442D" w:rsidR="008D1D2D" w:rsidRPr="00DC04A3" w:rsidRDefault="008D1D2D" w:rsidP="008D1D2D">
            <w:pPr>
              <w:pBdr>
                <w:bottom w:val="double" w:sz="6" w:space="1" w:color="auto"/>
              </w:pBdr>
              <w:tabs>
                <w:tab w:val="decimal" w:pos="1520"/>
              </w:tabs>
              <w:autoSpaceDE/>
              <w:autoSpaceDN/>
              <w:spacing w:line="240" w:lineRule="auto"/>
              <w:rPr>
                <w:rFonts w:ascii="AngsanaUPC" w:eastAsiaTheme="minorHAnsi" w:hAnsi="AngsanaUPC" w:cs="AngsanaUPC"/>
              </w:rPr>
            </w:pPr>
            <w:r w:rsidRPr="00FB73E4">
              <w:t>(2,937,142.69)</w:t>
            </w:r>
          </w:p>
        </w:tc>
        <w:tc>
          <w:tcPr>
            <w:tcW w:w="1531" w:type="dxa"/>
            <w:vAlign w:val="center"/>
          </w:tcPr>
          <w:p w14:paraId="30F79705" w14:textId="7D3A4A49" w:rsidR="008D1D2D" w:rsidRPr="00DC04A3" w:rsidRDefault="008D1D2D" w:rsidP="008D1D2D">
            <w:pPr>
              <w:pBdr>
                <w:bottom w:val="double" w:sz="6" w:space="1" w:color="auto"/>
              </w:pBdr>
              <w:tabs>
                <w:tab w:val="decimal" w:pos="1520"/>
              </w:tabs>
              <w:rPr>
                <w:rFonts w:ascii="AngsanaUPC" w:eastAsiaTheme="minorHAnsi" w:hAnsi="AngsanaUPC" w:cs="AngsanaUPC"/>
              </w:rPr>
            </w:pPr>
            <w:r w:rsidRPr="00FB73E4">
              <w:t>(1,621,255.79)</w:t>
            </w:r>
          </w:p>
        </w:tc>
      </w:tr>
    </w:tbl>
    <w:p w14:paraId="02AC7D52" w14:textId="3439AB15" w:rsidR="007924D1" w:rsidRPr="00DC04A3" w:rsidRDefault="004B63FF"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SEGMENT INFORMATION</w:t>
      </w:r>
    </w:p>
    <w:p w14:paraId="4FCD6503" w14:textId="77777777" w:rsidR="004B63FF" w:rsidRDefault="004B63FF" w:rsidP="004B63FF">
      <w:pPr>
        <w:pStyle w:val="BlockText"/>
        <w:spacing w:after="120"/>
        <w:ind w:left="425" w:right="0" w:firstLine="0"/>
        <w:jc w:val="thaiDistribute"/>
        <w:rPr>
          <w:rFonts w:ascii="AngsanaUPC" w:hAnsi="AngsanaUPC" w:cs="AngsanaUPC"/>
        </w:rPr>
      </w:pPr>
      <w:r w:rsidRPr="00DF783C">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1B5FB0A1" w14:textId="77777777" w:rsidR="004B63FF" w:rsidRPr="00DF783C" w:rsidRDefault="004B63FF" w:rsidP="004B63FF">
      <w:pPr>
        <w:pStyle w:val="BlockText"/>
        <w:spacing w:after="120"/>
        <w:ind w:left="425" w:right="0" w:firstLine="0"/>
        <w:jc w:val="thaiDistribute"/>
        <w:rPr>
          <w:rFonts w:ascii="AngsanaUPC" w:hAnsi="AngsanaUPC" w:cs="AngsanaUPC"/>
        </w:rPr>
      </w:pPr>
      <w:r w:rsidRPr="004B63FF">
        <w:rPr>
          <w:rFonts w:ascii="AngsanaUPC" w:hAnsi="AngsanaUPC" w:cs="AngsanaUPC"/>
        </w:rPr>
        <w:t>The Group operates in Thailand, Management considers that the Group operates in a single geographic area, namely in Thailand.</w:t>
      </w:r>
    </w:p>
    <w:p w14:paraId="2602D637" w14:textId="5C419233" w:rsidR="004B63FF" w:rsidRPr="00DF783C" w:rsidRDefault="00055A54" w:rsidP="004B63FF">
      <w:pPr>
        <w:pStyle w:val="BlockText"/>
        <w:spacing w:before="140" w:after="140"/>
        <w:ind w:left="425" w:right="0" w:firstLine="0"/>
        <w:jc w:val="thaiDistribute"/>
        <w:rPr>
          <w:rFonts w:ascii="AngsanaUPC" w:hAnsi="AngsanaUPC" w:cs="AngsanaUPC"/>
        </w:rPr>
      </w:pPr>
      <w:r>
        <w:rPr>
          <w:rFonts w:ascii="AngsanaUPC" w:hAnsi="AngsanaUPC" w:cs="AngsanaUPC"/>
        </w:rPr>
        <w:t xml:space="preserve">The Group operates 2 business </w:t>
      </w:r>
      <w:r w:rsidR="004B63FF" w:rsidRPr="00DF783C">
        <w:rPr>
          <w:rFonts w:ascii="AngsanaUPC" w:hAnsi="AngsanaUPC" w:cs="AngsanaUPC"/>
        </w:rPr>
        <w:t>segment</w:t>
      </w:r>
      <w:r w:rsidR="000636BF">
        <w:rPr>
          <w:rFonts w:ascii="AngsanaUPC" w:hAnsi="AngsanaUPC" w:cs="AngsanaUPC"/>
        </w:rPr>
        <w:t>s</w:t>
      </w:r>
      <w:r w:rsidR="00907CA8">
        <w:rPr>
          <w:rFonts w:ascii="AngsanaUPC" w:hAnsi="AngsanaUPC" w:cs="AngsanaUPC"/>
        </w:rPr>
        <w:t xml:space="preserve"> as follows:</w:t>
      </w:r>
    </w:p>
    <w:p w14:paraId="55E0D585" w14:textId="77777777" w:rsidR="004B63FF" w:rsidRPr="00DF783C" w:rsidRDefault="004B63FF" w:rsidP="004B63FF">
      <w:pPr>
        <w:pStyle w:val="BlockText"/>
        <w:spacing w:before="120" w:after="120"/>
        <w:ind w:left="425" w:right="0" w:firstLine="0"/>
        <w:jc w:val="thaiDistribute"/>
        <w:rPr>
          <w:rFonts w:ascii="AngsanaUPC" w:hAnsi="AngsanaUPC" w:cs="AngsanaUPC"/>
        </w:rPr>
      </w:pPr>
      <w:r w:rsidRPr="00DF783C">
        <w:rPr>
          <w:rFonts w:ascii="AngsanaUPC" w:hAnsi="AngsanaUPC" w:cs="AngsanaUPC"/>
        </w:rPr>
        <w:t>1.</w:t>
      </w:r>
      <w:r w:rsidRPr="00DF783C">
        <w:rPr>
          <w:rFonts w:ascii="AngsanaUPC" w:hAnsi="AngsanaUPC" w:cs="AngsanaUPC"/>
        </w:rPr>
        <w:tab/>
        <w:t>Distribution of</w:t>
      </w:r>
      <w:r>
        <w:rPr>
          <w:rFonts w:ascii="AngsanaUPC" w:hAnsi="AngsanaUPC" w:cs="AngsanaUPC"/>
        </w:rPr>
        <w:t xml:space="preserve"> c</w:t>
      </w:r>
      <w:r w:rsidRPr="00DF783C">
        <w:rPr>
          <w:rFonts w:ascii="AngsanaUPC" w:hAnsi="AngsanaUPC" w:cs="AngsanaUPC"/>
        </w:rPr>
        <w:t>onsumer products</w:t>
      </w:r>
    </w:p>
    <w:p w14:paraId="2D6C2B7B" w14:textId="6C8D033D" w:rsidR="004B63FF" w:rsidRPr="00DF783C" w:rsidRDefault="004B63FF" w:rsidP="004B63FF">
      <w:pPr>
        <w:pStyle w:val="BlockText"/>
        <w:spacing w:before="120" w:after="120"/>
        <w:ind w:left="425" w:right="0" w:firstLine="0"/>
        <w:jc w:val="thaiDistribute"/>
        <w:rPr>
          <w:rFonts w:ascii="AngsanaUPC" w:hAnsi="AngsanaUPC" w:cs="AngsanaUPC"/>
          <w:highlight w:val="yellow"/>
        </w:rPr>
      </w:pPr>
      <w:r w:rsidRPr="00DF783C">
        <w:rPr>
          <w:rFonts w:ascii="AngsanaUPC" w:hAnsi="AngsanaUPC" w:cs="AngsanaUPC"/>
        </w:rPr>
        <w:t>2.</w:t>
      </w:r>
      <w:r w:rsidRPr="00DF783C">
        <w:rPr>
          <w:rFonts w:ascii="AngsanaUPC" w:hAnsi="AngsanaUPC" w:cs="AngsanaUPC"/>
        </w:rPr>
        <w:tab/>
      </w:r>
      <w:r w:rsidR="00246F3E" w:rsidRPr="00246F3E">
        <w:rPr>
          <w:rFonts w:ascii="AngsanaUPC" w:hAnsi="AngsanaUPC" w:cs="AngsanaUPC"/>
        </w:rPr>
        <w:t xml:space="preserve">Technology </w:t>
      </w:r>
      <w:r w:rsidR="002949D7" w:rsidRPr="00246F3E">
        <w:rPr>
          <w:rFonts w:ascii="AngsanaUPC" w:hAnsi="AngsanaUPC" w:cs="AngsanaUPC"/>
        </w:rPr>
        <w:t xml:space="preserve">services </w:t>
      </w:r>
      <w:r w:rsidR="00246F3E" w:rsidRPr="00246F3E">
        <w:rPr>
          <w:rFonts w:ascii="AngsanaUPC" w:hAnsi="AngsanaUPC" w:cs="AngsanaUPC"/>
        </w:rPr>
        <w:t xml:space="preserve">and renewable energy </w:t>
      </w:r>
    </w:p>
    <w:p w14:paraId="1E4E7567" w14:textId="77777777" w:rsidR="004F5383" w:rsidRDefault="004F5383">
      <w:pPr>
        <w:rPr>
          <w:rFonts w:ascii="AngsanaUPC" w:hAnsi="AngsanaUPC" w:cs="AngsanaUPC"/>
        </w:rPr>
      </w:pPr>
      <w:r>
        <w:rPr>
          <w:rFonts w:ascii="AngsanaUPC" w:hAnsi="AngsanaUPC" w:cs="AngsanaUPC"/>
        </w:rPr>
        <w:br w:type="page"/>
      </w:r>
    </w:p>
    <w:p w14:paraId="29CCD132" w14:textId="515A511F" w:rsidR="004B63FF"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lastRenderedPageBreak/>
        <w:t xml:space="preserve">Revenue </w:t>
      </w:r>
      <w:r w:rsidR="005957A8">
        <w:rPr>
          <w:rFonts w:ascii="AngsanaUPC" w:hAnsi="AngsanaUPC" w:cs="AngsanaUPC"/>
        </w:rPr>
        <w:t xml:space="preserve">and cost </w:t>
      </w:r>
      <w:r w:rsidRPr="00DF783C">
        <w:rPr>
          <w:rFonts w:ascii="AngsanaUPC" w:hAnsi="AngsanaUPC" w:cs="AngsanaUPC"/>
        </w:rPr>
        <w:t xml:space="preserve">from sales and services </w:t>
      </w:r>
      <w:r w:rsidR="00AB40CB" w:rsidRPr="00AB40CB">
        <w:rPr>
          <w:rFonts w:ascii="AngsanaUPC" w:hAnsi="AngsanaUPC" w:cs="AngsanaUPC"/>
        </w:rPr>
        <w:t>for</w:t>
      </w:r>
      <w:r w:rsidR="00143DEE">
        <w:rPr>
          <w:rFonts w:ascii="AngsanaUPC" w:hAnsi="AngsanaUPC" w:cs="AngsanaUPC"/>
        </w:rPr>
        <w:t xml:space="preserve"> the </w:t>
      </w:r>
      <w:r w:rsidR="004F5383">
        <w:rPr>
          <w:rFonts w:ascii="AngsanaUPC" w:hAnsi="AngsanaUPC" w:cs="AngsanaUPC"/>
        </w:rPr>
        <w:t>six</w:t>
      </w:r>
      <w:r w:rsidR="00C40FA0" w:rsidRPr="00C40FA0">
        <w:rPr>
          <w:rFonts w:ascii="AngsanaUPC" w:hAnsi="AngsanaUPC" w:cs="AngsanaUPC"/>
        </w:rPr>
        <w:t>-</w:t>
      </w:r>
      <w:r w:rsidR="00AB40CB">
        <w:rPr>
          <w:rFonts w:ascii="AngsanaUPC" w:hAnsi="AngsanaUPC" w:cs="AngsanaUPC"/>
        </w:rPr>
        <w:t>month per</w:t>
      </w:r>
      <w:r w:rsidR="00595F06">
        <w:rPr>
          <w:rFonts w:ascii="AngsanaUPC" w:hAnsi="AngsanaUPC" w:cs="AngsanaUPC"/>
        </w:rPr>
        <w:t>iod</w:t>
      </w:r>
      <w:r w:rsidR="008475C5">
        <w:rPr>
          <w:rFonts w:ascii="AngsanaUPC" w:hAnsi="AngsanaUPC" w:cs="AngsanaUPC"/>
        </w:rPr>
        <w:t>s</w:t>
      </w:r>
      <w:r w:rsidR="00595F06">
        <w:rPr>
          <w:rFonts w:ascii="AngsanaUPC" w:hAnsi="AngsanaUPC" w:cs="AngsanaUPC"/>
        </w:rPr>
        <w:t xml:space="preserve"> ended </w:t>
      </w:r>
      <w:r w:rsidR="00CE690D" w:rsidRPr="00CE690D">
        <w:rPr>
          <w:rFonts w:ascii="AngsanaUPC" w:hAnsi="AngsanaUPC" w:cs="AngsanaUPC"/>
        </w:rPr>
        <w:t>30 June</w:t>
      </w:r>
      <w:r w:rsidR="00595F06">
        <w:rPr>
          <w:rFonts w:ascii="AngsanaUPC" w:hAnsi="AngsanaUPC" w:cs="AngsanaUPC"/>
        </w:rPr>
        <w:t xml:space="preserve"> 202</w:t>
      </w:r>
      <w:r w:rsidR="00777A04">
        <w:rPr>
          <w:rFonts w:ascii="AngsanaUPC" w:hAnsi="AngsanaUPC" w:cs="AngsanaUPC"/>
        </w:rPr>
        <w:t>6</w:t>
      </w:r>
      <w:r w:rsidR="00AB40CB" w:rsidRPr="00AB40CB">
        <w:rPr>
          <w:rFonts w:ascii="AngsanaUPC" w:hAnsi="AngsanaUPC" w:cs="AngsanaUPC"/>
        </w:rPr>
        <w:t xml:space="preserve"> </w:t>
      </w:r>
      <w:r w:rsidR="0080367F">
        <w:rPr>
          <w:rFonts w:ascii="AngsanaUPC" w:hAnsi="AngsanaUPC" w:cs="AngsanaUPC"/>
        </w:rPr>
        <w:t xml:space="preserve">and 2025 </w:t>
      </w:r>
      <w:r w:rsidR="00AB40CB" w:rsidRPr="00AB40CB">
        <w:rPr>
          <w:rFonts w:ascii="AngsanaUPC" w:hAnsi="AngsanaUPC" w:cs="AngsanaUPC"/>
        </w:rPr>
        <w:t>consisted of:</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341283" w:rsidRDefault="002F14B5"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76CB7479" w14:textId="517DCD30" w:rsidR="002F14B5" w:rsidRPr="00341283" w:rsidRDefault="004B63FF" w:rsidP="002C02A9">
            <w:pPr>
              <w:pBdr>
                <w:bottom w:val="single" w:sz="6" w:space="1" w:color="auto"/>
              </w:pBdr>
              <w:jc w:val="center"/>
              <w:rPr>
                <w:rFonts w:ascii="AngsanaUPC" w:hAnsi="AngsanaUPC" w:cs="AngsanaUPC"/>
                <w:color w:val="000000"/>
              </w:rPr>
            </w:pPr>
            <w:r w:rsidRPr="00341283">
              <w:rPr>
                <w:rFonts w:ascii="AngsanaUPC" w:hAnsi="AngsanaUPC" w:cs="AngsanaUPC"/>
              </w:rPr>
              <w:t>Baht</w:t>
            </w:r>
          </w:p>
        </w:tc>
      </w:tr>
      <w:tr w:rsidR="0080367F" w:rsidRPr="002C02A9" w14:paraId="5FC533FA" w14:textId="77777777" w:rsidTr="002C02A9">
        <w:trPr>
          <w:trHeight w:val="425"/>
          <w:tblHeader/>
        </w:trPr>
        <w:tc>
          <w:tcPr>
            <w:tcW w:w="1907" w:type="dxa"/>
            <w:tcBorders>
              <w:top w:val="nil"/>
              <w:left w:val="nil"/>
              <w:bottom w:val="nil"/>
              <w:right w:val="nil"/>
            </w:tcBorders>
            <w:shd w:val="clear" w:color="auto" w:fill="auto"/>
            <w:noWrap/>
            <w:vAlign w:val="center"/>
          </w:tcPr>
          <w:p w14:paraId="1FA6D453" w14:textId="77777777" w:rsidR="0080367F" w:rsidRPr="00341283" w:rsidRDefault="0080367F"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5E2C2CF2" w14:textId="5E216F69" w:rsidR="0080367F" w:rsidRPr="00341283" w:rsidRDefault="0080367F" w:rsidP="002C02A9">
            <w:pPr>
              <w:pBdr>
                <w:bottom w:val="single" w:sz="6" w:space="1" w:color="auto"/>
              </w:pBdr>
              <w:jc w:val="center"/>
              <w:rPr>
                <w:rFonts w:ascii="AngsanaUPC" w:hAnsi="AngsanaUPC" w:cs="AngsanaUPC"/>
              </w:rPr>
            </w:pPr>
            <w:r>
              <w:rPr>
                <w:rFonts w:ascii="AngsanaUPC" w:hAnsi="AngsanaUPC" w:cs="AngsanaUPC"/>
              </w:rPr>
              <w:t>2026</w:t>
            </w:r>
          </w:p>
        </w:tc>
      </w:tr>
      <w:tr w:rsidR="004B63F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780EECC9" w14:textId="1189CCD2" w:rsidR="004B63FF" w:rsidRPr="00341283" w:rsidRDefault="004B63FF" w:rsidP="004B63FF">
            <w:pPr>
              <w:jc w:val="center"/>
              <w:rPr>
                <w:rFonts w:ascii="AngsanaUPC" w:hAnsi="AngsanaUPC" w:cs="AngsanaUPC"/>
              </w:rPr>
            </w:pPr>
          </w:p>
        </w:tc>
        <w:tc>
          <w:tcPr>
            <w:tcW w:w="1459" w:type="dxa"/>
            <w:tcBorders>
              <w:top w:val="nil"/>
              <w:left w:val="nil"/>
              <w:right w:val="nil"/>
            </w:tcBorders>
            <w:shd w:val="clear" w:color="auto" w:fill="auto"/>
            <w:vAlign w:val="center"/>
          </w:tcPr>
          <w:p w14:paraId="6F9EC8F0" w14:textId="30D1C94A" w:rsidR="004B63FF" w:rsidRPr="00341283" w:rsidRDefault="00190567" w:rsidP="004B63FF">
            <w:pPr>
              <w:jc w:val="center"/>
              <w:rPr>
                <w:rFonts w:ascii="AngsanaUPC" w:hAnsi="AngsanaUPC" w:cs="AngsanaUPC"/>
              </w:rPr>
            </w:pPr>
            <w:r w:rsidRPr="00246F3E">
              <w:rPr>
                <w:rFonts w:ascii="AngsanaUPC" w:hAnsi="AngsanaUPC" w:cs="AngsanaUPC"/>
              </w:rPr>
              <w:t>Technology</w:t>
            </w:r>
          </w:p>
        </w:tc>
        <w:tc>
          <w:tcPr>
            <w:tcW w:w="1458" w:type="dxa"/>
            <w:tcBorders>
              <w:top w:val="nil"/>
              <w:left w:val="nil"/>
              <w:right w:val="nil"/>
            </w:tcBorders>
            <w:shd w:val="clear" w:color="auto" w:fill="auto"/>
            <w:vAlign w:val="center"/>
          </w:tcPr>
          <w:p w14:paraId="398F8B03" w14:textId="77777777"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0DF7AC78" w14:textId="311A6981"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14FEE2A0" w14:textId="77777777" w:rsidR="004B63FF" w:rsidRPr="00341283" w:rsidRDefault="004B63FF" w:rsidP="004B63FF">
            <w:pPr>
              <w:jc w:val="center"/>
              <w:rPr>
                <w:rFonts w:ascii="AngsanaUPC" w:hAnsi="AngsanaUPC" w:cs="AngsanaUPC"/>
              </w:rPr>
            </w:pPr>
          </w:p>
        </w:tc>
      </w:tr>
      <w:tr w:rsidR="00190567" w:rsidRPr="002C02A9" w14:paraId="0B357EBD" w14:textId="77777777" w:rsidTr="002C02A9">
        <w:trPr>
          <w:trHeight w:val="425"/>
          <w:tblHeader/>
        </w:trPr>
        <w:tc>
          <w:tcPr>
            <w:tcW w:w="1907" w:type="dxa"/>
            <w:tcBorders>
              <w:top w:val="nil"/>
              <w:left w:val="nil"/>
              <w:bottom w:val="nil"/>
              <w:right w:val="nil"/>
            </w:tcBorders>
            <w:shd w:val="clear" w:color="auto" w:fill="auto"/>
            <w:noWrap/>
            <w:vAlign w:val="center"/>
          </w:tcPr>
          <w:p w14:paraId="095B49CE" w14:textId="77777777" w:rsidR="00190567" w:rsidRPr="00341283" w:rsidRDefault="00190567"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0E2B0EC6" w14:textId="71241D6D" w:rsidR="00190567" w:rsidRPr="002949D7" w:rsidRDefault="00190567" w:rsidP="004B63FF">
            <w:pPr>
              <w:jc w:val="center"/>
              <w:rPr>
                <w:rFonts w:ascii="AngsanaUPC" w:hAnsi="AngsanaUPC" w:cs="AngsanaUPC"/>
                <w:spacing w:val="-2"/>
              </w:rPr>
            </w:pPr>
            <w:r w:rsidRPr="002949D7">
              <w:rPr>
                <w:rFonts w:ascii="AngsanaUPC" w:hAnsi="AngsanaUPC" w:cs="AngsanaUPC"/>
                <w:spacing w:val="-2"/>
              </w:rPr>
              <w:t>Distribution of</w:t>
            </w:r>
          </w:p>
        </w:tc>
        <w:tc>
          <w:tcPr>
            <w:tcW w:w="1459" w:type="dxa"/>
            <w:tcBorders>
              <w:top w:val="nil"/>
              <w:left w:val="nil"/>
              <w:right w:val="nil"/>
            </w:tcBorders>
            <w:shd w:val="clear" w:color="auto" w:fill="auto"/>
            <w:vAlign w:val="center"/>
          </w:tcPr>
          <w:p w14:paraId="24E2787B" w14:textId="2DCCA87C" w:rsidR="00190567" w:rsidRPr="00246F3E" w:rsidRDefault="00DA370A" w:rsidP="004B63FF">
            <w:pPr>
              <w:jc w:val="center"/>
              <w:rPr>
                <w:rFonts w:ascii="AngsanaUPC" w:hAnsi="AngsanaUPC" w:cs="AngsanaUPC"/>
              </w:rPr>
            </w:pPr>
            <w:r>
              <w:rPr>
                <w:rFonts w:ascii="AngsanaUPC" w:hAnsi="AngsanaUPC" w:cs="AngsanaUPC"/>
              </w:rPr>
              <w:t>s</w:t>
            </w:r>
            <w:r w:rsidR="00190567">
              <w:rPr>
                <w:rFonts w:ascii="AngsanaUPC" w:hAnsi="AngsanaUPC" w:cs="AngsanaUPC"/>
              </w:rPr>
              <w:t>ervices and</w:t>
            </w:r>
          </w:p>
        </w:tc>
        <w:tc>
          <w:tcPr>
            <w:tcW w:w="1458" w:type="dxa"/>
            <w:tcBorders>
              <w:top w:val="nil"/>
              <w:left w:val="nil"/>
              <w:right w:val="nil"/>
            </w:tcBorders>
            <w:shd w:val="clear" w:color="auto" w:fill="auto"/>
            <w:vAlign w:val="center"/>
          </w:tcPr>
          <w:p w14:paraId="1F34C327" w14:textId="77777777" w:rsidR="00190567" w:rsidRPr="00341283" w:rsidRDefault="00190567" w:rsidP="004B63FF">
            <w:pPr>
              <w:jc w:val="center"/>
              <w:rPr>
                <w:rFonts w:ascii="AngsanaUPC" w:hAnsi="AngsanaUPC" w:cs="AngsanaUPC"/>
              </w:rPr>
            </w:pPr>
          </w:p>
        </w:tc>
        <w:tc>
          <w:tcPr>
            <w:tcW w:w="1459" w:type="dxa"/>
            <w:tcBorders>
              <w:top w:val="nil"/>
              <w:left w:val="nil"/>
              <w:right w:val="nil"/>
            </w:tcBorders>
            <w:vAlign w:val="center"/>
          </w:tcPr>
          <w:p w14:paraId="462F790C" w14:textId="77777777" w:rsidR="00190567" w:rsidRPr="00341283" w:rsidRDefault="00190567" w:rsidP="004B63FF">
            <w:pPr>
              <w:jc w:val="center"/>
              <w:rPr>
                <w:rFonts w:ascii="AngsanaUPC" w:hAnsi="AngsanaUPC" w:cs="AngsanaUPC"/>
              </w:rPr>
            </w:pPr>
          </w:p>
        </w:tc>
        <w:tc>
          <w:tcPr>
            <w:tcW w:w="1459" w:type="dxa"/>
            <w:tcBorders>
              <w:top w:val="nil"/>
              <w:left w:val="nil"/>
              <w:right w:val="nil"/>
            </w:tcBorders>
            <w:vAlign w:val="center"/>
          </w:tcPr>
          <w:p w14:paraId="26439EF2" w14:textId="77777777" w:rsidR="00190567" w:rsidRPr="00341283" w:rsidRDefault="00190567" w:rsidP="004B63FF">
            <w:pPr>
              <w:jc w:val="center"/>
              <w:rPr>
                <w:rFonts w:ascii="AngsanaUPC" w:hAnsi="AngsanaUPC" w:cs="AngsanaUPC"/>
              </w:rPr>
            </w:pPr>
          </w:p>
        </w:tc>
      </w:tr>
      <w:tr w:rsidR="004B63F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3FAF809C" w14:textId="477054AD" w:rsidR="004B63FF" w:rsidRPr="00DA370A" w:rsidRDefault="00DA370A" w:rsidP="004B63FF">
            <w:pPr>
              <w:pBdr>
                <w:bottom w:val="single" w:sz="6" w:space="1" w:color="auto"/>
              </w:pBdr>
              <w:jc w:val="center"/>
              <w:rPr>
                <w:rFonts w:ascii="AngsanaUPC" w:hAnsi="AngsanaUPC" w:cs="AngsanaUPC"/>
                <w:spacing w:val="-4"/>
              </w:rPr>
            </w:pPr>
            <w:r w:rsidRPr="00DA370A">
              <w:rPr>
                <w:rFonts w:ascii="AngsanaUPC" w:hAnsi="AngsanaUPC" w:cs="AngsanaUPC"/>
                <w:spacing w:val="-4"/>
              </w:rPr>
              <w:t>consumer p</w:t>
            </w:r>
            <w:r w:rsidR="004B63FF" w:rsidRPr="00DA370A">
              <w:rPr>
                <w:rFonts w:ascii="AngsanaUPC" w:hAnsi="AngsanaUPC" w:cs="AngsanaUPC"/>
                <w:spacing w:val="-4"/>
              </w:rPr>
              <w:t>roducts</w:t>
            </w:r>
          </w:p>
        </w:tc>
        <w:tc>
          <w:tcPr>
            <w:tcW w:w="1459" w:type="dxa"/>
            <w:tcBorders>
              <w:top w:val="nil"/>
              <w:left w:val="nil"/>
              <w:right w:val="nil"/>
            </w:tcBorders>
            <w:shd w:val="clear" w:color="auto" w:fill="auto"/>
            <w:vAlign w:val="center"/>
          </w:tcPr>
          <w:p w14:paraId="4AE5B664" w14:textId="1AE72530" w:rsidR="004B63FF" w:rsidRPr="00DA370A" w:rsidRDefault="00DA370A" w:rsidP="00907CA8">
            <w:pPr>
              <w:pBdr>
                <w:bottom w:val="single" w:sz="6" w:space="1" w:color="auto"/>
              </w:pBdr>
              <w:jc w:val="center"/>
              <w:rPr>
                <w:rFonts w:ascii="AngsanaUPC" w:hAnsi="AngsanaUPC" w:cs="AngsanaUPC"/>
                <w:cs/>
              </w:rPr>
            </w:pPr>
            <w:r w:rsidRPr="00DA370A">
              <w:rPr>
                <w:rFonts w:ascii="AngsanaUPC" w:hAnsi="AngsanaUPC" w:cs="AngsanaUPC"/>
              </w:rPr>
              <w:t>r</w:t>
            </w:r>
            <w:r w:rsidR="00907CA8" w:rsidRPr="00DA370A">
              <w:rPr>
                <w:rFonts w:ascii="AngsanaUPC" w:hAnsi="AngsanaUPC" w:cs="AngsanaUPC"/>
              </w:rPr>
              <w:t xml:space="preserve">enewable </w:t>
            </w:r>
            <w:r w:rsidRPr="00DA370A">
              <w:rPr>
                <w:rFonts w:ascii="AngsanaUPC" w:hAnsi="AngsanaUPC" w:cs="AngsanaUPC"/>
              </w:rPr>
              <w:t>e</w:t>
            </w:r>
            <w:r w:rsidR="004B63FF" w:rsidRPr="00DA370A">
              <w:rPr>
                <w:rFonts w:ascii="AngsanaUPC" w:hAnsi="AngsanaUPC" w:cs="AngsanaUPC"/>
              </w:rPr>
              <w:t>nergy</w:t>
            </w:r>
          </w:p>
        </w:tc>
        <w:tc>
          <w:tcPr>
            <w:tcW w:w="1458" w:type="dxa"/>
            <w:tcBorders>
              <w:top w:val="nil"/>
              <w:left w:val="nil"/>
              <w:right w:val="nil"/>
            </w:tcBorders>
            <w:shd w:val="clear" w:color="auto" w:fill="auto"/>
            <w:vAlign w:val="center"/>
          </w:tcPr>
          <w:p w14:paraId="6992EC5F" w14:textId="327EC0C3" w:rsidR="004B63FF" w:rsidRPr="00341283" w:rsidRDefault="004B63FF" w:rsidP="004B63FF">
            <w:pPr>
              <w:pBdr>
                <w:bottom w:val="single" w:sz="6" w:space="1" w:color="auto"/>
              </w:pBdr>
              <w:jc w:val="center"/>
              <w:rPr>
                <w:rFonts w:ascii="AngsanaUPC" w:hAnsi="AngsanaUPC" w:cs="AngsanaUPC"/>
              </w:rPr>
            </w:pPr>
            <w:r w:rsidRPr="00341283">
              <w:rPr>
                <w:rFonts w:ascii="AngsanaUPC" w:hAnsi="AngsanaUPC" w:cs="AngsanaUPC"/>
              </w:rPr>
              <w:t>Total</w:t>
            </w:r>
          </w:p>
        </w:tc>
        <w:tc>
          <w:tcPr>
            <w:tcW w:w="1459" w:type="dxa"/>
            <w:tcBorders>
              <w:top w:val="nil"/>
              <w:left w:val="nil"/>
              <w:right w:val="nil"/>
            </w:tcBorders>
            <w:vAlign w:val="center"/>
          </w:tcPr>
          <w:p w14:paraId="2A3950D9" w14:textId="7B22F34C"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Eliminate</w:t>
            </w:r>
            <w:r w:rsidR="000636BF" w:rsidRPr="00341283">
              <w:rPr>
                <w:rFonts w:ascii="AngsanaUPC" w:hAnsi="AngsanaUPC" w:cs="AngsanaUPC"/>
              </w:rPr>
              <w:t>d</w:t>
            </w:r>
          </w:p>
        </w:tc>
        <w:tc>
          <w:tcPr>
            <w:tcW w:w="1459" w:type="dxa"/>
            <w:tcBorders>
              <w:top w:val="nil"/>
              <w:left w:val="nil"/>
              <w:right w:val="nil"/>
            </w:tcBorders>
            <w:vAlign w:val="center"/>
          </w:tcPr>
          <w:p w14:paraId="30ADEA27" w14:textId="5FD2C07D"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Net</w:t>
            </w:r>
          </w:p>
        </w:tc>
      </w:tr>
      <w:tr w:rsidR="00E8126F" w:rsidRPr="002C02A9" w14:paraId="603D2460" w14:textId="1AFCA553" w:rsidTr="00E8126F">
        <w:trPr>
          <w:trHeight w:val="425"/>
          <w:tblHeader/>
        </w:trPr>
        <w:tc>
          <w:tcPr>
            <w:tcW w:w="1907" w:type="dxa"/>
            <w:tcBorders>
              <w:top w:val="nil"/>
              <w:left w:val="nil"/>
              <w:bottom w:val="nil"/>
              <w:right w:val="nil"/>
            </w:tcBorders>
            <w:shd w:val="clear" w:color="auto" w:fill="auto"/>
            <w:noWrap/>
            <w:vAlign w:val="center"/>
          </w:tcPr>
          <w:p w14:paraId="1F4B2F52" w14:textId="60035B7A" w:rsidR="00E8126F" w:rsidRPr="00341283" w:rsidRDefault="00E8126F" w:rsidP="00E8126F">
            <w:pPr>
              <w:autoSpaceDE w:val="0"/>
              <w:autoSpaceDN w:val="0"/>
              <w:ind w:left="-40"/>
              <w:rPr>
                <w:rFonts w:ascii="AngsanaUPC" w:hAnsi="AngsanaUPC" w:cs="AngsanaUPC"/>
              </w:rPr>
            </w:pPr>
            <w:r w:rsidRPr="00341283">
              <w:rPr>
                <w:rFonts w:ascii="AngsanaUPC" w:hAnsi="AngsanaUPC" w:cs="AngsanaUPC"/>
              </w:rPr>
              <w:t>Revenue</w:t>
            </w:r>
          </w:p>
        </w:tc>
        <w:tc>
          <w:tcPr>
            <w:tcW w:w="1458" w:type="dxa"/>
            <w:tcBorders>
              <w:top w:val="nil"/>
              <w:left w:val="nil"/>
              <w:right w:val="nil"/>
            </w:tcBorders>
            <w:shd w:val="clear" w:color="auto" w:fill="auto"/>
            <w:noWrap/>
            <w:vAlign w:val="center"/>
          </w:tcPr>
          <w:p w14:paraId="51424688" w14:textId="74838B6F" w:rsidR="00E8126F" w:rsidRPr="00E1741D" w:rsidRDefault="00E8126F" w:rsidP="00E8126F">
            <w:pPr>
              <w:tabs>
                <w:tab w:val="decimal" w:pos="1049"/>
              </w:tabs>
            </w:pPr>
            <w:r w:rsidRPr="00E90DAD">
              <w:t xml:space="preserve"> 494,873,860.50 </w:t>
            </w:r>
          </w:p>
        </w:tc>
        <w:tc>
          <w:tcPr>
            <w:tcW w:w="1459" w:type="dxa"/>
            <w:tcBorders>
              <w:top w:val="nil"/>
              <w:left w:val="nil"/>
              <w:right w:val="nil"/>
            </w:tcBorders>
            <w:shd w:val="clear" w:color="auto" w:fill="auto"/>
            <w:vAlign w:val="center"/>
          </w:tcPr>
          <w:p w14:paraId="7698BF32" w14:textId="280BFE70" w:rsidR="00E8126F" w:rsidRPr="00E1741D" w:rsidRDefault="00E8126F" w:rsidP="00E8126F">
            <w:pPr>
              <w:tabs>
                <w:tab w:val="decimal" w:pos="1049"/>
              </w:tabs>
            </w:pPr>
            <w:r w:rsidRPr="00E90DAD">
              <w:t xml:space="preserve"> 26,140,922.53 </w:t>
            </w:r>
          </w:p>
        </w:tc>
        <w:tc>
          <w:tcPr>
            <w:tcW w:w="1458" w:type="dxa"/>
            <w:tcBorders>
              <w:top w:val="nil"/>
              <w:left w:val="nil"/>
              <w:right w:val="nil"/>
            </w:tcBorders>
            <w:shd w:val="clear" w:color="auto" w:fill="auto"/>
            <w:vAlign w:val="center"/>
          </w:tcPr>
          <w:p w14:paraId="5CEBE1AA" w14:textId="2685AFE0" w:rsidR="00E8126F" w:rsidRPr="00E1741D" w:rsidRDefault="00E8126F" w:rsidP="00E8126F">
            <w:pPr>
              <w:tabs>
                <w:tab w:val="decimal" w:pos="1049"/>
              </w:tabs>
            </w:pPr>
            <w:r w:rsidRPr="00E90DAD">
              <w:t xml:space="preserve"> 521,014,783.03 </w:t>
            </w:r>
          </w:p>
        </w:tc>
        <w:tc>
          <w:tcPr>
            <w:tcW w:w="1459" w:type="dxa"/>
            <w:tcBorders>
              <w:top w:val="nil"/>
              <w:left w:val="nil"/>
              <w:right w:val="nil"/>
            </w:tcBorders>
            <w:shd w:val="clear" w:color="auto" w:fill="auto"/>
            <w:vAlign w:val="center"/>
          </w:tcPr>
          <w:p w14:paraId="5C1E9FBE" w14:textId="5E6273A8" w:rsidR="00E8126F" w:rsidRPr="00E1741D" w:rsidRDefault="00E8126F" w:rsidP="00E8126F">
            <w:pPr>
              <w:tabs>
                <w:tab w:val="decimal" w:pos="1049"/>
              </w:tabs>
            </w:pPr>
            <w:r w:rsidRPr="00E90DAD">
              <w:t xml:space="preserve"> (90,698.70)</w:t>
            </w:r>
          </w:p>
        </w:tc>
        <w:tc>
          <w:tcPr>
            <w:tcW w:w="1459" w:type="dxa"/>
            <w:tcBorders>
              <w:top w:val="nil"/>
              <w:left w:val="nil"/>
              <w:right w:val="nil"/>
            </w:tcBorders>
            <w:shd w:val="clear" w:color="auto" w:fill="auto"/>
            <w:vAlign w:val="center"/>
          </w:tcPr>
          <w:p w14:paraId="695F1BBE" w14:textId="33973B60" w:rsidR="00E8126F" w:rsidRPr="00E1741D" w:rsidRDefault="00E8126F" w:rsidP="00E8126F">
            <w:pPr>
              <w:tabs>
                <w:tab w:val="decimal" w:pos="1049"/>
              </w:tabs>
            </w:pPr>
            <w:r w:rsidRPr="00E90DAD">
              <w:t xml:space="preserve"> 520,924,084.33 </w:t>
            </w:r>
          </w:p>
        </w:tc>
      </w:tr>
      <w:tr w:rsidR="00E8126F" w:rsidRPr="002C02A9" w14:paraId="555521D4" w14:textId="00B849E1" w:rsidTr="00E8126F">
        <w:trPr>
          <w:trHeight w:val="425"/>
        </w:trPr>
        <w:tc>
          <w:tcPr>
            <w:tcW w:w="1907" w:type="dxa"/>
            <w:tcBorders>
              <w:top w:val="nil"/>
              <w:left w:val="nil"/>
              <w:bottom w:val="nil"/>
              <w:right w:val="nil"/>
            </w:tcBorders>
            <w:shd w:val="clear" w:color="auto" w:fill="auto"/>
            <w:noWrap/>
            <w:vAlign w:val="center"/>
          </w:tcPr>
          <w:p w14:paraId="4513E400" w14:textId="57C3D21B" w:rsidR="00E8126F" w:rsidRPr="00341283" w:rsidRDefault="00E8126F" w:rsidP="00E8126F">
            <w:pPr>
              <w:autoSpaceDE w:val="0"/>
              <w:autoSpaceDN w:val="0"/>
              <w:ind w:left="-40"/>
              <w:rPr>
                <w:rFonts w:ascii="AngsanaUPC" w:hAnsi="AngsanaUPC" w:cs="AngsanaUPC"/>
              </w:rPr>
            </w:pPr>
            <w:r w:rsidRPr="00341283">
              <w:rPr>
                <w:rFonts w:ascii="AngsanaUPC" w:hAnsi="AngsanaUPC" w:cs="AngsanaUPC"/>
              </w:rPr>
              <w:t>Cost</w:t>
            </w:r>
          </w:p>
        </w:tc>
        <w:tc>
          <w:tcPr>
            <w:tcW w:w="1458" w:type="dxa"/>
            <w:tcBorders>
              <w:top w:val="nil"/>
              <w:left w:val="nil"/>
              <w:bottom w:val="nil"/>
              <w:right w:val="nil"/>
            </w:tcBorders>
            <w:shd w:val="clear" w:color="auto" w:fill="auto"/>
            <w:noWrap/>
            <w:vAlign w:val="center"/>
          </w:tcPr>
          <w:p w14:paraId="5E9E272C" w14:textId="2A9DC70A" w:rsidR="00E8126F" w:rsidRPr="00E1741D" w:rsidRDefault="00E8126F" w:rsidP="00E8126F">
            <w:pPr>
              <w:pBdr>
                <w:bottom w:val="single" w:sz="6" w:space="1" w:color="auto"/>
              </w:pBdr>
              <w:tabs>
                <w:tab w:val="decimal" w:pos="1049"/>
              </w:tabs>
            </w:pPr>
            <w:r w:rsidRPr="00E90DAD">
              <w:t xml:space="preserve"> (417,052,953.69)</w:t>
            </w:r>
          </w:p>
        </w:tc>
        <w:tc>
          <w:tcPr>
            <w:tcW w:w="1459" w:type="dxa"/>
            <w:tcBorders>
              <w:top w:val="nil"/>
              <w:left w:val="nil"/>
              <w:bottom w:val="nil"/>
              <w:right w:val="nil"/>
            </w:tcBorders>
            <w:shd w:val="clear" w:color="auto" w:fill="auto"/>
            <w:vAlign w:val="center"/>
          </w:tcPr>
          <w:p w14:paraId="7451B566" w14:textId="7818CD00" w:rsidR="00E8126F" w:rsidRPr="00E1741D" w:rsidRDefault="00E8126F" w:rsidP="00E8126F">
            <w:pPr>
              <w:pBdr>
                <w:bottom w:val="single" w:sz="6" w:space="1" w:color="auto"/>
              </w:pBdr>
              <w:tabs>
                <w:tab w:val="decimal" w:pos="1049"/>
              </w:tabs>
            </w:pPr>
            <w:r w:rsidRPr="00E90DAD">
              <w:t xml:space="preserve"> (24,840,998.46)</w:t>
            </w:r>
          </w:p>
        </w:tc>
        <w:tc>
          <w:tcPr>
            <w:tcW w:w="1458" w:type="dxa"/>
            <w:tcBorders>
              <w:top w:val="nil"/>
              <w:left w:val="nil"/>
              <w:bottom w:val="nil"/>
              <w:right w:val="nil"/>
            </w:tcBorders>
            <w:shd w:val="clear" w:color="auto" w:fill="auto"/>
            <w:vAlign w:val="center"/>
          </w:tcPr>
          <w:p w14:paraId="7DA8F1E7" w14:textId="6AD08671" w:rsidR="00E8126F" w:rsidRPr="00E1741D" w:rsidRDefault="00E8126F" w:rsidP="00E8126F">
            <w:pPr>
              <w:pBdr>
                <w:bottom w:val="single" w:sz="6" w:space="1" w:color="auto"/>
              </w:pBdr>
              <w:tabs>
                <w:tab w:val="decimal" w:pos="1049"/>
              </w:tabs>
            </w:pPr>
            <w:r w:rsidRPr="00E90DAD">
              <w:t xml:space="preserve"> (441,893,952.15)</w:t>
            </w:r>
          </w:p>
        </w:tc>
        <w:tc>
          <w:tcPr>
            <w:tcW w:w="1459" w:type="dxa"/>
            <w:tcBorders>
              <w:top w:val="nil"/>
              <w:left w:val="nil"/>
              <w:bottom w:val="nil"/>
              <w:right w:val="nil"/>
            </w:tcBorders>
            <w:shd w:val="clear" w:color="auto" w:fill="auto"/>
            <w:vAlign w:val="center"/>
          </w:tcPr>
          <w:p w14:paraId="2F3FE920" w14:textId="2BF5F38A" w:rsidR="00E8126F" w:rsidRPr="00E1741D" w:rsidRDefault="00E8126F" w:rsidP="00E8126F">
            <w:pPr>
              <w:pBdr>
                <w:bottom w:val="single" w:sz="6" w:space="1" w:color="auto"/>
              </w:pBdr>
              <w:tabs>
                <w:tab w:val="decimal" w:pos="1049"/>
              </w:tabs>
            </w:pPr>
            <w:r w:rsidRPr="00E90DAD">
              <w:t xml:space="preserve"> (101,892.83)</w:t>
            </w:r>
          </w:p>
        </w:tc>
        <w:tc>
          <w:tcPr>
            <w:tcW w:w="1459" w:type="dxa"/>
            <w:tcBorders>
              <w:top w:val="nil"/>
              <w:left w:val="nil"/>
              <w:bottom w:val="nil"/>
              <w:right w:val="nil"/>
            </w:tcBorders>
            <w:shd w:val="clear" w:color="auto" w:fill="auto"/>
            <w:vAlign w:val="center"/>
          </w:tcPr>
          <w:p w14:paraId="38F6E7E6" w14:textId="52B9BCFC" w:rsidR="00E8126F" w:rsidRPr="00E1741D" w:rsidRDefault="00E8126F" w:rsidP="00E8126F">
            <w:pPr>
              <w:pBdr>
                <w:bottom w:val="single" w:sz="6" w:space="1" w:color="auto"/>
              </w:pBdr>
              <w:tabs>
                <w:tab w:val="decimal" w:pos="1049"/>
              </w:tabs>
            </w:pPr>
            <w:r w:rsidRPr="00E90DAD">
              <w:t xml:space="preserve"> (441,995,844.98)</w:t>
            </w:r>
          </w:p>
        </w:tc>
      </w:tr>
      <w:tr w:rsidR="00E8126F" w:rsidRPr="002C02A9" w14:paraId="1F8839B0" w14:textId="732B2E01" w:rsidTr="00E8126F">
        <w:trPr>
          <w:trHeight w:val="425"/>
        </w:trPr>
        <w:tc>
          <w:tcPr>
            <w:tcW w:w="1907" w:type="dxa"/>
            <w:tcBorders>
              <w:top w:val="nil"/>
              <w:left w:val="nil"/>
              <w:bottom w:val="nil"/>
              <w:right w:val="nil"/>
            </w:tcBorders>
            <w:shd w:val="clear" w:color="auto" w:fill="auto"/>
            <w:noWrap/>
            <w:vAlign w:val="center"/>
          </w:tcPr>
          <w:p w14:paraId="6930C0A5" w14:textId="1DDF64A6"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Gross profit</w:t>
            </w:r>
          </w:p>
        </w:tc>
        <w:tc>
          <w:tcPr>
            <w:tcW w:w="1458" w:type="dxa"/>
            <w:tcBorders>
              <w:top w:val="nil"/>
              <w:left w:val="nil"/>
              <w:bottom w:val="nil"/>
              <w:right w:val="nil"/>
            </w:tcBorders>
            <w:shd w:val="clear" w:color="auto" w:fill="auto"/>
            <w:noWrap/>
            <w:vAlign w:val="center"/>
          </w:tcPr>
          <w:p w14:paraId="62256041" w14:textId="5AE584AC" w:rsidR="00E8126F" w:rsidRPr="00E1741D" w:rsidRDefault="00E8126F" w:rsidP="00E8126F">
            <w:pPr>
              <w:tabs>
                <w:tab w:val="decimal" w:pos="1049"/>
              </w:tabs>
            </w:pPr>
            <w:r w:rsidRPr="00E90DAD">
              <w:t xml:space="preserve"> 77,820,906.81 </w:t>
            </w:r>
          </w:p>
        </w:tc>
        <w:tc>
          <w:tcPr>
            <w:tcW w:w="1459" w:type="dxa"/>
            <w:tcBorders>
              <w:top w:val="nil"/>
              <w:left w:val="nil"/>
              <w:bottom w:val="nil"/>
              <w:right w:val="nil"/>
            </w:tcBorders>
            <w:shd w:val="clear" w:color="auto" w:fill="auto"/>
            <w:vAlign w:val="center"/>
          </w:tcPr>
          <w:p w14:paraId="4EEA9679" w14:textId="051BF131" w:rsidR="00E8126F" w:rsidRPr="00E1741D" w:rsidRDefault="00E8126F" w:rsidP="00E8126F">
            <w:pPr>
              <w:tabs>
                <w:tab w:val="decimal" w:pos="1049"/>
              </w:tabs>
            </w:pPr>
            <w:r w:rsidRPr="00E90DAD">
              <w:t xml:space="preserve"> 1,299,924.07 </w:t>
            </w:r>
          </w:p>
        </w:tc>
        <w:tc>
          <w:tcPr>
            <w:tcW w:w="1458" w:type="dxa"/>
            <w:tcBorders>
              <w:top w:val="nil"/>
              <w:left w:val="nil"/>
              <w:bottom w:val="nil"/>
              <w:right w:val="nil"/>
            </w:tcBorders>
            <w:shd w:val="clear" w:color="auto" w:fill="auto"/>
            <w:vAlign w:val="center"/>
          </w:tcPr>
          <w:p w14:paraId="189B7946" w14:textId="5F687BBF" w:rsidR="00E8126F" w:rsidRPr="00E1741D" w:rsidRDefault="00E8126F" w:rsidP="00E8126F">
            <w:pPr>
              <w:tabs>
                <w:tab w:val="decimal" w:pos="1049"/>
              </w:tabs>
            </w:pPr>
            <w:r w:rsidRPr="00E90DAD">
              <w:t xml:space="preserve"> 79,120,830.88 </w:t>
            </w:r>
          </w:p>
        </w:tc>
        <w:tc>
          <w:tcPr>
            <w:tcW w:w="1459" w:type="dxa"/>
            <w:tcBorders>
              <w:top w:val="nil"/>
              <w:left w:val="nil"/>
              <w:bottom w:val="nil"/>
              <w:right w:val="nil"/>
            </w:tcBorders>
            <w:shd w:val="clear" w:color="auto" w:fill="auto"/>
            <w:vAlign w:val="center"/>
          </w:tcPr>
          <w:p w14:paraId="2DA8CF5F" w14:textId="738398C3" w:rsidR="00E8126F" w:rsidRPr="00E1741D" w:rsidRDefault="00E8126F" w:rsidP="00E8126F">
            <w:pPr>
              <w:tabs>
                <w:tab w:val="decimal" w:pos="1049"/>
              </w:tabs>
            </w:pPr>
            <w:r w:rsidRPr="00E90DAD">
              <w:t xml:space="preserve"> (192,591.53)</w:t>
            </w:r>
          </w:p>
        </w:tc>
        <w:tc>
          <w:tcPr>
            <w:tcW w:w="1459" w:type="dxa"/>
            <w:tcBorders>
              <w:top w:val="nil"/>
              <w:left w:val="nil"/>
              <w:bottom w:val="nil"/>
              <w:right w:val="nil"/>
            </w:tcBorders>
            <w:shd w:val="clear" w:color="auto" w:fill="auto"/>
            <w:vAlign w:val="center"/>
          </w:tcPr>
          <w:p w14:paraId="5A90E4A8" w14:textId="7FB8E0EA" w:rsidR="00E8126F" w:rsidRPr="00E1741D" w:rsidRDefault="00E8126F" w:rsidP="00E8126F">
            <w:pPr>
              <w:tabs>
                <w:tab w:val="decimal" w:pos="1049"/>
              </w:tabs>
            </w:pPr>
            <w:r w:rsidRPr="00E90DAD">
              <w:t xml:space="preserve"> 78,928,239.35 </w:t>
            </w:r>
          </w:p>
        </w:tc>
      </w:tr>
      <w:tr w:rsidR="00E8126F" w:rsidRPr="002C02A9" w14:paraId="6F998618" w14:textId="77777777" w:rsidTr="00E8126F">
        <w:trPr>
          <w:trHeight w:val="425"/>
        </w:trPr>
        <w:tc>
          <w:tcPr>
            <w:tcW w:w="1907" w:type="dxa"/>
            <w:tcBorders>
              <w:top w:val="nil"/>
              <w:left w:val="nil"/>
              <w:bottom w:val="nil"/>
              <w:right w:val="nil"/>
            </w:tcBorders>
            <w:shd w:val="clear" w:color="auto" w:fill="auto"/>
            <w:noWrap/>
            <w:vAlign w:val="center"/>
          </w:tcPr>
          <w:p w14:paraId="5BDDAA03" w14:textId="60D95178"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Other income</w:t>
            </w:r>
          </w:p>
        </w:tc>
        <w:tc>
          <w:tcPr>
            <w:tcW w:w="1458" w:type="dxa"/>
            <w:tcBorders>
              <w:top w:val="nil"/>
              <w:left w:val="nil"/>
              <w:bottom w:val="nil"/>
              <w:right w:val="nil"/>
            </w:tcBorders>
            <w:shd w:val="clear" w:color="auto" w:fill="auto"/>
            <w:noWrap/>
            <w:vAlign w:val="center"/>
          </w:tcPr>
          <w:p w14:paraId="61D01D8A"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080A18EB"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066AA46D" w14:textId="2EB46EF7" w:rsidR="00E8126F" w:rsidRPr="00E1741D" w:rsidRDefault="00E8126F" w:rsidP="00E8126F">
            <w:pPr>
              <w:tabs>
                <w:tab w:val="decimal" w:pos="1049"/>
              </w:tabs>
            </w:pPr>
            <w:r w:rsidRPr="00C96348">
              <w:t xml:space="preserve"> 8,073,919.28 </w:t>
            </w:r>
          </w:p>
        </w:tc>
        <w:tc>
          <w:tcPr>
            <w:tcW w:w="1459" w:type="dxa"/>
            <w:tcBorders>
              <w:top w:val="nil"/>
              <w:left w:val="nil"/>
              <w:bottom w:val="nil"/>
              <w:right w:val="nil"/>
            </w:tcBorders>
            <w:shd w:val="clear" w:color="auto" w:fill="auto"/>
            <w:vAlign w:val="center"/>
          </w:tcPr>
          <w:p w14:paraId="44328DCA" w14:textId="54A6A874" w:rsidR="00E8126F" w:rsidRPr="00E1741D" w:rsidRDefault="00E8126F" w:rsidP="00E8126F">
            <w:pPr>
              <w:tabs>
                <w:tab w:val="decimal" w:pos="1049"/>
              </w:tabs>
            </w:pPr>
            <w:r w:rsidRPr="00C96348">
              <w:t>-</w:t>
            </w:r>
          </w:p>
        </w:tc>
        <w:tc>
          <w:tcPr>
            <w:tcW w:w="1459" w:type="dxa"/>
            <w:tcBorders>
              <w:top w:val="nil"/>
              <w:left w:val="nil"/>
              <w:bottom w:val="nil"/>
              <w:right w:val="nil"/>
            </w:tcBorders>
            <w:shd w:val="clear" w:color="auto" w:fill="auto"/>
            <w:vAlign w:val="center"/>
          </w:tcPr>
          <w:p w14:paraId="62764DF4" w14:textId="4C2AB656" w:rsidR="00E8126F" w:rsidRPr="00E1741D" w:rsidRDefault="00E8126F" w:rsidP="00E8126F">
            <w:pPr>
              <w:tabs>
                <w:tab w:val="decimal" w:pos="1049"/>
              </w:tabs>
            </w:pPr>
            <w:r w:rsidRPr="00C96348">
              <w:t xml:space="preserve"> 8,073,919.28 </w:t>
            </w:r>
          </w:p>
        </w:tc>
      </w:tr>
      <w:tr w:rsidR="00E8126F" w:rsidRPr="002C02A9" w14:paraId="7B7FBA0C" w14:textId="77777777" w:rsidTr="00E8126F">
        <w:trPr>
          <w:trHeight w:val="425"/>
        </w:trPr>
        <w:tc>
          <w:tcPr>
            <w:tcW w:w="4824" w:type="dxa"/>
            <w:gridSpan w:val="3"/>
            <w:tcBorders>
              <w:top w:val="nil"/>
              <w:left w:val="nil"/>
              <w:bottom w:val="nil"/>
              <w:right w:val="nil"/>
            </w:tcBorders>
            <w:shd w:val="clear" w:color="auto" w:fill="auto"/>
            <w:noWrap/>
            <w:vAlign w:val="center"/>
          </w:tcPr>
          <w:p w14:paraId="30DABC17" w14:textId="79C7229D" w:rsidR="00E8126F" w:rsidRPr="00E1741D" w:rsidRDefault="00E8126F" w:rsidP="00E8126F">
            <w:pPr>
              <w:autoSpaceDE w:val="0"/>
              <w:autoSpaceDN w:val="0"/>
              <w:ind w:left="-40"/>
            </w:pPr>
            <w:r>
              <w:t>Insurance compensation income from</w:t>
            </w:r>
            <w:r w:rsidRPr="0080367F">
              <w:t xml:space="preserve"> flood event</w:t>
            </w:r>
          </w:p>
        </w:tc>
        <w:tc>
          <w:tcPr>
            <w:tcW w:w="1458" w:type="dxa"/>
            <w:tcBorders>
              <w:top w:val="nil"/>
              <w:left w:val="nil"/>
              <w:bottom w:val="nil"/>
              <w:right w:val="nil"/>
            </w:tcBorders>
            <w:shd w:val="clear" w:color="auto" w:fill="auto"/>
            <w:vAlign w:val="center"/>
          </w:tcPr>
          <w:p w14:paraId="526E9A37" w14:textId="0373E4A9" w:rsidR="00E8126F" w:rsidRPr="00E1741D" w:rsidRDefault="00E8126F" w:rsidP="00E8126F">
            <w:pPr>
              <w:tabs>
                <w:tab w:val="decimal" w:pos="1049"/>
              </w:tabs>
            </w:pPr>
            <w:r w:rsidRPr="008116AB">
              <w:t>2,065,421.06</w:t>
            </w:r>
          </w:p>
        </w:tc>
        <w:tc>
          <w:tcPr>
            <w:tcW w:w="1459" w:type="dxa"/>
            <w:tcBorders>
              <w:top w:val="nil"/>
              <w:left w:val="nil"/>
              <w:bottom w:val="nil"/>
              <w:right w:val="nil"/>
            </w:tcBorders>
            <w:shd w:val="clear" w:color="auto" w:fill="auto"/>
            <w:vAlign w:val="center"/>
          </w:tcPr>
          <w:p w14:paraId="781F2457" w14:textId="7D2BFA94" w:rsidR="00E8126F" w:rsidRPr="00E1741D" w:rsidRDefault="00E8126F" w:rsidP="00E8126F">
            <w:pPr>
              <w:tabs>
                <w:tab w:val="decimal" w:pos="1049"/>
              </w:tabs>
            </w:pPr>
            <w:r w:rsidRPr="008116AB">
              <w:t>-</w:t>
            </w:r>
          </w:p>
        </w:tc>
        <w:tc>
          <w:tcPr>
            <w:tcW w:w="1459" w:type="dxa"/>
            <w:tcBorders>
              <w:top w:val="nil"/>
              <w:left w:val="nil"/>
              <w:bottom w:val="nil"/>
              <w:right w:val="nil"/>
            </w:tcBorders>
            <w:shd w:val="clear" w:color="auto" w:fill="auto"/>
            <w:vAlign w:val="center"/>
          </w:tcPr>
          <w:p w14:paraId="5DC2212E" w14:textId="7402E760" w:rsidR="00E8126F" w:rsidRPr="00E1741D" w:rsidRDefault="00E8126F" w:rsidP="00E8126F">
            <w:pPr>
              <w:tabs>
                <w:tab w:val="decimal" w:pos="1049"/>
              </w:tabs>
            </w:pPr>
            <w:r w:rsidRPr="008116AB">
              <w:t xml:space="preserve"> 2,065,421.06 </w:t>
            </w:r>
          </w:p>
        </w:tc>
      </w:tr>
      <w:tr w:rsidR="00E8126F" w:rsidRPr="002C02A9" w14:paraId="45B026B9" w14:textId="77777777" w:rsidTr="00E8126F">
        <w:trPr>
          <w:trHeight w:val="425"/>
        </w:trPr>
        <w:tc>
          <w:tcPr>
            <w:tcW w:w="1907" w:type="dxa"/>
            <w:tcBorders>
              <w:top w:val="nil"/>
              <w:left w:val="nil"/>
              <w:bottom w:val="nil"/>
              <w:right w:val="nil"/>
            </w:tcBorders>
            <w:shd w:val="clear" w:color="auto" w:fill="auto"/>
            <w:noWrap/>
            <w:vAlign w:val="center"/>
          </w:tcPr>
          <w:p w14:paraId="3BD8612E" w14:textId="162B356F"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Distribution costs</w:t>
            </w:r>
          </w:p>
        </w:tc>
        <w:tc>
          <w:tcPr>
            <w:tcW w:w="1458" w:type="dxa"/>
            <w:tcBorders>
              <w:top w:val="nil"/>
              <w:left w:val="nil"/>
              <w:bottom w:val="nil"/>
              <w:right w:val="nil"/>
            </w:tcBorders>
            <w:shd w:val="clear" w:color="auto" w:fill="auto"/>
            <w:noWrap/>
            <w:vAlign w:val="center"/>
          </w:tcPr>
          <w:p w14:paraId="7714F4CE"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7A006D88"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7D76ED6B" w14:textId="4EC65E44" w:rsidR="00E8126F" w:rsidRPr="00E1741D" w:rsidRDefault="00E8126F" w:rsidP="00E8126F">
            <w:pPr>
              <w:tabs>
                <w:tab w:val="decimal" w:pos="1049"/>
              </w:tabs>
            </w:pPr>
            <w:r w:rsidRPr="003037BE">
              <w:t xml:space="preserve"> (48,539,934.85)</w:t>
            </w:r>
          </w:p>
        </w:tc>
        <w:tc>
          <w:tcPr>
            <w:tcW w:w="1459" w:type="dxa"/>
            <w:tcBorders>
              <w:top w:val="nil"/>
              <w:left w:val="nil"/>
              <w:bottom w:val="nil"/>
              <w:right w:val="nil"/>
            </w:tcBorders>
            <w:shd w:val="clear" w:color="auto" w:fill="auto"/>
            <w:vAlign w:val="center"/>
          </w:tcPr>
          <w:p w14:paraId="567F1B2E" w14:textId="4F21BF26" w:rsidR="00E8126F" w:rsidRPr="00E1741D" w:rsidRDefault="00E8126F" w:rsidP="00E8126F">
            <w:pPr>
              <w:tabs>
                <w:tab w:val="decimal" w:pos="1049"/>
              </w:tabs>
            </w:pPr>
            <w:r w:rsidRPr="003037BE">
              <w:t>90,698.70</w:t>
            </w:r>
          </w:p>
        </w:tc>
        <w:tc>
          <w:tcPr>
            <w:tcW w:w="1459" w:type="dxa"/>
            <w:tcBorders>
              <w:top w:val="nil"/>
              <w:left w:val="nil"/>
              <w:bottom w:val="nil"/>
              <w:right w:val="nil"/>
            </w:tcBorders>
            <w:shd w:val="clear" w:color="auto" w:fill="auto"/>
            <w:vAlign w:val="center"/>
          </w:tcPr>
          <w:p w14:paraId="6542908C" w14:textId="3D428A68" w:rsidR="00E8126F" w:rsidRPr="00E1741D" w:rsidRDefault="00E8126F" w:rsidP="00E8126F">
            <w:pPr>
              <w:tabs>
                <w:tab w:val="decimal" w:pos="1049"/>
              </w:tabs>
            </w:pPr>
            <w:r w:rsidRPr="003037BE">
              <w:t xml:space="preserve"> (48,449,236.15)</w:t>
            </w:r>
          </w:p>
        </w:tc>
      </w:tr>
      <w:tr w:rsidR="00E8126F" w:rsidRPr="002C02A9" w14:paraId="645D1C29" w14:textId="77777777" w:rsidTr="00E8126F">
        <w:trPr>
          <w:trHeight w:val="425"/>
        </w:trPr>
        <w:tc>
          <w:tcPr>
            <w:tcW w:w="1907" w:type="dxa"/>
            <w:tcBorders>
              <w:top w:val="nil"/>
              <w:left w:val="nil"/>
              <w:bottom w:val="nil"/>
              <w:right w:val="nil"/>
            </w:tcBorders>
            <w:shd w:val="clear" w:color="auto" w:fill="auto"/>
            <w:noWrap/>
            <w:vAlign w:val="center"/>
          </w:tcPr>
          <w:p w14:paraId="4F18A28B" w14:textId="5ECCFBB0"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Administrative expenses</w:t>
            </w:r>
          </w:p>
        </w:tc>
        <w:tc>
          <w:tcPr>
            <w:tcW w:w="1458" w:type="dxa"/>
            <w:tcBorders>
              <w:top w:val="nil"/>
              <w:left w:val="nil"/>
              <w:bottom w:val="nil"/>
              <w:right w:val="nil"/>
            </w:tcBorders>
            <w:shd w:val="clear" w:color="auto" w:fill="auto"/>
            <w:noWrap/>
            <w:vAlign w:val="center"/>
          </w:tcPr>
          <w:p w14:paraId="7F208675"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1DD34026"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4C50BF35" w14:textId="5DC27F08" w:rsidR="00E8126F" w:rsidRPr="00E1741D" w:rsidRDefault="00E8126F" w:rsidP="00E8126F">
            <w:pPr>
              <w:tabs>
                <w:tab w:val="decimal" w:pos="1049"/>
              </w:tabs>
            </w:pPr>
            <w:r w:rsidRPr="003037BE">
              <w:t xml:space="preserve">  (23,660,377.09)</w:t>
            </w:r>
          </w:p>
        </w:tc>
        <w:tc>
          <w:tcPr>
            <w:tcW w:w="1459" w:type="dxa"/>
            <w:tcBorders>
              <w:top w:val="nil"/>
              <w:left w:val="nil"/>
              <w:bottom w:val="nil"/>
              <w:right w:val="nil"/>
            </w:tcBorders>
            <w:shd w:val="clear" w:color="auto" w:fill="auto"/>
            <w:vAlign w:val="center"/>
          </w:tcPr>
          <w:p w14:paraId="50C42015" w14:textId="008C4A20" w:rsidR="00E8126F" w:rsidRPr="00E1741D" w:rsidRDefault="00E8126F" w:rsidP="00E8126F">
            <w:pPr>
              <w:tabs>
                <w:tab w:val="decimal" w:pos="1049"/>
              </w:tabs>
            </w:pPr>
            <w:r w:rsidRPr="003037BE">
              <w:t>-</w:t>
            </w:r>
          </w:p>
        </w:tc>
        <w:tc>
          <w:tcPr>
            <w:tcW w:w="1459" w:type="dxa"/>
            <w:tcBorders>
              <w:top w:val="nil"/>
              <w:left w:val="nil"/>
              <w:bottom w:val="nil"/>
              <w:right w:val="nil"/>
            </w:tcBorders>
            <w:shd w:val="clear" w:color="auto" w:fill="auto"/>
            <w:vAlign w:val="center"/>
          </w:tcPr>
          <w:p w14:paraId="0F0F9894" w14:textId="3F44BD2C" w:rsidR="00E8126F" w:rsidRPr="00E1741D" w:rsidRDefault="00E8126F" w:rsidP="00E8126F">
            <w:pPr>
              <w:tabs>
                <w:tab w:val="decimal" w:pos="1049"/>
              </w:tabs>
            </w:pPr>
            <w:r w:rsidRPr="003037BE">
              <w:t>(23,660,377.09)</w:t>
            </w:r>
          </w:p>
        </w:tc>
      </w:tr>
      <w:tr w:rsidR="00E8126F" w:rsidRPr="002C02A9" w14:paraId="599F5650" w14:textId="77777777" w:rsidTr="00E8126F">
        <w:trPr>
          <w:trHeight w:val="425"/>
        </w:trPr>
        <w:tc>
          <w:tcPr>
            <w:tcW w:w="1907" w:type="dxa"/>
            <w:tcBorders>
              <w:top w:val="nil"/>
              <w:left w:val="nil"/>
              <w:bottom w:val="nil"/>
              <w:right w:val="nil"/>
            </w:tcBorders>
            <w:shd w:val="clear" w:color="auto" w:fill="auto"/>
            <w:noWrap/>
            <w:vAlign w:val="center"/>
          </w:tcPr>
          <w:p w14:paraId="347A0047" w14:textId="4C9E07EE"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Finance costs</w:t>
            </w:r>
          </w:p>
        </w:tc>
        <w:tc>
          <w:tcPr>
            <w:tcW w:w="1458" w:type="dxa"/>
            <w:tcBorders>
              <w:top w:val="nil"/>
              <w:left w:val="nil"/>
              <w:bottom w:val="nil"/>
              <w:right w:val="nil"/>
            </w:tcBorders>
            <w:shd w:val="clear" w:color="auto" w:fill="auto"/>
            <w:noWrap/>
            <w:vAlign w:val="center"/>
          </w:tcPr>
          <w:p w14:paraId="4769795C"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3461A8E5"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2199374E" w14:textId="4268BF1A" w:rsidR="00E8126F" w:rsidRPr="00E1741D" w:rsidRDefault="00E8126F" w:rsidP="00E8126F">
            <w:pPr>
              <w:pBdr>
                <w:bottom w:val="single" w:sz="6" w:space="1" w:color="auto"/>
              </w:pBdr>
              <w:tabs>
                <w:tab w:val="decimal" w:pos="1049"/>
              </w:tabs>
            </w:pPr>
            <w:r w:rsidRPr="003037BE">
              <w:t>(2,586,730.92)</w:t>
            </w:r>
          </w:p>
        </w:tc>
        <w:tc>
          <w:tcPr>
            <w:tcW w:w="1459" w:type="dxa"/>
            <w:tcBorders>
              <w:top w:val="nil"/>
              <w:left w:val="nil"/>
              <w:bottom w:val="nil"/>
              <w:right w:val="nil"/>
            </w:tcBorders>
            <w:shd w:val="clear" w:color="auto" w:fill="auto"/>
            <w:vAlign w:val="center"/>
          </w:tcPr>
          <w:p w14:paraId="0DEB6436" w14:textId="64D3F2B1" w:rsidR="00E8126F" w:rsidRPr="00E1741D" w:rsidRDefault="00E8126F" w:rsidP="00E8126F">
            <w:pPr>
              <w:pBdr>
                <w:bottom w:val="single" w:sz="6" w:space="1" w:color="auto"/>
              </w:pBdr>
              <w:tabs>
                <w:tab w:val="decimal" w:pos="1049"/>
              </w:tabs>
            </w:pPr>
            <w:r w:rsidRPr="003037BE">
              <w:t>-</w:t>
            </w:r>
          </w:p>
        </w:tc>
        <w:tc>
          <w:tcPr>
            <w:tcW w:w="1459" w:type="dxa"/>
            <w:tcBorders>
              <w:top w:val="nil"/>
              <w:left w:val="nil"/>
              <w:bottom w:val="nil"/>
              <w:right w:val="nil"/>
            </w:tcBorders>
            <w:shd w:val="clear" w:color="auto" w:fill="auto"/>
            <w:vAlign w:val="center"/>
          </w:tcPr>
          <w:p w14:paraId="1A7019ED" w14:textId="069B6BC0" w:rsidR="00E8126F" w:rsidRPr="00E1741D" w:rsidRDefault="00E8126F" w:rsidP="00E8126F">
            <w:pPr>
              <w:pBdr>
                <w:bottom w:val="single" w:sz="6" w:space="1" w:color="auto"/>
              </w:pBdr>
              <w:tabs>
                <w:tab w:val="decimal" w:pos="1049"/>
              </w:tabs>
            </w:pPr>
            <w:r w:rsidRPr="003037BE">
              <w:t>(2,586,730.92)</w:t>
            </w:r>
          </w:p>
        </w:tc>
      </w:tr>
      <w:tr w:rsidR="00E8126F" w:rsidRPr="002C02A9" w14:paraId="1AD215DF" w14:textId="77777777" w:rsidTr="00E8126F">
        <w:trPr>
          <w:trHeight w:val="425"/>
        </w:trPr>
        <w:tc>
          <w:tcPr>
            <w:tcW w:w="1907" w:type="dxa"/>
            <w:tcBorders>
              <w:top w:val="nil"/>
              <w:left w:val="nil"/>
              <w:bottom w:val="nil"/>
              <w:right w:val="nil"/>
            </w:tcBorders>
            <w:shd w:val="clear" w:color="auto" w:fill="auto"/>
            <w:noWrap/>
            <w:vAlign w:val="center"/>
          </w:tcPr>
          <w:p w14:paraId="2C19BA35" w14:textId="5DA9E72E"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Profit before income tax</w:t>
            </w:r>
          </w:p>
        </w:tc>
        <w:tc>
          <w:tcPr>
            <w:tcW w:w="1458" w:type="dxa"/>
            <w:tcBorders>
              <w:top w:val="nil"/>
              <w:left w:val="nil"/>
              <w:bottom w:val="nil"/>
              <w:right w:val="nil"/>
            </w:tcBorders>
            <w:shd w:val="clear" w:color="auto" w:fill="auto"/>
            <w:noWrap/>
            <w:vAlign w:val="center"/>
          </w:tcPr>
          <w:p w14:paraId="7209505A"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6A5C8960"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7B0F0B4D" w14:textId="61DDD4DD" w:rsidR="00E8126F" w:rsidRPr="00E1741D" w:rsidRDefault="00E8126F" w:rsidP="00E8126F">
            <w:pPr>
              <w:tabs>
                <w:tab w:val="decimal" w:pos="1049"/>
              </w:tabs>
            </w:pPr>
            <w:r w:rsidRPr="003037BE">
              <w:t>14,473,128.36</w:t>
            </w:r>
          </w:p>
        </w:tc>
        <w:tc>
          <w:tcPr>
            <w:tcW w:w="1459" w:type="dxa"/>
            <w:tcBorders>
              <w:top w:val="nil"/>
              <w:left w:val="nil"/>
              <w:bottom w:val="nil"/>
              <w:right w:val="nil"/>
            </w:tcBorders>
            <w:shd w:val="clear" w:color="auto" w:fill="auto"/>
            <w:vAlign w:val="center"/>
          </w:tcPr>
          <w:p w14:paraId="0B318A9A" w14:textId="1A37FBC7" w:rsidR="00E8126F" w:rsidRPr="00E1741D" w:rsidRDefault="00E8126F" w:rsidP="00E8126F">
            <w:pPr>
              <w:tabs>
                <w:tab w:val="decimal" w:pos="1049"/>
              </w:tabs>
            </w:pPr>
            <w:r w:rsidRPr="003037BE">
              <w:t>(101,892.83)</w:t>
            </w:r>
          </w:p>
        </w:tc>
        <w:tc>
          <w:tcPr>
            <w:tcW w:w="1459" w:type="dxa"/>
            <w:tcBorders>
              <w:top w:val="nil"/>
              <w:left w:val="nil"/>
              <w:bottom w:val="nil"/>
              <w:right w:val="nil"/>
            </w:tcBorders>
            <w:shd w:val="clear" w:color="auto" w:fill="auto"/>
            <w:vAlign w:val="center"/>
          </w:tcPr>
          <w:p w14:paraId="069EF2B7" w14:textId="79A06F99" w:rsidR="00E8126F" w:rsidRPr="00E1741D" w:rsidRDefault="00E8126F" w:rsidP="00E8126F">
            <w:pPr>
              <w:tabs>
                <w:tab w:val="decimal" w:pos="1049"/>
              </w:tabs>
            </w:pPr>
            <w:r w:rsidRPr="003037BE">
              <w:t>14,371,235.53</w:t>
            </w:r>
          </w:p>
        </w:tc>
      </w:tr>
      <w:tr w:rsidR="00E8126F" w:rsidRPr="002C02A9" w14:paraId="40B97A03" w14:textId="77777777" w:rsidTr="00E8126F">
        <w:trPr>
          <w:trHeight w:val="425"/>
        </w:trPr>
        <w:tc>
          <w:tcPr>
            <w:tcW w:w="1907" w:type="dxa"/>
            <w:tcBorders>
              <w:top w:val="nil"/>
              <w:left w:val="nil"/>
              <w:bottom w:val="nil"/>
              <w:right w:val="nil"/>
            </w:tcBorders>
            <w:shd w:val="clear" w:color="auto" w:fill="auto"/>
            <w:noWrap/>
            <w:vAlign w:val="center"/>
          </w:tcPr>
          <w:p w14:paraId="6EE187AB" w14:textId="16D7791C"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Tax expense</w:t>
            </w:r>
          </w:p>
        </w:tc>
        <w:tc>
          <w:tcPr>
            <w:tcW w:w="1458" w:type="dxa"/>
            <w:tcBorders>
              <w:top w:val="nil"/>
              <w:left w:val="nil"/>
              <w:bottom w:val="nil"/>
              <w:right w:val="nil"/>
            </w:tcBorders>
            <w:shd w:val="clear" w:color="auto" w:fill="auto"/>
            <w:noWrap/>
            <w:vAlign w:val="center"/>
          </w:tcPr>
          <w:p w14:paraId="5D1E9B96"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7A43BC0E"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13925AE0" w14:textId="0A67DDC6" w:rsidR="00E8126F" w:rsidRPr="00E1741D" w:rsidRDefault="00E8126F" w:rsidP="00E8126F">
            <w:pPr>
              <w:pBdr>
                <w:bottom w:val="single" w:sz="6" w:space="1" w:color="auto"/>
              </w:pBdr>
              <w:tabs>
                <w:tab w:val="decimal" w:pos="1049"/>
              </w:tabs>
            </w:pPr>
            <w:r w:rsidRPr="003037BE">
              <w:t xml:space="preserve"> (2,933,376.55)</w:t>
            </w:r>
          </w:p>
        </w:tc>
        <w:tc>
          <w:tcPr>
            <w:tcW w:w="1459" w:type="dxa"/>
            <w:tcBorders>
              <w:top w:val="nil"/>
              <w:left w:val="nil"/>
              <w:bottom w:val="nil"/>
              <w:right w:val="nil"/>
            </w:tcBorders>
            <w:shd w:val="clear" w:color="auto" w:fill="auto"/>
            <w:vAlign w:val="center"/>
          </w:tcPr>
          <w:p w14:paraId="70B50B87" w14:textId="037DEADC" w:rsidR="00E8126F" w:rsidRPr="00E1741D" w:rsidRDefault="00E8126F" w:rsidP="00E8126F">
            <w:pPr>
              <w:pBdr>
                <w:bottom w:val="single" w:sz="6" w:space="1" w:color="auto"/>
              </w:pBdr>
              <w:tabs>
                <w:tab w:val="decimal" w:pos="1049"/>
              </w:tabs>
            </w:pPr>
            <w:r w:rsidRPr="003037BE">
              <w:t xml:space="preserve"> 20,378.57 </w:t>
            </w:r>
          </w:p>
        </w:tc>
        <w:tc>
          <w:tcPr>
            <w:tcW w:w="1459" w:type="dxa"/>
            <w:tcBorders>
              <w:top w:val="nil"/>
              <w:left w:val="nil"/>
              <w:bottom w:val="nil"/>
              <w:right w:val="nil"/>
            </w:tcBorders>
            <w:shd w:val="clear" w:color="auto" w:fill="auto"/>
            <w:vAlign w:val="center"/>
          </w:tcPr>
          <w:p w14:paraId="6C88372C" w14:textId="09556F05" w:rsidR="00E8126F" w:rsidRPr="00E1741D" w:rsidRDefault="00E8126F" w:rsidP="00E8126F">
            <w:pPr>
              <w:pBdr>
                <w:bottom w:val="single" w:sz="6" w:space="1" w:color="auto"/>
              </w:pBdr>
              <w:tabs>
                <w:tab w:val="decimal" w:pos="1049"/>
              </w:tabs>
            </w:pPr>
            <w:r w:rsidRPr="003037BE">
              <w:t xml:space="preserve"> (2,912,997.98)</w:t>
            </w:r>
          </w:p>
        </w:tc>
      </w:tr>
      <w:tr w:rsidR="00E8126F" w:rsidRPr="002C02A9" w14:paraId="6E463943" w14:textId="77777777" w:rsidTr="00E8126F">
        <w:trPr>
          <w:trHeight w:val="425"/>
        </w:trPr>
        <w:tc>
          <w:tcPr>
            <w:tcW w:w="1907" w:type="dxa"/>
            <w:tcBorders>
              <w:top w:val="nil"/>
              <w:left w:val="nil"/>
              <w:bottom w:val="nil"/>
              <w:right w:val="nil"/>
            </w:tcBorders>
            <w:shd w:val="clear" w:color="auto" w:fill="auto"/>
            <w:noWrap/>
            <w:vAlign w:val="center"/>
          </w:tcPr>
          <w:p w14:paraId="4157287C" w14:textId="390213F6" w:rsidR="00E8126F" w:rsidRPr="00341283" w:rsidRDefault="00E8126F" w:rsidP="00E8126F">
            <w:pPr>
              <w:autoSpaceDE w:val="0"/>
              <w:autoSpaceDN w:val="0"/>
              <w:ind w:left="-40"/>
              <w:rPr>
                <w:rFonts w:ascii="AngsanaUPC" w:hAnsi="AngsanaUPC" w:cs="AngsanaUPC"/>
                <w:cs/>
              </w:rPr>
            </w:pPr>
            <w:r w:rsidRPr="00341283">
              <w:rPr>
                <w:rFonts w:ascii="AngsanaUPC" w:hAnsi="AngsanaUPC" w:cs="AngsanaUPC"/>
              </w:rPr>
              <w:t>Profit for the period</w:t>
            </w:r>
          </w:p>
        </w:tc>
        <w:tc>
          <w:tcPr>
            <w:tcW w:w="1458" w:type="dxa"/>
            <w:tcBorders>
              <w:top w:val="nil"/>
              <w:left w:val="nil"/>
              <w:bottom w:val="nil"/>
              <w:right w:val="nil"/>
            </w:tcBorders>
            <w:shd w:val="clear" w:color="auto" w:fill="auto"/>
            <w:noWrap/>
            <w:vAlign w:val="center"/>
          </w:tcPr>
          <w:p w14:paraId="47B8EEA5" w14:textId="77777777" w:rsidR="00E8126F" w:rsidRPr="00E1741D" w:rsidRDefault="00E8126F" w:rsidP="00E8126F">
            <w:pPr>
              <w:tabs>
                <w:tab w:val="decimal" w:pos="1049"/>
              </w:tabs>
            </w:pPr>
          </w:p>
        </w:tc>
        <w:tc>
          <w:tcPr>
            <w:tcW w:w="1459" w:type="dxa"/>
            <w:tcBorders>
              <w:top w:val="nil"/>
              <w:left w:val="nil"/>
              <w:bottom w:val="nil"/>
              <w:right w:val="nil"/>
            </w:tcBorders>
            <w:shd w:val="clear" w:color="auto" w:fill="auto"/>
            <w:vAlign w:val="center"/>
          </w:tcPr>
          <w:p w14:paraId="1CA8025D" w14:textId="77777777" w:rsidR="00E8126F" w:rsidRPr="00E1741D" w:rsidRDefault="00E8126F" w:rsidP="00E8126F">
            <w:pPr>
              <w:tabs>
                <w:tab w:val="decimal" w:pos="1049"/>
              </w:tabs>
            </w:pPr>
          </w:p>
        </w:tc>
        <w:tc>
          <w:tcPr>
            <w:tcW w:w="1458" w:type="dxa"/>
            <w:tcBorders>
              <w:top w:val="nil"/>
              <w:left w:val="nil"/>
              <w:bottom w:val="nil"/>
              <w:right w:val="nil"/>
            </w:tcBorders>
            <w:shd w:val="clear" w:color="auto" w:fill="auto"/>
            <w:vAlign w:val="center"/>
          </w:tcPr>
          <w:p w14:paraId="746F7C21" w14:textId="241733D0" w:rsidR="00E8126F" w:rsidRPr="00E1741D" w:rsidRDefault="00E8126F" w:rsidP="00E8126F">
            <w:pPr>
              <w:pBdr>
                <w:bottom w:val="double" w:sz="6" w:space="1" w:color="auto"/>
              </w:pBdr>
              <w:tabs>
                <w:tab w:val="decimal" w:pos="1049"/>
              </w:tabs>
            </w:pPr>
            <w:r w:rsidRPr="003037BE">
              <w:t xml:space="preserve"> 11,539,751.81 </w:t>
            </w:r>
          </w:p>
        </w:tc>
        <w:tc>
          <w:tcPr>
            <w:tcW w:w="1459" w:type="dxa"/>
            <w:tcBorders>
              <w:top w:val="nil"/>
              <w:left w:val="nil"/>
              <w:bottom w:val="nil"/>
              <w:right w:val="nil"/>
            </w:tcBorders>
            <w:shd w:val="clear" w:color="auto" w:fill="auto"/>
            <w:vAlign w:val="center"/>
          </w:tcPr>
          <w:p w14:paraId="73F9EFBA" w14:textId="00F93F2E" w:rsidR="00E8126F" w:rsidRPr="00E1741D" w:rsidRDefault="00E8126F" w:rsidP="00E8126F">
            <w:pPr>
              <w:pBdr>
                <w:bottom w:val="double" w:sz="6" w:space="1" w:color="auto"/>
              </w:pBdr>
              <w:tabs>
                <w:tab w:val="decimal" w:pos="1049"/>
              </w:tabs>
            </w:pPr>
            <w:r w:rsidRPr="003037BE">
              <w:t xml:space="preserve"> (81,514.26)</w:t>
            </w:r>
          </w:p>
        </w:tc>
        <w:tc>
          <w:tcPr>
            <w:tcW w:w="1459" w:type="dxa"/>
            <w:tcBorders>
              <w:top w:val="nil"/>
              <w:left w:val="nil"/>
              <w:bottom w:val="nil"/>
              <w:right w:val="nil"/>
            </w:tcBorders>
            <w:shd w:val="clear" w:color="auto" w:fill="auto"/>
            <w:vAlign w:val="center"/>
          </w:tcPr>
          <w:p w14:paraId="566EA895" w14:textId="21485A00" w:rsidR="00E8126F" w:rsidRPr="00E1741D" w:rsidRDefault="00E8126F" w:rsidP="00E8126F">
            <w:pPr>
              <w:pBdr>
                <w:bottom w:val="double" w:sz="6" w:space="1" w:color="auto"/>
              </w:pBdr>
              <w:tabs>
                <w:tab w:val="decimal" w:pos="1049"/>
              </w:tabs>
            </w:pPr>
            <w:r w:rsidRPr="003037BE">
              <w:t xml:space="preserve"> 11,458,237.55 </w:t>
            </w:r>
          </w:p>
        </w:tc>
      </w:tr>
    </w:tbl>
    <w:p w14:paraId="1754F074" w14:textId="3BD3AB0C" w:rsidR="004F5383" w:rsidRDefault="004F5383" w:rsidP="00F71416">
      <w:pPr>
        <w:pStyle w:val="BlockText"/>
        <w:spacing w:after="120"/>
        <w:ind w:left="425" w:right="0" w:firstLine="0"/>
        <w:jc w:val="thaiDistribute"/>
        <w:rPr>
          <w:rFonts w:ascii="AngsanaUPC" w:hAnsi="AngsanaUPC" w:cs="AngsanaUPC"/>
          <w:b/>
          <w:bCs/>
        </w:rPr>
      </w:pPr>
    </w:p>
    <w:p w14:paraId="4255BC82" w14:textId="77777777" w:rsidR="004F5383" w:rsidRDefault="004F5383">
      <w:pPr>
        <w:rPr>
          <w:rFonts w:ascii="AngsanaUPC" w:hAnsi="AngsanaUPC" w:cs="AngsanaUPC"/>
          <w:b/>
          <w:bCs/>
          <w:cs/>
        </w:rPr>
      </w:pPr>
      <w:r>
        <w:rPr>
          <w:rFonts w:ascii="AngsanaUPC" w:hAnsi="AngsanaUPC" w:cs="AngsanaUPC"/>
          <w:b/>
          <w:bCs/>
        </w:rPr>
        <w:br w:type="page"/>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80367F" w:rsidRPr="002C02A9" w14:paraId="0A8F43AC" w14:textId="77777777" w:rsidTr="002664B8">
        <w:trPr>
          <w:trHeight w:val="425"/>
          <w:tblHeader/>
        </w:trPr>
        <w:tc>
          <w:tcPr>
            <w:tcW w:w="1907" w:type="dxa"/>
            <w:tcBorders>
              <w:top w:val="nil"/>
              <w:left w:val="nil"/>
              <w:bottom w:val="nil"/>
              <w:right w:val="nil"/>
            </w:tcBorders>
            <w:shd w:val="clear" w:color="auto" w:fill="auto"/>
            <w:noWrap/>
            <w:vAlign w:val="center"/>
            <w:hideMark/>
          </w:tcPr>
          <w:p w14:paraId="3AEF449E" w14:textId="77777777" w:rsidR="0080367F" w:rsidRPr="00341283" w:rsidRDefault="0080367F" w:rsidP="002664B8">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08283BEA" w14:textId="77777777" w:rsidR="0080367F" w:rsidRPr="00341283" w:rsidRDefault="0080367F" w:rsidP="002664B8">
            <w:pPr>
              <w:pBdr>
                <w:bottom w:val="single" w:sz="6" w:space="1" w:color="auto"/>
              </w:pBdr>
              <w:jc w:val="center"/>
              <w:rPr>
                <w:rFonts w:ascii="AngsanaUPC" w:hAnsi="AngsanaUPC" w:cs="AngsanaUPC"/>
                <w:color w:val="000000"/>
              </w:rPr>
            </w:pPr>
            <w:r w:rsidRPr="00341283">
              <w:rPr>
                <w:rFonts w:ascii="AngsanaUPC" w:hAnsi="AngsanaUPC" w:cs="AngsanaUPC"/>
              </w:rPr>
              <w:t>Baht</w:t>
            </w:r>
          </w:p>
        </w:tc>
      </w:tr>
      <w:tr w:rsidR="0080367F" w:rsidRPr="002C02A9" w14:paraId="72C9C8D1" w14:textId="77777777" w:rsidTr="002664B8">
        <w:trPr>
          <w:trHeight w:val="425"/>
          <w:tblHeader/>
        </w:trPr>
        <w:tc>
          <w:tcPr>
            <w:tcW w:w="1907" w:type="dxa"/>
            <w:tcBorders>
              <w:top w:val="nil"/>
              <w:left w:val="nil"/>
              <w:bottom w:val="nil"/>
              <w:right w:val="nil"/>
            </w:tcBorders>
            <w:shd w:val="clear" w:color="auto" w:fill="auto"/>
            <w:noWrap/>
            <w:vAlign w:val="center"/>
          </w:tcPr>
          <w:p w14:paraId="3523D1C9" w14:textId="77777777" w:rsidR="0080367F" w:rsidRPr="00341283" w:rsidRDefault="0080367F" w:rsidP="002664B8">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3A33DD9E" w14:textId="6280C74D" w:rsidR="0080367F" w:rsidRPr="00341283" w:rsidRDefault="0080367F" w:rsidP="002664B8">
            <w:pPr>
              <w:pBdr>
                <w:bottom w:val="single" w:sz="6" w:space="1" w:color="auto"/>
              </w:pBdr>
              <w:jc w:val="center"/>
              <w:rPr>
                <w:rFonts w:ascii="AngsanaUPC" w:hAnsi="AngsanaUPC" w:cs="AngsanaUPC"/>
              </w:rPr>
            </w:pPr>
            <w:r>
              <w:rPr>
                <w:rFonts w:ascii="AngsanaUPC" w:hAnsi="AngsanaUPC" w:cs="AngsanaUPC"/>
              </w:rPr>
              <w:t>2025</w:t>
            </w:r>
          </w:p>
        </w:tc>
      </w:tr>
      <w:tr w:rsidR="0080367F" w:rsidRPr="002C02A9" w14:paraId="1EDDE2D2" w14:textId="77777777" w:rsidTr="002664B8">
        <w:trPr>
          <w:trHeight w:val="425"/>
          <w:tblHeader/>
        </w:trPr>
        <w:tc>
          <w:tcPr>
            <w:tcW w:w="1907" w:type="dxa"/>
            <w:tcBorders>
              <w:top w:val="nil"/>
              <w:left w:val="nil"/>
              <w:bottom w:val="nil"/>
              <w:right w:val="nil"/>
            </w:tcBorders>
            <w:shd w:val="clear" w:color="auto" w:fill="auto"/>
            <w:noWrap/>
            <w:vAlign w:val="center"/>
          </w:tcPr>
          <w:p w14:paraId="4229F2A3" w14:textId="77777777" w:rsidR="0080367F" w:rsidRPr="00341283" w:rsidRDefault="0080367F" w:rsidP="002664B8">
            <w:pPr>
              <w:rPr>
                <w:rFonts w:ascii="AngsanaUPC" w:hAnsi="AngsanaUPC" w:cs="AngsanaUPC"/>
                <w:color w:val="000000"/>
              </w:rPr>
            </w:pPr>
          </w:p>
        </w:tc>
        <w:tc>
          <w:tcPr>
            <w:tcW w:w="1458" w:type="dxa"/>
            <w:tcBorders>
              <w:top w:val="nil"/>
              <w:left w:val="nil"/>
              <w:right w:val="nil"/>
            </w:tcBorders>
            <w:shd w:val="clear" w:color="auto" w:fill="auto"/>
            <w:noWrap/>
            <w:vAlign w:val="center"/>
          </w:tcPr>
          <w:p w14:paraId="5E4E22AB" w14:textId="77777777" w:rsidR="0080367F" w:rsidRPr="002949D7" w:rsidRDefault="0080367F" w:rsidP="002664B8">
            <w:pPr>
              <w:jc w:val="center"/>
              <w:rPr>
                <w:rFonts w:ascii="AngsanaUPC" w:hAnsi="AngsanaUPC" w:cs="AngsanaUPC"/>
                <w:spacing w:val="-2"/>
              </w:rPr>
            </w:pPr>
            <w:r w:rsidRPr="002949D7">
              <w:rPr>
                <w:rFonts w:ascii="AngsanaUPC" w:hAnsi="AngsanaUPC" w:cs="AngsanaUPC"/>
                <w:spacing w:val="-2"/>
              </w:rPr>
              <w:t>Distribution of</w:t>
            </w:r>
          </w:p>
        </w:tc>
        <w:tc>
          <w:tcPr>
            <w:tcW w:w="1459" w:type="dxa"/>
            <w:tcBorders>
              <w:top w:val="nil"/>
              <w:left w:val="nil"/>
              <w:right w:val="nil"/>
            </w:tcBorders>
            <w:shd w:val="clear" w:color="auto" w:fill="auto"/>
            <w:vAlign w:val="center"/>
          </w:tcPr>
          <w:p w14:paraId="7694D096" w14:textId="77777777" w:rsidR="0080367F" w:rsidRPr="00341283" w:rsidRDefault="0080367F" w:rsidP="002664B8">
            <w:pPr>
              <w:jc w:val="center"/>
              <w:rPr>
                <w:rFonts w:ascii="AngsanaUPC" w:hAnsi="AngsanaUPC" w:cs="AngsanaUPC"/>
              </w:rPr>
            </w:pPr>
          </w:p>
        </w:tc>
        <w:tc>
          <w:tcPr>
            <w:tcW w:w="1458" w:type="dxa"/>
            <w:tcBorders>
              <w:top w:val="nil"/>
              <w:left w:val="nil"/>
              <w:right w:val="nil"/>
            </w:tcBorders>
            <w:shd w:val="clear" w:color="auto" w:fill="auto"/>
            <w:vAlign w:val="center"/>
          </w:tcPr>
          <w:p w14:paraId="4612FBDC" w14:textId="77777777" w:rsidR="0080367F" w:rsidRPr="00341283" w:rsidRDefault="0080367F" w:rsidP="002664B8">
            <w:pPr>
              <w:jc w:val="center"/>
              <w:rPr>
                <w:rFonts w:ascii="AngsanaUPC" w:hAnsi="AngsanaUPC" w:cs="AngsanaUPC"/>
              </w:rPr>
            </w:pPr>
          </w:p>
        </w:tc>
        <w:tc>
          <w:tcPr>
            <w:tcW w:w="1459" w:type="dxa"/>
            <w:tcBorders>
              <w:top w:val="nil"/>
              <w:left w:val="nil"/>
              <w:right w:val="nil"/>
            </w:tcBorders>
            <w:vAlign w:val="center"/>
          </w:tcPr>
          <w:p w14:paraId="6154FA04" w14:textId="77777777" w:rsidR="0080367F" w:rsidRPr="00341283" w:rsidRDefault="0080367F" w:rsidP="002664B8">
            <w:pPr>
              <w:jc w:val="center"/>
              <w:rPr>
                <w:rFonts w:ascii="AngsanaUPC" w:hAnsi="AngsanaUPC" w:cs="AngsanaUPC"/>
              </w:rPr>
            </w:pPr>
          </w:p>
        </w:tc>
        <w:tc>
          <w:tcPr>
            <w:tcW w:w="1459" w:type="dxa"/>
            <w:tcBorders>
              <w:top w:val="nil"/>
              <w:left w:val="nil"/>
              <w:right w:val="nil"/>
            </w:tcBorders>
            <w:vAlign w:val="center"/>
          </w:tcPr>
          <w:p w14:paraId="14085627" w14:textId="77777777" w:rsidR="0080367F" w:rsidRPr="00341283" w:rsidRDefault="0080367F" w:rsidP="002664B8">
            <w:pPr>
              <w:jc w:val="center"/>
              <w:rPr>
                <w:rFonts w:ascii="AngsanaUPC" w:hAnsi="AngsanaUPC" w:cs="AngsanaUPC"/>
              </w:rPr>
            </w:pPr>
          </w:p>
        </w:tc>
      </w:tr>
      <w:tr w:rsidR="0080367F" w:rsidRPr="002C02A9" w14:paraId="05B50300" w14:textId="77777777" w:rsidTr="002664B8">
        <w:trPr>
          <w:trHeight w:val="425"/>
          <w:tblHeader/>
        </w:trPr>
        <w:tc>
          <w:tcPr>
            <w:tcW w:w="1907" w:type="dxa"/>
            <w:tcBorders>
              <w:top w:val="nil"/>
              <w:left w:val="nil"/>
              <w:bottom w:val="nil"/>
              <w:right w:val="nil"/>
            </w:tcBorders>
            <w:shd w:val="clear" w:color="auto" w:fill="auto"/>
            <w:noWrap/>
            <w:vAlign w:val="center"/>
          </w:tcPr>
          <w:p w14:paraId="41536529" w14:textId="77777777" w:rsidR="0080367F" w:rsidRPr="00341283" w:rsidRDefault="0080367F" w:rsidP="002664B8">
            <w:pPr>
              <w:rPr>
                <w:rFonts w:ascii="AngsanaUPC" w:hAnsi="AngsanaUPC" w:cs="AngsanaUPC"/>
                <w:color w:val="000000"/>
              </w:rPr>
            </w:pPr>
          </w:p>
        </w:tc>
        <w:tc>
          <w:tcPr>
            <w:tcW w:w="1458" w:type="dxa"/>
            <w:tcBorders>
              <w:top w:val="nil"/>
              <w:left w:val="nil"/>
              <w:right w:val="nil"/>
            </w:tcBorders>
            <w:shd w:val="clear" w:color="auto" w:fill="auto"/>
            <w:noWrap/>
            <w:vAlign w:val="center"/>
          </w:tcPr>
          <w:p w14:paraId="375CABB0" w14:textId="3E586E9F" w:rsidR="0080367F" w:rsidRPr="00DA370A" w:rsidRDefault="00DA370A" w:rsidP="002949D7">
            <w:pPr>
              <w:pBdr>
                <w:bottom w:val="single" w:sz="6" w:space="1" w:color="auto"/>
              </w:pBdr>
              <w:jc w:val="center"/>
              <w:rPr>
                <w:rFonts w:ascii="AngsanaUPC" w:hAnsi="AngsanaUPC" w:cs="AngsanaUPC"/>
                <w:spacing w:val="-4"/>
              </w:rPr>
            </w:pPr>
            <w:r w:rsidRPr="00DA370A">
              <w:rPr>
                <w:rFonts w:ascii="AngsanaUPC" w:hAnsi="AngsanaUPC" w:cs="AngsanaUPC"/>
                <w:spacing w:val="-4"/>
              </w:rPr>
              <w:t>c</w:t>
            </w:r>
            <w:r w:rsidR="0080367F" w:rsidRPr="00DA370A">
              <w:rPr>
                <w:rFonts w:ascii="AngsanaUPC" w:hAnsi="AngsanaUPC" w:cs="AngsanaUPC"/>
                <w:spacing w:val="-4"/>
              </w:rPr>
              <w:t xml:space="preserve">onsumer </w:t>
            </w:r>
            <w:r w:rsidRPr="00DA370A">
              <w:rPr>
                <w:rFonts w:ascii="AngsanaUPC" w:hAnsi="AngsanaUPC" w:cs="AngsanaUPC"/>
                <w:spacing w:val="-4"/>
              </w:rPr>
              <w:t>p</w:t>
            </w:r>
            <w:r w:rsidR="0080367F" w:rsidRPr="00DA370A">
              <w:rPr>
                <w:rFonts w:ascii="AngsanaUPC" w:hAnsi="AngsanaUPC" w:cs="AngsanaUPC"/>
                <w:spacing w:val="-4"/>
              </w:rPr>
              <w:t>roducts</w:t>
            </w:r>
          </w:p>
        </w:tc>
        <w:tc>
          <w:tcPr>
            <w:tcW w:w="1459" w:type="dxa"/>
            <w:tcBorders>
              <w:top w:val="nil"/>
              <w:left w:val="nil"/>
              <w:right w:val="nil"/>
            </w:tcBorders>
            <w:shd w:val="clear" w:color="auto" w:fill="auto"/>
            <w:vAlign w:val="center"/>
          </w:tcPr>
          <w:p w14:paraId="793357F3" w14:textId="498046CD" w:rsidR="0080367F" w:rsidRPr="00DA370A" w:rsidRDefault="0080367F" w:rsidP="002664B8">
            <w:pPr>
              <w:pBdr>
                <w:bottom w:val="single" w:sz="6" w:space="1" w:color="auto"/>
              </w:pBdr>
              <w:jc w:val="center"/>
              <w:rPr>
                <w:rFonts w:ascii="AngsanaUPC" w:hAnsi="AngsanaUPC" w:cs="AngsanaUPC"/>
                <w:spacing w:val="-2"/>
                <w:cs/>
              </w:rPr>
            </w:pPr>
            <w:r w:rsidRPr="00DA370A">
              <w:rPr>
                <w:rFonts w:ascii="AngsanaUPC" w:hAnsi="AngsanaUPC" w:cs="AngsanaUPC"/>
                <w:spacing w:val="-2"/>
              </w:rPr>
              <w:t>R</w:t>
            </w:r>
            <w:r w:rsidR="00DA370A" w:rsidRPr="00DA370A">
              <w:rPr>
                <w:rFonts w:ascii="AngsanaUPC" w:hAnsi="AngsanaUPC" w:cs="AngsanaUPC"/>
                <w:spacing w:val="-2"/>
              </w:rPr>
              <w:t>enewable e</w:t>
            </w:r>
            <w:r w:rsidRPr="00DA370A">
              <w:rPr>
                <w:rFonts w:ascii="AngsanaUPC" w:hAnsi="AngsanaUPC" w:cs="AngsanaUPC"/>
                <w:spacing w:val="-2"/>
              </w:rPr>
              <w:t>nergy</w:t>
            </w:r>
          </w:p>
        </w:tc>
        <w:tc>
          <w:tcPr>
            <w:tcW w:w="1458" w:type="dxa"/>
            <w:tcBorders>
              <w:top w:val="nil"/>
              <w:left w:val="nil"/>
              <w:right w:val="nil"/>
            </w:tcBorders>
            <w:shd w:val="clear" w:color="auto" w:fill="auto"/>
            <w:vAlign w:val="center"/>
          </w:tcPr>
          <w:p w14:paraId="41C1FD63" w14:textId="77777777" w:rsidR="0080367F" w:rsidRPr="00341283" w:rsidRDefault="0080367F" w:rsidP="002664B8">
            <w:pPr>
              <w:pBdr>
                <w:bottom w:val="single" w:sz="6" w:space="1" w:color="auto"/>
              </w:pBdr>
              <w:jc w:val="center"/>
              <w:rPr>
                <w:rFonts w:ascii="AngsanaUPC" w:hAnsi="AngsanaUPC" w:cs="AngsanaUPC"/>
              </w:rPr>
            </w:pPr>
            <w:r w:rsidRPr="00341283">
              <w:rPr>
                <w:rFonts w:ascii="AngsanaUPC" w:hAnsi="AngsanaUPC" w:cs="AngsanaUPC"/>
              </w:rPr>
              <w:t>Total</w:t>
            </w:r>
          </w:p>
        </w:tc>
        <w:tc>
          <w:tcPr>
            <w:tcW w:w="1459" w:type="dxa"/>
            <w:tcBorders>
              <w:top w:val="nil"/>
              <w:left w:val="nil"/>
              <w:right w:val="nil"/>
            </w:tcBorders>
            <w:vAlign w:val="center"/>
          </w:tcPr>
          <w:p w14:paraId="4A229F66" w14:textId="77777777" w:rsidR="0080367F" w:rsidRPr="00341283" w:rsidRDefault="0080367F" w:rsidP="002664B8">
            <w:pPr>
              <w:pBdr>
                <w:bottom w:val="single" w:sz="6" w:space="1" w:color="auto"/>
              </w:pBdr>
              <w:jc w:val="center"/>
              <w:rPr>
                <w:rFonts w:ascii="AngsanaUPC" w:hAnsi="AngsanaUPC" w:cs="AngsanaUPC"/>
                <w:cs/>
              </w:rPr>
            </w:pPr>
            <w:r w:rsidRPr="00341283">
              <w:rPr>
                <w:rFonts w:ascii="AngsanaUPC" w:hAnsi="AngsanaUPC" w:cs="AngsanaUPC"/>
              </w:rPr>
              <w:t>Eliminated</w:t>
            </w:r>
          </w:p>
        </w:tc>
        <w:tc>
          <w:tcPr>
            <w:tcW w:w="1459" w:type="dxa"/>
            <w:tcBorders>
              <w:top w:val="nil"/>
              <w:left w:val="nil"/>
              <w:right w:val="nil"/>
            </w:tcBorders>
            <w:vAlign w:val="center"/>
          </w:tcPr>
          <w:p w14:paraId="2D49DD21" w14:textId="77777777" w:rsidR="0080367F" w:rsidRPr="00341283" w:rsidRDefault="0080367F" w:rsidP="002664B8">
            <w:pPr>
              <w:pBdr>
                <w:bottom w:val="single" w:sz="6" w:space="1" w:color="auto"/>
              </w:pBdr>
              <w:jc w:val="center"/>
              <w:rPr>
                <w:rFonts w:ascii="AngsanaUPC" w:hAnsi="AngsanaUPC" w:cs="AngsanaUPC"/>
                <w:cs/>
              </w:rPr>
            </w:pPr>
            <w:r w:rsidRPr="00341283">
              <w:rPr>
                <w:rFonts w:ascii="AngsanaUPC" w:hAnsi="AngsanaUPC" w:cs="AngsanaUPC"/>
              </w:rPr>
              <w:t>Net</w:t>
            </w:r>
          </w:p>
        </w:tc>
      </w:tr>
      <w:tr w:rsidR="004F5383" w:rsidRPr="002C02A9" w14:paraId="36EBF4FD" w14:textId="77777777" w:rsidTr="002664B8">
        <w:trPr>
          <w:trHeight w:val="425"/>
          <w:tblHeader/>
        </w:trPr>
        <w:tc>
          <w:tcPr>
            <w:tcW w:w="1907" w:type="dxa"/>
            <w:tcBorders>
              <w:top w:val="nil"/>
              <w:left w:val="nil"/>
              <w:bottom w:val="nil"/>
              <w:right w:val="nil"/>
            </w:tcBorders>
            <w:shd w:val="clear" w:color="auto" w:fill="auto"/>
            <w:noWrap/>
            <w:vAlign w:val="center"/>
          </w:tcPr>
          <w:p w14:paraId="0C40B978" w14:textId="77777777" w:rsidR="004F5383" w:rsidRPr="00341283" w:rsidRDefault="004F5383" w:rsidP="004F5383">
            <w:pPr>
              <w:autoSpaceDE w:val="0"/>
              <w:autoSpaceDN w:val="0"/>
              <w:ind w:left="-40"/>
              <w:rPr>
                <w:rFonts w:ascii="AngsanaUPC" w:hAnsi="AngsanaUPC" w:cs="AngsanaUPC"/>
              </w:rPr>
            </w:pPr>
            <w:r w:rsidRPr="00341283">
              <w:rPr>
                <w:rFonts w:ascii="AngsanaUPC" w:hAnsi="AngsanaUPC" w:cs="AngsanaUPC"/>
              </w:rPr>
              <w:t>Revenue</w:t>
            </w:r>
          </w:p>
        </w:tc>
        <w:tc>
          <w:tcPr>
            <w:tcW w:w="1458" w:type="dxa"/>
            <w:tcBorders>
              <w:top w:val="nil"/>
              <w:left w:val="nil"/>
              <w:right w:val="nil"/>
            </w:tcBorders>
            <w:shd w:val="clear" w:color="auto" w:fill="auto"/>
            <w:noWrap/>
            <w:vAlign w:val="center"/>
          </w:tcPr>
          <w:p w14:paraId="2A17F95A" w14:textId="46903F61" w:rsidR="004F5383" w:rsidRPr="00E1741D" w:rsidRDefault="004F5383" w:rsidP="004F5383">
            <w:pPr>
              <w:tabs>
                <w:tab w:val="decimal" w:pos="1049"/>
              </w:tabs>
            </w:pPr>
            <w:r w:rsidRPr="003E632C">
              <w:rPr>
                <w:rFonts w:ascii="AngsanaUPC" w:eastAsiaTheme="minorHAnsi" w:hAnsi="AngsanaUPC" w:cs="AngsanaUPC"/>
              </w:rPr>
              <w:t>566,379,613.84</w:t>
            </w:r>
          </w:p>
        </w:tc>
        <w:tc>
          <w:tcPr>
            <w:tcW w:w="1459" w:type="dxa"/>
            <w:tcBorders>
              <w:top w:val="nil"/>
              <w:left w:val="nil"/>
              <w:right w:val="nil"/>
            </w:tcBorders>
            <w:shd w:val="clear" w:color="auto" w:fill="auto"/>
            <w:vAlign w:val="center"/>
          </w:tcPr>
          <w:p w14:paraId="74C5B37B" w14:textId="698DB50D" w:rsidR="004F5383" w:rsidRPr="00E1741D" w:rsidRDefault="004F5383" w:rsidP="004F5383">
            <w:pPr>
              <w:tabs>
                <w:tab w:val="decimal" w:pos="1049"/>
              </w:tabs>
            </w:pPr>
            <w:r w:rsidRPr="003E632C">
              <w:rPr>
                <w:rFonts w:ascii="AngsanaUPC" w:eastAsiaTheme="minorHAnsi" w:hAnsi="AngsanaUPC" w:cs="AngsanaUPC"/>
              </w:rPr>
              <w:t>407,401.46</w:t>
            </w:r>
          </w:p>
        </w:tc>
        <w:tc>
          <w:tcPr>
            <w:tcW w:w="1458" w:type="dxa"/>
            <w:tcBorders>
              <w:top w:val="nil"/>
              <w:left w:val="nil"/>
              <w:right w:val="nil"/>
            </w:tcBorders>
            <w:shd w:val="clear" w:color="auto" w:fill="auto"/>
            <w:vAlign w:val="center"/>
          </w:tcPr>
          <w:p w14:paraId="5F8361F4" w14:textId="2DBCA752" w:rsidR="004F5383" w:rsidRPr="00E1741D" w:rsidRDefault="004F5383" w:rsidP="004F5383">
            <w:pPr>
              <w:tabs>
                <w:tab w:val="decimal" w:pos="1049"/>
              </w:tabs>
            </w:pPr>
            <w:r w:rsidRPr="003E632C">
              <w:rPr>
                <w:rFonts w:ascii="AngsanaUPC" w:eastAsiaTheme="minorHAnsi" w:hAnsi="AngsanaUPC" w:cs="AngsanaUPC"/>
              </w:rPr>
              <w:t>566,787,015.30</w:t>
            </w:r>
          </w:p>
        </w:tc>
        <w:tc>
          <w:tcPr>
            <w:tcW w:w="1459" w:type="dxa"/>
            <w:tcBorders>
              <w:top w:val="nil"/>
              <w:left w:val="nil"/>
              <w:right w:val="nil"/>
            </w:tcBorders>
            <w:shd w:val="clear" w:color="auto" w:fill="auto"/>
            <w:vAlign w:val="center"/>
          </w:tcPr>
          <w:p w14:paraId="4E51B99D" w14:textId="740BB463" w:rsidR="004F5383" w:rsidRPr="00E1741D" w:rsidRDefault="004F5383" w:rsidP="004F5383">
            <w:pPr>
              <w:tabs>
                <w:tab w:val="decimal" w:pos="1049"/>
              </w:tabs>
            </w:pPr>
            <w:r w:rsidRPr="003E632C">
              <w:rPr>
                <w:rFonts w:ascii="AngsanaUPC" w:eastAsiaTheme="minorHAnsi" w:hAnsi="AngsanaUPC" w:cs="AngsanaUPC"/>
              </w:rPr>
              <w:t>(407,401.46)</w:t>
            </w:r>
          </w:p>
        </w:tc>
        <w:tc>
          <w:tcPr>
            <w:tcW w:w="1459" w:type="dxa"/>
            <w:tcBorders>
              <w:top w:val="nil"/>
              <w:left w:val="nil"/>
              <w:right w:val="nil"/>
            </w:tcBorders>
            <w:shd w:val="clear" w:color="auto" w:fill="auto"/>
            <w:vAlign w:val="center"/>
          </w:tcPr>
          <w:p w14:paraId="304A8C0F" w14:textId="2175E77A" w:rsidR="004F5383" w:rsidRPr="00E1741D" w:rsidRDefault="004F5383" w:rsidP="004F5383">
            <w:pPr>
              <w:tabs>
                <w:tab w:val="decimal" w:pos="1049"/>
              </w:tabs>
            </w:pPr>
            <w:r w:rsidRPr="003E632C">
              <w:rPr>
                <w:rFonts w:ascii="AngsanaUPC" w:eastAsiaTheme="minorHAnsi" w:hAnsi="AngsanaUPC" w:cs="AngsanaUPC"/>
              </w:rPr>
              <w:t>566,379,613.84</w:t>
            </w:r>
          </w:p>
        </w:tc>
      </w:tr>
      <w:tr w:rsidR="004F5383" w:rsidRPr="002C02A9" w14:paraId="7EBE6EC8" w14:textId="77777777" w:rsidTr="002664B8">
        <w:trPr>
          <w:trHeight w:val="425"/>
        </w:trPr>
        <w:tc>
          <w:tcPr>
            <w:tcW w:w="1907" w:type="dxa"/>
            <w:tcBorders>
              <w:top w:val="nil"/>
              <w:left w:val="nil"/>
              <w:bottom w:val="nil"/>
              <w:right w:val="nil"/>
            </w:tcBorders>
            <w:shd w:val="clear" w:color="auto" w:fill="auto"/>
            <w:noWrap/>
            <w:vAlign w:val="center"/>
          </w:tcPr>
          <w:p w14:paraId="15226A13" w14:textId="77777777" w:rsidR="004F5383" w:rsidRPr="00341283" w:rsidRDefault="004F5383" w:rsidP="004F5383">
            <w:pPr>
              <w:autoSpaceDE w:val="0"/>
              <w:autoSpaceDN w:val="0"/>
              <w:ind w:left="-40"/>
              <w:rPr>
                <w:rFonts w:ascii="AngsanaUPC" w:hAnsi="AngsanaUPC" w:cs="AngsanaUPC"/>
              </w:rPr>
            </w:pPr>
            <w:r w:rsidRPr="00341283">
              <w:rPr>
                <w:rFonts w:ascii="AngsanaUPC" w:hAnsi="AngsanaUPC" w:cs="AngsanaUPC"/>
              </w:rPr>
              <w:t>Cost</w:t>
            </w:r>
          </w:p>
        </w:tc>
        <w:tc>
          <w:tcPr>
            <w:tcW w:w="1458" w:type="dxa"/>
            <w:tcBorders>
              <w:top w:val="nil"/>
              <w:left w:val="nil"/>
              <w:bottom w:val="nil"/>
              <w:right w:val="nil"/>
            </w:tcBorders>
            <w:shd w:val="clear" w:color="auto" w:fill="auto"/>
            <w:noWrap/>
            <w:vAlign w:val="center"/>
          </w:tcPr>
          <w:p w14:paraId="644C1E69" w14:textId="39FF9195"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(490,084,375.45)</w:t>
            </w:r>
          </w:p>
        </w:tc>
        <w:tc>
          <w:tcPr>
            <w:tcW w:w="1459" w:type="dxa"/>
            <w:tcBorders>
              <w:top w:val="nil"/>
              <w:left w:val="nil"/>
              <w:bottom w:val="nil"/>
              <w:right w:val="nil"/>
            </w:tcBorders>
            <w:shd w:val="clear" w:color="auto" w:fill="auto"/>
            <w:vAlign w:val="center"/>
          </w:tcPr>
          <w:p w14:paraId="5737953C" w14:textId="13CAEB62"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(209,926.52)</w:t>
            </w:r>
          </w:p>
        </w:tc>
        <w:tc>
          <w:tcPr>
            <w:tcW w:w="1458" w:type="dxa"/>
            <w:tcBorders>
              <w:top w:val="nil"/>
              <w:left w:val="nil"/>
              <w:bottom w:val="nil"/>
              <w:right w:val="nil"/>
            </w:tcBorders>
            <w:shd w:val="clear" w:color="auto" w:fill="auto"/>
            <w:vAlign w:val="center"/>
          </w:tcPr>
          <w:p w14:paraId="0A64F8A4" w14:textId="36E78403"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(490,294,301.97)</w:t>
            </w:r>
          </w:p>
        </w:tc>
        <w:tc>
          <w:tcPr>
            <w:tcW w:w="1459" w:type="dxa"/>
            <w:tcBorders>
              <w:top w:val="nil"/>
              <w:left w:val="nil"/>
              <w:bottom w:val="nil"/>
              <w:right w:val="nil"/>
            </w:tcBorders>
            <w:shd w:val="clear" w:color="auto" w:fill="auto"/>
            <w:vAlign w:val="center"/>
          </w:tcPr>
          <w:p w14:paraId="5EA356E3" w14:textId="6A8AF305"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(101,892.83)</w:t>
            </w:r>
          </w:p>
        </w:tc>
        <w:tc>
          <w:tcPr>
            <w:tcW w:w="1459" w:type="dxa"/>
            <w:tcBorders>
              <w:top w:val="nil"/>
              <w:left w:val="nil"/>
              <w:bottom w:val="nil"/>
              <w:right w:val="nil"/>
            </w:tcBorders>
            <w:shd w:val="clear" w:color="auto" w:fill="auto"/>
            <w:vAlign w:val="center"/>
          </w:tcPr>
          <w:p w14:paraId="3B491BDB" w14:textId="030EFC5D"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(490,396,194.80)</w:t>
            </w:r>
          </w:p>
        </w:tc>
      </w:tr>
      <w:tr w:rsidR="004F5383" w:rsidRPr="002C02A9" w14:paraId="663E4199" w14:textId="77777777" w:rsidTr="002664B8">
        <w:trPr>
          <w:trHeight w:val="425"/>
        </w:trPr>
        <w:tc>
          <w:tcPr>
            <w:tcW w:w="1907" w:type="dxa"/>
            <w:tcBorders>
              <w:top w:val="nil"/>
              <w:left w:val="nil"/>
              <w:bottom w:val="nil"/>
              <w:right w:val="nil"/>
            </w:tcBorders>
            <w:shd w:val="clear" w:color="auto" w:fill="auto"/>
            <w:noWrap/>
            <w:vAlign w:val="center"/>
          </w:tcPr>
          <w:p w14:paraId="6AACE0C5"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Gross profit</w:t>
            </w:r>
          </w:p>
        </w:tc>
        <w:tc>
          <w:tcPr>
            <w:tcW w:w="1458" w:type="dxa"/>
            <w:tcBorders>
              <w:top w:val="nil"/>
              <w:left w:val="nil"/>
              <w:bottom w:val="nil"/>
              <w:right w:val="nil"/>
            </w:tcBorders>
            <w:shd w:val="clear" w:color="auto" w:fill="auto"/>
            <w:noWrap/>
            <w:vAlign w:val="center"/>
          </w:tcPr>
          <w:p w14:paraId="0537D7FC" w14:textId="621976C6" w:rsidR="004F5383" w:rsidRPr="00E1741D" w:rsidRDefault="004F5383" w:rsidP="004F5383">
            <w:pPr>
              <w:tabs>
                <w:tab w:val="decimal" w:pos="1049"/>
              </w:tabs>
            </w:pPr>
            <w:r w:rsidRPr="003E632C">
              <w:rPr>
                <w:rFonts w:ascii="AngsanaUPC" w:eastAsiaTheme="minorHAnsi" w:hAnsi="AngsanaUPC" w:cs="AngsanaUPC"/>
              </w:rPr>
              <w:t>76,295,238.39</w:t>
            </w:r>
          </w:p>
        </w:tc>
        <w:tc>
          <w:tcPr>
            <w:tcW w:w="1459" w:type="dxa"/>
            <w:tcBorders>
              <w:top w:val="nil"/>
              <w:left w:val="nil"/>
              <w:bottom w:val="nil"/>
              <w:right w:val="nil"/>
            </w:tcBorders>
            <w:shd w:val="clear" w:color="auto" w:fill="auto"/>
            <w:vAlign w:val="center"/>
          </w:tcPr>
          <w:p w14:paraId="4A65A009" w14:textId="25AA0BEA" w:rsidR="004F5383" w:rsidRPr="00E1741D" w:rsidRDefault="004F5383" w:rsidP="004F5383">
            <w:pPr>
              <w:tabs>
                <w:tab w:val="decimal" w:pos="1049"/>
              </w:tabs>
            </w:pPr>
            <w:r w:rsidRPr="003E632C">
              <w:rPr>
                <w:rFonts w:ascii="AngsanaUPC" w:eastAsiaTheme="minorHAnsi" w:hAnsi="AngsanaUPC" w:cs="AngsanaUPC"/>
              </w:rPr>
              <w:t>197,474.94</w:t>
            </w:r>
          </w:p>
        </w:tc>
        <w:tc>
          <w:tcPr>
            <w:tcW w:w="1458" w:type="dxa"/>
            <w:tcBorders>
              <w:top w:val="nil"/>
              <w:left w:val="nil"/>
              <w:bottom w:val="nil"/>
              <w:right w:val="nil"/>
            </w:tcBorders>
            <w:shd w:val="clear" w:color="auto" w:fill="auto"/>
            <w:vAlign w:val="center"/>
          </w:tcPr>
          <w:p w14:paraId="37B949AB" w14:textId="6483BA18" w:rsidR="004F5383" w:rsidRPr="00E1741D" w:rsidRDefault="004F5383" w:rsidP="004F5383">
            <w:pPr>
              <w:tabs>
                <w:tab w:val="decimal" w:pos="1049"/>
              </w:tabs>
            </w:pPr>
            <w:r w:rsidRPr="003E632C">
              <w:rPr>
                <w:rFonts w:ascii="AngsanaUPC" w:eastAsiaTheme="minorHAnsi" w:hAnsi="AngsanaUPC" w:cs="AngsanaUPC"/>
              </w:rPr>
              <w:t>76,492,713.33</w:t>
            </w:r>
          </w:p>
        </w:tc>
        <w:tc>
          <w:tcPr>
            <w:tcW w:w="1459" w:type="dxa"/>
            <w:tcBorders>
              <w:top w:val="nil"/>
              <w:left w:val="nil"/>
              <w:bottom w:val="nil"/>
              <w:right w:val="nil"/>
            </w:tcBorders>
            <w:shd w:val="clear" w:color="auto" w:fill="auto"/>
            <w:vAlign w:val="center"/>
          </w:tcPr>
          <w:p w14:paraId="5A4BFB23" w14:textId="5869B2B3" w:rsidR="004F5383" w:rsidRPr="00E1741D" w:rsidRDefault="004F5383" w:rsidP="004F5383">
            <w:pPr>
              <w:tabs>
                <w:tab w:val="decimal" w:pos="1049"/>
              </w:tabs>
            </w:pPr>
            <w:r w:rsidRPr="003E632C">
              <w:rPr>
                <w:rFonts w:ascii="AngsanaUPC" w:eastAsiaTheme="minorHAnsi" w:hAnsi="AngsanaUPC" w:cs="AngsanaUPC"/>
              </w:rPr>
              <w:t>(509,294.29)</w:t>
            </w:r>
          </w:p>
        </w:tc>
        <w:tc>
          <w:tcPr>
            <w:tcW w:w="1459" w:type="dxa"/>
            <w:tcBorders>
              <w:top w:val="nil"/>
              <w:left w:val="nil"/>
              <w:bottom w:val="nil"/>
              <w:right w:val="nil"/>
            </w:tcBorders>
            <w:shd w:val="clear" w:color="auto" w:fill="auto"/>
            <w:vAlign w:val="center"/>
          </w:tcPr>
          <w:p w14:paraId="2FEE5BA3" w14:textId="1DE2502F" w:rsidR="004F5383" w:rsidRPr="00E1741D" w:rsidRDefault="004F5383" w:rsidP="004F5383">
            <w:pPr>
              <w:tabs>
                <w:tab w:val="decimal" w:pos="1049"/>
              </w:tabs>
            </w:pPr>
            <w:r w:rsidRPr="003E632C">
              <w:rPr>
                <w:rFonts w:ascii="AngsanaUPC" w:eastAsiaTheme="minorHAnsi" w:hAnsi="AngsanaUPC" w:cs="AngsanaUPC"/>
              </w:rPr>
              <w:t>75,983,419.04</w:t>
            </w:r>
          </w:p>
        </w:tc>
      </w:tr>
      <w:tr w:rsidR="004F5383" w:rsidRPr="002C02A9" w14:paraId="32E4268C" w14:textId="77777777" w:rsidTr="002664B8">
        <w:trPr>
          <w:trHeight w:val="425"/>
        </w:trPr>
        <w:tc>
          <w:tcPr>
            <w:tcW w:w="1907" w:type="dxa"/>
            <w:tcBorders>
              <w:top w:val="nil"/>
              <w:left w:val="nil"/>
              <w:bottom w:val="nil"/>
              <w:right w:val="nil"/>
            </w:tcBorders>
            <w:shd w:val="clear" w:color="auto" w:fill="auto"/>
            <w:noWrap/>
            <w:vAlign w:val="center"/>
          </w:tcPr>
          <w:p w14:paraId="7D676C0F"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Other income</w:t>
            </w:r>
          </w:p>
        </w:tc>
        <w:tc>
          <w:tcPr>
            <w:tcW w:w="1458" w:type="dxa"/>
            <w:tcBorders>
              <w:top w:val="nil"/>
              <w:left w:val="nil"/>
              <w:bottom w:val="nil"/>
              <w:right w:val="nil"/>
            </w:tcBorders>
            <w:shd w:val="clear" w:color="auto" w:fill="auto"/>
            <w:noWrap/>
            <w:vAlign w:val="center"/>
          </w:tcPr>
          <w:p w14:paraId="03A987B8"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19C85285"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35128665" w14:textId="0313DA94" w:rsidR="004F5383" w:rsidRPr="00E1741D" w:rsidRDefault="004F5383" w:rsidP="004F5383">
            <w:pPr>
              <w:tabs>
                <w:tab w:val="decimal" w:pos="1049"/>
              </w:tabs>
            </w:pPr>
            <w:r w:rsidRPr="003E632C">
              <w:rPr>
                <w:rFonts w:ascii="AngsanaUPC" w:eastAsiaTheme="minorHAnsi" w:hAnsi="AngsanaUPC" w:cs="AngsanaUPC"/>
              </w:rPr>
              <w:t>2,878,271.30</w:t>
            </w:r>
          </w:p>
        </w:tc>
        <w:tc>
          <w:tcPr>
            <w:tcW w:w="1459" w:type="dxa"/>
            <w:tcBorders>
              <w:top w:val="nil"/>
              <w:left w:val="nil"/>
              <w:bottom w:val="nil"/>
              <w:right w:val="nil"/>
            </w:tcBorders>
            <w:shd w:val="clear" w:color="auto" w:fill="auto"/>
            <w:vAlign w:val="center"/>
          </w:tcPr>
          <w:p w14:paraId="22BA8E82" w14:textId="5EE92997" w:rsidR="004F5383" w:rsidRPr="00E1741D" w:rsidRDefault="004F5383" w:rsidP="004F5383">
            <w:pPr>
              <w:tabs>
                <w:tab w:val="decimal" w:pos="1049"/>
              </w:tabs>
            </w:pPr>
            <w:r w:rsidRPr="003E632C">
              <w:rPr>
                <w:rFonts w:ascii="AngsanaUPC" w:eastAsiaTheme="minorHAnsi" w:hAnsi="AngsanaUPC" w:cs="AngsanaUPC"/>
              </w:rPr>
              <w:t>-</w:t>
            </w:r>
          </w:p>
        </w:tc>
        <w:tc>
          <w:tcPr>
            <w:tcW w:w="1459" w:type="dxa"/>
            <w:tcBorders>
              <w:top w:val="nil"/>
              <w:left w:val="nil"/>
              <w:bottom w:val="nil"/>
              <w:right w:val="nil"/>
            </w:tcBorders>
            <w:shd w:val="clear" w:color="auto" w:fill="auto"/>
            <w:vAlign w:val="center"/>
          </w:tcPr>
          <w:p w14:paraId="69F9E572" w14:textId="7C518C41" w:rsidR="004F5383" w:rsidRPr="00E1741D" w:rsidRDefault="004F5383" w:rsidP="004F5383">
            <w:pPr>
              <w:tabs>
                <w:tab w:val="decimal" w:pos="1049"/>
              </w:tabs>
            </w:pPr>
            <w:r w:rsidRPr="003E632C">
              <w:rPr>
                <w:rFonts w:ascii="AngsanaUPC" w:eastAsiaTheme="minorHAnsi" w:hAnsi="AngsanaUPC" w:cs="AngsanaUPC"/>
              </w:rPr>
              <w:t>2,878,271.30</w:t>
            </w:r>
          </w:p>
        </w:tc>
      </w:tr>
      <w:tr w:rsidR="004F5383" w:rsidRPr="002C02A9" w14:paraId="6C782283" w14:textId="77777777" w:rsidTr="002664B8">
        <w:trPr>
          <w:trHeight w:val="425"/>
        </w:trPr>
        <w:tc>
          <w:tcPr>
            <w:tcW w:w="1907" w:type="dxa"/>
            <w:tcBorders>
              <w:top w:val="nil"/>
              <w:left w:val="nil"/>
              <w:bottom w:val="nil"/>
              <w:right w:val="nil"/>
            </w:tcBorders>
            <w:shd w:val="clear" w:color="auto" w:fill="auto"/>
            <w:noWrap/>
            <w:vAlign w:val="center"/>
          </w:tcPr>
          <w:p w14:paraId="722F5BC5"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Distribution costs</w:t>
            </w:r>
          </w:p>
        </w:tc>
        <w:tc>
          <w:tcPr>
            <w:tcW w:w="1458" w:type="dxa"/>
            <w:tcBorders>
              <w:top w:val="nil"/>
              <w:left w:val="nil"/>
              <w:bottom w:val="nil"/>
              <w:right w:val="nil"/>
            </w:tcBorders>
            <w:shd w:val="clear" w:color="auto" w:fill="auto"/>
            <w:noWrap/>
            <w:vAlign w:val="center"/>
          </w:tcPr>
          <w:p w14:paraId="1DE076A6"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47348F4D"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466A6460" w14:textId="13E03B21" w:rsidR="004F5383" w:rsidRPr="00E1741D" w:rsidRDefault="004F5383" w:rsidP="004F5383">
            <w:pPr>
              <w:tabs>
                <w:tab w:val="decimal" w:pos="1049"/>
              </w:tabs>
            </w:pPr>
            <w:r w:rsidRPr="003E632C">
              <w:rPr>
                <w:rFonts w:ascii="AngsanaUPC" w:eastAsiaTheme="minorHAnsi" w:hAnsi="AngsanaUPC" w:cs="AngsanaUPC"/>
              </w:rPr>
              <w:t>(50,634,908.83)</w:t>
            </w:r>
          </w:p>
        </w:tc>
        <w:tc>
          <w:tcPr>
            <w:tcW w:w="1459" w:type="dxa"/>
            <w:tcBorders>
              <w:top w:val="nil"/>
              <w:left w:val="nil"/>
              <w:bottom w:val="nil"/>
              <w:right w:val="nil"/>
            </w:tcBorders>
            <w:shd w:val="clear" w:color="auto" w:fill="auto"/>
            <w:vAlign w:val="center"/>
          </w:tcPr>
          <w:p w14:paraId="7A9983D3" w14:textId="3E7CDE8B" w:rsidR="004F5383" w:rsidRPr="00E1741D" w:rsidRDefault="004F5383" w:rsidP="004F5383">
            <w:pPr>
              <w:tabs>
                <w:tab w:val="decimal" w:pos="1049"/>
              </w:tabs>
            </w:pPr>
            <w:r w:rsidRPr="003E632C">
              <w:rPr>
                <w:rFonts w:ascii="AngsanaUPC" w:eastAsiaTheme="minorHAnsi" w:hAnsi="AngsanaUPC" w:cs="AngsanaUPC"/>
              </w:rPr>
              <w:t>167,375.36</w:t>
            </w:r>
          </w:p>
        </w:tc>
        <w:tc>
          <w:tcPr>
            <w:tcW w:w="1459" w:type="dxa"/>
            <w:tcBorders>
              <w:top w:val="nil"/>
              <w:left w:val="nil"/>
              <w:bottom w:val="nil"/>
              <w:right w:val="nil"/>
            </w:tcBorders>
            <w:shd w:val="clear" w:color="auto" w:fill="auto"/>
            <w:vAlign w:val="center"/>
          </w:tcPr>
          <w:p w14:paraId="6E632465" w14:textId="58EC0F79" w:rsidR="004F5383" w:rsidRPr="00E1741D" w:rsidRDefault="004F5383" w:rsidP="004F5383">
            <w:pPr>
              <w:tabs>
                <w:tab w:val="decimal" w:pos="1049"/>
              </w:tabs>
            </w:pPr>
            <w:r w:rsidRPr="003E632C">
              <w:rPr>
                <w:rFonts w:ascii="AngsanaUPC" w:eastAsiaTheme="minorHAnsi" w:hAnsi="AngsanaUPC" w:cs="AngsanaUPC"/>
              </w:rPr>
              <w:t>(50,467,533.47)</w:t>
            </w:r>
          </w:p>
        </w:tc>
      </w:tr>
      <w:tr w:rsidR="004F5383" w:rsidRPr="002C02A9" w14:paraId="7B10A12A" w14:textId="77777777" w:rsidTr="002664B8">
        <w:trPr>
          <w:trHeight w:val="425"/>
        </w:trPr>
        <w:tc>
          <w:tcPr>
            <w:tcW w:w="1907" w:type="dxa"/>
            <w:tcBorders>
              <w:top w:val="nil"/>
              <w:left w:val="nil"/>
              <w:bottom w:val="nil"/>
              <w:right w:val="nil"/>
            </w:tcBorders>
            <w:shd w:val="clear" w:color="auto" w:fill="auto"/>
            <w:noWrap/>
            <w:vAlign w:val="center"/>
          </w:tcPr>
          <w:p w14:paraId="57D0E41D"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Administrative expenses</w:t>
            </w:r>
          </w:p>
        </w:tc>
        <w:tc>
          <w:tcPr>
            <w:tcW w:w="1458" w:type="dxa"/>
            <w:tcBorders>
              <w:top w:val="nil"/>
              <w:left w:val="nil"/>
              <w:bottom w:val="nil"/>
              <w:right w:val="nil"/>
            </w:tcBorders>
            <w:shd w:val="clear" w:color="auto" w:fill="auto"/>
            <w:noWrap/>
            <w:vAlign w:val="center"/>
          </w:tcPr>
          <w:p w14:paraId="03CC155D"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475C48AE"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3A5D2862" w14:textId="58F0F015" w:rsidR="004F5383" w:rsidRPr="00E1741D" w:rsidRDefault="004F5383" w:rsidP="004F5383">
            <w:pPr>
              <w:tabs>
                <w:tab w:val="decimal" w:pos="1049"/>
              </w:tabs>
            </w:pPr>
            <w:r w:rsidRPr="003E632C">
              <w:rPr>
                <w:rFonts w:ascii="AngsanaUPC" w:eastAsiaTheme="minorHAnsi" w:hAnsi="AngsanaUPC" w:cs="AngsanaUPC"/>
              </w:rPr>
              <w:t>(20,603,418.72)</w:t>
            </w:r>
          </w:p>
        </w:tc>
        <w:tc>
          <w:tcPr>
            <w:tcW w:w="1459" w:type="dxa"/>
            <w:tcBorders>
              <w:top w:val="nil"/>
              <w:left w:val="nil"/>
              <w:bottom w:val="nil"/>
              <w:right w:val="nil"/>
            </w:tcBorders>
            <w:shd w:val="clear" w:color="auto" w:fill="auto"/>
            <w:vAlign w:val="center"/>
          </w:tcPr>
          <w:p w14:paraId="22E30408" w14:textId="15C324AA" w:rsidR="004F5383" w:rsidRPr="00E1741D" w:rsidRDefault="004F5383" w:rsidP="004F5383">
            <w:pPr>
              <w:tabs>
                <w:tab w:val="decimal" w:pos="1049"/>
              </w:tabs>
            </w:pPr>
            <w:r w:rsidRPr="003E632C">
              <w:rPr>
                <w:rFonts w:ascii="AngsanaUPC" w:eastAsiaTheme="minorHAnsi" w:hAnsi="AngsanaUPC" w:cs="AngsanaUPC"/>
              </w:rPr>
              <w:t>240,026.10</w:t>
            </w:r>
          </w:p>
        </w:tc>
        <w:tc>
          <w:tcPr>
            <w:tcW w:w="1459" w:type="dxa"/>
            <w:tcBorders>
              <w:top w:val="nil"/>
              <w:left w:val="nil"/>
              <w:bottom w:val="nil"/>
              <w:right w:val="nil"/>
            </w:tcBorders>
            <w:shd w:val="clear" w:color="auto" w:fill="auto"/>
            <w:vAlign w:val="center"/>
          </w:tcPr>
          <w:p w14:paraId="7A1E64DE" w14:textId="2A1C420D" w:rsidR="004F5383" w:rsidRPr="00E1741D" w:rsidRDefault="004F5383" w:rsidP="004F5383">
            <w:pPr>
              <w:tabs>
                <w:tab w:val="decimal" w:pos="1049"/>
              </w:tabs>
            </w:pPr>
            <w:r w:rsidRPr="003E632C">
              <w:rPr>
                <w:rFonts w:ascii="AngsanaUPC" w:eastAsiaTheme="minorHAnsi" w:hAnsi="AngsanaUPC" w:cs="AngsanaUPC"/>
              </w:rPr>
              <w:t>(20,363,392.62)</w:t>
            </w:r>
          </w:p>
        </w:tc>
      </w:tr>
      <w:tr w:rsidR="004F5383" w:rsidRPr="002C02A9" w14:paraId="4BD9E7CC" w14:textId="77777777" w:rsidTr="002664B8">
        <w:trPr>
          <w:trHeight w:val="425"/>
        </w:trPr>
        <w:tc>
          <w:tcPr>
            <w:tcW w:w="1907" w:type="dxa"/>
            <w:tcBorders>
              <w:top w:val="nil"/>
              <w:left w:val="nil"/>
              <w:bottom w:val="nil"/>
              <w:right w:val="nil"/>
            </w:tcBorders>
            <w:shd w:val="clear" w:color="auto" w:fill="auto"/>
            <w:noWrap/>
            <w:vAlign w:val="center"/>
          </w:tcPr>
          <w:p w14:paraId="4351C3DD"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Finance costs</w:t>
            </w:r>
          </w:p>
        </w:tc>
        <w:tc>
          <w:tcPr>
            <w:tcW w:w="1458" w:type="dxa"/>
            <w:tcBorders>
              <w:top w:val="nil"/>
              <w:left w:val="nil"/>
              <w:bottom w:val="nil"/>
              <w:right w:val="nil"/>
            </w:tcBorders>
            <w:shd w:val="clear" w:color="auto" w:fill="auto"/>
            <w:noWrap/>
            <w:vAlign w:val="center"/>
          </w:tcPr>
          <w:p w14:paraId="32D3BAF8"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7FB89315"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66EF8869" w14:textId="4B4FE405"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(3,219,599.02)</w:t>
            </w:r>
          </w:p>
        </w:tc>
        <w:tc>
          <w:tcPr>
            <w:tcW w:w="1459" w:type="dxa"/>
            <w:tcBorders>
              <w:top w:val="nil"/>
              <w:left w:val="nil"/>
              <w:bottom w:val="nil"/>
              <w:right w:val="nil"/>
            </w:tcBorders>
            <w:shd w:val="clear" w:color="auto" w:fill="auto"/>
            <w:vAlign w:val="center"/>
          </w:tcPr>
          <w:p w14:paraId="0E5100AF" w14:textId="2EA0C345"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w:t>
            </w:r>
          </w:p>
        </w:tc>
        <w:tc>
          <w:tcPr>
            <w:tcW w:w="1459" w:type="dxa"/>
            <w:tcBorders>
              <w:top w:val="nil"/>
              <w:left w:val="nil"/>
              <w:bottom w:val="nil"/>
              <w:right w:val="nil"/>
            </w:tcBorders>
            <w:shd w:val="clear" w:color="auto" w:fill="auto"/>
            <w:vAlign w:val="center"/>
          </w:tcPr>
          <w:p w14:paraId="5493F990" w14:textId="2D031FEC"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(3,219,599.02)</w:t>
            </w:r>
          </w:p>
        </w:tc>
      </w:tr>
      <w:tr w:rsidR="004F5383" w:rsidRPr="002C02A9" w14:paraId="419A05FC" w14:textId="77777777" w:rsidTr="002664B8">
        <w:trPr>
          <w:trHeight w:val="425"/>
        </w:trPr>
        <w:tc>
          <w:tcPr>
            <w:tcW w:w="1907" w:type="dxa"/>
            <w:tcBorders>
              <w:top w:val="nil"/>
              <w:left w:val="nil"/>
              <w:bottom w:val="nil"/>
              <w:right w:val="nil"/>
            </w:tcBorders>
            <w:shd w:val="clear" w:color="auto" w:fill="auto"/>
            <w:noWrap/>
            <w:vAlign w:val="center"/>
          </w:tcPr>
          <w:p w14:paraId="019E58D3"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Profit before income tax</w:t>
            </w:r>
          </w:p>
        </w:tc>
        <w:tc>
          <w:tcPr>
            <w:tcW w:w="1458" w:type="dxa"/>
            <w:tcBorders>
              <w:top w:val="nil"/>
              <w:left w:val="nil"/>
              <w:bottom w:val="nil"/>
              <w:right w:val="nil"/>
            </w:tcBorders>
            <w:shd w:val="clear" w:color="auto" w:fill="auto"/>
            <w:noWrap/>
            <w:vAlign w:val="center"/>
          </w:tcPr>
          <w:p w14:paraId="32C256B8"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64858FEF"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72EFA6EA" w14:textId="652524C0" w:rsidR="004F5383" w:rsidRPr="00E1741D" w:rsidRDefault="004F5383" w:rsidP="004F5383">
            <w:pPr>
              <w:tabs>
                <w:tab w:val="decimal" w:pos="1049"/>
              </w:tabs>
            </w:pPr>
            <w:r w:rsidRPr="003E632C">
              <w:rPr>
                <w:rFonts w:ascii="AngsanaUPC" w:eastAsiaTheme="minorHAnsi" w:hAnsi="AngsanaUPC" w:cs="AngsanaUPC"/>
              </w:rPr>
              <w:t>4,913,058.06</w:t>
            </w:r>
          </w:p>
        </w:tc>
        <w:tc>
          <w:tcPr>
            <w:tcW w:w="1459" w:type="dxa"/>
            <w:tcBorders>
              <w:top w:val="nil"/>
              <w:left w:val="nil"/>
              <w:bottom w:val="nil"/>
              <w:right w:val="nil"/>
            </w:tcBorders>
            <w:shd w:val="clear" w:color="auto" w:fill="auto"/>
            <w:vAlign w:val="center"/>
          </w:tcPr>
          <w:p w14:paraId="6EE3547E" w14:textId="5DC3BE09" w:rsidR="004F5383" w:rsidRPr="00E1741D" w:rsidRDefault="004F5383" w:rsidP="004F5383">
            <w:pPr>
              <w:tabs>
                <w:tab w:val="decimal" w:pos="1049"/>
              </w:tabs>
            </w:pPr>
            <w:r w:rsidRPr="003E632C">
              <w:rPr>
                <w:rFonts w:ascii="AngsanaUPC" w:eastAsiaTheme="minorHAnsi" w:hAnsi="AngsanaUPC" w:cs="AngsanaUPC"/>
              </w:rPr>
              <w:t>(101,892.83)</w:t>
            </w:r>
          </w:p>
        </w:tc>
        <w:tc>
          <w:tcPr>
            <w:tcW w:w="1459" w:type="dxa"/>
            <w:tcBorders>
              <w:top w:val="nil"/>
              <w:left w:val="nil"/>
              <w:bottom w:val="nil"/>
              <w:right w:val="nil"/>
            </w:tcBorders>
            <w:shd w:val="clear" w:color="auto" w:fill="auto"/>
            <w:vAlign w:val="center"/>
          </w:tcPr>
          <w:p w14:paraId="222D5EC9" w14:textId="720ED2D2" w:rsidR="004F5383" w:rsidRPr="00E1741D" w:rsidRDefault="004F5383" w:rsidP="004F5383">
            <w:pPr>
              <w:tabs>
                <w:tab w:val="decimal" w:pos="1049"/>
              </w:tabs>
            </w:pPr>
            <w:r w:rsidRPr="003E632C">
              <w:rPr>
                <w:rFonts w:ascii="AngsanaUPC" w:eastAsiaTheme="minorHAnsi" w:hAnsi="AngsanaUPC" w:cs="AngsanaUPC"/>
              </w:rPr>
              <w:t>4,811,165.23</w:t>
            </w:r>
          </w:p>
        </w:tc>
      </w:tr>
      <w:tr w:rsidR="004F5383" w:rsidRPr="002C02A9" w14:paraId="0B0CD7E1" w14:textId="77777777" w:rsidTr="002664B8">
        <w:trPr>
          <w:trHeight w:val="425"/>
        </w:trPr>
        <w:tc>
          <w:tcPr>
            <w:tcW w:w="1907" w:type="dxa"/>
            <w:tcBorders>
              <w:top w:val="nil"/>
              <w:left w:val="nil"/>
              <w:bottom w:val="nil"/>
              <w:right w:val="nil"/>
            </w:tcBorders>
            <w:shd w:val="clear" w:color="auto" w:fill="auto"/>
            <w:noWrap/>
            <w:vAlign w:val="center"/>
          </w:tcPr>
          <w:p w14:paraId="4CE45A88"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Tax expense</w:t>
            </w:r>
          </w:p>
        </w:tc>
        <w:tc>
          <w:tcPr>
            <w:tcW w:w="1458" w:type="dxa"/>
            <w:tcBorders>
              <w:top w:val="nil"/>
              <w:left w:val="nil"/>
              <w:bottom w:val="nil"/>
              <w:right w:val="nil"/>
            </w:tcBorders>
            <w:shd w:val="clear" w:color="auto" w:fill="auto"/>
            <w:noWrap/>
            <w:vAlign w:val="center"/>
          </w:tcPr>
          <w:p w14:paraId="6F71DFE8"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7EA7B293"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027AB5CE" w14:textId="3D5A54D6"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(1,148,067.04)</w:t>
            </w:r>
          </w:p>
        </w:tc>
        <w:tc>
          <w:tcPr>
            <w:tcW w:w="1459" w:type="dxa"/>
            <w:tcBorders>
              <w:top w:val="nil"/>
              <w:left w:val="nil"/>
              <w:bottom w:val="nil"/>
              <w:right w:val="nil"/>
            </w:tcBorders>
            <w:shd w:val="clear" w:color="auto" w:fill="auto"/>
            <w:vAlign w:val="center"/>
          </w:tcPr>
          <w:p w14:paraId="389D51D0" w14:textId="2C46A450"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20,378.57</w:t>
            </w:r>
          </w:p>
        </w:tc>
        <w:tc>
          <w:tcPr>
            <w:tcW w:w="1459" w:type="dxa"/>
            <w:tcBorders>
              <w:top w:val="nil"/>
              <w:left w:val="nil"/>
              <w:bottom w:val="nil"/>
              <w:right w:val="nil"/>
            </w:tcBorders>
            <w:shd w:val="clear" w:color="auto" w:fill="auto"/>
            <w:vAlign w:val="center"/>
          </w:tcPr>
          <w:p w14:paraId="06587854" w14:textId="66EBEF76" w:rsidR="004F5383" w:rsidRPr="00E1741D" w:rsidRDefault="004F5383" w:rsidP="004F5383">
            <w:pPr>
              <w:pBdr>
                <w:bottom w:val="single" w:sz="6" w:space="1" w:color="auto"/>
              </w:pBdr>
              <w:tabs>
                <w:tab w:val="decimal" w:pos="1049"/>
              </w:tabs>
            </w:pPr>
            <w:r w:rsidRPr="003E632C">
              <w:rPr>
                <w:rFonts w:ascii="AngsanaUPC" w:eastAsiaTheme="minorHAnsi" w:hAnsi="AngsanaUPC" w:cs="AngsanaUPC"/>
              </w:rPr>
              <w:t>(1,127,688.47)</w:t>
            </w:r>
          </w:p>
        </w:tc>
      </w:tr>
      <w:tr w:rsidR="004F5383" w:rsidRPr="002C02A9" w14:paraId="56C438E6" w14:textId="77777777" w:rsidTr="002664B8">
        <w:trPr>
          <w:trHeight w:val="425"/>
        </w:trPr>
        <w:tc>
          <w:tcPr>
            <w:tcW w:w="1907" w:type="dxa"/>
            <w:tcBorders>
              <w:top w:val="nil"/>
              <w:left w:val="nil"/>
              <w:bottom w:val="nil"/>
              <w:right w:val="nil"/>
            </w:tcBorders>
            <w:shd w:val="clear" w:color="auto" w:fill="auto"/>
            <w:noWrap/>
            <w:vAlign w:val="center"/>
          </w:tcPr>
          <w:p w14:paraId="06C29068" w14:textId="77777777" w:rsidR="004F5383" w:rsidRPr="00341283" w:rsidRDefault="004F5383" w:rsidP="004F5383">
            <w:pPr>
              <w:autoSpaceDE w:val="0"/>
              <w:autoSpaceDN w:val="0"/>
              <w:ind w:left="-40"/>
              <w:rPr>
                <w:rFonts w:ascii="AngsanaUPC" w:hAnsi="AngsanaUPC" w:cs="AngsanaUPC"/>
                <w:cs/>
              </w:rPr>
            </w:pPr>
            <w:r w:rsidRPr="00341283">
              <w:rPr>
                <w:rFonts w:ascii="AngsanaUPC" w:hAnsi="AngsanaUPC" w:cs="AngsanaUPC"/>
              </w:rPr>
              <w:t>Profit for the period</w:t>
            </w:r>
          </w:p>
        </w:tc>
        <w:tc>
          <w:tcPr>
            <w:tcW w:w="1458" w:type="dxa"/>
            <w:tcBorders>
              <w:top w:val="nil"/>
              <w:left w:val="nil"/>
              <w:bottom w:val="nil"/>
              <w:right w:val="nil"/>
            </w:tcBorders>
            <w:shd w:val="clear" w:color="auto" w:fill="auto"/>
            <w:noWrap/>
            <w:vAlign w:val="center"/>
          </w:tcPr>
          <w:p w14:paraId="712AAC10" w14:textId="77777777" w:rsidR="004F5383" w:rsidRPr="00E1741D" w:rsidRDefault="004F5383" w:rsidP="004F5383">
            <w:pPr>
              <w:tabs>
                <w:tab w:val="decimal" w:pos="1049"/>
              </w:tabs>
            </w:pPr>
          </w:p>
        </w:tc>
        <w:tc>
          <w:tcPr>
            <w:tcW w:w="1459" w:type="dxa"/>
            <w:tcBorders>
              <w:top w:val="nil"/>
              <w:left w:val="nil"/>
              <w:bottom w:val="nil"/>
              <w:right w:val="nil"/>
            </w:tcBorders>
            <w:shd w:val="clear" w:color="auto" w:fill="auto"/>
            <w:vAlign w:val="center"/>
          </w:tcPr>
          <w:p w14:paraId="0D17CA31" w14:textId="77777777" w:rsidR="004F5383" w:rsidRPr="00E1741D" w:rsidRDefault="004F5383" w:rsidP="004F5383">
            <w:pPr>
              <w:tabs>
                <w:tab w:val="decimal" w:pos="1049"/>
              </w:tabs>
            </w:pPr>
          </w:p>
        </w:tc>
        <w:tc>
          <w:tcPr>
            <w:tcW w:w="1458" w:type="dxa"/>
            <w:tcBorders>
              <w:top w:val="nil"/>
              <w:left w:val="nil"/>
              <w:bottom w:val="nil"/>
              <w:right w:val="nil"/>
            </w:tcBorders>
            <w:shd w:val="clear" w:color="auto" w:fill="auto"/>
            <w:vAlign w:val="center"/>
          </w:tcPr>
          <w:p w14:paraId="64B46E53" w14:textId="51BE6B46" w:rsidR="004F5383" w:rsidRPr="00E1741D" w:rsidRDefault="004F5383" w:rsidP="004F5383">
            <w:pPr>
              <w:pBdr>
                <w:bottom w:val="double" w:sz="6" w:space="1" w:color="auto"/>
              </w:pBdr>
              <w:tabs>
                <w:tab w:val="decimal" w:pos="1049"/>
              </w:tabs>
            </w:pPr>
            <w:r w:rsidRPr="003E632C">
              <w:rPr>
                <w:rFonts w:ascii="AngsanaUPC" w:eastAsiaTheme="minorHAnsi" w:hAnsi="AngsanaUPC" w:cs="AngsanaUPC"/>
              </w:rPr>
              <w:t>3,764,991.02</w:t>
            </w:r>
          </w:p>
        </w:tc>
        <w:tc>
          <w:tcPr>
            <w:tcW w:w="1459" w:type="dxa"/>
            <w:tcBorders>
              <w:top w:val="nil"/>
              <w:left w:val="nil"/>
              <w:bottom w:val="nil"/>
              <w:right w:val="nil"/>
            </w:tcBorders>
            <w:shd w:val="clear" w:color="auto" w:fill="auto"/>
            <w:vAlign w:val="center"/>
          </w:tcPr>
          <w:p w14:paraId="78F94CA7" w14:textId="010E317A" w:rsidR="004F5383" w:rsidRPr="00E1741D" w:rsidRDefault="004F5383" w:rsidP="004F5383">
            <w:pPr>
              <w:pBdr>
                <w:bottom w:val="double" w:sz="6" w:space="1" w:color="auto"/>
              </w:pBdr>
              <w:tabs>
                <w:tab w:val="decimal" w:pos="1049"/>
              </w:tabs>
            </w:pPr>
            <w:r w:rsidRPr="003E632C">
              <w:rPr>
                <w:rFonts w:ascii="AngsanaUPC" w:eastAsiaTheme="minorHAnsi" w:hAnsi="AngsanaUPC" w:cs="AngsanaUPC"/>
              </w:rPr>
              <w:t>(81,514.26)</w:t>
            </w:r>
          </w:p>
        </w:tc>
        <w:tc>
          <w:tcPr>
            <w:tcW w:w="1459" w:type="dxa"/>
            <w:tcBorders>
              <w:top w:val="nil"/>
              <w:left w:val="nil"/>
              <w:bottom w:val="nil"/>
              <w:right w:val="nil"/>
            </w:tcBorders>
            <w:shd w:val="clear" w:color="auto" w:fill="auto"/>
            <w:vAlign w:val="center"/>
          </w:tcPr>
          <w:p w14:paraId="0EFE8F18" w14:textId="6B73321E" w:rsidR="004F5383" w:rsidRPr="00E1741D" w:rsidRDefault="004F5383" w:rsidP="004F5383">
            <w:pPr>
              <w:pBdr>
                <w:bottom w:val="double" w:sz="6" w:space="1" w:color="auto"/>
              </w:pBdr>
              <w:tabs>
                <w:tab w:val="decimal" w:pos="1049"/>
              </w:tabs>
            </w:pPr>
            <w:r w:rsidRPr="003E632C">
              <w:rPr>
                <w:rFonts w:ascii="AngsanaUPC" w:eastAsiaTheme="minorHAnsi" w:hAnsi="AngsanaUPC" w:cs="AngsanaUPC"/>
              </w:rPr>
              <w:t>3,683,476.76</w:t>
            </w:r>
          </w:p>
        </w:tc>
      </w:tr>
    </w:tbl>
    <w:p w14:paraId="1F203703" w14:textId="3149BE13" w:rsidR="004F2504" w:rsidRPr="00DC04A3" w:rsidRDefault="00AF586F" w:rsidP="0080367F">
      <w:pPr>
        <w:numPr>
          <w:ilvl w:val="0"/>
          <w:numId w:val="2"/>
        </w:numPr>
        <w:tabs>
          <w:tab w:val="left" w:pos="426"/>
        </w:tabs>
        <w:spacing w:before="360" w:after="120"/>
        <w:ind w:left="0" w:right="147" w:firstLine="0"/>
        <w:jc w:val="thaiDistribute"/>
        <w:rPr>
          <w:rFonts w:ascii="AngsanaUPC" w:hAnsi="AngsanaUPC" w:cs="AngsanaUPC"/>
          <w:b/>
          <w:bCs/>
        </w:rPr>
      </w:pPr>
      <w:r w:rsidRPr="00DF783C">
        <w:rPr>
          <w:rFonts w:ascii="AngsanaUPC" w:hAnsi="AngsanaUPC" w:cs="AngsanaUPC"/>
          <w:b/>
          <w:bCs/>
        </w:rPr>
        <w:t>COMMITMENTS AND CONTINGENT LIABILITITES</w:t>
      </w:r>
    </w:p>
    <w:p w14:paraId="5DF5361D" w14:textId="4AED0332" w:rsidR="00AF586F" w:rsidRPr="00DF783C" w:rsidRDefault="00AB40CB" w:rsidP="00AF586F">
      <w:pPr>
        <w:pStyle w:val="BlockText"/>
        <w:spacing w:before="200" w:after="120"/>
        <w:ind w:left="426" w:right="0" w:firstLine="0"/>
        <w:jc w:val="thaiDistribute"/>
        <w:rPr>
          <w:rFonts w:ascii="AngsanaUPC" w:hAnsi="AngsanaUPC" w:cs="AngsanaUPC"/>
        </w:rPr>
      </w:pPr>
      <w:r>
        <w:rPr>
          <w:rFonts w:ascii="AngsanaUPC" w:hAnsi="AngsanaUPC" w:cs="AngsanaUPC"/>
        </w:rPr>
        <w:t xml:space="preserve">As at </w:t>
      </w:r>
      <w:r w:rsidR="00CE690D" w:rsidRPr="00CE690D">
        <w:rPr>
          <w:rFonts w:ascii="AngsanaUPC" w:hAnsi="AngsanaUPC" w:cs="AngsanaUPC"/>
        </w:rPr>
        <w:t>30 June</w:t>
      </w:r>
      <w:r w:rsidR="00AF586F" w:rsidRPr="00DF783C">
        <w:rPr>
          <w:rFonts w:ascii="AngsanaUPC" w:hAnsi="AngsanaUPC" w:cs="AngsanaUPC"/>
        </w:rPr>
        <w:t xml:space="preserve"> 202</w:t>
      </w:r>
      <w:r w:rsidR="00777A04">
        <w:rPr>
          <w:rFonts w:ascii="AngsanaUPC" w:hAnsi="AngsanaUPC" w:cs="AngsanaUPC"/>
        </w:rPr>
        <w:t>6</w:t>
      </w:r>
      <w:r w:rsidR="00AF586F" w:rsidRPr="00DF783C">
        <w:rPr>
          <w:rFonts w:ascii="AngsanaUPC" w:hAnsi="AngsanaUPC" w:cs="AngsanaUPC"/>
        </w:rPr>
        <w:t>, the Group had commitments and contingent liabilities as follows:</w:t>
      </w:r>
      <w:r w:rsidR="00AF586F" w:rsidRPr="00DF783C">
        <w:rPr>
          <w:rFonts w:ascii="AngsanaUPC" w:hAnsi="AngsanaUPC" w:cs="AngsanaUPC"/>
          <w:cs/>
        </w:rPr>
        <w:t xml:space="preserve"> </w:t>
      </w:r>
    </w:p>
    <w:p w14:paraId="15C4CE6D" w14:textId="77777777" w:rsidR="00AF586F" w:rsidRPr="00DF783C" w:rsidRDefault="00AF586F" w:rsidP="00AF586F">
      <w:pPr>
        <w:pStyle w:val="BlockText"/>
        <w:spacing w:before="200" w:after="120"/>
        <w:ind w:left="426" w:right="0" w:firstLine="0"/>
        <w:jc w:val="thaiDistribute"/>
        <w:rPr>
          <w:rFonts w:ascii="AngsanaUPC" w:hAnsi="AngsanaUPC" w:cs="AngsanaUPC"/>
          <w:b/>
          <w:bCs/>
        </w:rPr>
      </w:pPr>
      <w:r w:rsidRPr="00DF783C">
        <w:rPr>
          <w:rFonts w:ascii="AngsanaUPC" w:hAnsi="AngsanaUPC" w:cs="AngsanaUPC"/>
          <w:b/>
          <w:bCs/>
        </w:rPr>
        <w:t>The Company</w:t>
      </w:r>
    </w:p>
    <w:p w14:paraId="3A2FF34E" w14:textId="1815C254" w:rsidR="00AF586F"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service agreements and other </w:t>
      </w:r>
      <w:r w:rsidRPr="005E21B5">
        <w:rPr>
          <w:rFonts w:ascii="AngsanaUPC" w:hAnsi="AngsanaUPC" w:cs="AngsanaUPC"/>
        </w:rPr>
        <w:t xml:space="preserve">services in the </w:t>
      </w:r>
      <w:r w:rsidRPr="00DC74B2">
        <w:rPr>
          <w:rFonts w:ascii="AngsanaUPC" w:hAnsi="AngsanaUPC" w:cs="AngsanaUPC"/>
        </w:rPr>
        <w:t xml:space="preserve">amount of Baht </w:t>
      </w:r>
      <w:r w:rsidR="004F5383">
        <w:rPr>
          <w:rFonts w:ascii="AngsanaUPC" w:hAnsi="AngsanaUPC" w:cs="AngsanaUPC"/>
        </w:rPr>
        <w:t>2.17</w:t>
      </w:r>
      <w:r w:rsidR="00F247CE" w:rsidRPr="00DC74B2">
        <w:rPr>
          <w:rFonts w:ascii="AngsanaUPC" w:hAnsi="AngsanaUPC" w:cs="AngsanaUPC"/>
        </w:rPr>
        <w:t xml:space="preserve"> million.</w:t>
      </w:r>
    </w:p>
    <w:p w14:paraId="6B1164C5" w14:textId="7E729305" w:rsidR="0080367F" w:rsidRPr="00DC74B2" w:rsidRDefault="0080367F" w:rsidP="0080367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w:t>
      </w:r>
      <w:r w:rsidRPr="0080367F">
        <w:rPr>
          <w:rFonts w:ascii="AngsanaUPC" w:hAnsi="AngsanaUPC" w:cs="AngsanaUPC"/>
        </w:rPr>
        <w:t>construction</w:t>
      </w:r>
      <w:r w:rsidRPr="00CB2847">
        <w:rPr>
          <w:rFonts w:ascii="AngsanaUPC" w:hAnsi="AngsanaUPC" w:cs="AngsanaUPC"/>
        </w:rPr>
        <w:t xml:space="preserve"> agreements </w:t>
      </w:r>
      <w:r w:rsidRPr="005E21B5">
        <w:rPr>
          <w:rFonts w:ascii="AngsanaUPC" w:hAnsi="AngsanaUPC" w:cs="AngsanaUPC"/>
        </w:rPr>
        <w:t xml:space="preserve">in the </w:t>
      </w:r>
      <w:r w:rsidRPr="00DC74B2">
        <w:rPr>
          <w:rFonts w:ascii="AngsanaUPC" w:hAnsi="AngsanaUPC" w:cs="AngsanaUPC"/>
        </w:rPr>
        <w:t xml:space="preserve">amount of </w:t>
      </w:r>
      <w:r w:rsidR="00E8126F">
        <w:rPr>
          <w:rFonts w:ascii="AngsanaUPC" w:hAnsi="AngsanaUPC" w:cs="AngsanaUPC"/>
        </w:rPr>
        <w:t>Baht 1.07</w:t>
      </w:r>
      <w:r w:rsidRPr="00DC74B2">
        <w:rPr>
          <w:rFonts w:ascii="AngsanaUPC" w:hAnsi="AngsanaUPC" w:cs="AngsanaUPC"/>
        </w:rPr>
        <w:t xml:space="preserve"> million.</w:t>
      </w:r>
    </w:p>
    <w:p w14:paraId="2ABE8079" w14:textId="1F830516" w:rsidR="00A705EA" w:rsidRPr="00B8648A" w:rsidRDefault="00A705EA" w:rsidP="00A705EA">
      <w:pPr>
        <w:pStyle w:val="BlockText"/>
        <w:numPr>
          <w:ilvl w:val="0"/>
          <w:numId w:val="6"/>
        </w:numPr>
        <w:autoSpaceDE w:val="0"/>
        <w:autoSpaceDN w:val="0"/>
        <w:spacing w:before="200" w:after="120"/>
        <w:ind w:left="928" w:right="0" w:hanging="502"/>
        <w:jc w:val="thaiDistribute"/>
        <w:rPr>
          <w:rFonts w:ascii="AngsanaUPC" w:hAnsi="AngsanaUPC" w:cs="AngsanaUPC"/>
        </w:rPr>
      </w:pPr>
      <w:r w:rsidRPr="00B8648A">
        <w:rPr>
          <w:rFonts w:ascii="AngsanaUPC" w:hAnsi="AngsanaUPC" w:cs="AngsanaUPC"/>
        </w:rPr>
        <w:t>Commitments for paym</w:t>
      </w:r>
      <w:r w:rsidR="00C862EB" w:rsidRPr="00B8648A">
        <w:rPr>
          <w:rFonts w:ascii="AngsanaUPC" w:hAnsi="AngsanaUPC" w:cs="AngsanaUPC"/>
        </w:rPr>
        <w:t>ents under consulting agreement</w:t>
      </w:r>
      <w:r w:rsidR="008B00A5">
        <w:rPr>
          <w:rFonts w:ascii="AngsanaUPC" w:hAnsi="AngsanaUPC" w:cs="AngsanaUPC"/>
        </w:rPr>
        <w:t xml:space="preserve"> in the amount of </w:t>
      </w:r>
      <w:r w:rsidR="008B00A5" w:rsidRPr="0080367F">
        <w:rPr>
          <w:rFonts w:ascii="AngsanaUPC" w:hAnsi="AngsanaUPC" w:cs="AngsanaUPC"/>
        </w:rPr>
        <w:t xml:space="preserve">Baht </w:t>
      </w:r>
      <w:r w:rsidR="004F5383">
        <w:rPr>
          <w:rFonts w:ascii="AngsanaUPC" w:hAnsi="AngsanaUPC" w:cs="AngsanaUPC"/>
        </w:rPr>
        <w:t>0.11</w:t>
      </w:r>
      <w:r w:rsidR="00B8648A" w:rsidRPr="00B8648A">
        <w:rPr>
          <w:rFonts w:ascii="AngsanaUPC" w:hAnsi="AngsanaUPC" w:cs="AngsanaUPC"/>
        </w:rPr>
        <w:t xml:space="preserve"> million </w:t>
      </w:r>
      <w:r w:rsidRPr="00B8648A">
        <w:rPr>
          <w:rFonts w:ascii="AngsanaUPC" w:hAnsi="AngsanaUPC" w:cs="AngsanaUPC"/>
        </w:rPr>
        <w:t>pe</w:t>
      </w:r>
      <w:r w:rsidRPr="00286F4A">
        <w:rPr>
          <w:rFonts w:ascii="AngsanaUPC" w:hAnsi="AngsanaUPC" w:cs="AngsanaUPC"/>
        </w:rPr>
        <w:t xml:space="preserve">r </w:t>
      </w:r>
      <w:r w:rsidRPr="00B8648A">
        <w:rPr>
          <w:rFonts w:ascii="AngsanaUPC" w:hAnsi="AngsanaUPC" w:cs="AngsanaUPC"/>
        </w:rPr>
        <w:t>month.</w:t>
      </w:r>
    </w:p>
    <w:p w14:paraId="5C95CAA8" w14:textId="61BB3881" w:rsidR="00AF586F" w:rsidRPr="00DC74B2"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C74B2">
        <w:rPr>
          <w:rFonts w:ascii="AngsanaUPC" w:hAnsi="AngsanaUPC" w:cs="AngsanaUPC"/>
        </w:rPr>
        <w:t xml:space="preserve">The letters of guarantee issued by the bank in the amount of </w:t>
      </w:r>
      <w:r w:rsidRPr="0080367F">
        <w:rPr>
          <w:rFonts w:ascii="AngsanaUPC" w:hAnsi="AngsanaUPC" w:cs="AngsanaUPC"/>
        </w:rPr>
        <w:t xml:space="preserve">Baht </w:t>
      </w:r>
      <w:r w:rsidR="00DC74B2" w:rsidRPr="0080367F">
        <w:rPr>
          <w:rFonts w:ascii="AngsanaUPC" w:hAnsi="AngsanaUPC" w:cs="AngsanaUPC"/>
        </w:rPr>
        <w:t>0.22</w:t>
      </w:r>
      <w:r w:rsidRPr="00DC74B2">
        <w:rPr>
          <w:rFonts w:ascii="AngsanaUPC" w:hAnsi="AngsanaUPC" w:cs="AngsanaUPC"/>
        </w:rPr>
        <w:t xml:space="preserve"> million.</w:t>
      </w:r>
    </w:p>
    <w:p w14:paraId="798C6845" w14:textId="1C59DF0F" w:rsidR="00AF586F" w:rsidRPr="005E21B5" w:rsidRDefault="000636BF" w:rsidP="00AF586F">
      <w:pPr>
        <w:pStyle w:val="BlockText"/>
        <w:autoSpaceDE w:val="0"/>
        <w:autoSpaceDN w:val="0"/>
        <w:spacing w:before="200" w:after="120"/>
        <w:ind w:left="426" w:right="0" w:firstLine="0"/>
        <w:jc w:val="thaiDistribute"/>
        <w:rPr>
          <w:rFonts w:ascii="AngsanaUPC" w:hAnsi="AngsanaUPC" w:cs="AngsanaUPC"/>
          <w:b/>
          <w:bCs/>
          <w:cs/>
        </w:rPr>
      </w:pPr>
      <w:r w:rsidRPr="005E21B5">
        <w:rPr>
          <w:rFonts w:ascii="AngsanaUPC" w:hAnsi="AngsanaUPC" w:cs="AngsanaUPC"/>
          <w:b/>
          <w:bCs/>
        </w:rPr>
        <w:t>The Subsidiary</w:t>
      </w:r>
    </w:p>
    <w:p w14:paraId="1A8905B9" w14:textId="28302E7C" w:rsidR="00AF586F" w:rsidRPr="005E21B5"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 xml:space="preserve">Commitments for payments under service agreements and other services in the amount of </w:t>
      </w:r>
      <w:r w:rsidRPr="008B00A5">
        <w:rPr>
          <w:rFonts w:ascii="AngsanaUPC" w:hAnsi="AngsanaUPC" w:cs="AngsanaUPC"/>
        </w:rPr>
        <w:t xml:space="preserve">Baht </w:t>
      </w:r>
      <w:r w:rsidR="004F5383">
        <w:rPr>
          <w:rFonts w:ascii="AngsanaUPC" w:hAnsi="AngsanaUPC" w:cs="AngsanaUPC"/>
        </w:rPr>
        <w:t>2</w:t>
      </w:r>
      <w:r w:rsidRPr="008B00A5">
        <w:rPr>
          <w:rFonts w:ascii="AngsanaUPC" w:hAnsi="AngsanaUPC" w:cs="AngsanaUPC"/>
        </w:rPr>
        <w:t xml:space="preserve"> million</w:t>
      </w:r>
      <w:r w:rsidRPr="005E21B5">
        <w:rPr>
          <w:rFonts w:ascii="AngsanaUPC" w:hAnsi="AngsanaUPC" w:cs="AngsanaUPC"/>
        </w:rPr>
        <w:t>.</w:t>
      </w:r>
    </w:p>
    <w:p w14:paraId="4D98696D" w14:textId="77777777" w:rsidR="0080367F" w:rsidRDefault="0080367F">
      <w:pPr>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ascii="AngsanaUPC" w:hAnsi="AngsanaUPC" w:cs="AngsanaUPC"/>
          <w:b/>
          <w:bCs/>
        </w:rPr>
        <w:br w:type="page"/>
      </w:r>
    </w:p>
    <w:p w14:paraId="7BB0B172" w14:textId="76C3B8E0" w:rsidR="00595F06" w:rsidRPr="00261EEE" w:rsidRDefault="00595F06" w:rsidP="00595F06">
      <w:pPr>
        <w:numPr>
          <w:ilvl w:val="0"/>
          <w:numId w:val="2"/>
        </w:numPr>
        <w:tabs>
          <w:tab w:val="left" w:pos="426"/>
        </w:tabs>
        <w:spacing w:before="240" w:after="120"/>
        <w:ind w:left="0" w:right="147" w:firstLine="0"/>
        <w:jc w:val="thaiDistribute"/>
        <w:rPr>
          <w:rFonts w:ascii="AngsanaUPC" w:hAnsi="AngsanaUPC" w:cs="AngsanaUPC"/>
          <w:b/>
          <w:bCs/>
        </w:rPr>
      </w:pPr>
      <w:r w:rsidRPr="00261EEE">
        <w:rPr>
          <w:rFonts w:ascii="AngsanaUPC" w:hAnsi="AngsanaUPC" w:cs="AngsanaUPC"/>
          <w:b/>
          <w:bCs/>
        </w:rPr>
        <w:lastRenderedPageBreak/>
        <w:t>FAIR VALUE OF FINANCIAL INSTRUMENTS</w:t>
      </w:r>
    </w:p>
    <w:p w14:paraId="44946A7C" w14:textId="2C1C94A7" w:rsidR="00595F06" w:rsidRDefault="00595F06" w:rsidP="00595F06">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w:t>
      </w:r>
      <w:r w:rsidR="004138D9">
        <w:rPr>
          <w:rFonts w:ascii="AngsanaUPC" w:hAnsi="AngsanaUPC" w:cs="AngsanaUPC"/>
        </w:rPr>
        <w:t>re cash and cash equivalents,</w:t>
      </w:r>
      <w:r w:rsidRPr="00261EEE">
        <w:rPr>
          <w:rFonts w:ascii="AngsanaUPC" w:hAnsi="AngsanaUPC" w:cs="AngsanaUPC"/>
        </w:rPr>
        <w:t xml:space="preserve"> trade and other</w:t>
      </w:r>
      <w:r w:rsidR="009C1689">
        <w:rPr>
          <w:rFonts w:ascii="AngsanaUPC" w:hAnsi="AngsanaUPC" w:cs="AngsanaUPC"/>
        </w:rPr>
        <w:t xml:space="preserve"> current</w:t>
      </w:r>
      <w:r w:rsidRPr="00261EEE">
        <w:rPr>
          <w:rFonts w:ascii="AngsanaUPC" w:hAnsi="AngsanaUPC" w:cs="AngsanaUPC"/>
        </w:rPr>
        <w:t xml:space="preserve"> receivables</w:t>
      </w:r>
      <w:r w:rsidR="009C1689">
        <w:rPr>
          <w:rFonts w:ascii="AngsanaUPC" w:hAnsi="AngsanaUPC" w:cs="AngsanaUPC"/>
        </w:rPr>
        <w:t xml:space="preserve">, </w:t>
      </w:r>
      <w:proofErr w:type="spellStart"/>
      <w:r w:rsidR="009C1689">
        <w:rPr>
          <w:rFonts w:ascii="AngsanaUPC" w:hAnsi="AngsanaUPC" w:cs="AngsanaUPC"/>
        </w:rPr>
        <w:t>issurance</w:t>
      </w:r>
      <w:proofErr w:type="spellEnd"/>
      <w:r w:rsidR="009C1689">
        <w:rPr>
          <w:rFonts w:ascii="AngsanaUPC" w:hAnsi="AngsanaUPC" w:cs="AngsanaUPC"/>
        </w:rPr>
        <w:t xml:space="preserve"> compensation receivable from flood and contract assets </w:t>
      </w:r>
      <w:r w:rsidRPr="00261EEE">
        <w:rPr>
          <w:rFonts w:ascii="AngsanaUPC" w:hAnsi="AngsanaUPC" w:cs="AngsanaUPC"/>
        </w:rPr>
        <w:t>which are short-term credit</w:t>
      </w:r>
      <w:r w:rsidR="009C1689">
        <w:rPr>
          <w:rFonts w:ascii="AngsanaUPC" w:hAnsi="AngsanaUPC" w:cs="AngsanaUPC"/>
        </w:rPr>
        <w:t xml:space="preserve">, short-term </w:t>
      </w:r>
      <w:r w:rsidR="007D094D">
        <w:rPr>
          <w:rFonts w:ascii="AngsanaUPC" w:hAnsi="AngsanaUPC" w:cs="AngsanaUPC"/>
        </w:rPr>
        <w:t>loan</w:t>
      </w:r>
      <w:r w:rsidR="009C1689">
        <w:rPr>
          <w:rFonts w:ascii="AngsanaUPC" w:hAnsi="AngsanaUPC" w:cs="AngsanaUPC"/>
        </w:rPr>
        <w:t>s, which have interest rates close to the market rate</w:t>
      </w:r>
      <w:r w:rsidRPr="00261EEE">
        <w:rPr>
          <w:rFonts w:ascii="AngsanaUPC" w:hAnsi="AngsanaUPC" w:cs="AngsanaUPC"/>
        </w:rPr>
        <w:t xml:space="preserve">. Most of the financial liabilities are trade and other </w:t>
      </w:r>
      <w:r w:rsidR="009C1689">
        <w:rPr>
          <w:rFonts w:ascii="AngsanaUPC" w:hAnsi="AngsanaUPC" w:cs="AngsanaUPC"/>
        </w:rPr>
        <w:t xml:space="preserve">current </w:t>
      </w:r>
      <w:r w:rsidRPr="00261EEE">
        <w:rPr>
          <w:rFonts w:ascii="AngsanaUPC" w:hAnsi="AngsanaUPC" w:cs="AngsanaUPC"/>
        </w:rPr>
        <w:t>payables</w:t>
      </w:r>
      <w:r w:rsidR="00572F86">
        <w:rPr>
          <w:rFonts w:ascii="AngsanaUPC" w:hAnsi="AngsanaUPC" w:cs="AngsanaUPC"/>
        </w:rPr>
        <w:t>,</w:t>
      </w:r>
      <w:r w:rsidR="009E4F57">
        <w:rPr>
          <w:rFonts w:ascii="AngsanaUPC" w:hAnsi="AngsanaUPC" w:cs="AngsanaUPC"/>
        </w:rPr>
        <w:t xml:space="preserve"> contract liabilities and other </w:t>
      </w:r>
      <w:r w:rsidR="009E4F57" w:rsidRPr="009E4F57">
        <w:rPr>
          <w:rFonts w:ascii="AngsanaUPC" w:hAnsi="AngsanaUPC" w:cs="AngsanaUPC"/>
        </w:rPr>
        <w:t>liabilities</w:t>
      </w:r>
      <w:r w:rsidR="009E4F57">
        <w:rPr>
          <w:rFonts w:ascii="AngsanaUPC" w:hAnsi="AngsanaUPC" w:cs="AngsanaUPC"/>
        </w:rPr>
        <w:t xml:space="preserve"> </w:t>
      </w:r>
      <w:r w:rsidRPr="00261EEE">
        <w:rPr>
          <w:rFonts w:ascii="AngsanaUPC" w:hAnsi="AngsanaUPC" w:cs="AngsanaUPC"/>
        </w:rPr>
        <w:t>which are short-term credit, borrowings from financial institutions</w:t>
      </w:r>
      <w:r w:rsidR="009C1689">
        <w:rPr>
          <w:rFonts w:ascii="AngsanaUPC" w:hAnsi="AngsanaUPC" w:cs="AngsanaUPC"/>
        </w:rPr>
        <w:t>,</w:t>
      </w:r>
      <w:r w:rsidRPr="00261EEE">
        <w:rPr>
          <w:rFonts w:ascii="AngsanaUPC" w:hAnsi="AngsanaUPC" w:cs="AngsanaUPC"/>
        </w:rPr>
        <w:t xml:space="preserve"> </w:t>
      </w:r>
      <w:r w:rsidR="009C1689">
        <w:rPr>
          <w:rFonts w:ascii="AngsanaUPC" w:hAnsi="AngsanaUPC" w:cs="AngsanaUPC"/>
        </w:rPr>
        <w:t xml:space="preserve">short-term borrowings and </w:t>
      </w:r>
      <w:r w:rsidRPr="00261EEE">
        <w:rPr>
          <w:rFonts w:ascii="AngsanaUPC" w:hAnsi="AngsanaUPC" w:cs="AngsanaUPC"/>
        </w:rPr>
        <w:t>lease liabilities, which have interest rates close to the market rate. Fair value of financial assets and financial liabilities are not expected to be materially different from the carrying amounts presented in the statement of financial position.</w:t>
      </w:r>
    </w:p>
    <w:p w14:paraId="767F4CD6" w14:textId="0E09D9F9" w:rsidR="007E4D4D" w:rsidRPr="00DC04A3" w:rsidRDefault="001861C3"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APPROVAL OF THE </w:t>
      </w:r>
      <w:r w:rsidR="00595F06">
        <w:rPr>
          <w:rFonts w:ascii="AngsanaUPC" w:hAnsi="AngsanaUPC" w:cs="AngsanaUPC"/>
          <w:b/>
          <w:bCs/>
        </w:rPr>
        <w:t xml:space="preserve">INTERIM </w:t>
      </w:r>
      <w:r w:rsidRPr="00DF783C">
        <w:rPr>
          <w:rFonts w:ascii="AngsanaUPC" w:hAnsi="AngsanaUPC" w:cs="AngsanaUPC"/>
          <w:b/>
          <w:bCs/>
        </w:rPr>
        <w:t>FINANCIAL STATEMENTS</w:t>
      </w:r>
    </w:p>
    <w:p w14:paraId="0AABA51C" w14:textId="729B5806" w:rsidR="001861C3" w:rsidRPr="00143DEE" w:rsidRDefault="001861C3" w:rsidP="001861C3">
      <w:pPr>
        <w:pStyle w:val="BlockText"/>
        <w:spacing w:after="120"/>
        <w:ind w:left="426" w:right="6" w:firstLine="0"/>
        <w:jc w:val="thaiDistribute"/>
        <w:rPr>
          <w:rFonts w:ascii="AngsanaUPC" w:hAnsi="AngsanaUPC" w:cs="AngsanaUPC"/>
          <w:spacing w:val="-2"/>
        </w:rPr>
      </w:pPr>
      <w:r w:rsidRPr="00143DEE">
        <w:rPr>
          <w:rFonts w:ascii="AngsanaUPC" w:hAnsi="AngsanaUPC" w:cs="AngsanaUPC"/>
          <w:spacing w:val="-2"/>
        </w:rPr>
        <w:t xml:space="preserve">These </w:t>
      </w:r>
      <w:r w:rsidR="00595F06" w:rsidRPr="00143DEE">
        <w:rPr>
          <w:rFonts w:ascii="AngsanaUPC" w:hAnsi="AngsanaUPC" w:cs="AngsanaUPC"/>
          <w:spacing w:val="-2"/>
        </w:rPr>
        <w:t xml:space="preserve">interim </w:t>
      </w:r>
      <w:r w:rsidRPr="00143DEE">
        <w:rPr>
          <w:rFonts w:ascii="AngsanaUPC" w:hAnsi="AngsanaUPC" w:cs="AngsanaUPC"/>
          <w:spacing w:val="-2"/>
        </w:rPr>
        <w:t>financial statements have been approved for issue by the Compan</w:t>
      </w:r>
      <w:r w:rsidR="00AB40CB" w:rsidRPr="00143DEE">
        <w:rPr>
          <w:rFonts w:ascii="AngsanaUPC" w:hAnsi="AngsanaUPC" w:cs="AngsanaUPC"/>
          <w:spacing w:val="-2"/>
        </w:rPr>
        <w:t xml:space="preserve">y’s Board of Directors on </w:t>
      </w:r>
      <w:r w:rsidRPr="00143DEE">
        <w:rPr>
          <w:rFonts w:ascii="AngsanaUPC" w:hAnsi="AngsanaUPC" w:cs="AngsanaUPC"/>
          <w:spacing w:val="-2"/>
        </w:rPr>
        <w:t>1</w:t>
      </w:r>
      <w:r w:rsidR="00CE690D">
        <w:rPr>
          <w:rFonts w:ascii="AngsanaUPC" w:hAnsi="AngsanaUPC" w:cs="AngsanaUPC"/>
          <w:spacing w:val="-2"/>
        </w:rPr>
        <w:t>3 August</w:t>
      </w:r>
      <w:r w:rsidR="00777A04">
        <w:rPr>
          <w:rFonts w:ascii="AngsanaUPC" w:hAnsi="AngsanaUPC" w:cs="AngsanaUPC"/>
          <w:spacing w:val="-2"/>
        </w:rPr>
        <w:t xml:space="preserve"> 2026</w:t>
      </w:r>
      <w:r w:rsidRPr="00143DEE">
        <w:rPr>
          <w:rFonts w:ascii="AngsanaUPC" w:hAnsi="AngsanaUPC" w:cs="AngsanaUPC"/>
          <w:spacing w:val="-2"/>
        </w:rPr>
        <w:t>.</w:t>
      </w:r>
    </w:p>
    <w:sectPr w:rsidR="001861C3" w:rsidRPr="00143DEE" w:rsidSect="004545E8">
      <w:footerReference w:type="default" r:id="rId8"/>
      <w:pgSz w:w="11907" w:h="16840" w:code="9"/>
      <w:pgMar w:top="1418" w:right="680" w:bottom="851" w:left="1644" w:header="709" w:footer="227" w:gutter="0"/>
      <w:pgNumType w:start="1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C7E54" w14:textId="77777777" w:rsidR="00EF7CAB" w:rsidRDefault="00EF7CAB">
      <w:r>
        <w:separator/>
      </w:r>
    </w:p>
  </w:endnote>
  <w:endnote w:type="continuationSeparator" w:id="0">
    <w:p w14:paraId="0368985E" w14:textId="77777777" w:rsidR="00EF7CAB" w:rsidRDefault="00EF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07A9E597" w:rsidR="008B27F8" w:rsidRDefault="008B27F8"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E2EDB">
      <w:rPr>
        <w:sz w:val="28"/>
        <w:szCs w:val="28"/>
      </w:rPr>
      <w:t xml:space="preserve">Miss </w:t>
    </w:r>
    <w:proofErr w:type="spellStart"/>
    <w:r w:rsidRPr="006E2EDB">
      <w:rPr>
        <w:sz w:val="28"/>
        <w:szCs w:val="28"/>
      </w:rPr>
      <w:t>Nareerat</w:t>
    </w:r>
    <w:proofErr w:type="spellEnd"/>
    <w:r w:rsidRPr="006E2EDB">
      <w:rPr>
        <w:sz w:val="28"/>
        <w:szCs w:val="28"/>
      </w:rPr>
      <w:t xml:space="preserve"> </w:t>
    </w:r>
    <w:proofErr w:type="spellStart"/>
    <w:r w:rsidRPr="006E2EDB">
      <w:rPr>
        <w:sz w:val="28"/>
        <w:szCs w:val="28"/>
      </w:rPr>
      <w:t>Sirithananonsakul</w:t>
    </w:r>
    <w:proofErr w:type="spellEnd"/>
    <w:r w:rsidRPr="006E2EDB">
      <w:rPr>
        <w:sz w:val="28"/>
        <w:szCs w:val="28"/>
      </w:rPr>
      <w:t xml:space="preserve"> and Miss </w:t>
    </w:r>
    <w:proofErr w:type="spellStart"/>
    <w:r w:rsidRPr="006E2EDB">
      <w:rPr>
        <w:sz w:val="28"/>
        <w:szCs w:val="28"/>
      </w:rPr>
      <w:t>Thitanun</w:t>
    </w:r>
    <w:proofErr w:type="spellEnd"/>
    <w:r w:rsidRPr="006E2EDB">
      <w:rPr>
        <w:sz w:val="28"/>
        <w:szCs w:val="28"/>
      </w:rPr>
      <w:t xml:space="preserve"> </w:t>
    </w:r>
    <w:proofErr w:type="spellStart"/>
    <w:r w:rsidRPr="006E2EDB">
      <w:rPr>
        <w:sz w:val="28"/>
        <w:szCs w:val="28"/>
      </w:rPr>
      <w:t>Sirithananonsakul</w:t>
    </w:r>
    <w:proofErr w:type="spellEnd"/>
  </w:p>
  <w:p w14:paraId="301A62C3" w14:textId="69BB6CC7" w:rsidR="008B27F8" w:rsidRDefault="008B27F8" w:rsidP="00717F47">
    <w:pPr>
      <w:pStyle w:val="Footer"/>
      <w:spacing w:after="120"/>
      <w:jc w:val="center"/>
      <w:rPr>
        <w:sz w:val="28"/>
        <w:szCs w:val="28"/>
      </w:rPr>
    </w:pPr>
    <w:r>
      <w:rPr>
        <w:sz w:val="28"/>
        <w:szCs w:val="28"/>
      </w:rPr>
      <w:t>Directors</w:t>
    </w:r>
  </w:p>
  <w:p w14:paraId="7F4B9D77" w14:textId="4368D248" w:rsidR="008B27F8" w:rsidRPr="0081780E" w:rsidRDefault="008B27F8"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DA04CC">
      <w:rPr>
        <w:noProof/>
        <w:sz w:val="28"/>
        <w:szCs w:val="28"/>
      </w:rPr>
      <w:t>11</w:t>
    </w:r>
    <w:r w:rsidRPr="00E72A7E">
      <w:rPr>
        <w:sz w:val="28"/>
        <w:szCs w:val="28"/>
      </w:rPr>
      <w:fldChar w:fldCharType="end"/>
    </w:r>
    <w:r>
      <w:rPr>
        <w:rFonts w:hint="cs"/>
        <w:sz w:val="28"/>
        <w:szCs w:val="28"/>
        <w:cs/>
      </w:rPr>
      <w:t xml:space="preserve"> </w:t>
    </w:r>
  </w:p>
  <w:p w14:paraId="12E4DB24" w14:textId="77777777" w:rsidR="008B27F8" w:rsidRDefault="008B27F8"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66E12" w14:textId="77777777" w:rsidR="00EF7CAB" w:rsidRDefault="00EF7CAB">
      <w:r>
        <w:separator/>
      </w:r>
    </w:p>
  </w:footnote>
  <w:footnote w:type="continuationSeparator" w:id="0">
    <w:p w14:paraId="25CCE904" w14:textId="77777777" w:rsidR="00EF7CAB" w:rsidRDefault="00EF7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8605925"/>
    <w:multiLevelType w:val="multilevel"/>
    <w:tmpl w:val="3D148F16"/>
    <w:lvl w:ilvl="0">
      <w:start w:val="1"/>
      <w:numFmt w:val="decimal"/>
      <w:lvlText w:val="20.%1"/>
      <w:lvlJc w:val="left"/>
      <w:pPr>
        <w:ind w:left="1212"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num w:numId="1">
    <w:abstractNumId w:val="1"/>
  </w:num>
  <w:num w:numId="2">
    <w:abstractNumId w:val="3"/>
  </w:num>
  <w:num w:numId="3">
    <w:abstractNumId w:val="0"/>
  </w:num>
  <w:num w:numId="4">
    <w:abstractNumId w:val="2"/>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15"/>
    <w:rsid w:val="00002535"/>
    <w:rsid w:val="00002908"/>
    <w:rsid w:val="00002AA4"/>
    <w:rsid w:val="00002AC3"/>
    <w:rsid w:val="00002B37"/>
    <w:rsid w:val="00002C2E"/>
    <w:rsid w:val="00002C8E"/>
    <w:rsid w:val="0000315D"/>
    <w:rsid w:val="000032BE"/>
    <w:rsid w:val="00003458"/>
    <w:rsid w:val="00003587"/>
    <w:rsid w:val="000037AC"/>
    <w:rsid w:val="00003979"/>
    <w:rsid w:val="00004216"/>
    <w:rsid w:val="00004976"/>
    <w:rsid w:val="00004994"/>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E3D"/>
    <w:rsid w:val="00014FF5"/>
    <w:rsid w:val="0001505B"/>
    <w:rsid w:val="000155EE"/>
    <w:rsid w:val="000156A1"/>
    <w:rsid w:val="0001570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4DE4"/>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57E9A"/>
    <w:rsid w:val="000601EE"/>
    <w:rsid w:val="0006095B"/>
    <w:rsid w:val="0006121A"/>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3D4"/>
    <w:rsid w:val="000746B1"/>
    <w:rsid w:val="000746CB"/>
    <w:rsid w:val="0007482D"/>
    <w:rsid w:val="000748DB"/>
    <w:rsid w:val="000749AC"/>
    <w:rsid w:val="00074A7D"/>
    <w:rsid w:val="00074C35"/>
    <w:rsid w:val="00075B5C"/>
    <w:rsid w:val="00076575"/>
    <w:rsid w:val="000765A2"/>
    <w:rsid w:val="00076650"/>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66E"/>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1FF3"/>
    <w:rsid w:val="000F2247"/>
    <w:rsid w:val="000F227A"/>
    <w:rsid w:val="000F2460"/>
    <w:rsid w:val="000F2788"/>
    <w:rsid w:val="000F2BCA"/>
    <w:rsid w:val="000F2E31"/>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63F"/>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202"/>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937"/>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A3C"/>
    <w:rsid w:val="00135E8C"/>
    <w:rsid w:val="0013621A"/>
    <w:rsid w:val="0013629D"/>
    <w:rsid w:val="00136761"/>
    <w:rsid w:val="001368CE"/>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041"/>
    <w:rsid w:val="001436C1"/>
    <w:rsid w:val="001439FB"/>
    <w:rsid w:val="00143B27"/>
    <w:rsid w:val="00143CB4"/>
    <w:rsid w:val="00143DBC"/>
    <w:rsid w:val="00143DDB"/>
    <w:rsid w:val="00143DEE"/>
    <w:rsid w:val="001443A1"/>
    <w:rsid w:val="00144D3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E04"/>
    <w:rsid w:val="00181F08"/>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954"/>
    <w:rsid w:val="00190567"/>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B73"/>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3A"/>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85"/>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4AF"/>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1AB"/>
    <w:rsid w:val="001C556F"/>
    <w:rsid w:val="001C5643"/>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22F"/>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EF1"/>
    <w:rsid w:val="001E4F1B"/>
    <w:rsid w:val="001E53CD"/>
    <w:rsid w:val="001E546B"/>
    <w:rsid w:val="001E5585"/>
    <w:rsid w:val="001E5A23"/>
    <w:rsid w:val="001E5B98"/>
    <w:rsid w:val="001E69C4"/>
    <w:rsid w:val="001E6B3C"/>
    <w:rsid w:val="001E6D41"/>
    <w:rsid w:val="001E71D6"/>
    <w:rsid w:val="001E7434"/>
    <w:rsid w:val="001E79DB"/>
    <w:rsid w:val="001E7AB0"/>
    <w:rsid w:val="001E7CAE"/>
    <w:rsid w:val="001E7E08"/>
    <w:rsid w:val="001F01A7"/>
    <w:rsid w:val="001F03FF"/>
    <w:rsid w:val="001F0474"/>
    <w:rsid w:val="001F0DFD"/>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C0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DC4"/>
    <w:rsid w:val="001F6ECA"/>
    <w:rsid w:val="001F6FF6"/>
    <w:rsid w:val="001F7163"/>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67FC"/>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C1"/>
    <w:rsid w:val="00241FD9"/>
    <w:rsid w:val="00242009"/>
    <w:rsid w:val="002421A2"/>
    <w:rsid w:val="002421C1"/>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6F3E"/>
    <w:rsid w:val="0024740C"/>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ED8"/>
    <w:rsid w:val="00251FD1"/>
    <w:rsid w:val="002522B8"/>
    <w:rsid w:val="0025276B"/>
    <w:rsid w:val="00252867"/>
    <w:rsid w:val="00252AF0"/>
    <w:rsid w:val="00252C38"/>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06F"/>
    <w:rsid w:val="00260083"/>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672"/>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4B8"/>
    <w:rsid w:val="00266E86"/>
    <w:rsid w:val="00266EDA"/>
    <w:rsid w:val="00267230"/>
    <w:rsid w:val="0026734C"/>
    <w:rsid w:val="002673FC"/>
    <w:rsid w:val="00267621"/>
    <w:rsid w:val="002679E0"/>
    <w:rsid w:val="00267A6D"/>
    <w:rsid w:val="00267ACB"/>
    <w:rsid w:val="00267EC6"/>
    <w:rsid w:val="002700B9"/>
    <w:rsid w:val="002704B6"/>
    <w:rsid w:val="002704FF"/>
    <w:rsid w:val="002707CF"/>
    <w:rsid w:val="00270D22"/>
    <w:rsid w:val="00270F30"/>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02C"/>
    <w:rsid w:val="002761DC"/>
    <w:rsid w:val="00276363"/>
    <w:rsid w:val="0027697B"/>
    <w:rsid w:val="00276A9D"/>
    <w:rsid w:val="00276B00"/>
    <w:rsid w:val="00276F4C"/>
    <w:rsid w:val="00277034"/>
    <w:rsid w:val="002770BA"/>
    <w:rsid w:val="002771F6"/>
    <w:rsid w:val="00277317"/>
    <w:rsid w:val="002801C2"/>
    <w:rsid w:val="00280864"/>
    <w:rsid w:val="002808BD"/>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6F4A"/>
    <w:rsid w:val="002870B6"/>
    <w:rsid w:val="002872B7"/>
    <w:rsid w:val="002872CB"/>
    <w:rsid w:val="0028745E"/>
    <w:rsid w:val="00287964"/>
    <w:rsid w:val="00287BD2"/>
    <w:rsid w:val="00287DEF"/>
    <w:rsid w:val="002900E7"/>
    <w:rsid w:val="0029043E"/>
    <w:rsid w:val="00290941"/>
    <w:rsid w:val="002912EA"/>
    <w:rsid w:val="00291662"/>
    <w:rsid w:val="002916C8"/>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9D7"/>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2BEE"/>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7F"/>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8B1"/>
    <w:rsid w:val="002B7A4F"/>
    <w:rsid w:val="002B7D41"/>
    <w:rsid w:val="002B7FCC"/>
    <w:rsid w:val="002C022C"/>
    <w:rsid w:val="002C02A9"/>
    <w:rsid w:val="002C046F"/>
    <w:rsid w:val="002C05B8"/>
    <w:rsid w:val="002C06B6"/>
    <w:rsid w:val="002C06BF"/>
    <w:rsid w:val="002C0829"/>
    <w:rsid w:val="002C0882"/>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89F"/>
    <w:rsid w:val="002C79C2"/>
    <w:rsid w:val="002C7D24"/>
    <w:rsid w:val="002C7ED3"/>
    <w:rsid w:val="002D0409"/>
    <w:rsid w:val="002D056B"/>
    <w:rsid w:val="002D05B4"/>
    <w:rsid w:val="002D08B9"/>
    <w:rsid w:val="002D097B"/>
    <w:rsid w:val="002D0999"/>
    <w:rsid w:val="002D0FE5"/>
    <w:rsid w:val="002D11EB"/>
    <w:rsid w:val="002D136E"/>
    <w:rsid w:val="002D1BBF"/>
    <w:rsid w:val="002D1DCE"/>
    <w:rsid w:val="002D1EB2"/>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BDB"/>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103"/>
    <w:rsid w:val="002F2723"/>
    <w:rsid w:val="002F272A"/>
    <w:rsid w:val="002F2CAB"/>
    <w:rsid w:val="002F2DAA"/>
    <w:rsid w:val="002F308F"/>
    <w:rsid w:val="002F335F"/>
    <w:rsid w:val="002F3747"/>
    <w:rsid w:val="002F37FF"/>
    <w:rsid w:val="002F3D1A"/>
    <w:rsid w:val="002F3E2D"/>
    <w:rsid w:val="002F3F00"/>
    <w:rsid w:val="002F4A40"/>
    <w:rsid w:val="002F4ACB"/>
    <w:rsid w:val="002F4B15"/>
    <w:rsid w:val="002F53B5"/>
    <w:rsid w:val="002F579E"/>
    <w:rsid w:val="002F5C7E"/>
    <w:rsid w:val="002F6433"/>
    <w:rsid w:val="002F6706"/>
    <w:rsid w:val="002F69AF"/>
    <w:rsid w:val="002F6B4C"/>
    <w:rsid w:val="002F6BFE"/>
    <w:rsid w:val="002F6C03"/>
    <w:rsid w:val="002F6F08"/>
    <w:rsid w:val="002F6FD6"/>
    <w:rsid w:val="002F6FE9"/>
    <w:rsid w:val="002F73F5"/>
    <w:rsid w:val="002F7626"/>
    <w:rsid w:val="002F76AC"/>
    <w:rsid w:val="002F79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2FF6"/>
    <w:rsid w:val="003034CE"/>
    <w:rsid w:val="003036BB"/>
    <w:rsid w:val="003039C9"/>
    <w:rsid w:val="00303BD6"/>
    <w:rsid w:val="00303D3A"/>
    <w:rsid w:val="00303D6D"/>
    <w:rsid w:val="0030488B"/>
    <w:rsid w:val="00305072"/>
    <w:rsid w:val="003052C6"/>
    <w:rsid w:val="00305350"/>
    <w:rsid w:val="0030548E"/>
    <w:rsid w:val="00305D7A"/>
    <w:rsid w:val="00305E1F"/>
    <w:rsid w:val="00305F6C"/>
    <w:rsid w:val="00306276"/>
    <w:rsid w:val="00306F14"/>
    <w:rsid w:val="0030711F"/>
    <w:rsid w:val="003078A4"/>
    <w:rsid w:val="00307D37"/>
    <w:rsid w:val="00307E4D"/>
    <w:rsid w:val="00310584"/>
    <w:rsid w:val="0031059A"/>
    <w:rsid w:val="00310A0F"/>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2D2"/>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7E"/>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26A"/>
    <w:rsid w:val="00341283"/>
    <w:rsid w:val="00341436"/>
    <w:rsid w:val="003415E3"/>
    <w:rsid w:val="00341DC5"/>
    <w:rsid w:val="00341E42"/>
    <w:rsid w:val="00341F2E"/>
    <w:rsid w:val="00342207"/>
    <w:rsid w:val="00342393"/>
    <w:rsid w:val="003426A6"/>
    <w:rsid w:val="00342A10"/>
    <w:rsid w:val="00342A39"/>
    <w:rsid w:val="00342A44"/>
    <w:rsid w:val="00342EC0"/>
    <w:rsid w:val="00343141"/>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C26"/>
    <w:rsid w:val="00345E03"/>
    <w:rsid w:val="003461E8"/>
    <w:rsid w:val="00346248"/>
    <w:rsid w:val="003464F5"/>
    <w:rsid w:val="0034656C"/>
    <w:rsid w:val="00346AAB"/>
    <w:rsid w:val="00346EBD"/>
    <w:rsid w:val="0034728C"/>
    <w:rsid w:val="00347308"/>
    <w:rsid w:val="003473B1"/>
    <w:rsid w:val="0034761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6816"/>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71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9FB"/>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968"/>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0C9"/>
    <w:rsid w:val="003834C3"/>
    <w:rsid w:val="003839DB"/>
    <w:rsid w:val="00383BE7"/>
    <w:rsid w:val="0038455F"/>
    <w:rsid w:val="00384609"/>
    <w:rsid w:val="003847D6"/>
    <w:rsid w:val="00384D0B"/>
    <w:rsid w:val="003851F4"/>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010"/>
    <w:rsid w:val="003B049B"/>
    <w:rsid w:val="003B0A3A"/>
    <w:rsid w:val="003B0B62"/>
    <w:rsid w:val="003B0E7B"/>
    <w:rsid w:val="003B0EDF"/>
    <w:rsid w:val="003B104D"/>
    <w:rsid w:val="003B1943"/>
    <w:rsid w:val="003B1AD1"/>
    <w:rsid w:val="003B1F69"/>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0EF"/>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8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07"/>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C5A"/>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2F86"/>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38D9"/>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911"/>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5B3"/>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1C"/>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B37"/>
    <w:rsid w:val="00453C5A"/>
    <w:rsid w:val="00453FA0"/>
    <w:rsid w:val="0045417C"/>
    <w:rsid w:val="004542BD"/>
    <w:rsid w:val="004545E8"/>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85D"/>
    <w:rsid w:val="00461A4B"/>
    <w:rsid w:val="00461BA8"/>
    <w:rsid w:val="00461BE4"/>
    <w:rsid w:val="00461C80"/>
    <w:rsid w:val="00461D02"/>
    <w:rsid w:val="00461DA6"/>
    <w:rsid w:val="004624D2"/>
    <w:rsid w:val="00462720"/>
    <w:rsid w:val="004629C4"/>
    <w:rsid w:val="00462FFF"/>
    <w:rsid w:val="00463372"/>
    <w:rsid w:val="0046338F"/>
    <w:rsid w:val="004633FF"/>
    <w:rsid w:val="0046354A"/>
    <w:rsid w:val="004637C7"/>
    <w:rsid w:val="00463D2B"/>
    <w:rsid w:val="00463E25"/>
    <w:rsid w:val="00463EE7"/>
    <w:rsid w:val="00464126"/>
    <w:rsid w:val="00464588"/>
    <w:rsid w:val="00464B4F"/>
    <w:rsid w:val="00464C6F"/>
    <w:rsid w:val="00464CA0"/>
    <w:rsid w:val="004652F3"/>
    <w:rsid w:val="00465AB0"/>
    <w:rsid w:val="00465D22"/>
    <w:rsid w:val="004661A1"/>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ACB"/>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B86"/>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02C"/>
    <w:rsid w:val="0049218C"/>
    <w:rsid w:val="00492303"/>
    <w:rsid w:val="004923B3"/>
    <w:rsid w:val="004923D9"/>
    <w:rsid w:val="0049248A"/>
    <w:rsid w:val="00492AD2"/>
    <w:rsid w:val="00492BFA"/>
    <w:rsid w:val="00492C1E"/>
    <w:rsid w:val="00492D04"/>
    <w:rsid w:val="00492EB4"/>
    <w:rsid w:val="00492FB4"/>
    <w:rsid w:val="0049340C"/>
    <w:rsid w:val="00493836"/>
    <w:rsid w:val="00493945"/>
    <w:rsid w:val="00493F6A"/>
    <w:rsid w:val="00493FE0"/>
    <w:rsid w:val="0049412C"/>
    <w:rsid w:val="004941CE"/>
    <w:rsid w:val="004941D5"/>
    <w:rsid w:val="00494442"/>
    <w:rsid w:val="00494694"/>
    <w:rsid w:val="0049469C"/>
    <w:rsid w:val="00494A55"/>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4B7"/>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D86"/>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1F0"/>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4B5"/>
    <w:rsid w:val="004F3554"/>
    <w:rsid w:val="004F3C2D"/>
    <w:rsid w:val="004F3D25"/>
    <w:rsid w:val="004F3D46"/>
    <w:rsid w:val="004F3F30"/>
    <w:rsid w:val="004F41BD"/>
    <w:rsid w:val="004F42F5"/>
    <w:rsid w:val="004F470D"/>
    <w:rsid w:val="004F4823"/>
    <w:rsid w:val="004F48D7"/>
    <w:rsid w:val="004F4A15"/>
    <w:rsid w:val="004F4BBF"/>
    <w:rsid w:val="004F4D89"/>
    <w:rsid w:val="004F4F80"/>
    <w:rsid w:val="004F4FED"/>
    <w:rsid w:val="004F5045"/>
    <w:rsid w:val="004F50F2"/>
    <w:rsid w:val="004F51F2"/>
    <w:rsid w:val="004F5383"/>
    <w:rsid w:val="004F555C"/>
    <w:rsid w:val="004F59E7"/>
    <w:rsid w:val="004F5D12"/>
    <w:rsid w:val="004F5E8B"/>
    <w:rsid w:val="004F5E9A"/>
    <w:rsid w:val="004F608E"/>
    <w:rsid w:val="004F60E4"/>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958"/>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0BC"/>
    <w:rsid w:val="0052615E"/>
    <w:rsid w:val="00526295"/>
    <w:rsid w:val="00526376"/>
    <w:rsid w:val="0052656A"/>
    <w:rsid w:val="005266A1"/>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291"/>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2BCE"/>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2F86"/>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067"/>
    <w:rsid w:val="005852F7"/>
    <w:rsid w:val="00585443"/>
    <w:rsid w:val="005857F8"/>
    <w:rsid w:val="00585985"/>
    <w:rsid w:val="00585E51"/>
    <w:rsid w:val="00585F77"/>
    <w:rsid w:val="00586705"/>
    <w:rsid w:val="005867DE"/>
    <w:rsid w:val="0058688A"/>
    <w:rsid w:val="00586B41"/>
    <w:rsid w:val="00586C17"/>
    <w:rsid w:val="00586C8F"/>
    <w:rsid w:val="00586D11"/>
    <w:rsid w:val="005875F3"/>
    <w:rsid w:val="00587A51"/>
    <w:rsid w:val="00587BBF"/>
    <w:rsid w:val="00587CF2"/>
    <w:rsid w:val="00587DA9"/>
    <w:rsid w:val="00590722"/>
    <w:rsid w:val="00590763"/>
    <w:rsid w:val="00590C69"/>
    <w:rsid w:val="00590CA9"/>
    <w:rsid w:val="00590D5B"/>
    <w:rsid w:val="005912F8"/>
    <w:rsid w:val="00591A91"/>
    <w:rsid w:val="00591D69"/>
    <w:rsid w:val="00591F30"/>
    <w:rsid w:val="0059202E"/>
    <w:rsid w:val="00592492"/>
    <w:rsid w:val="00592E6A"/>
    <w:rsid w:val="00592ED7"/>
    <w:rsid w:val="005930D1"/>
    <w:rsid w:val="0059338A"/>
    <w:rsid w:val="00593795"/>
    <w:rsid w:val="00593CD5"/>
    <w:rsid w:val="00593ED4"/>
    <w:rsid w:val="00594050"/>
    <w:rsid w:val="00594457"/>
    <w:rsid w:val="005948C1"/>
    <w:rsid w:val="00594B22"/>
    <w:rsid w:val="00594F64"/>
    <w:rsid w:val="00595173"/>
    <w:rsid w:val="005951A0"/>
    <w:rsid w:val="005951A7"/>
    <w:rsid w:val="005957A8"/>
    <w:rsid w:val="005959DA"/>
    <w:rsid w:val="00595E31"/>
    <w:rsid w:val="00595F06"/>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21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1D"/>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D34"/>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1A"/>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4"/>
    <w:rsid w:val="005D19CD"/>
    <w:rsid w:val="005D1CA5"/>
    <w:rsid w:val="005D1CDE"/>
    <w:rsid w:val="005D1D94"/>
    <w:rsid w:val="005D1E91"/>
    <w:rsid w:val="005D2366"/>
    <w:rsid w:val="005D2484"/>
    <w:rsid w:val="005D256D"/>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1B5"/>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CBB"/>
    <w:rsid w:val="005E7F46"/>
    <w:rsid w:val="005F0559"/>
    <w:rsid w:val="005F0763"/>
    <w:rsid w:val="005F08C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00C"/>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1917"/>
    <w:rsid w:val="0060209D"/>
    <w:rsid w:val="0060211C"/>
    <w:rsid w:val="00602295"/>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4FA7"/>
    <w:rsid w:val="00615023"/>
    <w:rsid w:val="006150C9"/>
    <w:rsid w:val="0061563D"/>
    <w:rsid w:val="006157EE"/>
    <w:rsid w:val="00615D0D"/>
    <w:rsid w:val="0061619F"/>
    <w:rsid w:val="006161B8"/>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A5D"/>
    <w:rsid w:val="00623BDD"/>
    <w:rsid w:val="00623BE9"/>
    <w:rsid w:val="00623C5A"/>
    <w:rsid w:val="00623E94"/>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30"/>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13CD"/>
    <w:rsid w:val="0064206D"/>
    <w:rsid w:val="0064214C"/>
    <w:rsid w:val="0064261E"/>
    <w:rsid w:val="00642775"/>
    <w:rsid w:val="00642786"/>
    <w:rsid w:val="00642CB3"/>
    <w:rsid w:val="00643852"/>
    <w:rsid w:val="00643CD2"/>
    <w:rsid w:val="00644431"/>
    <w:rsid w:val="00644ACE"/>
    <w:rsid w:val="00644BF0"/>
    <w:rsid w:val="00644EDF"/>
    <w:rsid w:val="00644FB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0C2"/>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5"/>
    <w:rsid w:val="006531BD"/>
    <w:rsid w:val="00653415"/>
    <w:rsid w:val="006541CA"/>
    <w:rsid w:val="006541EC"/>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28"/>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64"/>
    <w:rsid w:val="006656C3"/>
    <w:rsid w:val="00665868"/>
    <w:rsid w:val="00665DC5"/>
    <w:rsid w:val="00665F77"/>
    <w:rsid w:val="0066616F"/>
    <w:rsid w:val="00666212"/>
    <w:rsid w:val="0066622A"/>
    <w:rsid w:val="00666446"/>
    <w:rsid w:val="0066694F"/>
    <w:rsid w:val="00666A14"/>
    <w:rsid w:val="00666D3A"/>
    <w:rsid w:val="00666E4A"/>
    <w:rsid w:val="00667037"/>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7ED"/>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800"/>
    <w:rsid w:val="006B4E23"/>
    <w:rsid w:val="006B4F6E"/>
    <w:rsid w:val="006B52D0"/>
    <w:rsid w:val="006B5909"/>
    <w:rsid w:val="006B5F60"/>
    <w:rsid w:val="006B605D"/>
    <w:rsid w:val="006B623B"/>
    <w:rsid w:val="006B6837"/>
    <w:rsid w:val="006B686F"/>
    <w:rsid w:val="006B68E0"/>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174"/>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19"/>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1DF"/>
    <w:rsid w:val="006E17CA"/>
    <w:rsid w:val="006E1B71"/>
    <w:rsid w:val="006E2C55"/>
    <w:rsid w:val="006E2EDB"/>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85B"/>
    <w:rsid w:val="007039D8"/>
    <w:rsid w:val="00703F0A"/>
    <w:rsid w:val="0070416E"/>
    <w:rsid w:val="0070430C"/>
    <w:rsid w:val="0070449F"/>
    <w:rsid w:val="007048B4"/>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22E"/>
    <w:rsid w:val="00711859"/>
    <w:rsid w:val="0071196D"/>
    <w:rsid w:val="00711BD1"/>
    <w:rsid w:val="0071237A"/>
    <w:rsid w:val="007127E7"/>
    <w:rsid w:val="00712A31"/>
    <w:rsid w:val="00712D2B"/>
    <w:rsid w:val="00712E53"/>
    <w:rsid w:val="00713101"/>
    <w:rsid w:val="00713337"/>
    <w:rsid w:val="0071343A"/>
    <w:rsid w:val="007134A4"/>
    <w:rsid w:val="007137F1"/>
    <w:rsid w:val="00713E87"/>
    <w:rsid w:val="00713FD0"/>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923"/>
    <w:rsid w:val="00724BF0"/>
    <w:rsid w:val="00724EE6"/>
    <w:rsid w:val="00724F38"/>
    <w:rsid w:val="0072519F"/>
    <w:rsid w:val="007251E0"/>
    <w:rsid w:val="00725674"/>
    <w:rsid w:val="00725EC6"/>
    <w:rsid w:val="0072605A"/>
    <w:rsid w:val="007262AA"/>
    <w:rsid w:val="00726B09"/>
    <w:rsid w:val="00726BE2"/>
    <w:rsid w:val="00726BF9"/>
    <w:rsid w:val="007273B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3CE"/>
    <w:rsid w:val="0074144D"/>
    <w:rsid w:val="0074146A"/>
    <w:rsid w:val="00741760"/>
    <w:rsid w:val="0074199C"/>
    <w:rsid w:val="00742BCB"/>
    <w:rsid w:val="00742D94"/>
    <w:rsid w:val="0074325A"/>
    <w:rsid w:val="00743362"/>
    <w:rsid w:val="00743695"/>
    <w:rsid w:val="00743C19"/>
    <w:rsid w:val="00743C90"/>
    <w:rsid w:val="007446A5"/>
    <w:rsid w:val="007446FF"/>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88E"/>
    <w:rsid w:val="0075294B"/>
    <w:rsid w:val="00752F07"/>
    <w:rsid w:val="00752FCE"/>
    <w:rsid w:val="007531D4"/>
    <w:rsid w:val="007532ED"/>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8B5"/>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A04"/>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2FF4"/>
    <w:rsid w:val="00793260"/>
    <w:rsid w:val="00793AD0"/>
    <w:rsid w:val="00793BB8"/>
    <w:rsid w:val="00794054"/>
    <w:rsid w:val="00794140"/>
    <w:rsid w:val="00794277"/>
    <w:rsid w:val="00794BA9"/>
    <w:rsid w:val="00794C87"/>
    <w:rsid w:val="00794DF0"/>
    <w:rsid w:val="00795A4E"/>
    <w:rsid w:val="00795AFC"/>
    <w:rsid w:val="00795C1A"/>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33"/>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9FB"/>
    <w:rsid w:val="007B0C2A"/>
    <w:rsid w:val="007B0F9B"/>
    <w:rsid w:val="007B1383"/>
    <w:rsid w:val="007B16A0"/>
    <w:rsid w:val="007B1F0F"/>
    <w:rsid w:val="007B2096"/>
    <w:rsid w:val="007B22A5"/>
    <w:rsid w:val="007B23DB"/>
    <w:rsid w:val="007B2572"/>
    <w:rsid w:val="007B25D6"/>
    <w:rsid w:val="007B2879"/>
    <w:rsid w:val="007B28FF"/>
    <w:rsid w:val="007B2A45"/>
    <w:rsid w:val="007B2A82"/>
    <w:rsid w:val="007B2CAC"/>
    <w:rsid w:val="007B2FCA"/>
    <w:rsid w:val="007B340D"/>
    <w:rsid w:val="007B37AB"/>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B7E40"/>
    <w:rsid w:val="007C0032"/>
    <w:rsid w:val="007C0079"/>
    <w:rsid w:val="007C01AE"/>
    <w:rsid w:val="007C082D"/>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3F64"/>
    <w:rsid w:val="007C4420"/>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4D"/>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029"/>
    <w:rsid w:val="007E41CF"/>
    <w:rsid w:val="007E4232"/>
    <w:rsid w:val="007E454C"/>
    <w:rsid w:val="007E49CE"/>
    <w:rsid w:val="007E4A93"/>
    <w:rsid w:val="007E4C4F"/>
    <w:rsid w:val="007E4D4D"/>
    <w:rsid w:val="007E527A"/>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12"/>
    <w:rsid w:val="007E74AF"/>
    <w:rsid w:val="007E7551"/>
    <w:rsid w:val="007E765A"/>
    <w:rsid w:val="007E7B80"/>
    <w:rsid w:val="007E7CE3"/>
    <w:rsid w:val="007E7E2E"/>
    <w:rsid w:val="007E7F8D"/>
    <w:rsid w:val="007F01EB"/>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B65"/>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67F"/>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B62"/>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1AD"/>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417"/>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49A"/>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383"/>
    <w:rsid w:val="00842481"/>
    <w:rsid w:val="0084299B"/>
    <w:rsid w:val="00842C95"/>
    <w:rsid w:val="00842E9E"/>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166"/>
    <w:rsid w:val="0084753B"/>
    <w:rsid w:val="008475C5"/>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861"/>
    <w:rsid w:val="00857A2A"/>
    <w:rsid w:val="00857EFC"/>
    <w:rsid w:val="008601BD"/>
    <w:rsid w:val="008604F1"/>
    <w:rsid w:val="008607CD"/>
    <w:rsid w:val="00860A40"/>
    <w:rsid w:val="00860E5A"/>
    <w:rsid w:val="0086151D"/>
    <w:rsid w:val="0086155B"/>
    <w:rsid w:val="0086181A"/>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29"/>
    <w:rsid w:val="00867071"/>
    <w:rsid w:val="008671CA"/>
    <w:rsid w:val="00867436"/>
    <w:rsid w:val="0086755D"/>
    <w:rsid w:val="00867730"/>
    <w:rsid w:val="00867CAF"/>
    <w:rsid w:val="00870045"/>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D47"/>
    <w:rsid w:val="00883E90"/>
    <w:rsid w:val="00883F09"/>
    <w:rsid w:val="00883F5A"/>
    <w:rsid w:val="00884438"/>
    <w:rsid w:val="008848BD"/>
    <w:rsid w:val="00884A34"/>
    <w:rsid w:val="00884DDD"/>
    <w:rsid w:val="008856EF"/>
    <w:rsid w:val="008862D5"/>
    <w:rsid w:val="0088637E"/>
    <w:rsid w:val="008863E1"/>
    <w:rsid w:val="00886AA1"/>
    <w:rsid w:val="00886C47"/>
    <w:rsid w:val="00886D88"/>
    <w:rsid w:val="008871A0"/>
    <w:rsid w:val="0088721F"/>
    <w:rsid w:val="008874DA"/>
    <w:rsid w:val="0088768E"/>
    <w:rsid w:val="008876AB"/>
    <w:rsid w:val="008878B9"/>
    <w:rsid w:val="00887AFA"/>
    <w:rsid w:val="00887B73"/>
    <w:rsid w:val="00887BC1"/>
    <w:rsid w:val="00887BEF"/>
    <w:rsid w:val="00890266"/>
    <w:rsid w:val="0089050E"/>
    <w:rsid w:val="00890C9E"/>
    <w:rsid w:val="00890EA2"/>
    <w:rsid w:val="00891542"/>
    <w:rsid w:val="00891726"/>
    <w:rsid w:val="00891782"/>
    <w:rsid w:val="00891DD7"/>
    <w:rsid w:val="00891DF3"/>
    <w:rsid w:val="00891E32"/>
    <w:rsid w:val="00892251"/>
    <w:rsid w:val="00892637"/>
    <w:rsid w:val="00892848"/>
    <w:rsid w:val="0089286F"/>
    <w:rsid w:val="008928CF"/>
    <w:rsid w:val="0089299E"/>
    <w:rsid w:val="00892A3F"/>
    <w:rsid w:val="00892CF5"/>
    <w:rsid w:val="00892F9F"/>
    <w:rsid w:val="0089348B"/>
    <w:rsid w:val="00893A2A"/>
    <w:rsid w:val="00893A2D"/>
    <w:rsid w:val="0089404F"/>
    <w:rsid w:val="0089407C"/>
    <w:rsid w:val="008944B5"/>
    <w:rsid w:val="0089493D"/>
    <w:rsid w:val="00894990"/>
    <w:rsid w:val="00895717"/>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329F"/>
    <w:rsid w:val="008A341C"/>
    <w:rsid w:val="008A34BF"/>
    <w:rsid w:val="008A34D5"/>
    <w:rsid w:val="008A3509"/>
    <w:rsid w:val="008A3548"/>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0A5"/>
    <w:rsid w:val="008B0821"/>
    <w:rsid w:val="008B0C2C"/>
    <w:rsid w:val="008B0D54"/>
    <w:rsid w:val="008B0F60"/>
    <w:rsid w:val="008B101D"/>
    <w:rsid w:val="008B11EA"/>
    <w:rsid w:val="008B13C8"/>
    <w:rsid w:val="008B16D8"/>
    <w:rsid w:val="008B1810"/>
    <w:rsid w:val="008B1DB6"/>
    <w:rsid w:val="008B253A"/>
    <w:rsid w:val="008B25C9"/>
    <w:rsid w:val="008B27F8"/>
    <w:rsid w:val="008B28EA"/>
    <w:rsid w:val="008B2C30"/>
    <w:rsid w:val="008B31F4"/>
    <w:rsid w:val="008B331A"/>
    <w:rsid w:val="008B33A2"/>
    <w:rsid w:val="008B3FF6"/>
    <w:rsid w:val="008B4210"/>
    <w:rsid w:val="008B45C4"/>
    <w:rsid w:val="008B4874"/>
    <w:rsid w:val="008B5285"/>
    <w:rsid w:val="008B55D2"/>
    <w:rsid w:val="008B567D"/>
    <w:rsid w:val="008B56F8"/>
    <w:rsid w:val="008B5796"/>
    <w:rsid w:val="008B5AE9"/>
    <w:rsid w:val="008B5CB2"/>
    <w:rsid w:val="008B5FF7"/>
    <w:rsid w:val="008B60D4"/>
    <w:rsid w:val="008B61CD"/>
    <w:rsid w:val="008B6269"/>
    <w:rsid w:val="008B658B"/>
    <w:rsid w:val="008B66ED"/>
    <w:rsid w:val="008B6B43"/>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3C"/>
    <w:rsid w:val="008C3DCA"/>
    <w:rsid w:val="008C46B7"/>
    <w:rsid w:val="008C4A6E"/>
    <w:rsid w:val="008C4CD5"/>
    <w:rsid w:val="008C4F1F"/>
    <w:rsid w:val="008C513F"/>
    <w:rsid w:val="008C532B"/>
    <w:rsid w:val="008C54F0"/>
    <w:rsid w:val="008C56DD"/>
    <w:rsid w:val="008C5718"/>
    <w:rsid w:val="008C5BC9"/>
    <w:rsid w:val="008C5CC0"/>
    <w:rsid w:val="008C5F8A"/>
    <w:rsid w:val="008C6A50"/>
    <w:rsid w:val="008C6AB9"/>
    <w:rsid w:val="008C6B45"/>
    <w:rsid w:val="008C6FE4"/>
    <w:rsid w:val="008C7521"/>
    <w:rsid w:val="008C775E"/>
    <w:rsid w:val="008C7823"/>
    <w:rsid w:val="008C7E85"/>
    <w:rsid w:val="008D0029"/>
    <w:rsid w:val="008D0104"/>
    <w:rsid w:val="008D0517"/>
    <w:rsid w:val="008D0646"/>
    <w:rsid w:val="008D0C0E"/>
    <w:rsid w:val="008D1215"/>
    <w:rsid w:val="008D1380"/>
    <w:rsid w:val="008D1721"/>
    <w:rsid w:val="008D1B72"/>
    <w:rsid w:val="008D1D2D"/>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E80"/>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3C6"/>
    <w:rsid w:val="008F456C"/>
    <w:rsid w:val="008F50F5"/>
    <w:rsid w:val="008F526E"/>
    <w:rsid w:val="008F5725"/>
    <w:rsid w:val="008F5748"/>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5DC8"/>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47"/>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017"/>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4B"/>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2FC2"/>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09"/>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1"/>
    <w:rsid w:val="00954863"/>
    <w:rsid w:val="009549D1"/>
    <w:rsid w:val="00955182"/>
    <w:rsid w:val="00955406"/>
    <w:rsid w:val="00955484"/>
    <w:rsid w:val="009554B7"/>
    <w:rsid w:val="0095552A"/>
    <w:rsid w:val="0095577E"/>
    <w:rsid w:val="00955C1D"/>
    <w:rsid w:val="00955ED2"/>
    <w:rsid w:val="00955ED6"/>
    <w:rsid w:val="00955F34"/>
    <w:rsid w:val="00956002"/>
    <w:rsid w:val="009560B7"/>
    <w:rsid w:val="009561AE"/>
    <w:rsid w:val="00956653"/>
    <w:rsid w:val="0095698A"/>
    <w:rsid w:val="00956B97"/>
    <w:rsid w:val="00956D7B"/>
    <w:rsid w:val="0095795B"/>
    <w:rsid w:val="00957A49"/>
    <w:rsid w:val="00957C63"/>
    <w:rsid w:val="00960438"/>
    <w:rsid w:val="0096074C"/>
    <w:rsid w:val="00960A92"/>
    <w:rsid w:val="00960C87"/>
    <w:rsid w:val="00960CF0"/>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445"/>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8C1"/>
    <w:rsid w:val="00974B9E"/>
    <w:rsid w:val="00974DC7"/>
    <w:rsid w:val="00974EE6"/>
    <w:rsid w:val="00975111"/>
    <w:rsid w:val="0097574E"/>
    <w:rsid w:val="00975C6A"/>
    <w:rsid w:val="00975C82"/>
    <w:rsid w:val="00976196"/>
    <w:rsid w:val="009764D2"/>
    <w:rsid w:val="00976783"/>
    <w:rsid w:val="009769B0"/>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87CC0"/>
    <w:rsid w:val="009902BC"/>
    <w:rsid w:val="0099049F"/>
    <w:rsid w:val="00990BC4"/>
    <w:rsid w:val="00990CB3"/>
    <w:rsid w:val="00990DF8"/>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37A"/>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6F88"/>
    <w:rsid w:val="009A7A95"/>
    <w:rsid w:val="009A7CAC"/>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689"/>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4EDD"/>
    <w:rsid w:val="009C512C"/>
    <w:rsid w:val="009C58C6"/>
    <w:rsid w:val="009C5C35"/>
    <w:rsid w:val="009C650F"/>
    <w:rsid w:val="009C65ED"/>
    <w:rsid w:val="009C68D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3ABE"/>
    <w:rsid w:val="009D405F"/>
    <w:rsid w:val="009D4333"/>
    <w:rsid w:val="009D4528"/>
    <w:rsid w:val="009D474D"/>
    <w:rsid w:val="009D47B5"/>
    <w:rsid w:val="009D4DCA"/>
    <w:rsid w:val="009D4F59"/>
    <w:rsid w:val="009D549F"/>
    <w:rsid w:val="009D571F"/>
    <w:rsid w:val="009D58AD"/>
    <w:rsid w:val="009D6438"/>
    <w:rsid w:val="009D690B"/>
    <w:rsid w:val="009D6F7F"/>
    <w:rsid w:val="009D72CE"/>
    <w:rsid w:val="009D75A7"/>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4F57"/>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E3D"/>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1FE0"/>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0C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811"/>
    <w:rsid w:val="00A11CB0"/>
    <w:rsid w:val="00A11D41"/>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680B"/>
    <w:rsid w:val="00A17113"/>
    <w:rsid w:val="00A1776C"/>
    <w:rsid w:val="00A17E71"/>
    <w:rsid w:val="00A17EB0"/>
    <w:rsid w:val="00A20075"/>
    <w:rsid w:val="00A200FB"/>
    <w:rsid w:val="00A2013F"/>
    <w:rsid w:val="00A20195"/>
    <w:rsid w:val="00A205BC"/>
    <w:rsid w:val="00A206E2"/>
    <w:rsid w:val="00A20890"/>
    <w:rsid w:val="00A20A30"/>
    <w:rsid w:val="00A20B3A"/>
    <w:rsid w:val="00A2104D"/>
    <w:rsid w:val="00A2107B"/>
    <w:rsid w:val="00A21D7A"/>
    <w:rsid w:val="00A2202C"/>
    <w:rsid w:val="00A22179"/>
    <w:rsid w:val="00A22271"/>
    <w:rsid w:val="00A222A7"/>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0FD"/>
    <w:rsid w:val="00A3318F"/>
    <w:rsid w:val="00A33298"/>
    <w:rsid w:val="00A3349F"/>
    <w:rsid w:val="00A33544"/>
    <w:rsid w:val="00A33967"/>
    <w:rsid w:val="00A339BC"/>
    <w:rsid w:val="00A33C8D"/>
    <w:rsid w:val="00A341AA"/>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926"/>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1E"/>
    <w:rsid w:val="00A57136"/>
    <w:rsid w:val="00A5728C"/>
    <w:rsid w:val="00A572A3"/>
    <w:rsid w:val="00A5733F"/>
    <w:rsid w:val="00A576DA"/>
    <w:rsid w:val="00A5770B"/>
    <w:rsid w:val="00A577F7"/>
    <w:rsid w:val="00A57B5F"/>
    <w:rsid w:val="00A57FB6"/>
    <w:rsid w:val="00A60212"/>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1F3"/>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477"/>
    <w:rsid w:val="00A6783F"/>
    <w:rsid w:val="00A67A50"/>
    <w:rsid w:val="00A67C31"/>
    <w:rsid w:val="00A67D9C"/>
    <w:rsid w:val="00A700BB"/>
    <w:rsid w:val="00A705EA"/>
    <w:rsid w:val="00A70613"/>
    <w:rsid w:val="00A70C2B"/>
    <w:rsid w:val="00A70D6E"/>
    <w:rsid w:val="00A716C6"/>
    <w:rsid w:val="00A71C55"/>
    <w:rsid w:val="00A72036"/>
    <w:rsid w:val="00A72220"/>
    <w:rsid w:val="00A722BD"/>
    <w:rsid w:val="00A7270F"/>
    <w:rsid w:val="00A728C3"/>
    <w:rsid w:val="00A72ACD"/>
    <w:rsid w:val="00A72C52"/>
    <w:rsid w:val="00A72D74"/>
    <w:rsid w:val="00A72DB4"/>
    <w:rsid w:val="00A72EC6"/>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1E84"/>
    <w:rsid w:val="00A820EB"/>
    <w:rsid w:val="00A82A52"/>
    <w:rsid w:val="00A82E71"/>
    <w:rsid w:val="00A8327D"/>
    <w:rsid w:val="00A8328E"/>
    <w:rsid w:val="00A83291"/>
    <w:rsid w:val="00A8350A"/>
    <w:rsid w:val="00A83792"/>
    <w:rsid w:val="00A837EB"/>
    <w:rsid w:val="00A83C78"/>
    <w:rsid w:val="00A83D13"/>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669"/>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0CB"/>
    <w:rsid w:val="00AB4247"/>
    <w:rsid w:val="00AB435D"/>
    <w:rsid w:val="00AB4698"/>
    <w:rsid w:val="00AB47BB"/>
    <w:rsid w:val="00AB48C3"/>
    <w:rsid w:val="00AB4A35"/>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9AB"/>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222"/>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4EE"/>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1E41"/>
    <w:rsid w:val="00B12345"/>
    <w:rsid w:val="00B1243E"/>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7FE"/>
    <w:rsid w:val="00B2489F"/>
    <w:rsid w:val="00B24A34"/>
    <w:rsid w:val="00B24A4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A10"/>
    <w:rsid w:val="00B30BBD"/>
    <w:rsid w:val="00B30CFF"/>
    <w:rsid w:val="00B30D57"/>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37587"/>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33"/>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1FF3"/>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98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CA2"/>
    <w:rsid w:val="00B71D05"/>
    <w:rsid w:val="00B71DC3"/>
    <w:rsid w:val="00B71E20"/>
    <w:rsid w:val="00B720A0"/>
    <w:rsid w:val="00B723DD"/>
    <w:rsid w:val="00B7280F"/>
    <w:rsid w:val="00B72872"/>
    <w:rsid w:val="00B728D5"/>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229"/>
    <w:rsid w:val="00B773C4"/>
    <w:rsid w:val="00B7750D"/>
    <w:rsid w:val="00B777C8"/>
    <w:rsid w:val="00B778E2"/>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00"/>
    <w:rsid w:val="00B8563A"/>
    <w:rsid w:val="00B85679"/>
    <w:rsid w:val="00B85C34"/>
    <w:rsid w:val="00B85CA0"/>
    <w:rsid w:val="00B85FF8"/>
    <w:rsid w:val="00B86139"/>
    <w:rsid w:val="00B8648A"/>
    <w:rsid w:val="00B86739"/>
    <w:rsid w:val="00B8676F"/>
    <w:rsid w:val="00B86CB5"/>
    <w:rsid w:val="00B872FE"/>
    <w:rsid w:val="00B87350"/>
    <w:rsid w:val="00B875AF"/>
    <w:rsid w:val="00B876DF"/>
    <w:rsid w:val="00B87A7C"/>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BE6"/>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463"/>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9AD"/>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B51"/>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63"/>
    <w:rsid w:val="00BF0571"/>
    <w:rsid w:val="00BF0E8A"/>
    <w:rsid w:val="00BF0F13"/>
    <w:rsid w:val="00BF0FB2"/>
    <w:rsid w:val="00BF1088"/>
    <w:rsid w:val="00BF1267"/>
    <w:rsid w:val="00BF1656"/>
    <w:rsid w:val="00BF1844"/>
    <w:rsid w:val="00BF18A4"/>
    <w:rsid w:val="00BF1D43"/>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0FE6"/>
    <w:rsid w:val="00C01322"/>
    <w:rsid w:val="00C01864"/>
    <w:rsid w:val="00C02248"/>
    <w:rsid w:val="00C02599"/>
    <w:rsid w:val="00C026F0"/>
    <w:rsid w:val="00C026FC"/>
    <w:rsid w:val="00C02743"/>
    <w:rsid w:val="00C0291E"/>
    <w:rsid w:val="00C02EA8"/>
    <w:rsid w:val="00C032D3"/>
    <w:rsid w:val="00C034D9"/>
    <w:rsid w:val="00C03E94"/>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DC2"/>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DAD"/>
    <w:rsid w:val="00C2221D"/>
    <w:rsid w:val="00C2234B"/>
    <w:rsid w:val="00C2261E"/>
    <w:rsid w:val="00C227A7"/>
    <w:rsid w:val="00C22881"/>
    <w:rsid w:val="00C22B4E"/>
    <w:rsid w:val="00C23040"/>
    <w:rsid w:val="00C2341E"/>
    <w:rsid w:val="00C23741"/>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75"/>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71E"/>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E23"/>
    <w:rsid w:val="00C36FF3"/>
    <w:rsid w:val="00C370C5"/>
    <w:rsid w:val="00C370E2"/>
    <w:rsid w:val="00C376CE"/>
    <w:rsid w:val="00C37C62"/>
    <w:rsid w:val="00C37E21"/>
    <w:rsid w:val="00C37E88"/>
    <w:rsid w:val="00C404C2"/>
    <w:rsid w:val="00C40516"/>
    <w:rsid w:val="00C406D9"/>
    <w:rsid w:val="00C406F2"/>
    <w:rsid w:val="00C40EDC"/>
    <w:rsid w:val="00C40FA0"/>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3D9D"/>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20F"/>
    <w:rsid w:val="00C617DD"/>
    <w:rsid w:val="00C61C05"/>
    <w:rsid w:val="00C61C32"/>
    <w:rsid w:val="00C61D22"/>
    <w:rsid w:val="00C61D4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CF4"/>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2D9"/>
    <w:rsid w:val="00C84581"/>
    <w:rsid w:val="00C84DC5"/>
    <w:rsid w:val="00C84F20"/>
    <w:rsid w:val="00C84F27"/>
    <w:rsid w:val="00C85232"/>
    <w:rsid w:val="00C8565B"/>
    <w:rsid w:val="00C85C9C"/>
    <w:rsid w:val="00C86021"/>
    <w:rsid w:val="00C8610F"/>
    <w:rsid w:val="00C8622E"/>
    <w:rsid w:val="00C862EB"/>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603"/>
    <w:rsid w:val="00C978BC"/>
    <w:rsid w:val="00C9794B"/>
    <w:rsid w:val="00C97B8D"/>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847"/>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01E"/>
    <w:rsid w:val="00CC61DD"/>
    <w:rsid w:val="00CC62D8"/>
    <w:rsid w:val="00CC63BA"/>
    <w:rsid w:val="00CC6C60"/>
    <w:rsid w:val="00CC6D08"/>
    <w:rsid w:val="00CC6E67"/>
    <w:rsid w:val="00CC725A"/>
    <w:rsid w:val="00CC7511"/>
    <w:rsid w:val="00CC76D9"/>
    <w:rsid w:val="00CD01F9"/>
    <w:rsid w:val="00CD0338"/>
    <w:rsid w:val="00CD0417"/>
    <w:rsid w:val="00CD0565"/>
    <w:rsid w:val="00CD06ED"/>
    <w:rsid w:val="00CD08FA"/>
    <w:rsid w:val="00CD0A52"/>
    <w:rsid w:val="00CD16AB"/>
    <w:rsid w:val="00CD251E"/>
    <w:rsid w:val="00CD2D5B"/>
    <w:rsid w:val="00CD324C"/>
    <w:rsid w:val="00CD332B"/>
    <w:rsid w:val="00CD364E"/>
    <w:rsid w:val="00CD3986"/>
    <w:rsid w:val="00CD3A25"/>
    <w:rsid w:val="00CD3D8A"/>
    <w:rsid w:val="00CD3EC8"/>
    <w:rsid w:val="00CD3EDD"/>
    <w:rsid w:val="00CD4046"/>
    <w:rsid w:val="00CD41FF"/>
    <w:rsid w:val="00CD43DF"/>
    <w:rsid w:val="00CD4432"/>
    <w:rsid w:val="00CD46C5"/>
    <w:rsid w:val="00CD4765"/>
    <w:rsid w:val="00CD4B8C"/>
    <w:rsid w:val="00CD4DB0"/>
    <w:rsid w:val="00CD4ECE"/>
    <w:rsid w:val="00CD4F81"/>
    <w:rsid w:val="00CD50B9"/>
    <w:rsid w:val="00CD522F"/>
    <w:rsid w:val="00CD5730"/>
    <w:rsid w:val="00CD57BA"/>
    <w:rsid w:val="00CD597C"/>
    <w:rsid w:val="00CD5A09"/>
    <w:rsid w:val="00CD5A37"/>
    <w:rsid w:val="00CD5BF8"/>
    <w:rsid w:val="00CD5D4E"/>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B2D"/>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90D"/>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246"/>
    <w:rsid w:val="00CF14C9"/>
    <w:rsid w:val="00CF177E"/>
    <w:rsid w:val="00CF1DAF"/>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3CD"/>
    <w:rsid w:val="00D048B7"/>
    <w:rsid w:val="00D04C80"/>
    <w:rsid w:val="00D04FE5"/>
    <w:rsid w:val="00D050B7"/>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555"/>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D9C"/>
    <w:rsid w:val="00D24E54"/>
    <w:rsid w:val="00D253C2"/>
    <w:rsid w:val="00D253EA"/>
    <w:rsid w:val="00D254E9"/>
    <w:rsid w:val="00D2565A"/>
    <w:rsid w:val="00D25753"/>
    <w:rsid w:val="00D2592C"/>
    <w:rsid w:val="00D25A65"/>
    <w:rsid w:val="00D25E68"/>
    <w:rsid w:val="00D25F48"/>
    <w:rsid w:val="00D261F0"/>
    <w:rsid w:val="00D26368"/>
    <w:rsid w:val="00D2646A"/>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5E6"/>
    <w:rsid w:val="00D3198B"/>
    <w:rsid w:val="00D32593"/>
    <w:rsid w:val="00D32820"/>
    <w:rsid w:val="00D32965"/>
    <w:rsid w:val="00D32CDA"/>
    <w:rsid w:val="00D32E2E"/>
    <w:rsid w:val="00D3333C"/>
    <w:rsid w:val="00D333D2"/>
    <w:rsid w:val="00D33527"/>
    <w:rsid w:val="00D336FD"/>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60"/>
    <w:rsid w:val="00D5228E"/>
    <w:rsid w:val="00D528C7"/>
    <w:rsid w:val="00D52A83"/>
    <w:rsid w:val="00D53113"/>
    <w:rsid w:val="00D535E5"/>
    <w:rsid w:val="00D53B29"/>
    <w:rsid w:val="00D53BE2"/>
    <w:rsid w:val="00D53D1A"/>
    <w:rsid w:val="00D541C3"/>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9D1"/>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488"/>
    <w:rsid w:val="00D8189B"/>
    <w:rsid w:val="00D819DA"/>
    <w:rsid w:val="00D81B5C"/>
    <w:rsid w:val="00D82076"/>
    <w:rsid w:val="00D82088"/>
    <w:rsid w:val="00D8219C"/>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4CC"/>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0A"/>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C06"/>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58"/>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B12"/>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CA2"/>
    <w:rsid w:val="00DC6D81"/>
    <w:rsid w:val="00DC6EC9"/>
    <w:rsid w:val="00DC727A"/>
    <w:rsid w:val="00DC74B2"/>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4F35"/>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826"/>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387"/>
    <w:rsid w:val="00DF539C"/>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41D"/>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E30"/>
    <w:rsid w:val="00E37F96"/>
    <w:rsid w:val="00E404F1"/>
    <w:rsid w:val="00E404F8"/>
    <w:rsid w:val="00E406F0"/>
    <w:rsid w:val="00E4078F"/>
    <w:rsid w:val="00E411B7"/>
    <w:rsid w:val="00E412B1"/>
    <w:rsid w:val="00E41E3B"/>
    <w:rsid w:val="00E422BF"/>
    <w:rsid w:val="00E427B9"/>
    <w:rsid w:val="00E427FF"/>
    <w:rsid w:val="00E42E48"/>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14D"/>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5B9"/>
    <w:rsid w:val="00E54A43"/>
    <w:rsid w:val="00E54A95"/>
    <w:rsid w:val="00E54B12"/>
    <w:rsid w:val="00E54B94"/>
    <w:rsid w:val="00E54C5E"/>
    <w:rsid w:val="00E54FC1"/>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4BB"/>
    <w:rsid w:val="00E64516"/>
    <w:rsid w:val="00E64E27"/>
    <w:rsid w:val="00E64F02"/>
    <w:rsid w:val="00E652F3"/>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8A"/>
    <w:rsid w:val="00E764BA"/>
    <w:rsid w:val="00E764DF"/>
    <w:rsid w:val="00E765DB"/>
    <w:rsid w:val="00E768D0"/>
    <w:rsid w:val="00E76B36"/>
    <w:rsid w:val="00E7701C"/>
    <w:rsid w:val="00E770CC"/>
    <w:rsid w:val="00E7711B"/>
    <w:rsid w:val="00E77218"/>
    <w:rsid w:val="00E773D6"/>
    <w:rsid w:val="00E77486"/>
    <w:rsid w:val="00E775B0"/>
    <w:rsid w:val="00E77949"/>
    <w:rsid w:val="00E77DEB"/>
    <w:rsid w:val="00E8000A"/>
    <w:rsid w:val="00E8004D"/>
    <w:rsid w:val="00E8004E"/>
    <w:rsid w:val="00E800B5"/>
    <w:rsid w:val="00E806D0"/>
    <w:rsid w:val="00E80A56"/>
    <w:rsid w:val="00E80CD1"/>
    <w:rsid w:val="00E81240"/>
    <w:rsid w:val="00E8126F"/>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9A6"/>
    <w:rsid w:val="00E83A14"/>
    <w:rsid w:val="00E83D72"/>
    <w:rsid w:val="00E84034"/>
    <w:rsid w:val="00E845ED"/>
    <w:rsid w:val="00E847E0"/>
    <w:rsid w:val="00E848AF"/>
    <w:rsid w:val="00E84C2C"/>
    <w:rsid w:val="00E8546F"/>
    <w:rsid w:val="00E856EB"/>
    <w:rsid w:val="00E8594A"/>
    <w:rsid w:val="00E85B9B"/>
    <w:rsid w:val="00E85C53"/>
    <w:rsid w:val="00E85D92"/>
    <w:rsid w:val="00E85E6D"/>
    <w:rsid w:val="00E85EBF"/>
    <w:rsid w:val="00E85F0E"/>
    <w:rsid w:val="00E862A4"/>
    <w:rsid w:val="00E86539"/>
    <w:rsid w:val="00E865A0"/>
    <w:rsid w:val="00E867A7"/>
    <w:rsid w:val="00E86E70"/>
    <w:rsid w:val="00E8702A"/>
    <w:rsid w:val="00E87107"/>
    <w:rsid w:val="00E87130"/>
    <w:rsid w:val="00E871A1"/>
    <w:rsid w:val="00E871A2"/>
    <w:rsid w:val="00E8721F"/>
    <w:rsid w:val="00E87530"/>
    <w:rsid w:val="00E87597"/>
    <w:rsid w:val="00E877E5"/>
    <w:rsid w:val="00E9031D"/>
    <w:rsid w:val="00E909CD"/>
    <w:rsid w:val="00E909E3"/>
    <w:rsid w:val="00E90F73"/>
    <w:rsid w:val="00E91046"/>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95A"/>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99"/>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4F41"/>
    <w:rsid w:val="00EB504C"/>
    <w:rsid w:val="00EB54DF"/>
    <w:rsid w:val="00EB56ED"/>
    <w:rsid w:val="00EB58F7"/>
    <w:rsid w:val="00EB5C75"/>
    <w:rsid w:val="00EB5DEF"/>
    <w:rsid w:val="00EB5EBE"/>
    <w:rsid w:val="00EB5FE1"/>
    <w:rsid w:val="00EB6796"/>
    <w:rsid w:val="00EB6A3E"/>
    <w:rsid w:val="00EB6D55"/>
    <w:rsid w:val="00EB6D68"/>
    <w:rsid w:val="00EB6F34"/>
    <w:rsid w:val="00EB747D"/>
    <w:rsid w:val="00EB7493"/>
    <w:rsid w:val="00EB74BC"/>
    <w:rsid w:val="00EB75AF"/>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297"/>
    <w:rsid w:val="00EC33D8"/>
    <w:rsid w:val="00EC34B1"/>
    <w:rsid w:val="00EC365C"/>
    <w:rsid w:val="00EC3732"/>
    <w:rsid w:val="00EC380A"/>
    <w:rsid w:val="00EC4377"/>
    <w:rsid w:val="00EC4BF9"/>
    <w:rsid w:val="00EC543A"/>
    <w:rsid w:val="00EC548B"/>
    <w:rsid w:val="00EC5578"/>
    <w:rsid w:val="00EC561E"/>
    <w:rsid w:val="00EC5747"/>
    <w:rsid w:val="00EC5800"/>
    <w:rsid w:val="00EC5BB8"/>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322"/>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D7FD6"/>
    <w:rsid w:val="00EE0015"/>
    <w:rsid w:val="00EE033A"/>
    <w:rsid w:val="00EE044C"/>
    <w:rsid w:val="00EE05B4"/>
    <w:rsid w:val="00EE0F27"/>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A52"/>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CAB"/>
    <w:rsid w:val="00EF7DD6"/>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036"/>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858"/>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7CE"/>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204"/>
    <w:rsid w:val="00F41619"/>
    <w:rsid w:val="00F417E7"/>
    <w:rsid w:val="00F41AA7"/>
    <w:rsid w:val="00F41ADF"/>
    <w:rsid w:val="00F41C06"/>
    <w:rsid w:val="00F41E00"/>
    <w:rsid w:val="00F42393"/>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321"/>
    <w:rsid w:val="00F52430"/>
    <w:rsid w:val="00F52A98"/>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38"/>
    <w:rsid w:val="00F61691"/>
    <w:rsid w:val="00F61CA2"/>
    <w:rsid w:val="00F61F0E"/>
    <w:rsid w:val="00F6209C"/>
    <w:rsid w:val="00F62154"/>
    <w:rsid w:val="00F6221E"/>
    <w:rsid w:val="00F622AA"/>
    <w:rsid w:val="00F623E2"/>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34E"/>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EBE"/>
    <w:rsid w:val="00F77FCD"/>
    <w:rsid w:val="00F80246"/>
    <w:rsid w:val="00F802AE"/>
    <w:rsid w:val="00F802C5"/>
    <w:rsid w:val="00F8046A"/>
    <w:rsid w:val="00F80865"/>
    <w:rsid w:val="00F808C7"/>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01"/>
    <w:rsid w:val="00F82FEB"/>
    <w:rsid w:val="00F83554"/>
    <w:rsid w:val="00F839FE"/>
    <w:rsid w:val="00F83A3A"/>
    <w:rsid w:val="00F83F4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0F88"/>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4FE9"/>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089"/>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49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61"/>
    <w:rsid w:val="00FB36E6"/>
    <w:rsid w:val="00FB3718"/>
    <w:rsid w:val="00FB372B"/>
    <w:rsid w:val="00FB3B03"/>
    <w:rsid w:val="00FB3DD7"/>
    <w:rsid w:val="00FB4080"/>
    <w:rsid w:val="00FB4105"/>
    <w:rsid w:val="00FB41E6"/>
    <w:rsid w:val="00FB4642"/>
    <w:rsid w:val="00FB5901"/>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0E1D"/>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A4E"/>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24"/>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9A0"/>
    <w:rsid w:val="00FE7A80"/>
    <w:rsid w:val="00FE7C1D"/>
    <w:rsid w:val="00FF00AF"/>
    <w:rsid w:val="00FF04AF"/>
    <w:rsid w:val="00FF0550"/>
    <w:rsid w:val="00FF05F7"/>
    <w:rsid w:val="00FF092E"/>
    <w:rsid w:val="00FF09FA"/>
    <w:rsid w:val="00FF170C"/>
    <w:rsid w:val="00FF18EE"/>
    <w:rsid w:val="00FF194F"/>
    <w:rsid w:val="00FF2254"/>
    <w:rsid w:val="00FF2340"/>
    <w:rsid w:val="00FF23A9"/>
    <w:rsid w:val="00FF23F3"/>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A63A2-9972-4788-A0D9-6882D580F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15</Pages>
  <Words>2932</Words>
  <Characters>16717</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19610</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Orathai Sriphanna</cp:lastModifiedBy>
  <cp:revision>104</cp:revision>
  <cp:lastPrinted>2026-08-11T06:37:00Z</cp:lastPrinted>
  <dcterms:created xsi:type="dcterms:W3CDTF">2025-11-06T09:45:00Z</dcterms:created>
  <dcterms:modified xsi:type="dcterms:W3CDTF">2026-08-13T02:37:00Z</dcterms:modified>
</cp:coreProperties>
</file>